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252EFEC6" w:rsidR="005A5610" w:rsidRPr="0038121F" w:rsidRDefault="00DE5948"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#11</w:t>
      </w:r>
      <w:r w:rsidR="005219C2">
        <w:rPr>
          <w:rFonts w:ascii="Arial" w:hAnsi="Arial" w:cs="Arial" w:hint="eastAsia"/>
          <w:b/>
          <w:bCs/>
          <w:sz w:val="22"/>
        </w:rPr>
        <w:t>9</w:t>
      </w:r>
      <w:r w:rsidR="00102B14">
        <w:rPr>
          <w:rFonts w:ascii="Arial" w:hAnsi="Arial" w:cs="Arial" w:hint="eastAsia"/>
          <w:b/>
          <w:bCs/>
          <w:sz w:val="22"/>
        </w:rPr>
        <w:t xml:space="preserve"> </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0862AF">
        <w:rPr>
          <w:rFonts w:ascii="Arial" w:hAnsi="Arial" w:cs="Arial" w:hint="eastAsia"/>
          <w:b/>
          <w:bCs/>
          <w:sz w:val="22"/>
        </w:rPr>
        <w:t xml:space="preserve"> </w:t>
      </w:r>
      <w:r w:rsidR="00DC2C95">
        <w:rPr>
          <w:rFonts w:ascii="Arial" w:hAnsi="Arial" w:cs="Arial" w:hint="eastAsia"/>
          <w:b/>
          <w:bCs/>
          <w:sz w:val="22"/>
        </w:rPr>
        <w:t xml:space="preserve">   </w:t>
      </w:r>
      <w:r w:rsidR="00D54325">
        <w:rPr>
          <w:rFonts w:ascii="Arial" w:hAnsi="Arial" w:cs="Arial" w:hint="eastAsia"/>
          <w:b/>
          <w:bCs/>
          <w:sz w:val="22"/>
        </w:rPr>
        <w:t xml:space="preserve"> </w:t>
      </w:r>
      <w:r w:rsidR="00DF18BD" w:rsidRPr="00DF18BD">
        <w:rPr>
          <w:rFonts w:ascii="Arial" w:hAnsi="Arial" w:cs="Arial"/>
          <w:b/>
          <w:bCs/>
          <w:sz w:val="22"/>
        </w:rPr>
        <w:t>R1-</w:t>
      </w:r>
      <w:r w:rsidR="003B4F87" w:rsidRPr="00DF18BD">
        <w:rPr>
          <w:rFonts w:ascii="Arial" w:hAnsi="Arial" w:cs="Arial"/>
          <w:b/>
          <w:bCs/>
          <w:sz w:val="22"/>
        </w:rPr>
        <w:t>2</w:t>
      </w:r>
      <w:r w:rsidR="003B4F87">
        <w:rPr>
          <w:rFonts w:ascii="Arial" w:hAnsi="Arial" w:cs="Arial" w:hint="eastAsia"/>
          <w:b/>
          <w:bCs/>
          <w:sz w:val="22"/>
        </w:rPr>
        <w:t>4</w:t>
      </w:r>
      <w:r w:rsidR="003B4F87" w:rsidRPr="00DF18BD">
        <w:rPr>
          <w:rFonts w:ascii="Arial" w:hAnsi="Arial" w:cs="Arial"/>
          <w:b/>
          <w:bCs/>
          <w:sz w:val="22"/>
        </w:rPr>
        <w:t>0</w:t>
      </w:r>
      <w:r w:rsidR="00785912">
        <w:rPr>
          <w:rFonts w:ascii="Arial" w:hAnsi="Arial" w:cs="Arial" w:hint="eastAsia"/>
          <w:b/>
          <w:bCs/>
          <w:sz w:val="22"/>
        </w:rPr>
        <w:t>9925</w:t>
      </w:r>
    </w:p>
    <w:p w14:paraId="1B88C3FD" w14:textId="15AE4684" w:rsidR="00B22149" w:rsidRPr="00B22149" w:rsidRDefault="005219C2" w:rsidP="00B22149">
      <w:pPr>
        <w:tabs>
          <w:tab w:val="center" w:pos="4536"/>
          <w:tab w:val="right" w:pos="7938"/>
          <w:tab w:val="right" w:pos="9639"/>
        </w:tabs>
        <w:spacing w:beforeLines="50" w:before="120"/>
        <w:ind w:right="2"/>
        <w:rPr>
          <w:rFonts w:ascii="Arial" w:hAnsi="Arial" w:cs="Arial"/>
          <w:b/>
          <w:bCs/>
          <w:sz w:val="22"/>
        </w:rPr>
      </w:pPr>
      <w:r w:rsidRPr="005219C2">
        <w:rPr>
          <w:rFonts w:ascii="Arial" w:hAnsi="Arial" w:cs="Arial"/>
          <w:b/>
          <w:bCs/>
          <w:sz w:val="22"/>
        </w:rPr>
        <w:t>Orlando, US, November</w:t>
      </w:r>
      <w:r w:rsidRPr="005219C2">
        <w:rPr>
          <w:rFonts w:ascii="Arial" w:hAnsi="Arial" w:cs="Arial" w:hint="eastAsia"/>
          <w:b/>
          <w:bCs/>
          <w:sz w:val="22"/>
        </w:rPr>
        <w:t xml:space="preserve"> </w:t>
      </w:r>
      <w:r>
        <w:rPr>
          <w:rFonts w:ascii="Arial" w:hAnsi="Arial" w:cs="Arial" w:hint="eastAsia"/>
          <w:b/>
          <w:bCs/>
          <w:sz w:val="22"/>
        </w:rPr>
        <w:t>18</w:t>
      </w:r>
      <w:r w:rsidR="00607396" w:rsidRPr="00607396">
        <w:rPr>
          <w:rFonts w:ascii="Arial" w:hAnsi="Arial" w:cs="Arial"/>
          <w:b/>
          <w:bCs/>
          <w:sz w:val="22"/>
          <w:vertAlign w:val="superscript"/>
        </w:rPr>
        <w:t xml:space="preserve">th </w:t>
      </w:r>
      <w:r w:rsidR="00DC2C95">
        <w:rPr>
          <w:rFonts w:ascii="Arial" w:hAnsi="Arial" w:cs="Arial"/>
          <w:b/>
          <w:bCs/>
          <w:sz w:val="22"/>
        </w:rPr>
        <w:t xml:space="preserve">– </w:t>
      </w:r>
      <w:r>
        <w:rPr>
          <w:rFonts w:ascii="Arial" w:hAnsi="Arial" w:cs="Arial" w:hint="eastAsia"/>
          <w:b/>
          <w:bCs/>
          <w:sz w:val="22"/>
        </w:rPr>
        <w:t>22</w:t>
      </w:r>
      <w:r>
        <w:rPr>
          <w:rFonts w:ascii="Arial" w:hAnsi="Arial" w:cs="Arial"/>
          <w:b/>
          <w:bCs/>
          <w:sz w:val="22"/>
          <w:vertAlign w:val="superscript"/>
        </w:rPr>
        <w:t>nd</w:t>
      </w:r>
      <w:r w:rsidR="00607396" w:rsidRPr="00607396">
        <w:rPr>
          <w:rFonts w:ascii="Arial" w:hAnsi="Arial" w:cs="Arial"/>
          <w:b/>
          <w:bCs/>
          <w:sz w:val="22"/>
        </w:rPr>
        <w:t>, 2024</w:t>
      </w:r>
    </w:p>
    <w:p w14:paraId="69DBF3A8" w14:textId="77777777" w:rsidR="005A5610" w:rsidRPr="00B22149" w:rsidRDefault="005A5610" w:rsidP="00E276D4">
      <w:pPr>
        <w:tabs>
          <w:tab w:val="center" w:pos="4536"/>
          <w:tab w:val="right" w:pos="7938"/>
          <w:tab w:val="right" w:pos="9639"/>
        </w:tabs>
        <w:ind w:right="2"/>
        <w:rPr>
          <w:rFonts w:ascii="Arial" w:hAnsi="Arial" w:cs="Arial"/>
          <w:b/>
          <w:bCs/>
          <w:sz w:val="22"/>
        </w:rPr>
      </w:pPr>
    </w:p>
    <w:p w14:paraId="361F6553" w14:textId="66F531E5"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r w:rsidR="00B31D6E">
        <w:rPr>
          <w:rFonts w:ascii="Arial" w:hAnsi="Arial" w:hint="eastAsia"/>
          <w:b/>
          <w:sz w:val="22"/>
        </w:rPr>
        <w:t>, CBN</w:t>
      </w:r>
    </w:p>
    <w:p w14:paraId="6D7EED34" w14:textId="0759AC0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DC2C95">
        <w:rPr>
          <w:rFonts w:ascii="Arial" w:hAnsi="Arial" w:hint="eastAsia"/>
          <w:b/>
          <w:sz w:val="22"/>
        </w:rPr>
        <w:t>Discussion on</w:t>
      </w:r>
      <w:r w:rsidR="00102B14">
        <w:rPr>
          <w:rFonts w:ascii="Arial" w:hAnsi="Arial" w:hint="eastAsia"/>
          <w:b/>
          <w:sz w:val="22"/>
        </w:rPr>
        <w:t xml:space="preserve"> </w:t>
      </w:r>
      <w:r w:rsidR="00BE4A92">
        <w:rPr>
          <w:rFonts w:ascii="Arial" w:hAnsi="Arial" w:hint="eastAsia"/>
          <w:b/>
          <w:sz w:val="22"/>
        </w:rPr>
        <w:t>AI/ML</w:t>
      </w:r>
      <w:r w:rsidR="00102B14">
        <w:rPr>
          <w:rFonts w:ascii="Arial" w:hAnsi="Arial" w:hint="eastAsia"/>
          <w:b/>
          <w:sz w:val="22"/>
        </w:rPr>
        <w:t xml:space="preserve">-based </w:t>
      </w:r>
      <w:r w:rsidR="0016506A">
        <w:rPr>
          <w:rFonts w:ascii="Arial" w:hAnsi="Arial" w:hint="eastAsia"/>
          <w:b/>
          <w:sz w:val="22"/>
        </w:rPr>
        <w:t>beam management</w:t>
      </w:r>
    </w:p>
    <w:p w14:paraId="07209E2C" w14:textId="42E51BF8"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6D3F22">
        <w:rPr>
          <w:rFonts w:ascii="Arial" w:hAnsi="Arial" w:hint="eastAsia"/>
          <w:b/>
          <w:sz w:val="22"/>
        </w:rPr>
        <w:t>1.1</w:t>
      </w:r>
    </w:p>
    <w:p w14:paraId="395ECBBE" w14:textId="190FB7DC"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w:t>
      </w:r>
      <w:r w:rsidR="005930DF">
        <w:rPr>
          <w:rFonts w:ascii="Arial" w:hAnsi="Arial" w:hint="eastAsia"/>
          <w:b/>
          <w:sz w:val="22"/>
        </w:rPr>
        <w:t xml:space="preserve"> </w:t>
      </w:r>
      <w:r w:rsidRPr="000C6862">
        <w:rPr>
          <w:rFonts w:ascii="Arial" w:hAnsi="Arial"/>
          <w:b/>
          <w:sz w:val="22"/>
        </w:rPr>
        <w:t>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77777777"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0" w:name="_Ref521334010"/>
      <w:r w:rsidRPr="00E276D4">
        <w:rPr>
          <w:rFonts w:ascii="Arial" w:eastAsia="宋体" w:hAnsi="Arial" w:cs="Arial"/>
          <w:b/>
          <w:kern w:val="32"/>
          <w:sz w:val="28"/>
          <w:szCs w:val="20"/>
        </w:rPr>
        <w:t>Introduction</w:t>
      </w:r>
      <w:bookmarkEnd w:id="0"/>
    </w:p>
    <w:p w14:paraId="29BC0F7F" w14:textId="61028FED" w:rsidR="002D12D6" w:rsidRPr="00F114F4" w:rsidRDefault="002D12D6" w:rsidP="002D12D6">
      <w:pPr>
        <w:spacing w:afterLines="50" w:after="120"/>
        <w:rPr>
          <w:rFonts w:cs="Times New Roman"/>
          <w:szCs w:val="20"/>
        </w:rPr>
      </w:pPr>
      <w:r>
        <w:rPr>
          <w:rFonts w:cs="Times New Roman" w:hint="eastAsia"/>
          <w:szCs w:val="20"/>
        </w:rPr>
        <w:t xml:space="preserve">One objective of Rel-19 NR work item on AI/ML is to provide specification support for AI/ML based beam management, and </w:t>
      </w:r>
      <w:r>
        <w:rPr>
          <w:rFonts w:cs="Times New Roman"/>
          <w:szCs w:val="20"/>
        </w:rPr>
        <w:t>the</w:t>
      </w:r>
      <w:r>
        <w:rPr>
          <w:rFonts w:cs="Times New Roman" w:hint="eastAsia"/>
          <w:szCs w:val="20"/>
        </w:rPr>
        <w:t xml:space="preserve"> specification impact for beam management including the following aspects </w:t>
      </w:r>
      <w:r>
        <w:rPr>
          <w:rFonts w:cs="Times New Roman"/>
          <w:szCs w:val="20"/>
        </w:rPr>
        <w:fldChar w:fldCharType="begin"/>
      </w:r>
      <w:r>
        <w:rPr>
          <w:rFonts w:cs="Times New Roman"/>
          <w:szCs w:val="20"/>
        </w:rPr>
        <w:instrText xml:space="preserve"> </w:instrText>
      </w:r>
      <w:r>
        <w:rPr>
          <w:rFonts w:cs="Times New Roman" w:hint="eastAsia"/>
          <w:szCs w:val="20"/>
        </w:rPr>
        <w:instrText>REF _Ref178342497 \r \h</w:instrText>
      </w:r>
      <w:r>
        <w:rPr>
          <w:rFonts w:cs="Times New Roman"/>
          <w:szCs w:val="20"/>
        </w:rPr>
        <w:instrText xml:space="preserve"> </w:instrText>
      </w:r>
      <w:r>
        <w:rPr>
          <w:rFonts w:cs="Times New Roman"/>
          <w:szCs w:val="20"/>
        </w:rPr>
      </w:r>
      <w:r>
        <w:rPr>
          <w:rFonts w:cs="Times New Roman"/>
          <w:szCs w:val="20"/>
        </w:rPr>
        <w:fldChar w:fldCharType="separate"/>
      </w:r>
      <w:r>
        <w:rPr>
          <w:rFonts w:cs="Times New Roman"/>
          <w:szCs w:val="20"/>
        </w:rPr>
        <w:t>[1]</w:t>
      </w:r>
      <w:r>
        <w:rPr>
          <w:rFonts w:cs="Times New Roman"/>
          <w:szCs w:val="20"/>
        </w:rPr>
        <w:fldChar w:fldCharType="end"/>
      </w:r>
      <w:r>
        <w:rPr>
          <w:rFonts w:cs="Times New Roman" w:hint="eastAsia"/>
          <w:szCs w:val="20"/>
        </w:rPr>
        <w:t>.</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2D12D6" w:rsidRPr="00D503F6" w14:paraId="2A8321AA" w14:textId="77777777" w:rsidTr="00E47246">
        <w:tc>
          <w:tcPr>
            <w:tcW w:w="9072" w:type="dxa"/>
          </w:tcPr>
          <w:p w14:paraId="2EAB4BC3" w14:textId="77777777" w:rsidR="002D12D6" w:rsidRPr="00B4481A" w:rsidRDefault="002D12D6" w:rsidP="002D12D6">
            <w:pPr>
              <w:widowControl/>
              <w:numPr>
                <w:ilvl w:val="0"/>
                <w:numId w:val="27"/>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Beam management - DL Tx beam prediction for both UE-sided model and NW-sided model, encompassing [RAN1/RAN2]:</w:t>
            </w:r>
          </w:p>
          <w:p w14:paraId="7C863C65" w14:textId="77777777" w:rsidR="002D12D6" w:rsidRPr="00B4481A" w:rsidRDefault="002D12D6" w:rsidP="002D12D6">
            <w:pPr>
              <w:widowControl/>
              <w:numPr>
                <w:ilvl w:val="1"/>
                <w:numId w:val="27"/>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Spatial-domain DL Tx beam prediction for Set A of beams based on measurement results of Set B of beams (“BM-Case1”)</w:t>
            </w:r>
          </w:p>
          <w:p w14:paraId="44C7F69D" w14:textId="77777777" w:rsidR="002D12D6" w:rsidRPr="00B4481A" w:rsidRDefault="002D12D6" w:rsidP="002D12D6">
            <w:pPr>
              <w:widowControl/>
              <w:numPr>
                <w:ilvl w:val="1"/>
                <w:numId w:val="27"/>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Temporal DL Tx beam prediction for Set A of beams based on the historic measurement results of Set B of beams (“BM-Case2”)</w:t>
            </w:r>
          </w:p>
          <w:p w14:paraId="464CAB8B" w14:textId="77777777" w:rsidR="002D12D6" w:rsidRPr="00B4481A" w:rsidRDefault="002D12D6" w:rsidP="002D12D6">
            <w:pPr>
              <w:widowControl/>
              <w:numPr>
                <w:ilvl w:val="1"/>
                <w:numId w:val="27"/>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Specify necessary signalling/mechanism(s) to facilitate LCM operations specific to the Beam Management use cases, if any</w:t>
            </w:r>
          </w:p>
          <w:p w14:paraId="065DCA6B" w14:textId="77777777" w:rsidR="002D12D6" w:rsidRPr="00B4481A" w:rsidRDefault="002D12D6" w:rsidP="002D12D6">
            <w:pPr>
              <w:widowControl/>
              <w:numPr>
                <w:ilvl w:val="1"/>
                <w:numId w:val="27"/>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 xml:space="preserve">Enabling method(s) to ensure consistency between training and inference regarding NW-side additional conditions (if identified) for inference at UE </w:t>
            </w:r>
          </w:p>
          <w:p w14:paraId="572B12F5" w14:textId="77777777" w:rsidR="002D12D6" w:rsidRPr="00A36BEC" w:rsidRDefault="002D12D6" w:rsidP="00E47246">
            <w:pPr>
              <w:widowControl/>
              <w:overflowPunct w:val="0"/>
              <w:autoSpaceDE w:val="0"/>
              <w:autoSpaceDN w:val="0"/>
              <w:adjustRightInd w:val="0"/>
              <w:ind w:left="360" w:firstLine="720"/>
              <w:jc w:val="left"/>
              <w:textAlignment w:val="baseline"/>
              <w:rPr>
                <w:rFonts w:cs="Times New Roman"/>
                <w:bCs/>
                <w:iCs/>
                <w:szCs w:val="20"/>
                <w:lang w:eastAsia="x-none"/>
              </w:rPr>
            </w:pPr>
            <w:r w:rsidRPr="00B4481A">
              <w:rPr>
                <w:rFonts w:eastAsia="Malgun Gothic" w:cs="Times New Roman"/>
                <w:bCs/>
                <w:kern w:val="0"/>
                <w:szCs w:val="20"/>
                <w:lang w:val="en-GB" w:eastAsia="en-GB"/>
              </w:rPr>
              <w:t>NOTE: Strive for common framework design to support both BM-Case1 and BM-Case2</w:t>
            </w:r>
          </w:p>
        </w:tc>
      </w:tr>
    </w:tbl>
    <w:p w14:paraId="03AF3660" w14:textId="20EFAB5C" w:rsidR="002D12D6" w:rsidRPr="00D503F6" w:rsidRDefault="002D12D6" w:rsidP="002D12D6">
      <w:pPr>
        <w:spacing w:beforeLines="50" w:before="120" w:afterLines="50" w:after="120"/>
        <w:rPr>
          <w:rFonts w:cs="Times New Roman"/>
          <w:szCs w:val="20"/>
        </w:rPr>
      </w:pPr>
      <w:r w:rsidRPr="00D503F6">
        <w:rPr>
          <w:rFonts w:cs="Times New Roman" w:hint="eastAsia"/>
          <w:szCs w:val="20"/>
        </w:rPr>
        <w:t xml:space="preserve">In this contribution, we will </w:t>
      </w:r>
      <w:r>
        <w:rPr>
          <w:rFonts w:cs="Times New Roman" w:hint="eastAsia"/>
          <w:szCs w:val="20"/>
        </w:rPr>
        <w:t>discuss</w:t>
      </w:r>
      <w:r w:rsidRPr="00D503F6">
        <w:rPr>
          <w:rFonts w:cs="Times New Roman" w:hint="eastAsia"/>
          <w:szCs w:val="20"/>
        </w:rPr>
        <w:t xml:space="preserve"> the spec</w:t>
      </w:r>
      <w:r>
        <w:rPr>
          <w:rFonts w:cs="Times New Roman" w:hint="eastAsia"/>
          <w:szCs w:val="20"/>
        </w:rPr>
        <w:t>ification</w:t>
      </w:r>
      <w:r w:rsidRPr="00D503F6">
        <w:rPr>
          <w:rFonts w:cs="Times New Roman" w:hint="eastAsia"/>
          <w:szCs w:val="20"/>
        </w:rPr>
        <w:t xml:space="preserve"> </w:t>
      </w:r>
      <w:r>
        <w:rPr>
          <w:rFonts w:cs="Times New Roman" w:hint="eastAsia"/>
          <w:szCs w:val="20"/>
        </w:rPr>
        <w:t>support</w:t>
      </w:r>
      <w:r w:rsidRPr="00D503F6">
        <w:rPr>
          <w:rFonts w:cs="Times New Roman" w:hint="eastAsia"/>
          <w:szCs w:val="20"/>
        </w:rPr>
        <w:t xml:space="preserve"> </w:t>
      </w:r>
      <w:r>
        <w:rPr>
          <w:rFonts w:cs="Times New Roman" w:hint="eastAsia"/>
          <w:szCs w:val="20"/>
        </w:rPr>
        <w:t>for both NW-sided model and UE-sided model.</w:t>
      </w:r>
    </w:p>
    <w:p w14:paraId="3D868822" w14:textId="6C871234" w:rsidR="00FE5719" w:rsidRDefault="00FE5719" w:rsidP="009E6D93">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Pr>
          <w:rFonts w:ascii="Arial" w:eastAsia="宋体" w:hAnsi="Arial" w:cs="Arial" w:hint="eastAsia"/>
          <w:b/>
          <w:kern w:val="32"/>
          <w:sz w:val="28"/>
          <w:szCs w:val="20"/>
        </w:rPr>
        <w:t>Consistency issue</w:t>
      </w:r>
    </w:p>
    <w:p w14:paraId="2CD15B6D" w14:textId="69B115FF" w:rsidR="00FE5719" w:rsidRDefault="00FE5719" w:rsidP="00FE5719">
      <w:pPr>
        <w:pStyle w:val="20"/>
        <w:numPr>
          <w:ilvl w:val="1"/>
          <w:numId w:val="1"/>
        </w:numPr>
        <w:tabs>
          <w:tab w:val="left" w:pos="1701"/>
        </w:tabs>
        <w:rPr>
          <w:rFonts w:eastAsiaTheme="minorEastAsia"/>
          <w:lang w:val="en-US"/>
        </w:rPr>
      </w:pPr>
      <w:bookmarkStart w:id="1" w:name="_Ref178347930"/>
      <w:r w:rsidRPr="00FE5719">
        <w:rPr>
          <w:rFonts w:eastAsiaTheme="minorEastAsia" w:hint="eastAsia"/>
          <w:lang w:val="en-US"/>
        </w:rPr>
        <w:t>Consistency issue of UE-sided model</w:t>
      </w:r>
      <w:bookmarkEnd w:id="1"/>
    </w:p>
    <w:p w14:paraId="76BE269A" w14:textId="77777777" w:rsidR="00CD3A91" w:rsidRDefault="00CD3A91" w:rsidP="00CD3A91">
      <w:pPr>
        <w:spacing w:beforeLines="50" w:before="120" w:afterLines="50" w:after="120"/>
      </w:pPr>
      <w:r>
        <w:rPr>
          <w:rFonts w:hint="eastAsia"/>
        </w:rPr>
        <w:t xml:space="preserve">In RAN1#118, associated ID was supported </w:t>
      </w:r>
      <w:r>
        <w:t xml:space="preserve">for the consistency </w:t>
      </w:r>
      <w:r>
        <w:rPr>
          <w:rFonts w:hint="eastAsia"/>
        </w:rPr>
        <w:t xml:space="preserve">issue </w:t>
      </w:r>
      <w:r>
        <w:t>of NW-side additional condition across training and inference for UE-sided mod</w:t>
      </w:r>
      <w:r>
        <w:rPr>
          <w:rFonts w:hint="eastAsia"/>
        </w:rPr>
        <w:t xml:space="preserve">el </w:t>
      </w:r>
      <w:r>
        <w:fldChar w:fldCharType="begin"/>
      </w:r>
      <w:r>
        <w:instrText xml:space="preserve"> </w:instrText>
      </w:r>
      <w:r>
        <w:rPr>
          <w:rFonts w:hint="eastAsia"/>
        </w:rPr>
        <w:instrText>REF _Ref178342664 \r \h</w:instrText>
      </w:r>
      <w:r>
        <w:instrText xml:space="preserve"> </w:instrText>
      </w:r>
      <w:r>
        <w:fldChar w:fldCharType="separate"/>
      </w:r>
      <w:r w:rsidR="008B5B89">
        <w:t>[2]</w:t>
      </w:r>
      <w:r>
        <w:fldChar w:fldCharType="end"/>
      </w:r>
      <w:r>
        <w:rPr>
          <w:rFonts w:hint="eastAsia"/>
        </w:rPr>
        <w:t xml:space="preserve">. </w:t>
      </w:r>
    </w:p>
    <w:tbl>
      <w:tblPr>
        <w:tblStyle w:val="aa"/>
        <w:tblW w:w="0" w:type="auto"/>
        <w:tblLook w:val="04A0" w:firstRow="1" w:lastRow="0" w:firstColumn="1" w:lastColumn="0" w:noHBand="0" w:noVBand="1"/>
      </w:tblPr>
      <w:tblGrid>
        <w:gridCol w:w="9286"/>
      </w:tblGrid>
      <w:tr w:rsidR="00CD3A91" w14:paraId="0F0FD5BB" w14:textId="77777777" w:rsidTr="00CD3A91">
        <w:tc>
          <w:tcPr>
            <w:tcW w:w="9286" w:type="dxa"/>
          </w:tcPr>
          <w:p w14:paraId="77DBD6E8" w14:textId="77777777" w:rsidR="00CD3A91" w:rsidRPr="00120C24" w:rsidRDefault="00CD3A91" w:rsidP="00CD3A91">
            <w:pPr>
              <w:widowControl/>
              <w:jc w:val="left"/>
              <w:rPr>
                <w:rFonts w:ascii="Times" w:eastAsia="等线" w:hAnsi="Times" w:cs="Times New Roman"/>
                <w:kern w:val="0"/>
                <w:szCs w:val="24"/>
                <w:highlight w:val="green"/>
                <w:lang w:val="en-GB"/>
              </w:rPr>
            </w:pPr>
            <w:r w:rsidRPr="00120C24">
              <w:rPr>
                <w:rFonts w:ascii="Times" w:eastAsia="等线" w:hAnsi="Times" w:cs="Times New Roman" w:hint="eastAsia"/>
                <w:kern w:val="0"/>
                <w:szCs w:val="24"/>
                <w:highlight w:val="green"/>
                <w:lang w:val="en-GB"/>
              </w:rPr>
              <w:t>Agreement</w:t>
            </w:r>
          </w:p>
          <w:p w14:paraId="47D070F3" w14:textId="77777777" w:rsidR="00CD3A91" w:rsidRPr="00120C24" w:rsidRDefault="00CD3A91" w:rsidP="00CD3A91">
            <w:pPr>
              <w:widowControl/>
              <w:jc w:val="left"/>
              <w:rPr>
                <w:rFonts w:ascii="Times" w:eastAsia="等线" w:hAnsi="Times" w:cs="Times New Roman"/>
                <w:kern w:val="0"/>
                <w:szCs w:val="24"/>
                <w:lang w:val="en-GB"/>
              </w:rPr>
            </w:pPr>
            <w:r w:rsidRPr="00120C24">
              <w:rPr>
                <w:rFonts w:ascii="Times" w:eastAsia="Times New Roman" w:hAnsi="Times" w:cs="Times New Roman"/>
                <w:kern w:val="0"/>
                <w:szCs w:val="24"/>
                <w:lang w:val="en-GB" w:eastAsia="en-US"/>
              </w:rPr>
              <w:t>For UE sided model in beam management, support</w:t>
            </w:r>
            <w:r w:rsidRPr="00120C24">
              <w:rPr>
                <w:rFonts w:ascii="Times" w:eastAsia="Times New Roman" w:hAnsi="Times" w:cs="Times New Roman"/>
                <w:color w:val="FF0000"/>
                <w:kern w:val="0"/>
                <w:szCs w:val="24"/>
                <w:lang w:val="en-GB" w:eastAsia="en-US"/>
              </w:rPr>
              <w:t xml:space="preserve"> </w:t>
            </w:r>
            <w:r w:rsidRPr="00120C24">
              <w:rPr>
                <w:rFonts w:ascii="Times" w:eastAsia="Times New Roman" w:hAnsi="Times" w:cs="Times New Roman"/>
                <w:kern w:val="0"/>
                <w:szCs w:val="24"/>
                <w:lang w:val="en-GB" w:eastAsia="en-US"/>
              </w:rPr>
              <w:t>associated ID</w:t>
            </w:r>
          </w:p>
          <w:p w14:paraId="2289FF0F" w14:textId="77777777" w:rsidR="00CD3A91" w:rsidRPr="00120C24" w:rsidRDefault="00CD3A91" w:rsidP="00CD3A91">
            <w:pPr>
              <w:widowControl/>
              <w:numPr>
                <w:ilvl w:val="0"/>
                <w:numId w:val="23"/>
              </w:numPr>
              <w:tabs>
                <w:tab w:val="left" w:pos="360"/>
                <w:tab w:val="left" w:pos="709"/>
              </w:tabs>
              <w:jc w:val="left"/>
              <w:rPr>
                <w:rFonts w:ascii="Times" w:eastAsia="Times New Roman" w:hAnsi="Times" w:cs="Times New Roman"/>
                <w:kern w:val="0"/>
                <w:szCs w:val="24"/>
                <w:highlight w:val="darkYellow"/>
                <w:lang w:val="en-GB" w:eastAsia="en-US"/>
              </w:rPr>
            </w:pPr>
            <w:r w:rsidRPr="00120C24">
              <w:rPr>
                <w:rFonts w:ascii="Times" w:eastAsia="等线" w:hAnsi="Times" w:cs="Times New Roman" w:hint="eastAsia"/>
                <w:kern w:val="0"/>
                <w:szCs w:val="24"/>
                <w:highlight w:val="darkYellow"/>
                <w:lang w:val="en-GB"/>
              </w:rPr>
              <w:t>[Working Assumption]</w:t>
            </w:r>
          </w:p>
          <w:p w14:paraId="230AA1B1" w14:textId="77777777" w:rsidR="00CD3A91" w:rsidRPr="00120C24" w:rsidRDefault="00CD3A91" w:rsidP="00CD3A91">
            <w:pPr>
              <w:widowControl/>
              <w:numPr>
                <w:ilvl w:val="1"/>
                <w:numId w:val="23"/>
              </w:numPr>
              <w:tabs>
                <w:tab w:val="left" w:pos="360"/>
                <w:tab w:val="left" w:pos="709"/>
              </w:tabs>
              <w:jc w:val="left"/>
              <w:rPr>
                <w:rFonts w:ascii="Times" w:eastAsia="Times New Roman" w:hAnsi="Times" w:cs="Times New Roman"/>
                <w:kern w:val="0"/>
                <w:szCs w:val="24"/>
                <w:highlight w:val="darkYellow"/>
                <w:lang w:val="en-GB" w:eastAsia="en-US"/>
              </w:rPr>
            </w:pPr>
            <w:r w:rsidRPr="00120C24">
              <w:rPr>
                <w:rFonts w:ascii="Times" w:eastAsia="Times New Roman" w:hAnsi="Times" w:cs="Times New Roman"/>
                <w:kern w:val="0"/>
                <w:szCs w:val="24"/>
                <w:highlight w:val="darkYellow"/>
                <w:lang w:val="en-GB" w:eastAsia="en-US"/>
              </w:rPr>
              <w:t>The associated ID</w:t>
            </w:r>
            <w:r w:rsidRPr="00120C24">
              <w:rPr>
                <w:rFonts w:ascii="Times" w:eastAsia="等线" w:hAnsi="Times" w:cs="Times New Roman" w:hint="eastAsia"/>
                <w:kern w:val="0"/>
                <w:szCs w:val="24"/>
                <w:highlight w:val="darkYellow"/>
                <w:lang w:val="en-GB"/>
              </w:rPr>
              <w:t xml:space="preserve"> </w:t>
            </w:r>
            <w:r w:rsidRPr="00120C24">
              <w:rPr>
                <w:rFonts w:ascii="Times" w:eastAsia="Times New Roman" w:hAnsi="Times" w:cs="Times New Roman"/>
                <w:kern w:val="0"/>
                <w:szCs w:val="24"/>
                <w:highlight w:val="darkYellow"/>
                <w:lang w:val="en-GB" w:eastAsia="en-US"/>
              </w:rPr>
              <w:t>at least can be configured</w:t>
            </w:r>
            <w:r w:rsidRPr="00120C24">
              <w:rPr>
                <w:rFonts w:ascii="Times" w:eastAsia="等线" w:hAnsi="Times" w:cs="Times New Roman" w:hint="eastAsia"/>
                <w:kern w:val="0"/>
                <w:szCs w:val="24"/>
                <w:highlight w:val="darkYellow"/>
                <w:lang w:val="en-GB"/>
              </w:rPr>
              <w:t xml:space="preserve"> </w:t>
            </w:r>
            <w:r w:rsidRPr="00120C24">
              <w:rPr>
                <w:rFonts w:ascii="Times" w:eastAsia="Times New Roman" w:hAnsi="Times" w:cs="Times New Roman"/>
                <w:kern w:val="0"/>
                <w:szCs w:val="24"/>
                <w:highlight w:val="darkYellow"/>
                <w:lang w:val="en-GB" w:eastAsia="en-US"/>
              </w:rPr>
              <w:t xml:space="preserve">within CSI framework </w:t>
            </w:r>
          </w:p>
          <w:p w14:paraId="69E9C277" w14:textId="77777777" w:rsidR="00CD3A91" w:rsidRPr="00120C24" w:rsidRDefault="00CD3A91" w:rsidP="00CD3A91">
            <w:pPr>
              <w:widowControl/>
              <w:numPr>
                <w:ilvl w:val="2"/>
                <w:numId w:val="23"/>
              </w:numPr>
              <w:tabs>
                <w:tab w:val="left" w:pos="360"/>
                <w:tab w:val="left" w:pos="1080"/>
              </w:tabs>
              <w:jc w:val="left"/>
              <w:rPr>
                <w:rFonts w:ascii="Times" w:eastAsia="Times New Roman" w:hAnsi="Times" w:cs="Times New Roman"/>
                <w:kern w:val="0"/>
                <w:szCs w:val="24"/>
                <w:highlight w:val="darkYellow"/>
                <w:lang w:val="en-GB" w:eastAsia="x-none"/>
              </w:rPr>
            </w:pPr>
            <w:r w:rsidRPr="00120C24">
              <w:rPr>
                <w:rFonts w:ascii="Times" w:eastAsia="Batang" w:hAnsi="Times" w:cs="Times New Roman"/>
                <w:kern w:val="0"/>
                <w:szCs w:val="24"/>
                <w:highlight w:val="darkYellow"/>
                <w:lang w:eastAsia="x-none"/>
              </w:rPr>
              <w:t>FFS on details</w:t>
            </w:r>
          </w:p>
          <w:p w14:paraId="47D62DCA" w14:textId="77777777" w:rsidR="00CD3A91" w:rsidRPr="00120C24" w:rsidRDefault="00CD3A91" w:rsidP="00CD3A91">
            <w:pPr>
              <w:widowControl/>
              <w:numPr>
                <w:ilvl w:val="2"/>
                <w:numId w:val="23"/>
              </w:numPr>
              <w:tabs>
                <w:tab w:val="left" w:pos="360"/>
                <w:tab w:val="left" w:pos="1080"/>
              </w:tabs>
              <w:jc w:val="left"/>
              <w:rPr>
                <w:rFonts w:ascii="Times" w:eastAsia="Times New Roman" w:hAnsi="Times" w:cs="Times New Roman"/>
                <w:kern w:val="0"/>
                <w:szCs w:val="24"/>
                <w:highlight w:val="darkYellow"/>
                <w:lang w:val="en-GB" w:eastAsia="x-none"/>
              </w:rPr>
            </w:pPr>
            <w:r w:rsidRPr="00120C24">
              <w:rPr>
                <w:rFonts w:ascii="Times" w:eastAsia="Batang" w:hAnsi="Times" w:cs="Times New Roman"/>
                <w:kern w:val="0"/>
                <w:szCs w:val="24"/>
                <w:highlight w:val="darkYellow"/>
                <w:lang w:eastAsia="x-none"/>
              </w:rPr>
              <w:t>FFS on whether/how to configure/indicate the associated ID via other signal(s) and/or in other procedure(s)/framework(s)</w:t>
            </w:r>
          </w:p>
          <w:p w14:paraId="7EA7810F" w14:textId="77777777" w:rsidR="00CD3A91" w:rsidRPr="00120C24" w:rsidRDefault="00CD3A91" w:rsidP="00CD3A91">
            <w:pPr>
              <w:widowControl/>
              <w:numPr>
                <w:ilvl w:val="0"/>
                <w:numId w:val="23"/>
              </w:numPr>
              <w:tabs>
                <w:tab w:val="left" w:pos="360"/>
              </w:tabs>
              <w:ind w:left="709"/>
              <w:jc w:val="left"/>
              <w:rPr>
                <w:rFonts w:ascii="Times" w:eastAsia="Times New Roman" w:hAnsi="Times" w:cs="Times New Roman"/>
                <w:kern w:val="0"/>
                <w:szCs w:val="24"/>
              </w:rPr>
            </w:pPr>
            <w:r w:rsidRPr="00120C24">
              <w:rPr>
                <w:rFonts w:ascii="Times" w:eastAsia="Times New Roman" w:hAnsi="Times" w:cs="Times New Roman"/>
                <w:kern w:val="0"/>
                <w:szCs w:val="24"/>
              </w:rPr>
              <w:t xml:space="preserve">UE may assume the </w:t>
            </w:r>
            <w:r w:rsidRPr="00120C24">
              <w:rPr>
                <w:rFonts w:ascii="Times" w:eastAsia="等线" w:hAnsi="Times" w:cs="Times New Roman" w:hint="eastAsia"/>
                <w:kern w:val="0"/>
                <w:szCs w:val="24"/>
              </w:rPr>
              <w:t xml:space="preserve">similar </w:t>
            </w:r>
            <w:r w:rsidRPr="00120C24">
              <w:rPr>
                <w:rFonts w:ascii="Times" w:eastAsia="Times New Roman" w:hAnsi="Times" w:cs="Times New Roman"/>
                <w:kern w:val="0"/>
                <w:szCs w:val="24"/>
              </w:rPr>
              <w:t xml:space="preserve">properties of a DL </w:t>
            </w:r>
            <w:proofErr w:type="spellStart"/>
            <w:r w:rsidRPr="00120C24">
              <w:rPr>
                <w:rFonts w:ascii="Times" w:eastAsia="Times New Roman" w:hAnsi="Times" w:cs="Times New Roman"/>
                <w:kern w:val="0"/>
                <w:szCs w:val="24"/>
              </w:rPr>
              <w:t>Tx</w:t>
            </w:r>
            <w:proofErr w:type="spellEnd"/>
            <w:r w:rsidRPr="00120C24">
              <w:rPr>
                <w:rFonts w:ascii="Times" w:eastAsia="Times New Roman" w:hAnsi="Times" w:cs="Times New Roman"/>
                <w:kern w:val="0"/>
                <w:szCs w:val="24"/>
              </w:rPr>
              <w:t xml:space="preserve"> beam or beam set/list associated with the same associated ID</w:t>
            </w:r>
          </w:p>
          <w:p w14:paraId="7B0F251D" w14:textId="77777777" w:rsidR="00CD3A91" w:rsidRPr="009C79BD" w:rsidRDefault="00CD3A91" w:rsidP="00CD3A91">
            <w:pPr>
              <w:widowControl/>
              <w:numPr>
                <w:ilvl w:val="1"/>
                <w:numId w:val="22"/>
              </w:numPr>
              <w:spacing w:after="180"/>
              <w:jc w:val="left"/>
              <w:rPr>
                <w:lang w:val="en-GB"/>
              </w:rPr>
            </w:pPr>
            <w:r w:rsidRPr="00120C24">
              <w:rPr>
                <w:rFonts w:ascii="Times" w:eastAsia="Batang" w:hAnsi="Times" w:cs="Times New Roman"/>
                <w:kern w:val="0"/>
                <w:szCs w:val="24"/>
                <w:lang w:val="en-GB" w:eastAsia="x-none"/>
              </w:rPr>
              <w:t xml:space="preserve">FFS: whether/how to define </w:t>
            </w:r>
            <w:r w:rsidRPr="00120C24">
              <w:rPr>
                <w:rFonts w:ascii="Times" w:eastAsia="Batang" w:hAnsi="Times" w:cs="Times New Roman"/>
                <w:i/>
                <w:iCs/>
                <w:kern w:val="0"/>
                <w:szCs w:val="24"/>
                <w:lang w:val="en-GB" w:eastAsia="x-none"/>
              </w:rPr>
              <w:t>similar properties</w:t>
            </w:r>
            <w:r w:rsidRPr="00120C24">
              <w:rPr>
                <w:rFonts w:ascii="Times" w:eastAsia="Batang" w:hAnsi="Times" w:cs="Times New Roman"/>
                <w:kern w:val="0"/>
                <w:szCs w:val="24"/>
                <w:lang w:val="en-GB" w:eastAsia="x-none"/>
              </w:rPr>
              <w:t xml:space="preserve"> of a DL </w:t>
            </w:r>
            <w:proofErr w:type="spellStart"/>
            <w:r w:rsidRPr="00120C24">
              <w:rPr>
                <w:rFonts w:ascii="Times" w:eastAsia="Batang" w:hAnsi="Times" w:cs="Times New Roman"/>
                <w:kern w:val="0"/>
                <w:szCs w:val="24"/>
                <w:lang w:val="en-GB" w:eastAsia="x-none"/>
              </w:rPr>
              <w:t>Tx</w:t>
            </w:r>
            <w:proofErr w:type="spellEnd"/>
            <w:r w:rsidRPr="00120C24">
              <w:rPr>
                <w:rFonts w:ascii="Times" w:eastAsia="Batang" w:hAnsi="Times" w:cs="Times New Roman"/>
                <w:kern w:val="0"/>
                <w:szCs w:val="24"/>
                <w:lang w:val="en-GB" w:eastAsia="x-none"/>
              </w:rPr>
              <w:t xml:space="preserve"> beam or beam set/list</w:t>
            </w:r>
          </w:p>
        </w:tc>
      </w:tr>
    </w:tbl>
    <w:p w14:paraId="5B63BA19" w14:textId="77777777" w:rsidR="008B5B89" w:rsidRDefault="00CD3A91" w:rsidP="00CD3A91">
      <w:pPr>
        <w:spacing w:beforeLines="50" w:before="120" w:afterLines="50" w:after="120"/>
        <w:rPr>
          <w:iCs/>
        </w:rPr>
      </w:pPr>
      <w:r>
        <w:rPr>
          <w:rFonts w:hint="eastAsia"/>
        </w:rPr>
        <w:t xml:space="preserve">For </w:t>
      </w:r>
      <w:r>
        <w:rPr>
          <w:rFonts w:eastAsia="等线" w:hint="eastAsia"/>
          <w:bCs/>
        </w:rPr>
        <w:t xml:space="preserve">the </w:t>
      </w:r>
      <w:r>
        <w:rPr>
          <w:rFonts w:eastAsia="宋体" w:cstheme="minorHAnsi" w:hint="eastAsia"/>
          <w:bCs/>
          <w:iCs/>
        </w:rPr>
        <w:t xml:space="preserve">applicable range of </w:t>
      </w:r>
      <w:r>
        <w:rPr>
          <w:rFonts w:eastAsia="等线"/>
          <w:bCs/>
        </w:rPr>
        <w:t>the</w:t>
      </w:r>
      <w:r>
        <w:rPr>
          <w:rFonts w:eastAsia="等线" w:hint="eastAsia"/>
          <w:bCs/>
        </w:rPr>
        <w:t xml:space="preserve"> associated ID, it was agreed that </w:t>
      </w:r>
      <w:r w:rsidRPr="00E77DD2">
        <w:rPr>
          <w:iCs/>
          <w:lang w:eastAsia="x-none"/>
        </w:rPr>
        <w:t xml:space="preserve">the same associated ID </w:t>
      </w:r>
      <w:r w:rsidRPr="00E77DD2">
        <w:rPr>
          <w:rFonts w:eastAsia="等线" w:hint="eastAsia"/>
          <w:iCs/>
        </w:rPr>
        <w:t>are</w:t>
      </w:r>
      <w:r w:rsidRPr="00E77DD2">
        <w:rPr>
          <w:iCs/>
          <w:lang w:eastAsia="x-none"/>
        </w:rPr>
        <w:t xml:space="preserve"> </w:t>
      </w:r>
      <w:r w:rsidRPr="00E77DD2">
        <w:rPr>
          <w:rFonts w:eastAsia="等线" w:hint="eastAsia"/>
          <w:iCs/>
        </w:rPr>
        <w:t xml:space="preserve">consistent </w:t>
      </w:r>
      <w:r w:rsidRPr="00E77DD2">
        <w:rPr>
          <w:iCs/>
          <w:lang w:eastAsia="x-none"/>
        </w:rPr>
        <w:t>at least within a cell</w:t>
      </w:r>
      <w:r>
        <w:rPr>
          <w:rFonts w:hint="eastAsia"/>
          <w:iCs/>
        </w:rPr>
        <w:t xml:space="preserve"> in agenda of other aspects.</w:t>
      </w:r>
    </w:p>
    <w:tbl>
      <w:tblPr>
        <w:tblStyle w:val="aa"/>
        <w:tblW w:w="0" w:type="auto"/>
        <w:tblLook w:val="04A0" w:firstRow="1" w:lastRow="0" w:firstColumn="1" w:lastColumn="0" w:noHBand="0" w:noVBand="1"/>
      </w:tblPr>
      <w:tblGrid>
        <w:gridCol w:w="9286"/>
      </w:tblGrid>
      <w:tr w:rsidR="008B5B89" w14:paraId="33DB12E7" w14:textId="77777777" w:rsidTr="008B5B89">
        <w:tc>
          <w:tcPr>
            <w:tcW w:w="9286" w:type="dxa"/>
          </w:tcPr>
          <w:p w14:paraId="7DFA4D18" w14:textId="77777777" w:rsidR="008B5B89" w:rsidRPr="008B5B89" w:rsidRDefault="008B5B89" w:rsidP="008B5B89">
            <w:pPr>
              <w:widowControl/>
              <w:jc w:val="left"/>
              <w:rPr>
                <w:rFonts w:ascii="Times" w:eastAsia="Batang" w:hAnsi="Times" w:cs="Times New Roman"/>
                <w:b/>
                <w:bCs/>
                <w:iCs/>
                <w:kern w:val="0"/>
                <w:szCs w:val="24"/>
                <w:highlight w:val="green"/>
                <w:lang w:val="en-GB" w:eastAsia="x-none"/>
              </w:rPr>
            </w:pPr>
            <w:r w:rsidRPr="008B5B89">
              <w:rPr>
                <w:rFonts w:ascii="Times" w:eastAsia="Batang" w:hAnsi="Times" w:cs="Times New Roman" w:hint="eastAsia"/>
                <w:b/>
                <w:bCs/>
                <w:iCs/>
                <w:kern w:val="0"/>
                <w:szCs w:val="24"/>
                <w:highlight w:val="green"/>
                <w:lang w:val="en-GB" w:eastAsia="x-none"/>
              </w:rPr>
              <w:t>Agreement</w:t>
            </w:r>
          </w:p>
          <w:p w14:paraId="066C832A" w14:textId="77777777" w:rsidR="008B5B89" w:rsidRPr="008B5B89" w:rsidRDefault="008B5B89" w:rsidP="008B5B89">
            <w:pPr>
              <w:widowControl/>
              <w:jc w:val="left"/>
              <w:rPr>
                <w:rFonts w:ascii="Times" w:eastAsia="DengXian" w:hAnsi="Times" w:cs="Times New Roman"/>
                <w:bCs/>
                <w:iCs/>
                <w:kern w:val="0"/>
                <w:szCs w:val="24"/>
                <w:lang w:val="en-GB"/>
              </w:rPr>
            </w:pPr>
            <w:r w:rsidRPr="008B5B89">
              <w:rPr>
                <w:rFonts w:ascii="Times" w:eastAsia="DengXian" w:hAnsi="Times" w:cs="Times New Roman"/>
                <w:bCs/>
                <w:iCs/>
                <w:kern w:val="0"/>
                <w:szCs w:val="24"/>
                <w:lang w:val="en-GB"/>
              </w:rPr>
              <w:t xml:space="preserve">Confirm the </w:t>
            </w:r>
            <w:r w:rsidRPr="008B5B89">
              <w:rPr>
                <w:rFonts w:ascii="Times" w:eastAsia="DengXian" w:hAnsi="Times" w:cs="Times New Roman" w:hint="eastAsia"/>
                <w:bCs/>
                <w:iCs/>
                <w:kern w:val="0"/>
                <w:szCs w:val="24"/>
                <w:lang w:val="en-GB"/>
              </w:rPr>
              <w:t>following Working assumption.</w:t>
            </w:r>
          </w:p>
          <w:p w14:paraId="0BF095E3" w14:textId="77777777" w:rsidR="008B5B89" w:rsidRPr="008B5B89" w:rsidRDefault="008B5B89" w:rsidP="008B5B89">
            <w:pPr>
              <w:widowControl/>
              <w:jc w:val="left"/>
              <w:rPr>
                <w:rFonts w:ascii="Times" w:eastAsia="DengXian" w:hAnsi="Times" w:cs="Times New Roman"/>
                <w:bCs/>
                <w:iCs/>
                <w:kern w:val="0"/>
                <w:szCs w:val="24"/>
                <w:highlight w:val="darkYellow"/>
                <w:lang w:val="en-GB"/>
              </w:rPr>
            </w:pPr>
            <w:r w:rsidRPr="008B5B89">
              <w:rPr>
                <w:rFonts w:ascii="Times" w:eastAsia="DengXian" w:hAnsi="Times" w:cs="Times New Roman" w:hint="eastAsia"/>
                <w:bCs/>
                <w:iCs/>
                <w:kern w:val="0"/>
                <w:szCs w:val="24"/>
                <w:highlight w:val="darkYellow"/>
                <w:lang w:val="en-GB"/>
              </w:rPr>
              <w:t>Working Assumption</w:t>
            </w:r>
          </w:p>
          <w:p w14:paraId="27B2DEB6" w14:textId="77777777" w:rsidR="008B5B89" w:rsidRPr="008B5B89" w:rsidRDefault="008B5B89" w:rsidP="008B5B89">
            <w:pPr>
              <w:widowControl/>
              <w:jc w:val="left"/>
              <w:rPr>
                <w:rFonts w:ascii="Times" w:eastAsia="Batang" w:hAnsi="Times" w:cs="Times New Roman"/>
                <w:bCs/>
                <w:iCs/>
                <w:kern w:val="0"/>
                <w:szCs w:val="24"/>
                <w:lang w:val="en-GB" w:eastAsia="x-none"/>
              </w:rPr>
            </w:pPr>
            <w:r w:rsidRPr="008B5B89">
              <w:rPr>
                <w:rFonts w:ascii="Times" w:eastAsia="Batang" w:hAnsi="Times" w:cs="Times New Roman"/>
                <w:bCs/>
                <w:iCs/>
                <w:kern w:val="0"/>
                <w:szCs w:val="24"/>
                <w:lang w:val="en-GB" w:eastAsia="x-none"/>
              </w:rPr>
              <w:t>Regarding the associated ID for Rel-19, the UE assum</w:t>
            </w:r>
            <w:r w:rsidRPr="008B5B89">
              <w:rPr>
                <w:rFonts w:ascii="Times" w:eastAsia="DengXian" w:hAnsi="Times" w:cs="Times New Roman" w:hint="eastAsia"/>
                <w:bCs/>
                <w:iCs/>
                <w:kern w:val="0"/>
                <w:szCs w:val="24"/>
                <w:lang w:val="en-GB"/>
              </w:rPr>
              <w:t xml:space="preserve">es that </w:t>
            </w:r>
            <w:r w:rsidRPr="008B5B89">
              <w:rPr>
                <w:rFonts w:ascii="Times" w:eastAsia="Batang" w:hAnsi="Times" w:cs="Times New Roman"/>
                <w:bCs/>
                <w:iCs/>
                <w:kern w:val="0"/>
                <w:szCs w:val="24"/>
                <w:lang w:val="en-GB" w:eastAsia="x-none"/>
              </w:rPr>
              <w:t>NW-side additional condition</w:t>
            </w:r>
            <w:r w:rsidRPr="008B5B89">
              <w:rPr>
                <w:rFonts w:ascii="Times" w:eastAsia="DengXian" w:hAnsi="Times" w:cs="Times New Roman" w:hint="eastAsia"/>
                <w:bCs/>
                <w:iCs/>
                <w:kern w:val="0"/>
                <w:szCs w:val="24"/>
                <w:lang w:val="en-GB"/>
              </w:rPr>
              <w:t>s</w:t>
            </w:r>
            <w:r w:rsidRPr="008B5B89">
              <w:rPr>
                <w:rFonts w:ascii="Times" w:eastAsia="Batang" w:hAnsi="Times" w:cs="Times New Roman"/>
                <w:bCs/>
                <w:iCs/>
                <w:kern w:val="0"/>
                <w:szCs w:val="24"/>
                <w:lang w:val="en-GB" w:eastAsia="x-none"/>
              </w:rPr>
              <w:t xml:space="preserve"> with the same associated ID </w:t>
            </w:r>
            <w:r w:rsidRPr="008B5B89">
              <w:rPr>
                <w:rFonts w:ascii="Times" w:eastAsia="DengXian" w:hAnsi="Times" w:cs="Times New Roman" w:hint="eastAsia"/>
                <w:bCs/>
                <w:iCs/>
                <w:kern w:val="0"/>
                <w:szCs w:val="24"/>
                <w:lang w:val="en-GB"/>
              </w:rPr>
              <w:t>are</w:t>
            </w:r>
            <w:r w:rsidRPr="008B5B89">
              <w:rPr>
                <w:rFonts w:ascii="Times" w:eastAsia="Batang" w:hAnsi="Times" w:cs="Times New Roman"/>
                <w:bCs/>
                <w:iCs/>
                <w:kern w:val="0"/>
                <w:szCs w:val="24"/>
                <w:lang w:val="en-GB" w:eastAsia="x-none"/>
              </w:rPr>
              <w:t xml:space="preserve"> </w:t>
            </w:r>
            <w:r w:rsidRPr="008B5B89">
              <w:rPr>
                <w:rFonts w:ascii="Times" w:eastAsia="DengXian" w:hAnsi="Times" w:cs="Times New Roman" w:hint="eastAsia"/>
                <w:bCs/>
                <w:iCs/>
                <w:kern w:val="0"/>
                <w:szCs w:val="24"/>
                <w:lang w:val="en-GB"/>
              </w:rPr>
              <w:t xml:space="preserve">consistent </w:t>
            </w:r>
            <w:r w:rsidRPr="008B5B89">
              <w:rPr>
                <w:rFonts w:ascii="Times" w:eastAsia="Batang" w:hAnsi="Times" w:cs="Times New Roman"/>
                <w:bCs/>
                <w:iCs/>
                <w:kern w:val="0"/>
                <w:szCs w:val="24"/>
                <w:lang w:val="en-GB" w:eastAsia="x-none"/>
              </w:rPr>
              <w:t xml:space="preserve">at least within a cell  </w:t>
            </w:r>
          </w:p>
          <w:p w14:paraId="41D56D9E" w14:textId="1416BD44" w:rsidR="008B5B89" w:rsidRDefault="008B5B89" w:rsidP="008B5B89">
            <w:pPr>
              <w:spacing w:beforeLines="50" w:before="120" w:afterLines="50" w:after="120"/>
              <w:rPr>
                <w:iCs/>
              </w:rPr>
            </w:pPr>
            <w:r w:rsidRPr="008B5B89">
              <w:rPr>
                <w:rFonts w:ascii="Times" w:eastAsia="Batang" w:hAnsi="Times" w:cs="Times New Roman"/>
                <w:bCs/>
                <w:iCs/>
                <w:kern w:val="0"/>
                <w:szCs w:val="24"/>
                <w:lang w:val="en-GB" w:eastAsia="x-none"/>
              </w:rPr>
              <w:t>FFS: whether/how UE assumption can be applicable for multiple cells (including the feasibility study)</w:t>
            </w:r>
          </w:p>
        </w:tc>
      </w:tr>
    </w:tbl>
    <w:p w14:paraId="723289A4" w14:textId="6FE8D90C" w:rsidR="00CD3A91" w:rsidRPr="004819A0" w:rsidRDefault="00CD3A91" w:rsidP="00CD3A91">
      <w:pPr>
        <w:spacing w:beforeLines="50" w:before="120" w:afterLines="50" w:after="120"/>
      </w:pPr>
      <w:r>
        <w:rPr>
          <w:rFonts w:hint="eastAsia"/>
          <w:iCs/>
        </w:rPr>
        <w:lastRenderedPageBreak/>
        <w:t xml:space="preserve">In our view, it is </w:t>
      </w:r>
      <w:r>
        <w:rPr>
          <w:rFonts w:eastAsia="等线" w:hint="eastAsia"/>
          <w:bCs/>
        </w:rPr>
        <w:t xml:space="preserve">difficult to use associated ID in inter-cell </w:t>
      </w:r>
      <w:r>
        <w:rPr>
          <w:rFonts w:eastAsia="等线"/>
          <w:bCs/>
        </w:rPr>
        <w:t>scenario</w:t>
      </w:r>
      <w:r>
        <w:rPr>
          <w:rFonts w:eastAsia="等线" w:hint="eastAsia"/>
          <w:bCs/>
        </w:rPr>
        <w:t xml:space="preserve">, since it may require </w:t>
      </w:r>
      <w:r>
        <w:rPr>
          <w:rFonts w:eastAsia="宋体" w:cstheme="minorHAnsi" w:hint="eastAsia"/>
          <w:bCs/>
          <w:iCs/>
        </w:rPr>
        <w:t xml:space="preserve">network vendor to share the implementation-specific information across </w:t>
      </w:r>
      <w:proofErr w:type="spellStart"/>
      <w:r>
        <w:rPr>
          <w:rFonts w:eastAsia="宋体" w:cstheme="minorHAnsi" w:hint="eastAsia"/>
          <w:bCs/>
          <w:iCs/>
        </w:rPr>
        <w:t>gNBs</w:t>
      </w:r>
      <w:proofErr w:type="spellEnd"/>
      <w:r>
        <w:rPr>
          <w:rFonts w:eastAsia="宋体" w:cstheme="minorHAnsi" w:hint="eastAsia"/>
          <w:bCs/>
          <w:iCs/>
        </w:rPr>
        <w:t xml:space="preserve">/TRPs. Furthermore, there is a high risk of </w:t>
      </w:r>
      <w:r>
        <w:rPr>
          <w:rFonts w:eastAsia="宋体" w:cstheme="minorHAnsi"/>
          <w:bCs/>
          <w:iCs/>
        </w:rPr>
        <w:t>proprietary</w:t>
      </w:r>
      <w:r>
        <w:rPr>
          <w:rFonts w:eastAsia="宋体" w:cstheme="minorHAnsi" w:hint="eastAsia"/>
          <w:bCs/>
          <w:iCs/>
        </w:rPr>
        <w:t xml:space="preserve"> </w:t>
      </w:r>
      <w:r>
        <w:rPr>
          <w:rFonts w:eastAsia="宋体" w:cstheme="minorHAnsi"/>
          <w:bCs/>
          <w:iCs/>
        </w:rPr>
        <w:t>exposure</w:t>
      </w:r>
      <w:r>
        <w:rPr>
          <w:rFonts w:eastAsia="宋体" w:cstheme="minorHAnsi" w:hint="eastAsia"/>
          <w:bCs/>
          <w:iCs/>
        </w:rPr>
        <w:t>.</w:t>
      </w:r>
      <w:r w:rsidR="00FE32E3">
        <w:rPr>
          <w:rFonts w:eastAsia="宋体" w:cstheme="minorHAnsi" w:hint="eastAsia"/>
          <w:bCs/>
          <w:iCs/>
        </w:rPr>
        <w:t xml:space="preserve"> </w:t>
      </w:r>
      <w:r>
        <w:rPr>
          <w:rFonts w:eastAsia="宋体" w:cstheme="minorHAnsi" w:hint="eastAsia"/>
          <w:bCs/>
          <w:iCs/>
        </w:rPr>
        <w:t xml:space="preserve">For intra-cell scenario, </w:t>
      </w:r>
      <w:r>
        <w:rPr>
          <w:rFonts w:hint="eastAsia"/>
        </w:rPr>
        <w:t xml:space="preserve">UE </w:t>
      </w:r>
      <w:r w:rsidRPr="00120C24">
        <w:rPr>
          <w:rFonts w:ascii="Times" w:eastAsia="Times New Roman" w:hAnsi="Times" w:cs="Times New Roman"/>
          <w:kern w:val="0"/>
          <w:szCs w:val="24"/>
        </w:rPr>
        <w:t xml:space="preserve">may assume the </w:t>
      </w:r>
      <w:r w:rsidRPr="00120C24">
        <w:rPr>
          <w:rFonts w:ascii="Times" w:eastAsia="等线" w:hAnsi="Times" w:cs="Times New Roman" w:hint="eastAsia"/>
          <w:kern w:val="0"/>
          <w:szCs w:val="24"/>
        </w:rPr>
        <w:t xml:space="preserve">similar </w:t>
      </w:r>
      <w:r w:rsidRPr="00120C24">
        <w:rPr>
          <w:rFonts w:ascii="Times" w:eastAsia="Times New Roman" w:hAnsi="Times" w:cs="Times New Roman"/>
          <w:kern w:val="0"/>
          <w:szCs w:val="24"/>
        </w:rPr>
        <w:t xml:space="preserve">properties of a DL </w:t>
      </w:r>
      <w:proofErr w:type="spellStart"/>
      <w:proofErr w:type="gramStart"/>
      <w:r w:rsidRPr="00120C24">
        <w:rPr>
          <w:rFonts w:ascii="Times" w:eastAsia="Times New Roman" w:hAnsi="Times" w:cs="Times New Roman"/>
          <w:kern w:val="0"/>
          <w:szCs w:val="24"/>
        </w:rPr>
        <w:t>Tx</w:t>
      </w:r>
      <w:proofErr w:type="spellEnd"/>
      <w:proofErr w:type="gramEnd"/>
      <w:r w:rsidRPr="00120C24">
        <w:rPr>
          <w:rFonts w:ascii="Times" w:eastAsia="Times New Roman" w:hAnsi="Times" w:cs="Times New Roman"/>
          <w:kern w:val="0"/>
          <w:szCs w:val="24"/>
        </w:rPr>
        <w:t xml:space="preserve"> beam or beam set/list associated with the same associated ID</w:t>
      </w:r>
      <w:r>
        <w:rPr>
          <w:rFonts w:ascii="Times" w:hAnsi="Times" w:cs="Times New Roman" w:hint="eastAsia"/>
          <w:kern w:val="0"/>
          <w:szCs w:val="24"/>
        </w:rPr>
        <w:t xml:space="preserve">. One FFS issue is </w:t>
      </w:r>
      <w:r w:rsidRPr="00120C24">
        <w:rPr>
          <w:rFonts w:ascii="Times" w:eastAsia="Batang" w:hAnsi="Times" w:cs="Times New Roman"/>
          <w:kern w:val="0"/>
          <w:szCs w:val="24"/>
          <w:lang w:val="en-GB" w:eastAsia="x-none"/>
        </w:rPr>
        <w:t xml:space="preserve">whether/how to define </w:t>
      </w:r>
      <w:r w:rsidRPr="00120C24">
        <w:rPr>
          <w:rFonts w:ascii="Times" w:eastAsia="Batang" w:hAnsi="Times" w:cs="Times New Roman"/>
          <w:i/>
          <w:iCs/>
          <w:kern w:val="0"/>
          <w:szCs w:val="24"/>
          <w:lang w:val="en-GB" w:eastAsia="x-none"/>
        </w:rPr>
        <w:t>similar properties</w:t>
      </w:r>
      <w:r w:rsidRPr="00120C24">
        <w:rPr>
          <w:rFonts w:ascii="Times" w:eastAsia="Batang" w:hAnsi="Times" w:cs="Times New Roman"/>
          <w:kern w:val="0"/>
          <w:szCs w:val="24"/>
          <w:lang w:val="en-GB" w:eastAsia="x-none"/>
        </w:rPr>
        <w:t xml:space="preserve"> of a DL </w:t>
      </w:r>
      <w:proofErr w:type="spellStart"/>
      <w:proofErr w:type="gramStart"/>
      <w:r w:rsidRPr="00120C24">
        <w:rPr>
          <w:rFonts w:ascii="Times" w:eastAsia="Batang" w:hAnsi="Times" w:cs="Times New Roman"/>
          <w:kern w:val="0"/>
          <w:szCs w:val="24"/>
          <w:lang w:val="en-GB" w:eastAsia="x-none"/>
        </w:rPr>
        <w:t>Tx</w:t>
      </w:r>
      <w:proofErr w:type="spellEnd"/>
      <w:proofErr w:type="gramEnd"/>
      <w:r w:rsidRPr="00120C24">
        <w:rPr>
          <w:rFonts w:ascii="Times" w:eastAsia="Batang" w:hAnsi="Times" w:cs="Times New Roman"/>
          <w:kern w:val="0"/>
          <w:szCs w:val="24"/>
          <w:lang w:val="en-GB" w:eastAsia="x-none"/>
        </w:rPr>
        <w:t xml:space="preserve"> beam or beam set/list</w:t>
      </w:r>
      <w:r>
        <w:rPr>
          <w:rFonts w:ascii="Times" w:hAnsi="Times" w:cs="Times New Roman" w:hint="eastAsia"/>
          <w:kern w:val="0"/>
          <w:szCs w:val="24"/>
          <w:lang w:val="en-GB"/>
        </w:rPr>
        <w:t>. We think it</w:t>
      </w:r>
      <w:r>
        <w:rPr>
          <w:rFonts w:hint="eastAsia"/>
          <w:iCs/>
        </w:rPr>
        <w:t xml:space="preserve"> is difficult and unnecessary to define the </w:t>
      </w:r>
      <w:r>
        <w:rPr>
          <w:rFonts w:eastAsia="Times New Roman"/>
          <w:i/>
          <w:iCs/>
        </w:rPr>
        <w:t>similar properties</w:t>
      </w:r>
      <w:r>
        <w:rPr>
          <w:rFonts w:hint="eastAsia"/>
          <w:iCs/>
        </w:rPr>
        <w:t xml:space="preserve"> represented by associated ID</w:t>
      </w:r>
      <w:r>
        <w:rPr>
          <w:rFonts w:hint="eastAsia"/>
        </w:rPr>
        <w:t xml:space="preserve">. One reason is that it involves several implementation properties, e.g., beam direction, beam </w:t>
      </w:r>
      <w:proofErr w:type="spellStart"/>
      <w:r w:rsidRPr="00737F79">
        <w:t>downtilt</w:t>
      </w:r>
      <w:proofErr w:type="spellEnd"/>
      <w:r>
        <w:rPr>
          <w:rFonts w:hint="eastAsia"/>
        </w:rPr>
        <w:t xml:space="preserve">, </w:t>
      </w:r>
      <w:r>
        <w:t>etc.</w:t>
      </w:r>
      <w:r>
        <w:rPr>
          <w:rFonts w:hint="eastAsia"/>
        </w:rPr>
        <w:t xml:space="preserve"> Another reason is that it is </w:t>
      </w:r>
      <w:r w:rsidRPr="009E08B2">
        <w:t xml:space="preserve">not clear what kind of difference can be viewed as </w:t>
      </w:r>
      <w:r>
        <w:t>“</w:t>
      </w:r>
      <w:r w:rsidRPr="009E08B2">
        <w:t>similar</w:t>
      </w:r>
      <w:r>
        <w:t>”</w:t>
      </w:r>
      <w:r>
        <w:rPr>
          <w:rFonts w:hint="eastAsia"/>
        </w:rPr>
        <w:t xml:space="preserve"> </w:t>
      </w:r>
      <w:r w:rsidRPr="009E08B2">
        <w:t>properties.</w:t>
      </w:r>
      <w:r>
        <w:rPr>
          <w:rFonts w:hint="eastAsia"/>
        </w:rPr>
        <w:t xml:space="preserve"> </w:t>
      </w:r>
      <w:r w:rsidRPr="00603C70">
        <w:t xml:space="preserve">The </w:t>
      </w:r>
      <w:r>
        <w:t>usage</w:t>
      </w:r>
      <w:r w:rsidRPr="00603C70">
        <w:t xml:space="preserve"> of associated ID </w:t>
      </w:r>
      <w:r>
        <w:rPr>
          <w:rFonts w:hint="eastAsia"/>
        </w:rPr>
        <w:t>is</w:t>
      </w:r>
      <w:r w:rsidRPr="00603C70">
        <w:t xml:space="preserve"> to classify data samples during the training phase and assists the UE in selecting the appropriate </w:t>
      </w:r>
      <w:r>
        <w:rPr>
          <w:rFonts w:hint="eastAsia"/>
        </w:rPr>
        <w:t>model or</w:t>
      </w:r>
      <w:r w:rsidRPr="00603C70">
        <w:t xml:space="preserve"> functio</w:t>
      </w:r>
      <w:r>
        <w:t>nality during the inference pha</w:t>
      </w:r>
      <w:r>
        <w:rPr>
          <w:rFonts w:hint="eastAsia"/>
        </w:rPr>
        <w:t xml:space="preserve">se. For intra-cell scenario, </w:t>
      </w:r>
      <w:r>
        <w:t xml:space="preserve">UE can assume the functionality can be applied when the associated ID </w:t>
      </w:r>
      <w:r>
        <w:rPr>
          <w:rFonts w:hint="eastAsia"/>
        </w:rPr>
        <w:t>indicated</w:t>
      </w:r>
      <w:r>
        <w:t xml:space="preserve"> in inference phase </w:t>
      </w:r>
      <w:r>
        <w:rPr>
          <w:rFonts w:hint="eastAsia"/>
        </w:rPr>
        <w:t>matches</w:t>
      </w:r>
      <w:r>
        <w:t xml:space="preserve"> that</w:t>
      </w:r>
      <w:r>
        <w:rPr>
          <w:rFonts w:hint="eastAsia"/>
        </w:rPr>
        <w:t xml:space="preserve"> indicated</w:t>
      </w:r>
      <w:r>
        <w:t xml:space="preserve"> during training phase</w:t>
      </w:r>
      <w:r>
        <w:rPr>
          <w:rFonts w:hint="eastAsia"/>
        </w:rPr>
        <w:t xml:space="preserve">, without explicit knowledge of the </w:t>
      </w:r>
      <w:r w:rsidRPr="004819A0">
        <w:rPr>
          <w:rFonts w:ascii="Times" w:eastAsia="等线" w:hAnsi="Times" w:cs="Times New Roman" w:hint="eastAsia"/>
          <w:i/>
          <w:kern w:val="0"/>
          <w:szCs w:val="24"/>
        </w:rPr>
        <w:t xml:space="preserve">similar </w:t>
      </w:r>
      <w:r w:rsidRPr="004819A0">
        <w:rPr>
          <w:rFonts w:ascii="Times" w:eastAsia="Times New Roman" w:hAnsi="Times" w:cs="Times New Roman"/>
          <w:i/>
          <w:kern w:val="0"/>
          <w:szCs w:val="24"/>
        </w:rPr>
        <w:t>properties</w:t>
      </w:r>
      <w:r>
        <w:rPr>
          <w:rFonts w:ascii="Times" w:hAnsi="Times" w:cs="Times New Roman" w:hint="eastAsia"/>
          <w:kern w:val="0"/>
          <w:szCs w:val="24"/>
        </w:rPr>
        <w:t xml:space="preserve"> underlying </w:t>
      </w:r>
      <w:r>
        <w:rPr>
          <w:rFonts w:ascii="Times" w:hAnsi="Times" w:cs="Times New Roman"/>
          <w:kern w:val="0"/>
          <w:szCs w:val="24"/>
        </w:rPr>
        <w:t>the</w:t>
      </w:r>
      <w:r>
        <w:rPr>
          <w:rFonts w:ascii="Times" w:hAnsi="Times" w:cs="Times New Roman" w:hint="eastAsia"/>
          <w:kern w:val="0"/>
          <w:szCs w:val="24"/>
        </w:rPr>
        <w:t xml:space="preserve"> associated ID.</w:t>
      </w:r>
    </w:p>
    <w:p w14:paraId="17D75EA1" w14:textId="747A4BB6" w:rsidR="00CD3A91" w:rsidRDefault="00CD3A91" w:rsidP="00CD3A91">
      <w:pPr>
        <w:spacing w:beforeLines="50" w:before="120" w:afterLines="50" w:after="120"/>
        <w:rPr>
          <w:rFonts w:cs="Times New Roman"/>
          <w:b/>
          <w:szCs w:val="20"/>
        </w:rPr>
      </w:pPr>
      <w:r>
        <w:rPr>
          <w:rFonts w:cs="Times New Roman" w:hint="eastAsia"/>
          <w:b/>
          <w:szCs w:val="20"/>
        </w:rPr>
        <w:t xml:space="preserve">Proposal </w:t>
      </w:r>
      <w:r w:rsidR="00113D54">
        <w:rPr>
          <w:rFonts w:cs="Times New Roman" w:hint="eastAsia"/>
          <w:b/>
          <w:szCs w:val="20"/>
        </w:rPr>
        <w:t>1</w:t>
      </w:r>
      <w:r w:rsidRPr="00A776FD">
        <w:rPr>
          <w:rFonts w:cs="Times New Roman"/>
          <w:b/>
          <w:szCs w:val="20"/>
        </w:rPr>
        <w:t xml:space="preserve">: </w:t>
      </w:r>
      <w:r>
        <w:rPr>
          <w:rFonts w:cs="Times New Roman" w:hint="eastAsia"/>
          <w:b/>
          <w:szCs w:val="20"/>
        </w:rPr>
        <w:t>Conclude that f</w:t>
      </w:r>
      <w:r w:rsidRPr="0079569D">
        <w:rPr>
          <w:rFonts w:cs="Times New Roman"/>
          <w:b/>
          <w:szCs w:val="20"/>
        </w:rPr>
        <w:t xml:space="preserve">or UE sided model in beam management, </w:t>
      </w:r>
      <w:r>
        <w:rPr>
          <w:rFonts w:cs="Times New Roman" w:hint="eastAsia"/>
          <w:b/>
          <w:szCs w:val="20"/>
        </w:rPr>
        <w:t xml:space="preserve">no need to define the </w:t>
      </w:r>
      <w:r w:rsidRPr="0079569D">
        <w:rPr>
          <w:rFonts w:cs="Times New Roman" w:hint="eastAsia"/>
          <w:b/>
          <w:i/>
          <w:szCs w:val="20"/>
        </w:rPr>
        <w:t>similar properties</w:t>
      </w:r>
      <w:r w:rsidRPr="0079569D">
        <w:rPr>
          <w:rFonts w:cs="Times New Roman"/>
          <w:b/>
          <w:szCs w:val="20"/>
        </w:rPr>
        <w:t xml:space="preserve"> </w:t>
      </w:r>
      <w:r>
        <w:rPr>
          <w:rFonts w:cs="Times New Roman" w:hint="eastAsia"/>
          <w:b/>
          <w:szCs w:val="20"/>
        </w:rPr>
        <w:t xml:space="preserve">of a </w:t>
      </w:r>
      <w:r w:rsidRPr="0079569D">
        <w:rPr>
          <w:rFonts w:cs="Times New Roman"/>
          <w:b/>
          <w:szCs w:val="20"/>
        </w:rPr>
        <w:t xml:space="preserve">DL </w:t>
      </w:r>
      <w:proofErr w:type="spellStart"/>
      <w:proofErr w:type="gramStart"/>
      <w:r w:rsidRPr="0079569D">
        <w:rPr>
          <w:rFonts w:cs="Times New Roman"/>
          <w:b/>
          <w:szCs w:val="20"/>
        </w:rPr>
        <w:t>Tx</w:t>
      </w:r>
      <w:proofErr w:type="spellEnd"/>
      <w:proofErr w:type="gramEnd"/>
      <w:r w:rsidRPr="0079569D">
        <w:rPr>
          <w:rFonts w:cs="Times New Roman"/>
          <w:b/>
          <w:szCs w:val="20"/>
        </w:rPr>
        <w:t xml:space="preserve"> beam or beam set/list </w:t>
      </w:r>
      <w:r>
        <w:rPr>
          <w:rFonts w:cs="Times New Roman" w:hint="eastAsia"/>
          <w:b/>
          <w:szCs w:val="20"/>
        </w:rPr>
        <w:t xml:space="preserve">with the </w:t>
      </w:r>
      <w:r w:rsidRPr="0079569D">
        <w:rPr>
          <w:rFonts w:cs="Times New Roman"/>
          <w:b/>
          <w:szCs w:val="20"/>
        </w:rPr>
        <w:t>associated ID</w:t>
      </w:r>
      <w:r>
        <w:rPr>
          <w:rFonts w:cs="Times New Roman" w:hint="eastAsia"/>
          <w:b/>
          <w:szCs w:val="20"/>
        </w:rPr>
        <w:t>.</w:t>
      </w:r>
    </w:p>
    <w:p w14:paraId="012A30F8" w14:textId="30552E58" w:rsidR="00CD3A91" w:rsidRDefault="00CD3A91" w:rsidP="00CD3A91">
      <w:pPr>
        <w:spacing w:beforeLines="50" w:before="120"/>
        <w:rPr>
          <w:rFonts w:eastAsia="等线"/>
          <w:bCs/>
        </w:rPr>
      </w:pPr>
      <w:r>
        <w:rPr>
          <w:rFonts w:eastAsia="等线" w:hint="eastAsia"/>
          <w:bCs/>
        </w:rPr>
        <w:t xml:space="preserve">It was agreed as a </w:t>
      </w:r>
      <w:r>
        <w:rPr>
          <w:rFonts w:eastAsia="等线"/>
          <w:bCs/>
        </w:rPr>
        <w:t>working</w:t>
      </w:r>
      <w:r>
        <w:rPr>
          <w:rFonts w:eastAsia="等线" w:hint="eastAsia"/>
          <w:bCs/>
        </w:rPr>
        <w:t xml:space="preserve"> assumption that the associated ID can be configured within CSI </w:t>
      </w:r>
      <w:r>
        <w:rPr>
          <w:rFonts w:eastAsia="等线"/>
          <w:bCs/>
        </w:rPr>
        <w:t>framework</w:t>
      </w:r>
      <w:r>
        <w:rPr>
          <w:rFonts w:eastAsia="等线" w:hint="eastAsia"/>
          <w:bCs/>
        </w:rPr>
        <w:t xml:space="preserve">, and </w:t>
      </w:r>
      <w:r w:rsidRPr="00B84E99">
        <w:rPr>
          <w:rFonts w:eastAsia="等线"/>
          <w:bCs/>
        </w:rPr>
        <w:t>whether/how to configure/indicate the associated ID via other signal(s) and/or in other procedure(s)/framework(s)</w:t>
      </w:r>
      <w:r>
        <w:rPr>
          <w:rFonts w:eastAsia="等线" w:hint="eastAsia"/>
          <w:bCs/>
        </w:rPr>
        <w:t xml:space="preserve"> is FFS. </w:t>
      </w:r>
      <w:r w:rsidRPr="004A2FD2">
        <w:rPr>
          <w:rFonts w:eastAsia="等线"/>
          <w:bCs/>
        </w:rPr>
        <w:t>According to our understandin</w:t>
      </w:r>
      <w:r>
        <w:rPr>
          <w:rFonts w:eastAsia="等线" w:hint="eastAsia"/>
          <w:bCs/>
        </w:rPr>
        <w:t xml:space="preserve">g, </w:t>
      </w:r>
      <w:r w:rsidRPr="00C752FD">
        <w:rPr>
          <w:rFonts w:eastAsia="等线"/>
          <w:bCs/>
        </w:rPr>
        <w:t>the</w:t>
      </w:r>
      <w:r>
        <w:rPr>
          <w:rFonts w:eastAsia="等线"/>
          <w:bCs/>
        </w:rPr>
        <w:t xml:space="preserve">re are three </w:t>
      </w:r>
      <w:r>
        <w:rPr>
          <w:rFonts w:eastAsia="等线" w:hint="eastAsia"/>
          <w:bCs/>
        </w:rPr>
        <w:t>phases</w:t>
      </w:r>
      <w:r>
        <w:rPr>
          <w:rFonts w:eastAsia="等线"/>
          <w:bCs/>
        </w:rPr>
        <w:t xml:space="preserve"> where the </w:t>
      </w:r>
      <w:proofErr w:type="spellStart"/>
      <w:r>
        <w:rPr>
          <w:rFonts w:eastAsia="等线" w:hint="eastAsia"/>
          <w:bCs/>
        </w:rPr>
        <w:t>gNB</w:t>
      </w:r>
      <w:proofErr w:type="spellEnd"/>
      <w:r>
        <w:rPr>
          <w:rFonts w:eastAsia="等线"/>
          <w:bCs/>
        </w:rPr>
        <w:t xml:space="preserve"> sends </w:t>
      </w:r>
      <w:r w:rsidRPr="00C752FD">
        <w:rPr>
          <w:rFonts w:eastAsia="等线"/>
          <w:bCs/>
        </w:rPr>
        <w:t>associated ID</w:t>
      </w:r>
      <w:r>
        <w:rPr>
          <w:rFonts w:eastAsia="等线" w:hint="eastAsia"/>
          <w:bCs/>
        </w:rPr>
        <w:t>(s)</w:t>
      </w:r>
      <w:r w:rsidRPr="00C752FD">
        <w:rPr>
          <w:rFonts w:eastAsia="等线"/>
          <w:bCs/>
        </w:rPr>
        <w:t xml:space="preserve"> to the UE: the data collection for training phase, the phase for determining the applicable functionali</w:t>
      </w:r>
      <w:r>
        <w:rPr>
          <w:rFonts w:eastAsia="等线"/>
          <w:bCs/>
        </w:rPr>
        <w:t>t</w:t>
      </w:r>
      <w:r>
        <w:rPr>
          <w:rFonts w:eastAsia="等线" w:hint="eastAsia"/>
          <w:bCs/>
        </w:rPr>
        <w:t>ies</w:t>
      </w:r>
      <w:r>
        <w:rPr>
          <w:rFonts w:eastAsia="等线"/>
          <w:bCs/>
        </w:rPr>
        <w:t>, and the inference report</w:t>
      </w:r>
      <w:r>
        <w:rPr>
          <w:rFonts w:eastAsia="等线" w:hint="eastAsia"/>
          <w:bCs/>
        </w:rPr>
        <w:t xml:space="preserve">ing </w:t>
      </w:r>
      <w:r w:rsidRPr="00C752FD">
        <w:rPr>
          <w:rFonts w:eastAsia="等线"/>
          <w:bCs/>
        </w:rPr>
        <w:t xml:space="preserve">configuration phase. </w:t>
      </w:r>
      <w:r>
        <w:rPr>
          <w:rFonts w:eastAsia="等线" w:hint="eastAsia"/>
          <w:bCs/>
        </w:rPr>
        <w:t>Since</w:t>
      </w:r>
      <w:r w:rsidRPr="00C752FD">
        <w:rPr>
          <w:rFonts w:eastAsia="等线"/>
          <w:bCs/>
        </w:rPr>
        <w:t xml:space="preserve"> the inference reporting is based on the CSI report</w:t>
      </w:r>
      <w:r>
        <w:rPr>
          <w:rFonts w:eastAsia="等线" w:hint="eastAsia"/>
          <w:bCs/>
        </w:rPr>
        <w:t>, it is nature to configure the associated ID within the CSI framework in inference phase</w:t>
      </w:r>
      <w:r w:rsidRPr="00C752FD">
        <w:rPr>
          <w:rFonts w:eastAsia="等线"/>
          <w:bCs/>
        </w:rPr>
        <w:t xml:space="preserve">. </w:t>
      </w:r>
      <w:r>
        <w:rPr>
          <w:rFonts w:eastAsia="等线" w:hint="eastAsia"/>
          <w:bCs/>
        </w:rPr>
        <w:t xml:space="preserve">However, whether </w:t>
      </w:r>
      <w:r>
        <w:rPr>
          <w:rFonts w:eastAsia="等线"/>
          <w:bCs/>
        </w:rPr>
        <w:t>the</w:t>
      </w:r>
      <w:r>
        <w:rPr>
          <w:rFonts w:eastAsia="等线" w:hint="eastAsia"/>
          <w:bCs/>
        </w:rPr>
        <w:t xml:space="preserve"> configuration for </w:t>
      </w:r>
      <w:r w:rsidRPr="00C752FD">
        <w:rPr>
          <w:rFonts w:eastAsia="等线"/>
          <w:bCs/>
        </w:rPr>
        <w:t>UE-side data collection and determination of applicable functionali</w:t>
      </w:r>
      <w:r>
        <w:rPr>
          <w:rFonts w:eastAsia="等线"/>
          <w:bCs/>
        </w:rPr>
        <w:t>ty</w:t>
      </w:r>
      <w:r>
        <w:rPr>
          <w:rFonts w:eastAsia="等线" w:hint="eastAsia"/>
          <w:bCs/>
        </w:rPr>
        <w:t xml:space="preserve"> should be based on the CSI framework is still under discussion</w:t>
      </w:r>
      <w:r>
        <w:rPr>
          <w:rFonts w:eastAsia="等线"/>
          <w:bCs/>
        </w:rPr>
        <w:t xml:space="preserve">. </w:t>
      </w:r>
      <w:r w:rsidR="00600A56">
        <w:rPr>
          <w:rFonts w:eastAsia="等线" w:hint="eastAsia"/>
          <w:bCs/>
        </w:rPr>
        <w:t>W</w:t>
      </w:r>
      <w:r>
        <w:rPr>
          <w:rFonts w:eastAsia="等线" w:hint="eastAsia"/>
          <w:bCs/>
        </w:rPr>
        <w:t xml:space="preserve">here to configure </w:t>
      </w:r>
      <w:r w:rsidRPr="00C752FD">
        <w:rPr>
          <w:rFonts w:eastAsia="等线"/>
          <w:bCs/>
        </w:rPr>
        <w:t xml:space="preserve">the associated IDs for these two phases </w:t>
      </w:r>
      <w:r>
        <w:rPr>
          <w:rFonts w:eastAsia="等线" w:hint="eastAsia"/>
          <w:bCs/>
        </w:rPr>
        <w:t xml:space="preserve">can be discussed when the procedures are more clearly defined. </w:t>
      </w:r>
    </w:p>
    <w:p w14:paraId="4AA5403B" w14:textId="2188DA52" w:rsidR="00CD3A91" w:rsidRDefault="00CD3A91" w:rsidP="00CD3A91">
      <w:pPr>
        <w:spacing w:beforeLines="50" w:before="120" w:afterLines="50" w:after="120"/>
        <w:rPr>
          <w:rFonts w:cs="Times New Roman"/>
          <w:b/>
          <w:szCs w:val="20"/>
        </w:rPr>
      </w:pPr>
      <w:r>
        <w:rPr>
          <w:rFonts w:cs="Times New Roman" w:hint="eastAsia"/>
          <w:b/>
          <w:szCs w:val="20"/>
        </w:rPr>
        <w:t>Proposal</w:t>
      </w:r>
      <w:r w:rsidRPr="00A776FD">
        <w:rPr>
          <w:rFonts w:cs="Times New Roman"/>
          <w:b/>
          <w:szCs w:val="20"/>
        </w:rPr>
        <w:t xml:space="preserve"> </w:t>
      </w:r>
      <w:r w:rsidR="00113D54">
        <w:rPr>
          <w:rFonts w:cs="Times New Roman" w:hint="eastAsia"/>
          <w:b/>
          <w:szCs w:val="20"/>
        </w:rPr>
        <w:t>2</w:t>
      </w:r>
      <w:r w:rsidR="00600A56">
        <w:rPr>
          <w:rFonts w:cs="Times New Roman"/>
          <w:b/>
          <w:szCs w:val="20"/>
        </w:rPr>
        <w:t>:</w:t>
      </w:r>
      <w:r w:rsidR="00600A56">
        <w:rPr>
          <w:rFonts w:cs="Times New Roman" w:hint="eastAsia"/>
          <w:b/>
          <w:szCs w:val="20"/>
        </w:rPr>
        <w:t xml:space="preserve"> </w:t>
      </w:r>
      <w:r w:rsidR="00600A56" w:rsidRPr="00600A56">
        <w:rPr>
          <w:rFonts w:cs="Times New Roman"/>
          <w:b/>
          <w:szCs w:val="20"/>
        </w:rPr>
        <w:t>The associated ID can be configured within CSI framework</w:t>
      </w:r>
      <w:r w:rsidR="00600A56">
        <w:rPr>
          <w:rFonts w:cs="Times New Roman" w:hint="eastAsia"/>
          <w:b/>
          <w:szCs w:val="20"/>
        </w:rPr>
        <w:t xml:space="preserve"> of inference reporting.</w:t>
      </w:r>
    </w:p>
    <w:p w14:paraId="409E02BB" w14:textId="16F89539" w:rsidR="00CD3A91" w:rsidRDefault="00CD3A91" w:rsidP="00CD3A91">
      <w:pPr>
        <w:spacing w:beforeLines="50" w:before="120"/>
      </w:pPr>
      <w:r>
        <w:rPr>
          <w:rFonts w:eastAsia="等线" w:hint="eastAsia"/>
          <w:bCs/>
        </w:rPr>
        <w:t xml:space="preserve">For inference configuration, </w:t>
      </w:r>
      <w:r w:rsidR="00D7281A">
        <w:rPr>
          <w:rFonts w:eastAsia="等线" w:hint="eastAsia"/>
          <w:bCs/>
        </w:rPr>
        <w:t>t</w:t>
      </w:r>
      <w:r>
        <w:rPr>
          <w:rFonts w:eastAsia="等线" w:hint="eastAsia"/>
          <w:bCs/>
        </w:rPr>
        <w:t xml:space="preserve">he associated ID </w:t>
      </w:r>
      <w:r>
        <w:rPr>
          <w:rFonts w:eastAsia="等线"/>
          <w:bCs/>
        </w:rPr>
        <w:t xml:space="preserve">can be configured </w:t>
      </w:r>
      <w:r>
        <w:rPr>
          <w:rFonts w:eastAsia="等线" w:hint="eastAsia"/>
          <w:bCs/>
        </w:rPr>
        <w:t>per</w:t>
      </w:r>
      <w:r w:rsidRPr="006F79DF">
        <w:rPr>
          <w:rFonts w:eastAsia="等线"/>
          <w:bCs/>
        </w:rPr>
        <w:t xml:space="preserve"> CSI-</w:t>
      </w:r>
      <w:proofErr w:type="spellStart"/>
      <w:r w:rsidRPr="006F79DF">
        <w:rPr>
          <w:rFonts w:eastAsia="等线"/>
          <w:bCs/>
        </w:rPr>
        <w:t>ReportConfig</w:t>
      </w:r>
      <w:proofErr w:type="spellEnd"/>
      <w:r>
        <w:rPr>
          <w:rFonts w:eastAsia="等线" w:hint="eastAsia"/>
          <w:bCs/>
        </w:rPr>
        <w:t xml:space="preserve">, per </w:t>
      </w:r>
      <w:r w:rsidRPr="006F79DF">
        <w:rPr>
          <w:rFonts w:eastAsia="等线"/>
          <w:bCs/>
        </w:rPr>
        <w:t>CSI-</w:t>
      </w:r>
      <w:proofErr w:type="spellStart"/>
      <w:r w:rsidRPr="006F79DF">
        <w:rPr>
          <w:rFonts w:eastAsia="等线"/>
          <w:bCs/>
        </w:rPr>
        <w:t>ResourceConfig</w:t>
      </w:r>
      <w:proofErr w:type="spellEnd"/>
      <w:r>
        <w:rPr>
          <w:rFonts w:eastAsia="等线" w:hint="eastAsia"/>
          <w:bCs/>
        </w:rPr>
        <w:t xml:space="preserve">, per </w:t>
      </w:r>
      <w:r w:rsidRPr="006F79DF">
        <w:rPr>
          <w:rFonts w:eastAsia="等线"/>
          <w:bCs/>
        </w:rPr>
        <w:t>CSI-</w:t>
      </w:r>
      <w:proofErr w:type="spellStart"/>
      <w:r w:rsidRPr="006F79DF">
        <w:rPr>
          <w:rFonts w:eastAsia="等线"/>
          <w:bCs/>
        </w:rPr>
        <w:t>ResourceSet</w:t>
      </w:r>
      <w:proofErr w:type="spellEnd"/>
      <w:r>
        <w:rPr>
          <w:rFonts w:eastAsia="等线" w:hint="eastAsia"/>
          <w:bCs/>
        </w:rPr>
        <w:t xml:space="preserve">, or per CSI-RS resource. In our view, the associated ID can represent the physical </w:t>
      </w:r>
      <w:r>
        <w:rPr>
          <w:rFonts w:eastAsia="等线"/>
          <w:bCs/>
        </w:rPr>
        <w:t>properties</w:t>
      </w:r>
      <w:r>
        <w:rPr>
          <w:rFonts w:eastAsia="等线" w:hint="eastAsia"/>
          <w:bCs/>
        </w:rPr>
        <w:t xml:space="preserve"> of beams in Set A and Set B, as well as the association between Set A and Set B. Thus, only a single associated ID is required for </w:t>
      </w:r>
      <w:r>
        <w:rPr>
          <w:rFonts w:eastAsia="等线"/>
          <w:bCs/>
        </w:rPr>
        <w:t>an</w:t>
      </w:r>
      <w:r>
        <w:rPr>
          <w:rFonts w:eastAsia="等线" w:hint="eastAsia"/>
          <w:bCs/>
        </w:rPr>
        <w:t xml:space="preserve"> association of Set A and Set B. </w:t>
      </w:r>
      <w:r w:rsidR="00D7281A">
        <w:rPr>
          <w:rFonts w:eastAsia="等线" w:hint="eastAsia"/>
          <w:bCs/>
        </w:rPr>
        <w:t>I</w:t>
      </w:r>
      <w:r>
        <w:rPr>
          <w:rFonts w:eastAsia="等线" w:hint="eastAsia"/>
          <w:bCs/>
        </w:rPr>
        <w:t xml:space="preserve">t is unnecessary to </w:t>
      </w:r>
      <w:r>
        <w:rPr>
          <w:rFonts w:eastAsia="等线"/>
          <w:bCs/>
        </w:rPr>
        <w:t>configure</w:t>
      </w:r>
      <w:r>
        <w:rPr>
          <w:rFonts w:eastAsia="等线" w:hint="eastAsia"/>
          <w:bCs/>
        </w:rPr>
        <w:t xml:space="preserve"> the associated ID at resource set or resource level. Considering that AI/ML based beam reporting and legacy beam reporting can be associated with the same </w:t>
      </w:r>
      <w:r w:rsidRPr="006F79DF">
        <w:rPr>
          <w:rFonts w:eastAsia="等线"/>
          <w:bCs/>
        </w:rPr>
        <w:t>CSI-</w:t>
      </w:r>
      <w:proofErr w:type="spellStart"/>
      <w:r w:rsidRPr="006F79DF">
        <w:rPr>
          <w:rFonts w:eastAsia="等线"/>
          <w:bCs/>
        </w:rPr>
        <w:t>ResourceConfig</w:t>
      </w:r>
      <w:proofErr w:type="spellEnd"/>
      <w:r>
        <w:rPr>
          <w:rFonts w:eastAsia="等线" w:hint="eastAsia"/>
          <w:bCs/>
        </w:rPr>
        <w:t xml:space="preserve">, and that the associated ID is not needed for legacy beam reporting, we think it is more suitable to </w:t>
      </w:r>
      <w:r>
        <w:rPr>
          <w:rFonts w:hint="eastAsia"/>
        </w:rPr>
        <w:t>configure associated ID at CSI-Report level.</w:t>
      </w:r>
    </w:p>
    <w:p w14:paraId="08DBA970" w14:textId="2D406851" w:rsidR="00CD3A91" w:rsidRDefault="00CD3A91" w:rsidP="00CD3A91">
      <w:pPr>
        <w:spacing w:beforeLines="50" w:before="120" w:afterLines="50" w:after="120"/>
        <w:rPr>
          <w:rFonts w:cs="Times New Roman"/>
          <w:b/>
          <w:szCs w:val="20"/>
        </w:rPr>
      </w:pPr>
      <w:r>
        <w:rPr>
          <w:rFonts w:cs="Times New Roman" w:hint="eastAsia"/>
          <w:b/>
          <w:szCs w:val="20"/>
        </w:rPr>
        <w:t>Proposal</w:t>
      </w:r>
      <w:r w:rsidRPr="00A776FD">
        <w:rPr>
          <w:rFonts w:cs="Times New Roman"/>
          <w:b/>
          <w:szCs w:val="20"/>
        </w:rPr>
        <w:t xml:space="preserve"> </w:t>
      </w:r>
      <w:r w:rsidR="00113D54">
        <w:rPr>
          <w:rFonts w:cs="Times New Roman" w:hint="eastAsia"/>
          <w:b/>
          <w:szCs w:val="20"/>
        </w:rPr>
        <w:t>3</w:t>
      </w:r>
      <w:r w:rsidRPr="00A776FD">
        <w:rPr>
          <w:rFonts w:cs="Times New Roman"/>
          <w:b/>
          <w:szCs w:val="20"/>
        </w:rPr>
        <w:t xml:space="preserve">: </w:t>
      </w:r>
      <w:r w:rsidRPr="00FB563B">
        <w:rPr>
          <w:rFonts w:cs="Times New Roman"/>
          <w:b/>
          <w:szCs w:val="20"/>
        </w:rPr>
        <w:t xml:space="preserve">For configuring the associated ID </w:t>
      </w:r>
      <w:r>
        <w:rPr>
          <w:rFonts w:cs="Times New Roman" w:hint="eastAsia"/>
          <w:b/>
          <w:szCs w:val="20"/>
        </w:rPr>
        <w:t>within CSI framework, s</w:t>
      </w:r>
      <w:r w:rsidRPr="0082097C">
        <w:rPr>
          <w:rFonts w:cs="Times New Roman"/>
          <w:b/>
          <w:szCs w:val="20"/>
        </w:rPr>
        <w:t xml:space="preserve">upport to </w:t>
      </w:r>
      <w:r>
        <w:rPr>
          <w:rFonts w:cs="Times New Roman" w:hint="eastAsia"/>
          <w:b/>
          <w:szCs w:val="20"/>
        </w:rPr>
        <w:t>configure</w:t>
      </w:r>
      <w:r w:rsidRPr="0082097C">
        <w:rPr>
          <w:rFonts w:cs="Times New Roman"/>
          <w:b/>
          <w:szCs w:val="20"/>
        </w:rPr>
        <w:t xml:space="preserve"> associated ID </w:t>
      </w:r>
      <w:r>
        <w:rPr>
          <w:rFonts w:cs="Times New Roman" w:hint="eastAsia"/>
          <w:b/>
          <w:szCs w:val="20"/>
        </w:rPr>
        <w:t>at CSI-Report level.</w:t>
      </w:r>
      <w:r w:rsidRPr="0082097C">
        <w:rPr>
          <w:rFonts w:cs="Times New Roman"/>
          <w:b/>
          <w:szCs w:val="20"/>
        </w:rPr>
        <w:t xml:space="preserve"> </w:t>
      </w:r>
    </w:p>
    <w:p w14:paraId="6DFFD792" w14:textId="2D9E235C" w:rsidR="00CD3A91" w:rsidRDefault="00CD3A91" w:rsidP="00CD3A91">
      <w:pPr>
        <w:spacing w:beforeLines="50" w:before="120"/>
      </w:pPr>
      <w:r>
        <w:rPr>
          <w:rFonts w:eastAsia="等线" w:hint="eastAsia"/>
          <w:bCs/>
        </w:rPr>
        <w:t xml:space="preserve">If model training and model inference are performed in different cells, performance monitoring based method can be used to check the consistency of NW-side </w:t>
      </w:r>
      <w:r>
        <w:t>additional condition</w:t>
      </w:r>
      <w:r>
        <w:rPr>
          <w:rFonts w:hint="eastAsia"/>
        </w:rPr>
        <w:t xml:space="preserve">. If </w:t>
      </w:r>
      <w:r>
        <w:t>the</w:t>
      </w:r>
      <w:r>
        <w:rPr>
          <w:rFonts w:hint="eastAsia"/>
        </w:rPr>
        <w:t xml:space="preserve"> performance metric meets the requirements, it can be regarded as </w:t>
      </w:r>
      <w:r>
        <w:t>the</w:t>
      </w:r>
      <w:r>
        <w:rPr>
          <w:rFonts w:hint="eastAsia"/>
        </w:rPr>
        <w:t xml:space="preserve"> </w:t>
      </w:r>
      <w:r>
        <w:rPr>
          <w:rFonts w:eastAsia="等线" w:hint="eastAsia"/>
          <w:bCs/>
        </w:rPr>
        <w:t xml:space="preserve">NW-side </w:t>
      </w:r>
      <w:r>
        <w:t>additional condition across training and inference</w:t>
      </w:r>
      <w:r>
        <w:rPr>
          <w:rFonts w:hint="eastAsia"/>
        </w:rPr>
        <w:t xml:space="preserve"> are consistent. The drawback of this method is </w:t>
      </w:r>
      <w:r>
        <w:t>the</w:t>
      </w:r>
      <w:r>
        <w:rPr>
          <w:rFonts w:hint="eastAsia"/>
        </w:rPr>
        <w:t xml:space="preserve"> RS overhead may be large. From </w:t>
      </w:r>
      <w:r>
        <w:t>the</w:t>
      </w:r>
      <w:r>
        <w:rPr>
          <w:rFonts w:hint="eastAsia"/>
        </w:rPr>
        <w:t xml:space="preserve"> network perspective, if it sends RS for all </w:t>
      </w:r>
      <w:r>
        <w:t>the</w:t>
      </w:r>
      <w:r>
        <w:rPr>
          <w:rFonts w:hint="eastAsia"/>
        </w:rPr>
        <w:t xml:space="preserve"> AI/ML functionalities of each UE to check t</w:t>
      </w:r>
      <w:r>
        <w:t>he</w:t>
      </w:r>
      <w:r>
        <w:rPr>
          <w:rFonts w:hint="eastAsia"/>
        </w:rPr>
        <w:t xml:space="preserve"> consistency of </w:t>
      </w:r>
      <w:r>
        <w:rPr>
          <w:rFonts w:eastAsia="等线" w:hint="eastAsia"/>
          <w:bCs/>
        </w:rPr>
        <w:t xml:space="preserve">NW-side </w:t>
      </w:r>
      <w:r>
        <w:t>additional condition</w:t>
      </w:r>
      <w:r>
        <w:rPr>
          <w:rFonts w:hint="eastAsia"/>
        </w:rPr>
        <w:t xml:space="preserve">, </w:t>
      </w:r>
      <w:r>
        <w:t>the</w:t>
      </w:r>
      <w:r>
        <w:rPr>
          <w:rFonts w:hint="eastAsia"/>
        </w:rPr>
        <w:t xml:space="preserve"> RS </w:t>
      </w:r>
      <w:r>
        <w:t>overhead</w:t>
      </w:r>
      <w:r>
        <w:rPr>
          <w:rFonts w:hint="eastAsia"/>
        </w:rPr>
        <w:t xml:space="preserve"> may be large. To reduce </w:t>
      </w:r>
      <w:r>
        <w:t>the</w:t>
      </w:r>
      <w:r>
        <w:rPr>
          <w:rFonts w:hint="eastAsia"/>
        </w:rPr>
        <w:t xml:space="preserve"> RS overhead, a common dataset for performance monitoring can be considered. </w:t>
      </w:r>
      <w:r w:rsidR="00D7281A">
        <w:rPr>
          <w:rFonts w:hint="eastAsia"/>
        </w:rPr>
        <w:t xml:space="preserve">When a UE needs to check </w:t>
      </w:r>
      <w:r w:rsidR="00D7281A">
        <w:rPr>
          <w:rFonts w:eastAsia="等线" w:hint="eastAsia"/>
          <w:bCs/>
        </w:rPr>
        <w:t xml:space="preserve">whether the NW-side </w:t>
      </w:r>
      <w:r w:rsidR="00D7281A">
        <w:t>additional</w:t>
      </w:r>
      <w:r w:rsidR="00D7281A">
        <w:rPr>
          <w:rFonts w:hint="eastAsia"/>
        </w:rPr>
        <w:t xml:space="preserve"> condition is consistent,</w:t>
      </w:r>
      <w:r>
        <w:rPr>
          <w:rFonts w:hint="eastAsia"/>
        </w:rPr>
        <w:t xml:space="preserve"> </w:t>
      </w:r>
      <w:proofErr w:type="spellStart"/>
      <w:r>
        <w:rPr>
          <w:rFonts w:hint="eastAsia"/>
        </w:rPr>
        <w:t>gNB</w:t>
      </w:r>
      <w:proofErr w:type="spellEnd"/>
      <w:r>
        <w:rPr>
          <w:rFonts w:hint="eastAsia"/>
        </w:rPr>
        <w:t xml:space="preserve"> can send </w:t>
      </w:r>
      <w:r>
        <w:t>the</w:t>
      </w:r>
      <w:r>
        <w:rPr>
          <w:rFonts w:hint="eastAsia"/>
        </w:rPr>
        <w:t xml:space="preserve"> dataset (</w:t>
      </w:r>
      <w:r w:rsidR="00C56F6D">
        <w:rPr>
          <w:rFonts w:hint="eastAsia"/>
        </w:rPr>
        <w:t>including</w:t>
      </w:r>
      <w:r>
        <w:rPr>
          <w:rFonts w:hint="eastAsia"/>
        </w:rPr>
        <w:t xml:space="preserve"> model input and </w:t>
      </w:r>
      <w:r>
        <w:t>the</w:t>
      </w:r>
      <w:r>
        <w:rPr>
          <w:rFonts w:hint="eastAsia"/>
        </w:rPr>
        <w:t xml:space="preserve"> corresponding ground-truth</w:t>
      </w:r>
      <w:r w:rsidR="00C56F6D">
        <w:rPr>
          <w:rFonts w:hint="eastAsia"/>
        </w:rPr>
        <w:t>)</w:t>
      </w:r>
      <w:r>
        <w:rPr>
          <w:rFonts w:hint="eastAsia"/>
        </w:rPr>
        <w:t xml:space="preserve"> to </w:t>
      </w:r>
      <w:r>
        <w:t>UE</w:t>
      </w:r>
      <w:r w:rsidR="00C56F6D">
        <w:rPr>
          <w:rFonts w:hint="eastAsia"/>
        </w:rPr>
        <w:t xml:space="preserve"> via high layer </w:t>
      </w:r>
      <w:r w:rsidR="00C56F6D">
        <w:t>signaling</w:t>
      </w:r>
      <w:r>
        <w:rPr>
          <w:rFonts w:hint="eastAsia"/>
        </w:rPr>
        <w:t xml:space="preserve">, and UE can calculate </w:t>
      </w:r>
      <w:r>
        <w:t>the</w:t>
      </w:r>
      <w:r>
        <w:rPr>
          <w:rFonts w:hint="eastAsia"/>
        </w:rPr>
        <w:t xml:space="preserve"> performance metric after model inference. </w:t>
      </w:r>
    </w:p>
    <w:p w14:paraId="0AFDEA7D" w14:textId="501EEC68" w:rsidR="00CD3A91" w:rsidRPr="00A320F5" w:rsidRDefault="00CD3A91" w:rsidP="00CD3A91">
      <w:pPr>
        <w:spacing w:beforeLines="50" w:before="120"/>
      </w:pPr>
      <w:r w:rsidRPr="001B0576">
        <w:rPr>
          <w:rFonts w:hint="eastAsia"/>
          <w:b/>
        </w:rPr>
        <w:t>Proposal</w:t>
      </w:r>
      <w:r>
        <w:rPr>
          <w:rFonts w:hint="eastAsia"/>
          <w:b/>
        </w:rPr>
        <w:t xml:space="preserve"> </w:t>
      </w:r>
      <w:r w:rsidR="00113D54">
        <w:rPr>
          <w:rFonts w:hint="eastAsia"/>
          <w:b/>
        </w:rPr>
        <w:t>4</w:t>
      </w:r>
      <w:r w:rsidRPr="001B0576">
        <w:rPr>
          <w:rFonts w:hint="eastAsia"/>
          <w:b/>
        </w:rPr>
        <w:t xml:space="preserve">: </w:t>
      </w:r>
      <w:r>
        <w:rPr>
          <w:rFonts w:hint="eastAsia"/>
          <w:b/>
        </w:rPr>
        <w:t xml:space="preserve">For the </w:t>
      </w:r>
      <w:r w:rsidRPr="002C5361">
        <w:rPr>
          <w:b/>
        </w:rPr>
        <w:t>consistency</w:t>
      </w:r>
      <w:r>
        <w:rPr>
          <w:rFonts w:hint="eastAsia"/>
          <w:b/>
        </w:rPr>
        <w:t xml:space="preserve"> of </w:t>
      </w:r>
      <w:r w:rsidRPr="002C5361">
        <w:rPr>
          <w:b/>
        </w:rPr>
        <w:t>training and inference</w:t>
      </w:r>
      <w:r>
        <w:rPr>
          <w:rFonts w:hint="eastAsia"/>
          <w:b/>
        </w:rPr>
        <w:t xml:space="preserve"> in different cells</w:t>
      </w:r>
      <w:r w:rsidRPr="002C5361">
        <w:rPr>
          <w:rFonts w:hint="eastAsia"/>
          <w:b/>
        </w:rPr>
        <w:t xml:space="preserve">, </w:t>
      </w:r>
      <w:r>
        <w:rPr>
          <w:rFonts w:hint="eastAsia"/>
          <w:b/>
        </w:rPr>
        <w:t>performance monitoring based method can be supported.</w:t>
      </w:r>
    </w:p>
    <w:p w14:paraId="09C1EEB5" w14:textId="77777777" w:rsidR="00A16015" w:rsidRDefault="00A16015" w:rsidP="00A16015">
      <w:pPr>
        <w:pStyle w:val="20"/>
        <w:numPr>
          <w:ilvl w:val="1"/>
          <w:numId w:val="1"/>
        </w:numPr>
        <w:tabs>
          <w:tab w:val="left" w:pos="1701"/>
        </w:tabs>
        <w:rPr>
          <w:rFonts w:eastAsiaTheme="minorEastAsia"/>
          <w:lang w:val="en-US"/>
        </w:rPr>
      </w:pPr>
      <w:r w:rsidRPr="00FE5719">
        <w:rPr>
          <w:rFonts w:eastAsiaTheme="minorEastAsia" w:hint="eastAsia"/>
          <w:lang w:val="en-US"/>
        </w:rPr>
        <w:t>Consistency issue of NW-sided model</w:t>
      </w:r>
    </w:p>
    <w:p w14:paraId="6FEF4FAC" w14:textId="113B2DE1" w:rsidR="00A16015" w:rsidRDefault="00A16015" w:rsidP="00A16015">
      <w:pPr>
        <w:pStyle w:val="a1"/>
        <w:rPr>
          <w:rFonts w:eastAsiaTheme="minorEastAsia" w:cs="Times New Roman"/>
          <w:kern w:val="2"/>
          <w:sz w:val="20"/>
          <w:szCs w:val="20"/>
          <w:lang w:eastAsia="zh-CN"/>
        </w:rPr>
      </w:pPr>
      <w:r w:rsidRPr="00B147EC">
        <w:rPr>
          <w:rFonts w:eastAsiaTheme="minorEastAsia" w:cs="Times New Roman" w:hint="eastAsia"/>
          <w:kern w:val="2"/>
          <w:sz w:val="20"/>
          <w:szCs w:val="20"/>
          <w:lang w:eastAsia="zh-CN"/>
        </w:rPr>
        <w:t>In</w:t>
      </w:r>
      <w:r>
        <w:rPr>
          <w:rFonts w:eastAsiaTheme="minorEastAsia" w:cs="Times New Roman" w:hint="eastAsia"/>
          <w:kern w:val="2"/>
          <w:sz w:val="20"/>
          <w:szCs w:val="20"/>
          <w:lang w:eastAsia="zh-CN"/>
        </w:rPr>
        <w:t xml:space="preserve"> RAN1#116 meeting, for NW-sided model, whether to align the Rx information of the measurements between network and UE has been </w:t>
      </w:r>
      <w:r>
        <w:rPr>
          <w:rFonts w:eastAsiaTheme="minorEastAsia" w:cs="Times New Roman"/>
          <w:kern w:val="2"/>
          <w:sz w:val="20"/>
          <w:szCs w:val="20"/>
          <w:lang w:eastAsia="zh-CN"/>
        </w:rPr>
        <w:t>discussed</w:t>
      </w:r>
      <w:r>
        <w:rPr>
          <w:rFonts w:eastAsiaTheme="minorEastAsia" w:cs="Times New Roman" w:hint="eastAsia"/>
          <w:kern w:val="2"/>
          <w:sz w:val="20"/>
          <w:szCs w:val="20"/>
          <w:lang w:eastAsia="zh-CN"/>
        </w:rPr>
        <w:t xml:space="preserve"> </w:t>
      </w:r>
      <w:r>
        <w:rPr>
          <w:rFonts w:eastAsiaTheme="minorEastAsia" w:cs="Times New Roman"/>
          <w:kern w:val="2"/>
          <w:sz w:val="20"/>
          <w:szCs w:val="20"/>
          <w:lang w:eastAsia="zh-CN"/>
        </w:rPr>
        <w:t>and</w:t>
      </w:r>
      <w:r>
        <w:rPr>
          <w:rFonts w:eastAsiaTheme="minorEastAsia" w:cs="Times New Roman" w:hint="eastAsia"/>
          <w:kern w:val="2"/>
          <w:sz w:val="20"/>
          <w:szCs w:val="20"/>
          <w:lang w:eastAsia="zh-CN"/>
        </w:rPr>
        <w:t xml:space="preserve"> different views were expressed among companies. In Rel-18, we have evaluated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beam prediction accuracy under different Rx beam assumptions, and obtain the result i</w:t>
      </w:r>
      <w:r w:rsidRPr="00761E1B">
        <w:rPr>
          <w:rFonts w:eastAsiaTheme="minorEastAsia" w:cs="Times New Roman" w:hint="eastAsia"/>
          <w:kern w:val="2"/>
          <w:sz w:val="20"/>
          <w:szCs w:val="20"/>
          <w:lang w:eastAsia="zh-CN"/>
        </w:rPr>
        <w:t>n</w:t>
      </w:r>
      <w:r w:rsidRPr="00A40A69">
        <w:rPr>
          <w:rFonts w:eastAsiaTheme="minorEastAsia" w:cs="Times New Roman" w:hint="eastAsia"/>
          <w:kern w:val="2"/>
          <w:sz w:val="20"/>
          <w:szCs w:val="20"/>
          <w:lang w:eastAsia="zh-CN"/>
        </w:rPr>
        <w:t xml:space="preserve"> </w:t>
      </w:r>
      <w:r w:rsidR="00A40A69" w:rsidRPr="00A40A69">
        <w:rPr>
          <w:rFonts w:eastAsiaTheme="minorEastAsia" w:cs="Times New Roman"/>
          <w:kern w:val="2"/>
          <w:sz w:val="20"/>
          <w:szCs w:val="20"/>
          <w:lang w:eastAsia="zh-CN"/>
        </w:rPr>
        <w:fldChar w:fldCharType="begin"/>
      </w:r>
      <w:r w:rsidR="00A40A69" w:rsidRPr="00A40A69">
        <w:rPr>
          <w:rFonts w:eastAsiaTheme="minorEastAsia" w:cs="Times New Roman"/>
          <w:kern w:val="2"/>
          <w:sz w:val="20"/>
          <w:szCs w:val="20"/>
          <w:lang w:eastAsia="zh-CN"/>
        </w:rPr>
        <w:instrText xml:space="preserve"> </w:instrText>
      </w:r>
      <w:r w:rsidR="00A40A69" w:rsidRPr="00A40A69">
        <w:rPr>
          <w:rFonts w:eastAsiaTheme="minorEastAsia" w:cs="Times New Roman" w:hint="eastAsia"/>
          <w:kern w:val="2"/>
          <w:sz w:val="20"/>
          <w:szCs w:val="20"/>
          <w:lang w:eastAsia="zh-CN"/>
        </w:rPr>
        <w:instrText>REF _Ref173865982 \h</w:instrText>
      </w:r>
      <w:r w:rsidR="00A40A69" w:rsidRPr="00A40A69">
        <w:rPr>
          <w:rFonts w:eastAsiaTheme="minorEastAsia" w:cs="Times New Roman"/>
          <w:kern w:val="2"/>
          <w:sz w:val="20"/>
          <w:szCs w:val="20"/>
          <w:lang w:eastAsia="zh-CN"/>
        </w:rPr>
        <w:instrText xml:space="preserve"> </w:instrText>
      </w:r>
      <w:r w:rsidR="00A40A69">
        <w:rPr>
          <w:rFonts w:eastAsiaTheme="minorEastAsia" w:cs="Times New Roman"/>
          <w:kern w:val="2"/>
          <w:sz w:val="20"/>
          <w:szCs w:val="20"/>
          <w:lang w:eastAsia="zh-CN"/>
        </w:rPr>
        <w:instrText xml:space="preserve"> \* MERGEFORMAT </w:instrText>
      </w:r>
      <w:r w:rsidR="00A40A69" w:rsidRPr="00A40A69">
        <w:rPr>
          <w:rFonts w:eastAsiaTheme="minorEastAsia" w:cs="Times New Roman"/>
          <w:kern w:val="2"/>
          <w:sz w:val="20"/>
          <w:szCs w:val="20"/>
          <w:lang w:eastAsia="zh-CN"/>
        </w:rPr>
      </w:r>
      <w:r w:rsidR="00A40A69" w:rsidRPr="00A40A69">
        <w:rPr>
          <w:rFonts w:eastAsiaTheme="minorEastAsia" w:cs="Times New Roman"/>
          <w:kern w:val="2"/>
          <w:sz w:val="20"/>
          <w:szCs w:val="20"/>
          <w:lang w:eastAsia="zh-CN"/>
        </w:rPr>
        <w:fldChar w:fldCharType="separate"/>
      </w:r>
      <w:r w:rsidR="00A40A69" w:rsidRPr="00A40A69">
        <w:rPr>
          <w:rFonts w:cs="Times New Roman"/>
          <w:sz w:val="20"/>
          <w:szCs w:val="20"/>
        </w:rPr>
        <w:t xml:space="preserve">Table </w:t>
      </w:r>
      <w:r w:rsidR="00A40A69" w:rsidRPr="00A40A69">
        <w:rPr>
          <w:rFonts w:cs="Times New Roman"/>
          <w:noProof/>
          <w:sz w:val="20"/>
          <w:szCs w:val="20"/>
        </w:rPr>
        <w:t>1</w:t>
      </w:r>
      <w:r w:rsidR="00A40A69" w:rsidRPr="00A40A69">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 xml:space="preserve"> </w:t>
      </w:r>
      <w:r>
        <w:rPr>
          <w:rFonts w:eastAsiaTheme="minorEastAsia" w:cs="Times New Roman"/>
          <w:kern w:val="2"/>
          <w:sz w:val="20"/>
          <w:szCs w:val="20"/>
          <w:lang w:eastAsia="zh-CN"/>
        </w:rPr>
        <w:fldChar w:fldCharType="begin"/>
      </w:r>
      <w:r>
        <w:rPr>
          <w:rFonts w:eastAsiaTheme="minorEastAsia" w:cs="Times New Roman"/>
          <w:kern w:val="2"/>
          <w:sz w:val="20"/>
          <w:szCs w:val="20"/>
          <w:lang w:eastAsia="zh-CN"/>
        </w:rPr>
        <w:instrText xml:space="preserve"> </w:instrText>
      </w:r>
      <w:r>
        <w:rPr>
          <w:rFonts w:eastAsiaTheme="minorEastAsia" w:cs="Times New Roman" w:hint="eastAsia"/>
          <w:kern w:val="2"/>
          <w:sz w:val="20"/>
          <w:szCs w:val="20"/>
          <w:lang w:eastAsia="zh-CN"/>
        </w:rPr>
        <w:instrText>REF _Ref162893172 \r \h</w:instrText>
      </w:r>
      <w:r>
        <w:rPr>
          <w:rFonts w:eastAsiaTheme="minorEastAsia" w:cs="Times New Roman"/>
          <w:kern w:val="2"/>
          <w:sz w:val="20"/>
          <w:szCs w:val="20"/>
          <w:lang w:eastAsia="zh-CN"/>
        </w:rPr>
        <w:instrText xml:space="preserve"> </w:instrText>
      </w:r>
      <w:r>
        <w:rPr>
          <w:rFonts w:eastAsiaTheme="minorEastAsia" w:cs="Times New Roman"/>
          <w:kern w:val="2"/>
          <w:sz w:val="20"/>
          <w:szCs w:val="20"/>
          <w:lang w:eastAsia="zh-CN"/>
        </w:rPr>
      </w:r>
      <w:r>
        <w:rPr>
          <w:rFonts w:eastAsiaTheme="minorEastAsia" w:cs="Times New Roman"/>
          <w:kern w:val="2"/>
          <w:sz w:val="20"/>
          <w:szCs w:val="20"/>
          <w:lang w:eastAsia="zh-CN"/>
        </w:rPr>
        <w:fldChar w:fldCharType="separate"/>
      </w:r>
      <w:r w:rsidR="00C56F6D">
        <w:rPr>
          <w:rFonts w:eastAsiaTheme="minorEastAsia" w:cs="Times New Roman"/>
          <w:kern w:val="2"/>
          <w:sz w:val="20"/>
          <w:szCs w:val="20"/>
          <w:lang w:eastAsia="zh-CN"/>
        </w:rPr>
        <w:t>[3]</w:t>
      </w:r>
      <w:r>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w:t>
      </w:r>
    </w:p>
    <w:p w14:paraId="4AD062FC" w14:textId="77777777" w:rsidR="00A16015" w:rsidRPr="00761E1B" w:rsidRDefault="00A16015" w:rsidP="00A16015">
      <w:pPr>
        <w:pStyle w:val="af0"/>
        <w:spacing w:afterLines="50" w:after="120"/>
        <w:jc w:val="center"/>
        <w:rPr>
          <w:rFonts w:ascii="Times New Roman" w:eastAsiaTheme="minorEastAsia" w:hAnsi="Times New Roman" w:cs="Times New Roman"/>
        </w:rPr>
      </w:pPr>
      <w:bookmarkStart w:id="2" w:name="_Ref173865982"/>
      <w:r w:rsidRPr="00761E1B">
        <w:rPr>
          <w:rFonts w:ascii="Times New Roman" w:hAnsi="Times New Roman" w:cs="Times New Roman"/>
        </w:rPr>
        <w:t xml:space="preserve">Table </w:t>
      </w:r>
      <w:r w:rsidRPr="00761E1B">
        <w:rPr>
          <w:rFonts w:ascii="Times New Roman" w:hAnsi="Times New Roman" w:cs="Times New Roman"/>
        </w:rPr>
        <w:fldChar w:fldCharType="begin"/>
      </w:r>
      <w:r w:rsidRPr="00761E1B">
        <w:rPr>
          <w:rFonts w:ascii="Times New Roman" w:hAnsi="Times New Roman" w:cs="Times New Roman"/>
        </w:rPr>
        <w:instrText xml:space="preserve"> SEQ Table \* ARABIC </w:instrText>
      </w:r>
      <w:r w:rsidRPr="00761E1B">
        <w:rPr>
          <w:rFonts w:ascii="Times New Roman" w:hAnsi="Times New Roman" w:cs="Times New Roman"/>
        </w:rPr>
        <w:fldChar w:fldCharType="separate"/>
      </w:r>
      <w:r w:rsidR="00A40A69">
        <w:rPr>
          <w:rFonts w:ascii="Times New Roman" w:hAnsi="Times New Roman" w:cs="Times New Roman"/>
          <w:noProof/>
        </w:rPr>
        <w:t>1</w:t>
      </w:r>
      <w:r w:rsidRPr="00761E1B">
        <w:rPr>
          <w:rFonts w:ascii="Times New Roman" w:hAnsi="Times New Roman" w:cs="Times New Roman"/>
        </w:rPr>
        <w:fldChar w:fldCharType="end"/>
      </w:r>
      <w:bookmarkEnd w:id="2"/>
      <w:r w:rsidRPr="00761E1B">
        <w:rPr>
          <w:rFonts w:ascii="Times New Roman" w:hAnsi="Times New Roman" w:cs="Times New Roman"/>
        </w:rPr>
        <w:t xml:space="preserve"> Beam prediction accuracy under different Rx beam assumptions</w:t>
      </w:r>
    </w:p>
    <w:tbl>
      <w:tblPr>
        <w:tblStyle w:val="aa"/>
        <w:tblW w:w="0" w:type="auto"/>
        <w:tblLook w:val="04A0" w:firstRow="1" w:lastRow="0" w:firstColumn="1" w:lastColumn="0" w:noHBand="0" w:noVBand="1"/>
      </w:tblPr>
      <w:tblGrid>
        <w:gridCol w:w="1101"/>
        <w:gridCol w:w="3541"/>
        <w:gridCol w:w="3263"/>
        <w:gridCol w:w="1381"/>
      </w:tblGrid>
      <w:tr w:rsidR="00A16015" w14:paraId="6E50AC4A" w14:textId="77777777" w:rsidTr="00500861">
        <w:tc>
          <w:tcPr>
            <w:tcW w:w="1101" w:type="dxa"/>
            <w:vAlign w:val="center"/>
          </w:tcPr>
          <w:p w14:paraId="37722DCC" w14:textId="77777777" w:rsidR="00A16015" w:rsidRDefault="00A16015" w:rsidP="00500861">
            <w:pPr>
              <w:pStyle w:val="a1"/>
              <w:jc w:val="center"/>
              <w:rPr>
                <w:rFonts w:eastAsiaTheme="minorEastAsia" w:cs="Times New Roman"/>
                <w:kern w:val="2"/>
                <w:sz w:val="20"/>
                <w:szCs w:val="20"/>
                <w:lang w:eastAsia="zh-CN"/>
              </w:rPr>
            </w:pPr>
          </w:p>
        </w:tc>
        <w:tc>
          <w:tcPr>
            <w:tcW w:w="3541" w:type="dxa"/>
            <w:vAlign w:val="center"/>
          </w:tcPr>
          <w:p w14:paraId="3253B331"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Rx beam assumption of training</w:t>
            </w:r>
          </w:p>
        </w:tc>
        <w:tc>
          <w:tcPr>
            <w:tcW w:w="3263" w:type="dxa"/>
            <w:vAlign w:val="center"/>
          </w:tcPr>
          <w:p w14:paraId="500E2E99"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Rx beam assumption of inference</w:t>
            </w:r>
          </w:p>
        </w:tc>
        <w:tc>
          <w:tcPr>
            <w:tcW w:w="1381" w:type="dxa"/>
            <w:vAlign w:val="center"/>
          </w:tcPr>
          <w:p w14:paraId="4B1E8E94"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Top-1(%)</w:t>
            </w:r>
          </w:p>
        </w:tc>
      </w:tr>
      <w:tr w:rsidR="00A16015" w14:paraId="1A61022B" w14:textId="77777777" w:rsidTr="00500861">
        <w:tc>
          <w:tcPr>
            <w:tcW w:w="1101" w:type="dxa"/>
            <w:vAlign w:val="center"/>
          </w:tcPr>
          <w:p w14:paraId="27EE7BA2"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1</w:t>
            </w:r>
          </w:p>
        </w:tc>
        <w:tc>
          <w:tcPr>
            <w:tcW w:w="3541" w:type="dxa"/>
            <w:vAlign w:val="center"/>
          </w:tcPr>
          <w:p w14:paraId="0309CD26"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3263" w:type="dxa"/>
            <w:vAlign w:val="center"/>
          </w:tcPr>
          <w:p w14:paraId="2A0FCF5F"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3B933B91"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84.84</w:t>
            </w:r>
          </w:p>
        </w:tc>
      </w:tr>
      <w:tr w:rsidR="00A16015" w14:paraId="584871F7" w14:textId="77777777" w:rsidTr="00500861">
        <w:tc>
          <w:tcPr>
            <w:tcW w:w="1101" w:type="dxa"/>
            <w:vAlign w:val="center"/>
          </w:tcPr>
          <w:p w14:paraId="169CF2F5"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2</w:t>
            </w:r>
          </w:p>
        </w:tc>
        <w:tc>
          <w:tcPr>
            <w:tcW w:w="3541" w:type="dxa"/>
            <w:vAlign w:val="center"/>
          </w:tcPr>
          <w:p w14:paraId="1E21517C"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3263" w:type="dxa"/>
            <w:vAlign w:val="center"/>
          </w:tcPr>
          <w:p w14:paraId="7F3FC986"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4D2324D2"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29.63</w:t>
            </w:r>
          </w:p>
        </w:tc>
      </w:tr>
      <w:tr w:rsidR="00A16015" w14:paraId="2C347E21" w14:textId="77777777" w:rsidTr="00500861">
        <w:tc>
          <w:tcPr>
            <w:tcW w:w="1101" w:type="dxa"/>
            <w:vAlign w:val="center"/>
          </w:tcPr>
          <w:p w14:paraId="6E48FD39"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lastRenderedPageBreak/>
              <w:t>Case 3</w:t>
            </w:r>
          </w:p>
        </w:tc>
        <w:tc>
          <w:tcPr>
            <w:tcW w:w="3541" w:type="dxa"/>
            <w:vAlign w:val="center"/>
          </w:tcPr>
          <w:p w14:paraId="01277483"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3263" w:type="dxa"/>
            <w:vAlign w:val="center"/>
          </w:tcPr>
          <w:p w14:paraId="61AD825B"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1381" w:type="dxa"/>
            <w:vAlign w:val="center"/>
          </w:tcPr>
          <w:p w14:paraId="586EC2D0"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64.39</w:t>
            </w:r>
          </w:p>
        </w:tc>
      </w:tr>
      <w:tr w:rsidR="00A16015" w14:paraId="47BD19F3" w14:textId="77777777" w:rsidTr="00500861">
        <w:tc>
          <w:tcPr>
            <w:tcW w:w="1101" w:type="dxa"/>
            <w:vAlign w:val="center"/>
          </w:tcPr>
          <w:p w14:paraId="74D78649"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4</w:t>
            </w:r>
          </w:p>
        </w:tc>
        <w:tc>
          <w:tcPr>
            <w:tcW w:w="3541" w:type="dxa"/>
            <w:vAlign w:val="center"/>
          </w:tcPr>
          <w:p w14:paraId="0B47979B" w14:textId="77777777" w:rsidR="00A16015" w:rsidRDefault="00A16015" w:rsidP="00500861">
            <w:pPr>
              <w:pStyle w:val="a1"/>
              <w:jc w:val="center"/>
              <w:rPr>
                <w:rFonts w:eastAsiaTheme="minorEastAsia" w:cs="Times New Roman"/>
                <w:kern w:val="2"/>
                <w:sz w:val="20"/>
                <w:szCs w:val="20"/>
                <w:lang w:eastAsia="zh-CN"/>
              </w:rPr>
            </w:pPr>
            <w:proofErr w:type="gramStart"/>
            <w:r>
              <w:rPr>
                <w:rFonts w:eastAsiaTheme="minorEastAsia" w:cs="Times New Roman" w:hint="eastAsia"/>
                <w:kern w:val="2"/>
                <w:sz w:val="20"/>
                <w:szCs w:val="20"/>
                <w:lang w:eastAsia="zh-CN"/>
              </w:rPr>
              <w:t>best</w:t>
            </w:r>
            <w:proofErr w:type="gramEnd"/>
            <w:r>
              <w:rPr>
                <w:rFonts w:eastAsiaTheme="minorEastAsia" w:cs="Times New Roman" w:hint="eastAsia"/>
                <w:kern w:val="2"/>
                <w:sz w:val="20"/>
                <w:szCs w:val="20"/>
                <w:lang w:eastAsia="zh-CN"/>
              </w:rPr>
              <w:t xml:space="preserve"> Rx beam &amp; random Rx beam (50%,50%)</w:t>
            </w:r>
          </w:p>
        </w:tc>
        <w:tc>
          <w:tcPr>
            <w:tcW w:w="3263" w:type="dxa"/>
            <w:vAlign w:val="center"/>
          </w:tcPr>
          <w:p w14:paraId="548FDD2A" w14:textId="77777777" w:rsidR="00A16015" w:rsidRPr="000E39B6"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2E247584"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68.98</w:t>
            </w:r>
          </w:p>
        </w:tc>
      </w:tr>
    </w:tbl>
    <w:p w14:paraId="3C9966AE" w14:textId="33B9F4D7" w:rsidR="00A16015" w:rsidRDefault="00A16015" w:rsidP="00A16015">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From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evaluation results, it can be seen that if best Rx beam assumption is assumed in both training and inference, the best beam prediction accuracy can be achieved (Case 1). If random Rx beam assumption is assumed in training and </w:t>
      </w:r>
      <w:r w:rsidRPr="00BE3449">
        <w:rPr>
          <w:rFonts w:eastAsiaTheme="minorEastAsia" w:cs="Times New Roman"/>
          <w:kern w:val="2"/>
          <w:sz w:val="20"/>
          <w:szCs w:val="20"/>
          <w:lang w:eastAsia="zh-CN"/>
        </w:rPr>
        <w:t xml:space="preserve">best Rx beam </w:t>
      </w:r>
      <w:r>
        <w:rPr>
          <w:rFonts w:eastAsiaTheme="minorEastAsia" w:cs="Times New Roman" w:hint="eastAsia"/>
          <w:kern w:val="2"/>
          <w:sz w:val="20"/>
          <w:szCs w:val="20"/>
          <w:lang w:eastAsia="zh-CN"/>
        </w:rPr>
        <w:t xml:space="preserve">assumption </w:t>
      </w:r>
      <w:r w:rsidRPr="00BE3449">
        <w:rPr>
          <w:rFonts w:eastAsiaTheme="minorEastAsia" w:cs="Times New Roman"/>
          <w:kern w:val="2"/>
          <w:sz w:val="20"/>
          <w:szCs w:val="20"/>
          <w:lang w:eastAsia="zh-CN"/>
        </w:rPr>
        <w:t>is assumed for model inference</w:t>
      </w:r>
      <w:r>
        <w:rPr>
          <w:rFonts w:eastAsiaTheme="minorEastAsia" w:cs="Times New Roman" w:hint="eastAsia"/>
          <w:kern w:val="2"/>
          <w:sz w:val="20"/>
          <w:szCs w:val="20"/>
          <w:lang w:eastAsia="zh-CN"/>
        </w:rPr>
        <w:t xml:space="preserve">, the Top-1 beam prediction accuracy is only 29.63% (Case 2). Comparing the result of Case 4 and Case 1, if mixed dataset of best Rx beam assumption and random Rx beam assumption is used in model training, the </w:t>
      </w:r>
      <w:r>
        <w:rPr>
          <w:rFonts w:eastAsiaTheme="minorEastAsia" w:cs="Times New Roman"/>
          <w:kern w:val="2"/>
          <w:sz w:val="20"/>
          <w:szCs w:val="20"/>
          <w:lang w:eastAsia="zh-CN"/>
        </w:rPr>
        <w:t>degradation</w:t>
      </w:r>
      <w:r>
        <w:rPr>
          <w:rFonts w:eastAsiaTheme="minorEastAsia" w:cs="Times New Roman" w:hint="eastAsia"/>
          <w:kern w:val="2"/>
          <w:sz w:val="20"/>
          <w:szCs w:val="20"/>
          <w:lang w:eastAsia="zh-CN"/>
        </w:rPr>
        <w:t xml:space="preserve"> of beam prediction accuracy is about 16%. It can be concluded that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beam prediction accuracy will be degraded if the Rx information of the measurements is not consistent between training and inference. To ensure the Rx information consistency between training and inference, the network should </w:t>
      </w:r>
      <w:r w:rsidR="008C3D9E">
        <w:rPr>
          <w:rFonts w:eastAsiaTheme="minorEastAsia" w:cs="Times New Roman" w:hint="eastAsia"/>
          <w:kern w:val="2"/>
          <w:sz w:val="20"/>
          <w:szCs w:val="20"/>
          <w:lang w:eastAsia="zh-CN"/>
        </w:rPr>
        <w:t xml:space="preserve">be </w:t>
      </w:r>
      <w:r>
        <w:rPr>
          <w:rFonts w:eastAsiaTheme="minorEastAsia" w:cs="Times New Roman" w:hint="eastAsia"/>
          <w:kern w:val="2"/>
          <w:sz w:val="20"/>
          <w:szCs w:val="20"/>
          <w:lang w:eastAsia="zh-CN"/>
        </w:rPr>
        <w:t xml:space="preserve">aware </w:t>
      </w:r>
      <w:r w:rsidR="008C3D9E">
        <w:rPr>
          <w:rFonts w:eastAsiaTheme="minorEastAsia" w:cs="Times New Roman" w:hint="eastAsia"/>
          <w:kern w:val="2"/>
          <w:sz w:val="20"/>
          <w:szCs w:val="20"/>
          <w:lang w:eastAsia="zh-CN"/>
        </w:rPr>
        <w:t xml:space="preserve">of </w:t>
      </w:r>
      <w:r>
        <w:rPr>
          <w:rFonts w:eastAsiaTheme="minorEastAsia" w:cs="Times New Roman" w:hint="eastAsia"/>
          <w:kern w:val="2"/>
          <w:sz w:val="20"/>
          <w:szCs w:val="20"/>
          <w:lang w:eastAsia="zh-CN"/>
        </w:rPr>
        <w:t xml:space="preserve">the Rx information of the </w:t>
      </w:r>
      <w:r>
        <w:rPr>
          <w:rFonts w:eastAsiaTheme="minorEastAsia" w:cs="Times New Roman"/>
          <w:kern w:val="2"/>
          <w:sz w:val="20"/>
          <w:szCs w:val="20"/>
          <w:lang w:eastAsia="zh-CN"/>
        </w:rPr>
        <w:t>measurement</w:t>
      </w:r>
      <w:r>
        <w:rPr>
          <w:rFonts w:eastAsiaTheme="minorEastAsia" w:cs="Times New Roman" w:hint="eastAsia"/>
          <w:kern w:val="2"/>
          <w:sz w:val="20"/>
          <w:szCs w:val="20"/>
          <w:lang w:eastAsia="zh-CN"/>
        </w:rPr>
        <w:t xml:space="preserve"> in training and inference. Hence, it is beneficial to align the Rx information between network and UE.</w:t>
      </w:r>
    </w:p>
    <w:p w14:paraId="6404EE29" w14:textId="7F8A0C81" w:rsidR="00A16015" w:rsidRDefault="00A16015" w:rsidP="00A16015">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sidR="00113D54">
        <w:rPr>
          <w:rFonts w:eastAsiaTheme="minorEastAsia" w:hint="eastAsia"/>
          <w:b/>
          <w:sz w:val="20"/>
          <w:szCs w:val="20"/>
          <w:lang w:eastAsia="zh-CN"/>
        </w:rPr>
        <w:t>5</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it is beneficial to align </w:t>
      </w:r>
      <w:r w:rsidRPr="002A5385">
        <w:rPr>
          <w:rFonts w:eastAsiaTheme="minorEastAsia"/>
          <w:b/>
          <w:sz w:val="20"/>
          <w:szCs w:val="20"/>
          <w:lang w:eastAsia="zh-CN"/>
        </w:rPr>
        <w:t>the Rx inf</w:t>
      </w:r>
      <w:r>
        <w:rPr>
          <w:rFonts w:eastAsiaTheme="minorEastAsia"/>
          <w:b/>
          <w:sz w:val="20"/>
          <w:szCs w:val="20"/>
          <w:lang w:eastAsia="zh-CN"/>
        </w:rPr>
        <w:t xml:space="preserve">ormation of the measurements </w:t>
      </w:r>
      <w:r w:rsidRPr="002A5385">
        <w:rPr>
          <w:rFonts w:eastAsiaTheme="minorEastAsia"/>
          <w:b/>
          <w:sz w:val="20"/>
          <w:szCs w:val="20"/>
          <w:lang w:eastAsia="zh-CN"/>
        </w:rPr>
        <w:t xml:space="preserve">between </w:t>
      </w:r>
      <w:r>
        <w:rPr>
          <w:rFonts w:eastAsiaTheme="minorEastAsia" w:hint="eastAsia"/>
          <w:b/>
          <w:sz w:val="20"/>
          <w:szCs w:val="20"/>
          <w:lang w:eastAsia="zh-CN"/>
        </w:rPr>
        <w:t xml:space="preserve">network </w:t>
      </w:r>
      <w:r w:rsidRPr="002A5385">
        <w:rPr>
          <w:rFonts w:eastAsiaTheme="minorEastAsia"/>
          <w:b/>
          <w:sz w:val="20"/>
          <w:szCs w:val="20"/>
          <w:lang w:eastAsia="zh-CN"/>
        </w:rPr>
        <w:t xml:space="preserve">and </w:t>
      </w:r>
      <w:r>
        <w:rPr>
          <w:rFonts w:eastAsiaTheme="minorEastAsia" w:hint="eastAsia"/>
          <w:b/>
          <w:sz w:val="20"/>
          <w:szCs w:val="20"/>
          <w:lang w:eastAsia="zh-CN"/>
        </w:rPr>
        <w:t>UE</w:t>
      </w:r>
      <w:r w:rsidRPr="00263CFA">
        <w:rPr>
          <w:rFonts w:eastAsiaTheme="minorEastAsia" w:hint="eastAsia"/>
          <w:b/>
          <w:sz w:val="20"/>
          <w:szCs w:val="20"/>
          <w:lang w:eastAsia="zh-CN"/>
        </w:rPr>
        <w:t>.</w:t>
      </w:r>
    </w:p>
    <w:p w14:paraId="6E287F04" w14:textId="15D81873" w:rsidR="008D5A24" w:rsidRDefault="008D5A24" w:rsidP="00A16015">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In practical, to ensure satisfactory beam prediction accuracy, UE may use quasi-optimal Rx beam for each measuremen</w:t>
      </w:r>
      <w:r w:rsidR="00A3703D">
        <w:rPr>
          <w:rFonts w:eastAsiaTheme="minorEastAsia" w:cs="Times New Roman" w:hint="eastAsia"/>
          <w:kern w:val="2"/>
          <w:sz w:val="20"/>
          <w:szCs w:val="20"/>
          <w:lang w:eastAsia="zh-CN"/>
        </w:rPr>
        <w:t>t.</w:t>
      </w:r>
      <w:r>
        <w:rPr>
          <w:rFonts w:eastAsiaTheme="minorEastAsia" w:cs="Times New Roman" w:hint="eastAsia"/>
          <w:kern w:val="2"/>
          <w:sz w:val="20"/>
          <w:szCs w:val="20"/>
          <w:lang w:eastAsia="zh-CN"/>
        </w:rPr>
        <w:t xml:space="preserve"> UE s</w:t>
      </w:r>
      <w:r w:rsidR="00A5705F">
        <w:rPr>
          <w:rFonts w:eastAsiaTheme="minorEastAsia" w:cs="Times New Roman" w:hint="eastAsia"/>
          <w:kern w:val="2"/>
          <w:sz w:val="20"/>
          <w:szCs w:val="20"/>
          <w:lang w:eastAsia="zh-CN"/>
        </w:rPr>
        <w:t>hould use fixed Rx be</w:t>
      </w:r>
      <w:r w:rsidR="00906F8F">
        <w:rPr>
          <w:rFonts w:eastAsiaTheme="minorEastAsia" w:cs="Times New Roman" w:hint="eastAsia"/>
          <w:kern w:val="2"/>
          <w:sz w:val="20"/>
          <w:szCs w:val="20"/>
          <w:lang w:eastAsia="zh-CN"/>
        </w:rPr>
        <w:t xml:space="preserve">am for </w:t>
      </w:r>
      <w:r w:rsidR="00A3703D">
        <w:rPr>
          <w:rFonts w:eastAsiaTheme="minorEastAsia" w:cs="Times New Roman" w:hint="eastAsia"/>
          <w:kern w:val="2"/>
          <w:sz w:val="20"/>
          <w:szCs w:val="20"/>
          <w:lang w:eastAsia="zh-CN"/>
        </w:rPr>
        <w:t>measurement of</w:t>
      </w:r>
      <w:r w:rsidR="00A5705F">
        <w:rPr>
          <w:rFonts w:eastAsiaTheme="minorEastAsia" w:cs="Times New Roman" w:hint="eastAsia"/>
          <w:kern w:val="2"/>
          <w:sz w:val="20"/>
          <w:szCs w:val="20"/>
          <w:lang w:eastAsia="zh-CN"/>
        </w:rPr>
        <w:t xml:space="preserve"> beam</w:t>
      </w:r>
      <w:r w:rsidR="00A3703D">
        <w:rPr>
          <w:rFonts w:eastAsiaTheme="minorEastAsia" w:cs="Times New Roman" w:hint="eastAsia"/>
          <w:kern w:val="2"/>
          <w:sz w:val="20"/>
          <w:szCs w:val="20"/>
          <w:lang w:eastAsia="zh-CN"/>
        </w:rPr>
        <w:t>s</w:t>
      </w:r>
      <w:r w:rsidR="00A5705F">
        <w:rPr>
          <w:rFonts w:eastAsiaTheme="minorEastAsia" w:cs="Times New Roman" w:hint="eastAsia"/>
          <w:kern w:val="2"/>
          <w:sz w:val="20"/>
          <w:szCs w:val="20"/>
          <w:lang w:eastAsia="zh-CN"/>
        </w:rPr>
        <w:t xml:space="preserve"> in Set A or Set B. For example, when UE measures the resources of </w:t>
      </w:r>
      <w:r w:rsidR="00530826">
        <w:rPr>
          <w:rFonts w:eastAsiaTheme="minorEastAsia" w:cs="Times New Roman" w:hint="eastAsia"/>
          <w:kern w:val="2"/>
          <w:sz w:val="20"/>
          <w:szCs w:val="20"/>
          <w:lang w:eastAsia="zh-CN"/>
        </w:rPr>
        <w:t>32 beams</w:t>
      </w:r>
      <w:r w:rsidR="0092034E">
        <w:rPr>
          <w:rFonts w:eastAsiaTheme="minorEastAsia" w:cs="Times New Roman" w:hint="eastAsia"/>
          <w:kern w:val="2"/>
          <w:sz w:val="20"/>
          <w:szCs w:val="20"/>
          <w:lang w:eastAsia="zh-CN"/>
        </w:rPr>
        <w:t xml:space="preserve"> in Set A</w:t>
      </w:r>
      <w:r w:rsidR="00A5705F">
        <w:rPr>
          <w:rFonts w:eastAsiaTheme="minorEastAsia" w:cs="Times New Roman" w:hint="eastAsia"/>
          <w:kern w:val="2"/>
          <w:sz w:val="20"/>
          <w:szCs w:val="20"/>
          <w:lang w:eastAsia="zh-CN"/>
        </w:rPr>
        <w:t xml:space="preserve"> to find the ideal Top-1 beam, UE should not vary the Rx beam whe</w:t>
      </w:r>
      <w:r w:rsidR="00A3703D">
        <w:rPr>
          <w:rFonts w:eastAsiaTheme="minorEastAsia" w:cs="Times New Roman" w:hint="eastAsia"/>
          <w:kern w:val="2"/>
          <w:sz w:val="20"/>
          <w:szCs w:val="20"/>
          <w:lang w:eastAsia="zh-CN"/>
        </w:rPr>
        <w:t xml:space="preserve">n measuring the </w:t>
      </w:r>
      <w:r w:rsidR="00530826">
        <w:rPr>
          <w:rFonts w:eastAsiaTheme="minorEastAsia" w:cs="Times New Roman" w:hint="eastAsia"/>
          <w:kern w:val="2"/>
          <w:sz w:val="20"/>
          <w:szCs w:val="20"/>
          <w:lang w:eastAsia="zh-CN"/>
        </w:rPr>
        <w:t xml:space="preserve">32 </w:t>
      </w:r>
      <w:r w:rsidR="00A3703D">
        <w:rPr>
          <w:rFonts w:eastAsiaTheme="minorEastAsia" w:cs="Times New Roman" w:hint="eastAsia"/>
          <w:kern w:val="2"/>
          <w:sz w:val="20"/>
          <w:szCs w:val="20"/>
          <w:lang w:eastAsia="zh-CN"/>
        </w:rPr>
        <w:t>beams. T</w:t>
      </w:r>
      <w:r w:rsidR="00A5705F">
        <w:rPr>
          <w:rFonts w:eastAsiaTheme="minorEastAsia" w:cs="Times New Roman"/>
          <w:kern w:val="2"/>
          <w:sz w:val="20"/>
          <w:szCs w:val="20"/>
          <w:lang w:eastAsia="zh-CN"/>
        </w:rPr>
        <w:t>he</w:t>
      </w:r>
      <w:r w:rsidR="00A5705F">
        <w:rPr>
          <w:rFonts w:eastAsiaTheme="minorEastAsia" w:cs="Times New Roman" w:hint="eastAsia"/>
          <w:kern w:val="2"/>
          <w:sz w:val="20"/>
          <w:szCs w:val="20"/>
          <w:lang w:eastAsia="zh-CN"/>
        </w:rPr>
        <w:t xml:space="preserve"> speci</w:t>
      </w:r>
      <w:r w:rsidR="00A3703D">
        <w:rPr>
          <w:rFonts w:eastAsiaTheme="minorEastAsia" w:cs="Times New Roman" w:hint="eastAsia"/>
          <w:kern w:val="2"/>
          <w:sz w:val="20"/>
          <w:szCs w:val="20"/>
          <w:lang w:eastAsia="zh-CN"/>
        </w:rPr>
        <w:t xml:space="preserve">fic Rx beam or the method to determining the quasi-optimal Rx beam </w:t>
      </w:r>
      <w:r w:rsidR="00A5705F">
        <w:rPr>
          <w:rFonts w:eastAsiaTheme="minorEastAsia" w:cs="Times New Roman" w:hint="eastAsia"/>
          <w:kern w:val="2"/>
          <w:sz w:val="20"/>
          <w:szCs w:val="20"/>
          <w:lang w:eastAsia="zh-CN"/>
        </w:rPr>
        <w:t>can be up to UE.</w:t>
      </w:r>
      <w:r>
        <w:rPr>
          <w:rFonts w:eastAsiaTheme="minorEastAsia" w:cs="Times New Roman" w:hint="eastAsia"/>
          <w:kern w:val="2"/>
          <w:sz w:val="20"/>
          <w:szCs w:val="20"/>
          <w:lang w:eastAsia="zh-CN"/>
        </w:rPr>
        <w:t xml:space="preserve"> </w:t>
      </w:r>
    </w:p>
    <w:p w14:paraId="15403846" w14:textId="45554338" w:rsidR="00A3703D" w:rsidRDefault="00A3703D" w:rsidP="00A3703D">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sidR="00113D54">
        <w:rPr>
          <w:rFonts w:eastAsiaTheme="minorEastAsia" w:hint="eastAsia"/>
          <w:b/>
          <w:sz w:val="20"/>
          <w:szCs w:val="20"/>
          <w:lang w:eastAsia="zh-CN"/>
        </w:rPr>
        <w:t>6</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sidRPr="00A3703D">
        <w:rPr>
          <w:rFonts w:eastAsiaTheme="minorEastAsia"/>
          <w:b/>
          <w:sz w:val="20"/>
          <w:szCs w:val="20"/>
          <w:lang w:eastAsia="zh-CN"/>
        </w:rPr>
        <w:t xml:space="preserve">UE </w:t>
      </w:r>
      <w:r w:rsidR="0092034E">
        <w:rPr>
          <w:rFonts w:eastAsiaTheme="minorEastAsia" w:hint="eastAsia"/>
          <w:b/>
          <w:sz w:val="20"/>
          <w:szCs w:val="20"/>
          <w:lang w:eastAsia="zh-CN"/>
        </w:rPr>
        <w:t xml:space="preserve">should </w:t>
      </w:r>
      <w:r w:rsidRPr="00A3703D">
        <w:rPr>
          <w:rFonts w:eastAsiaTheme="minorEastAsia"/>
          <w:b/>
          <w:sz w:val="20"/>
          <w:szCs w:val="20"/>
          <w:lang w:eastAsia="zh-CN"/>
        </w:rPr>
        <w:t>use fixed Rx beam for each measured beam in Set A/Set B</w:t>
      </w:r>
      <w:r>
        <w:rPr>
          <w:rFonts w:eastAsiaTheme="minorEastAsia" w:hint="eastAsia"/>
          <w:b/>
          <w:sz w:val="20"/>
          <w:szCs w:val="20"/>
          <w:lang w:eastAsia="zh-CN"/>
        </w:rPr>
        <w:t>, and t</w:t>
      </w:r>
      <w:r w:rsidRPr="00A3703D">
        <w:rPr>
          <w:rFonts w:eastAsiaTheme="minorEastAsia"/>
          <w:b/>
          <w:sz w:val="20"/>
          <w:szCs w:val="20"/>
          <w:lang w:eastAsia="zh-CN"/>
        </w:rPr>
        <w:t>he specific</w:t>
      </w:r>
      <w:r w:rsidR="00906F8F">
        <w:rPr>
          <w:rFonts w:eastAsiaTheme="minorEastAsia"/>
          <w:b/>
          <w:sz w:val="20"/>
          <w:szCs w:val="20"/>
          <w:lang w:eastAsia="zh-CN"/>
        </w:rPr>
        <w:t xml:space="preserve"> Rx beam used for measurement </w:t>
      </w:r>
      <w:r w:rsidR="00906F8F">
        <w:rPr>
          <w:rFonts w:eastAsiaTheme="minorEastAsia" w:hint="eastAsia"/>
          <w:b/>
          <w:sz w:val="20"/>
          <w:szCs w:val="20"/>
          <w:lang w:eastAsia="zh-CN"/>
        </w:rPr>
        <w:t>can be</w:t>
      </w:r>
      <w:r w:rsidRPr="00A3703D">
        <w:rPr>
          <w:rFonts w:eastAsiaTheme="minorEastAsia"/>
          <w:b/>
          <w:sz w:val="20"/>
          <w:szCs w:val="20"/>
          <w:lang w:eastAsia="zh-CN"/>
        </w:rPr>
        <w:t xml:space="preserve"> up to UE</w:t>
      </w:r>
      <w:r>
        <w:rPr>
          <w:rFonts w:eastAsiaTheme="minorEastAsia" w:hint="eastAsia"/>
          <w:b/>
          <w:sz w:val="20"/>
          <w:szCs w:val="20"/>
          <w:lang w:eastAsia="zh-CN"/>
        </w:rPr>
        <w:t>.</w:t>
      </w:r>
    </w:p>
    <w:p w14:paraId="4189E11A" w14:textId="24BFE02E" w:rsidR="00867BEA" w:rsidRDefault="00867BEA" w:rsidP="00867BEA">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BEA">
        <w:rPr>
          <w:rFonts w:ascii="Arial" w:eastAsia="宋体" w:hAnsi="Arial" w:cs="Arial" w:hint="eastAsia"/>
          <w:b/>
          <w:kern w:val="32"/>
          <w:sz w:val="28"/>
          <w:szCs w:val="20"/>
        </w:rPr>
        <w:t>UE sided model</w:t>
      </w:r>
    </w:p>
    <w:p w14:paraId="3013AA36" w14:textId="77777777" w:rsidR="00A85A00" w:rsidRDefault="00390B7B" w:rsidP="00390B7B">
      <w:pPr>
        <w:pStyle w:val="20"/>
        <w:numPr>
          <w:ilvl w:val="1"/>
          <w:numId w:val="1"/>
        </w:numPr>
        <w:tabs>
          <w:tab w:val="left" w:pos="1701"/>
        </w:tabs>
        <w:rPr>
          <w:rFonts w:eastAsiaTheme="minorEastAsia"/>
          <w:lang w:val="en-US"/>
        </w:rPr>
      </w:pPr>
      <w:r w:rsidRPr="00664797">
        <w:rPr>
          <w:rFonts w:eastAsiaTheme="minorEastAsia" w:hint="eastAsia"/>
          <w:lang w:val="en-US"/>
        </w:rPr>
        <w:t>Model inference</w:t>
      </w:r>
    </w:p>
    <w:p w14:paraId="2493A99F" w14:textId="77777777" w:rsidR="00CD3A91" w:rsidRPr="00CD3A91" w:rsidRDefault="00CD3A91" w:rsidP="00CD3A91">
      <w:pPr>
        <w:pStyle w:val="a8"/>
        <w:keepNext/>
        <w:widowControl/>
        <w:numPr>
          <w:ilvl w:val="0"/>
          <w:numId w:val="2"/>
        </w:numPr>
        <w:spacing w:before="360" w:after="120"/>
        <w:ind w:firstLineChars="0"/>
        <w:jc w:val="left"/>
        <w:outlineLvl w:val="0"/>
        <w:rPr>
          <w:rFonts w:ascii="Arial" w:eastAsia="Arial" w:hAnsi="Arial" w:cs="Times New Roman"/>
          <w:b/>
          <w:vanish/>
          <w:kern w:val="32"/>
          <w:sz w:val="28"/>
          <w:szCs w:val="28"/>
          <w:lang w:val="zh-CN"/>
        </w:rPr>
      </w:pPr>
    </w:p>
    <w:p w14:paraId="370B26F8" w14:textId="77777777" w:rsidR="00CD3A91" w:rsidRPr="00CD3A91" w:rsidRDefault="00CD3A91" w:rsidP="00CD3A91">
      <w:pPr>
        <w:pStyle w:val="a8"/>
        <w:keepNext/>
        <w:widowControl/>
        <w:numPr>
          <w:ilvl w:val="0"/>
          <w:numId w:val="2"/>
        </w:numPr>
        <w:spacing w:before="360" w:after="120"/>
        <w:ind w:firstLineChars="0"/>
        <w:jc w:val="left"/>
        <w:outlineLvl w:val="0"/>
        <w:rPr>
          <w:rFonts w:ascii="Arial" w:eastAsia="Arial" w:hAnsi="Arial" w:cs="Times New Roman"/>
          <w:b/>
          <w:vanish/>
          <w:kern w:val="32"/>
          <w:sz w:val="28"/>
          <w:szCs w:val="28"/>
          <w:lang w:val="zh-CN"/>
        </w:rPr>
      </w:pPr>
    </w:p>
    <w:p w14:paraId="3568D1D3" w14:textId="77777777" w:rsidR="00CD3A91" w:rsidRPr="00CD3A91" w:rsidRDefault="00CD3A91" w:rsidP="00CD3A91">
      <w:pPr>
        <w:pStyle w:val="a8"/>
        <w:keepNext/>
        <w:widowControl/>
        <w:numPr>
          <w:ilvl w:val="0"/>
          <w:numId w:val="2"/>
        </w:numPr>
        <w:spacing w:before="360" w:after="120"/>
        <w:ind w:firstLineChars="0"/>
        <w:jc w:val="left"/>
        <w:outlineLvl w:val="0"/>
        <w:rPr>
          <w:rFonts w:ascii="Arial" w:eastAsia="Arial" w:hAnsi="Arial" w:cs="Times New Roman"/>
          <w:b/>
          <w:vanish/>
          <w:kern w:val="32"/>
          <w:sz w:val="28"/>
          <w:szCs w:val="28"/>
          <w:lang w:val="zh-CN"/>
        </w:rPr>
      </w:pPr>
    </w:p>
    <w:p w14:paraId="75614B5E" w14:textId="77777777" w:rsidR="00CD3A91" w:rsidRPr="00CD3A91" w:rsidRDefault="00CD3A91" w:rsidP="00CD3A91">
      <w:pPr>
        <w:pStyle w:val="a8"/>
        <w:keepNext/>
        <w:widowControl/>
        <w:numPr>
          <w:ilvl w:val="1"/>
          <w:numId w:val="2"/>
        </w:numPr>
        <w:tabs>
          <w:tab w:val="left" w:pos="-806"/>
        </w:tabs>
        <w:spacing w:before="240" w:after="120"/>
        <w:ind w:firstLineChars="0"/>
        <w:jc w:val="left"/>
        <w:outlineLvl w:val="1"/>
        <w:rPr>
          <w:rFonts w:ascii="Arial" w:eastAsia="Arial" w:hAnsi="Arial" w:cs="Times New Roman"/>
          <w:b/>
          <w:vanish/>
          <w:kern w:val="0"/>
          <w:sz w:val="24"/>
          <w:szCs w:val="24"/>
          <w:lang w:val="zh-CN"/>
        </w:rPr>
      </w:pPr>
    </w:p>
    <w:p w14:paraId="1421DFD7" w14:textId="37B9FE65" w:rsidR="00390B7B" w:rsidRDefault="00A85A00" w:rsidP="00CD3A91">
      <w:pPr>
        <w:pStyle w:val="3"/>
      </w:pPr>
      <w:r>
        <w:rPr>
          <w:rFonts w:hint="eastAsia"/>
        </w:rPr>
        <w:t>Association of Set A and Set B</w:t>
      </w:r>
    </w:p>
    <w:p w14:paraId="7294FD44" w14:textId="281443CA" w:rsidR="00390B7B" w:rsidRDefault="00390B7B" w:rsidP="00390B7B">
      <w:pPr>
        <w:pStyle w:val="a1"/>
        <w:rPr>
          <w:rFonts w:eastAsiaTheme="minorEastAsia"/>
          <w:sz w:val="20"/>
          <w:szCs w:val="20"/>
          <w:lang w:eastAsia="zh-CN"/>
        </w:rPr>
      </w:pPr>
      <w:r w:rsidRPr="004914E3">
        <w:rPr>
          <w:rFonts w:eastAsiaTheme="minorEastAsia" w:hint="eastAsia"/>
          <w:sz w:val="20"/>
          <w:szCs w:val="20"/>
          <w:lang w:eastAsia="zh-CN"/>
        </w:rPr>
        <w:t>For model inference with UE-side</w:t>
      </w:r>
      <w:r>
        <w:rPr>
          <w:rFonts w:eastAsiaTheme="minorEastAsia" w:hint="eastAsia"/>
          <w:sz w:val="20"/>
          <w:szCs w:val="20"/>
          <w:lang w:eastAsia="zh-CN"/>
        </w:rPr>
        <w:t>d</w:t>
      </w:r>
      <w:r w:rsidRPr="004914E3">
        <w:rPr>
          <w:rFonts w:eastAsiaTheme="minorEastAsia" w:hint="eastAsia"/>
          <w:sz w:val="20"/>
          <w:szCs w:val="20"/>
          <w:lang w:eastAsia="zh-CN"/>
        </w:rPr>
        <w:t xml:space="preserve"> model, </w:t>
      </w:r>
      <w:r>
        <w:rPr>
          <w:rFonts w:eastAsiaTheme="minorEastAsia" w:hint="eastAsia"/>
          <w:sz w:val="20"/>
          <w:szCs w:val="20"/>
          <w:lang w:eastAsia="zh-CN"/>
        </w:rPr>
        <w:t xml:space="preserve">UE measures the RS of Set B beams and predicts the Top-K beams of Set A, and the </w:t>
      </w:r>
      <w:r w:rsidR="00906F8F">
        <w:rPr>
          <w:rFonts w:eastAsiaTheme="minorEastAsia" w:hint="eastAsia"/>
          <w:sz w:val="20"/>
          <w:szCs w:val="20"/>
          <w:lang w:eastAsia="zh-CN"/>
        </w:rPr>
        <w:t>inference</w:t>
      </w:r>
      <w:r w:rsidR="00861412">
        <w:rPr>
          <w:rFonts w:eastAsiaTheme="minorEastAsia" w:hint="eastAsia"/>
          <w:sz w:val="20"/>
          <w:szCs w:val="20"/>
          <w:lang w:eastAsia="zh-CN"/>
        </w:rPr>
        <w:t xml:space="preserve"> result</w:t>
      </w:r>
      <w:r>
        <w:rPr>
          <w:rFonts w:eastAsiaTheme="minorEastAsia" w:hint="eastAsia"/>
          <w:sz w:val="20"/>
          <w:szCs w:val="20"/>
          <w:lang w:eastAsia="zh-CN"/>
        </w:rPr>
        <w:t xml:space="preserve"> will be reported to the network. </w:t>
      </w:r>
      <w:r w:rsidRPr="00BB6187">
        <w:rPr>
          <w:rFonts w:cs="Times New Roman" w:hint="eastAsia"/>
          <w:sz w:val="20"/>
          <w:szCs w:val="20"/>
        </w:rPr>
        <w:t xml:space="preserve">In legacy L1-RSRP reporting, the UE </w:t>
      </w:r>
      <w:r w:rsidRPr="00BB6187">
        <w:rPr>
          <w:rFonts w:cs="Times New Roman"/>
          <w:sz w:val="20"/>
          <w:szCs w:val="20"/>
        </w:rPr>
        <w:t>shall</w:t>
      </w:r>
      <w:r w:rsidRPr="00BB6187">
        <w:rPr>
          <w:rFonts w:cs="Times New Roman" w:hint="eastAsia"/>
          <w:sz w:val="20"/>
          <w:szCs w:val="20"/>
        </w:rPr>
        <w:t xml:space="preserve"> report the L1-RSRP</w:t>
      </w:r>
      <w:r w:rsidRPr="00BB6187">
        <w:rPr>
          <w:rFonts w:eastAsiaTheme="minorEastAsia" w:cs="Times New Roman" w:hint="eastAsia"/>
          <w:sz w:val="20"/>
          <w:szCs w:val="20"/>
          <w:lang w:eastAsia="zh-CN"/>
        </w:rPr>
        <w:t xml:space="preserve"> value(s)</w:t>
      </w:r>
      <w:r w:rsidRPr="00BB6187">
        <w:rPr>
          <w:rFonts w:cs="Times New Roman" w:hint="eastAsia"/>
          <w:sz w:val="20"/>
          <w:szCs w:val="20"/>
        </w:rPr>
        <w:t xml:space="preserve"> of the </w:t>
      </w:r>
      <w:r w:rsidRPr="00BB6187">
        <w:rPr>
          <w:rFonts w:eastAsiaTheme="minorEastAsia" w:cs="Times New Roman" w:hint="eastAsia"/>
          <w:sz w:val="20"/>
          <w:szCs w:val="20"/>
          <w:lang w:eastAsia="zh-CN"/>
        </w:rPr>
        <w:t>channel measurement resource (CMR)</w:t>
      </w:r>
      <w:r w:rsidRPr="00BB6187">
        <w:rPr>
          <w:rFonts w:cs="Times New Roman" w:hint="eastAsia"/>
          <w:sz w:val="20"/>
          <w:szCs w:val="20"/>
        </w:rPr>
        <w:t xml:space="preserve"> </w:t>
      </w:r>
      <w:r w:rsidRPr="00BB6187">
        <w:rPr>
          <w:rFonts w:cs="Times New Roman"/>
          <w:sz w:val="20"/>
          <w:szCs w:val="20"/>
        </w:rPr>
        <w:t>associated</w:t>
      </w:r>
      <w:r w:rsidRPr="00BB6187">
        <w:rPr>
          <w:rFonts w:cs="Times New Roman" w:hint="eastAsia"/>
          <w:sz w:val="20"/>
          <w:szCs w:val="20"/>
        </w:rPr>
        <w:t xml:space="preserve"> with the CSI reporting</w:t>
      </w:r>
      <w:r w:rsidRPr="00BB6187">
        <w:rPr>
          <w:rFonts w:eastAsiaTheme="minorEastAsia" w:cs="Times New Roman" w:hint="eastAsia"/>
          <w:sz w:val="20"/>
          <w:szCs w:val="20"/>
          <w:lang w:eastAsia="zh-CN"/>
        </w:rPr>
        <w:t xml:space="preserve">. </w:t>
      </w:r>
      <w:r>
        <w:rPr>
          <w:rFonts w:eastAsiaTheme="minorEastAsia" w:cs="Times New Roman" w:hint="eastAsia"/>
          <w:sz w:val="20"/>
          <w:szCs w:val="20"/>
          <w:lang w:eastAsia="zh-CN"/>
        </w:rPr>
        <w:t>However, f</w:t>
      </w:r>
      <w:r w:rsidR="00906F8F">
        <w:rPr>
          <w:rFonts w:eastAsiaTheme="minorEastAsia" w:cs="Times New Roman" w:hint="eastAsia"/>
          <w:sz w:val="20"/>
          <w:szCs w:val="20"/>
          <w:lang w:eastAsia="zh-CN"/>
        </w:rPr>
        <w:t>or AI/ML</w:t>
      </w:r>
      <w:r w:rsidRPr="00BB6187">
        <w:rPr>
          <w:rFonts w:eastAsiaTheme="minorEastAsia" w:cs="Times New Roman" w:hint="eastAsia"/>
          <w:sz w:val="20"/>
          <w:szCs w:val="20"/>
          <w:lang w:eastAsia="zh-CN"/>
        </w:rPr>
        <w:t xml:space="preserve"> </w:t>
      </w:r>
      <w:r>
        <w:rPr>
          <w:rFonts w:eastAsiaTheme="minorEastAsia" w:cs="Times New Roman" w:hint="eastAsia"/>
          <w:sz w:val="20"/>
          <w:szCs w:val="20"/>
          <w:lang w:eastAsia="zh-CN"/>
        </w:rPr>
        <w:t>BM</w:t>
      </w:r>
      <w:r w:rsidRPr="00BB6187">
        <w:rPr>
          <w:rFonts w:eastAsiaTheme="minorEastAsia" w:cs="Times New Roman" w:hint="eastAsia"/>
          <w:sz w:val="20"/>
          <w:szCs w:val="20"/>
          <w:lang w:eastAsia="zh-CN"/>
        </w:rPr>
        <w:t xml:space="preserve">, the </w:t>
      </w:r>
      <w:r>
        <w:rPr>
          <w:rFonts w:eastAsiaTheme="minorEastAsia" w:cs="Times New Roman" w:hint="eastAsia"/>
          <w:sz w:val="20"/>
          <w:szCs w:val="20"/>
          <w:lang w:eastAsia="zh-CN"/>
        </w:rPr>
        <w:t>beam</w:t>
      </w:r>
      <w:r w:rsidRPr="00BB6187">
        <w:rPr>
          <w:rFonts w:eastAsiaTheme="minorEastAsia" w:cs="Times New Roman" w:hint="eastAsia"/>
          <w:sz w:val="20"/>
          <w:szCs w:val="20"/>
          <w:lang w:eastAsia="zh-CN"/>
        </w:rPr>
        <w:t xml:space="preserve"> set for measurement (Set B) and the </w:t>
      </w:r>
      <w:r>
        <w:rPr>
          <w:rFonts w:eastAsiaTheme="minorEastAsia" w:cs="Times New Roman" w:hint="eastAsia"/>
          <w:sz w:val="20"/>
          <w:szCs w:val="20"/>
          <w:lang w:eastAsia="zh-CN"/>
        </w:rPr>
        <w:t xml:space="preserve">beam </w:t>
      </w:r>
      <w:r w:rsidRPr="00BB6187">
        <w:rPr>
          <w:rFonts w:eastAsiaTheme="minorEastAsia" w:cs="Times New Roman" w:hint="eastAsia"/>
          <w:sz w:val="20"/>
          <w:szCs w:val="20"/>
          <w:lang w:eastAsia="zh-CN"/>
        </w:rPr>
        <w:t xml:space="preserve">set for reporting (Set A) </w:t>
      </w:r>
      <w:r w:rsidR="00861412">
        <w:rPr>
          <w:rFonts w:eastAsiaTheme="minorEastAsia" w:cs="Times New Roman" w:hint="eastAsia"/>
          <w:sz w:val="20"/>
          <w:szCs w:val="20"/>
          <w:lang w:eastAsia="zh-CN"/>
        </w:rPr>
        <w:t>are</w:t>
      </w:r>
      <w:r w:rsidRPr="00BB6187">
        <w:rPr>
          <w:rFonts w:eastAsiaTheme="minorEastAsia" w:cs="Times New Roman" w:hint="eastAsia"/>
          <w:sz w:val="20"/>
          <w:szCs w:val="20"/>
          <w:lang w:eastAsia="zh-CN"/>
        </w:rPr>
        <w:t xml:space="preserve"> different</w:t>
      </w:r>
      <w:r>
        <w:rPr>
          <w:rFonts w:eastAsiaTheme="minorEastAsia" w:cs="Times New Roman" w:hint="eastAsia"/>
          <w:sz w:val="20"/>
          <w:szCs w:val="20"/>
          <w:lang w:eastAsia="zh-CN"/>
        </w:rPr>
        <w:t xml:space="preserve">. To inform UE to report the </w:t>
      </w:r>
      <w:r w:rsidR="00861412">
        <w:rPr>
          <w:rFonts w:eastAsiaTheme="minorEastAsia" w:cs="Times New Roman" w:hint="eastAsia"/>
          <w:sz w:val="20"/>
          <w:szCs w:val="20"/>
          <w:lang w:eastAsia="zh-CN"/>
        </w:rPr>
        <w:t>inference</w:t>
      </w:r>
      <w:r>
        <w:rPr>
          <w:rFonts w:eastAsiaTheme="minorEastAsia" w:cs="Times New Roman" w:hint="eastAsia"/>
          <w:sz w:val="20"/>
          <w:szCs w:val="20"/>
          <w:lang w:eastAsia="zh-CN"/>
        </w:rPr>
        <w:t xml:space="preserve"> result, the association </w:t>
      </w:r>
      <w:r>
        <w:rPr>
          <w:rFonts w:eastAsiaTheme="minorEastAsia" w:hint="eastAsia"/>
          <w:sz w:val="20"/>
          <w:szCs w:val="20"/>
          <w:lang w:eastAsia="zh-CN"/>
        </w:rPr>
        <w:t xml:space="preserve">of Set A and Set B should be indicated to the UE. </w:t>
      </w:r>
    </w:p>
    <w:p w14:paraId="32A93FCE" w14:textId="433E4C92" w:rsidR="00E47246" w:rsidRDefault="00020684" w:rsidP="005D2A6C">
      <w:pPr>
        <w:pStyle w:val="a1"/>
        <w:rPr>
          <w:rFonts w:eastAsiaTheme="minorEastAsia"/>
          <w:sz w:val="20"/>
          <w:szCs w:val="20"/>
          <w:lang w:eastAsia="zh-CN"/>
        </w:rPr>
      </w:pPr>
      <w:r>
        <w:rPr>
          <w:rFonts w:eastAsiaTheme="minorEastAsia" w:hint="eastAsia"/>
          <w:sz w:val="20"/>
          <w:szCs w:val="20"/>
          <w:lang w:eastAsia="zh-CN"/>
        </w:rPr>
        <w:t>F</w:t>
      </w:r>
      <w:r w:rsidR="00390B7B" w:rsidRPr="009006C2">
        <w:rPr>
          <w:rFonts w:eastAsiaTheme="minorEastAsia" w:hint="eastAsia"/>
          <w:sz w:val="20"/>
          <w:szCs w:val="20"/>
          <w:lang w:eastAsia="zh-CN"/>
        </w:rPr>
        <w:t xml:space="preserve">or model inference, </w:t>
      </w:r>
      <w:r w:rsidR="00A1423B">
        <w:rPr>
          <w:rFonts w:eastAsiaTheme="minorEastAsia" w:hint="eastAsia"/>
          <w:sz w:val="20"/>
          <w:szCs w:val="20"/>
          <w:lang w:eastAsia="zh-CN"/>
        </w:rPr>
        <w:t>t</w:t>
      </w:r>
      <w:r w:rsidR="00861412">
        <w:rPr>
          <w:rFonts w:eastAsiaTheme="minorEastAsia" w:hint="eastAsia"/>
          <w:sz w:val="20"/>
          <w:szCs w:val="20"/>
          <w:lang w:eastAsia="zh-CN"/>
        </w:rPr>
        <w:t xml:space="preserve">he resources of </w:t>
      </w:r>
      <w:r w:rsidR="00390B7B" w:rsidRPr="009006C2">
        <w:rPr>
          <w:rFonts w:eastAsiaTheme="minorEastAsia" w:hint="eastAsia"/>
          <w:sz w:val="20"/>
          <w:szCs w:val="20"/>
          <w:lang w:eastAsia="zh-CN"/>
        </w:rPr>
        <w:t xml:space="preserve">Set B beams </w:t>
      </w:r>
      <w:r w:rsidR="00861412">
        <w:rPr>
          <w:rFonts w:eastAsiaTheme="minorEastAsia" w:hint="eastAsia"/>
          <w:sz w:val="20"/>
          <w:szCs w:val="20"/>
          <w:lang w:eastAsia="zh-CN"/>
        </w:rPr>
        <w:t xml:space="preserve">need to be </w:t>
      </w:r>
      <w:r w:rsidR="00861412" w:rsidRPr="009006C2">
        <w:rPr>
          <w:rFonts w:eastAsiaTheme="minorEastAsia" w:hint="eastAsia"/>
          <w:sz w:val="20"/>
          <w:szCs w:val="20"/>
          <w:lang w:eastAsia="zh-CN"/>
        </w:rPr>
        <w:t>measure</w:t>
      </w:r>
      <w:r w:rsidR="00861412">
        <w:rPr>
          <w:rFonts w:eastAsiaTheme="minorEastAsia" w:hint="eastAsia"/>
          <w:sz w:val="20"/>
          <w:szCs w:val="20"/>
          <w:lang w:eastAsia="zh-CN"/>
        </w:rPr>
        <w:t>d</w:t>
      </w:r>
      <w:r w:rsidR="00390B7B" w:rsidRPr="009006C2">
        <w:rPr>
          <w:rFonts w:eastAsiaTheme="minorEastAsia" w:hint="eastAsia"/>
          <w:sz w:val="20"/>
          <w:szCs w:val="20"/>
          <w:lang w:eastAsia="zh-CN"/>
        </w:rPr>
        <w:t xml:space="preserve">, and the resource or index of Set A beams will </w:t>
      </w:r>
      <w:r w:rsidR="00390B7B">
        <w:rPr>
          <w:rFonts w:eastAsiaTheme="minorEastAsia" w:hint="eastAsia"/>
          <w:sz w:val="20"/>
          <w:szCs w:val="20"/>
          <w:lang w:eastAsia="zh-CN"/>
        </w:rPr>
        <w:t>only</w:t>
      </w:r>
      <w:r w:rsidR="00390B7B">
        <w:rPr>
          <w:rFonts w:eastAsiaTheme="minorEastAsia"/>
          <w:sz w:val="20"/>
          <w:szCs w:val="20"/>
          <w:lang w:eastAsia="zh-CN"/>
        </w:rPr>
        <w:t xml:space="preserve"> </w:t>
      </w:r>
      <w:r w:rsidR="00390B7B" w:rsidRPr="009006C2">
        <w:rPr>
          <w:rFonts w:eastAsiaTheme="minorEastAsia" w:hint="eastAsia"/>
          <w:sz w:val="20"/>
          <w:szCs w:val="20"/>
          <w:lang w:eastAsia="zh-CN"/>
        </w:rPr>
        <w:t xml:space="preserve">be used for reporting. The essential issue is how to represent the </w:t>
      </w:r>
      <w:r w:rsidR="00390B7B" w:rsidRPr="009006C2">
        <w:rPr>
          <w:rFonts w:eastAsiaTheme="minorEastAsia"/>
          <w:sz w:val="20"/>
          <w:szCs w:val="20"/>
          <w:lang w:eastAsia="zh-CN"/>
        </w:rPr>
        <w:t>resource</w:t>
      </w:r>
      <w:r w:rsidR="00390B7B" w:rsidRPr="009006C2">
        <w:rPr>
          <w:rFonts w:eastAsiaTheme="minorEastAsia" w:hint="eastAsia"/>
          <w:sz w:val="20"/>
          <w:szCs w:val="20"/>
          <w:lang w:eastAsia="zh-CN"/>
        </w:rPr>
        <w:t xml:space="preserve"> or index of Set </w:t>
      </w:r>
      <w:proofErr w:type="gramStart"/>
      <w:r w:rsidR="00390B7B" w:rsidRPr="009006C2">
        <w:rPr>
          <w:rFonts w:eastAsiaTheme="minorEastAsia" w:hint="eastAsia"/>
          <w:sz w:val="20"/>
          <w:szCs w:val="20"/>
          <w:lang w:eastAsia="zh-CN"/>
        </w:rPr>
        <w:t>A</w:t>
      </w:r>
      <w:proofErr w:type="gramEnd"/>
      <w:r w:rsidR="00390B7B" w:rsidRPr="009006C2">
        <w:rPr>
          <w:rFonts w:eastAsiaTheme="minorEastAsia" w:hint="eastAsia"/>
          <w:sz w:val="20"/>
          <w:szCs w:val="20"/>
          <w:lang w:eastAsia="zh-CN"/>
        </w:rPr>
        <w:t xml:space="preserve"> beams.</w:t>
      </w:r>
      <w:r w:rsidR="005D2A6C">
        <w:rPr>
          <w:rFonts w:eastAsiaTheme="minorEastAsia" w:hint="eastAsia"/>
          <w:sz w:val="20"/>
          <w:szCs w:val="20"/>
          <w:lang w:eastAsia="zh-CN"/>
        </w:rPr>
        <w:t xml:space="preserve"> </w:t>
      </w:r>
      <w:r w:rsidR="00E47246">
        <w:rPr>
          <w:rFonts w:eastAsiaTheme="minorEastAsia" w:hint="eastAsia"/>
          <w:sz w:val="20"/>
          <w:szCs w:val="20"/>
          <w:lang w:eastAsia="zh-CN"/>
        </w:rPr>
        <w:t>In RAN1#116bis meeting, the following alternatives are considered for configuration of inference results reporting.</w:t>
      </w:r>
    </w:p>
    <w:p w14:paraId="22019A54" w14:textId="77777777" w:rsidR="00E47246" w:rsidRPr="00F2517B" w:rsidRDefault="00E47246" w:rsidP="00E47246">
      <w:pPr>
        <w:widowControl/>
        <w:numPr>
          <w:ilvl w:val="0"/>
          <w:numId w:val="11"/>
        </w:numPr>
        <w:jc w:val="left"/>
        <w:rPr>
          <w:rFonts w:eastAsia="Batang" w:cs="Times New Roman"/>
          <w:kern w:val="0"/>
          <w:szCs w:val="20"/>
          <w:lang w:val="en-GB" w:eastAsia="x-none"/>
        </w:rPr>
      </w:pPr>
      <w:r w:rsidRPr="00F2517B">
        <w:rPr>
          <w:rFonts w:eastAsia="Batang" w:cs="Times New Roman"/>
          <w:kern w:val="0"/>
          <w:szCs w:val="20"/>
          <w:lang w:val="en-GB" w:eastAsia="x-none"/>
        </w:rPr>
        <w:t xml:space="preserve">Alt 1: one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ResourceConfigId</w:t>
      </w:r>
      <w:proofErr w:type="spellEnd"/>
      <w:r w:rsidRPr="00F2517B">
        <w:rPr>
          <w:rFonts w:eastAsia="Batang" w:cs="Times New Roman"/>
          <w:kern w:val="0"/>
          <w:szCs w:val="20"/>
          <w:lang w:val="en-GB" w:eastAsia="x-none"/>
        </w:rPr>
        <w:t xml:space="preserve"> is configured for Set B</w:t>
      </w:r>
    </w:p>
    <w:p w14:paraId="328A4FD9" w14:textId="77777777" w:rsidR="00E47246" w:rsidRPr="00F2517B" w:rsidRDefault="00E47246" w:rsidP="00E47246">
      <w:pPr>
        <w:widowControl/>
        <w:numPr>
          <w:ilvl w:val="1"/>
          <w:numId w:val="11"/>
        </w:numPr>
        <w:jc w:val="left"/>
        <w:rPr>
          <w:rFonts w:eastAsia="Batang" w:cs="Times New Roman"/>
          <w:kern w:val="0"/>
          <w:szCs w:val="20"/>
          <w:lang w:val="en-GB" w:eastAsia="x-none"/>
        </w:rPr>
      </w:pPr>
      <w:r w:rsidRPr="00F2517B">
        <w:rPr>
          <w:rFonts w:eastAsia="等线" w:cs="Times New Roman"/>
          <w:kern w:val="0"/>
          <w:szCs w:val="20"/>
          <w:lang w:val="en-GB"/>
        </w:rPr>
        <w:t>FFS: how UE can determine the information about set A</w:t>
      </w:r>
    </w:p>
    <w:p w14:paraId="7F260EAC" w14:textId="77777777" w:rsidR="00E47246" w:rsidRPr="00F2517B" w:rsidRDefault="00E47246" w:rsidP="00E47246">
      <w:pPr>
        <w:widowControl/>
        <w:numPr>
          <w:ilvl w:val="0"/>
          <w:numId w:val="11"/>
        </w:numPr>
        <w:jc w:val="left"/>
        <w:rPr>
          <w:rFonts w:eastAsia="Batang" w:cs="Times New Roman"/>
          <w:kern w:val="0"/>
          <w:szCs w:val="20"/>
          <w:lang w:val="en-GB" w:eastAsia="x-none"/>
        </w:rPr>
      </w:pPr>
      <w:r w:rsidRPr="00F2517B">
        <w:rPr>
          <w:rFonts w:eastAsia="Batang" w:cs="Times New Roman"/>
          <w:kern w:val="0"/>
          <w:szCs w:val="20"/>
          <w:lang w:val="en-GB" w:eastAsia="x-none"/>
        </w:rPr>
        <w:t xml:space="preserve">Alt 2: one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ResourceConfigId</w:t>
      </w:r>
      <w:proofErr w:type="spellEnd"/>
      <w:r w:rsidRPr="00F2517B">
        <w:rPr>
          <w:rFonts w:eastAsia="Batang" w:cs="Times New Roman"/>
          <w:kern w:val="0"/>
          <w:szCs w:val="20"/>
          <w:lang w:val="en-GB" w:eastAsia="x-none"/>
        </w:rPr>
        <w:t xml:space="preserve"> is configured for both Set A and Set B</w:t>
      </w:r>
    </w:p>
    <w:p w14:paraId="720DCA54" w14:textId="77777777" w:rsidR="00E47246" w:rsidRPr="00F2517B" w:rsidRDefault="00E47246" w:rsidP="00E47246">
      <w:pPr>
        <w:widowControl/>
        <w:numPr>
          <w:ilvl w:val="1"/>
          <w:numId w:val="11"/>
        </w:numPr>
        <w:jc w:val="left"/>
        <w:rPr>
          <w:rFonts w:eastAsia="Batang" w:cs="Times New Roman"/>
          <w:i/>
          <w:iCs/>
          <w:kern w:val="0"/>
          <w:szCs w:val="20"/>
          <w:lang w:val="en-GB" w:eastAsia="x-none"/>
        </w:rPr>
      </w:pPr>
      <w:r w:rsidRPr="00F2517B">
        <w:rPr>
          <w:rFonts w:eastAsia="等线" w:cs="Times New Roman"/>
          <w:kern w:val="0"/>
          <w:szCs w:val="20"/>
          <w:lang w:val="en-GB"/>
        </w:rPr>
        <w:t xml:space="preserve">FFS: How to configure resource set(s) for </w:t>
      </w:r>
      <w:r w:rsidRPr="00F2517B">
        <w:rPr>
          <w:rFonts w:eastAsia="Batang" w:cs="Times New Roman"/>
          <w:kern w:val="0"/>
          <w:szCs w:val="20"/>
          <w:lang w:val="en-GB" w:eastAsia="x-none"/>
        </w:rPr>
        <w:t>Set A</w:t>
      </w:r>
      <w:r w:rsidRPr="00F2517B">
        <w:rPr>
          <w:rFonts w:eastAsia="等线" w:cs="Times New Roman"/>
          <w:kern w:val="0"/>
          <w:szCs w:val="20"/>
          <w:lang w:val="en-GB"/>
        </w:rPr>
        <w:t xml:space="preserve"> and</w:t>
      </w:r>
      <w:r w:rsidRPr="00F2517B">
        <w:rPr>
          <w:rFonts w:eastAsia="Batang" w:cs="Times New Roman"/>
          <w:kern w:val="0"/>
          <w:szCs w:val="20"/>
          <w:lang w:val="en-GB" w:eastAsia="x-none"/>
        </w:rPr>
        <w:t xml:space="preserve"> Set B </w:t>
      </w:r>
      <w:r w:rsidRPr="00F2517B">
        <w:rPr>
          <w:rFonts w:eastAsia="等线" w:cs="Times New Roman"/>
          <w:kern w:val="0"/>
          <w:szCs w:val="20"/>
          <w:lang w:val="en-GB"/>
        </w:rPr>
        <w:t>in</w:t>
      </w:r>
      <w:r w:rsidRPr="00F2517B">
        <w:rPr>
          <w:rFonts w:eastAsia="Batang" w:cs="Times New Roman"/>
          <w:kern w:val="0"/>
          <w:szCs w:val="20"/>
          <w:lang w:val="en-GB" w:eastAsia="x-none"/>
        </w:rPr>
        <w:t xml:space="preserve">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w:t>
      </w:r>
      <w:proofErr w:type="spellEnd"/>
    </w:p>
    <w:p w14:paraId="1617DD4C" w14:textId="77777777" w:rsidR="00E47246" w:rsidRPr="00F2517B" w:rsidRDefault="00E47246" w:rsidP="00E47246">
      <w:pPr>
        <w:widowControl/>
        <w:numPr>
          <w:ilvl w:val="0"/>
          <w:numId w:val="11"/>
        </w:numPr>
        <w:jc w:val="left"/>
        <w:rPr>
          <w:rFonts w:eastAsia="Batang" w:cs="Times New Roman"/>
          <w:kern w:val="0"/>
          <w:szCs w:val="20"/>
          <w:lang w:val="en-GB" w:eastAsia="x-none"/>
        </w:rPr>
      </w:pPr>
      <w:r w:rsidRPr="00F2517B">
        <w:rPr>
          <w:rFonts w:eastAsia="Batang" w:cs="Times New Roman"/>
          <w:kern w:val="0"/>
          <w:szCs w:val="20"/>
          <w:lang w:val="en-GB" w:eastAsia="x-none"/>
        </w:rPr>
        <w:t xml:space="preserve">Alt 3: two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ResourceConfigId</w:t>
      </w:r>
      <w:proofErr w:type="spellEnd"/>
      <w:r w:rsidRPr="00F2517B">
        <w:rPr>
          <w:rFonts w:eastAsia="Batang" w:cs="Times New Roman"/>
          <w:kern w:val="0"/>
          <w:szCs w:val="20"/>
          <w:lang w:val="en-GB" w:eastAsia="x-none"/>
        </w:rPr>
        <w:t xml:space="preserve"> s are configured for Set A and Set B separately</w:t>
      </w:r>
    </w:p>
    <w:p w14:paraId="2C916BED" w14:textId="77777777" w:rsidR="00E47246" w:rsidRPr="00F2517B" w:rsidRDefault="00E47246" w:rsidP="00E47246">
      <w:pPr>
        <w:widowControl/>
        <w:numPr>
          <w:ilvl w:val="0"/>
          <w:numId w:val="11"/>
        </w:numPr>
        <w:jc w:val="left"/>
        <w:rPr>
          <w:rFonts w:eastAsia="Batang" w:cs="Times New Roman"/>
          <w:kern w:val="0"/>
          <w:szCs w:val="20"/>
          <w:lang w:val="en-GB"/>
        </w:rPr>
      </w:pPr>
      <w:r w:rsidRPr="00F2517B">
        <w:rPr>
          <w:rFonts w:eastAsia="Batang" w:cs="Times New Roman"/>
          <w:kern w:val="0"/>
          <w:szCs w:val="20"/>
          <w:lang w:val="en-GB" w:eastAsia="x-none"/>
        </w:rPr>
        <w:t xml:space="preserve">Alt </w:t>
      </w:r>
      <w:r w:rsidRPr="00F2517B">
        <w:rPr>
          <w:rFonts w:eastAsia="等线" w:cs="Times New Roman"/>
          <w:kern w:val="0"/>
          <w:szCs w:val="20"/>
          <w:lang w:val="en-GB"/>
        </w:rPr>
        <w:t>4</w:t>
      </w:r>
      <w:r w:rsidRPr="00F2517B">
        <w:rPr>
          <w:rFonts w:eastAsia="Batang" w:cs="Times New Roman"/>
          <w:kern w:val="0"/>
          <w:szCs w:val="20"/>
          <w:lang w:val="en-GB" w:eastAsia="x-none"/>
        </w:rPr>
        <w:t xml:space="preserve">: one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ResourceConfigId</w:t>
      </w:r>
      <w:proofErr w:type="spellEnd"/>
      <w:r w:rsidRPr="00F2517B">
        <w:rPr>
          <w:rFonts w:eastAsia="Batang" w:cs="Times New Roman"/>
          <w:kern w:val="0"/>
          <w:szCs w:val="20"/>
          <w:lang w:val="en-GB" w:eastAsia="x-none"/>
        </w:rPr>
        <w:t xml:space="preserve"> is configured for Set B, </w:t>
      </w:r>
      <w:r w:rsidRPr="00F2517B">
        <w:rPr>
          <w:rFonts w:eastAsia="等线" w:cs="Times New Roman"/>
          <w:kern w:val="0"/>
          <w:szCs w:val="20"/>
          <w:lang w:val="en-GB"/>
        </w:rPr>
        <w:t xml:space="preserve">Set A is configured using separate resource set(s) other than that represented by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ResourceConfigId</w:t>
      </w:r>
      <w:proofErr w:type="spellEnd"/>
      <w:r w:rsidRPr="00F2517B">
        <w:rPr>
          <w:rFonts w:eastAsia="Batang" w:cs="Times New Roman"/>
          <w:kern w:val="0"/>
          <w:szCs w:val="20"/>
          <w:lang w:val="en-GB" w:eastAsia="x-none"/>
        </w:rPr>
        <w:t xml:space="preserve"> </w:t>
      </w:r>
    </w:p>
    <w:p w14:paraId="4FB37556" w14:textId="43309323" w:rsidR="00E47246" w:rsidRPr="0019432D" w:rsidRDefault="00E47246" w:rsidP="0019432D">
      <w:pPr>
        <w:widowControl/>
        <w:numPr>
          <w:ilvl w:val="1"/>
          <w:numId w:val="11"/>
        </w:numPr>
        <w:jc w:val="left"/>
        <w:rPr>
          <w:rFonts w:eastAsia="Batang" w:cs="Times New Roman"/>
          <w:szCs w:val="20"/>
          <w:lang w:val="en-GB"/>
        </w:rPr>
      </w:pPr>
      <w:r w:rsidRPr="00F2517B">
        <w:rPr>
          <w:rFonts w:eastAsia="等线" w:cs="Times New Roman"/>
          <w:kern w:val="0"/>
          <w:szCs w:val="20"/>
          <w:lang w:val="en-GB"/>
        </w:rPr>
        <w:t xml:space="preserve">FFS: how to configure/indicate separate resource set(s) for </w:t>
      </w:r>
      <w:r w:rsidRPr="00F2517B">
        <w:rPr>
          <w:rFonts w:eastAsia="Batang" w:cs="Times New Roman"/>
          <w:kern w:val="0"/>
          <w:szCs w:val="20"/>
          <w:lang w:val="en-GB" w:eastAsia="x-none"/>
        </w:rPr>
        <w:t>Set A</w:t>
      </w:r>
    </w:p>
    <w:p w14:paraId="14B6B441" w14:textId="77777777" w:rsidR="00390B7B" w:rsidRDefault="00390B7B" w:rsidP="00E25582">
      <w:pPr>
        <w:pStyle w:val="a1"/>
        <w:spacing w:beforeLines="50" w:before="120"/>
        <w:rPr>
          <w:rFonts w:eastAsiaTheme="minorEastAsia"/>
          <w:sz w:val="20"/>
          <w:szCs w:val="20"/>
          <w:lang w:eastAsia="zh-CN"/>
        </w:rPr>
      </w:pPr>
      <w:r>
        <w:rPr>
          <w:rFonts w:eastAsiaTheme="minorEastAsia" w:hint="eastAsia"/>
          <w:sz w:val="20"/>
          <w:szCs w:val="20"/>
          <w:lang w:eastAsia="zh-CN"/>
        </w:rPr>
        <w:t>In RAN1#118 meeting, an agreement on inference results reports was achieved as follows:</w:t>
      </w:r>
    </w:p>
    <w:tbl>
      <w:tblPr>
        <w:tblStyle w:val="aa"/>
        <w:tblW w:w="0" w:type="auto"/>
        <w:tblLook w:val="04A0" w:firstRow="1" w:lastRow="0" w:firstColumn="1" w:lastColumn="0" w:noHBand="0" w:noVBand="1"/>
      </w:tblPr>
      <w:tblGrid>
        <w:gridCol w:w="9286"/>
      </w:tblGrid>
      <w:tr w:rsidR="00390B7B" w14:paraId="68F8BA27" w14:textId="77777777" w:rsidTr="00E47246">
        <w:tc>
          <w:tcPr>
            <w:tcW w:w="9286" w:type="dxa"/>
          </w:tcPr>
          <w:p w14:paraId="402DEDAA" w14:textId="77777777" w:rsidR="00390B7B" w:rsidRPr="00E058A6" w:rsidRDefault="00390B7B" w:rsidP="00E47246">
            <w:pPr>
              <w:widowControl/>
              <w:tabs>
                <w:tab w:val="left" w:pos="360"/>
                <w:tab w:val="left" w:pos="1080"/>
              </w:tabs>
              <w:jc w:val="left"/>
              <w:rPr>
                <w:rFonts w:ascii="Times" w:eastAsia="等线" w:hAnsi="Times" w:cs="Times New Roman"/>
                <w:kern w:val="0"/>
                <w:szCs w:val="24"/>
                <w:highlight w:val="green"/>
                <w:lang w:val="en-GB"/>
              </w:rPr>
            </w:pPr>
            <w:r w:rsidRPr="00E058A6">
              <w:rPr>
                <w:rFonts w:ascii="Times" w:eastAsia="等线" w:hAnsi="Times" w:cs="Times New Roman" w:hint="eastAsia"/>
                <w:kern w:val="0"/>
                <w:szCs w:val="24"/>
                <w:highlight w:val="green"/>
                <w:lang w:val="en-GB"/>
              </w:rPr>
              <w:t>Agreement</w:t>
            </w:r>
          </w:p>
          <w:p w14:paraId="3D037A9C" w14:textId="77777777" w:rsidR="00390B7B" w:rsidRPr="00E058A6" w:rsidRDefault="00390B7B" w:rsidP="00E47246">
            <w:pPr>
              <w:widowControl/>
              <w:jc w:val="left"/>
              <w:rPr>
                <w:rFonts w:ascii="Times" w:eastAsia="Batang" w:hAnsi="Times" w:cs="Times New Roman"/>
                <w:kern w:val="0"/>
                <w:szCs w:val="24"/>
                <w:lang w:val="en-GB"/>
              </w:rPr>
            </w:pPr>
            <w:r w:rsidRPr="00E058A6">
              <w:rPr>
                <w:rFonts w:ascii="Times" w:eastAsia="Batang" w:hAnsi="Times" w:cs="Times New Roman"/>
                <w:kern w:val="0"/>
                <w:szCs w:val="24"/>
                <w:lang w:val="en-GB" w:eastAsia="en-US"/>
              </w:rPr>
              <w:t>For UE-sided model at least for BM</w:t>
            </w:r>
            <w:r w:rsidRPr="00E058A6">
              <w:rPr>
                <w:rFonts w:ascii="Times" w:eastAsia="等线" w:hAnsi="Times" w:cs="Times New Roman" w:hint="eastAsia"/>
                <w:kern w:val="0"/>
                <w:szCs w:val="24"/>
                <w:lang w:val="en-GB"/>
              </w:rPr>
              <w:t xml:space="preserve"> </w:t>
            </w:r>
            <w:r w:rsidRPr="00E058A6">
              <w:rPr>
                <w:rFonts w:ascii="Times" w:eastAsia="Batang" w:hAnsi="Times" w:cs="Times New Roman"/>
                <w:kern w:val="0"/>
                <w:szCs w:val="24"/>
                <w:lang w:val="en-GB" w:eastAsia="en-US"/>
              </w:rPr>
              <w:t xml:space="preserve">Case-1, for inference results report </w:t>
            </w:r>
          </w:p>
          <w:p w14:paraId="49838312" w14:textId="77777777" w:rsidR="00390B7B" w:rsidRPr="00E058A6" w:rsidRDefault="00390B7B" w:rsidP="00E47246">
            <w:pPr>
              <w:widowControl/>
              <w:numPr>
                <w:ilvl w:val="0"/>
                <w:numId w:val="20"/>
              </w:numPr>
              <w:spacing w:after="180"/>
              <w:jc w:val="left"/>
              <w:rPr>
                <w:rFonts w:ascii="Times" w:eastAsia="Batang" w:hAnsi="Times" w:cs="Times New Roman"/>
                <w:kern w:val="0"/>
                <w:szCs w:val="24"/>
                <w:lang w:val="en-GB" w:eastAsia="x-none"/>
              </w:rPr>
            </w:pPr>
            <w:r w:rsidRPr="00E058A6">
              <w:rPr>
                <w:rFonts w:ascii="Times" w:eastAsia="Batang" w:hAnsi="Times" w:cs="Times New Roman"/>
                <w:kern w:val="0"/>
                <w:szCs w:val="24"/>
                <w:lang w:val="en-GB" w:eastAsia="x-none"/>
              </w:rPr>
              <w:t>Two resource sets can be configured for Set A and Set B separately in the CSI report configuration for the report</w:t>
            </w:r>
          </w:p>
          <w:p w14:paraId="55481F8E" w14:textId="77777777" w:rsidR="00390B7B" w:rsidRPr="00E058A6" w:rsidRDefault="00390B7B" w:rsidP="00E47246">
            <w:pPr>
              <w:widowControl/>
              <w:numPr>
                <w:ilvl w:val="1"/>
                <w:numId w:val="20"/>
              </w:numPr>
              <w:spacing w:after="180"/>
              <w:jc w:val="left"/>
              <w:rPr>
                <w:rFonts w:ascii="Times" w:eastAsia="Batang" w:hAnsi="Times" w:cs="Times New Roman"/>
                <w:kern w:val="0"/>
                <w:szCs w:val="24"/>
                <w:lang w:val="en-GB" w:eastAsia="x-none"/>
              </w:rPr>
            </w:pPr>
            <w:r w:rsidRPr="00E058A6">
              <w:rPr>
                <w:rFonts w:ascii="Times" w:eastAsia="Batang" w:hAnsi="Times" w:cs="Times New Roman"/>
                <w:kern w:val="0"/>
                <w:szCs w:val="24"/>
                <w:lang w:val="en-GB"/>
              </w:rPr>
              <w:t xml:space="preserve">FFS whether support only resource set for Set B </w:t>
            </w:r>
            <w:r w:rsidRPr="00E058A6">
              <w:rPr>
                <w:rFonts w:ascii="Times" w:eastAsia="等线" w:hAnsi="Times" w:cs="Times New Roman" w:hint="eastAsia"/>
                <w:kern w:val="0"/>
                <w:szCs w:val="24"/>
                <w:lang w:val="en-GB"/>
              </w:rPr>
              <w:t>is configured</w:t>
            </w:r>
          </w:p>
          <w:p w14:paraId="4AEF7881" w14:textId="77777777" w:rsidR="00390B7B" w:rsidRPr="00E058A6" w:rsidRDefault="00390B7B" w:rsidP="00E47246">
            <w:pPr>
              <w:widowControl/>
              <w:numPr>
                <w:ilvl w:val="0"/>
                <w:numId w:val="20"/>
              </w:numPr>
              <w:spacing w:after="180"/>
              <w:jc w:val="left"/>
              <w:rPr>
                <w:rFonts w:ascii="Times" w:eastAsia="Batang" w:hAnsi="Times" w:cs="Times New Roman"/>
                <w:kern w:val="0"/>
                <w:szCs w:val="24"/>
                <w:lang w:val="en-GB"/>
              </w:rPr>
            </w:pPr>
            <w:r w:rsidRPr="00E058A6">
              <w:rPr>
                <w:rFonts w:ascii="Times" w:eastAsia="Batang" w:hAnsi="Times" w:cs="Times New Roman"/>
                <w:kern w:val="0"/>
                <w:szCs w:val="24"/>
                <w:lang w:val="en-GB" w:eastAsia="x-none"/>
              </w:rPr>
              <w:lastRenderedPageBreak/>
              <w:t>UE performs measurement on the resource set for Set B for inference</w:t>
            </w:r>
            <w:r w:rsidRPr="00E058A6">
              <w:rPr>
                <w:rFonts w:ascii="Times" w:eastAsia="等线" w:hAnsi="Times" w:cs="Times New Roman" w:hint="eastAsia"/>
                <w:kern w:val="0"/>
                <w:szCs w:val="24"/>
                <w:lang w:val="en-GB"/>
              </w:rPr>
              <w:t xml:space="preserve">, and UE is not expected to measure resource set for Set A for inference, </w:t>
            </w:r>
          </w:p>
          <w:p w14:paraId="5FEED89C" w14:textId="77777777" w:rsidR="00390B7B" w:rsidRPr="00E058A6" w:rsidRDefault="00390B7B" w:rsidP="00E47246">
            <w:pPr>
              <w:widowControl/>
              <w:numPr>
                <w:ilvl w:val="0"/>
                <w:numId w:val="11"/>
              </w:numPr>
              <w:tabs>
                <w:tab w:val="left" w:pos="756"/>
              </w:tabs>
              <w:spacing w:after="180"/>
              <w:jc w:val="left"/>
              <w:rPr>
                <w:rFonts w:ascii="Times" w:eastAsia="Batang" w:hAnsi="Times" w:cs="Times New Roman"/>
                <w:kern w:val="0"/>
                <w:szCs w:val="24"/>
                <w:lang w:val="en-GB"/>
              </w:rPr>
            </w:pPr>
            <w:r w:rsidRPr="00E058A6">
              <w:rPr>
                <w:rFonts w:ascii="Times" w:eastAsia="Batang" w:hAnsi="Times" w:cs="Times New Roman"/>
                <w:kern w:val="0"/>
                <w:szCs w:val="24"/>
                <w:lang w:val="en-GB"/>
              </w:rPr>
              <w:t>The beam information in the inference report refers to the resource set for Set A</w:t>
            </w:r>
          </w:p>
        </w:tc>
      </w:tr>
    </w:tbl>
    <w:p w14:paraId="5A2C254F" w14:textId="678817A6" w:rsidR="00390B7B" w:rsidRDefault="00390B7B" w:rsidP="00300854">
      <w:pPr>
        <w:pStyle w:val="a1"/>
        <w:spacing w:beforeLines="50" w:before="120"/>
        <w:rPr>
          <w:rFonts w:eastAsiaTheme="minorEastAsia"/>
          <w:sz w:val="20"/>
          <w:szCs w:val="20"/>
          <w:lang w:eastAsia="zh-CN"/>
        </w:rPr>
      </w:pPr>
      <w:r>
        <w:rPr>
          <w:rFonts w:eastAsiaTheme="minorEastAsia" w:hint="eastAsia"/>
          <w:sz w:val="20"/>
          <w:szCs w:val="20"/>
          <w:lang w:eastAsia="zh-CN"/>
        </w:rPr>
        <w:lastRenderedPageBreak/>
        <w:t xml:space="preserve">It </w:t>
      </w:r>
      <w:r w:rsidR="005D2A6C">
        <w:rPr>
          <w:rFonts w:eastAsiaTheme="minorEastAsia" w:hint="eastAsia"/>
          <w:sz w:val="20"/>
          <w:szCs w:val="20"/>
          <w:lang w:eastAsia="zh-CN"/>
        </w:rPr>
        <w:t xml:space="preserve">was </w:t>
      </w:r>
      <w:r>
        <w:rPr>
          <w:rFonts w:eastAsiaTheme="minorEastAsia" w:hint="eastAsia"/>
          <w:sz w:val="20"/>
          <w:szCs w:val="20"/>
          <w:lang w:eastAsia="zh-CN"/>
        </w:rPr>
        <w:t>agreed that, at least for BM Case-1, two resource sets can be configured for Set A and Set B separately in CSI report configuration, and the UE performs measurement on the resource set for Set B for inference and report</w:t>
      </w:r>
      <w:r w:rsidR="008C3D9E">
        <w:rPr>
          <w:rFonts w:eastAsiaTheme="minorEastAsia" w:hint="eastAsia"/>
          <w:sz w:val="20"/>
          <w:szCs w:val="20"/>
          <w:lang w:eastAsia="zh-CN"/>
        </w:rPr>
        <w:t>s</w:t>
      </w:r>
      <w:r>
        <w:rPr>
          <w:rFonts w:eastAsiaTheme="minorEastAsia" w:hint="eastAsia"/>
          <w:sz w:val="20"/>
          <w:szCs w:val="20"/>
          <w:lang w:eastAsia="zh-CN"/>
        </w:rPr>
        <w:t xml:space="preserve"> the beam information of the resource set for Set A. For the case of the resource set of Set A and Set B separately configured in CSI report, </w:t>
      </w:r>
      <w:r w:rsidR="00896987">
        <w:rPr>
          <w:rFonts w:eastAsiaTheme="minorEastAsia" w:hint="eastAsia"/>
          <w:sz w:val="20"/>
          <w:szCs w:val="20"/>
          <w:lang w:eastAsia="zh-CN"/>
        </w:rPr>
        <w:t>it can be configured through one of Alt 2, Alt 3 and Alt 4</w:t>
      </w:r>
      <w:r w:rsidR="00C07FA2">
        <w:rPr>
          <w:rFonts w:eastAsiaTheme="minorEastAsia" w:hint="eastAsia"/>
          <w:sz w:val="20"/>
          <w:szCs w:val="20"/>
          <w:lang w:eastAsia="zh-CN"/>
        </w:rPr>
        <w:t xml:space="preserve"> of the agreement in RAN1#116</w:t>
      </w:r>
      <w:r w:rsidR="003156F1">
        <w:rPr>
          <w:rFonts w:eastAsiaTheme="minorEastAsia" w:hint="eastAsia"/>
          <w:sz w:val="20"/>
          <w:szCs w:val="20"/>
          <w:lang w:eastAsia="zh-CN"/>
        </w:rPr>
        <w:t xml:space="preserve">bis </w:t>
      </w:r>
      <w:r w:rsidR="00C07FA2">
        <w:rPr>
          <w:rFonts w:eastAsiaTheme="minorEastAsia" w:hint="eastAsia"/>
          <w:sz w:val="20"/>
          <w:szCs w:val="20"/>
          <w:lang w:eastAsia="zh-CN"/>
        </w:rPr>
        <w:t>meeting</w:t>
      </w:r>
      <w:r w:rsidR="00896987">
        <w:rPr>
          <w:rFonts w:eastAsiaTheme="minorEastAsia" w:hint="eastAsia"/>
          <w:sz w:val="20"/>
          <w:szCs w:val="20"/>
          <w:lang w:eastAsia="zh-CN"/>
        </w:rPr>
        <w:t xml:space="preserve">. </w:t>
      </w:r>
      <w:r w:rsidRPr="00811C52">
        <w:rPr>
          <w:rFonts w:eastAsiaTheme="minorEastAsia"/>
          <w:sz w:val="20"/>
          <w:szCs w:val="20"/>
          <w:lang w:eastAsia="zh-CN"/>
        </w:rPr>
        <w:t xml:space="preserve">For Alt 2, the resource set(s) of Set A and the resource set(s) of Set B are configured in the same </w:t>
      </w:r>
      <w:r w:rsidRPr="00E25582">
        <w:rPr>
          <w:rFonts w:eastAsiaTheme="minorEastAsia"/>
          <w:i/>
          <w:sz w:val="20"/>
          <w:szCs w:val="20"/>
          <w:lang w:eastAsia="zh-CN"/>
        </w:rPr>
        <w:t>CSI-</w:t>
      </w:r>
      <w:proofErr w:type="spellStart"/>
      <w:r w:rsidRPr="00E25582">
        <w:rPr>
          <w:rFonts w:eastAsiaTheme="minorEastAsia"/>
          <w:i/>
          <w:sz w:val="20"/>
          <w:szCs w:val="20"/>
          <w:lang w:eastAsia="zh-CN"/>
        </w:rPr>
        <w:t>ResourceConfigId</w:t>
      </w:r>
      <w:proofErr w:type="spellEnd"/>
      <w:r w:rsidRPr="00811C52">
        <w:rPr>
          <w:rFonts w:eastAsiaTheme="minorEastAsia"/>
          <w:sz w:val="20"/>
          <w:szCs w:val="20"/>
          <w:lang w:eastAsia="zh-CN"/>
        </w:rPr>
        <w:t xml:space="preserve">. For Alt 3, the resource set(s) of Set A and the resource set(s) of Set B are configured in separate </w:t>
      </w:r>
      <w:r w:rsidRPr="00E25582">
        <w:rPr>
          <w:rFonts w:eastAsiaTheme="minorEastAsia"/>
          <w:i/>
          <w:sz w:val="20"/>
          <w:szCs w:val="20"/>
          <w:lang w:eastAsia="zh-CN"/>
        </w:rPr>
        <w:t>CSI-</w:t>
      </w:r>
      <w:proofErr w:type="spellStart"/>
      <w:r w:rsidRPr="00E25582">
        <w:rPr>
          <w:rFonts w:eastAsiaTheme="minorEastAsia"/>
          <w:i/>
          <w:sz w:val="20"/>
          <w:szCs w:val="20"/>
          <w:lang w:eastAsia="zh-CN"/>
        </w:rPr>
        <w:t>ResourceConfigId</w:t>
      </w:r>
      <w:proofErr w:type="spellEnd"/>
      <w:r w:rsidRPr="00811C52">
        <w:rPr>
          <w:rFonts w:eastAsiaTheme="minorEastAsia"/>
          <w:sz w:val="20"/>
          <w:szCs w:val="20"/>
          <w:lang w:eastAsia="zh-CN"/>
        </w:rPr>
        <w:t xml:space="preserve">. For Alt 4, </w:t>
      </w:r>
      <w:r w:rsidR="00F94142">
        <w:rPr>
          <w:rFonts w:eastAsiaTheme="minorEastAsia" w:hint="eastAsia"/>
          <w:sz w:val="20"/>
          <w:szCs w:val="20"/>
          <w:lang w:eastAsia="zh-CN"/>
        </w:rPr>
        <w:t>within one</w:t>
      </w:r>
      <w:r w:rsidR="00F94142" w:rsidRPr="00F94142">
        <w:rPr>
          <w:rFonts w:eastAsiaTheme="minorEastAsia"/>
          <w:i/>
          <w:sz w:val="20"/>
          <w:szCs w:val="20"/>
          <w:lang w:eastAsia="zh-CN"/>
        </w:rPr>
        <w:t xml:space="preserve"> </w:t>
      </w:r>
      <w:r w:rsidR="00F94142" w:rsidRPr="00EC3737">
        <w:rPr>
          <w:rFonts w:eastAsiaTheme="minorEastAsia"/>
          <w:i/>
          <w:sz w:val="20"/>
          <w:szCs w:val="20"/>
          <w:lang w:eastAsia="zh-CN"/>
        </w:rPr>
        <w:t>CSI-</w:t>
      </w:r>
      <w:proofErr w:type="spellStart"/>
      <w:r w:rsidR="00F94142" w:rsidRPr="00EC3737">
        <w:rPr>
          <w:rFonts w:eastAsiaTheme="minorEastAsia"/>
          <w:i/>
          <w:sz w:val="20"/>
          <w:szCs w:val="20"/>
          <w:lang w:eastAsia="zh-CN"/>
        </w:rPr>
        <w:t>R</w:t>
      </w:r>
      <w:r w:rsidR="00F94142">
        <w:rPr>
          <w:rFonts w:eastAsiaTheme="minorEastAsia" w:hint="eastAsia"/>
          <w:i/>
          <w:sz w:val="20"/>
          <w:szCs w:val="20"/>
          <w:lang w:eastAsia="zh-CN"/>
        </w:rPr>
        <w:t>eport</w:t>
      </w:r>
      <w:r w:rsidR="00F94142" w:rsidRPr="00EC3737">
        <w:rPr>
          <w:rFonts w:eastAsiaTheme="minorEastAsia"/>
          <w:i/>
          <w:sz w:val="20"/>
          <w:szCs w:val="20"/>
          <w:lang w:eastAsia="zh-CN"/>
        </w:rPr>
        <w:t>Config</w:t>
      </w:r>
      <w:proofErr w:type="spellEnd"/>
      <w:r w:rsidR="004F1D6F">
        <w:rPr>
          <w:rFonts w:eastAsiaTheme="minorEastAsia" w:hint="eastAsia"/>
          <w:sz w:val="20"/>
          <w:szCs w:val="20"/>
          <w:lang w:eastAsia="zh-CN"/>
        </w:rPr>
        <w:t xml:space="preserve"> for inference report</w:t>
      </w:r>
      <w:r w:rsidR="00F94142">
        <w:rPr>
          <w:rFonts w:eastAsiaTheme="minorEastAsia" w:hint="eastAsia"/>
          <w:sz w:val="20"/>
          <w:szCs w:val="20"/>
          <w:lang w:eastAsia="zh-CN"/>
        </w:rPr>
        <w:t>,</w:t>
      </w:r>
      <w:r w:rsidR="00F94142">
        <w:rPr>
          <w:rFonts w:eastAsiaTheme="minorEastAsia" w:hint="eastAsia"/>
          <w:i/>
          <w:sz w:val="20"/>
          <w:szCs w:val="20"/>
          <w:lang w:eastAsia="zh-CN"/>
        </w:rPr>
        <w:t xml:space="preserve"> </w:t>
      </w:r>
      <w:r w:rsidR="004F1D6F" w:rsidRPr="00E25582">
        <w:rPr>
          <w:rFonts w:eastAsiaTheme="minorEastAsia"/>
          <w:sz w:val="20"/>
          <w:szCs w:val="20"/>
          <w:lang w:eastAsia="zh-CN"/>
        </w:rPr>
        <w:t xml:space="preserve">a </w:t>
      </w:r>
      <w:r w:rsidR="00F94142" w:rsidRPr="00EC3737">
        <w:rPr>
          <w:rFonts w:eastAsiaTheme="minorEastAsia"/>
          <w:i/>
          <w:sz w:val="20"/>
          <w:szCs w:val="20"/>
          <w:lang w:eastAsia="zh-CN"/>
        </w:rPr>
        <w:t>CSI-</w:t>
      </w:r>
      <w:proofErr w:type="spellStart"/>
      <w:r w:rsidR="00F94142" w:rsidRPr="00EC3737">
        <w:rPr>
          <w:rFonts w:eastAsiaTheme="minorEastAsia"/>
          <w:i/>
          <w:sz w:val="20"/>
          <w:szCs w:val="20"/>
          <w:lang w:eastAsia="zh-CN"/>
        </w:rPr>
        <w:t>ResourceConfigId</w:t>
      </w:r>
      <w:proofErr w:type="spellEnd"/>
      <w:r w:rsidR="00F94142">
        <w:rPr>
          <w:rFonts w:eastAsiaTheme="minorEastAsia" w:hint="eastAsia"/>
          <w:sz w:val="20"/>
          <w:szCs w:val="20"/>
          <w:lang w:eastAsia="zh-CN"/>
        </w:rPr>
        <w:t xml:space="preserve"> is configured for </w:t>
      </w:r>
      <w:r w:rsidR="004301DF">
        <w:rPr>
          <w:rFonts w:eastAsiaTheme="minorEastAsia" w:hint="eastAsia"/>
          <w:sz w:val="20"/>
          <w:szCs w:val="20"/>
          <w:lang w:eastAsia="zh-CN"/>
        </w:rPr>
        <w:t xml:space="preserve">the resource of Set B, and </w:t>
      </w:r>
      <w:r w:rsidR="004F1D6F">
        <w:rPr>
          <w:rFonts w:eastAsiaTheme="minorEastAsia" w:hint="eastAsia"/>
          <w:sz w:val="20"/>
          <w:szCs w:val="20"/>
          <w:lang w:eastAsia="zh-CN"/>
        </w:rPr>
        <w:t xml:space="preserve">Set A is configured via </w:t>
      </w:r>
      <w:r w:rsidR="00F94142">
        <w:rPr>
          <w:rFonts w:eastAsiaTheme="minorEastAsia" w:hint="eastAsia"/>
          <w:sz w:val="20"/>
          <w:szCs w:val="20"/>
          <w:lang w:eastAsia="zh-CN"/>
        </w:rPr>
        <w:t xml:space="preserve">another </w:t>
      </w:r>
      <w:r w:rsidR="00F94142" w:rsidRPr="00E25582">
        <w:rPr>
          <w:rFonts w:eastAsiaTheme="minorEastAsia"/>
          <w:i/>
          <w:sz w:val="20"/>
          <w:szCs w:val="20"/>
          <w:lang w:eastAsia="zh-CN"/>
        </w:rPr>
        <w:t>CSI-</w:t>
      </w:r>
      <w:proofErr w:type="spellStart"/>
      <w:r w:rsidR="00F94142" w:rsidRPr="00E25582">
        <w:rPr>
          <w:rFonts w:eastAsiaTheme="minorEastAsia"/>
          <w:i/>
          <w:sz w:val="20"/>
          <w:szCs w:val="20"/>
          <w:lang w:eastAsia="zh-CN"/>
        </w:rPr>
        <w:t>ReportConfigId</w:t>
      </w:r>
      <w:proofErr w:type="spellEnd"/>
      <w:r w:rsidRPr="00811C52">
        <w:rPr>
          <w:rFonts w:eastAsiaTheme="minorEastAsia"/>
          <w:sz w:val="20"/>
          <w:szCs w:val="20"/>
          <w:lang w:eastAsia="zh-CN"/>
        </w:rPr>
        <w:t xml:space="preserve">. For example, the report for model inference and report for measurement of Set A (e.g., for performance monitoring) are configured as separate CSI report. The </w:t>
      </w:r>
      <w:r w:rsidRPr="00300854">
        <w:rPr>
          <w:rFonts w:eastAsiaTheme="minorEastAsia"/>
          <w:i/>
          <w:sz w:val="20"/>
          <w:szCs w:val="20"/>
          <w:lang w:eastAsia="zh-CN"/>
        </w:rPr>
        <w:t>CSI-</w:t>
      </w:r>
      <w:proofErr w:type="spellStart"/>
      <w:r w:rsidRPr="00300854">
        <w:rPr>
          <w:rFonts w:eastAsiaTheme="minorEastAsia"/>
          <w:i/>
          <w:sz w:val="20"/>
          <w:szCs w:val="20"/>
          <w:lang w:eastAsia="zh-CN"/>
        </w:rPr>
        <w:t>ReportConfigId</w:t>
      </w:r>
      <w:proofErr w:type="spellEnd"/>
      <w:r w:rsidRPr="00811C52">
        <w:rPr>
          <w:rFonts w:eastAsiaTheme="minorEastAsia"/>
          <w:sz w:val="20"/>
          <w:szCs w:val="20"/>
          <w:lang w:eastAsia="zh-CN"/>
        </w:rPr>
        <w:t xml:space="preserve"> for measurement of Set A can represent the resource set(s) for Set </w:t>
      </w:r>
      <w:proofErr w:type="gramStart"/>
      <w:r w:rsidRPr="00811C52">
        <w:rPr>
          <w:rFonts w:eastAsiaTheme="minorEastAsia"/>
          <w:sz w:val="20"/>
          <w:szCs w:val="20"/>
          <w:lang w:eastAsia="zh-CN"/>
        </w:rPr>
        <w:t>A</w:t>
      </w:r>
      <w:proofErr w:type="gramEnd"/>
      <w:r w:rsidRPr="00811C52">
        <w:rPr>
          <w:rFonts w:eastAsiaTheme="minorEastAsia"/>
          <w:sz w:val="20"/>
          <w:szCs w:val="20"/>
          <w:lang w:eastAsia="zh-CN"/>
        </w:rPr>
        <w:t xml:space="preserve"> and the </w:t>
      </w:r>
      <w:r w:rsidRPr="00300854">
        <w:rPr>
          <w:rFonts w:eastAsiaTheme="minorEastAsia"/>
          <w:i/>
          <w:sz w:val="20"/>
          <w:szCs w:val="20"/>
          <w:lang w:eastAsia="zh-CN"/>
        </w:rPr>
        <w:t>CSI-</w:t>
      </w:r>
      <w:proofErr w:type="spellStart"/>
      <w:r w:rsidRPr="00300854">
        <w:rPr>
          <w:rFonts w:eastAsiaTheme="minorEastAsia"/>
          <w:i/>
          <w:sz w:val="20"/>
          <w:szCs w:val="20"/>
          <w:lang w:eastAsia="zh-CN"/>
        </w:rPr>
        <w:t>ReportConfigId</w:t>
      </w:r>
      <w:proofErr w:type="spellEnd"/>
      <w:r w:rsidRPr="00811C52">
        <w:rPr>
          <w:rFonts w:eastAsiaTheme="minorEastAsia"/>
          <w:sz w:val="20"/>
          <w:szCs w:val="20"/>
          <w:lang w:eastAsia="zh-CN"/>
        </w:rPr>
        <w:t xml:space="preserve"> can be linked to the CSI report for inference. </w:t>
      </w:r>
    </w:p>
    <w:p w14:paraId="1AB6A5E7" w14:textId="6B002600" w:rsidR="00F94142" w:rsidRDefault="00390B7B" w:rsidP="00390B7B">
      <w:pPr>
        <w:pStyle w:val="a1"/>
        <w:rPr>
          <w:rFonts w:ascii="Times" w:eastAsiaTheme="minorEastAsia" w:hAnsi="Times" w:cs="Times New Roman"/>
          <w:iCs/>
          <w:sz w:val="20"/>
          <w:szCs w:val="24"/>
          <w:lang w:val="en-GB" w:eastAsia="zh-CN"/>
        </w:rPr>
      </w:pPr>
      <w:r>
        <w:rPr>
          <w:rFonts w:eastAsiaTheme="minorEastAsia" w:hint="eastAsia"/>
          <w:sz w:val="20"/>
          <w:szCs w:val="20"/>
          <w:lang w:eastAsia="zh-CN"/>
        </w:rPr>
        <w:t xml:space="preserve">In our view, Alt 3 is more in line with the existing CSI framework and is the most </w:t>
      </w:r>
      <w:r>
        <w:rPr>
          <w:rFonts w:eastAsiaTheme="minorEastAsia"/>
          <w:sz w:val="20"/>
          <w:szCs w:val="20"/>
          <w:lang w:eastAsia="zh-CN"/>
        </w:rPr>
        <w:t>flexible</w:t>
      </w:r>
      <w:r>
        <w:rPr>
          <w:rFonts w:eastAsiaTheme="minorEastAsia" w:hint="eastAsia"/>
          <w:sz w:val="20"/>
          <w:szCs w:val="20"/>
          <w:lang w:eastAsia="zh-CN"/>
        </w:rPr>
        <w:t xml:space="preserve"> </w:t>
      </w:r>
      <w:r w:rsidR="008C3D9E">
        <w:rPr>
          <w:rFonts w:eastAsiaTheme="minorEastAsia" w:hint="eastAsia"/>
          <w:sz w:val="20"/>
          <w:szCs w:val="20"/>
          <w:lang w:eastAsia="zh-CN"/>
        </w:rPr>
        <w:t>alternative</w:t>
      </w:r>
      <w:r>
        <w:rPr>
          <w:rFonts w:eastAsiaTheme="minorEastAsia" w:hint="eastAsia"/>
          <w:sz w:val="20"/>
          <w:szCs w:val="20"/>
          <w:lang w:eastAsia="zh-CN"/>
        </w:rPr>
        <w:t xml:space="preserve">. Since there are two </w:t>
      </w:r>
      <w:r>
        <w:rPr>
          <w:rFonts w:eastAsiaTheme="minorEastAsia"/>
          <w:sz w:val="20"/>
          <w:szCs w:val="20"/>
          <w:lang w:eastAsia="zh-CN"/>
        </w:rPr>
        <w:t>separate</w:t>
      </w:r>
      <w:r>
        <w:rPr>
          <w:rFonts w:eastAsiaTheme="minorEastAsia" w:hint="eastAsia"/>
          <w:sz w:val="20"/>
          <w:szCs w:val="20"/>
          <w:lang w:eastAsia="zh-CN"/>
        </w:rPr>
        <w:t xml:space="preserve"> </w:t>
      </w:r>
      <w:r w:rsidRPr="00EF5266">
        <w:rPr>
          <w:rFonts w:eastAsiaTheme="minorEastAsia"/>
          <w:i/>
          <w:sz w:val="20"/>
          <w:szCs w:val="20"/>
          <w:lang w:eastAsia="zh-CN"/>
        </w:rPr>
        <w:t>CSI-</w:t>
      </w:r>
      <w:proofErr w:type="spellStart"/>
      <w:r w:rsidRPr="00EF5266">
        <w:rPr>
          <w:rFonts w:eastAsiaTheme="minorEastAsia"/>
          <w:i/>
          <w:sz w:val="20"/>
          <w:szCs w:val="20"/>
          <w:lang w:eastAsia="zh-CN"/>
        </w:rPr>
        <w:t>ResourceConfigId</w:t>
      </w:r>
      <w:r w:rsidRPr="00480D0D">
        <w:rPr>
          <w:rFonts w:eastAsiaTheme="minorEastAsia"/>
          <w:sz w:val="20"/>
          <w:szCs w:val="20"/>
          <w:lang w:eastAsia="zh-CN"/>
        </w:rPr>
        <w:t>s</w:t>
      </w:r>
      <w:proofErr w:type="spellEnd"/>
      <w:r w:rsidRPr="00480D0D">
        <w:rPr>
          <w:rFonts w:eastAsiaTheme="minorEastAsia"/>
          <w:sz w:val="20"/>
          <w:szCs w:val="20"/>
          <w:lang w:eastAsia="zh-CN"/>
        </w:rPr>
        <w:t xml:space="preserve"> for Set A </w:t>
      </w:r>
      <w:r>
        <w:rPr>
          <w:rFonts w:eastAsiaTheme="minorEastAsia" w:hint="eastAsia"/>
          <w:sz w:val="20"/>
          <w:szCs w:val="20"/>
          <w:lang w:eastAsia="zh-CN"/>
        </w:rPr>
        <w:t xml:space="preserve">and </w:t>
      </w:r>
      <w:r w:rsidRPr="00480D0D">
        <w:rPr>
          <w:rFonts w:eastAsiaTheme="minorEastAsia"/>
          <w:sz w:val="20"/>
          <w:szCs w:val="20"/>
          <w:lang w:eastAsia="zh-CN"/>
        </w:rPr>
        <w:t>Set B</w:t>
      </w:r>
      <w:r>
        <w:rPr>
          <w:rFonts w:eastAsiaTheme="minorEastAsia" w:hint="eastAsia"/>
          <w:sz w:val="20"/>
          <w:szCs w:val="20"/>
          <w:lang w:eastAsia="zh-CN"/>
        </w:rPr>
        <w:t xml:space="preserve">, both of the </w:t>
      </w:r>
      <w:r w:rsidRPr="00EF5266">
        <w:rPr>
          <w:rFonts w:eastAsiaTheme="minorEastAsia"/>
          <w:i/>
          <w:sz w:val="20"/>
          <w:szCs w:val="20"/>
          <w:lang w:eastAsia="zh-CN"/>
        </w:rPr>
        <w:t>CSI-</w:t>
      </w:r>
      <w:proofErr w:type="spellStart"/>
      <w:r w:rsidRPr="00EF5266">
        <w:rPr>
          <w:rFonts w:eastAsiaTheme="minorEastAsia"/>
          <w:i/>
          <w:sz w:val="20"/>
          <w:szCs w:val="20"/>
          <w:lang w:eastAsia="zh-CN"/>
        </w:rPr>
        <w:t>ResourceConfigId</w:t>
      </w:r>
      <w:r w:rsidRPr="00480D0D">
        <w:rPr>
          <w:rFonts w:eastAsiaTheme="minorEastAsia"/>
          <w:sz w:val="20"/>
          <w:szCs w:val="20"/>
          <w:lang w:eastAsia="zh-CN"/>
        </w:rPr>
        <w:t>s</w:t>
      </w:r>
      <w:proofErr w:type="spellEnd"/>
      <w:r w:rsidRPr="00480D0D">
        <w:rPr>
          <w:rFonts w:eastAsiaTheme="minorEastAsia"/>
          <w:sz w:val="20"/>
          <w:szCs w:val="20"/>
          <w:lang w:eastAsia="zh-CN"/>
        </w:rPr>
        <w:t xml:space="preserve"> </w:t>
      </w:r>
      <w:r>
        <w:rPr>
          <w:rFonts w:eastAsiaTheme="minorEastAsia" w:hint="eastAsia"/>
          <w:sz w:val="20"/>
          <w:szCs w:val="20"/>
          <w:lang w:eastAsia="zh-CN"/>
        </w:rPr>
        <w:t xml:space="preserve">can be used </w:t>
      </w:r>
      <w:r w:rsidR="009418F8">
        <w:rPr>
          <w:rFonts w:eastAsiaTheme="minorEastAsia" w:hint="eastAsia"/>
          <w:sz w:val="20"/>
          <w:szCs w:val="20"/>
          <w:lang w:eastAsia="zh-CN"/>
        </w:rPr>
        <w:t xml:space="preserve">not only </w:t>
      </w:r>
      <w:r>
        <w:rPr>
          <w:rFonts w:eastAsiaTheme="minorEastAsia" w:hint="eastAsia"/>
          <w:sz w:val="20"/>
          <w:szCs w:val="20"/>
          <w:lang w:eastAsia="zh-CN"/>
        </w:rPr>
        <w:t xml:space="preserve">for </w:t>
      </w:r>
      <w:r>
        <w:rPr>
          <w:rFonts w:eastAsiaTheme="minorEastAsia"/>
          <w:sz w:val="20"/>
          <w:szCs w:val="20"/>
          <w:lang w:eastAsia="zh-CN"/>
        </w:rPr>
        <w:t>inference</w:t>
      </w:r>
      <w:r>
        <w:rPr>
          <w:rFonts w:eastAsiaTheme="minorEastAsia" w:hint="eastAsia"/>
          <w:sz w:val="20"/>
          <w:szCs w:val="20"/>
          <w:lang w:eastAsia="zh-CN"/>
        </w:rPr>
        <w:t xml:space="preserve"> report configuration, but also for legacy CSI measurement and performance monitor</w:t>
      </w:r>
      <w:r w:rsidR="00632CA1">
        <w:rPr>
          <w:rFonts w:eastAsiaTheme="minorEastAsia" w:hint="eastAsia"/>
          <w:sz w:val="20"/>
          <w:szCs w:val="20"/>
          <w:lang w:eastAsia="zh-CN"/>
        </w:rPr>
        <w:t>ing</w:t>
      </w:r>
      <w:r>
        <w:rPr>
          <w:rFonts w:eastAsiaTheme="minorEastAsia" w:hint="eastAsia"/>
          <w:sz w:val="20"/>
          <w:szCs w:val="20"/>
          <w:lang w:eastAsia="zh-CN"/>
        </w:rPr>
        <w:t>. For Alt 2, a single</w:t>
      </w:r>
      <w:r w:rsidRPr="00F14CE8">
        <w:rPr>
          <w:rFonts w:eastAsiaTheme="minorEastAsia" w:hint="eastAsia"/>
          <w:sz w:val="16"/>
          <w:szCs w:val="20"/>
          <w:lang w:eastAsia="zh-CN"/>
        </w:rPr>
        <w:t xml:space="preserve"> </w:t>
      </w:r>
      <w:r w:rsidRPr="00F14CE8">
        <w:rPr>
          <w:rFonts w:ascii="Times" w:eastAsia="Batang" w:hAnsi="Times" w:cs="Times New Roman"/>
          <w:i/>
          <w:iCs/>
          <w:sz w:val="20"/>
          <w:szCs w:val="24"/>
          <w:lang w:val="en-GB" w:eastAsia="x-none"/>
        </w:rPr>
        <w:t>CSI-</w:t>
      </w:r>
      <w:proofErr w:type="spellStart"/>
      <w:r w:rsidRPr="00F14CE8">
        <w:rPr>
          <w:rFonts w:ascii="Times" w:eastAsia="Batang" w:hAnsi="Times" w:cs="Times New Roman"/>
          <w:i/>
          <w:iCs/>
          <w:sz w:val="20"/>
          <w:szCs w:val="24"/>
          <w:lang w:val="en-GB" w:eastAsia="x-none"/>
        </w:rPr>
        <w:t>ResourceConfigId</w:t>
      </w:r>
      <w:proofErr w:type="spellEnd"/>
      <w:r w:rsidRPr="00F14CE8">
        <w:rPr>
          <w:rFonts w:ascii="Times" w:eastAsiaTheme="minorEastAsia" w:hAnsi="Times" w:cs="Times New Roman" w:hint="eastAsia"/>
          <w:iCs/>
          <w:sz w:val="20"/>
          <w:szCs w:val="24"/>
          <w:lang w:val="en-GB" w:eastAsia="zh-CN"/>
        </w:rPr>
        <w:t xml:space="preserve"> for Set A and Set B can be only used for inference report configuration. </w:t>
      </w:r>
      <w:r w:rsidR="00F94142">
        <w:rPr>
          <w:rFonts w:ascii="Times" w:eastAsiaTheme="minorEastAsia" w:hAnsi="Times" w:cs="Times New Roman" w:hint="eastAsia"/>
          <w:iCs/>
          <w:sz w:val="20"/>
          <w:szCs w:val="24"/>
          <w:lang w:val="en-GB" w:eastAsia="zh-CN"/>
        </w:rPr>
        <w:t xml:space="preserve">In Alt 4, the association of Set A and Set B is indicated by the linkage of </w:t>
      </w:r>
      <w:r w:rsidR="004F1D6F">
        <w:rPr>
          <w:rFonts w:ascii="Times" w:eastAsiaTheme="minorEastAsia" w:hAnsi="Times" w:cs="Times New Roman" w:hint="eastAsia"/>
          <w:iCs/>
          <w:sz w:val="20"/>
          <w:szCs w:val="24"/>
          <w:lang w:val="en-GB" w:eastAsia="zh-CN"/>
        </w:rPr>
        <w:t xml:space="preserve">one </w:t>
      </w:r>
      <w:r w:rsidR="004F1D6F" w:rsidRPr="00300854">
        <w:rPr>
          <w:rFonts w:ascii="Times" w:eastAsiaTheme="minorEastAsia" w:hAnsi="Times" w:cs="Times New Roman"/>
          <w:i/>
          <w:iCs/>
          <w:sz w:val="20"/>
          <w:szCs w:val="24"/>
          <w:lang w:val="en-GB" w:eastAsia="zh-CN"/>
        </w:rPr>
        <w:t>CSI-</w:t>
      </w:r>
      <w:proofErr w:type="spellStart"/>
      <w:r w:rsidR="004F1D6F" w:rsidRPr="00300854">
        <w:rPr>
          <w:rFonts w:ascii="Times" w:eastAsiaTheme="minorEastAsia" w:hAnsi="Times" w:cs="Times New Roman"/>
          <w:i/>
          <w:iCs/>
          <w:sz w:val="20"/>
          <w:szCs w:val="24"/>
          <w:lang w:val="en-GB" w:eastAsia="zh-CN"/>
        </w:rPr>
        <w:t>ResourceConfigId</w:t>
      </w:r>
      <w:proofErr w:type="spellEnd"/>
      <w:r w:rsidR="004F1D6F">
        <w:rPr>
          <w:rFonts w:ascii="Times" w:eastAsiaTheme="minorEastAsia" w:hAnsi="Times" w:cs="Times New Roman" w:hint="eastAsia"/>
          <w:iCs/>
          <w:sz w:val="20"/>
          <w:szCs w:val="24"/>
          <w:lang w:val="en-GB" w:eastAsia="zh-CN"/>
        </w:rPr>
        <w:t xml:space="preserve"> for Set B and one </w:t>
      </w:r>
      <w:r w:rsidR="004F1D6F" w:rsidRPr="00300854">
        <w:rPr>
          <w:rFonts w:ascii="Times" w:eastAsiaTheme="minorEastAsia" w:hAnsi="Times" w:cs="Times New Roman"/>
          <w:i/>
          <w:iCs/>
          <w:sz w:val="20"/>
          <w:szCs w:val="24"/>
          <w:lang w:val="en-GB" w:eastAsia="zh-CN"/>
        </w:rPr>
        <w:t>CSI-</w:t>
      </w:r>
      <w:proofErr w:type="spellStart"/>
      <w:r w:rsidR="004F1D6F" w:rsidRPr="00300854">
        <w:rPr>
          <w:rFonts w:ascii="Times" w:eastAsiaTheme="minorEastAsia" w:hAnsi="Times" w:cs="Times New Roman"/>
          <w:i/>
          <w:iCs/>
          <w:sz w:val="20"/>
          <w:szCs w:val="24"/>
          <w:lang w:val="en-GB" w:eastAsia="zh-CN"/>
        </w:rPr>
        <w:t>ReportConfigId</w:t>
      </w:r>
      <w:proofErr w:type="spellEnd"/>
      <w:r w:rsidR="004F1D6F">
        <w:rPr>
          <w:rFonts w:ascii="Times" w:eastAsiaTheme="minorEastAsia" w:hAnsi="Times" w:cs="Times New Roman" w:hint="eastAsia"/>
          <w:iCs/>
          <w:sz w:val="20"/>
          <w:szCs w:val="24"/>
          <w:lang w:val="en-GB" w:eastAsia="zh-CN"/>
        </w:rPr>
        <w:t xml:space="preserve"> for Se</w:t>
      </w:r>
      <w:r w:rsidR="00965477">
        <w:rPr>
          <w:rFonts w:ascii="Times" w:eastAsiaTheme="minorEastAsia" w:hAnsi="Times" w:cs="Times New Roman" w:hint="eastAsia"/>
          <w:iCs/>
          <w:sz w:val="20"/>
          <w:szCs w:val="24"/>
          <w:lang w:val="en-GB" w:eastAsia="zh-CN"/>
        </w:rPr>
        <w:t xml:space="preserve">t </w:t>
      </w:r>
      <w:r w:rsidR="00A24CDD">
        <w:rPr>
          <w:rFonts w:ascii="Times" w:eastAsiaTheme="minorEastAsia" w:hAnsi="Times" w:cs="Times New Roman" w:hint="eastAsia"/>
          <w:iCs/>
          <w:sz w:val="20"/>
          <w:szCs w:val="24"/>
          <w:lang w:val="en-GB" w:eastAsia="zh-CN"/>
        </w:rPr>
        <w:t>A</w:t>
      </w:r>
      <w:r w:rsidR="00C07FA2">
        <w:rPr>
          <w:rFonts w:ascii="Times" w:eastAsiaTheme="minorEastAsia" w:hAnsi="Times" w:cs="Times New Roman" w:hint="eastAsia"/>
          <w:iCs/>
          <w:sz w:val="20"/>
          <w:szCs w:val="24"/>
          <w:lang w:val="en-GB" w:eastAsia="zh-CN"/>
        </w:rPr>
        <w:t xml:space="preserve">. The benefits and necessity of Alt 4 are not seen.  </w:t>
      </w:r>
    </w:p>
    <w:p w14:paraId="1BFFBF23" w14:textId="37EC89B0" w:rsidR="00390B7B" w:rsidRPr="004B4D03" w:rsidRDefault="00390B7B" w:rsidP="00390B7B">
      <w:pPr>
        <w:pStyle w:val="a1"/>
        <w:rPr>
          <w:rFonts w:eastAsiaTheme="minorEastAsia" w:cs="Times New Roman"/>
          <w:sz w:val="20"/>
          <w:szCs w:val="20"/>
          <w:lang w:eastAsia="zh-CN"/>
        </w:rPr>
      </w:pPr>
      <w:r>
        <w:rPr>
          <w:rFonts w:eastAsiaTheme="minorEastAsia" w:hint="eastAsia"/>
          <w:sz w:val="20"/>
          <w:szCs w:val="20"/>
          <w:lang w:eastAsia="zh-CN"/>
        </w:rPr>
        <w:t xml:space="preserve">Also, there is a FFS that </w:t>
      </w:r>
      <w:r w:rsidRPr="0031029B">
        <w:rPr>
          <w:rFonts w:eastAsiaTheme="minorEastAsia"/>
          <w:sz w:val="20"/>
          <w:szCs w:val="20"/>
          <w:lang w:eastAsia="zh-CN"/>
        </w:rPr>
        <w:t xml:space="preserve">whether </w:t>
      </w:r>
      <w:r w:rsidR="0089134A">
        <w:rPr>
          <w:rFonts w:eastAsiaTheme="minorEastAsia"/>
          <w:sz w:val="20"/>
          <w:szCs w:val="20"/>
          <w:lang w:eastAsia="zh-CN"/>
        </w:rPr>
        <w:t>to</w:t>
      </w:r>
      <w:r w:rsidR="0089134A">
        <w:rPr>
          <w:rFonts w:eastAsiaTheme="minorEastAsia" w:hint="eastAsia"/>
          <w:sz w:val="20"/>
          <w:szCs w:val="20"/>
          <w:lang w:eastAsia="zh-CN"/>
        </w:rPr>
        <w:t xml:space="preserve"> </w:t>
      </w:r>
      <w:r w:rsidRPr="0031029B">
        <w:rPr>
          <w:rFonts w:eastAsiaTheme="minorEastAsia"/>
          <w:sz w:val="20"/>
          <w:szCs w:val="20"/>
          <w:lang w:eastAsia="zh-CN"/>
        </w:rPr>
        <w:t xml:space="preserve">support only </w:t>
      </w:r>
      <w:r w:rsidR="00B90EB6">
        <w:rPr>
          <w:rFonts w:eastAsiaTheme="minorEastAsia"/>
          <w:sz w:val="20"/>
          <w:szCs w:val="20"/>
          <w:lang w:eastAsia="zh-CN"/>
        </w:rPr>
        <w:t>configuring</w:t>
      </w:r>
      <w:r w:rsidR="00B90EB6">
        <w:rPr>
          <w:rFonts w:eastAsiaTheme="minorEastAsia" w:hint="eastAsia"/>
          <w:sz w:val="20"/>
          <w:szCs w:val="20"/>
          <w:lang w:eastAsia="zh-CN"/>
        </w:rPr>
        <w:t xml:space="preserve"> </w:t>
      </w:r>
      <w:r w:rsidRPr="0031029B">
        <w:rPr>
          <w:rFonts w:eastAsiaTheme="minorEastAsia"/>
          <w:sz w:val="20"/>
          <w:szCs w:val="20"/>
          <w:lang w:eastAsia="zh-CN"/>
        </w:rPr>
        <w:t>resource set for Set B</w:t>
      </w:r>
      <w:r>
        <w:rPr>
          <w:rFonts w:eastAsiaTheme="minorEastAsia" w:hint="eastAsia"/>
          <w:sz w:val="20"/>
          <w:szCs w:val="20"/>
          <w:lang w:eastAsia="zh-CN"/>
        </w:rPr>
        <w:t xml:space="preserve">. </w:t>
      </w:r>
      <w:r w:rsidR="00632CA1">
        <w:rPr>
          <w:rFonts w:eastAsiaTheme="minorEastAsia" w:hint="eastAsia"/>
          <w:sz w:val="20"/>
          <w:szCs w:val="20"/>
          <w:lang w:eastAsia="zh-CN"/>
        </w:rPr>
        <w:t>T</w:t>
      </w:r>
      <w:r>
        <w:rPr>
          <w:rFonts w:eastAsiaTheme="minorEastAsia" w:hint="eastAsia"/>
          <w:sz w:val="20"/>
          <w:szCs w:val="20"/>
          <w:lang w:eastAsia="zh-CN"/>
        </w:rPr>
        <w:t xml:space="preserve">he case of only </w:t>
      </w:r>
      <w:r w:rsidR="0089134A">
        <w:rPr>
          <w:rFonts w:eastAsiaTheme="minorEastAsia" w:hint="eastAsia"/>
          <w:sz w:val="20"/>
          <w:szCs w:val="20"/>
          <w:lang w:eastAsia="zh-CN"/>
        </w:rPr>
        <w:t xml:space="preserve">configuring </w:t>
      </w:r>
      <w:r>
        <w:rPr>
          <w:rFonts w:eastAsiaTheme="minorEastAsia" w:hint="eastAsia"/>
          <w:sz w:val="20"/>
          <w:szCs w:val="20"/>
          <w:lang w:eastAsia="zh-CN"/>
        </w:rPr>
        <w:t>resource set B in CSI report</w:t>
      </w:r>
      <w:r w:rsidR="00C07FA2">
        <w:rPr>
          <w:rFonts w:eastAsiaTheme="minorEastAsia" w:hint="eastAsia"/>
          <w:sz w:val="20"/>
          <w:szCs w:val="20"/>
          <w:lang w:eastAsia="zh-CN"/>
        </w:rPr>
        <w:t xml:space="preserve"> can be </w:t>
      </w:r>
      <w:r w:rsidR="00965477">
        <w:rPr>
          <w:rFonts w:eastAsiaTheme="minorEastAsia"/>
          <w:sz w:val="20"/>
          <w:szCs w:val="20"/>
          <w:lang w:eastAsia="zh-CN"/>
        </w:rPr>
        <w:t>achieved</w:t>
      </w:r>
      <w:r w:rsidR="00965477">
        <w:rPr>
          <w:rFonts w:eastAsiaTheme="minorEastAsia" w:hint="eastAsia"/>
          <w:sz w:val="20"/>
          <w:szCs w:val="20"/>
          <w:lang w:eastAsia="zh-CN"/>
        </w:rPr>
        <w:t xml:space="preserve"> based on </w:t>
      </w:r>
      <w:r w:rsidR="00C07FA2">
        <w:rPr>
          <w:rFonts w:eastAsiaTheme="minorEastAsia" w:hint="eastAsia"/>
          <w:sz w:val="20"/>
          <w:szCs w:val="20"/>
          <w:lang w:eastAsia="zh-CN"/>
        </w:rPr>
        <w:t xml:space="preserve">Alt 1. </w:t>
      </w:r>
      <w:r w:rsidR="00C07FA2">
        <w:rPr>
          <w:rFonts w:eastAsiaTheme="minorEastAsia" w:cs="Times New Roman" w:hint="eastAsia"/>
          <w:sz w:val="20"/>
          <w:szCs w:val="20"/>
          <w:lang w:eastAsia="zh-CN"/>
        </w:rPr>
        <w:t xml:space="preserve">To </w:t>
      </w:r>
      <w:r>
        <w:rPr>
          <w:rFonts w:eastAsiaTheme="minorEastAsia" w:cs="Times New Roman" w:hint="eastAsia"/>
          <w:sz w:val="20"/>
          <w:szCs w:val="20"/>
          <w:lang w:eastAsia="zh-CN"/>
        </w:rPr>
        <w:t>d</w:t>
      </w:r>
      <w:r w:rsidRPr="008851EF">
        <w:rPr>
          <w:rFonts w:eastAsiaTheme="minorEastAsia" w:cs="Times New Roman"/>
          <w:sz w:val="20"/>
          <w:szCs w:val="20"/>
          <w:lang w:eastAsia="zh-CN"/>
        </w:rPr>
        <w:t xml:space="preserve">etermine the information about </w:t>
      </w:r>
      <w:r>
        <w:rPr>
          <w:rFonts w:eastAsiaTheme="minorEastAsia" w:cs="Times New Roman" w:hint="eastAsia"/>
          <w:sz w:val="20"/>
          <w:szCs w:val="20"/>
          <w:lang w:eastAsia="zh-CN"/>
        </w:rPr>
        <w:t>S</w:t>
      </w:r>
      <w:r w:rsidRPr="008851EF">
        <w:rPr>
          <w:rFonts w:eastAsiaTheme="minorEastAsia" w:cs="Times New Roman"/>
          <w:sz w:val="20"/>
          <w:szCs w:val="20"/>
          <w:lang w:eastAsia="zh-CN"/>
        </w:rPr>
        <w:t>et A</w:t>
      </w:r>
      <w:r>
        <w:rPr>
          <w:rFonts w:eastAsiaTheme="minorEastAsia" w:cs="Times New Roman" w:hint="eastAsia"/>
          <w:sz w:val="20"/>
          <w:szCs w:val="20"/>
          <w:lang w:eastAsia="zh-CN"/>
        </w:rPr>
        <w:t xml:space="preserve">, </w:t>
      </w:r>
      <w:r w:rsidRPr="00BB6187">
        <w:rPr>
          <w:rFonts w:eastAsiaTheme="minorEastAsia" w:cs="Times New Roman" w:hint="eastAsia"/>
          <w:sz w:val="20"/>
          <w:szCs w:val="20"/>
          <w:lang w:eastAsia="zh-CN"/>
        </w:rPr>
        <w:t>the CSI reporting can be associated with</w:t>
      </w:r>
      <w:r w:rsidR="00632CA1">
        <w:rPr>
          <w:rFonts w:eastAsiaTheme="minorEastAsia" w:cs="Times New Roman" w:hint="eastAsia"/>
          <w:sz w:val="20"/>
          <w:szCs w:val="20"/>
          <w:lang w:eastAsia="zh-CN"/>
        </w:rPr>
        <w:t xml:space="preserve"> an associated</w:t>
      </w:r>
      <w:r>
        <w:rPr>
          <w:rFonts w:eastAsiaTheme="minorEastAsia" w:cs="Times New Roman" w:hint="eastAsia"/>
          <w:sz w:val="20"/>
          <w:szCs w:val="20"/>
          <w:lang w:eastAsia="zh-CN"/>
        </w:rPr>
        <w:t xml:space="preserve"> </w:t>
      </w:r>
      <w:r w:rsidR="00B64C38">
        <w:rPr>
          <w:rFonts w:eastAsiaTheme="minorEastAsia" w:cs="Times New Roman" w:hint="eastAsia"/>
          <w:sz w:val="20"/>
          <w:szCs w:val="20"/>
          <w:lang w:eastAsia="zh-CN"/>
        </w:rPr>
        <w:t>ID</w:t>
      </w:r>
      <w:r w:rsidR="008F168A">
        <w:rPr>
          <w:rFonts w:eastAsiaTheme="minorEastAsia" w:cs="Times New Roman" w:hint="eastAsia"/>
          <w:sz w:val="20"/>
          <w:szCs w:val="20"/>
          <w:lang w:eastAsia="zh-CN"/>
        </w:rPr>
        <w:t xml:space="preserve">, as analyzed in Section </w:t>
      </w:r>
      <w:r w:rsidR="008F168A">
        <w:rPr>
          <w:rFonts w:eastAsiaTheme="minorEastAsia" w:cs="Times New Roman"/>
          <w:sz w:val="20"/>
          <w:szCs w:val="20"/>
          <w:lang w:eastAsia="zh-CN"/>
        </w:rPr>
        <w:fldChar w:fldCharType="begin"/>
      </w:r>
      <w:r w:rsidR="008F168A">
        <w:rPr>
          <w:rFonts w:eastAsiaTheme="minorEastAsia" w:cs="Times New Roman"/>
          <w:sz w:val="20"/>
          <w:szCs w:val="20"/>
          <w:lang w:eastAsia="zh-CN"/>
        </w:rPr>
        <w:instrText xml:space="preserve"> </w:instrText>
      </w:r>
      <w:r w:rsidR="008F168A">
        <w:rPr>
          <w:rFonts w:eastAsiaTheme="minorEastAsia" w:cs="Times New Roman" w:hint="eastAsia"/>
          <w:sz w:val="20"/>
          <w:szCs w:val="20"/>
          <w:lang w:eastAsia="zh-CN"/>
        </w:rPr>
        <w:instrText>REF _Ref178347930 \r \h</w:instrText>
      </w:r>
      <w:r w:rsidR="008F168A">
        <w:rPr>
          <w:rFonts w:eastAsiaTheme="minorEastAsia" w:cs="Times New Roman"/>
          <w:sz w:val="20"/>
          <w:szCs w:val="20"/>
          <w:lang w:eastAsia="zh-CN"/>
        </w:rPr>
        <w:instrText xml:space="preserve"> </w:instrText>
      </w:r>
      <w:r w:rsidR="008F168A">
        <w:rPr>
          <w:rFonts w:eastAsiaTheme="minorEastAsia" w:cs="Times New Roman"/>
          <w:sz w:val="20"/>
          <w:szCs w:val="20"/>
          <w:lang w:eastAsia="zh-CN"/>
        </w:rPr>
      </w:r>
      <w:r w:rsidR="008F168A">
        <w:rPr>
          <w:rFonts w:eastAsiaTheme="minorEastAsia" w:cs="Times New Roman"/>
          <w:sz w:val="20"/>
          <w:szCs w:val="20"/>
          <w:lang w:eastAsia="zh-CN"/>
        </w:rPr>
        <w:fldChar w:fldCharType="separate"/>
      </w:r>
      <w:r w:rsidR="00632CA1">
        <w:rPr>
          <w:rFonts w:eastAsiaTheme="minorEastAsia" w:cs="Times New Roman"/>
          <w:sz w:val="20"/>
          <w:szCs w:val="20"/>
          <w:lang w:eastAsia="zh-CN"/>
        </w:rPr>
        <w:t>2.1</w:t>
      </w:r>
      <w:r w:rsidR="008F168A">
        <w:rPr>
          <w:rFonts w:eastAsiaTheme="minorEastAsia" w:cs="Times New Roman"/>
          <w:sz w:val="20"/>
          <w:szCs w:val="20"/>
          <w:lang w:eastAsia="zh-CN"/>
        </w:rPr>
        <w:fldChar w:fldCharType="end"/>
      </w:r>
      <w:r>
        <w:rPr>
          <w:rFonts w:eastAsiaTheme="minorEastAsia" w:cs="Times New Roman" w:hint="eastAsia"/>
          <w:sz w:val="20"/>
          <w:szCs w:val="20"/>
          <w:lang w:eastAsia="zh-CN"/>
        </w:rPr>
        <w:t xml:space="preserve">. From the associated </w:t>
      </w:r>
      <w:r w:rsidR="007D00C8">
        <w:rPr>
          <w:rFonts w:eastAsiaTheme="minorEastAsia" w:cs="Times New Roman" w:hint="eastAsia"/>
          <w:sz w:val="20"/>
          <w:szCs w:val="20"/>
          <w:lang w:eastAsia="zh-CN"/>
        </w:rPr>
        <w:t>ID</w:t>
      </w:r>
      <w:r>
        <w:rPr>
          <w:rFonts w:eastAsiaTheme="minorEastAsia" w:cs="Times New Roman" w:hint="eastAsia"/>
          <w:sz w:val="20"/>
          <w:szCs w:val="20"/>
          <w:lang w:eastAsia="zh-CN"/>
        </w:rPr>
        <w:t xml:space="preserve">, UE can know the </w:t>
      </w:r>
      <w:r>
        <w:rPr>
          <w:rFonts w:eastAsiaTheme="minorEastAsia" w:cs="Times New Roman"/>
          <w:sz w:val="20"/>
          <w:szCs w:val="20"/>
          <w:lang w:eastAsia="zh-CN"/>
        </w:rPr>
        <w:t>number</w:t>
      </w:r>
      <w:r>
        <w:rPr>
          <w:rFonts w:eastAsiaTheme="minorEastAsia" w:cs="Times New Roman" w:hint="eastAsia"/>
          <w:sz w:val="20"/>
          <w:szCs w:val="20"/>
          <w:lang w:eastAsia="zh-CN"/>
        </w:rPr>
        <w:t xml:space="preserve"> of Set A beams </w:t>
      </w:r>
      <w:r w:rsidRPr="00BB6187">
        <w:rPr>
          <w:rFonts w:eastAsiaTheme="minorEastAsia" w:cs="Times New Roman" w:hint="eastAsia"/>
          <w:i/>
          <w:sz w:val="20"/>
          <w:szCs w:val="20"/>
          <w:lang w:eastAsia="zh-CN"/>
        </w:rPr>
        <w:t>M</w:t>
      </w:r>
      <w:r>
        <w:rPr>
          <w:rFonts w:eastAsiaTheme="minorEastAsia" w:cs="Times New Roman" w:hint="eastAsia"/>
          <w:sz w:val="20"/>
          <w:szCs w:val="20"/>
          <w:lang w:eastAsia="zh-CN"/>
        </w:rPr>
        <w:t xml:space="preserve"> and </w:t>
      </w:r>
      <w:r>
        <w:rPr>
          <w:rFonts w:eastAsiaTheme="minorEastAsia" w:cs="Times New Roman"/>
          <w:sz w:val="20"/>
          <w:szCs w:val="20"/>
          <w:lang w:eastAsia="zh-CN"/>
        </w:rPr>
        <w:t>the</w:t>
      </w:r>
      <w:r>
        <w:rPr>
          <w:rFonts w:eastAsiaTheme="minorEastAsia" w:cs="Times New Roman" w:hint="eastAsia"/>
          <w:sz w:val="20"/>
          <w:szCs w:val="20"/>
          <w:lang w:eastAsia="zh-CN"/>
        </w:rPr>
        <w:t xml:space="preserve"> </w:t>
      </w:r>
      <w:r w:rsidRPr="00BB6187">
        <w:rPr>
          <w:rFonts w:eastAsiaTheme="minorEastAsia" w:cs="Times New Roman" w:hint="eastAsia"/>
          <w:sz w:val="20"/>
          <w:szCs w:val="20"/>
          <w:lang w:eastAsia="zh-CN"/>
        </w:rPr>
        <w:t>index of beams in Set A</w:t>
      </w:r>
      <w:r>
        <w:rPr>
          <w:rFonts w:eastAsiaTheme="minorEastAsia" w:cs="Times New Roman" w:hint="eastAsia"/>
          <w:sz w:val="20"/>
          <w:szCs w:val="20"/>
          <w:lang w:eastAsia="zh-CN"/>
        </w:rPr>
        <w:t xml:space="preserve"> </w:t>
      </w:r>
      <w:r w:rsidRPr="00BB6187">
        <w:rPr>
          <w:rFonts w:eastAsiaTheme="minorEastAsia" w:cs="Times New Roman" w:hint="eastAsia"/>
          <w:sz w:val="20"/>
          <w:szCs w:val="20"/>
          <w:lang w:eastAsia="zh-CN"/>
        </w:rPr>
        <w:t xml:space="preserve">can be defined as 0 to </w:t>
      </w:r>
      <w:r w:rsidRPr="007E0C32">
        <w:rPr>
          <w:rFonts w:eastAsiaTheme="minorEastAsia" w:cs="Times New Roman" w:hint="eastAsia"/>
          <w:i/>
          <w:sz w:val="20"/>
          <w:szCs w:val="20"/>
          <w:lang w:eastAsia="zh-CN"/>
        </w:rPr>
        <w:t>M</w:t>
      </w:r>
      <w:r w:rsidRPr="00BC447E">
        <w:rPr>
          <w:rFonts w:eastAsiaTheme="minorEastAsia" w:cs="Times New Roman"/>
          <w:i/>
          <w:sz w:val="20"/>
          <w:szCs w:val="20"/>
          <w:lang w:eastAsia="zh-CN"/>
        </w:rPr>
        <w:t>-1</w:t>
      </w:r>
      <w:r w:rsidRPr="00BB6187">
        <w:rPr>
          <w:rFonts w:eastAsiaTheme="minorEastAsia" w:cs="Times New Roman" w:hint="eastAsia"/>
          <w:sz w:val="20"/>
          <w:szCs w:val="20"/>
          <w:lang w:eastAsia="zh-CN"/>
        </w:rPr>
        <w:t xml:space="preserve">. </w:t>
      </w:r>
      <w:r>
        <w:rPr>
          <w:rFonts w:eastAsiaTheme="minorEastAsia" w:cs="Times New Roman" w:hint="eastAsia"/>
          <w:sz w:val="20"/>
          <w:szCs w:val="20"/>
          <w:lang w:eastAsia="zh-CN"/>
        </w:rPr>
        <w:t xml:space="preserve">The mapping between </w:t>
      </w:r>
      <w:r>
        <w:rPr>
          <w:rFonts w:eastAsiaTheme="minorEastAsia" w:cs="Times New Roman"/>
          <w:sz w:val="20"/>
          <w:szCs w:val="20"/>
          <w:lang w:eastAsia="zh-CN"/>
        </w:rPr>
        <w:t>the</w:t>
      </w:r>
      <w:r>
        <w:rPr>
          <w:rFonts w:eastAsiaTheme="minorEastAsia" w:cs="Times New Roman" w:hint="eastAsia"/>
          <w:sz w:val="20"/>
          <w:szCs w:val="20"/>
          <w:lang w:eastAsia="zh-CN"/>
        </w:rPr>
        <w:t xml:space="preserve"> reported index and physical </w:t>
      </w:r>
      <w:proofErr w:type="gramStart"/>
      <w:r>
        <w:rPr>
          <w:rFonts w:eastAsiaTheme="minorEastAsia" w:cs="Times New Roman" w:hint="eastAsia"/>
          <w:sz w:val="20"/>
          <w:szCs w:val="20"/>
          <w:lang w:eastAsia="zh-CN"/>
        </w:rPr>
        <w:t>Tx</w:t>
      </w:r>
      <w:proofErr w:type="gramEnd"/>
      <w:r>
        <w:rPr>
          <w:rFonts w:eastAsiaTheme="minorEastAsia" w:cs="Times New Roman" w:hint="eastAsia"/>
          <w:sz w:val="20"/>
          <w:szCs w:val="20"/>
          <w:lang w:eastAsia="zh-CN"/>
        </w:rPr>
        <w:t xml:space="preserve"> beams is only known at gNB side. UE can report the index of predicted Top-K beams of Set A to gNB based on </w:t>
      </w:r>
      <w:r>
        <w:rPr>
          <w:rFonts w:eastAsiaTheme="minorEastAsia" w:cs="Times New Roman"/>
          <w:sz w:val="20"/>
          <w:szCs w:val="20"/>
          <w:lang w:eastAsia="zh-CN"/>
        </w:rPr>
        <w:t>the</w:t>
      </w:r>
      <w:r>
        <w:rPr>
          <w:rFonts w:eastAsiaTheme="minorEastAsia" w:cs="Times New Roman" w:hint="eastAsia"/>
          <w:sz w:val="20"/>
          <w:szCs w:val="20"/>
          <w:lang w:eastAsia="zh-CN"/>
        </w:rPr>
        <w:t xml:space="preserve"> inference result. An example is shown in </w:t>
      </w:r>
      <w:r w:rsidR="00C76A2B">
        <w:rPr>
          <w:rFonts w:eastAsiaTheme="minorEastAsia" w:cs="Times New Roman"/>
          <w:sz w:val="20"/>
          <w:szCs w:val="20"/>
          <w:lang w:eastAsia="zh-CN"/>
        </w:rPr>
        <w:fldChar w:fldCharType="begin"/>
      </w:r>
      <w:r w:rsidR="00C76A2B">
        <w:rPr>
          <w:rFonts w:eastAsiaTheme="minorEastAsia" w:cs="Times New Roman"/>
          <w:sz w:val="20"/>
          <w:szCs w:val="20"/>
          <w:lang w:eastAsia="zh-CN"/>
        </w:rPr>
        <w:instrText xml:space="preserve"> </w:instrText>
      </w:r>
      <w:r w:rsidR="00C76A2B">
        <w:rPr>
          <w:rFonts w:eastAsiaTheme="minorEastAsia" w:cs="Times New Roman" w:hint="eastAsia"/>
          <w:sz w:val="20"/>
          <w:szCs w:val="20"/>
          <w:lang w:eastAsia="zh-CN"/>
        </w:rPr>
        <w:instrText>REF _Ref178587632 \h</w:instrText>
      </w:r>
      <w:r w:rsidR="00C76A2B">
        <w:rPr>
          <w:rFonts w:eastAsiaTheme="minorEastAsia" w:cs="Times New Roman"/>
          <w:sz w:val="20"/>
          <w:szCs w:val="20"/>
          <w:lang w:eastAsia="zh-CN"/>
        </w:rPr>
        <w:instrText xml:space="preserve"> </w:instrText>
      </w:r>
      <w:r w:rsidR="00C76A2B">
        <w:rPr>
          <w:rFonts w:eastAsiaTheme="minorEastAsia" w:cs="Times New Roman"/>
          <w:sz w:val="20"/>
          <w:szCs w:val="20"/>
          <w:lang w:eastAsia="zh-CN"/>
        </w:rPr>
      </w:r>
      <w:r w:rsidR="00C76A2B">
        <w:rPr>
          <w:rFonts w:eastAsiaTheme="minorEastAsia" w:cs="Times New Roman"/>
          <w:sz w:val="20"/>
          <w:szCs w:val="20"/>
          <w:lang w:eastAsia="zh-CN"/>
        </w:rPr>
        <w:fldChar w:fldCharType="separate"/>
      </w:r>
      <w:r w:rsidR="00B042AE" w:rsidRPr="004B4D03">
        <w:rPr>
          <w:rFonts w:eastAsiaTheme="minorEastAsia"/>
          <w:sz w:val="20"/>
        </w:rPr>
        <w:t xml:space="preserve">Figure </w:t>
      </w:r>
      <w:r w:rsidR="00B042AE">
        <w:rPr>
          <w:rFonts w:eastAsiaTheme="minorEastAsia"/>
          <w:noProof/>
          <w:sz w:val="20"/>
        </w:rPr>
        <w:t>1</w:t>
      </w:r>
      <w:r w:rsidR="00C76A2B">
        <w:rPr>
          <w:rFonts w:eastAsiaTheme="minorEastAsia" w:cs="Times New Roman"/>
          <w:sz w:val="20"/>
          <w:szCs w:val="20"/>
          <w:lang w:eastAsia="zh-CN"/>
        </w:rPr>
        <w:fldChar w:fldCharType="end"/>
      </w:r>
      <w:r>
        <w:rPr>
          <w:rFonts w:eastAsiaTheme="minorEastAsia" w:cs="Times New Roman"/>
          <w:sz w:val="20"/>
          <w:szCs w:val="20"/>
          <w:lang w:eastAsia="zh-CN"/>
        </w:rPr>
        <w:fldChar w:fldCharType="begin"/>
      </w:r>
      <w:r>
        <w:rPr>
          <w:rFonts w:eastAsiaTheme="minorEastAsia" w:cs="Times New Roman"/>
          <w:sz w:val="20"/>
          <w:szCs w:val="20"/>
          <w:lang w:eastAsia="zh-CN"/>
        </w:rPr>
        <w:instrText xml:space="preserve"> </w:instrText>
      </w:r>
      <w:r>
        <w:rPr>
          <w:rFonts w:eastAsiaTheme="minorEastAsia" w:cs="Times New Roman" w:hint="eastAsia"/>
          <w:sz w:val="20"/>
          <w:szCs w:val="20"/>
          <w:lang w:eastAsia="zh-CN"/>
        </w:rPr>
        <w:instrText>REF _Ref165909406 \h</w:instrText>
      </w:r>
      <w:r>
        <w:rPr>
          <w:rFonts w:eastAsiaTheme="minorEastAsia" w:cs="Times New Roman"/>
          <w:sz w:val="20"/>
          <w:szCs w:val="20"/>
          <w:lang w:eastAsia="zh-CN"/>
        </w:rPr>
        <w:instrText xml:space="preserve"> </w:instrText>
      </w:r>
      <w:r>
        <w:rPr>
          <w:rFonts w:eastAsiaTheme="minorEastAsia" w:cs="Times New Roman"/>
          <w:sz w:val="20"/>
          <w:szCs w:val="20"/>
          <w:lang w:eastAsia="zh-CN"/>
        </w:rPr>
      </w:r>
      <w:r>
        <w:rPr>
          <w:rFonts w:eastAsiaTheme="minorEastAsia" w:cs="Times New Roman"/>
          <w:sz w:val="20"/>
          <w:szCs w:val="20"/>
          <w:lang w:eastAsia="zh-CN"/>
        </w:rPr>
        <w:fldChar w:fldCharType="end"/>
      </w:r>
      <w:r>
        <w:rPr>
          <w:rFonts w:eastAsiaTheme="minorEastAsia" w:cs="Times New Roman" w:hint="eastAsia"/>
          <w:sz w:val="20"/>
          <w:szCs w:val="20"/>
          <w:lang w:eastAsia="zh-CN"/>
        </w:rPr>
        <w:t xml:space="preserve">. </w:t>
      </w:r>
      <w:r w:rsidRPr="004B4D03">
        <w:rPr>
          <w:rFonts w:eastAsiaTheme="minorEastAsia" w:cs="Times New Roman"/>
          <w:sz w:val="20"/>
          <w:szCs w:val="20"/>
          <w:lang w:eastAsia="zh-CN"/>
        </w:rPr>
        <w:t xml:space="preserve">For </w:t>
      </w:r>
      <w:r>
        <w:rPr>
          <w:rFonts w:eastAsiaTheme="minorEastAsia" w:cs="Times New Roman" w:hint="eastAsia"/>
          <w:sz w:val="20"/>
          <w:szCs w:val="20"/>
          <w:lang w:eastAsia="zh-CN"/>
        </w:rPr>
        <w:t xml:space="preserve">associated </w:t>
      </w:r>
      <w:r w:rsidR="0089134A">
        <w:rPr>
          <w:rFonts w:eastAsiaTheme="minorEastAsia" w:cs="Times New Roman" w:hint="eastAsia"/>
          <w:sz w:val="20"/>
          <w:szCs w:val="20"/>
          <w:lang w:eastAsia="zh-CN"/>
        </w:rPr>
        <w:t>ID #a</w:t>
      </w:r>
      <w:r w:rsidRPr="004B4D03">
        <w:rPr>
          <w:rFonts w:eastAsiaTheme="minorEastAsia" w:cs="Times New Roman"/>
          <w:sz w:val="20"/>
          <w:szCs w:val="20"/>
          <w:lang w:eastAsia="zh-CN"/>
        </w:rPr>
        <w:t xml:space="preserve">, the numbers of beams in Set B and Set A are 8 and 32, respectively. For CSI reporting #n, UE will use the measurement of resource set #s as model input to </w:t>
      </w:r>
      <w:r w:rsidR="00B042AE">
        <w:rPr>
          <w:rFonts w:eastAsiaTheme="minorEastAsia" w:cs="Times New Roman" w:hint="eastAsia"/>
          <w:sz w:val="20"/>
          <w:szCs w:val="20"/>
          <w:lang w:eastAsia="zh-CN"/>
        </w:rPr>
        <w:t>perform model inference</w:t>
      </w:r>
      <w:r w:rsidRPr="004B4D03">
        <w:rPr>
          <w:rFonts w:eastAsiaTheme="minorEastAsia" w:cs="Times New Roman"/>
          <w:sz w:val="20"/>
          <w:szCs w:val="20"/>
          <w:lang w:eastAsia="zh-CN"/>
        </w:rPr>
        <w:t>, and report the index of predicted Top-K beam(s) from index 0 to 31.</w:t>
      </w:r>
    </w:p>
    <w:p w14:paraId="3D545232" w14:textId="73A35EBB" w:rsidR="00390B7B" w:rsidRDefault="00A24CDD" w:rsidP="00390B7B">
      <w:pPr>
        <w:pStyle w:val="a1"/>
        <w:jc w:val="center"/>
        <w:rPr>
          <w:rFonts w:eastAsiaTheme="minorEastAsia" w:cs="Times New Roman"/>
          <w:sz w:val="20"/>
          <w:szCs w:val="20"/>
          <w:lang w:eastAsia="zh-CN"/>
        </w:rPr>
      </w:pPr>
      <w:r>
        <w:rPr>
          <w:rFonts w:eastAsiaTheme="minorEastAsia" w:cs="Times New Roman"/>
          <w:noProof/>
          <w:sz w:val="20"/>
          <w:szCs w:val="20"/>
          <w:lang w:eastAsia="zh-CN"/>
        </w:rPr>
        <w:drawing>
          <wp:inline distT="0" distB="0" distL="0" distR="0" wp14:anchorId="24835A5F" wp14:editId="47064234">
            <wp:extent cx="2995642" cy="1172919"/>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t A association.emf"/>
                    <pic:cNvPicPr/>
                  </pic:nvPicPr>
                  <pic:blipFill>
                    <a:blip r:embed="rId9">
                      <a:extLst>
                        <a:ext uri="{28A0092B-C50C-407E-A947-70E740481C1C}">
                          <a14:useLocalDpi xmlns:a14="http://schemas.microsoft.com/office/drawing/2010/main" val="0"/>
                        </a:ext>
                      </a:extLst>
                    </a:blip>
                    <a:stretch>
                      <a:fillRect/>
                    </a:stretch>
                  </pic:blipFill>
                  <pic:spPr>
                    <a:xfrm>
                      <a:off x="0" y="0"/>
                      <a:ext cx="2997066" cy="1173477"/>
                    </a:xfrm>
                    <a:prstGeom prst="rect">
                      <a:avLst/>
                    </a:prstGeom>
                  </pic:spPr>
                </pic:pic>
              </a:graphicData>
            </a:graphic>
          </wp:inline>
        </w:drawing>
      </w:r>
    </w:p>
    <w:p w14:paraId="66E20FA5" w14:textId="30F76F11" w:rsidR="00390B7B" w:rsidRPr="00A24CDD" w:rsidRDefault="00390B7B" w:rsidP="00A24CDD">
      <w:pPr>
        <w:pStyle w:val="a1"/>
        <w:jc w:val="center"/>
        <w:rPr>
          <w:rFonts w:eastAsiaTheme="minorEastAsia" w:cs="Times New Roman"/>
          <w:sz w:val="20"/>
          <w:szCs w:val="20"/>
          <w:lang w:eastAsia="zh-CN"/>
        </w:rPr>
      </w:pPr>
      <w:bookmarkStart w:id="3" w:name="_Ref178587632"/>
      <w:r w:rsidRPr="004B4D03">
        <w:rPr>
          <w:rFonts w:eastAsiaTheme="minorEastAsia"/>
          <w:sz w:val="20"/>
        </w:rPr>
        <w:t xml:space="preserve">Figure </w:t>
      </w:r>
      <w:r w:rsidRPr="004B4D03">
        <w:rPr>
          <w:rFonts w:eastAsiaTheme="minorEastAsia"/>
          <w:sz w:val="20"/>
        </w:rPr>
        <w:fldChar w:fldCharType="begin"/>
      </w:r>
      <w:r w:rsidRPr="004B4D03">
        <w:rPr>
          <w:rFonts w:eastAsiaTheme="minorEastAsia"/>
          <w:sz w:val="20"/>
        </w:rPr>
        <w:instrText xml:space="preserve"> SEQ Figure \* ARABIC </w:instrText>
      </w:r>
      <w:r w:rsidRPr="004B4D03">
        <w:rPr>
          <w:rFonts w:eastAsiaTheme="minorEastAsia"/>
          <w:sz w:val="20"/>
        </w:rPr>
        <w:fldChar w:fldCharType="separate"/>
      </w:r>
      <w:r w:rsidR="00B042AE">
        <w:rPr>
          <w:rFonts w:eastAsiaTheme="minorEastAsia"/>
          <w:noProof/>
          <w:sz w:val="20"/>
        </w:rPr>
        <w:t>1</w:t>
      </w:r>
      <w:r w:rsidRPr="004B4D03">
        <w:rPr>
          <w:rFonts w:eastAsiaTheme="minorEastAsia"/>
          <w:sz w:val="20"/>
        </w:rPr>
        <w:fldChar w:fldCharType="end"/>
      </w:r>
      <w:bookmarkEnd w:id="3"/>
      <w:r w:rsidRPr="004B4D03">
        <w:rPr>
          <w:rFonts w:eastAsiaTheme="minorEastAsia" w:hint="eastAsia"/>
          <w:sz w:val="20"/>
        </w:rPr>
        <w:t xml:space="preserve"> </w:t>
      </w:r>
      <w:r w:rsidR="00B042AE">
        <w:rPr>
          <w:rFonts w:eastAsiaTheme="minorEastAsia" w:hint="eastAsia"/>
          <w:sz w:val="20"/>
          <w:lang w:eastAsia="zh-CN"/>
        </w:rPr>
        <w:t>Association</w:t>
      </w:r>
      <w:r w:rsidRPr="004B4D03">
        <w:rPr>
          <w:rFonts w:eastAsiaTheme="minorEastAsia" w:hint="eastAsia"/>
          <w:sz w:val="20"/>
        </w:rPr>
        <w:t xml:space="preserve"> of Set B </w:t>
      </w:r>
      <w:r w:rsidRPr="004B4D03">
        <w:rPr>
          <w:rFonts w:eastAsiaTheme="minorEastAsia"/>
          <w:sz w:val="20"/>
        </w:rPr>
        <w:t>and</w:t>
      </w:r>
      <w:r w:rsidRPr="004B4D03">
        <w:rPr>
          <w:rFonts w:eastAsiaTheme="minorEastAsia" w:hint="eastAsia"/>
          <w:sz w:val="20"/>
        </w:rPr>
        <w:t xml:space="preserve"> Set A</w:t>
      </w:r>
      <w:r w:rsidR="00B042AE">
        <w:rPr>
          <w:rFonts w:eastAsiaTheme="minorEastAsia" w:hint="eastAsia"/>
          <w:sz w:val="20"/>
          <w:lang w:eastAsia="zh-CN"/>
        </w:rPr>
        <w:t xml:space="preserve"> via an associated</w:t>
      </w:r>
      <w:r>
        <w:rPr>
          <w:rFonts w:eastAsiaTheme="minorEastAsia" w:hint="eastAsia"/>
          <w:sz w:val="20"/>
          <w:lang w:eastAsia="zh-CN"/>
        </w:rPr>
        <w:t xml:space="preserve"> id.</w:t>
      </w:r>
    </w:p>
    <w:p w14:paraId="097F11B9" w14:textId="766854C3" w:rsidR="00390B7B" w:rsidRDefault="00390B7B" w:rsidP="00390B7B">
      <w:pPr>
        <w:spacing w:afterLines="50" w:after="120"/>
        <w:rPr>
          <w:rFonts w:cs="Times New Roman"/>
          <w:b/>
          <w:szCs w:val="20"/>
        </w:rPr>
      </w:pPr>
      <w:r w:rsidRPr="00310A83">
        <w:rPr>
          <w:rFonts w:cs="Times New Roman"/>
          <w:b/>
          <w:szCs w:val="20"/>
        </w:rPr>
        <w:t xml:space="preserve">Proposal </w:t>
      </w:r>
      <w:r w:rsidR="00113D54">
        <w:rPr>
          <w:rFonts w:cs="Times New Roman" w:hint="eastAsia"/>
          <w:b/>
          <w:szCs w:val="20"/>
        </w:rPr>
        <w:t>7</w:t>
      </w:r>
      <w:r w:rsidRPr="00310A83">
        <w:rPr>
          <w:rFonts w:cs="Times New Roman"/>
          <w:b/>
          <w:szCs w:val="20"/>
        </w:rPr>
        <w:t xml:space="preserve">: </w:t>
      </w:r>
      <w:r w:rsidRPr="00E2275B">
        <w:rPr>
          <w:rFonts w:cs="Times New Roman"/>
          <w:b/>
          <w:szCs w:val="20"/>
        </w:rPr>
        <w:t xml:space="preserve">For </w:t>
      </w:r>
      <w:r>
        <w:rPr>
          <w:rFonts w:cs="Times New Roman" w:hint="eastAsia"/>
          <w:b/>
          <w:szCs w:val="20"/>
        </w:rPr>
        <w:t>inference of UE-sided model, at least for BM</w:t>
      </w:r>
      <w:r w:rsidR="007D00C8">
        <w:rPr>
          <w:rFonts w:cs="Times New Roman" w:hint="eastAsia"/>
          <w:b/>
          <w:szCs w:val="20"/>
        </w:rPr>
        <w:t>-</w:t>
      </w:r>
      <w:r>
        <w:rPr>
          <w:rFonts w:cs="Times New Roman" w:hint="eastAsia"/>
          <w:b/>
          <w:szCs w:val="20"/>
        </w:rPr>
        <w:t xml:space="preserve">Case1, the following alternatives can be considered for the </w:t>
      </w:r>
      <w:r w:rsidRPr="00EC2869">
        <w:rPr>
          <w:rFonts w:cs="Times New Roman"/>
          <w:b/>
          <w:i/>
          <w:szCs w:val="20"/>
        </w:rPr>
        <w:t>CSI-</w:t>
      </w:r>
      <w:proofErr w:type="spellStart"/>
      <w:r w:rsidRPr="00EC2869">
        <w:rPr>
          <w:rFonts w:cs="Times New Roman"/>
          <w:b/>
          <w:i/>
          <w:szCs w:val="20"/>
        </w:rPr>
        <w:t>ReportConfig</w:t>
      </w:r>
      <w:proofErr w:type="spellEnd"/>
      <w:r w:rsidRPr="00EC2869">
        <w:rPr>
          <w:rFonts w:cs="Times New Roman" w:hint="eastAsia"/>
          <w:b/>
          <w:i/>
          <w:szCs w:val="20"/>
        </w:rPr>
        <w:t xml:space="preserve"> </w:t>
      </w:r>
      <w:r w:rsidRPr="00EC2869">
        <w:rPr>
          <w:rFonts w:cs="Times New Roman" w:hint="eastAsia"/>
          <w:b/>
          <w:szCs w:val="20"/>
        </w:rPr>
        <w:t>us</w:t>
      </w:r>
      <w:r w:rsidRPr="00663380">
        <w:rPr>
          <w:rFonts w:cs="Times New Roman" w:hint="eastAsia"/>
          <w:b/>
          <w:szCs w:val="20"/>
        </w:rPr>
        <w:t>ed for the</w:t>
      </w:r>
      <w:r w:rsidRPr="00DF3985">
        <w:rPr>
          <w:rFonts w:cs="Times New Roman"/>
          <w:b/>
          <w:szCs w:val="20"/>
        </w:rPr>
        <w:t xml:space="preserve"> </w:t>
      </w:r>
      <w:r>
        <w:rPr>
          <w:rFonts w:cs="Times New Roman" w:hint="eastAsia"/>
          <w:b/>
          <w:szCs w:val="20"/>
        </w:rPr>
        <w:t>configuration of inference results reporting:</w:t>
      </w:r>
    </w:p>
    <w:p w14:paraId="6AD7A572" w14:textId="77777777" w:rsidR="00390B7B" w:rsidRPr="00DF3985" w:rsidRDefault="00390B7B" w:rsidP="00527310">
      <w:pPr>
        <w:pStyle w:val="a8"/>
        <w:numPr>
          <w:ilvl w:val="0"/>
          <w:numId w:val="7"/>
        </w:numPr>
        <w:spacing w:beforeLines="50" w:before="120" w:afterLines="50" w:after="120"/>
        <w:ind w:firstLineChars="0"/>
        <w:rPr>
          <w:rFonts w:cs="Times New Roman"/>
          <w:b/>
          <w:szCs w:val="20"/>
        </w:rPr>
      </w:pPr>
      <w:r w:rsidRPr="00DF3985">
        <w:rPr>
          <w:rFonts w:cs="Times New Roman" w:hint="eastAsia"/>
          <w:b/>
          <w:szCs w:val="20"/>
        </w:rPr>
        <w:t xml:space="preserve">Alt 1: </w:t>
      </w:r>
      <w:r w:rsidRPr="00527310">
        <w:rPr>
          <w:rFonts w:cs="Times New Roman"/>
          <w:b/>
          <w:szCs w:val="20"/>
        </w:rPr>
        <w:t xml:space="preserve">one </w:t>
      </w:r>
      <w:r w:rsidRPr="00527310">
        <w:rPr>
          <w:rFonts w:cs="Times New Roman"/>
          <w:b/>
          <w:i/>
          <w:szCs w:val="20"/>
        </w:rPr>
        <w:t>CSI-</w:t>
      </w:r>
      <w:proofErr w:type="spellStart"/>
      <w:r w:rsidRPr="00527310">
        <w:rPr>
          <w:rFonts w:cs="Times New Roman"/>
          <w:b/>
          <w:i/>
          <w:szCs w:val="20"/>
        </w:rPr>
        <w:t>ResourceConfigId</w:t>
      </w:r>
      <w:proofErr w:type="spellEnd"/>
      <w:r w:rsidRPr="00527310">
        <w:rPr>
          <w:rFonts w:cs="Times New Roman"/>
          <w:b/>
          <w:szCs w:val="20"/>
        </w:rPr>
        <w:t xml:space="preserve"> is configured for Set B</w:t>
      </w:r>
      <w:r w:rsidRPr="00527310">
        <w:rPr>
          <w:rFonts w:cs="Times New Roman" w:hint="eastAsia"/>
          <w:b/>
          <w:szCs w:val="20"/>
        </w:rPr>
        <w:t>, and Set A can be determined from the associated id;</w:t>
      </w:r>
      <w:bookmarkStart w:id="4" w:name="_GoBack"/>
      <w:bookmarkEnd w:id="4"/>
    </w:p>
    <w:p w14:paraId="6DF2EBF0" w14:textId="507D982A" w:rsidR="00390B7B" w:rsidRDefault="00390B7B" w:rsidP="00527310">
      <w:pPr>
        <w:pStyle w:val="a8"/>
        <w:numPr>
          <w:ilvl w:val="0"/>
          <w:numId w:val="7"/>
        </w:numPr>
        <w:spacing w:beforeLines="50" w:before="120" w:afterLines="50" w:after="120"/>
        <w:ind w:firstLineChars="0"/>
        <w:rPr>
          <w:rFonts w:cs="Times New Roman"/>
          <w:b/>
          <w:szCs w:val="20"/>
        </w:rPr>
      </w:pPr>
      <w:r w:rsidRPr="00DF3985">
        <w:rPr>
          <w:rFonts w:cs="Times New Roman"/>
          <w:b/>
          <w:szCs w:val="20"/>
        </w:rPr>
        <w:t xml:space="preserve">Alt 3: two </w:t>
      </w:r>
      <w:r w:rsidRPr="00527310">
        <w:rPr>
          <w:rFonts w:cs="Times New Roman"/>
          <w:b/>
          <w:i/>
          <w:szCs w:val="20"/>
        </w:rPr>
        <w:t>CSI-</w:t>
      </w:r>
      <w:proofErr w:type="spellStart"/>
      <w:r w:rsidRPr="00527310">
        <w:rPr>
          <w:rFonts w:cs="Times New Roman"/>
          <w:b/>
          <w:i/>
          <w:szCs w:val="20"/>
        </w:rPr>
        <w:t>ResourceConfigId</w:t>
      </w:r>
      <w:r w:rsidRPr="00DF3985">
        <w:rPr>
          <w:rFonts w:cs="Times New Roman"/>
          <w:b/>
          <w:szCs w:val="20"/>
        </w:rPr>
        <w:t>s</w:t>
      </w:r>
      <w:proofErr w:type="spellEnd"/>
      <w:r w:rsidRPr="00DF3985">
        <w:rPr>
          <w:rFonts w:cs="Times New Roman"/>
          <w:b/>
          <w:szCs w:val="20"/>
        </w:rPr>
        <w:t xml:space="preserve"> are configured for Set A and Set B separately</w:t>
      </w:r>
      <w:r w:rsidR="00A72035">
        <w:rPr>
          <w:rFonts w:cs="Times New Roman" w:hint="eastAsia"/>
          <w:b/>
          <w:szCs w:val="20"/>
        </w:rPr>
        <w:t>.</w:t>
      </w:r>
    </w:p>
    <w:p w14:paraId="4651777F" w14:textId="2546E85A" w:rsidR="00A85A00" w:rsidRDefault="00F91F7A" w:rsidP="001866DD">
      <w:pPr>
        <w:pStyle w:val="3"/>
        <w:rPr>
          <w:rFonts w:eastAsiaTheme="minorEastAsia"/>
        </w:rPr>
      </w:pPr>
      <w:r>
        <w:rPr>
          <w:rFonts w:eastAsiaTheme="minorEastAsia" w:hint="eastAsia"/>
        </w:rPr>
        <w:t>CSI c</w:t>
      </w:r>
      <w:r w:rsidR="00730FB8">
        <w:rPr>
          <w:rFonts w:eastAsiaTheme="minorEastAsia" w:hint="eastAsia"/>
        </w:rPr>
        <w:t>onfiguration enhancements</w:t>
      </w:r>
      <w:r w:rsidR="00A85A00">
        <w:rPr>
          <w:rFonts w:eastAsiaTheme="minorEastAsia" w:hint="eastAsia"/>
        </w:rPr>
        <w:t xml:space="preserve"> for BM-Case2</w:t>
      </w:r>
    </w:p>
    <w:p w14:paraId="7A6D8F59" w14:textId="0E569541" w:rsidR="00B042AE" w:rsidRPr="00B042AE" w:rsidRDefault="00B042AE" w:rsidP="00B042AE">
      <w:pPr>
        <w:spacing w:afterLines="50" w:after="120"/>
      </w:pPr>
      <w:r>
        <w:rPr>
          <w:rFonts w:cs="Times New Roman" w:hint="eastAsia"/>
          <w:szCs w:val="20"/>
        </w:rPr>
        <w:t xml:space="preserve">For the resource types for CMR of inference report, it was agreed in RAN1#118bis </w:t>
      </w:r>
      <w:r w:rsidR="005E150A">
        <w:rPr>
          <w:rFonts w:cs="Times New Roman"/>
          <w:szCs w:val="20"/>
        </w:rPr>
        <w:fldChar w:fldCharType="begin"/>
      </w:r>
      <w:r w:rsidR="005E150A">
        <w:rPr>
          <w:rFonts w:cs="Times New Roman"/>
          <w:szCs w:val="20"/>
        </w:rPr>
        <w:instrText xml:space="preserve"> </w:instrText>
      </w:r>
      <w:r w:rsidR="005E150A">
        <w:rPr>
          <w:rFonts w:cs="Times New Roman" w:hint="eastAsia"/>
          <w:szCs w:val="20"/>
        </w:rPr>
        <w:instrText>REF _Ref181633443 \r \h</w:instrText>
      </w:r>
      <w:r w:rsidR="005E150A">
        <w:rPr>
          <w:rFonts w:cs="Times New Roman"/>
          <w:szCs w:val="20"/>
        </w:rPr>
        <w:instrText xml:space="preserve"> </w:instrText>
      </w:r>
      <w:r w:rsidR="005E150A">
        <w:rPr>
          <w:rFonts w:cs="Times New Roman"/>
          <w:szCs w:val="20"/>
        </w:rPr>
      </w:r>
      <w:r w:rsidR="005E150A">
        <w:rPr>
          <w:rFonts w:cs="Times New Roman"/>
          <w:szCs w:val="20"/>
        </w:rPr>
        <w:fldChar w:fldCharType="separate"/>
      </w:r>
      <w:r w:rsidR="005E150A">
        <w:rPr>
          <w:rFonts w:cs="Times New Roman"/>
          <w:szCs w:val="20"/>
        </w:rPr>
        <w:t>[4]</w:t>
      </w:r>
      <w:r w:rsidR="005E150A">
        <w:rPr>
          <w:rFonts w:cs="Times New Roman"/>
          <w:szCs w:val="20"/>
        </w:rPr>
        <w:fldChar w:fldCharType="end"/>
      </w:r>
      <w:r w:rsidR="005E150A">
        <w:rPr>
          <w:rFonts w:cs="Times New Roman" w:hint="eastAsia"/>
          <w:szCs w:val="20"/>
        </w:rPr>
        <w:t xml:space="preserve"> </w:t>
      </w:r>
      <w:r>
        <w:rPr>
          <w:rFonts w:cs="Times New Roman" w:hint="eastAsia"/>
          <w:szCs w:val="20"/>
        </w:rPr>
        <w:t>that for BM-Case1, P CSI-RS, SP CSI-RS and AP CSI-RS are supported, and for BM-Case2, P CSI-RS and SP CSI-RS are supported, while AP CSI-RS is FFS.</w:t>
      </w:r>
    </w:p>
    <w:tbl>
      <w:tblPr>
        <w:tblStyle w:val="aa"/>
        <w:tblW w:w="0" w:type="auto"/>
        <w:tblLook w:val="04A0" w:firstRow="1" w:lastRow="0" w:firstColumn="1" w:lastColumn="0" w:noHBand="0" w:noVBand="1"/>
      </w:tblPr>
      <w:tblGrid>
        <w:gridCol w:w="9286"/>
      </w:tblGrid>
      <w:tr w:rsidR="001866DD" w14:paraId="71CEC8D6" w14:textId="77777777" w:rsidTr="003E7AC1">
        <w:tc>
          <w:tcPr>
            <w:tcW w:w="9286" w:type="dxa"/>
          </w:tcPr>
          <w:p w14:paraId="4E42AA61" w14:textId="77777777" w:rsidR="001866DD" w:rsidRPr="00660D78" w:rsidRDefault="001866DD" w:rsidP="003E7AC1">
            <w:pPr>
              <w:widowControl/>
              <w:jc w:val="left"/>
              <w:rPr>
                <w:rFonts w:eastAsia="等线" w:cs="Times New Roman"/>
                <w:kern w:val="0"/>
                <w:szCs w:val="28"/>
                <w:highlight w:val="green"/>
              </w:rPr>
            </w:pPr>
            <w:r w:rsidRPr="00660D78">
              <w:rPr>
                <w:rFonts w:eastAsia="Batang" w:cs="Times New Roman"/>
                <w:kern w:val="0"/>
                <w:szCs w:val="28"/>
                <w:highlight w:val="green"/>
                <w:lang w:eastAsia="x-none"/>
              </w:rPr>
              <w:t>Agreement</w:t>
            </w:r>
          </w:p>
          <w:p w14:paraId="6E8F2526" w14:textId="77777777" w:rsidR="001866DD" w:rsidRPr="00660D78" w:rsidRDefault="001866DD" w:rsidP="003E7AC1">
            <w:pPr>
              <w:widowControl/>
              <w:spacing w:before="120" w:after="120" w:line="264" w:lineRule="auto"/>
              <w:rPr>
                <w:rFonts w:ascii="Times" w:eastAsia="等线" w:hAnsi="Times" w:cs="Times New Roman"/>
                <w:kern w:val="0"/>
                <w:szCs w:val="24"/>
                <w:lang w:val="en-GB"/>
              </w:rPr>
            </w:pPr>
            <w:r w:rsidRPr="00660D78">
              <w:rPr>
                <w:rFonts w:eastAsia="宋体" w:cs="Times New Roman"/>
                <w:kern w:val="0"/>
                <w:szCs w:val="24"/>
              </w:rPr>
              <w:t xml:space="preserve">For UE-side AI/ML </w:t>
            </w:r>
            <w:r w:rsidRPr="00660D78">
              <w:rPr>
                <w:rFonts w:ascii="Times" w:eastAsia="等线" w:hAnsi="Times" w:cs="Times New Roman"/>
                <w:kern w:val="0"/>
                <w:szCs w:val="24"/>
                <w:lang w:val="en-GB"/>
              </w:rPr>
              <w:t>model, for BM-Case1,</w:t>
            </w:r>
            <w:r w:rsidRPr="00660D78">
              <w:rPr>
                <w:rFonts w:ascii="Times" w:eastAsia="等线" w:hAnsi="Times" w:cs="Times New Roman" w:hint="eastAsia"/>
                <w:kern w:val="0"/>
                <w:szCs w:val="24"/>
                <w:lang w:val="en-GB"/>
              </w:rPr>
              <w:t xml:space="preserve"> at least for inference, at least for Set B, </w:t>
            </w:r>
            <w:r w:rsidRPr="00660D78">
              <w:rPr>
                <w:rFonts w:ascii="Times" w:eastAsia="等线" w:hAnsi="Times" w:cs="Times New Roman"/>
                <w:kern w:val="0"/>
                <w:szCs w:val="24"/>
                <w:lang w:val="en-GB"/>
              </w:rPr>
              <w:t xml:space="preserve">support the following CSI-RS </w:t>
            </w:r>
            <w:r w:rsidRPr="00660D78">
              <w:rPr>
                <w:rFonts w:ascii="Times" w:eastAsia="等线" w:hAnsi="Times" w:cs="Times New Roman"/>
                <w:kern w:val="0"/>
                <w:szCs w:val="24"/>
                <w:lang w:val="en-GB"/>
              </w:rPr>
              <w:lastRenderedPageBreak/>
              <w:t>resource types for CMR:</w:t>
            </w:r>
          </w:p>
          <w:p w14:paraId="049121D0" w14:textId="77777777" w:rsidR="001866DD" w:rsidRPr="00660D78" w:rsidRDefault="001866DD" w:rsidP="001866DD">
            <w:pPr>
              <w:widowControl/>
              <w:numPr>
                <w:ilvl w:val="0"/>
                <w:numId w:val="44"/>
              </w:numPr>
              <w:spacing w:before="120" w:after="120" w:line="264" w:lineRule="auto"/>
              <w:jc w:val="left"/>
              <w:rPr>
                <w:rFonts w:ascii="Times" w:eastAsia="等线" w:hAnsi="Times" w:cs="Times New Roman"/>
                <w:kern w:val="0"/>
                <w:szCs w:val="24"/>
                <w:lang w:val="en-GB"/>
              </w:rPr>
            </w:pPr>
            <w:r w:rsidRPr="00660D78">
              <w:rPr>
                <w:rFonts w:ascii="Times" w:eastAsia="等线" w:hAnsi="Times" w:cs="Times New Roman"/>
                <w:kern w:val="0"/>
                <w:szCs w:val="24"/>
                <w:lang w:val="en-GB"/>
              </w:rPr>
              <w:t>Periodic (P) CSI-RS</w:t>
            </w:r>
          </w:p>
          <w:p w14:paraId="4ECAD78B" w14:textId="77777777" w:rsidR="001866DD" w:rsidRPr="00660D78" w:rsidRDefault="001866DD" w:rsidP="001866DD">
            <w:pPr>
              <w:widowControl/>
              <w:numPr>
                <w:ilvl w:val="0"/>
                <w:numId w:val="44"/>
              </w:numPr>
              <w:spacing w:before="120" w:after="120" w:line="264" w:lineRule="auto"/>
              <w:jc w:val="left"/>
              <w:rPr>
                <w:rFonts w:ascii="Times" w:eastAsia="等线" w:hAnsi="Times" w:cs="Times New Roman"/>
                <w:kern w:val="0"/>
                <w:szCs w:val="24"/>
                <w:lang w:val="en-GB"/>
              </w:rPr>
            </w:pPr>
            <w:r w:rsidRPr="00660D78">
              <w:rPr>
                <w:rFonts w:ascii="Times" w:eastAsia="等线" w:hAnsi="Times" w:cs="Times New Roman"/>
                <w:kern w:val="0"/>
                <w:szCs w:val="24"/>
                <w:lang w:val="en-GB"/>
              </w:rPr>
              <w:t>Semi-persistent (SP) CSI-RS</w:t>
            </w:r>
          </w:p>
          <w:p w14:paraId="56BBC510" w14:textId="77777777" w:rsidR="001866DD" w:rsidRPr="00660D78" w:rsidRDefault="001866DD" w:rsidP="001866DD">
            <w:pPr>
              <w:widowControl/>
              <w:numPr>
                <w:ilvl w:val="0"/>
                <w:numId w:val="44"/>
              </w:numPr>
              <w:spacing w:before="120" w:after="120" w:line="264" w:lineRule="auto"/>
              <w:jc w:val="left"/>
              <w:rPr>
                <w:rFonts w:ascii="Times" w:eastAsia="等线" w:hAnsi="Times" w:cs="Times New Roman"/>
                <w:kern w:val="0"/>
                <w:szCs w:val="24"/>
                <w:lang w:val="en-GB"/>
              </w:rPr>
            </w:pPr>
            <w:r w:rsidRPr="00660D78">
              <w:rPr>
                <w:rFonts w:ascii="Times" w:eastAsia="等线" w:hAnsi="Times" w:cs="Times New Roman"/>
                <w:kern w:val="0"/>
                <w:szCs w:val="24"/>
                <w:lang w:val="en-GB"/>
              </w:rPr>
              <w:t xml:space="preserve">Aperiodic (AP) CSI-RS </w:t>
            </w:r>
          </w:p>
          <w:p w14:paraId="7C83E148" w14:textId="77777777" w:rsidR="001866DD" w:rsidRPr="00660D78" w:rsidRDefault="001866DD" w:rsidP="003E7AC1">
            <w:pPr>
              <w:widowControl/>
              <w:spacing w:before="120" w:after="120" w:line="264" w:lineRule="auto"/>
              <w:rPr>
                <w:rFonts w:ascii="Times" w:eastAsia="等线" w:hAnsi="Times" w:cs="Times New Roman"/>
                <w:kern w:val="0"/>
                <w:szCs w:val="24"/>
                <w:lang w:val="en-GB"/>
              </w:rPr>
            </w:pPr>
            <w:r w:rsidRPr="00660D78">
              <w:rPr>
                <w:rFonts w:ascii="Times" w:eastAsia="等线" w:hAnsi="Times" w:cs="Times New Roman"/>
                <w:kern w:val="0"/>
                <w:szCs w:val="24"/>
                <w:lang w:val="en-GB"/>
              </w:rPr>
              <w:t>For UE-side AI/ML model, for BM-Case 2</w:t>
            </w:r>
            <w:r w:rsidRPr="00660D78">
              <w:rPr>
                <w:rFonts w:ascii="Times" w:eastAsia="等线" w:hAnsi="Times" w:cs="Times New Roman" w:hint="eastAsia"/>
                <w:kern w:val="0"/>
                <w:szCs w:val="24"/>
                <w:lang w:val="en-GB"/>
              </w:rPr>
              <w:t xml:space="preserve">, at least for inference, at least for Set B, </w:t>
            </w:r>
            <w:r w:rsidRPr="00660D78">
              <w:rPr>
                <w:rFonts w:ascii="Times" w:eastAsia="等线" w:hAnsi="Times" w:cs="Times New Roman"/>
                <w:kern w:val="0"/>
                <w:szCs w:val="24"/>
                <w:lang w:val="en-GB"/>
              </w:rPr>
              <w:t>support the following CSI-RS resource types</w:t>
            </w:r>
            <w:r w:rsidRPr="00660D78">
              <w:rPr>
                <w:rFonts w:ascii="Times" w:eastAsia="等线" w:hAnsi="Times" w:cs="Times New Roman" w:hint="eastAsia"/>
                <w:kern w:val="0"/>
                <w:szCs w:val="24"/>
                <w:lang w:val="en-GB"/>
              </w:rPr>
              <w:t xml:space="preserve"> </w:t>
            </w:r>
            <w:r w:rsidRPr="00660D78">
              <w:rPr>
                <w:rFonts w:ascii="Times" w:eastAsia="等线" w:hAnsi="Times" w:cs="Times New Roman"/>
                <w:kern w:val="0"/>
                <w:szCs w:val="24"/>
                <w:lang w:val="en-GB"/>
              </w:rPr>
              <w:t>for CMR:</w:t>
            </w:r>
          </w:p>
          <w:p w14:paraId="6A668BA1" w14:textId="77777777" w:rsidR="001866DD" w:rsidRPr="00660D78" w:rsidRDefault="001866DD" w:rsidP="001866DD">
            <w:pPr>
              <w:widowControl/>
              <w:numPr>
                <w:ilvl w:val="0"/>
                <w:numId w:val="44"/>
              </w:numPr>
              <w:spacing w:before="120" w:after="120" w:line="264" w:lineRule="auto"/>
              <w:jc w:val="left"/>
              <w:rPr>
                <w:rFonts w:ascii="Times" w:eastAsia="Batang" w:hAnsi="Times" w:cs="Times New Roman"/>
                <w:kern w:val="0"/>
                <w:szCs w:val="24"/>
                <w:lang w:eastAsia="en-US"/>
              </w:rPr>
            </w:pPr>
            <w:r w:rsidRPr="00660D78">
              <w:rPr>
                <w:rFonts w:ascii="Times" w:eastAsia="Batang" w:hAnsi="Times" w:cs="Times New Roman"/>
                <w:kern w:val="0"/>
                <w:szCs w:val="24"/>
                <w:lang w:eastAsia="en-US"/>
              </w:rPr>
              <w:t>Periodic (P) CSI-RS</w:t>
            </w:r>
          </w:p>
          <w:p w14:paraId="7B077EB8" w14:textId="77777777" w:rsidR="001866DD" w:rsidRPr="00660D78" w:rsidRDefault="001866DD" w:rsidP="001866DD">
            <w:pPr>
              <w:widowControl/>
              <w:numPr>
                <w:ilvl w:val="0"/>
                <w:numId w:val="44"/>
              </w:numPr>
              <w:spacing w:before="120" w:after="120" w:line="264" w:lineRule="auto"/>
              <w:jc w:val="left"/>
              <w:rPr>
                <w:rFonts w:ascii="Times" w:eastAsia="Batang" w:hAnsi="Times" w:cs="Times New Roman"/>
                <w:kern w:val="0"/>
                <w:szCs w:val="24"/>
                <w:lang w:eastAsia="en-US"/>
              </w:rPr>
            </w:pPr>
            <w:r w:rsidRPr="00660D78">
              <w:rPr>
                <w:rFonts w:ascii="Times" w:eastAsia="Batang" w:hAnsi="Times" w:cs="Times New Roman"/>
                <w:kern w:val="0"/>
                <w:szCs w:val="24"/>
                <w:lang w:eastAsia="en-US"/>
              </w:rPr>
              <w:t>Semi-persistent (SP) CSI-RS</w:t>
            </w:r>
          </w:p>
          <w:p w14:paraId="699553E0" w14:textId="77777777" w:rsidR="001866DD" w:rsidRPr="00660D78" w:rsidRDefault="001866DD" w:rsidP="001866DD">
            <w:pPr>
              <w:widowControl/>
              <w:numPr>
                <w:ilvl w:val="0"/>
                <w:numId w:val="44"/>
              </w:numPr>
              <w:spacing w:after="180"/>
              <w:jc w:val="left"/>
              <w:rPr>
                <w:rFonts w:ascii="Times" w:eastAsia="Batang" w:hAnsi="Times" w:cs="Times New Roman"/>
                <w:kern w:val="0"/>
                <w:szCs w:val="24"/>
                <w:lang w:val="en-GB" w:eastAsia="x-none"/>
              </w:rPr>
            </w:pPr>
            <w:r w:rsidRPr="00660D78">
              <w:rPr>
                <w:rFonts w:ascii="Times" w:eastAsia="等线" w:hAnsi="Times" w:cs="Times New Roman" w:hint="eastAsia"/>
                <w:kern w:val="0"/>
                <w:szCs w:val="24"/>
                <w:lang w:val="en-GB"/>
              </w:rPr>
              <w:t xml:space="preserve">FFS: </w:t>
            </w:r>
            <w:r w:rsidRPr="00660D78">
              <w:rPr>
                <w:rFonts w:ascii="Times" w:eastAsia="Batang" w:hAnsi="Times" w:cs="Times New Roman"/>
                <w:kern w:val="0"/>
                <w:szCs w:val="24"/>
                <w:lang w:val="en-GB" w:eastAsia="en-US"/>
              </w:rPr>
              <w:t>Aperiodic (AP) CSI-RS</w:t>
            </w:r>
          </w:p>
          <w:p w14:paraId="20BF9BF5" w14:textId="77777777" w:rsidR="001866DD" w:rsidRPr="00660D78" w:rsidRDefault="001866DD" w:rsidP="003E7AC1">
            <w:pPr>
              <w:widowControl/>
              <w:jc w:val="left"/>
              <w:rPr>
                <w:lang w:val="en-GB"/>
              </w:rPr>
            </w:pPr>
            <w:r w:rsidRPr="00660D78">
              <w:rPr>
                <w:rFonts w:ascii="Times" w:eastAsia="等线" w:hAnsi="Times" w:cs="Times New Roman" w:hint="eastAsia"/>
                <w:kern w:val="0"/>
                <w:szCs w:val="24"/>
                <w:lang w:val="en-GB"/>
              </w:rPr>
              <w:t>Note: above CSI-RS resource refers to that used for beam management.</w:t>
            </w:r>
          </w:p>
        </w:tc>
      </w:tr>
    </w:tbl>
    <w:p w14:paraId="24FBBAD8" w14:textId="0F80D5E7" w:rsidR="001866DD" w:rsidRDefault="001866DD" w:rsidP="001866DD">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lastRenderedPageBreak/>
        <w:t xml:space="preserve">For BM-Case2, we think AP CSI-RS </w:t>
      </w:r>
      <w:r w:rsidR="003E7AC1">
        <w:rPr>
          <w:rFonts w:eastAsiaTheme="minorEastAsia" w:cs="Times New Roman" w:hint="eastAsia"/>
          <w:kern w:val="2"/>
          <w:sz w:val="20"/>
          <w:szCs w:val="20"/>
          <w:lang w:eastAsia="zh-CN"/>
        </w:rPr>
        <w:t>can</w:t>
      </w:r>
      <w:r>
        <w:rPr>
          <w:rFonts w:eastAsiaTheme="minorEastAsia" w:cs="Times New Roman" w:hint="eastAsia"/>
          <w:kern w:val="2"/>
          <w:sz w:val="20"/>
          <w:szCs w:val="20"/>
          <w:lang w:eastAsia="zh-CN"/>
        </w:rPr>
        <w:t xml:space="preserve"> also be supported. The difference of Set B measurement for BM-Case1 and BM-Case2 is that multiple </w:t>
      </w:r>
      <w:r w:rsidR="003E7AC1">
        <w:rPr>
          <w:rFonts w:eastAsiaTheme="minorEastAsia" w:cs="Times New Roman" w:hint="eastAsia"/>
          <w:kern w:val="2"/>
          <w:sz w:val="20"/>
          <w:szCs w:val="20"/>
          <w:lang w:eastAsia="zh-CN"/>
        </w:rPr>
        <w:t>measurement instances of Set B</w:t>
      </w:r>
      <w:r>
        <w:rPr>
          <w:rFonts w:eastAsiaTheme="minorEastAsia" w:cs="Times New Roman" w:hint="eastAsia"/>
          <w:kern w:val="2"/>
          <w:sz w:val="20"/>
          <w:szCs w:val="20"/>
          <w:lang w:eastAsia="zh-CN"/>
        </w:rPr>
        <w:t xml:space="preserve"> may be required for </w:t>
      </w:r>
      <w:r w:rsidR="003E7AC1">
        <w:rPr>
          <w:rFonts w:eastAsiaTheme="minorEastAsia" w:cs="Times New Roman" w:hint="eastAsia"/>
          <w:kern w:val="2"/>
          <w:sz w:val="20"/>
          <w:szCs w:val="20"/>
          <w:lang w:eastAsia="zh-CN"/>
        </w:rPr>
        <w:t>once inference</w:t>
      </w:r>
      <w:r>
        <w:rPr>
          <w:rFonts w:eastAsiaTheme="minorEastAsia" w:cs="Times New Roman" w:hint="eastAsia"/>
          <w:kern w:val="2"/>
          <w:sz w:val="20"/>
          <w:szCs w:val="20"/>
          <w:lang w:eastAsia="zh-CN"/>
        </w:rPr>
        <w:t xml:space="preserve"> in BM-Case2. T</w:t>
      </w:r>
      <w:r>
        <w:rPr>
          <w:rFonts w:eastAsiaTheme="minorEastAsia" w:cs="Times New Roman"/>
          <w:kern w:val="2"/>
          <w:sz w:val="20"/>
          <w:szCs w:val="20"/>
          <w:lang w:eastAsia="zh-CN"/>
        </w:rPr>
        <w:t>he</w:t>
      </w:r>
      <w:r>
        <w:rPr>
          <w:rFonts w:eastAsiaTheme="minorEastAsia" w:cs="Times New Roman" w:hint="eastAsia"/>
          <w:kern w:val="2"/>
          <w:sz w:val="20"/>
          <w:szCs w:val="20"/>
          <w:lang w:eastAsia="zh-CN"/>
        </w:rPr>
        <w:t xml:space="preserve"> measurement duration is related to the design of the AI/ML model. If the measurement duration is long, it may affect the UL scheduling since the PUSCH out-of-order issue should be avoided. However, if the measurement duration is not long, the impact for UL scheduling will be minimal. In our view, AP CSI-RS can be supported for BM-Case2 with UE </w:t>
      </w:r>
      <w:r>
        <w:rPr>
          <w:rFonts w:eastAsiaTheme="minorEastAsia" w:cs="Times New Roman"/>
          <w:kern w:val="2"/>
          <w:sz w:val="20"/>
          <w:szCs w:val="20"/>
          <w:lang w:eastAsia="zh-CN"/>
        </w:rPr>
        <w:t>capability</w:t>
      </w:r>
      <w:r>
        <w:rPr>
          <w:rFonts w:eastAsiaTheme="minorEastAsia" w:cs="Times New Roman" w:hint="eastAsia"/>
          <w:kern w:val="2"/>
          <w:sz w:val="20"/>
          <w:szCs w:val="20"/>
          <w:lang w:eastAsia="zh-CN"/>
        </w:rPr>
        <w:t xml:space="preserve">. </w:t>
      </w:r>
    </w:p>
    <w:p w14:paraId="683BC91B" w14:textId="686A1980" w:rsidR="001866DD" w:rsidRDefault="001866DD" w:rsidP="001866DD">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sidR="00113D54">
        <w:rPr>
          <w:rFonts w:eastAsiaTheme="minorEastAsia" w:hint="eastAsia"/>
          <w:b/>
          <w:sz w:val="20"/>
          <w:szCs w:val="20"/>
          <w:lang w:eastAsia="zh-CN"/>
        </w:rPr>
        <w:t>8</w:t>
      </w:r>
      <w:r w:rsidRPr="00263CFA">
        <w:rPr>
          <w:rFonts w:eastAsiaTheme="minorEastAsia" w:hint="eastAsia"/>
          <w:b/>
          <w:sz w:val="20"/>
          <w:szCs w:val="20"/>
          <w:lang w:eastAsia="zh-CN"/>
        </w:rPr>
        <w:t xml:space="preserve">: For </w:t>
      </w:r>
      <w:r>
        <w:rPr>
          <w:rFonts w:eastAsiaTheme="minorEastAsia" w:hint="eastAsia"/>
          <w:b/>
          <w:sz w:val="20"/>
          <w:szCs w:val="20"/>
          <w:lang w:eastAsia="zh-CN"/>
        </w:rPr>
        <w:t>UE</w:t>
      </w:r>
      <w:r w:rsidRPr="00821338">
        <w:rPr>
          <w:rFonts w:eastAsiaTheme="minorEastAsia"/>
          <w:b/>
          <w:sz w:val="20"/>
          <w:szCs w:val="20"/>
          <w:lang w:eastAsia="zh-CN"/>
        </w:rPr>
        <w:t xml:space="preserve">-sided </w:t>
      </w:r>
      <w:r>
        <w:rPr>
          <w:rFonts w:eastAsiaTheme="minorEastAsia" w:hint="eastAsia"/>
          <w:b/>
          <w:sz w:val="20"/>
          <w:szCs w:val="20"/>
          <w:lang w:eastAsia="zh-CN"/>
        </w:rPr>
        <w:t xml:space="preserve">AI/ML </w:t>
      </w:r>
      <w:r w:rsidRPr="00821338">
        <w:rPr>
          <w:rFonts w:eastAsiaTheme="minorEastAsia"/>
          <w:b/>
          <w:sz w:val="20"/>
          <w:szCs w:val="20"/>
          <w:lang w:eastAsia="zh-CN"/>
        </w:rPr>
        <w:t>model</w:t>
      </w:r>
      <w:r>
        <w:rPr>
          <w:rFonts w:eastAsiaTheme="minorEastAsia" w:hint="eastAsia"/>
          <w:b/>
          <w:sz w:val="20"/>
          <w:szCs w:val="20"/>
          <w:lang w:eastAsia="zh-CN"/>
        </w:rPr>
        <w:t xml:space="preserve"> inference</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for BM-Case2, AP CSI-RS can be supported for </w:t>
      </w:r>
      <w:r w:rsidRPr="00A16F08">
        <w:rPr>
          <w:rFonts w:eastAsiaTheme="minorEastAsia"/>
          <w:b/>
          <w:sz w:val="20"/>
          <w:szCs w:val="20"/>
          <w:lang w:eastAsia="zh-CN"/>
        </w:rPr>
        <w:t xml:space="preserve">CMR </w:t>
      </w:r>
      <w:r>
        <w:rPr>
          <w:rFonts w:eastAsiaTheme="minorEastAsia" w:hint="eastAsia"/>
          <w:b/>
          <w:sz w:val="20"/>
          <w:szCs w:val="20"/>
          <w:lang w:eastAsia="zh-CN"/>
        </w:rPr>
        <w:t>configuration at least for Set B.</w:t>
      </w:r>
    </w:p>
    <w:p w14:paraId="589F0C70" w14:textId="7FBEC103" w:rsidR="001866DD" w:rsidRDefault="001866DD" w:rsidP="001866DD">
      <w:pPr>
        <w:pStyle w:val="a1"/>
        <w:spacing w:beforeLines="50" w:before="120"/>
        <w:rPr>
          <w:rFonts w:eastAsiaTheme="minorEastAsia" w:cs="Times New Roman"/>
          <w:sz w:val="20"/>
          <w:szCs w:val="20"/>
          <w:lang w:eastAsia="zh-CN"/>
        </w:rPr>
      </w:pPr>
      <w:r w:rsidRPr="00A16F08">
        <w:rPr>
          <w:rFonts w:eastAsiaTheme="minorEastAsia" w:cs="Times New Roman" w:hint="eastAsia"/>
          <w:kern w:val="2"/>
          <w:sz w:val="20"/>
          <w:szCs w:val="20"/>
          <w:lang w:eastAsia="zh-CN"/>
        </w:rPr>
        <w:t>Another issue</w:t>
      </w:r>
      <w:r>
        <w:rPr>
          <w:rFonts w:eastAsiaTheme="minorEastAsia" w:cs="Times New Roman" w:hint="eastAsia"/>
          <w:kern w:val="2"/>
          <w:sz w:val="20"/>
          <w:szCs w:val="20"/>
          <w:lang w:eastAsia="zh-CN"/>
        </w:rPr>
        <w:t xml:space="preserve"> is whether legacy P CSI-RS/SP CSI-RS/AP CSI-RS configuration </w:t>
      </w:r>
      <w:r w:rsidR="00993683">
        <w:rPr>
          <w:rFonts w:eastAsiaTheme="minorEastAsia" w:cs="Times New Roman" w:hint="eastAsia"/>
          <w:kern w:val="2"/>
          <w:sz w:val="20"/>
          <w:szCs w:val="20"/>
          <w:lang w:eastAsia="zh-CN"/>
        </w:rPr>
        <w:t xml:space="preserve">mechanism </w:t>
      </w:r>
      <w:r>
        <w:rPr>
          <w:rFonts w:eastAsiaTheme="minorEastAsia" w:cs="Times New Roman" w:hint="eastAsia"/>
          <w:kern w:val="2"/>
          <w:sz w:val="20"/>
          <w:szCs w:val="20"/>
          <w:lang w:eastAsia="zh-CN"/>
        </w:rPr>
        <w:t xml:space="preserve">can be reused for BM-Case2. </w:t>
      </w:r>
      <w:r>
        <w:rPr>
          <w:rFonts w:eastAsiaTheme="minorEastAsia" w:cs="Times New Roman" w:hint="eastAsia"/>
          <w:sz w:val="20"/>
          <w:szCs w:val="20"/>
          <w:lang w:eastAsia="zh-CN"/>
        </w:rPr>
        <w:t xml:space="preserve">An example of </w:t>
      </w:r>
      <w:r w:rsidR="00993683">
        <w:rPr>
          <w:rFonts w:eastAsiaTheme="minorEastAsia" w:cs="Times New Roman" w:hint="eastAsia"/>
          <w:sz w:val="20"/>
          <w:szCs w:val="20"/>
          <w:lang w:eastAsia="zh-CN"/>
        </w:rPr>
        <w:t xml:space="preserve">BM-Case2 is shown in </w:t>
      </w:r>
      <w:r w:rsidR="00993683">
        <w:rPr>
          <w:rFonts w:eastAsiaTheme="minorEastAsia" w:cs="Times New Roman"/>
          <w:sz w:val="20"/>
          <w:szCs w:val="20"/>
          <w:lang w:eastAsia="zh-CN"/>
        </w:rPr>
        <w:fldChar w:fldCharType="begin"/>
      </w:r>
      <w:r w:rsidR="00993683">
        <w:rPr>
          <w:rFonts w:eastAsiaTheme="minorEastAsia" w:cs="Times New Roman"/>
          <w:sz w:val="20"/>
          <w:szCs w:val="20"/>
          <w:lang w:eastAsia="zh-CN"/>
        </w:rPr>
        <w:instrText xml:space="preserve"> </w:instrText>
      </w:r>
      <w:r w:rsidR="00993683">
        <w:rPr>
          <w:rFonts w:eastAsiaTheme="minorEastAsia" w:cs="Times New Roman" w:hint="eastAsia"/>
          <w:sz w:val="20"/>
          <w:szCs w:val="20"/>
          <w:lang w:eastAsia="zh-CN"/>
        </w:rPr>
        <w:instrText>REF _Ref181626408 \h</w:instrText>
      </w:r>
      <w:r w:rsidR="00993683">
        <w:rPr>
          <w:rFonts w:eastAsiaTheme="minorEastAsia" w:cs="Times New Roman"/>
          <w:sz w:val="20"/>
          <w:szCs w:val="20"/>
          <w:lang w:eastAsia="zh-CN"/>
        </w:rPr>
        <w:instrText xml:space="preserve"> </w:instrText>
      </w:r>
      <w:r w:rsidR="00993683">
        <w:rPr>
          <w:rFonts w:eastAsiaTheme="minorEastAsia" w:cs="Times New Roman"/>
          <w:sz w:val="20"/>
          <w:szCs w:val="20"/>
          <w:lang w:eastAsia="zh-CN"/>
        </w:rPr>
      </w:r>
      <w:r w:rsidR="00993683">
        <w:rPr>
          <w:rFonts w:eastAsiaTheme="minorEastAsia" w:cs="Times New Roman"/>
          <w:sz w:val="20"/>
          <w:szCs w:val="20"/>
          <w:lang w:eastAsia="zh-CN"/>
        </w:rPr>
        <w:fldChar w:fldCharType="separate"/>
      </w:r>
      <w:r w:rsidR="00993683" w:rsidRPr="00987E3E">
        <w:rPr>
          <w:rFonts w:eastAsiaTheme="minorEastAsia"/>
          <w:sz w:val="20"/>
          <w:szCs w:val="20"/>
          <w:lang w:eastAsia="zh-CN"/>
        </w:rPr>
        <w:t xml:space="preserve">Figure </w:t>
      </w:r>
      <w:r w:rsidR="00993683">
        <w:rPr>
          <w:rFonts w:eastAsiaTheme="minorEastAsia"/>
          <w:noProof/>
          <w:sz w:val="20"/>
          <w:szCs w:val="20"/>
          <w:lang w:eastAsia="zh-CN"/>
        </w:rPr>
        <w:t>2</w:t>
      </w:r>
      <w:r w:rsidR="00993683">
        <w:rPr>
          <w:rFonts w:eastAsiaTheme="minorEastAsia" w:cs="Times New Roman"/>
          <w:sz w:val="20"/>
          <w:szCs w:val="20"/>
          <w:lang w:eastAsia="zh-CN"/>
        </w:rPr>
        <w:fldChar w:fldCharType="end"/>
      </w:r>
      <w:r w:rsidR="005A70DC">
        <w:rPr>
          <w:rFonts w:eastAsiaTheme="minorEastAsia" w:cs="Times New Roman" w:hint="eastAsia"/>
          <w:sz w:val="20"/>
          <w:szCs w:val="20"/>
          <w:lang w:eastAsia="zh-CN"/>
        </w:rPr>
        <w:t>, where</w:t>
      </w:r>
      <w:r w:rsidR="00993683">
        <w:rPr>
          <w:rFonts w:eastAsiaTheme="minorEastAsia" w:cs="Times New Roman" w:hint="eastAsia"/>
          <w:sz w:val="20"/>
          <w:szCs w:val="20"/>
          <w:lang w:eastAsia="zh-CN"/>
        </w:rPr>
        <w:t xml:space="preserve"> UE </w:t>
      </w:r>
      <w:r w:rsidR="000E2DBE" w:rsidRPr="000E2DBE">
        <w:rPr>
          <w:rFonts w:eastAsiaTheme="minorEastAsia" w:cs="Times New Roman"/>
          <w:sz w:val="20"/>
          <w:szCs w:val="20"/>
          <w:lang w:eastAsia="zh-CN"/>
        </w:rPr>
        <w:t xml:space="preserve">periodically </w:t>
      </w:r>
      <w:r>
        <w:rPr>
          <w:rFonts w:eastAsiaTheme="minorEastAsia" w:cs="Times New Roman" w:hint="eastAsia"/>
          <w:sz w:val="20"/>
          <w:szCs w:val="20"/>
          <w:lang w:eastAsia="zh-CN"/>
        </w:rPr>
        <w:t>predict</w:t>
      </w:r>
      <w:r w:rsidR="00993683">
        <w:rPr>
          <w:rFonts w:eastAsiaTheme="minorEastAsia" w:cs="Times New Roman" w:hint="eastAsia"/>
          <w:sz w:val="20"/>
          <w:szCs w:val="20"/>
          <w:lang w:eastAsia="zh-CN"/>
        </w:rPr>
        <w:t>s</w:t>
      </w:r>
      <w:r>
        <w:rPr>
          <w:rFonts w:eastAsiaTheme="minorEastAsia" w:cs="Times New Roman" w:hint="eastAsia"/>
          <w:sz w:val="20"/>
          <w:szCs w:val="20"/>
          <w:lang w:eastAsia="zh-CN"/>
        </w:rPr>
        <w:t xml:space="preserve"> the Top-1 beam of future 3 time instances based on 3 </w:t>
      </w:r>
      <w:r w:rsidR="00993683">
        <w:rPr>
          <w:rFonts w:eastAsiaTheme="minorEastAsia" w:cs="Times New Roman"/>
          <w:sz w:val="20"/>
          <w:szCs w:val="20"/>
          <w:lang w:eastAsia="zh-CN"/>
        </w:rPr>
        <w:t>historic measurement results</w:t>
      </w:r>
      <w:r w:rsidR="00993683">
        <w:rPr>
          <w:rFonts w:eastAsiaTheme="minorEastAsia" w:cs="Times New Roman" w:hint="eastAsia"/>
          <w:sz w:val="20"/>
          <w:szCs w:val="20"/>
          <w:lang w:eastAsia="zh-CN"/>
        </w:rPr>
        <w:t>. The</w:t>
      </w:r>
      <w:r>
        <w:rPr>
          <w:rFonts w:eastAsiaTheme="minorEastAsia" w:cs="Times New Roman" w:hint="eastAsia"/>
          <w:sz w:val="20"/>
          <w:szCs w:val="20"/>
          <w:lang w:eastAsia="zh-CN"/>
        </w:rPr>
        <w:t xml:space="preserve"> time interval </w:t>
      </w:r>
      <w:r w:rsidR="00993683">
        <w:rPr>
          <w:rFonts w:eastAsiaTheme="minorEastAsia" w:cs="Times New Roman" w:hint="eastAsia"/>
          <w:sz w:val="20"/>
          <w:szCs w:val="20"/>
          <w:lang w:eastAsia="zh-CN"/>
        </w:rPr>
        <w:t xml:space="preserve">between the measurement instance within </w:t>
      </w:r>
      <w:r w:rsidR="000E2DBE">
        <w:rPr>
          <w:rFonts w:eastAsiaTheme="minorEastAsia" w:cs="Times New Roman" w:hint="eastAsia"/>
          <w:sz w:val="20"/>
          <w:szCs w:val="20"/>
          <w:lang w:eastAsia="zh-CN"/>
        </w:rPr>
        <w:t>a</w:t>
      </w:r>
      <w:r w:rsidR="00993683">
        <w:rPr>
          <w:rFonts w:eastAsiaTheme="minorEastAsia" w:cs="Times New Roman" w:hint="eastAsia"/>
          <w:sz w:val="20"/>
          <w:szCs w:val="20"/>
          <w:lang w:eastAsia="zh-CN"/>
        </w:rPr>
        <w:t xml:space="preserve"> measurement window is </w:t>
      </w:r>
      <w:r>
        <w:rPr>
          <w:rFonts w:eastAsiaTheme="minorEastAsia" w:cs="Times New Roman" w:hint="eastAsia"/>
          <w:sz w:val="20"/>
          <w:szCs w:val="20"/>
          <w:lang w:eastAsia="zh-CN"/>
        </w:rPr>
        <w:t>X=40ms.</w:t>
      </w:r>
      <w:r w:rsidRPr="00987E3E">
        <w:rPr>
          <w:rFonts w:eastAsiaTheme="minorEastAsia" w:cs="Times New Roman" w:hint="eastAsia"/>
          <w:sz w:val="20"/>
          <w:szCs w:val="20"/>
          <w:lang w:eastAsia="zh-CN"/>
        </w:rPr>
        <w:t xml:space="preserve"> </w:t>
      </w:r>
    </w:p>
    <w:p w14:paraId="68AD19A6" w14:textId="77777777" w:rsidR="001866DD" w:rsidRDefault="001866DD" w:rsidP="001866DD">
      <w:pPr>
        <w:pStyle w:val="a1"/>
        <w:jc w:val="center"/>
        <w:rPr>
          <w:rFonts w:eastAsiaTheme="minorEastAsia" w:cs="Times New Roman"/>
          <w:sz w:val="20"/>
          <w:szCs w:val="20"/>
          <w:lang w:eastAsia="zh-CN"/>
        </w:rPr>
      </w:pPr>
      <w:r>
        <w:rPr>
          <w:rFonts w:eastAsiaTheme="minorEastAsia" w:cs="Times New Roman"/>
          <w:noProof/>
          <w:sz w:val="20"/>
          <w:szCs w:val="20"/>
          <w:lang w:eastAsia="zh-CN"/>
        </w:rPr>
        <w:drawing>
          <wp:inline distT="0" distB="0" distL="0" distR="0" wp14:anchorId="5CA51B25" wp14:editId="450F5074">
            <wp:extent cx="5181531" cy="966788"/>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emf"/>
                    <pic:cNvPicPr/>
                  </pic:nvPicPr>
                  <pic:blipFill>
                    <a:blip r:embed="rId10">
                      <a:extLst>
                        <a:ext uri="{28A0092B-C50C-407E-A947-70E740481C1C}">
                          <a14:useLocalDpi xmlns:a14="http://schemas.microsoft.com/office/drawing/2010/main" val="0"/>
                        </a:ext>
                      </a:extLst>
                    </a:blip>
                    <a:stretch>
                      <a:fillRect/>
                    </a:stretch>
                  </pic:blipFill>
                  <pic:spPr>
                    <a:xfrm>
                      <a:off x="0" y="0"/>
                      <a:ext cx="5200236" cy="970278"/>
                    </a:xfrm>
                    <a:prstGeom prst="rect">
                      <a:avLst/>
                    </a:prstGeom>
                  </pic:spPr>
                </pic:pic>
              </a:graphicData>
            </a:graphic>
          </wp:inline>
        </w:drawing>
      </w:r>
    </w:p>
    <w:p w14:paraId="53BDE3E6" w14:textId="77777777" w:rsidR="001866DD" w:rsidRDefault="001866DD" w:rsidP="001866DD">
      <w:pPr>
        <w:pStyle w:val="a1"/>
        <w:jc w:val="center"/>
        <w:rPr>
          <w:rFonts w:eastAsiaTheme="minorEastAsia"/>
          <w:sz w:val="20"/>
          <w:szCs w:val="20"/>
          <w:lang w:eastAsia="zh-CN"/>
        </w:rPr>
      </w:pPr>
      <w:bookmarkStart w:id="5" w:name="_Ref181626408"/>
      <w:r w:rsidRPr="00987E3E">
        <w:rPr>
          <w:rFonts w:eastAsiaTheme="minorEastAsia"/>
          <w:sz w:val="20"/>
          <w:szCs w:val="20"/>
          <w:lang w:eastAsia="zh-CN"/>
        </w:rPr>
        <w:t xml:space="preserve">Figure </w:t>
      </w:r>
      <w:r w:rsidRPr="00987E3E">
        <w:rPr>
          <w:rFonts w:eastAsiaTheme="minorEastAsia"/>
          <w:sz w:val="20"/>
          <w:szCs w:val="20"/>
          <w:lang w:eastAsia="zh-CN"/>
        </w:rPr>
        <w:fldChar w:fldCharType="begin"/>
      </w:r>
      <w:r w:rsidRPr="00987E3E">
        <w:rPr>
          <w:rFonts w:eastAsiaTheme="minorEastAsia"/>
          <w:sz w:val="20"/>
          <w:szCs w:val="20"/>
          <w:lang w:eastAsia="zh-CN"/>
        </w:rPr>
        <w:instrText xml:space="preserve"> SEQ Figure \* ARABIC </w:instrText>
      </w:r>
      <w:r w:rsidRPr="00987E3E">
        <w:rPr>
          <w:rFonts w:eastAsiaTheme="minorEastAsia"/>
          <w:sz w:val="20"/>
          <w:szCs w:val="20"/>
          <w:lang w:eastAsia="zh-CN"/>
        </w:rPr>
        <w:fldChar w:fldCharType="separate"/>
      </w:r>
      <w:r w:rsidR="00993683">
        <w:rPr>
          <w:rFonts w:eastAsiaTheme="minorEastAsia"/>
          <w:noProof/>
          <w:sz w:val="20"/>
          <w:szCs w:val="20"/>
          <w:lang w:eastAsia="zh-CN"/>
        </w:rPr>
        <w:t>2</w:t>
      </w:r>
      <w:r w:rsidRPr="00987E3E">
        <w:rPr>
          <w:rFonts w:eastAsiaTheme="minorEastAsia"/>
          <w:sz w:val="20"/>
          <w:szCs w:val="20"/>
          <w:lang w:eastAsia="zh-CN"/>
        </w:rPr>
        <w:fldChar w:fldCharType="end"/>
      </w:r>
      <w:bookmarkEnd w:id="5"/>
      <w:r w:rsidRPr="00987E3E">
        <w:rPr>
          <w:rFonts w:eastAsiaTheme="minorEastAsia" w:hint="eastAsia"/>
          <w:sz w:val="20"/>
          <w:szCs w:val="20"/>
          <w:lang w:eastAsia="zh-CN"/>
        </w:rPr>
        <w:t xml:space="preserve"> </w:t>
      </w:r>
      <w:r>
        <w:rPr>
          <w:rFonts w:eastAsiaTheme="minorEastAsia" w:hint="eastAsia"/>
          <w:sz w:val="20"/>
          <w:szCs w:val="20"/>
          <w:lang w:eastAsia="zh-CN"/>
        </w:rPr>
        <w:t xml:space="preserve">Example of BM-Case2 </w:t>
      </w:r>
    </w:p>
    <w:p w14:paraId="36DCCC4A" w14:textId="53FF8966" w:rsidR="001866DD" w:rsidRDefault="001866DD" w:rsidP="001866DD">
      <w:pPr>
        <w:pStyle w:val="a1"/>
        <w:rPr>
          <w:rFonts w:eastAsiaTheme="minorEastAsia" w:cs="Times New Roman"/>
          <w:sz w:val="20"/>
          <w:szCs w:val="20"/>
          <w:lang w:eastAsia="zh-CN"/>
        </w:rPr>
      </w:pPr>
      <w:r>
        <w:rPr>
          <w:rFonts w:eastAsiaTheme="minorEastAsia" w:cs="Times New Roman" w:hint="eastAsia"/>
          <w:sz w:val="20"/>
          <w:szCs w:val="20"/>
          <w:lang w:eastAsia="zh-CN"/>
        </w:rPr>
        <w:t xml:space="preserve">For </w:t>
      </w:r>
      <w:r>
        <w:rPr>
          <w:rFonts w:eastAsiaTheme="minorEastAsia" w:cs="Times New Roman"/>
          <w:sz w:val="20"/>
          <w:szCs w:val="20"/>
          <w:lang w:eastAsia="zh-CN"/>
        </w:rPr>
        <w:t>the</w:t>
      </w:r>
      <w:r>
        <w:rPr>
          <w:rFonts w:eastAsiaTheme="minorEastAsia" w:cs="Times New Roman" w:hint="eastAsia"/>
          <w:sz w:val="20"/>
          <w:szCs w:val="20"/>
          <w:lang w:eastAsia="zh-CN"/>
        </w:rPr>
        <w:t xml:space="preserve"> Set B pattern in measurement window, we think both fixed Set B pattern and variable Set B pattern can be considered. From the results in Rel-18 </w:t>
      </w:r>
      <w:r>
        <w:rPr>
          <w:rFonts w:eastAsiaTheme="minorEastAsia" w:cs="Times New Roman"/>
          <w:sz w:val="20"/>
          <w:szCs w:val="20"/>
          <w:lang w:eastAsia="zh-CN"/>
        </w:rPr>
        <w:fldChar w:fldCharType="begin"/>
      </w:r>
      <w:r>
        <w:rPr>
          <w:rFonts w:eastAsiaTheme="minorEastAsia" w:cs="Times New Roman"/>
          <w:sz w:val="20"/>
          <w:szCs w:val="20"/>
          <w:lang w:eastAsia="zh-CN"/>
        </w:rPr>
        <w:instrText xml:space="preserve"> </w:instrText>
      </w:r>
      <w:r>
        <w:rPr>
          <w:rFonts w:eastAsiaTheme="minorEastAsia" w:cs="Times New Roman" w:hint="eastAsia"/>
          <w:sz w:val="20"/>
          <w:szCs w:val="20"/>
          <w:lang w:eastAsia="zh-CN"/>
        </w:rPr>
        <w:instrText>REF _Ref178343996 \r \h</w:instrText>
      </w:r>
      <w:r>
        <w:rPr>
          <w:rFonts w:eastAsiaTheme="minorEastAsia" w:cs="Times New Roman"/>
          <w:sz w:val="20"/>
          <w:szCs w:val="20"/>
          <w:lang w:eastAsia="zh-CN"/>
        </w:rPr>
        <w:instrText xml:space="preserve"> </w:instrText>
      </w:r>
      <w:r>
        <w:rPr>
          <w:rFonts w:eastAsiaTheme="minorEastAsia" w:cs="Times New Roman"/>
          <w:sz w:val="20"/>
          <w:szCs w:val="20"/>
          <w:lang w:eastAsia="zh-CN"/>
        </w:rPr>
      </w:r>
      <w:r>
        <w:rPr>
          <w:rFonts w:eastAsiaTheme="minorEastAsia" w:cs="Times New Roman"/>
          <w:sz w:val="20"/>
          <w:szCs w:val="20"/>
          <w:lang w:eastAsia="zh-CN"/>
        </w:rPr>
        <w:fldChar w:fldCharType="separate"/>
      </w:r>
      <w:r w:rsidR="00F23C3C">
        <w:rPr>
          <w:rFonts w:eastAsiaTheme="minorEastAsia" w:cs="Times New Roman"/>
          <w:sz w:val="20"/>
          <w:szCs w:val="20"/>
          <w:lang w:eastAsia="zh-CN"/>
        </w:rPr>
        <w:t>[5]</w:t>
      </w:r>
      <w:r>
        <w:rPr>
          <w:rFonts w:eastAsiaTheme="minorEastAsia" w:cs="Times New Roman"/>
          <w:sz w:val="20"/>
          <w:szCs w:val="20"/>
          <w:lang w:eastAsia="zh-CN"/>
        </w:rPr>
        <w:fldChar w:fldCharType="end"/>
      </w:r>
      <w:r>
        <w:rPr>
          <w:rFonts w:eastAsiaTheme="minorEastAsia" w:cs="Times New Roman" w:hint="eastAsia"/>
          <w:sz w:val="20"/>
          <w:szCs w:val="20"/>
          <w:lang w:eastAsia="zh-CN"/>
        </w:rPr>
        <w:t>, variable Set B pattern can achieve higher prediction accuracy.</w:t>
      </w:r>
    </w:p>
    <w:p w14:paraId="4F9615A3" w14:textId="2E927A10" w:rsidR="001866DD" w:rsidRDefault="001866DD" w:rsidP="001866DD">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sidR="00113D54">
        <w:rPr>
          <w:rFonts w:eastAsiaTheme="minorEastAsia" w:hint="eastAsia"/>
          <w:b/>
          <w:sz w:val="20"/>
          <w:szCs w:val="20"/>
          <w:lang w:eastAsia="zh-CN"/>
        </w:rPr>
        <w:t>9</w:t>
      </w:r>
      <w:r w:rsidRPr="00263CFA">
        <w:rPr>
          <w:rFonts w:eastAsiaTheme="minorEastAsia" w:hint="eastAsia"/>
          <w:b/>
          <w:sz w:val="20"/>
          <w:szCs w:val="20"/>
          <w:lang w:eastAsia="zh-CN"/>
        </w:rPr>
        <w:t xml:space="preserve">: For </w:t>
      </w:r>
      <w:r>
        <w:rPr>
          <w:rFonts w:eastAsiaTheme="minorEastAsia" w:hint="eastAsia"/>
          <w:b/>
          <w:sz w:val="20"/>
          <w:szCs w:val="20"/>
          <w:lang w:eastAsia="zh-CN"/>
        </w:rPr>
        <w:t>UE</w:t>
      </w:r>
      <w:r w:rsidRPr="00821338">
        <w:rPr>
          <w:rFonts w:eastAsiaTheme="minorEastAsia"/>
          <w:b/>
          <w:sz w:val="20"/>
          <w:szCs w:val="20"/>
          <w:lang w:eastAsia="zh-CN"/>
        </w:rPr>
        <w:t xml:space="preserve">-sided </w:t>
      </w:r>
      <w:r>
        <w:rPr>
          <w:rFonts w:eastAsiaTheme="minorEastAsia" w:hint="eastAsia"/>
          <w:b/>
          <w:sz w:val="20"/>
          <w:szCs w:val="20"/>
          <w:lang w:eastAsia="zh-CN"/>
        </w:rPr>
        <w:t xml:space="preserve">AI/ML </w:t>
      </w:r>
      <w:r w:rsidRPr="00821338">
        <w:rPr>
          <w:rFonts w:eastAsiaTheme="minorEastAsia"/>
          <w:b/>
          <w:sz w:val="20"/>
          <w:szCs w:val="20"/>
          <w:lang w:eastAsia="zh-CN"/>
        </w:rPr>
        <w:t>model</w:t>
      </w:r>
      <w:r>
        <w:rPr>
          <w:rFonts w:eastAsiaTheme="minorEastAsia" w:hint="eastAsia"/>
          <w:b/>
          <w:sz w:val="20"/>
          <w:szCs w:val="20"/>
          <w:lang w:eastAsia="zh-CN"/>
        </w:rPr>
        <w:t xml:space="preserve"> inference</w:t>
      </w:r>
      <w:r w:rsidRPr="00263CFA">
        <w:rPr>
          <w:rFonts w:eastAsiaTheme="minorEastAsia" w:hint="eastAsia"/>
          <w:b/>
          <w:sz w:val="20"/>
          <w:szCs w:val="20"/>
          <w:lang w:eastAsia="zh-CN"/>
        </w:rPr>
        <w:t xml:space="preserve">, </w:t>
      </w:r>
      <w:r>
        <w:rPr>
          <w:rFonts w:eastAsiaTheme="minorEastAsia" w:hint="eastAsia"/>
          <w:b/>
          <w:sz w:val="20"/>
          <w:szCs w:val="20"/>
          <w:lang w:eastAsia="zh-CN"/>
        </w:rPr>
        <w:t>for BM-Case2, both fixed Set B pattern and variable Set B pattern can be supported.</w:t>
      </w:r>
    </w:p>
    <w:p w14:paraId="4BC8F77D" w14:textId="326C4118" w:rsidR="001866DD" w:rsidRDefault="000E2DBE" w:rsidP="001866DD">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BM-Case2 is similar with Rel-18 </w:t>
      </w:r>
      <w:r>
        <w:rPr>
          <w:rFonts w:eastAsiaTheme="minorEastAsia" w:cs="Times New Roman"/>
          <w:kern w:val="2"/>
          <w:sz w:val="20"/>
          <w:szCs w:val="20"/>
          <w:lang w:eastAsia="zh-CN"/>
        </w:rPr>
        <w:t>Doppler</w:t>
      </w:r>
      <w:r>
        <w:rPr>
          <w:rFonts w:eastAsiaTheme="minorEastAsia" w:cs="Times New Roman" w:hint="eastAsia"/>
          <w:kern w:val="2"/>
          <w:sz w:val="20"/>
          <w:szCs w:val="20"/>
          <w:lang w:eastAsia="zh-CN"/>
        </w:rPr>
        <w:t xml:space="preserve"> domain CSI prediction </w:t>
      </w:r>
      <w:r w:rsidR="00310FF4">
        <w:rPr>
          <w:rFonts w:eastAsiaTheme="minorEastAsia" w:cs="Times New Roman" w:hint="eastAsia"/>
          <w:kern w:val="2"/>
          <w:sz w:val="20"/>
          <w:szCs w:val="20"/>
          <w:lang w:eastAsia="zh-CN"/>
        </w:rPr>
        <w:t>in terms that</w:t>
      </w:r>
      <w:r>
        <w:rPr>
          <w:rFonts w:eastAsiaTheme="minorEastAsia" w:cs="Times New Roman" w:hint="eastAsia"/>
          <w:kern w:val="2"/>
          <w:sz w:val="20"/>
          <w:szCs w:val="20"/>
          <w:lang w:eastAsia="zh-CN"/>
        </w:rPr>
        <w:t xml:space="preserve"> both</w:t>
      </w:r>
      <w:r w:rsidR="00310FF4">
        <w:rPr>
          <w:rFonts w:eastAsiaTheme="minorEastAsia" w:cs="Times New Roman" w:hint="eastAsia"/>
          <w:kern w:val="2"/>
          <w:sz w:val="20"/>
          <w:szCs w:val="20"/>
          <w:lang w:eastAsia="zh-CN"/>
        </w:rPr>
        <w:t xml:space="preserve"> of them</w:t>
      </w:r>
      <w:r>
        <w:rPr>
          <w:rFonts w:eastAsiaTheme="minorEastAsia" w:cs="Times New Roman" w:hint="eastAsia"/>
          <w:kern w:val="2"/>
          <w:sz w:val="20"/>
          <w:szCs w:val="20"/>
          <w:lang w:eastAsia="zh-CN"/>
        </w:rPr>
        <w:t xml:space="preserve"> </w:t>
      </w:r>
      <w:r w:rsidR="00310FF4">
        <w:rPr>
          <w:rFonts w:eastAsiaTheme="minorEastAsia" w:cs="Times New Roman" w:hint="eastAsia"/>
          <w:kern w:val="2"/>
          <w:sz w:val="20"/>
          <w:szCs w:val="20"/>
          <w:lang w:eastAsia="zh-CN"/>
        </w:rPr>
        <w:t>are t</w:t>
      </w:r>
      <w:r w:rsidR="001866DD">
        <w:rPr>
          <w:rFonts w:eastAsiaTheme="minorEastAsia" w:cs="Times New Roman" w:hint="eastAsia"/>
          <w:kern w:val="2"/>
          <w:sz w:val="20"/>
          <w:szCs w:val="20"/>
          <w:lang w:eastAsia="zh-CN"/>
        </w:rPr>
        <w:t xml:space="preserve">ime-domain </w:t>
      </w:r>
      <w:r w:rsidR="001866DD">
        <w:rPr>
          <w:rFonts w:eastAsiaTheme="minorEastAsia" w:cs="Times New Roman"/>
          <w:kern w:val="2"/>
          <w:sz w:val="20"/>
          <w:szCs w:val="20"/>
          <w:lang w:eastAsia="zh-CN"/>
        </w:rPr>
        <w:t>prediction</w:t>
      </w:r>
      <w:r w:rsidR="001866DD">
        <w:rPr>
          <w:rFonts w:eastAsiaTheme="minorEastAsia" w:cs="Times New Roman" w:hint="eastAsia"/>
          <w:kern w:val="2"/>
          <w:sz w:val="20"/>
          <w:szCs w:val="20"/>
          <w:lang w:eastAsia="zh-CN"/>
        </w:rPr>
        <w:t xml:space="preserve"> based on measurements of multiple historical time instances. The RS configuration of Rel-18 </w:t>
      </w:r>
      <w:r w:rsidR="001866DD">
        <w:rPr>
          <w:rFonts w:eastAsiaTheme="minorEastAsia" w:cs="Times New Roman"/>
          <w:kern w:val="2"/>
          <w:sz w:val="20"/>
          <w:szCs w:val="20"/>
          <w:lang w:eastAsia="zh-CN"/>
        </w:rPr>
        <w:t>Doppler</w:t>
      </w:r>
      <w:r w:rsidR="001866DD">
        <w:rPr>
          <w:rFonts w:eastAsiaTheme="minorEastAsia" w:cs="Times New Roman" w:hint="eastAsia"/>
          <w:kern w:val="2"/>
          <w:sz w:val="20"/>
          <w:szCs w:val="20"/>
          <w:lang w:eastAsia="zh-CN"/>
        </w:rPr>
        <w:t xml:space="preserve"> domain CSI prediction is as follows: </w:t>
      </w:r>
    </w:p>
    <w:p w14:paraId="77CB581D" w14:textId="77777777" w:rsidR="001866DD" w:rsidRDefault="001866DD" w:rsidP="001866DD">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For P/SP CSI-RS,</w:t>
      </w:r>
    </w:p>
    <w:p w14:paraId="4F004B58" w14:textId="0D46EAE5" w:rsidR="001866DD" w:rsidRDefault="001866DD" w:rsidP="001866DD">
      <w:pPr>
        <w:pStyle w:val="a1"/>
        <w:numPr>
          <w:ilvl w:val="0"/>
          <w:numId w:val="45"/>
        </w:numPr>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CSI </w:t>
      </w:r>
      <w:r>
        <w:rPr>
          <w:rFonts w:eastAsiaTheme="minorEastAsia" w:cs="Times New Roman"/>
          <w:kern w:val="2"/>
          <w:sz w:val="20"/>
          <w:szCs w:val="20"/>
          <w:lang w:eastAsia="zh-CN"/>
        </w:rPr>
        <w:t>prediction</w:t>
      </w:r>
      <w:r>
        <w:rPr>
          <w:rFonts w:eastAsiaTheme="minorEastAsia" w:cs="Times New Roman" w:hint="eastAsia"/>
          <w:kern w:val="2"/>
          <w:sz w:val="20"/>
          <w:szCs w:val="20"/>
          <w:lang w:eastAsia="zh-CN"/>
        </w:rPr>
        <w:t xml:space="preserve">, single resource is configured for CMR, and the measurement of </w:t>
      </w:r>
      <w:r w:rsidR="005A70DC">
        <w:rPr>
          <w:rFonts w:eastAsiaTheme="minorEastAsia" w:cs="Times New Roman" w:hint="eastAsia"/>
          <w:kern w:val="2"/>
          <w:sz w:val="20"/>
          <w:szCs w:val="20"/>
          <w:lang w:eastAsia="zh-CN"/>
        </w:rPr>
        <w:t xml:space="preserve">one </w:t>
      </w:r>
      <w:r>
        <w:rPr>
          <w:rFonts w:eastAsiaTheme="minorEastAsia" w:cs="Times New Roman" w:hint="eastAsia"/>
          <w:kern w:val="2"/>
          <w:sz w:val="20"/>
          <w:szCs w:val="20"/>
          <w:lang w:eastAsia="zh-CN"/>
        </w:rPr>
        <w:t>time instance in the measurement window</w:t>
      </w:r>
      <w:r w:rsidR="00310FF4">
        <w:rPr>
          <w:rFonts w:eastAsiaTheme="minorEastAsia" w:cs="Times New Roman" w:hint="eastAsia"/>
          <w:kern w:val="2"/>
          <w:sz w:val="20"/>
          <w:szCs w:val="20"/>
          <w:lang w:eastAsia="zh-CN"/>
        </w:rPr>
        <w:t xml:space="preserve"> </w:t>
      </w:r>
      <w:r w:rsidR="00310FF4">
        <w:rPr>
          <w:rFonts w:eastAsiaTheme="minorEastAsia" w:cs="Times New Roman"/>
          <w:kern w:val="2"/>
          <w:sz w:val="20"/>
          <w:szCs w:val="20"/>
          <w:lang w:eastAsia="zh-CN"/>
        </w:rPr>
        <w:t>corresponds</w:t>
      </w:r>
      <w:r w:rsidR="00310FF4">
        <w:rPr>
          <w:rFonts w:eastAsiaTheme="minorEastAsia" w:cs="Times New Roman" w:hint="eastAsia"/>
          <w:kern w:val="2"/>
          <w:sz w:val="20"/>
          <w:szCs w:val="20"/>
          <w:lang w:eastAsia="zh-CN"/>
        </w:rPr>
        <w:t xml:space="preserve"> to</w:t>
      </w:r>
      <w:r>
        <w:rPr>
          <w:rFonts w:eastAsiaTheme="minorEastAsia" w:cs="Times New Roman" w:hint="eastAsia"/>
          <w:kern w:val="2"/>
          <w:sz w:val="20"/>
          <w:szCs w:val="20"/>
          <w:lang w:eastAsia="zh-CN"/>
        </w:rPr>
        <w:t xml:space="preserve"> the measurement of one occasions of the resource.</w:t>
      </w:r>
    </w:p>
    <w:p w14:paraId="59573DB8" w14:textId="77777777" w:rsidR="001866DD" w:rsidRDefault="001866DD" w:rsidP="001866DD">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AP CSI-RS, </w:t>
      </w:r>
    </w:p>
    <w:p w14:paraId="02E79204" w14:textId="74AE08B0" w:rsidR="001866DD" w:rsidRDefault="001866DD" w:rsidP="001866DD">
      <w:pPr>
        <w:pStyle w:val="a1"/>
        <w:numPr>
          <w:ilvl w:val="0"/>
          <w:numId w:val="45"/>
        </w:numPr>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CSI prediction, one resource set with </w:t>
      </w:r>
      <w:r w:rsidRPr="004F066B">
        <w:rPr>
          <w:rFonts w:eastAsiaTheme="minorEastAsia" w:cs="Times New Roman" w:hint="eastAsia"/>
          <w:i/>
          <w:kern w:val="2"/>
          <w:sz w:val="20"/>
          <w:szCs w:val="20"/>
          <w:lang w:eastAsia="zh-CN"/>
        </w:rPr>
        <w:t>K</w:t>
      </w:r>
      <w:r>
        <w:rPr>
          <w:rFonts w:eastAsiaTheme="minorEastAsia" w:cs="Times New Roman" w:hint="eastAsia"/>
          <w:kern w:val="2"/>
          <w:sz w:val="20"/>
          <w:szCs w:val="20"/>
          <w:lang w:eastAsia="zh-CN"/>
        </w:rPr>
        <w:t xml:space="preserve"> </w:t>
      </w:r>
      <m:oMath>
        <m:r>
          <m:rPr>
            <m:sty m:val="p"/>
          </m:rPr>
          <w:rPr>
            <w:rFonts w:ascii="Cambria Math" w:eastAsiaTheme="minorEastAsia" w:hAnsi="Cambria Math" w:cs="Times New Roman"/>
            <w:kern w:val="2"/>
            <w:sz w:val="20"/>
            <w:szCs w:val="20"/>
            <w:lang w:eastAsia="zh-CN"/>
          </w:rPr>
          <m:t>∈</m:t>
        </m:r>
      </m:oMath>
      <w:r>
        <w:rPr>
          <w:rFonts w:eastAsiaTheme="minorEastAsia" w:cs="Times New Roman" w:hint="eastAsia"/>
          <w:kern w:val="2"/>
          <w:sz w:val="20"/>
          <w:szCs w:val="20"/>
          <w:lang w:eastAsia="zh-CN"/>
        </w:rPr>
        <w:t xml:space="preserve"> {4,8,12} aperiodic resource is configured for CMR, and the measurement of </w:t>
      </w:r>
      <w:r w:rsidR="005A70DC">
        <w:rPr>
          <w:rFonts w:eastAsiaTheme="minorEastAsia" w:cs="Times New Roman" w:hint="eastAsia"/>
          <w:kern w:val="2"/>
          <w:sz w:val="20"/>
          <w:szCs w:val="20"/>
          <w:lang w:eastAsia="zh-CN"/>
        </w:rPr>
        <w:t xml:space="preserve">one </w:t>
      </w:r>
      <w:r>
        <w:rPr>
          <w:rFonts w:eastAsiaTheme="minorEastAsia" w:cs="Times New Roman" w:hint="eastAsia"/>
          <w:kern w:val="2"/>
          <w:sz w:val="20"/>
          <w:szCs w:val="20"/>
          <w:lang w:eastAsia="zh-CN"/>
        </w:rPr>
        <w:t>time instance</w:t>
      </w:r>
      <w:r w:rsidR="00010C68">
        <w:rPr>
          <w:rFonts w:eastAsiaTheme="minorEastAsia" w:cs="Times New Roman" w:hint="eastAsia"/>
          <w:kern w:val="2"/>
          <w:sz w:val="20"/>
          <w:szCs w:val="20"/>
          <w:lang w:eastAsia="zh-CN"/>
        </w:rPr>
        <w:t xml:space="preserve"> in the measurement window </w:t>
      </w:r>
      <w:r w:rsidR="00010C68">
        <w:rPr>
          <w:rFonts w:eastAsiaTheme="minorEastAsia" w:cs="Times New Roman"/>
          <w:kern w:val="2"/>
          <w:sz w:val="20"/>
          <w:szCs w:val="20"/>
          <w:lang w:eastAsia="zh-CN"/>
        </w:rPr>
        <w:t>corresponds</w:t>
      </w:r>
      <w:r w:rsidR="00010C68">
        <w:rPr>
          <w:rFonts w:eastAsiaTheme="minorEastAsia" w:cs="Times New Roman" w:hint="eastAsia"/>
          <w:kern w:val="2"/>
          <w:sz w:val="20"/>
          <w:szCs w:val="20"/>
          <w:lang w:eastAsia="zh-CN"/>
        </w:rPr>
        <w:t xml:space="preserve"> to</w:t>
      </w:r>
      <w:r>
        <w:rPr>
          <w:rFonts w:eastAsiaTheme="minorEastAsia" w:cs="Times New Roman" w:hint="eastAsia"/>
          <w:kern w:val="2"/>
          <w:sz w:val="20"/>
          <w:szCs w:val="20"/>
          <w:lang w:eastAsia="zh-CN"/>
        </w:rPr>
        <w:t xml:space="preserve"> the measurement of one resource. The separation between two resources is </w:t>
      </w:r>
      <w:r w:rsidRPr="004F066B">
        <w:rPr>
          <w:rFonts w:eastAsiaTheme="minorEastAsia" w:cs="Times New Roman" w:hint="eastAsia"/>
          <w:i/>
          <w:kern w:val="2"/>
          <w:sz w:val="20"/>
          <w:szCs w:val="20"/>
          <w:lang w:eastAsia="zh-CN"/>
        </w:rPr>
        <w:t>m</w:t>
      </w:r>
      <w:r>
        <w:rPr>
          <w:rFonts w:eastAsiaTheme="minorEastAsia" w:cs="Times New Roman" w:hint="eastAsia"/>
          <w:kern w:val="2"/>
          <w:sz w:val="20"/>
          <w:szCs w:val="20"/>
          <w:lang w:eastAsia="zh-CN"/>
        </w:rPr>
        <w:t xml:space="preserve"> </w:t>
      </w:r>
      <m:oMath>
        <m:r>
          <m:rPr>
            <m:sty m:val="p"/>
          </m:rPr>
          <w:rPr>
            <w:rFonts w:ascii="Cambria Math" w:eastAsiaTheme="minorEastAsia" w:hAnsi="Cambria Math" w:cs="Times New Roman"/>
            <w:kern w:val="2"/>
            <w:sz w:val="20"/>
            <w:szCs w:val="20"/>
            <w:lang w:eastAsia="zh-CN"/>
          </w:rPr>
          <m:t>∈</m:t>
        </m:r>
      </m:oMath>
      <w:r>
        <w:rPr>
          <w:rFonts w:eastAsiaTheme="minorEastAsia" w:cs="Times New Roman" w:hint="eastAsia"/>
          <w:kern w:val="2"/>
          <w:sz w:val="20"/>
          <w:szCs w:val="20"/>
          <w:lang w:eastAsia="zh-CN"/>
        </w:rPr>
        <w:t xml:space="preserve"> {1</w:t>
      </w:r>
      <w:proofErr w:type="gramStart"/>
      <w:r>
        <w:rPr>
          <w:rFonts w:eastAsiaTheme="minorEastAsia" w:cs="Times New Roman" w:hint="eastAsia"/>
          <w:kern w:val="2"/>
          <w:sz w:val="20"/>
          <w:szCs w:val="20"/>
          <w:lang w:eastAsia="zh-CN"/>
        </w:rPr>
        <w:t>,2</w:t>
      </w:r>
      <w:proofErr w:type="gramEnd"/>
      <w:r>
        <w:rPr>
          <w:rFonts w:eastAsiaTheme="minorEastAsia" w:cs="Times New Roman" w:hint="eastAsia"/>
          <w:kern w:val="2"/>
          <w:sz w:val="20"/>
          <w:szCs w:val="20"/>
          <w:lang w:eastAsia="zh-CN"/>
        </w:rPr>
        <w:t>} slots.</w:t>
      </w:r>
    </w:p>
    <w:p w14:paraId="08D95296" w14:textId="53903C4D" w:rsidR="001866DD" w:rsidRDefault="001866DD" w:rsidP="001866DD">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The </w:t>
      </w:r>
      <w:r w:rsidR="00010C68">
        <w:rPr>
          <w:rFonts w:eastAsiaTheme="minorEastAsia" w:cs="Times New Roman" w:hint="eastAsia"/>
          <w:kern w:val="2"/>
          <w:sz w:val="20"/>
          <w:szCs w:val="20"/>
          <w:lang w:eastAsia="zh-CN"/>
        </w:rPr>
        <w:t>difference of</w:t>
      </w:r>
      <w:r w:rsidRPr="009567F6">
        <w:rPr>
          <w:rFonts w:eastAsiaTheme="minorEastAsia" w:cs="Times New Roman" w:hint="eastAsia"/>
          <w:kern w:val="2"/>
          <w:sz w:val="20"/>
          <w:szCs w:val="20"/>
          <w:lang w:eastAsia="zh-CN"/>
        </w:rPr>
        <w:t xml:space="preserve"> </w:t>
      </w:r>
      <w:r w:rsidR="00010C68">
        <w:rPr>
          <w:rFonts w:eastAsiaTheme="minorEastAsia" w:cs="Times New Roman" w:hint="eastAsia"/>
          <w:kern w:val="2"/>
          <w:sz w:val="20"/>
          <w:szCs w:val="20"/>
          <w:lang w:eastAsia="zh-CN"/>
        </w:rPr>
        <w:t xml:space="preserve">RS measurement for </w:t>
      </w:r>
      <w:r w:rsidRPr="009567F6">
        <w:rPr>
          <w:rFonts w:eastAsiaTheme="minorEastAsia" w:cs="Times New Roman" w:hint="eastAsia"/>
          <w:kern w:val="2"/>
          <w:sz w:val="20"/>
          <w:szCs w:val="20"/>
          <w:lang w:eastAsia="zh-CN"/>
        </w:rPr>
        <w:t xml:space="preserve">Rel-18 </w:t>
      </w:r>
      <w:r w:rsidRPr="009567F6">
        <w:rPr>
          <w:rFonts w:eastAsiaTheme="minorEastAsia" w:cs="Times New Roman"/>
          <w:kern w:val="2"/>
          <w:sz w:val="20"/>
          <w:szCs w:val="20"/>
          <w:lang w:eastAsia="zh-CN"/>
        </w:rPr>
        <w:t>Doppler</w:t>
      </w:r>
      <w:r w:rsidRPr="009567F6">
        <w:rPr>
          <w:rFonts w:eastAsiaTheme="minorEastAsia" w:cs="Times New Roman" w:hint="eastAsia"/>
          <w:kern w:val="2"/>
          <w:sz w:val="20"/>
          <w:szCs w:val="20"/>
          <w:lang w:eastAsia="zh-CN"/>
        </w:rPr>
        <w:t xml:space="preserve"> domain CSI prediction</w:t>
      </w:r>
      <w:r w:rsidR="00010C68">
        <w:rPr>
          <w:rFonts w:eastAsiaTheme="minorEastAsia" w:cs="Times New Roman" w:hint="eastAsia"/>
          <w:kern w:val="2"/>
          <w:sz w:val="20"/>
          <w:szCs w:val="20"/>
          <w:lang w:eastAsia="zh-CN"/>
        </w:rPr>
        <w:t xml:space="preserve"> and</w:t>
      </w:r>
      <w:r>
        <w:rPr>
          <w:rFonts w:eastAsiaTheme="minorEastAsia" w:cs="Times New Roman" w:hint="eastAsia"/>
          <w:kern w:val="2"/>
          <w:sz w:val="20"/>
          <w:szCs w:val="20"/>
          <w:lang w:eastAsia="zh-CN"/>
        </w:rPr>
        <w:t xml:space="preserve"> BM-Case2</w:t>
      </w:r>
      <w:r w:rsidR="00010C68">
        <w:rPr>
          <w:rFonts w:eastAsiaTheme="minorEastAsia" w:cs="Times New Roman" w:hint="eastAsia"/>
          <w:kern w:val="2"/>
          <w:sz w:val="20"/>
          <w:szCs w:val="20"/>
          <w:lang w:eastAsia="zh-CN"/>
        </w:rPr>
        <w:t xml:space="preserve"> is that, in BM-Case2, </w:t>
      </w:r>
      <w:r>
        <w:rPr>
          <w:rFonts w:eastAsiaTheme="minorEastAsia" w:cs="Times New Roman" w:hint="eastAsia"/>
          <w:kern w:val="2"/>
          <w:sz w:val="20"/>
          <w:szCs w:val="20"/>
          <w:lang w:eastAsia="zh-CN"/>
        </w:rPr>
        <w:t xml:space="preserve">the </w:t>
      </w:r>
      <w:r>
        <w:rPr>
          <w:rFonts w:eastAsiaTheme="minorEastAsia" w:cs="Times New Roman"/>
          <w:kern w:val="2"/>
          <w:sz w:val="20"/>
          <w:szCs w:val="20"/>
          <w:lang w:eastAsia="zh-CN"/>
        </w:rPr>
        <w:t>measurement of each time instance in the measurement window contains</w:t>
      </w:r>
      <w:r>
        <w:rPr>
          <w:rFonts w:eastAsiaTheme="minorEastAsia" w:cs="Times New Roman" w:hint="eastAsia"/>
          <w:kern w:val="2"/>
          <w:sz w:val="20"/>
          <w:szCs w:val="20"/>
          <w:lang w:eastAsia="zh-CN"/>
        </w:rPr>
        <w:t xml:space="preserve"> multiple</w:t>
      </w:r>
      <w:r w:rsidR="00C46A5A">
        <w:rPr>
          <w:rFonts w:eastAsiaTheme="minorEastAsia" w:cs="Times New Roman" w:hint="eastAsia"/>
          <w:kern w:val="2"/>
          <w:sz w:val="20"/>
          <w:szCs w:val="20"/>
          <w:lang w:eastAsia="zh-CN"/>
        </w:rPr>
        <w:t xml:space="preserve"> resources (corresponding to Set B) instead of </w:t>
      </w:r>
      <w:r w:rsidR="00F57085">
        <w:rPr>
          <w:rFonts w:eastAsiaTheme="minorEastAsia" w:cs="Times New Roman" w:hint="eastAsia"/>
          <w:kern w:val="2"/>
          <w:sz w:val="20"/>
          <w:szCs w:val="20"/>
          <w:lang w:eastAsia="zh-CN"/>
        </w:rPr>
        <w:t>one</w:t>
      </w:r>
      <w:r w:rsidR="00C46A5A">
        <w:rPr>
          <w:rFonts w:eastAsiaTheme="minorEastAsia" w:cs="Times New Roman" w:hint="eastAsia"/>
          <w:kern w:val="2"/>
          <w:sz w:val="20"/>
          <w:szCs w:val="20"/>
          <w:lang w:eastAsia="zh-CN"/>
        </w:rPr>
        <w:t xml:space="preserve"> resource</w:t>
      </w:r>
      <w:r w:rsidR="001D281F">
        <w:rPr>
          <w:rFonts w:eastAsiaTheme="minorEastAsia" w:cs="Times New Roman" w:hint="eastAsia"/>
          <w:kern w:val="2"/>
          <w:sz w:val="20"/>
          <w:szCs w:val="20"/>
          <w:lang w:eastAsia="zh-CN"/>
        </w:rPr>
        <w:t xml:space="preserve"> for AP CSI-RS</w:t>
      </w:r>
      <w:r w:rsidR="00C46A5A">
        <w:rPr>
          <w:rFonts w:eastAsiaTheme="minorEastAsia" w:cs="Times New Roman" w:hint="eastAsia"/>
          <w:kern w:val="2"/>
          <w:sz w:val="20"/>
          <w:szCs w:val="20"/>
          <w:lang w:eastAsia="zh-CN"/>
        </w:rPr>
        <w:t xml:space="preserve"> or one occasion of the resource</w:t>
      </w:r>
      <w:r w:rsidR="001D281F">
        <w:rPr>
          <w:rFonts w:eastAsiaTheme="minorEastAsia" w:cs="Times New Roman" w:hint="eastAsia"/>
          <w:kern w:val="2"/>
          <w:sz w:val="20"/>
          <w:szCs w:val="20"/>
          <w:lang w:eastAsia="zh-CN"/>
        </w:rPr>
        <w:t xml:space="preserve"> for P/SP CSI-RS</w:t>
      </w:r>
      <w:r>
        <w:rPr>
          <w:rFonts w:eastAsiaTheme="minorEastAsia" w:cs="Times New Roman" w:hint="eastAsia"/>
          <w:kern w:val="2"/>
          <w:sz w:val="20"/>
          <w:szCs w:val="20"/>
          <w:lang w:eastAsia="zh-CN"/>
        </w:rPr>
        <w:t>.</w:t>
      </w:r>
      <w:r w:rsidR="00C46A5A">
        <w:rPr>
          <w:rFonts w:eastAsiaTheme="minorEastAsia" w:cs="Times New Roman" w:hint="eastAsia"/>
          <w:kern w:val="2"/>
          <w:sz w:val="20"/>
          <w:szCs w:val="20"/>
          <w:lang w:eastAsia="zh-CN"/>
        </w:rPr>
        <w:t xml:space="preserve"> </w:t>
      </w:r>
      <w:r w:rsidR="00C46A5A">
        <w:rPr>
          <w:rFonts w:eastAsiaTheme="minorEastAsia" w:cs="Times New Roman" w:hint="eastAsia"/>
          <w:kern w:val="2"/>
          <w:sz w:val="20"/>
          <w:szCs w:val="20"/>
          <w:lang w:eastAsia="zh-CN"/>
        </w:rPr>
        <w:lastRenderedPageBreak/>
        <w:t xml:space="preserve">Therefore, the RS configuration mechanism for Rel-18 </w:t>
      </w:r>
      <w:r w:rsidR="00166F8A" w:rsidRPr="009567F6">
        <w:rPr>
          <w:rFonts w:eastAsiaTheme="minorEastAsia" w:cs="Times New Roman"/>
          <w:kern w:val="2"/>
          <w:sz w:val="20"/>
          <w:szCs w:val="20"/>
          <w:lang w:eastAsia="zh-CN"/>
        </w:rPr>
        <w:t>Doppler</w:t>
      </w:r>
      <w:r w:rsidR="00166F8A" w:rsidRPr="009567F6">
        <w:rPr>
          <w:rFonts w:eastAsiaTheme="minorEastAsia" w:cs="Times New Roman" w:hint="eastAsia"/>
          <w:kern w:val="2"/>
          <w:sz w:val="20"/>
          <w:szCs w:val="20"/>
          <w:lang w:eastAsia="zh-CN"/>
        </w:rPr>
        <w:t xml:space="preserve"> domain CSI prediction</w:t>
      </w:r>
      <w:r w:rsidR="00166F8A">
        <w:rPr>
          <w:rFonts w:eastAsiaTheme="minorEastAsia" w:cs="Times New Roman" w:hint="eastAsia"/>
          <w:kern w:val="2"/>
          <w:sz w:val="20"/>
          <w:szCs w:val="20"/>
          <w:lang w:eastAsia="zh-CN"/>
        </w:rPr>
        <w:t xml:space="preserve"> cannot be directly reused for BM-Case2.</w:t>
      </w:r>
      <w:r>
        <w:rPr>
          <w:rFonts w:eastAsiaTheme="minorEastAsia" w:cs="Times New Roman" w:hint="eastAsia"/>
          <w:kern w:val="2"/>
          <w:sz w:val="20"/>
          <w:szCs w:val="20"/>
          <w:lang w:eastAsia="zh-CN"/>
        </w:rPr>
        <w:t xml:space="preserve"> </w:t>
      </w:r>
      <w:r>
        <w:rPr>
          <w:rFonts w:eastAsiaTheme="minorEastAsia" w:cs="Times New Roman" w:hint="eastAsia"/>
          <w:sz w:val="20"/>
          <w:szCs w:val="20"/>
          <w:lang w:eastAsia="zh-CN"/>
        </w:rPr>
        <w:t xml:space="preserve">How to configure resources </w:t>
      </w:r>
      <w:r w:rsidR="00C46A5A">
        <w:rPr>
          <w:rFonts w:eastAsiaTheme="minorEastAsia" w:cs="Times New Roman" w:hint="eastAsia"/>
          <w:sz w:val="20"/>
          <w:szCs w:val="20"/>
          <w:lang w:eastAsia="zh-CN"/>
        </w:rPr>
        <w:t xml:space="preserve">of Set B </w:t>
      </w:r>
      <w:r>
        <w:rPr>
          <w:rFonts w:eastAsiaTheme="minorEastAsia" w:cs="Times New Roman" w:hint="eastAsia"/>
          <w:sz w:val="20"/>
          <w:szCs w:val="20"/>
          <w:lang w:eastAsia="zh-CN"/>
        </w:rPr>
        <w:t xml:space="preserve">in </w:t>
      </w:r>
      <w:r>
        <w:rPr>
          <w:rFonts w:eastAsiaTheme="minorEastAsia" w:cs="Times New Roman"/>
          <w:sz w:val="20"/>
          <w:szCs w:val="20"/>
          <w:lang w:eastAsia="zh-CN"/>
        </w:rPr>
        <w:t>the</w:t>
      </w:r>
      <w:r>
        <w:rPr>
          <w:rFonts w:eastAsiaTheme="minorEastAsia" w:cs="Times New Roman" w:hint="eastAsia"/>
          <w:sz w:val="20"/>
          <w:szCs w:val="20"/>
          <w:lang w:eastAsia="zh-CN"/>
        </w:rPr>
        <w:t xml:space="preserve"> measurement window</w:t>
      </w:r>
      <w:r>
        <w:rPr>
          <w:rFonts w:eastAsiaTheme="minorEastAsia" w:cs="Times New Roman" w:hint="eastAsia"/>
          <w:kern w:val="2"/>
          <w:sz w:val="20"/>
          <w:szCs w:val="20"/>
          <w:lang w:eastAsia="zh-CN"/>
        </w:rPr>
        <w:t xml:space="preserve"> should be discussed. </w:t>
      </w:r>
    </w:p>
    <w:p w14:paraId="144201A4" w14:textId="7D80A827" w:rsidR="001866DD" w:rsidRDefault="001866DD" w:rsidP="001866DD">
      <w:pPr>
        <w:pStyle w:val="a1"/>
        <w:rPr>
          <w:rFonts w:eastAsiaTheme="minorEastAsia"/>
          <w:b/>
          <w:sz w:val="20"/>
          <w:szCs w:val="20"/>
          <w:lang w:eastAsia="zh-CN"/>
        </w:rPr>
      </w:pPr>
      <w:r>
        <w:rPr>
          <w:rFonts w:eastAsiaTheme="minorEastAsia" w:hint="eastAsia"/>
          <w:b/>
          <w:sz w:val="20"/>
          <w:szCs w:val="20"/>
          <w:lang w:eastAsia="zh-CN"/>
        </w:rPr>
        <w:t>Observation</w:t>
      </w:r>
      <w:r w:rsidR="00113D54">
        <w:rPr>
          <w:rFonts w:eastAsiaTheme="minorEastAsia" w:hint="eastAsia"/>
          <w:b/>
          <w:sz w:val="20"/>
          <w:szCs w:val="20"/>
          <w:lang w:eastAsia="zh-CN"/>
        </w:rPr>
        <w:t xml:space="preserve"> 1</w:t>
      </w:r>
      <w:r w:rsidRPr="00263CFA">
        <w:rPr>
          <w:rFonts w:eastAsiaTheme="minorEastAsia" w:hint="eastAsia"/>
          <w:b/>
          <w:sz w:val="20"/>
          <w:szCs w:val="20"/>
          <w:lang w:eastAsia="zh-CN"/>
        </w:rPr>
        <w:t xml:space="preserve">: For </w:t>
      </w:r>
      <w:r>
        <w:rPr>
          <w:rFonts w:eastAsiaTheme="minorEastAsia" w:hint="eastAsia"/>
          <w:b/>
          <w:sz w:val="20"/>
          <w:szCs w:val="20"/>
          <w:lang w:eastAsia="zh-CN"/>
        </w:rPr>
        <w:t>UE</w:t>
      </w:r>
      <w:r w:rsidRPr="00821338">
        <w:rPr>
          <w:rFonts w:eastAsiaTheme="minorEastAsia"/>
          <w:b/>
          <w:sz w:val="20"/>
          <w:szCs w:val="20"/>
          <w:lang w:eastAsia="zh-CN"/>
        </w:rPr>
        <w:t xml:space="preserve">-sided </w:t>
      </w:r>
      <w:r>
        <w:rPr>
          <w:rFonts w:eastAsiaTheme="minorEastAsia" w:hint="eastAsia"/>
          <w:b/>
          <w:sz w:val="20"/>
          <w:szCs w:val="20"/>
          <w:lang w:eastAsia="zh-CN"/>
        </w:rPr>
        <w:t xml:space="preserve">AI/ML </w:t>
      </w:r>
      <w:r w:rsidRPr="00821338">
        <w:rPr>
          <w:rFonts w:eastAsiaTheme="minorEastAsia"/>
          <w:b/>
          <w:sz w:val="20"/>
          <w:szCs w:val="20"/>
          <w:lang w:eastAsia="zh-CN"/>
        </w:rPr>
        <w:t>model</w:t>
      </w:r>
      <w:r>
        <w:rPr>
          <w:rFonts w:eastAsiaTheme="minorEastAsia" w:hint="eastAsia"/>
          <w:b/>
          <w:sz w:val="20"/>
          <w:szCs w:val="20"/>
          <w:lang w:eastAsia="zh-CN"/>
        </w:rPr>
        <w:t xml:space="preserve"> inference</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for BM-Case2, the resource configuration </w:t>
      </w:r>
      <w:r w:rsidR="00166F8A">
        <w:rPr>
          <w:rFonts w:eastAsiaTheme="minorEastAsia" w:hint="eastAsia"/>
          <w:b/>
          <w:sz w:val="20"/>
          <w:szCs w:val="20"/>
          <w:lang w:eastAsia="zh-CN"/>
        </w:rPr>
        <w:t xml:space="preserve">mechanism </w:t>
      </w:r>
      <w:r>
        <w:rPr>
          <w:rFonts w:eastAsiaTheme="minorEastAsia" w:hint="eastAsia"/>
          <w:b/>
          <w:sz w:val="20"/>
          <w:szCs w:val="20"/>
          <w:lang w:eastAsia="zh-CN"/>
        </w:rPr>
        <w:t xml:space="preserve">for Rel-18 CSI </w:t>
      </w:r>
      <w:r>
        <w:rPr>
          <w:rFonts w:eastAsiaTheme="minorEastAsia"/>
          <w:b/>
          <w:sz w:val="20"/>
          <w:szCs w:val="20"/>
          <w:lang w:eastAsia="zh-CN"/>
        </w:rPr>
        <w:t>prediction</w:t>
      </w:r>
      <w:r>
        <w:rPr>
          <w:rFonts w:eastAsiaTheme="minorEastAsia" w:hint="eastAsia"/>
          <w:b/>
          <w:sz w:val="20"/>
          <w:szCs w:val="20"/>
          <w:lang w:eastAsia="zh-CN"/>
        </w:rPr>
        <w:t xml:space="preserve"> cannot be reused.</w:t>
      </w:r>
    </w:p>
    <w:p w14:paraId="43459D14" w14:textId="3B33AE28" w:rsidR="001866DD" w:rsidRDefault="0027402C" w:rsidP="001866DD">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For BM-Case2, t</w:t>
      </w:r>
      <w:r w:rsidR="001866DD">
        <w:rPr>
          <w:rFonts w:eastAsiaTheme="minorEastAsia" w:cs="Times New Roman" w:hint="eastAsia"/>
          <w:kern w:val="2"/>
          <w:sz w:val="20"/>
          <w:szCs w:val="20"/>
          <w:lang w:eastAsia="zh-CN"/>
        </w:rPr>
        <w:t xml:space="preserve">he RS configuration </w:t>
      </w:r>
      <w:r w:rsidR="00166F8A">
        <w:rPr>
          <w:rFonts w:eastAsiaTheme="minorEastAsia" w:cs="Times New Roman" w:hint="eastAsia"/>
          <w:kern w:val="2"/>
          <w:sz w:val="20"/>
          <w:szCs w:val="20"/>
          <w:lang w:eastAsia="zh-CN"/>
        </w:rPr>
        <w:t xml:space="preserve">of </w:t>
      </w:r>
      <w:r>
        <w:rPr>
          <w:rFonts w:eastAsiaTheme="minorEastAsia" w:cs="Times New Roman" w:hint="eastAsia"/>
          <w:kern w:val="2"/>
          <w:sz w:val="20"/>
          <w:szCs w:val="20"/>
          <w:lang w:eastAsia="zh-CN"/>
        </w:rPr>
        <w:t>Set B</w:t>
      </w:r>
      <w:r w:rsidR="00166F8A">
        <w:rPr>
          <w:rFonts w:eastAsiaTheme="minorEastAsia" w:cs="Times New Roman" w:hint="eastAsia"/>
          <w:kern w:val="2"/>
          <w:sz w:val="20"/>
          <w:szCs w:val="20"/>
          <w:lang w:eastAsia="zh-CN"/>
        </w:rPr>
        <w:t xml:space="preserve"> </w:t>
      </w:r>
      <w:r w:rsidR="001866DD">
        <w:rPr>
          <w:rFonts w:eastAsiaTheme="minorEastAsia" w:cs="Times New Roman" w:hint="eastAsia"/>
          <w:kern w:val="2"/>
          <w:sz w:val="20"/>
          <w:szCs w:val="20"/>
          <w:lang w:eastAsia="zh-CN"/>
        </w:rPr>
        <w:t xml:space="preserve">includes the following two </w:t>
      </w:r>
      <w:r>
        <w:rPr>
          <w:rFonts w:eastAsiaTheme="minorEastAsia" w:cs="Times New Roman" w:hint="eastAsia"/>
          <w:kern w:val="2"/>
          <w:sz w:val="20"/>
          <w:szCs w:val="20"/>
          <w:lang w:eastAsia="zh-CN"/>
        </w:rPr>
        <w:t xml:space="preserve">potential </w:t>
      </w:r>
      <w:r w:rsidR="001866DD">
        <w:rPr>
          <w:rFonts w:eastAsiaTheme="minorEastAsia" w:cs="Times New Roman" w:hint="eastAsia"/>
          <w:kern w:val="2"/>
          <w:sz w:val="20"/>
          <w:szCs w:val="20"/>
          <w:lang w:eastAsia="zh-CN"/>
        </w:rPr>
        <w:t>methods.</w:t>
      </w:r>
    </w:p>
    <w:p w14:paraId="60A7CECF" w14:textId="4AF0D0B4" w:rsidR="001866DD" w:rsidRDefault="001866DD" w:rsidP="001866DD">
      <w:pPr>
        <w:pStyle w:val="a1"/>
        <w:numPr>
          <w:ilvl w:val="0"/>
          <w:numId w:val="45"/>
        </w:numPr>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Alt1: Configure one RS set for </w:t>
      </w:r>
      <w:r w:rsidR="0027402C">
        <w:rPr>
          <w:rFonts w:eastAsiaTheme="minorEastAsia" w:cs="Times New Roman" w:hint="eastAsia"/>
          <w:kern w:val="2"/>
          <w:sz w:val="20"/>
          <w:szCs w:val="20"/>
          <w:lang w:eastAsia="zh-CN"/>
        </w:rPr>
        <w:t xml:space="preserve">Set B in </w:t>
      </w:r>
      <w:r>
        <w:rPr>
          <w:rFonts w:eastAsiaTheme="minorEastAsia" w:cs="Times New Roman" w:hint="eastAsia"/>
          <w:kern w:val="2"/>
          <w:sz w:val="20"/>
          <w:szCs w:val="20"/>
          <w:lang w:eastAsia="zh-CN"/>
        </w:rPr>
        <w:t>inference report</w:t>
      </w:r>
    </w:p>
    <w:p w14:paraId="20B5C8D2" w14:textId="32E79A5B" w:rsidR="001866DD" w:rsidRDefault="00332147" w:rsidP="001866DD">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In </w:t>
      </w:r>
      <w:r>
        <w:rPr>
          <w:rFonts w:eastAsiaTheme="minorEastAsia" w:cs="Times New Roman"/>
          <w:sz w:val="20"/>
          <w:szCs w:val="20"/>
          <w:lang w:eastAsia="zh-CN"/>
        </w:rPr>
        <w:fldChar w:fldCharType="begin"/>
      </w:r>
      <w:r>
        <w:rPr>
          <w:rFonts w:eastAsiaTheme="minorEastAsia" w:cs="Times New Roman"/>
          <w:sz w:val="20"/>
          <w:szCs w:val="20"/>
          <w:lang w:eastAsia="zh-CN"/>
        </w:rPr>
        <w:instrText xml:space="preserve"> </w:instrText>
      </w:r>
      <w:r>
        <w:rPr>
          <w:rFonts w:eastAsiaTheme="minorEastAsia" w:cs="Times New Roman" w:hint="eastAsia"/>
          <w:sz w:val="20"/>
          <w:szCs w:val="20"/>
          <w:lang w:eastAsia="zh-CN"/>
        </w:rPr>
        <w:instrText>REF _Ref181626408 \h</w:instrText>
      </w:r>
      <w:r>
        <w:rPr>
          <w:rFonts w:eastAsiaTheme="minorEastAsia" w:cs="Times New Roman"/>
          <w:sz w:val="20"/>
          <w:szCs w:val="20"/>
          <w:lang w:eastAsia="zh-CN"/>
        </w:rPr>
        <w:instrText xml:space="preserve"> </w:instrText>
      </w:r>
      <w:r>
        <w:rPr>
          <w:rFonts w:eastAsiaTheme="minorEastAsia" w:cs="Times New Roman"/>
          <w:sz w:val="20"/>
          <w:szCs w:val="20"/>
          <w:lang w:eastAsia="zh-CN"/>
        </w:rPr>
      </w:r>
      <w:r>
        <w:rPr>
          <w:rFonts w:eastAsiaTheme="minorEastAsia" w:cs="Times New Roman"/>
          <w:sz w:val="20"/>
          <w:szCs w:val="20"/>
          <w:lang w:eastAsia="zh-CN"/>
        </w:rPr>
        <w:fldChar w:fldCharType="separate"/>
      </w:r>
      <w:r w:rsidRPr="00987E3E">
        <w:rPr>
          <w:rFonts w:eastAsiaTheme="minorEastAsia"/>
          <w:sz w:val="20"/>
          <w:szCs w:val="20"/>
          <w:lang w:eastAsia="zh-CN"/>
        </w:rPr>
        <w:t xml:space="preserve">Figure </w:t>
      </w:r>
      <w:r>
        <w:rPr>
          <w:rFonts w:eastAsiaTheme="minorEastAsia"/>
          <w:noProof/>
          <w:sz w:val="20"/>
          <w:szCs w:val="20"/>
          <w:lang w:eastAsia="zh-CN"/>
        </w:rPr>
        <w:t>2</w:t>
      </w:r>
      <w:r>
        <w:rPr>
          <w:rFonts w:eastAsiaTheme="minorEastAsia" w:cs="Times New Roman"/>
          <w:sz w:val="20"/>
          <w:szCs w:val="20"/>
          <w:lang w:eastAsia="zh-CN"/>
        </w:rPr>
        <w:fldChar w:fldCharType="end"/>
      </w:r>
      <w:r>
        <w:rPr>
          <w:rFonts w:eastAsiaTheme="minorEastAsia" w:cs="Times New Roman" w:hint="eastAsia"/>
          <w:sz w:val="20"/>
          <w:szCs w:val="20"/>
          <w:lang w:eastAsia="zh-CN"/>
        </w:rPr>
        <w:t>, i</w:t>
      </w:r>
      <w:r w:rsidR="001866DD">
        <w:rPr>
          <w:rFonts w:eastAsiaTheme="minorEastAsia" w:cs="Times New Roman" w:hint="eastAsia"/>
          <w:kern w:val="2"/>
          <w:sz w:val="20"/>
          <w:szCs w:val="20"/>
          <w:lang w:eastAsia="zh-CN"/>
        </w:rPr>
        <w:t>f Set B pattern is fixed</w:t>
      </w:r>
      <w:r w:rsidR="00166F8A">
        <w:rPr>
          <w:rFonts w:eastAsiaTheme="minorEastAsia" w:cs="Times New Roman" w:hint="eastAsia"/>
          <w:kern w:val="2"/>
          <w:sz w:val="20"/>
          <w:szCs w:val="20"/>
          <w:lang w:eastAsia="zh-CN"/>
        </w:rPr>
        <w:t xml:space="preserve"> in the </w:t>
      </w:r>
      <w:r>
        <w:rPr>
          <w:rFonts w:eastAsiaTheme="minorEastAsia" w:cs="Times New Roman"/>
          <w:kern w:val="2"/>
          <w:sz w:val="20"/>
          <w:szCs w:val="20"/>
          <w:lang w:eastAsia="zh-CN"/>
        </w:rPr>
        <w:t>measurement</w:t>
      </w:r>
      <w:r>
        <w:rPr>
          <w:rFonts w:eastAsiaTheme="minorEastAsia" w:cs="Times New Roman" w:hint="eastAsia"/>
          <w:kern w:val="2"/>
          <w:sz w:val="20"/>
          <w:szCs w:val="20"/>
          <w:lang w:eastAsia="zh-CN"/>
        </w:rPr>
        <w:t xml:space="preserve"> window</w:t>
      </w:r>
      <w:r w:rsidR="001866DD">
        <w:rPr>
          <w:rFonts w:eastAsiaTheme="minorEastAsia" w:cs="Times New Roman" w:hint="eastAsia"/>
          <w:kern w:val="2"/>
          <w:sz w:val="20"/>
          <w:szCs w:val="20"/>
          <w:lang w:eastAsia="zh-CN"/>
        </w:rPr>
        <w:t xml:space="preserve">, </w:t>
      </w:r>
      <w:r w:rsidR="001866DD">
        <w:rPr>
          <w:rFonts w:eastAsiaTheme="minorEastAsia" w:cs="Times New Roman"/>
          <w:kern w:val="2"/>
          <w:sz w:val="20"/>
          <w:szCs w:val="20"/>
          <w:lang w:eastAsia="zh-CN"/>
        </w:rPr>
        <w:t>the</w:t>
      </w:r>
      <w:r w:rsidR="001866DD">
        <w:rPr>
          <w:rFonts w:eastAsiaTheme="minorEastAsia" w:cs="Times New Roman" w:hint="eastAsia"/>
          <w:kern w:val="2"/>
          <w:sz w:val="20"/>
          <w:szCs w:val="20"/>
          <w:lang w:eastAsia="zh-CN"/>
        </w:rPr>
        <w:t xml:space="preserve"> periodicity of the RS set can be X=40ms. If the resource for </w:t>
      </w:r>
      <w:r w:rsidR="001866DD" w:rsidRPr="00103441">
        <w:rPr>
          <w:rFonts w:eastAsiaTheme="minorEastAsia" w:cs="Times New Roman" w:hint="eastAsia"/>
          <w:kern w:val="2"/>
          <w:sz w:val="20"/>
          <w:szCs w:val="20"/>
          <w:lang w:eastAsia="zh-CN"/>
        </w:rPr>
        <w:t>Set B are only transmitted in measurement window, e.g., when Set B=Set A, the resources for Set B will be transmitted semi-persistently. If Set B pattern</w:t>
      </w:r>
      <w:r w:rsidR="001866DD">
        <w:rPr>
          <w:rFonts w:eastAsiaTheme="minorEastAsia" w:cs="Times New Roman" w:hint="eastAsia"/>
          <w:kern w:val="2"/>
          <w:sz w:val="20"/>
          <w:szCs w:val="20"/>
          <w:lang w:eastAsia="zh-CN"/>
        </w:rPr>
        <w:t xml:space="preserve"> is variable, the RS set will contain the resources for all time instances within the measurement window. The number of resources in the RS set equals to the product of the size of Set B </w:t>
      </w:r>
      <w:r w:rsidR="00F86FC3">
        <w:rPr>
          <w:rFonts w:eastAsiaTheme="minorEastAsia" w:cs="Times New Roman" w:hint="eastAsia"/>
          <w:kern w:val="2"/>
          <w:sz w:val="20"/>
          <w:szCs w:val="20"/>
          <w:lang w:eastAsia="zh-CN"/>
        </w:rPr>
        <w:t xml:space="preserve">in each time instance </w:t>
      </w:r>
      <w:r w:rsidR="001866DD">
        <w:rPr>
          <w:rFonts w:eastAsiaTheme="minorEastAsia" w:cs="Times New Roman" w:hint="eastAsia"/>
          <w:kern w:val="2"/>
          <w:sz w:val="20"/>
          <w:szCs w:val="20"/>
          <w:lang w:eastAsia="zh-CN"/>
        </w:rPr>
        <w:t xml:space="preserve">and the number of measurement time instances. In this method, the legacy RS configuration </w:t>
      </w:r>
      <w:r w:rsidR="00F57085">
        <w:rPr>
          <w:rFonts w:eastAsiaTheme="minorEastAsia" w:cs="Times New Roman" w:hint="eastAsia"/>
          <w:kern w:val="2"/>
          <w:sz w:val="20"/>
          <w:szCs w:val="20"/>
          <w:lang w:eastAsia="zh-CN"/>
        </w:rPr>
        <w:t xml:space="preserve">has </w:t>
      </w:r>
      <w:r w:rsidR="001866DD">
        <w:rPr>
          <w:rFonts w:eastAsiaTheme="minorEastAsia" w:cs="Times New Roman" w:hint="eastAsia"/>
          <w:kern w:val="2"/>
          <w:sz w:val="20"/>
          <w:szCs w:val="20"/>
          <w:lang w:eastAsia="zh-CN"/>
        </w:rPr>
        <w:t xml:space="preserve">two limitations. On one hand, the maximum number of resources in one RS set is 64. If the size of Set B is 16, and the number of measurement time instance is more than 4, the resources within the measurement window will be larger than 64. On the other hand, </w:t>
      </w:r>
      <w:r>
        <w:rPr>
          <w:rFonts w:eastAsiaTheme="minorEastAsia" w:cs="Times New Roman" w:hint="eastAsia"/>
          <w:kern w:val="2"/>
          <w:sz w:val="20"/>
          <w:szCs w:val="20"/>
          <w:lang w:eastAsia="zh-CN"/>
        </w:rPr>
        <w:t>if all the resources within the measurement window are configured in one RS set,</w:t>
      </w:r>
      <w:r w:rsidR="00FD6780">
        <w:rPr>
          <w:rFonts w:eastAsiaTheme="minorEastAsia" w:cs="Times New Roman" w:hint="eastAsia"/>
          <w:kern w:val="2"/>
          <w:sz w:val="20"/>
          <w:szCs w:val="20"/>
          <w:lang w:eastAsia="zh-CN"/>
        </w:rPr>
        <w:t xml:space="preserve"> the slot offset of different resources are related to the time instance in the </w:t>
      </w:r>
      <w:r w:rsidR="00FD6780">
        <w:rPr>
          <w:rFonts w:eastAsiaTheme="minorEastAsia" w:cs="Times New Roman"/>
          <w:kern w:val="2"/>
          <w:sz w:val="20"/>
          <w:szCs w:val="20"/>
          <w:lang w:eastAsia="zh-CN"/>
        </w:rPr>
        <w:t>measurement</w:t>
      </w:r>
      <w:r w:rsidR="00FD6780">
        <w:rPr>
          <w:rFonts w:eastAsiaTheme="minorEastAsia" w:cs="Times New Roman" w:hint="eastAsia"/>
          <w:kern w:val="2"/>
          <w:sz w:val="20"/>
          <w:szCs w:val="20"/>
          <w:lang w:eastAsia="zh-CN"/>
        </w:rPr>
        <w:t xml:space="preserve"> window. In current specification, </w:t>
      </w:r>
      <w:r w:rsidR="001866DD" w:rsidRPr="0088725B">
        <w:rPr>
          <w:rFonts w:eastAsiaTheme="minorEastAsia" w:cs="Times New Roman"/>
          <w:kern w:val="2"/>
          <w:sz w:val="20"/>
          <w:szCs w:val="20"/>
          <w:lang w:eastAsia="zh-CN"/>
        </w:rPr>
        <w:t xml:space="preserve">the maximum value for </w:t>
      </w:r>
      <w:r w:rsidR="001866DD" w:rsidRPr="0088725B">
        <w:rPr>
          <w:rFonts w:eastAsiaTheme="minorEastAsia" w:cs="Times New Roman"/>
          <w:i/>
          <w:kern w:val="2"/>
          <w:sz w:val="20"/>
          <w:szCs w:val="20"/>
          <w:lang w:eastAsia="zh-CN"/>
        </w:rPr>
        <w:t>CSI-</w:t>
      </w:r>
      <w:proofErr w:type="spellStart"/>
      <w:r w:rsidR="001866DD" w:rsidRPr="0088725B">
        <w:rPr>
          <w:rFonts w:eastAsiaTheme="minorEastAsia" w:cs="Times New Roman"/>
          <w:i/>
          <w:kern w:val="2"/>
          <w:sz w:val="20"/>
          <w:szCs w:val="20"/>
          <w:lang w:eastAsia="zh-CN"/>
        </w:rPr>
        <w:t>ResourcePeriodicityAndOffset</w:t>
      </w:r>
      <w:proofErr w:type="spellEnd"/>
      <w:r w:rsidR="001866DD" w:rsidRPr="0088725B">
        <w:rPr>
          <w:rFonts w:eastAsiaTheme="minorEastAsia" w:cs="Times New Roman"/>
          <w:kern w:val="2"/>
          <w:sz w:val="20"/>
          <w:szCs w:val="20"/>
          <w:lang w:eastAsia="zh-CN"/>
        </w:rPr>
        <w:t xml:space="preserve"> is 640 slots, </w:t>
      </w:r>
      <w:r w:rsidR="001866DD">
        <w:rPr>
          <w:rFonts w:eastAsiaTheme="minorEastAsia" w:cs="Times New Roman" w:hint="eastAsia"/>
          <w:kern w:val="2"/>
          <w:sz w:val="20"/>
          <w:szCs w:val="20"/>
          <w:lang w:eastAsia="zh-CN"/>
        </w:rPr>
        <w:t xml:space="preserve">equating to </w:t>
      </w:r>
      <w:r w:rsidR="001866DD" w:rsidRPr="0088725B">
        <w:rPr>
          <w:rFonts w:eastAsiaTheme="minorEastAsia" w:cs="Times New Roman"/>
          <w:kern w:val="2"/>
          <w:sz w:val="20"/>
          <w:szCs w:val="20"/>
          <w:lang w:eastAsia="zh-CN"/>
        </w:rPr>
        <w:t>80ms with 120</w:t>
      </w:r>
      <w:r w:rsidR="001866DD">
        <w:rPr>
          <w:rFonts w:eastAsiaTheme="minorEastAsia" w:cs="Times New Roman" w:hint="eastAsia"/>
          <w:kern w:val="2"/>
          <w:sz w:val="20"/>
          <w:szCs w:val="20"/>
          <w:lang w:eastAsia="zh-CN"/>
        </w:rPr>
        <w:t xml:space="preserve"> k</w:t>
      </w:r>
      <w:r w:rsidR="001866DD" w:rsidRPr="0088725B">
        <w:rPr>
          <w:rFonts w:eastAsiaTheme="minorEastAsia" w:cs="Times New Roman"/>
          <w:kern w:val="2"/>
          <w:sz w:val="20"/>
          <w:szCs w:val="20"/>
          <w:lang w:eastAsia="zh-CN"/>
        </w:rPr>
        <w:t>Hz subcarrier spacing. This value</w:t>
      </w:r>
      <w:r w:rsidR="001866DD">
        <w:rPr>
          <w:rFonts w:eastAsiaTheme="minorEastAsia" w:cs="Times New Roman" w:hint="eastAsia"/>
          <w:kern w:val="2"/>
          <w:sz w:val="20"/>
          <w:szCs w:val="20"/>
          <w:lang w:eastAsia="zh-CN"/>
        </w:rPr>
        <w:t xml:space="preserve"> cannot </w:t>
      </w:r>
      <w:r w:rsidR="001866DD" w:rsidRPr="0088725B">
        <w:rPr>
          <w:rFonts w:eastAsiaTheme="minorEastAsia" w:cs="Times New Roman"/>
          <w:kern w:val="2"/>
          <w:sz w:val="20"/>
          <w:szCs w:val="20"/>
          <w:lang w:eastAsia="zh-CN"/>
        </w:rPr>
        <w:t xml:space="preserve">support </w:t>
      </w:r>
      <w:r w:rsidR="001866DD">
        <w:rPr>
          <w:rFonts w:eastAsiaTheme="minorEastAsia" w:cs="Times New Roman"/>
          <w:kern w:val="2"/>
          <w:sz w:val="20"/>
          <w:szCs w:val="20"/>
          <w:lang w:eastAsia="zh-CN"/>
        </w:rPr>
        <w:t>measurement</w:t>
      </w:r>
      <w:r w:rsidR="001866DD">
        <w:rPr>
          <w:rFonts w:eastAsiaTheme="minorEastAsia" w:cs="Times New Roman" w:hint="eastAsia"/>
          <w:kern w:val="2"/>
          <w:sz w:val="20"/>
          <w:szCs w:val="20"/>
          <w:lang w:eastAsia="zh-CN"/>
        </w:rPr>
        <w:t xml:space="preserve"> window with </w:t>
      </w:r>
      <w:r w:rsidR="001866DD" w:rsidRPr="0088725B">
        <w:rPr>
          <w:rFonts w:eastAsiaTheme="minorEastAsia" w:cs="Times New Roman"/>
          <w:kern w:val="2"/>
          <w:sz w:val="20"/>
          <w:szCs w:val="20"/>
          <w:lang w:eastAsia="zh-CN"/>
        </w:rPr>
        <w:t xml:space="preserve">160ms, 320ms, </w:t>
      </w:r>
      <w:r w:rsidR="001866DD">
        <w:rPr>
          <w:rFonts w:eastAsiaTheme="minorEastAsia" w:cs="Times New Roman" w:hint="eastAsia"/>
          <w:kern w:val="2"/>
          <w:sz w:val="20"/>
          <w:szCs w:val="20"/>
          <w:lang w:eastAsia="zh-CN"/>
        </w:rPr>
        <w:t xml:space="preserve">or longer </w:t>
      </w:r>
      <w:r>
        <w:rPr>
          <w:rFonts w:eastAsiaTheme="minorEastAsia" w:cs="Times New Roman" w:hint="eastAsia"/>
          <w:kern w:val="2"/>
          <w:sz w:val="20"/>
          <w:szCs w:val="20"/>
          <w:lang w:eastAsia="zh-CN"/>
        </w:rPr>
        <w:t>duration</w:t>
      </w:r>
      <w:r w:rsidR="001866DD">
        <w:rPr>
          <w:rFonts w:eastAsiaTheme="minorEastAsia" w:cs="Times New Roman" w:hint="eastAsia"/>
          <w:kern w:val="2"/>
          <w:sz w:val="20"/>
          <w:szCs w:val="20"/>
          <w:lang w:eastAsia="zh-CN"/>
        </w:rPr>
        <w:t>.</w:t>
      </w:r>
    </w:p>
    <w:p w14:paraId="78E5F029" w14:textId="7A3A7B1F" w:rsidR="001866DD" w:rsidRDefault="001866DD" w:rsidP="001866DD">
      <w:pPr>
        <w:pStyle w:val="a1"/>
        <w:numPr>
          <w:ilvl w:val="0"/>
          <w:numId w:val="45"/>
        </w:numPr>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Alt2: Configure multiple RS sets for </w:t>
      </w:r>
      <w:r w:rsidR="0027402C">
        <w:rPr>
          <w:rFonts w:eastAsiaTheme="minorEastAsia" w:cs="Times New Roman" w:hint="eastAsia"/>
          <w:kern w:val="2"/>
          <w:sz w:val="20"/>
          <w:szCs w:val="20"/>
          <w:lang w:eastAsia="zh-CN"/>
        </w:rPr>
        <w:t xml:space="preserve">Set B in </w:t>
      </w:r>
      <w:r>
        <w:rPr>
          <w:rFonts w:eastAsiaTheme="minorEastAsia" w:cs="Times New Roman" w:hint="eastAsia"/>
          <w:kern w:val="2"/>
          <w:sz w:val="20"/>
          <w:szCs w:val="20"/>
          <w:lang w:eastAsia="zh-CN"/>
        </w:rPr>
        <w:t>inference report</w:t>
      </w:r>
    </w:p>
    <w:p w14:paraId="283B46DD" w14:textId="40075D6E" w:rsidR="001866DD" w:rsidRDefault="001866DD" w:rsidP="001866DD">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In this method, </w:t>
      </w:r>
      <w:r w:rsidRPr="00A000E1">
        <w:rPr>
          <w:rFonts w:eastAsiaTheme="minorEastAsia" w:cs="Times New Roman"/>
          <w:kern w:val="2"/>
          <w:sz w:val="20"/>
          <w:szCs w:val="20"/>
          <w:lang w:eastAsia="zh-CN"/>
        </w:rPr>
        <w:t xml:space="preserve">the resources of Set B for each time instance can be configured as a RS set. For example, in </w:t>
      </w:r>
      <w:r>
        <w:rPr>
          <w:rFonts w:eastAsiaTheme="minorEastAsia" w:cs="Times New Roman"/>
          <w:sz w:val="20"/>
          <w:szCs w:val="20"/>
          <w:lang w:eastAsia="zh-CN"/>
        </w:rPr>
        <w:fldChar w:fldCharType="begin"/>
      </w:r>
      <w:r>
        <w:rPr>
          <w:rFonts w:eastAsiaTheme="minorEastAsia" w:cs="Times New Roman"/>
          <w:sz w:val="20"/>
          <w:szCs w:val="20"/>
          <w:lang w:eastAsia="zh-CN"/>
        </w:rPr>
        <w:instrText xml:space="preserve"> </w:instrText>
      </w:r>
      <w:r>
        <w:rPr>
          <w:rFonts w:eastAsiaTheme="minorEastAsia" w:cs="Times New Roman" w:hint="eastAsia"/>
          <w:sz w:val="20"/>
          <w:szCs w:val="20"/>
          <w:lang w:eastAsia="zh-CN"/>
        </w:rPr>
        <w:instrText>REF _Ref181626408 \h</w:instrText>
      </w:r>
      <w:r>
        <w:rPr>
          <w:rFonts w:eastAsiaTheme="minorEastAsia" w:cs="Times New Roman"/>
          <w:sz w:val="20"/>
          <w:szCs w:val="20"/>
          <w:lang w:eastAsia="zh-CN"/>
        </w:rPr>
        <w:instrText xml:space="preserve"> </w:instrText>
      </w:r>
      <w:r>
        <w:rPr>
          <w:rFonts w:eastAsiaTheme="minorEastAsia" w:cs="Times New Roman"/>
          <w:sz w:val="20"/>
          <w:szCs w:val="20"/>
          <w:lang w:eastAsia="zh-CN"/>
        </w:rPr>
      </w:r>
      <w:r>
        <w:rPr>
          <w:rFonts w:eastAsiaTheme="minorEastAsia" w:cs="Times New Roman"/>
          <w:sz w:val="20"/>
          <w:szCs w:val="20"/>
          <w:lang w:eastAsia="zh-CN"/>
        </w:rPr>
        <w:fldChar w:fldCharType="separate"/>
      </w:r>
      <w:r w:rsidR="00FD6780" w:rsidRPr="00987E3E">
        <w:rPr>
          <w:rFonts w:eastAsiaTheme="minorEastAsia"/>
          <w:sz w:val="20"/>
          <w:szCs w:val="20"/>
          <w:lang w:eastAsia="zh-CN"/>
        </w:rPr>
        <w:t xml:space="preserve">Figure </w:t>
      </w:r>
      <w:r w:rsidR="00FD6780">
        <w:rPr>
          <w:rFonts w:eastAsiaTheme="minorEastAsia"/>
          <w:noProof/>
          <w:sz w:val="20"/>
          <w:szCs w:val="20"/>
          <w:lang w:eastAsia="zh-CN"/>
        </w:rPr>
        <w:t>2</w:t>
      </w:r>
      <w:r>
        <w:rPr>
          <w:rFonts w:eastAsiaTheme="minorEastAsia" w:cs="Times New Roman"/>
          <w:sz w:val="20"/>
          <w:szCs w:val="20"/>
          <w:lang w:eastAsia="zh-CN"/>
        </w:rPr>
        <w:fldChar w:fldCharType="end"/>
      </w:r>
      <w:r w:rsidRPr="00A000E1">
        <w:rPr>
          <w:rFonts w:eastAsiaTheme="minorEastAsia" w:cs="Times New Roman"/>
          <w:kern w:val="2"/>
          <w:sz w:val="20"/>
          <w:szCs w:val="20"/>
          <w:lang w:eastAsia="zh-CN"/>
        </w:rPr>
        <w:t>, three resource sets can be configured,</w:t>
      </w:r>
      <w:r>
        <w:rPr>
          <w:rFonts w:eastAsiaTheme="minorEastAsia" w:cs="Times New Roman" w:hint="eastAsia"/>
          <w:kern w:val="2"/>
          <w:sz w:val="20"/>
          <w:szCs w:val="20"/>
          <w:lang w:eastAsia="zh-CN"/>
        </w:rPr>
        <w:t xml:space="preserve"> and each resource set </w:t>
      </w:r>
      <w:r>
        <w:rPr>
          <w:rFonts w:eastAsiaTheme="minorEastAsia" w:cs="Times New Roman"/>
          <w:kern w:val="2"/>
          <w:sz w:val="20"/>
          <w:szCs w:val="20"/>
          <w:lang w:eastAsia="zh-CN"/>
        </w:rPr>
        <w:t>correspond</w:t>
      </w:r>
      <w:r>
        <w:rPr>
          <w:rFonts w:eastAsiaTheme="minorEastAsia" w:cs="Times New Roman" w:hint="eastAsia"/>
          <w:kern w:val="2"/>
          <w:sz w:val="20"/>
          <w:szCs w:val="20"/>
          <w:lang w:eastAsia="zh-CN"/>
        </w:rPr>
        <w:t>s</w:t>
      </w:r>
      <w:r w:rsidRPr="00A000E1">
        <w:rPr>
          <w:rFonts w:eastAsiaTheme="minorEastAsia" w:cs="Times New Roman"/>
          <w:kern w:val="2"/>
          <w:sz w:val="20"/>
          <w:szCs w:val="20"/>
          <w:lang w:eastAsia="zh-CN"/>
        </w:rPr>
        <w:t xml:space="preserve"> to </w:t>
      </w:r>
      <w:r>
        <w:rPr>
          <w:rFonts w:eastAsiaTheme="minorEastAsia" w:cs="Times New Roman" w:hint="eastAsia"/>
          <w:kern w:val="2"/>
          <w:sz w:val="20"/>
          <w:szCs w:val="20"/>
          <w:lang w:eastAsia="zh-CN"/>
        </w:rPr>
        <w:t>one</w:t>
      </w:r>
      <w:r w:rsidRPr="00A000E1">
        <w:rPr>
          <w:rFonts w:eastAsiaTheme="minorEastAsia" w:cs="Times New Roman"/>
          <w:kern w:val="2"/>
          <w:sz w:val="20"/>
          <w:szCs w:val="20"/>
          <w:lang w:eastAsia="zh-CN"/>
        </w:rPr>
        <w:t xml:space="preserve"> </w:t>
      </w:r>
      <w:r>
        <w:rPr>
          <w:rFonts w:eastAsiaTheme="minorEastAsia" w:cs="Times New Roman" w:hint="eastAsia"/>
          <w:kern w:val="2"/>
          <w:sz w:val="20"/>
          <w:szCs w:val="20"/>
          <w:lang w:eastAsia="zh-CN"/>
        </w:rPr>
        <w:t xml:space="preserve">measurement </w:t>
      </w:r>
      <w:r w:rsidRPr="00A000E1">
        <w:rPr>
          <w:rFonts w:eastAsiaTheme="minorEastAsia" w:cs="Times New Roman"/>
          <w:kern w:val="2"/>
          <w:sz w:val="20"/>
          <w:szCs w:val="20"/>
          <w:lang w:eastAsia="zh-CN"/>
        </w:rPr>
        <w:t>time instances within the measurement window</w:t>
      </w:r>
      <w:r>
        <w:rPr>
          <w:rFonts w:eastAsiaTheme="minorEastAsia" w:cs="Times New Roman" w:hint="eastAsia"/>
          <w:kern w:val="2"/>
          <w:sz w:val="20"/>
          <w:szCs w:val="20"/>
          <w:lang w:eastAsia="zh-CN"/>
        </w:rPr>
        <w:t>. The advantage of this method is that it is a unified configuration method for fixed Set B pattern and variable Set B pattern, and the spec impact is minimal when compared to Alt1. For P/SP resource configuration, t</w:t>
      </w:r>
      <w:r>
        <w:rPr>
          <w:rFonts w:eastAsiaTheme="minorEastAsia" w:cs="Times New Roman"/>
          <w:kern w:val="2"/>
          <w:sz w:val="20"/>
          <w:szCs w:val="20"/>
          <w:lang w:eastAsia="zh-CN"/>
        </w:rPr>
        <w:t>he</w:t>
      </w:r>
      <w:r>
        <w:rPr>
          <w:rFonts w:eastAsiaTheme="minorEastAsia" w:cs="Times New Roman" w:hint="eastAsia"/>
          <w:kern w:val="2"/>
          <w:sz w:val="20"/>
          <w:szCs w:val="20"/>
          <w:lang w:eastAsia="zh-CN"/>
        </w:rPr>
        <w:t xml:space="preserve"> only spec impact is that multiple RS sets can be configured as CMR for the inference report. For AP resource, multiple RS sets can be triggered via the same DCI, and the slot offset for each set can be configured</w:t>
      </w:r>
      <w:r w:rsidR="00F57085">
        <w:rPr>
          <w:rFonts w:eastAsiaTheme="minorEastAsia" w:cs="Times New Roman" w:hint="eastAsia"/>
          <w:kern w:val="2"/>
          <w:sz w:val="20"/>
          <w:szCs w:val="20"/>
          <w:lang w:eastAsia="zh-CN"/>
        </w:rPr>
        <w:t xml:space="preserve"> </w:t>
      </w:r>
      <w:r w:rsidR="00F57085">
        <w:rPr>
          <w:rFonts w:eastAsiaTheme="minorEastAsia" w:cs="Times New Roman"/>
          <w:kern w:val="2"/>
          <w:sz w:val="20"/>
          <w:szCs w:val="20"/>
          <w:lang w:eastAsia="zh-CN"/>
        </w:rPr>
        <w:t>separately</w:t>
      </w:r>
      <w:r>
        <w:rPr>
          <w:rFonts w:eastAsiaTheme="minorEastAsia" w:cs="Times New Roman" w:hint="eastAsia"/>
          <w:kern w:val="2"/>
          <w:sz w:val="20"/>
          <w:szCs w:val="20"/>
          <w:lang w:eastAsia="zh-CN"/>
        </w:rPr>
        <w:t>.</w:t>
      </w:r>
    </w:p>
    <w:p w14:paraId="1BE883E6" w14:textId="7A196827" w:rsidR="00730FB8" w:rsidRPr="001866DD" w:rsidRDefault="001866DD" w:rsidP="00944B13">
      <w:pPr>
        <w:spacing w:beforeLines="50" w:before="120" w:afterLines="50" w:after="120"/>
      </w:pPr>
      <w:r w:rsidRPr="00A776FD">
        <w:rPr>
          <w:rFonts w:cs="Times New Roman"/>
          <w:b/>
          <w:szCs w:val="20"/>
        </w:rPr>
        <w:t xml:space="preserve">Proposal </w:t>
      </w:r>
      <w:r w:rsidR="00113D54">
        <w:rPr>
          <w:rFonts w:cs="Times New Roman" w:hint="eastAsia"/>
          <w:b/>
          <w:szCs w:val="20"/>
        </w:rPr>
        <w:t>10</w:t>
      </w:r>
      <w:r w:rsidRPr="00A776FD">
        <w:rPr>
          <w:rFonts w:cs="Times New Roman"/>
          <w:b/>
          <w:szCs w:val="20"/>
        </w:rPr>
        <w:t xml:space="preserve">: </w:t>
      </w:r>
      <w:r>
        <w:rPr>
          <w:rFonts w:cs="Times New Roman" w:hint="eastAsia"/>
          <w:b/>
          <w:szCs w:val="20"/>
        </w:rPr>
        <w:t xml:space="preserve">For </w:t>
      </w:r>
      <w:r>
        <w:rPr>
          <w:rFonts w:hint="eastAsia"/>
          <w:b/>
          <w:szCs w:val="20"/>
        </w:rPr>
        <w:t>UE</w:t>
      </w:r>
      <w:r w:rsidRPr="00821338">
        <w:rPr>
          <w:b/>
          <w:szCs w:val="20"/>
        </w:rPr>
        <w:t xml:space="preserve">-sided </w:t>
      </w:r>
      <w:r>
        <w:rPr>
          <w:rFonts w:hint="eastAsia"/>
          <w:b/>
          <w:szCs w:val="20"/>
        </w:rPr>
        <w:t xml:space="preserve">AI/ML </w:t>
      </w:r>
      <w:r w:rsidRPr="00821338">
        <w:rPr>
          <w:b/>
          <w:szCs w:val="20"/>
        </w:rPr>
        <w:t>model</w:t>
      </w:r>
      <w:r>
        <w:rPr>
          <w:rFonts w:hint="eastAsia"/>
          <w:b/>
          <w:szCs w:val="20"/>
        </w:rPr>
        <w:t xml:space="preserve"> inference of</w:t>
      </w:r>
      <w:r>
        <w:rPr>
          <w:rFonts w:cs="Times New Roman" w:hint="eastAsia"/>
          <w:b/>
          <w:szCs w:val="20"/>
        </w:rPr>
        <w:t xml:space="preserve"> BM-Case2</w:t>
      </w:r>
      <w:r w:rsidRPr="00A776FD">
        <w:rPr>
          <w:rFonts w:cs="Times New Roman" w:hint="eastAsia"/>
          <w:b/>
          <w:szCs w:val="20"/>
        </w:rPr>
        <w:t xml:space="preserve">, </w:t>
      </w:r>
      <w:r>
        <w:rPr>
          <w:rFonts w:cs="Times New Roman" w:hint="eastAsia"/>
          <w:b/>
          <w:szCs w:val="20"/>
        </w:rPr>
        <w:t xml:space="preserve">for configuring </w:t>
      </w:r>
      <w:r w:rsidRPr="00A75C24">
        <w:rPr>
          <w:rFonts w:cs="Times New Roman"/>
          <w:b/>
          <w:szCs w:val="20"/>
        </w:rPr>
        <w:t>RS for multiple time instances</w:t>
      </w:r>
      <w:r>
        <w:rPr>
          <w:rFonts w:cs="Times New Roman" w:hint="eastAsia"/>
          <w:b/>
          <w:szCs w:val="20"/>
        </w:rPr>
        <w:t xml:space="preserve">, </w:t>
      </w:r>
      <w:r w:rsidR="00944B13">
        <w:rPr>
          <w:rFonts w:cs="Times New Roman"/>
          <w:b/>
          <w:szCs w:val="20"/>
        </w:rPr>
        <w:t>multiple</w:t>
      </w:r>
      <w:r w:rsidR="00944B13">
        <w:rPr>
          <w:rFonts w:cs="Times New Roman" w:hint="eastAsia"/>
          <w:b/>
          <w:szCs w:val="20"/>
        </w:rPr>
        <w:t xml:space="preserve"> RS sets</w:t>
      </w:r>
      <w:r>
        <w:rPr>
          <w:rFonts w:cs="Times New Roman" w:hint="eastAsia"/>
          <w:b/>
          <w:szCs w:val="20"/>
        </w:rPr>
        <w:t xml:space="preserve"> can be configured as CMR for the inference report</w:t>
      </w:r>
      <w:r w:rsidR="00944B13">
        <w:rPr>
          <w:rFonts w:cs="Times New Roman" w:hint="eastAsia"/>
          <w:b/>
          <w:szCs w:val="20"/>
        </w:rPr>
        <w:t>, and each RS set corresponding to one measurement time instance.</w:t>
      </w:r>
    </w:p>
    <w:p w14:paraId="5AEEA3B0" w14:textId="7185334C" w:rsidR="007353D7" w:rsidRDefault="007353D7" w:rsidP="00390B7B">
      <w:pPr>
        <w:pStyle w:val="a1"/>
        <w:rPr>
          <w:rFonts w:eastAsiaTheme="minorEastAsia" w:cs="Times New Roman"/>
          <w:sz w:val="20"/>
          <w:szCs w:val="20"/>
          <w:lang w:eastAsia="zh-CN"/>
        </w:rPr>
      </w:pPr>
      <w:r>
        <w:rPr>
          <w:rFonts w:eastAsiaTheme="minorEastAsia" w:cs="Times New Roman" w:hint="eastAsia"/>
          <w:sz w:val="20"/>
          <w:szCs w:val="20"/>
          <w:lang w:eastAsia="zh-CN"/>
        </w:rPr>
        <w:t>In RAN1#118</w:t>
      </w:r>
      <w:r w:rsidR="008338DA">
        <w:rPr>
          <w:rFonts w:eastAsiaTheme="minorEastAsia" w:cs="Times New Roman"/>
          <w:sz w:val="20"/>
          <w:szCs w:val="20"/>
          <w:lang w:eastAsia="zh-CN"/>
        </w:rPr>
        <w:fldChar w:fldCharType="begin"/>
      </w:r>
      <w:r w:rsidR="008338DA">
        <w:rPr>
          <w:rFonts w:eastAsiaTheme="minorEastAsia" w:cs="Times New Roman"/>
          <w:sz w:val="20"/>
          <w:szCs w:val="20"/>
          <w:lang w:eastAsia="zh-CN"/>
        </w:rPr>
        <w:instrText xml:space="preserve"> </w:instrText>
      </w:r>
      <w:r w:rsidR="008338DA">
        <w:rPr>
          <w:rFonts w:eastAsiaTheme="minorEastAsia" w:cs="Times New Roman" w:hint="eastAsia"/>
          <w:sz w:val="20"/>
          <w:szCs w:val="20"/>
          <w:lang w:eastAsia="zh-CN"/>
        </w:rPr>
        <w:instrText>REF _Ref178342664 \r \h</w:instrText>
      </w:r>
      <w:r w:rsidR="008338DA">
        <w:rPr>
          <w:rFonts w:eastAsiaTheme="minorEastAsia" w:cs="Times New Roman"/>
          <w:sz w:val="20"/>
          <w:szCs w:val="20"/>
          <w:lang w:eastAsia="zh-CN"/>
        </w:rPr>
        <w:instrText xml:space="preserve"> </w:instrText>
      </w:r>
      <w:r w:rsidR="008338DA">
        <w:rPr>
          <w:rFonts w:eastAsiaTheme="minorEastAsia" w:cs="Times New Roman"/>
          <w:sz w:val="20"/>
          <w:szCs w:val="20"/>
          <w:lang w:eastAsia="zh-CN"/>
        </w:rPr>
      </w:r>
      <w:r w:rsidR="008338DA">
        <w:rPr>
          <w:rFonts w:eastAsiaTheme="minorEastAsia" w:cs="Times New Roman"/>
          <w:sz w:val="20"/>
          <w:szCs w:val="20"/>
          <w:lang w:eastAsia="zh-CN"/>
        </w:rPr>
        <w:fldChar w:fldCharType="separate"/>
      </w:r>
      <w:r w:rsidR="008338DA">
        <w:rPr>
          <w:rFonts w:eastAsiaTheme="minorEastAsia" w:cs="Times New Roman"/>
          <w:sz w:val="20"/>
          <w:szCs w:val="20"/>
          <w:lang w:eastAsia="zh-CN"/>
        </w:rPr>
        <w:t>[2]</w:t>
      </w:r>
      <w:r w:rsidR="008338DA">
        <w:rPr>
          <w:rFonts w:eastAsiaTheme="minorEastAsia" w:cs="Times New Roman"/>
          <w:sz w:val="20"/>
          <w:szCs w:val="20"/>
          <w:lang w:eastAsia="zh-CN"/>
        </w:rPr>
        <w:fldChar w:fldCharType="end"/>
      </w:r>
      <w:r>
        <w:rPr>
          <w:rFonts w:eastAsiaTheme="minorEastAsia" w:cs="Times New Roman" w:hint="eastAsia"/>
          <w:sz w:val="20"/>
          <w:szCs w:val="20"/>
          <w:lang w:eastAsia="zh-CN"/>
        </w:rPr>
        <w:t>, for UE-sided model for BM-Case 2, an agreement on inference results report was agreed to support configuring UE with N future time instance(s) for inference. Then, in RAN1#118bis</w:t>
      </w:r>
      <w:r w:rsidR="008338DA">
        <w:rPr>
          <w:rFonts w:eastAsiaTheme="minorEastAsia" w:cs="Times New Roman" w:hint="eastAsia"/>
          <w:sz w:val="20"/>
          <w:szCs w:val="20"/>
          <w:lang w:eastAsia="zh-CN"/>
        </w:rPr>
        <w:t xml:space="preserve"> </w:t>
      </w:r>
      <w:r w:rsidR="008338DA">
        <w:rPr>
          <w:rFonts w:eastAsiaTheme="minorEastAsia" w:cs="Times New Roman"/>
          <w:sz w:val="20"/>
          <w:szCs w:val="20"/>
          <w:lang w:eastAsia="zh-CN"/>
        </w:rPr>
        <w:fldChar w:fldCharType="begin"/>
      </w:r>
      <w:r w:rsidR="008338DA">
        <w:rPr>
          <w:rFonts w:eastAsiaTheme="minorEastAsia" w:cs="Times New Roman"/>
          <w:sz w:val="20"/>
          <w:szCs w:val="20"/>
          <w:lang w:eastAsia="zh-CN"/>
        </w:rPr>
        <w:instrText xml:space="preserve"> </w:instrText>
      </w:r>
      <w:r w:rsidR="008338DA">
        <w:rPr>
          <w:rFonts w:eastAsiaTheme="minorEastAsia" w:cs="Times New Roman" w:hint="eastAsia"/>
          <w:sz w:val="20"/>
          <w:szCs w:val="20"/>
          <w:lang w:eastAsia="zh-CN"/>
        </w:rPr>
        <w:instrText>REF _Ref181633443 \r \h</w:instrText>
      </w:r>
      <w:r w:rsidR="008338DA">
        <w:rPr>
          <w:rFonts w:eastAsiaTheme="minorEastAsia" w:cs="Times New Roman"/>
          <w:sz w:val="20"/>
          <w:szCs w:val="20"/>
          <w:lang w:eastAsia="zh-CN"/>
        </w:rPr>
        <w:instrText xml:space="preserve"> </w:instrText>
      </w:r>
      <w:r w:rsidR="008338DA">
        <w:rPr>
          <w:rFonts w:eastAsiaTheme="minorEastAsia" w:cs="Times New Roman"/>
          <w:sz w:val="20"/>
          <w:szCs w:val="20"/>
          <w:lang w:eastAsia="zh-CN"/>
        </w:rPr>
      </w:r>
      <w:r w:rsidR="008338DA">
        <w:rPr>
          <w:rFonts w:eastAsiaTheme="minorEastAsia" w:cs="Times New Roman"/>
          <w:sz w:val="20"/>
          <w:szCs w:val="20"/>
          <w:lang w:eastAsia="zh-CN"/>
        </w:rPr>
        <w:fldChar w:fldCharType="separate"/>
      </w:r>
      <w:r w:rsidR="008338DA">
        <w:rPr>
          <w:rFonts w:eastAsiaTheme="minorEastAsia" w:cs="Times New Roman"/>
          <w:sz w:val="20"/>
          <w:szCs w:val="20"/>
          <w:lang w:eastAsia="zh-CN"/>
        </w:rPr>
        <w:t>[4]</w:t>
      </w:r>
      <w:r w:rsidR="008338DA">
        <w:rPr>
          <w:rFonts w:eastAsiaTheme="minorEastAsia" w:cs="Times New Roman"/>
          <w:sz w:val="20"/>
          <w:szCs w:val="20"/>
          <w:lang w:eastAsia="zh-CN"/>
        </w:rPr>
        <w:fldChar w:fldCharType="end"/>
      </w:r>
      <w:r>
        <w:rPr>
          <w:rFonts w:eastAsiaTheme="minorEastAsia" w:cs="Times New Roman" w:hint="eastAsia"/>
          <w:sz w:val="20"/>
          <w:szCs w:val="20"/>
          <w:lang w:eastAsia="zh-CN"/>
        </w:rPr>
        <w:t xml:space="preserve">, </w:t>
      </w:r>
      <w:r w:rsidR="00753213">
        <w:rPr>
          <w:rFonts w:eastAsiaTheme="minorEastAsia" w:cs="Times New Roman" w:hint="eastAsia"/>
          <w:sz w:val="20"/>
          <w:szCs w:val="20"/>
          <w:lang w:eastAsia="zh-CN"/>
        </w:rPr>
        <w:t xml:space="preserve">it achieved an agreement on </w:t>
      </w:r>
      <w:r w:rsidR="0074166F">
        <w:rPr>
          <w:rFonts w:eastAsiaTheme="minorEastAsia" w:cs="Times New Roman" w:hint="eastAsia"/>
          <w:sz w:val="20"/>
          <w:szCs w:val="20"/>
          <w:lang w:eastAsia="zh-CN"/>
        </w:rPr>
        <w:t>three</w:t>
      </w:r>
      <w:r w:rsidR="00753213">
        <w:rPr>
          <w:rFonts w:eastAsiaTheme="minorEastAsia" w:cs="Times New Roman" w:hint="eastAsia"/>
          <w:sz w:val="20"/>
          <w:szCs w:val="20"/>
          <w:lang w:eastAsia="zh-CN"/>
        </w:rPr>
        <w:t xml:space="preserve"> options for the reference time of the earliest time instance for the predicted results. </w:t>
      </w:r>
    </w:p>
    <w:tbl>
      <w:tblPr>
        <w:tblStyle w:val="aa"/>
        <w:tblW w:w="0" w:type="auto"/>
        <w:tblLook w:val="04A0" w:firstRow="1" w:lastRow="0" w:firstColumn="1" w:lastColumn="0" w:noHBand="0" w:noVBand="1"/>
      </w:tblPr>
      <w:tblGrid>
        <w:gridCol w:w="9286"/>
      </w:tblGrid>
      <w:tr w:rsidR="00390B7B" w14:paraId="5C30F0F6" w14:textId="77777777" w:rsidTr="00E47246">
        <w:tc>
          <w:tcPr>
            <w:tcW w:w="9286" w:type="dxa"/>
          </w:tcPr>
          <w:p w14:paraId="418103CC" w14:textId="1827FD19" w:rsidR="00390B7B" w:rsidRPr="005F30CC" w:rsidRDefault="00390B7B" w:rsidP="00E47246">
            <w:pPr>
              <w:widowControl/>
              <w:jc w:val="left"/>
              <w:rPr>
                <w:rFonts w:ascii="Times" w:eastAsia="等线" w:hAnsi="Times" w:cs="Times New Roman"/>
                <w:kern w:val="0"/>
                <w:szCs w:val="24"/>
                <w:highlight w:val="green"/>
                <w:lang w:val="en-GB"/>
              </w:rPr>
            </w:pPr>
            <w:r w:rsidRPr="005F30CC">
              <w:rPr>
                <w:rFonts w:ascii="Times" w:eastAsia="等线" w:hAnsi="Times" w:cs="Times New Roman" w:hint="eastAsia"/>
                <w:kern w:val="0"/>
                <w:szCs w:val="24"/>
                <w:highlight w:val="green"/>
                <w:lang w:val="en-GB"/>
              </w:rPr>
              <w:t>Agreement</w:t>
            </w:r>
            <w:r w:rsidR="00AE2E84">
              <w:rPr>
                <w:rFonts w:ascii="Times" w:eastAsia="等线" w:hAnsi="Times" w:cs="Times New Roman" w:hint="eastAsia"/>
                <w:kern w:val="0"/>
                <w:szCs w:val="24"/>
                <w:lang w:val="en-GB"/>
              </w:rPr>
              <w:t xml:space="preserve"> </w:t>
            </w:r>
            <w:r w:rsidR="00AE2E84" w:rsidRPr="00A221B7">
              <w:rPr>
                <w:rFonts w:ascii="Times" w:eastAsia="等线" w:hAnsi="Times" w:cs="Times New Roman"/>
                <w:kern w:val="0"/>
                <w:szCs w:val="24"/>
                <w:lang w:val="en-GB"/>
              </w:rPr>
              <w:t>(RAN1#118)</w:t>
            </w:r>
          </w:p>
          <w:p w14:paraId="0D7B8E44" w14:textId="7C36A855" w:rsidR="00390B7B" w:rsidRPr="005F30CC" w:rsidRDefault="00390B7B" w:rsidP="00E47246">
            <w:pPr>
              <w:widowControl/>
              <w:spacing w:line="264" w:lineRule="auto"/>
              <w:rPr>
                <w:rFonts w:eastAsia="宋体" w:cs="Times New Roman"/>
                <w:kern w:val="0"/>
                <w:szCs w:val="24"/>
                <w:lang w:val="de-DE"/>
              </w:rPr>
            </w:pPr>
            <w:r w:rsidRPr="005F30CC">
              <w:rPr>
                <w:rFonts w:eastAsia="宋体" w:cs="Times New Roman"/>
                <w:kern w:val="0"/>
                <w:szCs w:val="24"/>
              </w:rPr>
              <w:t>For UE-sided model for BM-Case 2, for inference results report</w:t>
            </w:r>
            <w:r w:rsidRPr="005F30CC">
              <w:rPr>
                <w:rFonts w:eastAsia="宋体" w:cs="Times New Roman"/>
                <w:kern w:val="0"/>
                <w:szCs w:val="24"/>
                <w:lang w:val="de-DE"/>
              </w:rPr>
              <w:t xml:space="preserve">, support to configure UE with N </w:t>
            </w:r>
            <w:r w:rsidRPr="005F30CC">
              <w:rPr>
                <w:rFonts w:eastAsia="宋体" w:cs="Times New Roman" w:hint="eastAsia"/>
                <w:kern w:val="0"/>
                <w:szCs w:val="24"/>
                <w:lang w:val="de-DE"/>
              </w:rPr>
              <w:t xml:space="preserve">future </w:t>
            </w:r>
            <w:r w:rsidRPr="005F30CC">
              <w:rPr>
                <w:rFonts w:eastAsia="宋体" w:cs="Times New Roman"/>
                <w:kern w:val="0"/>
                <w:szCs w:val="24"/>
                <w:lang w:val="de-DE"/>
              </w:rPr>
              <w:t>time instance(s) for inference by NW</w:t>
            </w:r>
            <w:r w:rsidRPr="005F30CC">
              <w:rPr>
                <w:rFonts w:eastAsia="宋体" w:cs="Times New Roman" w:hint="eastAsia"/>
                <w:kern w:val="0"/>
                <w:szCs w:val="24"/>
                <w:lang w:val="de-DE"/>
              </w:rPr>
              <w:t xml:space="preserve"> when applicable</w:t>
            </w:r>
          </w:p>
          <w:p w14:paraId="580D826B" w14:textId="77777777" w:rsidR="00390B7B" w:rsidRPr="005F30CC" w:rsidRDefault="00390B7B" w:rsidP="00E47246">
            <w:pPr>
              <w:widowControl/>
              <w:numPr>
                <w:ilvl w:val="0"/>
                <w:numId w:val="11"/>
              </w:numPr>
              <w:spacing w:line="264" w:lineRule="auto"/>
              <w:jc w:val="left"/>
              <w:rPr>
                <w:rFonts w:eastAsia="宋体" w:cs="Times New Roman"/>
                <w:kern w:val="0"/>
                <w:szCs w:val="24"/>
                <w:lang w:val="en-GB"/>
              </w:rPr>
            </w:pPr>
            <w:r w:rsidRPr="005F30CC">
              <w:rPr>
                <w:rFonts w:eastAsia="宋体" w:cs="Times New Roman"/>
                <w:kern w:val="0"/>
                <w:szCs w:val="24"/>
                <w:lang w:val="en-GB"/>
              </w:rPr>
              <w:t>FFS: how to determinate reference time for the time instance(s)</w:t>
            </w:r>
          </w:p>
          <w:p w14:paraId="0BEB1B6D" w14:textId="77777777" w:rsidR="00390B7B" w:rsidRDefault="00390B7B" w:rsidP="00E47246">
            <w:pPr>
              <w:widowControl/>
              <w:numPr>
                <w:ilvl w:val="0"/>
                <w:numId w:val="11"/>
              </w:numPr>
              <w:spacing w:line="264" w:lineRule="auto"/>
              <w:jc w:val="left"/>
              <w:rPr>
                <w:rFonts w:eastAsia="宋体" w:cs="Times New Roman"/>
                <w:kern w:val="0"/>
                <w:szCs w:val="24"/>
                <w:lang w:val="en-GB"/>
              </w:rPr>
            </w:pPr>
            <w:r w:rsidRPr="005F30CC">
              <w:rPr>
                <w:rFonts w:eastAsia="宋体" w:cs="Times New Roman"/>
                <w:kern w:val="0"/>
                <w:szCs w:val="24"/>
                <w:lang w:val="en-GB"/>
              </w:rPr>
              <w:t>FFS: duration values of the N time instance(s) that can be predicted</w:t>
            </w:r>
          </w:p>
          <w:p w14:paraId="6D022C41" w14:textId="77777777" w:rsidR="00AE2E84" w:rsidRDefault="00AE2E84" w:rsidP="00AE2E84">
            <w:pPr>
              <w:rPr>
                <w:rFonts w:eastAsia="DengXian"/>
                <w:highlight w:val="green"/>
              </w:rPr>
            </w:pPr>
          </w:p>
          <w:p w14:paraId="5587E6C2" w14:textId="5125618D" w:rsidR="00AE2E84" w:rsidRDefault="00AE2E84" w:rsidP="00AE2E84">
            <w:pPr>
              <w:rPr>
                <w:rFonts w:eastAsia="DengXian"/>
                <w:highlight w:val="green"/>
              </w:rPr>
            </w:pPr>
            <w:r>
              <w:rPr>
                <w:rFonts w:eastAsia="DengXian" w:hint="eastAsia"/>
                <w:highlight w:val="green"/>
              </w:rPr>
              <w:t>Agreement</w:t>
            </w:r>
            <w:r>
              <w:rPr>
                <w:rFonts w:eastAsia="DengXian" w:hint="eastAsia"/>
              </w:rPr>
              <w:t xml:space="preserve"> </w:t>
            </w:r>
            <w:r w:rsidRPr="00984FC1">
              <w:rPr>
                <w:rFonts w:ascii="Times" w:eastAsia="等线" w:hAnsi="Times" w:cs="Times New Roman" w:hint="eastAsia"/>
                <w:kern w:val="0"/>
                <w:szCs w:val="24"/>
                <w:lang w:val="en-GB"/>
              </w:rPr>
              <w:t>(RAN1#118</w:t>
            </w:r>
            <w:r>
              <w:rPr>
                <w:rFonts w:ascii="Times" w:eastAsia="等线" w:hAnsi="Times" w:cs="Times New Roman" w:hint="eastAsia"/>
                <w:kern w:val="0"/>
                <w:szCs w:val="24"/>
                <w:lang w:val="en-GB"/>
              </w:rPr>
              <w:t>bis</w:t>
            </w:r>
            <w:r w:rsidRPr="00984FC1">
              <w:rPr>
                <w:rFonts w:ascii="Times" w:eastAsia="等线" w:hAnsi="Times" w:cs="Times New Roman" w:hint="eastAsia"/>
                <w:kern w:val="0"/>
                <w:szCs w:val="24"/>
                <w:lang w:val="en-GB"/>
              </w:rPr>
              <w:t>)</w:t>
            </w:r>
          </w:p>
          <w:p w14:paraId="59AC893A" w14:textId="77777777" w:rsidR="00AE2E84" w:rsidRPr="00710A09" w:rsidRDefault="00AE2E84" w:rsidP="00AE2E84">
            <w:pPr>
              <w:snapToGrid w:val="0"/>
              <w:contextualSpacing/>
            </w:pPr>
            <w:r>
              <w:rPr>
                <w:rFonts w:eastAsia="DengXian" w:hint="eastAsia"/>
              </w:rPr>
              <w:t xml:space="preserve">For BM-Case 2 of UE-side model, </w:t>
            </w:r>
            <w:r w:rsidRPr="00710A09">
              <w:rPr>
                <w:rFonts w:hint="eastAsia"/>
              </w:rPr>
              <w:t>f</w:t>
            </w:r>
            <w:r>
              <w:t xml:space="preserve">or the reference time of </w:t>
            </w:r>
            <w:r w:rsidRPr="00710A09">
              <w:t xml:space="preserve">the </w:t>
            </w:r>
            <w:r w:rsidRPr="00710A09">
              <w:rPr>
                <w:rFonts w:hint="eastAsia"/>
              </w:rPr>
              <w:t xml:space="preserve">earliest </w:t>
            </w:r>
            <w:r>
              <w:t>time instance for</w:t>
            </w:r>
            <w:r w:rsidRPr="00710A09">
              <w:rPr>
                <w:rFonts w:hint="eastAsia"/>
              </w:rPr>
              <w:t xml:space="preserve"> the predicted results</w:t>
            </w:r>
            <w:r w:rsidRPr="00710A09">
              <w:t>, consider at least the following alternatives for potential down-selection:</w:t>
            </w:r>
          </w:p>
          <w:p w14:paraId="4B194D5D" w14:textId="77777777" w:rsidR="00AE2E84" w:rsidRPr="00710A09" w:rsidRDefault="00AE2E84" w:rsidP="00AE2E84">
            <w:pPr>
              <w:widowControl/>
              <w:numPr>
                <w:ilvl w:val="0"/>
                <w:numId w:val="38"/>
              </w:numPr>
              <w:suppressAutoHyphens/>
              <w:snapToGrid w:val="0"/>
              <w:contextualSpacing/>
              <w:jc w:val="left"/>
            </w:pPr>
            <w:r w:rsidRPr="00710A09">
              <w:t>Option 1: Based on the uplink slot for the report</w:t>
            </w:r>
          </w:p>
          <w:p w14:paraId="24B9B3B7" w14:textId="77777777" w:rsidR="00AE2E84" w:rsidRPr="00710A09" w:rsidRDefault="00AE2E84" w:rsidP="00AE2E84">
            <w:pPr>
              <w:widowControl/>
              <w:numPr>
                <w:ilvl w:val="0"/>
                <w:numId w:val="38"/>
              </w:numPr>
              <w:suppressAutoHyphens/>
              <w:snapToGrid w:val="0"/>
              <w:contextualSpacing/>
              <w:jc w:val="left"/>
            </w:pPr>
            <w:r w:rsidRPr="00710A09">
              <w:t>Option 2: Based on the CSI reference resource corresponding to the report</w:t>
            </w:r>
          </w:p>
          <w:p w14:paraId="19513A29" w14:textId="6EA43590" w:rsidR="00AE2E84" w:rsidRPr="00A221B7" w:rsidRDefault="00AE2E84" w:rsidP="00A221B7">
            <w:pPr>
              <w:widowControl/>
              <w:numPr>
                <w:ilvl w:val="0"/>
                <w:numId w:val="38"/>
              </w:numPr>
              <w:suppressAutoHyphens/>
              <w:snapToGrid w:val="0"/>
              <w:contextualSpacing/>
              <w:jc w:val="left"/>
            </w:pPr>
            <w:r w:rsidRPr="00710A09">
              <w:t>Option 3: Based on the latest transmission occasion of the CSI-RS/SSB resource in Set B for measurement for the report, wherein the transmission occasion is no later than the CSI reference resource</w:t>
            </w:r>
          </w:p>
        </w:tc>
      </w:tr>
    </w:tbl>
    <w:p w14:paraId="63F8FBC4" w14:textId="15EAAB44" w:rsidR="000E25AA" w:rsidRDefault="00390B7B" w:rsidP="00944B13">
      <w:pPr>
        <w:pStyle w:val="a1"/>
        <w:spacing w:beforeLines="50" w:before="120"/>
        <w:rPr>
          <w:rFonts w:eastAsiaTheme="minorEastAsia" w:cs="Times New Roman"/>
          <w:color w:val="000000"/>
          <w:sz w:val="20"/>
          <w:szCs w:val="20"/>
          <w:lang w:eastAsia="zh-CN"/>
        </w:rPr>
      </w:pPr>
      <w:r>
        <w:rPr>
          <w:rFonts w:eastAsiaTheme="minorEastAsia" w:cs="Times New Roman" w:hint="eastAsia"/>
          <w:sz w:val="20"/>
          <w:szCs w:val="20"/>
          <w:lang w:eastAsia="zh-CN"/>
        </w:rPr>
        <w:t xml:space="preserve">In Rel-18 </w:t>
      </w:r>
      <w:r w:rsidR="008338DA">
        <w:rPr>
          <w:rFonts w:eastAsiaTheme="minorEastAsia" w:cs="Times New Roman"/>
          <w:kern w:val="2"/>
          <w:sz w:val="20"/>
          <w:szCs w:val="20"/>
          <w:lang w:eastAsia="zh-CN"/>
        </w:rPr>
        <w:t>Doppler</w:t>
      </w:r>
      <w:r w:rsidR="008338DA">
        <w:rPr>
          <w:rFonts w:eastAsiaTheme="minorEastAsia" w:cs="Times New Roman" w:hint="eastAsia"/>
          <w:kern w:val="2"/>
          <w:sz w:val="20"/>
          <w:szCs w:val="20"/>
          <w:lang w:eastAsia="zh-CN"/>
        </w:rPr>
        <w:t xml:space="preserve"> domain CSI prediction</w:t>
      </w:r>
      <w:r w:rsidRPr="00AF4350">
        <w:rPr>
          <w:rFonts w:eastAsiaTheme="minorEastAsia" w:cs="Times New Roman"/>
          <w:sz w:val="20"/>
          <w:szCs w:val="20"/>
          <w:lang w:eastAsia="zh-CN"/>
        </w:rPr>
        <w:t>, when UE-side prediction is assumed</w:t>
      </w:r>
      <w:r>
        <w:rPr>
          <w:rFonts w:eastAsiaTheme="minorEastAsia" w:cs="Times New Roman" w:hint="eastAsia"/>
          <w:sz w:val="20"/>
          <w:szCs w:val="20"/>
          <w:lang w:eastAsia="zh-CN"/>
        </w:rPr>
        <w:t xml:space="preserve">, the </w:t>
      </w:r>
      <w:r>
        <w:rPr>
          <w:rFonts w:eastAsiaTheme="minorEastAsia" w:cs="Times New Roman"/>
          <w:sz w:val="20"/>
          <w:szCs w:val="20"/>
          <w:lang w:eastAsia="zh-CN"/>
        </w:rPr>
        <w:t>earliest</w:t>
      </w:r>
      <w:r>
        <w:rPr>
          <w:rFonts w:eastAsiaTheme="minorEastAsia" w:cs="Times New Roman" w:hint="eastAsia"/>
          <w:sz w:val="20"/>
          <w:szCs w:val="20"/>
          <w:lang w:eastAsia="zh-CN"/>
        </w:rPr>
        <w:t xml:space="preserve"> of prediction time instance start</w:t>
      </w:r>
      <w:r w:rsidR="0099292C">
        <w:rPr>
          <w:rFonts w:eastAsiaTheme="minorEastAsia" w:cs="Times New Roman" w:hint="eastAsia"/>
          <w:sz w:val="20"/>
          <w:szCs w:val="20"/>
          <w:lang w:eastAsia="zh-CN"/>
        </w:rPr>
        <w:t>s</w:t>
      </w:r>
      <w:r>
        <w:rPr>
          <w:rFonts w:eastAsiaTheme="minorEastAsia" w:cs="Times New Roman" w:hint="eastAsia"/>
          <w:sz w:val="20"/>
          <w:szCs w:val="20"/>
          <w:lang w:eastAsia="zh-CN"/>
        </w:rPr>
        <w:t xml:space="preserve"> at </w:t>
      </w:r>
      <w:proofErr w:type="gramStart"/>
      <w:r>
        <w:rPr>
          <w:rFonts w:eastAsiaTheme="minorEastAsia" w:cs="Times New Roman" w:hint="eastAsia"/>
          <w:sz w:val="20"/>
          <w:szCs w:val="20"/>
          <w:lang w:eastAsia="zh-CN"/>
        </w:rPr>
        <w:t xml:space="preserve">slot </w:t>
      </w:r>
      <w:proofErr w:type="gramEnd"/>
      <m:oMath>
        <m:r>
          <w:rPr>
            <w:rFonts w:ascii="Cambria Math" w:hAnsi="Cambria Math" w:cs="Times New Roman"/>
            <w:color w:val="000000"/>
            <w:sz w:val="20"/>
            <w:szCs w:val="20"/>
            <w:lang w:val="en-GB"/>
          </w:rPr>
          <m:t>l=n+δ</m:t>
        </m:r>
      </m:oMath>
      <w:r>
        <w:rPr>
          <w:rFonts w:eastAsiaTheme="minorEastAsia" w:cs="Times New Roman" w:hint="eastAsia"/>
          <w:sz w:val="20"/>
          <w:szCs w:val="20"/>
          <w:lang w:eastAsia="zh-CN"/>
        </w:rPr>
        <w:t xml:space="preserve">, </w:t>
      </w:r>
      <w:r w:rsidRPr="0085389B">
        <w:rPr>
          <w:rFonts w:eastAsiaTheme="minorEastAsia" w:cs="Times New Roman" w:hint="eastAsia"/>
          <w:sz w:val="20"/>
          <w:szCs w:val="20"/>
          <w:lang w:eastAsia="zh-CN"/>
        </w:rPr>
        <w:t xml:space="preserve">where </w:t>
      </w:r>
      <m:oMath>
        <m:r>
          <w:rPr>
            <w:rFonts w:ascii="Cambria Math" w:hAnsi="Cambria Math"/>
            <w:color w:val="000000"/>
            <w:sz w:val="20"/>
            <w:szCs w:val="20"/>
          </w:rPr>
          <m:t xml:space="preserve">n </m:t>
        </m:r>
      </m:oMath>
      <w:r w:rsidRPr="0085389B">
        <w:rPr>
          <w:rFonts w:eastAsiaTheme="minorEastAsia" w:cs="Times New Roman" w:hint="eastAsia"/>
          <w:color w:val="000000"/>
          <w:sz w:val="20"/>
          <w:szCs w:val="20"/>
          <w:lang w:eastAsia="zh-CN"/>
        </w:rPr>
        <w:t xml:space="preserve">is the time slot for the report and the slot </w:t>
      </w:r>
      <w:r w:rsidRPr="00AF4350">
        <w:rPr>
          <w:rFonts w:eastAsiaTheme="minorEastAsia" w:cs="Times New Roman" w:hint="eastAsia"/>
          <w:color w:val="000000"/>
          <w:sz w:val="20"/>
          <w:szCs w:val="20"/>
          <w:lang w:eastAsia="zh-CN"/>
        </w:rPr>
        <w:t xml:space="preserve">offset </w:t>
      </w:r>
      <m:oMath>
        <m:r>
          <w:rPr>
            <w:rFonts w:ascii="Cambria Math" w:hAnsi="Cambria Math" w:cs="Times New Roman"/>
            <w:color w:val="000000"/>
            <w:sz w:val="20"/>
            <w:szCs w:val="20"/>
            <w:lang w:val="en-GB"/>
          </w:rPr>
          <m:t>δ∈{-</m:t>
        </m:r>
        <m:sSub>
          <m:sSubPr>
            <m:ctrlPr>
              <w:rPr>
                <w:rFonts w:ascii="Cambria Math" w:hAnsi="Cambria Math" w:cs="Times New Roman"/>
                <w:i/>
                <w:color w:val="000000"/>
                <w:sz w:val="20"/>
                <w:szCs w:val="20"/>
                <w:lang w:val="en-GB"/>
              </w:rPr>
            </m:ctrlPr>
          </m:sSubPr>
          <m:e>
            <m:r>
              <w:rPr>
                <w:rFonts w:ascii="Cambria Math" w:hAnsi="Cambria Math" w:cs="Times New Roman"/>
                <w:color w:val="000000"/>
                <w:sz w:val="20"/>
                <w:szCs w:val="20"/>
                <w:lang w:val="en-GB"/>
              </w:rPr>
              <m:t>n</m:t>
            </m:r>
          </m:e>
          <m:sub>
            <m:r>
              <w:rPr>
                <w:rFonts w:ascii="Cambria Math" w:hAnsi="Cambria Math" w:cs="Times New Roman"/>
                <w:color w:val="000000"/>
                <w:sz w:val="20"/>
                <w:szCs w:val="20"/>
                <w:lang w:val="en-GB"/>
              </w:rPr>
              <m:t>CSI_ref</m:t>
            </m:r>
          </m:sub>
        </m:sSub>
        <m:r>
          <w:rPr>
            <w:rFonts w:ascii="Cambria Math" w:hAnsi="Cambria Math" w:cs="Times New Roman"/>
            <w:color w:val="000000"/>
            <w:sz w:val="20"/>
            <w:szCs w:val="20"/>
            <w:lang w:val="en-GB"/>
          </w:rPr>
          <m:t xml:space="preserve">,0,1,2} </m:t>
        </m:r>
      </m:oMath>
      <w:r w:rsidRPr="00AF4350">
        <w:rPr>
          <w:rFonts w:eastAsiaTheme="minorEastAsia" w:cs="Times New Roman" w:hint="eastAsia"/>
          <w:color w:val="000000"/>
          <w:sz w:val="20"/>
          <w:szCs w:val="20"/>
          <w:lang w:eastAsia="zh-CN"/>
        </w:rPr>
        <w:t>is configured by higher layer parameter</w:t>
      </w:r>
      <w:r>
        <w:rPr>
          <w:rFonts w:eastAsiaTheme="minorEastAsia" w:cs="Times New Roman" w:hint="eastAsia"/>
          <w:color w:val="000000"/>
          <w:sz w:val="20"/>
          <w:szCs w:val="20"/>
          <w:lang w:eastAsia="zh-CN"/>
        </w:rPr>
        <w:t xml:space="preserve">. In Rel-18, the time duration between the </w:t>
      </w:r>
      <w:r>
        <w:rPr>
          <w:rFonts w:eastAsiaTheme="minorEastAsia" w:cs="Times New Roman"/>
          <w:color w:val="000000"/>
          <w:sz w:val="20"/>
          <w:szCs w:val="20"/>
          <w:lang w:eastAsia="zh-CN"/>
        </w:rPr>
        <w:t>latest</w:t>
      </w:r>
      <w:r>
        <w:rPr>
          <w:rFonts w:eastAsiaTheme="minorEastAsia" w:cs="Times New Roman" w:hint="eastAsia"/>
          <w:color w:val="000000"/>
          <w:sz w:val="20"/>
          <w:szCs w:val="20"/>
          <w:lang w:eastAsia="zh-CN"/>
        </w:rPr>
        <w:t xml:space="preserve"> measurement time instance and the earliest prediction time instance is short, i.e. slot-level. However, for UE-sided model for </w:t>
      </w:r>
      <w:r w:rsidR="007D00C8">
        <w:rPr>
          <w:rFonts w:eastAsiaTheme="minorEastAsia" w:cs="Times New Roman" w:hint="eastAsia"/>
          <w:color w:val="000000"/>
          <w:sz w:val="20"/>
          <w:szCs w:val="20"/>
          <w:lang w:eastAsia="zh-CN"/>
        </w:rPr>
        <w:t>BM-Case2</w:t>
      </w:r>
      <w:r>
        <w:rPr>
          <w:rFonts w:eastAsiaTheme="minorEastAsia" w:cs="Times New Roman" w:hint="eastAsia"/>
          <w:color w:val="000000"/>
          <w:sz w:val="20"/>
          <w:szCs w:val="20"/>
          <w:lang w:eastAsia="zh-CN"/>
        </w:rPr>
        <w:t xml:space="preserve">, the time duration between the latest </w:t>
      </w:r>
      <w:r>
        <w:rPr>
          <w:rFonts w:eastAsiaTheme="minorEastAsia" w:cs="Times New Roman"/>
          <w:color w:val="000000"/>
          <w:sz w:val="20"/>
          <w:szCs w:val="20"/>
          <w:lang w:eastAsia="zh-CN"/>
        </w:rPr>
        <w:t>measurement</w:t>
      </w:r>
      <w:r>
        <w:rPr>
          <w:rFonts w:eastAsiaTheme="minorEastAsia" w:cs="Times New Roman" w:hint="eastAsia"/>
          <w:color w:val="000000"/>
          <w:sz w:val="20"/>
          <w:szCs w:val="20"/>
          <w:lang w:eastAsia="zh-CN"/>
        </w:rPr>
        <w:t xml:space="preserve"> time instance and the earliest prediction time instance is a relative long duration, e.g., 40 </w:t>
      </w:r>
      <w:proofErr w:type="spellStart"/>
      <w:r>
        <w:rPr>
          <w:rFonts w:eastAsiaTheme="minorEastAsia" w:cs="Times New Roman" w:hint="eastAsia"/>
          <w:color w:val="000000"/>
          <w:sz w:val="20"/>
          <w:szCs w:val="20"/>
          <w:lang w:eastAsia="zh-CN"/>
        </w:rPr>
        <w:t>ms</w:t>
      </w:r>
      <w:proofErr w:type="spellEnd"/>
      <w:r>
        <w:rPr>
          <w:rFonts w:eastAsiaTheme="minorEastAsia" w:cs="Times New Roman" w:hint="eastAsia"/>
          <w:color w:val="000000"/>
          <w:sz w:val="20"/>
          <w:szCs w:val="20"/>
          <w:lang w:eastAsia="zh-CN"/>
        </w:rPr>
        <w:t xml:space="preserve"> or 80 </w:t>
      </w:r>
      <w:proofErr w:type="spellStart"/>
      <w:r>
        <w:rPr>
          <w:rFonts w:eastAsiaTheme="minorEastAsia" w:cs="Times New Roman" w:hint="eastAsia"/>
          <w:color w:val="000000"/>
          <w:sz w:val="20"/>
          <w:szCs w:val="20"/>
          <w:lang w:eastAsia="zh-CN"/>
        </w:rPr>
        <w:t>ms.</w:t>
      </w:r>
      <w:proofErr w:type="spellEnd"/>
      <w:r>
        <w:rPr>
          <w:rFonts w:eastAsiaTheme="minorEastAsia" w:cs="Times New Roman" w:hint="eastAsia"/>
          <w:color w:val="000000"/>
          <w:sz w:val="20"/>
          <w:szCs w:val="20"/>
          <w:lang w:eastAsia="zh-CN"/>
        </w:rPr>
        <w:t xml:space="preserve"> </w:t>
      </w:r>
    </w:p>
    <w:p w14:paraId="56BD9098" w14:textId="66B9025A" w:rsidR="000E25AA" w:rsidRDefault="00390B7B" w:rsidP="00A221B7">
      <w:pPr>
        <w:pStyle w:val="a1"/>
        <w:numPr>
          <w:ilvl w:val="0"/>
          <w:numId w:val="39"/>
        </w:numPr>
        <w:rPr>
          <w:rFonts w:eastAsiaTheme="minorEastAsia" w:cs="Times New Roman"/>
          <w:color w:val="000000"/>
          <w:sz w:val="20"/>
          <w:szCs w:val="20"/>
          <w:lang w:eastAsia="zh-CN"/>
        </w:rPr>
      </w:pPr>
      <w:r>
        <w:rPr>
          <w:rFonts w:eastAsiaTheme="minorEastAsia" w:cs="Times New Roman" w:hint="eastAsia"/>
          <w:color w:val="000000"/>
          <w:sz w:val="20"/>
          <w:szCs w:val="20"/>
          <w:lang w:eastAsia="zh-CN"/>
        </w:rPr>
        <w:t xml:space="preserve">For Option 1, the </w:t>
      </w:r>
      <w:r>
        <w:rPr>
          <w:rFonts w:eastAsiaTheme="minorEastAsia" w:cs="Times New Roman"/>
          <w:color w:val="000000"/>
          <w:sz w:val="20"/>
          <w:szCs w:val="20"/>
          <w:lang w:eastAsia="zh-CN"/>
        </w:rPr>
        <w:t>earliest</w:t>
      </w:r>
      <w:r>
        <w:rPr>
          <w:rFonts w:eastAsiaTheme="minorEastAsia" w:cs="Times New Roman" w:hint="eastAsia"/>
          <w:color w:val="000000"/>
          <w:sz w:val="20"/>
          <w:szCs w:val="20"/>
          <w:lang w:eastAsia="zh-CN"/>
        </w:rPr>
        <w:t xml:space="preserve"> time instance </w:t>
      </w:r>
      <w:r w:rsidR="00A31427">
        <w:rPr>
          <w:rFonts w:eastAsiaTheme="minorEastAsia" w:cs="Times New Roman" w:hint="eastAsia"/>
          <w:color w:val="000000"/>
          <w:sz w:val="20"/>
          <w:szCs w:val="20"/>
          <w:lang w:eastAsia="zh-CN"/>
        </w:rPr>
        <w:t xml:space="preserve">for </w:t>
      </w:r>
      <w:r w:rsidR="00A31427">
        <w:rPr>
          <w:rFonts w:eastAsiaTheme="minorEastAsia" w:cs="Times New Roman"/>
          <w:color w:val="000000"/>
          <w:sz w:val="20"/>
          <w:szCs w:val="20"/>
          <w:lang w:eastAsia="zh-CN"/>
        </w:rPr>
        <w:t>the</w:t>
      </w:r>
      <w:r w:rsidR="00A31427">
        <w:rPr>
          <w:rFonts w:eastAsiaTheme="minorEastAsia" w:cs="Times New Roman" w:hint="eastAsia"/>
          <w:color w:val="000000"/>
          <w:sz w:val="20"/>
          <w:szCs w:val="20"/>
          <w:lang w:eastAsia="zh-CN"/>
        </w:rPr>
        <w:t xml:space="preserve"> predicted results </w:t>
      </w:r>
      <w:r>
        <w:rPr>
          <w:rFonts w:eastAsiaTheme="minorEastAsia" w:cs="Times New Roman" w:hint="eastAsia"/>
          <w:color w:val="000000"/>
          <w:sz w:val="20"/>
          <w:szCs w:val="20"/>
          <w:lang w:eastAsia="zh-CN"/>
        </w:rPr>
        <w:t>can be determined by the sum of the time slot for the report and a slot offset</w:t>
      </w:r>
      <w:r w:rsidR="004C00C7">
        <w:rPr>
          <w:rFonts w:eastAsiaTheme="minorEastAsia" w:cs="Times New Roman" w:hint="eastAsia"/>
          <w:color w:val="000000"/>
          <w:sz w:val="20"/>
          <w:szCs w:val="20"/>
          <w:lang w:eastAsia="zh-CN"/>
        </w:rPr>
        <w:t xml:space="preserve"> </w:t>
      </w:r>
      <m:oMath>
        <m:r>
          <w:rPr>
            <w:rFonts w:ascii="Cambria Math" w:hAnsi="Cambria Math" w:cs="Times New Roman"/>
            <w:color w:val="000000"/>
            <w:sz w:val="20"/>
            <w:szCs w:val="20"/>
            <w:lang w:val="en-GB"/>
          </w:rPr>
          <m:t>δ‘</m:t>
        </m:r>
      </m:oMath>
      <w:r w:rsidR="00C07FA2">
        <w:rPr>
          <w:rFonts w:eastAsiaTheme="minorEastAsia" w:cs="Times New Roman" w:hint="eastAsia"/>
          <w:color w:val="000000"/>
          <w:sz w:val="20"/>
          <w:szCs w:val="20"/>
          <w:lang w:eastAsia="zh-CN"/>
        </w:rPr>
        <w:t xml:space="preserve"> as shown in</w:t>
      </w:r>
      <w:r w:rsidR="004C00C7">
        <w:rPr>
          <w:rFonts w:eastAsiaTheme="minorEastAsia" w:cs="Times New Roman" w:hint="eastAsia"/>
          <w:color w:val="000000"/>
          <w:sz w:val="20"/>
          <w:szCs w:val="20"/>
          <w:lang w:eastAsia="zh-CN"/>
        </w:rPr>
        <w:t xml:space="preserve"> </w:t>
      </w:r>
      <w:r w:rsidR="004C00C7" w:rsidRPr="004C00C7">
        <w:rPr>
          <w:rFonts w:eastAsiaTheme="minorEastAsia" w:cs="Times New Roman"/>
          <w:color w:val="000000"/>
          <w:sz w:val="20"/>
          <w:szCs w:val="20"/>
          <w:lang w:eastAsia="zh-CN"/>
        </w:rPr>
        <w:fldChar w:fldCharType="begin"/>
      </w:r>
      <w:r w:rsidR="004C00C7" w:rsidRPr="004C00C7">
        <w:rPr>
          <w:rFonts w:eastAsiaTheme="minorEastAsia" w:cs="Times New Roman"/>
          <w:color w:val="000000"/>
          <w:sz w:val="20"/>
          <w:szCs w:val="20"/>
          <w:lang w:eastAsia="zh-CN"/>
        </w:rPr>
        <w:instrText xml:space="preserve"> </w:instrText>
      </w:r>
      <w:r w:rsidR="004C00C7" w:rsidRPr="004C00C7">
        <w:rPr>
          <w:rFonts w:eastAsiaTheme="minorEastAsia" w:cs="Times New Roman" w:hint="eastAsia"/>
          <w:color w:val="000000"/>
          <w:sz w:val="20"/>
          <w:szCs w:val="20"/>
          <w:lang w:eastAsia="zh-CN"/>
        </w:rPr>
        <w:instrText>REF _Ref178509001 \h</w:instrText>
      </w:r>
      <w:r w:rsidR="004C00C7" w:rsidRPr="004C00C7">
        <w:rPr>
          <w:rFonts w:eastAsiaTheme="minorEastAsia" w:cs="Times New Roman"/>
          <w:color w:val="000000"/>
          <w:sz w:val="20"/>
          <w:szCs w:val="20"/>
          <w:lang w:eastAsia="zh-CN"/>
        </w:rPr>
        <w:instrText xml:space="preserve"> </w:instrText>
      </w:r>
      <w:r w:rsidR="004C00C7" w:rsidRPr="00300854">
        <w:rPr>
          <w:rFonts w:eastAsiaTheme="minorEastAsia" w:cs="Times New Roman"/>
          <w:color w:val="000000"/>
          <w:sz w:val="20"/>
          <w:szCs w:val="20"/>
          <w:lang w:eastAsia="zh-CN"/>
        </w:rPr>
        <w:instrText xml:space="preserve"> \* MERGEFORMAT </w:instrText>
      </w:r>
      <w:r w:rsidR="004C00C7" w:rsidRPr="004C00C7">
        <w:rPr>
          <w:rFonts w:eastAsiaTheme="minorEastAsia" w:cs="Times New Roman"/>
          <w:color w:val="000000"/>
          <w:sz w:val="20"/>
          <w:szCs w:val="20"/>
          <w:lang w:eastAsia="zh-CN"/>
        </w:rPr>
      </w:r>
      <w:r w:rsidR="004C00C7" w:rsidRPr="004C00C7">
        <w:rPr>
          <w:rFonts w:eastAsiaTheme="minorEastAsia" w:cs="Times New Roman"/>
          <w:color w:val="000000"/>
          <w:sz w:val="20"/>
          <w:szCs w:val="20"/>
          <w:lang w:eastAsia="zh-CN"/>
        </w:rPr>
        <w:fldChar w:fldCharType="separate"/>
      </w:r>
      <w:r w:rsidR="0099292C" w:rsidRPr="0099292C">
        <w:rPr>
          <w:rFonts w:cs="Times New Roman"/>
          <w:sz w:val="20"/>
          <w:szCs w:val="20"/>
        </w:rPr>
        <w:t xml:space="preserve">Figure </w:t>
      </w:r>
      <w:r w:rsidR="0099292C" w:rsidRPr="0099292C">
        <w:rPr>
          <w:rFonts w:cs="Times New Roman"/>
          <w:noProof/>
          <w:sz w:val="20"/>
          <w:szCs w:val="20"/>
        </w:rPr>
        <w:t>3</w:t>
      </w:r>
      <w:r w:rsidR="004C00C7" w:rsidRPr="004C00C7">
        <w:rPr>
          <w:rFonts w:eastAsiaTheme="minorEastAsia" w:cs="Times New Roman"/>
          <w:color w:val="000000"/>
          <w:sz w:val="20"/>
          <w:szCs w:val="20"/>
          <w:lang w:eastAsia="zh-CN"/>
        </w:rPr>
        <w:fldChar w:fldCharType="end"/>
      </w:r>
      <w:r>
        <w:rPr>
          <w:rFonts w:eastAsiaTheme="minorEastAsia" w:cs="Times New Roman" w:hint="eastAsia"/>
          <w:color w:val="000000"/>
          <w:sz w:val="20"/>
          <w:szCs w:val="20"/>
          <w:lang w:eastAsia="zh-CN"/>
        </w:rPr>
        <w:t xml:space="preserve">. </w:t>
      </w:r>
      <w:r w:rsidR="008F168A">
        <w:rPr>
          <w:rFonts w:eastAsiaTheme="minorEastAsia" w:cs="Times New Roman" w:hint="eastAsia"/>
          <w:color w:val="000000"/>
          <w:sz w:val="20"/>
          <w:szCs w:val="20"/>
          <w:lang w:eastAsia="zh-CN"/>
        </w:rPr>
        <w:t>T</w:t>
      </w:r>
      <w:r>
        <w:rPr>
          <w:rFonts w:eastAsiaTheme="minorEastAsia" w:cs="Times New Roman" w:hint="eastAsia"/>
          <w:color w:val="000000"/>
          <w:sz w:val="20"/>
          <w:szCs w:val="20"/>
          <w:lang w:eastAsia="zh-CN"/>
        </w:rPr>
        <w:t xml:space="preserve">he time slot for the report may be at </w:t>
      </w:r>
      <w:r>
        <w:rPr>
          <w:rFonts w:eastAsiaTheme="minorEastAsia" w:cs="Times New Roman" w:hint="eastAsia"/>
          <w:color w:val="000000"/>
          <w:sz w:val="20"/>
          <w:szCs w:val="20"/>
          <w:lang w:eastAsia="zh-CN"/>
        </w:rPr>
        <w:lastRenderedPageBreak/>
        <w:t xml:space="preserve">any time instance after the latest </w:t>
      </w:r>
      <w:r>
        <w:rPr>
          <w:rFonts w:eastAsiaTheme="minorEastAsia" w:cs="Times New Roman"/>
          <w:color w:val="000000"/>
          <w:sz w:val="20"/>
          <w:szCs w:val="20"/>
          <w:lang w:eastAsia="zh-CN"/>
        </w:rPr>
        <w:t>measurement</w:t>
      </w:r>
      <w:r>
        <w:rPr>
          <w:rFonts w:eastAsiaTheme="minorEastAsia" w:cs="Times New Roman" w:hint="eastAsia"/>
          <w:color w:val="000000"/>
          <w:sz w:val="20"/>
          <w:szCs w:val="20"/>
          <w:lang w:eastAsia="zh-CN"/>
        </w:rPr>
        <w:t xml:space="preserve"> time instance, </w:t>
      </w:r>
      <w:r w:rsidR="008F168A">
        <w:rPr>
          <w:rFonts w:eastAsiaTheme="minorEastAsia" w:cs="Times New Roman" w:hint="eastAsia"/>
          <w:color w:val="000000"/>
          <w:sz w:val="20"/>
          <w:szCs w:val="20"/>
          <w:lang w:eastAsia="zh-CN"/>
        </w:rPr>
        <w:t>which is up to gNB. I</w:t>
      </w:r>
      <w:r>
        <w:rPr>
          <w:rFonts w:eastAsiaTheme="minorEastAsia" w:cs="Times New Roman" w:hint="eastAsia"/>
          <w:color w:val="000000"/>
          <w:sz w:val="20"/>
          <w:szCs w:val="20"/>
          <w:lang w:eastAsia="zh-CN"/>
        </w:rPr>
        <w:t xml:space="preserve">f time offset in Option 1 is a slot-level value, the candidate value of time offset will be a large set of values, such as 0 to </w:t>
      </w:r>
      <w:r w:rsidR="0074166F">
        <w:rPr>
          <w:rFonts w:eastAsiaTheme="minorEastAsia" w:cs="Times New Roman" w:hint="eastAsia"/>
          <w:color w:val="000000"/>
          <w:sz w:val="20"/>
          <w:szCs w:val="20"/>
          <w:lang w:eastAsia="zh-CN"/>
        </w:rPr>
        <w:t xml:space="preserve">320 </w:t>
      </w:r>
      <w:r>
        <w:rPr>
          <w:rFonts w:eastAsiaTheme="minorEastAsia" w:cs="Times New Roman" w:hint="eastAsia"/>
          <w:color w:val="000000"/>
          <w:sz w:val="20"/>
          <w:szCs w:val="20"/>
          <w:lang w:eastAsia="zh-CN"/>
        </w:rPr>
        <w:t xml:space="preserve">slot in 60 </w:t>
      </w:r>
      <w:r w:rsidR="00902B2C">
        <w:rPr>
          <w:rFonts w:eastAsiaTheme="minorEastAsia" w:cs="Times New Roman" w:hint="eastAsia"/>
          <w:color w:val="000000"/>
          <w:sz w:val="20"/>
          <w:szCs w:val="20"/>
          <w:lang w:eastAsia="zh-CN"/>
        </w:rPr>
        <w:t xml:space="preserve">KHz </w:t>
      </w:r>
      <w:r>
        <w:rPr>
          <w:rFonts w:eastAsiaTheme="minorEastAsia" w:cs="Times New Roman" w:hint="eastAsia"/>
          <w:color w:val="000000"/>
          <w:sz w:val="20"/>
          <w:szCs w:val="20"/>
          <w:lang w:eastAsia="zh-CN"/>
        </w:rPr>
        <w:t>SCS</w:t>
      </w:r>
      <w:r w:rsidR="00474D0D">
        <w:rPr>
          <w:rFonts w:eastAsiaTheme="minorEastAsia" w:cs="Times New Roman" w:hint="eastAsia"/>
          <w:color w:val="000000"/>
          <w:sz w:val="20"/>
          <w:szCs w:val="20"/>
          <w:lang w:eastAsia="zh-CN"/>
        </w:rPr>
        <w:t xml:space="preserve"> for </w:t>
      </w:r>
      <w:r w:rsidR="0074166F">
        <w:rPr>
          <w:rFonts w:eastAsiaTheme="minorEastAsia" w:cs="Times New Roman" w:hint="eastAsia"/>
          <w:color w:val="000000"/>
          <w:sz w:val="20"/>
          <w:szCs w:val="20"/>
          <w:lang w:eastAsia="zh-CN"/>
        </w:rPr>
        <w:t xml:space="preserve">80 </w:t>
      </w:r>
      <w:proofErr w:type="spellStart"/>
      <w:r w:rsidR="00474D0D">
        <w:rPr>
          <w:rFonts w:eastAsiaTheme="minorEastAsia" w:cs="Times New Roman" w:hint="eastAsia"/>
          <w:color w:val="000000"/>
          <w:sz w:val="20"/>
          <w:szCs w:val="20"/>
          <w:lang w:eastAsia="zh-CN"/>
        </w:rPr>
        <w:t>ms</w:t>
      </w:r>
      <w:r>
        <w:rPr>
          <w:rFonts w:eastAsiaTheme="minorEastAsia" w:cs="Times New Roman" w:hint="eastAsia"/>
          <w:color w:val="000000"/>
          <w:sz w:val="20"/>
          <w:szCs w:val="20"/>
          <w:lang w:eastAsia="zh-CN"/>
        </w:rPr>
        <w:t>.</w:t>
      </w:r>
      <w:proofErr w:type="spellEnd"/>
      <w:r>
        <w:rPr>
          <w:rFonts w:eastAsiaTheme="minorEastAsia" w:cs="Times New Roman" w:hint="eastAsia"/>
          <w:color w:val="000000"/>
          <w:sz w:val="20"/>
          <w:szCs w:val="20"/>
          <w:lang w:eastAsia="zh-CN"/>
        </w:rPr>
        <w:t xml:space="preserve"> </w:t>
      </w:r>
    </w:p>
    <w:p w14:paraId="3E65E59F" w14:textId="629C2ECE" w:rsidR="000E25AA" w:rsidRDefault="00390B7B" w:rsidP="00A221B7">
      <w:pPr>
        <w:pStyle w:val="a1"/>
        <w:numPr>
          <w:ilvl w:val="0"/>
          <w:numId w:val="39"/>
        </w:numPr>
        <w:rPr>
          <w:rFonts w:eastAsiaTheme="minorEastAsia" w:cs="Times New Roman"/>
          <w:color w:val="000000"/>
          <w:sz w:val="20"/>
          <w:szCs w:val="20"/>
          <w:lang w:eastAsia="zh-CN"/>
        </w:rPr>
      </w:pPr>
      <w:r>
        <w:rPr>
          <w:rFonts w:eastAsiaTheme="minorEastAsia" w:cs="Times New Roman" w:hint="eastAsia"/>
          <w:color w:val="000000"/>
          <w:sz w:val="20"/>
          <w:szCs w:val="20"/>
          <w:lang w:eastAsia="zh-CN"/>
        </w:rPr>
        <w:t xml:space="preserve">For Option 2, the </w:t>
      </w:r>
      <w:r w:rsidRPr="001C56C2">
        <w:rPr>
          <w:rFonts w:eastAsiaTheme="minorEastAsia" w:cs="Times New Roman"/>
          <w:color w:val="000000"/>
          <w:sz w:val="20"/>
          <w:szCs w:val="20"/>
          <w:lang w:eastAsia="zh-CN"/>
        </w:rPr>
        <w:t>reference time of predict</w:t>
      </w:r>
      <w:r w:rsidR="00585EF9">
        <w:rPr>
          <w:rFonts w:eastAsiaTheme="minorEastAsia" w:cs="Times New Roman" w:hint="eastAsia"/>
          <w:color w:val="000000"/>
          <w:sz w:val="20"/>
          <w:szCs w:val="20"/>
          <w:lang w:eastAsia="zh-CN"/>
        </w:rPr>
        <w:t>ed result</w:t>
      </w:r>
      <w:r w:rsidRPr="001C56C2">
        <w:rPr>
          <w:rFonts w:eastAsiaTheme="minorEastAsia" w:cs="Times New Roman"/>
          <w:color w:val="000000"/>
          <w:sz w:val="20"/>
          <w:szCs w:val="20"/>
          <w:lang w:eastAsia="zh-CN"/>
        </w:rPr>
        <w:t xml:space="preserve"> is </w:t>
      </w:r>
      <w:r>
        <w:rPr>
          <w:rFonts w:eastAsiaTheme="minorEastAsia" w:cs="Times New Roman" w:hint="eastAsia"/>
          <w:color w:val="000000"/>
          <w:sz w:val="20"/>
          <w:szCs w:val="20"/>
          <w:lang w:eastAsia="zh-CN"/>
        </w:rPr>
        <w:t>the CSI reference resource to the</w:t>
      </w:r>
      <w:r w:rsidRPr="001C56C2">
        <w:rPr>
          <w:rFonts w:eastAsiaTheme="minorEastAsia" w:cs="Times New Roman"/>
          <w:color w:val="000000"/>
          <w:sz w:val="20"/>
          <w:szCs w:val="20"/>
          <w:lang w:eastAsia="zh-CN"/>
        </w:rPr>
        <w:t xml:space="preserve"> report</w:t>
      </w:r>
      <w:r>
        <w:rPr>
          <w:rFonts w:eastAsiaTheme="minorEastAsia" w:cs="Times New Roman" w:hint="eastAsia"/>
          <w:color w:val="000000"/>
          <w:sz w:val="20"/>
          <w:szCs w:val="20"/>
          <w:lang w:eastAsia="zh-CN"/>
        </w:rPr>
        <w:t xml:space="preserve">. Since the CSI reference resource is determined based on CSI report, there is no need to use a relative resource of CSI report as reference time for prediction time instance determination. </w:t>
      </w:r>
    </w:p>
    <w:p w14:paraId="717BB2B8" w14:textId="717E2831" w:rsidR="00390B7B" w:rsidRDefault="00390B7B" w:rsidP="00A221B7">
      <w:pPr>
        <w:pStyle w:val="a1"/>
        <w:numPr>
          <w:ilvl w:val="0"/>
          <w:numId w:val="39"/>
        </w:numPr>
        <w:rPr>
          <w:rFonts w:eastAsiaTheme="minorEastAsia" w:cs="Times New Roman"/>
          <w:color w:val="000000"/>
          <w:sz w:val="20"/>
          <w:szCs w:val="20"/>
          <w:lang w:eastAsia="zh-CN"/>
        </w:rPr>
      </w:pPr>
      <w:r>
        <w:rPr>
          <w:rFonts w:eastAsiaTheme="minorEastAsia" w:cs="Times New Roman" w:hint="eastAsia"/>
          <w:color w:val="000000"/>
          <w:sz w:val="20"/>
          <w:szCs w:val="20"/>
          <w:lang w:eastAsia="zh-CN"/>
        </w:rPr>
        <w:t xml:space="preserve">For Option 3, the reference time is the latest CSI-RS/SSB </w:t>
      </w:r>
      <w:r>
        <w:rPr>
          <w:rFonts w:eastAsiaTheme="minorEastAsia" w:cs="Times New Roman"/>
          <w:color w:val="000000"/>
          <w:sz w:val="20"/>
          <w:szCs w:val="20"/>
          <w:lang w:eastAsia="zh-CN"/>
        </w:rPr>
        <w:t>occasion</w:t>
      </w:r>
      <w:r>
        <w:rPr>
          <w:rFonts w:eastAsiaTheme="minorEastAsia" w:cs="Times New Roman" w:hint="eastAsia"/>
          <w:color w:val="000000"/>
          <w:sz w:val="20"/>
          <w:szCs w:val="20"/>
          <w:lang w:eastAsia="zh-CN"/>
        </w:rPr>
        <w:t xml:space="preserve"> of Set B for inference no later than the CSI report</w:t>
      </w:r>
      <w:r w:rsidR="0032614B">
        <w:rPr>
          <w:rFonts w:eastAsiaTheme="minorEastAsia" w:cs="Times New Roman" w:hint="eastAsia"/>
          <w:color w:val="000000"/>
          <w:sz w:val="20"/>
          <w:szCs w:val="20"/>
          <w:lang w:eastAsia="zh-CN"/>
        </w:rPr>
        <w:t xml:space="preserve"> as shown in </w:t>
      </w:r>
      <w:r w:rsidR="0032614B" w:rsidRPr="00EC3737">
        <w:rPr>
          <w:rFonts w:eastAsiaTheme="minorEastAsia" w:cs="Times New Roman"/>
          <w:color w:val="000000"/>
          <w:sz w:val="18"/>
          <w:szCs w:val="20"/>
          <w:lang w:eastAsia="zh-CN"/>
        </w:rPr>
        <w:fldChar w:fldCharType="begin"/>
      </w:r>
      <w:r w:rsidR="0032614B" w:rsidRPr="00EC3737">
        <w:rPr>
          <w:rFonts w:eastAsiaTheme="minorEastAsia" w:cs="Times New Roman"/>
          <w:color w:val="000000"/>
          <w:sz w:val="18"/>
          <w:szCs w:val="20"/>
          <w:lang w:eastAsia="zh-CN"/>
        </w:rPr>
        <w:instrText xml:space="preserve"> </w:instrText>
      </w:r>
      <w:r w:rsidR="0032614B" w:rsidRPr="00EC3737">
        <w:rPr>
          <w:rFonts w:eastAsiaTheme="minorEastAsia" w:cs="Times New Roman" w:hint="eastAsia"/>
          <w:color w:val="000000"/>
          <w:sz w:val="18"/>
          <w:szCs w:val="20"/>
          <w:lang w:eastAsia="zh-CN"/>
        </w:rPr>
        <w:instrText>REF _Ref178509948 \h</w:instrText>
      </w:r>
      <w:r w:rsidR="0032614B" w:rsidRPr="00EC3737">
        <w:rPr>
          <w:rFonts w:eastAsiaTheme="minorEastAsia" w:cs="Times New Roman"/>
          <w:color w:val="000000"/>
          <w:sz w:val="18"/>
          <w:szCs w:val="20"/>
          <w:lang w:eastAsia="zh-CN"/>
        </w:rPr>
        <w:instrText xml:space="preserve"> </w:instrText>
      </w:r>
      <w:r w:rsidR="0032614B">
        <w:rPr>
          <w:rFonts w:eastAsiaTheme="minorEastAsia" w:cs="Times New Roman"/>
          <w:color w:val="000000"/>
          <w:sz w:val="18"/>
          <w:szCs w:val="20"/>
          <w:lang w:eastAsia="zh-CN"/>
        </w:rPr>
        <w:instrText xml:space="preserve"> \* MERGEFORMAT </w:instrText>
      </w:r>
      <w:r w:rsidR="0032614B" w:rsidRPr="00EC3737">
        <w:rPr>
          <w:rFonts w:eastAsiaTheme="minorEastAsia" w:cs="Times New Roman"/>
          <w:color w:val="000000"/>
          <w:sz w:val="18"/>
          <w:szCs w:val="20"/>
          <w:lang w:eastAsia="zh-CN"/>
        </w:rPr>
      </w:r>
      <w:r w:rsidR="0032614B" w:rsidRPr="00EC3737">
        <w:rPr>
          <w:rFonts w:eastAsiaTheme="minorEastAsia" w:cs="Times New Roman"/>
          <w:color w:val="000000"/>
          <w:sz w:val="18"/>
          <w:szCs w:val="20"/>
          <w:lang w:eastAsia="zh-CN"/>
        </w:rPr>
        <w:fldChar w:fldCharType="separate"/>
      </w:r>
      <w:r w:rsidR="0099292C" w:rsidRPr="0099292C">
        <w:rPr>
          <w:rFonts w:cs="Times New Roman"/>
          <w:sz w:val="20"/>
        </w:rPr>
        <w:t xml:space="preserve">Figure </w:t>
      </w:r>
      <w:r w:rsidR="0099292C" w:rsidRPr="0099292C">
        <w:rPr>
          <w:rFonts w:cs="Times New Roman"/>
          <w:noProof/>
          <w:sz w:val="20"/>
        </w:rPr>
        <w:t>4</w:t>
      </w:r>
      <w:r w:rsidR="0032614B" w:rsidRPr="00EC3737">
        <w:rPr>
          <w:rFonts w:eastAsiaTheme="minorEastAsia" w:cs="Times New Roman"/>
          <w:color w:val="000000"/>
          <w:sz w:val="18"/>
          <w:szCs w:val="20"/>
          <w:lang w:eastAsia="zh-CN"/>
        </w:rPr>
        <w:fldChar w:fldCharType="end"/>
      </w:r>
      <w:r>
        <w:rPr>
          <w:rFonts w:eastAsiaTheme="minorEastAsia" w:cs="Times New Roman" w:hint="eastAsia"/>
          <w:color w:val="000000"/>
          <w:sz w:val="20"/>
          <w:szCs w:val="20"/>
          <w:lang w:eastAsia="zh-CN"/>
        </w:rPr>
        <w:t xml:space="preserve">. The earliest time instance </w:t>
      </w:r>
      <w:r w:rsidR="00585EF9">
        <w:rPr>
          <w:rFonts w:eastAsiaTheme="minorEastAsia" w:cs="Times New Roman" w:hint="eastAsia"/>
          <w:color w:val="000000"/>
          <w:sz w:val="20"/>
          <w:szCs w:val="20"/>
          <w:lang w:eastAsia="zh-CN"/>
        </w:rPr>
        <w:t xml:space="preserve">for the predicted results </w:t>
      </w:r>
      <w:r>
        <w:rPr>
          <w:rFonts w:eastAsiaTheme="minorEastAsia" w:cs="Times New Roman" w:hint="eastAsia"/>
          <w:color w:val="000000"/>
          <w:sz w:val="20"/>
          <w:szCs w:val="20"/>
          <w:lang w:eastAsia="zh-CN"/>
        </w:rPr>
        <w:t xml:space="preserve">can be </w:t>
      </w:r>
      <w:r>
        <w:rPr>
          <w:rFonts w:eastAsiaTheme="minorEastAsia" w:cs="Times New Roman"/>
          <w:color w:val="000000"/>
          <w:sz w:val="20"/>
          <w:szCs w:val="20"/>
          <w:lang w:eastAsia="zh-CN"/>
        </w:rPr>
        <w:t>determined</w:t>
      </w:r>
      <w:r>
        <w:rPr>
          <w:rFonts w:eastAsiaTheme="minorEastAsia" w:cs="Times New Roman" w:hint="eastAsia"/>
          <w:color w:val="000000"/>
          <w:sz w:val="20"/>
          <w:szCs w:val="20"/>
          <w:lang w:eastAsia="zh-CN"/>
        </w:rPr>
        <w:t xml:space="preserve"> based on the CSI-RS/SSB </w:t>
      </w:r>
      <w:r>
        <w:rPr>
          <w:rFonts w:eastAsiaTheme="minorEastAsia" w:cs="Times New Roman"/>
          <w:color w:val="000000"/>
          <w:sz w:val="20"/>
          <w:szCs w:val="20"/>
          <w:lang w:eastAsia="zh-CN"/>
        </w:rPr>
        <w:t>occasion</w:t>
      </w:r>
      <w:r>
        <w:rPr>
          <w:rFonts w:eastAsiaTheme="minorEastAsia" w:cs="Times New Roman" w:hint="eastAsia"/>
          <w:color w:val="000000"/>
          <w:sz w:val="20"/>
          <w:szCs w:val="20"/>
          <w:lang w:eastAsia="zh-CN"/>
        </w:rPr>
        <w:t xml:space="preserve"> of Set B for inference and a time </w:t>
      </w:r>
      <w:proofErr w:type="gramStart"/>
      <w:r>
        <w:rPr>
          <w:rFonts w:eastAsiaTheme="minorEastAsia" w:cs="Times New Roman" w:hint="eastAsia"/>
          <w:color w:val="000000"/>
          <w:sz w:val="20"/>
          <w:szCs w:val="20"/>
          <w:lang w:eastAsia="zh-CN"/>
        </w:rPr>
        <w:t>offset</w:t>
      </w:r>
      <w:r w:rsidR="0032614B">
        <w:rPr>
          <w:rFonts w:eastAsiaTheme="minorEastAsia" w:cs="Times New Roman" w:hint="eastAsia"/>
          <w:color w:val="000000"/>
          <w:sz w:val="20"/>
          <w:szCs w:val="20"/>
          <w:lang w:eastAsia="zh-CN"/>
        </w:rPr>
        <w:t xml:space="preserve"> </w:t>
      </w:r>
      <w:proofErr w:type="gramEnd"/>
      <m:oMath>
        <m:r>
          <w:rPr>
            <w:rFonts w:ascii="Cambria Math" w:hAnsi="Cambria Math" w:cs="Times New Roman"/>
            <w:color w:val="000000"/>
            <w:sz w:val="20"/>
            <w:szCs w:val="20"/>
            <w:lang w:val="en-GB"/>
          </w:rPr>
          <m:t>δ‘</m:t>
        </m:r>
      </m:oMath>
      <w:r>
        <w:rPr>
          <w:rFonts w:eastAsiaTheme="minorEastAsia" w:cs="Times New Roman" w:hint="eastAsia"/>
          <w:color w:val="000000"/>
          <w:sz w:val="20"/>
          <w:szCs w:val="20"/>
          <w:lang w:eastAsia="zh-CN"/>
        </w:rPr>
        <w:t xml:space="preserve">. In this way, the candidate values of time offset can be some fixed values, such as 40 </w:t>
      </w:r>
      <w:proofErr w:type="spellStart"/>
      <w:r>
        <w:rPr>
          <w:rFonts w:eastAsiaTheme="minorEastAsia" w:cs="Times New Roman" w:hint="eastAsia"/>
          <w:color w:val="000000"/>
          <w:sz w:val="20"/>
          <w:szCs w:val="20"/>
          <w:lang w:eastAsia="zh-CN"/>
        </w:rPr>
        <w:t>ms</w:t>
      </w:r>
      <w:proofErr w:type="spellEnd"/>
      <w:r>
        <w:rPr>
          <w:rFonts w:eastAsiaTheme="minorEastAsia" w:cs="Times New Roman" w:hint="eastAsia"/>
          <w:color w:val="000000"/>
          <w:sz w:val="20"/>
          <w:szCs w:val="20"/>
          <w:lang w:eastAsia="zh-CN"/>
        </w:rPr>
        <w:t xml:space="preserve"> or 80 </w:t>
      </w:r>
      <w:proofErr w:type="spellStart"/>
      <w:r>
        <w:rPr>
          <w:rFonts w:eastAsiaTheme="minorEastAsia" w:cs="Times New Roman" w:hint="eastAsia"/>
          <w:color w:val="000000"/>
          <w:sz w:val="20"/>
          <w:szCs w:val="20"/>
          <w:lang w:eastAsia="zh-CN"/>
        </w:rPr>
        <w:t>ms</w:t>
      </w:r>
      <w:proofErr w:type="spellEnd"/>
      <w:r w:rsidR="00426A9D">
        <w:rPr>
          <w:rFonts w:eastAsiaTheme="minorEastAsia" w:cs="Times New Roman" w:hint="eastAsia"/>
          <w:color w:val="000000"/>
          <w:sz w:val="20"/>
          <w:szCs w:val="20"/>
          <w:lang w:eastAsia="zh-CN"/>
        </w:rPr>
        <w:t>, which are</w:t>
      </w:r>
      <w:r>
        <w:rPr>
          <w:rFonts w:eastAsiaTheme="minorEastAsia" w:cs="Times New Roman" w:hint="eastAsia"/>
          <w:color w:val="000000"/>
          <w:sz w:val="20"/>
          <w:szCs w:val="20"/>
          <w:lang w:eastAsia="zh-CN"/>
        </w:rPr>
        <w:t xml:space="preserve"> subject to the UE-sided </w:t>
      </w:r>
      <w:r w:rsidR="00380D35">
        <w:rPr>
          <w:rFonts w:eastAsiaTheme="minorEastAsia" w:cs="Times New Roman" w:hint="eastAsia"/>
          <w:color w:val="000000"/>
          <w:sz w:val="20"/>
          <w:szCs w:val="20"/>
          <w:lang w:eastAsia="zh-CN"/>
        </w:rPr>
        <w:t>AI/ML</w:t>
      </w:r>
      <w:r>
        <w:rPr>
          <w:rFonts w:eastAsiaTheme="minorEastAsia" w:cs="Times New Roman" w:hint="eastAsia"/>
          <w:color w:val="000000"/>
          <w:sz w:val="20"/>
          <w:szCs w:val="20"/>
          <w:lang w:eastAsia="zh-CN"/>
        </w:rPr>
        <w:t xml:space="preserve"> model. </w:t>
      </w:r>
    </w:p>
    <w:p w14:paraId="18604C49" w14:textId="0B7B761E" w:rsidR="00426A9D" w:rsidRPr="00426A9D" w:rsidRDefault="00753697" w:rsidP="00426A9D">
      <w:pPr>
        <w:pStyle w:val="a1"/>
        <w:spacing w:beforeLines="50" w:before="120"/>
        <w:rPr>
          <w:rFonts w:eastAsiaTheme="minorEastAsia" w:cs="Times New Roman"/>
          <w:sz w:val="20"/>
          <w:szCs w:val="20"/>
          <w:lang w:eastAsia="zh-CN"/>
        </w:rPr>
      </w:pPr>
      <w:r w:rsidRPr="00426A9D">
        <w:rPr>
          <w:rFonts w:eastAsiaTheme="minorEastAsia" w:cs="Times New Roman" w:hint="eastAsia"/>
          <w:sz w:val="20"/>
          <w:szCs w:val="20"/>
          <w:lang w:eastAsia="zh-CN"/>
        </w:rPr>
        <w:t xml:space="preserve">In </w:t>
      </w:r>
      <w:r w:rsidRPr="00426A9D">
        <w:rPr>
          <w:rFonts w:eastAsiaTheme="minorEastAsia" w:cs="Times New Roman"/>
          <w:sz w:val="20"/>
          <w:szCs w:val="20"/>
          <w:lang w:eastAsia="zh-CN"/>
        </w:rPr>
        <w:t>general</w:t>
      </w:r>
      <w:r w:rsidRPr="00426A9D">
        <w:rPr>
          <w:rFonts w:eastAsiaTheme="minorEastAsia" w:cs="Times New Roman" w:hint="eastAsia"/>
          <w:sz w:val="20"/>
          <w:szCs w:val="20"/>
          <w:lang w:eastAsia="zh-CN"/>
        </w:rPr>
        <w:t xml:space="preserve">, </w:t>
      </w:r>
      <w:r w:rsidR="001D396E" w:rsidRPr="00426A9D">
        <w:rPr>
          <w:rFonts w:eastAsiaTheme="minorEastAsia" w:cs="Times New Roman" w:hint="eastAsia"/>
          <w:sz w:val="20"/>
          <w:szCs w:val="20"/>
          <w:lang w:eastAsia="zh-CN"/>
        </w:rPr>
        <w:t>CSI report for inference can be configured/activated/</w:t>
      </w:r>
      <w:r w:rsidR="001D396E" w:rsidRPr="00426A9D">
        <w:rPr>
          <w:rFonts w:eastAsiaTheme="minorEastAsia" w:cs="Times New Roman"/>
          <w:sz w:val="20"/>
          <w:szCs w:val="20"/>
          <w:lang w:eastAsia="zh-CN"/>
        </w:rPr>
        <w:t>triggered</w:t>
      </w:r>
      <w:r w:rsidR="001D396E" w:rsidRPr="00426A9D">
        <w:rPr>
          <w:rFonts w:eastAsiaTheme="minorEastAsia" w:cs="Times New Roman" w:hint="eastAsia"/>
          <w:sz w:val="20"/>
          <w:szCs w:val="20"/>
          <w:lang w:eastAsia="zh-CN"/>
        </w:rPr>
        <w:t xml:space="preserve"> on any uplink slot n. If option 1 or option 2 is supported, </w:t>
      </w:r>
      <w:r w:rsidR="001A22F8" w:rsidRPr="00426A9D">
        <w:rPr>
          <w:rFonts w:eastAsiaTheme="minorEastAsia" w:cs="Times New Roman" w:hint="eastAsia"/>
          <w:sz w:val="20"/>
          <w:szCs w:val="20"/>
          <w:lang w:eastAsia="zh-CN"/>
        </w:rPr>
        <w:t xml:space="preserve">to ensure the flexibility of configuration/activated/triggered, </w:t>
      </w:r>
      <w:r w:rsidR="001D396E" w:rsidRPr="00426A9D">
        <w:rPr>
          <w:rFonts w:eastAsiaTheme="minorEastAsia" w:cs="Times New Roman" w:hint="eastAsia"/>
          <w:sz w:val="20"/>
          <w:szCs w:val="20"/>
          <w:lang w:eastAsia="zh-CN"/>
        </w:rPr>
        <w:t>the number of candidate value</w:t>
      </w:r>
      <w:r w:rsidR="00426A9D">
        <w:rPr>
          <w:rFonts w:eastAsiaTheme="minorEastAsia" w:cs="Times New Roman" w:hint="eastAsia"/>
          <w:sz w:val="20"/>
          <w:szCs w:val="20"/>
          <w:lang w:eastAsia="zh-CN"/>
        </w:rPr>
        <w:t>s</w:t>
      </w:r>
      <w:r w:rsidR="001D396E" w:rsidRPr="00426A9D">
        <w:rPr>
          <w:rFonts w:eastAsiaTheme="minorEastAsia" w:cs="Times New Roman" w:hint="eastAsia"/>
          <w:sz w:val="20"/>
          <w:szCs w:val="20"/>
          <w:lang w:eastAsia="zh-CN"/>
        </w:rPr>
        <w:t xml:space="preserve"> for slot offset should be </w:t>
      </w:r>
      <w:r w:rsidR="00585EF9">
        <w:rPr>
          <w:rFonts w:eastAsiaTheme="minorEastAsia" w:cs="Times New Roman" w:hint="eastAsia"/>
          <w:sz w:val="20"/>
          <w:szCs w:val="20"/>
          <w:lang w:eastAsia="zh-CN"/>
        </w:rPr>
        <w:t xml:space="preserve">a large set of </w:t>
      </w:r>
      <w:r w:rsidR="001D396E" w:rsidRPr="00426A9D">
        <w:rPr>
          <w:rFonts w:eastAsiaTheme="minorEastAsia" w:cs="Times New Roman" w:hint="eastAsia"/>
          <w:sz w:val="20"/>
          <w:szCs w:val="20"/>
          <w:lang w:eastAsia="zh-CN"/>
        </w:rPr>
        <w:t>multiple value</w:t>
      </w:r>
      <w:r w:rsidR="00585EF9">
        <w:rPr>
          <w:rFonts w:eastAsiaTheme="minorEastAsia" w:cs="Times New Roman" w:hint="eastAsia"/>
          <w:sz w:val="20"/>
          <w:szCs w:val="20"/>
          <w:lang w:eastAsia="zh-CN"/>
        </w:rPr>
        <w:t>s</w:t>
      </w:r>
      <w:r w:rsidR="001D396E" w:rsidRPr="00426A9D">
        <w:rPr>
          <w:rFonts w:eastAsiaTheme="minorEastAsia" w:cs="Times New Roman" w:hint="eastAsia"/>
          <w:sz w:val="20"/>
          <w:szCs w:val="20"/>
          <w:lang w:eastAsia="zh-CN"/>
        </w:rPr>
        <w:t xml:space="preserve"> for different SCSs.</w:t>
      </w:r>
      <w:r w:rsidR="001A22F8" w:rsidRPr="00426A9D">
        <w:rPr>
          <w:rFonts w:eastAsiaTheme="minorEastAsia" w:cs="Times New Roman" w:hint="eastAsia"/>
          <w:sz w:val="20"/>
          <w:szCs w:val="20"/>
          <w:lang w:eastAsia="zh-CN"/>
        </w:rPr>
        <w:t xml:space="preserve"> If option 3 is supported, the candidate value</w:t>
      </w:r>
      <w:r w:rsidR="00426A9D">
        <w:rPr>
          <w:rFonts w:eastAsiaTheme="minorEastAsia" w:cs="Times New Roman" w:hint="eastAsia"/>
          <w:sz w:val="20"/>
          <w:szCs w:val="20"/>
          <w:lang w:eastAsia="zh-CN"/>
        </w:rPr>
        <w:t>s</w:t>
      </w:r>
      <w:r w:rsidR="001A22F8" w:rsidRPr="00426A9D">
        <w:rPr>
          <w:rFonts w:eastAsiaTheme="minorEastAsia" w:cs="Times New Roman" w:hint="eastAsia"/>
          <w:sz w:val="20"/>
          <w:szCs w:val="20"/>
          <w:lang w:eastAsia="zh-CN"/>
        </w:rPr>
        <w:t xml:space="preserve"> of slot offset mainly depends on the </w:t>
      </w:r>
      <w:r w:rsidR="00426A9D">
        <w:rPr>
          <w:rFonts w:eastAsiaTheme="minorEastAsia" w:cs="Times New Roman" w:hint="eastAsia"/>
          <w:sz w:val="20"/>
          <w:szCs w:val="20"/>
          <w:lang w:eastAsia="zh-CN"/>
        </w:rPr>
        <w:t>AI/ML model or functionality</w:t>
      </w:r>
      <w:r w:rsidR="001A22F8" w:rsidRPr="00426A9D">
        <w:rPr>
          <w:rFonts w:eastAsiaTheme="minorEastAsia" w:cs="Times New Roman" w:hint="eastAsia"/>
          <w:sz w:val="20"/>
          <w:szCs w:val="20"/>
          <w:lang w:eastAsia="zh-CN"/>
        </w:rPr>
        <w:t xml:space="preserve"> of UE, which may be</w:t>
      </w:r>
      <w:r w:rsidR="005F2526" w:rsidRPr="00426A9D">
        <w:rPr>
          <w:rFonts w:eastAsiaTheme="minorEastAsia" w:cs="Times New Roman" w:hint="eastAsia"/>
          <w:sz w:val="20"/>
          <w:szCs w:val="20"/>
          <w:lang w:eastAsia="zh-CN"/>
        </w:rPr>
        <w:t xml:space="preserve"> just</w:t>
      </w:r>
      <w:r w:rsidR="001A22F8" w:rsidRPr="00426A9D">
        <w:rPr>
          <w:rFonts w:eastAsiaTheme="minorEastAsia" w:cs="Times New Roman" w:hint="eastAsia"/>
          <w:sz w:val="20"/>
          <w:szCs w:val="20"/>
          <w:lang w:eastAsia="zh-CN"/>
        </w:rPr>
        <w:t xml:space="preserve"> a </w:t>
      </w:r>
      <w:r w:rsidR="00CE4947">
        <w:rPr>
          <w:rFonts w:eastAsiaTheme="minorEastAsia" w:cs="Times New Roman" w:hint="eastAsia"/>
          <w:sz w:val="20"/>
          <w:szCs w:val="20"/>
          <w:lang w:eastAsia="zh-CN"/>
        </w:rPr>
        <w:t>few</w:t>
      </w:r>
      <w:r w:rsidR="001A22F8" w:rsidRPr="00426A9D">
        <w:rPr>
          <w:rFonts w:eastAsiaTheme="minorEastAsia" w:cs="Times New Roman" w:hint="eastAsia"/>
          <w:sz w:val="20"/>
          <w:szCs w:val="20"/>
          <w:lang w:eastAsia="zh-CN"/>
        </w:rPr>
        <w:t xml:space="preserve"> value</w:t>
      </w:r>
      <w:r w:rsidR="00CE4947">
        <w:rPr>
          <w:rFonts w:eastAsiaTheme="minorEastAsia" w:cs="Times New Roman" w:hint="eastAsia"/>
          <w:sz w:val="20"/>
          <w:szCs w:val="20"/>
          <w:lang w:eastAsia="zh-CN"/>
        </w:rPr>
        <w:t>s</w:t>
      </w:r>
      <w:r w:rsidR="001A22F8" w:rsidRPr="00426A9D">
        <w:rPr>
          <w:rFonts w:eastAsiaTheme="minorEastAsia" w:cs="Times New Roman" w:hint="eastAsia"/>
          <w:sz w:val="20"/>
          <w:szCs w:val="20"/>
          <w:lang w:eastAsia="zh-CN"/>
        </w:rPr>
        <w:t xml:space="preserve">. Thus, compared with option 1 or option 2, option 3 is </w:t>
      </w:r>
      <w:r w:rsidR="005F2526" w:rsidRPr="00426A9D">
        <w:rPr>
          <w:rFonts w:eastAsiaTheme="minorEastAsia" w:cs="Times New Roman" w:hint="eastAsia"/>
          <w:sz w:val="20"/>
          <w:szCs w:val="20"/>
          <w:lang w:eastAsia="zh-CN"/>
        </w:rPr>
        <w:t xml:space="preserve">a </w:t>
      </w:r>
      <w:r w:rsidR="005F2526" w:rsidRPr="00426A9D">
        <w:rPr>
          <w:rFonts w:eastAsiaTheme="minorEastAsia" w:cs="Times New Roman"/>
          <w:sz w:val="20"/>
          <w:szCs w:val="20"/>
          <w:lang w:eastAsia="zh-CN"/>
        </w:rPr>
        <w:t>simpler</w:t>
      </w:r>
      <w:r w:rsidR="005F2526" w:rsidRPr="00426A9D">
        <w:rPr>
          <w:rFonts w:eastAsiaTheme="minorEastAsia" w:cs="Times New Roman" w:hint="eastAsia"/>
          <w:sz w:val="20"/>
          <w:szCs w:val="20"/>
          <w:lang w:eastAsia="zh-CN"/>
        </w:rPr>
        <w:t xml:space="preserve"> and a more suitable method for U</w:t>
      </w:r>
      <w:r w:rsidR="00B85EA1">
        <w:rPr>
          <w:rFonts w:eastAsiaTheme="minorEastAsia" w:cs="Times New Roman" w:hint="eastAsia"/>
          <w:sz w:val="20"/>
          <w:szCs w:val="20"/>
          <w:lang w:eastAsia="zh-CN"/>
        </w:rPr>
        <w:t>E-sided AI/ML model for BM-Case</w:t>
      </w:r>
      <w:r w:rsidR="005F2526" w:rsidRPr="00426A9D">
        <w:rPr>
          <w:rFonts w:eastAsiaTheme="minorEastAsia" w:cs="Times New Roman" w:hint="eastAsia"/>
          <w:sz w:val="20"/>
          <w:szCs w:val="20"/>
          <w:lang w:eastAsia="zh-CN"/>
        </w:rPr>
        <w:t>2.</w:t>
      </w:r>
    </w:p>
    <w:p w14:paraId="2427EF53" w14:textId="415B4757" w:rsidR="00C57DD8" w:rsidRDefault="002D636B" w:rsidP="00FB5CC6">
      <w:pPr>
        <w:pStyle w:val="a1"/>
        <w:keepNext/>
        <w:jc w:val="center"/>
      </w:pPr>
      <w:r>
        <w:rPr>
          <w:noProof/>
          <w:lang w:eastAsia="zh-CN"/>
        </w:rPr>
        <w:drawing>
          <wp:inline distT="0" distB="0" distL="0" distR="0" wp14:anchorId="46A43618" wp14:editId="24BC0AF1">
            <wp:extent cx="5486400" cy="1104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1104900"/>
                    </a:xfrm>
                    <a:prstGeom prst="rect">
                      <a:avLst/>
                    </a:prstGeom>
                  </pic:spPr>
                </pic:pic>
              </a:graphicData>
            </a:graphic>
          </wp:inline>
        </w:drawing>
      </w:r>
    </w:p>
    <w:p w14:paraId="74A4AE53" w14:textId="5FC669B6" w:rsidR="004C00C7" w:rsidRDefault="00C57DD8" w:rsidP="00113D54">
      <w:pPr>
        <w:pStyle w:val="af0"/>
        <w:jc w:val="center"/>
        <w:rPr>
          <w:rFonts w:ascii="Times New Roman" w:hAnsi="Times New Roman" w:cs="Times New Roman"/>
        </w:rPr>
      </w:pPr>
      <w:bookmarkStart w:id="6" w:name="_Ref178509001"/>
      <w:r w:rsidRPr="00300854">
        <w:rPr>
          <w:rFonts w:ascii="Times New Roman" w:hAnsi="Times New Roman" w:cs="Times New Roman"/>
        </w:rPr>
        <w:t xml:space="preserve">Figure </w:t>
      </w:r>
      <w:r w:rsidRPr="00300854">
        <w:rPr>
          <w:rFonts w:ascii="Times New Roman" w:hAnsi="Times New Roman" w:cs="Times New Roman"/>
        </w:rPr>
        <w:fldChar w:fldCharType="begin"/>
      </w:r>
      <w:r w:rsidRPr="00300854">
        <w:rPr>
          <w:rFonts w:ascii="Times New Roman" w:hAnsi="Times New Roman" w:cs="Times New Roman"/>
        </w:rPr>
        <w:instrText xml:space="preserve"> SEQ Figure \* ARABIC </w:instrText>
      </w:r>
      <w:r w:rsidRPr="00300854">
        <w:rPr>
          <w:rFonts w:ascii="Times New Roman" w:hAnsi="Times New Roman" w:cs="Times New Roman"/>
        </w:rPr>
        <w:fldChar w:fldCharType="separate"/>
      </w:r>
      <w:r w:rsidR="0099292C">
        <w:rPr>
          <w:rFonts w:ascii="Times New Roman" w:hAnsi="Times New Roman" w:cs="Times New Roman"/>
          <w:noProof/>
        </w:rPr>
        <w:t>3</w:t>
      </w:r>
      <w:r w:rsidRPr="00300854">
        <w:rPr>
          <w:rFonts w:ascii="Times New Roman" w:hAnsi="Times New Roman" w:cs="Times New Roman"/>
        </w:rPr>
        <w:fldChar w:fldCharType="end"/>
      </w:r>
      <w:bookmarkEnd w:id="6"/>
      <w:r w:rsidRPr="00300854">
        <w:rPr>
          <w:rFonts w:ascii="Times New Roman" w:hAnsi="Times New Roman" w:cs="Times New Roman"/>
        </w:rPr>
        <w:t xml:space="preserve"> </w:t>
      </w:r>
      <w:r w:rsidR="0074166F">
        <w:rPr>
          <w:rFonts w:ascii="Times New Roman" w:hAnsi="Times New Roman" w:cs="Times New Roman" w:hint="eastAsia"/>
        </w:rPr>
        <w:t>(Option 1)</w:t>
      </w:r>
      <w:r w:rsidR="005F2526">
        <w:rPr>
          <w:rFonts w:ascii="Times New Roman" w:hAnsi="Times New Roman" w:cs="Times New Roman" w:hint="eastAsia"/>
        </w:rPr>
        <w:t xml:space="preserve"> </w:t>
      </w:r>
      <w:r w:rsidR="004C00C7" w:rsidRPr="00300854">
        <w:rPr>
          <w:rFonts w:ascii="Times New Roman" w:hAnsi="Times New Roman" w:cs="Times New Roman"/>
        </w:rPr>
        <w:t>Based on the time domain resource for the report</w:t>
      </w:r>
    </w:p>
    <w:p w14:paraId="5B62EE01" w14:textId="4B5F5239" w:rsidR="00965477" w:rsidRDefault="00FB5CC6" w:rsidP="00113D54">
      <w:pPr>
        <w:keepNext/>
        <w:spacing w:beforeLines="100" w:before="240"/>
        <w:jc w:val="center"/>
      </w:pPr>
      <w:r>
        <w:rPr>
          <w:noProof/>
        </w:rPr>
        <w:drawing>
          <wp:inline distT="0" distB="0" distL="0" distR="0" wp14:anchorId="22E23704" wp14:editId="4035B3B1">
            <wp:extent cx="5329325" cy="1146052"/>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329325" cy="1146052"/>
                    </a:xfrm>
                    <a:prstGeom prst="rect">
                      <a:avLst/>
                    </a:prstGeom>
                  </pic:spPr>
                </pic:pic>
              </a:graphicData>
            </a:graphic>
          </wp:inline>
        </w:drawing>
      </w:r>
    </w:p>
    <w:p w14:paraId="78D67C12" w14:textId="060542DB" w:rsidR="004C00C7" w:rsidRPr="00366E99" w:rsidRDefault="004C00C7" w:rsidP="00300854">
      <w:pPr>
        <w:pStyle w:val="af0"/>
        <w:jc w:val="center"/>
        <w:rPr>
          <w:rFonts w:cs="Times New Roman"/>
        </w:rPr>
      </w:pPr>
      <w:bookmarkStart w:id="7" w:name="_Ref178509948"/>
      <w:r w:rsidRPr="00300854">
        <w:rPr>
          <w:rFonts w:ascii="Times New Roman" w:hAnsi="Times New Roman" w:cs="Times New Roman"/>
        </w:rPr>
        <w:t xml:space="preserve">Figure </w:t>
      </w:r>
      <w:r w:rsidRPr="00300854">
        <w:rPr>
          <w:rFonts w:ascii="Times New Roman" w:hAnsi="Times New Roman" w:cs="Times New Roman"/>
        </w:rPr>
        <w:fldChar w:fldCharType="begin"/>
      </w:r>
      <w:r w:rsidRPr="00300854">
        <w:rPr>
          <w:rFonts w:ascii="Times New Roman" w:hAnsi="Times New Roman" w:cs="Times New Roman"/>
        </w:rPr>
        <w:instrText xml:space="preserve"> SEQ Figure \* ARABIC </w:instrText>
      </w:r>
      <w:r w:rsidRPr="00300854">
        <w:rPr>
          <w:rFonts w:ascii="Times New Roman" w:hAnsi="Times New Roman" w:cs="Times New Roman"/>
        </w:rPr>
        <w:fldChar w:fldCharType="separate"/>
      </w:r>
      <w:r w:rsidR="0099292C">
        <w:rPr>
          <w:rFonts w:ascii="Times New Roman" w:hAnsi="Times New Roman" w:cs="Times New Roman"/>
          <w:noProof/>
        </w:rPr>
        <w:t>4</w:t>
      </w:r>
      <w:r w:rsidRPr="00300854">
        <w:rPr>
          <w:rFonts w:ascii="Times New Roman" w:hAnsi="Times New Roman" w:cs="Times New Roman"/>
        </w:rPr>
        <w:fldChar w:fldCharType="end"/>
      </w:r>
      <w:bookmarkEnd w:id="7"/>
      <w:r w:rsidRPr="00300854">
        <w:rPr>
          <w:rFonts w:ascii="Times New Roman" w:hAnsi="Times New Roman" w:cs="Times New Roman"/>
        </w:rPr>
        <w:t xml:space="preserve"> </w:t>
      </w:r>
      <w:r w:rsidR="0074166F">
        <w:rPr>
          <w:rFonts w:ascii="Times New Roman" w:hAnsi="Times New Roman" w:cs="Times New Roman" w:hint="eastAsia"/>
        </w:rPr>
        <w:t xml:space="preserve">(Option </w:t>
      </w:r>
      <w:r w:rsidR="005F2526">
        <w:rPr>
          <w:rFonts w:ascii="Times New Roman" w:hAnsi="Times New Roman" w:cs="Times New Roman" w:hint="eastAsia"/>
        </w:rPr>
        <w:t>3</w:t>
      </w:r>
      <w:r w:rsidR="0074166F">
        <w:rPr>
          <w:rFonts w:ascii="Times New Roman" w:hAnsi="Times New Roman" w:cs="Times New Roman" w:hint="eastAsia"/>
        </w:rPr>
        <w:t xml:space="preserve">) </w:t>
      </w:r>
      <w:r w:rsidRPr="00300854">
        <w:rPr>
          <w:rFonts w:ascii="Times New Roman" w:hAnsi="Times New Roman" w:cs="Times New Roman"/>
        </w:rPr>
        <w:t xml:space="preserve">Based on </w:t>
      </w:r>
      <w:r w:rsidRPr="004C00C7">
        <w:rPr>
          <w:rFonts w:ascii="Times New Roman" w:hAnsi="Times New Roman" w:cs="Times New Roman"/>
        </w:rPr>
        <w:t>the transmission occasi</w:t>
      </w:r>
      <w:r w:rsidR="00426A9D">
        <w:rPr>
          <w:rFonts w:ascii="Times New Roman" w:hAnsi="Times New Roman" w:cs="Times New Roman"/>
        </w:rPr>
        <w:t xml:space="preserve">on of the CSI-RS/SSB resource </w:t>
      </w:r>
      <w:r w:rsidR="00426A9D">
        <w:rPr>
          <w:rFonts w:ascii="Times New Roman" w:hAnsi="Times New Roman" w:cs="Times New Roman" w:hint="eastAsia"/>
        </w:rPr>
        <w:t>of</w:t>
      </w:r>
      <w:r w:rsidRPr="004C00C7">
        <w:rPr>
          <w:rFonts w:ascii="Times New Roman" w:hAnsi="Times New Roman" w:cs="Times New Roman"/>
        </w:rPr>
        <w:t xml:space="preserve"> Set B </w:t>
      </w:r>
    </w:p>
    <w:p w14:paraId="0A873041" w14:textId="1A6F13E6" w:rsidR="00390B7B" w:rsidRPr="009939A1" w:rsidRDefault="00390B7B" w:rsidP="00527310">
      <w:pPr>
        <w:pStyle w:val="a1"/>
        <w:spacing w:beforeLines="50" w:before="120"/>
        <w:rPr>
          <w:rFonts w:eastAsiaTheme="minorEastAsia" w:cs="Times New Roman"/>
          <w:b/>
          <w:color w:val="000000"/>
          <w:sz w:val="20"/>
          <w:szCs w:val="20"/>
          <w:lang w:eastAsia="zh-CN"/>
        </w:rPr>
      </w:pPr>
      <w:r w:rsidRPr="009939A1">
        <w:rPr>
          <w:rFonts w:eastAsiaTheme="minorEastAsia" w:cs="Times New Roman" w:hint="eastAsia"/>
          <w:b/>
          <w:color w:val="000000"/>
          <w:sz w:val="20"/>
          <w:szCs w:val="20"/>
          <w:lang w:eastAsia="zh-CN"/>
        </w:rPr>
        <w:t xml:space="preserve">Proposal </w:t>
      </w:r>
      <w:r w:rsidR="00480BB0">
        <w:rPr>
          <w:rFonts w:eastAsiaTheme="minorEastAsia" w:cs="Times New Roman" w:hint="eastAsia"/>
          <w:b/>
          <w:color w:val="000000"/>
          <w:sz w:val="20"/>
          <w:szCs w:val="20"/>
          <w:lang w:eastAsia="zh-CN"/>
        </w:rPr>
        <w:t>11</w:t>
      </w:r>
      <w:r w:rsidRPr="009939A1">
        <w:rPr>
          <w:rFonts w:eastAsiaTheme="minorEastAsia" w:cs="Times New Roman" w:hint="eastAsia"/>
          <w:b/>
          <w:color w:val="000000"/>
          <w:sz w:val="20"/>
          <w:szCs w:val="20"/>
          <w:lang w:eastAsia="zh-CN"/>
        </w:rPr>
        <w:t xml:space="preserve">: For </w:t>
      </w:r>
      <w:r w:rsidRPr="009939A1">
        <w:rPr>
          <w:rFonts w:eastAsiaTheme="minorEastAsia" w:cs="Times New Roman"/>
          <w:b/>
          <w:color w:val="000000"/>
          <w:sz w:val="20"/>
          <w:szCs w:val="20"/>
          <w:lang w:eastAsia="zh-CN"/>
        </w:rPr>
        <w:t xml:space="preserve">UE-sided model for </w:t>
      </w:r>
      <w:r w:rsidR="007D00C8">
        <w:rPr>
          <w:rFonts w:eastAsiaTheme="minorEastAsia" w:cs="Times New Roman"/>
          <w:b/>
          <w:color w:val="000000"/>
          <w:sz w:val="20"/>
          <w:szCs w:val="20"/>
          <w:lang w:eastAsia="zh-CN"/>
        </w:rPr>
        <w:t>BM-Case2</w:t>
      </w:r>
      <w:r w:rsidRPr="009939A1">
        <w:rPr>
          <w:rFonts w:eastAsiaTheme="minorEastAsia" w:cs="Times New Roman"/>
          <w:b/>
          <w:color w:val="000000"/>
          <w:sz w:val="20"/>
          <w:szCs w:val="20"/>
          <w:lang w:eastAsia="zh-CN"/>
        </w:rPr>
        <w:t>, for inference results report</w:t>
      </w:r>
      <w:r w:rsidRPr="009939A1">
        <w:rPr>
          <w:rFonts w:eastAsiaTheme="minorEastAsia" w:cs="Times New Roman" w:hint="eastAsia"/>
          <w:b/>
          <w:color w:val="000000"/>
          <w:sz w:val="20"/>
          <w:szCs w:val="20"/>
          <w:lang w:eastAsia="zh-CN"/>
        </w:rPr>
        <w:t xml:space="preserve">, the following option can be considered for determining the reference time </w:t>
      </w:r>
      <w:r w:rsidR="00562874" w:rsidRPr="00562874">
        <w:rPr>
          <w:rFonts w:eastAsiaTheme="minorEastAsia" w:cs="Times New Roman"/>
          <w:b/>
          <w:color w:val="000000"/>
          <w:sz w:val="20"/>
          <w:szCs w:val="20"/>
          <w:lang w:eastAsia="zh-CN"/>
        </w:rPr>
        <w:t>of the earliest time instance for the predicted results</w:t>
      </w:r>
      <w:r w:rsidRPr="009939A1">
        <w:rPr>
          <w:rFonts w:eastAsiaTheme="minorEastAsia" w:cs="Times New Roman" w:hint="eastAsia"/>
          <w:b/>
          <w:color w:val="000000"/>
          <w:sz w:val="20"/>
          <w:szCs w:val="20"/>
          <w:lang w:eastAsia="zh-CN"/>
        </w:rPr>
        <w:t>.</w:t>
      </w:r>
    </w:p>
    <w:p w14:paraId="28249B5F" w14:textId="56D92F1D" w:rsidR="00390B7B" w:rsidRPr="00527310" w:rsidRDefault="00390B7B" w:rsidP="005F2526">
      <w:pPr>
        <w:pStyle w:val="a8"/>
        <w:numPr>
          <w:ilvl w:val="0"/>
          <w:numId w:val="7"/>
        </w:numPr>
        <w:spacing w:beforeLines="50" w:before="120" w:afterLines="50" w:after="120"/>
        <w:ind w:firstLineChars="0"/>
        <w:rPr>
          <w:rFonts w:cs="Times New Roman"/>
          <w:b/>
          <w:szCs w:val="20"/>
        </w:rPr>
      </w:pPr>
      <w:r w:rsidRPr="00527310">
        <w:rPr>
          <w:rFonts w:cs="Times New Roman"/>
          <w:b/>
          <w:szCs w:val="20"/>
        </w:rPr>
        <w:t xml:space="preserve">Option </w:t>
      </w:r>
      <w:r w:rsidRPr="00527310">
        <w:rPr>
          <w:rFonts w:cs="Times New Roman" w:hint="eastAsia"/>
          <w:b/>
          <w:szCs w:val="20"/>
        </w:rPr>
        <w:t>3</w:t>
      </w:r>
      <w:r w:rsidRPr="00527310">
        <w:rPr>
          <w:rFonts w:cs="Times New Roman"/>
          <w:b/>
          <w:szCs w:val="20"/>
        </w:rPr>
        <w:t xml:space="preserve">: </w:t>
      </w:r>
      <w:r w:rsidR="005F2526" w:rsidRPr="005F2526">
        <w:rPr>
          <w:rFonts w:cs="Times New Roman"/>
          <w:b/>
          <w:szCs w:val="20"/>
        </w:rPr>
        <w:t>Based on the latest transmission occasion of the CSI-RS/SSB resource in Set B for measurement for the report, wherein the transmission occasion is no later than the CSI reference resource</w:t>
      </w:r>
    </w:p>
    <w:p w14:paraId="276AF600" w14:textId="581ED77D" w:rsidR="00390B7B" w:rsidRDefault="00390B7B" w:rsidP="0085389B">
      <w:pPr>
        <w:widowControl/>
        <w:spacing w:after="120"/>
      </w:pPr>
      <w:r w:rsidRPr="00A85EC2">
        <w:rPr>
          <w:rFonts w:cs="Times New Roman" w:hint="eastAsia"/>
          <w:color w:val="000000"/>
          <w:kern w:val="0"/>
          <w:szCs w:val="20"/>
        </w:rPr>
        <w:t>A</w:t>
      </w:r>
      <w:r>
        <w:rPr>
          <w:rFonts w:cs="Times New Roman" w:hint="eastAsia"/>
          <w:color w:val="000000"/>
          <w:kern w:val="0"/>
          <w:szCs w:val="20"/>
        </w:rPr>
        <w:t xml:space="preserve">nother FFS is on duration values of N time instances that can be predicted. In Rel-18 SI phase, companies provided the evaluation results for the </w:t>
      </w:r>
      <w:r w:rsidR="007D00C8">
        <w:rPr>
          <w:rFonts w:cs="Times New Roman" w:hint="eastAsia"/>
          <w:color w:val="000000"/>
          <w:kern w:val="0"/>
          <w:szCs w:val="20"/>
        </w:rPr>
        <w:t>BM-Case2</w:t>
      </w:r>
      <w:r>
        <w:rPr>
          <w:rFonts w:cs="Times New Roman" w:hint="eastAsia"/>
          <w:color w:val="000000"/>
          <w:kern w:val="0"/>
          <w:szCs w:val="20"/>
        </w:rPr>
        <w:t xml:space="preserve"> with the </w:t>
      </w:r>
      <w:r>
        <w:rPr>
          <w:rFonts w:cs="Times New Roman"/>
          <w:color w:val="000000"/>
          <w:kern w:val="0"/>
          <w:szCs w:val="20"/>
        </w:rPr>
        <w:t>prediction</w:t>
      </w:r>
      <w:r>
        <w:rPr>
          <w:rFonts w:cs="Times New Roman" w:hint="eastAsia"/>
          <w:color w:val="000000"/>
          <w:kern w:val="0"/>
          <w:szCs w:val="20"/>
        </w:rPr>
        <w:t xml:space="preserve"> </w:t>
      </w:r>
      <w:r w:rsidR="008338DA">
        <w:rPr>
          <w:rFonts w:cs="Times New Roman" w:hint="eastAsia"/>
          <w:color w:val="000000"/>
          <w:kern w:val="0"/>
          <w:szCs w:val="20"/>
        </w:rPr>
        <w:t xml:space="preserve">window </w:t>
      </w:r>
      <w:r>
        <w:rPr>
          <w:rFonts w:cs="Times New Roman" w:hint="eastAsia"/>
          <w:color w:val="000000"/>
          <w:kern w:val="0"/>
          <w:szCs w:val="20"/>
        </w:rPr>
        <w:t xml:space="preserve">of </w:t>
      </w:r>
      <w:r>
        <w:t>80ms/160ms/320ms</w:t>
      </w:r>
      <w:r>
        <w:rPr>
          <w:rFonts w:hint="eastAsia"/>
        </w:rPr>
        <w:t xml:space="preserve"> </w:t>
      </w:r>
      <w:r>
        <w:t>/</w:t>
      </w:r>
      <w:r w:rsidR="006A3951">
        <w:rPr>
          <w:rFonts w:hint="eastAsia"/>
        </w:rPr>
        <w:t>480ms/</w:t>
      </w:r>
      <w:r>
        <w:t>640ms/800ms</w:t>
      </w:r>
      <w:r>
        <w:rPr>
          <w:rFonts w:hint="eastAsia"/>
        </w:rPr>
        <w:t>/others.</w:t>
      </w:r>
      <w:r w:rsidR="00CE4947">
        <w:rPr>
          <w:rFonts w:hint="eastAsia"/>
        </w:rPr>
        <w:t xml:space="preserve"> </w:t>
      </w:r>
      <w:r w:rsidR="008338DA">
        <w:rPr>
          <w:rFonts w:hint="eastAsia"/>
        </w:rPr>
        <w:t>Based on the evaluation</w:t>
      </w:r>
      <w:r w:rsidR="00291370">
        <w:rPr>
          <w:rFonts w:hint="eastAsia"/>
        </w:rPr>
        <w:t xml:space="preserve">, it is shown that </w:t>
      </w:r>
      <w:r w:rsidR="008338DA">
        <w:rPr>
          <w:rFonts w:hint="eastAsia"/>
        </w:rPr>
        <w:t xml:space="preserve">the prediction accuracy of the AI/ML model of BM-Case2 decreases as the prediction window increases. </w:t>
      </w:r>
      <w:r>
        <w:rPr>
          <w:rFonts w:hint="eastAsia"/>
        </w:rPr>
        <w:t xml:space="preserve">Hence, the </w:t>
      </w:r>
      <w:r w:rsidRPr="00B40BA1">
        <w:t xml:space="preserve">duration values of </w:t>
      </w:r>
      <w:r w:rsidR="00CE4947">
        <w:t>predict</w:t>
      </w:r>
      <w:r w:rsidR="00CE4947">
        <w:rPr>
          <w:rFonts w:hint="eastAsia"/>
        </w:rPr>
        <w:t>ion window</w:t>
      </w:r>
      <w:r>
        <w:rPr>
          <w:rFonts w:hint="eastAsia"/>
        </w:rPr>
        <w:t xml:space="preserve"> can </w:t>
      </w:r>
      <w:r w:rsidR="00337FE6">
        <w:rPr>
          <w:rFonts w:hint="eastAsia"/>
        </w:rPr>
        <w:t>be</w:t>
      </w:r>
      <w:r>
        <w:rPr>
          <w:rFonts w:hint="eastAsia"/>
        </w:rPr>
        <w:t xml:space="preserve"> at least</w:t>
      </w:r>
      <w:r w:rsidR="00730FB8">
        <w:rPr>
          <w:rFonts w:hint="eastAsia"/>
        </w:rPr>
        <w:t xml:space="preserve"> </w:t>
      </w:r>
      <w:r>
        <w:t>320ms</w:t>
      </w:r>
      <w:r>
        <w:rPr>
          <w:rFonts w:hint="eastAsia"/>
        </w:rPr>
        <w:t xml:space="preserve"> </w:t>
      </w:r>
      <w:r>
        <w:t>/</w:t>
      </w:r>
      <w:r w:rsidR="006A3951">
        <w:rPr>
          <w:rFonts w:hint="eastAsia"/>
        </w:rPr>
        <w:t>480ms</w:t>
      </w:r>
      <w:r w:rsidR="006A3951">
        <w:t xml:space="preserve"> </w:t>
      </w:r>
      <w:r w:rsidR="006A3951">
        <w:rPr>
          <w:rFonts w:hint="eastAsia"/>
        </w:rPr>
        <w:t>/</w:t>
      </w:r>
      <w:r>
        <w:t>640ms</w:t>
      </w:r>
      <w:r>
        <w:rPr>
          <w:rFonts w:hint="eastAsia"/>
        </w:rPr>
        <w:t>.</w:t>
      </w:r>
    </w:p>
    <w:p w14:paraId="480576DD" w14:textId="5E4CE50C" w:rsidR="00592332" w:rsidRDefault="00390B7B" w:rsidP="00390B7B">
      <w:pPr>
        <w:widowControl/>
        <w:spacing w:after="120"/>
        <w:jc w:val="left"/>
        <w:rPr>
          <w:rFonts w:cs="Times New Roman"/>
          <w:b/>
          <w:color w:val="000000"/>
          <w:szCs w:val="20"/>
        </w:rPr>
      </w:pPr>
      <w:r w:rsidRPr="00B40BA1">
        <w:rPr>
          <w:rFonts w:hint="eastAsia"/>
          <w:b/>
        </w:rPr>
        <w:t xml:space="preserve">Proposal </w:t>
      </w:r>
      <w:r w:rsidR="00480BB0">
        <w:rPr>
          <w:rFonts w:hint="eastAsia"/>
          <w:b/>
        </w:rPr>
        <w:t>12</w:t>
      </w:r>
      <w:r w:rsidRPr="00B40BA1">
        <w:rPr>
          <w:rFonts w:hint="eastAsia"/>
          <w:b/>
        </w:rPr>
        <w:t>:</w:t>
      </w:r>
      <w:r>
        <w:rPr>
          <w:rFonts w:hint="eastAsia"/>
          <w:b/>
        </w:rPr>
        <w:t xml:space="preserve"> </w:t>
      </w:r>
      <w:r w:rsidRPr="009939A1">
        <w:rPr>
          <w:rFonts w:cs="Times New Roman" w:hint="eastAsia"/>
          <w:b/>
          <w:color w:val="000000"/>
          <w:szCs w:val="20"/>
        </w:rPr>
        <w:t xml:space="preserve">For </w:t>
      </w:r>
      <w:r w:rsidRPr="009939A1">
        <w:rPr>
          <w:rFonts w:cs="Times New Roman"/>
          <w:b/>
          <w:color w:val="000000"/>
          <w:szCs w:val="20"/>
        </w:rPr>
        <w:t xml:space="preserve">UE-sided model for </w:t>
      </w:r>
      <w:r w:rsidR="007D00C8">
        <w:rPr>
          <w:rFonts w:cs="Times New Roman"/>
          <w:b/>
          <w:color w:val="000000"/>
          <w:szCs w:val="20"/>
        </w:rPr>
        <w:t>BM-Case2</w:t>
      </w:r>
      <w:r w:rsidRPr="009939A1">
        <w:rPr>
          <w:rFonts w:cs="Times New Roman"/>
          <w:b/>
          <w:color w:val="000000"/>
          <w:szCs w:val="20"/>
        </w:rPr>
        <w:t>,</w:t>
      </w:r>
      <w:r>
        <w:rPr>
          <w:rFonts w:cs="Times New Roman" w:hint="eastAsia"/>
          <w:b/>
          <w:color w:val="000000"/>
          <w:szCs w:val="20"/>
        </w:rPr>
        <w:t xml:space="preserve"> </w:t>
      </w:r>
      <w:r w:rsidR="00337FE6">
        <w:rPr>
          <w:rFonts w:cs="Times New Roman" w:hint="eastAsia"/>
          <w:b/>
          <w:color w:val="000000"/>
          <w:szCs w:val="20"/>
        </w:rPr>
        <w:t xml:space="preserve">for </w:t>
      </w:r>
      <w:r w:rsidRPr="00B40BA1">
        <w:rPr>
          <w:rFonts w:cs="Times New Roman"/>
          <w:b/>
          <w:color w:val="000000"/>
          <w:szCs w:val="20"/>
        </w:rPr>
        <w:t xml:space="preserve">the duration values of the N time instance(s) that can be </w:t>
      </w:r>
      <w:r w:rsidR="00337FE6" w:rsidRPr="00B40BA1">
        <w:rPr>
          <w:rFonts w:cs="Times New Roman"/>
          <w:b/>
          <w:color w:val="000000"/>
          <w:szCs w:val="20"/>
        </w:rPr>
        <w:t>predicted</w:t>
      </w:r>
      <w:r w:rsidR="00337FE6">
        <w:rPr>
          <w:rFonts w:cs="Times New Roman" w:hint="eastAsia"/>
          <w:b/>
          <w:color w:val="000000"/>
          <w:szCs w:val="20"/>
        </w:rPr>
        <w:t xml:space="preserve">, </w:t>
      </w:r>
      <w:r w:rsidRPr="00B40BA1">
        <w:rPr>
          <w:rFonts w:cs="Times New Roman"/>
          <w:b/>
          <w:color w:val="000000"/>
          <w:szCs w:val="20"/>
        </w:rPr>
        <w:t>support at least 320ms /</w:t>
      </w:r>
      <w:r w:rsidR="006A3951">
        <w:rPr>
          <w:rFonts w:cs="Times New Roman" w:hint="eastAsia"/>
          <w:b/>
          <w:color w:val="000000"/>
          <w:szCs w:val="20"/>
        </w:rPr>
        <w:t>480ms/</w:t>
      </w:r>
      <w:r w:rsidRPr="00B40BA1">
        <w:rPr>
          <w:rFonts w:cs="Times New Roman"/>
          <w:b/>
          <w:color w:val="000000"/>
          <w:szCs w:val="20"/>
        </w:rPr>
        <w:t>640ms.</w:t>
      </w:r>
    </w:p>
    <w:p w14:paraId="57B06E21" w14:textId="58F9B0B2" w:rsidR="00A85A00" w:rsidRPr="00B85EA1" w:rsidRDefault="00730FB8" w:rsidP="00A221B7">
      <w:pPr>
        <w:pStyle w:val="3"/>
        <w:rPr>
          <w:rFonts w:eastAsiaTheme="minorEastAsia"/>
        </w:rPr>
      </w:pPr>
      <w:r>
        <w:rPr>
          <w:rFonts w:eastAsiaTheme="minorEastAsia" w:hint="eastAsia"/>
        </w:rPr>
        <w:t>Inference result report</w:t>
      </w:r>
    </w:p>
    <w:p w14:paraId="4A6DB2E0" w14:textId="77777777" w:rsidR="00390B7B" w:rsidRDefault="00390B7B" w:rsidP="00390B7B">
      <w:pPr>
        <w:spacing w:afterLines="50" w:after="120"/>
      </w:pPr>
      <w:r>
        <w:rPr>
          <w:rFonts w:hint="eastAsia"/>
        </w:rPr>
        <w:t>For the content in the report of inference results, it was agreed to report the b</w:t>
      </w:r>
      <w:r w:rsidRPr="00D915C5">
        <w:t>eam information on predicted Top K beam(s) among a set of beams</w:t>
      </w:r>
      <w:r>
        <w:rPr>
          <w:rFonts w:hint="eastAsia"/>
        </w:rPr>
        <w:t xml:space="preserve"> (Opt 1) or b</w:t>
      </w:r>
      <w:r w:rsidRPr="00D915C5">
        <w:t>eam information on predicted Top K beam(s) among a set of beams and RSRP of predicted Top K beam(s) among a set of beams</w:t>
      </w:r>
      <w:r>
        <w:rPr>
          <w:rFonts w:hint="eastAsia"/>
        </w:rPr>
        <w:t xml:space="preserve"> (Opt 2). The FFS issues include </w:t>
      </w:r>
      <w:r>
        <w:t>the</w:t>
      </w:r>
      <w:r>
        <w:rPr>
          <w:rFonts w:hint="eastAsia"/>
        </w:rPr>
        <w:t xml:space="preserve"> beam information and the </w:t>
      </w:r>
      <w:r>
        <w:t>definition</w:t>
      </w:r>
      <w:r>
        <w:rPr>
          <w:rFonts w:hint="eastAsia"/>
        </w:rPr>
        <w:t xml:space="preserve"> of reported RSRP.</w:t>
      </w:r>
    </w:p>
    <w:p w14:paraId="6D740999" w14:textId="77777777" w:rsidR="00390B7B" w:rsidRDefault="00390B7B" w:rsidP="00390B7B">
      <w:pPr>
        <w:spacing w:afterLines="50" w:after="120"/>
      </w:pPr>
      <w:r>
        <w:rPr>
          <w:rFonts w:hint="eastAsia"/>
        </w:rPr>
        <w:t xml:space="preserve">For the beam information, it can be the RS indicator(s) (e.g., legacy CRI/SSBRI) or the pre-defined beam index </w:t>
      </w:r>
      <w:r>
        <w:rPr>
          <w:rFonts w:hint="eastAsia"/>
        </w:rPr>
        <w:lastRenderedPageBreak/>
        <w:t>of the predicted Top K beam(s), which one to be used for reporting is related to whether the resource set of Set A is configured to UE, as we discussed previously.</w:t>
      </w:r>
    </w:p>
    <w:p w14:paraId="1C09B315" w14:textId="323DC65B" w:rsidR="00390B7B" w:rsidRDefault="00390B7B" w:rsidP="00390B7B">
      <w:pPr>
        <w:spacing w:afterLines="50" w:after="120"/>
        <w:rPr>
          <w:szCs w:val="20"/>
        </w:rPr>
      </w:pPr>
      <w:r>
        <w:rPr>
          <w:rFonts w:hint="eastAsia"/>
        </w:rPr>
        <w:t xml:space="preserve">For the RSRP of predicted Top K beam(s) in the report of inference results, two options are agreed for further study in RAN1#116bis meeting. Option A is to report </w:t>
      </w:r>
      <w:r>
        <w:t>the</w:t>
      </w:r>
      <w:r>
        <w:rPr>
          <w:rFonts w:hint="eastAsia"/>
        </w:rPr>
        <w:t xml:space="preserve"> predicted L1-RSRP for both measured beams and not measured beams, and Option B is to report predicted RSRP for not measured beams and measured RSRP for measured beams. In our view, both options can be supported and which option is used for reporting can be configured by gNB. </w:t>
      </w:r>
      <w:r>
        <w:rPr>
          <w:rFonts w:hint="eastAsia"/>
          <w:szCs w:val="20"/>
        </w:rPr>
        <w:t>During the discussion, some companies argued that the predicted L1-RSRP may not be accurate. In our view, i</w:t>
      </w:r>
      <w:r w:rsidRPr="00BB6187">
        <w:rPr>
          <w:rFonts w:hint="eastAsia"/>
          <w:szCs w:val="20"/>
        </w:rPr>
        <w:t xml:space="preserve">f </w:t>
      </w:r>
      <w:r w:rsidRPr="00BB6187">
        <w:rPr>
          <w:szCs w:val="20"/>
        </w:rPr>
        <w:t xml:space="preserve">there is large </w:t>
      </w:r>
      <w:r w:rsidRPr="00BB6187">
        <w:rPr>
          <w:rFonts w:hint="eastAsia"/>
          <w:szCs w:val="20"/>
        </w:rPr>
        <w:t>difference</w:t>
      </w:r>
      <w:r w:rsidRPr="00BB6187">
        <w:rPr>
          <w:szCs w:val="20"/>
        </w:rPr>
        <w:t xml:space="preserve"> </w:t>
      </w:r>
      <w:r w:rsidRPr="00BB6187">
        <w:rPr>
          <w:rFonts w:hint="eastAsia"/>
          <w:szCs w:val="20"/>
        </w:rPr>
        <w:t>between</w:t>
      </w:r>
      <w:r w:rsidRPr="00BB6187">
        <w:rPr>
          <w:szCs w:val="20"/>
        </w:rPr>
        <w:t xml:space="preserve"> the predicted L1-RSRP</w:t>
      </w:r>
      <w:r w:rsidRPr="00BB6187">
        <w:rPr>
          <w:rFonts w:hint="eastAsia"/>
          <w:szCs w:val="20"/>
        </w:rPr>
        <w:t xml:space="preserve"> </w:t>
      </w:r>
      <w:r w:rsidRPr="00BB6187">
        <w:rPr>
          <w:szCs w:val="20"/>
        </w:rPr>
        <w:t>and</w:t>
      </w:r>
      <w:r w:rsidRPr="00BB6187">
        <w:rPr>
          <w:rFonts w:hint="eastAsia"/>
          <w:szCs w:val="20"/>
        </w:rPr>
        <w:t xml:space="preserve"> the ideal L1-RSRP</w:t>
      </w:r>
      <w:r w:rsidRPr="00BB6187">
        <w:rPr>
          <w:szCs w:val="20"/>
        </w:rPr>
        <w:t xml:space="preserve">, the performance degradation will be </w:t>
      </w:r>
      <w:r>
        <w:rPr>
          <w:rFonts w:hint="eastAsia"/>
          <w:szCs w:val="20"/>
        </w:rPr>
        <w:t>detected</w:t>
      </w:r>
      <w:r>
        <w:rPr>
          <w:szCs w:val="20"/>
        </w:rPr>
        <w:t xml:space="preserve"> </w:t>
      </w:r>
      <w:r w:rsidRPr="00BB6187">
        <w:rPr>
          <w:szCs w:val="20"/>
        </w:rPr>
        <w:t xml:space="preserve">by </w:t>
      </w:r>
      <w:r w:rsidRPr="00BB6187">
        <w:rPr>
          <w:rFonts w:hint="eastAsia"/>
          <w:szCs w:val="20"/>
        </w:rPr>
        <w:t>performance</w:t>
      </w:r>
      <w:r w:rsidRPr="00BB6187">
        <w:rPr>
          <w:szCs w:val="20"/>
        </w:rPr>
        <w:t xml:space="preserve"> monitoring procedure</w:t>
      </w:r>
      <w:r w:rsidRPr="00BB6187">
        <w:rPr>
          <w:rFonts w:hint="eastAsia"/>
          <w:szCs w:val="20"/>
        </w:rPr>
        <w:t xml:space="preserve">. </w:t>
      </w:r>
      <w:r>
        <w:rPr>
          <w:rFonts w:hint="eastAsia"/>
          <w:szCs w:val="20"/>
        </w:rPr>
        <w:t xml:space="preserve">Moreover, the predicted L1-RSRP </w:t>
      </w:r>
      <w:r w:rsidR="00291370">
        <w:rPr>
          <w:rFonts w:hint="eastAsia"/>
          <w:szCs w:val="20"/>
        </w:rPr>
        <w:t xml:space="preserve">can </w:t>
      </w:r>
      <w:r>
        <w:rPr>
          <w:rFonts w:hint="eastAsia"/>
          <w:szCs w:val="20"/>
        </w:rPr>
        <w:t>be used by network for performance monitoring, and hence the network can configure the type of RSRP for reporting.</w:t>
      </w:r>
    </w:p>
    <w:p w14:paraId="7E97FE43" w14:textId="4D80EB24" w:rsidR="00682615" w:rsidRDefault="00682615" w:rsidP="00390B7B">
      <w:pPr>
        <w:spacing w:afterLines="50" w:after="120"/>
        <w:rPr>
          <w:szCs w:val="20"/>
        </w:rPr>
      </w:pPr>
      <w:r w:rsidRPr="003C6923">
        <w:rPr>
          <w:rFonts w:cs="Times New Roman"/>
          <w:b/>
          <w:szCs w:val="20"/>
        </w:rPr>
        <w:t xml:space="preserve">Proposal </w:t>
      </w:r>
      <w:r>
        <w:rPr>
          <w:rFonts w:cs="Times New Roman" w:hint="eastAsia"/>
          <w:b/>
          <w:szCs w:val="20"/>
        </w:rPr>
        <w:t>13</w:t>
      </w:r>
      <w:r w:rsidRPr="003C6923">
        <w:rPr>
          <w:rFonts w:cs="Times New Roman"/>
          <w:b/>
          <w:szCs w:val="20"/>
        </w:rPr>
        <w:t xml:space="preserve">: For UE-sided model, at least for BM-Case1, for </w:t>
      </w:r>
      <w:r w:rsidRPr="003C6923">
        <w:rPr>
          <w:rFonts w:cs="Times New Roman" w:hint="eastAsia"/>
          <w:b/>
          <w:szCs w:val="20"/>
        </w:rPr>
        <w:t xml:space="preserve">report </w:t>
      </w:r>
      <w:r w:rsidRPr="003C6923">
        <w:rPr>
          <w:rFonts w:cs="Times New Roman"/>
          <w:b/>
          <w:szCs w:val="20"/>
        </w:rPr>
        <w:t xml:space="preserve">content of inference results, </w:t>
      </w:r>
      <w:r w:rsidRPr="003C6923">
        <w:rPr>
          <w:rFonts w:cs="Times New Roman" w:hint="eastAsia"/>
          <w:b/>
          <w:szCs w:val="20"/>
        </w:rPr>
        <w:t xml:space="preserve">the reported beam information </w:t>
      </w:r>
      <w:r w:rsidRPr="003C6923">
        <w:rPr>
          <w:rFonts w:cs="Times New Roman"/>
          <w:b/>
          <w:szCs w:val="20"/>
        </w:rPr>
        <w:t>can be the RS indicator(s) (e.g., legacy CRI/SSBRI)</w:t>
      </w:r>
      <w:r w:rsidRPr="003C6923">
        <w:rPr>
          <w:rFonts w:cs="Times New Roman" w:hint="eastAsia"/>
          <w:b/>
          <w:szCs w:val="20"/>
        </w:rPr>
        <w:t xml:space="preserve"> </w:t>
      </w:r>
      <w:r w:rsidRPr="003C6923">
        <w:rPr>
          <w:rFonts w:cs="Times New Roman"/>
          <w:b/>
          <w:szCs w:val="20"/>
        </w:rPr>
        <w:t>or the pre-defined beam index of the predicted Top K beam(s)</w:t>
      </w:r>
      <w:r w:rsidRPr="003C6923">
        <w:rPr>
          <w:rFonts w:cs="Times New Roman" w:hint="eastAsia"/>
          <w:b/>
          <w:szCs w:val="20"/>
        </w:rPr>
        <w:t>.</w:t>
      </w:r>
    </w:p>
    <w:p w14:paraId="3B27EE1E" w14:textId="4FD18D4A" w:rsidR="00390B7B" w:rsidRDefault="00390B7B" w:rsidP="00390B7B">
      <w:pPr>
        <w:spacing w:afterLines="50" w:after="120"/>
        <w:rPr>
          <w:rFonts w:cs="Times New Roman"/>
          <w:b/>
          <w:szCs w:val="20"/>
        </w:rPr>
      </w:pPr>
      <w:r w:rsidRPr="00310A83">
        <w:rPr>
          <w:rFonts w:cs="Times New Roman"/>
          <w:b/>
          <w:szCs w:val="20"/>
        </w:rPr>
        <w:t xml:space="preserve">Proposal </w:t>
      </w:r>
      <w:r w:rsidR="00480BB0">
        <w:rPr>
          <w:rFonts w:cs="Times New Roman" w:hint="eastAsia"/>
          <w:b/>
          <w:szCs w:val="20"/>
        </w:rPr>
        <w:t>14</w:t>
      </w:r>
      <w:r w:rsidRPr="00310A83">
        <w:rPr>
          <w:rFonts w:cs="Times New Roman"/>
          <w:b/>
          <w:szCs w:val="20"/>
        </w:rPr>
        <w:t xml:space="preserve">: </w:t>
      </w:r>
      <w:r w:rsidRPr="004E0830">
        <w:rPr>
          <w:rFonts w:cs="Times New Roman"/>
          <w:b/>
          <w:szCs w:val="20"/>
        </w:rPr>
        <w:t xml:space="preserve">For UE-sided model, at least for BM-Case1, for </w:t>
      </w:r>
      <w:r>
        <w:rPr>
          <w:rFonts w:cs="Times New Roman" w:hint="eastAsia"/>
          <w:b/>
          <w:szCs w:val="20"/>
        </w:rPr>
        <w:t>report content</w:t>
      </w:r>
      <w:r w:rsidRPr="004E0830">
        <w:rPr>
          <w:rFonts w:cs="Times New Roman"/>
          <w:b/>
          <w:szCs w:val="20"/>
        </w:rPr>
        <w:t xml:space="preserve"> of inference results, </w:t>
      </w:r>
      <w:r>
        <w:rPr>
          <w:rFonts w:cs="Times New Roman" w:hint="eastAsia"/>
          <w:b/>
          <w:szCs w:val="20"/>
        </w:rPr>
        <w:t xml:space="preserve">the reported RSRP type of predicted Top K beam(s) can be configured by gNB with the following options: </w:t>
      </w:r>
    </w:p>
    <w:p w14:paraId="05E6C54D" w14:textId="77777777" w:rsidR="00390B7B" w:rsidRPr="00143FF8" w:rsidRDefault="00390B7B" w:rsidP="00143FF8">
      <w:pPr>
        <w:pStyle w:val="a8"/>
        <w:numPr>
          <w:ilvl w:val="0"/>
          <w:numId w:val="7"/>
        </w:numPr>
        <w:spacing w:beforeLines="50" w:before="120" w:afterLines="50" w:after="120"/>
        <w:ind w:firstLineChars="0"/>
        <w:rPr>
          <w:rFonts w:cs="Times New Roman"/>
          <w:b/>
          <w:szCs w:val="20"/>
        </w:rPr>
      </w:pPr>
      <w:r w:rsidRPr="00143FF8">
        <w:rPr>
          <w:rFonts w:cs="Times New Roman" w:hint="eastAsia"/>
          <w:b/>
          <w:szCs w:val="20"/>
        </w:rPr>
        <w:t xml:space="preserve">Option A: Predicted L1-RSRP; </w:t>
      </w:r>
    </w:p>
    <w:p w14:paraId="012BCAA2" w14:textId="77777777" w:rsidR="00390B7B" w:rsidRPr="00143FF8" w:rsidRDefault="00390B7B" w:rsidP="00143FF8">
      <w:pPr>
        <w:pStyle w:val="a8"/>
        <w:numPr>
          <w:ilvl w:val="0"/>
          <w:numId w:val="7"/>
        </w:numPr>
        <w:spacing w:beforeLines="50" w:before="120" w:afterLines="50" w:after="120"/>
        <w:ind w:firstLineChars="0"/>
        <w:rPr>
          <w:rFonts w:cs="Times New Roman"/>
          <w:b/>
          <w:szCs w:val="20"/>
        </w:rPr>
      </w:pPr>
      <w:r w:rsidRPr="00143FF8">
        <w:rPr>
          <w:rFonts w:cs="Times New Roman" w:hint="eastAsia"/>
          <w:b/>
          <w:szCs w:val="20"/>
        </w:rPr>
        <w:t>O</w:t>
      </w:r>
      <w:r w:rsidRPr="00143FF8">
        <w:rPr>
          <w:rFonts w:cs="Times New Roman"/>
          <w:b/>
          <w:szCs w:val="20"/>
        </w:rPr>
        <w:t>ption B: Predicted RSRP, if the beam is not configured for corresponding measurement, and measured L1-RSRP if the beam is configured for corresponding measurement</w:t>
      </w:r>
      <w:r w:rsidRPr="00143FF8">
        <w:rPr>
          <w:rFonts w:cs="Times New Roman" w:hint="eastAsia"/>
          <w:b/>
          <w:szCs w:val="20"/>
        </w:rPr>
        <w:t>.</w:t>
      </w:r>
    </w:p>
    <w:p w14:paraId="08094A0C" w14:textId="0CCB9E95" w:rsidR="00390B7B" w:rsidRPr="000F5B85" w:rsidRDefault="00390B7B" w:rsidP="00390B7B">
      <w:pPr>
        <w:spacing w:afterLines="50" w:after="120"/>
      </w:pPr>
      <w:r>
        <w:rPr>
          <w:rFonts w:hint="eastAsia"/>
          <w:szCs w:val="20"/>
        </w:rPr>
        <w:t xml:space="preserve">Another FFS is </w:t>
      </w:r>
      <w:r w:rsidR="00D83058">
        <w:rPr>
          <w:rFonts w:hint="eastAsia"/>
          <w:szCs w:val="20"/>
        </w:rPr>
        <w:t xml:space="preserve">whether to </w:t>
      </w:r>
      <w:r>
        <w:rPr>
          <w:rFonts w:hint="eastAsia"/>
          <w:szCs w:val="20"/>
        </w:rPr>
        <w:t>report other information including the following options</w:t>
      </w:r>
    </w:p>
    <w:p w14:paraId="676A73BE" w14:textId="65F5C649" w:rsidR="00390B7B" w:rsidRPr="00A76930" w:rsidRDefault="00390B7B" w:rsidP="00390B7B">
      <w:pPr>
        <w:pStyle w:val="a1"/>
        <w:numPr>
          <w:ilvl w:val="0"/>
          <w:numId w:val="10"/>
        </w:numPr>
        <w:rPr>
          <w:rFonts w:eastAsiaTheme="minorEastAsia" w:cs="Times New Roman"/>
          <w:sz w:val="20"/>
          <w:szCs w:val="20"/>
          <w:lang w:eastAsia="zh-CN"/>
        </w:rPr>
      </w:pPr>
      <w:r w:rsidRPr="00A76930">
        <w:rPr>
          <w:rFonts w:eastAsiaTheme="minorEastAsia" w:cs="Times New Roman"/>
          <w:sz w:val="20"/>
          <w:szCs w:val="20"/>
          <w:lang w:eastAsia="zh-CN"/>
        </w:rPr>
        <w:t>Opt 3: Beam information on predicted Top K beam(s) among a set of beams and probability information of predicted Top K beam(s) among a set of beams</w:t>
      </w:r>
    </w:p>
    <w:p w14:paraId="79E72D01" w14:textId="20C4D1B0" w:rsidR="00390B7B" w:rsidRPr="00A76930" w:rsidRDefault="00390B7B" w:rsidP="00390B7B">
      <w:pPr>
        <w:pStyle w:val="a1"/>
        <w:numPr>
          <w:ilvl w:val="1"/>
          <w:numId w:val="10"/>
        </w:numPr>
        <w:rPr>
          <w:rFonts w:eastAsiaTheme="minorEastAsia" w:cs="Times New Roman"/>
          <w:sz w:val="20"/>
          <w:szCs w:val="20"/>
          <w:lang w:eastAsia="zh-CN"/>
        </w:rPr>
      </w:pPr>
      <w:r w:rsidRPr="00A76930">
        <w:rPr>
          <w:rFonts w:eastAsiaTheme="minorEastAsia" w:cs="Times New Roman"/>
          <w:sz w:val="20"/>
          <w:szCs w:val="20"/>
          <w:lang w:eastAsia="zh-CN"/>
        </w:rPr>
        <w:t>FFS on the quantization method of probability information</w:t>
      </w:r>
    </w:p>
    <w:p w14:paraId="34B673F4" w14:textId="39AD0762" w:rsidR="00390B7B" w:rsidRPr="00A76930" w:rsidRDefault="00390B7B" w:rsidP="00390B7B">
      <w:pPr>
        <w:pStyle w:val="a1"/>
        <w:numPr>
          <w:ilvl w:val="1"/>
          <w:numId w:val="10"/>
        </w:numPr>
        <w:rPr>
          <w:rFonts w:eastAsiaTheme="minorEastAsia" w:cs="Times New Roman"/>
          <w:sz w:val="20"/>
          <w:szCs w:val="20"/>
          <w:lang w:eastAsia="zh-CN"/>
        </w:rPr>
      </w:pPr>
      <w:r w:rsidRPr="00A76930">
        <w:rPr>
          <w:rFonts w:eastAsiaTheme="minorEastAsia" w:cs="Times New Roman"/>
          <w:sz w:val="20"/>
          <w:szCs w:val="20"/>
          <w:lang w:eastAsia="zh-CN"/>
        </w:rPr>
        <w:t>Probability information is the probability of the beam to be the Top 1 or Top K beam</w:t>
      </w:r>
    </w:p>
    <w:p w14:paraId="568B2364" w14:textId="48A299EF" w:rsidR="00390B7B" w:rsidRPr="00A76930" w:rsidRDefault="00390B7B" w:rsidP="00390B7B">
      <w:pPr>
        <w:pStyle w:val="a1"/>
        <w:numPr>
          <w:ilvl w:val="0"/>
          <w:numId w:val="10"/>
        </w:numPr>
        <w:rPr>
          <w:rFonts w:eastAsiaTheme="minorEastAsia" w:cs="Times New Roman"/>
          <w:sz w:val="20"/>
          <w:szCs w:val="20"/>
          <w:lang w:eastAsia="zh-CN"/>
        </w:rPr>
      </w:pPr>
      <w:r w:rsidRPr="00A76930">
        <w:rPr>
          <w:rFonts w:eastAsiaTheme="minorEastAsia" w:cs="Times New Roman"/>
          <w:sz w:val="20"/>
          <w:szCs w:val="20"/>
          <w:lang w:eastAsia="zh-CN"/>
        </w:rPr>
        <w:t>Opt 4: Beam information on predicted Top K beam(s) among a set of beams, RSRP of predicted Top K beam(s) among a set of beams, and confidence information of the RSRP</w:t>
      </w:r>
    </w:p>
    <w:p w14:paraId="32D9A5AB" w14:textId="20F83088" w:rsidR="00390B7B" w:rsidRPr="00A76930" w:rsidRDefault="00390B7B" w:rsidP="00390B7B">
      <w:pPr>
        <w:pStyle w:val="a1"/>
        <w:numPr>
          <w:ilvl w:val="1"/>
          <w:numId w:val="10"/>
        </w:numPr>
        <w:rPr>
          <w:rFonts w:eastAsiaTheme="minorEastAsia" w:cs="Times New Roman"/>
          <w:sz w:val="20"/>
          <w:szCs w:val="20"/>
          <w:lang w:eastAsia="zh-CN"/>
        </w:rPr>
      </w:pPr>
      <w:r w:rsidRPr="00A76930">
        <w:rPr>
          <w:rFonts w:eastAsiaTheme="minorEastAsia" w:cs="Times New Roman"/>
          <w:sz w:val="20"/>
          <w:szCs w:val="20"/>
          <w:lang w:eastAsia="zh-CN"/>
        </w:rPr>
        <w:t xml:space="preserve">FFS on definition of reported RSRP </w:t>
      </w:r>
    </w:p>
    <w:p w14:paraId="62B57200" w14:textId="4E057D70" w:rsidR="00390B7B" w:rsidRPr="00A76930" w:rsidRDefault="00390B7B" w:rsidP="00390B7B">
      <w:pPr>
        <w:pStyle w:val="a1"/>
        <w:numPr>
          <w:ilvl w:val="1"/>
          <w:numId w:val="10"/>
        </w:numPr>
        <w:rPr>
          <w:rFonts w:eastAsiaTheme="minorEastAsia" w:cs="Times New Roman"/>
          <w:sz w:val="20"/>
          <w:szCs w:val="20"/>
          <w:lang w:eastAsia="zh-CN"/>
        </w:rPr>
      </w:pPr>
      <w:r w:rsidRPr="00A76930">
        <w:rPr>
          <w:rFonts w:eastAsiaTheme="minorEastAsia" w:cs="Times New Roman"/>
          <w:sz w:val="20"/>
          <w:szCs w:val="20"/>
          <w:lang w:eastAsia="zh-CN"/>
        </w:rPr>
        <w:t>FFS on the definition and quantization method of confidence information</w:t>
      </w:r>
    </w:p>
    <w:p w14:paraId="65E364E1" w14:textId="5B76881F" w:rsidR="00390B7B" w:rsidRDefault="00390B7B" w:rsidP="00390B7B">
      <w:pPr>
        <w:pStyle w:val="a1"/>
        <w:rPr>
          <w:rFonts w:eastAsiaTheme="minorEastAsia" w:cs="Times New Roman"/>
          <w:sz w:val="20"/>
          <w:szCs w:val="20"/>
          <w:lang w:eastAsia="zh-CN"/>
        </w:rPr>
      </w:pPr>
      <w:r>
        <w:rPr>
          <w:rFonts w:eastAsiaTheme="minorEastAsia" w:cs="Times New Roman" w:hint="eastAsia"/>
          <w:sz w:val="20"/>
          <w:szCs w:val="20"/>
          <w:lang w:eastAsia="zh-CN"/>
        </w:rPr>
        <w:t>For Opt 3, the p</w:t>
      </w:r>
      <w:r w:rsidRPr="000E563D">
        <w:rPr>
          <w:rFonts w:eastAsiaTheme="minorEastAsia" w:cs="Times New Roman"/>
          <w:sz w:val="20"/>
          <w:szCs w:val="20"/>
          <w:lang w:eastAsia="zh-CN"/>
        </w:rPr>
        <w:t>robability information is the probability of the beam to be the Top 1 or Top K beam</w:t>
      </w:r>
      <w:r>
        <w:rPr>
          <w:rFonts w:eastAsiaTheme="minorEastAsia" w:cs="Times New Roman" w:hint="eastAsia"/>
          <w:sz w:val="20"/>
          <w:szCs w:val="20"/>
          <w:lang w:eastAsia="zh-CN"/>
        </w:rPr>
        <w:t xml:space="preserve">, but how to get the actual probability for each model inference is not clear. For classification model, </w:t>
      </w:r>
      <w:r>
        <w:rPr>
          <w:rFonts w:eastAsiaTheme="minorEastAsia" w:cs="Times New Roman"/>
          <w:sz w:val="20"/>
          <w:szCs w:val="20"/>
          <w:lang w:eastAsia="zh-CN"/>
        </w:rPr>
        <w:t>the</w:t>
      </w:r>
      <w:r>
        <w:rPr>
          <w:rFonts w:eastAsiaTheme="minorEastAsia" w:cs="Times New Roman" w:hint="eastAsia"/>
          <w:sz w:val="20"/>
          <w:szCs w:val="20"/>
          <w:lang w:eastAsia="zh-CN"/>
        </w:rPr>
        <w:t xml:space="preserve"> model can output the </w:t>
      </w:r>
      <w:r w:rsidRPr="00A76930">
        <w:rPr>
          <w:rFonts w:eastAsiaTheme="minorEastAsia" w:cs="Times New Roman"/>
          <w:sz w:val="20"/>
          <w:szCs w:val="20"/>
          <w:lang w:eastAsia="zh-CN"/>
        </w:rPr>
        <w:t>probability of the beam to be the Top 1</w:t>
      </w:r>
      <w:r>
        <w:rPr>
          <w:rFonts w:eastAsiaTheme="minorEastAsia" w:cs="Times New Roman" w:hint="eastAsia"/>
          <w:sz w:val="20"/>
          <w:szCs w:val="20"/>
          <w:lang w:eastAsia="zh-CN"/>
        </w:rPr>
        <w:t xml:space="preserve"> beam, but whether the probability is reliable is </w:t>
      </w:r>
      <w:r>
        <w:rPr>
          <w:rFonts w:eastAsiaTheme="minorEastAsia" w:cs="Times New Roman"/>
          <w:sz w:val="20"/>
          <w:szCs w:val="20"/>
          <w:lang w:eastAsia="zh-CN"/>
        </w:rPr>
        <w:t>unknown</w:t>
      </w:r>
      <w:r>
        <w:rPr>
          <w:rFonts w:eastAsiaTheme="minorEastAsia" w:cs="Times New Roman" w:hint="eastAsia"/>
          <w:sz w:val="20"/>
          <w:szCs w:val="20"/>
          <w:lang w:eastAsia="zh-CN"/>
        </w:rPr>
        <w:t xml:space="preserve">. It is possible that the </w:t>
      </w:r>
      <w:r w:rsidRPr="00A76930">
        <w:rPr>
          <w:rFonts w:eastAsiaTheme="minorEastAsia" w:cs="Times New Roman"/>
          <w:sz w:val="20"/>
          <w:szCs w:val="20"/>
          <w:lang w:eastAsia="zh-CN"/>
        </w:rPr>
        <w:t>probability</w:t>
      </w:r>
      <w:r>
        <w:rPr>
          <w:rFonts w:eastAsiaTheme="minorEastAsia" w:cs="Times New Roman" w:hint="eastAsia"/>
          <w:sz w:val="20"/>
          <w:szCs w:val="20"/>
          <w:lang w:eastAsia="zh-CN"/>
        </w:rPr>
        <w:t xml:space="preserve"> </w:t>
      </w:r>
      <w:r w:rsidRPr="00A76930">
        <w:rPr>
          <w:rFonts w:eastAsiaTheme="minorEastAsia" w:cs="Times New Roman"/>
          <w:sz w:val="20"/>
          <w:szCs w:val="20"/>
          <w:lang w:eastAsia="zh-CN"/>
        </w:rPr>
        <w:t>of the beam to be the Top 1</w:t>
      </w:r>
      <w:r>
        <w:rPr>
          <w:rFonts w:eastAsiaTheme="minorEastAsia" w:cs="Times New Roman" w:hint="eastAsia"/>
          <w:sz w:val="20"/>
          <w:szCs w:val="20"/>
          <w:lang w:eastAsia="zh-CN"/>
        </w:rPr>
        <w:t xml:space="preserve"> is not high but the prediction is correct. For Opt 4, both </w:t>
      </w:r>
      <w:r w:rsidRPr="00A76930">
        <w:rPr>
          <w:rFonts w:eastAsiaTheme="minorEastAsia" w:cs="Times New Roman"/>
          <w:sz w:val="20"/>
          <w:szCs w:val="20"/>
          <w:lang w:eastAsia="zh-CN"/>
        </w:rPr>
        <w:t xml:space="preserve">the </w:t>
      </w:r>
      <w:r>
        <w:rPr>
          <w:rFonts w:eastAsiaTheme="minorEastAsia" w:cs="Times New Roman"/>
          <w:sz w:val="20"/>
          <w:szCs w:val="20"/>
          <w:lang w:eastAsia="zh-CN"/>
        </w:rPr>
        <w:t>definition</w:t>
      </w:r>
      <w:r>
        <w:rPr>
          <w:rFonts w:eastAsiaTheme="minorEastAsia" w:cs="Times New Roman" w:hint="eastAsia"/>
          <w:sz w:val="20"/>
          <w:szCs w:val="20"/>
          <w:lang w:eastAsia="zh-CN"/>
        </w:rPr>
        <w:t xml:space="preserve"> and the scheme to obtain the </w:t>
      </w:r>
      <w:r w:rsidRPr="00A76930">
        <w:rPr>
          <w:rFonts w:eastAsiaTheme="minorEastAsia" w:cs="Times New Roman"/>
          <w:sz w:val="20"/>
          <w:szCs w:val="20"/>
          <w:lang w:eastAsia="zh-CN"/>
        </w:rPr>
        <w:t>confidence/probability information r</w:t>
      </w:r>
      <w:r>
        <w:rPr>
          <w:rFonts w:eastAsiaTheme="minorEastAsia" w:cs="Times New Roman"/>
          <w:sz w:val="20"/>
          <w:szCs w:val="20"/>
          <w:lang w:eastAsia="zh-CN"/>
        </w:rPr>
        <w:t>elated to the predicted result</w:t>
      </w:r>
      <w:r>
        <w:rPr>
          <w:rFonts w:eastAsiaTheme="minorEastAsia" w:cs="Times New Roman" w:hint="eastAsia"/>
          <w:sz w:val="20"/>
          <w:szCs w:val="20"/>
          <w:lang w:eastAsia="zh-CN"/>
        </w:rPr>
        <w:t xml:space="preserve"> </w:t>
      </w:r>
      <w:r w:rsidRPr="00A76930">
        <w:rPr>
          <w:rFonts w:eastAsiaTheme="minorEastAsia" w:cs="Times New Roman"/>
          <w:sz w:val="20"/>
          <w:szCs w:val="20"/>
          <w:lang w:eastAsia="zh-CN"/>
        </w:rPr>
        <w:t xml:space="preserve">are </w:t>
      </w:r>
      <w:r>
        <w:rPr>
          <w:rFonts w:eastAsiaTheme="minorEastAsia" w:cs="Times New Roman" w:hint="eastAsia"/>
          <w:sz w:val="20"/>
          <w:szCs w:val="20"/>
          <w:lang w:eastAsia="zh-CN"/>
        </w:rPr>
        <w:t xml:space="preserve">still FFS. The motivation and </w:t>
      </w:r>
      <w:r>
        <w:rPr>
          <w:rFonts w:eastAsiaTheme="minorEastAsia" w:cs="Times New Roman"/>
          <w:sz w:val="20"/>
          <w:szCs w:val="20"/>
          <w:lang w:eastAsia="zh-CN"/>
        </w:rPr>
        <w:t>benefit</w:t>
      </w:r>
      <w:r>
        <w:rPr>
          <w:rFonts w:eastAsiaTheme="minorEastAsia" w:cs="Times New Roman" w:hint="eastAsia"/>
          <w:sz w:val="20"/>
          <w:szCs w:val="20"/>
          <w:lang w:eastAsia="zh-CN"/>
        </w:rPr>
        <w:t xml:space="preserve"> of Opt 4 are not clear. </w:t>
      </w:r>
    </w:p>
    <w:p w14:paraId="1A3E91BF" w14:textId="77777777" w:rsidR="00D83058" w:rsidRDefault="00A46258" w:rsidP="00D83058">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 xml:space="preserve">In RAN1#118 </w:t>
      </w:r>
      <w:proofErr w:type="spellStart"/>
      <w:r>
        <w:rPr>
          <w:rFonts w:eastAsiaTheme="minorEastAsia" w:cs="Times New Roman" w:hint="eastAsia"/>
          <w:sz w:val="20"/>
          <w:szCs w:val="20"/>
          <w:lang w:eastAsia="zh-CN"/>
        </w:rPr>
        <w:t>bis</w:t>
      </w:r>
      <w:proofErr w:type="spellEnd"/>
      <w:r>
        <w:rPr>
          <w:rFonts w:eastAsiaTheme="minorEastAsia" w:cs="Times New Roman" w:hint="eastAsia"/>
          <w:sz w:val="20"/>
          <w:szCs w:val="20"/>
          <w:lang w:eastAsia="zh-CN"/>
        </w:rPr>
        <w:t>, RAN1 discussed whether to report ranking information of the predicted Top K beams for K&gt;1</w:t>
      </w:r>
      <w:r w:rsidR="002575C2">
        <w:rPr>
          <w:rFonts w:eastAsiaTheme="minorEastAsia" w:cs="Times New Roman" w:hint="eastAsia"/>
          <w:sz w:val="20"/>
          <w:szCs w:val="20"/>
          <w:lang w:eastAsia="zh-CN"/>
        </w:rPr>
        <w:t xml:space="preserve"> </w:t>
      </w:r>
      <w:r w:rsidR="002575C2">
        <w:rPr>
          <w:rFonts w:eastAsiaTheme="minorEastAsia" w:cs="Times New Roman"/>
          <w:sz w:val="20"/>
          <w:szCs w:val="20"/>
          <w:lang w:eastAsia="zh-CN"/>
        </w:rPr>
        <w:t>implicitly</w:t>
      </w:r>
      <w:r w:rsidR="002575C2">
        <w:rPr>
          <w:rFonts w:eastAsiaTheme="minorEastAsia" w:cs="Times New Roman" w:hint="eastAsia"/>
          <w:sz w:val="20"/>
          <w:szCs w:val="20"/>
          <w:lang w:eastAsia="zh-CN"/>
        </w:rPr>
        <w:t xml:space="preserve"> by the order of the beam information. </w:t>
      </w:r>
    </w:p>
    <w:tbl>
      <w:tblPr>
        <w:tblStyle w:val="aa"/>
        <w:tblW w:w="5000" w:type="pct"/>
        <w:tblLook w:val="04A0" w:firstRow="1" w:lastRow="0" w:firstColumn="1" w:lastColumn="0" w:noHBand="0" w:noVBand="1"/>
      </w:tblPr>
      <w:tblGrid>
        <w:gridCol w:w="9286"/>
      </w:tblGrid>
      <w:tr w:rsidR="00D83058" w14:paraId="3F9587B4" w14:textId="77777777" w:rsidTr="00EF2646">
        <w:tc>
          <w:tcPr>
            <w:tcW w:w="5000" w:type="pct"/>
          </w:tcPr>
          <w:p w14:paraId="351C5233" w14:textId="14C418AB" w:rsidR="00D83058" w:rsidRDefault="00D83058" w:rsidP="00D83058">
            <w:pPr>
              <w:widowControl/>
              <w:rPr>
                <w:rFonts w:cs="Times New Roman"/>
                <w:kern w:val="0"/>
                <w:szCs w:val="20"/>
              </w:rPr>
            </w:pPr>
            <w:r>
              <w:rPr>
                <w:rFonts w:cs="Times New Roman" w:hint="eastAsia"/>
                <w:kern w:val="0"/>
                <w:szCs w:val="20"/>
              </w:rPr>
              <w:t>FL Proposal 6.1</w:t>
            </w:r>
            <w:r>
              <w:rPr>
                <w:rFonts w:cs="Times New Roman"/>
                <w:kern w:val="0"/>
                <w:szCs w:val="20"/>
              </w:rPr>
              <w:fldChar w:fldCharType="begin"/>
            </w:r>
            <w:r>
              <w:rPr>
                <w:rFonts w:cs="Times New Roman"/>
                <w:kern w:val="0"/>
                <w:szCs w:val="20"/>
              </w:rPr>
              <w:instrText xml:space="preserve"> </w:instrText>
            </w:r>
            <w:r>
              <w:rPr>
                <w:rFonts w:cs="Times New Roman" w:hint="eastAsia"/>
                <w:kern w:val="0"/>
                <w:szCs w:val="20"/>
              </w:rPr>
              <w:instrText>REF _Ref181611314 \n \h</w:instrText>
            </w:r>
            <w:r>
              <w:rPr>
                <w:rFonts w:cs="Times New Roman"/>
                <w:kern w:val="0"/>
                <w:szCs w:val="20"/>
              </w:rPr>
              <w:instrText xml:space="preserve"> </w:instrText>
            </w:r>
            <w:r>
              <w:rPr>
                <w:rFonts w:cs="Times New Roman"/>
                <w:kern w:val="0"/>
                <w:szCs w:val="20"/>
              </w:rPr>
            </w:r>
            <w:r>
              <w:rPr>
                <w:rFonts w:cs="Times New Roman"/>
                <w:kern w:val="0"/>
                <w:szCs w:val="20"/>
              </w:rPr>
              <w:fldChar w:fldCharType="separate"/>
            </w:r>
            <w:r w:rsidR="0080470F">
              <w:rPr>
                <w:rFonts w:cs="Times New Roman"/>
                <w:kern w:val="0"/>
                <w:szCs w:val="20"/>
              </w:rPr>
              <w:t>[6]</w:t>
            </w:r>
            <w:r>
              <w:rPr>
                <w:rFonts w:cs="Times New Roman"/>
                <w:kern w:val="0"/>
                <w:szCs w:val="20"/>
              </w:rPr>
              <w:fldChar w:fldCharType="end"/>
            </w:r>
          </w:p>
          <w:p w14:paraId="1A8A4F56" w14:textId="77777777" w:rsidR="00D83058" w:rsidRPr="00682615" w:rsidRDefault="00D83058" w:rsidP="00D83058">
            <w:pPr>
              <w:widowControl/>
              <w:spacing w:after="180"/>
              <w:rPr>
                <w:rFonts w:eastAsia="Malgun Gothic" w:cs="Times New Roman"/>
                <w:kern w:val="0"/>
                <w:szCs w:val="20"/>
              </w:rPr>
            </w:pPr>
            <w:r w:rsidRPr="00682615">
              <w:rPr>
                <w:rFonts w:eastAsia="Malgun Gothic" w:cs="Times New Roman"/>
                <w:kern w:val="0"/>
                <w:szCs w:val="20"/>
                <w:lang w:eastAsia="de-DE"/>
              </w:rPr>
              <w:t>For UE-sided model, at least for BM-Case1, for content in the report of inference results,</w:t>
            </w:r>
            <w:r w:rsidRPr="00682615">
              <w:rPr>
                <w:rFonts w:eastAsia="Malgun Gothic" w:cs="Times New Roman"/>
                <w:kern w:val="0"/>
                <w:szCs w:val="20"/>
              </w:rPr>
              <w:t xml:space="preserve"> for Opt 1 (only beam information of predicted Top K beam(s)), the ranking information of the predicted Top K beams for K &gt; 1 is conveyed by the order of the beam information. </w:t>
            </w:r>
          </w:p>
          <w:p w14:paraId="234595EE" w14:textId="278B3C83" w:rsidR="00D83058" w:rsidRPr="00D83058" w:rsidRDefault="00D83058" w:rsidP="00D83058">
            <w:pPr>
              <w:pStyle w:val="a1"/>
              <w:numPr>
                <w:ilvl w:val="0"/>
                <w:numId w:val="40"/>
              </w:numPr>
              <w:rPr>
                <w:rFonts w:eastAsiaTheme="minorEastAsia" w:cs="Times New Roman"/>
                <w:sz w:val="20"/>
                <w:szCs w:val="20"/>
                <w:lang w:eastAsia="zh-CN"/>
              </w:rPr>
            </w:pPr>
            <w:r w:rsidRPr="00682615">
              <w:rPr>
                <w:rFonts w:eastAsia="Malgun Gothic" w:cs="Times New Roman"/>
                <w:sz w:val="20"/>
                <w:szCs w:val="20"/>
                <w:lang w:eastAsia="zh-CN"/>
              </w:rPr>
              <w:t>FFS on whether/how to specify on how to obtain the ranking information.</w:t>
            </w:r>
          </w:p>
        </w:tc>
      </w:tr>
    </w:tbl>
    <w:p w14:paraId="114FFA43" w14:textId="2CD96B09" w:rsidR="005F3427" w:rsidRDefault="002575C2" w:rsidP="00D83058">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 xml:space="preserve">A controversial part </w:t>
      </w:r>
      <w:r w:rsidR="00D83058">
        <w:rPr>
          <w:rFonts w:eastAsiaTheme="minorEastAsia" w:cs="Times New Roman" w:hint="eastAsia"/>
          <w:sz w:val="20"/>
          <w:szCs w:val="20"/>
          <w:lang w:eastAsia="zh-CN"/>
        </w:rPr>
        <w:t xml:space="preserve">of the above proposal </w:t>
      </w:r>
      <w:r>
        <w:rPr>
          <w:rFonts w:eastAsiaTheme="minorEastAsia" w:cs="Times New Roman" w:hint="eastAsia"/>
          <w:sz w:val="20"/>
          <w:szCs w:val="20"/>
          <w:lang w:eastAsia="zh-CN"/>
        </w:rPr>
        <w:t xml:space="preserve">is how to </w:t>
      </w:r>
      <w:r w:rsidR="00A67BD7">
        <w:rPr>
          <w:rFonts w:eastAsiaTheme="minorEastAsia" w:cs="Times New Roman" w:hint="eastAsia"/>
          <w:sz w:val="20"/>
          <w:szCs w:val="20"/>
          <w:lang w:eastAsia="zh-CN"/>
        </w:rPr>
        <w:t xml:space="preserve">obtain the ranking information. </w:t>
      </w:r>
      <w:r w:rsidR="00A67BD7">
        <w:rPr>
          <w:rFonts w:eastAsiaTheme="minorEastAsia" w:cs="Times New Roman"/>
          <w:sz w:val="20"/>
          <w:szCs w:val="20"/>
          <w:lang w:eastAsia="zh-CN"/>
        </w:rPr>
        <w:t>One</w:t>
      </w:r>
      <w:r w:rsidR="00A67BD7">
        <w:rPr>
          <w:rFonts w:eastAsiaTheme="minorEastAsia" w:cs="Times New Roman" w:hint="eastAsia"/>
          <w:sz w:val="20"/>
          <w:szCs w:val="20"/>
          <w:lang w:eastAsia="zh-CN"/>
        </w:rPr>
        <w:t xml:space="preserve"> direction is that UE determines the ranking information based on the probability information or </w:t>
      </w:r>
      <w:r w:rsidR="00291370">
        <w:rPr>
          <w:rFonts w:eastAsiaTheme="minorEastAsia" w:cs="Times New Roman" w:hint="eastAsia"/>
          <w:sz w:val="20"/>
          <w:szCs w:val="20"/>
          <w:lang w:eastAsia="zh-CN"/>
        </w:rPr>
        <w:t xml:space="preserve">the </w:t>
      </w:r>
      <w:r w:rsidR="00A67BD7">
        <w:rPr>
          <w:rFonts w:eastAsiaTheme="minorEastAsia" w:cs="Times New Roman" w:hint="eastAsia"/>
          <w:sz w:val="20"/>
          <w:szCs w:val="20"/>
          <w:lang w:eastAsia="zh-CN"/>
        </w:rPr>
        <w:t>predicted L1-RSRP of</w:t>
      </w:r>
      <w:r w:rsidR="00291370">
        <w:rPr>
          <w:rFonts w:eastAsiaTheme="minorEastAsia" w:cs="Times New Roman" w:hint="eastAsia"/>
          <w:sz w:val="20"/>
          <w:szCs w:val="20"/>
          <w:lang w:eastAsia="zh-CN"/>
        </w:rPr>
        <w:t xml:space="preserve"> the</w:t>
      </w:r>
      <w:r w:rsidR="00A67BD7">
        <w:rPr>
          <w:rFonts w:eastAsiaTheme="minorEastAsia" w:cs="Times New Roman" w:hint="eastAsia"/>
          <w:sz w:val="20"/>
          <w:szCs w:val="20"/>
          <w:lang w:eastAsia="zh-CN"/>
        </w:rPr>
        <w:t xml:space="preserve"> predicted Top K beams. Another direction is that the UE determines the ranking information based on UE implementation. From our understanding, legacy L1-RSRP reporting can convey </w:t>
      </w:r>
      <w:r w:rsidR="00093514">
        <w:rPr>
          <w:rFonts w:eastAsiaTheme="minorEastAsia" w:cs="Times New Roman" w:hint="eastAsia"/>
          <w:sz w:val="20"/>
          <w:szCs w:val="20"/>
          <w:lang w:eastAsia="zh-CN"/>
        </w:rPr>
        <w:t xml:space="preserve">beam information and corresponding L1-RSRP of the reported beams, which also </w:t>
      </w:r>
      <w:r w:rsidR="00093514">
        <w:rPr>
          <w:rFonts w:eastAsiaTheme="minorEastAsia" w:cs="Times New Roman"/>
          <w:sz w:val="20"/>
          <w:szCs w:val="20"/>
          <w:lang w:eastAsia="zh-CN"/>
        </w:rPr>
        <w:t>conveys</w:t>
      </w:r>
      <w:r w:rsidR="00093514">
        <w:rPr>
          <w:rFonts w:eastAsiaTheme="minorEastAsia" w:cs="Times New Roman" w:hint="eastAsia"/>
          <w:sz w:val="20"/>
          <w:szCs w:val="20"/>
          <w:lang w:eastAsia="zh-CN"/>
        </w:rPr>
        <w:t xml:space="preserve"> ranking information </w:t>
      </w:r>
      <w:r w:rsidR="00291370">
        <w:rPr>
          <w:rFonts w:eastAsiaTheme="minorEastAsia" w:cs="Times New Roman" w:hint="eastAsia"/>
          <w:sz w:val="20"/>
          <w:szCs w:val="20"/>
          <w:lang w:eastAsia="zh-CN"/>
        </w:rPr>
        <w:t>among the</w:t>
      </w:r>
      <w:r w:rsidR="00093514">
        <w:rPr>
          <w:rFonts w:eastAsiaTheme="minorEastAsia" w:cs="Times New Roman" w:hint="eastAsia"/>
          <w:sz w:val="20"/>
          <w:szCs w:val="20"/>
          <w:lang w:eastAsia="zh-CN"/>
        </w:rPr>
        <w:t xml:space="preserve"> reported beams </w:t>
      </w:r>
      <w:r w:rsidR="00093514">
        <w:rPr>
          <w:rFonts w:eastAsiaTheme="minorEastAsia" w:cs="Times New Roman"/>
          <w:sz w:val="20"/>
          <w:szCs w:val="20"/>
          <w:lang w:eastAsia="zh-CN"/>
        </w:rPr>
        <w:t>implicitly</w:t>
      </w:r>
      <w:r w:rsidR="00093514">
        <w:rPr>
          <w:rFonts w:eastAsiaTheme="minorEastAsia" w:cs="Times New Roman" w:hint="eastAsia"/>
          <w:sz w:val="20"/>
          <w:szCs w:val="20"/>
          <w:lang w:eastAsia="zh-CN"/>
        </w:rPr>
        <w:t>.</w:t>
      </w:r>
      <w:r w:rsidR="00305289">
        <w:rPr>
          <w:rFonts w:eastAsiaTheme="minorEastAsia" w:cs="Times New Roman" w:hint="eastAsia"/>
          <w:sz w:val="20"/>
          <w:szCs w:val="20"/>
          <w:lang w:eastAsia="zh-CN"/>
        </w:rPr>
        <w:t xml:space="preserve"> F</w:t>
      </w:r>
      <w:r w:rsidR="00093514">
        <w:rPr>
          <w:rFonts w:eastAsiaTheme="minorEastAsia" w:cs="Times New Roman" w:hint="eastAsia"/>
          <w:sz w:val="20"/>
          <w:szCs w:val="20"/>
          <w:lang w:eastAsia="zh-CN"/>
        </w:rPr>
        <w:t xml:space="preserve">or AI/ML model inference result reporting, </w:t>
      </w:r>
      <w:r w:rsidR="00B7586B">
        <w:rPr>
          <w:rFonts w:eastAsiaTheme="minorEastAsia" w:cs="Times New Roman" w:hint="eastAsia"/>
          <w:sz w:val="20"/>
          <w:szCs w:val="20"/>
          <w:lang w:eastAsia="zh-CN"/>
        </w:rPr>
        <w:t>in case that</w:t>
      </w:r>
      <w:r w:rsidR="00093514">
        <w:rPr>
          <w:rFonts w:eastAsiaTheme="minorEastAsia" w:cs="Times New Roman" w:hint="eastAsia"/>
          <w:sz w:val="20"/>
          <w:szCs w:val="20"/>
          <w:lang w:eastAsia="zh-CN"/>
        </w:rPr>
        <w:t xml:space="preserve"> only beam information of predicted Top K beam(s) are reported, </w:t>
      </w:r>
      <w:r w:rsidR="00305289">
        <w:rPr>
          <w:rFonts w:eastAsiaTheme="minorEastAsia" w:cs="Times New Roman" w:hint="eastAsia"/>
          <w:sz w:val="20"/>
          <w:szCs w:val="20"/>
          <w:lang w:eastAsia="zh-CN"/>
        </w:rPr>
        <w:t>it</w:t>
      </w:r>
      <w:r w:rsidR="00305289">
        <w:rPr>
          <w:rFonts w:eastAsiaTheme="minorEastAsia" w:cs="Times New Roman"/>
          <w:sz w:val="20"/>
          <w:szCs w:val="20"/>
          <w:lang w:eastAsia="zh-CN"/>
        </w:rPr>
        <w:t>’</w:t>
      </w:r>
      <w:r w:rsidR="00305289">
        <w:rPr>
          <w:rFonts w:eastAsiaTheme="minorEastAsia" w:cs="Times New Roman" w:hint="eastAsia"/>
          <w:sz w:val="20"/>
          <w:szCs w:val="20"/>
          <w:lang w:eastAsia="zh-CN"/>
        </w:rPr>
        <w:t xml:space="preserve">s better to convey ranking information of predicted Top K beams to provide auxiliary information </w:t>
      </w:r>
      <w:r w:rsidR="00266AA1">
        <w:rPr>
          <w:rFonts w:eastAsiaTheme="minorEastAsia" w:cs="Times New Roman"/>
          <w:sz w:val="20"/>
          <w:szCs w:val="20"/>
          <w:lang w:eastAsia="zh-CN"/>
        </w:rPr>
        <w:t>implicitly</w:t>
      </w:r>
      <w:r w:rsidR="00266AA1">
        <w:rPr>
          <w:rFonts w:eastAsiaTheme="minorEastAsia" w:cs="Times New Roman" w:hint="eastAsia"/>
          <w:sz w:val="20"/>
          <w:szCs w:val="20"/>
          <w:lang w:eastAsia="zh-CN"/>
        </w:rPr>
        <w:t xml:space="preserve"> </w:t>
      </w:r>
      <w:r w:rsidR="00305289">
        <w:rPr>
          <w:rFonts w:eastAsiaTheme="minorEastAsia" w:cs="Times New Roman" w:hint="eastAsia"/>
          <w:sz w:val="20"/>
          <w:szCs w:val="20"/>
          <w:lang w:eastAsia="zh-CN"/>
        </w:rPr>
        <w:t xml:space="preserve">on top of beam information for </w:t>
      </w:r>
      <w:proofErr w:type="spellStart"/>
      <w:r w:rsidR="00305289">
        <w:rPr>
          <w:rFonts w:eastAsiaTheme="minorEastAsia" w:cs="Times New Roman" w:hint="eastAsia"/>
          <w:sz w:val="20"/>
          <w:szCs w:val="20"/>
          <w:lang w:eastAsia="zh-CN"/>
        </w:rPr>
        <w:t>gNB</w:t>
      </w:r>
      <w:proofErr w:type="spellEnd"/>
      <w:r w:rsidR="00305289">
        <w:rPr>
          <w:rFonts w:eastAsiaTheme="minorEastAsia" w:cs="Times New Roman" w:hint="eastAsia"/>
          <w:sz w:val="20"/>
          <w:szCs w:val="20"/>
          <w:lang w:eastAsia="zh-CN"/>
        </w:rPr>
        <w:t xml:space="preserve">. </w:t>
      </w:r>
      <w:r w:rsidR="005F3427">
        <w:rPr>
          <w:rFonts w:eastAsiaTheme="minorEastAsia" w:cs="Times New Roman" w:hint="eastAsia"/>
          <w:sz w:val="20"/>
          <w:szCs w:val="20"/>
          <w:lang w:eastAsia="zh-CN"/>
        </w:rPr>
        <w:t xml:space="preserve">The </w:t>
      </w:r>
      <w:r w:rsidR="005F3427" w:rsidRPr="005F3427">
        <w:rPr>
          <w:rFonts w:eastAsiaTheme="minorEastAsia" w:cs="Times New Roman"/>
          <w:sz w:val="20"/>
          <w:szCs w:val="20"/>
          <w:lang w:eastAsia="zh-CN"/>
        </w:rPr>
        <w:t xml:space="preserve">ranking information can be obtained </w:t>
      </w:r>
      <w:r w:rsidR="005F3427">
        <w:rPr>
          <w:rFonts w:eastAsiaTheme="minorEastAsia" w:cs="Times New Roman" w:hint="eastAsia"/>
          <w:sz w:val="20"/>
          <w:szCs w:val="20"/>
          <w:lang w:eastAsia="zh-CN"/>
        </w:rPr>
        <w:t xml:space="preserve">by UE based on the model output, </w:t>
      </w:r>
      <w:r w:rsidR="00B7586B">
        <w:rPr>
          <w:rFonts w:eastAsiaTheme="minorEastAsia" w:cs="Times New Roman" w:hint="eastAsia"/>
          <w:sz w:val="20"/>
          <w:szCs w:val="20"/>
          <w:lang w:eastAsia="zh-CN"/>
        </w:rPr>
        <w:t xml:space="preserve">i.e. </w:t>
      </w:r>
      <w:r w:rsidR="005F3427">
        <w:rPr>
          <w:rFonts w:eastAsiaTheme="minorEastAsia" w:cs="Times New Roman" w:hint="eastAsia"/>
          <w:sz w:val="20"/>
          <w:szCs w:val="20"/>
          <w:lang w:eastAsia="zh-CN"/>
        </w:rPr>
        <w:t xml:space="preserve">the </w:t>
      </w:r>
      <w:r w:rsidR="005F3427" w:rsidRPr="005F3427">
        <w:rPr>
          <w:rFonts w:eastAsiaTheme="minorEastAsia" w:cs="Times New Roman"/>
          <w:sz w:val="20"/>
          <w:szCs w:val="20"/>
          <w:lang w:eastAsia="zh-CN"/>
        </w:rPr>
        <w:t>probability information of the predicted beams</w:t>
      </w:r>
      <w:r w:rsidR="005F3427">
        <w:rPr>
          <w:rFonts w:eastAsiaTheme="minorEastAsia" w:cs="Times New Roman" w:hint="eastAsia"/>
          <w:sz w:val="20"/>
          <w:szCs w:val="20"/>
          <w:lang w:eastAsia="zh-CN"/>
        </w:rPr>
        <w:t xml:space="preserve"> for classification model, </w:t>
      </w:r>
      <w:r w:rsidR="005F3427">
        <w:rPr>
          <w:rFonts w:eastAsiaTheme="minorEastAsia" w:cs="Times New Roman" w:hint="eastAsia"/>
          <w:sz w:val="20"/>
          <w:szCs w:val="20"/>
          <w:lang w:eastAsia="zh-CN"/>
        </w:rPr>
        <w:lastRenderedPageBreak/>
        <w:t xml:space="preserve">or the predicted L1-RSRP of </w:t>
      </w:r>
      <w:r w:rsidR="005F3427" w:rsidRPr="005F3427">
        <w:rPr>
          <w:rFonts w:eastAsiaTheme="minorEastAsia" w:cs="Times New Roman"/>
          <w:sz w:val="20"/>
          <w:szCs w:val="20"/>
          <w:lang w:eastAsia="zh-CN"/>
        </w:rPr>
        <w:t xml:space="preserve">the predicted beams for </w:t>
      </w:r>
      <w:r w:rsidR="005F3427">
        <w:rPr>
          <w:rFonts w:eastAsiaTheme="minorEastAsia" w:cs="Times New Roman" w:hint="eastAsia"/>
          <w:sz w:val="20"/>
          <w:szCs w:val="20"/>
          <w:lang w:eastAsia="zh-CN"/>
        </w:rPr>
        <w:t>regression</w:t>
      </w:r>
      <w:r w:rsidR="005F3427" w:rsidRPr="005F3427">
        <w:rPr>
          <w:rFonts w:eastAsiaTheme="minorEastAsia" w:cs="Times New Roman"/>
          <w:sz w:val="20"/>
          <w:szCs w:val="20"/>
          <w:lang w:eastAsia="zh-CN"/>
        </w:rPr>
        <w:t xml:space="preserve"> model</w:t>
      </w:r>
      <w:r w:rsidR="005F3427">
        <w:rPr>
          <w:rFonts w:eastAsiaTheme="minorEastAsia" w:cs="Times New Roman" w:hint="eastAsia"/>
          <w:sz w:val="20"/>
          <w:szCs w:val="20"/>
          <w:lang w:eastAsia="zh-CN"/>
        </w:rPr>
        <w:t xml:space="preserve">. </w:t>
      </w:r>
      <w:r w:rsidR="00B7586B">
        <w:rPr>
          <w:rFonts w:eastAsiaTheme="minorEastAsia" w:cs="Times New Roman" w:hint="eastAsia"/>
          <w:sz w:val="20"/>
          <w:szCs w:val="20"/>
          <w:lang w:eastAsia="zh-CN"/>
        </w:rPr>
        <w:t xml:space="preserve">If ranking information is determined by UE implementation, due to different algorithm </w:t>
      </w:r>
      <w:r w:rsidR="00B7586B">
        <w:rPr>
          <w:rFonts w:eastAsiaTheme="minorEastAsia" w:cs="Times New Roman"/>
          <w:sz w:val="20"/>
          <w:szCs w:val="20"/>
          <w:lang w:eastAsia="zh-CN"/>
        </w:rPr>
        <w:t>implementation</w:t>
      </w:r>
      <w:r w:rsidR="005F3427">
        <w:rPr>
          <w:rFonts w:eastAsiaTheme="minorEastAsia" w:cs="Times New Roman" w:hint="eastAsia"/>
          <w:sz w:val="20"/>
          <w:szCs w:val="20"/>
          <w:lang w:eastAsia="zh-CN"/>
        </w:rPr>
        <w:t xml:space="preserve"> </w:t>
      </w:r>
      <w:r w:rsidR="006403F3">
        <w:rPr>
          <w:rFonts w:eastAsiaTheme="minorEastAsia" w:cs="Times New Roman" w:hint="eastAsia"/>
          <w:sz w:val="20"/>
          <w:szCs w:val="20"/>
          <w:lang w:eastAsia="zh-CN"/>
        </w:rPr>
        <w:t xml:space="preserve">of different UEs, the </w:t>
      </w:r>
      <w:proofErr w:type="spellStart"/>
      <w:r w:rsidR="006403F3">
        <w:rPr>
          <w:rFonts w:eastAsiaTheme="minorEastAsia" w:cs="Times New Roman" w:hint="eastAsia"/>
          <w:sz w:val="20"/>
          <w:szCs w:val="20"/>
          <w:lang w:eastAsia="zh-CN"/>
        </w:rPr>
        <w:t>gNB</w:t>
      </w:r>
      <w:proofErr w:type="spellEnd"/>
      <w:r w:rsidR="006403F3">
        <w:rPr>
          <w:rFonts w:eastAsiaTheme="minorEastAsia" w:cs="Times New Roman" w:hint="eastAsia"/>
          <w:sz w:val="20"/>
          <w:szCs w:val="20"/>
          <w:lang w:eastAsia="zh-CN"/>
        </w:rPr>
        <w:t xml:space="preserve"> </w:t>
      </w:r>
      <w:r w:rsidR="006403F3">
        <w:rPr>
          <w:rFonts w:eastAsiaTheme="minorEastAsia" w:cs="Times New Roman"/>
          <w:sz w:val="20"/>
          <w:szCs w:val="20"/>
          <w:lang w:eastAsia="zh-CN"/>
        </w:rPr>
        <w:t>can’t</w:t>
      </w:r>
      <w:r w:rsidR="006403F3">
        <w:rPr>
          <w:rFonts w:eastAsiaTheme="minorEastAsia" w:cs="Times New Roman" w:hint="eastAsia"/>
          <w:sz w:val="20"/>
          <w:szCs w:val="20"/>
          <w:lang w:eastAsia="zh-CN"/>
        </w:rPr>
        <w:t xml:space="preserve"> obtain effective auxiliary information. </w:t>
      </w:r>
    </w:p>
    <w:p w14:paraId="3F89C477" w14:textId="61D2C2F4" w:rsidR="006B5467" w:rsidRPr="00A221B7" w:rsidRDefault="006B5467" w:rsidP="006B5467">
      <w:pPr>
        <w:pStyle w:val="a1"/>
        <w:rPr>
          <w:rFonts w:eastAsiaTheme="minorEastAsia" w:cs="Times New Roman"/>
          <w:b/>
          <w:sz w:val="20"/>
          <w:szCs w:val="20"/>
          <w:lang w:eastAsia="zh-CN"/>
        </w:rPr>
      </w:pPr>
      <w:r w:rsidRPr="00A221B7">
        <w:rPr>
          <w:rFonts w:eastAsiaTheme="minorEastAsia" w:cs="Times New Roman"/>
          <w:b/>
          <w:sz w:val="20"/>
          <w:szCs w:val="20"/>
          <w:lang w:eastAsia="zh-CN"/>
        </w:rPr>
        <w:t>Proposal</w:t>
      </w:r>
      <w:r w:rsidR="00A647E1" w:rsidRPr="00A221B7">
        <w:rPr>
          <w:rFonts w:eastAsiaTheme="minorEastAsia" w:cs="Times New Roman"/>
          <w:b/>
          <w:sz w:val="20"/>
          <w:szCs w:val="20"/>
          <w:lang w:eastAsia="zh-CN"/>
        </w:rPr>
        <w:t xml:space="preserve"> </w:t>
      </w:r>
      <w:r w:rsidR="00113D54">
        <w:rPr>
          <w:rFonts w:eastAsiaTheme="minorEastAsia" w:cs="Times New Roman" w:hint="eastAsia"/>
          <w:b/>
          <w:sz w:val="20"/>
          <w:szCs w:val="20"/>
          <w:lang w:eastAsia="zh-CN"/>
        </w:rPr>
        <w:t>15</w:t>
      </w:r>
      <w:r w:rsidRPr="00A221B7">
        <w:rPr>
          <w:rFonts w:eastAsiaTheme="minorEastAsia" w:cs="Times New Roman" w:hint="eastAsia"/>
          <w:b/>
          <w:sz w:val="20"/>
          <w:szCs w:val="20"/>
          <w:lang w:eastAsia="zh-CN"/>
        </w:rPr>
        <w:t>：</w:t>
      </w:r>
      <w:r w:rsidR="00FD3793" w:rsidRPr="00A221B7">
        <w:rPr>
          <w:rFonts w:eastAsiaTheme="minorEastAsia" w:cs="Times New Roman"/>
          <w:b/>
          <w:sz w:val="20"/>
          <w:szCs w:val="20"/>
          <w:lang w:eastAsia="zh-CN"/>
        </w:rPr>
        <w:t>For UE-sided mode, at least for BM-Case1, for content in the report of inference results, for Opt 1(only beam information of predicted Top K beam(s)), the ranking information of the predicted Top K beams for K&gt;1 can be conveyed by the order of the beam information</w:t>
      </w:r>
      <w:r w:rsidR="00A647E1" w:rsidRPr="00A221B7">
        <w:rPr>
          <w:rFonts w:eastAsiaTheme="minorEastAsia" w:cs="Times New Roman"/>
          <w:b/>
          <w:sz w:val="20"/>
          <w:szCs w:val="20"/>
          <w:lang w:eastAsia="zh-CN"/>
        </w:rPr>
        <w:t xml:space="preserve"> based on </w:t>
      </w:r>
      <w:r w:rsidR="009C4D10">
        <w:rPr>
          <w:rFonts w:eastAsiaTheme="minorEastAsia" w:cs="Times New Roman" w:hint="eastAsia"/>
          <w:b/>
          <w:sz w:val="20"/>
          <w:szCs w:val="20"/>
          <w:lang w:eastAsia="zh-CN"/>
        </w:rPr>
        <w:t xml:space="preserve">the </w:t>
      </w:r>
      <w:r w:rsidR="00A647E1" w:rsidRPr="00A221B7">
        <w:rPr>
          <w:rFonts w:eastAsiaTheme="minorEastAsia" w:cs="Times New Roman"/>
          <w:b/>
          <w:sz w:val="20"/>
          <w:szCs w:val="20"/>
          <w:lang w:eastAsia="zh-CN"/>
        </w:rPr>
        <w:t xml:space="preserve">predicted probability </w:t>
      </w:r>
      <w:r w:rsidR="00291370">
        <w:rPr>
          <w:rFonts w:eastAsiaTheme="minorEastAsia" w:cs="Times New Roman" w:hint="eastAsia"/>
          <w:b/>
          <w:sz w:val="20"/>
          <w:szCs w:val="20"/>
          <w:lang w:eastAsia="zh-CN"/>
        </w:rPr>
        <w:t xml:space="preserve">information </w:t>
      </w:r>
      <w:r w:rsidR="00A647E1" w:rsidRPr="00A221B7">
        <w:rPr>
          <w:rFonts w:eastAsiaTheme="minorEastAsia" w:cs="Times New Roman"/>
          <w:b/>
          <w:sz w:val="20"/>
          <w:szCs w:val="20"/>
          <w:lang w:eastAsia="zh-CN"/>
        </w:rPr>
        <w:t xml:space="preserve">or </w:t>
      </w:r>
      <w:r w:rsidR="009C4D10">
        <w:rPr>
          <w:rFonts w:eastAsiaTheme="minorEastAsia" w:cs="Times New Roman" w:hint="eastAsia"/>
          <w:b/>
          <w:sz w:val="20"/>
          <w:szCs w:val="20"/>
          <w:lang w:eastAsia="zh-CN"/>
        </w:rPr>
        <w:t xml:space="preserve">the </w:t>
      </w:r>
      <w:r w:rsidR="00A647E1" w:rsidRPr="00A221B7">
        <w:rPr>
          <w:rFonts w:eastAsiaTheme="minorEastAsia" w:cs="Times New Roman"/>
          <w:b/>
          <w:sz w:val="20"/>
          <w:szCs w:val="20"/>
          <w:lang w:eastAsia="zh-CN"/>
        </w:rPr>
        <w:t xml:space="preserve">predicted L1-RSRP. </w:t>
      </w:r>
      <w:r w:rsidR="00FD3793" w:rsidRPr="00A221B7">
        <w:rPr>
          <w:rFonts w:eastAsiaTheme="minorEastAsia" w:cs="Times New Roman"/>
          <w:b/>
          <w:sz w:val="20"/>
          <w:szCs w:val="20"/>
          <w:lang w:eastAsia="zh-CN"/>
        </w:rPr>
        <w:t xml:space="preserve"> </w:t>
      </w:r>
    </w:p>
    <w:p w14:paraId="5FA207BE" w14:textId="1868E5E7" w:rsidR="00390B7B" w:rsidRPr="00A85EC2" w:rsidRDefault="00390B7B" w:rsidP="00390B7B">
      <w:pPr>
        <w:pStyle w:val="a1"/>
        <w:rPr>
          <w:rFonts w:eastAsiaTheme="minorEastAsia" w:cs="Times New Roman"/>
          <w:sz w:val="20"/>
          <w:szCs w:val="20"/>
          <w:lang w:val="en-GB" w:eastAsia="zh-CN"/>
        </w:rPr>
      </w:pPr>
      <w:r>
        <w:rPr>
          <w:rFonts w:eastAsiaTheme="minorEastAsia" w:cs="Times New Roman" w:hint="eastAsia"/>
          <w:sz w:val="20"/>
          <w:szCs w:val="20"/>
          <w:lang w:val="en-GB" w:eastAsia="zh-CN"/>
        </w:rPr>
        <w:t>In RAN1</w:t>
      </w:r>
      <w:r w:rsidR="00F81F15">
        <w:rPr>
          <w:rFonts w:eastAsiaTheme="minorEastAsia" w:cs="Times New Roman" w:hint="eastAsia"/>
          <w:sz w:val="20"/>
          <w:szCs w:val="20"/>
          <w:lang w:val="en-GB" w:eastAsia="zh-CN"/>
        </w:rPr>
        <w:t>#</w:t>
      </w:r>
      <w:r>
        <w:rPr>
          <w:rFonts w:eastAsiaTheme="minorEastAsia" w:cs="Times New Roman" w:hint="eastAsia"/>
          <w:sz w:val="20"/>
          <w:szCs w:val="20"/>
          <w:lang w:val="en-GB" w:eastAsia="zh-CN"/>
        </w:rPr>
        <w:t>118</w:t>
      </w:r>
      <w:r w:rsidR="009C4D10">
        <w:rPr>
          <w:rFonts w:eastAsiaTheme="minorEastAsia" w:cs="Times New Roman"/>
          <w:sz w:val="20"/>
          <w:szCs w:val="20"/>
          <w:lang w:val="en-GB" w:eastAsia="zh-CN"/>
        </w:rPr>
        <w:fldChar w:fldCharType="begin"/>
      </w:r>
      <w:r w:rsidR="009C4D10">
        <w:rPr>
          <w:rFonts w:eastAsiaTheme="minorEastAsia" w:cs="Times New Roman"/>
          <w:sz w:val="20"/>
          <w:szCs w:val="20"/>
          <w:lang w:val="en-GB" w:eastAsia="zh-CN"/>
        </w:rPr>
        <w:instrText xml:space="preserve"> </w:instrText>
      </w:r>
      <w:r w:rsidR="009C4D10">
        <w:rPr>
          <w:rFonts w:eastAsiaTheme="minorEastAsia" w:cs="Times New Roman" w:hint="eastAsia"/>
          <w:sz w:val="20"/>
          <w:szCs w:val="20"/>
          <w:lang w:val="en-GB" w:eastAsia="zh-CN"/>
        </w:rPr>
        <w:instrText>REF _Ref178342664 \r \h</w:instrText>
      </w:r>
      <w:r w:rsidR="009C4D10">
        <w:rPr>
          <w:rFonts w:eastAsiaTheme="minorEastAsia" w:cs="Times New Roman"/>
          <w:sz w:val="20"/>
          <w:szCs w:val="20"/>
          <w:lang w:val="en-GB" w:eastAsia="zh-CN"/>
        </w:rPr>
        <w:instrText xml:space="preserve"> </w:instrText>
      </w:r>
      <w:r w:rsidR="009C4D10">
        <w:rPr>
          <w:rFonts w:eastAsiaTheme="minorEastAsia" w:cs="Times New Roman"/>
          <w:sz w:val="20"/>
          <w:szCs w:val="20"/>
          <w:lang w:val="en-GB" w:eastAsia="zh-CN"/>
        </w:rPr>
      </w:r>
      <w:r w:rsidR="009C4D10">
        <w:rPr>
          <w:rFonts w:eastAsiaTheme="minorEastAsia" w:cs="Times New Roman"/>
          <w:sz w:val="20"/>
          <w:szCs w:val="20"/>
          <w:lang w:val="en-GB" w:eastAsia="zh-CN"/>
        </w:rPr>
        <w:fldChar w:fldCharType="separate"/>
      </w:r>
      <w:r w:rsidR="009C4D10">
        <w:rPr>
          <w:rFonts w:eastAsiaTheme="minorEastAsia" w:cs="Times New Roman"/>
          <w:sz w:val="20"/>
          <w:szCs w:val="20"/>
          <w:lang w:val="en-GB" w:eastAsia="zh-CN"/>
        </w:rPr>
        <w:t>[2]</w:t>
      </w:r>
      <w:r w:rsidR="009C4D10">
        <w:rPr>
          <w:rFonts w:eastAsiaTheme="minorEastAsia" w:cs="Times New Roman"/>
          <w:sz w:val="20"/>
          <w:szCs w:val="20"/>
          <w:lang w:val="en-GB" w:eastAsia="zh-CN"/>
        </w:rPr>
        <w:fldChar w:fldCharType="end"/>
      </w:r>
      <w:r>
        <w:rPr>
          <w:rFonts w:eastAsiaTheme="minorEastAsia" w:cs="Times New Roman" w:hint="eastAsia"/>
          <w:sz w:val="20"/>
          <w:szCs w:val="20"/>
          <w:lang w:val="en-GB" w:eastAsia="zh-CN"/>
        </w:rPr>
        <w:t xml:space="preserve">, it was agreed </w:t>
      </w:r>
      <w:r w:rsidR="00EA6FC3">
        <w:rPr>
          <w:rFonts w:eastAsiaTheme="minorEastAsia" w:cs="Times New Roman" w:hint="eastAsia"/>
          <w:sz w:val="20"/>
          <w:szCs w:val="20"/>
          <w:lang w:val="en-GB" w:eastAsia="zh-CN"/>
        </w:rPr>
        <w:t xml:space="preserve">to </w:t>
      </w:r>
      <w:r>
        <w:rPr>
          <w:rFonts w:eastAsiaTheme="minorEastAsia" w:cs="Times New Roman" w:hint="eastAsia"/>
          <w:sz w:val="20"/>
          <w:szCs w:val="20"/>
          <w:lang w:val="en-GB" w:eastAsia="zh-CN"/>
        </w:rPr>
        <w:t xml:space="preserve">support differential RSRP reporting for UE sided model for </w:t>
      </w:r>
      <w:r w:rsidR="007D00C8">
        <w:rPr>
          <w:rFonts w:eastAsiaTheme="minorEastAsia" w:cs="Times New Roman" w:hint="eastAsia"/>
          <w:sz w:val="20"/>
          <w:szCs w:val="20"/>
          <w:lang w:val="en-GB" w:eastAsia="zh-CN"/>
        </w:rPr>
        <w:t>BM-Case1</w:t>
      </w:r>
      <w:r>
        <w:rPr>
          <w:rFonts w:eastAsiaTheme="minorEastAsia" w:cs="Times New Roman" w:hint="eastAsia"/>
          <w:sz w:val="20"/>
          <w:szCs w:val="20"/>
          <w:lang w:val="en-GB" w:eastAsia="zh-CN"/>
        </w:rPr>
        <w:t xml:space="preserve"> and </w:t>
      </w:r>
      <w:r w:rsidR="007D00C8">
        <w:rPr>
          <w:rFonts w:eastAsiaTheme="minorEastAsia" w:cs="Times New Roman" w:hint="eastAsia"/>
          <w:sz w:val="20"/>
          <w:szCs w:val="20"/>
          <w:lang w:val="en-GB" w:eastAsia="zh-CN"/>
        </w:rPr>
        <w:t>BM-Case2</w:t>
      </w:r>
      <w:r>
        <w:rPr>
          <w:rFonts w:eastAsiaTheme="minorEastAsia" w:cs="Times New Roman" w:hint="eastAsia"/>
          <w:sz w:val="20"/>
          <w:szCs w:val="20"/>
          <w:lang w:val="en-GB" w:eastAsia="zh-CN"/>
        </w:rPr>
        <w:t xml:space="preserve">. And there is still a FFS on details of differential RSRP reporting among multiple time instances for </w:t>
      </w:r>
      <w:r w:rsidR="007D00C8">
        <w:rPr>
          <w:rFonts w:eastAsiaTheme="minorEastAsia" w:cs="Times New Roman" w:hint="eastAsia"/>
          <w:sz w:val="20"/>
          <w:szCs w:val="20"/>
          <w:lang w:val="en-GB" w:eastAsia="zh-CN"/>
        </w:rPr>
        <w:t>BM-Case2</w:t>
      </w:r>
      <w:r>
        <w:rPr>
          <w:rFonts w:eastAsiaTheme="minorEastAsia" w:cs="Times New Roman" w:hint="eastAsia"/>
          <w:sz w:val="20"/>
          <w:szCs w:val="20"/>
          <w:lang w:val="en-GB" w:eastAsia="zh-CN"/>
        </w:rPr>
        <w:t>.</w:t>
      </w:r>
    </w:p>
    <w:tbl>
      <w:tblPr>
        <w:tblStyle w:val="aa"/>
        <w:tblW w:w="0" w:type="auto"/>
        <w:tblLook w:val="04A0" w:firstRow="1" w:lastRow="0" w:firstColumn="1" w:lastColumn="0" w:noHBand="0" w:noVBand="1"/>
      </w:tblPr>
      <w:tblGrid>
        <w:gridCol w:w="9286"/>
      </w:tblGrid>
      <w:tr w:rsidR="00390B7B" w14:paraId="59FCCA7C" w14:textId="77777777" w:rsidTr="00E47246">
        <w:tc>
          <w:tcPr>
            <w:tcW w:w="9286" w:type="dxa"/>
          </w:tcPr>
          <w:p w14:paraId="660FF576" w14:textId="77777777" w:rsidR="00390B7B" w:rsidRPr="00B40BA1" w:rsidRDefault="00390B7B" w:rsidP="00E47246">
            <w:pPr>
              <w:widowControl/>
              <w:tabs>
                <w:tab w:val="left" w:pos="360"/>
                <w:tab w:val="left" w:pos="1080"/>
              </w:tabs>
              <w:jc w:val="left"/>
              <w:rPr>
                <w:rFonts w:ascii="Times" w:eastAsia="等线" w:hAnsi="Times" w:cs="Times New Roman"/>
                <w:kern w:val="0"/>
                <w:szCs w:val="24"/>
                <w:highlight w:val="green"/>
                <w:lang w:val="en-GB"/>
              </w:rPr>
            </w:pPr>
            <w:r w:rsidRPr="00B40BA1">
              <w:rPr>
                <w:rFonts w:ascii="Times" w:eastAsia="等线" w:hAnsi="Times" w:cs="Times New Roman" w:hint="eastAsia"/>
                <w:kern w:val="0"/>
                <w:szCs w:val="24"/>
                <w:highlight w:val="green"/>
                <w:lang w:val="en-GB"/>
              </w:rPr>
              <w:t>Agreement</w:t>
            </w:r>
          </w:p>
          <w:p w14:paraId="0D48B039" w14:textId="77777777" w:rsidR="00390B7B" w:rsidRPr="00B40BA1" w:rsidRDefault="00390B7B" w:rsidP="00E47246">
            <w:pPr>
              <w:widowControl/>
              <w:jc w:val="left"/>
              <w:rPr>
                <w:rFonts w:ascii="Times" w:eastAsia="Batang" w:hAnsi="Times" w:cs="Times New Roman"/>
                <w:kern w:val="0"/>
                <w:szCs w:val="24"/>
                <w:lang w:val="en-GB" w:eastAsia="en-US"/>
              </w:rPr>
            </w:pPr>
            <w:r w:rsidRPr="00B40BA1">
              <w:rPr>
                <w:rFonts w:ascii="Times" w:eastAsia="Batang" w:hAnsi="Times" w:cs="Times New Roman"/>
                <w:kern w:val="0"/>
                <w:szCs w:val="24"/>
                <w:lang w:val="en-GB" w:eastAsia="en-US"/>
              </w:rPr>
              <w:t>For UE-sided model, for the quantization of a RSRP value at least for the report of inference results, support</w:t>
            </w:r>
          </w:p>
          <w:p w14:paraId="389D33F4" w14:textId="77777777" w:rsidR="00390B7B" w:rsidRPr="00B40BA1" w:rsidRDefault="00390B7B" w:rsidP="00E47246">
            <w:pPr>
              <w:widowControl/>
              <w:numPr>
                <w:ilvl w:val="0"/>
                <w:numId w:val="16"/>
              </w:numPr>
              <w:spacing w:after="180"/>
              <w:jc w:val="left"/>
              <w:rPr>
                <w:rFonts w:ascii="Times" w:eastAsia="Batang" w:hAnsi="Times" w:cs="Times New Roman"/>
                <w:kern w:val="0"/>
                <w:szCs w:val="24"/>
                <w:lang w:val="en-GB" w:eastAsia="x-none"/>
              </w:rPr>
            </w:pPr>
            <w:r w:rsidRPr="00B40BA1">
              <w:rPr>
                <w:rFonts w:ascii="Times" w:eastAsia="Batang" w:hAnsi="Times" w:cs="Times New Roman"/>
                <w:kern w:val="0"/>
                <w:szCs w:val="24"/>
                <w:lang w:val="en-GB" w:eastAsia="x-none"/>
              </w:rPr>
              <w:t>Support differential RSRP reporting with legacy quantization step and range for L1-RSRP reporting</w:t>
            </w:r>
          </w:p>
          <w:p w14:paraId="01DEE8CB" w14:textId="07D6421A" w:rsidR="00390B7B" w:rsidRPr="00B40BA1" w:rsidRDefault="00390B7B" w:rsidP="00E47246">
            <w:pPr>
              <w:widowControl/>
              <w:numPr>
                <w:ilvl w:val="1"/>
                <w:numId w:val="16"/>
              </w:numPr>
              <w:spacing w:after="180"/>
              <w:jc w:val="left"/>
              <w:rPr>
                <w:rFonts w:ascii="Times" w:eastAsia="Batang" w:hAnsi="Times" w:cs="Times New Roman"/>
                <w:kern w:val="0"/>
                <w:szCs w:val="24"/>
                <w:lang w:val="en-GB" w:eastAsia="x-none"/>
              </w:rPr>
            </w:pPr>
            <w:r w:rsidRPr="00B40BA1">
              <w:rPr>
                <w:rFonts w:ascii="Times" w:eastAsia="Batang" w:hAnsi="Times" w:cs="Times New Roman"/>
                <w:kern w:val="0"/>
                <w:szCs w:val="24"/>
                <w:lang w:val="en-GB" w:eastAsia="x-none"/>
              </w:rPr>
              <w:t>For BM-Case 1, support differential RSRP report among multiple beams</w:t>
            </w:r>
          </w:p>
          <w:p w14:paraId="5F955C5B" w14:textId="41B29CD0" w:rsidR="00390B7B" w:rsidRPr="00B40BA1" w:rsidRDefault="00390B7B" w:rsidP="00E47246">
            <w:pPr>
              <w:widowControl/>
              <w:numPr>
                <w:ilvl w:val="1"/>
                <w:numId w:val="16"/>
              </w:numPr>
              <w:spacing w:after="180"/>
              <w:jc w:val="left"/>
              <w:rPr>
                <w:rFonts w:ascii="Times" w:eastAsia="Batang" w:hAnsi="Times" w:cs="Times New Roman"/>
                <w:kern w:val="0"/>
                <w:szCs w:val="24"/>
                <w:lang w:val="en-GB" w:eastAsia="x-none"/>
              </w:rPr>
            </w:pPr>
            <w:r w:rsidRPr="00B40BA1">
              <w:rPr>
                <w:rFonts w:ascii="Times" w:eastAsia="Batang" w:hAnsi="Times" w:cs="Times New Roman"/>
                <w:kern w:val="0"/>
                <w:szCs w:val="24"/>
                <w:lang w:val="en-GB" w:eastAsia="x-none"/>
              </w:rPr>
              <w:t xml:space="preserve">For BM-Case 2, support differential RSRP report among multiple beams over multiple time instances </w:t>
            </w:r>
          </w:p>
          <w:p w14:paraId="0004FA23" w14:textId="77777777" w:rsidR="00390B7B" w:rsidRPr="00B40BA1" w:rsidRDefault="00390B7B" w:rsidP="00390B7B">
            <w:pPr>
              <w:widowControl/>
              <w:numPr>
                <w:ilvl w:val="2"/>
                <w:numId w:val="29"/>
              </w:numPr>
              <w:spacing w:after="180"/>
              <w:jc w:val="left"/>
              <w:rPr>
                <w:rFonts w:ascii="Times" w:eastAsia="Batang" w:hAnsi="Times" w:cs="Times New Roman"/>
                <w:b/>
                <w:bCs/>
                <w:color w:val="5B9BD5"/>
                <w:kern w:val="0"/>
                <w:szCs w:val="24"/>
                <w:lang w:val="en-GB" w:eastAsia="x-none"/>
              </w:rPr>
            </w:pPr>
            <w:r w:rsidRPr="00B40BA1">
              <w:rPr>
                <w:rFonts w:ascii="Times" w:eastAsia="Batang" w:hAnsi="Times" w:cs="Times New Roman" w:hint="eastAsia"/>
                <w:kern w:val="0"/>
                <w:szCs w:val="24"/>
                <w:lang w:val="en-GB"/>
              </w:rPr>
              <w:t>FFS details</w:t>
            </w:r>
          </w:p>
        </w:tc>
      </w:tr>
    </w:tbl>
    <w:p w14:paraId="51F0D29C" w14:textId="50076DAE" w:rsidR="00390B7B" w:rsidRDefault="00390B7B" w:rsidP="002D1269">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 xml:space="preserve">For a L1-RSRP reporting of multiple time instances, one straightforward method is to report </w:t>
      </w:r>
      <w:r w:rsidRPr="00814FE6">
        <w:rPr>
          <w:rFonts w:eastAsiaTheme="minorEastAsia" w:cs="Times New Roman"/>
          <w:sz w:val="20"/>
          <w:szCs w:val="20"/>
          <w:lang w:eastAsia="zh-CN"/>
        </w:rPr>
        <w:t>largest L1-RSRP among multiple beams over multiple time instances and other differential L1-RSRP of multiple beams over multiple time instances with a reference to the largest L1-RSRP in a pre-defined order.</w:t>
      </w:r>
      <w:r>
        <w:rPr>
          <w:rFonts w:eastAsiaTheme="minorEastAsia" w:cs="Times New Roman" w:hint="eastAsia"/>
          <w:sz w:val="20"/>
          <w:szCs w:val="20"/>
          <w:lang w:eastAsia="zh-CN"/>
        </w:rPr>
        <w:t xml:space="preserve"> In this way, the </w:t>
      </w:r>
      <w:r>
        <w:rPr>
          <w:rFonts w:eastAsiaTheme="minorEastAsia" w:cs="Times New Roman"/>
          <w:sz w:val="20"/>
          <w:szCs w:val="20"/>
          <w:lang w:eastAsia="zh-CN"/>
        </w:rPr>
        <w:t>network</w:t>
      </w:r>
      <w:r>
        <w:rPr>
          <w:rFonts w:eastAsiaTheme="minorEastAsia" w:cs="Times New Roman" w:hint="eastAsia"/>
          <w:sz w:val="20"/>
          <w:szCs w:val="20"/>
          <w:lang w:eastAsia="zh-CN"/>
        </w:rPr>
        <w:t xml:space="preserve"> can </w:t>
      </w:r>
      <w:r>
        <w:rPr>
          <w:rFonts w:eastAsiaTheme="minorEastAsia" w:cs="Times New Roman"/>
          <w:sz w:val="20"/>
          <w:szCs w:val="20"/>
          <w:lang w:eastAsia="zh-CN"/>
        </w:rPr>
        <w:t>obtain</w:t>
      </w:r>
      <w:r>
        <w:rPr>
          <w:rFonts w:eastAsiaTheme="minorEastAsia" w:cs="Times New Roman" w:hint="eastAsia"/>
          <w:sz w:val="20"/>
          <w:szCs w:val="20"/>
          <w:lang w:eastAsia="zh-CN"/>
        </w:rPr>
        <w:t xml:space="preserve"> L1-RSRP values of each beam among one or multiple time instance(s) through a largest L1-RSRP and a differential L1-RSRP. </w:t>
      </w:r>
      <w:r w:rsidR="00C95BE4">
        <w:rPr>
          <w:rFonts w:eastAsiaTheme="minorEastAsia" w:cs="Times New Roman" w:hint="eastAsia"/>
          <w:sz w:val="20"/>
          <w:szCs w:val="20"/>
          <w:lang w:eastAsia="zh-CN"/>
        </w:rPr>
        <w:t>Comparing with the case of reporting largest L1-RSRP for each time instance, t</w:t>
      </w:r>
      <w:r w:rsidR="00CA33BD">
        <w:rPr>
          <w:rFonts w:eastAsiaTheme="minorEastAsia" w:cs="Times New Roman" w:hint="eastAsia"/>
          <w:sz w:val="20"/>
          <w:szCs w:val="20"/>
          <w:lang w:eastAsia="zh-CN"/>
        </w:rPr>
        <w:t>he reporting overhead can be</w:t>
      </w:r>
      <w:r w:rsidR="00C95BE4">
        <w:rPr>
          <w:rFonts w:eastAsiaTheme="minorEastAsia" w:cs="Times New Roman" w:hint="eastAsia"/>
          <w:sz w:val="20"/>
          <w:szCs w:val="20"/>
          <w:lang w:eastAsia="zh-CN"/>
        </w:rPr>
        <w:t xml:space="preserve"> further reduced.</w:t>
      </w:r>
      <w:r w:rsidR="00CA33BD">
        <w:rPr>
          <w:rFonts w:eastAsiaTheme="minorEastAsia" w:cs="Times New Roman" w:hint="eastAsia"/>
          <w:sz w:val="20"/>
          <w:szCs w:val="20"/>
          <w:lang w:eastAsia="zh-CN"/>
        </w:rPr>
        <w:t xml:space="preserve"> </w:t>
      </w:r>
      <w:r>
        <w:rPr>
          <w:rFonts w:eastAsiaTheme="minorEastAsia" w:cs="Times New Roman" w:hint="eastAsia"/>
          <w:sz w:val="20"/>
          <w:szCs w:val="20"/>
          <w:lang w:eastAsia="zh-CN"/>
        </w:rPr>
        <w:t xml:space="preserve">  </w:t>
      </w:r>
    </w:p>
    <w:p w14:paraId="1ECC9107" w14:textId="32422022" w:rsidR="00390B7B" w:rsidRPr="00814FE6" w:rsidRDefault="00390B7B" w:rsidP="00390B7B">
      <w:pPr>
        <w:pStyle w:val="a1"/>
        <w:rPr>
          <w:rFonts w:eastAsiaTheme="minorEastAsia" w:cs="Times New Roman"/>
          <w:b/>
          <w:sz w:val="20"/>
          <w:szCs w:val="20"/>
          <w:lang w:eastAsia="zh-CN"/>
        </w:rPr>
      </w:pPr>
      <w:r w:rsidRPr="00814FE6">
        <w:rPr>
          <w:rFonts w:eastAsiaTheme="minorEastAsia" w:cs="Times New Roman" w:hint="eastAsia"/>
          <w:b/>
          <w:sz w:val="20"/>
          <w:szCs w:val="20"/>
          <w:lang w:eastAsia="zh-CN"/>
        </w:rPr>
        <w:t xml:space="preserve">Proposal </w:t>
      </w:r>
      <w:r w:rsidR="00480BB0">
        <w:rPr>
          <w:rFonts w:eastAsiaTheme="minorEastAsia" w:cs="Times New Roman" w:hint="eastAsia"/>
          <w:b/>
          <w:sz w:val="20"/>
          <w:szCs w:val="20"/>
          <w:lang w:eastAsia="zh-CN"/>
        </w:rPr>
        <w:t>1</w:t>
      </w:r>
      <w:r w:rsidR="00113D54">
        <w:rPr>
          <w:rFonts w:eastAsiaTheme="minorEastAsia" w:cs="Times New Roman" w:hint="eastAsia"/>
          <w:b/>
          <w:sz w:val="20"/>
          <w:szCs w:val="20"/>
          <w:lang w:eastAsia="zh-CN"/>
        </w:rPr>
        <w:t>6</w:t>
      </w:r>
      <w:r w:rsidRPr="00814FE6">
        <w:rPr>
          <w:rFonts w:eastAsiaTheme="minorEastAsia" w:cs="Times New Roman" w:hint="eastAsia"/>
          <w:b/>
          <w:sz w:val="20"/>
          <w:szCs w:val="20"/>
          <w:lang w:eastAsia="zh-CN"/>
        </w:rPr>
        <w:t xml:space="preserve">: For UE-sided model for </w:t>
      </w:r>
      <w:r w:rsidR="007D00C8">
        <w:rPr>
          <w:rFonts w:eastAsiaTheme="minorEastAsia" w:cs="Times New Roman" w:hint="eastAsia"/>
          <w:b/>
          <w:sz w:val="20"/>
          <w:szCs w:val="20"/>
          <w:lang w:eastAsia="zh-CN"/>
        </w:rPr>
        <w:t>BM-Case2</w:t>
      </w:r>
      <w:r w:rsidRPr="00814FE6">
        <w:rPr>
          <w:rFonts w:eastAsiaTheme="minorEastAsia" w:cs="Times New Roman" w:hint="eastAsia"/>
          <w:b/>
          <w:sz w:val="20"/>
          <w:szCs w:val="20"/>
          <w:lang w:eastAsia="zh-CN"/>
        </w:rPr>
        <w:t xml:space="preserve">, for inference report, </w:t>
      </w:r>
      <w:r w:rsidRPr="00814FE6">
        <w:rPr>
          <w:rFonts w:eastAsiaTheme="minorEastAsia" w:cs="Times New Roman"/>
          <w:b/>
          <w:sz w:val="20"/>
          <w:szCs w:val="20"/>
          <w:lang w:eastAsia="zh-CN"/>
        </w:rPr>
        <w:t xml:space="preserve">support to report largest L1-RSRP </w:t>
      </w:r>
      <w:r w:rsidRPr="00814FE6">
        <w:rPr>
          <w:rFonts w:eastAsiaTheme="minorEastAsia" w:cs="Times New Roman" w:hint="eastAsia"/>
          <w:b/>
          <w:sz w:val="20"/>
          <w:szCs w:val="20"/>
          <w:lang w:eastAsia="zh-CN"/>
        </w:rPr>
        <w:t>among multiple beams over multiple time instances and</w:t>
      </w:r>
      <w:r w:rsidRPr="00814FE6">
        <w:rPr>
          <w:rFonts w:eastAsiaTheme="minorEastAsia" w:cs="Times New Roman"/>
          <w:b/>
          <w:sz w:val="20"/>
          <w:szCs w:val="20"/>
          <w:lang w:eastAsia="zh-CN"/>
        </w:rPr>
        <w:t xml:space="preserve"> other differential L1-RSRP of </w:t>
      </w:r>
      <w:r>
        <w:rPr>
          <w:rFonts w:eastAsiaTheme="minorEastAsia" w:cs="Times New Roman" w:hint="eastAsia"/>
          <w:b/>
          <w:sz w:val="20"/>
          <w:szCs w:val="20"/>
          <w:lang w:eastAsia="zh-CN"/>
        </w:rPr>
        <w:t>multiple beams over multiple</w:t>
      </w:r>
      <w:r w:rsidRPr="00814FE6">
        <w:rPr>
          <w:rFonts w:eastAsiaTheme="minorEastAsia" w:cs="Times New Roman"/>
          <w:b/>
          <w:sz w:val="20"/>
          <w:szCs w:val="20"/>
          <w:lang w:eastAsia="zh-CN"/>
        </w:rPr>
        <w:t xml:space="preserve"> time instances </w:t>
      </w:r>
      <w:r w:rsidRPr="00814FE6">
        <w:rPr>
          <w:rFonts w:eastAsiaTheme="minorEastAsia" w:cs="Times New Roman" w:hint="eastAsia"/>
          <w:b/>
          <w:sz w:val="20"/>
          <w:szCs w:val="20"/>
          <w:lang w:eastAsia="zh-CN"/>
        </w:rPr>
        <w:t>with a reference to the largest L1-RSRP in a pre-defined order</w:t>
      </w:r>
      <w:r w:rsidRPr="00814FE6">
        <w:rPr>
          <w:rFonts w:eastAsiaTheme="minorEastAsia" w:cs="Times New Roman"/>
          <w:b/>
          <w:sz w:val="20"/>
          <w:szCs w:val="20"/>
          <w:lang w:eastAsia="zh-CN"/>
        </w:rPr>
        <w:t>.</w:t>
      </w:r>
    </w:p>
    <w:p w14:paraId="4AD42872" w14:textId="4EE1AFAE" w:rsidR="007241F6" w:rsidRDefault="00730FB8" w:rsidP="007241F6">
      <w:pPr>
        <w:pStyle w:val="20"/>
        <w:numPr>
          <w:ilvl w:val="1"/>
          <w:numId w:val="1"/>
        </w:numPr>
        <w:tabs>
          <w:tab w:val="left" w:pos="1701"/>
        </w:tabs>
        <w:rPr>
          <w:rFonts w:eastAsiaTheme="minorEastAsia"/>
          <w:lang w:val="en-US"/>
        </w:rPr>
      </w:pPr>
      <w:r>
        <w:rPr>
          <w:rFonts w:eastAsiaTheme="minorEastAsia" w:hint="eastAsia"/>
          <w:lang w:val="en-US"/>
        </w:rPr>
        <w:t xml:space="preserve">TCI </w:t>
      </w:r>
      <w:r w:rsidR="00784213">
        <w:rPr>
          <w:rFonts w:eastAsiaTheme="minorEastAsia" w:hint="eastAsia"/>
          <w:lang w:val="en-US"/>
        </w:rPr>
        <w:t xml:space="preserve">state </w:t>
      </w:r>
      <w:r>
        <w:rPr>
          <w:rFonts w:eastAsiaTheme="minorEastAsia" w:hint="eastAsia"/>
          <w:lang w:val="en-US"/>
        </w:rPr>
        <w:t>indication</w:t>
      </w:r>
    </w:p>
    <w:p w14:paraId="482075C1" w14:textId="0B488133" w:rsidR="007241F6" w:rsidRDefault="007241F6" w:rsidP="007241F6">
      <w:pPr>
        <w:pStyle w:val="a1"/>
        <w:rPr>
          <w:rFonts w:eastAsiaTheme="minorEastAsia"/>
          <w:sz w:val="20"/>
          <w:szCs w:val="20"/>
          <w:lang w:eastAsia="zh-CN"/>
        </w:rPr>
      </w:pPr>
      <w:r w:rsidRPr="00BB6187">
        <w:rPr>
          <w:rFonts w:eastAsiaTheme="minorEastAsia" w:hint="eastAsia"/>
          <w:sz w:val="20"/>
          <w:szCs w:val="20"/>
          <w:lang w:eastAsia="zh-CN"/>
        </w:rPr>
        <w:t xml:space="preserve">In legacy </w:t>
      </w:r>
      <w:r w:rsidR="005651A6">
        <w:rPr>
          <w:rFonts w:eastAsiaTheme="minorEastAsia" w:hint="eastAsia"/>
          <w:sz w:val="20"/>
          <w:szCs w:val="20"/>
          <w:lang w:eastAsia="zh-CN"/>
        </w:rPr>
        <w:t>TCI</w:t>
      </w:r>
      <w:r w:rsidRPr="00BB6187">
        <w:rPr>
          <w:rFonts w:eastAsiaTheme="minorEastAsia" w:hint="eastAsia"/>
          <w:sz w:val="20"/>
          <w:szCs w:val="20"/>
          <w:lang w:eastAsia="zh-CN"/>
        </w:rPr>
        <w:t xml:space="preserve"> indication, </w:t>
      </w:r>
      <w:r w:rsidRPr="00BB6187">
        <w:rPr>
          <w:rFonts w:eastAsiaTheme="minorEastAsia"/>
          <w:sz w:val="20"/>
          <w:szCs w:val="20"/>
          <w:lang w:eastAsia="zh-CN"/>
        </w:rPr>
        <w:t>the</w:t>
      </w:r>
      <w:r w:rsidRPr="00BB6187">
        <w:rPr>
          <w:rFonts w:eastAsiaTheme="minorEastAsia" w:hint="eastAsia"/>
          <w:sz w:val="20"/>
          <w:szCs w:val="20"/>
          <w:lang w:eastAsia="zh-CN"/>
        </w:rPr>
        <w:t xml:space="preserve"> QCL relationship is indicated to UE via TCI indication. The </w:t>
      </w:r>
      <w:r w:rsidRPr="00BB6187">
        <w:rPr>
          <w:rFonts w:eastAsiaTheme="minorEastAsia"/>
          <w:sz w:val="20"/>
          <w:szCs w:val="20"/>
          <w:lang w:eastAsia="zh-CN"/>
        </w:rPr>
        <w:t>indicated</w:t>
      </w:r>
      <w:r w:rsidRPr="00BB6187">
        <w:rPr>
          <w:rFonts w:eastAsiaTheme="minorEastAsia" w:hint="eastAsia"/>
          <w:sz w:val="20"/>
          <w:szCs w:val="20"/>
          <w:lang w:eastAsia="zh-CN"/>
        </w:rPr>
        <w:t xml:space="preserve"> TCI state can be known or unknown TCI state, and the TCI state switching delay requirements for known and unknown TCI state are defined in TS 38.133</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_Ref157447096 \r \h</w:instrText>
      </w:r>
      <w:r w:rsidRPr="00BB6187">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0080470F">
        <w:rPr>
          <w:rFonts w:eastAsiaTheme="minorEastAsia"/>
          <w:sz w:val="20"/>
          <w:szCs w:val="20"/>
          <w:lang w:eastAsia="zh-CN"/>
        </w:rPr>
        <w:t>[7]</w:t>
      </w:r>
      <w:r w:rsidRPr="00BB6187">
        <w:rPr>
          <w:rFonts w:eastAsiaTheme="minorEastAsia"/>
          <w:sz w:val="20"/>
          <w:szCs w:val="20"/>
          <w:lang w:eastAsia="zh-CN"/>
        </w:rPr>
        <w:fldChar w:fldCharType="end"/>
      </w:r>
      <w:r w:rsidRPr="00BB6187">
        <w:rPr>
          <w:rFonts w:eastAsiaTheme="minorEastAsia" w:hint="eastAsia"/>
          <w:sz w:val="20"/>
          <w:szCs w:val="20"/>
          <w:lang w:eastAsia="zh-CN"/>
        </w:rPr>
        <w:t xml:space="preserve">. If the beam(s) in </w:t>
      </w:r>
      <w:proofErr w:type="gramStart"/>
      <w:r w:rsidRPr="00BB6187">
        <w:rPr>
          <w:rFonts w:eastAsiaTheme="minorEastAsia" w:hint="eastAsia"/>
          <w:sz w:val="20"/>
          <w:szCs w:val="20"/>
          <w:lang w:eastAsia="zh-CN"/>
        </w:rPr>
        <w:t>Set</w:t>
      </w:r>
      <w:proofErr w:type="gramEnd"/>
      <w:r w:rsidRPr="00BB6187">
        <w:rPr>
          <w:rFonts w:eastAsiaTheme="minorEastAsia" w:hint="eastAsia"/>
          <w:sz w:val="20"/>
          <w:szCs w:val="20"/>
          <w:lang w:eastAsia="zh-CN"/>
        </w:rPr>
        <w:t xml:space="preserve"> A not in Set B is indicated to UE, the indicated TCI state may be an unknown TCI state, </w:t>
      </w:r>
      <w:r w:rsidRPr="00BB6187">
        <w:rPr>
          <w:rFonts w:eastAsiaTheme="minorEastAsia"/>
          <w:sz w:val="20"/>
          <w:szCs w:val="20"/>
          <w:lang w:eastAsia="zh-CN"/>
        </w:rPr>
        <w:t>and</w:t>
      </w:r>
      <w:r w:rsidRPr="00BB6187">
        <w:rPr>
          <w:rFonts w:eastAsiaTheme="minorEastAsia" w:hint="eastAsia"/>
          <w:sz w:val="20"/>
          <w:szCs w:val="20"/>
          <w:lang w:eastAsia="zh-CN"/>
        </w:rPr>
        <w:t xml:space="preserve"> </w:t>
      </w:r>
      <w:r w:rsidRPr="00BB6187">
        <w:rPr>
          <w:rFonts w:eastAsiaTheme="minorEastAsia"/>
          <w:sz w:val="20"/>
          <w:szCs w:val="20"/>
          <w:lang w:eastAsia="zh-CN"/>
        </w:rPr>
        <w:t>the</w:t>
      </w:r>
      <w:r w:rsidRPr="00BB6187">
        <w:rPr>
          <w:rFonts w:eastAsiaTheme="minorEastAsia" w:hint="eastAsia"/>
          <w:sz w:val="20"/>
          <w:szCs w:val="20"/>
          <w:lang w:eastAsia="zh-CN"/>
        </w:rPr>
        <w:t xml:space="preserve"> legacy requirements can be reused.</w:t>
      </w:r>
    </w:p>
    <w:p w14:paraId="292218B3" w14:textId="2C760966" w:rsidR="00784213" w:rsidRPr="001866DD" w:rsidRDefault="00E42BEA" w:rsidP="007241F6">
      <w:pPr>
        <w:pStyle w:val="a1"/>
        <w:rPr>
          <w:rFonts w:eastAsiaTheme="minorEastAsia"/>
          <w:b/>
          <w:sz w:val="20"/>
          <w:szCs w:val="20"/>
          <w:lang w:eastAsia="zh-CN"/>
        </w:rPr>
      </w:pPr>
      <w:r w:rsidRPr="001866DD">
        <w:rPr>
          <w:rFonts w:eastAsiaTheme="minorEastAsia"/>
          <w:b/>
          <w:sz w:val="20"/>
          <w:szCs w:val="20"/>
          <w:lang w:eastAsia="zh-CN"/>
        </w:rPr>
        <w:t>Proposal</w:t>
      </w:r>
      <w:r w:rsidR="008E6D8E">
        <w:rPr>
          <w:rFonts w:eastAsiaTheme="minorEastAsia" w:hint="eastAsia"/>
          <w:b/>
          <w:sz w:val="20"/>
          <w:szCs w:val="20"/>
          <w:lang w:eastAsia="zh-CN"/>
        </w:rPr>
        <w:t xml:space="preserve"> </w:t>
      </w:r>
      <w:r w:rsidR="00113D54">
        <w:rPr>
          <w:rFonts w:eastAsiaTheme="minorEastAsia" w:hint="eastAsia"/>
          <w:b/>
          <w:sz w:val="20"/>
          <w:szCs w:val="20"/>
          <w:lang w:eastAsia="zh-CN"/>
        </w:rPr>
        <w:t>17</w:t>
      </w:r>
      <w:r w:rsidRPr="001866DD">
        <w:rPr>
          <w:rFonts w:eastAsiaTheme="minorEastAsia"/>
          <w:b/>
          <w:sz w:val="20"/>
          <w:szCs w:val="20"/>
          <w:lang w:eastAsia="zh-CN"/>
        </w:rPr>
        <w:t xml:space="preserve">: </w:t>
      </w:r>
      <w:r w:rsidR="00C9146D">
        <w:rPr>
          <w:rFonts w:eastAsiaTheme="minorEastAsia" w:hint="eastAsia"/>
          <w:b/>
          <w:sz w:val="20"/>
          <w:szCs w:val="20"/>
          <w:lang w:eastAsia="zh-CN"/>
        </w:rPr>
        <w:t xml:space="preserve">From RAN1 perspective, the </w:t>
      </w:r>
      <w:r w:rsidR="00C9146D">
        <w:rPr>
          <w:rFonts w:eastAsiaTheme="minorEastAsia"/>
          <w:b/>
          <w:sz w:val="20"/>
          <w:szCs w:val="20"/>
          <w:lang w:eastAsia="zh-CN"/>
        </w:rPr>
        <w:t>existing</w:t>
      </w:r>
      <w:r w:rsidR="00C9146D">
        <w:rPr>
          <w:rFonts w:eastAsiaTheme="minorEastAsia" w:hint="eastAsia"/>
          <w:b/>
          <w:sz w:val="20"/>
          <w:szCs w:val="20"/>
          <w:lang w:eastAsia="zh-CN"/>
        </w:rPr>
        <w:t xml:space="preserve"> TCI state switching delay req</w:t>
      </w:r>
      <w:r w:rsidR="008E6D8E">
        <w:rPr>
          <w:rFonts w:eastAsiaTheme="minorEastAsia" w:hint="eastAsia"/>
          <w:b/>
          <w:sz w:val="20"/>
          <w:szCs w:val="20"/>
          <w:lang w:eastAsia="zh-CN"/>
        </w:rPr>
        <w:t>uirements can be reused for the predicted RS resource of UE sided-model.</w:t>
      </w:r>
    </w:p>
    <w:p w14:paraId="20524CE0" w14:textId="1A150DB9" w:rsidR="007241F6" w:rsidRDefault="007241F6" w:rsidP="007241F6">
      <w:pPr>
        <w:pStyle w:val="a1"/>
        <w:rPr>
          <w:rFonts w:eastAsiaTheme="minorEastAsia"/>
          <w:sz w:val="20"/>
          <w:szCs w:val="20"/>
          <w:lang w:eastAsia="zh-CN"/>
        </w:rPr>
      </w:pPr>
      <w:r>
        <w:rPr>
          <w:rFonts w:eastAsiaTheme="minorEastAsia" w:hint="eastAsia"/>
          <w:sz w:val="20"/>
          <w:szCs w:val="20"/>
          <w:lang w:eastAsia="zh-CN"/>
        </w:rPr>
        <w:t>For BM-Case</w:t>
      </w:r>
      <w:r w:rsidRPr="00BB6187">
        <w:rPr>
          <w:rFonts w:eastAsiaTheme="minorEastAsia" w:hint="eastAsia"/>
          <w:sz w:val="20"/>
          <w:szCs w:val="20"/>
          <w:lang w:eastAsia="zh-CN"/>
        </w:rPr>
        <w:t xml:space="preserve">2, one open issue is whether to indicate TCI states of multiple time instances using single beam indication. </w:t>
      </w:r>
      <w:r>
        <w:rPr>
          <w:rFonts w:eastAsiaTheme="minorEastAsia" w:hint="eastAsia"/>
          <w:sz w:val="20"/>
          <w:szCs w:val="20"/>
          <w:lang w:eastAsia="zh-CN"/>
        </w:rPr>
        <w:t xml:space="preserve">Before we dive into the mechanism of enhancements for TCI state indication, we should make clear the motivation and benefit. </w:t>
      </w:r>
      <w:r w:rsidRPr="00BB6187">
        <w:rPr>
          <w:rFonts w:eastAsiaTheme="minorEastAsia" w:hint="eastAsia"/>
          <w:sz w:val="20"/>
          <w:szCs w:val="20"/>
          <w:lang w:eastAsia="zh-CN"/>
        </w:rPr>
        <w:t xml:space="preserve">The potential advantage for indicating multiple time instances </w:t>
      </w:r>
      <w:r>
        <w:rPr>
          <w:rFonts w:eastAsiaTheme="minorEastAsia" w:hint="eastAsia"/>
          <w:sz w:val="20"/>
          <w:szCs w:val="20"/>
          <w:lang w:eastAsia="zh-CN"/>
        </w:rPr>
        <w:t>may be overhead reduction</w:t>
      </w:r>
      <w:r w:rsidRPr="00BB6187">
        <w:rPr>
          <w:rFonts w:eastAsiaTheme="minorEastAsia" w:hint="eastAsia"/>
          <w:sz w:val="20"/>
          <w:szCs w:val="20"/>
          <w:lang w:eastAsia="zh-CN"/>
        </w:rPr>
        <w:t xml:space="preserve"> of </w:t>
      </w:r>
      <w:r w:rsidRPr="00BB6187">
        <w:rPr>
          <w:rFonts w:eastAsiaTheme="minorEastAsia"/>
          <w:sz w:val="20"/>
          <w:szCs w:val="20"/>
          <w:lang w:eastAsia="zh-CN"/>
        </w:rPr>
        <w:t>indicat</w:t>
      </w:r>
      <w:r w:rsidRPr="00BB6187">
        <w:rPr>
          <w:rFonts w:eastAsiaTheme="minorEastAsia" w:hint="eastAsia"/>
          <w:sz w:val="20"/>
          <w:szCs w:val="20"/>
          <w:lang w:eastAsia="zh-CN"/>
        </w:rPr>
        <w:t xml:space="preserve">ion signaling. </w:t>
      </w:r>
      <w:r>
        <w:rPr>
          <w:rFonts w:eastAsiaTheme="minorEastAsia" w:hint="eastAsia"/>
          <w:sz w:val="20"/>
          <w:szCs w:val="20"/>
          <w:lang w:eastAsia="zh-CN"/>
        </w:rPr>
        <w:t>But we think it only makes sense when there is no PDSCH transmission.</w:t>
      </w:r>
    </w:p>
    <w:p w14:paraId="105BE619" w14:textId="37B1BAAA" w:rsidR="007241F6" w:rsidRPr="00BB6187" w:rsidRDefault="007241F6" w:rsidP="007241F6">
      <w:pPr>
        <w:pStyle w:val="a1"/>
        <w:rPr>
          <w:rFonts w:eastAsiaTheme="minorEastAsia"/>
          <w:sz w:val="20"/>
          <w:szCs w:val="20"/>
          <w:lang w:eastAsia="zh-CN"/>
        </w:rPr>
      </w:pPr>
      <w:r w:rsidRPr="00BB6187">
        <w:rPr>
          <w:rFonts w:eastAsiaTheme="minorEastAsia" w:hint="eastAsia"/>
          <w:sz w:val="20"/>
          <w:szCs w:val="20"/>
          <w:lang w:eastAsia="zh-CN"/>
        </w:rPr>
        <w:t xml:space="preserve">For example, for unified TCI framework, if there is no PDSCH transmission </w:t>
      </w:r>
      <w:r>
        <w:rPr>
          <w:rFonts w:eastAsiaTheme="minorEastAsia" w:hint="eastAsia"/>
          <w:sz w:val="20"/>
          <w:szCs w:val="20"/>
          <w:lang w:eastAsia="zh-CN"/>
        </w:rPr>
        <w:t>when</w:t>
      </w:r>
      <w:r w:rsidRPr="00BB6187">
        <w:rPr>
          <w:rFonts w:eastAsiaTheme="minorEastAsia" w:hint="eastAsia"/>
          <w:sz w:val="20"/>
          <w:szCs w:val="20"/>
          <w:lang w:eastAsia="zh-CN"/>
        </w:rPr>
        <w:t xml:space="preserve"> the optimal beam between gNB and UE is changed, the network will indicate the corresponding TCI state to UE via </w:t>
      </w:r>
      <w:r>
        <w:rPr>
          <w:rFonts w:eastAsiaTheme="minorEastAsia" w:hint="eastAsia"/>
          <w:sz w:val="20"/>
          <w:szCs w:val="20"/>
          <w:lang w:eastAsia="zh-CN"/>
        </w:rPr>
        <w:t xml:space="preserve">a </w:t>
      </w:r>
      <w:r w:rsidRPr="00BB6187">
        <w:rPr>
          <w:rFonts w:eastAsiaTheme="minorEastAsia" w:hint="eastAsia"/>
          <w:sz w:val="20"/>
          <w:szCs w:val="20"/>
          <w:lang w:eastAsia="zh-CN"/>
        </w:rPr>
        <w:t xml:space="preserve">DCI without DL assignment. If a UE is moving with high speed, the optimal beam between gNB and UE can be changed frequently, and the network needs to </w:t>
      </w:r>
      <w:r>
        <w:rPr>
          <w:rFonts w:eastAsiaTheme="minorEastAsia" w:hint="eastAsia"/>
          <w:sz w:val="20"/>
          <w:szCs w:val="20"/>
          <w:lang w:eastAsia="zh-CN"/>
        </w:rPr>
        <w:t xml:space="preserve">frequently </w:t>
      </w:r>
      <w:r w:rsidRPr="00BB6187">
        <w:rPr>
          <w:rFonts w:eastAsiaTheme="minorEastAsia" w:hint="eastAsia"/>
          <w:sz w:val="20"/>
          <w:szCs w:val="20"/>
          <w:lang w:eastAsia="zh-CN"/>
        </w:rPr>
        <w:t>send DCIs without DL assignment to indicate the new TCI states. If TCI states of multiple time instances</w:t>
      </w:r>
      <w:r>
        <w:rPr>
          <w:rFonts w:eastAsiaTheme="minorEastAsia" w:hint="eastAsia"/>
          <w:sz w:val="20"/>
          <w:szCs w:val="20"/>
          <w:lang w:eastAsia="zh-CN"/>
        </w:rPr>
        <w:t xml:space="preserve"> can be indicated by a single TCI</w:t>
      </w:r>
      <w:r w:rsidRPr="00BB6187">
        <w:rPr>
          <w:rFonts w:eastAsiaTheme="minorEastAsia" w:hint="eastAsia"/>
          <w:sz w:val="20"/>
          <w:szCs w:val="20"/>
          <w:lang w:eastAsia="zh-CN"/>
        </w:rPr>
        <w:t xml:space="preserve"> indication</w:t>
      </w:r>
      <w:r>
        <w:rPr>
          <w:rFonts w:eastAsiaTheme="minorEastAsia" w:hint="eastAsia"/>
          <w:sz w:val="20"/>
          <w:szCs w:val="20"/>
          <w:lang w:eastAsia="zh-CN"/>
        </w:rPr>
        <w:t xml:space="preserve"> signaling</w:t>
      </w:r>
      <w:r w:rsidRPr="00BB6187">
        <w:rPr>
          <w:rFonts w:eastAsiaTheme="minorEastAsia" w:hint="eastAsia"/>
          <w:sz w:val="20"/>
          <w:szCs w:val="20"/>
          <w:lang w:eastAsia="zh-CN"/>
        </w:rPr>
        <w:t xml:space="preserve">, the DCI without DL assignment can be send less frequently, and then </w:t>
      </w:r>
      <w:r w:rsidRPr="00BB6187">
        <w:rPr>
          <w:rFonts w:eastAsiaTheme="minorEastAsia"/>
          <w:sz w:val="20"/>
          <w:szCs w:val="20"/>
          <w:lang w:eastAsia="zh-CN"/>
        </w:rPr>
        <w:t>the</w:t>
      </w:r>
      <w:r w:rsidRPr="00BB6187">
        <w:rPr>
          <w:rFonts w:eastAsiaTheme="minorEastAsia" w:hint="eastAsia"/>
          <w:sz w:val="20"/>
          <w:szCs w:val="20"/>
          <w:lang w:eastAsia="zh-CN"/>
        </w:rPr>
        <w:t xml:space="preserve"> DCI overhead </w:t>
      </w:r>
      <w:r>
        <w:rPr>
          <w:rFonts w:eastAsiaTheme="minorEastAsia" w:hint="eastAsia"/>
          <w:sz w:val="20"/>
          <w:szCs w:val="20"/>
          <w:lang w:eastAsia="zh-CN"/>
        </w:rPr>
        <w:t>can</w:t>
      </w:r>
      <w:r w:rsidRPr="00BB6187">
        <w:rPr>
          <w:rFonts w:eastAsiaTheme="minorEastAsia" w:hint="eastAsia"/>
          <w:sz w:val="20"/>
          <w:szCs w:val="20"/>
          <w:lang w:eastAsia="zh-CN"/>
        </w:rPr>
        <w:t xml:space="preserve"> be reduced. However, if there is PDSCH for transmission, the gNB will send DCI with DL assignment to UE, and the TCI field will always be present in DCI. In such a case, the DCI overhead cannot be reduced. </w:t>
      </w:r>
    </w:p>
    <w:p w14:paraId="309713D1" w14:textId="44EFDFC9" w:rsidR="007241F6" w:rsidRPr="00420880" w:rsidRDefault="007241F6" w:rsidP="007241F6">
      <w:pPr>
        <w:pStyle w:val="a1"/>
        <w:rPr>
          <w:rFonts w:eastAsiaTheme="minorEastAsia"/>
          <w:sz w:val="20"/>
          <w:szCs w:val="20"/>
          <w:lang w:eastAsia="zh-CN"/>
        </w:rPr>
      </w:pPr>
      <w:r>
        <w:rPr>
          <w:rFonts w:eastAsiaTheme="minorEastAsia" w:hint="eastAsia"/>
          <w:sz w:val="20"/>
          <w:szCs w:val="20"/>
          <w:lang w:eastAsia="zh-CN"/>
        </w:rPr>
        <w:t xml:space="preserve">Another important issue to be considered is the TCI indication flexibility. </w:t>
      </w:r>
      <w:r w:rsidRPr="00BB6187">
        <w:rPr>
          <w:rFonts w:eastAsiaTheme="minorEastAsia" w:hint="eastAsia"/>
          <w:sz w:val="20"/>
          <w:szCs w:val="20"/>
          <w:lang w:eastAsia="zh-CN"/>
        </w:rPr>
        <w:t xml:space="preserve">If gNB indicates TCI states of multiple time instances using single beam indication, the beam </w:t>
      </w:r>
      <w:r w:rsidRPr="00BB6187">
        <w:rPr>
          <w:rFonts w:eastAsiaTheme="minorEastAsia"/>
          <w:sz w:val="20"/>
          <w:szCs w:val="20"/>
          <w:lang w:eastAsia="zh-CN"/>
        </w:rPr>
        <w:t>application</w:t>
      </w:r>
      <w:r w:rsidRPr="00BB6187">
        <w:rPr>
          <w:rFonts w:eastAsiaTheme="minorEastAsia" w:hint="eastAsia"/>
          <w:sz w:val="20"/>
          <w:szCs w:val="20"/>
          <w:lang w:eastAsia="zh-CN"/>
        </w:rPr>
        <w:t xml:space="preserve"> time for each TCI state should </w:t>
      </w:r>
      <w:r>
        <w:rPr>
          <w:rFonts w:eastAsiaTheme="minorEastAsia" w:hint="eastAsia"/>
          <w:sz w:val="20"/>
          <w:szCs w:val="20"/>
          <w:lang w:eastAsia="zh-CN"/>
        </w:rPr>
        <w:t xml:space="preserve">also </w:t>
      </w:r>
      <w:r w:rsidRPr="00BB6187">
        <w:rPr>
          <w:rFonts w:eastAsiaTheme="minorEastAsia" w:hint="eastAsia"/>
          <w:sz w:val="20"/>
          <w:szCs w:val="20"/>
          <w:lang w:eastAsia="zh-CN"/>
        </w:rPr>
        <w:t xml:space="preserve">be </w:t>
      </w:r>
      <w:r>
        <w:rPr>
          <w:rFonts w:eastAsiaTheme="minorEastAsia" w:hint="eastAsia"/>
          <w:sz w:val="20"/>
          <w:szCs w:val="20"/>
          <w:lang w:eastAsia="zh-CN"/>
        </w:rPr>
        <w:t xml:space="preserve">pre-defined or </w:t>
      </w:r>
      <w:r w:rsidRPr="00BB6187">
        <w:rPr>
          <w:rFonts w:eastAsiaTheme="minorEastAsia" w:hint="eastAsia"/>
          <w:sz w:val="20"/>
          <w:szCs w:val="20"/>
          <w:lang w:eastAsia="zh-CN"/>
        </w:rPr>
        <w:t xml:space="preserve">indicated to UE. </w:t>
      </w:r>
      <w:r>
        <w:rPr>
          <w:rFonts w:eastAsiaTheme="minorEastAsia" w:hint="eastAsia"/>
          <w:sz w:val="20"/>
          <w:szCs w:val="20"/>
          <w:lang w:eastAsia="zh-CN"/>
        </w:rPr>
        <w:t xml:space="preserve">Before applying the beam, </w:t>
      </w:r>
      <w:r w:rsidRPr="00BB6187">
        <w:rPr>
          <w:rFonts w:eastAsiaTheme="minorEastAsia" w:hint="eastAsia"/>
          <w:sz w:val="20"/>
          <w:szCs w:val="20"/>
          <w:lang w:eastAsia="zh-CN"/>
        </w:rPr>
        <w:t xml:space="preserve">the network may </w:t>
      </w:r>
      <w:r>
        <w:rPr>
          <w:rFonts w:eastAsiaTheme="minorEastAsia" w:hint="eastAsia"/>
          <w:sz w:val="20"/>
          <w:szCs w:val="20"/>
          <w:lang w:eastAsia="zh-CN"/>
        </w:rPr>
        <w:t xml:space="preserve">decide to </w:t>
      </w:r>
      <w:r w:rsidRPr="00BB6187">
        <w:rPr>
          <w:rFonts w:eastAsiaTheme="minorEastAsia" w:hint="eastAsia"/>
          <w:sz w:val="20"/>
          <w:szCs w:val="20"/>
          <w:lang w:eastAsia="zh-CN"/>
        </w:rPr>
        <w:t xml:space="preserve">change the </w:t>
      </w:r>
      <w:proofErr w:type="gramStart"/>
      <w:r w:rsidRPr="00BB6187">
        <w:rPr>
          <w:rFonts w:eastAsiaTheme="minorEastAsia" w:hint="eastAsia"/>
          <w:sz w:val="20"/>
          <w:szCs w:val="20"/>
          <w:lang w:eastAsia="zh-CN"/>
        </w:rPr>
        <w:t>Tx</w:t>
      </w:r>
      <w:proofErr w:type="gramEnd"/>
      <w:r w:rsidRPr="00BB6187">
        <w:rPr>
          <w:rFonts w:eastAsiaTheme="minorEastAsia" w:hint="eastAsia"/>
          <w:sz w:val="20"/>
          <w:szCs w:val="20"/>
          <w:lang w:eastAsia="zh-CN"/>
        </w:rPr>
        <w:t xml:space="preserve"> beam for transmissions</w:t>
      </w:r>
      <w:r>
        <w:rPr>
          <w:rFonts w:eastAsiaTheme="minorEastAsia" w:hint="eastAsia"/>
          <w:sz w:val="20"/>
          <w:szCs w:val="20"/>
          <w:lang w:eastAsia="zh-CN"/>
        </w:rPr>
        <w:t xml:space="preserve">. As shown in </w:t>
      </w:r>
      <w:r w:rsidRPr="00551D32">
        <w:rPr>
          <w:rFonts w:eastAsiaTheme="minorEastAsia"/>
          <w:sz w:val="20"/>
          <w:szCs w:val="20"/>
          <w:lang w:eastAsia="zh-CN"/>
        </w:rPr>
        <w:fldChar w:fldCharType="begin"/>
      </w:r>
      <w:r w:rsidRPr="00551D32">
        <w:rPr>
          <w:rFonts w:eastAsiaTheme="minorEastAsia"/>
          <w:sz w:val="20"/>
          <w:szCs w:val="20"/>
          <w:lang w:eastAsia="zh-CN"/>
        </w:rPr>
        <w:instrText xml:space="preserve"> </w:instrText>
      </w:r>
      <w:r w:rsidRPr="00551D32">
        <w:rPr>
          <w:rFonts w:eastAsiaTheme="minorEastAsia" w:hint="eastAsia"/>
          <w:sz w:val="20"/>
          <w:szCs w:val="20"/>
          <w:lang w:eastAsia="zh-CN"/>
        </w:rPr>
        <w:instrText>REF _Ref162601765 \h</w:instrText>
      </w:r>
      <w:r w:rsidRPr="00551D32">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551D32">
        <w:rPr>
          <w:rFonts w:eastAsiaTheme="minorEastAsia"/>
          <w:sz w:val="20"/>
          <w:szCs w:val="20"/>
          <w:lang w:eastAsia="zh-CN"/>
        </w:rPr>
      </w:r>
      <w:r w:rsidRPr="00551D32">
        <w:rPr>
          <w:rFonts w:eastAsiaTheme="minorEastAsia"/>
          <w:sz w:val="20"/>
          <w:szCs w:val="20"/>
          <w:lang w:eastAsia="zh-CN"/>
        </w:rPr>
        <w:fldChar w:fldCharType="separate"/>
      </w:r>
      <w:r w:rsidR="002A694E" w:rsidRPr="002A694E">
        <w:rPr>
          <w:rFonts w:cs="Times New Roman"/>
          <w:sz w:val="20"/>
          <w:szCs w:val="20"/>
        </w:rPr>
        <w:t xml:space="preserve">Figure </w:t>
      </w:r>
      <w:r w:rsidR="002A694E" w:rsidRPr="002A694E">
        <w:rPr>
          <w:rFonts w:cs="Times New Roman"/>
          <w:noProof/>
          <w:sz w:val="20"/>
          <w:szCs w:val="20"/>
        </w:rPr>
        <w:t>5</w:t>
      </w:r>
      <w:r w:rsidRPr="00551D32">
        <w:rPr>
          <w:rFonts w:eastAsiaTheme="minorEastAsia"/>
          <w:sz w:val="20"/>
          <w:szCs w:val="20"/>
          <w:lang w:eastAsia="zh-CN"/>
        </w:rPr>
        <w:fldChar w:fldCharType="end"/>
      </w:r>
      <w:r>
        <w:rPr>
          <w:rFonts w:eastAsiaTheme="minorEastAsia" w:hint="eastAsia"/>
          <w:sz w:val="20"/>
          <w:szCs w:val="20"/>
          <w:lang w:eastAsia="zh-CN"/>
        </w:rPr>
        <w:t xml:space="preserve">, the AI/ML model can </w:t>
      </w:r>
      <w:r>
        <w:rPr>
          <w:rFonts w:eastAsiaTheme="minorEastAsia"/>
          <w:sz w:val="20"/>
          <w:szCs w:val="20"/>
          <w:lang w:eastAsia="zh-CN"/>
        </w:rPr>
        <w:t>predict</w:t>
      </w:r>
      <w:r>
        <w:rPr>
          <w:rFonts w:eastAsiaTheme="minorEastAsia" w:hint="eastAsia"/>
          <w:sz w:val="20"/>
          <w:szCs w:val="20"/>
          <w:lang w:eastAsia="zh-CN"/>
        </w:rPr>
        <w:t xml:space="preserve"> the optimal beam of 4 future time instances T5, T6, T7, T8 based on </w:t>
      </w:r>
      <w:r>
        <w:rPr>
          <w:rFonts w:eastAsiaTheme="minorEastAsia"/>
          <w:sz w:val="20"/>
          <w:szCs w:val="20"/>
          <w:lang w:eastAsia="zh-CN"/>
        </w:rPr>
        <w:t>the</w:t>
      </w:r>
      <w:r>
        <w:rPr>
          <w:rFonts w:eastAsiaTheme="minorEastAsia" w:hint="eastAsia"/>
          <w:sz w:val="20"/>
          <w:szCs w:val="20"/>
          <w:lang w:eastAsia="zh-CN"/>
        </w:rPr>
        <w:t xml:space="preserve"> measurement results of T1, T2, T3, and T4. After model inference, the </w:t>
      </w:r>
      <w:r>
        <w:rPr>
          <w:rFonts w:eastAsiaTheme="minorEastAsia"/>
          <w:sz w:val="20"/>
          <w:szCs w:val="20"/>
          <w:lang w:eastAsia="zh-CN"/>
        </w:rPr>
        <w:t>network</w:t>
      </w:r>
      <w:r>
        <w:rPr>
          <w:rFonts w:eastAsiaTheme="minorEastAsia" w:hint="eastAsia"/>
          <w:sz w:val="20"/>
          <w:szCs w:val="20"/>
          <w:lang w:eastAsia="zh-CN"/>
        </w:rPr>
        <w:t xml:space="preserve"> sends TCI state </w:t>
      </w:r>
      <w:r>
        <w:rPr>
          <w:rFonts w:eastAsiaTheme="minorEastAsia"/>
          <w:sz w:val="20"/>
          <w:szCs w:val="20"/>
          <w:lang w:eastAsia="zh-CN"/>
        </w:rPr>
        <w:t>indication</w:t>
      </w:r>
      <w:r>
        <w:rPr>
          <w:rFonts w:eastAsiaTheme="minorEastAsia" w:hint="eastAsia"/>
          <w:sz w:val="20"/>
          <w:szCs w:val="20"/>
          <w:lang w:eastAsia="zh-CN"/>
        </w:rPr>
        <w:t xml:space="preserve"> 1 to inform UE the TCI states of T5, T6, T7, </w:t>
      </w:r>
      <w:r>
        <w:rPr>
          <w:rFonts w:eastAsiaTheme="minorEastAsia"/>
          <w:sz w:val="20"/>
          <w:szCs w:val="20"/>
          <w:lang w:eastAsia="zh-CN"/>
        </w:rPr>
        <w:t>and T8</w:t>
      </w:r>
      <w:r>
        <w:rPr>
          <w:rFonts w:eastAsiaTheme="minorEastAsia" w:hint="eastAsia"/>
          <w:sz w:val="20"/>
          <w:szCs w:val="20"/>
          <w:lang w:eastAsia="zh-CN"/>
        </w:rPr>
        <w:t xml:space="preserve">. If </w:t>
      </w:r>
      <w:r>
        <w:rPr>
          <w:rFonts w:eastAsiaTheme="minorEastAsia"/>
          <w:sz w:val="20"/>
          <w:szCs w:val="20"/>
          <w:lang w:eastAsia="zh-CN"/>
        </w:rPr>
        <w:t>the</w:t>
      </w:r>
      <w:r>
        <w:rPr>
          <w:rFonts w:eastAsiaTheme="minorEastAsia" w:hint="eastAsia"/>
          <w:sz w:val="20"/>
          <w:szCs w:val="20"/>
          <w:lang w:eastAsia="zh-CN"/>
        </w:rPr>
        <w:t xml:space="preserve"> network decides to change </w:t>
      </w:r>
      <w:r>
        <w:rPr>
          <w:rFonts w:eastAsiaTheme="minorEastAsia"/>
          <w:sz w:val="20"/>
          <w:szCs w:val="20"/>
          <w:lang w:eastAsia="zh-CN"/>
        </w:rPr>
        <w:lastRenderedPageBreak/>
        <w:t>the</w:t>
      </w:r>
      <w:r>
        <w:rPr>
          <w:rFonts w:eastAsiaTheme="minorEastAsia" w:hint="eastAsia"/>
          <w:sz w:val="20"/>
          <w:szCs w:val="20"/>
          <w:lang w:eastAsia="zh-CN"/>
        </w:rPr>
        <w:t xml:space="preserve"> TCI states of T7 and T8 before the beam application time of T7 and T8, the network will send TCI state </w:t>
      </w:r>
      <w:r>
        <w:rPr>
          <w:rFonts w:eastAsiaTheme="minorEastAsia"/>
          <w:sz w:val="20"/>
          <w:szCs w:val="20"/>
          <w:lang w:eastAsia="zh-CN"/>
        </w:rPr>
        <w:t>indication</w:t>
      </w:r>
      <w:r>
        <w:rPr>
          <w:rFonts w:eastAsiaTheme="minorEastAsia" w:hint="eastAsia"/>
          <w:sz w:val="20"/>
          <w:szCs w:val="20"/>
          <w:lang w:eastAsia="zh-CN"/>
        </w:rPr>
        <w:t xml:space="preserve"> 2 to update </w:t>
      </w:r>
      <w:r>
        <w:rPr>
          <w:rFonts w:eastAsiaTheme="minorEastAsia"/>
          <w:sz w:val="20"/>
          <w:szCs w:val="20"/>
          <w:lang w:eastAsia="zh-CN"/>
        </w:rPr>
        <w:t>the</w:t>
      </w:r>
      <w:r>
        <w:rPr>
          <w:rFonts w:eastAsiaTheme="minorEastAsia" w:hint="eastAsia"/>
          <w:sz w:val="20"/>
          <w:szCs w:val="20"/>
          <w:lang w:eastAsia="zh-CN"/>
        </w:rPr>
        <w:t xml:space="preserve"> TCI states of T7 and T8. </w:t>
      </w:r>
      <w:r w:rsidR="00BD5913">
        <w:rPr>
          <w:rFonts w:eastAsiaTheme="minorEastAsia" w:hint="eastAsia"/>
          <w:sz w:val="20"/>
          <w:szCs w:val="20"/>
          <w:lang w:eastAsia="zh-CN"/>
        </w:rPr>
        <w:t xml:space="preserve">The mechanism will be complex if allowing updating the TCI indication to ensure the flexibility. </w:t>
      </w:r>
      <w:r w:rsidR="00201C2E">
        <w:rPr>
          <w:rFonts w:eastAsiaTheme="minorEastAsia" w:hint="eastAsia"/>
          <w:sz w:val="20"/>
          <w:szCs w:val="20"/>
          <w:lang w:eastAsia="zh-CN"/>
        </w:rPr>
        <w:t>Overall</w:t>
      </w:r>
      <w:r w:rsidR="00BD5913">
        <w:rPr>
          <w:rFonts w:eastAsiaTheme="minorEastAsia" w:hint="eastAsia"/>
          <w:sz w:val="20"/>
          <w:szCs w:val="20"/>
          <w:lang w:eastAsia="zh-CN"/>
        </w:rPr>
        <w:t xml:space="preserve">, </w:t>
      </w:r>
      <w:r w:rsidR="00BD5913" w:rsidRPr="00BD5913">
        <w:rPr>
          <w:rFonts w:eastAsiaTheme="minorEastAsia"/>
          <w:sz w:val="20"/>
          <w:szCs w:val="20"/>
          <w:lang w:eastAsia="zh-CN"/>
        </w:rPr>
        <w:t xml:space="preserve">Rel-17 TCI state activation/indication </w:t>
      </w:r>
      <w:r w:rsidR="00BD5913">
        <w:rPr>
          <w:rFonts w:eastAsiaTheme="minorEastAsia" w:hint="eastAsia"/>
          <w:sz w:val="20"/>
          <w:szCs w:val="20"/>
          <w:lang w:eastAsia="zh-CN"/>
        </w:rPr>
        <w:t xml:space="preserve">mechanism </w:t>
      </w:r>
      <w:r w:rsidR="00201C2E">
        <w:rPr>
          <w:rFonts w:eastAsiaTheme="minorEastAsia" w:hint="eastAsia"/>
          <w:sz w:val="20"/>
          <w:szCs w:val="20"/>
          <w:lang w:eastAsia="zh-CN"/>
        </w:rPr>
        <w:t xml:space="preserve">can be reused for BM-Case2, the enhancement is not </w:t>
      </w:r>
      <w:r w:rsidR="00201C2E">
        <w:rPr>
          <w:rFonts w:eastAsiaTheme="minorEastAsia"/>
          <w:sz w:val="20"/>
          <w:szCs w:val="20"/>
          <w:lang w:eastAsia="zh-CN"/>
        </w:rPr>
        <w:t>necessary</w:t>
      </w:r>
      <w:r w:rsidR="00201C2E">
        <w:rPr>
          <w:rFonts w:eastAsiaTheme="minorEastAsia" w:hint="eastAsia"/>
          <w:sz w:val="20"/>
          <w:szCs w:val="20"/>
          <w:lang w:eastAsia="zh-CN"/>
        </w:rPr>
        <w:t>.</w:t>
      </w:r>
    </w:p>
    <w:p w14:paraId="2EDFFE63" w14:textId="77777777" w:rsidR="007241F6" w:rsidRDefault="007241F6" w:rsidP="007241F6">
      <w:pPr>
        <w:pStyle w:val="a1"/>
        <w:jc w:val="center"/>
        <w:rPr>
          <w:rFonts w:eastAsiaTheme="minorEastAsia"/>
          <w:sz w:val="20"/>
          <w:szCs w:val="20"/>
          <w:lang w:eastAsia="zh-CN"/>
        </w:rPr>
      </w:pPr>
      <w:r>
        <w:rPr>
          <w:rFonts w:eastAsiaTheme="minorEastAsia" w:hint="eastAsia"/>
          <w:noProof/>
          <w:sz w:val="20"/>
          <w:szCs w:val="20"/>
          <w:lang w:eastAsia="zh-CN"/>
        </w:rPr>
        <w:drawing>
          <wp:inline distT="0" distB="0" distL="0" distR="0" wp14:anchorId="75AD8246" wp14:editId="1C6BA859">
            <wp:extent cx="2534812" cy="135709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 TCI indication.emf"/>
                    <pic:cNvPicPr/>
                  </pic:nvPicPr>
                  <pic:blipFill>
                    <a:blip r:embed="rId13">
                      <a:extLst>
                        <a:ext uri="{28A0092B-C50C-407E-A947-70E740481C1C}">
                          <a14:useLocalDpi xmlns:a14="http://schemas.microsoft.com/office/drawing/2010/main" val="0"/>
                        </a:ext>
                      </a:extLst>
                    </a:blip>
                    <a:stretch>
                      <a:fillRect/>
                    </a:stretch>
                  </pic:blipFill>
                  <pic:spPr>
                    <a:xfrm>
                      <a:off x="0" y="0"/>
                      <a:ext cx="2533115" cy="1356184"/>
                    </a:xfrm>
                    <a:prstGeom prst="rect">
                      <a:avLst/>
                    </a:prstGeom>
                  </pic:spPr>
                </pic:pic>
              </a:graphicData>
            </a:graphic>
          </wp:inline>
        </w:drawing>
      </w:r>
    </w:p>
    <w:p w14:paraId="622EDE0D" w14:textId="0F37323A" w:rsidR="007241F6" w:rsidRPr="00551D32" w:rsidRDefault="007241F6" w:rsidP="007241F6">
      <w:pPr>
        <w:pStyle w:val="af0"/>
        <w:jc w:val="center"/>
        <w:rPr>
          <w:rFonts w:ascii="Times New Roman" w:eastAsiaTheme="minorEastAsia" w:hAnsi="Times New Roman" w:cs="Times New Roman"/>
        </w:rPr>
      </w:pPr>
      <w:bookmarkStart w:id="8" w:name="_Ref162601765"/>
      <w:r w:rsidRPr="00551D32">
        <w:rPr>
          <w:rFonts w:ascii="Times New Roman" w:hAnsi="Times New Roman" w:cs="Times New Roman"/>
        </w:rPr>
        <w:t xml:space="preserve">Figure </w:t>
      </w:r>
      <w:r w:rsidRPr="00551D32">
        <w:rPr>
          <w:rFonts w:ascii="Times New Roman" w:hAnsi="Times New Roman" w:cs="Times New Roman"/>
        </w:rPr>
        <w:fldChar w:fldCharType="begin"/>
      </w:r>
      <w:r w:rsidRPr="00551D32">
        <w:rPr>
          <w:rFonts w:ascii="Times New Roman" w:hAnsi="Times New Roman" w:cs="Times New Roman"/>
        </w:rPr>
        <w:instrText xml:space="preserve"> SEQ Figure \* ARABIC </w:instrText>
      </w:r>
      <w:r w:rsidRPr="00551D32">
        <w:rPr>
          <w:rFonts w:ascii="Times New Roman" w:hAnsi="Times New Roman" w:cs="Times New Roman"/>
        </w:rPr>
        <w:fldChar w:fldCharType="separate"/>
      </w:r>
      <w:proofErr w:type="gramStart"/>
      <w:r w:rsidR="002A694E">
        <w:rPr>
          <w:rFonts w:ascii="Times New Roman" w:hAnsi="Times New Roman" w:cs="Times New Roman"/>
          <w:noProof/>
        </w:rPr>
        <w:t>5</w:t>
      </w:r>
      <w:r w:rsidRPr="00551D32">
        <w:rPr>
          <w:rFonts w:ascii="Times New Roman" w:hAnsi="Times New Roman" w:cs="Times New Roman"/>
        </w:rPr>
        <w:fldChar w:fldCharType="end"/>
      </w:r>
      <w:bookmarkEnd w:id="8"/>
      <w:r w:rsidRPr="00551D32">
        <w:rPr>
          <w:rFonts w:ascii="Times New Roman" w:eastAsiaTheme="minorEastAsia" w:hAnsi="Times New Roman" w:cs="Times New Roman"/>
        </w:rPr>
        <w:t xml:space="preserve"> TCI state indication</w:t>
      </w:r>
      <w:proofErr w:type="gramEnd"/>
      <w:r w:rsidRPr="00551D32">
        <w:rPr>
          <w:rFonts w:ascii="Times New Roman" w:eastAsiaTheme="minorEastAsia" w:hAnsi="Times New Roman" w:cs="Times New Roman"/>
        </w:rPr>
        <w:t xml:space="preserve"> of multiple time instances</w:t>
      </w:r>
    </w:p>
    <w:p w14:paraId="3B097A81" w14:textId="230DC991" w:rsidR="007241F6" w:rsidRDefault="007241F6" w:rsidP="007241F6">
      <w:pPr>
        <w:spacing w:beforeLines="50" w:before="120" w:afterLines="50" w:after="120"/>
        <w:rPr>
          <w:rFonts w:cs="Times New Roman"/>
          <w:b/>
          <w:szCs w:val="20"/>
        </w:rPr>
      </w:pPr>
      <w:r w:rsidRPr="00634D77">
        <w:rPr>
          <w:b/>
        </w:rPr>
        <w:t xml:space="preserve">Proposal </w:t>
      </w:r>
      <w:r w:rsidR="00480BB0" w:rsidRPr="00CD3A91">
        <w:rPr>
          <w:b/>
        </w:rPr>
        <w:t>1</w:t>
      </w:r>
      <w:r w:rsidR="00113D54">
        <w:rPr>
          <w:rFonts w:hint="eastAsia"/>
          <w:b/>
        </w:rPr>
        <w:t>8</w:t>
      </w:r>
      <w:r w:rsidRPr="00CD3A91">
        <w:rPr>
          <w:b/>
        </w:rPr>
        <w:t xml:space="preserve">: For </w:t>
      </w:r>
      <w:r w:rsidR="005651A6">
        <w:rPr>
          <w:rFonts w:hint="eastAsia"/>
          <w:b/>
        </w:rPr>
        <w:t>TCI</w:t>
      </w:r>
      <w:r w:rsidRPr="00CD3A91">
        <w:rPr>
          <w:b/>
        </w:rPr>
        <w:t xml:space="preserve"> indication of BM-Case2, </w:t>
      </w:r>
      <w:r w:rsidR="008E6D8E" w:rsidRPr="00CD3A91">
        <w:rPr>
          <w:b/>
        </w:rPr>
        <w:t xml:space="preserve">there is no need to extend the Rel-17 TCI state activation/indication signaling methods to activate/indicate TCI state indication of multiple future time instances. </w:t>
      </w:r>
    </w:p>
    <w:p w14:paraId="113E405D" w14:textId="77777777" w:rsidR="007241F6" w:rsidRDefault="007241F6" w:rsidP="007241F6">
      <w:pPr>
        <w:pStyle w:val="20"/>
        <w:numPr>
          <w:ilvl w:val="1"/>
          <w:numId w:val="1"/>
        </w:numPr>
        <w:tabs>
          <w:tab w:val="left" w:pos="1701"/>
        </w:tabs>
        <w:rPr>
          <w:rFonts w:eastAsiaTheme="minorEastAsia"/>
          <w:lang w:val="en-US"/>
        </w:rPr>
      </w:pPr>
      <w:bookmarkStart w:id="9" w:name="_Ref174014659"/>
      <w:r w:rsidRPr="00664797">
        <w:rPr>
          <w:rFonts w:eastAsiaTheme="minorEastAsia" w:hint="eastAsia"/>
          <w:lang w:val="en-US"/>
        </w:rPr>
        <w:t>Performance monitoring</w:t>
      </w:r>
      <w:bookmarkEnd w:id="9"/>
    </w:p>
    <w:p w14:paraId="34C63881" w14:textId="77777777" w:rsidR="005C5859" w:rsidRPr="005C5859" w:rsidRDefault="005C5859" w:rsidP="005C5859">
      <w:pPr>
        <w:pStyle w:val="a8"/>
        <w:keepNext/>
        <w:widowControl/>
        <w:numPr>
          <w:ilvl w:val="1"/>
          <w:numId w:val="2"/>
        </w:numPr>
        <w:tabs>
          <w:tab w:val="left" w:pos="-806"/>
        </w:tabs>
        <w:spacing w:before="240" w:after="120"/>
        <w:ind w:firstLineChars="0"/>
        <w:jc w:val="left"/>
        <w:outlineLvl w:val="1"/>
        <w:rPr>
          <w:rFonts w:ascii="Arial" w:eastAsia="Arial" w:hAnsi="Arial" w:cs="Times New Roman"/>
          <w:b/>
          <w:vanish/>
          <w:kern w:val="0"/>
          <w:sz w:val="24"/>
          <w:szCs w:val="24"/>
          <w:lang w:val="zh-CN"/>
        </w:rPr>
      </w:pPr>
    </w:p>
    <w:p w14:paraId="48DD9923" w14:textId="77777777" w:rsidR="005C5859" w:rsidRPr="005C5859" w:rsidRDefault="005C5859" w:rsidP="005C5859">
      <w:pPr>
        <w:pStyle w:val="a8"/>
        <w:keepNext/>
        <w:widowControl/>
        <w:numPr>
          <w:ilvl w:val="1"/>
          <w:numId w:val="2"/>
        </w:numPr>
        <w:tabs>
          <w:tab w:val="left" w:pos="-806"/>
        </w:tabs>
        <w:spacing w:before="240" w:after="120"/>
        <w:ind w:firstLineChars="0"/>
        <w:jc w:val="left"/>
        <w:outlineLvl w:val="1"/>
        <w:rPr>
          <w:rFonts w:ascii="Arial" w:eastAsia="Arial" w:hAnsi="Arial" w:cs="Times New Roman"/>
          <w:b/>
          <w:vanish/>
          <w:kern w:val="0"/>
          <w:sz w:val="24"/>
          <w:szCs w:val="24"/>
          <w:lang w:val="zh-CN"/>
        </w:rPr>
      </w:pPr>
    </w:p>
    <w:p w14:paraId="75A54851" w14:textId="6607F369" w:rsidR="005C5859" w:rsidRPr="005C5859" w:rsidRDefault="005C5859" w:rsidP="005C5859">
      <w:pPr>
        <w:pStyle w:val="3"/>
      </w:pPr>
      <w:r w:rsidRPr="005C5859">
        <w:rPr>
          <w:rFonts w:hint="eastAsia"/>
        </w:rPr>
        <w:t>Type</w:t>
      </w:r>
      <w:r>
        <w:rPr>
          <w:rFonts w:eastAsiaTheme="minorEastAsia" w:hint="eastAsia"/>
        </w:rPr>
        <w:t xml:space="preserve"> </w:t>
      </w:r>
      <w:r w:rsidRPr="005C5859">
        <w:rPr>
          <w:rFonts w:hint="eastAsia"/>
        </w:rPr>
        <w:t>1</w:t>
      </w:r>
      <w:r>
        <w:rPr>
          <w:rFonts w:eastAsiaTheme="minorEastAsia" w:hint="eastAsia"/>
        </w:rPr>
        <w:t xml:space="preserve"> Option 1 monitoring</w:t>
      </w:r>
    </w:p>
    <w:p w14:paraId="0E614EF6" w14:textId="1BEA9C82" w:rsidR="005C5859" w:rsidRDefault="005C5859" w:rsidP="00453C08">
      <w:pPr>
        <w:pStyle w:val="a1"/>
        <w:rPr>
          <w:rFonts w:eastAsiaTheme="minorEastAsia"/>
          <w:sz w:val="20"/>
          <w:szCs w:val="20"/>
          <w:lang w:eastAsia="zh-CN"/>
        </w:rPr>
      </w:pPr>
      <w:r w:rsidRPr="006A2C21">
        <w:rPr>
          <w:rFonts w:eastAsiaTheme="minorEastAsia" w:hint="eastAsia"/>
          <w:sz w:val="20"/>
          <w:lang w:eastAsia="zh-CN"/>
        </w:rPr>
        <w:t>For performance monitoring of UE-side</w:t>
      </w:r>
      <w:r w:rsidR="00F23C3C">
        <w:rPr>
          <w:rFonts w:eastAsiaTheme="minorEastAsia" w:hint="eastAsia"/>
          <w:sz w:val="20"/>
          <w:lang w:eastAsia="zh-CN"/>
        </w:rPr>
        <w:t>d</w:t>
      </w:r>
      <w:r w:rsidRPr="006A2C21">
        <w:rPr>
          <w:rFonts w:eastAsiaTheme="minorEastAsia" w:hint="eastAsia"/>
          <w:sz w:val="20"/>
          <w:lang w:eastAsia="zh-CN"/>
        </w:rPr>
        <w:t xml:space="preserve"> model, </w:t>
      </w:r>
      <w:r>
        <w:rPr>
          <w:rFonts w:eastAsiaTheme="minorEastAsia" w:hint="eastAsia"/>
          <w:sz w:val="20"/>
          <w:lang w:eastAsia="zh-CN"/>
        </w:rPr>
        <w:t>it was agreed to support Type 1 performance monitoring including both Option 1 and Option 2.</w:t>
      </w:r>
      <w:r w:rsidR="00F23C3C">
        <w:rPr>
          <w:rFonts w:eastAsiaTheme="minorEastAsia" w:hint="eastAsia"/>
          <w:sz w:val="20"/>
          <w:lang w:eastAsia="zh-CN"/>
        </w:rPr>
        <w:t xml:space="preserve"> </w:t>
      </w:r>
      <w:r w:rsidRPr="00816B6A">
        <w:rPr>
          <w:rFonts w:eastAsiaTheme="minorEastAsia" w:hint="eastAsia"/>
          <w:sz w:val="20"/>
          <w:szCs w:val="20"/>
          <w:lang w:eastAsia="zh-CN"/>
        </w:rPr>
        <w:t xml:space="preserve">For Option 1, UE sends reporting to NW and </w:t>
      </w:r>
      <w:r>
        <w:rPr>
          <w:rFonts w:eastAsiaTheme="minorEastAsia"/>
          <w:sz w:val="20"/>
          <w:szCs w:val="20"/>
          <w:lang w:eastAsia="zh-CN"/>
        </w:rPr>
        <w:t>NW</w:t>
      </w:r>
      <w:r w:rsidRPr="00816B6A">
        <w:rPr>
          <w:rFonts w:eastAsiaTheme="minorEastAsia" w:hint="eastAsia"/>
          <w:sz w:val="20"/>
          <w:szCs w:val="20"/>
          <w:lang w:eastAsia="zh-CN"/>
        </w:rPr>
        <w:t xml:space="preserve"> calculates the performance metric. Both the inference result and measurement </w:t>
      </w:r>
      <w:r w:rsidR="00201C2E">
        <w:rPr>
          <w:rFonts w:eastAsiaTheme="minorEastAsia" w:hint="eastAsia"/>
          <w:sz w:val="20"/>
          <w:szCs w:val="20"/>
          <w:lang w:eastAsia="zh-CN"/>
        </w:rPr>
        <w:t>result</w:t>
      </w:r>
      <w:r w:rsidRPr="00816B6A">
        <w:rPr>
          <w:rFonts w:eastAsiaTheme="minorEastAsia" w:hint="eastAsia"/>
          <w:sz w:val="20"/>
          <w:szCs w:val="20"/>
          <w:lang w:eastAsia="zh-CN"/>
        </w:rPr>
        <w:t xml:space="preserve"> for </w:t>
      </w:r>
      <w:r w:rsidR="00453C08">
        <w:rPr>
          <w:rFonts w:eastAsiaTheme="minorEastAsia"/>
          <w:sz w:val="20"/>
          <w:szCs w:val="20"/>
          <w:lang w:eastAsia="zh-CN"/>
        </w:rPr>
        <w:t>calculating</w:t>
      </w:r>
      <w:r w:rsidR="00453C08">
        <w:rPr>
          <w:rFonts w:eastAsiaTheme="minorEastAsia" w:hint="eastAsia"/>
          <w:sz w:val="20"/>
          <w:szCs w:val="20"/>
          <w:lang w:eastAsia="zh-CN"/>
        </w:rPr>
        <w:t xml:space="preserve"> the performance metric</w:t>
      </w:r>
      <w:r w:rsidRPr="00816B6A">
        <w:rPr>
          <w:rFonts w:eastAsiaTheme="minorEastAsia" w:hint="eastAsia"/>
          <w:sz w:val="20"/>
          <w:szCs w:val="20"/>
          <w:lang w:eastAsia="zh-CN"/>
        </w:rPr>
        <w:t xml:space="preserve"> will be reported to </w:t>
      </w:r>
      <w:r w:rsidRPr="00816B6A">
        <w:rPr>
          <w:rFonts w:eastAsiaTheme="minorEastAsia"/>
          <w:sz w:val="20"/>
          <w:szCs w:val="20"/>
          <w:lang w:eastAsia="zh-CN"/>
        </w:rPr>
        <w:t>the</w:t>
      </w:r>
      <w:r w:rsidRPr="00816B6A">
        <w:rPr>
          <w:rFonts w:eastAsiaTheme="minorEastAsia" w:hint="eastAsia"/>
          <w:sz w:val="20"/>
          <w:szCs w:val="20"/>
          <w:lang w:eastAsia="zh-CN"/>
        </w:rPr>
        <w:t xml:space="preserve"> network. </w:t>
      </w:r>
      <w:r>
        <w:rPr>
          <w:rFonts w:eastAsiaTheme="minorEastAsia" w:hint="eastAsia"/>
          <w:sz w:val="20"/>
          <w:szCs w:val="20"/>
          <w:lang w:eastAsia="zh-CN"/>
        </w:rPr>
        <w:t xml:space="preserve">For the </w:t>
      </w:r>
      <w:r w:rsidR="00453C08">
        <w:rPr>
          <w:rFonts w:eastAsiaTheme="minorEastAsia" w:hint="eastAsia"/>
          <w:sz w:val="20"/>
          <w:szCs w:val="20"/>
          <w:lang w:eastAsia="zh-CN"/>
        </w:rPr>
        <w:t>reporting</w:t>
      </w:r>
      <w:r>
        <w:rPr>
          <w:rFonts w:eastAsiaTheme="minorEastAsia" w:hint="eastAsia"/>
          <w:sz w:val="20"/>
          <w:szCs w:val="20"/>
          <w:lang w:eastAsia="zh-CN"/>
        </w:rPr>
        <w:t xml:space="preserve"> for inference result and </w:t>
      </w:r>
      <w:r w:rsidR="00453C08">
        <w:rPr>
          <w:rFonts w:eastAsiaTheme="minorEastAsia" w:hint="eastAsia"/>
          <w:sz w:val="20"/>
          <w:szCs w:val="20"/>
          <w:lang w:eastAsia="zh-CN"/>
        </w:rPr>
        <w:t>reporting for measurement result</w:t>
      </w:r>
      <w:r>
        <w:rPr>
          <w:rFonts w:eastAsiaTheme="minorEastAsia" w:hint="eastAsia"/>
          <w:sz w:val="20"/>
          <w:szCs w:val="20"/>
          <w:lang w:eastAsia="zh-CN"/>
        </w:rPr>
        <w:t>, t</w:t>
      </w:r>
      <w:r w:rsidRPr="00816B6A">
        <w:rPr>
          <w:rFonts w:eastAsiaTheme="minorEastAsia" w:hint="eastAsia"/>
          <w:sz w:val="20"/>
          <w:szCs w:val="20"/>
          <w:lang w:eastAsia="zh-CN"/>
        </w:rPr>
        <w:t xml:space="preserve">wo separate </w:t>
      </w:r>
      <w:r w:rsidR="00453C08" w:rsidRPr="00816B6A">
        <w:rPr>
          <w:rFonts w:eastAsiaTheme="minorEastAsia"/>
          <w:sz w:val="20"/>
          <w:szCs w:val="20"/>
          <w:lang w:eastAsia="zh-CN"/>
        </w:rPr>
        <w:t>reporting</w:t>
      </w:r>
      <w:r w:rsidRPr="00816B6A">
        <w:rPr>
          <w:rFonts w:eastAsiaTheme="minorEastAsia" w:hint="eastAsia"/>
          <w:sz w:val="20"/>
          <w:szCs w:val="20"/>
          <w:lang w:eastAsia="zh-CN"/>
        </w:rPr>
        <w:t xml:space="preserve"> can be configured to UE</w:t>
      </w:r>
      <w:r>
        <w:rPr>
          <w:rFonts w:eastAsiaTheme="minorEastAsia" w:hint="eastAsia"/>
          <w:sz w:val="20"/>
          <w:szCs w:val="20"/>
          <w:lang w:eastAsia="zh-CN"/>
        </w:rPr>
        <w:t>.</w:t>
      </w:r>
      <w:r w:rsidRPr="00816B6A">
        <w:rPr>
          <w:rFonts w:eastAsiaTheme="minorEastAsia" w:hint="eastAsia"/>
          <w:sz w:val="20"/>
          <w:szCs w:val="20"/>
          <w:lang w:eastAsia="zh-CN"/>
        </w:rPr>
        <w:t xml:space="preserve"> In this way, per sample based reporting </w:t>
      </w:r>
      <w:r>
        <w:rPr>
          <w:rFonts w:eastAsiaTheme="minorEastAsia" w:hint="eastAsia"/>
          <w:sz w:val="20"/>
          <w:szCs w:val="20"/>
          <w:lang w:eastAsia="zh-CN"/>
        </w:rPr>
        <w:t xml:space="preserve">with CSI framework </w:t>
      </w:r>
      <w:r w:rsidRPr="00816B6A">
        <w:rPr>
          <w:rFonts w:eastAsiaTheme="minorEastAsia" w:hint="eastAsia"/>
          <w:sz w:val="20"/>
          <w:szCs w:val="20"/>
          <w:lang w:eastAsia="zh-CN"/>
        </w:rPr>
        <w:t>can be the baseline.</w:t>
      </w:r>
      <w:r>
        <w:rPr>
          <w:rFonts w:eastAsiaTheme="minorEastAsia" w:hint="eastAsia"/>
          <w:sz w:val="20"/>
          <w:szCs w:val="20"/>
          <w:lang w:eastAsia="zh-CN"/>
        </w:rPr>
        <w:t xml:space="preserve"> The network can calculate the </w:t>
      </w:r>
      <w:r>
        <w:rPr>
          <w:rFonts w:eastAsiaTheme="minorEastAsia"/>
          <w:sz w:val="20"/>
          <w:szCs w:val="20"/>
          <w:lang w:eastAsia="zh-CN"/>
        </w:rPr>
        <w:t>performance</w:t>
      </w:r>
      <w:r>
        <w:rPr>
          <w:rFonts w:eastAsiaTheme="minorEastAsia" w:hint="eastAsia"/>
          <w:sz w:val="20"/>
          <w:szCs w:val="20"/>
          <w:lang w:eastAsia="zh-CN"/>
        </w:rPr>
        <w:t xml:space="preserve"> metric based on the multiple reports from the UE. .</w:t>
      </w:r>
    </w:p>
    <w:p w14:paraId="461EF887" w14:textId="4117F32A" w:rsidR="005C5859" w:rsidRDefault="005C5859" w:rsidP="005C5859">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1</w:t>
      </w:r>
      <w:r w:rsidR="00113D54">
        <w:rPr>
          <w:rFonts w:cs="Times New Roman" w:hint="eastAsia"/>
          <w:b/>
          <w:szCs w:val="20"/>
        </w:rPr>
        <w:t>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1, support per-</w:t>
      </w:r>
      <w:r w:rsidRPr="008827CB">
        <w:rPr>
          <w:rFonts w:cs="Times New Roman"/>
          <w:b/>
          <w:szCs w:val="20"/>
        </w:rPr>
        <w:t>sample based</w:t>
      </w:r>
      <w:r>
        <w:rPr>
          <w:rFonts w:cs="Times New Roman" w:hint="eastAsia"/>
          <w:b/>
          <w:szCs w:val="20"/>
        </w:rPr>
        <w:t xml:space="preserve"> reporting with CSI framework as </w:t>
      </w:r>
      <w:r>
        <w:rPr>
          <w:rFonts w:cs="Times New Roman"/>
          <w:b/>
          <w:szCs w:val="20"/>
        </w:rPr>
        <w:t>the</w:t>
      </w:r>
      <w:r>
        <w:rPr>
          <w:rFonts w:cs="Times New Roman" w:hint="eastAsia"/>
          <w:b/>
          <w:szCs w:val="20"/>
        </w:rPr>
        <w:t xml:space="preserve"> baseline.</w:t>
      </w:r>
    </w:p>
    <w:p w14:paraId="7C07DD8D" w14:textId="77777777" w:rsidR="000D6554" w:rsidRDefault="000D6554" w:rsidP="000D6554">
      <w:pPr>
        <w:pStyle w:val="3"/>
      </w:pPr>
      <w:r>
        <w:rPr>
          <w:rFonts w:eastAsiaTheme="minorEastAsia" w:hint="eastAsia"/>
        </w:rPr>
        <w:t>Type 1 Option 2 monitoring</w:t>
      </w:r>
    </w:p>
    <w:p w14:paraId="54CB5D16" w14:textId="463A3004" w:rsidR="000D6554" w:rsidRDefault="000D6554" w:rsidP="000D6554">
      <w:pPr>
        <w:pStyle w:val="a1"/>
        <w:spacing w:beforeLines="50" w:before="120"/>
        <w:rPr>
          <w:rFonts w:eastAsiaTheme="minorEastAsia"/>
          <w:sz w:val="20"/>
          <w:szCs w:val="20"/>
          <w:lang w:eastAsia="zh-CN"/>
        </w:rPr>
      </w:pPr>
      <w:r w:rsidRPr="004914E3">
        <w:rPr>
          <w:rFonts w:eastAsiaTheme="minorEastAsia" w:hint="eastAsia"/>
          <w:sz w:val="20"/>
          <w:szCs w:val="20"/>
          <w:lang w:eastAsia="zh-CN"/>
        </w:rPr>
        <w:t xml:space="preserve">For Option 2, UE calculates performance metric and reports the metric or an event to network. </w:t>
      </w:r>
      <w:r>
        <w:rPr>
          <w:rFonts w:eastAsiaTheme="minorEastAsia" w:hint="eastAsia"/>
          <w:sz w:val="20"/>
          <w:szCs w:val="20"/>
          <w:lang w:eastAsia="zh-CN"/>
        </w:rPr>
        <w:t xml:space="preserve">If UE reports performance metric to UE, the reported contents </w:t>
      </w:r>
      <w:r>
        <w:rPr>
          <w:rFonts w:eastAsiaTheme="minorEastAsia"/>
          <w:sz w:val="20"/>
          <w:szCs w:val="20"/>
          <w:lang w:eastAsia="zh-CN"/>
        </w:rPr>
        <w:t>are</w:t>
      </w:r>
      <w:r>
        <w:rPr>
          <w:rFonts w:eastAsiaTheme="minorEastAsia" w:hint="eastAsia"/>
          <w:sz w:val="20"/>
          <w:szCs w:val="20"/>
          <w:lang w:eastAsia="zh-CN"/>
        </w:rPr>
        <w:t xml:space="preserve"> related to the performance metric. In RAN1#118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_Ref178342664 \r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sidR="00453C08">
        <w:rPr>
          <w:rFonts w:eastAsiaTheme="minorEastAsia"/>
          <w:sz w:val="20"/>
          <w:szCs w:val="20"/>
          <w:lang w:eastAsia="zh-CN"/>
        </w:rPr>
        <w:t>[2]</w:t>
      </w:r>
      <w:r>
        <w:rPr>
          <w:rFonts w:eastAsiaTheme="minorEastAsia"/>
          <w:sz w:val="20"/>
          <w:szCs w:val="20"/>
          <w:lang w:eastAsia="zh-CN"/>
        </w:rPr>
        <w:fldChar w:fldCharType="end"/>
      </w:r>
      <w:r>
        <w:rPr>
          <w:rFonts w:eastAsiaTheme="minorEastAsia" w:hint="eastAsia"/>
          <w:sz w:val="20"/>
          <w:szCs w:val="20"/>
          <w:lang w:eastAsia="zh-CN"/>
        </w:rPr>
        <w:t xml:space="preserve">, </w:t>
      </w:r>
      <w:r w:rsidR="005E150A">
        <w:rPr>
          <w:rFonts w:eastAsiaTheme="minorEastAsia" w:hint="eastAsia"/>
          <w:sz w:val="20"/>
          <w:szCs w:val="20"/>
          <w:lang w:eastAsia="zh-CN"/>
        </w:rPr>
        <w:t>it was agreed to further study four</w:t>
      </w:r>
      <w:r>
        <w:rPr>
          <w:rFonts w:eastAsiaTheme="minorEastAsia" w:hint="eastAsia"/>
          <w:sz w:val="20"/>
          <w:szCs w:val="20"/>
          <w:lang w:eastAsia="zh-CN"/>
        </w:rPr>
        <w:t xml:space="preserve"> alternatives. In RAN1#118bis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_Ref181633443 \r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sidR="005E150A">
        <w:rPr>
          <w:rFonts w:eastAsiaTheme="minorEastAsia"/>
          <w:sz w:val="20"/>
          <w:szCs w:val="20"/>
          <w:lang w:eastAsia="zh-CN"/>
        </w:rPr>
        <w:t>[4]</w:t>
      </w:r>
      <w:r>
        <w:rPr>
          <w:rFonts w:eastAsiaTheme="minorEastAsia"/>
          <w:sz w:val="20"/>
          <w:szCs w:val="20"/>
          <w:lang w:eastAsia="zh-CN"/>
        </w:rPr>
        <w:fldChar w:fldCharType="end"/>
      </w:r>
      <w:r>
        <w:rPr>
          <w:rFonts w:eastAsiaTheme="minorEastAsia" w:hint="eastAsia"/>
          <w:sz w:val="20"/>
          <w:szCs w:val="20"/>
          <w:lang w:eastAsia="zh-CN"/>
        </w:rPr>
        <w:t>, Alt1 was supported and other alternatives are FFS.</w:t>
      </w:r>
    </w:p>
    <w:tbl>
      <w:tblPr>
        <w:tblStyle w:val="aa"/>
        <w:tblW w:w="0" w:type="auto"/>
        <w:tblLook w:val="04A0" w:firstRow="1" w:lastRow="0" w:firstColumn="1" w:lastColumn="0" w:noHBand="0" w:noVBand="1"/>
      </w:tblPr>
      <w:tblGrid>
        <w:gridCol w:w="9286"/>
      </w:tblGrid>
      <w:tr w:rsidR="000D6554" w14:paraId="1AD68421" w14:textId="77777777" w:rsidTr="003E7AC1">
        <w:tc>
          <w:tcPr>
            <w:tcW w:w="9286" w:type="dxa"/>
          </w:tcPr>
          <w:p w14:paraId="18BF005E" w14:textId="3AD948EE" w:rsidR="000D6554" w:rsidRPr="00120C24" w:rsidRDefault="000D6554" w:rsidP="003E7AC1">
            <w:pPr>
              <w:widowControl/>
              <w:tabs>
                <w:tab w:val="left" w:pos="360"/>
                <w:tab w:val="left" w:pos="1080"/>
              </w:tabs>
              <w:jc w:val="left"/>
              <w:rPr>
                <w:rFonts w:ascii="Times" w:eastAsia="等线" w:hAnsi="Times" w:cs="Times New Roman"/>
                <w:kern w:val="0"/>
                <w:szCs w:val="24"/>
                <w:highlight w:val="green"/>
                <w:lang w:val="en-GB"/>
              </w:rPr>
            </w:pPr>
            <w:r w:rsidRPr="00120C24">
              <w:rPr>
                <w:rFonts w:ascii="Times" w:eastAsia="等线" w:hAnsi="Times" w:cs="Times New Roman" w:hint="eastAsia"/>
                <w:kern w:val="0"/>
                <w:szCs w:val="24"/>
                <w:highlight w:val="green"/>
                <w:lang w:val="en-GB"/>
              </w:rPr>
              <w:t>Agreement</w:t>
            </w:r>
            <w:r w:rsidR="006F2A83">
              <w:rPr>
                <w:rFonts w:ascii="Times" w:eastAsia="等线" w:hAnsi="Times" w:cs="Times New Roman" w:hint="eastAsia"/>
                <w:kern w:val="0"/>
                <w:szCs w:val="24"/>
                <w:lang w:val="en-GB"/>
              </w:rPr>
              <w:t xml:space="preserve"> (</w:t>
            </w:r>
            <w:r w:rsidRPr="006F2A83">
              <w:rPr>
                <w:rFonts w:ascii="Times" w:eastAsia="等线" w:hAnsi="Times" w:cs="Times New Roman" w:hint="eastAsia"/>
                <w:kern w:val="0"/>
                <w:szCs w:val="24"/>
                <w:lang w:val="en-GB"/>
              </w:rPr>
              <w:t>RAN1#118</w:t>
            </w:r>
            <w:r w:rsidR="006F2A83">
              <w:rPr>
                <w:rFonts w:ascii="Times" w:eastAsia="等线" w:hAnsi="Times" w:cs="Times New Roman" w:hint="eastAsia"/>
                <w:kern w:val="0"/>
                <w:szCs w:val="24"/>
                <w:lang w:val="en-GB"/>
              </w:rPr>
              <w:t>)</w:t>
            </w:r>
          </w:p>
          <w:p w14:paraId="727DD4C9" w14:textId="77777777" w:rsidR="000D6554" w:rsidRPr="00120C24" w:rsidRDefault="000D6554" w:rsidP="003E7AC1">
            <w:pPr>
              <w:widowControl/>
              <w:jc w:val="left"/>
              <w:rPr>
                <w:rFonts w:ascii="Times" w:eastAsia="Batang" w:hAnsi="Times" w:cs="Times New Roman"/>
                <w:kern w:val="0"/>
                <w:szCs w:val="24"/>
                <w:lang w:val="en-GB" w:eastAsia="en-US"/>
              </w:rPr>
            </w:pPr>
            <w:r w:rsidRPr="00120C24">
              <w:rPr>
                <w:rFonts w:ascii="Times" w:eastAsia="Batang" w:hAnsi="Times" w:cs="Times New Roman"/>
                <w:bCs/>
                <w:kern w:val="0"/>
                <w:szCs w:val="24"/>
                <w:lang w:val="en-GB"/>
              </w:rPr>
              <w:t xml:space="preserve">For BM-Case1 and BM-Case2 with a UE-sided AI/ML model, for Option 2 </w:t>
            </w:r>
            <w:r w:rsidRPr="00120C24">
              <w:rPr>
                <w:rFonts w:ascii="Times" w:eastAsia="Batang" w:hAnsi="Times" w:cs="Times New Roman"/>
                <w:kern w:val="0"/>
                <w:szCs w:val="24"/>
                <w:lang w:val="en-GB" w:eastAsia="en-US"/>
              </w:rPr>
              <w:t xml:space="preserve">(UE-assisted performance monitoring), further study </w:t>
            </w:r>
            <w:r w:rsidRPr="00120C24">
              <w:rPr>
                <w:rFonts w:ascii="Times" w:eastAsia="等线" w:hAnsi="Times" w:cs="Times New Roman" w:hint="eastAsia"/>
                <w:kern w:val="0"/>
                <w:szCs w:val="24"/>
                <w:lang w:val="en-GB"/>
              </w:rPr>
              <w:t xml:space="preserve">at least </w:t>
            </w:r>
            <w:r w:rsidRPr="00120C24">
              <w:rPr>
                <w:rFonts w:ascii="Times" w:eastAsia="Batang" w:hAnsi="Times" w:cs="Times New Roman"/>
                <w:kern w:val="0"/>
                <w:szCs w:val="24"/>
                <w:lang w:val="en-GB" w:eastAsia="en-US"/>
              </w:rPr>
              <w:t xml:space="preserve">the following </w:t>
            </w:r>
            <w:r w:rsidRPr="00120C24">
              <w:rPr>
                <w:rFonts w:ascii="Times" w:eastAsia="等线" w:hAnsi="Times" w:cs="Times New Roman" w:hint="eastAsia"/>
                <w:kern w:val="0"/>
                <w:szCs w:val="24"/>
                <w:lang w:val="en-GB"/>
              </w:rPr>
              <w:t>alternative</w:t>
            </w:r>
            <w:r w:rsidRPr="00120C24">
              <w:rPr>
                <w:rFonts w:ascii="Times" w:eastAsia="Batang" w:hAnsi="Times" w:cs="Times New Roman"/>
                <w:kern w:val="0"/>
                <w:szCs w:val="24"/>
                <w:lang w:val="en-GB" w:eastAsia="en-US"/>
              </w:rPr>
              <w:t>s, including:</w:t>
            </w:r>
          </w:p>
          <w:p w14:paraId="60591D87" w14:textId="77777777" w:rsidR="000D6554" w:rsidRPr="00120C24" w:rsidRDefault="000D6554" w:rsidP="003E7AC1">
            <w:pPr>
              <w:widowControl/>
              <w:numPr>
                <w:ilvl w:val="0"/>
                <w:numId w:val="24"/>
              </w:numPr>
              <w:spacing w:after="180"/>
              <w:jc w:val="left"/>
              <w:rPr>
                <w:rFonts w:ascii="Times" w:eastAsia="Batang" w:hAnsi="Times" w:cs="Times New Roman"/>
                <w:kern w:val="0"/>
                <w:szCs w:val="24"/>
                <w:lang w:val="en-GB" w:eastAsia="x-none"/>
              </w:rPr>
            </w:pPr>
            <w:r w:rsidRPr="00120C24">
              <w:rPr>
                <w:rFonts w:ascii="Times" w:eastAsia="等线" w:hAnsi="Times" w:cs="Times New Roman" w:hint="eastAsia"/>
                <w:kern w:val="0"/>
                <w:szCs w:val="24"/>
                <w:lang w:val="en-GB"/>
              </w:rPr>
              <w:t>Alt</w:t>
            </w:r>
            <w:r w:rsidRPr="00120C24">
              <w:rPr>
                <w:rFonts w:ascii="Times" w:eastAsia="Batang" w:hAnsi="Times" w:cs="Times New Roman"/>
                <w:kern w:val="0"/>
                <w:szCs w:val="24"/>
                <w:lang w:val="en-GB" w:eastAsia="x-none"/>
              </w:rPr>
              <w:t xml:space="preserve"> 1: Top 1 or Top K beam prediction accuracy (with or without margin) by comparing the prediction results and the Top 1 or Top K beam based on the measurements from a resource set/resources for monitoring</w:t>
            </w:r>
          </w:p>
          <w:p w14:paraId="55CE9D48" w14:textId="77777777" w:rsidR="000D6554" w:rsidRPr="00120C24" w:rsidRDefault="000D6554" w:rsidP="003E7AC1">
            <w:pPr>
              <w:widowControl/>
              <w:numPr>
                <w:ilvl w:val="0"/>
                <w:numId w:val="24"/>
              </w:numPr>
              <w:spacing w:after="180"/>
              <w:jc w:val="left"/>
              <w:rPr>
                <w:rFonts w:ascii="Times" w:eastAsia="Batang" w:hAnsi="Times" w:cs="Times New Roman"/>
                <w:kern w:val="0"/>
                <w:szCs w:val="24"/>
                <w:lang w:val="en-GB" w:eastAsia="x-none"/>
              </w:rPr>
            </w:pPr>
            <w:r w:rsidRPr="00120C24">
              <w:rPr>
                <w:rFonts w:ascii="Times" w:eastAsia="等线" w:hAnsi="Times" w:cs="Times New Roman" w:hint="eastAsia"/>
                <w:kern w:val="0"/>
                <w:szCs w:val="24"/>
                <w:lang w:val="en-GB"/>
              </w:rPr>
              <w:t xml:space="preserve">Alt </w:t>
            </w:r>
            <w:r w:rsidRPr="00120C24">
              <w:rPr>
                <w:rFonts w:ascii="Times" w:eastAsia="Batang" w:hAnsi="Times" w:cs="Times New Roman"/>
                <w:kern w:val="0"/>
                <w:szCs w:val="24"/>
                <w:lang w:val="en-GB" w:eastAsia="x-none"/>
              </w:rPr>
              <w:t xml:space="preserve">2: The L1-RSRP difference information based on </w:t>
            </w:r>
            <w:r w:rsidRPr="00120C24">
              <w:rPr>
                <w:rFonts w:ascii="Times" w:eastAsia="等线" w:hAnsi="Times" w:cs="Times New Roman" w:hint="eastAsia"/>
                <w:kern w:val="0"/>
                <w:szCs w:val="24"/>
                <w:lang w:val="en-GB"/>
              </w:rPr>
              <w:t xml:space="preserve">actual measurement of the </w:t>
            </w:r>
            <w:r w:rsidRPr="00120C24">
              <w:rPr>
                <w:rFonts w:ascii="Times" w:eastAsia="等线" w:hAnsi="Times" w:cs="Times New Roman"/>
                <w:kern w:val="0"/>
                <w:szCs w:val="24"/>
                <w:lang w:val="en-GB"/>
              </w:rPr>
              <w:t>L1-RSRP</w:t>
            </w:r>
            <w:r w:rsidRPr="00120C24">
              <w:rPr>
                <w:rFonts w:ascii="Times" w:eastAsia="Batang" w:hAnsi="Times" w:cs="Times New Roman"/>
                <w:kern w:val="0"/>
                <w:szCs w:val="24"/>
                <w:lang w:val="en-GB" w:eastAsia="x-none"/>
              </w:rPr>
              <w:t xml:space="preserve"> of </w:t>
            </w:r>
            <w:r w:rsidRPr="00120C24">
              <w:rPr>
                <w:rFonts w:ascii="Times" w:eastAsia="等线" w:hAnsi="Times" w:cs="Times New Roman" w:hint="eastAsia"/>
                <w:kern w:val="0"/>
                <w:szCs w:val="24"/>
                <w:lang w:val="en-GB"/>
              </w:rPr>
              <w:t xml:space="preserve">one or more of </w:t>
            </w:r>
            <w:r w:rsidRPr="00120C24">
              <w:rPr>
                <w:rFonts w:ascii="Times" w:eastAsia="Batang" w:hAnsi="Times" w:cs="Times New Roman"/>
                <w:kern w:val="0"/>
                <w:szCs w:val="24"/>
                <w:lang w:val="en-GB" w:eastAsia="x-none"/>
              </w:rPr>
              <w:t xml:space="preserve">Top K predicted beam, and </w:t>
            </w:r>
            <w:r w:rsidRPr="00120C24">
              <w:rPr>
                <w:rFonts w:ascii="Times" w:eastAsia="等线" w:hAnsi="Times" w:cs="Times New Roman" w:hint="eastAsia"/>
                <w:kern w:val="0"/>
                <w:szCs w:val="24"/>
                <w:lang w:val="en-GB"/>
              </w:rPr>
              <w:t xml:space="preserve">L1-RSRP </w:t>
            </w:r>
            <w:r w:rsidRPr="00120C24">
              <w:rPr>
                <w:rFonts w:ascii="Times" w:eastAsia="Batang" w:hAnsi="Times" w:cs="Times New Roman"/>
                <w:kern w:val="0"/>
                <w:szCs w:val="24"/>
                <w:lang w:val="en-GB" w:eastAsia="x-none"/>
              </w:rPr>
              <w:t>measurements from a resource set/resources for monitoring</w:t>
            </w:r>
          </w:p>
          <w:p w14:paraId="7274B9CE" w14:textId="77777777" w:rsidR="000D6554" w:rsidRPr="00120C24" w:rsidRDefault="000D6554" w:rsidP="003E7AC1">
            <w:pPr>
              <w:widowControl/>
              <w:numPr>
                <w:ilvl w:val="0"/>
                <w:numId w:val="24"/>
              </w:numPr>
              <w:spacing w:after="180"/>
              <w:jc w:val="left"/>
              <w:rPr>
                <w:rFonts w:ascii="Times" w:eastAsia="Batang" w:hAnsi="Times" w:cs="Times New Roman"/>
                <w:kern w:val="0"/>
                <w:szCs w:val="24"/>
                <w:lang w:val="en-GB" w:eastAsia="x-none"/>
              </w:rPr>
            </w:pPr>
            <w:r w:rsidRPr="00120C24">
              <w:rPr>
                <w:rFonts w:ascii="Times" w:eastAsia="等线" w:hAnsi="Times" w:cs="Times New Roman" w:hint="eastAsia"/>
                <w:kern w:val="0"/>
                <w:szCs w:val="24"/>
                <w:lang w:val="en-GB"/>
              </w:rPr>
              <w:t>Alt</w:t>
            </w:r>
            <w:r w:rsidRPr="00120C24">
              <w:rPr>
                <w:rFonts w:ascii="Times" w:eastAsia="Batang" w:hAnsi="Times" w:cs="Times New Roman"/>
                <w:kern w:val="0"/>
                <w:szCs w:val="24"/>
                <w:lang w:val="en-GB" w:eastAsia="x-none"/>
              </w:rPr>
              <w:t xml:space="preserve"> 3: The RSRP difference information between the predicted RSRP</w:t>
            </w:r>
            <w:r w:rsidRPr="00120C24">
              <w:rPr>
                <w:rFonts w:ascii="Times" w:eastAsia="等线" w:hAnsi="Times" w:cs="Times New Roman" w:hint="eastAsia"/>
                <w:kern w:val="0"/>
                <w:szCs w:val="24"/>
                <w:lang w:val="en-GB"/>
              </w:rPr>
              <w:t xml:space="preserve"> </w:t>
            </w:r>
            <w:r w:rsidRPr="00120C24">
              <w:rPr>
                <w:rFonts w:ascii="Times" w:eastAsia="Batang" w:hAnsi="Times" w:cs="Times New Roman"/>
                <w:kern w:val="0"/>
                <w:szCs w:val="24"/>
                <w:lang w:val="en-GB" w:eastAsia="x-none"/>
              </w:rPr>
              <w:t>and measured L1-RSRP of corresponding beam(s) of a resource set/resources for monitoring</w:t>
            </w:r>
          </w:p>
          <w:p w14:paraId="03090E33" w14:textId="77777777" w:rsidR="000D6554" w:rsidRPr="00120C24" w:rsidRDefault="000D6554" w:rsidP="003E7AC1">
            <w:pPr>
              <w:widowControl/>
              <w:numPr>
                <w:ilvl w:val="1"/>
                <w:numId w:val="24"/>
              </w:numPr>
              <w:spacing w:after="180"/>
              <w:jc w:val="left"/>
              <w:rPr>
                <w:rFonts w:ascii="Times" w:eastAsia="Batang" w:hAnsi="Times" w:cs="Times New Roman"/>
                <w:kern w:val="0"/>
                <w:szCs w:val="24"/>
                <w:lang w:val="en-GB" w:eastAsia="x-none"/>
              </w:rPr>
            </w:pPr>
            <w:r w:rsidRPr="00120C24">
              <w:rPr>
                <w:rFonts w:ascii="Times" w:eastAsia="Batang" w:hAnsi="Times" w:cs="Times New Roman"/>
                <w:kern w:val="0"/>
                <w:szCs w:val="24"/>
                <w:lang w:val="en-GB" w:eastAsia="x-none"/>
              </w:rPr>
              <w:t xml:space="preserve">Note: resources for Set B for monitoring </w:t>
            </w:r>
            <w:r w:rsidRPr="00120C24">
              <w:rPr>
                <w:rFonts w:ascii="Times" w:eastAsia="等线" w:hAnsi="Times" w:cs="Times New Roman" w:hint="eastAsia"/>
                <w:kern w:val="0"/>
                <w:szCs w:val="24"/>
                <w:lang w:val="en-GB"/>
              </w:rPr>
              <w:t xml:space="preserve">are </w:t>
            </w:r>
            <w:r w:rsidRPr="00120C24">
              <w:rPr>
                <w:rFonts w:ascii="Times" w:eastAsia="Batang" w:hAnsi="Times" w:cs="Times New Roman"/>
                <w:kern w:val="0"/>
                <w:szCs w:val="24"/>
                <w:lang w:val="en-GB" w:eastAsia="x-none"/>
              </w:rPr>
              <w:t xml:space="preserve">not precluded and can be study. </w:t>
            </w:r>
          </w:p>
          <w:p w14:paraId="0D725F78" w14:textId="77777777" w:rsidR="000D6554" w:rsidRPr="00120C24" w:rsidRDefault="000D6554" w:rsidP="003E7AC1">
            <w:pPr>
              <w:widowControl/>
              <w:numPr>
                <w:ilvl w:val="1"/>
                <w:numId w:val="24"/>
              </w:numPr>
              <w:spacing w:after="180"/>
              <w:jc w:val="left"/>
              <w:rPr>
                <w:rFonts w:ascii="Times" w:eastAsia="Batang" w:hAnsi="Times" w:cs="Times New Roman"/>
                <w:kern w:val="0"/>
                <w:szCs w:val="24"/>
                <w:lang w:val="en-GB" w:eastAsia="x-none"/>
              </w:rPr>
            </w:pPr>
            <w:r w:rsidRPr="00120C24">
              <w:rPr>
                <w:rFonts w:ascii="Times" w:eastAsia="Batang" w:hAnsi="Times" w:cs="Times New Roman"/>
                <w:kern w:val="0"/>
                <w:szCs w:val="24"/>
                <w:lang w:val="en-GB" w:eastAsia="x-none"/>
              </w:rPr>
              <w:t xml:space="preserve">Note: this is only applicable when the model can predict RSRP </w:t>
            </w:r>
          </w:p>
          <w:p w14:paraId="77C54720" w14:textId="77777777" w:rsidR="000D6554" w:rsidRPr="00120C24" w:rsidRDefault="000D6554" w:rsidP="003E7AC1">
            <w:pPr>
              <w:widowControl/>
              <w:numPr>
                <w:ilvl w:val="0"/>
                <w:numId w:val="24"/>
              </w:numPr>
              <w:spacing w:after="180"/>
              <w:jc w:val="left"/>
              <w:rPr>
                <w:rFonts w:ascii="Times" w:eastAsia="Batang" w:hAnsi="Times" w:cs="Times New Roman"/>
                <w:kern w:val="0"/>
                <w:szCs w:val="24"/>
                <w:lang w:val="en-GB"/>
              </w:rPr>
            </w:pPr>
            <w:r w:rsidRPr="00120C24">
              <w:rPr>
                <w:rFonts w:ascii="Times" w:eastAsia="等线" w:hAnsi="Times" w:cs="Times New Roman" w:hint="eastAsia"/>
                <w:kern w:val="0"/>
                <w:szCs w:val="24"/>
                <w:lang w:val="en-GB"/>
              </w:rPr>
              <w:t>Alt</w:t>
            </w:r>
            <w:r w:rsidRPr="00120C24">
              <w:rPr>
                <w:rFonts w:ascii="Times" w:eastAsia="Batang" w:hAnsi="Times" w:cs="Times New Roman"/>
                <w:kern w:val="0"/>
                <w:szCs w:val="24"/>
                <w:lang w:val="en-GB" w:eastAsia="x-none"/>
              </w:rPr>
              <w:t xml:space="preserve"> 4: The probability information of the predicted beam(s) to be the Top 1 or Top K beam</w:t>
            </w:r>
          </w:p>
          <w:p w14:paraId="664680DF" w14:textId="77777777" w:rsidR="000D6554" w:rsidRPr="00120C24" w:rsidRDefault="000D6554" w:rsidP="003E7AC1">
            <w:pPr>
              <w:widowControl/>
              <w:numPr>
                <w:ilvl w:val="1"/>
                <w:numId w:val="24"/>
              </w:numPr>
              <w:spacing w:after="180"/>
              <w:jc w:val="left"/>
              <w:rPr>
                <w:rFonts w:ascii="Times" w:eastAsia="Batang" w:hAnsi="Times" w:cs="Times New Roman"/>
                <w:kern w:val="0"/>
                <w:szCs w:val="24"/>
                <w:lang w:val="en-GB" w:eastAsia="x-none"/>
              </w:rPr>
            </w:pPr>
            <w:r w:rsidRPr="00120C24">
              <w:rPr>
                <w:rFonts w:ascii="Times" w:eastAsia="Batang" w:hAnsi="Times" w:cs="Times New Roman"/>
                <w:kern w:val="0"/>
                <w:szCs w:val="24"/>
                <w:lang w:val="en-GB" w:eastAsia="x-none"/>
              </w:rPr>
              <w:t xml:space="preserve">Note: this is only applicable when the model can generate probability information </w:t>
            </w:r>
          </w:p>
          <w:p w14:paraId="39CADA95" w14:textId="77777777" w:rsidR="000D6554" w:rsidRPr="00120C24" w:rsidRDefault="000D6554" w:rsidP="003E7AC1">
            <w:pPr>
              <w:widowControl/>
              <w:numPr>
                <w:ilvl w:val="0"/>
                <w:numId w:val="24"/>
              </w:numPr>
              <w:spacing w:after="180"/>
              <w:jc w:val="left"/>
              <w:rPr>
                <w:rFonts w:ascii="Times" w:eastAsia="Times New Roman" w:hAnsi="Times" w:cs="Times New Roman"/>
                <w:kern w:val="0"/>
                <w:szCs w:val="24"/>
                <w:lang w:val="en-GB"/>
              </w:rPr>
            </w:pPr>
            <w:r w:rsidRPr="00120C24">
              <w:rPr>
                <w:rFonts w:ascii="Times" w:eastAsia="Times New Roman" w:hAnsi="Times" w:cs="Times New Roman"/>
                <w:kern w:val="0"/>
                <w:szCs w:val="24"/>
                <w:lang w:val="en-GB"/>
              </w:rPr>
              <w:t xml:space="preserve">FFS: for </w:t>
            </w:r>
            <w:r w:rsidRPr="00120C24">
              <w:rPr>
                <w:rFonts w:ascii="Times" w:eastAsia="等线" w:hAnsi="Times" w:cs="Times New Roman" w:hint="eastAsia"/>
                <w:kern w:val="0"/>
                <w:szCs w:val="24"/>
                <w:lang w:val="en-GB"/>
              </w:rPr>
              <w:t>Alt</w:t>
            </w:r>
            <w:r w:rsidRPr="00120C24">
              <w:rPr>
                <w:rFonts w:ascii="Times" w:eastAsia="Times New Roman" w:hAnsi="Times" w:cs="Times New Roman"/>
                <w:kern w:val="0"/>
                <w:szCs w:val="24"/>
                <w:lang w:val="en-GB"/>
              </w:rPr>
              <w:t xml:space="preserve"> 1/2/3, </w:t>
            </w:r>
            <w:r w:rsidRPr="00120C24">
              <w:rPr>
                <w:rFonts w:ascii="Times" w:eastAsia="Batang" w:hAnsi="Times" w:cs="Times New Roman"/>
                <w:kern w:val="0"/>
                <w:szCs w:val="24"/>
                <w:lang w:val="en-GB" w:eastAsia="x-none"/>
              </w:rPr>
              <w:t xml:space="preserve">on other details including how to configure the resource set/resources for monitoring, </w:t>
            </w:r>
            <w:r w:rsidRPr="00120C24">
              <w:rPr>
                <w:rFonts w:ascii="Times" w:eastAsia="Batang" w:hAnsi="Times" w:cs="Times New Roman"/>
                <w:kern w:val="0"/>
                <w:szCs w:val="24"/>
                <w:lang w:val="en-GB" w:eastAsia="x-none"/>
              </w:rPr>
              <w:lastRenderedPageBreak/>
              <w:t>including</w:t>
            </w:r>
          </w:p>
          <w:p w14:paraId="36304B5D" w14:textId="77777777" w:rsidR="000D6554" w:rsidRPr="00120C24" w:rsidRDefault="000D6554" w:rsidP="003E7AC1">
            <w:pPr>
              <w:widowControl/>
              <w:numPr>
                <w:ilvl w:val="1"/>
                <w:numId w:val="24"/>
              </w:numPr>
              <w:spacing w:after="180"/>
              <w:jc w:val="left"/>
              <w:rPr>
                <w:rFonts w:ascii="Times" w:eastAsia="Batang" w:hAnsi="Times" w:cs="Times New Roman"/>
                <w:kern w:val="0"/>
                <w:szCs w:val="24"/>
                <w:lang w:val="en-GB" w:eastAsia="x-none"/>
              </w:rPr>
            </w:pPr>
            <w:r w:rsidRPr="00120C24">
              <w:rPr>
                <w:rFonts w:ascii="Times" w:eastAsia="Batang" w:hAnsi="Times" w:cs="Times New Roman"/>
                <w:kern w:val="0"/>
                <w:szCs w:val="24"/>
                <w:lang w:val="en-GB" w:eastAsia="x-none"/>
              </w:rPr>
              <w:t xml:space="preserve">E.g. whether/how to use full set of Set A for measurement. </w:t>
            </w:r>
            <w:r w:rsidRPr="00120C24">
              <w:rPr>
                <w:rFonts w:ascii="Times" w:eastAsia="等线" w:hAnsi="Times" w:cs="Times New Roman" w:hint="eastAsia"/>
                <w:kern w:val="0"/>
                <w:szCs w:val="24"/>
                <w:lang w:val="en-GB"/>
              </w:rPr>
              <w:t>I</w:t>
            </w:r>
            <w:r w:rsidRPr="00120C24">
              <w:rPr>
                <w:rFonts w:ascii="Times" w:eastAsia="Batang" w:hAnsi="Times" w:cs="Times New Roman"/>
                <w:kern w:val="0"/>
                <w:szCs w:val="24"/>
                <w:lang w:val="en-GB" w:eastAsia="x-none"/>
              </w:rPr>
              <w:t xml:space="preserve">f not, whether/how to obtain the measurement of the predicted Top 1 or Top K beam for calculating the prediction accuracy or the RSRP difference.    </w:t>
            </w:r>
          </w:p>
          <w:p w14:paraId="75C80254" w14:textId="77777777" w:rsidR="000D6554" w:rsidRPr="00382DAF" w:rsidRDefault="000D6554" w:rsidP="003E7AC1">
            <w:pPr>
              <w:widowControl/>
              <w:numPr>
                <w:ilvl w:val="0"/>
                <w:numId w:val="24"/>
              </w:numPr>
              <w:spacing w:after="180"/>
              <w:jc w:val="left"/>
              <w:rPr>
                <w:szCs w:val="20"/>
              </w:rPr>
            </w:pPr>
            <w:r w:rsidRPr="008D6279">
              <w:rPr>
                <w:rFonts w:ascii="Times" w:eastAsia="Times New Roman" w:hAnsi="Times" w:cs="Times New Roman"/>
                <w:kern w:val="0"/>
                <w:szCs w:val="24"/>
                <w:lang w:val="en-GB"/>
              </w:rPr>
              <w:t xml:space="preserve">For all </w:t>
            </w:r>
            <w:r w:rsidRPr="008D6279">
              <w:rPr>
                <w:rFonts w:ascii="Times" w:eastAsia="Times New Roman" w:hAnsi="Times" w:cs="Times New Roman" w:hint="eastAsia"/>
                <w:kern w:val="0"/>
                <w:szCs w:val="24"/>
                <w:lang w:val="en-GB"/>
              </w:rPr>
              <w:t>alternative</w:t>
            </w:r>
            <w:r w:rsidRPr="008D6279">
              <w:rPr>
                <w:rFonts w:ascii="Times" w:eastAsia="Times New Roman" w:hAnsi="Times" w:cs="Times New Roman"/>
                <w:kern w:val="0"/>
                <w:szCs w:val="24"/>
                <w:lang w:val="en-GB"/>
              </w:rPr>
              <w:t xml:space="preserve">s, study whether the performance </w:t>
            </w:r>
            <w:r w:rsidRPr="008D6279">
              <w:rPr>
                <w:rFonts w:ascii="Times" w:eastAsia="Times New Roman" w:hAnsi="Times" w:cs="Times New Roman" w:hint="eastAsia"/>
                <w:kern w:val="0"/>
                <w:szCs w:val="24"/>
                <w:lang w:val="en-GB"/>
              </w:rPr>
              <w:t>information</w:t>
            </w:r>
            <w:r w:rsidRPr="008D6279">
              <w:rPr>
                <w:rFonts w:ascii="Times" w:eastAsia="Times New Roman" w:hAnsi="Times" w:cs="Times New Roman"/>
                <w:kern w:val="0"/>
                <w:szCs w:val="24"/>
                <w:lang w:val="en-GB"/>
              </w:rPr>
              <w:t xml:space="preserve"> is calculated per sample (one-shot), or per set of samples (window)</w:t>
            </w:r>
          </w:p>
          <w:p w14:paraId="150E3EAA" w14:textId="74E18A9B" w:rsidR="000D6554" w:rsidRPr="00120C24" w:rsidRDefault="000D6554" w:rsidP="003E7AC1">
            <w:pPr>
              <w:widowControl/>
              <w:tabs>
                <w:tab w:val="left" w:pos="360"/>
                <w:tab w:val="left" w:pos="1080"/>
              </w:tabs>
              <w:jc w:val="left"/>
              <w:rPr>
                <w:rFonts w:ascii="Times" w:eastAsia="等线" w:hAnsi="Times" w:cs="Times New Roman"/>
                <w:kern w:val="0"/>
                <w:szCs w:val="24"/>
                <w:highlight w:val="green"/>
                <w:lang w:val="en-GB"/>
              </w:rPr>
            </w:pPr>
            <w:r w:rsidRPr="00120C24">
              <w:rPr>
                <w:rFonts w:ascii="Times" w:eastAsia="等线" w:hAnsi="Times" w:cs="Times New Roman" w:hint="eastAsia"/>
                <w:kern w:val="0"/>
                <w:szCs w:val="24"/>
                <w:highlight w:val="green"/>
                <w:lang w:val="en-GB"/>
              </w:rPr>
              <w:t>Agreement</w:t>
            </w:r>
            <w:r w:rsidR="006F2A83">
              <w:rPr>
                <w:rFonts w:ascii="Times" w:eastAsia="等线" w:hAnsi="Times" w:cs="Times New Roman" w:hint="eastAsia"/>
                <w:kern w:val="0"/>
                <w:szCs w:val="24"/>
                <w:lang w:val="en-GB"/>
              </w:rPr>
              <w:t xml:space="preserve"> (</w:t>
            </w:r>
            <w:r w:rsidR="006F2A83" w:rsidRPr="006F2A83">
              <w:rPr>
                <w:rFonts w:ascii="Times" w:eastAsia="等线" w:hAnsi="Times" w:cs="Times New Roman" w:hint="eastAsia"/>
                <w:kern w:val="0"/>
                <w:szCs w:val="24"/>
                <w:lang w:val="en-GB"/>
              </w:rPr>
              <w:t>RAN1#118</w:t>
            </w:r>
            <w:r w:rsidR="006F2A83">
              <w:rPr>
                <w:rFonts w:ascii="Times" w:eastAsia="等线" w:hAnsi="Times" w:cs="Times New Roman" w:hint="eastAsia"/>
                <w:kern w:val="0"/>
                <w:szCs w:val="24"/>
                <w:lang w:val="en-GB"/>
              </w:rPr>
              <w:t>bis)</w:t>
            </w:r>
          </w:p>
          <w:p w14:paraId="5E86B3AE" w14:textId="77777777" w:rsidR="000D6554" w:rsidRPr="006E39B6" w:rsidRDefault="000D6554" w:rsidP="003E7AC1">
            <w:pPr>
              <w:widowControl/>
              <w:jc w:val="left"/>
              <w:rPr>
                <w:rFonts w:ascii="Times" w:eastAsia="Batang" w:hAnsi="Times" w:cs="Times New Roman"/>
                <w:kern w:val="0"/>
                <w:szCs w:val="24"/>
                <w:lang w:val="en-GB" w:eastAsia="de-DE"/>
              </w:rPr>
            </w:pPr>
            <w:r w:rsidRPr="006E39B6">
              <w:rPr>
                <w:rFonts w:ascii="Times" w:eastAsia="Batang" w:hAnsi="Times" w:cs="Times New Roman"/>
                <w:bCs/>
                <w:kern w:val="0"/>
                <w:szCs w:val="24"/>
                <w:lang w:val="en-GB"/>
              </w:rPr>
              <w:t xml:space="preserve">For BM-Case1 and BM-Case2 with a UE-sided AI/ML model, for Option 2 </w:t>
            </w:r>
            <w:r w:rsidRPr="006E39B6">
              <w:rPr>
                <w:rFonts w:ascii="Times" w:eastAsia="Batang" w:hAnsi="Times" w:cs="Times New Roman"/>
                <w:kern w:val="0"/>
                <w:szCs w:val="24"/>
                <w:lang w:val="en-GB" w:eastAsia="de-DE"/>
              </w:rPr>
              <w:t xml:space="preserve">(UE-assisted performance monitoring), </w:t>
            </w:r>
          </w:p>
          <w:p w14:paraId="70A815B1" w14:textId="77777777" w:rsidR="000D6554" w:rsidRPr="006E39B6" w:rsidRDefault="000D6554" w:rsidP="003E7AC1">
            <w:pPr>
              <w:widowControl/>
              <w:numPr>
                <w:ilvl w:val="0"/>
                <w:numId w:val="31"/>
              </w:numPr>
              <w:spacing w:after="180"/>
              <w:jc w:val="left"/>
              <w:rPr>
                <w:rFonts w:ascii="Times" w:eastAsia="Batang" w:hAnsi="Times" w:cs="Times New Roman"/>
                <w:kern w:val="0"/>
                <w:szCs w:val="24"/>
                <w:lang w:val="en-GB" w:eastAsia="de-DE"/>
              </w:rPr>
            </w:pPr>
            <w:r w:rsidRPr="006E39B6">
              <w:rPr>
                <w:rFonts w:ascii="Times" w:eastAsia="等线" w:hAnsi="Times" w:cs="Times New Roman"/>
                <w:kern w:val="0"/>
                <w:szCs w:val="24"/>
                <w:lang w:val="en-GB"/>
              </w:rPr>
              <w:t xml:space="preserve">At least support </w:t>
            </w:r>
            <w:r w:rsidRPr="006E39B6">
              <w:rPr>
                <w:rFonts w:ascii="Times" w:eastAsia="等线" w:hAnsi="Times" w:cs="Times New Roman" w:hint="eastAsia"/>
                <w:kern w:val="0"/>
                <w:szCs w:val="24"/>
                <w:lang w:val="en-GB"/>
              </w:rPr>
              <w:t>Alt</w:t>
            </w:r>
            <w:r w:rsidRPr="006E39B6">
              <w:rPr>
                <w:rFonts w:ascii="Times" w:eastAsia="Batang" w:hAnsi="Times" w:cs="Times New Roman"/>
                <w:kern w:val="0"/>
                <w:szCs w:val="24"/>
                <w:lang w:val="en-GB" w:eastAsia="de-DE"/>
              </w:rPr>
              <w:t xml:space="preserve"> 1: Top 1 or Top K beam prediction accuracy (with or without margin) by comparing the prediction results and the Top 1 or Top K beam based on the measurements from a resource set/ resources for monitoring</w:t>
            </w:r>
          </w:p>
          <w:p w14:paraId="7B550E53" w14:textId="77777777" w:rsidR="000D6554" w:rsidRPr="006E39B6" w:rsidRDefault="000D6554" w:rsidP="003E7AC1">
            <w:pPr>
              <w:widowControl/>
              <w:numPr>
                <w:ilvl w:val="1"/>
                <w:numId w:val="31"/>
              </w:numPr>
              <w:spacing w:after="180"/>
              <w:jc w:val="left"/>
              <w:rPr>
                <w:rFonts w:ascii="Times" w:eastAsia="Batang" w:hAnsi="Times" w:cs="Times New Roman"/>
                <w:kern w:val="0"/>
                <w:szCs w:val="24"/>
                <w:lang w:val="en-GB" w:eastAsia="de-DE"/>
              </w:rPr>
            </w:pPr>
            <w:r w:rsidRPr="006E39B6">
              <w:rPr>
                <w:rFonts w:ascii="Times" w:eastAsia="Batang" w:hAnsi="Times" w:cs="Times New Roman"/>
                <w:kern w:val="0"/>
                <w:szCs w:val="24"/>
                <w:lang w:val="en-GB" w:eastAsia="de-DE"/>
              </w:rPr>
              <w:t xml:space="preserve">FFS on detail definition of the metric, including whether/how to configure or define a window for calculation </w:t>
            </w:r>
          </w:p>
          <w:p w14:paraId="09137D11" w14:textId="77777777" w:rsidR="000D6554" w:rsidRPr="006E39B6" w:rsidRDefault="000D6554" w:rsidP="003E7AC1">
            <w:pPr>
              <w:widowControl/>
              <w:numPr>
                <w:ilvl w:val="1"/>
                <w:numId w:val="31"/>
              </w:numPr>
              <w:spacing w:after="180"/>
              <w:jc w:val="left"/>
              <w:rPr>
                <w:rFonts w:ascii="Times" w:eastAsia="Times New Roman" w:hAnsi="Times" w:cs="Times New Roman"/>
                <w:kern w:val="0"/>
                <w:szCs w:val="24"/>
                <w:lang w:val="en-GB"/>
              </w:rPr>
            </w:pPr>
            <w:r w:rsidRPr="006E39B6">
              <w:rPr>
                <w:rFonts w:ascii="Times" w:eastAsia="Times New Roman" w:hAnsi="Times" w:cs="Times New Roman"/>
                <w:kern w:val="0"/>
                <w:szCs w:val="24"/>
                <w:lang w:val="en-GB"/>
              </w:rPr>
              <w:t xml:space="preserve">FFS: </w:t>
            </w:r>
            <w:r w:rsidRPr="006E39B6">
              <w:rPr>
                <w:rFonts w:ascii="Times" w:eastAsia="Batang" w:hAnsi="Times" w:cs="Times New Roman"/>
                <w:kern w:val="0"/>
                <w:szCs w:val="24"/>
                <w:lang w:val="en-GB" w:eastAsia="x-none"/>
              </w:rPr>
              <w:t>on other details including how to configure the resource set/resources for monitoring, including</w:t>
            </w:r>
          </w:p>
          <w:p w14:paraId="4BB1B2D7" w14:textId="77777777" w:rsidR="000D6554" w:rsidRPr="006E39B6" w:rsidRDefault="000D6554" w:rsidP="003E7AC1">
            <w:pPr>
              <w:widowControl/>
              <w:numPr>
                <w:ilvl w:val="2"/>
                <w:numId w:val="31"/>
              </w:numPr>
              <w:tabs>
                <w:tab w:val="left" w:pos="1440"/>
              </w:tabs>
              <w:spacing w:after="180"/>
              <w:jc w:val="left"/>
              <w:rPr>
                <w:rFonts w:ascii="Times" w:eastAsia="Batang" w:hAnsi="Times" w:cs="Times New Roman"/>
                <w:kern w:val="0"/>
                <w:szCs w:val="24"/>
                <w:lang w:val="en-GB" w:eastAsia="de-DE"/>
              </w:rPr>
            </w:pPr>
            <w:r w:rsidRPr="006E39B6">
              <w:rPr>
                <w:rFonts w:ascii="Times" w:eastAsia="Batang" w:hAnsi="Times" w:cs="Times New Roman"/>
                <w:kern w:val="0"/>
                <w:szCs w:val="24"/>
                <w:lang w:val="en-GB" w:eastAsia="x-none"/>
              </w:rPr>
              <w:t xml:space="preserve">E.g. whether/how to use full set of Set A for measurement. </w:t>
            </w:r>
            <w:r w:rsidRPr="006E39B6">
              <w:rPr>
                <w:rFonts w:ascii="Times" w:eastAsia="等线" w:hAnsi="Times" w:cs="Times New Roman" w:hint="eastAsia"/>
                <w:kern w:val="0"/>
                <w:szCs w:val="24"/>
                <w:lang w:val="en-GB"/>
              </w:rPr>
              <w:t>I</w:t>
            </w:r>
            <w:r w:rsidRPr="006E39B6">
              <w:rPr>
                <w:rFonts w:ascii="Times" w:eastAsia="Batang" w:hAnsi="Times" w:cs="Times New Roman"/>
                <w:kern w:val="0"/>
                <w:szCs w:val="24"/>
                <w:lang w:val="en-GB" w:eastAsia="x-none"/>
              </w:rPr>
              <w:t xml:space="preserve">f the full set A is not configured, whether/how to define the metric </w:t>
            </w:r>
          </w:p>
          <w:p w14:paraId="7B26CEC0" w14:textId="77777777" w:rsidR="000D6554" w:rsidRDefault="000D6554" w:rsidP="003E7AC1">
            <w:pPr>
              <w:widowControl/>
              <w:numPr>
                <w:ilvl w:val="0"/>
                <w:numId w:val="31"/>
              </w:numPr>
              <w:spacing w:after="180"/>
              <w:jc w:val="left"/>
              <w:rPr>
                <w:szCs w:val="20"/>
              </w:rPr>
            </w:pPr>
            <w:r w:rsidRPr="006E39B6">
              <w:rPr>
                <w:rFonts w:ascii="Times" w:eastAsia="Batang" w:hAnsi="Times" w:cs="Times New Roman"/>
                <w:kern w:val="0"/>
                <w:szCs w:val="24"/>
                <w:lang w:val="en-GB" w:eastAsia="de-DE"/>
              </w:rPr>
              <w:t>FFS other alternatives</w:t>
            </w:r>
          </w:p>
        </w:tc>
      </w:tr>
    </w:tbl>
    <w:p w14:paraId="32979A84" w14:textId="77777777" w:rsidR="000D6554" w:rsidRDefault="000D6554" w:rsidP="000D6554">
      <w:pPr>
        <w:pStyle w:val="a1"/>
        <w:spacing w:beforeLines="50" w:before="120"/>
        <w:rPr>
          <w:rFonts w:eastAsiaTheme="minorEastAsia"/>
          <w:sz w:val="20"/>
          <w:szCs w:val="20"/>
          <w:lang w:eastAsia="zh-CN"/>
        </w:rPr>
      </w:pPr>
      <w:r>
        <w:rPr>
          <w:rFonts w:eastAsiaTheme="minorEastAsia" w:hint="eastAsia"/>
          <w:sz w:val="20"/>
          <w:szCs w:val="20"/>
          <w:lang w:eastAsia="zh-CN"/>
        </w:rPr>
        <w:lastRenderedPageBreak/>
        <w:t xml:space="preserve">For Alt1, we think it is feasible to support the metrics of both </w:t>
      </w:r>
      <w:r>
        <w:rPr>
          <w:rFonts w:eastAsiaTheme="minorEastAsia"/>
          <w:sz w:val="20"/>
          <w:szCs w:val="20"/>
          <w:lang w:eastAsia="zh-CN"/>
        </w:rPr>
        <w:t>Top-K</w:t>
      </w:r>
      <w:r w:rsidRPr="0086460F">
        <w:rPr>
          <w:rFonts w:eastAsiaTheme="minorEastAsia"/>
          <w:sz w:val="20"/>
          <w:szCs w:val="20"/>
          <w:lang w:eastAsia="zh-CN"/>
        </w:rPr>
        <w:t xml:space="preserve"> beam </w:t>
      </w:r>
      <w:r>
        <w:rPr>
          <w:rFonts w:eastAsiaTheme="minorEastAsia"/>
          <w:sz w:val="20"/>
          <w:szCs w:val="20"/>
          <w:lang w:eastAsia="zh-CN"/>
        </w:rPr>
        <w:t>prediction accuracy</w:t>
      </w:r>
      <w:r>
        <w:rPr>
          <w:rFonts w:eastAsiaTheme="minorEastAsia" w:hint="eastAsia"/>
          <w:sz w:val="20"/>
          <w:szCs w:val="20"/>
          <w:lang w:eastAsia="zh-CN"/>
        </w:rPr>
        <w:t xml:space="preserve"> </w:t>
      </w:r>
      <w:r w:rsidRPr="0086460F">
        <w:rPr>
          <w:rFonts w:eastAsiaTheme="minorEastAsia"/>
          <w:sz w:val="20"/>
          <w:szCs w:val="20"/>
          <w:lang w:eastAsia="zh-CN"/>
        </w:rPr>
        <w:t xml:space="preserve">and </w:t>
      </w:r>
      <w:r>
        <w:rPr>
          <w:rFonts w:eastAsiaTheme="minorEastAsia"/>
          <w:sz w:val="20"/>
          <w:szCs w:val="20"/>
          <w:lang w:eastAsia="zh-CN"/>
        </w:rPr>
        <w:t>Top-K</w:t>
      </w:r>
      <w:r w:rsidRPr="0086460F">
        <w:rPr>
          <w:rFonts w:eastAsiaTheme="minorEastAsia"/>
          <w:sz w:val="20"/>
          <w:szCs w:val="20"/>
          <w:lang w:eastAsia="zh-CN"/>
        </w:rPr>
        <w:t xml:space="preserve"> beam </w:t>
      </w:r>
      <w:r>
        <w:rPr>
          <w:rFonts w:eastAsiaTheme="minorEastAsia"/>
          <w:sz w:val="20"/>
          <w:szCs w:val="20"/>
          <w:lang w:eastAsia="zh-CN"/>
        </w:rPr>
        <w:t xml:space="preserve">prediction accuracy within </w:t>
      </w:r>
      <w:r>
        <w:rPr>
          <w:rFonts w:eastAsiaTheme="minorEastAsia" w:hint="eastAsia"/>
          <w:sz w:val="20"/>
          <w:szCs w:val="20"/>
          <w:lang w:eastAsia="zh-CN"/>
        </w:rPr>
        <w:t>X</w:t>
      </w:r>
      <w:r w:rsidRPr="0086460F">
        <w:rPr>
          <w:rFonts w:eastAsiaTheme="minorEastAsia"/>
          <w:sz w:val="20"/>
          <w:szCs w:val="20"/>
          <w:lang w:eastAsia="zh-CN"/>
        </w:rPr>
        <w:t xml:space="preserve"> dB margin</w:t>
      </w:r>
      <w:r>
        <w:rPr>
          <w:rFonts w:eastAsiaTheme="minorEastAsia" w:hint="eastAsia"/>
          <w:sz w:val="20"/>
          <w:szCs w:val="20"/>
          <w:lang w:eastAsia="zh-CN"/>
        </w:rPr>
        <w:t xml:space="preserve">. The metrics </w:t>
      </w:r>
      <w:r>
        <w:rPr>
          <w:rFonts w:eastAsiaTheme="minorEastAsia"/>
          <w:sz w:val="20"/>
          <w:szCs w:val="20"/>
          <w:lang w:eastAsia="zh-CN"/>
        </w:rPr>
        <w:t>can</w:t>
      </w:r>
      <w:r>
        <w:rPr>
          <w:rFonts w:eastAsiaTheme="minorEastAsia" w:hint="eastAsia"/>
          <w:sz w:val="20"/>
          <w:szCs w:val="20"/>
          <w:lang w:eastAsia="zh-CN"/>
        </w:rPr>
        <w:t xml:space="preserve"> be defined as follow.</w:t>
      </w:r>
    </w:p>
    <w:p w14:paraId="7D0F7A17" w14:textId="77777777" w:rsidR="000D6554" w:rsidRPr="005751ED" w:rsidRDefault="000D6554" w:rsidP="000D6554">
      <w:pPr>
        <w:pStyle w:val="a1"/>
        <w:numPr>
          <w:ilvl w:val="0"/>
          <w:numId w:val="48"/>
        </w:numPr>
        <w:spacing w:beforeLines="50" w:before="120"/>
        <w:rPr>
          <w:rFonts w:eastAsiaTheme="minorEastAsia"/>
          <w:sz w:val="20"/>
          <w:szCs w:val="20"/>
          <w:lang w:eastAsia="zh-CN"/>
        </w:rPr>
      </w:pPr>
      <w:r>
        <w:rPr>
          <w:rFonts w:eastAsiaTheme="minorEastAsia" w:hint="eastAsia"/>
          <w:sz w:val="20"/>
          <w:szCs w:val="20"/>
          <w:lang w:eastAsia="zh-CN"/>
        </w:rPr>
        <w:t xml:space="preserve">Top-K beam prediction accuracy: </w:t>
      </w:r>
      <w:r w:rsidRPr="005751ED">
        <w:rPr>
          <w:rFonts w:eastAsiaTheme="minorEastAsia"/>
          <w:sz w:val="20"/>
          <w:szCs w:val="20"/>
          <w:lang w:eastAsia="zh-CN"/>
        </w:rPr>
        <w:t>the percentage of “the Top-1 beam</w:t>
      </w:r>
      <w:r>
        <w:rPr>
          <w:rFonts w:eastAsiaTheme="minorEastAsia" w:hint="eastAsia"/>
          <w:sz w:val="20"/>
          <w:szCs w:val="20"/>
          <w:lang w:eastAsia="zh-CN"/>
        </w:rPr>
        <w:t xml:space="preserve"> from the resources for monitoring</w:t>
      </w:r>
      <w:r w:rsidRPr="005751ED">
        <w:rPr>
          <w:rFonts w:eastAsiaTheme="minorEastAsia"/>
          <w:sz w:val="20"/>
          <w:szCs w:val="20"/>
          <w:lang w:eastAsia="zh-CN"/>
        </w:rPr>
        <w:t xml:space="preserve"> is one of the Top-K </w:t>
      </w:r>
      <w:r>
        <w:rPr>
          <w:rFonts w:eastAsiaTheme="minorEastAsia" w:hint="eastAsia"/>
          <w:sz w:val="20"/>
          <w:szCs w:val="20"/>
          <w:lang w:eastAsia="zh-CN"/>
        </w:rPr>
        <w:t xml:space="preserve">predicted </w:t>
      </w:r>
      <w:r w:rsidRPr="005751ED">
        <w:rPr>
          <w:rFonts w:eastAsiaTheme="minorEastAsia"/>
          <w:sz w:val="20"/>
          <w:szCs w:val="20"/>
          <w:lang w:eastAsia="zh-CN"/>
        </w:rPr>
        <w:t>beams”</w:t>
      </w:r>
      <w:r>
        <w:rPr>
          <w:rFonts w:eastAsiaTheme="minorEastAsia" w:hint="eastAsia"/>
          <w:sz w:val="20"/>
          <w:szCs w:val="20"/>
          <w:lang w:eastAsia="zh-CN"/>
        </w:rPr>
        <w:t>.</w:t>
      </w:r>
    </w:p>
    <w:p w14:paraId="55CBB0C7" w14:textId="18515B56" w:rsidR="000D6554" w:rsidRPr="005751ED" w:rsidRDefault="000D6554" w:rsidP="000D6554">
      <w:pPr>
        <w:pStyle w:val="a1"/>
        <w:numPr>
          <w:ilvl w:val="0"/>
          <w:numId w:val="48"/>
        </w:numPr>
        <w:spacing w:beforeLines="50" w:before="120"/>
        <w:rPr>
          <w:rFonts w:eastAsiaTheme="minorEastAsia"/>
          <w:sz w:val="20"/>
          <w:szCs w:val="20"/>
          <w:lang w:eastAsia="zh-CN"/>
        </w:rPr>
      </w:pPr>
      <w:r>
        <w:rPr>
          <w:rFonts w:eastAsiaTheme="minorEastAsia" w:hint="eastAsia"/>
          <w:sz w:val="20"/>
          <w:szCs w:val="20"/>
          <w:lang w:eastAsia="zh-CN"/>
        </w:rPr>
        <w:t xml:space="preserve">Top-K beam prediction accuracy within X dB: </w:t>
      </w:r>
      <w:r w:rsidRPr="005751ED">
        <w:rPr>
          <w:rFonts w:eastAsiaTheme="minorEastAsia"/>
          <w:sz w:val="20"/>
          <w:szCs w:val="20"/>
          <w:lang w:eastAsia="zh-CN"/>
        </w:rPr>
        <w:t>the percentage of “</w:t>
      </w:r>
      <w:r>
        <w:rPr>
          <w:rFonts w:eastAsiaTheme="minorEastAsia" w:hint="eastAsia"/>
          <w:sz w:val="20"/>
          <w:szCs w:val="20"/>
          <w:lang w:eastAsia="zh-CN"/>
        </w:rPr>
        <w:t xml:space="preserve">one of </w:t>
      </w:r>
      <w:r w:rsidRPr="005751ED">
        <w:rPr>
          <w:rFonts w:eastAsiaTheme="minorEastAsia"/>
          <w:sz w:val="20"/>
          <w:szCs w:val="20"/>
          <w:lang w:eastAsia="zh-CN"/>
        </w:rPr>
        <w:t xml:space="preserve">the </w:t>
      </w:r>
      <w:r>
        <w:rPr>
          <w:rFonts w:eastAsiaTheme="minorEastAsia" w:hint="eastAsia"/>
          <w:sz w:val="20"/>
          <w:szCs w:val="20"/>
          <w:lang w:eastAsia="zh-CN"/>
        </w:rPr>
        <w:t xml:space="preserve">beam(s) within X dB </w:t>
      </w:r>
      <w:r w:rsidR="005E150A">
        <w:rPr>
          <w:rFonts w:eastAsiaTheme="minorEastAsia" w:hint="eastAsia"/>
          <w:sz w:val="20"/>
          <w:szCs w:val="20"/>
          <w:lang w:eastAsia="zh-CN"/>
        </w:rPr>
        <w:t>mar</w:t>
      </w:r>
      <w:r w:rsidR="00E65C8D">
        <w:rPr>
          <w:rFonts w:eastAsiaTheme="minorEastAsia" w:hint="eastAsia"/>
          <w:sz w:val="20"/>
          <w:szCs w:val="20"/>
          <w:lang w:eastAsia="zh-CN"/>
        </w:rPr>
        <w:t xml:space="preserve">gin </w:t>
      </w:r>
      <w:r>
        <w:rPr>
          <w:rFonts w:eastAsiaTheme="minorEastAsia" w:hint="eastAsia"/>
          <w:sz w:val="20"/>
          <w:szCs w:val="20"/>
          <w:lang w:eastAsia="zh-CN"/>
        </w:rPr>
        <w:t>of the Top-1 beam from the resources for monitoring</w:t>
      </w:r>
      <w:r w:rsidRPr="005751ED">
        <w:rPr>
          <w:rFonts w:eastAsiaTheme="minorEastAsia"/>
          <w:sz w:val="20"/>
          <w:szCs w:val="20"/>
          <w:lang w:eastAsia="zh-CN"/>
        </w:rPr>
        <w:t xml:space="preserve"> is one of the Top-K </w:t>
      </w:r>
      <w:r>
        <w:rPr>
          <w:rFonts w:eastAsiaTheme="minorEastAsia" w:hint="eastAsia"/>
          <w:sz w:val="20"/>
          <w:szCs w:val="20"/>
          <w:lang w:eastAsia="zh-CN"/>
        </w:rPr>
        <w:t xml:space="preserve">predicted </w:t>
      </w:r>
      <w:r w:rsidRPr="005751ED">
        <w:rPr>
          <w:rFonts w:eastAsiaTheme="minorEastAsia"/>
          <w:sz w:val="20"/>
          <w:szCs w:val="20"/>
          <w:lang w:eastAsia="zh-CN"/>
        </w:rPr>
        <w:t>beams”</w:t>
      </w:r>
      <w:r>
        <w:rPr>
          <w:rFonts w:eastAsiaTheme="minorEastAsia" w:hint="eastAsia"/>
          <w:sz w:val="20"/>
          <w:szCs w:val="20"/>
          <w:lang w:eastAsia="zh-CN"/>
        </w:rPr>
        <w:t>.</w:t>
      </w:r>
    </w:p>
    <w:p w14:paraId="024995D8" w14:textId="77777777" w:rsidR="000D6554" w:rsidRDefault="000D6554" w:rsidP="000D6554">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Alt2, the </w:t>
      </w:r>
      <w:r>
        <w:rPr>
          <w:rFonts w:eastAsiaTheme="minorEastAsia"/>
          <w:sz w:val="20"/>
          <w:szCs w:val="20"/>
          <w:lang w:eastAsia="zh-CN"/>
        </w:rPr>
        <w:t>definitions</w:t>
      </w:r>
      <w:r>
        <w:rPr>
          <w:rFonts w:eastAsiaTheme="minorEastAsia" w:hint="eastAsia"/>
          <w:sz w:val="20"/>
          <w:szCs w:val="20"/>
          <w:lang w:eastAsia="zh-CN"/>
        </w:rPr>
        <w:t xml:space="preserve"> of </w:t>
      </w:r>
      <w:r w:rsidRPr="00A17F60">
        <w:rPr>
          <w:rFonts w:eastAsiaTheme="minorEastAsia"/>
          <w:sz w:val="20"/>
          <w:szCs w:val="20"/>
          <w:lang w:eastAsia="zh-CN"/>
        </w:rPr>
        <w:t>L1-RSRP difference</w:t>
      </w:r>
      <w:r>
        <w:rPr>
          <w:rFonts w:eastAsiaTheme="minorEastAsia" w:hint="eastAsia"/>
          <w:sz w:val="20"/>
          <w:szCs w:val="20"/>
          <w:lang w:eastAsia="zh-CN"/>
        </w:rPr>
        <w:t xml:space="preserve"> are not clear. If the model output is </w:t>
      </w:r>
      <w:r>
        <w:rPr>
          <w:rFonts w:eastAsiaTheme="minorEastAsia"/>
          <w:sz w:val="20"/>
          <w:szCs w:val="20"/>
          <w:lang w:eastAsia="zh-CN"/>
        </w:rPr>
        <w:t>predicted</w:t>
      </w:r>
      <w:r>
        <w:rPr>
          <w:rFonts w:eastAsiaTheme="minorEastAsia" w:hint="eastAsia"/>
          <w:sz w:val="20"/>
          <w:szCs w:val="20"/>
          <w:lang w:eastAsia="zh-CN"/>
        </w:rPr>
        <w:t xml:space="preserve"> Top-K beam(s), the L1-RSRP </w:t>
      </w:r>
      <w:r>
        <w:rPr>
          <w:rFonts w:eastAsiaTheme="minorEastAsia"/>
          <w:sz w:val="20"/>
          <w:szCs w:val="20"/>
          <w:lang w:eastAsia="zh-CN"/>
        </w:rPr>
        <w:t>difference</w:t>
      </w:r>
      <w:r>
        <w:rPr>
          <w:rFonts w:eastAsiaTheme="minorEastAsia" w:hint="eastAsia"/>
          <w:sz w:val="20"/>
          <w:szCs w:val="20"/>
          <w:lang w:eastAsia="zh-CN"/>
        </w:rPr>
        <w:t xml:space="preserve"> can be defined as the following options.</w:t>
      </w:r>
    </w:p>
    <w:p w14:paraId="5C0620E3" w14:textId="77777777" w:rsidR="000D6554" w:rsidRPr="00B26381" w:rsidRDefault="000D6554" w:rsidP="000D6554">
      <w:pPr>
        <w:pStyle w:val="a1"/>
        <w:numPr>
          <w:ilvl w:val="0"/>
          <w:numId w:val="26"/>
        </w:numPr>
        <w:spacing w:beforeLines="50" w:before="120"/>
        <w:rPr>
          <w:rFonts w:eastAsiaTheme="minorEastAsia"/>
          <w:sz w:val="20"/>
          <w:szCs w:val="20"/>
          <w:lang w:val="en-GB" w:eastAsia="zh-CN"/>
        </w:rPr>
      </w:pPr>
      <w:r>
        <w:rPr>
          <w:rFonts w:eastAsiaTheme="minorEastAsia" w:hint="eastAsia"/>
          <w:sz w:val="20"/>
          <w:szCs w:val="20"/>
          <w:lang w:eastAsia="zh-CN"/>
        </w:rPr>
        <w:t>Alt2-</w:t>
      </w:r>
      <w:r w:rsidRPr="00B26381">
        <w:rPr>
          <w:rFonts w:eastAsiaTheme="minorEastAsia" w:hint="eastAsia"/>
          <w:sz w:val="20"/>
          <w:szCs w:val="20"/>
          <w:lang w:eastAsia="zh-CN"/>
        </w:rPr>
        <w:t>1:</w:t>
      </w:r>
      <w:r w:rsidRPr="00BC2284">
        <w:t xml:space="preserve"> </w:t>
      </w:r>
      <w:r w:rsidRPr="00B26381">
        <w:rPr>
          <w:rFonts w:eastAsiaTheme="minorEastAsia"/>
          <w:sz w:val="20"/>
          <w:szCs w:val="20"/>
          <w:lang w:eastAsia="zh-CN"/>
        </w:rPr>
        <w:t xml:space="preserve">The L1-RSRP difference </w:t>
      </w:r>
      <w:r w:rsidRPr="00B26381">
        <w:rPr>
          <w:rFonts w:eastAsiaTheme="minorEastAsia" w:hint="eastAsia"/>
          <w:sz w:val="20"/>
          <w:szCs w:val="20"/>
          <w:lang w:eastAsia="zh-CN"/>
        </w:rPr>
        <w:t>between</w:t>
      </w:r>
      <w:r w:rsidRPr="00B26381">
        <w:rPr>
          <w:rFonts w:eastAsiaTheme="minorEastAsia"/>
          <w:sz w:val="20"/>
          <w:szCs w:val="20"/>
          <w:lang w:eastAsia="zh-CN"/>
        </w:rPr>
        <w:t xml:space="preserve"> </w:t>
      </w:r>
      <w:r w:rsidRPr="00B26381">
        <w:rPr>
          <w:rFonts w:eastAsiaTheme="minorEastAsia" w:hint="eastAsia"/>
          <w:sz w:val="20"/>
          <w:szCs w:val="20"/>
          <w:lang w:eastAsia="zh-CN"/>
        </w:rPr>
        <w:t>the largest</w:t>
      </w:r>
      <w:r w:rsidRPr="00B26381">
        <w:rPr>
          <w:rFonts w:eastAsiaTheme="minorEastAsia"/>
          <w:sz w:val="20"/>
          <w:szCs w:val="20"/>
          <w:lang w:eastAsia="zh-CN"/>
        </w:rPr>
        <w:t xml:space="preserve"> L1-RSRP</w:t>
      </w:r>
      <w:r w:rsidRPr="00B26381">
        <w:rPr>
          <w:rFonts w:eastAsiaTheme="minorEastAsia" w:hint="eastAsia"/>
          <w:sz w:val="20"/>
          <w:szCs w:val="20"/>
          <w:lang w:eastAsia="zh-CN"/>
        </w:rPr>
        <w:t xml:space="preserve"> measurements</w:t>
      </w:r>
      <w:r w:rsidRPr="00B26381">
        <w:rPr>
          <w:rFonts w:eastAsiaTheme="minorEastAsia"/>
          <w:sz w:val="20"/>
          <w:szCs w:val="20"/>
          <w:lang w:eastAsia="zh-CN"/>
        </w:rPr>
        <w:t xml:space="preserve"> of </w:t>
      </w:r>
      <w:r w:rsidRPr="00B26381">
        <w:rPr>
          <w:rFonts w:eastAsiaTheme="minorEastAsia" w:hint="eastAsia"/>
          <w:sz w:val="20"/>
          <w:szCs w:val="20"/>
          <w:lang w:eastAsia="zh-CN"/>
        </w:rPr>
        <w:t>the</w:t>
      </w:r>
      <w:r w:rsidRPr="00B26381">
        <w:rPr>
          <w:rFonts w:eastAsiaTheme="minorEastAsia"/>
          <w:sz w:val="20"/>
          <w:szCs w:val="20"/>
          <w:lang w:eastAsia="zh-CN"/>
        </w:rPr>
        <w:t xml:space="preserve"> Top K predicted beam</w:t>
      </w:r>
      <w:r w:rsidRPr="00B26381">
        <w:rPr>
          <w:rFonts w:eastAsiaTheme="minorEastAsia" w:hint="eastAsia"/>
          <w:sz w:val="20"/>
          <w:szCs w:val="20"/>
          <w:lang w:eastAsia="zh-CN"/>
        </w:rPr>
        <w:t xml:space="preserve">(s) </w:t>
      </w:r>
      <w:r w:rsidRPr="00B26381">
        <w:rPr>
          <w:rFonts w:eastAsiaTheme="minorEastAsia"/>
          <w:sz w:val="20"/>
          <w:szCs w:val="20"/>
          <w:lang w:eastAsia="zh-CN"/>
        </w:rPr>
        <w:t xml:space="preserve">and </w:t>
      </w:r>
      <w:r w:rsidRPr="00B26381">
        <w:rPr>
          <w:rFonts w:eastAsiaTheme="minorEastAsia" w:hint="eastAsia"/>
          <w:sz w:val="20"/>
          <w:szCs w:val="20"/>
          <w:lang w:eastAsia="zh-CN"/>
        </w:rPr>
        <w:t xml:space="preserve">the largest </w:t>
      </w:r>
      <w:r w:rsidRPr="00B26381">
        <w:rPr>
          <w:rFonts w:eastAsiaTheme="minorEastAsia"/>
          <w:sz w:val="20"/>
          <w:szCs w:val="20"/>
          <w:lang w:eastAsia="zh-CN"/>
        </w:rPr>
        <w:t xml:space="preserve">L1-RSRP measurements </w:t>
      </w:r>
      <w:r w:rsidRPr="00B26381">
        <w:rPr>
          <w:rFonts w:eastAsiaTheme="minorEastAsia" w:hint="eastAsia"/>
          <w:sz w:val="20"/>
          <w:szCs w:val="20"/>
          <w:lang w:eastAsia="zh-CN"/>
        </w:rPr>
        <w:t>of</w:t>
      </w:r>
      <w:r w:rsidRPr="00B26381">
        <w:rPr>
          <w:rFonts w:eastAsiaTheme="minorEastAsia"/>
          <w:sz w:val="20"/>
          <w:szCs w:val="20"/>
          <w:lang w:eastAsia="zh-CN"/>
        </w:rPr>
        <w:t xml:space="preserve"> a monitoring</w:t>
      </w:r>
      <w:r w:rsidRPr="00B26381">
        <w:rPr>
          <w:rFonts w:eastAsiaTheme="minorEastAsia" w:hint="eastAsia"/>
          <w:sz w:val="20"/>
          <w:szCs w:val="20"/>
          <w:lang w:eastAsia="zh-CN"/>
        </w:rPr>
        <w:t xml:space="preserve"> </w:t>
      </w:r>
      <w:r w:rsidRPr="00B26381">
        <w:rPr>
          <w:rFonts w:eastAsiaTheme="minorEastAsia"/>
          <w:sz w:val="20"/>
          <w:szCs w:val="20"/>
          <w:lang w:eastAsia="zh-CN"/>
        </w:rPr>
        <w:t>resource set</w:t>
      </w:r>
    </w:p>
    <w:p w14:paraId="72287EC1" w14:textId="77777777" w:rsidR="000D6554" w:rsidRPr="00955C92" w:rsidRDefault="000D6554" w:rsidP="000D6554">
      <w:pPr>
        <w:pStyle w:val="a1"/>
        <w:numPr>
          <w:ilvl w:val="0"/>
          <w:numId w:val="26"/>
        </w:numPr>
        <w:spacing w:beforeLines="50" w:before="120"/>
        <w:rPr>
          <w:rFonts w:eastAsiaTheme="minorEastAsia"/>
          <w:sz w:val="20"/>
          <w:szCs w:val="20"/>
          <w:lang w:val="en-GB" w:eastAsia="zh-CN"/>
        </w:rPr>
      </w:pPr>
      <w:r>
        <w:rPr>
          <w:rFonts w:eastAsiaTheme="minorEastAsia" w:hint="eastAsia"/>
          <w:sz w:val="20"/>
          <w:szCs w:val="20"/>
          <w:lang w:eastAsia="zh-CN"/>
        </w:rPr>
        <w:t xml:space="preserve">Alt2-2: </w:t>
      </w:r>
      <w:r w:rsidRPr="00BC2284">
        <w:rPr>
          <w:rFonts w:eastAsiaTheme="minorEastAsia"/>
          <w:sz w:val="20"/>
          <w:szCs w:val="20"/>
          <w:lang w:eastAsia="zh-CN"/>
        </w:rPr>
        <w:t xml:space="preserve">The </w:t>
      </w:r>
      <w:r>
        <w:rPr>
          <w:rFonts w:eastAsiaTheme="minorEastAsia" w:hint="eastAsia"/>
          <w:sz w:val="20"/>
          <w:szCs w:val="20"/>
          <w:lang w:eastAsia="zh-CN"/>
        </w:rPr>
        <w:t xml:space="preserve">mean of the absolute difference of </w:t>
      </w:r>
      <w:r w:rsidRPr="00BC2284">
        <w:rPr>
          <w:rFonts w:eastAsiaTheme="minorEastAsia"/>
          <w:sz w:val="20"/>
          <w:szCs w:val="20"/>
          <w:lang w:eastAsia="zh-CN"/>
        </w:rPr>
        <w:t xml:space="preserve">L1-RSRP </w:t>
      </w:r>
      <w:r>
        <w:rPr>
          <w:rFonts w:eastAsiaTheme="minorEastAsia" w:hint="eastAsia"/>
          <w:sz w:val="20"/>
          <w:szCs w:val="20"/>
          <w:lang w:eastAsia="zh-CN"/>
        </w:rPr>
        <w:t>between</w:t>
      </w:r>
      <w:r w:rsidRPr="00BC2284">
        <w:rPr>
          <w:rFonts w:eastAsiaTheme="minorEastAsia"/>
          <w:sz w:val="20"/>
          <w:szCs w:val="20"/>
          <w:lang w:eastAsia="zh-CN"/>
        </w:rPr>
        <w:t xml:space="preserve"> </w:t>
      </w:r>
      <w:r>
        <w:rPr>
          <w:rFonts w:eastAsiaTheme="minorEastAsia" w:hint="eastAsia"/>
          <w:sz w:val="20"/>
          <w:szCs w:val="20"/>
          <w:lang w:eastAsia="zh-CN"/>
        </w:rPr>
        <w:t xml:space="preserve">the </w:t>
      </w:r>
      <w:r w:rsidRPr="00BC2284">
        <w:rPr>
          <w:rFonts w:eastAsiaTheme="minorEastAsia"/>
          <w:sz w:val="20"/>
          <w:szCs w:val="20"/>
          <w:lang w:eastAsia="zh-CN"/>
        </w:rPr>
        <w:t>L1-RSRP</w:t>
      </w:r>
      <w:r>
        <w:rPr>
          <w:rFonts w:eastAsiaTheme="minorEastAsia" w:hint="eastAsia"/>
          <w:sz w:val="20"/>
          <w:szCs w:val="20"/>
          <w:lang w:eastAsia="zh-CN"/>
        </w:rPr>
        <w:t xml:space="preserve"> measurements</w:t>
      </w:r>
      <w:r w:rsidRPr="00BC2284">
        <w:rPr>
          <w:rFonts w:eastAsiaTheme="minorEastAsia"/>
          <w:sz w:val="20"/>
          <w:szCs w:val="20"/>
          <w:lang w:eastAsia="zh-CN"/>
        </w:rPr>
        <w:t xml:space="preserve"> of </w:t>
      </w:r>
      <w:r>
        <w:rPr>
          <w:rFonts w:eastAsiaTheme="minorEastAsia" w:hint="eastAsia"/>
          <w:sz w:val="20"/>
          <w:szCs w:val="20"/>
          <w:lang w:eastAsia="zh-CN"/>
        </w:rPr>
        <w:t>the</w:t>
      </w:r>
      <w:r w:rsidRPr="00BC2284">
        <w:rPr>
          <w:rFonts w:eastAsiaTheme="minorEastAsia"/>
          <w:sz w:val="20"/>
          <w:szCs w:val="20"/>
          <w:lang w:eastAsia="zh-CN"/>
        </w:rPr>
        <w:t xml:space="preserve"> Top K predicted beam</w:t>
      </w:r>
      <w:r>
        <w:rPr>
          <w:rFonts w:eastAsiaTheme="minorEastAsia" w:hint="eastAsia"/>
          <w:sz w:val="20"/>
          <w:szCs w:val="20"/>
          <w:lang w:eastAsia="zh-CN"/>
        </w:rPr>
        <w:t>(s)</w:t>
      </w:r>
      <w:r w:rsidRPr="00BC2284">
        <w:rPr>
          <w:rFonts w:eastAsiaTheme="minorEastAsia"/>
          <w:sz w:val="20"/>
          <w:szCs w:val="20"/>
          <w:lang w:eastAsia="zh-CN"/>
        </w:rPr>
        <w:t xml:space="preserve">, and </w:t>
      </w:r>
      <w:r>
        <w:rPr>
          <w:rFonts w:eastAsiaTheme="minorEastAsia" w:hint="eastAsia"/>
          <w:sz w:val="20"/>
          <w:szCs w:val="20"/>
          <w:lang w:eastAsia="zh-CN"/>
        </w:rPr>
        <w:t xml:space="preserve">the Top-K largest </w:t>
      </w:r>
      <w:r w:rsidRPr="00BC2284">
        <w:rPr>
          <w:rFonts w:eastAsiaTheme="minorEastAsia"/>
          <w:sz w:val="20"/>
          <w:szCs w:val="20"/>
          <w:lang w:eastAsia="zh-CN"/>
        </w:rPr>
        <w:t xml:space="preserve">L1-RSRP measurements </w:t>
      </w:r>
      <w:r>
        <w:rPr>
          <w:rFonts w:eastAsiaTheme="minorEastAsia" w:hint="eastAsia"/>
          <w:sz w:val="20"/>
          <w:szCs w:val="20"/>
          <w:lang w:eastAsia="zh-CN"/>
        </w:rPr>
        <w:t>of</w:t>
      </w:r>
      <w:r w:rsidRPr="00BC2284">
        <w:rPr>
          <w:rFonts w:eastAsiaTheme="minorEastAsia"/>
          <w:sz w:val="20"/>
          <w:szCs w:val="20"/>
          <w:lang w:eastAsia="zh-CN"/>
        </w:rPr>
        <w:t xml:space="preserve"> a </w:t>
      </w:r>
      <w:r>
        <w:rPr>
          <w:rFonts w:eastAsiaTheme="minorEastAsia"/>
          <w:sz w:val="20"/>
          <w:szCs w:val="20"/>
          <w:lang w:eastAsia="zh-CN"/>
        </w:rPr>
        <w:t>monitoring</w:t>
      </w:r>
      <w:r>
        <w:rPr>
          <w:rFonts w:eastAsiaTheme="minorEastAsia" w:hint="eastAsia"/>
          <w:sz w:val="20"/>
          <w:szCs w:val="20"/>
          <w:lang w:eastAsia="zh-CN"/>
        </w:rPr>
        <w:t xml:space="preserve"> </w:t>
      </w:r>
      <w:r w:rsidRPr="00BC2284">
        <w:rPr>
          <w:rFonts w:eastAsiaTheme="minorEastAsia"/>
          <w:sz w:val="20"/>
          <w:szCs w:val="20"/>
          <w:lang w:eastAsia="zh-CN"/>
        </w:rPr>
        <w:t>resource set</w:t>
      </w:r>
    </w:p>
    <w:p w14:paraId="16939E3D" w14:textId="5F340ACC" w:rsidR="000D6554" w:rsidRPr="005B5FD0" w:rsidRDefault="000D6554" w:rsidP="000D6554">
      <w:pPr>
        <w:pStyle w:val="a1"/>
        <w:spacing w:beforeLines="50" w:before="120"/>
        <w:rPr>
          <w:rFonts w:eastAsiaTheme="minorEastAsia"/>
          <w:sz w:val="20"/>
          <w:szCs w:val="20"/>
          <w:shd w:val="pct15" w:color="auto" w:fill="FFFFFF"/>
          <w:lang w:val="en-GB" w:eastAsia="zh-CN"/>
        </w:rPr>
      </w:pPr>
      <w:r>
        <w:rPr>
          <w:rFonts w:eastAsiaTheme="minorEastAsia" w:hint="eastAsia"/>
          <w:sz w:val="20"/>
          <w:szCs w:val="20"/>
          <w:lang w:val="en-GB" w:eastAsia="zh-CN"/>
        </w:rPr>
        <w:t xml:space="preserve">For </w:t>
      </w:r>
      <w:r>
        <w:rPr>
          <w:rFonts w:eastAsiaTheme="minorEastAsia" w:hint="eastAsia"/>
          <w:sz w:val="20"/>
          <w:szCs w:val="20"/>
          <w:lang w:eastAsia="zh-CN"/>
        </w:rPr>
        <w:t>Alt2-</w:t>
      </w:r>
      <w:r w:rsidRPr="00B26381">
        <w:rPr>
          <w:rFonts w:eastAsiaTheme="minorEastAsia" w:hint="eastAsia"/>
          <w:sz w:val="20"/>
          <w:szCs w:val="20"/>
          <w:lang w:eastAsia="zh-CN"/>
        </w:rPr>
        <w:t>1</w:t>
      </w:r>
      <w:r>
        <w:rPr>
          <w:rFonts w:eastAsiaTheme="minorEastAsia" w:hint="eastAsia"/>
          <w:sz w:val="20"/>
          <w:szCs w:val="20"/>
          <w:lang w:val="en-GB" w:eastAsia="zh-CN"/>
        </w:rPr>
        <w:t>,</w:t>
      </w:r>
      <w:r w:rsidR="000164B6">
        <w:rPr>
          <w:rFonts w:eastAsiaTheme="minorEastAsia" w:hint="eastAsia"/>
          <w:sz w:val="20"/>
          <w:szCs w:val="20"/>
          <w:lang w:eastAsia="zh-CN"/>
        </w:rPr>
        <w:t xml:space="preserve"> it reflects </w:t>
      </w:r>
      <w:r w:rsidR="000164B6">
        <w:rPr>
          <w:rFonts w:eastAsiaTheme="minorEastAsia"/>
          <w:sz w:val="20"/>
          <w:szCs w:val="20"/>
          <w:lang w:eastAsia="zh-CN"/>
        </w:rPr>
        <w:t>the</w:t>
      </w:r>
      <w:r w:rsidR="000164B6">
        <w:rPr>
          <w:rFonts w:eastAsiaTheme="minorEastAsia" w:hint="eastAsia"/>
          <w:sz w:val="20"/>
          <w:szCs w:val="20"/>
          <w:lang w:eastAsia="zh-CN"/>
        </w:rPr>
        <w:t xml:space="preserve"> L1-RSRP difference between </w:t>
      </w:r>
      <w:r w:rsidR="000164B6">
        <w:rPr>
          <w:rFonts w:eastAsiaTheme="minorEastAsia"/>
          <w:sz w:val="20"/>
          <w:szCs w:val="20"/>
          <w:lang w:eastAsia="zh-CN"/>
        </w:rPr>
        <w:t>the</w:t>
      </w:r>
      <w:r w:rsidR="000164B6">
        <w:rPr>
          <w:rFonts w:eastAsiaTheme="minorEastAsia" w:hint="eastAsia"/>
          <w:sz w:val="20"/>
          <w:szCs w:val="20"/>
          <w:lang w:eastAsia="zh-CN"/>
        </w:rPr>
        <w:t xml:space="preserve"> </w:t>
      </w:r>
      <w:r w:rsidR="00774408">
        <w:rPr>
          <w:rFonts w:eastAsiaTheme="minorEastAsia" w:hint="eastAsia"/>
          <w:sz w:val="20"/>
          <w:szCs w:val="20"/>
          <w:lang w:eastAsia="zh-CN"/>
        </w:rPr>
        <w:t xml:space="preserve">beam with largest L1-RSRP among </w:t>
      </w:r>
      <w:r w:rsidR="00774408">
        <w:rPr>
          <w:rFonts w:eastAsiaTheme="minorEastAsia"/>
          <w:sz w:val="20"/>
          <w:szCs w:val="20"/>
          <w:lang w:eastAsia="zh-CN"/>
        </w:rPr>
        <w:t>the</w:t>
      </w:r>
      <w:r w:rsidR="00774408">
        <w:rPr>
          <w:rFonts w:eastAsiaTheme="minorEastAsia" w:hint="eastAsia"/>
          <w:sz w:val="20"/>
          <w:szCs w:val="20"/>
          <w:lang w:eastAsia="zh-CN"/>
        </w:rPr>
        <w:t xml:space="preserve"> predicted Top-K beam(s) and </w:t>
      </w:r>
      <w:r w:rsidR="00774408">
        <w:rPr>
          <w:rFonts w:eastAsiaTheme="minorEastAsia"/>
          <w:sz w:val="20"/>
          <w:szCs w:val="20"/>
          <w:lang w:eastAsia="zh-CN"/>
        </w:rPr>
        <w:t>the</w:t>
      </w:r>
      <w:r w:rsidR="00774408">
        <w:rPr>
          <w:rFonts w:eastAsiaTheme="minorEastAsia" w:hint="eastAsia"/>
          <w:sz w:val="20"/>
          <w:szCs w:val="20"/>
          <w:lang w:eastAsia="zh-CN"/>
        </w:rPr>
        <w:t xml:space="preserve"> ideal Top-1 beam</w:t>
      </w:r>
      <w:r>
        <w:rPr>
          <w:rFonts w:eastAsiaTheme="minorEastAsia" w:hint="eastAsia"/>
          <w:sz w:val="20"/>
          <w:szCs w:val="20"/>
          <w:lang w:val="en-GB" w:eastAsia="zh-CN"/>
        </w:rPr>
        <w:t xml:space="preserve">. If the ideal Top-1 beam is within the predicted Top-K beam(s), </w:t>
      </w:r>
      <w:r>
        <w:rPr>
          <w:rFonts w:eastAsiaTheme="minorEastAsia"/>
          <w:sz w:val="20"/>
          <w:szCs w:val="20"/>
          <w:lang w:val="en-GB" w:eastAsia="zh-CN"/>
        </w:rPr>
        <w:t>the</w:t>
      </w:r>
      <w:r>
        <w:rPr>
          <w:rFonts w:eastAsiaTheme="minorEastAsia" w:hint="eastAsia"/>
          <w:sz w:val="20"/>
          <w:szCs w:val="20"/>
          <w:lang w:val="en-GB" w:eastAsia="zh-CN"/>
        </w:rPr>
        <w:t xml:space="preserve"> L1-RSRP difference will be zero. For </w:t>
      </w:r>
      <w:r>
        <w:rPr>
          <w:rFonts w:eastAsiaTheme="minorEastAsia" w:hint="eastAsia"/>
          <w:sz w:val="20"/>
          <w:szCs w:val="20"/>
          <w:lang w:eastAsia="zh-CN"/>
        </w:rPr>
        <w:t>Alt2-2</w:t>
      </w:r>
      <w:r>
        <w:rPr>
          <w:rFonts w:eastAsiaTheme="minorEastAsia" w:hint="eastAsia"/>
          <w:sz w:val="20"/>
          <w:szCs w:val="20"/>
          <w:lang w:val="en-GB" w:eastAsia="zh-CN"/>
        </w:rPr>
        <w:t xml:space="preserve">, it represents the average L1-RSRP </w:t>
      </w:r>
      <w:r>
        <w:rPr>
          <w:rFonts w:eastAsiaTheme="minorEastAsia"/>
          <w:sz w:val="20"/>
          <w:szCs w:val="20"/>
          <w:lang w:val="en-GB" w:eastAsia="zh-CN"/>
        </w:rPr>
        <w:t>difference</w:t>
      </w:r>
      <w:r>
        <w:rPr>
          <w:rFonts w:eastAsiaTheme="minorEastAsia" w:hint="eastAsia"/>
          <w:sz w:val="20"/>
          <w:szCs w:val="20"/>
          <w:lang w:val="en-GB" w:eastAsia="zh-CN"/>
        </w:rPr>
        <w:t xml:space="preserve"> between </w:t>
      </w:r>
      <w:r>
        <w:rPr>
          <w:rFonts w:eastAsiaTheme="minorEastAsia"/>
          <w:sz w:val="20"/>
          <w:szCs w:val="20"/>
          <w:lang w:val="en-GB" w:eastAsia="zh-CN"/>
        </w:rPr>
        <w:t>the</w:t>
      </w:r>
      <w:r>
        <w:rPr>
          <w:rFonts w:eastAsiaTheme="minorEastAsia" w:hint="eastAsia"/>
          <w:sz w:val="20"/>
          <w:szCs w:val="20"/>
          <w:lang w:val="en-GB" w:eastAsia="zh-CN"/>
        </w:rPr>
        <w:t xml:space="preserve"> actual </w:t>
      </w:r>
      <w:r>
        <w:rPr>
          <w:rFonts w:eastAsiaTheme="minorEastAsia"/>
          <w:sz w:val="20"/>
          <w:szCs w:val="20"/>
          <w:lang w:val="en-GB" w:eastAsia="zh-CN"/>
        </w:rPr>
        <w:t>measurement</w:t>
      </w:r>
      <w:r>
        <w:rPr>
          <w:rFonts w:eastAsiaTheme="minorEastAsia" w:hint="eastAsia"/>
          <w:sz w:val="20"/>
          <w:szCs w:val="20"/>
          <w:lang w:val="en-GB" w:eastAsia="zh-CN"/>
        </w:rPr>
        <w:t xml:space="preserve"> of predicted Top-K beam(s) and ideal Top-K beam(s). </w:t>
      </w:r>
    </w:p>
    <w:p w14:paraId="382A41D5" w14:textId="77777777" w:rsidR="000D6554" w:rsidRPr="00BB6187" w:rsidRDefault="000D6554" w:rsidP="000D6554">
      <w:pPr>
        <w:pStyle w:val="a1"/>
        <w:spacing w:beforeLines="50" w:before="120"/>
        <w:rPr>
          <w:rFonts w:eastAsiaTheme="minorEastAsia"/>
          <w:sz w:val="20"/>
          <w:szCs w:val="20"/>
          <w:lang w:eastAsia="zh-CN"/>
        </w:rPr>
      </w:pPr>
      <w:r>
        <w:rPr>
          <w:rFonts w:eastAsiaTheme="minorEastAsia" w:hint="eastAsia"/>
          <w:sz w:val="20"/>
          <w:szCs w:val="20"/>
          <w:lang w:val="en-GB" w:eastAsia="zh-CN"/>
        </w:rPr>
        <w:t>For Alt3, t</w:t>
      </w:r>
      <w:r w:rsidRPr="00D913EF">
        <w:rPr>
          <w:rFonts w:eastAsiaTheme="minorEastAsia"/>
          <w:sz w:val="20"/>
          <w:szCs w:val="20"/>
          <w:lang w:val="en-GB" w:eastAsia="zh-CN"/>
        </w:rPr>
        <w:t>he</w:t>
      </w:r>
      <w:r>
        <w:rPr>
          <w:rFonts w:eastAsiaTheme="minorEastAsia" w:hint="eastAsia"/>
          <w:sz w:val="20"/>
          <w:szCs w:val="20"/>
          <w:lang w:val="en-GB" w:eastAsia="zh-CN"/>
        </w:rPr>
        <w:t xml:space="preserve"> metric is</w:t>
      </w:r>
      <w:r w:rsidRPr="00D913EF">
        <w:rPr>
          <w:rFonts w:eastAsiaTheme="minorEastAsia"/>
          <w:sz w:val="20"/>
          <w:szCs w:val="20"/>
          <w:lang w:val="en-GB" w:eastAsia="zh-CN"/>
        </w:rPr>
        <w:t xml:space="preserve"> RSRP difference between the predicted RSRP and measured L1-RSRP of corresponding beam(s)</w:t>
      </w:r>
      <w:r>
        <w:rPr>
          <w:rFonts w:eastAsiaTheme="minorEastAsia" w:hint="eastAsia"/>
          <w:sz w:val="20"/>
          <w:szCs w:val="20"/>
          <w:lang w:val="en-GB" w:eastAsia="zh-CN"/>
        </w:rPr>
        <w:t xml:space="preserve">. </w:t>
      </w:r>
      <w:r>
        <w:rPr>
          <w:rFonts w:eastAsiaTheme="minorEastAsia" w:hint="eastAsia"/>
          <w:sz w:val="20"/>
          <w:szCs w:val="20"/>
          <w:lang w:eastAsia="zh-CN"/>
        </w:rPr>
        <w:t>W</w:t>
      </w:r>
      <w:r w:rsidRPr="00BB6187">
        <w:rPr>
          <w:rFonts w:eastAsiaTheme="minorEastAsia" w:hint="eastAsia"/>
          <w:sz w:val="20"/>
          <w:szCs w:val="20"/>
          <w:lang w:eastAsia="zh-CN"/>
        </w:rPr>
        <w:t xml:space="preserve">e have conducted some evaluations to verify whether the L1-RSRP difference will be changed when </w:t>
      </w:r>
      <w:r w:rsidRPr="00BB6187">
        <w:rPr>
          <w:rFonts w:eastAsiaTheme="minorEastAsia"/>
          <w:sz w:val="20"/>
          <w:szCs w:val="20"/>
          <w:lang w:eastAsia="zh-CN"/>
        </w:rPr>
        <w:t>the</w:t>
      </w:r>
      <w:r w:rsidRPr="00BB6187">
        <w:rPr>
          <w:rFonts w:eastAsiaTheme="minorEastAsia" w:hint="eastAsia"/>
          <w:sz w:val="20"/>
          <w:szCs w:val="20"/>
          <w:lang w:eastAsia="zh-CN"/>
        </w:rPr>
        <w:t xml:space="preserve"> prediction accuracy </w:t>
      </w:r>
      <w:r>
        <w:rPr>
          <w:rFonts w:eastAsiaTheme="minorEastAsia" w:hint="eastAsia"/>
          <w:sz w:val="20"/>
          <w:szCs w:val="20"/>
          <w:lang w:eastAsia="zh-CN"/>
        </w:rPr>
        <w:t xml:space="preserve">of AI/ML model </w:t>
      </w:r>
      <w:r w:rsidRPr="00BB6187">
        <w:rPr>
          <w:rFonts w:eastAsiaTheme="minorEastAsia" w:hint="eastAsia"/>
          <w:sz w:val="20"/>
          <w:szCs w:val="20"/>
          <w:lang w:eastAsia="zh-CN"/>
        </w:rPr>
        <w:t xml:space="preserve">is evidently </w:t>
      </w:r>
      <w:r>
        <w:rPr>
          <w:rFonts w:eastAsiaTheme="minorEastAsia" w:hint="eastAsia"/>
          <w:sz w:val="20"/>
          <w:szCs w:val="20"/>
          <w:lang w:eastAsia="zh-CN"/>
        </w:rPr>
        <w:t>reduced</w:t>
      </w:r>
      <w:r w:rsidRPr="00BB6187">
        <w:rPr>
          <w:rFonts w:eastAsiaTheme="minorEastAsia" w:hint="eastAsia"/>
          <w:sz w:val="20"/>
          <w:szCs w:val="20"/>
          <w:lang w:eastAsia="zh-CN"/>
        </w:rPr>
        <w:t xml:space="preserve">. </w:t>
      </w:r>
      <w:r>
        <w:rPr>
          <w:rFonts w:eastAsiaTheme="minorEastAsia" w:hint="eastAsia"/>
          <w:sz w:val="20"/>
          <w:szCs w:val="20"/>
          <w:lang w:eastAsia="zh-CN"/>
        </w:rPr>
        <w:t xml:space="preserve">In our simulations, we consider two different generalization cases. One is AI/ML model generalized from </w:t>
      </w:r>
      <w:proofErr w:type="spellStart"/>
      <w:r>
        <w:rPr>
          <w:rFonts w:eastAsiaTheme="minorEastAsia" w:hint="eastAsia"/>
          <w:sz w:val="20"/>
          <w:szCs w:val="20"/>
          <w:lang w:eastAsia="zh-CN"/>
        </w:rPr>
        <w:t>UMi</w:t>
      </w:r>
      <w:proofErr w:type="spellEnd"/>
      <w:r>
        <w:rPr>
          <w:rFonts w:eastAsiaTheme="minorEastAsia" w:hint="eastAsia"/>
          <w:sz w:val="20"/>
          <w:szCs w:val="20"/>
          <w:lang w:eastAsia="zh-CN"/>
        </w:rPr>
        <w:t xml:space="preserve"> scenario to </w:t>
      </w:r>
      <w:proofErr w:type="spellStart"/>
      <w:r>
        <w:rPr>
          <w:rFonts w:eastAsiaTheme="minorEastAsia" w:hint="eastAsia"/>
          <w:sz w:val="20"/>
          <w:szCs w:val="20"/>
          <w:lang w:eastAsia="zh-CN"/>
        </w:rPr>
        <w:t>UMa</w:t>
      </w:r>
      <w:proofErr w:type="spellEnd"/>
      <w:r>
        <w:rPr>
          <w:rFonts w:eastAsiaTheme="minorEastAsia" w:hint="eastAsia"/>
          <w:sz w:val="20"/>
          <w:szCs w:val="20"/>
          <w:lang w:eastAsia="zh-CN"/>
        </w:rPr>
        <w:t xml:space="preserve"> scenario, and the other one is AI/ML model generalized from Set B fixed pattern 1 to Set B fixed pattern 2. </w:t>
      </w:r>
      <w:r w:rsidRPr="00BB6187">
        <w:rPr>
          <w:rFonts w:eastAsiaTheme="minorEastAsia" w:hint="eastAsia"/>
          <w:sz w:val="20"/>
          <w:szCs w:val="20"/>
          <w:lang w:eastAsia="zh-CN"/>
        </w:rPr>
        <w:t xml:space="preserve">The evaluation results are summarized in </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_Ref157453258 \h</w:instrText>
      </w:r>
      <w:r w:rsidRPr="00BB6187">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Pr="00D22754">
        <w:rPr>
          <w:rFonts w:cs="Times New Roman"/>
          <w:sz w:val="20"/>
          <w:szCs w:val="20"/>
        </w:rPr>
        <w:t>Table</w:t>
      </w:r>
      <w:r w:rsidRPr="00D22754">
        <w:rPr>
          <w:sz w:val="20"/>
          <w:szCs w:val="20"/>
        </w:rPr>
        <w:t xml:space="preserve"> </w:t>
      </w:r>
      <w:r w:rsidRPr="00D22754">
        <w:rPr>
          <w:noProof/>
          <w:sz w:val="20"/>
          <w:szCs w:val="20"/>
        </w:rPr>
        <w:t>2</w:t>
      </w:r>
      <w:r w:rsidRPr="00BB6187">
        <w:rPr>
          <w:rFonts w:eastAsiaTheme="minorEastAsia"/>
          <w:sz w:val="20"/>
          <w:szCs w:val="20"/>
          <w:lang w:eastAsia="zh-CN"/>
        </w:rPr>
        <w:fldChar w:fldCharType="end"/>
      </w:r>
      <w:r w:rsidRPr="00BB6187">
        <w:rPr>
          <w:rFonts w:eastAsiaTheme="minorEastAsia" w:hint="eastAsia"/>
          <w:sz w:val="20"/>
          <w:szCs w:val="20"/>
          <w:lang w:eastAsia="zh-CN"/>
        </w:rPr>
        <w:t>.</w:t>
      </w:r>
    </w:p>
    <w:p w14:paraId="482C60A5" w14:textId="77777777" w:rsidR="000D6554" w:rsidRPr="00BB6187" w:rsidRDefault="000D6554" w:rsidP="000D6554">
      <w:pPr>
        <w:pStyle w:val="af0"/>
        <w:spacing w:afterLines="50" w:after="120"/>
        <w:jc w:val="center"/>
        <w:rPr>
          <w:rFonts w:ascii="Times New Roman" w:eastAsiaTheme="minorEastAsia" w:hAnsi="Times New Roman" w:cs="Times New Roman"/>
        </w:rPr>
      </w:pPr>
      <w:bookmarkStart w:id="10" w:name="_Ref157453258"/>
      <w:r w:rsidRPr="00BB6187">
        <w:rPr>
          <w:rFonts w:ascii="Times New Roman" w:hAnsi="Times New Roman" w:cs="Times New Roman"/>
        </w:rPr>
        <w:t xml:space="preserve">Table </w:t>
      </w:r>
      <w:r w:rsidRPr="00BB6187">
        <w:rPr>
          <w:rFonts w:ascii="Times New Roman" w:hAnsi="Times New Roman" w:cs="Times New Roman"/>
        </w:rPr>
        <w:fldChar w:fldCharType="begin"/>
      </w:r>
      <w:r w:rsidRPr="00BB6187">
        <w:rPr>
          <w:rFonts w:ascii="Times New Roman" w:hAnsi="Times New Roman" w:cs="Times New Roman"/>
        </w:rPr>
        <w:instrText xml:space="preserve"> SEQ Table \* ARABIC </w:instrText>
      </w:r>
      <w:r w:rsidRPr="00BB6187">
        <w:rPr>
          <w:rFonts w:ascii="Times New Roman" w:hAnsi="Times New Roman" w:cs="Times New Roman"/>
        </w:rPr>
        <w:fldChar w:fldCharType="separate"/>
      </w:r>
      <w:r>
        <w:rPr>
          <w:rFonts w:ascii="Times New Roman" w:hAnsi="Times New Roman" w:cs="Times New Roman"/>
          <w:noProof/>
        </w:rPr>
        <w:t>2</w:t>
      </w:r>
      <w:r w:rsidRPr="00BB6187">
        <w:rPr>
          <w:rFonts w:ascii="Times New Roman" w:hAnsi="Times New Roman" w:cs="Times New Roman"/>
        </w:rPr>
        <w:fldChar w:fldCharType="end"/>
      </w:r>
      <w:bookmarkEnd w:id="10"/>
      <w:r w:rsidRPr="00BB6187">
        <w:rPr>
          <w:rFonts w:ascii="Times New Roman" w:hAnsi="Times New Roman" w:cs="Times New Roman"/>
        </w:rPr>
        <w:t xml:space="preserve"> Evaluation results for BM-Case1 with generalization</w:t>
      </w:r>
    </w:p>
    <w:tbl>
      <w:tblPr>
        <w:tblStyle w:val="aa"/>
        <w:tblW w:w="0" w:type="auto"/>
        <w:jc w:val="center"/>
        <w:tblLook w:val="04A0" w:firstRow="1" w:lastRow="0" w:firstColumn="1" w:lastColumn="0" w:noHBand="0" w:noVBand="1"/>
      </w:tblPr>
      <w:tblGrid>
        <w:gridCol w:w="3860"/>
        <w:gridCol w:w="926"/>
        <w:gridCol w:w="992"/>
        <w:gridCol w:w="1418"/>
        <w:gridCol w:w="1417"/>
      </w:tblGrid>
      <w:tr w:rsidR="000D6554" w:rsidRPr="00BB6187" w14:paraId="565A5C8B" w14:textId="77777777" w:rsidTr="003E7AC1">
        <w:trPr>
          <w:jc w:val="center"/>
        </w:trPr>
        <w:tc>
          <w:tcPr>
            <w:tcW w:w="0" w:type="auto"/>
            <w:shd w:val="clear" w:color="auto" w:fill="DBE5F1" w:themeFill="accent1" w:themeFillTint="33"/>
          </w:tcPr>
          <w:p w14:paraId="698472BB" w14:textId="77777777" w:rsidR="000D6554" w:rsidRPr="00BB6187" w:rsidRDefault="000D6554" w:rsidP="003E7AC1">
            <w:pPr>
              <w:pStyle w:val="a1"/>
              <w:spacing w:beforeLines="50" w:before="120"/>
              <w:jc w:val="center"/>
              <w:rPr>
                <w:rFonts w:eastAsiaTheme="minorEastAsia"/>
                <w:sz w:val="20"/>
                <w:szCs w:val="20"/>
                <w:lang w:eastAsia="zh-CN"/>
              </w:rPr>
            </w:pPr>
            <w:r w:rsidRPr="00BB6187">
              <w:rPr>
                <w:rFonts w:eastAsiaTheme="minorEastAsia"/>
                <w:sz w:val="20"/>
                <w:szCs w:val="20"/>
                <w:lang w:eastAsia="zh-CN"/>
              </w:rPr>
              <w:t>Training data</w:t>
            </w:r>
          </w:p>
        </w:tc>
        <w:tc>
          <w:tcPr>
            <w:tcW w:w="926" w:type="dxa"/>
            <w:shd w:val="clear" w:color="auto" w:fill="DBE5F1" w:themeFill="accent1" w:themeFillTint="33"/>
          </w:tcPr>
          <w:p w14:paraId="19325324" w14:textId="77777777" w:rsidR="000D6554" w:rsidRPr="00BB6187" w:rsidRDefault="000D6554" w:rsidP="003E7AC1">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UMi</w:t>
            </w:r>
            <w:proofErr w:type="spellEnd"/>
          </w:p>
        </w:tc>
        <w:tc>
          <w:tcPr>
            <w:tcW w:w="992" w:type="dxa"/>
            <w:shd w:val="clear" w:color="auto" w:fill="DBE5F1" w:themeFill="accent1" w:themeFillTint="33"/>
          </w:tcPr>
          <w:p w14:paraId="3AAC5270" w14:textId="77777777" w:rsidR="000D6554" w:rsidRPr="00BB6187" w:rsidRDefault="000D6554" w:rsidP="003E7AC1">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UMi</w:t>
            </w:r>
            <w:proofErr w:type="spellEnd"/>
          </w:p>
        </w:tc>
        <w:tc>
          <w:tcPr>
            <w:tcW w:w="1418" w:type="dxa"/>
            <w:shd w:val="clear" w:color="auto" w:fill="DBE5F1" w:themeFill="accent1" w:themeFillTint="33"/>
          </w:tcPr>
          <w:p w14:paraId="7FE35BAA"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c>
          <w:tcPr>
            <w:tcW w:w="1417" w:type="dxa"/>
            <w:shd w:val="clear" w:color="auto" w:fill="DBE5F1" w:themeFill="accent1" w:themeFillTint="33"/>
          </w:tcPr>
          <w:p w14:paraId="504085D0"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r>
      <w:tr w:rsidR="000D6554" w:rsidRPr="00BB6187" w14:paraId="6501B4F8" w14:textId="77777777" w:rsidTr="003E7AC1">
        <w:trPr>
          <w:jc w:val="center"/>
        </w:trPr>
        <w:tc>
          <w:tcPr>
            <w:tcW w:w="0" w:type="auto"/>
            <w:shd w:val="clear" w:color="auto" w:fill="DBE5F1" w:themeFill="accent1" w:themeFillTint="33"/>
          </w:tcPr>
          <w:p w14:paraId="639D347C" w14:textId="77777777" w:rsidR="000D6554" w:rsidRPr="00BB6187" w:rsidRDefault="000D6554" w:rsidP="003E7AC1">
            <w:pPr>
              <w:pStyle w:val="a1"/>
              <w:spacing w:beforeLines="50" w:before="120"/>
              <w:jc w:val="center"/>
              <w:rPr>
                <w:rFonts w:eastAsiaTheme="minorEastAsia"/>
                <w:sz w:val="20"/>
                <w:szCs w:val="20"/>
                <w:lang w:eastAsia="zh-CN"/>
              </w:rPr>
            </w:pPr>
            <w:r w:rsidRPr="00BB6187">
              <w:rPr>
                <w:rFonts w:eastAsiaTheme="minorEastAsia"/>
                <w:sz w:val="20"/>
                <w:szCs w:val="20"/>
                <w:lang w:eastAsia="zh-CN"/>
              </w:rPr>
              <w:t>Testing data</w:t>
            </w:r>
          </w:p>
        </w:tc>
        <w:tc>
          <w:tcPr>
            <w:tcW w:w="926" w:type="dxa"/>
            <w:shd w:val="clear" w:color="auto" w:fill="DBE5F1" w:themeFill="accent1" w:themeFillTint="33"/>
          </w:tcPr>
          <w:p w14:paraId="20F359C8" w14:textId="77777777" w:rsidR="000D6554" w:rsidRPr="00BB6187" w:rsidRDefault="000D6554" w:rsidP="003E7AC1">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UMi</w:t>
            </w:r>
            <w:proofErr w:type="spellEnd"/>
          </w:p>
        </w:tc>
        <w:tc>
          <w:tcPr>
            <w:tcW w:w="992" w:type="dxa"/>
            <w:shd w:val="clear" w:color="auto" w:fill="DBE5F1" w:themeFill="accent1" w:themeFillTint="33"/>
          </w:tcPr>
          <w:p w14:paraId="32C8143D" w14:textId="77777777" w:rsidR="000D6554" w:rsidRPr="00BB6187" w:rsidRDefault="000D6554" w:rsidP="003E7AC1">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UMa</w:t>
            </w:r>
            <w:proofErr w:type="spellEnd"/>
          </w:p>
        </w:tc>
        <w:tc>
          <w:tcPr>
            <w:tcW w:w="1418" w:type="dxa"/>
            <w:shd w:val="clear" w:color="auto" w:fill="DBE5F1" w:themeFill="accent1" w:themeFillTint="33"/>
          </w:tcPr>
          <w:p w14:paraId="40BD460C"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c>
          <w:tcPr>
            <w:tcW w:w="1417" w:type="dxa"/>
            <w:shd w:val="clear" w:color="auto" w:fill="DBE5F1" w:themeFill="accent1" w:themeFillTint="33"/>
          </w:tcPr>
          <w:p w14:paraId="383504B0"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2</w:t>
            </w:r>
          </w:p>
        </w:tc>
      </w:tr>
      <w:tr w:rsidR="000D6554" w:rsidRPr="00BB6187" w14:paraId="6A59BF81" w14:textId="77777777" w:rsidTr="003E7AC1">
        <w:trPr>
          <w:jc w:val="center"/>
        </w:trPr>
        <w:tc>
          <w:tcPr>
            <w:tcW w:w="0" w:type="auto"/>
            <w:shd w:val="clear" w:color="auto" w:fill="DBE5F1" w:themeFill="accent1" w:themeFillTint="33"/>
          </w:tcPr>
          <w:p w14:paraId="0D88708E" w14:textId="77777777" w:rsidR="000D6554" w:rsidRPr="00BB6187" w:rsidRDefault="000D6554" w:rsidP="003E7AC1">
            <w:pPr>
              <w:pStyle w:val="a1"/>
              <w:spacing w:beforeLines="50" w:before="120"/>
              <w:jc w:val="center"/>
              <w:rPr>
                <w:rFonts w:eastAsiaTheme="minorEastAsia"/>
                <w:sz w:val="20"/>
                <w:szCs w:val="20"/>
                <w:lang w:eastAsia="zh-CN"/>
              </w:rPr>
            </w:pPr>
            <w:r w:rsidRPr="00BB6187">
              <w:rPr>
                <w:rFonts w:eastAsiaTheme="minorEastAsia"/>
                <w:sz w:val="20"/>
                <w:szCs w:val="20"/>
                <w:lang w:eastAsia="zh-CN"/>
              </w:rPr>
              <w:t>Top-1(%)</w:t>
            </w:r>
          </w:p>
        </w:tc>
        <w:tc>
          <w:tcPr>
            <w:tcW w:w="926" w:type="dxa"/>
          </w:tcPr>
          <w:p w14:paraId="46529EA0"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95.35</w:t>
            </w:r>
          </w:p>
        </w:tc>
        <w:tc>
          <w:tcPr>
            <w:tcW w:w="992" w:type="dxa"/>
          </w:tcPr>
          <w:p w14:paraId="6A9C2BF3"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84.04</w:t>
            </w:r>
          </w:p>
        </w:tc>
        <w:tc>
          <w:tcPr>
            <w:tcW w:w="1418" w:type="dxa"/>
          </w:tcPr>
          <w:p w14:paraId="044F0297"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90.38</w:t>
            </w:r>
          </w:p>
        </w:tc>
        <w:tc>
          <w:tcPr>
            <w:tcW w:w="1417" w:type="dxa"/>
          </w:tcPr>
          <w:p w14:paraId="66231140"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45.28</w:t>
            </w:r>
          </w:p>
        </w:tc>
      </w:tr>
      <w:tr w:rsidR="000D6554" w:rsidRPr="00BB6187" w14:paraId="431FED61" w14:textId="77777777" w:rsidTr="003E7AC1">
        <w:trPr>
          <w:jc w:val="center"/>
        </w:trPr>
        <w:tc>
          <w:tcPr>
            <w:tcW w:w="0" w:type="auto"/>
            <w:shd w:val="clear" w:color="auto" w:fill="DBE5F1" w:themeFill="accent1" w:themeFillTint="33"/>
          </w:tcPr>
          <w:p w14:paraId="1014B05A" w14:textId="77777777" w:rsidR="000D6554" w:rsidRPr="00BB6187" w:rsidRDefault="000D6554" w:rsidP="003E7AC1">
            <w:pPr>
              <w:pStyle w:val="a1"/>
              <w:spacing w:beforeLines="50" w:before="120"/>
              <w:jc w:val="center"/>
              <w:rPr>
                <w:rFonts w:eastAsiaTheme="minorEastAsia"/>
                <w:sz w:val="20"/>
                <w:szCs w:val="20"/>
                <w:lang w:eastAsia="zh-CN"/>
              </w:rPr>
            </w:pPr>
            <w:r w:rsidRPr="00BB6187">
              <w:rPr>
                <w:rFonts w:eastAsiaTheme="minorEastAsia"/>
                <w:sz w:val="20"/>
                <w:szCs w:val="20"/>
                <w:lang w:eastAsia="zh-CN"/>
              </w:rPr>
              <w:lastRenderedPageBreak/>
              <w:t>L1-RSRP diff of Set B (dB)</w:t>
            </w:r>
          </w:p>
        </w:tc>
        <w:tc>
          <w:tcPr>
            <w:tcW w:w="926" w:type="dxa"/>
          </w:tcPr>
          <w:p w14:paraId="04BE232C"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0.212</w:t>
            </w:r>
          </w:p>
        </w:tc>
        <w:tc>
          <w:tcPr>
            <w:tcW w:w="992" w:type="dxa"/>
          </w:tcPr>
          <w:p w14:paraId="0D58047D"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0.943</w:t>
            </w:r>
          </w:p>
        </w:tc>
        <w:tc>
          <w:tcPr>
            <w:tcW w:w="1418" w:type="dxa"/>
          </w:tcPr>
          <w:p w14:paraId="04B0D70D"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0.318</w:t>
            </w:r>
          </w:p>
        </w:tc>
        <w:tc>
          <w:tcPr>
            <w:tcW w:w="1417" w:type="dxa"/>
          </w:tcPr>
          <w:p w14:paraId="0F36C493"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3.741</w:t>
            </w:r>
          </w:p>
        </w:tc>
      </w:tr>
      <w:tr w:rsidR="000D6554" w:rsidRPr="00BB6187" w14:paraId="754E2920" w14:textId="77777777" w:rsidTr="003E7AC1">
        <w:trPr>
          <w:jc w:val="center"/>
        </w:trPr>
        <w:tc>
          <w:tcPr>
            <w:tcW w:w="0" w:type="auto"/>
            <w:shd w:val="clear" w:color="auto" w:fill="DBE5F1" w:themeFill="accent1" w:themeFillTint="33"/>
          </w:tcPr>
          <w:p w14:paraId="3AE281FF" w14:textId="77777777" w:rsidR="000D6554" w:rsidRPr="00BB6187" w:rsidRDefault="000D6554" w:rsidP="003E7AC1">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predicted Top-1 beam (dB)</w:t>
            </w:r>
          </w:p>
        </w:tc>
        <w:tc>
          <w:tcPr>
            <w:tcW w:w="926" w:type="dxa"/>
          </w:tcPr>
          <w:p w14:paraId="1EA1F2B9"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0.427</w:t>
            </w:r>
          </w:p>
        </w:tc>
        <w:tc>
          <w:tcPr>
            <w:tcW w:w="992" w:type="dxa"/>
          </w:tcPr>
          <w:p w14:paraId="45E969F0"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1.344</w:t>
            </w:r>
          </w:p>
        </w:tc>
        <w:tc>
          <w:tcPr>
            <w:tcW w:w="1418" w:type="dxa"/>
          </w:tcPr>
          <w:p w14:paraId="26920803"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0.655</w:t>
            </w:r>
          </w:p>
        </w:tc>
        <w:tc>
          <w:tcPr>
            <w:tcW w:w="1417" w:type="dxa"/>
          </w:tcPr>
          <w:p w14:paraId="4B4A1D2D"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5.542</w:t>
            </w:r>
          </w:p>
        </w:tc>
      </w:tr>
      <w:tr w:rsidR="000D6554" w:rsidRPr="00BB6187" w14:paraId="0FF2D64F" w14:textId="77777777" w:rsidTr="003E7AC1">
        <w:trPr>
          <w:jc w:val="center"/>
        </w:trPr>
        <w:tc>
          <w:tcPr>
            <w:tcW w:w="0" w:type="auto"/>
            <w:shd w:val="clear" w:color="auto" w:fill="DBE5F1" w:themeFill="accent1" w:themeFillTint="33"/>
          </w:tcPr>
          <w:p w14:paraId="528CB266" w14:textId="77777777" w:rsidR="000D6554" w:rsidRPr="00BB6187" w:rsidRDefault="000D6554" w:rsidP="003E7AC1">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predicted Top-2 beams (dB)</w:t>
            </w:r>
          </w:p>
        </w:tc>
        <w:tc>
          <w:tcPr>
            <w:tcW w:w="926" w:type="dxa"/>
          </w:tcPr>
          <w:p w14:paraId="7AA4E3F8"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0.438</w:t>
            </w:r>
          </w:p>
        </w:tc>
        <w:tc>
          <w:tcPr>
            <w:tcW w:w="992" w:type="dxa"/>
          </w:tcPr>
          <w:p w14:paraId="22CA9708"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1.359</w:t>
            </w:r>
          </w:p>
        </w:tc>
        <w:tc>
          <w:tcPr>
            <w:tcW w:w="1418" w:type="dxa"/>
          </w:tcPr>
          <w:p w14:paraId="5110E400"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0.705</w:t>
            </w:r>
          </w:p>
        </w:tc>
        <w:tc>
          <w:tcPr>
            <w:tcW w:w="1417" w:type="dxa"/>
          </w:tcPr>
          <w:p w14:paraId="1007A287"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5.062</w:t>
            </w:r>
          </w:p>
        </w:tc>
      </w:tr>
    </w:tbl>
    <w:p w14:paraId="72145031" w14:textId="508BBA20" w:rsidR="000D6554" w:rsidRDefault="000D6554" w:rsidP="000D6554">
      <w:pPr>
        <w:pStyle w:val="a1"/>
        <w:spacing w:beforeLines="50" w:before="120"/>
        <w:rPr>
          <w:rFonts w:eastAsiaTheme="minorEastAsia"/>
          <w:sz w:val="20"/>
          <w:szCs w:val="20"/>
          <w:lang w:eastAsia="zh-CN"/>
        </w:rPr>
      </w:pPr>
      <w:r>
        <w:rPr>
          <w:rFonts w:eastAsiaTheme="minorEastAsia" w:hint="eastAsia"/>
          <w:sz w:val="20"/>
          <w:szCs w:val="20"/>
          <w:lang w:eastAsia="zh-CN"/>
        </w:rPr>
        <w:t xml:space="preserve">In </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_Ref157453258 \h</w:instrText>
      </w:r>
      <w:r w:rsidRPr="00BB6187">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Pr="00D22754">
        <w:rPr>
          <w:rFonts w:cs="Times New Roman"/>
          <w:sz w:val="20"/>
          <w:szCs w:val="20"/>
        </w:rPr>
        <w:t>Table</w:t>
      </w:r>
      <w:r w:rsidRPr="00D22754">
        <w:rPr>
          <w:sz w:val="20"/>
          <w:szCs w:val="20"/>
        </w:rPr>
        <w:t xml:space="preserve"> </w:t>
      </w:r>
      <w:r w:rsidRPr="00D22754">
        <w:rPr>
          <w:noProof/>
          <w:sz w:val="20"/>
          <w:szCs w:val="20"/>
        </w:rPr>
        <w:t>2</w:t>
      </w:r>
      <w:r w:rsidRPr="00BB6187">
        <w:rPr>
          <w:rFonts w:eastAsiaTheme="minorEastAsia"/>
          <w:sz w:val="20"/>
          <w:szCs w:val="20"/>
          <w:lang w:eastAsia="zh-CN"/>
        </w:rPr>
        <w:fldChar w:fldCharType="end"/>
      </w:r>
      <w:r>
        <w:rPr>
          <w:rFonts w:eastAsiaTheme="minorEastAsia" w:hint="eastAsia"/>
          <w:sz w:val="20"/>
          <w:szCs w:val="20"/>
          <w:lang w:eastAsia="zh-CN"/>
        </w:rPr>
        <w:t xml:space="preserve">, we show the KPIs of Top-1 beam prediction accuracy, L1-RSRP difference of beams in Set B, L1-RSRP difference of predicted Top-1 beam, and L1-RSRP </w:t>
      </w:r>
      <w:r>
        <w:rPr>
          <w:rFonts w:eastAsiaTheme="minorEastAsia"/>
          <w:sz w:val="20"/>
          <w:szCs w:val="20"/>
          <w:lang w:eastAsia="zh-CN"/>
        </w:rPr>
        <w:t>difference</w:t>
      </w:r>
      <w:r>
        <w:rPr>
          <w:rFonts w:eastAsiaTheme="minorEastAsia" w:hint="eastAsia"/>
          <w:sz w:val="20"/>
          <w:szCs w:val="20"/>
          <w:lang w:eastAsia="zh-CN"/>
        </w:rPr>
        <w:t xml:space="preserve"> of predicted Top-2 beams. It can be observed that when the Top-1 beam prediction accuracy decreased from 95.3</w:t>
      </w:r>
      <w:r w:rsidR="00E65C8D">
        <w:rPr>
          <w:rFonts w:eastAsiaTheme="minorEastAsia" w:hint="eastAsia"/>
          <w:sz w:val="20"/>
          <w:szCs w:val="20"/>
          <w:lang w:eastAsia="zh-CN"/>
        </w:rPr>
        <w:t>5</w:t>
      </w:r>
      <w:r>
        <w:rPr>
          <w:rFonts w:eastAsiaTheme="minorEastAsia" w:hint="eastAsia"/>
          <w:sz w:val="20"/>
          <w:szCs w:val="20"/>
          <w:lang w:eastAsia="zh-CN"/>
        </w:rPr>
        <w:t xml:space="preserve">% to 84.04%, the L1-RSRP difference </w:t>
      </w:r>
      <w:r w:rsidRPr="00295E5D">
        <w:rPr>
          <w:rFonts w:eastAsiaTheme="minorEastAsia"/>
          <w:sz w:val="20"/>
          <w:szCs w:val="20"/>
          <w:lang w:eastAsia="zh-CN"/>
        </w:rPr>
        <w:t>increased accordingly</w:t>
      </w:r>
      <w:r>
        <w:rPr>
          <w:rFonts w:eastAsiaTheme="minorEastAsia" w:hint="eastAsia"/>
          <w:sz w:val="20"/>
          <w:szCs w:val="20"/>
          <w:lang w:eastAsia="zh-CN"/>
        </w:rPr>
        <w:t xml:space="preserve">. More obvious </w:t>
      </w:r>
      <w:r>
        <w:rPr>
          <w:rFonts w:eastAsiaTheme="minorEastAsia"/>
          <w:sz w:val="20"/>
          <w:szCs w:val="20"/>
          <w:lang w:eastAsia="zh-CN"/>
        </w:rPr>
        <w:t>increase</w:t>
      </w:r>
      <w:r>
        <w:rPr>
          <w:rFonts w:eastAsiaTheme="minorEastAsia" w:hint="eastAsia"/>
          <w:sz w:val="20"/>
          <w:szCs w:val="20"/>
          <w:lang w:eastAsia="zh-CN"/>
        </w:rPr>
        <w:t xml:space="preserve"> of L1-RSRP difference can be observed when the Top-1 beam prediction accuracy decreased from 90.38% to 45.28%. It indicates that the L1-RSRP </w:t>
      </w:r>
      <w:r>
        <w:rPr>
          <w:rFonts w:eastAsiaTheme="minorEastAsia"/>
          <w:sz w:val="20"/>
          <w:szCs w:val="20"/>
          <w:lang w:eastAsia="zh-CN"/>
        </w:rPr>
        <w:t>difference</w:t>
      </w:r>
      <w:r>
        <w:rPr>
          <w:rFonts w:eastAsiaTheme="minorEastAsia" w:hint="eastAsia"/>
          <w:sz w:val="20"/>
          <w:szCs w:val="20"/>
          <w:lang w:eastAsia="zh-CN"/>
        </w:rPr>
        <w:t xml:space="preserve"> will be increased </w:t>
      </w:r>
      <w:r>
        <w:rPr>
          <w:rFonts w:eastAsiaTheme="minorEastAsia"/>
          <w:sz w:val="20"/>
          <w:szCs w:val="20"/>
          <w:lang w:eastAsia="zh-CN"/>
        </w:rPr>
        <w:t>when</w:t>
      </w:r>
      <w:r>
        <w:rPr>
          <w:rFonts w:eastAsiaTheme="minorEastAsia" w:hint="eastAsia"/>
          <w:sz w:val="20"/>
          <w:szCs w:val="20"/>
          <w:lang w:eastAsia="zh-CN"/>
        </w:rPr>
        <w:t xml:space="preserve"> the beam prediction accuracy is decreased. Hence, L1-RSRP difference can be used as the metric of performance monitoring. </w:t>
      </w:r>
    </w:p>
    <w:p w14:paraId="10554A2F" w14:textId="5E6E661E" w:rsidR="000D6554" w:rsidRDefault="000D6554" w:rsidP="000D6554">
      <w:pPr>
        <w:pStyle w:val="a1"/>
        <w:spacing w:beforeLines="50" w:before="120"/>
        <w:rPr>
          <w:rFonts w:eastAsiaTheme="minorEastAsia"/>
          <w:sz w:val="20"/>
          <w:szCs w:val="20"/>
          <w:lang w:eastAsia="zh-CN"/>
        </w:rPr>
      </w:pPr>
      <w:r>
        <w:rPr>
          <w:rFonts w:eastAsiaTheme="minorEastAsia" w:hint="eastAsia"/>
          <w:sz w:val="20"/>
          <w:szCs w:val="20"/>
          <w:lang w:eastAsia="zh-CN"/>
        </w:rPr>
        <w:t xml:space="preserve">From our simulations, </w:t>
      </w:r>
      <w:r>
        <w:rPr>
          <w:rFonts w:eastAsiaTheme="minorEastAsia"/>
          <w:sz w:val="20"/>
          <w:szCs w:val="20"/>
          <w:lang w:eastAsia="zh-CN"/>
        </w:rPr>
        <w:t>both L1-RSRP difference of Top-K beam(s) and L1-RSRP difference of Set B beams can be supported as the performance metric.</w:t>
      </w:r>
      <w:r>
        <w:rPr>
          <w:rFonts w:eastAsiaTheme="minorEastAsia" w:hint="eastAsia"/>
          <w:sz w:val="20"/>
          <w:szCs w:val="20"/>
          <w:lang w:eastAsia="zh-CN"/>
        </w:rPr>
        <w:t xml:space="preserve"> For BM-Case1, if L1-RSRP difference of beams in Set B is used as the performance metric, the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only needs to transmit RS with Set B beams for model </w:t>
      </w:r>
      <w:r>
        <w:rPr>
          <w:rFonts w:eastAsiaTheme="minorEastAsia"/>
          <w:sz w:val="20"/>
          <w:szCs w:val="20"/>
          <w:lang w:eastAsia="zh-CN"/>
        </w:rPr>
        <w:t>inference</w:t>
      </w:r>
      <w:r>
        <w:rPr>
          <w:rFonts w:eastAsiaTheme="minorEastAsia" w:hint="eastAsia"/>
          <w:sz w:val="20"/>
          <w:szCs w:val="20"/>
          <w:lang w:eastAsia="zh-CN"/>
        </w:rPr>
        <w:t xml:space="preserve"> and performance monitoring, and no additional RS transmission is needed. If L1-RSRP difference of predicted Top-K beam(s) is used as the performance metric, the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needs to transmit RS with the predicted Top-K beams after AI/ML model inference. For BM-Case2, if L1-RSRP difference of beams in Set B or L1-RSRP difference of predicted Top-K beam(s) is used as performance metric,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needs to transmit the corresponding RS at time instances in the </w:t>
      </w:r>
      <w:r>
        <w:rPr>
          <w:rFonts w:eastAsiaTheme="minorEastAsia"/>
          <w:sz w:val="20"/>
          <w:szCs w:val="20"/>
          <w:lang w:eastAsia="zh-CN"/>
        </w:rPr>
        <w:t>prediction</w:t>
      </w:r>
      <w:r>
        <w:rPr>
          <w:rFonts w:eastAsiaTheme="minorEastAsia" w:hint="eastAsia"/>
          <w:sz w:val="20"/>
          <w:szCs w:val="20"/>
          <w:lang w:eastAsia="zh-CN"/>
        </w:rPr>
        <w:t xml:space="preserve"> window, and thus the metric with less RS transmission overhead and </w:t>
      </w:r>
      <w:r>
        <w:rPr>
          <w:rFonts w:eastAsiaTheme="minorEastAsia"/>
          <w:sz w:val="20"/>
          <w:szCs w:val="20"/>
          <w:lang w:eastAsia="zh-CN"/>
        </w:rPr>
        <w:t>reporting</w:t>
      </w:r>
      <w:r>
        <w:rPr>
          <w:rFonts w:eastAsiaTheme="minorEastAsia" w:hint="eastAsia"/>
          <w:sz w:val="20"/>
          <w:szCs w:val="20"/>
          <w:lang w:eastAsia="zh-CN"/>
        </w:rPr>
        <w:t xml:space="preserve"> overhead </w:t>
      </w:r>
      <w:r>
        <w:rPr>
          <w:rFonts w:eastAsiaTheme="minorEastAsia"/>
          <w:sz w:val="20"/>
          <w:szCs w:val="20"/>
          <w:lang w:eastAsia="zh-CN"/>
        </w:rPr>
        <w:t>can</w:t>
      </w:r>
      <w:r>
        <w:rPr>
          <w:rFonts w:eastAsiaTheme="minorEastAsia" w:hint="eastAsia"/>
          <w:sz w:val="20"/>
          <w:szCs w:val="20"/>
          <w:lang w:eastAsia="zh-CN"/>
        </w:rPr>
        <w:t xml:space="preserve"> be adopted.</w:t>
      </w:r>
    </w:p>
    <w:p w14:paraId="330BB395" w14:textId="77777777" w:rsidR="000D6554" w:rsidRDefault="000D6554" w:rsidP="000D6554">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Alt4, </w:t>
      </w:r>
      <w:r w:rsidRPr="00FC2C6F">
        <w:rPr>
          <w:rFonts w:eastAsiaTheme="minorEastAsia"/>
          <w:sz w:val="20"/>
          <w:szCs w:val="20"/>
          <w:lang w:eastAsia="zh-CN"/>
        </w:rPr>
        <w:t>probability information of the predicted beam</w:t>
      </w:r>
      <w:r>
        <w:rPr>
          <w:rFonts w:eastAsiaTheme="minorEastAsia" w:hint="eastAsia"/>
          <w:sz w:val="20"/>
          <w:szCs w:val="20"/>
          <w:lang w:eastAsia="zh-CN"/>
        </w:rPr>
        <w:t xml:space="preserve"> is the model output. It is strange to use model output for monitoring its own performance. </w:t>
      </w:r>
    </w:p>
    <w:p w14:paraId="62F5320B" w14:textId="1D31F796" w:rsidR="000D6554" w:rsidRPr="00996204" w:rsidRDefault="000D6554" w:rsidP="000D6554">
      <w:pPr>
        <w:spacing w:beforeLines="50" w:before="120" w:afterLines="50" w:after="120"/>
        <w:rPr>
          <w:rFonts w:cs="Times New Roman"/>
          <w:b/>
          <w:szCs w:val="20"/>
        </w:rPr>
      </w:pPr>
      <w:r>
        <w:rPr>
          <w:rFonts w:cs="Times New Roman" w:hint="eastAsia"/>
          <w:b/>
          <w:szCs w:val="20"/>
        </w:rPr>
        <w:t xml:space="preserve">Proposal </w:t>
      </w:r>
      <w:r w:rsidR="00113D54">
        <w:rPr>
          <w:rFonts w:cs="Times New Roman" w:hint="eastAsia"/>
          <w:b/>
          <w:szCs w:val="20"/>
        </w:rPr>
        <w:t>20</w:t>
      </w:r>
      <w:r w:rsidRPr="00C055FF">
        <w:rPr>
          <w:rFonts w:cs="Times New Roman" w:hint="eastAsia"/>
          <w:b/>
          <w:szCs w:val="20"/>
        </w:rPr>
        <w:t xml:space="preserve">: </w:t>
      </w:r>
      <w:r w:rsidRPr="00996204">
        <w:rPr>
          <w:rFonts w:cs="Times New Roman"/>
          <w:b/>
          <w:szCs w:val="20"/>
        </w:rPr>
        <w:t xml:space="preserve">For BM-Case1 and BM-Case2 with a UE-sided AI/ML model, for </w:t>
      </w:r>
      <w:r>
        <w:rPr>
          <w:rFonts w:cs="Times New Roman" w:hint="eastAsia"/>
          <w:b/>
          <w:szCs w:val="20"/>
        </w:rPr>
        <w:t xml:space="preserve">Type 1 </w:t>
      </w:r>
      <w:r w:rsidRPr="00996204">
        <w:rPr>
          <w:rFonts w:cs="Times New Roman"/>
          <w:b/>
          <w:szCs w:val="20"/>
        </w:rPr>
        <w:t xml:space="preserve">Option 2, </w:t>
      </w:r>
      <w:r w:rsidRPr="00996204">
        <w:rPr>
          <w:rFonts w:cs="Times New Roman" w:hint="eastAsia"/>
          <w:b/>
          <w:szCs w:val="20"/>
        </w:rPr>
        <w:t xml:space="preserve">support </w:t>
      </w:r>
      <w:r w:rsidRPr="00996204">
        <w:rPr>
          <w:rFonts w:cs="Times New Roman"/>
          <w:b/>
          <w:szCs w:val="20"/>
        </w:rPr>
        <w:t xml:space="preserve">the following </w:t>
      </w:r>
      <w:r>
        <w:rPr>
          <w:rFonts w:cs="Times New Roman" w:hint="eastAsia"/>
          <w:b/>
          <w:szCs w:val="20"/>
        </w:rPr>
        <w:t>metrics</w:t>
      </w:r>
      <w:r w:rsidRPr="00996204">
        <w:rPr>
          <w:rFonts w:cs="Times New Roman"/>
          <w:b/>
          <w:szCs w:val="20"/>
        </w:rPr>
        <w:t>:</w:t>
      </w:r>
    </w:p>
    <w:p w14:paraId="738DC4CE" w14:textId="44024AF1" w:rsidR="000D6554" w:rsidRDefault="000D6554" w:rsidP="000D6554">
      <w:pPr>
        <w:pStyle w:val="a8"/>
        <w:numPr>
          <w:ilvl w:val="0"/>
          <w:numId w:val="7"/>
        </w:numPr>
        <w:spacing w:beforeLines="50" w:before="120" w:afterLines="50" w:after="120"/>
        <w:ind w:firstLineChars="0"/>
        <w:rPr>
          <w:rFonts w:cs="Times New Roman"/>
          <w:b/>
          <w:szCs w:val="20"/>
        </w:rPr>
      </w:pPr>
      <w:r w:rsidRPr="002016BA">
        <w:rPr>
          <w:rFonts w:cs="Times New Roman" w:hint="eastAsia"/>
          <w:b/>
          <w:szCs w:val="20"/>
        </w:rPr>
        <w:t>Alt</w:t>
      </w:r>
      <w:r w:rsidRPr="002016BA">
        <w:rPr>
          <w:rFonts w:cs="Times New Roman"/>
          <w:b/>
          <w:szCs w:val="20"/>
        </w:rPr>
        <w:t xml:space="preserve"> 1: Top K beam prediction accuracy (with </w:t>
      </w:r>
      <w:r>
        <w:rPr>
          <w:rFonts w:cs="Times New Roman" w:hint="eastAsia"/>
          <w:b/>
          <w:szCs w:val="20"/>
        </w:rPr>
        <w:t>and</w:t>
      </w:r>
      <w:r w:rsidRPr="002016BA">
        <w:rPr>
          <w:rFonts w:cs="Times New Roman"/>
          <w:b/>
          <w:szCs w:val="20"/>
        </w:rPr>
        <w:t xml:space="preserve"> without margin) by comparing the prediction results and the Top 1 beam based on the measurements from a resource set for monitoring</w:t>
      </w:r>
    </w:p>
    <w:p w14:paraId="20C419DC" w14:textId="77777777" w:rsidR="000D6554" w:rsidRPr="00494FE3" w:rsidRDefault="000D6554" w:rsidP="000D6554">
      <w:pPr>
        <w:widowControl/>
        <w:numPr>
          <w:ilvl w:val="1"/>
          <w:numId w:val="24"/>
        </w:numPr>
        <w:spacing w:after="180"/>
        <w:rPr>
          <w:rFonts w:ascii="Times" w:hAnsi="Times" w:cs="Times New Roman"/>
          <w:b/>
          <w:kern w:val="0"/>
          <w:szCs w:val="24"/>
          <w:lang w:val="en-GB"/>
        </w:rPr>
      </w:pPr>
      <w:r w:rsidRPr="00494FE3">
        <w:rPr>
          <w:rFonts w:ascii="Times" w:hAnsi="Times" w:cs="Times New Roman" w:hint="eastAsia"/>
          <w:b/>
          <w:kern w:val="0"/>
          <w:szCs w:val="24"/>
          <w:lang w:val="en-GB"/>
        </w:rPr>
        <w:t xml:space="preserve">Top-K beam prediction accuracy: </w:t>
      </w:r>
      <w:r w:rsidRPr="00494FE3">
        <w:rPr>
          <w:rFonts w:ascii="Times" w:hAnsi="Times" w:cs="Times New Roman"/>
          <w:b/>
          <w:kern w:val="0"/>
          <w:szCs w:val="24"/>
          <w:lang w:val="en-GB"/>
        </w:rPr>
        <w:t>the percentage of “the Top-1 beam</w:t>
      </w:r>
      <w:r w:rsidRPr="00494FE3">
        <w:rPr>
          <w:rFonts w:ascii="Times" w:hAnsi="Times" w:cs="Times New Roman" w:hint="eastAsia"/>
          <w:b/>
          <w:kern w:val="0"/>
          <w:szCs w:val="24"/>
          <w:lang w:val="en-GB"/>
        </w:rPr>
        <w:t xml:space="preserve"> from the resources for monitoring</w:t>
      </w:r>
      <w:r w:rsidRPr="00494FE3">
        <w:rPr>
          <w:rFonts w:ascii="Times" w:hAnsi="Times" w:cs="Times New Roman"/>
          <w:b/>
          <w:kern w:val="0"/>
          <w:szCs w:val="24"/>
          <w:lang w:val="en-GB"/>
        </w:rPr>
        <w:t xml:space="preserve"> is one of the Top-K </w:t>
      </w:r>
      <w:r w:rsidRPr="00494FE3">
        <w:rPr>
          <w:rFonts w:ascii="Times" w:hAnsi="Times" w:cs="Times New Roman" w:hint="eastAsia"/>
          <w:b/>
          <w:kern w:val="0"/>
          <w:szCs w:val="24"/>
          <w:lang w:val="en-GB"/>
        </w:rPr>
        <w:t xml:space="preserve">predicted </w:t>
      </w:r>
      <w:r w:rsidRPr="00494FE3">
        <w:rPr>
          <w:rFonts w:ascii="Times" w:hAnsi="Times" w:cs="Times New Roman"/>
          <w:b/>
          <w:kern w:val="0"/>
          <w:szCs w:val="24"/>
          <w:lang w:val="en-GB"/>
        </w:rPr>
        <w:t>beams”</w:t>
      </w:r>
      <w:r w:rsidRPr="00494FE3">
        <w:rPr>
          <w:rFonts w:ascii="Times" w:hAnsi="Times" w:cs="Times New Roman" w:hint="eastAsia"/>
          <w:b/>
          <w:kern w:val="0"/>
          <w:szCs w:val="24"/>
          <w:lang w:val="en-GB"/>
        </w:rPr>
        <w:t>.</w:t>
      </w:r>
    </w:p>
    <w:p w14:paraId="1E20CC8A" w14:textId="2EF7684E" w:rsidR="000D6554" w:rsidRPr="00494FE3" w:rsidRDefault="000D6554" w:rsidP="000D6554">
      <w:pPr>
        <w:widowControl/>
        <w:numPr>
          <w:ilvl w:val="1"/>
          <w:numId w:val="24"/>
        </w:numPr>
        <w:spacing w:after="180"/>
        <w:rPr>
          <w:rFonts w:ascii="Times" w:hAnsi="Times" w:cs="Times New Roman"/>
          <w:b/>
          <w:kern w:val="0"/>
          <w:szCs w:val="24"/>
          <w:lang w:val="en-GB"/>
        </w:rPr>
      </w:pPr>
      <w:r w:rsidRPr="00494FE3">
        <w:rPr>
          <w:rFonts w:ascii="Times" w:hAnsi="Times" w:cs="Times New Roman" w:hint="eastAsia"/>
          <w:b/>
          <w:kern w:val="0"/>
          <w:szCs w:val="24"/>
          <w:lang w:val="en-GB"/>
        </w:rPr>
        <w:t>Top-K beam prediction accuracy within X dB</w:t>
      </w:r>
      <w:r w:rsidR="000508D3">
        <w:rPr>
          <w:rFonts w:ascii="Times" w:hAnsi="Times" w:cs="Times New Roman" w:hint="eastAsia"/>
          <w:b/>
          <w:kern w:val="0"/>
          <w:szCs w:val="24"/>
          <w:lang w:val="en-GB"/>
        </w:rPr>
        <w:t xml:space="preserve"> margin</w:t>
      </w:r>
      <w:r w:rsidRPr="00494FE3">
        <w:rPr>
          <w:rFonts w:ascii="Times" w:hAnsi="Times" w:cs="Times New Roman" w:hint="eastAsia"/>
          <w:b/>
          <w:kern w:val="0"/>
          <w:szCs w:val="24"/>
          <w:lang w:val="en-GB"/>
        </w:rPr>
        <w:t xml:space="preserve">: </w:t>
      </w:r>
      <w:r w:rsidRPr="00494FE3">
        <w:rPr>
          <w:rFonts w:ascii="Times" w:hAnsi="Times" w:cs="Times New Roman"/>
          <w:b/>
          <w:kern w:val="0"/>
          <w:szCs w:val="24"/>
          <w:lang w:val="en-GB"/>
        </w:rPr>
        <w:t>the percentage of “</w:t>
      </w:r>
      <w:r w:rsidRPr="00494FE3">
        <w:rPr>
          <w:rFonts w:ascii="Times" w:hAnsi="Times" w:cs="Times New Roman" w:hint="eastAsia"/>
          <w:b/>
          <w:kern w:val="0"/>
          <w:szCs w:val="24"/>
          <w:lang w:val="en-GB"/>
        </w:rPr>
        <w:t xml:space="preserve">one of </w:t>
      </w:r>
      <w:r w:rsidRPr="00494FE3">
        <w:rPr>
          <w:rFonts w:ascii="Times" w:hAnsi="Times" w:cs="Times New Roman"/>
          <w:b/>
          <w:kern w:val="0"/>
          <w:szCs w:val="24"/>
          <w:lang w:val="en-GB"/>
        </w:rPr>
        <w:t xml:space="preserve">the </w:t>
      </w:r>
      <w:r w:rsidRPr="00494FE3">
        <w:rPr>
          <w:rFonts w:ascii="Times" w:hAnsi="Times" w:cs="Times New Roman" w:hint="eastAsia"/>
          <w:b/>
          <w:kern w:val="0"/>
          <w:szCs w:val="24"/>
          <w:lang w:val="en-GB"/>
        </w:rPr>
        <w:t>beam(s) within X dB of the Top-1 beam from the resources for monitoring</w:t>
      </w:r>
      <w:r w:rsidRPr="00494FE3">
        <w:rPr>
          <w:rFonts w:ascii="Times" w:hAnsi="Times" w:cs="Times New Roman"/>
          <w:b/>
          <w:kern w:val="0"/>
          <w:szCs w:val="24"/>
          <w:lang w:val="en-GB"/>
        </w:rPr>
        <w:t xml:space="preserve"> is one of the Top-K </w:t>
      </w:r>
      <w:r w:rsidRPr="00494FE3">
        <w:rPr>
          <w:rFonts w:ascii="Times" w:hAnsi="Times" w:cs="Times New Roman" w:hint="eastAsia"/>
          <w:b/>
          <w:kern w:val="0"/>
          <w:szCs w:val="24"/>
          <w:lang w:val="en-GB"/>
        </w:rPr>
        <w:t xml:space="preserve">predicted </w:t>
      </w:r>
      <w:r w:rsidRPr="00494FE3">
        <w:rPr>
          <w:rFonts w:ascii="Times" w:hAnsi="Times" w:cs="Times New Roman"/>
          <w:b/>
          <w:kern w:val="0"/>
          <w:szCs w:val="24"/>
          <w:lang w:val="en-GB"/>
        </w:rPr>
        <w:t>beams”</w:t>
      </w:r>
      <w:r w:rsidRPr="00494FE3">
        <w:rPr>
          <w:rFonts w:ascii="Times" w:hAnsi="Times" w:cs="Times New Roman" w:hint="eastAsia"/>
          <w:b/>
          <w:kern w:val="0"/>
          <w:szCs w:val="24"/>
          <w:lang w:val="en-GB"/>
        </w:rPr>
        <w:t>.</w:t>
      </w:r>
    </w:p>
    <w:p w14:paraId="6B5385C6" w14:textId="77777777" w:rsidR="000D6554" w:rsidRPr="002016BA" w:rsidRDefault="000D6554" w:rsidP="000D6554">
      <w:pPr>
        <w:pStyle w:val="a8"/>
        <w:numPr>
          <w:ilvl w:val="0"/>
          <w:numId w:val="7"/>
        </w:numPr>
        <w:spacing w:beforeLines="50" w:before="120" w:afterLines="50" w:after="120"/>
        <w:ind w:firstLineChars="0"/>
        <w:rPr>
          <w:rFonts w:cs="Times New Roman"/>
          <w:b/>
          <w:szCs w:val="20"/>
        </w:rPr>
      </w:pPr>
      <w:r w:rsidRPr="002016BA">
        <w:rPr>
          <w:rFonts w:cs="Times New Roman" w:hint="eastAsia"/>
          <w:b/>
          <w:szCs w:val="20"/>
        </w:rPr>
        <w:t xml:space="preserve">Alt </w:t>
      </w:r>
      <w:r w:rsidRPr="002016BA">
        <w:rPr>
          <w:rFonts w:cs="Times New Roman"/>
          <w:b/>
          <w:szCs w:val="20"/>
        </w:rPr>
        <w:t xml:space="preserve">2: The L1-RSRP difference information based on </w:t>
      </w:r>
      <w:r w:rsidRPr="002016BA">
        <w:rPr>
          <w:rFonts w:cs="Times New Roman" w:hint="eastAsia"/>
          <w:b/>
          <w:szCs w:val="20"/>
        </w:rPr>
        <w:t xml:space="preserve">actual measurement of the </w:t>
      </w:r>
      <w:r w:rsidRPr="002016BA">
        <w:rPr>
          <w:rFonts w:cs="Times New Roman"/>
          <w:b/>
          <w:szCs w:val="20"/>
        </w:rPr>
        <w:t xml:space="preserve">L1-RSRP of </w:t>
      </w:r>
      <w:r w:rsidRPr="002016BA">
        <w:rPr>
          <w:rFonts w:cs="Times New Roman" w:hint="eastAsia"/>
          <w:b/>
          <w:szCs w:val="20"/>
        </w:rPr>
        <w:t xml:space="preserve">one or more of </w:t>
      </w:r>
      <w:r w:rsidRPr="002016BA">
        <w:rPr>
          <w:rFonts w:cs="Times New Roman"/>
          <w:b/>
          <w:szCs w:val="20"/>
        </w:rPr>
        <w:t xml:space="preserve">Top K predicted beam, and </w:t>
      </w:r>
      <w:r w:rsidRPr="002016BA">
        <w:rPr>
          <w:rFonts w:cs="Times New Roman" w:hint="eastAsia"/>
          <w:b/>
          <w:szCs w:val="20"/>
        </w:rPr>
        <w:t xml:space="preserve">L1-RSRP </w:t>
      </w:r>
      <w:r w:rsidRPr="002016BA">
        <w:rPr>
          <w:rFonts w:cs="Times New Roman"/>
          <w:b/>
          <w:szCs w:val="20"/>
        </w:rPr>
        <w:t>measurements from a resource set</w:t>
      </w:r>
      <w:r w:rsidRPr="002016BA">
        <w:rPr>
          <w:rFonts w:cs="Times New Roman" w:hint="eastAsia"/>
          <w:b/>
          <w:szCs w:val="20"/>
        </w:rPr>
        <w:t xml:space="preserve"> </w:t>
      </w:r>
      <w:r w:rsidRPr="002016BA">
        <w:rPr>
          <w:rFonts w:cs="Times New Roman"/>
          <w:b/>
          <w:szCs w:val="20"/>
        </w:rPr>
        <w:t>for monitoring</w:t>
      </w:r>
    </w:p>
    <w:p w14:paraId="7E3FED3E" w14:textId="77777777" w:rsidR="000D6554" w:rsidRPr="00BE42AD" w:rsidRDefault="000D6554" w:rsidP="000D6554">
      <w:pPr>
        <w:widowControl/>
        <w:numPr>
          <w:ilvl w:val="1"/>
          <w:numId w:val="24"/>
        </w:numPr>
        <w:spacing w:after="180"/>
        <w:rPr>
          <w:rFonts w:ascii="Times" w:eastAsia="Batang" w:hAnsi="Times" w:cs="Times New Roman"/>
          <w:b/>
          <w:kern w:val="0"/>
          <w:szCs w:val="24"/>
          <w:lang w:val="en-GB" w:eastAsia="x-none"/>
        </w:rPr>
      </w:pPr>
      <w:r>
        <w:rPr>
          <w:rFonts w:ascii="Times" w:hAnsi="Times" w:cs="Times New Roman" w:hint="eastAsia"/>
          <w:b/>
          <w:kern w:val="0"/>
          <w:szCs w:val="24"/>
          <w:lang w:val="en-GB"/>
        </w:rPr>
        <w:t>Alt2-</w:t>
      </w:r>
      <w:r w:rsidRPr="00BE42AD">
        <w:rPr>
          <w:rFonts w:ascii="Times" w:hAnsi="Times" w:cs="Times New Roman" w:hint="eastAsia"/>
          <w:b/>
          <w:kern w:val="0"/>
          <w:szCs w:val="24"/>
          <w:lang w:val="en-GB"/>
        </w:rPr>
        <w:t>1</w:t>
      </w:r>
      <w:r w:rsidRPr="00BE42AD">
        <w:rPr>
          <w:rFonts w:ascii="Times" w:hAnsi="Times" w:cs="Times New Roman" w:hint="eastAsia"/>
          <w:b/>
          <w:kern w:val="0"/>
          <w:szCs w:val="24"/>
          <w:lang w:val="en-GB"/>
        </w:rPr>
        <w:t>：</w:t>
      </w:r>
      <w:r w:rsidRPr="00BE42AD">
        <w:rPr>
          <w:b/>
          <w:szCs w:val="20"/>
        </w:rPr>
        <w:t xml:space="preserve">The L1-RSRP difference </w:t>
      </w:r>
      <w:r w:rsidRPr="00BE42AD">
        <w:rPr>
          <w:rFonts w:hint="eastAsia"/>
          <w:b/>
          <w:szCs w:val="20"/>
        </w:rPr>
        <w:t>between</w:t>
      </w:r>
      <w:r w:rsidRPr="00BE42AD">
        <w:rPr>
          <w:b/>
          <w:szCs w:val="20"/>
        </w:rPr>
        <w:t xml:space="preserve"> </w:t>
      </w:r>
      <w:r w:rsidRPr="00BE42AD">
        <w:rPr>
          <w:rFonts w:hint="eastAsia"/>
          <w:b/>
          <w:szCs w:val="20"/>
        </w:rPr>
        <w:t>the largest</w:t>
      </w:r>
      <w:r w:rsidRPr="00BE42AD">
        <w:rPr>
          <w:b/>
          <w:szCs w:val="20"/>
        </w:rPr>
        <w:t xml:space="preserve"> L1-RSRP</w:t>
      </w:r>
      <w:r w:rsidRPr="00BE42AD">
        <w:rPr>
          <w:rFonts w:hint="eastAsia"/>
          <w:b/>
          <w:szCs w:val="20"/>
        </w:rPr>
        <w:t xml:space="preserve"> measurements</w:t>
      </w:r>
      <w:r w:rsidRPr="00BE42AD">
        <w:rPr>
          <w:b/>
          <w:szCs w:val="20"/>
        </w:rPr>
        <w:t xml:space="preserve"> of </w:t>
      </w:r>
      <w:r w:rsidRPr="00BE42AD">
        <w:rPr>
          <w:rFonts w:hint="eastAsia"/>
          <w:b/>
          <w:szCs w:val="20"/>
        </w:rPr>
        <w:t>the</w:t>
      </w:r>
      <w:r w:rsidRPr="00BE42AD">
        <w:rPr>
          <w:b/>
          <w:szCs w:val="20"/>
        </w:rPr>
        <w:t xml:space="preserve"> Top K predicted beam</w:t>
      </w:r>
      <w:r w:rsidRPr="00BE42AD">
        <w:rPr>
          <w:rFonts w:hint="eastAsia"/>
          <w:b/>
          <w:szCs w:val="20"/>
        </w:rPr>
        <w:t xml:space="preserve">(s) </w:t>
      </w:r>
      <w:r w:rsidRPr="00BE42AD">
        <w:rPr>
          <w:b/>
          <w:szCs w:val="20"/>
        </w:rPr>
        <w:t xml:space="preserve">and </w:t>
      </w:r>
      <w:r w:rsidRPr="00BE42AD">
        <w:rPr>
          <w:rFonts w:hint="eastAsia"/>
          <w:b/>
          <w:szCs w:val="20"/>
        </w:rPr>
        <w:t xml:space="preserve">the largest </w:t>
      </w:r>
      <w:r w:rsidRPr="00BE42AD">
        <w:rPr>
          <w:b/>
          <w:szCs w:val="20"/>
        </w:rPr>
        <w:t xml:space="preserve">L1-RSRP measurements </w:t>
      </w:r>
      <w:r w:rsidRPr="00BE42AD">
        <w:rPr>
          <w:rFonts w:hint="eastAsia"/>
          <w:b/>
          <w:szCs w:val="20"/>
        </w:rPr>
        <w:t>of</w:t>
      </w:r>
      <w:r w:rsidRPr="00BE42AD">
        <w:rPr>
          <w:b/>
          <w:szCs w:val="20"/>
        </w:rPr>
        <w:t xml:space="preserve"> a resource set</w:t>
      </w:r>
      <w:r>
        <w:rPr>
          <w:rFonts w:hint="eastAsia"/>
          <w:b/>
          <w:szCs w:val="20"/>
        </w:rPr>
        <w:t xml:space="preserve"> for monitoring</w:t>
      </w:r>
    </w:p>
    <w:p w14:paraId="757D6E83" w14:textId="77777777" w:rsidR="000D6554" w:rsidRPr="00BE42AD" w:rsidRDefault="000D6554" w:rsidP="000D6554">
      <w:pPr>
        <w:widowControl/>
        <w:numPr>
          <w:ilvl w:val="1"/>
          <w:numId w:val="24"/>
        </w:numPr>
        <w:spacing w:after="180"/>
        <w:rPr>
          <w:rFonts w:ascii="Times" w:eastAsia="Batang" w:hAnsi="Times" w:cs="Times New Roman"/>
          <w:b/>
          <w:kern w:val="0"/>
          <w:szCs w:val="24"/>
          <w:lang w:val="en-GB" w:eastAsia="x-none"/>
        </w:rPr>
      </w:pPr>
      <w:r>
        <w:rPr>
          <w:rFonts w:ascii="Times" w:hAnsi="Times" w:cs="Times New Roman" w:hint="eastAsia"/>
          <w:b/>
          <w:kern w:val="0"/>
          <w:szCs w:val="24"/>
          <w:lang w:val="en-GB"/>
        </w:rPr>
        <w:t>Alt2-</w:t>
      </w:r>
      <w:r w:rsidRPr="00BE42AD">
        <w:rPr>
          <w:rFonts w:ascii="Times" w:hAnsi="Times" w:cs="Times New Roman" w:hint="eastAsia"/>
          <w:b/>
          <w:kern w:val="0"/>
          <w:szCs w:val="24"/>
          <w:lang w:val="en-GB"/>
        </w:rPr>
        <w:t>2</w:t>
      </w:r>
      <w:r w:rsidRPr="00BE42AD">
        <w:rPr>
          <w:rFonts w:ascii="Times" w:hAnsi="Times" w:cs="Times New Roman" w:hint="eastAsia"/>
          <w:b/>
          <w:kern w:val="0"/>
          <w:szCs w:val="24"/>
          <w:lang w:val="en-GB"/>
        </w:rPr>
        <w:t>：</w:t>
      </w:r>
      <w:r w:rsidRPr="00BE42AD">
        <w:rPr>
          <w:b/>
          <w:szCs w:val="20"/>
        </w:rPr>
        <w:t xml:space="preserve">The </w:t>
      </w:r>
      <w:r w:rsidRPr="00BE42AD">
        <w:rPr>
          <w:rFonts w:hint="eastAsia"/>
          <w:b/>
          <w:szCs w:val="20"/>
        </w:rPr>
        <w:t xml:space="preserve">mean of the absolute difference of </w:t>
      </w:r>
      <w:r w:rsidRPr="00BE42AD">
        <w:rPr>
          <w:b/>
          <w:szCs w:val="20"/>
        </w:rPr>
        <w:t xml:space="preserve">L1-RSRP </w:t>
      </w:r>
      <w:r w:rsidRPr="00BE42AD">
        <w:rPr>
          <w:rFonts w:hint="eastAsia"/>
          <w:b/>
          <w:szCs w:val="20"/>
        </w:rPr>
        <w:t>between</w:t>
      </w:r>
      <w:r w:rsidRPr="00BE42AD">
        <w:rPr>
          <w:b/>
          <w:szCs w:val="20"/>
        </w:rPr>
        <w:t xml:space="preserve"> </w:t>
      </w:r>
      <w:r w:rsidRPr="00BE42AD">
        <w:rPr>
          <w:rFonts w:hint="eastAsia"/>
          <w:b/>
          <w:szCs w:val="20"/>
        </w:rPr>
        <w:t xml:space="preserve">the </w:t>
      </w:r>
      <w:r>
        <w:rPr>
          <w:b/>
          <w:szCs w:val="20"/>
        </w:rPr>
        <w:t>actual</w:t>
      </w:r>
      <w:r>
        <w:rPr>
          <w:rFonts w:hint="eastAsia"/>
          <w:b/>
          <w:szCs w:val="20"/>
        </w:rPr>
        <w:t xml:space="preserve"> </w:t>
      </w:r>
      <w:r w:rsidRPr="00BE42AD">
        <w:rPr>
          <w:b/>
          <w:szCs w:val="20"/>
        </w:rPr>
        <w:t>L1-RSRP</w:t>
      </w:r>
      <w:r w:rsidRPr="00BE42AD">
        <w:rPr>
          <w:rFonts w:hint="eastAsia"/>
          <w:b/>
          <w:szCs w:val="20"/>
        </w:rPr>
        <w:t xml:space="preserve"> measurements</w:t>
      </w:r>
      <w:r w:rsidRPr="00BE42AD">
        <w:rPr>
          <w:b/>
          <w:szCs w:val="20"/>
        </w:rPr>
        <w:t xml:space="preserve"> of </w:t>
      </w:r>
      <w:r w:rsidRPr="00BE42AD">
        <w:rPr>
          <w:rFonts w:hint="eastAsia"/>
          <w:b/>
          <w:szCs w:val="20"/>
        </w:rPr>
        <w:t>the</w:t>
      </w:r>
      <w:r w:rsidRPr="00BE42AD">
        <w:rPr>
          <w:b/>
          <w:szCs w:val="20"/>
        </w:rPr>
        <w:t xml:space="preserve"> Top K predicted beam</w:t>
      </w:r>
      <w:r w:rsidRPr="00BE42AD">
        <w:rPr>
          <w:rFonts w:hint="eastAsia"/>
          <w:b/>
          <w:szCs w:val="20"/>
        </w:rPr>
        <w:t>(s)</w:t>
      </w:r>
      <w:r w:rsidRPr="00BE42AD">
        <w:rPr>
          <w:b/>
          <w:szCs w:val="20"/>
        </w:rPr>
        <w:t xml:space="preserve">, and </w:t>
      </w:r>
      <w:r w:rsidRPr="00BE42AD">
        <w:rPr>
          <w:rFonts w:hint="eastAsia"/>
          <w:b/>
          <w:szCs w:val="20"/>
        </w:rPr>
        <w:t xml:space="preserve">the Top-K largest </w:t>
      </w:r>
      <w:r w:rsidRPr="00BE42AD">
        <w:rPr>
          <w:b/>
          <w:szCs w:val="20"/>
        </w:rPr>
        <w:t xml:space="preserve">L1-RSRP measurements </w:t>
      </w:r>
      <w:r w:rsidRPr="00BE42AD">
        <w:rPr>
          <w:rFonts w:hint="eastAsia"/>
          <w:b/>
          <w:szCs w:val="20"/>
        </w:rPr>
        <w:t>of</w:t>
      </w:r>
      <w:r w:rsidRPr="00BE42AD">
        <w:rPr>
          <w:b/>
          <w:szCs w:val="20"/>
        </w:rPr>
        <w:t xml:space="preserve"> a resource set</w:t>
      </w:r>
      <w:r>
        <w:rPr>
          <w:rFonts w:hint="eastAsia"/>
          <w:b/>
          <w:szCs w:val="20"/>
        </w:rPr>
        <w:t xml:space="preserve"> for</w:t>
      </w:r>
      <w:r w:rsidRPr="0044415C">
        <w:rPr>
          <w:b/>
          <w:szCs w:val="20"/>
        </w:rPr>
        <w:t xml:space="preserve"> </w:t>
      </w:r>
      <w:r w:rsidRPr="00BE42AD">
        <w:rPr>
          <w:b/>
          <w:szCs w:val="20"/>
        </w:rPr>
        <w:t>monitoring</w:t>
      </w:r>
    </w:p>
    <w:p w14:paraId="680595B1" w14:textId="77777777" w:rsidR="000D6554" w:rsidRPr="0092095A" w:rsidRDefault="000D6554" w:rsidP="000D6554">
      <w:pPr>
        <w:pStyle w:val="a8"/>
        <w:numPr>
          <w:ilvl w:val="0"/>
          <w:numId w:val="7"/>
        </w:numPr>
        <w:spacing w:beforeLines="50" w:before="120" w:afterLines="50" w:after="120"/>
        <w:ind w:firstLineChars="0"/>
        <w:rPr>
          <w:rFonts w:cs="Times New Roman"/>
          <w:b/>
          <w:szCs w:val="20"/>
        </w:rPr>
      </w:pPr>
      <w:r w:rsidRPr="0092095A">
        <w:rPr>
          <w:rFonts w:cs="Times New Roman" w:hint="eastAsia"/>
          <w:b/>
          <w:szCs w:val="20"/>
        </w:rPr>
        <w:t>Alt</w:t>
      </w:r>
      <w:r w:rsidRPr="0092095A">
        <w:rPr>
          <w:rFonts w:cs="Times New Roman"/>
          <w:b/>
          <w:szCs w:val="20"/>
        </w:rPr>
        <w:t xml:space="preserve"> 3: The RSRP difference information between the predicted RSRP</w:t>
      </w:r>
      <w:r w:rsidRPr="0092095A">
        <w:rPr>
          <w:rFonts w:cs="Times New Roman" w:hint="eastAsia"/>
          <w:b/>
          <w:szCs w:val="20"/>
        </w:rPr>
        <w:t xml:space="preserve"> </w:t>
      </w:r>
      <w:r w:rsidRPr="0092095A">
        <w:rPr>
          <w:rFonts w:cs="Times New Roman"/>
          <w:b/>
          <w:szCs w:val="20"/>
        </w:rPr>
        <w:t>and measured L1-RSRP of corresponding beam(s) of a resource set/resources for monitoring</w:t>
      </w:r>
    </w:p>
    <w:p w14:paraId="394C9C1D" w14:textId="77777777" w:rsidR="000D6554" w:rsidRPr="00BC2226" w:rsidRDefault="000D6554" w:rsidP="000D6554">
      <w:pPr>
        <w:widowControl/>
        <w:numPr>
          <w:ilvl w:val="1"/>
          <w:numId w:val="24"/>
        </w:numPr>
        <w:spacing w:after="180"/>
        <w:rPr>
          <w:b/>
          <w:szCs w:val="20"/>
        </w:rPr>
      </w:pPr>
      <w:r w:rsidRPr="00BE42AD">
        <w:rPr>
          <w:rFonts w:ascii="Times" w:hAnsi="Times" w:cs="Times New Roman" w:hint="eastAsia"/>
          <w:b/>
          <w:kern w:val="0"/>
          <w:szCs w:val="24"/>
          <w:lang w:val="en-GB"/>
        </w:rPr>
        <w:t>The corresponding beams can be predicted Top-K beam(s) or</w:t>
      </w:r>
      <w:r w:rsidRPr="00BE42AD">
        <w:rPr>
          <w:rFonts w:ascii="Times" w:eastAsia="Batang" w:hAnsi="Times" w:cs="Times New Roman"/>
          <w:b/>
          <w:kern w:val="0"/>
          <w:szCs w:val="24"/>
          <w:lang w:val="en-GB" w:eastAsia="x-none"/>
        </w:rPr>
        <w:t xml:space="preserve"> Set B</w:t>
      </w:r>
      <w:r>
        <w:rPr>
          <w:rFonts w:ascii="Times" w:hAnsi="Times" w:cs="Times New Roman" w:hint="eastAsia"/>
          <w:b/>
          <w:kern w:val="0"/>
          <w:szCs w:val="24"/>
          <w:lang w:val="en-GB"/>
        </w:rPr>
        <w:t xml:space="preserve"> </w:t>
      </w:r>
      <w:r w:rsidRPr="00BE42AD">
        <w:rPr>
          <w:rFonts w:ascii="Times" w:eastAsia="Batang" w:hAnsi="Times" w:cs="Times New Roman"/>
          <w:b/>
          <w:kern w:val="0"/>
          <w:szCs w:val="24"/>
          <w:lang w:val="en-GB" w:eastAsia="x-none"/>
        </w:rPr>
        <w:t xml:space="preserve"> </w:t>
      </w:r>
    </w:p>
    <w:p w14:paraId="4B0DE531" w14:textId="239E1571" w:rsidR="000D6554" w:rsidRDefault="000D6554" w:rsidP="000D6554">
      <w:pPr>
        <w:pStyle w:val="a1"/>
        <w:spacing w:beforeLines="50" w:before="120"/>
        <w:rPr>
          <w:rFonts w:eastAsiaTheme="minorEastAsia"/>
          <w:sz w:val="20"/>
          <w:szCs w:val="20"/>
          <w:lang w:eastAsia="zh-CN"/>
        </w:rPr>
      </w:pPr>
      <w:r>
        <w:rPr>
          <w:rFonts w:eastAsiaTheme="minorEastAsia" w:hint="eastAsia"/>
          <w:sz w:val="20"/>
          <w:szCs w:val="20"/>
          <w:lang w:eastAsia="zh-CN"/>
        </w:rPr>
        <w:t>For Alt1, 2, 3, t</w:t>
      </w:r>
      <w:r>
        <w:rPr>
          <w:rFonts w:eastAsiaTheme="minorEastAsia"/>
          <w:sz w:val="20"/>
          <w:szCs w:val="20"/>
          <w:lang w:eastAsia="zh-CN"/>
        </w:rPr>
        <w:t>he</w:t>
      </w:r>
      <w:r>
        <w:rPr>
          <w:rFonts w:eastAsiaTheme="minorEastAsia" w:hint="eastAsia"/>
          <w:sz w:val="20"/>
          <w:szCs w:val="20"/>
          <w:lang w:eastAsia="zh-CN"/>
        </w:rPr>
        <w:t xml:space="preserve"> reported metric can be per sample based or </w:t>
      </w:r>
      <w:r>
        <w:rPr>
          <w:rFonts w:eastAsiaTheme="minorEastAsia"/>
          <w:sz w:val="20"/>
          <w:szCs w:val="20"/>
          <w:lang w:eastAsia="zh-CN"/>
        </w:rPr>
        <w:t>the</w:t>
      </w:r>
      <w:r>
        <w:rPr>
          <w:rFonts w:eastAsiaTheme="minorEastAsia" w:hint="eastAsia"/>
          <w:sz w:val="20"/>
          <w:szCs w:val="20"/>
          <w:lang w:eastAsia="zh-CN"/>
        </w:rPr>
        <w:t xml:space="preserve"> statistics of the performance metric based on multiple samples. For multiple-sample based reporting, how to determine </w:t>
      </w:r>
      <w:r>
        <w:rPr>
          <w:rFonts w:eastAsiaTheme="minorEastAsia"/>
          <w:sz w:val="20"/>
          <w:szCs w:val="20"/>
          <w:lang w:eastAsia="zh-CN"/>
        </w:rPr>
        <w:t>the</w:t>
      </w:r>
      <w:r>
        <w:rPr>
          <w:rFonts w:eastAsiaTheme="minorEastAsia" w:hint="eastAsia"/>
          <w:sz w:val="20"/>
          <w:szCs w:val="20"/>
          <w:lang w:eastAsia="zh-CN"/>
        </w:rPr>
        <w:t xml:space="preserve"> monitoring window should be considered. One possible way is to configure </w:t>
      </w:r>
      <w:r>
        <w:rPr>
          <w:rFonts w:eastAsiaTheme="minorEastAsia"/>
          <w:sz w:val="20"/>
          <w:szCs w:val="20"/>
          <w:lang w:eastAsia="zh-CN"/>
        </w:rPr>
        <w:t>the</w:t>
      </w:r>
      <w:r>
        <w:rPr>
          <w:rFonts w:eastAsiaTheme="minorEastAsia" w:hint="eastAsia"/>
          <w:sz w:val="20"/>
          <w:szCs w:val="20"/>
          <w:lang w:eastAsia="zh-CN"/>
        </w:rPr>
        <w:t xml:space="preserve"> number of samples </w:t>
      </w:r>
      <w:r w:rsidRPr="004F066B">
        <w:rPr>
          <w:rFonts w:eastAsiaTheme="minorEastAsia" w:hint="eastAsia"/>
          <w:i/>
          <w:sz w:val="20"/>
          <w:szCs w:val="20"/>
          <w:lang w:eastAsia="zh-CN"/>
        </w:rPr>
        <w:t>K</w:t>
      </w:r>
      <w:r w:rsidR="004F457B">
        <w:rPr>
          <w:rFonts w:eastAsiaTheme="minorEastAsia" w:hint="eastAsia"/>
          <w:i/>
          <w:sz w:val="20"/>
          <w:szCs w:val="20"/>
          <w:lang w:eastAsia="zh-CN"/>
        </w:rPr>
        <w:t xml:space="preserve"> </w:t>
      </w:r>
      <w:r w:rsidR="00AC7230">
        <w:rPr>
          <w:rFonts w:eastAsiaTheme="minorEastAsia" w:hint="eastAsia"/>
          <w:sz w:val="20"/>
          <w:szCs w:val="20"/>
          <w:lang w:eastAsia="zh-CN"/>
        </w:rPr>
        <w:t>for calculating</w:t>
      </w:r>
      <w:r w:rsidR="00E24982">
        <w:rPr>
          <w:rFonts w:eastAsiaTheme="minorEastAsia" w:hint="eastAsia"/>
          <w:sz w:val="20"/>
          <w:szCs w:val="20"/>
          <w:lang w:eastAsia="zh-CN"/>
        </w:rPr>
        <w:t xml:space="preserve"> the performance metric</w:t>
      </w:r>
      <w:r>
        <w:rPr>
          <w:rFonts w:eastAsiaTheme="minorEastAsia" w:hint="eastAsia"/>
          <w:sz w:val="20"/>
          <w:szCs w:val="20"/>
          <w:lang w:eastAsia="zh-CN"/>
        </w:rPr>
        <w:t xml:space="preserve">, and </w:t>
      </w:r>
      <w:r w:rsidR="00E24982">
        <w:rPr>
          <w:rFonts w:eastAsiaTheme="minorEastAsia" w:hint="eastAsia"/>
          <w:sz w:val="20"/>
          <w:szCs w:val="20"/>
          <w:lang w:eastAsia="zh-CN"/>
        </w:rPr>
        <w:t xml:space="preserve">the method </w:t>
      </w:r>
      <w:r>
        <w:rPr>
          <w:rFonts w:eastAsiaTheme="minorEastAsia" w:hint="eastAsia"/>
          <w:sz w:val="20"/>
          <w:szCs w:val="20"/>
          <w:lang w:eastAsia="zh-CN"/>
        </w:rPr>
        <w:t xml:space="preserve">to determine the </w:t>
      </w:r>
      <w:r w:rsidRPr="003403F2">
        <w:rPr>
          <w:rFonts w:eastAsiaTheme="minorEastAsia" w:hint="eastAsia"/>
          <w:i/>
          <w:sz w:val="20"/>
          <w:szCs w:val="20"/>
          <w:lang w:eastAsia="zh-CN"/>
        </w:rPr>
        <w:t>K</w:t>
      </w:r>
      <w:r>
        <w:rPr>
          <w:rFonts w:eastAsiaTheme="minorEastAsia" w:hint="eastAsia"/>
          <w:sz w:val="20"/>
          <w:szCs w:val="20"/>
          <w:lang w:eastAsia="zh-CN"/>
        </w:rPr>
        <w:t xml:space="preserve"> samples can be defined as the </w:t>
      </w:r>
      <w:r w:rsidRPr="00556339">
        <w:rPr>
          <w:rFonts w:eastAsiaTheme="minorEastAsia" w:hint="eastAsia"/>
          <w:i/>
          <w:sz w:val="20"/>
          <w:szCs w:val="20"/>
          <w:lang w:eastAsia="zh-CN"/>
        </w:rPr>
        <w:t>K</w:t>
      </w:r>
      <w:r>
        <w:rPr>
          <w:rFonts w:eastAsiaTheme="minorEastAsia" w:hint="eastAsia"/>
          <w:sz w:val="20"/>
          <w:szCs w:val="20"/>
          <w:lang w:eastAsia="zh-CN"/>
        </w:rPr>
        <w:t xml:space="preserve"> </w:t>
      </w:r>
      <w:r w:rsidR="00D05A27">
        <w:rPr>
          <w:rFonts w:eastAsiaTheme="minorEastAsia"/>
          <w:sz w:val="20"/>
          <w:szCs w:val="20"/>
          <w:lang w:eastAsia="zh-CN"/>
        </w:rPr>
        <w:t>con</w:t>
      </w:r>
      <w:r w:rsidR="00D05A27">
        <w:rPr>
          <w:rFonts w:eastAsiaTheme="minorEastAsia" w:hint="eastAsia"/>
          <w:sz w:val="20"/>
          <w:szCs w:val="20"/>
          <w:lang w:eastAsia="zh-CN"/>
        </w:rPr>
        <w:t>secutive</w:t>
      </w:r>
      <w:r>
        <w:rPr>
          <w:rFonts w:eastAsiaTheme="minorEastAsia" w:hint="eastAsia"/>
          <w:sz w:val="20"/>
          <w:szCs w:val="20"/>
          <w:lang w:eastAsia="zh-CN"/>
        </w:rPr>
        <w:t xml:space="preserve"> transmission occasion of the resources for monitoring no later than </w:t>
      </w:r>
      <w:r>
        <w:rPr>
          <w:rFonts w:eastAsiaTheme="minorEastAsia"/>
          <w:sz w:val="20"/>
          <w:szCs w:val="20"/>
          <w:lang w:eastAsia="zh-CN"/>
        </w:rPr>
        <w:t>the</w:t>
      </w:r>
      <w:r>
        <w:rPr>
          <w:rFonts w:eastAsiaTheme="minorEastAsia" w:hint="eastAsia"/>
          <w:sz w:val="20"/>
          <w:szCs w:val="20"/>
          <w:lang w:eastAsia="zh-CN"/>
        </w:rPr>
        <w:t xml:space="preserve"> CSI reference resource. In this way, it can be viewed as the monitoring window is implicitly defined by the network. </w:t>
      </w:r>
    </w:p>
    <w:p w14:paraId="6F1E6EC7" w14:textId="355943A5" w:rsidR="000D6554" w:rsidRDefault="000D6554" w:rsidP="000D6554">
      <w:pPr>
        <w:spacing w:beforeLines="50" w:before="120" w:afterLines="50" w:after="120"/>
        <w:rPr>
          <w:rFonts w:cs="Times New Roman"/>
          <w:b/>
          <w:szCs w:val="20"/>
        </w:rPr>
      </w:pPr>
      <w:r w:rsidRPr="00310A83">
        <w:rPr>
          <w:rFonts w:cs="Times New Roman"/>
          <w:b/>
          <w:szCs w:val="20"/>
        </w:rPr>
        <w:lastRenderedPageBreak/>
        <w:t xml:space="preserve">Proposal </w:t>
      </w:r>
      <w:r w:rsidR="00113D54">
        <w:rPr>
          <w:rFonts w:cs="Times New Roman" w:hint="eastAsia"/>
          <w:b/>
          <w:szCs w:val="20"/>
        </w:rPr>
        <w:t>21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Option 2, the number of samples </w:t>
      </w:r>
      <w:r w:rsidR="004F457B">
        <w:rPr>
          <w:rFonts w:cs="Times New Roman" w:hint="eastAsia"/>
          <w:b/>
          <w:szCs w:val="20"/>
        </w:rPr>
        <w:t xml:space="preserve">for calculating the performance metric </w:t>
      </w:r>
      <w:r>
        <w:rPr>
          <w:rFonts w:cs="Times New Roman" w:hint="eastAsia"/>
          <w:b/>
          <w:szCs w:val="20"/>
        </w:rPr>
        <w:t xml:space="preserve">can be configured by the </w:t>
      </w:r>
      <w:proofErr w:type="spellStart"/>
      <w:r>
        <w:rPr>
          <w:rFonts w:cs="Times New Roman" w:hint="eastAsia"/>
          <w:b/>
          <w:szCs w:val="20"/>
        </w:rPr>
        <w:t>gNB</w:t>
      </w:r>
      <w:proofErr w:type="spellEnd"/>
      <w:r>
        <w:rPr>
          <w:rFonts w:cs="Times New Roman" w:hint="eastAsia"/>
          <w:b/>
          <w:szCs w:val="20"/>
        </w:rPr>
        <w:t xml:space="preserve">, and the monitoring window is </w:t>
      </w:r>
      <w:r>
        <w:rPr>
          <w:rFonts w:cs="Times New Roman"/>
          <w:b/>
          <w:szCs w:val="20"/>
        </w:rPr>
        <w:t>implicitly</w:t>
      </w:r>
      <w:r>
        <w:rPr>
          <w:rFonts w:cs="Times New Roman" w:hint="eastAsia"/>
          <w:b/>
          <w:szCs w:val="20"/>
        </w:rPr>
        <w:t xml:space="preserve"> configured as </w:t>
      </w:r>
      <w:r>
        <w:rPr>
          <w:rFonts w:cs="Times New Roman"/>
          <w:b/>
          <w:szCs w:val="20"/>
        </w:rPr>
        <w:t>the</w:t>
      </w:r>
      <w:r>
        <w:rPr>
          <w:rFonts w:cs="Times New Roman" w:hint="eastAsia"/>
          <w:b/>
          <w:szCs w:val="20"/>
        </w:rPr>
        <w:t xml:space="preserve"> </w:t>
      </w:r>
      <w:r w:rsidRPr="00556339">
        <w:rPr>
          <w:rFonts w:cs="Times New Roman"/>
          <w:b/>
          <w:i/>
          <w:szCs w:val="20"/>
        </w:rPr>
        <w:t>K</w:t>
      </w:r>
      <w:r w:rsidRPr="00556339">
        <w:rPr>
          <w:rFonts w:cs="Times New Roman"/>
          <w:b/>
          <w:szCs w:val="20"/>
        </w:rPr>
        <w:t xml:space="preserve"> </w:t>
      </w:r>
      <w:r w:rsidR="00D05A27">
        <w:rPr>
          <w:rFonts w:cs="Times New Roman" w:hint="eastAsia"/>
          <w:b/>
          <w:szCs w:val="20"/>
        </w:rPr>
        <w:t>consecutive</w:t>
      </w:r>
      <w:r w:rsidR="00D05A27" w:rsidRPr="00556339">
        <w:rPr>
          <w:rFonts w:cs="Times New Roman"/>
          <w:b/>
          <w:szCs w:val="20"/>
        </w:rPr>
        <w:t xml:space="preserve"> </w:t>
      </w:r>
      <w:r w:rsidRPr="00556339">
        <w:rPr>
          <w:rFonts w:cs="Times New Roman"/>
          <w:b/>
          <w:szCs w:val="20"/>
        </w:rPr>
        <w:t>transmission occasion of the resources for monitoring no later than the CSI reference resource</w:t>
      </w:r>
      <w:r>
        <w:rPr>
          <w:rFonts w:cs="Times New Roman" w:hint="eastAsia"/>
          <w:b/>
          <w:szCs w:val="20"/>
        </w:rPr>
        <w:t>.</w:t>
      </w:r>
    </w:p>
    <w:p w14:paraId="186E15EE" w14:textId="3C84D1C2" w:rsidR="000D6554" w:rsidRDefault="000D6554" w:rsidP="000D6554">
      <w:pPr>
        <w:pStyle w:val="a1"/>
        <w:spacing w:beforeLines="50" w:before="120"/>
        <w:rPr>
          <w:rFonts w:eastAsiaTheme="minorEastAsia"/>
          <w:sz w:val="20"/>
          <w:szCs w:val="20"/>
          <w:lang w:eastAsia="zh-CN"/>
        </w:rPr>
      </w:pPr>
      <w:r>
        <w:rPr>
          <w:rFonts w:eastAsiaTheme="minorEastAsia" w:hint="eastAsia"/>
          <w:sz w:val="20"/>
          <w:szCs w:val="20"/>
          <w:lang w:eastAsia="zh-CN"/>
        </w:rPr>
        <w:t>For Alt 1 and Alt</w:t>
      </w:r>
      <w:r w:rsidR="00A22ABC">
        <w:rPr>
          <w:rFonts w:eastAsiaTheme="minorEastAsia" w:hint="eastAsia"/>
          <w:sz w:val="20"/>
          <w:szCs w:val="20"/>
          <w:lang w:eastAsia="zh-CN"/>
        </w:rPr>
        <w:t xml:space="preserve"> </w:t>
      </w:r>
      <w:r>
        <w:rPr>
          <w:rFonts w:eastAsiaTheme="minorEastAsia" w:hint="eastAsia"/>
          <w:sz w:val="20"/>
          <w:szCs w:val="20"/>
          <w:lang w:eastAsia="zh-CN"/>
        </w:rPr>
        <w:t xml:space="preserve">2, </w:t>
      </w:r>
      <w:r>
        <w:rPr>
          <w:rFonts w:eastAsiaTheme="minorEastAsia"/>
          <w:sz w:val="20"/>
          <w:szCs w:val="20"/>
          <w:lang w:eastAsia="zh-CN"/>
        </w:rPr>
        <w:t>to</w:t>
      </w:r>
      <w:r>
        <w:rPr>
          <w:rFonts w:eastAsiaTheme="minorEastAsia" w:hint="eastAsia"/>
          <w:sz w:val="20"/>
          <w:szCs w:val="20"/>
          <w:lang w:eastAsia="zh-CN"/>
        </w:rPr>
        <w:t xml:space="preserve"> obtain</w:t>
      </w:r>
      <w:r>
        <w:rPr>
          <w:rFonts w:eastAsiaTheme="minorEastAsia"/>
          <w:sz w:val="20"/>
          <w:szCs w:val="20"/>
          <w:lang w:eastAsia="zh-CN"/>
        </w:rPr>
        <w:t xml:space="preserve"> </w:t>
      </w:r>
      <w:r>
        <w:rPr>
          <w:rFonts w:eastAsiaTheme="minorEastAsia" w:hint="eastAsia"/>
          <w:sz w:val="20"/>
          <w:szCs w:val="20"/>
          <w:lang w:eastAsia="zh-CN"/>
        </w:rPr>
        <w:t>accurate performance</w:t>
      </w:r>
      <w:r w:rsidRPr="00256FF0">
        <w:rPr>
          <w:rFonts w:eastAsiaTheme="minorEastAsia"/>
          <w:sz w:val="20"/>
          <w:szCs w:val="20"/>
          <w:lang w:eastAsia="zh-CN"/>
        </w:rPr>
        <w:t xml:space="preserve"> metrics, the </w:t>
      </w:r>
      <w:r>
        <w:rPr>
          <w:rFonts w:eastAsiaTheme="minorEastAsia"/>
          <w:sz w:val="20"/>
          <w:szCs w:val="20"/>
          <w:lang w:eastAsia="zh-CN"/>
        </w:rPr>
        <w:t>resource</w:t>
      </w:r>
      <w:r>
        <w:rPr>
          <w:rFonts w:eastAsiaTheme="minorEastAsia" w:hint="eastAsia"/>
          <w:sz w:val="20"/>
          <w:szCs w:val="20"/>
          <w:lang w:eastAsia="zh-CN"/>
        </w:rPr>
        <w:t xml:space="preserve">s </w:t>
      </w:r>
      <w:r w:rsidRPr="00256FF0">
        <w:rPr>
          <w:rFonts w:eastAsiaTheme="minorEastAsia"/>
          <w:sz w:val="20"/>
          <w:szCs w:val="20"/>
          <w:lang w:eastAsia="zh-CN"/>
        </w:rPr>
        <w:t xml:space="preserve">for monitoring needs to be </w:t>
      </w:r>
      <w:proofErr w:type="gramStart"/>
      <w:r w:rsidRPr="00256FF0">
        <w:rPr>
          <w:rFonts w:eastAsiaTheme="minorEastAsia"/>
          <w:sz w:val="20"/>
          <w:szCs w:val="20"/>
          <w:lang w:eastAsia="zh-CN"/>
        </w:rPr>
        <w:t>Set</w:t>
      </w:r>
      <w:proofErr w:type="gramEnd"/>
      <w:r>
        <w:rPr>
          <w:rFonts w:eastAsiaTheme="minorEastAsia" w:hint="eastAsia"/>
          <w:sz w:val="20"/>
          <w:szCs w:val="20"/>
          <w:lang w:eastAsia="zh-CN"/>
        </w:rPr>
        <w:t xml:space="preserve"> </w:t>
      </w:r>
      <w:r w:rsidRPr="00256FF0">
        <w:rPr>
          <w:rFonts w:eastAsiaTheme="minorEastAsia"/>
          <w:sz w:val="20"/>
          <w:szCs w:val="20"/>
          <w:lang w:eastAsia="zh-CN"/>
        </w:rPr>
        <w:t>A</w:t>
      </w:r>
      <w:r>
        <w:rPr>
          <w:rFonts w:eastAsiaTheme="minorEastAsia" w:hint="eastAsia"/>
          <w:sz w:val="20"/>
          <w:szCs w:val="20"/>
          <w:lang w:eastAsia="zh-CN"/>
        </w:rPr>
        <w:t xml:space="preserve">, but the RS overhead may be large, </w:t>
      </w:r>
      <w:r>
        <w:rPr>
          <w:rFonts w:eastAsiaTheme="minorEastAsia"/>
          <w:sz w:val="20"/>
          <w:szCs w:val="20"/>
          <w:lang w:eastAsia="zh-CN"/>
        </w:rPr>
        <w:t>especially</w:t>
      </w:r>
      <w:r>
        <w:rPr>
          <w:rFonts w:eastAsiaTheme="minorEastAsia" w:hint="eastAsia"/>
          <w:sz w:val="20"/>
          <w:szCs w:val="20"/>
          <w:lang w:eastAsia="zh-CN"/>
        </w:rPr>
        <w:t xml:space="preserve"> for BM-Case2. </w:t>
      </w:r>
      <w:r w:rsidRPr="00256FF0">
        <w:rPr>
          <w:rFonts w:eastAsiaTheme="minorEastAsia"/>
          <w:sz w:val="20"/>
          <w:szCs w:val="20"/>
          <w:lang w:eastAsia="zh-CN"/>
        </w:rPr>
        <w:t xml:space="preserve">In order to reduce </w:t>
      </w:r>
      <w:r>
        <w:rPr>
          <w:rFonts w:eastAsiaTheme="minorEastAsia" w:hint="eastAsia"/>
          <w:sz w:val="20"/>
          <w:szCs w:val="20"/>
          <w:lang w:eastAsia="zh-CN"/>
        </w:rPr>
        <w:t>the overhead</w:t>
      </w:r>
      <w:r w:rsidRPr="00256FF0">
        <w:rPr>
          <w:rFonts w:eastAsiaTheme="minorEastAsia"/>
          <w:sz w:val="20"/>
          <w:szCs w:val="20"/>
          <w:lang w:eastAsia="zh-CN"/>
        </w:rPr>
        <w:t xml:space="preserve">, it can </w:t>
      </w:r>
      <w:r w:rsidR="00CE67FA">
        <w:rPr>
          <w:rFonts w:eastAsiaTheme="minorEastAsia" w:hint="eastAsia"/>
          <w:sz w:val="20"/>
          <w:szCs w:val="20"/>
          <w:lang w:eastAsia="zh-CN"/>
        </w:rPr>
        <w:t xml:space="preserve">also </w:t>
      </w:r>
      <w:r w:rsidRPr="00256FF0">
        <w:rPr>
          <w:rFonts w:eastAsiaTheme="minorEastAsia"/>
          <w:sz w:val="20"/>
          <w:szCs w:val="20"/>
          <w:lang w:eastAsia="zh-CN"/>
        </w:rPr>
        <w:t xml:space="preserve">be considered to </w:t>
      </w:r>
      <w:r>
        <w:rPr>
          <w:rFonts w:eastAsiaTheme="minorEastAsia" w:hint="eastAsia"/>
          <w:sz w:val="20"/>
          <w:szCs w:val="20"/>
          <w:lang w:eastAsia="zh-CN"/>
        </w:rPr>
        <w:t xml:space="preserve">configure a </w:t>
      </w:r>
      <w:r w:rsidR="00CE67FA">
        <w:rPr>
          <w:rFonts w:eastAsiaTheme="minorEastAsia" w:hint="eastAsia"/>
          <w:sz w:val="20"/>
          <w:szCs w:val="20"/>
          <w:lang w:eastAsia="zh-CN"/>
        </w:rPr>
        <w:t>monitoring se</w:t>
      </w:r>
      <w:r>
        <w:rPr>
          <w:rFonts w:eastAsiaTheme="minorEastAsia" w:hint="eastAsia"/>
          <w:sz w:val="20"/>
          <w:szCs w:val="20"/>
          <w:lang w:eastAsia="zh-CN"/>
        </w:rPr>
        <w:t xml:space="preserve">t </w:t>
      </w:r>
      <w:r w:rsidR="00A22ABC">
        <w:rPr>
          <w:rFonts w:eastAsiaTheme="minorEastAsia" w:hint="eastAsia"/>
          <w:sz w:val="20"/>
          <w:szCs w:val="20"/>
          <w:lang w:eastAsia="zh-CN"/>
        </w:rPr>
        <w:t>where</w:t>
      </w:r>
      <w:r w:rsidR="00A22ABC">
        <w:rPr>
          <w:rFonts w:eastAsiaTheme="minorEastAsia"/>
          <w:sz w:val="20"/>
          <w:szCs w:val="20"/>
          <w:lang w:eastAsia="zh-CN"/>
        </w:rPr>
        <w:t xml:space="preserve"> </w:t>
      </w:r>
      <w:r w:rsidR="00CE67FA">
        <w:rPr>
          <w:rFonts w:eastAsiaTheme="minorEastAsia" w:hint="eastAsia"/>
          <w:sz w:val="20"/>
          <w:szCs w:val="20"/>
          <w:lang w:eastAsia="zh-CN"/>
        </w:rPr>
        <w:t>the</w:t>
      </w:r>
      <w:r w:rsidRPr="00256FF0">
        <w:rPr>
          <w:rFonts w:eastAsiaTheme="minorEastAsia"/>
          <w:sz w:val="20"/>
          <w:szCs w:val="20"/>
          <w:lang w:eastAsia="zh-CN"/>
        </w:rPr>
        <w:t xml:space="preserve"> number of resources </w:t>
      </w:r>
      <w:r w:rsidR="00CE67FA">
        <w:rPr>
          <w:rFonts w:eastAsiaTheme="minorEastAsia" w:hint="eastAsia"/>
          <w:sz w:val="20"/>
          <w:szCs w:val="20"/>
          <w:lang w:eastAsia="zh-CN"/>
        </w:rPr>
        <w:t xml:space="preserve">is </w:t>
      </w:r>
      <w:r w:rsidRPr="00256FF0">
        <w:rPr>
          <w:rFonts w:eastAsiaTheme="minorEastAsia"/>
          <w:sz w:val="20"/>
          <w:szCs w:val="20"/>
          <w:lang w:eastAsia="zh-CN"/>
        </w:rPr>
        <w:t>less than the number of beams in Set</w:t>
      </w:r>
      <w:r>
        <w:rPr>
          <w:rFonts w:eastAsiaTheme="minorEastAsia" w:hint="eastAsia"/>
          <w:sz w:val="20"/>
          <w:szCs w:val="20"/>
          <w:lang w:eastAsia="zh-CN"/>
        </w:rPr>
        <w:t xml:space="preserve"> </w:t>
      </w:r>
      <w:r w:rsidRPr="00256FF0">
        <w:rPr>
          <w:rFonts w:eastAsiaTheme="minorEastAsia"/>
          <w:sz w:val="20"/>
          <w:szCs w:val="20"/>
          <w:lang w:eastAsia="zh-CN"/>
        </w:rPr>
        <w:t>A</w:t>
      </w:r>
      <w:r>
        <w:rPr>
          <w:rFonts w:eastAsiaTheme="minorEastAsia" w:hint="eastAsia"/>
          <w:sz w:val="20"/>
          <w:szCs w:val="20"/>
          <w:lang w:eastAsia="zh-CN"/>
        </w:rPr>
        <w:t>. In the following, we will discuss how to configure the full Set A and not full Set A as the monitoring resources.</w:t>
      </w:r>
    </w:p>
    <w:p w14:paraId="524C09BA" w14:textId="77777777" w:rsidR="000D6554" w:rsidRPr="00631BD4" w:rsidRDefault="000D6554" w:rsidP="000D6554">
      <w:pPr>
        <w:pStyle w:val="a1"/>
        <w:spacing w:beforeLines="50" w:before="120"/>
        <w:rPr>
          <w:rFonts w:cs="Times New Roman"/>
          <w:b/>
          <w:szCs w:val="20"/>
          <w:u w:val="single"/>
        </w:rPr>
      </w:pPr>
      <w:r>
        <w:rPr>
          <w:rFonts w:eastAsiaTheme="minorEastAsia" w:hint="eastAsia"/>
          <w:b/>
          <w:sz w:val="20"/>
          <w:szCs w:val="20"/>
          <w:u w:val="single"/>
          <w:lang w:eastAsia="zh-CN"/>
        </w:rPr>
        <w:t>Configuration of</w:t>
      </w:r>
      <w:r w:rsidRPr="00631BD4">
        <w:rPr>
          <w:rFonts w:eastAsiaTheme="minorEastAsia" w:hint="eastAsia"/>
          <w:b/>
          <w:sz w:val="20"/>
          <w:szCs w:val="20"/>
          <w:u w:val="single"/>
          <w:lang w:eastAsia="zh-CN"/>
        </w:rPr>
        <w:t xml:space="preserve"> full Set </w:t>
      </w:r>
      <w:proofErr w:type="gramStart"/>
      <w:r w:rsidRPr="00631BD4">
        <w:rPr>
          <w:rFonts w:eastAsiaTheme="minorEastAsia" w:hint="eastAsia"/>
          <w:b/>
          <w:sz w:val="20"/>
          <w:szCs w:val="20"/>
          <w:u w:val="single"/>
          <w:lang w:eastAsia="zh-CN"/>
        </w:rPr>
        <w:t>A</w:t>
      </w:r>
      <w:proofErr w:type="gramEnd"/>
      <w:r w:rsidRPr="00631BD4">
        <w:rPr>
          <w:rFonts w:eastAsiaTheme="minorEastAsia" w:hint="eastAsia"/>
          <w:b/>
          <w:sz w:val="20"/>
          <w:szCs w:val="20"/>
          <w:u w:val="single"/>
          <w:lang w:eastAsia="zh-CN"/>
        </w:rPr>
        <w:t xml:space="preserve"> as monitoring resources</w:t>
      </w:r>
    </w:p>
    <w:p w14:paraId="4A1DFC3C" w14:textId="4382F562" w:rsidR="000D6554" w:rsidRDefault="00223883" w:rsidP="000D6554">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The number of beams in Set A could be large, e.g., 32, 64, or even more. </w:t>
      </w:r>
      <w:r w:rsidR="000D6554" w:rsidRPr="0077710B">
        <w:rPr>
          <w:rFonts w:eastAsiaTheme="minorEastAsia" w:cs="Times New Roman" w:hint="eastAsia"/>
          <w:kern w:val="2"/>
          <w:sz w:val="20"/>
          <w:szCs w:val="20"/>
          <w:lang w:eastAsia="zh-CN"/>
        </w:rPr>
        <w:t>In current specification, the number of SSB/CSI-RS resources configured for L1-RSRP measurement is limited by UE capability as follows</w:t>
      </w:r>
      <w:r w:rsidR="000D6554">
        <w:rPr>
          <w:rFonts w:eastAsiaTheme="minorEastAsia" w:cs="Times New Roman" w:hint="eastAsia"/>
          <w:kern w:val="2"/>
          <w:sz w:val="20"/>
          <w:szCs w:val="20"/>
          <w:lang w:eastAsia="zh-CN"/>
        </w:rPr>
        <w:t xml:space="preserve"> </w:t>
      </w:r>
      <w:r w:rsidR="000D6554">
        <w:rPr>
          <w:rFonts w:eastAsiaTheme="minorEastAsia" w:cs="Times New Roman"/>
          <w:kern w:val="2"/>
          <w:sz w:val="20"/>
          <w:szCs w:val="20"/>
          <w:lang w:eastAsia="zh-CN"/>
        </w:rPr>
        <w:fldChar w:fldCharType="begin"/>
      </w:r>
      <w:r w:rsidR="000D6554">
        <w:rPr>
          <w:rFonts w:eastAsiaTheme="minorEastAsia" w:cs="Times New Roman"/>
          <w:kern w:val="2"/>
          <w:sz w:val="20"/>
          <w:szCs w:val="20"/>
          <w:lang w:eastAsia="zh-CN"/>
        </w:rPr>
        <w:instrText xml:space="preserve"> </w:instrText>
      </w:r>
      <w:r w:rsidR="000D6554">
        <w:rPr>
          <w:rFonts w:eastAsiaTheme="minorEastAsia" w:cs="Times New Roman" w:hint="eastAsia"/>
          <w:kern w:val="2"/>
          <w:sz w:val="20"/>
          <w:szCs w:val="20"/>
          <w:lang w:eastAsia="zh-CN"/>
        </w:rPr>
        <w:instrText>REF _Ref165651516 \r \h</w:instrText>
      </w:r>
      <w:r w:rsidR="000D6554">
        <w:rPr>
          <w:rFonts w:eastAsiaTheme="minorEastAsia" w:cs="Times New Roman"/>
          <w:kern w:val="2"/>
          <w:sz w:val="20"/>
          <w:szCs w:val="20"/>
          <w:lang w:eastAsia="zh-CN"/>
        </w:rPr>
        <w:instrText xml:space="preserve"> </w:instrText>
      </w:r>
      <w:r w:rsidR="000D6554">
        <w:rPr>
          <w:rFonts w:eastAsiaTheme="minorEastAsia" w:cs="Times New Roman"/>
          <w:kern w:val="2"/>
          <w:sz w:val="20"/>
          <w:szCs w:val="20"/>
          <w:lang w:eastAsia="zh-CN"/>
        </w:rPr>
      </w:r>
      <w:r w:rsidR="000D6554">
        <w:rPr>
          <w:rFonts w:eastAsiaTheme="minorEastAsia" w:cs="Times New Roman"/>
          <w:kern w:val="2"/>
          <w:sz w:val="20"/>
          <w:szCs w:val="20"/>
          <w:lang w:eastAsia="zh-CN"/>
        </w:rPr>
        <w:fldChar w:fldCharType="separate"/>
      </w:r>
      <w:r w:rsidR="0080470F">
        <w:rPr>
          <w:rFonts w:eastAsiaTheme="minorEastAsia" w:cs="Times New Roman"/>
          <w:kern w:val="2"/>
          <w:sz w:val="20"/>
          <w:szCs w:val="20"/>
          <w:lang w:eastAsia="zh-CN"/>
        </w:rPr>
        <w:t>[8]</w:t>
      </w:r>
      <w:r w:rsidR="000D6554">
        <w:rPr>
          <w:rFonts w:eastAsiaTheme="minorEastAsia" w:cs="Times New Roman"/>
          <w:kern w:val="2"/>
          <w:sz w:val="20"/>
          <w:szCs w:val="20"/>
          <w:lang w:eastAsia="zh-CN"/>
        </w:rPr>
        <w:fldChar w:fldCharType="end"/>
      </w:r>
      <w:r w:rsidR="000D6554" w:rsidRPr="0077710B">
        <w:rPr>
          <w:rFonts w:eastAsiaTheme="minorEastAsia" w:cs="Times New Roman" w:hint="eastAsia"/>
          <w:kern w:val="2"/>
          <w:sz w:val="20"/>
          <w:szCs w:val="20"/>
          <w:lang w:eastAsia="zh-CN"/>
        </w:rPr>
        <w:t>.</w:t>
      </w:r>
      <w:r w:rsidR="000D6554" w:rsidRPr="0077710B">
        <w:rPr>
          <w:rFonts w:eastAsiaTheme="minorEastAsia" w:cs="Times New Roman"/>
          <w:kern w:val="2"/>
          <w:sz w:val="20"/>
          <w:szCs w:val="20"/>
          <w:lang w:eastAsia="zh-CN"/>
        </w:rPr>
        <w:t xml:space="preserve"> </w:t>
      </w:r>
    </w:p>
    <w:tbl>
      <w:tblPr>
        <w:tblStyle w:val="aa"/>
        <w:tblW w:w="0" w:type="auto"/>
        <w:tblLook w:val="04A0" w:firstRow="1" w:lastRow="0" w:firstColumn="1" w:lastColumn="0" w:noHBand="0" w:noVBand="1"/>
      </w:tblPr>
      <w:tblGrid>
        <w:gridCol w:w="9286"/>
      </w:tblGrid>
      <w:tr w:rsidR="000D6554" w14:paraId="408B5453" w14:textId="77777777" w:rsidTr="003E7AC1">
        <w:tc>
          <w:tcPr>
            <w:tcW w:w="9286" w:type="dxa"/>
          </w:tcPr>
          <w:p w14:paraId="7B627790" w14:textId="77777777" w:rsidR="000D6554" w:rsidRPr="00FA0D37" w:rsidRDefault="000D6554" w:rsidP="003E7AC1">
            <w:pPr>
              <w:pStyle w:val="PL"/>
            </w:pPr>
            <w:r w:rsidRPr="00FA0D37">
              <w:t xml:space="preserve">BeamManagementSSB-CSI-RS ::=        </w:t>
            </w:r>
            <w:r w:rsidRPr="00FA0D37">
              <w:rPr>
                <w:color w:val="993366"/>
              </w:rPr>
              <w:t>SEQUENCE</w:t>
            </w:r>
            <w:r w:rsidRPr="00FA0D37">
              <w:t xml:space="preserve"> {</w:t>
            </w:r>
          </w:p>
          <w:p w14:paraId="0B91D37D" w14:textId="77777777" w:rsidR="000D6554" w:rsidRPr="00FA0D37" w:rsidRDefault="000D6554" w:rsidP="003E7AC1">
            <w:pPr>
              <w:pStyle w:val="PL"/>
            </w:pPr>
            <w:r w:rsidRPr="00FA0D37">
              <w:t xml:space="preserve">    maxNumberSSB-CSI-RS-ResourceOneTx   </w:t>
            </w:r>
            <w:r w:rsidRPr="00FA0D37">
              <w:rPr>
                <w:color w:val="993366"/>
              </w:rPr>
              <w:t>ENUMERATED</w:t>
            </w:r>
            <w:r w:rsidRPr="00FA0D37">
              <w:t xml:space="preserve"> {n0, n8, n16, n32, n64},</w:t>
            </w:r>
          </w:p>
          <w:p w14:paraId="746B25C5" w14:textId="77777777" w:rsidR="000D6554" w:rsidRPr="00FA0D37" w:rsidRDefault="000D6554" w:rsidP="003E7AC1">
            <w:pPr>
              <w:pStyle w:val="PL"/>
            </w:pPr>
            <w:r w:rsidRPr="00FA0D37">
              <w:t xml:space="preserve">    maxNumberCSI-RS-Resource            </w:t>
            </w:r>
            <w:r w:rsidRPr="00FA0D37">
              <w:rPr>
                <w:color w:val="993366"/>
              </w:rPr>
              <w:t>ENUMERATED</w:t>
            </w:r>
            <w:r w:rsidRPr="00FA0D37">
              <w:t xml:space="preserve"> {n0, n4, n8, n16, n32, n64},</w:t>
            </w:r>
          </w:p>
          <w:p w14:paraId="4D94DBB8" w14:textId="77777777" w:rsidR="000D6554" w:rsidRPr="00FA0D37" w:rsidRDefault="000D6554" w:rsidP="003E7AC1">
            <w:pPr>
              <w:pStyle w:val="PL"/>
            </w:pPr>
            <w:r w:rsidRPr="00FA0D37">
              <w:t xml:space="preserve">    maxNumberCSI-RS-ResourceTwoTx       </w:t>
            </w:r>
            <w:r w:rsidRPr="00FA0D37">
              <w:rPr>
                <w:color w:val="993366"/>
              </w:rPr>
              <w:t>ENUMERATED</w:t>
            </w:r>
            <w:r w:rsidRPr="00FA0D37">
              <w:t xml:space="preserve"> {n0, n4, n8, n16, n32, n64},</w:t>
            </w:r>
          </w:p>
          <w:p w14:paraId="62BE03EC" w14:textId="77777777" w:rsidR="000D6554" w:rsidRPr="00FA0D37" w:rsidRDefault="000D6554" w:rsidP="003E7AC1">
            <w:pPr>
              <w:pStyle w:val="PL"/>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2EA96C06" w14:textId="77777777" w:rsidR="000D6554" w:rsidRPr="00FA0D37" w:rsidRDefault="000D6554" w:rsidP="003E7AC1">
            <w:pPr>
              <w:pStyle w:val="PL"/>
            </w:pPr>
            <w:r w:rsidRPr="00FA0D37">
              <w:t xml:space="preserve">    maxNumberAperiodicCSI-RS-Resource   </w:t>
            </w:r>
            <w:r w:rsidRPr="00FA0D37">
              <w:rPr>
                <w:color w:val="993366"/>
              </w:rPr>
              <w:t>ENUMERATED</w:t>
            </w:r>
            <w:r w:rsidRPr="00FA0D37">
              <w:t xml:space="preserve"> {n0, n1, n4, n8, n16, n32, n64}</w:t>
            </w:r>
          </w:p>
          <w:p w14:paraId="34A1DC40" w14:textId="77777777" w:rsidR="000D6554" w:rsidRDefault="000D6554" w:rsidP="003E7AC1">
            <w:pPr>
              <w:pStyle w:val="PL"/>
              <w:rPr>
                <w:rFonts w:eastAsiaTheme="minorEastAsia"/>
                <w:kern w:val="2"/>
                <w:sz w:val="20"/>
                <w:lang w:eastAsia="zh-CN"/>
              </w:rPr>
            </w:pPr>
            <w:r w:rsidRPr="00FA0D37">
              <w:t>}</w:t>
            </w:r>
          </w:p>
        </w:tc>
      </w:tr>
    </w:tbl>
    <w:p w14:paraId="3C2EBC29" w14:textId="77777777" w:rsidR="000D6554" w:rsidRDefault="000D6554" w:rsidP="000D6554">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The definitions of the above parameters are </w:t>
      </w:r>
      <w:r>
        <w:rPr>
          <w:rFonts w:eastAsiaTheme="minorEastAsia" w:cs="Times New Roman"/>
          <w:kern w:val="2"/>
          <w:sz w:val="20"/>
          <w:szCs w:val="20"/>
          <w:lang w:eastAsia="zh-CN"/>
        </w:rPr>
        <w:fldChar w:fldCharType="begin"/>
      </w:r>
      <w:r>
        <w:rPr>
          <w:rFonts w:eastAsiaTheme="minorEastAsia" w:cs="Times New Roman"/>
          <w:kern w:val="2"/>
          <w:sz w:val="20"/>
          <w:szCs w:val="20"/>
          <w:lang w:eastAsia="zh-CN"/>
        </w:rPr>
        <w:instrText xml:space="preserve"> </w:instrText>
      </w:r>
      <w:r>
        <w:rPr>
          <w:rFonts w:eastAsiaTheme="minorEastAsia" w:cs="Times New Roman" w:hint="eastAsia"/>
          <w:kern w:val="2"/>
          <w:sz w:val="20"/>
          <w:szCs w:val="20"/>
          <w:lang w:eastAsia="zh-CN"/>
        </w:rPr>
        <w:instrText>REF _Ref165651535 \r \h</w:instrText>
      </w:r>
      <w:r>
        <w:rPr>
          <w:rFonts w:eastAsiaTheme="minorEastAsia" w:cs="Times New Roman"/>
          <w:kern w:val="2"/>
          <w:sz w:val="20"/>
          <w:szCs w:val="20"/>
          <w:lang w:eastAsia="zh-CN"/>
        </w:rPr>
        <w:instrText xml:space="preserve"> </w:instrText>
      </w:r>
      <w:r>
        <w:rPr>
          <w:rFonts w:eastAsiaTheme="minorEastAsia" w:cs="Times New Roman"/>
          <w:kern w:val="2"/>
          <w:sz w:val="20"/>
          <w:szCs w:val="20"/>
          <w:lang w:eastAsia="zh-CN"/>
        </w:rPr>
      </w:r>
      <w:r>
        <w:rPr>
          <w:rFonts w:eastAsiaTheme="minorEastAsia" w:cs="Times New Roman"/>
          <w:kern w:val="2"/>
          <w:sz w:val="20"/>
          <w:szCs w:val="20"/>
          <w:lang w:eastAsia="zh-CN"/>
        </w:rPr>
        <w:fldChar w:fldCharType="separate"/>
      </w:r>
      <w:r w:rsidR="00CE67FA">
        <w:rPr>
          <w:rFonts w:eastAsiaTheme="minorEastAsia" w:cs="Times New Roman"/>
          <w:kern w:val="2"/>
          <w:sz w:val="20"/>
          <w:szCs w:val="20"/>
          <w:lang w:eastAsia="zh-CN"/>
        </w:rPr>
        <w:t>[9]</w:t>
      </w:r>
      <w:r>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 xml:space="preserve"> </w:t>
      </w:r>
    </w:p>
    <w:p w14:paraId="67F539B9" w14:textId="77777777" w:rsidR="000D6554" w:rsidRPr="006761FA" w:rsidRDefault="000D6554" w:rsidP="000D6554">
      <w:pPr>
        <w:pStyle w:val="a1"/>
        <w:numPr>
          <w:ilvl w:val="0"/>
          <w:numId w:val="12"/>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maxNumberSSB</w:t>
      </w:r>
      <w:proofErr w:type="spellEnd"/>
      <w:r w:rsidRPr="006761FA">
        <w:rPr>
          <w:rFonts w:eastAsiaTheme="minorEastAsia" w:cs="Times New Roman"/>
          <w:kern w:val="2"/>
          <w:sz w:val="20"/>
          <w:szCs w:val="20"/>
          <w:lang w:eastAsia="zh-CN"/>
        </w:rPr>
        <w:t>-CSI-RS-</w:t>
      </w:r>
      <w:proofErr w:type="spellStart"/>
      <w:r w:rsidRPr="006761FA">
        <w:rPr>
          <w:rFonts w:eastAsiaTheme="minorEastAsia" w:cs="Times New Roman"/>
          <w:kern w:val="2"/>
          <w:sz w:val="20"/>
          <w:szCs w:val="20"/>
          <w:lang w:eastAsia="zh-CN"/>
        </w:rPr>
        <w:t>ResourceOneTx</w:t>
      </w:r>
      <w:proofErr w:type="spellEnd"/>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SSB/CSI-RS (1Tx) resources (sum of aperiodic/periodic/semi-persistent) across all CCs configured to measure L1-RSRP within a slot</w:t>
      </w:r>
      <w:r>
        <w:rPr>
          <w:rFonts w:eastAsiaTheme="minorEastAsia" w:cs="Times New Roman" w:hint="eastAsia"/>
          <w:kern w:val="2"/>
          <w:sz w:val="20"/>
          <w:szCs w:val="20"/>
          <w:lang w:eastAsia="zh-CN"/>
        </w:rPr>
        <w:t>.</w:t>
      </w:r>
    </w:p>
    <w:p w14:paraId="45B45D53" w14:textId="77777777" w:rsidR="000D6554" w:rsidRPr="006761FA" w:rsidRDefault="000D6554" w:rsidP="000D6554">
      <w:pPr>
        <w:pStyle w:val="a1"/>
        <w:numPr>
          <w:ilvl w:val="0"/>
          <w:numId w:val="12"/>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maxNumberCSI</w:t>
      </w:r>
      <w:proofErr w:type="spellEnd"/>
      <w:r w:rsidRPr="006761FA">
        <w:rPr>
          <w:rFonts w:eastAsiaTheme="minorEastAsia" w:cs="Times New Roman"/>
          <w:kern w:val="2"/>
          <w:sz w:val="20"/>
          <w:szCs w:val="20"/>
          <w:lang w:eastAsia="zh-CN"/>
        </w:rPr>
        <w:t>-RS-Resource</w:t>
      </w:r>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CSI-RS resources (sum of aperiodic/periodic/semi-persistent) across all CCs configured to measure L1-RSRP</w:t>
      </w:r>
      <w:r>
        <w:rPr>
          <w:rFonts w:eastAsiaTheme="minorEastAsia" w:cs="Times New Roman" w:hint="eastAsia"/>
          <w:kern w:val="2"/>
          <w:sz w:val="20"/>
          <w:szCs w:val="20"/>
          <w:lang w:eastAsia="zh-CN"/>
        </w:rPr>
        <w:t>.</w:t>
      </w:r>
    </w:p>
    <w:p w14:paraId="336D214E" w14:textId="77777777" w:rsidR="000D6554" w:rsidRPr="006761FA" w:rsidRDefault="000D6554" w:rsidP="000D6554">
      <w:pPr>
        <w:pStyle w:val="a1"/>
        <w:numPr>
          <w:ilvl w:val="0"/>
          <w:numId w:val="12"/>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maxNumberCSI</w:t>
      </w:r>
      <w:proofErr w:type="spellEnd"/>
      <w:r w:rsidRPr="006761FA">
        <w:rPr>
          <w:rFonts w:eastAsiaTheme="minorEastAsia" w:cs="Times New Roman"/>
          <w:kern w:val="2"/>
          <w:sz w:val="20"/>
          <w:szCs w:val="20"/>
          <w:lang w:eastAsia="zh-CN"/>
        </w:rPr>
        <w:t>-RS-</w:t>
      </w:r>
      <w:proofErr w:type="spellStart"/>
      <w:r w:rsidRPr="006761FA">
        <w:rPr>
          <w:rFonts w:eastAsiaTheme="minorEastAsia" w:cs="Times New Roman"/>
          <w:kern w:val="2"/>
          <w:sz w:val="20"/>
          <w:szCs w:val="20"/>
          <w:lang w:eastAsia="zh-CN"/>
        </w:rPr>
        <w:t>ResourceTwoTx</w:t>
      </w:r>
      <w:proofErr w:type="spellEnd"/>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CSI-RS (2Tx) resources (sum of aperiodic/periodic/semi-persistent) across all CCs to measure L1-RSRP within a slo</w:t>
      </w:r>
      <w:r>
        <w:rPr>
          <w:rFonts w:eastAsiaTheme="minorEastAsia" w:cs="Times New Roman" w:hint="eastAsia"/>
          <w:kern w:val="2"/>
          <w:sz w:val="20"/>
          <w:szCs w:val="20"/>
          <w:lang w:eastAsia="zh-CN"/>
        </w:rPr>
        <w:t>t.</w:t>
      </w:r>
    </w:p>
    <w:p w14:paraId="7CA3733E" w14:textId="77777777" w:rsidR="000D6554" w:rsidRPr="0077710B" w:rsidRDefault="000D6554" w:rsidP="000D6554">
      <w:pPr>
        <w:pStyle w:val="a1"/>
        <w:numPr>
          <w:ilvl w:val="0"/>
          <w:numId w:val="12"/>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maxNumberAperiodicCSI</w:t>
      </w:r>
      <w:proofErr w:type="spellEnd"/>
      <w:r w:rsidRPr="006761FA">
        <w:rPr>
          <w:rFonts w:eastAsiaTheme="minorEastAsia" w:cs="Times New Roman"/>
          <w:kern w:val="2"/>
          <w:sz w:val="20"/>
          <w:szCs w:val="20"/>
          <w:lang w:eastAsia="zh-CN"/>
        </w:rPr>
        <w:t>-RS-Resource</w:t>
      </w:r>
      <w:proofErr w:type="gramEnd"/>
      <w:r>
        <w:rPr>
          <w:rFonts w:eastAsiaTheme="minorEastAsia" w:cs="Times New Roman" w:hint="eastAsia"/>
          <w:kern w:val="2"/>
          <w:sz w:val="20"/>
          <w:szCs w:val="20"/>
          <w:lang w:eastAsia="zh-CN"/>
        </w:rPr>
        <w:t>:</w:t>
      </w:r>
      <w:r w:rsidRPr="006761FA">
        <w:rPr>
          <w:rFonts w:eastAsiaTheme="minorEastAsia" w:cs="Times New Roman"/>
          <w:kern w:val="2"/>
          <w:sz w:val="20"/>
          <w:szCs w:val="20"/>
          <w:lang w:eastAsia="zh-CN"/>
        </w:rPr>
        <w:t xml:space="preserve"> The max number of aperiodic CSI-RS resources across all CCs configured to measure L1-RSRP</w:t>
      </w:r>
      <w:r>
        <w:rPr>
          <w:rFonts w:eastAsiaTheme="minorEastAsia" w:cs="Times New Roman" w:hint="eastAsia"/>
          <w:kern w:val="2"/>
          <w:sz w:val="20"/>
          <w:szCs w:val="20"/>
          <w:lang w:eastAsia="zh-CN"/>
        </w:rPr>
        <w:t>.</w:t>
      </w:r>
    </w:p>
    <w:p w14:paraId="2588FD6C" w14:textId="6EF3DC9D" w:rsidR="000D6554" w:rsidRDefault="000D6554" w:rsidP="000D6554">
      <w:pPr>
        <w:pStyle w:val="a1"/>
        <w:rPr>
          <w:rFonts w:eastAsiaTheme="minorEastAsia" w:cs="Times New Roman"/>
          <w:kern w:val="2"/>
          <w:sz w:val="20"/>
          <w:szCs w:val="20"/>
          <w:lang w:eastAsia="zh-CN"/>
        </w:rPr>
      </w:pPr>
      <w:r w:rsidRPr="005D36FF">
        <w:rPr>
          <w:rFonts w:eastAsiaTheme="minorEastAsia" w:hint="eastAsia"/>
          <w:sz w:val="21"/>
          <w:lang w:eastAsia="zh-CN"/>
        </w:rPr>
        <w:t xml:space="preserve">Based on the </w:t>
      </w:r>
      <w:r>
        <w:rPr>
          <w:rFonts w:eastAsiaTheme="minorEastAsia" w:hint="eastAsia"/>
          <w:sz w:val="21"/>
          <w:lang w:eastAsia="zh-CN"/>
        </w:rPr>
        <w:t xml:space="preserve">above, both </w:t>
      </w:r>
      <w:r>
        <w:rPr>
          <w:rFonts w:eastAsiaTheme="minorEastAsia"/>
          <w:sz w:val="21"/>
          <w:lang w:eastAsia="zh-CN"/>
        </w:rPr>
        <w:t>the</w:t>
      </w:r>
      <w:r>
        <w:rPr>
          <w:rFonts w:eastAsiaTheme="minorEastAsia" w:hint="eastAsia"/>
          <w:sz w:val="21"/>
          <w:lang w:eastAsia="zh-CN"/>
        </w:rPr>
        <w:t xml:space="preserve"> max number of </w:t>
      </w:r>
      <w:r w:rsidRPr="006761FA">
        <w:rPr>
          <w:rFonts w:eastAsiaTheme="minorEastAsia" w:cs="Times New Roman"/>
          <w:kern w:val="2"/>
          <w:sz w:val="20"/>
          <w:szCs w:val="20"/>
          <w:lang w:eastAsia="zh-CN"/>
        </w:rPr>
        <w:t>CSI-RS resources</w:t>
      </w:r>
      <w:r>
        <w:rPr>
          <w:rFonts w:eastAsiaTheme="minorEastAsia" w:cs="Times New Roman" w:hint="eastAsia"/>
          <w:kern w:val="2"/>
          <w:sz w:val="20"/>
          <w:szCs w:val="20"/>
          <w:lang w:eastAsia="zh-CN"/>
        </w:rPr>
        <w:t xml:space="preserve"> configured to measure L1-RSRP and the max number of RS to measure L1-RSRP within a slot are limited by the UE capability. For performance monitoring, it is possible that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number of Set A beams is larger than the max number of CSI-RS resources can be configured to UE for L1-RSRP measurement. In this case, how to configure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RS for Set </w:t>
      </w:r>
      <w:proofErr w:type="gramStart"/>
      <w:r>
        <w:rPr>
          <w:rFonts w:eastAsiaTheme="minorEastAsia" w:cs="Times New Roman" w:hint="eastAsia"/>
          <w:kern w:val="2"/>
          <w:sz w:val="20"/>
          <w:szCs w:val="20"/>
          <w:lang w:eastAsia="zh-CN"/>
        </w:rPr>
        <w:t>A</w:t>
      </w:r>
      <w:proofErr w:type="gramEnd"/>
      <w:r>
        <w:rPr>
          <w:rFonts w:eastAsiaTheme="minorEastAsia" w:cs="Times New Roman" w:hint="eastAsia"/>
          <w:kern w:val="2"/>
          <w:sz w:val="20"/>
          <w:szCs w:val="20"/>
          <w:lang w:eastAsia="zh-CN"/>
        </w:rPr>
        <w:t xml:space="preserve"> beams should be discussed. </w:t>
      </w:r>
    </w:p>
    <w:p w14:paraId="136EE14B" w14:textId="21872737" w:rsidR="000D6554" w:rsidRDefault="000D6554" w:rsidP="000D6554">
      <w:pPr>
        <w:rPr>
          <w:rFonts w:cs="Times New Roman"/>
          <w:b/>
          <w:szCs w:val="20"/>
        </w:rPr>
      </w:pPr>
      <w:r w:rsidRPr="00CC59FB">
        <w:rPr>
          <w:rFonts w:cs="Times New Roman" w:hint="eastAsia"/>
          <w:b/>
          <w:szCs w:val="20"/>
        </w:rPr>
        <w:t xml:space="preserve">Proposal </w:t>
      </w:r>
      <w:r w:rsidR="00113D54">
        <w:rPr>
          <w:rFonts w:cs="Times New Roman" w:hint="eastAsia"/>
          <w:b/>
          <w:szCs w:val="20"/>
        </w:rPr>
        <w:t>22</w:t>
      </w:r>
      <w:r w:rsidRPr="00CC59FB">
        <w:rPr>
          <w:rFonts w:cs="Times New Roman" w:hint="eastAsia"/>
          <w:b/>
          <w:szCs w:val="20"/>
        </w:rPr>
        <w:t>：</w:t>
      </w:r>
      <w:r w:rsidR="0078725D">
        <w:rPr>
          <w:rFonts w:cs="Times New Roman" w:hint="eastAsia"/>
          <w:b/>
          <w:szCs w:val="20"/>
        </w:rPr>
        <w:t>For Type 1 performance monitoring of Option 2</w:t>
      </w:r>
      <w:r>
        <w:rPr>
          <w:rFonts w:cs="Times New Roman" w:hint="eastAsia"/>
          <w:b/>
          <w:szCs w:val="20"/>
        </w:rPr>
        <w:t>, f</w:t>
      </w:r>
      <w:r w:rsidRPr="00CC59FB">
        <w:rPr>
          <w:rFonts w:cs="Times New Roman" w:hint="eastAsia"/>
          <w:b/>
          <w:szCs w:val="20"/>
        </w:rPr>
        <w:t xml:space="preserve">or </w:t>
      </w:r>
      <w:r>
        <w:rPr>
          <w:rFonts w:cs="Times New Roman" w:hint="eastAsia"/>
          <w:b/>
          <w:szCs w:val="20"/>
        </w:rPr>
        <w:t xml:space="preserve">resource configuration of </w:t>
      </w:r>
      <w:proofErr w:type="gramStart"/>
      <w:r>
        <w:rPr>
          <w:rFonts w:cs="Times New Roman" w:hint="eastAsia"/>
          <w:b/>
          <w:szCs w:val="20"/>
        </w:rPr>
        <w:t>Set</w:t>
      </w:r>
      <w:proofErr w:type="gramEnd"/>
      <w:r>
        <w:rPr>
          <w:rFonts w:cs="Times New Roman" w:hint="eastAsia"/>
          <w:b/>
          <w:szCs w:val="20"/>
        </w:rPr>
        <w:t xml:space="preserve"> A, study how to configure the resources when the number of beams is larger </w:t>
      </w:r>
      <w:r>
        <w:rPr>
          <w:rFonts w:cs="Times New Roman"/>
          <w:b/>
          <w:szCs w:val="20"/>
        </w:rPr>
        <w:t>than</w:t>
      </w:r>
      <w:r>
        <w:rPr>
          <w:rFonts w:cs="Times New Roman" w:hint="eastAsia"/>
          <w:b/>
          <w:szCs w:val="20"/>
        </w:rPr>
        <w:t xml:space="preserve"> </w:t>
      </w:r>
      <w:r>
        <w:rPr>
          <w:rFonts w:cs="Times New Roman"/>
          <w:b/>
          <w:szCs w:val="20"/>
        </w:rPr>
        <w:t>the</w:t>
      </w:r>
      <w:r>
        <w:rPr>
          <w:rFonts w:cs="Times New Roman" w:hint="eastAsia"/>
          <w:b/>
          <w:szCs w:val="20"/>
        </w:rPr>
        <w:t xml:space="preserve"> </w:t>
      </w:r>
      <w:r w:rsidRPr="00AF30BE">
        <w:rPr>
          <w:rFonts w:cs="Times New Roman"/>
          <w:b/>
          <w:szCs w:val="20"/>
        </w:rPr>
        <w:t>max number of CSI-RS resources can be configured to UE for L1-RSRP measurement</w:t>
      </w:r>
      <w:r>
        <w:rPr>
          <w:rFonts w:cs="Times New Roman" w:hint="eastAsia"/>
          <w:b/>
          <w:szCs w:val="20"/>
        </w:rPr>
        <w:t>.</w:t>
      </w:r>
    </w:p>
    <w:p w14:paraId="1FC5B18C" w14:textId="09196614" w:rsidR="000D6554" w:rsidRDefault="000D6554" w:rsidP="000D6554">
      <w:pPr>
        <w:spacing w:beforeLines="50" w:before="120"/>
        <w:rPr>
          <w:rFonts w:cs="Times New Roman"/>
          <w:szCs w:val="20"/>
        </w:rPr>
      </w:pPr>
      <w:r>
        <w:rPr>
          <w:rFonts w:cs="Times New Roman" w:hint="eastAsia"/>
          <w:szCs w:val="20"/>
        </w:rPr>
        <w:t xml:space="preserve">If the number of Set A beams is less than the max number of resources configured to measure L1-RSRP, but greater than the number of resources to measure L1-RSRP within a slot, it may need to configure the RS for Set A in several slots. In legacy L1-RSRP measurement, for periodic RS or semi-persistent RS, the </w:t>
      </w:r>
      <w:r>
        <w:rPr>
          <w:rFonts w:cs="Times New Roman"/>
          <w:szCs w:val="20"/>
        </w:rPr>
        <w:t>periodicity</w:t>
      </w:r>
      <w:r>
        <w:rPr>
          <w:rFonts w:cs="Times New Roman" w:hint="eastAsia"/>
          <w:szCs w:val="20"/>
        </w:rPr>
        <w:t xml:space="preserve"> and slot offset of each RS </w:t>
      </w:r>
      <w:r w:rsidR="00961B12">
        <w:rPr>
          <w:rFonts w:cs="Times New Roman" w:hint="eastAsia"/>
          <w:szCs w:val="20"/>
        </w:rPr>
        <w:t xml:space="preserve">in a RS set </w:t>
      </w:r>
      <w:r>
        <w:rPr>
          <w:rFonts w:cs="Times New Roman" w:hint="eastAsia"/>
          <w:szCs w:val="20"/>
        </w:rPr>
        <w:t>can be configured</w:t>
      </w:r>
      <w:r w:rsidR="00961B12">
        <w:rPr>
          <w:rFonts w:cs="Times New Roman" w:hint="eastAsia"/>
          <w:szCs w:val="20"/>
        </w:rPr>
        <w:t xml:space="preserve"> in resource level</w:t>
      </w:r>
      <w:r>
        <w:rPr>
          <w:rFonts w:cs="Times New Roman" w:hint="eastAsia"/>
          <w:szCs w:val="20"/>
        </w:rPr>
        <w:t xml:space="preserve">. The RS set for Set </w:t>
      </w:r>
      <w:proofErr w:type="gramStart"/>
      <w:r>
        <w:rPr>
          <w:rFonts w:cs="Times New Roman" w:hint="eastAsia"/>
          <w:szCs w:val="20"/>
        </w:rPr>
        <w:t>A</w:t>
      </w:r>
      <w:proofErr w:type="gramEnd"/>
      <w:r>
        <w:rPr>
          <w:rFonts w:cs="Times New Roman" w:hint="eastAsia"/>
          <w:szCs w:val="20"/>
        </w:rPr>
        <w:t xml:space="preserve"> can consist of resources with different slot offsets, and legacy P/SP resource configuration </w:t>
      </w:r>
      <w:r>
        <w:rPr>
          <w:rFonts w:cs="Times New Roman"/>
          <w:szCs w:val="20"/>
        </w:rPr>
        <w:t>can</w:t>
      </w:r>
      <w:r>
        <w:rPr>
          <w:rFonts w:cs="Times New Roman" w:hint="eastAsia"/>
          <w:szCs w:val="20"/>
        </w:rPr>
        <w:t xml:space="preserve"> be reused.</w:t>
      </w:r>
    </w:p>
    <w:p w14:paraId="7E38FD48" w14:textId="6346FF4D" w:rsidR="000D6554" w:rsidRDefault="000D6554" w:rsidP="000D6554">
      <w:pPr>
        <w:spacing w:beforeLines="50" w:before="120"/>
        <w:rPr>
          <w:rFonts w:cs="Times New Roman"/>
          <w:szCs w:val="20"/>
        </w:rPr>
      </w:pPr>
      <w:r>
        <w:rPr>
          <w:rFonts w:cs="Times New Roman" w:hint="eastAsia"/>
          <w:szCs w:val="20"/>
        </w:rPr>
        <w:t>For aperiodic RS used for performance monitoring, the slot offset (</w:t>
      </w:r>
      <w:proofErr w:type="spellStart"/>
      <w:r w:rsidRPr="008B514B">
        <w:rPr>
          <w:rFonts w:cs="Times New Roman"/>
          <w:i/>
          <w:szCs w:val="20"/>
        </w:rPr>
        <w:t>aperiodicTriggeringOffset</w:t>
      </w:r>
      <w:proofErr w:type="spellEnd"/>
      <w:r>
        <w:rPr>
          <w:rFonts w:cs="Times New Roman" w:hint="eastAsia"/>
          <w:szCs w:val="20"/>
        </w:rPr>
        <w:t xml:space="preserve">) is configured in </w:t>
      </w:r>
      <w:r>
        <w:rPr>
          <w:rFonts w:cs="Times New Roman"/>
          <w:szCs w:val="20"/>
        </w:rPr>
        <w:t>resource</w:t>
      </w:r>
      <w:r>
        <w:rPr>
          <w:rFonts w:cs="Times New Roman" w:hint="eastAsia"/>
          <w:szCs w:val="20"/>
        </w:rPr>
        <w:t xml:space="preserve"> set level. The resources for Set A may need to be transmitted in consecutive slots since the number of beams in Set A may be large. Rel-19 MIMO has supported to transmit the resources configured in a RS set within two consecutive slots for resource aggregation to attain more than 32 ports. This approach can be reused for aperiodic RS configuration for Set A. Whether there is a need of enhancement for</w:t>
      </w:r>
      <w:r w:rsidR="00950466">
        <w:rPr>
          <w:rFonts w:cs="Times New Roman" w:hint="eastAsia"/>
          <w:szCs w:val="20"/>
        </w:rPr>
        <w:t xml:space="preserve"> </w:t>
      </w:r>
      <w:r>
        <w:rPr>
          <w:rFonts w:cs="Times New Roman" w:hint="eastAsia"/>
          <w:szCs w:val="20"/>
        </w:rPr>
        <w:t>triggering the aperiodic RS transmitted in more than two slots should be discussed.</w:t>
      </w:r>
    </w:p>
    <w:p w14:paraId="6B59A08D" w14:textId="575AE519" w:rsidR="000D6554" w:rsidRDefault="000D6554" w:rsidP="000D6554">
      <w:pPr>
        <w:spacing w:beforeLines="50" w:before="120"/>
        <w:rPr>
          <w:rFonts w:cs="Times New Roman"/>
          <w:b/>
          <w:szCs w:val="20"/>
        </w:rPr>
      </w:pPr>
      <w:r w:rsidRPr="00CC59FB">
        <w:rPr>
          <w:rFonts w:cs="Times New Roman" w:hint="eastAsia"/>
          <w:b/>
          <w:szCs w:val="20"/>
        </w:rPr>
        <w:t xml:space="preserve">Proposal </w:t>
      </w:r>
      <w:r>
        <w:rPr>
          <w:rFonts w:cs="Times New Roman" w:hint="eastAsia"/>
          <w:b/>
          <w:szCs w:val="20"/>
        </w:rPr>
        <w:t>2</w:t>
      </w:r>
      <w:r w:rsidR="00113D54">
        <w:rPr>
          <w:rFonts w:cs="Times New Roman" w:hint="eastAsia"/>
          <w:b/>
          <w:szCs w:val="20"/>
        </w:rPr>
        <w:t>3</w:t>
      </w:r>
      <w:r>
        <w:rPr>
          <w:rFonts w:cs="Times New Roman" w:hint="eastAsia"/>
          <w:b/>
          <w:szCs w:val="20"/>
        </w:rPr>
        <w:t>：</w:t>
      </w:r>
      <w:r>
        <w:rPr>
          <w:rFonts w:cs="Times New Roman" w:hint="eastAsia"/>
          <w:b/>
          <w:szCs w:val="20"/>
        </w:rPr>
        <w:t xml:space="preserve">For </w:t>
      </w:r>
      <w:r w:rsidR="0078725D">
        <w:rPr>
          <w:rFonts w:cs="Times New Roman" w:hint="eastAsia"/>
          <w:b/>
          <w:szCs w:val="20"/>
        </w:rPr>
        <w:t>Type 1 performance monitoring of Option 2</w:t>
      </w:r>
      <w:r>
        <w:rPr>
          <w:rFonts w:cs="Times New Roman" w:hint="eastAsia"/>
          <w:b/>
          <w:szCs w:val="20"/>
        </w:rPr>
        <w:t>, f</w:t>
      </w:r>
      <w:r w:rsidRPr="00CC59FB">
        <w:rPr>
          <w:rFonts w:cs="Times New Roman" w:hint="eastAsia"/>
          <w:b/>
          <w:szCs w:val="20"/>
        </w:rPr>
        <w:t xml:space="preserve">or </w:t>
      </w:r>
      <w:r>
        <w:rPr>
          <w:rFonts w:cs="Times New Roman" w:hint="eastAsia"/>
          <w:b/>
          <w:szCs w:val="20"/>
        </w:rPr>
        <w:t xml:space="preserve">resource configuration of </w:t>
      </w:r>
      <w:proofErr w:type="gramStart"/>
      <w:r>
        <w:rPr>
          <w:rFonts w:cs="Times New Roman" w:hint="eastAsia"/>
          <w:b/>
          <w:szCs w:val="20"/>
        </w:rPr>
        <w:t>Set</w:t>
      </w:r>
      <w:proofErr w:type="gramEnd"/>
      <w:r>
        <w:rPr>
          <w:rFonts w:cs="Times New Roman" w:hint="eastAsia"/>
          <w:b/>
          <w:szCs w:val="20"/>
        </w:rPr>
        <w:t xml:space="preserve"> A, reuse the </w:t>
      </w:r>
      <w:r>
        <w:rPr>
          <w:rFonts w:cs="Times New Roman"/>
          <w:b/>
          <w:szCs w:val="20"/>
        </w:rPr>
        <w:t>enhancement</w:t>
      </w:r>
      <w:r>
        <w:rPr>
          <w:rFonts w:cs="Times New Roman" w:hint="eastAsia"/>
          <w:b/>
          <w:szCs w:val="20"/>
        </w:rPr>
        <w:t xml:space="preserve"> in Rel-19 MIMO to </w:t>
      </w:r>
      <w:r w:rsidRPr="00A007D3">
        <w:rPr>
          <w:rFonts w:cs="Times New Roman"/>
          <w:b/>
          <w:szCs w:val="20"/>
        </w:rPr>
        <w:t xml:space="preserve">transmit the </w:t>
      </w:r>
      <w:r w:rsidRPr="009A5A1A">
        <w:rPr>
          <w:rFonts w:cs="Times New Roman"/>
          <w:b/>
          <w:szCs w:val="20"/>
        </w:rPr>
        <w:t xml:space="preserve">aperiodic </w:t>
      </w:r>
      <w:r w:rsidRPr="00A007D3">
        <w:rPr>
          <w:rFonts w:cs="Times New Roman"/>
          <w:b/>
          <w:szCs w:val="20"/>
        </w:rPr>
        <w:t xml:space="preserve">resources configured in </w:t>
      </w:r>
      <w:r>
        <w:rPr>
          <w:rFonts w:cs="Times New Roman" w:hint="eastAsia"/>
          <w:b/>
          <w:szCs w:val="20"/>
        </w:rPr>
        <w:t>a</w:t>
      </w:r>
      <w:r w:rsidRPr="00A007D3">
        <w:rPr>
          <w:rFonts w:cs="Times New Roman"/>
          <w:b/>
          <w:szCs w:val="20"/>
        </w:rPr>
        <w:t xml:space="preserve"> RS set within two consecutive slots</w:t>
      </w:r>
      <w:r>
        <w:rPr>
          <w:rFonts w:cs="Times New Roman" w:hint="eastAsia"/>
          <w:b/>
          <w:szCs w:val="20"/>
        </w:rPr>
        <w:t>.</w:t>
      </w:r>
    </w:p>
    <w:p w14:paraId="6871228D" w14:textId="77777777" w:rsidR="000D6554" w:rsidRDefault="000D6554" w:rsidP="000D6554">
      <w:pPr>
        <w:pStyle w:val="a8"/>
        <w:numPr>
          <w:ilvl w:val="0"/>
          <w:numId w:val="7"/>
        </w:numPr>
        <w:spacing w:beforeLines="50" w:before="120" w:afterLines="50" w:after="120"/>
        <w:ind w:firstLineChars="0"/>
        <w:rPr>
          <w:rFonts w:cs="Times New Roman"/>
          <w:b/>
          <w:szCs w:val="20"/>
        </w:rPr>
      </w:pPr>
      <w:r w:rsidRPr="00A007D3">
        <w:rPr>
          <w:rFonts w:cs="Times New Roman" w:hint="eastAsia"/>
          <w:b/>
          <w:szCs w:val="20"/>
        </w:rPr>
        <w:t xml:space="preserve"> </w:t>
      </w:r>
      <w:r>
        <w:rPr>
          <w:rFonts w:cs="Times New Roman"/>
          <w:b/>
          <w:szCs w:val="20"/>
        </w:rPr>
        <w:t>Study</w:t>
      </w:r>
      <w:r>
        <w:rPr>
          <w:rFonts w:cs="Times New Roman" w:hint="eastAsia"/>
          <w:b/>
          <w:szCs w:val="20"/>
        </w:rPr>
        <w:t xml:space="preserve"> whether there is a need to </w:t>
      </w:r>
      <w:r w:rsidRPr="009A5A1A">
        <w:rPr>
          <w:rFonts w:cs="Times New Roman"/>
          <w:b/>
          <w:szCs w:val="20"/>
        </w:rPr>
        <w:t>trigger the aperiodic RS transmitted in more than two slots</w:t>
      </w:r>
      <w:r>
        <w:rPr>
          <w:rFonts w:cs="Times New Roman" w:hint="eastAsia"/>
          <w:b/>
          <w:szCs w:val="20"/>
        </w:rPr>
        <w:t>.</w:t>
      </w:r>
    </w:p>
    <w:p w14:paraId="574779A0" w14:textId="77777777" w:rsidR="000D6554" w:rsidRPr="00631BD4" w:rsidRDefault="000D6554" w:rsidP="000D6554">
      <w:pPr>
        <w:pStyle w:val="a1"/>
        <w:spacing w:beforeLines="50" w:before="120"/>
        <w:rPr>
          <w:rFonts w:cs="Times New Roman"/>
          <w:b/>
          <w:szCs w:val="20"/>
          <w:u w:val="single"/>
        </w:rPr>
      </w:pPr>
      <w:r>
        <w:rPr>
          <w:rFonts w:eastAsiaTheme="minorEastAsia" w:hint="eastAsia"/>
          <w:b/>
          <w:sz w:val="20"/>
          <w:szCs w:val="20"/>
          <w:u w:val="single"/>
          <w:lang w:eastAsia="zh-CN"/>
        </w:rPr>
        <w:t>Configuration of not</w:t>
      </w:r>
      <w:r w:rsidRPr="00631BD4">
        <w:rPr>
          <w:rFonts w:eastAsiaTheme="minorEastAsia" w:hint="eastAsia"/>
          <w:b/>
          <w:sz w:val="20"/>
          <w:szCs w:val="20"/>
          <w:u w:val="single"/>
          <w:lang w:eastAsia="zh-CN"/>
        </w:rPr>
        <w:t xml:space="preserve"> full Set </w:t>
      </w:r>
      <w:proofErr w:type="gramStart"/>
      <w:r w:rsidRPr="00631BD4">
        <w:rPr>
          <w:rFonts w:eastAsiaTheme="minorEastAsia" w:hint="eastAsia"/>
          <w:b/>
          <w:sz w:val="20"/>
          <w:szCs w:val="20"/>
          <w:u w:val="single"/>
          <w:lang w:eastAsia="zh-CN"/>
        </w:rPr>
        <w:t>A</w:t>
      </w:r>
      <w:proofErr w:type="gramEnd"/>
      <w:r w:rsidRPr="00631BD4">
        <w:rPr>
          <w:rFonts w:eastAsiaTheme="minorEastAsia" w:hint="eastAsia"/>
          <w:b/>
          <w:sz w:val="20"/>
          <w:szCs w:val="20"/>
          <w:u w:val="single"/>
          <w:lang w:eastAsia="zh-CN"/>
        </w:rPr>
        <w:t xml:space="preserve"> as monitoring resources</w:t>
      </w:r>
    </w:p>
    <w:p w14:paraId="6C11D95F" w14:textId="42B6A565" w:rsidR="000D6554" w:rsidRDefault="000D6554" w:rsidP="000D6554">
      <w:pPr>
        <w:pStyle w:val="a1"/>
        <w:spacing w:beforeLines="50" w:before="120"/>
        <w:rPr>
          <w:rFonts w:eastAsiaTheme="minorEastAsia"/>
          <w:sz w:val="20"/>
          <w:szCs w:val="20"/>
          <w:lang w:eastAsia="zh-CN"/>
        </w:rPr>
      </w:pPr>
      <w:r>
        <w:rPr>
          <w:rFonts w:eastAsiaTheme="minorEastAsia" w:hint="eastAsia"/>
          <w:sz w:val="20"/>
          <w:szCs w:val="20"/>
          <w:lang w:eastAsia="zh-CN"/>
        </w:rPr>
        <w:lastRenderedPageBreak/>
        <w:t xml:space="preserve">If the monitoring set is not full Set A, how to define the metric should be discussed. For example, to calculate the Top-K beam prediction accuracy, the UE needs to determine whether </w:t>
      </w:r>
      <w:r w:rsidRPr="00772369">
        <w:rPr>
          <w:rFonts w:eastAsiaTheme="minorEastAsia"/>
          <w:sz w:val="20"/>
          <w:szCs w:val="20"/>
          <w:lang w:eastAsia="zh-CN"/>
        </w:rPr>
        <w:t>the Top-1 beam from the resources for monitoring is one of the Top-K predicted beams</w:t>
      </w:r>
      <w:r>
        <w:rPr>
          <w:rFonts w:eastAsiaTheme="minorEastAsia" w:hint="eastAsia"/>
          <w:sz w:val="20"/>
          <w:szCs w:val="20"/>
          <w:lang w:eastAsia="zh-CN"/>
        </w:rPr>
        <w:t>. Since</w:t>
      </w:r>
      <w:r>
        <w:rPr>
          <w:rFonts w:eastAsiaTheme="minorEastAsia"/>
          <w:sz w:val="20"/>
          <w:szCs w:val="20"/>
          <w:lang w:eastAsia="zh-CN"/>
        </w:rPr>
        <w:t xml:space="preserve"> </w:t>
      </w:r>
      <w:r>
        <w:rPr>
          <w:rFonts w:eastAsiaTheme="minorEastAsia" w:hint="eastAsia"/>
          <w:sz w:val="20"/>
          <w:szCs w:val="20"/>
          <w:lang w:eastAsia="zh-CN"/>
        </w:rPr>
        <w:t>the inference</w:t>
      </w:r>
      <w:r w:rsidRPr="009A62F0">
        <w:rPr>
          <w:rFonts w:eastAsiaTheme="minorEastAsia"/>
          <w:sz w:val="20"/>
          <w:szCs w:val="20"/>
          <w:lang w:eastAsia="zh-CN"/>
        </w:rPr>
        <w:t xml:space="preserve"> results correspond to Set</w:t>
      </w:r>
      <w:r>
        <w:rPr>
          <w:rFonts w:eastAsiaTheme="minorEastAsia" w:hint="eastAsia"/>
          <w:sz w:val="20"/>
          <w:szCs w:val="20"/>
          <w:lang w:eastAsia="zh-CN"/>
        </w:rPr>
        <w:t xml:space="preserve"> </w:t>
      </w:r>
      <w:r w:rsidRPr="009A62F0">
        <w:rPr>
          <w:rFonts w:eastAsiaTheme="minorEastAsia"/>
          <w:sz w:val="20"/>
          <w:szCs w:val="20"/>
          <w:lang w:eastAsia="zh-CN"/>
        </w:rPr>
        <w:t xml:space="preserve">A, the UE needs to know the correlation </w:t>
      </w:r>
      <w:r>
        <w:rPr>
          <w:rFonts w:eastAsiaTheme="minorEastAsia" w:hint="eastAsia"/>
          <w:sz w:val="20"/>
          <w:szCs w:val="20"/>
          <w:lang w:eastAsia="zh-CN"/>
        </w:rPr>
        <w:t xml:space="preserve">or </w:t>
      </w:r>
      <w:r w:rsidR="00950466">
        <w:rPr>
          <w:rFonts w:eastAsiaTheme="minorEastAsia" w:hint="eastAsia"/>
          <w:sz w:val="20"/>
          <w:szCs w:val="20"/>
          <w:lang w:eastAsia="zh-CN"/>
        </w:rPr>
        <w:t xml:space="preserve">the </w:t>
      </w:r>
      <w:r>
        <w:rPr>
          <w:rFonts w:eastAsiaTheme="minorEastAsia" w:hint="eastAsia"/>
          <w:sz w:val="20"/>
          <w:szCs w:val="20"/>
          <w:lang w:eastAsia="zh-CN"/>
        </w:rPr>
        <w:t xml:space="preserve">mapping </w:t>
      </w:r>
      <w:r w:rsidRPr="009A62F0">
        <w:rPr>
          <w:rFonts w:eastAsiaTheme="minorEastAsia"/>
          <w:sz w:val="20"/>
          <w:szCs w:val="20"/>
          <w:lang w:eastAsia="zh-CN"/>
        </w:rPr>
        <w:t>between</w:t>
      </w:r>
      <w:r>
        <w:rPr>
          <w:rFonts w:eastAsiaTheme="minorEastAsia" w:hint="eastAsia"/>
          <w:sz w:val="20"/>
          <w:szCs w:val="20"/>
          <w:lang w:eastAsia="zh-CN"/>
        </w:rPr>
        <w:t xml:space="preserve"> beams in</w:t>
      </w:r>
      <w:r w:rsidRPr="009A62F0">
        <w:rPr>
          <w:rFonts w:eastAsiaTheme="minorEastAsia"/>
          <w:sz w:val="20"/>
          <w:szCs w:val="20"/>
          <w:lang w:eastAsia="zh-CN"/>
        </w:rPr>
        <w:t xml:space="preserve"> Set</w:t>
      </w:r>
      <w:r>
        <w:rPr>
          <w:rFonts w:eastAsiaTheme="minorEastAsia" w:hint="eastAsia"/>
          <w:sz w:val="20"/>
          <w:szCs w:val="20"/>
          <w:lang w:eastAsia="zh-CN"/>
        </w:rPr>
        <w:t xml:space="preserve"> </w:t>
      </w:r>
      <w:r>
        <w:rPr>
          <w:rFonts w:eastAsiaTheme="minorEastAsia"/>
          <w:sz w:val="20"/>
          <w:szCs w:val="20"/>
          <w:lang w:eastAsia="zh-CN"/>
        </w:rPr>
        <w:t xml:space="preserve">A and </w:t>
      </w:r>
      <w:r>
        <w:rPr>
          <w:rFonts w:eastAsiaTheme="minorEastAsia" w:hint="eastAsia"/>
          <w:sz w:val="20"/>
          <w:szCs w:val="20"/>
          <w:lang w:eastAsia="zh-CN"/>
        </w:rPr>
        <w:t>the beams in the monitoring</w:t>
      </w:r>
      <w:r w:rsidRPr="009A62F0">
        <w:rPr>
          <w:rFonts w:eastAsiaTheme="minorEastAsia"/>
          <w:sz w:val="20"/>
          <w:szCs w:val="20"/>
          <w:lang w:eastAsia="zh-CN"/>
        </w:rPr>
        <w:t xml:space="preserve"> </w:t>
      </w:r>
      <w:r>
        <w:rPr>
          <w:rFonts w:eastAsiaTheme="minorEastAsia" w:hint="eastAsia"/>
          <w:sz w:val="20"/>
          <w:szCs w:val="20"/>
          <w:lang w:eastAsia="zh-CN"/>
        </w:rPr>
        <w:t xml:space="preserve">set </w:t>
      </w:r>
      <w:r>
        <w:rPr>
          <w:rFonts w:eastAsiaTheme="minorEastAsia"/>
          <w:sz w:val="20"/>
          <w:szCs w:val="20"/>
          <w:lang w:eastAsia="zh-CN"/>
        </w:rPr>
        <w:t xml:space="preserve">to </w:t>
      </w:r>
      <w:r>
        <w:rPr>
          <w:rFonts w:eastAsiaTheme="minorEastAsia" w:hint="eastAsia"/>
          <w:sz w:val="20"/>
          <w:szCs w:val="20"/>
          <w:lang w:eastAsia="zh-CN"/>
        </w:rPr>
        <w:t xml:space="preserve">calculate </w:t>
      </w:r>
      <w:r>
        <w:rPr>
          <w:rFonts w:eastAsiaTheme="minorEastAsia"/>
          <w:sz w:val="20"/>
          <w:szCs w:val="20"/>
          <w:lang w:eastAsia="zh-CN"/>
        </w:rPr>
        <w:t>the</w:t>
      </w:r>
      <w:r>
        <w:rPr>
          <w:rFonts w:eastAsiaTheme="minorEastAsia" w:hint="eastAsia"/>
          <w:sz w:val="20"/>
          <w:szCs w:val="20"/>
          <w:lang w:eastAsia="zh-CN"/>
        </w:rPr>
        <w:t xml:space="preserve"> performance metric</w:t>
      </w:r>
      <w:r w:rsidRPr="009A62F0">
        <w:rPr>
          <w:rFonts w:eastAsiaTheme="minorEastAsia"/>
          <w:sz w:val="20"/>
          <w:szCs w:val="20"/>
          <w:lang w:eastAsia="zh-CN"/>
        </w:rPr>
        <w:t>.</w:t>
      </w:r>
      <w:r>
        <w:rPr>
          <w:rFonts w:eastAsiaTheme="minorEastAsia" w:hint="eastAsia"/>
          <w:sz w:val="20"/>
          <w:szCs w:val="20"/>
          <w:lang w:eastAsia="zh-CN"/>
        </w:rPr>
        <w:t xml:space="preserve"> </w:t>
      </w:r>
    </w:p>
    <w:p w14:paraId="03CD0115" w14:textId="3252DCB9" w:rsidR="000D6554" w:rsidRDefault="000D6554" w:rsidP="000D6554">
      <w:pPr>
        <w:pStyle w:val="a1"/>
        <w:spacing w:beforeLines="50" w:before="120"/>
        <w:rPr>
          <w:rFonts w:eastAsiaTheme="minorEastAsia"/>
          <w:sz w:val="20"/>
          <w:szCs w:val="20"/>
          <w:lang w:eastAsia="zh-CN"/>
        </w:rPr>
      </w:pPr>
      <w:r>
        <w:rPr>
          <w:rFonts w:eastAsiaTheme="minorEastAsia" w:hint="eastAsia"/>
          <w:sz w:val="20"/>
          <w:szCs w:val="20"/>
          <w:lang w:eastAsia="zh-CN"/>
        </w:rPr>
        <w:t xml:space="preserve">We take an example where </w:t>
      </w:r>
      <w:r w:rsidR="00950466">
        <w:rPr>
          <w:rFonts w:eastAsiaTheme="minorEastAsia" w:hint="eastAsia"/>
          <w:sz w:val="20"/>
          <w:szCs w:val="20"/>
          <w:lang w:eastAsia="zh-CN"/>
        </w:rPr>
        <w:t xml:space="preserve">the </w:t>
      </w:r>
      <w:r w:rsidR="003346D3">
        <w:rPr>
          <w:rFonts w:eastAsiaTheme="minorEastAsia"/>
          <w:sz w:val="20"/>
          <w:szCs w:val="20"/>
          <w:lang w:eastAsia="zh-CN"/>
        </w:rPr>
        <w:t>resources for Set A consist</w:t>
      </w:r>
      <w:r>
        <w:rPr>
          <w:rFonts w:eastAsiaTheme="minorEastAsia" w:hint="eastAsia"/>
          <w:sz w:val="20"/>
          <w:szCs w:val="20"/>
          <w:lang w:eastAsia="zh-CN"/>
        </w:rPr>
        <w:t xml:space="preserve"> of 32 CSI-RS </w:t>
      </w:r>
      <w:r>
        <w:rPr>
          <w:rFonts w:eastAsiaTheme="minorEastAsia"/>
          <w:sz w:val="20"/>
          <w:szCs w:val="20"/>
          <w:lang w:eastAsia="zh-CN"/>
        </w:rPr>
        <w:t>resources</w:t>
      </w:r>
      <w:r>
        <w:rPr>
          <w:rFonts w:eastAsiaTheme="minorEastAsia" w:hint="eastAsia"/>
          <w:sz w:val="20"/>
          <w:szCs w:val="20"/>
          <w:lang w:eastAsia="zh-CN"/>
        </w:rPr>
        <w:t xml:space="preserve"> and </w:t>
      </w:r>
      <w:r w:rsidR="00950466">
        <w:rPr>
          <w:rFonts w:eastAsiaTheme="minorEastAsia" w:hint="eastAsia"/>
          <w:sz w:val="20"/>
          <w:szCs w:val="20"/>
          <w:lang w:eastAsia="zh-CN"/>
        </w:rPr>
        <w:t xml:space="preserve">the resources for </w:t>
      </w:r>
      <w:r>
        <w:rPr>
          <w:rFonts w:eastAsiaTheme="minorEastAsia" w:hint="eastAsia"/>
          <w:sz w:val="20"/>
          <w:szCs w:val="20"/>
          <w:lang w:eastAsia="zh-CN"/>
        </w:rPr>
        <w:t>monitoring set consist of 16 SSB. The output of AI/ML model is the index of predicted Top-4 beams. The inference result for a c</w:t>
      </w:r>
      <w:r>
        <w:rPr>
          <w:rFonts w:eastAsiaTheme="minorEastAsia"/>
          <w:sz w:val="20"/>
          <w:szCs w:val="20"/>
          <w:lang w:eastAsia="zh-CN"/>
        </w:rPr>
        <w:t>erta</w:t>
      </w:r>
      <w:r>
        <w:rPr>
          <w:rFonts w:eastAsiaTheme="minorEastAsia" w:hint="eastAsia"/>
          <w:sz w:val="20"/>
          <w:szCs w:val="20"/>
          <w:lang w:eastAsia="zh-CN"/>
        </w:rPr>
        <w:t>i</w:t>
      </w:r>
      <w:r>
        <w:rPr>
          <w:rFonts w:eastAsiaTheme="minorEastAsia"/>
          <w:sz w:val="20"/>
          <w:szCs w:val="20"/>
          <w:lang w:eastAsia="zh-CN"/>
        </w:rPr>
        <w:t>n</w:t>
      </w:r>
      <w:r>
        <w:rPr>
          <w:rFonts w:eastAsiaTheme="minorEastAsia" w:hint="eastAsia"/>
          <w:sz w:val="20"/>
          <w:szCs w:val="20"/>
          <w:lang w:eastAsia="zh-CN"/>
        </w:rPr>
        <w:t xml:space="preserve"> instance is the beams with index {4, 16, 18, 30}, and the Top-1 beam of the monitoring set is the SSB beams with index 8. Assuming </w:t>
      </w:r>
      <w:r w:rsidR="00431877">
        <w:rPr>
          <w:rFonts w:eastAsiaTheme="minorEastAsia" w:hint="eastAsia"/>
          <w:sz w:val="20"/>
          <w:szCs w:val="20"/>
          <w:lang w:eastAsia="zh-CN"/>
        </w:rPr>
        <w:t xml:space="preserve">that </w:t>
      </w:r>
      <w:r>
        <w:rPr>
          <w:rFonts w:eastAsiaTheme="minorEastAsia" w:hint="eastAsia"/>
          <w:sz w:val="20"/>
          <w:szCs w:val="20"/>
          <w:lang w:eastAsia="zh-CN"/>
        </w:rPr>
        <w:t>two beams in Set A are mapped to</w:t>
      </w:r>
      <w:r w:rsidR="003346D3">
        <w:rPr>
          <w:rFonts w:eastAsiaTheme="minorEastAsia" w:hint="eastAsia"/>
          <w:sz w:val="20"/>
          <w:szCs w:val="20"/>
          <w:lang w:eastAsia="zh-CN"/>
        </w:rPr>
        <w:t xml:space="preserve"> one beam in the monitoring set</w:t>
      </w:r>
      <w:r w:rsidR="002C3640">
        <w:rPr>
          <w:rFonts w:eastAsiaTheme="minorEastAsia" w:hint="eastAsia"/>
          <w:sz w:val="20"/>
          <w:szCs w:val="20"/>
          <w:lang w:eastAsia="zh-CN"/>
        </w:rPr>
        <w:t>, i</w:t>
      </w:r>
      <w:r>
        <w:rPr>
          <w:rFonts w:eastAsiaTheme="minorEastAsia" w:hint="eastAsia"/>
          <w:sz w:val="20"/>
          <w:szCs w:val="20"/>
          <w:lang w:eastAsia="zh-CN"/>
        </w:rPr>
        <w:t xml:space="preserve">f beams of Set A with index 16 and 17 are mapped to the beam in monitoring set with index 8, it can be viewed </w:t>
      </w:r>
      <w:r w:rsidR="00431877">
        <w:rPr>
          <w:rFonts w:eastAsiaTheme="minorEastAsia" w:hint="eastAsia"/>
          <w:sz w:val="20"/>
          <w:szCs w:val="20"/>
          <w:lang w:eastAsia="zh-CN"/>
        </w:rPr>
        <w:t xml:space="preserve">that </w:t>
      </w:r>
      <w:r w:rsidRPr="00772369">
        <w:rPr>
          <w:rFonts w:eastAsiaTheme="minorEastAsia"/>
          <w:sz w:val="20"/>
          <w:szCs w:val="20"/>
          <w:lang w:eastAsia="zh-CN"/>
        </w:rPr>
        <w:t>the Top-1 beam from the resources for monitoring is one of the Top-K predicted beams</w:t>
      </w:r>
      <w:r>
        <w:rPr>
          <w:rFonts w:eastAsiaTheme="minorEastAsia" w:hint="eastAsia"/>
          <w:sz w:val="20"/>
          <w:szCs w:val="20"/>
          <w:lang w:eastAsia="zh-CN"/>
        </w:rPr>
        <w:t xml:space="preserve">. </w:t>
      </w:r>
      <w:r w:rsidR="003346D3">
        <w:rPr>
          <w:rFonts w:eastAsiaTheme="minorEastAsia" w:hint="eastAsia"/>
          <w:sz w:val="20"/>
          <w:szCs w:val="20"/>
          <w:lang w:eastAsia="zh-CN"/>
        </w:rPr>
        <w:t xml:space="preserve">For obtaining the mapping for each beam between Set A and the monitoring set, one method is to </w:t>
      </w:r>
      <w:r w:rsidR="003346D3">
        <w:rPr>
          <w:rFonts w:eastAsiaTheme="minorEastAsia"/>
          <w:sz w:val="20"/>
          <w:szCs w:val="20"/>
          <w:lang w:eastAsia="zh-CN"/>
        </w:rPr>
        <w:t>indic</w:t>
      </w:r>
      <w:r w:rsidR="003346D3">
        <w:rPr>
          <w:rFonts w:eastAsiaTheme="minorEastAsia" w:hint="eastAsia"/>
          <w:sz w:val="20"/>
          <w:szCs w:val="20"/>
          <w:lang w:eastAsia="zh-CN"/>
        </w:rPr>
        <w:t>ate the mapping to UE,</w:t>
      </w:r>
      <w:r w:rsidR="00F32D14">
        <w:rPr>
          <w:rFonts w:eastAsiaTheme="minorEastAsia" w:hint="eastAsia"/>
          <w:sz w:val="20"/>
          <w:szCs w:val="20"/>
          <w:lang w:eastAsia="zh-CN"/>
        </w:rPr>
        <w:t xml:space="preserve"> and</w:t>
      </w:r>
      <w:r w:rsidR="003346D3">
        <w:rPr>
          <w:rFonts w:eastAsiaTheme="minorEastAsia" w:hint="eastAsia"/>
          <w:sz w:val="20"/>
          <w:szCs w:val="20"/>
          <w:lang w:eastAsia="zh-CN"/>
        </w:rPr>
        <w:t xml:space="preserve"> the other solution </w:t>
      </w:r>
      <w:r w:rsidR="00F32D14">
        <w:rPr>
          <w:rFonts w:eastAsiaTheme="minorEastAsia" w:hint="eastAsia"/>
          <w:sz w:val="20"/>
          <w:szCs w:val="20"/>
          <w:lang w:eastAsia="zh-CN"/>
        </w:rPr>
        <w:t>is to derive</w:t>
      </w:r>
      <w:r>
        <w:rPr>
          <w:rFonts w:eastAsiaTheme="minorEastAsia" w:hint="eastAsia"/>
          <w:sz w:val="20"/>
          <w:szCs w:val="20"/>
          <w:lang w:eastAsia="zh-CN"/>
        </w:rPr>
        <w:t xml:space="preserve"> </w:t>
      </w:r>
      <w:r w:rsidR="000E2F64">
        <w:rPr>
          <w:rFonts w:eastAsiaTheme="minorEastAsia" w:hint="eastAsia"/>
          <w:sz w:val="20"/>
          <w:szCs w:val="20"/>
          <w:lang w:eastAsia="zh-CN"/>
        </w:rPr>
        <w:t xml:space="preserve">the mapping </w:t>
      </w:r>
      <w:r>
        <w:rPr>
          <w:rFonts w:eastAsiaTheme="minorEastAsia" w:hint="eastAsia"/>
          <w:sz w:val="20"/>
          <w:szCs w:val="20"/>
          <w:lang w:eastAsia="zh-CN"/>
        </w:rPr>
        <w:t xml:space="preserve">from </w:t>
      </w:r>
      <w:r>
        <w:rPr>
          <w:rFonts w:eastAsiaTheme="minorEastAsia"/>
          <w:sz w:val="20"/>
          <w:szCs w:val="20"/>
          <w:lang w:eastAsia="zh-CN"/>
        </w:rPr>
        <w:t>the</w:t>
      </w:r>
      <w:r>
        <w:rPr>
          <w:rFonts w:eastAsiaTheme="minorEastAsia" w:hint="eastAsia"/>
          <w:sz w:val="20"/>
          <w:szCs w:val="20"/>
          <w:lang w:eastAsia="zh-CN"/>
        </w:rPr>
        <w:t xml:space="preserve"> QCL relation of resources in the two resource sets. </w:t>
      </w:r>
      <w:r w:rsidR="00F32D14">
        <w:rPr>
          <w:rFonts w:eastAsiaTheme="minorEastAsia" w:hint="eastAsia"/>
          <w:sz w:val="20"/>
          <w:szCs w:val="20"/>
          <w:lang w:eastAsia="zh-CN"/>
        </w:rPr>
        <w:t>For example, i</w:t>
      </w:r>
      <w:r>
        <w:rPr>
          <w:rFonts w:eastAsiaTheme="minorEastAsia" w:hint="eastAsia"/>
          <w:sz w:val="20"/>
          <w:szCs w:val="20"/>
          <w:lang w:eastAsia="zh-CN"/>
        </w:rPr>
        <w:t>f resource #</w:t>
      </w:r>
      <w:proofErr w:type="spellStart"/>
      <w:r>
        <w:rPr>
          <w:rFonts w:eastAsiaTheme="minorEastAsia" w:hint="eastAsia"/>
          <w:sz w:val="20"/>
          <w:szCs w:val="20"/>
          <w:lang w:eastAsia="zh-CN"/>
        </w:rPr>
        <w:t>i</w:t>
      </w:r>
      <w:proofErr w:type="spellEnd"/>
      <w:r>
        <w:rPr>
          <w:rFonts w:eastAsiaTheme="minorEastAsia" w:hint="eastAsia"/>
          <w:sz w:val="20"/>
          <w:szCs w:val="20"/>
          <w:lang w:eastAsia="zh-CN"/>
        </w:rPr>
        <w:t xml:space="preserve"> in the monitoring set is the QCL source of resource #j in Set A, the inference result corresponding to</w:t>
      </w:r>
      <w:r w:rsidRPr="00727947">
        <w:rPr>
          <w:rFonts w:eastAsiaTheme="minorEastAsia" w:hint="eastAsia"/>
          <w:sz w:val="20"/>
          <w:szCs w:val="20"/>
          <w:lang w:eastAsia="zh-CN"/>
        </w:rPr>
        <w:t xml:space="preserve"> </w:t>
      </w:r>
      <w:r>
        <w:rPr>
          <w:rFonts w:eastAsiaTheme="minorEastAsia" w:hint="eastAsia"/>
          <w:sz w:val="20"/>
          <w:szCs w:val="20"/>
          <w:lang w:eastAsia="zh-CN"/>
        </w:rPr>
        <w:t>resource #j can be mapped to resource #</w:t>
      </w:r>
      <w:proofErr w:type="spellStart"/>
      <w:r>
        <w:rPr>
          <w:rFonts w:eastAsiaTheme="minorEastAsia" w:hint="eastAsia"/>
          <w:sz w:val="20"/>
          <w:szCs w:val="20"/>
          <w:lang w:eastAsia="zh-CN"/>
        </w:rPr>
        <w:t>i</w:t>
      </w:r>
      <w:proofErr w:type="spellEnd"/>
      <w:r>
        <w:rPr>
          <w:rFonts w:eastAsiaTheme="minorEastAsia" w:hint="eastAsia"/>
          <w:sz w:val="20"/>
          <w:szCs w:val="20"/>
          <w:lang w:eastAsia="zh-CN"/>
        </w:rPr>
        <w:t xml:space="preserve"> in the monitoring set.</w:t>
      </w:r>
    </w:p>
    <w:p w14:paraId="6AAF47EF" w14:textId="2D0BD72E" w:rsidR="000D6554" w:rsidRDefault="000D6554" w:rsidP="000D6554">
      <w:pPr>
        <w:spacing w:beforeLines="50" w:before="120" w:afterLines="50" w:after="120"/>
        <w:rPr>
          <w:rFonts w:cs="Times New Roman"/>
          <w:b/>
          <w:szCs w:val="20"/>
        </w:rPr>
      </w:pPr>
      <w:r w:rsidRPr="00310A83">
        <w:rPr>
          <w:rFonts w:cs="Times New Roman"/>
          <w:b/>
          <w:szCs w:val="20"/>
        </w:rPr>
        <w:t xml:space="preserve">Proposal </w:t>
      </w:r>
      <w:r w:rsidR="00113D54">
        <w:rPr>
          <w:rFonts w:cs="Times New Roman" w:hint="eastAsia"/>
          <w:b/>
          <w:szCs w:val="20"/>
        </w:rPr>
        <w:t>24</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2, the monitoring set can be not the full set of Set A. T</w:t>
      </w:r>
      <w:r w:rsidRPr="0097213B">
        <w:rPr>
          <w:rFonts w:cs="Times New Roman"/>
          <w:b/>
          <w:szCs w:val="20"/>
        </w:rPr>
        <w:t>he mapping between Set A and the monitoring set</w:t>
      </w:r>
      <w:r>
        <w:rPr>
          <w:rFonts w:cs="Times New Roman" w:hint="eastAsia"/>
          <w:b/>
          <w:szCs w:val="20"/>
        </w:rPr>
        <w:t xml:space="preserve"> can be explicitly indicated to UE or derived from </w:t>
      </w:r>
      <w:r>
        <w:rPr>
          <w:rFonts w:cs="Times New Roman"/>
          <w:b/>
          <w:szCs w:val="20"/>
        </w:rPr>
        <w:t>the</w:t>
      </w:r>
      <w:r>
        <w:rPr>
          <w:rFonts w:cs="Times New Roman" w:hint="eastAsia"/>
          <w:b/>
          <w:szCs w:val="20"/>
        </w:rPr>
        <w:t xml:space="preserve"> QCL relations.</w:t>
      </w:r>
    </w:p>
    <w:p w14:paraId="5EF3690D" w14:textId="77777777" w:rsidR="000D6554" w:rsidRDefault="000D6554" w:rsidP="000D6554">
      <w:pPr>
        <w:widowControl/>
        <w:spacing w:after="180"/>
        <w:rPr>
          <w:rFonts w:ascii="Times" w:hAnsi="Times" w:cs="Times New Roman"/>
          <w:b/>
          <w:kern w:val="0"/>
          <w:szCs w:val="24"/>
          <w:lang w:val="en-GB"/>
        </w:rPr>
      </w:pPr>
      <w:r>
        <w:rPr>
          <w:rFonts w:hint="eastAsia"/>
          <w:szCs w:val="20"/>
        </w:rPr>
        <w:t>To calculate the performance metric, b</w:t>
      </w:r>
      <w:r w:rsidRPr="00816B6A">
        <w:rPr>
          <w:rFonts w:hint="eastAsia"/>
          <w:szCs w:val="20"/>
        </w:rPr>
        <w:t xml:space="preserve">oth the inference result and measurement results </w:t>
      </w:r>
      <w:r>
        <w:rPr>
          <w:rFonts w:hint="eastAsia"/>
          <w:szCs w:val="20"/>
        </w:rPr>
        <w:t>of</w:t>
      </w:r>
      <w:r w:rsidRPr="00816B6A">
        <w:rPr>
          <w:rFonts w:hint="eastAsia"/>
          <w:szCs w:val="20"/>
        </w:rPr>
        <w:t xml:space="preserve"> </w:t>
      </w:r>
      <w:r>
        <w:rPr>
          <w:rFonts w:hint="eastAsia"/>
          <w:szCs w:val="20"/>
        </w:rPr>
        <w:t xml:space="preserve">resources for monitoring is required for the UE. In RAN1#118bis, the configuration for inference and configuration for monitoring are discussed with the following two options. </w:t>
      </w:r>
    </w:p>
    <w:tbl>
      <w:tblPr>
        <w:tblStyle w:val="aa"/>
        <w:tblW w:w="0" w:type="auto"/>
        <w:tblLook w:val="04A0" w:firstRow="1" w:lastRow="0" w:firstColumn="1" w:lastColumn="0" w:noHBand="0" w:noVBand="1"/>
      </w:tblPr>
      <w:tblGrid>
        <w:gridCol w:w="9286"/>
      </w:tblGrid>
      <w:tr w:rsidR="000D6554" w14:paraId="5F3ED9B0" w14:textId="77777777" w:rsidTr="003E7AC1">
        <w:tc>
          <w:tcPr>
            <w:tcW w:w="9286" w:type="dxa"/>
          </w:tcPr>
          <w:p w14:paraId="3B11F263" w14:textId="77777777" w:rsidR="000D6554" w:rsidRPr="00157589" w:rsidRDefault="000D6554" w:rsidP="003E7AC1">
            <w:pPr>
              <w:widowControl/>
              <w:jc w:val="left"/>
              <w:rPr>
                <w:rFonts w:ascii="Times" w:eastAsia="DengXian" w:hAnsi="Times" w:cs="Times New Roman"/>
                <w:kern w:val="0"/>
                <w:szCs w:val="24"/>
                <w:highlight w:val="green"/>
                <w:lang w:val="en-GB"/>
              </w:rPr>
            </w:pPr>
            <w:r w:rsidRPr="00157589">
              <w:rPr>
                <w:rFonts w:ascii="Times" w:eastAsia="DengXian" w:hAnsi="Times" w:cs="Times New Roman" w:hint="eastAsia"/>
                <w:kern w:val="0"/>
                <w:szCs w:val="24"/>
                <w:highlight w:val="green"/>
                <w:lang w:val="en-GB"/>
              </w:rPr>
              <w:t>Agreement</w:t>
            </w:r>
          </w:p>
          <w:p w14:paraId="3A8C9190" w14:textId="77777777" w:rsidR="000D6554" w:rsidRPr="00157589" w:rsidRDefault="000D6554" w:rsidP="003E7AC1">
            <w:pPr>
              <w:widowControl/>
              <w:jc w:val="left"/>
              <w:rPr>
                <w:rFonts w:ascii="Times" w:eastAsia="Batang" w:hAnsi="Times" w:cs="Times New Roman"/>
                <w:kern w:val="0"/>
                <w:szCs w:val="24"/>
                <w:lang w:val="en-GB" w:eastAsia="x-none"/>
              </w:rPr>
            </w:pPr>
            <w:r w:rsidRPr="00157589">
              <w:rPr>
                <w:rFonts w:ascii="Times" w:eastAsia="Batang" w:hAnsi="Times" w:cs="Times New Roman"/>
                <w:kern w:val="0"/>
                <w:szCs w:val="24"/>
                <w:lang w:val="en-GB" w:eastAsia="de-DE"/>
              </w:rPr>
              <w:t xml:space="preserve">At least </w:t>
            </w:r>
            <w:r w:rsidRPr="00157589">
              <w:rPr>
                <w:rFonts w:ascii="Times" w:eastAsia="Batang" w:hAnsi="Times" w:cs="Times New Roman"/>
                <w:color w:val="000000"/>
                <w:kern w:val="0"/>
                <w:szCs w:val="24"/>
                <w:lang w:val="en-GB" w:eastAsia="de-DE"/>
              </w:rPr>
              <w:t>for the monitoring Type 1 Option 2 of UE-side model monitoring</w:t>
            </w:r>
            <w:r w:rsidRPr="00157589">
              <w:rPr>
                <w:rFonts w:ascii="Times" w:eastAsia="Batang" w:hAnsi="Times" w:cs="Times New Roman"/>
                <w:kern w:val="0"/>
                <w:szCs w:val="24"/>
                <w:lang w:val="en-GB" w:eastAsia="de-DE"/>
              </w:rPr>
              <w:t xml:space="preserve"> (when applicable), consider the following options with potential down selection for the configura</w:t>
            </w:r>
            <w:r w:rsidRPr="00157589">
              <w:rPr>
                <w:rFonts w:ascii="Times" w:eastAsia="Batang" w:hAnsi="Times" w:cs="Times New Roman"/>
                <w:kern w:val="0"/>
                <w:szCs w:val="24"/>
                <w:lang w:val="en-GB" w:eastAsia="x-none"/>
              </w:rPr>
              <w:t>tion for monitoring:</w:t>
            </w:r>
          </w:p>
          <w:p w14:paraId="3DB913BC" w14:textId="77777777" w:rsidR="000D6554" w:rsidRPr="00157589" w:rsidRDefault="000D6554" w:rsidP="003E7AC1">
            <w:pPr>
              <w:widowControl/>
              <w:numPr>
                <w:ilvl w:val="0"/>
                <w:numId w:val="31"/>
              </w:numPr>
              <w:jc w:val="left"/>
              <w:rPr>
                <w:rFonts w:ascii="Times" w:eastAsia="Batang" w:hAnsi="Times" w:cs="Times New Roman"/>
                <w:kern w:val="0"/>
                <w:szCs w:val="24"/>
                <w:lang w:val="en-GB" w:eastAsia="x-none"/>
              </w:rPr>
            </w:pPr>
            <w:r w:rsidRPr="00157589">
              <w:rPr>
                <w:rFonts w:ascii="Times" w:eastAsia="Batang" w:hAnsi="Times" w:cs="Times New Roman" w:hint="eastAsia"/>
                <w:kern w:val="0"/>
                <w:szCs w:val="24"/>
                <w:lang w:val="en-GB" w:eastAsia="x-none"/>
              </w:rPr>
              <w:t>Option 1: The resource set(s) for monitoring and report configuration for monitoring are configured (when applicable) within CSI report configuration used for inference</w:t>
            </w:r>
          </w:p>
          <w:p w14:paraId="0036E5A6" w14:textId="77777777" w:rsidR="000D6554" w:rsidRPr="00157589" w:rsidRDefault="000D6554" w:rsidP="003E7AC1">
            <w:pPr>
              <w:widowControl/>
              <w:numPr>
                <w:ilvl w:val="1"/>
                <w:numId w:val="31"/>
              </w:numPr>
              <w:jc w:val="left"/>
              <w:rPr>
                <w:rFonts w:ascii="Times" w:eastAsia="Batang" w:hAnsi="Times" w:cs="Times New Roman"/>
                <w:kern w:val="0"/>
                <w:szCs w:val="24"/>
                <w:lang w:val="en-GB" w:eastAsia="x-none"/>
              </w:rPr>
            </w:pPr>
            <w:r w:rsidRPr="00157589">
              <w:rPr>
                <w:rFonts w:ascii="Times" w:eastAsia="Batang" w:hAnsi="Times" w:cs="Times New Roman" w:hint="eastAsia"/>
                <w:kern w:val="0"/>
                <w:szCs w:val="24"/>
                <w:lang w:val="en-GB" w:eastAsia="x-none"/>
              </w:rPr>
              <w:t xml:space="preserve">FFS: the resource set(s) for monitoring </w:t>
            </w:r>
          </w:p>
          <w:p w14:paraId="5514B651" w14:textId="77777777" w:rsidR="000D6554" w:rsidRPr="00157589" w:rsidRDefault="000D6554" w:rsidP="003E7AC1">
            <w:pPr>
              <w:widowControl/>
              <w:numPr>
                <w:ilvl w:val="1"/>
                <w:numId w:val="31"/>
              </w:numPr>
              <w:jc w:val="left"/>
              <w:rPr>
                <w:rFonts w:ascii="Times" w:eastAsia="Batang" w:hAnsi="Times" w:cs="Times New Roman"/>
                <w:kern w:val="0"/>
                <w:szCs w:val="24"/>
                <w:lang w:val="en-GB" w:eastAsia="x-none"/>
              </w:rPr>
            </w:pPr>
            <w:r w:rsidRPr="00157589">
              <w:rPr>
                <w:rFonts w:ascii="Times" w:eastAsia="Batang" w:hAnsi="Times" w:cs="Times New Roman" w:hint="eastAsia"/>
                <w:kern w:val="0"/>
                <w:szCs w:val="24"/>
                <w:lang w:val="en-GB" w:eastAsia="x-none"/>
              </w:rPr>
              <w:t xml:space="preserve">UE measures the resource set(s) for monitoring. </w:t>
            </w:r>
          </w:p>
          <w:p w14:paraId="16A3374B" w14:textId="77777777" w:rsidR="000D6554" w:rsidRPr="00157589" w:rsidRDefault="000D6554" w:rsidP="003E7AC1">
            <w:pPr>
              <w:widowControl/>
              <w:numPr>
                <w:ilvl w:val="1"/>
                <w:numId w:val="31"/>
              </w:numPr>
              <w:jc w:val="left"/>
              <w:rPr>
                <w:rFonts w:ascii="Times" w:eastAsia="Batang" w:hAnsi="Times" w:cs="Times New Roman"/>
                <w:kern w:val="0"/>
                <w:szCs w:val="24"/>
                <w:lang w:val="en-GB" w:eastAsia="x-none"/>
              </w:rPr>
            </w:pPr>
            <w:r w:rsidRPr="00157589">
              <w:rPr>
                <w:rFonts w:ascii="Times" w:eastAsia="Batang" w:hAnsi="Times" w:cs="Times New Roman" w:hint="eastAsia"/>
                <w:kern w:val="0"/>
                <w:szCs w:val="24"/>
                <w:lang w:val="en-GB" w:eastAsia="x-none"/>
              </w:rPr>
              <w:t xml:space="preserve">FFS how/when to report the monitoring results. </w:t>
            </w:r>
          </w:p>
          <w:p w14:paraId="0E8CEF66" w14:textId="77777777" w:rsidR="000D6554" w:rsidRPr="00157589" w:rsidRDefault="000D6554" w:rsidP="003E7AC1">
            <w:pPr>
              <w:widowControl/>
              <w:numPr>
                <w:ilvl w:val="0"/>
                <w:numId w:val="31"/>
              </w:numPr>
              <w:jc w:val="left"/>
              <w:rPr>
                <w:rFonts w:ascii="Times" w:eastAsia="Batang" w:hAnsi="Times" w:cs="Times New Roman"/>
                <w:kern w:val="0"/>
                <w:szCs w:val="24"/>
                <w:lang w:val="en-GB" w:eastAsia="x-none"/>
              </w:rPr>
            </w:pPr>
            <w:r w:rsidRPr="00157589">
              <w:rPr>
                <w:rFonts w:ascii="Times" w:eastAsia="Batang" w:hAnsi="Times" w:cs="Times New Roman" w:hint="eastAsia"/>
                <w:kern w:val="0"/>
                <w:szCs w:val="24"/>
                <w:lang w:val="en-GB" w:eastAsia="x-none"/>
              </w:rPr>
              <w:t>Option 2: Dedicated resource set(s) for monitoring and report configuration for monitoring are configured in a dedicated CSI report configuration used for monitoring</w:t>
            </w:r>
          </w:p>
          <w:p w14:paraId="4FC8C38B" w14:textId="77777777" w:rsidR="000D6554" w:rsidRPr="00157589" w:rsidRDefault="000D6554" w:rsidP="003E7AC1">
            <w:pPr>
              <w:widowControl/>
              <w:numPr>
                <w:ilvl w:val="1"/>
                <w:numId w:val="31"/>
              </w:numPr>
              <w:jc w:val="left"/>
              <w:rPr>
                <w:rFonts w:ascii="Times" w:eastAsia="Batang" w:hAnsi="Times" w:cs="Times New Roman"/>
                <w:kern w:val="0"/>
                <w:szCs w:val="24"/>
                <w:lang w:val="en-GB" w:eastAsia="x-none"/>
              </w:rPr>
            </w:pPr>
            <w:r w:rsidRPr="00157589">
              <w:rPr>
                <w:rFonts w:ascii="Times" w:eastAsia="Batang" w:hAnsi="Times" w:cs="Times New Roman" w:hint="eastAsia"/>
                <w:kern w:val="0"/>
                <w:szCs w:val="24"/>
                <w:lang w:val="en-GB" w:eastAsia="x-none"/>
              </w:rPr>
              <w:t>The dedicated report configuration used for monitoring links to an inference report</w:t>
            </w:r>
            <w:r w:rsidRPr="00157589">
              <w:rPr>
                <w:rFonts w:ascii="Times" w:eastAsia="Batang" w:hAnsi="Times" w:cs="Times New Roman"/>
                <w:kern w:val="0"/>
                <w:szCs w:val="24"/>
                <w:lang w:val="en-GB" w:eastAsia="x-none"/>
              </w:rPr>
              <w:t xml:space="preserve"> configuration </w:t>
            </w:r>
          </w:p>
          <w:p w14:paraId="64027AC5" w14:textId="77777777" w:rsidR="000D6554" w:rsidRPr="00157589" w:rsidRDefault="000D6554" w:rsidP="003E7AC1">
            <w:pPr>
              <w:widowControl/>
              <w:numPr>
                <w:ilvl w:val="2"/>
                <w:numId w:val="31"/>
              </w:numPr>
              <w:jc w:val="left"/>
              <w:rPr>
                <w:rFonts w:ascii="Times" w:eastAsia="Batang" w:hAnsi="Times" w:cs="Times New Roman"/>
                <w:kern w:val="0"/>
                <w:szCs w:val="24"/>
                <w:lang w:val="en-GB" w:eastAsia="x-none"/>
              </w:rPr>
            </w:pPr>
            <w:r w:rsidRPr="00157589">
              <w:rPr>
                <w:rFonts w:ascii="Times" w:eastAsia="DengXian" w:hAnsi="Times" w:cs="Times New Roman" w:hint="eastAsia"/>
                <w:kern w:val="0"/>
                <w:szCs w:val="24"/>
                <w:lang w:val="en-GB"/>
              </w:rPr>
              <w:t>FFS how to identify the connection between RSs in the resource set(s) for monitoring and Set A beams</w:t>
            </w:r>
          </w:p>
          <w:p w14:paraId="4E2CB826" w14:textId="77777777" w:rsidR="000D6554" w:rsidRPr="00157589" w:rsidRDefault="000D6554" w:rsidP="003E7AC1">
            <w:pPr>
              <w:widowControl/>
              <w:numPr>
                <w:ilvl w:val="1"/>
                <w:numId w:val="31"/>
              </w:numPr>
              <w:jc w:val="left"/>
              <w:rPr>
                <w:rFonts w:ascii="Times" w:eastAsia="Batang" w:hAnsi="Times" w:cs="Times New Roman"/>
                <w:kern w:val="0"/>
                <w:szCs w:val="24"/>
                <w:lang w:val="en-GB" w:eastAsia="x-none"/>
              </w:rPr>
            </w:pPr>
            <w:r w:rsidRPr="00157589">
              <w:rPr>
                <w:rFonts w:ascii="Times" w:eastAsia="Batang" w:hAnsi="Times" w:cs="Times New Roman" w:hint="eastAsia"/>
                <w:kern w:val="0"/>
                <w:szCs w:val="24"/>
                <w:lang w:val="en-GB" w:eastAsia="x-none"/>
              </w:rPr>
              <w:t xml:space="preserve">UE measures the resource set(s) for monitoring. </w:t>
            </w:r>
          </w:p>
          <w:p w14:paraId="24A168D1" w14:textId="77777777" w:rsidR="000D6554" w:rsidRPr="00157589" w:rsidRDefault="000D6554" w:rsidP="003E7AC1">
            <w:pPr>
              <w:widowControl/>
              <w:numPr>
                <w:ilvl w:val="1"/>
                <w:numId w:val="31"/>
              </w:numPr>
              <w:jc w:val="left"/>
              <w:rPr>
                <w:szCs w:val="20"/>
                <w:lang w:val="en-GB"/>
              </w:rPr>
            </w:pPr>
            <w:r w:rsidRPr="00157589">
              <w:rPr>
                <w:rFonts w:ascii="Times" w:eastAsia="Batang" w:hAnsi="Times" w:cs="Times New Roman" w:hint="eastAsia"/>
                <w:kern w:val="0"/>
                <w:szCs w:val="24"/>
                <w:lang w:val="en-GB" w:eastAsia="x-none"/>
              </w:rPr>
              <w:t xml:space="preserve">FFS when to report the monitoring results. </w:t>
            </w:r>
          </w:p>
        </w:tc>
      </w:tr>
    </w:tbl>
    <w:p w14:paraId="093224E2" w14:textId="2FEA6A38" w:rsidR="000D6554" w:rsidRDefault="00F32D14" w:rsidP="000D6554">
      <w:pPr>
        <w:pStyle w:val="a1"/>
        <w:spacing w:beforeLines="50" w:before="120"/>
        <w:rPr>
          <w:rFonts w:eastAsiaTheme="minorEastAsia"/>
          <w:sz w:val="20"/>
          <w:szCs w:val="20"/>
          <w:lang w:eastAsia="zh-CN"/>
        </w:rPr>
      </w:pPr>
      <w:r>
        <w:rPr>
          <w:rFonts w:eastAsiaTheme="minorEastAsia" w:hint="eastAsia"/>
          <w:sz w:val="20"/>
          <w:szCs w:val="20"/>
          <w:lang w:eastAsia="zh-CN"/>
        </w:rPr>
        <w:t xml:space="preserve">In our understanding, </w:t>
      </w:r>
      <w:r w:rsidR="000D6554">
        <w:rPr>
          <w:rFonts w:eastAsiaTheme="minorEastAsia" w:hint="eastAsia"/>
          <w:sz w:val="20"/>
          <w:szCs w:val="20"/>
          <w:lang w:eastAsia="zh-CN"/>
        </w:rPr>
        <w:t xml:space="preserve">performance monitoring is not performed on every inference </w:t>
      </w:r>
      <w:r w:rsidR="000D6554">
        <w:rPr>
          <w:rFonts w:eastAsiaTheme="minorEastAsia"/>
          <w:sz w:val="20"/>
          <w:szCs w:val="20"/>
          <w:lang w:eastAsia="zh-CN"/>
        </w:rPr>
        <w:t>instance</w:t>
      </w:r>
      <w:r w:rsidR="000D6554">
        <w:rPr>
          <w:rFonts w:eastAsiaTheme="minorEastAsia" w:hint="eastAsia"/>
          <w:sz w:val="20"/>
          <w:szCs w:val="20"/>
          <w:lang w:eastAsia="zh-CN"/>
        </w:rPr>
        <w:t xml:space="preserve">, and the performance metric may be calculated from multiple samples. </w:t>
      </w:r>
      <w:r>
        <w:rPr>
          <w:rFonts w:eastAsiaTheme="minorEastAsia" w:hint="eastAsia"/>
          <w:sz w:val="20"/>
          <w:szCs w:val="20"/>
          <w:lang w:eastAsia="zh-CN"/>
        </w:rPr>
        <w:t xml:space="preserve">Hence, the frequency of reporting inference result is higher than that of reporting performance monitoring result. </w:t>
      </w:r>
      <w:r w:rsidR="000D6554" w:rsidRPr="006D6B46">
        <w:rPr>
          <w:rFonts w:eastAsiaTheme="minorEastAsia" w:hint="eastAsia"/>
          <w:sz w:val="20"/>
          <w:szCs w:val="20"/>
          <w:lang w:eastAsia="zh-CN"/>
        </w:rPr>
        <w:t>For</w:t>
      </w:r>
      <w:r w:rsidR="000D6554">
        <w:rPr>
          <w:rFonts w:eastAsiaTheme="minorEastAsia" w:hint="eastAsia"/>
          <w:sz w:val="20"/>
          <w:szCs w:val="20"/>
          <w:lang w:eastAsia="zh-CN"/>
        </w:rPr>
        <w:t xml:space="preserve"> Option 1, a single CSI report is configured to report inference result and monitoring result. </w:t>
      </w:r>
      <w:r w:rsidR="007F1ED6">
        <w:rPr>
          <w:rFonts w:eastAsiaTheme="minorEastAsia" w:hint="eastAsia"/>
          <w:sz w:val="20"/>
          <w:szCs w:val="20"/>
          <w:lang w:eastAsia="zh-CN"/>
        </w:rPr>
        <w:t>Then</w:t>
      </w:r>
      <w:r w:rsidR="000D6554">
        <w:rPr>
          <w:rFonts w:eastAsiaTheme="minorEastAsia" w:hint="eastAsia"/>
          <w:sz w:val="20"/>
          <w:szCs w:val="20"/>
          <w:lang w:eastAsia="zh-CN"/>
        </w:rPr>
        <w:t xml:space="preserve">, the reporting contents for each reporting instance will be different for Option 1. In certain reporting instances, UE will report inference result, and in other reporting </w:t>
      </w:r>
      <w:r w:rsidR="000D6554">
        <w:rPr>
          <w:rFonts w:eastAsiaTheme="minorEastAsia"/>
          <w:sz w:val="20"/>
          <w:szCs w:val="20"/>
          <w:lang w:eastAsia="zh-CN"/>
        </w:rPr>
        <w:t>instances</w:t>
      </w:r>
      <w:r w:rsidR="000D6554">
        <w:rPr>
          <w:rFonts w:eastAsiaTheme="minorEastAsia" w:hint="eastAsia"/>
          <w:sz w:val="20"/>
          <w:szCs w:val="20"/>
          <w:lang w:eastAsia="zh-CN"/>
        </w:rPr>
        <w:t xml:space="preserve">, UE will report performance metric, or both inference result and performance metric. In this way, it is necessary to configure two sets of uplink resource for reporting. This configuration mechanism </w:t>
      </w:r>
      <w:r w:rsidR="000E2F64">
        <w:rPr>
          <w:rFonts w:eastAsiaTheme="minorEastAsia" w:hint="eastAsia"/>
          <w:sz w:val="20"/>
          <w:szCs w:val="20"/>
          <w:lang w:eastAsia="zh-CN"/>
        </w:rPr>
        <w:t xml:space="preserve">will be </w:t>
      </w:r>
      <w:r w:rsidR="000D6554">
        <w:rPr>
          <w:rFonts w:eastAsiaTheme="minorEastAsia" w:hint="eastAsia"/>
          <w:sz w:val="20"/>
          <w:szCs w:val="20"/>
          <w:lang w:eastAsia="zh-CN"/>
        </w:rPr>
        <w:t>very different from the legacy CSI configuration. For Option 2, separate CSI report is configured for reporting the inference result and monitoring result.</w:t>
      </w:r>
      <w:r w:rsidR="007F1ED6">
        <w:rPr>
          <w:rFonts w:eastAsiaTheme="minorEastAsia" w:hint="eastAsia"/>
          <w:sz w:val="20"/>
          <w:szCs w:val="20"/>
          <w:lang w:eastAsia="zh-CN"/>
        </w:rPr>
        <w:t xml:space="preserve"> T</w:t>
      </w:r>
      <w:r w:rsidR="000D6554">
        <w:rPr>
          <w:rFonts w:eastAsiaTheme="minorEastAsia" w:hint="eastAsia"/>
          <w:sz w:val="20"/>
          <w:szCs w:val="20"/>
          <w:lang w:eastAsia="zh-CN"/>
        </w:rPr>
        <w:t xml:space="preserve">he reporting content and the periodicity for inference result reporting and monitoring result reporting are </w:t>
      </w:r>
      <w:r w:rsidR="000D6554" w:rsidRPr="0048308F">
        <w:rPr>
          <w:rFonts w:eastAsiaTheme="minorEastAsia"/>
          <w:sz w:val="20"/>
          <w:szCs w:val="20"/>
          <w:lang w:eastAsia="zh-CN"/>
        </w:rPr>
        <w:t>configured independently.</w:t>
      </w:r>
      <w:r w:rsidR="000D6554">
        <w:rPr>
          <w:rFonts w:eastAsiaTheme="minorEastAsia" w:hint="eastAsia"/>
          <w:sz w:val="20"/>
          <w:szCs w:val="20"/>
          <w:lang w:eastAsia="zh-CN"/>
        </w:rPr>
        <w:t xml:space="preserve"> The CSI report used for monitoring is linked to the CS</w:t>
      </w:r>
      <w:r w:rsidR="007F1ED6">
        <w:rPr>
          <w:rFonts w:eastAsiaTheme="minorEastAsia" w:hint="eastAsia"/>
          <w:sz w:val="20"/>
          <w:szCs w:val="20"/>
          <w:lang w:eastAsia="zh-CN"/>
        </w:rPr>
        <w:t xml:space="preserve">I report for inference result. </w:t>
      </w:r>
      <w:r w:rsidR="000D6554">
        <w:rPr>
          <w:rFonts w:eastAsiaTheme="minorEastAsia" w:hint="eastAsia"/>
          <w:sz w:val="20"/>
          <w:szCs w:val="20"/>
          <w:lang w:eastAsia="zh-CN"/>
        </w:rPr>
        <w:t xml:space="preserve">UE will use the linked inference result when calculating the performance metric. The monitoring set is configured in the CSI report for reporting monitoring result, and it can be full set A or not full set A, as discussed </w:t>
      </w:r>
      <w:r w:rsidR="000D6554">
        <w:rPr>
          <w:rFonts w:eastAsiaTheme="minorEastAsia"/>
          <w:sz w:val="20"/>
          <w:szCs w:val="20"/>
          <w:lang w:eastAsia="zh-CN"/>
        </w:rPr>
        <w:t>previously</w:t>
      </w:r>
      <w:r w:rsidR="000D6554">
        <w:rPr>
          <w:rFonts w:eastAsiaTheme="minorEastAsia" w:hint="eastAsia"/>
          <w:sz w:val="20"/>
          <w:szCs w:val="20"/>
          <w:lang w:eastAsia="zh-CN"/>
        </w:rPr>
        <w:t xml:space="preserve">. Option 2 is preferred since it is more aligned with legacy CSI configuration.  </w:t>
      </w:r>
    </w:p>
    <w:p w14:paraId="63BDB3D0" w14:textId="7C362674" w:rsidR="000D6554" w:rsidRDefault="000D6554" w:rsidP="000D6554">
      <w:pPr>
        <w:spacing w:beforeLines="50" w:before="120" w:afterLines="50" w:after="120"/>
        <w:rPr>
          <w:rFonts w:cs="Times New Roman"/>
          <w:b/>
          <w:szCs w:val="20"/>
        </w:rPr>
      </w:pPr>
      <w:r w:rsidRPr="00310A83">
        <w:rPr>
          <w:rFonts w:cs="Times New Roman"/>
          <w:b/>
          <w:szCs w:val="20"/>
        </w:rPr>
        <w:t xml:space="preserve">Proposal </w:t>
      </w:r>
      <w:r w:rsidR="00113D54">
        <w:rPr>
          <w:rFonts w:cs="Times New Roman" w:hint="eastAsia"/>
          <w:b/>
          <w:szCs w:val="20"/>
        </w:rPr>
        <w:t>25</w:t>
      </w:r>
      <w:r w:rsidRPr="00310A83">
        <w:rPr>
          <w:rFonts w:cs="Times New Roman"/>
          <w:b/>
          <w:szCs w:val="20"/>
        </w:rPr>
        <w:t xml:space="preserve">: </w:t>
      </w:r>
      <w:r>
        <w:rPr>
          <w:rFonts w:cs="Times New Roman" w:hint="eastAsia"/>
          <w:b/>
          <w:szCs w:val="20"/>
        </w:rPr>
        <w:t>At least f</w:t>
      </w:r>
      <w:r w:rsidRPr="00E2275B">
        <w:rPr>
          <w:rFonts w:cs="Times New Roman"/>
          <w:b/>
          <w:szCs w:val="20"/>
        </w:rPr>
        <w:t xml:space="preserve">or </w:t>
      </w:r>
      <w:r>
        <w:rPr>
          <w:rFonts w:cs="Times New Roman" w:hint="eastAsia"/>
          <w:b/>
          <w:szCs w:val="20"/>
        </w:rPr>
        <w:t xml:space="preserve">the monitoring Type 1 Option 2, support </w:t>
      </w:r>
      <w:r w:rsidRPr="00792E8D">
        <w:rPr>
          <w:rFonts w:cs="Times New Roman"/>
          <w:b/>
          <w:szCs w:val="20"/>
        </w:rPr>
        <w:t>a dedicated CSI report configuration used for monitoring.</w:t>
      </w:r>
      <w:r>
        <w:rPr>
          <w:rFonts w:cs="Times New Roman" w:hint="eastAsia"/>
          <w:b/>
          <w:szCs w:val="20"/>
        </w:rPr>
        <w:t xml:space="preserve"> D</w:t>
      </w:r>
      <w:r w:rsidRPr="00792E8D">
        <w:rPr>
          <w:rFonts w:cs="Times New Roman"/>
          <w:b/>
          <w:szCs w:val="20"/>
        </w:rPr>
        <w:t xml:space="preserve">edicated resource set(s) for monitoring and report configuration for monitoring are configured in </w:t>
      </w:r>
      <w:r>
        <w:rPr>
          <w:rFonts w:cs="Times New Roman" w:hint="eastAsia"/>
          <w:b/>
          <w:szCs w:val="20"/>
        </w:rPr>
        <w:t>the</w:t>
      </w:r>
      <w:r w:rsidRPr="00792E8D">
        <w:rPr>
          <w:rFonts w:cs="Times New Roman"/>
          <w:b/>
          <w:szCs w:val="20"/>
        </w:rPr>
        <w:t xml:space="preserve"> dedicated CSI report</w:t>
      </w:r>
      <w:r>
        <w:rPr>
          <w:rFonts w:cs="Times New Roman" w:hint="eastAsia"/>
          <w:b/>
          <w:szCs w:val="20"/>
        </w:rPr>
        <w:t>.</w:t>
      </w:r>
    </w:p>
    <w:p w14:paraId="6EA8694D" w14:textId="0220256D" w:rsidR="000D6554" w:rsidRDefault="000D6554" w:rsidP="000D6554">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Type1 Option 2 performance monitoring, </w:t>
      </w:r>
      <w:r w:rsidRPr="004914E3">
        <w:rPr>
          <w:rFonts w:eastAsiaTheme="minorEastAsia" w:hint="eastAsia"/>
          <w:sz w:val="20"/>
          <w:szCs w:val="20"/>
          <w:lang w:eastAsia="zh-CN"/>
        </w:rPr>
        <w:t>event-based reporting</w:t>
      </w:r>
      <w:r>
        <w:rPr>
          <w:rFonts w:eastAsiaTheme="minorEastAsia" w:hint="eastAsia"/>
          <w:sz w:val="20"/>
          <w:szCs w:val="20"/>
          <w:lang w:eastAsia="zh-CN"/>
        </w:rPr>
        <w:t xml:space="preserve"> can also be considered. For event based reporting, there are two critical is</w:t>
      </w:r>
      <w:r w:rsidR="007F1ED6">
        <w:rPr>
          <w:rFonts w:eastAsiaTheme="minorEastAsia" w:hint="eastAsia"/>
          <w:sz w:val="20"/>
          <w:szCs w:val="20"/>
          <w:lang w:eastAsia="zh-CN"/>
        </w:rPr>
        <w:t>sues, one is the specific event(s)</w:t>
      </w:r>
      <w:r>
        <w:rPr>
          <w:rFonts w:eastAsiaTheme="minorEastAsia" w:hint="eastAsia"/>
          <w:sz w:val="20"/>
          <w:szCs w:val="20"/>
          <w:lang w:eastAsia="zh-CN"/>
        </w:rPr>
        <w:t xml:space="preserve"> to trigger </w:t>
      </w:r>
      <w:r>
        <w:rPr>
          <w:rFonts w:eastAsiaTheme="minorEastAsia"/>
          <w:sz w:val="20"/>
          <w:szCs w:val="20"/>
          <w:lang w:eastAsia="zh-CN"/>
        </w:rPr>
        <w:t>the</w:t>
      </w:r>
      <w:r>
        <w:rPr>
          <w:rFonts w:eastAsiaTheme="minorEastAsia" w:hint="eastAsia"/>
          <w:sz w:val="20"/>
          <w:szCs w:val="20"/>
          <w:lang w:eastAsia="zh-CN"/>
        </w:rPr>
        <w:t xml:space="preserve"> reporting, and the other one is the </w:t>
      </w:r>
      <w:r>
        <w:rPr>
          <w:rFonts w:eastAsiaTheme="minorEastAsia" w:hint="eastAsia"/>
          <w:sz w:val="20"/>
          <w:szCs w:val="20"/>
          <w:lang w:eastAsia="zh-CN"/>
        </w:rPr>
        <w:lastRenderedPageBreak/>
        <w:t xml:space="preserve">uplink resource carrying the report. The specific event for performance monitoring can refer to the beam failure detection, e.g., the number of the performance metric larger than or lower than a threshold exceeds a per-defined/configured value in </w:t>
      </w:r>
      <w:r>
        <w:rPr>
          <w:rFonts w:eastAsiaTheme="minorEastAsia"/>
          <w:sz w:val="20"/>
          <w:szCs w:val="20"/>
          <w:lang w:eastAsia="zh-CN"/>
        </w:rPr>
        <w:t xml:space="preserve">a </w:t>
      </w:r>
      <w:r>
        <w:rPr>
          <w:rFonts w:eastAsiaTheme="minorEastAsia" w:hint="eastAsia"/>
          <w:sz w:val="20"/>
          <w:szCs w:val="20"/>
          <w:lang w:eastAsia="zh-CN"/>
        </w:rPr>
        <w:t xml:space="preserve">period of time. For example, for performance metric Alt.1, the event can occur when the accumulated instances of Top-K/1 beam prediction accuracy lower than the threshold within a time period exceeds </w:t>
      </w:r>
      <w:r w:rsidRPr="005853E9">
        <w:rPr>
          <w:rFonts w:eastAsiaTheme="minorEastAsia" w:hint="eastAsia"/>
          <w:i/>
          <w:sz w:val="20"/>
          <w:szCs w:val="20"/>
          <w:lang w:eastAsia="zh-CN"/>
        </w:rPr>
        <w:t>N</w:t>
      </w:r>
      <w:r>
        <w:rPr>
          <w:rFonts w:eastAsiaTheme="minorEastAsia" w:hint="eastAsia"/>
          <w:sz w:val="20"/>
          <w:szCs w:val="20"/>
          <w:lang w:eastAsia="zh-CN"/>
        </w:rPr>
        <w:t xml:space="preserve">. For </w:t>
      </w:r>
      <w:r>
        <w:rPr>
          <w:rFonts w:eastAsiaTheme="minorEastAsia"/>
          <w:sz w:val="20"/>
          <w:szCs w:val="20"/>
          <w:lang w:eastAsia="zh-CN"/>
        </w:rPr>
        <w:t>the</w:t>
      </w:r>
      <w:r>
        <w:rPr>
          <w:rFonts w:eastAsiaTheme="minorEastAsia" w:hint="eastAsia"/>
          <w:sz w:val="20"/>
          <w:szCs w:val="20"/>
          <w:lang w:eastAsia="zh-CN"/>
        </w:rPr>
        <w:t xml:space="preserve"> uplink resource carrying the report, both MAC-CE based and UCI based reporting can be used. For MAC-CE based reporting, the procedure is similar to beam failure reporting. For UCI based reporting, the uplink resource </w:t>
      </w:r>
      <w:r>
        <w:rPr>
          <w:rFonts w:eastAsiaTheme="minorEastAsia"/>
          <w:sz w:val="20"/>
          <w:szCs w:val="20"/>
          <w:lang w:eastAsia="zh-CN"/>
        </w:rPr>
        <w:t>can</w:t>
      </w:r>
      <w:r>
        <w:rPr>
          <w:rFonts w:eastAsiaTheme="minorEastAsia" w:hint="eastAsia"/>
          <w:sz w:val="20"/>
          <w:szCs w:val="20"/>
          <w:lang w:eastAsia="zh-CN"/>
        </w:rPr>
        <w:t xml:space="preserve"> be pre-configured or request by UE, which is similar as UE initiated BM in Rel-19 MIMO. Since it is more concise to </w:t>
      </w:r>
      <w:r w:rsidR="00FB5D3D">
        <w:rPr>
          <w:rFonts w:eastAsiaTheme="minorEastAsia" w:hint="eastAsia"/>
          <w:sz w:val="20"/>
          <w:szCs w:val="20"/>
          <w:lang w:eastAsia="zh-CN"/>
        </w:rPr>
        <w:t>have</w:t>
      </w:r>
      <w:r>
        <w:rPr>
          <w:rFonts w:eastAsiaTheme="minorEastAsia" w:hint="eastAsia"/>
          <w:sz w:val="20"/>
          <w:szCs w:val="20"/>
          <w:lang w:eastAsia="zh-CN"/>
        </w:rPr>
        <w:t xml:space="preserve"> a unified framework for both event-based and non-event-based reporting, it is better to consider event-based reporting within CSI framework. Hence, UCI based reporting is </w:t>
      </w:r>
      <w:r>
        <w:rPr>
          <w:rFonts w:eastAsiaTheme="minorEastAsia"/>
          <w:sz w:val="20"/>
          <w:szCs w:val="20"/>
          <w:lang w:eastAsia="zh-CN"/>
        </w:rPr>
        <w:t>preferred</w:t>
      </w:r>
      <w:r>
        <w:rPr>
          <w:rFonts w:eastAsiaTheme="minorEastAsia" w:hint="eastAsia"/>
          <w:sz w:val="20"/>
          <w:szCs w:val="20"/>
          <w:lang w:eastAsia="zh-CN"/>
        </w:rPr>
        <w:t xml:space="preserve">. </w:t>
      </w:r>
    </w:p>
    <w:p w14:paraId="1D00D355" w14:textId="5010EADC" w:rsidR="000D6554" w:rsidRPr="00FB5D3D" w:rsidRDefault="000D6554" w:rsidP="00F32D14">
      <w:pPr>
        <w:pStyle w:val="a1"/>
        <w:spacing w:beforeLines="50" w:before="120"/>
        <w:rPr>
          <w:rFonts w:cs="Times New Roman"/>
          <w:b/>
          <w:sz w:val="20"/>
          <w:szCs w:val="20"/>
        </w:rPr>
      </w:pPr>
      <w:r w:rsidRPr="00FB5D3D">
        <w:rPr>
          <w:rFonts w:cs="Times New Roman"/>
          <w:b/>
          <w:sz w:val="20"/>
          <w:szCs w:val="20"/>
        </w:rPr>
        <w:t xml:space="preserve">Proposal </w:t>
      </w:r>
      <w:r w:rsidRPr="00FB5D3D">
        <w:rPr>
          <w:rFonts w:cs="Times New Roman" w:hint="eastAsia"/>
          <w:b/>
          <w:sz w:val="20"/>
          <w:szCs w:val="20"/>
        </w:rPr>
        <w:t>2</w:t>
      </w:r>
      <w:r w:rsidR="00113D54">
        <w:rPr>
          <w:rFonts w:eastAsiaTheme="minorEastAsia" w:cs="Times New Roman" w:hint="eastAsia"/>
          <w:b/>
          <w:sz w:val="20"/>
          <w:szCs w:val="20"/>
          <w:lang w:eastAsia="zh-CN"/>
        </w:rPr>
        <w:t>6</w:t>
      </w:r>
      <w:r w:rsidRPr="00FB5D3D">
        <w:rPr>
          <w:rFonts w:cs="Times New Roman"/>
          <w:b/>
          <w:sz w:val="20"/>
          <w:szCs w:val="20"/>
        </w:rPr>
        <w:t xml:space="preserve">: For </w:t>
      </w:r>
      <w:r w:rsidRPr="00FB5D3D">
        <w:rPr>
          <w:rFonts w:cs="Times New Roman" w:hint="eastAsia"/>
          <w:b/>
          <w:sz w:val="20"/>
          <w:szCs w:val="20"/>
        </w:rPr>
        <w:t>Type 1 performance monitoring of Option 2, support event-based reporting, and the specific event can be defined as:</w:t>
      </w:r>
    </w:p>
    <w:p w14:paraId="43B82CC9" w14:textId="0E91E043" w:rsidR="000D6554" w:rsidRDefault="000D6554" w:rsidP="000D6554">
      <w:pPr>
        <w:pStyle w:val="a8"/>
        <w:numPr>
          <w:ilvl w:val="0"/>
          <w:numId w:val="7"/>
        </w:numPr>
        <w:spacing w:beforeLines="50" w:before="120" w:afterLines="50" w:after="120"/>
        <w:ind w:firstLineChars="0"/>
        <w:rPr>
          <w:rFonts w:cs="Times New Roman"/>
          <w:b/>
          <w:szCs w:val="20"/>
        </w:rPr>
      </w:pPr>
      <w:r>
        <w:rPr>
          <w:rFonts w:cs="Times New Roman" w:hint="eastAsia"/>
          <w:b/>
          <w:szCs w:val="20"/>
        </w:rPr>
        <w:t>T</w:t>
      </w:r>
      <w:r w:rsidRPr="00282C9E">
        <w:rPr>
          <w:rFonts w:cs="Times New Roman"/>
          <w:b/>
          <w:szCs w:val="20"/>
        </w:rPr>
        <w:t>he accumulated instances of</w:t>
      </w:r>
      <w:r>
        <w:rPr>
          <w:rFonts w:cs="Times New Roman" w:hint="eastAsia"/>
          <w:b/>
          <w:szCs w:val="20"/>
        </w:rPr>
        <w:t xml:space="preserve"> </w:t>
      </w:r>
      <w:r>
        <w:rPr>
          <w:rFonts w:cs="Times New Roman"/>
          <w:b/>
          <w:szCs w:val="20"/>
        </w:rPr>
        <w:t>performance</w:t>
      </w:r>
      <w:r>
        <w:rPr>
          <w:rFonts w:cs="Times New Roman" w:hint="eastAsia"/>
          <w:b/>
          <w:szCs w:val="20"/>
        </w:rPr>
        <w:t xml:space="preserve"> metric (e.g., Top-K/1 beam prediction accuracy)</w:t>
      </w:r>
      <w:r>
        <w:rPr>
          <w:rFonts w:cs="Times New Roman"/>
          <w:b/>
          <w:szCs w:val="20"/>
        </w:rPr>
        <w:t xml:space="preserve"> lower than</w:t>
      </w:r>
      <w:r>
        <w:rPr>
          <w:rFonts w:cs="Times New Roman" w:hint="eastAsia"/>
          <w:b/>
          <w:szCs w:val="20"/>
        </w:rPr>
        <w:t xml:space="preserve"> or larger than </w:t>
      </w:r>
      <w:r w:rsidRPr="00282C9E">
        <w:rPr>
          <w:rFonts w:cs="Times New Roman"/>
          <w:b/>
          <w:szCs w:val="20"/>
        </w:rPr>
        <w:t xml:space="preserve">the threshold within a time period exceed </w:t>
      </w:r>
      <w:r>
        <w:rPr>
          <w:rFonts w:cs="Times New Roman" w:hint="eastAsia"/>
          <w:b/>
          <w:szCs w:val="20"/>
        </w:rPr>
        <w:t>a configured value.</w:t>
      </w:r>
    </w:p>
    <w:p w14:paraId="675C8F6D" w14:textId="377FD5C8" w:rsidR="00925B99" w:rsidRPr="00925B99" w:rsidRDefault="000D6554" w:rsidP="000D6554">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w:t>
      </w:r>
      <w:r w:rsidR="00113D54">
        <w:rPr>
          <w:rFonts w:cs="Times New Roman" w:hint="eastAsia"/>
          <w:b/>
          <w:szCs w:val="20"/>
        </w:rPr>
        <w:t>7</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Option 2, support event-based reporting based on CSI framework, </w:t>
      </w:r>
      <w:r w:rsidR="00FB5D3D">
        <w:rPr>
          <w:rFonts w:cs="Times New Roman" w:hint="eastAsia"/>
          <w:b/>
          <w:szCs w:val="20"/>
        </w:rPr>
        <w:t xml:space="preserve">and </w:t>
      </w:r>
      <w:r>
        <w:rPr>
          <w:rFonts w:cs="Times New Roman" w:hint="eastAsia"/>
          <w:b/>
          <w:szCs w:val="20"/>
        </w:rPr>
        <w:t>the uplink resource</w:t>
      </w:r>
      <w:r w:rsidR="00FB5D3D">
        <w:rPr>
          <w:rFonts w:cs="Times New Roman" w:hint="eastAsia"/>
          <w:b/>
          <w:szCs w:val="20"/>
        </w:rPr>
        <w:t xml:space="preserve"> carrying the report</w:t>
      </w:r>
      <w:r>
        <w:rPr>
          <w:rFonts w:cs="Times New Roman" w:hint="eastAsia"/>
          <w:b/>
          <w:szCs w:val="20"/>
        </w:rPr>
        <w:t xml:space="preserve"> can be pre-</w:t>
      </w:r>
      <w:r>
        <w:rPr>
          <w:rFonts w:cs="Times New Roman"/>
          <w:b/>
          <w:szCs w:val="20"/>
        </w:rPr>
        <w:t>configured</w:t>
      </w:r>
      <w:r>
        <w:rPr>
          <w:rFonts w:cs="Times New Roman" w:hint="eastAsia"/>
          <w:b/>
          <w:szCs w:val="20"/>
        </w:rPr>
        <w:t xml:space="preserve"> </w:t>
      </w:r>
      <w:r w:rsidR="00FB5D3D">
        <w:rPr>
          <w:rFonts w:cs="Times New Roman" w:hint="eastAsia"/>
          <w:b/>
          <w:szCs w:val="20"/>
        </w:rPr>
        <w:t>or</w:t>
      </w:r>
      <w:r>
        <w:rPr>
          <w:rFonts w:cs="Times New Roman" w:hint="eastAsia"/>
          <w:b/>
          <w:szCs w:val="20"/>
        </w:rPr>
        <w:t xml:space="preserve"> requested by UE</w:t>
      </w:r>
    </w:p>
    <w:p w14:paraId="5096E2AA" w14:textId="77777777" w:rsidR="005C5859" w:rsidRDefault="005C5859" w:rsidP="005C5859">
      <w:pPr>
        <w:pStyle w:val="3"/>
      </w:pPr>
      <w:r>
        <w:rPr>
          <w:rFonts w:eastAsiaTheme="minorEastAsia" w:hint="eastAsia"/>
        </w:rPr>
        <w:t>Type 2 monitoring</w:t>
      </w:r>
    </w:p>
    <w:p w14:paraId="285171BB" w14:textId="2B07FE78" w:rsidR="000D6554" w:rsidRDefault="000D6554" w:rsidP="000D6554">
      <w:pPr>
        <w:pStyle w:val="a1"/>
        <w:spacing w:beforeLines="50" w:before="120"/>
        <w:rPr>
          <w:rFonts w:eastAsiaTheme="minorEastAsia"/>
          <w:sz w:val="20"/>
          <w:szCs w:val="20"/>
          <w:lang w:eastAsia="zh-CN"/>
        </w:rPr>
      </w:pPr>
      <w:bookmarkStart w:id="11" w:name="_Ref178343419"/>
      <w:r>
        <w:rPr>
          <w:rFonts w:eastAsiaTheme="minorEastAsia" w:hint="eastAsia"/>
          <w:sz w:val="20"/>
          <w:szCs w:val="20"/>
          <w:lang w:eastAsia="zh-CN"/>
        </w:rPr>
        <w:t>Type 2 performance monitoring, we think it can also be supported</w:t>
      </w:r>
      <w:r>
        <w:rPr>
          <w:rFonts w:eastAsiaTheme="minorEastAsia"/>
          <w:sz w:val="20"/>
          <w:szCs w:val="20"/>
          <w:lang w:eastAsia="zh-CN"/>
        </w:rPr>
        <w:t xml:space="preserve"> for UE-sided AI/ML functionality</w:t>
      </w:r>
      <w:r>
        <w:rPr>
          <w:rFonts w:eastAsiaTheme="minorEastAsia" w:hint="eastAsia"/>
          <w:sz w:val="20"/>
          <w:szCs w:val="20"/>
          <w:lang w:eastAsia="zh-CN"/>
        </w:rPr>
        <w:t xml:space="preserve">. Based on TR 38.843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_Ref178343996 \r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sidR="00FB5D3D">
        <w:rPr>
          <w:rFonts w:eastAsiaTheme="minorEastAsia"/>
          <w:sz w:val="20"/>
          <w:szCs w:val="20"/>
          <w:lang w:eastAsia="zh-CN"/>
        </w:rPr>
        <w:t>[5]</w:t>
      </w:r>
      <w:r>
        <w:rPr>
          <w:rFonts w:eastAsiaTheme="minorEastAsia"/>
          <w:sz w:val="20"/>
          <w:szCs w:val="20"/>
          <w:lang w:eastAsia="zh-CN"/>
        </w:rPr>
        <w:fldChar w:fldCharType="end"/>
      </w:r>
      <w:r>
        <w:rPr>
          <w:rFonts w:eastAsiaTheme="minorEastAsia" w:hint="eastAsia"/>
          <w:sz w:val="20"/>
          <w:szCs w:val="20"/>
          <w:lang w:eastAsia="zh-CN"/>
        </w:rPr>
        <w:t xml:space="preserve">, the difference between Type 1 and Type 2 performance monitoring is whether </w:t>
      </w:r>
      <w:r>
        <w:rPr>
          <w:rFonts w:eastAsiaTheme="minorEastAsia"/>
          <w:sz w:val="20"/>
          <w:szCs w:val="20"/>
          <w:lang w:eastAsia="zh-CN"/>
        </w:rPr>
        <w:t>the</w:t>
      </w:r>
      <w:r>
        <w:rPr>
          <w:rFonts w:eastAsiaTheme="minorEastAsia" w:hint="eastAsia"/>
          <w:sz w:val="20"/>
          <w:szCs w:val="20"/>
          <w:lang w:eastAsia="zh-CN"/>
        </w:rPr>
        <w:t xml:space="preserve"> performance monitoring is triggered by the network or requested by UE. </w:t>
      </w:r>
      <w:r>
        <w:rPr>
          <w:rFonts w:eastAsiaTheme="minorEastAsia"/>
          <w:sz w:val="20"/>
          <w:szCs w:val="20"/>
          <w:lang w:eastAsia="zh-CN"/>
        </w:rPr>
        <w:t xml:space="preserve">For UE-sided </w:t>
      </w:r>
      <w:r>
        <w:rPr>
          <w:rFonts w:eastAsiaTheme="minorEastAsia" w:hint="eastAsia"/>
          <w:sz w:val="20"/>
          <w:szCs w:val="20"/>
          <w:lang w:eastAsia="zh-CN"/>
        </w:rPr>
        <w:t xml:space="preserve">AI/ML </w:t>
      </w:r>
      <w:r w:rsidRPr="00046A86">
        <w:rPr>
          <w:rFonts w:eastAsiaTheme="minorEastAsia"/>
          <w:sz w:val="20"/>
          <w:szCs w:val="20"/>
          <w:lang w:eastAsia="zh-CN"/>
        </w:rPr>
        <w:t xml:space="preserve">functionality, we think performance monitoring can be requested by UE and </w:t>
      </w:r>
      <w:r>
        <w:rPr>
          <w:rFonts w:eastAsiaTheme="minorEastAsia" w:hint="eastAsia"/>
          <w:sz w:val="20"/>
          <w:szCs w:val="20"/>
          <w:lang w:eastAsia="zh-CN"/>
        </w:rPr>
        <w:t xml:space="preserve">the LCM decisions are made by the network. For the request </w:t>
      </w:r>
      <w:r w:rsidRPr="00574623">
        <w:rPr>
          <w:rFonts w:eastAsiaTheme="minorEastAsia"/>
          <w:sz w:val="20"/>
          <w:szCs w:val="20"/>
          <w:lang w:eastAsia="zh-CN"/>
        </w:rPr>
        <w:t xml:space="preserve">from UE to </w:t>
      </w:r>
      <w:proofErr w:type="spellStart"/>
      <w:r w:rsidRPr="00574623">
        <w:rPr>
          <w:rFonts w:eastAsiaTheme="minorEastAsia"/>
          <w:sz w:val="20"/>
          <w:szCs w:val="20"/>
          <w:lang w:eastAsia="zh-CN"/>
        </w:rPr>
        <w:t>gNB</w:t>
      </w:r>
      <w:proofErr w:type="spellEnd"/>
      <w:r w:rsidRPr="00574623">
        <w:rPr>
          <w:rFonts w:eastAsiaTheme="minorEastAsia"/>
          <w:sz w:val="20"/>
          <w:szCs w:val="20"/>
          <w:lang w:eastAsia="zh-CN"/>
        </w:rPr>
        <w:t xml:space="preserve"> for performance monitorin</w:t>
      </w:r>
      <w:r>
        <w:rPr>
          <w:rFonts w:eastAsiaTheme="minorEastAsia" w:hint="eastAsia"/>
          <w:sz w:val="20"/>
          <w:szCs w:val="20"/>
          <w:lang w:eastAsia="zh-CN"/>
        </w:rPr>
        <w:t>g</w:t>
      </w:r>
      <w:r w:rsidRPr="004914E3">
        <w:rPr>
          <w:rFonts w:eastAsiaTheme="minorEastAsia" w:hint="eastAsia"/>
          <w:sz w:val="20"/>
          <w:szCs w:val="20"/>
          <w:lang w:eastAsia="zh-CN"/>
        </w:rPr>
        <w:t>,</w:t>
      </w:r>
      <w:r>
        <w:rPr>
          <w:rFonts w:eastAsiaTheme="minorEastAsia" w:hint="eastAsia"/>
          <w:sz w:val="20"/>
          <w:szCs w:val="20"/>
          <w:lang w:eastAsia="zh-CN"/>
        </w:rPr>
        <w:t xml:space="preserve"> the UE can indicate </w:t>
      </w:r>
      <w:r>
        <w:rPr>
          <w:rFonts w:eastAsiaTheme="minorEastAsia"/>
          <w:sz w:val="20"/>
          <w:szCs w:val="20"/>
          <w:lang w:eastAsia="zh-CN"/>
        </w:rPr>
        <w:t>the</w:t>
      </w:r>
      <w:r>
        <w:rPr>
          <w:rFonts w:eastAsiaTheme="minorEastAsia" w:hint="eastAsia"/>
          <w:sz w:val="20"/>
          <w:szCs w:val="20"/>
          <w:lang w:eastAsia="zh-CN"/>
        </w:rPr>
        <w:t xml:space="preserve"> information of the AI/ML functionality and the </w:t>
      </w:r>
      <w:r w:rsidR="007D605A">
        <w:rPr>
          <w:rFonts w:eastAsiaTheme="minorEastAsia" w:hint="eastAsia"/>
          <w:sz w:val="20"/>
          <w:szCs w:val="20"/>
          <w:lang w:eastAsia="zh-CN"/>
        </w:rPr>
        <w:t xml:space="preserve">supported </w:t>
      </w:r>
      <w:r>
        <w:rPr>
          <w:rFonts w:eastAsiaTheme="minorEastAsia" w:hint="eastAsia"/>
          <w:sz w:val="20"/>
          <w:szCs w:val="20"/>
          <w:lang w:eastAsia="zh-CN"/>
        </w:rPr>
        <w:t xml:space="preserve">performance </w:t>
      </w:r>
      <w:r>
        <w:rPr>
          <w:rFonts w:eastAsiaTheme="minorEastAsia"/>
          <w:sz w:val="20"/>
          <w:szCs w:val="20"/>
          <w:lang w:eastAsia="zh-CN"/>
        </w:rPr>
        <w:t>metric</w:t>
      </w:r>
      <w:r>
        <w:rPr>
          <w:rFonts w:eastAsiaTheme="minorEastAsia" w:hint="eastAsia"/>
          <w:sz w:val="20"/>
          <w:szCs w:val="20"/>
          <w:lang w:eastAsia="zh-CN"/>
        </w:rPr>
        <w:t xml:space="preserve"> to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Then,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can</w:t>
      </w:r>
      <w:r w:rsidRPr="004914E3">
        <w:rPr>
          <w:rFonts w:eastAsiaTheme="minorEastAsia" w:hint="eastAsia"/>
          <w:sz w:val="20"/>
          <w:szCs w:val="20"/>
          <w:lang w:eastAsia="zh-CN"/>
        </w:rPr>
        <w:t xml:space="preserve"> </w:t>
      </w:r>
      <w:r w:rsidR="007D605A">
        <w:rPr>
          <w:rFonts w:eastAsiaTheme="minorEastAsia" w:hint="eastAsia"/>
          <w:sz w:val="20"/>
          <w:szCs w:val="20"/>
          <w:lang w:eastAsia="zh-CN"/>
        </w:rPr>
        <w:t>configure</w:t>
      </w:r>
      <w:r w:rsidR="007D605A" w:rsidRPr="004914E3">
        <w:rPr>
          <w:rFonts w:eastAsiaTheme="minorEastAsia" w:hint="eastAsia"/>
          <w:sz w:val="20"/>
          <w:szCs w:val="20"/>
          <w:lang w:eastAsia="zh-CN"/>
        </w:rPr>
        <w:t xml:space="preserve"> </w:t>
      </w:r>
      <w:r w:rsidRPr="004914E3">
        <w:rPr>
          <w:rFonts w:eastAsiaTheme="minorEastAsia" w:hint="eastAsia"/>
          <w:sz w:val="20"/>
          <w:szCs w:val="20"/>
          <w:lang w:eastAsia="zh-CN"/>
        </w:rPr>
        <w:t xml:space="preserve">the </w:t>
      </w:r>
      <w:r>
        <w:rPr>
          <w:rFonts w:eastAsiaTheme="minorEastAsia" w:hint="eastAsia"/>
          <w:sz w:val="20"/>
          <w:szCs w:val="20"/>
          <w:lang w:eastAsia="zh-CN"/>
        </w:rPr>
        <w:t xml:space="preserve">corresponding RS to </w:t>
      </w:r>
      <w:r w:rsidRPr="004914E3">
        <w:rPr>
          <w:rFonts w:eastAsiaTheme="minorEastAsia" w:hint="eastAsia"/>
          <w:sz w:val="20"/>
          <w:szCs w:val="20"/>
          <w:lang w:eastAsia="zh-CN"/>
        </w:rPr>
        <w:t xml:space="preserve">UE </w:t>
      </w:r>
      <w:r>
        <w:rPr>
          <w:rFonts w:eastAsiaTheme="minorEastAsia" w:hint="eastAsia"/>
          <w:sz w:val="20"/>
          <w:szCs w:val="20"/>
          <w:lang w:eastAsia="zh-CN"/>
        </w:rPr>
        <w:t>for performance monitoring</w:t>
      </w:r>
      <w:r w:rsidRPr="004914E3">
        <w:rPr>
          <w:rFonts w:eastAsiaTheme="minorEastAsia" w:hint="eastAsia"/>
          <w:sz w:val="20"/>
          <w:szCs w:val="20"/>
          <w:lang w:eastAsia="zh-CN"/>
        </w:rPr>
        <w:t xml:space="preserve">. For example, </w:t>
      </w:r>
      <w:r>
        <w:rPr>
          <w:rFonts w:eastAsiaTheme="minorEastAsia" w:hint="eastAsia"/>
          <w:sz w:val="20"/>
          <w:szCs w:val="20"/>
          <w:lang w:eastAsia="zh-CN"/>
        </w:rPr>
        <w:t xml:space="preserve">if </w:t>
      </w:r>
      <w:r>
        <w:rPr>
          <w:rFonts w:eastAsiaTheme="minorEastAsia"/>
          <w:sz w:val="20"/>
          <w:szCs w:val="20"/>
          <w:lang w:eastAsia="zh-CN"/>
        </w:rPr>
        <w:t xml:space="preserve">UE sends the request signaling for performance monitoring and indicates </w:t>
      </w:r>
      <w:r>
        <w:rPr>
          <w:rFonts w:eastAsiaTheme="minorEastAsia" w:hint="eastAsia"/>
          <w:sz w:val="20"/>
          <w:szCs w:val="20"/>
          <w:lang w:eastAsia="zh-CN"/>
        </w:rPr>
        <w:t>Top-</w:t>
      </w:r>
      <w:r w:rsidR="00570949">
        <w:rPr>
          <w:rFonts w:eastAsiaTheme="minorEastAsia" w:hint="eastAsia"/>
          <w:sz w:val="20"/>
          <w:szCs w:val="20"/>
          <w:lang w:eastAsia="zh-CN"/>
        </w:rPr>
        <w:t>K</w:t>
      </w:r>
      <w:r>
        <w:rPr>
          <w:rFonts w:eastAsiaTheme="minorEastAsia" w:hint="eastAsia"/>
          <w:sz w:val="20"/>
          <w:szCs w:val="20"/>
          <w:lang w:eastAsia="zh-CN"/>
        </w:rPr>
        <w:t xml:space="preserve"> beam prediction accuracy</w:t>
      </w:r>
      <w:r>
        <w:rPr>
          <w:rFonts w:eastAsiaTheme="minorEastAsia"/>
          <w:sz w:val="20"/>
          <w:szCs w:val="20"/>
          <w:lang w:eastAsia="zh-CN"/>
        </w:rPr>
        <w:t xml:space="preserve"> as the</w:t>
      </w:r>
      <w:r>
        <w:rPr>
          <w:rFonts w:eastAsiaTheme="minorEastAsia" w:hint="eastAsia"/>
          <w:sz w:val="20"/>
          <w:szCs w:val="20"/>
          <w:lang w:eastAsia="zh-CN"/>
        </w:rPr>
        <w:t xml:space="preserve"> performance metric,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w:t>
      </w:r>
      <w:r w:rsidR="007D605A">
        <w:rPr>
          <w:rFonts w:eastAsiaTheme="minorEastAsia" w:hint="eastAsia"/>
          <w:sz w:val="20"/>
          <w:szCs w:val="20"/>
          <w:lang w:eastAsia="zh-CN"/>
        </w:rPr>
        <w:t xml:space="preserve">can configure </w:t>
      </w:r>
      <w:r w:rsidRPr="004914E3">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resources</w:t>
      </w:r>
      <w:r w:rsidRPr="004914E3">
        <w:rPr>
          <w:rFonts w:eastAsiaTheme="minorEastAsia"/>
          <w:sz w:val="20"/>
          <w:szCs w:val="20"/>
          <w:lang w:eastAsia="zh-CN"/>
        </w:rPr>
        <w:t xml:space="preserve"> </w:t>
      </w:r>
      <w:r>
        <w:rPr>
          <w:rFonts w:eastAsiaTheme="minorEastAsia" w:hint="eastAsia"/>
          <w:sz w:val="20"/>
          <w:szCs w:val="20"/>
          <w:lang w:eastAsia="zh-CN"/>
        </w:rPr>
        <w:t xml:space="preserve">for both Set B </w:t>
      </w:r>
      <w:r>
        <w:rPr>
          <w:rFonts w:eastAsiaTheme="minorEastAsia"/>
          <w:sz w:val="20"/>
          <w:szCs w:val="20"/>
          <w:lang w:eastAsia="zh-CN"/>
        </w:rPr>
        <w:t>and</w:t>
      </w:r>
      <w:r>
        <w:rPr>
          <w:rFonts w:eastAsiaTheme="minorEastAsia" w:hint="eastAsia"/>
          <w:sz w:val="20"/>
          <w:szCs w:val="20"/>
          <w:lang w:eastAsia="zh-CN"/>
        </w:rPr>
        <w:t xml:space="preserve"> Set A. But if </w:t>
      </w:r>
      <w:r>
        <w:rPr>
          <w:rFonts w:eastAsiaTheme="minorEastAsia"/>
          <w:sz w:val="20"/>
          <w:szCs w:val="20"/>
          <w:lang w:eastAsia="zh-CN"/>
        </w:rPr>
        <w:t>UE indicates to use the</w:t>
      </w:r>
      <w:r>
        <w:rPr>
          <w:rFonts w:eastAsiaTheme="minorEastAsia" w:hint="eastAsia"/>
          <w:sz w:val="20"/>
          <w:szCs w:val="20"/>
          <w:lang w:eastAsia="zh-CN"/>
        </w:rPr>
        <w:t xml:space="preserve"> L1</w:t>
      </w:r>
      <w:r w:rsidRPr="00802F6E">
        <w:rPr>
          <w:rFonts w:eastAsiaTheme="minorEastAsia"/>
          <w:sz w:val="20"/>
          <w:szCs w:val="20"/>
          <w:lang w:eastAsia="zh-CN"/>
        </w:rPr>
        <w:t>-RSRP</w:t>
      </w:r>
      <w:r>
        <w:rPr>
          <w:rFonts w:eastAsiaTheme="minorEastAsia" w:hint="eastAsia"/>
          <w:sz w:val="20"/>
          <w:szCs w:val="20"/>
          <w:lang w:eastAsia="zh-CN"/>
        </w:rPr>
        <w:t xml:space="preserve"> difference</w:t>
      </w:r>
      <w:r w:rsidRPr="00802F6E">
        <w:rPr>
          <w:rFonts w:eastAsiaTheme="minorEastAsia"/>
          <w:sz w:val="20"/>
          <w:szCs w:val="20"/>
          <w:lang w:eastAsia="zh-CN"/>
        </w:rPr>
        <w:t xml:space="preserve"> </w:t>
      </w:r>
      <w:r>
        <w:rPr>
          <w:rFonts w:eastAsiaTheme="minorEastAsia" w:hint="eastAsia"/>
          <w:sz w:val="20"/>
          <w:szCs w:val="20"/>
          <w:lang w:eastAsia="zh-CN"/>
        </w:rPr>
        <w:t>of</w:t>
      </w:r>
      <w:r w:rsidRPr="00802F6E">
        <w:rPr>
          <w:rFonts w:eastAsiaTheme="minorEastAsia"/>
          <w:sz w:val="20"/>
          <w:szCs w:val="20"/>
          <w:lang w:eastAsia="zh-CN"/>
        </w:rPr>
        <w:t xml:space="preserve"> measured RSRP and predicted RSRP</w:t>
      </w:r>
      <w:r>
        <w:rPr>
          <w:rFonts w:eastAsiaTheme="minorEastAsia" w:hint="eastAsia"/>
          <w:sz w:val="20"/>
          <w:szCs w:val="20"/>
          <w:lang w:eastAsia="zh-CN"/>
        </w:rPr>
        <w:t xml:space="preserve"> of Set B</w:t>
      </w:r>
      <w:r>
        <w:rPr>
          <w:rFonts w:eastAsiaTheme="minorEastAsia"/>
          <w:sz w:val="20"/>
          <w:szCs w:val="20"/>
          <w:lang w:eastAsia="zh-CN"/>
        </w:rPr>
        <w:t xml:space="preserve"> as the</w:t>
      </w:r>
      <w:r>
        <w:rPr>
          <w:rFonts w:eastAsiaTheme="minorEastAsia" w:hint="eastAsia"/>
          <w:sz w:val="20"/>
          <w:szCs w:val="20"/>
          <w:lang w:eastAsia="zh-CN"/>
        </w:rPr>
        <w:t xml:space="preserve"> performance metric,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will only send </w:t>
      </w:r>
      <w:r>
        <w:rPr>
          <w:rFonts w:eastAsiaTheme="minorEastAsia"/>
          <w:sz w:val="20"/>
          <w:szCs w:val="20"/>
          <w:lang w:eastAsia="zh-CN"/>
        </w:rPr>
        <w:t>the</w:t>
      </w:r>
      <w:r>
        <w:rPr>
          <w:rFonts w:eastAsiaTheme="minorEastAsia" w:hint="eastAsia"/>
          <w:sz w:val="20"/>
          <w:szCs w:val="20"/>
          <w:lang w:eastAsia="zh-CN"/>
        </w:rPr>
        <w:t xml:space="preserve"> resources for Set B. </w:t>
      </w:r>
    </w:p>
    <w:p w14:paraId="5784DBFD" w14:textId="145B84C5" w:rsidR="000D6554" w:rsidRDefault="000D6554" w:rsidP="000D6554">
      <w:pPr>
        <w:spacing w:beforeLines="50" w:before="120" w:afterLines="50" w:after="120"/>
        <w:rPr>
          <w:rFonts w:cs="Times New Roman"/>
          <w:b/>
          <w:szCs w:val="20"/>
        </w:rPr>
      </w:pPr>
      <w:r>
        <w:rPr>
          <w:rFonts w:cs="Times New Roman"/>
          <w:b/>
          <w:szCs w:val="20"/>
        </w:rPr>
        <w:t>Proposal</w:t>
      </w:r>
      <w:r>
        <w:rPr>
          <w:rFonts w:cs="Times New Roman" w:hint="eastAsia"/>
          <w:b/>
          <w:szCs w:val="20"/>
        </w:rPr>
        <w:t xml:space="preserve"> 2</w:t>
      </w:r>
      <w:r w:rsidR="00113D54">
        <w:rPr>
          <w:rFonts w:cs="Times New Roman" w:hint="eastAsia"/>
          <w:b/>
          <w:szCs w:val="20"/>
        </w:rPr>
        <w:t>8</w:t>
      </w:r>
      <w:r w:rsidRPr="00310A83">
        <w:rPr>
          <w:rFonts w:cs="Times New Roman"/>
          <w:b/>
          <w:szCs w:val="20"/>
        </w:rPr>
        <w:t xml:space="preserve">: </w:t>
      </w:r>
      <w:r w:rsidR="002A0DC1">
        <w:rPr>
          <w:rFonts w:cs="Times New Roman" w:hint="eastAsia"/>
          <w:b/>
          <w:szCs w:val="20"/>
        </w:rPr>
        <w:t>Support</w:t>
      </w:r>
      <w:r>
        <w:rPr>
          <w:rFonts w:cs="Times New Roman"/>
          <w:b/>
          <w:szCs w:val="20"/>
        </w:rPr>
        <w:t xml:space="preserve"> Type </w:t>
      </w:r>
      <w:r>
        <w:rPr>
          <w:rFonts w:cs="Times New Roman" w:hint="eastAsia"/>
          <w:b/>
          <w:szCs w:val="20"/>
        </w:rPr>
        <w:t>2</w:t>
      </w:r>
      <w:r>
        <w:rPr>
          <w:rFonts w:cs="Times New Roman"/>
          <w:b/>
          <w:szCs w:val="20"/>
        </w:rPr>
        <w:t xml:space="preserve"> performance monitoring </w:t>
      </w:r>
      <w:r>
        <w:rPr>
          <w:rFonts w:cs="Times New Roman" w:hint="eastAsia"/>
          <w:b/>
          <w:szCs w:val="20"/>
        </w:rPr>
        <w:t xml:space="preserve">for </w:t>
      </w:r>
      <w:r w:rsidRPr="00B900FD">
        <w:rPr>
          <w:rFonts w:cs="Times New Roman"/>
          <w:b/>
          <w:szCs w:val="20"/>
        </w:rPr>
        <w:t>UE-side</w:t>
      </w:r>
      <w:r>
        <w:rPr>
          <w:rFonts w:cs="Times New Roman" w:hint="eastAsia"/>
          <w:b/>
          <w:szCs w:val="20"/>
        </w:rPr>
        <w:t>d</w:t>
      </w:r>
      <w:r w:rsidRPr="00B900FD">
        <w:rPr>
          <w:rFonts w:cs="Times New Roman"/>
          <w:b/>
          <w:szCs w:val="20"/>
        </w:rPr>
        <w:t xml:space="preserve"> model, </w:t>
      </w:r>
      <w:r w:rsidR="002A0DC1">
        <w:rPr>
          <w:rFonts w:cs="Times New Roman" w:hint="eastAsia"/>
          <w:b/>
          <w:szCs w:val="20"/>
        </w:rPr>
        <w:t xml:space="preserve">allowing UE to send </w:t>
      </w:r>
      <w:r>
        <w:rPr>
          <w:rFonts w:cs="Times New Roman" w:hint="eastAsia"/>
          <w:b/>
          <w:szCs w:val="20"/>
        </w:rPr>
        <w:t>the request signaling for performance monitoring.</w:t>
      </w:r>
    </w:p>
    <w:p w14:paraId="3076D691" w14:textId="77777777" w:rsidR="007241F6" w:rsidRPr="00FE5719" w:rsidRDefault="007241F6" w:rsidP="007241F6">
      <w:pPr>
        <w:pStyle w:val="20"/>
        <w:numPr>
          <w:ilvl w:val="1"/>
          <w:numId w:val="1"/>
        </w:numPr>
        <w:tabs>
          <w:tab w:val="left" w:pos="1701"/>
        </w:tabs>
        <w:rPr>
          <w:rFonts w:eastAsiaTheme="minorEastAsia"/>
          <w:lang w:val="en-US"/>
        </w:rPr>
      </w:pPr>
      <w:r w:rsidRPr="00FE5719">
        <w:rPr>
          <w:rFonts w:eastAsiaTheme="minorEastAsia" w:hint="eastAsia"/>
          <w:lang w:val="en-US"/>
        </w:rPr>
        <w:t>Top-K beam measurement</w:t>
      </w:r>
      <w:bookmarkEnd w:id="11"/>
    </w:p>
    <w:p w14:paraId="27CECA2B" w14:textId="16013F2D" w:rsidR="00D972DC" w:rsidRDefault="00500861" w:rsidP="00826723">
      <w:pPr>
        <w:spacing w:beforeLines="50" w:before="120" w:afterLines="50" w:after="120"/>
      </w:pPr>
      <w:r>
        <w:rPr>
          <w:rFonts w:hint="eastAsia"/>
        </w:rPr>
        <w:t xml:space="preserve">For UE-sided model, the </w:t>
      </w:r>
      <w:r w:rsidR="007C1A10">
        <w:rPr>
          <w:rFonts w:hint="eastAsia"/>
        </w:rPr>
        <w:t xml:space="preserve">AI/ML model </w:t>
      </w:r>
      <w:r>
        <w:rPr>
          <w:rFonts w:hint="eastAsia"/>
        </w:rPr>
        <w:t>output can be To</w:t>
      </w:r>
      <w:r w:rsidR="007C1A10">
        <w:rPr>
          <w:rFonts w:hint="eastAsia"/>
        </w:rPr>
        <w:t xml:space="preserve">p-K </w:t>
      </w:r>
      <w:r w:rsidR="000B4992">
        <w:rPr>
          <w:rFonts w:hint="eastAsia"/>
        </w:rPr>
        <w:t xml:space="preserve">beams among Set </w:t>
      </w:r>
      <w:proofErr w:type="gramStart"/>
      <w:r w:rsidR="000B4992">
        <w:rPr>
          <w:rFonts w:hint="eastAsia"/>
        </w:rPr>
        <w:t>A</w:t>
      </w:r>
      <w:proofErr w:type="gramEnd"/>
      <w:r w:rsidR="000B4992">
        <w:rPr>
          <w:rFonts w:hint="eastAsia"/>
        </w:rPr>
        <w:t xml:space="preserve"> beams.</w:t>
      </w:r>
      <w:r w:rsidR="009A70C0">
        <w:rPr>
          <w:rFonts w:hint="eastAsia"/>
        </w:rPr>
        <w:t xml:space="preserve"> As discussed in Rel-18 SI, the beam prediction accuracy of Top-K beam is the percentage of </w:t>
      </w:r>
      <w:r w:rsidR="009A70C0">
        <w:t>‘</w:t>
      </w:r>
      <w:r w:rsidR="000B4992">
        <w:rPr>
          <w:rFonts w:hint="eastAsia"/>
        </w:rPr>
        <w:t xml:space="preserve">Top-1 genie-aided beam is one of the </w:t>
      </w:r>
      <w:r w:rsidR="002211F3">
        <w:rPr>
          <w:rFonts w:hint="eastAsia"/>
        </w:rPr>
        <w:t xml:space="preserve">predicted </w:t>
      </w:r>
      <w:r w:rsidR="000B4992">
        <w:rPr>
          <w:rFonts w:hint="eastAsia"/>
        </w:rPr>
        <w:t>Top-K beams</w:t>
      </w:r>
      <w:r w:rsidR="009A70C0">
        <w:t>’</w:t>
      </w:r>
      <w:r w:rsidR="000B4992">
        <w:rPr>
          <w:rFonts w:hint="eastAsia"/>
        </w:rPr>
        <w:t xml:space="preserve">. </w:t>
      </w:r>
      <w:r w:rsidR="002211F3">
        <w:rPr>
          <w:rFonts w:hint="eastAsia"/>
        </w:rPr>
        <w:t>Due to the predicted Top-K beam may have not be</w:t>
      </w:r>
      <w:r w:rsidR="00D86D50">
        <w:rPr>
          <w:rFonts w:hint="eastAsia"/>
        </w:rPr>
        <w:t>en</w:t>
      </w:r>
      <w:r w:rsidR="002211F3">
        <w:rPr>
          <w:rFonts w:hint="eastAsia"/>
        </w:rPr>
        <w:t xml:space="preserve"> measured by UE, </w:t>
      </w:r>
      <w:r w:rsidR="00D86D50">
        <w:rPr>
          <w:rFonts w:hint="eastAsia"/>
        </w:rPr>
        <w:t xml:space="preserve">a </w:t>
      </w:r>
      <w:r w:rsidR="002211F3">
        <w:rPr>
          <w:rFonts w:hint="eastAsia"/>
        </w:rPr>
        <w:t xml:space="preserve">second round Tx beam sweeping </w:t>
      </w:r>
      <w:r w:rsidR="00D86D50">
        <w:rPr>
          <w:rFonts w:hint="eastAsia"/>
        </w:rPr>
        <w:t xml:space="preserve">may be </w:t>
      </w:r>
      <w:r w:rsidR="002211F3">
        <w:rPr>
          <w:rFonts w:hint="eastAsia"/>
        </w:rPr>
        <w:t xml:space="preserve">needed for </w:t>
      </w:r>
      <w:r w:rsidR="007F6241">
        <w:rPr>
          <w:rFonts w:hint="eastAsia"/>
        </w:rPr>
        <w:t>network</w:t>
      </w:r>
      <w:r w:rsidR="0024259B">
        <w:rPr>
          <w:rFonts w:hint="eastAsia"/>
        </w:rPr>
        <w:t xml:space="preserve"> to find the genie-aided best Tx beam or the </w:t>
      </w:r>
      <w:proofErr w:type="spellStart"/>
      <w:r w:rsidR="0024259B">
        <w:rPr>
          <w:rFonts w:hint="eastAsia"/>
        </w:rPr>
        <w:t>Tx</w:t>
      </w:r>
      <w:proofErr w:type="spellEnd"/>
      <w:r w:rsidR="0024259B">
        <w:rPr>
          <w:rFonts w:hint="eastAsia"/>
        </w:rPr>
        <w:t xml:space="preserve"> beams </w:t>
      </w:r>
      <w:r w:rsidR="00F12DC6">
        <w:rPr>
          <w:rFonts w:hint="eastAsia"/>
        </w:rPr>
        <w:t xml:space="preserve">closest </w:t>
      </w:r>
      <w:r w:rsidR="0024259B">
        <w:rPr>
          <w:rFonts w:hint="eastAsia"/>
        </w:rPr>
        <w:t>to the best Tx</w:t>
      </w:r>
      <w:r w:rsidR="0015434C">
        <w:rPr>
          <w:rFonts w:hint="eastAsia"/>
        </w:rPr>
        <w:t xml:space="preserve"> </w:t>
      </w:r>
      <w:r w:rsidR="00D86D50">
        <w:rPr>
          <w:rFonts w:hint="eastAsia"/>
        </w:rPr>
        <w:t xml:space="preserve">beam </w:t>
      </w:r>
      <w:r w:rsidR="0015434C">
        <w:rPr>
          <w:rFonts w:hint="eastAsia"/>
        </w:rPr>
        <w:t>to serve the UE</w:t>
      </w:r>
      <w:r w:rsidR="00D86D50">
        <w:rPr>
          <w:rFonts w:hint="eastAsia"/>
        </w:rPr>
        <w:t xml:space="preserve">. On the </w:t>
      </w:r>
      <w:r w:rsidR="00D86D50">
        <w:t>other</w:t>
      </w:r>
      <w:r w:rsidR="00D86D50">
        <w:rPr>
          <w:rFonts w:hint="eastAsia"/>
        </w:rPr>
        <w:t xml:space="preserve"> hand, it</w:t>
      </w:r>
      <w:r w:rsidR="0024259B">
        <w:rPr>
          <w:rFonts w:hint="eastAsia"/>
        </w:rPr>
        <w:t xml:space="preserve"> can enable UE to find a suitable Rx beam to be used for subsequent data transmission</w:t>
      </w:r>
      <w:r w:rsidR="0015434C">
        <w:rPr>
          <w:rFonts w:hint="eastAsia"/>
        </w:rPr>
        <w:t>.</w:t>
      </w:r>
      <w:r w:rsidR="00973489">
        <w:rPr>
          <w:rFonts w:hint="eastAsia"/>
        </w:rPr>
        <w:t xml:space="preserve"> </w:t>
      </w:r>
      <w:r w:rsidR="007F6241">
        <w:rPr>
          <w:rFonts w:hint="eastAsia"/>
        </w:rPr>
        <w:t xml:space="preserve">As shown in </w:t>
      </w:r>
      <w:r w:rsidR="00D86D50" w:rsidRPr="00D86D50">
        <w:rPr>
          <w:szCs w:val="20"/>
        </w:rPr>
        <w:fldChar w:fldCharType="begin"/>
      </w:r>
      <w:r w:rsidR="00D86D50" w:rsidRPr="00D86D50">
        <w:rPr>
          <w:szCs w:val="20"/>
        </w:rPr>
        <w:instrText xml:space="preserve"> </w:instrText>
      </w:r>
      <w:r w:rsidR="00D86D50" w:rsidRPr="00D86D50">
        <w:rPr>
          <w:rFonts w:hint="eastAsia"/>
          <w:szCs w:val="20"/>
        </w:rPr>
        <w:instrText>REF _Ref174007325 \h</w:instrText>
      </w:r>
      <w:r w:rsidR="00D86D50" w:rsidRPr="00D86D50">
        <w:rPr>
          <w:szCs w:val="20"/>
        </w:rPr>
        <w:instrText xml:space="preserve"> </w:instrText>
      </w:r>
      <w:r w:rsidR="00D86D50">
        <w:rPr>
          <w:szCs w:val="20"/>
        </w:rPr>
        <w:instrText xml:space="preserve"> \* MERGEFORMAT </w:instrText>
      </w:r>
      <w:r w:rsidR="00D86D50" w:rsidRPr="00D86D50">
        <w:rPr>
          <w:szCs w:val="20"/>
        </w:rPr>
      </w:r>
      <w:r w:rsidR="00D86D50" w:rsidRPr="00D86D50">
        <w:rPr>
          <w:szCs w:val="20"/>
        </w:rPr>
        <w:fldChar w:fldCharType="separate"/>
      </w:r>
      <w:r w:rsidR="00570949" w:rsidRPr="00570949">
        <w:rPr>
          <w:rFonts w:cs="Times New Roman"/>
          <w:szCs w:val="20"/>
        </w:rPr>
        <w:t xml:space="preserve">Figure </w:t>
      </w:r>
      <w:r w:rsidR="00570949" w:rsidRPr="00570949">
        <w:rPr>
          <w:rFonts w:cs="Times New Roman"/>
          <w:noProof/>
          <w:szCs w:val="20"/>
        </w:rPr>
        <w:t>6</w:t>
      </w:r>
      <w:r w:rsidR="00D86D50" w:rsidRPr="00D86D50">
        <w:rPr>
          <w:szCs w:val="20"/>
        </w:rPr>
        <w:fldChar w:fldCharType="end"/>
      </w:r>
      <w:r w:rsidR="007F6241">
        <w:rPr>
          <w:rFonts w:hint="eastAsia"/>
        </w:rPr>
        <w:t xml:space="preserve">, the predicted Top-K beams of UE sided model </w:t>
      </w:r>
      <w:r w:rsidR="00D86D50">
        <w:rPr>
          <w:rFonts w:hint="eastAsia"/>
        </w:rPr>
        <w:t>are</w:t>
      </w:r>
      <w:r w:rsidR="007F6241">
        <w:rPr>
          <w:rFonts w:hint="eastAsia"/>
        </w:rPr>
        <w:t xml:space="preserve"> highlighted with blue, and after second round of Top-K beam sweeping, the UE is indicated to use one </w:t>
      </w:r>
      <w:proofErr w:type="gramStart"/>
      <w:r w:rsidR="007F6241">
        <w:rPr>
          <w:rFonts w:hint="eastAsia"/>
        </w:rPr>
        <w:t>Tx</w:t>
      </w:r>
      <w:proofErr w:type="gramEnd"/>
      <w:r w:rsidR="007F6241">
        <w:rPr>
          <w:rFonts w:hint="eastAsia"/>
        </w:rPr>
        <w:t xml:space="preserve"> beam </w:t>
      </w:r>
      <w:r w:rsidR="00D86D50">
        <w:rPr>
          <w:rFonts w:hint="eastAsia"/>
        </w:rPr>
        <w:t xml:space="preserve">from the </w:t>
      </w:r>
      <w:r w:rsidR="007F6241">
        <w:rPr>
          <w:rFonts w:hint="eastAsia"/>
        </w:rPr>
        <w:t xml:space="preserve">predicted Top-4 </w:t>
      </w:r>
      <w:r w:rsidR="00D86D50">
        <w:rPr>
          <w:rFonts w:hint="eastAsia"/>
        </w:rPr>
        <w:t xml:space="preserve">beams </w:t>
      </w:r>
      <w:r w:rsidR="007F6241">
        <w:rPr>
          <w:rFonts w:hint="eastAsia"/>
        </w:rPr>
        <w:t>for data transmission.</w:t>
      </w:r>
    </w:p>
    <w:p w14:paraId="600A5DCC" w14:textId="26A33AE3" w:rsidR="007F6241" w:rsidRDefault="00D972DC" w:rsidP="007F6241">
      <w:pPr>
        <w:spacing w:beforeLines="50" w:before="120" w:afterLines="50" w:after="120"/>
        <w:jc w:val="center"/>
      </w:pPr>
      <w:r>
        <w:rPr>
          <w:noProof/>
        </w:rPr>
        <w:drawing>
          <wp:inline distT="0" distB="0" distL="0" distR="0" wp14:anchorId="5F16E909" wp14:editId="37623B97">
            <wp:extent cx="2963932" cy="1597231"/>
            <wp:effectExtent l="0" t="0" r="825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963931" cy="1597230"/>
                    </a:xfrm>
                    <a:prstGeom prst="rect">
                      <a:avLst/>
                    </a:prstGeom>
                  </pic:spPr>
                </pic:pic>
              </a:graphicData>
            </a:graphic>
          </wp:inline>
        </w:drawing>
      </w:r>
    </w:p>
    <w:p w14:paraId="3132E1E7" w14:textId="0DA2A3D2" w:rsidR="007F6241" w:rsidRPr="007F6241" w:rsidRDefault="007F6241" w:rsidP="007F6241">
      <w:pPr>
        <w:pStyle w:val="af0"/>
        <w:jc w:val="center"/>
        <w:rPr>
          <w:rFonts w:ascii="Times New Roman" w:hAnsi="Times New Roman" w:cs="Times New Roman"/>
        </w:rPr>
      </w:pPr>
      <w:bookmarkStart w:id="12" w:name="_Ref174007325"/>
      <w:r w:rsidRPr="007F6241">
        <w:rPr>
          <w:rFonts w:ascii="Times New Roman" w:hAnsi="Times New Roman" w:cs="Times New Roman"/>
        </w:rPr>
        <w:t xml:space="preserve">Figure </w:t>
      </w:r>
      <w:r w:rsidRPr="007F6241">
        <w:rPr>
          <w:rFonts w:ascii="Times New Roman" w:hAnsi="Times New Roman" w:cs="Times New Roman"/>
        </w:rPr>
        <w:fldChar w:fldCharType="begin"/>
      </w:r>
      <w:r w:rsidRPr="007F6241">
        <w:rPr>
          <w:rFonts w:ascii="Times New Roman" w:hAnsi="Times New Roman" w:cs="Times New Roman"/>
        </w:rPr>
        <w:instrText xml:space="preserve"> SEQ Figure \* ARABIC </w:instrText>
      </w:r>
      <w:r w:rsidRPr="007F6241">
        <w:rPr>
          <w:rFonts w:ascii="Times New Roman" w:hAnsi="Times New Roman" w:cs="Times New Roman"/>
        </w:rPr>
        <w:fldChar w:fldCharType="separate"/>
      </w:r>
      <w:r w:rsidR="00570949">
        <w:rPr>
          <w:rFonts w:ascii="Times New Roman" w:hAnsi="Times New Roman" w:cs="Times New Roman"/>
          <w:noProof/>
        </w:rPr>
        <w:t>6</w:t>
      </w:r>
      <w:r w:rsidRPr="007F6241">
        <w:rPr>
          <w:rFonts w:ascii="Times New Roman" w:hAnsi="Times New Roman" w:cs="Times New Roman"/>
        </w:rPr>
        <w:fldChar w:fldCharType="end"/>
      </w:r>
      <w:bookmarkEnd w:id="12"/>
      <w:r w:rsidR="009A2A6F">
        <w:rPr>
          <w:rFonts w:ascii="Times New Roman" w:hAnsi="Times New Roman" w:cs="Times New Roman" w:hint="eastAsia"/>
        </w:rPr>
        <w:t xml:space="preserve"> </w:t>
      </w:r>
      <w:r w:rsidRPr="007F6241">
        <w:rPr>
          <w:rFonts w:ascii="Times New Roman" w:hAnsi="Times New Roman" w:cs="Times New Roman"/>
        </w:rPr>
        <w:t>Top-K beams measurement</w:t>
      </w:r>
    </w:p>
    <w:p w14:paraId="56960C00" w14:textId="649079C9" w:rsidR="007F6241" w:rsidRDefault="007F6241" w:rsidP="009F3A85">
      <w:pPr>
        <w:spacing w:beforeLines="50" w:before="120" w:afterLines="50" w:after="120"/>
      </w:pPr>
      <w:r>
        <w:rPr>
          <w:rFonts w:hint="eastAsia"/>
        </w:rPr>
        <w:t xml:space="preserve">In existing CSI framework, network can configure the UE with a list of aperiodic trigger states and the QCL configuration of each aperiodic </w:t>
      </w:r>
      <w:r w:rsidR="00F12DC6">
        <w:rPr>
          <w:rFonts w:hint="eastAsia"/>
        </w:rPr>
        <w:t xml:space="preserve">RS </w:t>
      </w:r>
      <w:r w:rsidR="00EC0D70">
        <w:rPr>
          <w:rFonts w:hint="eastAsia"/>
        </w:rPr>
        <w:t>in</w:t>
      </w:r>
      <w:r w:rsidR="00F12DC6">
        <w:rPr>
          <w:rFonts w:hint="eastAsia"/>
        </w:rPr>
        <w:t xml:space="preserve"> the </w:t>
      </w:r>
      <w:r>
        <w:rPr>
          <w:rFonts w:hint="eastAsia"/>
        </w:rPr>
        <w:t xml:space="preserve">trigger state is semi-static which can be only modified by RRC reconfiguration. However, the </w:t>
      </w:r>
      <w:r w:rsidRPr="007F6241">
        <w:t>maximum number of trigger states for aperiodic CSI reporting</w:t>
      </w:r>
      <w:r>
        <w:rPr>
          <w:rFonts w:hint="eastAsia"/>
        </w:rPr>
        <w:t xml:space="preserve"> in current specification</w:t>
      </w:r>
      <w:r w:rsidRPr="007F6241">
        <w:t xml:space="preserve"> is </w:t>
      </w:r>
      <w:r>
        <w:t>12</w:t>
      </w:r>
      <w:r>
        <w:rPr>
          <w:rFonts w:hint="eastAsia"/>
        </w:rPr>
        <w:t>8, which is not only for the purpose of beam</w:t>
      </w:r>
      <w:r w:rsidR="00C4750D">
        <w:t xml:space="preserve"> </w:t>
      </w:r>
      <w:r w:rsidR="00D86D50">
        <w:rPr>
          <w:rFonts w:hint="eastAsia"/>
        </w:rPr>
        <w:t>reporting</w:t>
      </w:r>
      <w:r>
        <w:rPr>
          <w:rFonts w:hint="eastAsia"/>
        </w:rPr>
        <w:t xml:space="preserve">. </w:t>
      </w:r>
      <w:r w:rsidR="00D972DC">
        <w:rPr>
          <w:rFonts w:hint="eastAsia"/>
        </w:rPr>
        <w:t xml:space="preserve">For </w:t>
      </w:r>
      <w:r w:rsidR="00D972DC">
        <w:t>example</w:t>
      </w:r>
      <w:r w:rsidR="00D972DC">
        <w:rPr>
          <w:rFonts w:hint="eastAsia"/>
        </w:rPr>
        <w:t xml:space="preserve">, if there are 32 beams in </w:t>
      </w:r>
      <w:r w:rsidR="00D972DC">
        <w:rPr>
          <w:rFonts w:hint="eastAsia"/>
        </w:rPr>
        <w:lastRenderedPageBreak/>
        <w:t xml:space="preserve">Set A and the model output is Top-4 predicted beam in Set A, all </w:t>
      </w:r>
      <w:r w:rsidR="005B640F">
        <w:t xml:space="preserve">the </w:t>
      </w:r>
      <w:r w:rsidR="00D972DC">
        <w:rPr>
          <w:rFonts w:hint="eastAsia"/>
        </w:rPr>
        <w:t xml:space="preserve">possible combinations for the output of AI/ML is </w:t>
      </w:r>
      <m:oMath>
        <m:sSubSup>
          <m:sSubSupPr>
            <m:ctrlPr>
              <w:rPr>
                <w:rFonts w:ascii="Cambria Math" w:hAnsi="Cambria Math"/>
              </w:rPr>
            </m:ctrlPr>
          </m:sSubSupPr>
          <m:e>
            <m:r>
              <w:rPr>
                <w:rFonts w:ascii="Cambria Math" w:hAnsi="Cambria Math"/>
              </w:rPr>
              <m:t>C</m:t>
            </m:r>
          </m:e>
          <m:sub>
            <m:r>
              <w:rPr>
                <w:rFonts w:ascii="Cambria Math" w:hAnsi="Cambria Math"/>
              </w:rPr>
              <m:t>32</m:t>
            </m:r>
          </m:sub>
          <m:sup>
            <m:r>
              <w:rPr>
                <w:rFonts w:ascii="Cambria Math" w:hAnsi="Cambria Math"/>
              </w:rPr>
              <m:t>4</m:t>
            </m:r>
          </m:sup>
        </m:sSubSup>
        <m:r>
          <w:rPr>
            <w:rFonts w:ascii="Cambria Math" w:hAnsi="Cambria Math"/>
          </w:rPr>
          <m:t xml:space="preserve">=35960. </m:t>
        </m:r>
      </m:oMath>
      <w:r>
        <w:rPr>
          <w:rFonts w:hint="eastAsia"/>
        </w:rPr>
        <w:t>As a result, it</w:t>
      </w:r>
      <w:r>
        <w:t>’</w:t>
      </w:r>
      <w:r>
        <w:rPr>
          <w:rFonts w:hint="eastAsia"/>
        </w:rPr>
        <w:t xml:space="preserve">s impossible for network to configure all possible combinations of K beams in Set A, and it also brings complexity for network to trigger second round beam sweeping for Top-K beams. So, the problem of how to </w:t>
      </w:r>
      <w:r w:rsidR="00757A0E">
        <w:rPr>
          <w:rFonts w:hint="eastAsia"/>
        </w:rPr>
        <w:t xml:space="preserve">measure the </w:t>
      </w:r>
      <w:r w:rsidRPr="007F6241">
        <w:t>predicted Top-K beams in the CSI framework</w:t>
      </w:r>
      <w:r w:rsidRPr="007F6241">
        <w:rPr>
          <w:rFonts w:hint="eastAsia"/>
        </w:rPr>
        <w:t xml:space="preserve"> </w:t>
      </w:r>
      <w:r>
        <w:rPr>
          <w:rFonts w:hint="eastAsia"/>
        </w:rPr>
        <w:t xml:space="preserve">should be solved. One solution is </w:t>
      </w:r>
      <w:r>
        <w:t>extending</w:t>
      </w:r>
      <w:r>
        <w:rPr>
          <w:rFonts w:hint="eastAsia"/>
        </w:rPr>
        <w:t xml:space="preserve"> </w:t>
      </w:r>
      <w:r w:rsidR="006B310C">
        <w:rPr>
          <w:rFonts w:hint="eastAsia"/>
        </w:rPr>
        <w:t xml:space="preserve">the </w:t>
      </w:r>
      <w:r>
        <w:rPr>
          <w:rFonts w:hint="eastAsia"/>
        </w:rPr>
        <w:t xml:space="preserve">maximum number of </w:t>
      </w:r>
      <w:r>
        <w:t>trigger</w:t>
      </w:r>
      <w:r>
        <w:rPr>
          <w:rFonts w:hint="eastAsia"/>
        </w:rPr>
        <w:t xml:space="preserve"> state to meet the requirements of Top-K beam measurement as much as possible</w:t>
      </w:r>
      <w:r w:rsidR="006B310C">
        <w:rPr>
          <w:rFonts w:hint="eastAsia"/>
        </w:rPr>
        <w:t>. T</w:t>
      </w:r>
      <w:r w:rsidR="00D86D50">
        <w:rPr>
          <w:rFonts w:hint="eastAsia"/>
        </w:rPr>
        <w:t xml:space="preserve">he </w:t>
      </w:r>
      <w:r>
        <w:rPr>
          <w:rFonts w:hint="eastAsia"/>
        </w:rPr>
        <w:t xml:space="preserve">other solution is that </w:t>
      </w:r>
      <w:r>
        <w:t>introduce</w:t>
      </w:r>
      <w:r>
        <w:rPr>
          <w:rFonts w:hint="eastAsia"/>
        </w:rPr>
        <w:t xml:space="preserve"> a </w:t>
      </w:r>
      <w:r w:rsidR="00BD325D">
        <w:rPr>
          <w:rFonts w:hint="eastAsia"/>
        </w:rPr>
        <w:t xml:space="preserve">dynamic QCL relations indication scheme </w:t>
      </w:r>
      <w:r w:rsidR="006D04AF">
        <w:rPr>
          <w:rFonts w:hint="eastAsia"/>
        </w:rPr>
        <w:t xml:space="preserve">for </w:t>
      </w:r>
      <w:r>
        <w:rPr>
          <w:rFonts w:hint="eastAsia"/>
        </w:rPr>
        <w:t>predicted Top-K beams.</w:t>
      </w:r>
      <w:r w:rsidR="00BD325D">
        <w:rPr>
          <w:rFonts w:hint="eastAsia"/>
        </w:rPr>
        <w:t xml:space="preserve"> In this way, the time and frequency domain occupation of </w:t>
      </w:r>
      <w:r w:rsidR="00AF65A7">
        <w:rPr>
          <w:rFonts w:hint="eastAsia"/>
        </w:rPr>
        <w:t xml:space="preserve">aperiodic </w:t>
      </w:r>
      <w:r w:rsidR="00D9103C">
        <w:rPr>
          <w:rFonts w:hint="eastAsia"/>
        </w:rPr>
        <w:t>resource</w:t>
      </w:r>
      <w:r w:rsidR="00AF65A7">
        <w:rPr>
          <w:rFonts w:hint="eastAsia"/>
        </w:rPr>
        <w:t>s</w:t>
      </w:r>
      <w:r w:rsidR="00D9103C">
        <w:rPr>
          <w:rFonts w:hint="eastAsia"/>
        </w:rPr>
        <w:t xml:space="preserve"> can be RRC configured</w:t>
      </w:r>
      <w:r w:rsidR="00AF65A7">
        <w:rPr>
          <w:rFonts w:hint="eastAsia"/>
        </w:rPr>
        <w:t>.</w:t>
      </w:r>
      <w:r w:rsidR="00D9103C">
        <w:rPr>
          <w:rFonts w:hint="eastAsia"/>
        </w:rPr>
        <w:t xml:space="preserve"> </w:t>
      </w:r>
      <w:r w:rsidR="002832E4">
        <w:rPr>
          <w:rFonts w:hint="eastAsia"/>
        </w:rPr>
        <w:t>After</w:t>
      </w:r>
      <w:r w:rsidR="00D9103C">
        <w:rPr>
          <w:rFonts w:hint="eastAsia"/>
        </w:rPr>
        <w:t xml:space="preserve"> </w:t>
      </w:r>
      <w:r w:rsidR="00AF65A7">
        <w:rPr>
          <w:rFonts w:hint="eastAsia"/>
        </w:rPr>
        <w:t xml:space="preserve">receiving the </w:t>
      </w:r>
      <w:r w:rsidR="00D9103C">
        <w:rPr>
          <w:rFonts w:hint="eastAsia"/>
        </w:rPr>
        <w:t>inference results</w:t>
      </w:r>
      <w:r w:rsidR="006A1E69">
        <w:rPr>
          <w:rFonts w:hint="eastAsia"/>
        </w:rPr>
        <w:t xml:space="preserve"> from UE</w:t>
      </w:r>
      <w:r w:rsidR="00171E6C">
        <w:rPr>
          <w:rFonts w:hint="eastAsia"/>
        </w:rPr>
        <w:t xml:space="preserve">, the network can </w:t>
      </w:r>
      <w:r w:rsidR="00AF65A7">
        <w:t>determine</w:t>
      </w:r>
      <w:r w:rsidR="00AF65A7">
        <w:rPr>
          <w:rFonts w:hint="eastAsia"/>
        </w:rPr>
        <w:t xml:space="preserve"> the</w:t>
      </w:r>
      <w:r w:rsidR="00171E6C">
        <w:rPr>
          <w:rFonts w:hint="eastAsia"/>
        </w:rPr>
        <w:t xml:space="preserve"> QCL relations </w:t>
      </w:r>
      <w:r w:rsidR="00171E6C">
        <w:rPr>
          <w:rFonts w:hint="eastAsia"/>
        </w:rPr>
        <w:t>and indicate</w:t>
      </w:r>
      <w:r w:rsidR="00AF65A7">
        <w:rPr>
          <w:rFonts w:hint="eastAsia"/>
        </w:rPr>
        <w:t xml:space="preserve"> the QCL relations to UE</w:t>
      </w:r>
      <w:r w:rsidR="00D9103C">
        <w:rPr>
          <w:rFonts w:hint="eastAsia"/>
        </w:rPr>
        <w:t>.</w:t>
      </w:r>
      <w:r w:rsidR="006A1E69">
        <w:rPr>
          <w:rFonts w:hint="eastAsia"/>
        </w:rPr>
        <w:t xml:space="preserve"> When triggering the AP CSI report, the indicated QCL relations can be used for receiving </w:t>
      </w:r>
      <w:r w:rsidR="006A1E69">
        <w:t>the</w:t>
      </w:r>
      <w:r w:rsidR="006A1E69">
        <w:rPr>
          <w:rFonts w:hint="eastAsia"/>
        </w:rPr>
        <w:t xml:space="preserve"> Top-K beams.</w:t>
      </w:r>
      <w:r w:rsidR="00D9103C">
        <w:rPr>
          <w:rFonts w:hint="eastAsia"/>
        </w:rPr>
        <w:t xml:space="preserve"> </w:t>
      </w:r>
    </w:p>
    <w:p w14:paraId="0A7EDFEB" w14:textId="0EF4949F" w:rsidR="00227A63" w:rsidRDefault="001D44A7" w:rsidP="009F3A85">
      <w:pPr>
        <w:spacing w:beforeLines="50" w:before="120" w:afterLines="50" w:after="120"/>
        <w:rPr>
          <w:b/>
        </w:rPr>
      </w:pPr>
      <w:r w:rsidRPr="007F6241">
        <w:rPr>
          <w:rFonts w:hint="eastAsia"/>
          <w:b/>
        </w:rPr>
        <w:t>Proposal</w:t>
      </w:r>
      <w:r w:rsidR="007F6241">
        <w:rPr>
          <w:rFonts w:hint="eastAsia"/>
          <w:b/>
        </w:rPr>
        <w:t xml:space="preserve"> </w:t>
      </w:r>
      <w:r w:rsidR="00480BB0">
        <w:rPr>
          <w:rFonts w:hint="eastAsia"/>
          <w:b/>
        </w:rPr>
        <w:t>2</w:t>
      </w:r>
      <w:r w:rsidR="00113D54">
        <w:rPr>
          <w:rFonts w:hint="eastAsia"/>
          <w:b/>
        </w:rPr>
        <w:t>9</w:t>
      </w:r>
      <w:r w:rsidRPr="007F6241">
        <w:rPr>
          <w:rFonts w:hint="eastAsia"/>
          <w:b/>
        </w:rPr>
        <w:t>：</w:t>
      </w:r>
      <w:r w:rsidR="007F6241">
        <w:rPr>
          <w:rFonts w:hint="eastAsia"/>
          <w:b/>
        </w:rPr>
        <w:t xml:space="preserve">Further study how to </w:t>
      </w:r>
      <w:r w:rsidR="00757A0E">
        <w:rPr>
          <w:rFonts w:hint="eastAsia"/>
          <w:b/>
        </w:rPr>
        <w:t xml:space="preserve">measure the </w:t>
      </w:r>
      <w:r w:rsidR="007F6241">
        <w:rPr>
          <w:rFonts w:hint="eastAsia"/>
          <w:b/>
        </w:rPr>
        <w:t>predicted Top-K beams in the CSI framework.</w:t>
      </w:r>
    </w:p>
    <w:p w14:paraId="6A93B526" w14:textId="59BF915F" w:rsidR="006B310C" w:rsidRPr="00F03692" w:rsidRDefault="006B310C" w:rsidP="00F03692">
      <w:pPr>
        <w:pStyle w:val="a8"/>
        <w:numPr>
          <w:ilvl w:val="0"/>
          <w:numId w:val="7"/>
        </w:numPr>
        <w:spacing w:beforeLines="50" w:before="120" w:afterLines="50" w:after="120"/>
        <w:ind w:firstLineChars="0"/>
        <w:rPr>
          <w:rFonts w:cs="Times New Roman"/>
          <w:b/>
          <w:szCs w:val="20"/>
        </w:rPr>
      </w:pPr>
      <w:r w:rsidRPr="00F03692">
        <w:rPr>
          <w:rFonts w:cs="Times New Roman" w:hint="eastAsia"/>
          <w:b/>
          <w:szCs w:val="20"/>
        </w:rPr>
        <w:t>Option 1:</w:t>
      </w:r>
      <w:r w:rsidRPr="00F03692">
        <w:rPr>
          <w:rFonts w:cs="Times New Roman"/>
          <w:b/>
          <w:szCs w:val="20"/>
        </w:rPr>
        <w:t xml:space="preserve"> </w:t>
      </w:r>
      <w:r w:rsidRPr="00F03692">
        <w:rPr>
          <w:rFonts w:cs="Times New Roman" w:hint="eastAsia"/>
          <w:b/>
          <w:szCs w:val="20"/>
        </w:rPr>
        <w:t>E</w:t>
      </w:r>
      <w:r w:rsidRPr="00F03692">
        <w:rPr>
          <w:rFonts w:cs="Times New Roman"/>
          <w:b/>
          <w:szCs w:val="20"/>
        </w:rPr>
        <w:t>xtend the maximum number of existing</w:t>
      </w:r>
      <w:r w:rsidRPr="00F03692">
        <w:rPr>
          <w:rFonts w:cs="Times New Roman" w:hint="eastAsia"/>
          <w:b/>
          <w:szCs w:val="20"/>
        </w:rPr>
        <w:t xml:space="preserve"> </w:t>
      </w:r>
      <w:r w:rsidRPr="00F03692">
        <w:rPr>
          <w:rFonts w:cs="Times New Roman"/>
          <w:b/>
          <w:szCs w:val="20"/>
        </w:rPr>
        <w:t>trigger state</w:t>
      </w:r>
      <w:r w:rsidRPr="00F03692">
        <w:rPr>
          <w:rFonts w:cs="Times New Roman" w:hint="eastAsia"/>
          <w:b/>
          <w:szCs w:val="20"/>
        </w:rPr>
        <w:t>.</w:t>
      </w:r>
    </w:p>
    <w:p w14:paraId="26C659B5" w14:textId="3CF54D27" w:rsidR="006B310C" w:rsidRPr="00F03692" w:rsidRDefault="006B310C" w:rsidP="00F03692">
      <w:pPr>
        <w:pStyle w:val="a8"/>
        <w:numPr>
          <w:ilvl w:val="0"/>
          <w:numId w:val="7"/>
        </w:numPr>
        <w:spacing w:beforeLines="50" w:before="120" w:afterLines="50" w:after="120"/>
        <w:ind w:firstLineChars="0"/>
        <w:rPr>
          <w:rFonts w:cs="Times New Roman"/>
          <w:b/>
          <w:szCs w:val="20"/>
        </w:rPr>
      </w:pPr>
      <w:r w:rsidRPr="00F03692">
        <w:rPr>
          <w:rFonts w:cs="Times New Roman" w:hint="eastAsia"/>
          <w:b/>
          <w:szCs w:val="20"/>
        </w:rPr>
        <w:t>Option 2: I</w:t>
      </w:r>
      <w:r w:rsidRPr="00F03692">
        <w:rPr>
          <w:rFonts w:cs="Times New Roman"/>
          <w:b/>
          <w:szCs w:val="20"/>
        </w:rPr>
        <w:t>ntroduce a dynamic QCL relations</w:t>
      </w:r>
      <w:r w:rsidRPr="00F03692">
        <w:rPr>
          <w:rFonts w:cs="Times New Roman" w:hint="eastAsia"/>
          <w:b/>
          <w:szCs w:val="20"/>
        </w:rPr>
        <w:t xml:space="preserve"> </w:t>
      </w:r>
      <w:r w:rsidR="00617DB7">
        <w:rPr>
          <w:rFonts w:cs="Times New Roman" w:hint="eastAsia"/>
          <w:b/>
          <w:szCs w:val="20"/>
        </w:rPr>
        <w:t>indication scheme for</w:t>
      </w:r>
      <w:r w:rsidRPr="00F03692">
        <w:rPr>
          <w:rFonts w:cs="Times New Roman" w:hint="eastAsia"/>
          <w:b/>
          <w:szCs w:val="20"/>
        </w:rPr>
        <w:t xml:space="preserve"> </w:t>
      </w:r>
      <w:r w:rsidRPr="00F03692">
        <w:rPr>
          <w:rFonts w:cs="Times New Roman"/>
          <w:b/>
          <w:szCs w:val="20"/>
        </w:rPr>
        <w:t>predicted Top-K beams</w:t>
      </w:r>
      <w:r w:rsidRPr="00F03692">
        <w:rPr>
          <w:rFonts w:cs="Times New Roman" w:hint="eastAsia"/>
          <w:b/>
          <w:szCs w:val="20"/>
        </w:rPr>
        <w:t>.</w:t>
      </w:r>
    </w:p>
    <w:p w14:paraId="25C65AB2" w14:textId="77777777" w:rsidR="000D6554" w:rsidRDefault="000D6554" w:rsidP="000D6554">
      <w:pPr>
        <w:pStyle w:val="20"/>
        <w:numPr>
          <w:ilvl w:val="1"/>
          <w:numId w:val="1"/>
        </w:numPr>
        <w:tabs>
          <w:tab w:val="left" w:pos="1701"/>
        </w:tabs>
        <w:rPr>
          <w:rFonts w:eastAsiaTheme="minorEastAsia"/>
          <w:lang w:val="en-US"/>
        </w:rPr>
      </w:pPr>
      <w:r w:rsidRPr="00CC53E4">
        <w:rPr>
          <w:rFonts w:eastAsiaTheme="minorEastAsia" w:hint="eastAsia"/>
          <w:lang w:val="en-US"/>
        </w:rPr>
        <w:t>CPU</w:t>
      </w:r>
      <w:r>
        <w:rPr>
          <w:rFonts w:eastAsiaTheme="minorEastAsia" w:hint="eastAsia"/>
          <w:lang w:val="en-US"/>
        </w:rPr>
        <w:t xml:space="preserve"> enhancement</w:t>
      </w:r>
    </w:p>
    <w:p w14:paraId="45923189" w14:textId="77777777" w:rsidR="000D6554" w:rsidRPr="00451764" w:rsidRDefault="000D6554" w:rsidP="000D6554">
      <w:pPr>
        <w:pStyle w:val="a1"/>
        <w:rPr>
          <w:rFonts w:eastAsiaTheme="minorEastAsia"/>
          <w:sz w:val="20"/>
          <w:lang w:eastAsia="zh-CN"/>
        </w:rPr>
      </w:pPr>
      <w:r w:rsidRPr="00451764">
        <w:rPr>
          <w:rFonts w:hint="eastAsia"/>
          <w:sz w:val="20"/>
          <w:lang w:eastAsia="zh-CN"/>
        </w:rPr>
        <w:t>In</w:t>
      </w:r>
      <w:r w:rsidRPr="00451764">
        <w:rPr>
          <w:rFonts w:eastAsiaTheme="minorEastAsia" w:hint="eastAsia"/>
          <w:sz w:val="20"/>
          <w:lang w:eastAsia="zh-CN"/>
        </w:rPr>
        <w:t xml:space="preserve"> RAN1#118bis, it was agreed to use the existing CPU </w:t>
      </w:r>
      <w:r w:rsidRPr="00451764">
        <w:rPr>
          <w:rFonts w:eastAsiaTheme="minorEastAsia"/>
          <w:sz w:val="20"/>
          <w:lang w:eastAsia="zh-CN"/>
        </w:rPr>
        <w:t>mechanism</w:t>
      </w:r>
      <w:r w:rsidRPr="00451764">
        <w:rPr>
          <w:rFonts w:eastAsiaTheme="minorEastAsia" w:hint="eastAsia"/>
          <w:sz w:val="20"/>
          <w:lang w:eastAsia="zh-CN"/>
        </w:rPr>
        <w:t xml:space="preserve"> as a </w:t>
      </w:r>
      <w:r w:rsidRPr="00451764">
        <w:rPr>
          <w:rFonts w:eastAsiaTheme="minorEastAsia"/>
          <w:sz w:val="20"/>
          <w:lang w:eastAsia="zh-CN"/>
        </w:rPr>
        <w:t>starting</w:t>
      </w:r>
      <w:r w:rsidRPr="00451764">
        <w:rPr>
          <w:rFonts w:eastAsiaTheme="minorEastAsia" w:hint="eastAsia"/>
          <w:sz w:val="20"/>
          <w:lang w:eastAsia="zh-CN"/>
        </w:rPr>
        <w:t xml:space="preserve"> point for AI/ML-based CSI processing.</w:t>
      </w:r>
    </w:p>
    <w:tbl>
      <w:tblPr>
        <w:tblStyle w:val="aa"/>
        <w:tblW w:w="0" w:type="auto"/>
        <w:tblLook w:val="04A0" w:firstRow="1" w:lastRow="0" w:firstColumn="1" w:lastColumn="0" w:noHBand="0" w:noVBand="1"/>
      </w:tblPr>
      <w:tblGrid>
        <w:gridCol w:w="9286"/>
      </w:tblGrid>
      <w:tr w:rsidR="000D6554" w14:paraId="02C0B223" w14:textId="77777777" w:rsidTr="003E7AC1">
        <w:tc>
          <w:tcPr>
            <w:tcW w:w="9286" w:type="dxa"/>
          </w:tcPr>
          <w:p w14:paraId="14832A91" w14:textId="77777777" w:rsidR="000D6554" w:rsidRDefault="000D6554" w:rsidP="003E7AC1">
            <w:pPr>
              <w:rPr>
                <w:rFonts w:eastAsia="等线"/>
                <w:highlight w:val="green"/>
              </w:rPr>
            </w:pPr>
            <w:r>
              <w:rPr>
                <w:rFonts w:eastAsia="等线" w:hint="eastAsia"/>
                <w:highlight w:val="green"/>
              </w:rPr>
              <w:t>Agreement</w:t>
            </w:r>
          </w:p>
          <w:p w14:paraId="0704AF55" w14:textId="77777777" w:rsidR="000D6554" w:rsidRDefault="000D6554" w:rsidP="003E7AC1">
            <w:r>
              <w:rPr>
                <w:rFonts w:eastAsia="等线" w:hint="eastAsia"/>
              </w:rPr>
              <w:t>For UE-side model, e</w:t>
            </w:r>
            <w:r>
              <w:t>xisting CPU mechanism is used as a starting point for AI/ML-based CSI processing.</w:t>
            </w:r>
          </w:p>
          <w:p w14:paraId="59C6FB43" w14:textId="77777777" w:rsidR="000D6554" w:rsidRPr="00AF1EC7" w:rsidRDefault="000D6554" w:rsidP="000D6554">
            <w:pPr>
              <w:pStyle w:val="a8"/>
              <w:widowControl/>
              <w:numPr>
                <w:ilvl w:val="0"/>
                <w:numId w:val="47"/>
              </w:numPr>
              <w:spacing w:before="156" w:after="156"/>
              <w:ind w:firstLineChars="0"/>
              <w:jc w:val="left"/>
            </w:pPr>
            <w:r>
              <w:t>FFS whether the overall CPU should be shared or separately counted between legacy CSI reporting and AI/ML-based CSI reporting</w:t>
            </w:r>
            <w:r>
              <w:rPr>
                <w:rFonts w:eastAsia="等线" w:hint="eastAsia"/>
              </w:rPr>
              <w:t xml:space="preserve">, </w:t>
            </w:r>
            <w:r>
              <w:t>and among AI/ML features/functionalities.</w:t>
            </w:r>
          </w:p>
          <w:p w14:paraId="41A219B3" w14:textId="77777777" w:rsidR="000D6554" w:rsidRPr="00734274" w:rsidRDefault="000D6554" w:rsidP="000D6554">
            <w:pPr>
              <w:pStyle w:val="a8"/>
              <w:widowControl/>
              <w:numPr>
                <w:ilvl w:val="0"/>
                <w:numId w:val="47"/>
              </w:numPr>
              <w:spacing w:before="156" w:after="156"/>
              <w:ind w:firstLineChars="0"/>
              <w:jc w:val="left"/>
            </w:pPr>
            <w:r>
              <w:rPr>
                <w:rFonts w:eastAsia="等线" w:hint="eastAsia"/>
              </w:rPr>
              <w:t>FFS whether it is fully applicable for BM-Case 1 and/or BM-Case 2</w:t>
            </w:r>
          </w:p>
        </w:tc>
      </w:tr>
    </w:tbl>
    <w:p w14:paraId="357E8E7B" w14:textId="77777777" w:rsidR="000D6554" w:rsidRPr="000C5D1D" w:rsidRDefault="000D6554" w:rsidP="000D6554">
      <w:pPr>
        <w:pStyle w:val="a1"/>
        <w:spacing w:beforeLines="50" w:before="120"/>
        <w:rPr>
          <w:rFonts w:eastAsiaTheme="minorEastAsia"/>
          <w:sz w:val="20"/>
          <w:lang w:eastAsia="zh-CN"/>
        </w:rPr>
      </w:pPr>
      <w:r w:rsidRPr="000C5D1D">
        <w:rPr>
          <w:rFonts w:eastAsiaTheme="minorEastAsia" w:hint="eastAsia"/>
          <w:sz w:val="20"/>
          <w:lang w:eastAsia="zh-CN"/>
        </w:rPr>
        <w:t xml:space="preserve">In legacy, CPU is used to indicate the capability of UE for simultaneous CSI computations. When </w:t>
      </w:r>
      <w:r w:rsidRPr="000C5D1D">
        <w:rPr>
          <w:rFonts w:eastAsiaTheme="minorEastAsia"/>
          <w:sz w:val="20"/>
          <w:lang w:eastAsia="zh-CN"/>
        </w:rPr>
        <w:t>the</w:t>
      </w:r>
      <w:r w:rsidRPr="000C5D1D">
        <w:rPr>
          <w:rFonts w:eastAsiaTheme="minorEastAsia" w:hint="eastAsia"/>
          <w:sz w:val="20"/>
          <w:lang w:eastAsia="zh-CN"/>
        </w:rPr>
        <w:t xml:space="preserve"> number of required CPUs for </w:t>
      </w:r>
      <w:r w:rsidRPr="000C5D1D">
        <w:rPr>
          <w:rFonts w:eastAsiaTheme="minorEastAsia" w:hint="eastAsia"/>
          <w:i/>
          <w:sz w:val="20"/>
          <w:lang w:eastAsia="zh-CN"/>
        </w:rPr>
        <w:t>N</w:t>
      </w:r>
      <w:r w:rsidRPr="000C5D1D">
        <w:rPr>
          <w:rFonts w:eastAsiaTheme="minorEastAsia" w:hint="eastAsia"/>
          <w:sz w:val="20"/>
          <w:lang w:eastAsia="zh-CN"/>
        </w:rPr>
        <w:t xml:space="preserve"> CSI reports occupying </w:t>
      </w:r>
      <w:r w:rsidRPr="000C5D1D">
        <w:rPr>
          <w:rFonts w:eastAsiaTheme="minorEastAsia"/>
          <w:sz w:val="20"/>
          <w:lang w:eastAsia="zh-CN"/>
        </w:rPr>
        <w:t>the</w:t>
      </w:r>
      <w:r w:rsidRPr="000C5D1D">
        <w:rPr>
          <w:rFonts w:eastAsiaTheme="minorEastAsia" w:hint="eastAsia"/>
          <w:sz w:val="20"/>
          <w:lang w:eastAsia="zh-CN"/>
        </w:rPr>
        <w:t xml:space="preserve"> same OFDM symbols is larger than </w:t>
      </w:r>
      <w:r w:rsidRPr="000C5D1D">
        <w:rPr>
          <w:rFonts w:eastAsiaTheme="minorEastAsia"/>
          <w:sz w:val="20"/>
          <w:lang w:eastAsia="zh-CN"/>
        </w:rPr>
        <w:t>the</w:t>
      </w:r>
      <w:r w:rsidRPr="000C5D1D">
        <w:rPr>
          <w:rFonts w:eastAsiaTheme="minorEastAsia" w:hint="eastAsia"/>
          <w:sz w:val="20"/>
          <w:lang w:eastAsia="zh-CN"/>
        </w:rPr>
        <w:t xml:space="preserve"> supported number of CPUs of the UE, the UE is not required to update the </w:t>
      </w:r>
      <w:r w:rsidRPr="000C5D1D">
        <w:rPr>
          <w:rFonts w:eastAsiaTheme="minorEastAsia" w:hint="eastAsia"/>
          <w:i/>
          <w:sz w:val="20"/>
          <w:lang w:eastAsia="zh-CN"/>
        </w:rPr>
        <w:t>M</w:t>
      </w:r>
      <w:r w:rsidRPr="000C5D1D">
        <w:rPr>
          <w:rFonts w:eastAsiaTheme="minorEastAsia" w:hint="eastAsia"/>
          <w:sz w:val="20"/>
          <w:lang w:eastAsia="zh-CN"/>
        </w:rPr>
        <w:t xml:space="preserve"> CSI reports with low priority until </w:t>
      </w:r>
      <w:r w:rsidRPr="000C5D1D">
        <w:rPr>
          <w:rFonts w:eastAsiaTheme="minorEastAsia"/>
          <w:sz w:val="20"/>
          <w:lang w:eastAsia="zh-CN"/>
        </w:rPr>
        <w:t>the</w:t>
      </w:r>
      <w:r w:rsidRPr="000C5D1D">
        <w:rPr>
          <w:rFonts w:eastAsiaTheme="minorEastAsia" w:hint="eastAsia"/>
          <w:sz w:val="20"/>
          <w:lang w:eastAsia="zh-CN"/>
        </w:rPr>
        <w:t xml:space="preserve"> occupied CPUs of (</w:t>
      </w:r>
      <w:r w:rsidRPr="000C5D1D">
        <w:rPr>
          <w:rFonts w:eastAsiaTheme="minorEastAsia" w:hint="eastAsia"/>
          <w:i/>
          <w:sz w:val="20"/>
          <w:lang w:eastAsia="zh-CN"/>
        </w:rPr>
        <w:t>N-M</w:t>
      </w:r>
      <w:r w:rsidRPr="000C5D1D">
        <w:rPr>
          <w:rFonts w:eastAsiaTheme="minorEastAsia" w:hint="eastAsia"/>
          <w:sz w:val="20"/>
          <w:lang w:eastAsia="zh-CN"/>
        </w:rPr>
        <w:t xml:space="preserve">) CSI reports will not exceed </w:t>
      </w:r>
      <w:r w:rsidRPr="000C5D1D">
        <w:rPr>
          <w:rFonts w:eastAsiaTheme="minorEastAsia"/>
          <w:sz w:val="20"/>
          <w:lang w:eastAsia="zh-CN"/>
        </w:rPr>
        <w:t>the</w:t>
      </w:r>
      <w:r w:rsidRPr="000C5D1D">
        <w:rPr>
          <w:rFonts w:eastAsiaTheme="minorEastAsia" w:hint="eastAsia"/>
          <w:sz w:val="20"/>
          <w:lang w:eastAsia="zh-CN"/>
        </w:rPr>
        <w:t xml:space="preserve"> UE capability.</w:t>
      </w:r>
    </w:p>
    <w:p w14:paraId="532CCD24" w14:textId="3015B30C" w:rsidR="000D6554" w:rsidRDefault="000D6554" w:rsidP="000D6554">
      <w:pPr>
        <w:pStyle w:val="a1"/>
        <w:rPr>
          <w:rFonts w:eastAsiaTheme="minorEastAsia"/>
          <w:sz w:val="20"/>
          <w:lang w:eastAsia="zh-CN"/>
        </w:rPr>
      </w:pPr>
      <w:r w:rsidRPr="000C5D1D">
        <w:rPr>
          <w:rFonts w:eastAsiaTheme="minorEastAsia" w:hint="eastAsia"/>
          <w:sz w:val="20"/>
          <w:lang w:eastAsia="zh-CN"/>
        </w:rPr>
        <w:t xml:space="preserve">For AI/ML-based CSI </w:t>
      </w:r>
      <w:r>
        <w:rPr>
          <w:rFonts w:eastAsiaTheme="minorEastAsia" w:hint="eastAsia"/>
          <w:sz w:val="20"/>
          <w:lang w:eastAsia="zh-CN"/>
        </w:rPr>
        <w:t>processing</w:t>
      </w:r>
      <w:r w:rsidRPr="000C5D1D">
        <w:rPr>
          <w:rFonts w:eastAsiaTheme="minorEastAsia" w:hint="eastAsia"/>
          <w:sz w:val="20"/>
          <w:lang w:eastAsia="zh-CN"/>
        </w:rPr>
        <w:t>, it includes two steps</w:t>
      </w:r>
      <w:r w:rsidRPr="000C5D1D">
        <w:rPr>
          <w:rFonts w:eastAsiaTheme="minorEastAsia"/>
          <w:sz w:val="20"/>
          <w:lang w:eastAsia="zh-CN"/>
        </w:rPr>
        <w:t xml:space="preserve"> for obtaining the </w:t>
      </w:r>
      <w:r>
        <w:rPr>
          <w:rFonts w:eastAsiaTheme="minorEastAsia" w:hint="eastAsia"/>
          <w:sz w:val="20"/>
          <w:lang w:eastAsia="zh-CN"/>
        </w:rPr>
        <w:t>inference</w:t>
      </w:r>
      <w:r w:rsidRPr="000C5D1D">
        <w:rPr>
          <w:rFonts w:eastAsiaTheme="minorEastAsia"/>
          <w:sz w:val="20"/>
          <w:lang w:eastAsia="zh-CN"/>
        </w:rPr>
        <w:t xml:space="preserve"> results</w:t>
      </w:r>
      <w:r w:rsidRPr="000C5D1D">
        <w:rPr>
          <w:rFonts w:eastAsiaTheme="minorEastAsia" w:hint="eastAsia"/>
          <w:sz w:val="20"/>
          <w:lang w:eastAsia="zh-CN"/>
        </w:rPr>
        <w:t xml:space="preserve">: </w:t>
      </w:r>
      <w:r>
        <w:rPr>
          <w:rFonts w:eastAsiaTheme="minorEastAsia" w:hint="eastAsia"/>
          <w:sz w:val="20"/>
          <w:lang w:eastAsia="zh-CN"/>
        </w:rPr>
        <w:t>RS measurement</w:t>
      </w:r>
      <w:r w:rsidRPr="000C5D1D">
        <w:rPr>
          <w:rFonts w:eastAsiaTheme="minorEastAsia" w:hint="eastAsia"/>
          <w:sz w:val="20"/>
          <w:lang w:eastAsia="zh-CN"/>
        </w:rPr>
        <w:t xml:space="preserve"> </w:t>
      </w:r>
      <w:r w:rsidRPr="000C5D1D">
        <w:rPr>
          <w:rFonts w:eastAsiaTheme="minorEastAsia"/>
          <w:sz w:val="20"/>
          <w:lang w:eastAsia="zh-CN"/>
        </w:rPr>
        <w:t>and</w:t>
      </w:r>
      <w:r w:rsidRPr="000C5D1D">
        <w:rPr>
          <w:rFonts w:eastAsiaTheme="minorEastAsia" w:hint="eastAsia"/>
          <w:sz w:val="20"/>
          <w:lang w:eastAsia="zh-CN"/>
        </w:rPr>
        <w:t xml:space="preserve"> model inference. UE may use </w:t>
      </w:r>
      <w:r>
        <w:rPr>
          <w:rFonts w:eastAsiaTheme="minorEastAsia" w:hint="eastAsia"/>
          <w:sz w:val="20"/>
          <w:lang w:eastAsia="zh-CN"/>
        </w:rPr>
        <w:t xml:space="preserve">same or </w:t>
      </w:r>
      <w:r w:rsidRPr="000C5D1D">
        <w:rPr>
          <w:rFonts w:eastAsiaTheme="minorEastAsia" w:hint="eastAsia"/>
          <w:sz w:val="20"/>
          <w:lang w:eastAsia="zh-CN"/>
        </w:rPr>
        <w:t xml:space="preserve">different computing modules to perform </w:t>
      </w:r>
      <w:r>
        <w:rPr>
          <w:rFonts w:eastAsiaTheme="minorEastAsia" w:hint="eastAsia"/>
          <w:sz w:val="20"/>
          <w:lang w:eastAsia="zh-CN"/>
        </w:rPr>
        <w:t>RS measurement</w:t>
      </w:r>
      <w:r w:rsidRPr="000C5D1D">
        <w:rPr>
          <w:rFonts w:eastAsiaTheme="minorEastAsia" w:hint="eastAsia"/>
          <w:sz w:val="20"/>
          <w:lang w:eastAsia="zh-CN"/>
        </w:rPr>
        <w:t xml:space="preserve"> and model inference. For example, UE </w:t>
      </w:r>
      <w:r w:rsidRPr="000C5D1D">
        <w:rPr>
          <w:rFonts w:eastAsiaTheme="minorEastAsia"/>
          <w:sz w:val="20"/>
          <w:lang w:eastAsia="zh-CN"/>
        </w:rPr>
        <w:t>can</w:t>
      </w:r>
      <w:r w:rsidRPr="000C5D1D">
        <w:rPr>
          <w:rFonts w:eastAsiaTheme="minorEastAsia" w:hint="eastAsia"/>
          <w:sz w:val="20"/>
          <w:lang w:eastAsia="zh-CN"/>
        </w:rPr>
        <w:t xml:space="preserve"> use legacy </w:t>
      </w:r>
      <w:r w:rsidR="007277AD">
        <w:rPr>
          <w:rFonts w:eastAsiaTheme="minorEastAsia" w:hint="eastAsia"/>
          <w:sz w:val="20"/>
          <w:lang w:eastAsia="zh-CN"/>
        </w:rPr>
        <w:t>modules</w:t>
      </w:r>
      <w:r w:rsidRPr="000C5D1D">
        <w:rPr>
          <w:rFonts w:eastAsiaTheme="minorEastAsia" w:hint="eastAsia"/>
          <w:sz w:val="20"/>
          <w:lang w:eastAsia="zh-CN"/>
        </w:rPr>
        <w:t xml:space="preserve"> for </w:t>
      </w:r>
      <w:r>
        <w:rPr>
          <w:rFonts w:eastAsiaTheme="minorEastAsia" w:hint="eastAsia"/>
          <w:sz w:val="20"/>
          <w:lang w:eastAsia="zh-CN"/>
        </w:rPr>
        <w:t>RS measurement</w:t>
      </w:r>
      <w:r w:rsidRPr="000C5D1D">
        <w:rPr>
          <w:rFonts w:eastAsiaTheme="minorEastAsia" w:hint="eastAsia"/>
          <w:sz w:val="20"/>
          <w:lang w:eastAsia="zh-CN"/>
        </w:rPr>
        <w:t xml:space="preserve"> </w:t>
      </w:r>
      <w:r>
        <w:rPr>
          <w:rFonts w:eastAsiaTheme="minorEastAsia" w:hint="eastAsia"/>
          <w:sz w:val="20"/>
          <w:lang w:eastAsia="zh-CN"/>
        </w:rPr>
        <w:t xml:space="preserve">and model inference. Also, UE may </w:t>
      </w:r>
      <w:r w:rsidRPr="000C5D1D">
        <w:rPr>
          <w:rFonts w:eastAsiaTheme="minorEastAsia" w:hint="eastAsia"/>
          <w:sz w:val="20"/>
          <w:lang w:eastAsia="zh-CN"/>
        </w:rPr>
        <w:t xml:space="preserve">use legacy modem for </w:t>
      </w:r>
      <w:r>
        <w:rPr>
          <w:rFonts w:eastAsiaTheme="minorEastAsia" w:hint="eastAsia"/>
          <w:sz w:val="20"/>
          <w:lang w:eastAsia="zh-CN"/>
        </w:rPr>
        <w:t>RS measurement</w:t>
      </w:r>
      <w:r w:rsidRPr="000C5D1D">
        <w:rPr>
          <w:rFonts w:eastAsiaTheme="minorEastAsia" w:hint="eastAsia"/>
          <w:sz w:val="20"/>
          <w:lang w:eastAsia="zh-CN"/>
        </w:rPr>
        <w:t xml:space="preserve"> and use GPU or NPU for model inference. </w:t>
      </w:r>
      <w:r>
        <w:rPr>
          <w:rFonts w:eastAsiaTheme="minorEastAsia" w:hint="eastAsia"/>
          <w:sz w:val="20"/>
          <w:lang w:eastAsia="zh-CN"/>
        </w:rPr>
        <w:t>If UE use</w:t>
      </w:r>
      <w:r w:rsidR="00E81C99">
        <w:rPr>
          <w:rFonts w:eastAsiaTheme="minorEastAsia" w:hint="eastAsia"/>
          <w:sz w:val="20"/>
          <w:lang w:eastAsia="zh-CN"/>
        </w:rPr>
        <w:t>s</w:t>
      </w:r>
      <w:r>
        <w:rPr>
          <w:rFonts w:eastAsiaTheme="minorEastAsia" w:hint="eastAsia"/>
          <w:sz w:val="20"/>
          <w:lang w:eastAsia="zh-CN"/>
        </w:rPr>
        <w:t xml:space="preserve"> different </w:t>
      </w:r>
      <w:r w:rsidR="007277AD">
        <w:rPr>
          <w:rFonts w:eastAsiaTheme="minorEastAsia" w:hint="eastAsia"/>
          <w:sz w:val="20"/>
          <w:lang w:eastAsia="zh-CN"/>
        </w:rPr>
        <w:t>modules</w:t>
      </w:r>
      <w:r>
        <w:rPr>
          <w:rFonts w:eastAsiaTheme="minorEastAsia" w:hint="eastAsia"/>
          <w:sz w:val="20"/>
          <w:lang w:eastAsia="zh-CN"/>
        </w:rPr>
        <w:t xml:space="preserve">, a new </w:t>
      </w:r>
      <w:r w:rsidR="007277AD">
        <w:rPr>
          <w:rFonts w:eastAsiaTheme="minorEastAsia" w:hint="eastAsia"/>
          <w:sz w:val="20"/>
          <w:lang w:eastAsia="zh-CN"/>
        </w:rPr>
        <w:t xml:space="preserve">type </w:t>
      </w:r>
      <w:r>
        <w:rPr>
          <w:rFonts w:eastAsiaTheme="minorEastAsia" w:hint="eastAsia"/>
          <w:sz w:val="20"/>
          <w:lang w:eastAsia="zh-CN"/>
        </w:rPr>
        <w:t xml:space="preserve">of </w:t>
      </w:r>
      <w:r w:rsidRPr="000C5D1D">
        <w:rPr>
          <w:rFonts w:eastAsiaTheme="minorEastAsia" w:hint="eastAsia"/>
          <w:sz w:val="20"/>
          <w:lang w:eastAsia="zh-CN"/>
        </w:rPr>
        <w:t>processing unit</w:t>
      </w:r>
      <w:r>
        <w:rPr>
          <w:rFonts w:eastAsiaTheme="minorEastAsia" w:hint="eastAsia"/>
          <w:sz w:val="20"/>
          <w:lang w:eastAsia="zh-CN"/>
        </w:rPr>
        <w:t xml:space="preserve"> or </w:t>
      </w:r>
      <w:r>
        <w:rPr>
          <w:rFonts w:eastAsiaTheme="minorEastAsia"/>
          <w:sz w:val="20"/>
          <w:lang w:eastAsia="zh-CN"/>
        </w:rPr>
        <w:t>enhanced</w:t>
      </w:r>
      <w:r>
        <w:rPr>
          <w:rFonts w:eastAsiaTheme="minorEastAsia" w:hint="eastAsia"/>
          <w:sz w:val="20"/>
          <w:lang w:eastAsia="zh-CN"/>
        </w:rPr>
        <w:t xml:space="preserve"> processing unit </w:t>
      </w:r>
      <w:r w:rsidRPr="000C5D1D">
        <w:rPr>
          <w:rFonts w:eastAsiaTheme="minorEastAsia" w:hint="eastAsia"/>
          <w:sz w:val="20"/>
          <w:lang w:eastAsia="zh-CN"/>
        </w:rPr>
        <w:t>can be introduced</w:t>
      </w:r>
      <w:r>
        <w:rPr>
          <w:rFonts w:eastAsiaTheme="minorEastAsia" w:hint="eastAsia"/>
          <w:sz w:val="20"/>
          <w:lang w:eastAsia="zh-CN"/>
        </w:rPr>
        <w:t>.</w:t>
      </w:r>
    </w:p>
    <w:p w14:paraId="78C6C15B" w14:textId="6FF346EB" w:rsidR="000D6554" w:rsidRPr="00FA24FF" w:rsidRDefault="000D6554" w:rsidP="000D6554">
      <w:pPr>
        <w:spacing w:after="120"/>
        <w:rPr>
          <w:b/>
          <w:bCs/>
          <w:iCs/>
          <w:lang w:val="en-GB"/>
        </w:rPr>
      </w:pPr>
      <w:r w:rsidRPr="009B6FF2">
        <w:rPr>
          <w:b/>
          <w:lang w:val="x-none"/>
        </w:rPr>
        <w:t xml:space="preserve">Proposal </w:t>
      </w:r>
      <w:r w:rsidR="00113D54">
        <w:rPr>
          <w:rFonts w:hint="eastAsia"/>
          <w:b/>
          <w:lang w:val="x-none"/>
        </w:rPr>
        <w:t>30</w:t>
      </w:r>
      <w:r w:rsidRPr="009B6FF2">
        <w:rPr>
          <w:rFonts w:hint="eastAsia"/>
          <w:b/>
          <w:lang w:val="x-none"/>
        </w:rPr>
        <w:t xml:space="preserve">: </w:t>
      </w:r>
      <w:r>
        <w:rPr>
          <w:rFonts w:hint="eastAsia"/>
          <w:b/>
          <w:bCs/>
          <w:iCs/>
          <w:lang w:val="en-GB"/>
        </w:rPr>
        <w:t>For UE side AI/ML-based CSI processing</w:t>
      </w:r>
      <w:r w:rsidRPr="00933BAE">
        <w:rPr>
          <w:rFonts w:hint="eastAsia"/>
          <w:b/>
          <w:bCs/>
          <w:iCs/>
          <w:lang w:val="en-GB"/>
        </w:rPr>
        <w:t>,</w:t>
      </w:r>
      <w:r w:rsidRPr="00FA24FF">
        <w:rPr>
          <w:b/>
          <w:bCs/>
          <w:iCs/>
          <w:lang w:val="en-GB"/>
        </w:rPr>
        <w:t xml:space="preserve"> </w:t>
      </w:r>
      <w:r w:rsidRPr="002A7109">
        <w:rPr>
          <w:b/>
          <w:bCs/>
          <w:iCs/>
          <w:lang w:val="en-GB"/>
        </w:rPr>
        <w:t xml:space="preserve">a new </w:t>
      </w:r>
      <w:r w:rsidR="007277AD">
        <w:rPr>
          <w:rFonts w:hint="eastAsia"/>
          <w:b/>
          <w:bCs/>
          <w:iCs/>
          <w:lang w:val="en-GB"/>
        </w:rPr>
        <w:t>type</w:t>
      </w:r>
      <w:r w:rsidR="007277AD" w:rsidRPr="002A7109">
        <w:rPr>
          <w:b/>
          <w:bCs/>
          <w:iCs/>
          <w:lang w:val="en-GB"/>
        </w:rPr>
        <w:t xml:space="preserve"> </w:t>
      </w:r>
      <w:r w:rsidRPr="002A7109">
        <w:rPr>
          <w:b/>
          <w:bCs/>
          <w:iCs/>
          <w:lang w:val="en-GB"/>
        </w:rPr>
        <w:t>of processing unit or enhanced pr</w:t>
      </w:r>
      <w:r>
        <w:rPr>
          <w:b/>
          <w:bCs/>
          <w:iCs/>
          <w:lang w:val="en-GB"/>
        </w:rPr>
        <w:t>ocessing unit can be introduced</w:t>
      </w:r>
      <w:r>
        <w:rPr>
          <w:rFonts w:hint="eastAsia"/>
          <w:b/>
          <w:bCs/>
          <w:iCs/>
          <w:lang w:val="en-GB"/>
        </w:rPr>
        <w:t xml:space="preserve"> if different </w:t>
      </w:r>
      <w:r w:rsidR="007277AD">
        <w:rPr>
          <w:rFonts w:hint="eastAsia"/>
          <w:b/>
          <w:bCs/>
          <w:iCs/>
          <w:lang w:val="en-GB"/>
        </w:rPr>
        <w:t xml:space="preserve">modules </w:t>
      </w:r>
      <w:r>
        <w:rPr>
          <w:rFonts w:hint="eastAsia"/>
          <w:b/>
          <w:bCs/>
          <w:iCs/>
          <w:lang w:val="en-GB"/>
        </w:rPr>
        <w:t xml:space="preserve">are used for RS </w:t>
      </w:r>
      <w:r>
        <w:rPr>
          <w:b/>
          <w:bCs/>
          <w:iCs/>
          <w:lang w:val="en-GB"/>
        </w:rPr>
        <w:t>measurement</w:t>
      </w:r>
      <w:r>
        <w:rPr>
          <w:rFonts w:hint="eastAsia"/>
          <w:b/>
          <w:bCs/>
          <w:iCs/>
          <w:lang w:val="en-GB"/>
        </w:rPr>
        <w:t xml:space="preserve"> and model inference.</w:t>
      </w:r>
    </w:p>
    <w:p w14:paraId="7BF4B3BF" w14:textId="4AA1A18C" w:rsidR="000D6554" w:rsidRPr="000C5D1D" w:rsidRDefault="000D6554" w:rsidP="000D6554">
      <w:pPr>
        <w:pStyle w:val="a1"/>
        <w:rPr>
          <w:rFonts w:eastAsiaTheme="minorEastAsia"/>
          <w:sz w:val="21"/>
          <w:lang w:eastAsia="zh-CN"/>
        </w:rPr>
      </w:pPr>
      <w:r w:rsidRPr="000C5D1D">
        <w:rPr>
          <w:rFonts w:eastAsiaTheme="minorEastAsia" w:hint="eastAsia"/>
          <w:sz w:val="20"/>
          <w:lang w:eastAsia="zh-CN"/>
        </w:rPr>
        <w:t>For legacy CSI processing criteria, the number of occupied CPUs for each CSI report is</w:t>
      </w:r>
      <w:r w:rsidR="00570949">
        <w:rPr>
          <w:rFonts w:eastAsiaTheme="minorEastAsia" w:hint="eastAsia"/>
          <w:sz w:val="20"/>
          <w:lang w:eastAsia="zh-CN"/>
        </w:rPr>
        <w:t xml:space="preserve"> related to the report quantity, the number of resources</w:t>
      </w:r>
      <w:r w:rsidR="00C52F9D">
        <w:rPr>
          <w:rFonts w:eastAsiaTheme="minorEastAsia" w:hint="eastAsia"/>
          <w:sz w:val="20"/>
          <w:lang w:eastAsia="zh-CN"/>
        </w:rPr>
        <w:t xml:space="preserve"> for measurement, or </w:t>
      </w:r>
      <w:r w:rsidRPr="000C5D1D">
        <w:rPr>
          <w:rFonts w:eastAsiaTheme="minorEastAsia" w:hint="eastAsia"/>
          <w:sz w:val="20"/>
          <w:lang w:eastAsia="zh-CN"/>
        </w:rPr>
        <w:t xml:space="preserve">the time domain behavior of the report. For AI/ML based CSI </w:t>
      </w:r>
      <w:r>
        <w:rPr>
          <w:rFonts w:eastAsiaTheme="minorEastAsia" w:hint="eastAsia"/>
          <w:sz w:val="20"/>
          <w:lang w:eastAsia="zh-CN"/>
        </w:rPr>
        <w:t>processing</w:t>
      </w:r>
      <w:r w:rsidRPr="000C5D1D">
        <w:rPr>
          <w:rFonts w:eastAsiaTheme="minorEastAsia" w:hint="eastAsia"/>
          <w:sz w:val="20"/>
          <w:lang w:eastAsia="zh-CN"/>
        </w:rPr>
        <w:t xml:space="preserve">, </w:t>
      </w:r>
      <w:r w:rsidR="00C52F9D">
        <w:rPr>
          <w:rFonts w:eastAsiaTheme="minorEastAsia" w:hint="eastAsia"/>
          <w:sz w:val="20"/>
          <w:lang w:eastAsia="zh-CN"/>
        </w:rPr>
        <w:t>for inference operation,</w:t>
      </w:r>
      <w:r w:rsidRPr="000C5D1D">
        <w:rPr>
          <w:rFonts w:eastAsiaTheme="minorEastAsia" w:hint="eastAsia"/>
          <w:sz w:val="20"/>
          <w:lang w:eastAsia="zh-CN"/>
        </w:rPr>
        <w:t xml:space="preserve"> the number of occupied processing unit</w:t>
      </w:r>
      <w:r w:rsidR="00C52F9D">
        <w:rPr>
          <w:rFonts w:eastAsiaTheme="minorEastAsia" w:hint="eastAsia"/>
          <w:sz w:val="20"/>
          <w:lang w:eastAsia="zh-CN"/>
        </w:rPr>
        <w:t>s</w:t>
      </w:r>
      <w:r w:rsidRPr="000C5D1D">
        <w:rPr>
          <w:rFonts w:eastAsiaTheme="minorEastAsia" w:hint="eastAsia"/>
          <w:sz w:val="20"/>
          <w:lang w:eastAsia="zh-CN"/>
        </w:rPr>
        <w:t xml:space="preserve"> is related to </w:t>
      </w:r>
      <w:r w:rsidRPr="000C5D1D">
        <w:rPr>
          <w:rFonts w:eastAsiaTheme="minorEastAsia"/>
          <w:sz w:val="20"/>
          <w:lang w:eastAsia="zh-CN"/>
        </w:rPr>
        <w:t>the</w:t>
      </w:r>
      <w:r w:rsidRPr="000C5D1D">
        <w:rPr>
          <w:rFonts w:eastAsiaTheme="minorEastAsia" w:hint="eastAsia"/>
          <w:sz w:val="20"/>
          <w:lang w:eastAsia="zh-CN"/>
        </w:rPr>
        <w:t xml:space="preserve"> </w:t>
      </w:r>
      <w:r>
        <w:rPr>
          <w:rFonts w:eastAsiaTheme="minorEastAsia" w:hint="eastAsia"/>
          <w:sz w:val="20"/>
          <w:lang w:eastAsia="zh-CN"/>
        </w:rPr>
        <w:t xml:space="preserve">AI/ML model </w:t>
      </w:r>
      <w:r w:rsidRPr="000C5D1D">
        <w:rPr>
          <w:rFonts w:eastAsiaTheme="minorEastAsia" w:hint="eastAsia"/>
          <w:sz w:val="20"/>
          <w:lang w:eastAsia="zh-CN"/>
        </w:rPr>
        <w:t xml:space="preserve">complexity (e.g., FLOPs). </w:t>
      </w:r>
      <w:r>
        <w:rPr>
          <w:rFonts w:eastAsiaTheme="minorEastAsia" w:hint="eastAsia"/>
          <w:sz w:val="20"/>
          <w:lang w:eastAsia="zh-CN"/>
        </w:rPr>
        <w:t xml:space="preserve">According to </w:t>
      </w:r>
      <w:r w:rsidR="00C52F9D">
        <w:rPr>
          <w:rFonts w:eastAsiaTheme="minorEastAsia" w:hint="eastAsia"/>
          <w:sz w:val="20"/>
          <w:lang w:eastAsia="zh-CN"/>
        </w:rPr>
        <w:t xml:space="preserve">the </w:t>
      </w:r>
      <w:r>
        <w:rPr>
          <w:rFonts w:eastAsiaTheme="minorEastAsia" w:hint="eastAsia"/>
          <w:sz w:val="20"/>
          <w:lang w:eastAsia="zh-CN"/>
        </w:rPr>
        <w:t xml:space="preserve">evaluation results of AI-based BM in Rel-18 </w:t>
      </w:r>
      <w:r>
        <w:rPr>
          <w:rFonts w:eastAsiaTheme="minorEastAsia"/>
          <w:sz w:val="20"/>
          <w:lang w:eastAsia="zh-CN"/>
        </w:rPr>
        <w:fldChar w:fldCharType="begin"/>
      </w:r>
      <w:r>
        <w:rPr>
          <w:rFonts w:eastAsiaTheme="minorEastAsia"/>
          <w:sz w:val="20"/>
          <w:lang w:eastAsia="zh-CN"/>
        </w:rPr>
        <w:instrText xml:space="preserve"> </w:instrText>
      </w:r>
      <w:r>
        <w:rPr>
          <w:rFonts w:eastAsiaTheme="minorEastAsia" w:hint="eastAsia"/>
          <w:sz w:val="20"/>
          <w:lang w:eastAsia="zh-CN"/>
        </w:rPr>
        <w:instrText>REF _Ref178343996 \r \h</w:instrText>
      </w:r>
      <w:r>
        <w:rPr>
          <w:rFonts w:eastAsiaTheme="minorEastAsia"/>
          <w:sz w:val="20"/>
          <w:lang w:eastAsia="zh-CN"/>
        </w:rPr>
        <w:instrText xml:space="preserve"> </w:instrText>
      </w:r>
      <w:r>
        <w:rPr>
          <w:rFonts w:eastAsiaTheme="minorEastAsia"/>
          <w:sz w:val="20"/>
          <w:lang w:eastAsia="zh-CN"/>
        </w:rPr>
      </w:r>
      <w:r>
        <w:rPr>
          <w:rFonts w:eastAsiaTheme="minorEastAsia"/>
          <w:sz w:val="20"/>
          <w:lang w:eastAsia="zh-CN"/>
        </w:rPr>
        <w:fldChar w:fldCharType="separate"/>
      </w:r>
      <w:r w:rsidR="0080470F">
        <w:rPr>
          <w:rFonts w:eastAsiaTheme="minorEastAsia"/>
          <w:sz w:val="20"/>
          <w:lang w:eastAsia="zh-CN"/>
        </w:rPr>
        <w:t>[5]</w:t>
      </w:r>
      <w:r>
        <w:rPr>
          <w:rFonts w:eastAsiaTheme="minorEastAsia"/>
          <w:sz w:val="20"/>
          <w:lang w:eastAsia="zh-CN"/>
        </w:rPr>
        <w:fldChar w:fldCharType="end"/>
      </w:r>
      <w:r>
        <w:rPr>
          <w:rFonts w:eastAsiaTheme="minorEastAsia" w:hint="eastAsia"/>
          <w:sz w:val="20"/>
          <w:lang w:eastAsia="zh-CN"/>
        </w:rPr>
        <w:t>, the FLOPs of AI/ML model can be vastly different (</w:t>
      </w:r>
      <w:r w:rsidR="00C52F9D">
        <w:rPr>
          <w:rFonts w:eastAsiaTheme="minorEastAsia" w:hint="eastAsia"/>
          <w:sz w:val="20"/>
          <w:lang w:eastAsia="zh-CN"/>
        </w:rPr>
        <w:t xml:space="preserve">e.g., </w:t>
      </w:r>
      <w:r>
        <w:rPr>
          <w:rFonts w:eastAsiaTheme="minorEastAsia" w:hint="eastAsia"/>
          <w:sz w:val="20"/>
          <w:lang w:eastAsia="zh-CN"/>
        </w:rPr>
        <w:t xml:space="preserve">from </w:t>
      </w:r>
      <w:r w:rsidRPr="00B7525C">
        <w:rPr>
          <w:rFonts w:eastAsiaTheme="minorEastAsia"/>
          <w:sz w:val="20"/>
          <w:lang w:eastAsia="zh-CN"/>
        </w:rPr>
        <w:t>2.7K to 222M</w:t>
      </w:r>
      <w:r>
        <w:rPr>
          <w:rFonts w:eastAsiaTheme="minorEastAsia" w:hint="eastAsia"/>
          <w:sz w:val="20"/>
          <w:lang w:eastAsia="zh-CN"/>
        </w:rPr>
        <w:t xml:space="preserve">) even for the same use case. </w:t>
      </w:r>
      <w:r w:rsidRPr="000C5D1D">
        <w:rPr>
          <w:rFonts w:eastAsiaTheme="minorEastAsia" w:hint="eastAsia"/>
          <w:sz w:val="20"/>
          <w:lang w:eastAsia="zh-CN"/>
        </w:rPr>
        <w:t xml:space="preserve">Therefore, </w:t>
      </w:r>
      <w:r w:rsidR="00C52F9D">
        <w:rPr>
          <w:rFonts w:eastAsiaTheme="minorEastAsia" w:hint="eastAsia"/>
          <w:sz w:val="20"/>
          <w:lang w:eastAsia="zh-CN"/>
        </w:rPr>
        <w:t xml:space="preserve">to determine </w:t>
      </w:r>
      <w:r w:rsidRPr="000C5D1D">
        <w:rPr>
          <w:rFonts w:eastAsiaTheme="minorEastAsia"/>
          <w:sz w:val="20"/>
          <w:lang w:eastAsia="zh-CN"/>
        </w:rPr>
        <w:t>the</w:t>
      </w:r>
      <w:r w:rsidRPr="000C5D1D">
        <w:rPr>
          <w:rFonts w:eastAsiaTheme="minorEastAsia" w:hint="eastAsia"/>
          <w:sz w:val="20"/>
          <w:lang w:eastAsia="zh-CN"/>
        </w:rPr>
        <w:t xml:space="preserve"> occupied processing units </w:t>
      </w:r>
      <w:r>
        <w:rPr>
          <w:rFonts w:eastAsiaTheme="minorEastAsia" w:hint="eastAsia"/>
          <w:sz w:val="20"/>
          <w:lang w:eastAsia="zh-CN"/>
        </w:rPr>
        <w:t>for AI/ML-based CSI processing</w:t>
      </w:r>
      <w:r w:rsidR="00C52F9D">
        <w:rPr>
          <w:rFonts w:eastAsiaTheme="minorEastAsia" w:hint="eastAsia"/>
          <w:sz w:val="20"/>
          <w:lang w:eastAsia="zh-CN"/>
        </w:rPr>
        <w:t xml:space="preserve">, the </w:t>
      </w:r>
      <w:r w:rsidR="006B47A6">
        <w:rPr>
          <w:rFonts w:eastAsiaTheme="minorEastAsia" w:hint="eastAsia"/>
          <w:sz w:val="20"/>
          <w:lang w:eastAsia="zh-CN"/>
        </w:rPr>
        <w:t xml:space="preserve">AI/ML model </w:t>
      </w:r>
      <w:r w:rsidR="00C52F9D">
        <w:rPr>
          <w:rFonts w:eastAsiaTheme="minorEastAsia" w:hint="eastAsia"/>
          <w:sz w:val="20"/>
          <w:lang w:eastAsia="zh-CN"/>
        </w:rPr>
        <w:t xml:space="preserve">complexity </w:t>
      </w:r>
      <w:r w:rsidR="006B47A6">
        <w:rPr>
          <w:rFonts w:eastAsiaTheme="minorEastAsia" w:hint="eastAsia"/>
          <w:sz w:val="20"/>
          <w:lang w:eastAsia="zh-CN"/>
        </w:rPr>
        <w:t xml:space="preserve">related </w:t>
      </w:r>
      <w:r w:rsidR="00C52F9D">
        <w:rPr>
          <w:rFonts w:eastAsiaTheme="minorEastAsia" w:hint="eastAsia"/>
          <w:sz w:val="20"/>
          <w:lang w:eastAsia="zh-CN"/>
        </w:rPr>
        <w:t>information</w:t>
      </w:r>
      <w:r>
        <w:rPr>
          <w:rFonts w:eastAsiaTheme="minorEastAsia" w:hint="eastAsia"/>
          <w:sz w:val="20"/>
          <w:lang w:eastAsia="zh-CN"/>
        </w:rPr>
        <w:t xml:space="preserve"> should be </w:t>
      </w:r>
      <w:r w:rsidR="006B47A6">
        <w:rPr>
          <w:rFonts w:eastAsiaTheme="minorEastAsia" w:hint="eastAsia"/>
          <w:sz w:val="20"/>
          <w:lang w:eastAsia="zh-CN"/>
        </w:rPr>
        <w:t>reported</w:t>
      </w:r>
      <w:r>
        <w:rPr>
          <w:rFonts w:eastAsiaTheme="minorEastAsia" w:hint="eastAsia"/>
          <w:sz w:val="20"/>
          <w:lang w:eastAsia="zh-CN"/>
        </w:rPr>
        <w:t xml:space="preserve"> by UE</w:t>
      </w:r>
      <w:r w:rsidRPr="000C5D1D">
        <w:rPr>
          <w:rFonts w:eastAsiaTheme="minorEastAsia" w:hint="eastAsia"/>
          <w:sz w:val="20"/>
          <w:lang w:eastAsia="zh-CN"/>
        </w:rPr>
        <w:t xml:space="preserve">. </w:t>
      </w:r>
      <w:r w:rsidRPr="000C5D1D">
        <w:rPr>
          <w:rFonts w:eastAsiaTheme="minorEastAsia" w:hint="eastAsia"/>
          <w:sz w:val="21"/>
          <w:lang w:eastAsia="zh-CN"/>
        </w:rPr>
        <w:t xml:space="preserve"> </w:t>
      </w:r>
    </w:p>
    <w:p w14:paraId="5321C1D0" w14:textId="2920FC11" w:rsidR="00CC53E4" w:rsidRPr="000D6554" w:rsidRDefault="000D6554" w:rsidP="000D6554">
      <w:pPr>
        <w:spacing w:after="120"/>
        <w:rPr>
          <w:b/>
          <w:lang w:val="x-none"/>
        </w:rPr>
      </w:pPr>
      <w:r w:rsidRPr="009B6FF2">
        <w:rPr>
          <w:b/>
          <w:lang w:val="x-none"/>
        </w:rPr>
        <w:t xml:space="preserve">Proposal </w:t>
      </w:r>
      <w:r w:rsidR="00113D54">
        <w:rPr>
          <w:rFonts w:hint="eastAsia"/>
          <w:b/>
          <w:lang w:val="x-none"/>
        </w:rPr>
        <w:t>31</w:t>
      </w:r>
      <w:r w:rsidRPr="009B6FF2">
        <w:rPr>
          <w:rFonts w:hint="eastAsia"/>
          <w:b/>
          <w:lang w:val="x-none"/>
        </w:rPr>
        <w:t xml:space="preserve">: </w:t>
      </w:r>
      <w:r w:rsidRPr="000D6554">
        <w:rPr>
          <w:rFonts w:hint="eastAsia"/>
          <w:b/>
          <w:lang w:val="x-none"/>
        </w:rPr>
        <w:t xml:space="preserve">For UE side AI/ML-based CSI processing, </w:t>
      </w:r>
      <w:r w:rsidR="006B47A6">
        <w:rPr>
          <w:rFonts w:hint="eastAsia"/>
          <w:b/>
          <w:lang w:val="x-none"/>
        </w:rPr>
        <w:t xml:space="preserve">UE should report the information for determining </w:t>
      </w:r>
      <w:r w:rsidRPr="000D6554">
        <w:rPr>
          <w:rFonts w:hint="eastAsia"/>
          <w:b/>
          <w:lang w:val="x-none"/>
        </w:rPr>
        <w:t xml:space="preserve">the </w:t>
      </w:r>
      <w:r w:rsidRPr="000D6554">
        <w:rPr>
          <w:b/>
          <w:lang w:val="x-none"/>
        </w:rPr>
        <w:t>occupied processing unit</w:t>
      </w:r>
      <w:r w:rsidRPr="000D6554">
        <w:rPr>
          <w:rFonts w:hint="eastAsia"/>
          <w:b/>
          <w:lang w:val="x-none"/>
        </w:rPr>
        <w:t>s</w:t>
      </w:r>
      <w:r w:rsidR="006B47A6">
        <w:rPr>
          <w:rFonts w:hint="eastAsia"/>
          <w:b/>
          <w:lang w:val="x-none"/>
        </w:rPr>
        <w:t>.</w:t>
      </w:r>
    </w:p>
    <w:p w14:paraId="56B32921" w14:textId="77777777" w:rsidR="007241F6" w:rsidRDefault="007241F6" w:rsidP="000D6554">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Pr>
          <w:rFonts w:ascii="Arial" w:eastAsia="宋体" w:hAnsi="Arial" w:cs="Arial" w:hint="eastAsia"/>
          <w:b/>
          <w:kern w:val="32"/>
          <w:sz w:val="28"/>
          <w:szCs w:val="20"/>
        </w:rPr>
        <w:t>NW-sided model</w:t>
      </w:r>
    </w:p>
    <w:p w14:paraId="323DA870" w14:textId="77777777" w:rsidR="007241F6" w:rsidRPr="006A2C21" w:rsidRDefault="007241F6" w:rsidP="007241F6">
      <w:pPr>
        <w:pStyle w:val="20"/>
        <w:numPr>
          <w:ilvl w:val="1"/>
          <w:numId w:val="1"/>
        </w:numPr>
        <w:tabs>
          <w:tab w:val="left" w:pos="1701"/>
        </w:tabs>
        <w:rPr>
          <w:rFonts w:eastAsiaTheme="minorEastAsia"/>
          <w:lang w:val="en-US"/>
        </w:rPr>
      </w:pPr>
      <w:r>
        <w:rPr>
          <w:rFonts w:eastAsiaTheme="minorEastAsia" w:hint="eastAsia"/>
          <w:lang w:val="en-US"/>
        </w:rPr>
        <w:t>Reporting overhead reduction</w:t>
      </w:r>
    </w:p>
    <w:p w14:paraId="0273952D" w14:textId="1355A7FB" w:rsidR="007241F6" w:rsidRDefault="007241F6" w:rsidP="007241F6">
      <w:pPr>
        <w:spacing w:beforeLines="50" w:before="120" w:afterLines="50" w:after="120"/>
      </w:pPr>
      <w:r w:rsidRPr="007A7F6E">
        <w:rPr>
          <w:rFonts w:hint="eastAsia"/>
        </w:rPr>
        <w:t>For NW-sided model, UE needs to report the measurement results of Set B</w:t>
      </w:r>
      <w:r w:rsidRPr="00FC46B6">
        <w:rPr>
          <w:rFonts w:hint="eastAsia"/>
        </w:rPr>
        <w:t xml:space="preserve"> beams to network. For the configuration of RS and the reporting</w:t>
      </w:r>
      <w:r w:rsidRPr="001908A7">
        <w:rPr>
          <w:rFonts w:hint="eastAsia"/>
        </w:rPr>
        <w:t xml:space="preserve"> </w:t>
      </w:r>
      <w:r w:rsidRPr="002F2237">
        <w:rPr>
          <w:rFonts w:hint="eastAsia"/>
        </w:rPr>
        <w:t xml:space="preserve">of measurement results, </w:t>
      </w:r>
      <w:r w:rsidRPr="007A7F6E">
        <w:t>the current CSI framework can be used. In RAN1#</w:t>
      </w:r>
      <w:r w:rsidR="00DA18AE" w:rsidRPr="007A7F6E">
        <w:t>11</w:t>
      </w:r>
      <w:r w:rsidR="00DA18AE">
        <w:rPr>
          <w:rFonts w:hint="eastAsia"/>
        </w:rPr>
        <w:t>7</w:t>
      </w:r>
      <w:r w:rsidR="00DA18AE" w:rsidRPr="007A7F6E">
        <w:t xml:space="preserve"> </w:t>
      </w:r>
      <w:r w:rsidRPr="007A7F6E">
        <w:t>meeting</w:t>
      </w:r>
      <w:r w:rsidR="008B1CD5">
        <w:rPr>
          <w:rFonts w:hint="eastAsia"/>
        </w:rPr>
        <w:t xml:space="preserve"> </w:t>
      </w:r>
      <w:r w:rsidR="008B1CD5">
        <w:fldChar w:fldCharType="begin"/>
      </w:r>
      <w:r w:rsidR="008B1CD5">
        <w:instrText xml:space="preserve"> </w:instrText>
      </w:r>
      <w:r w:rsidR="008B1CD5">
        <w:rPr>
          <w:rFonts w:hint="eastAsia"/>
        </w:rPr>
        <w:instrText>REF _Ref178344145 \r \h</w:instrText>
      </w:r>
      <w:r w:rsidR="008B1CD5">
        <w:instrText xml:space="preserve"> </w:instrText>
      </w:r>
      <w:r w:rsidR="008B1CD5">
        <w:fldChar w:fldCharType="separate"/>
      </w:r>
      <w:r w:rsidR="006B47A6">
        <w:t>[10]</w:t>
      </w:r>
      <w:r w:rsidR="008B1CD5">
        <w:fldChar w:fldCharType="end"/>
      </w:r>
      <w:r w:rsidRPr="007A7F6E">
        <w:t xml:space="preserve">, it was agreed to </w:t>
      </w:r>
      <w:r w:rsidR="00F96611">
        <w:rPr>
          <w:rFonts w:hint="eastAsia"/>
        </w:rPr>
        <w:t xml:space="preserve">support Top M beam </w:t>
      </w:r>
      <w:r w:rsidR="00F96611">
        <w:t>reporting</w:t>
      </w:r>
      <w:r w:rsidR="00F96611">
        <w:rPr>
          <w:rFonts w:hint="eastAsia"/>
        </w:rPr>
        <w:t xml:space="preserve"> which the value M can equal to the size of Set B</w:t>
      </w:r>
      <w:r w:rsidR="00F96611">
        <w:t>.</w:t>
      </w:r>
      <w:r w:rsidR="00F96611">
        <w:rPr>
          <w:rFonts w:hint="eastAsia"/>
        </w:rPr>
        <w:t xml:space="preserve"> There are still several FFS issues</w:t>
      </w:r>
      <w:r w:rsidR="00F96611">
        <w:t xml:space="preserve"> </w:t>
      </w:r>
      <w:r w:rsidRPr="007A7F6E">
        <w:t>to be discussed</w:t>
      </w:r>
      <w:r w:rsidRPr="007A7F6E">
        <w:rPr>
          <w:rFonts w:hint="eastAsia"/>
        </w:rPr>
        <w:t>.</w:t>
      </w:r>
      <w:r>
        <w:rPr>
          <w:rFonts w:hint="eastAsia"/>
        </w:rPr>
        <w:t xml:space="preserve"> </w:t>
      </w:r>
    </w:p>
    <w:tbl>
      <w:tblPr>
        <w:tblStyle w:val="aa"/>
        <w:tblW w:w="0" w:type="auto"/>
        <w:tblLook w:val="04A0" w:firstRow="1" w:lastRow="0" w:firstColumn="1" w:lastColumn="0" w:noHBand="0" w:noVBand="1"/>
      </w:tblPr>
      <w:tblGrid>
        <w:gridCol w:w="9286"/>
      </w:tblGrid>
      <w:tr w:rsidR="00F96611" w14:paraId="7A67F552" w14:textId="77777777" w:rsidTr="00F96611">
        <w:tc>
          <w:tcPr>
            <w:tcW w:w="9286" w:type="dxa"/>
          </w:tcPr>
          <w:p w14:paraId="013B56FC" w14:textId="77777777" w:rsidR="00F96611" w:rsidRPr="00F2517B" w:rsidRDefault="00F96611" w:rsidP="00F96611">
            <w:pPr>
              <w:widowControl/>
              <w:jc w:val="left"/>
              <w:rPr>
                <w:rFonts w:ascii="Times" w:eastAsia="等线" w:hAnsi="Times" w:cs="Times New Roman"/>
                <w:kern w:val="0"/>
                <w:szCs w:val="24"/>
                <w:highlight w:val="green"/>
              </w:rPr>
            </w:pPr>
            <w:r w:rsidRPr="00F2517B">
              <w:rPr>
                <w:rFonts w:ascii="Times" w:eastAsia="等线" w:hAnsi="Times" w:cs="Times New Roman" w:hint="eastAsia"/>
                <w:kern w:val="0"/>
                <w:szCs w:val="24"/>
                <w:highlight w:val="green"/>
              </w:rPr>
              <w:t>Agreement</w:t>
            </w:r>
          </w:p>
          <w:p w14:paraId="5C84AF54" w14:textId="57E4BDBD" w:rsidR="00F96611" w:rsidRPr="00F2517B" w:rsidRDefault="00F96611" w:rsidP="00F96611">
            <w:pPr>
              <w:widowControl/>
              <w:jc w:val="left"/>
              <w:rPr>
                <w:rFonts w:ascii="Times" w:eastAsia="Times New Roman" w:hAnsi="Times" w:cs="Times New Roman"/>
                <w:kern w:val="0"/>
                <w:szCs w:val="24"/>
              </w:rPr>
            </w:pPr>
            <w:r w:rsidRPr="00F2517B">
              <w:rPr>
                <w:rFonts w:ascii="Times" w:eastAsia="Batang" w:hAnsi="Times" w:cs="Times New Roman"/>
                <w:kern w:val="0"/>
                <w:szCs w:val="24"/>
                <w:lang w:eastAsia="en-US"/>
              </w:rPr>
              <w:lastRenderedPageBreak/>
              <w:t>For NW-sided model,</w:t>
            </w:r>
            <w:r w:rsidRPr="00F2517B">
              <w:rPr>
                <w:rFonts w:ascii="Times" w:eastAsia="Batang" w:hAnsi="Times" w:cs="Times New Roman"/>
                <w:kern w:val="0"/>
                <w:szCs w:val="24"/>
                <w:lang w:val="en-GB" w:eastAsia="en-US"/>
              </w:rPr>
              <w:t xml:space="preserve"> for inference report, at least for BM-Case 1</w:t>
            </w:r>
            <w:r w:rsidRPr="00F2517B">
              <w:rPr>
                <w:rFonts w:ascii="Times" w:eastAsia="等线" w:hAnsi="Times" w:cs="Times New Roman" w:hint="eastAsia"/>
                <w:kern w:val="0"/>
                <w:szCs w:val="24"/>
                <w:lang w:val="en-GB"/>
              </w:rPr>
              <w:t>,</w:t>
            </w:r>
            <w:r w:rsidRPr="00F2517B">
              <w:rPr>
                <w:rFonts w:ascii="Times" w:eastAsia="Batang" w:hAnsi="Times" w:cs="Times New Roman"/>
                <w:kern w:val="0"/>
                <w:szCs w:val="24"/>
                <w:lang w:val="en-GB" w:eastAsia="en-US"/>
              </w:rPr>
              <w:t xml:space="preserve"> </w:t>
            </w:r>
            <w:r w:rsidRPr="00F2517B">
              <w:rPr>
                <w:rFonts w:ascii="Times" w:eastAsia="Times New Roman" w:hAnsi="Times" w:cs="Times New Roman"/>
                <w:kern w:val="0"/>
                <w:szCs w:val="24"/>
              </w:rPr>
              <w:t xml:space="preserve">the content in a beam report in L1 signaling, support </w:t>
            </w:r>
          </w:p>
          <w:p w14:paraId="694702AE" w14:textId="77777777" w:rsidR="00F96611" w:rsidRPr="00F2517B" w:rsidRDefault="00F96611" w:rsidP="007450D1">
            <w:pPr>
              <w:widowControl/>
              <w:numPr>
                <w:ilvl w:val="0"/>
                <w:numId w:val="17"/>
              </w:numPr>
              <w:spacing w:after="180"/>
              <w:jc w:val="left"/>
              <w:rPr>
                <w:rFonts w:ascii="Times" w:eastAsia="Batang" w:hAnsi="Times" w:cs="Times New Roman"/>
                <w:kern w:val="0"/>
                <w:szCs w:val="24"/>
                <w:lang w:val="en-GB" w:eastAsia="x-none"/>
              </w:rPr>
            </w:pPr>
            <w:r w:rsidRPr="00F2517B">
              <w:rPr>
                <w:rFonts w:ascii="Times" w:eastAsia="Batang" w:hAnsi="Times" w:cs="Times New Roman"/>
                <w:kern w:val="0"/>
                <w:szCs w:val="24"/>
                <w:lang w:val="en-GB" w:eastAsia="x-none"/>
              </w:rPr>
              <w:t>L1-RSRPs and corresponding beam information of Top</w:t>
            </w:r>
            <w:r w:rsidRPr="00F2517B">
              <w:rPr>
                <w:rFonts w:ascii="Times" w:eastAsia="等线" w:hAnsi="Times" w:cs="Times New Roman" w:hint="eastAsia"/>
                <w:kern w:val="0"/>
                <w:szCs w:val="24"/>
                <w:lang w:val="en-GB"/>
              </w:rPr>
              <w:t xml:space="preserve"> M</w:t>
            </w:r>
            <w:r w:rsidRPr="00F2517B">
              <w:rPr>
                <w:rFonts w:ascii="Times" w:eastAsia="Batang" w:hAnsi="Times" w:cs="Times New Roman"/>
                <w:kern w:val="0"/>
                <w:szCs w:val="24"/>
                <w:lang w:val="en-GB" w:eastAsia="x-none"/>
              </w:rPr>
              <w:t xml:space="preserve"> </w:t>
            </w:r>
            <w:r w:rsidRPr="00F2517B">
              <w:rPr>
                <w:rFonts w:ascii="Times" w:eastAsia="Batang" w:hAnsi="Times" w:cs="Times New Roman"/>
                <w:kern w:val="0"/>
                <w:szCs w:val="24"/>
                <w:lang w:eastAsia="x-none"/>
              </w:rPr>
              <w:t>beam(s)</w:t>
            </w:r>
            <w:r w:rsidRPr="00F2517B">
              <w:rPr>
                <w:rFonts w:ascii="Times" w:eastAsia="等线" w:hAnsi="Times" w:cs="Times New Roman" w:hint="eastAsia"/>
                <w:kern w:val="0"/>
                <w:szCs w:val="24"/>
              </w:rPr>
              <w:t xml:space="preserve"> </w:t>
            </w:r>
            <w:r w:rsidRPr="00F2517B">
              <w:rPr>
                <w:rFonts w:ascii="Times" w:eastAsia="Batang" w:hAnsi="Times" w:cs="Times New Roman"/>
                <w:kern w:val="0"/>
                <w:szCs w:val="24"/>
                <w:lang w:eastAsia="x-none"/>
              </w:rPr>
              <w:t xml:space="preserve">with </w:t>
            </w:r>
            <w:r w:rsidRPr="00F2517B">
              <w:rPr>
                <w:rFonts w:ascii="Times" w:eastAsia="Batang" w:hAnsi="Times" w:cs="Times New Roman"/>
                <w:kern w:val="0"/>
                <w:szCs w:val="24"/>
                <w:lang w:val="en-GB" w:eastAsia="ja-JP"/>
              </w:rPr>
              <w:t>largest M measured value(s) of L1-RSRP(s)</w:t>
            </w:r>
            <w:r w:rsidRPr="00F2517B">
              <w:rPr>
                <w:rFonts w:ascii="Times" w:eastAsia="等线" w:hAnsi="Times" w:cs="Times New Roman" w:hint="eastAsia"/>
                <w:kern w:val="0"/>
                <w:szCs w:val="24"/>
                <w:lang w:val="en-GB"/>
              </w:rPr>
              <w:t xml:space="preserve"> </w:t>
            </w:r>
            <w:r w:rsidRPr="00F2517B">
              <w:rPr>
                <w:rFonts w:ascii="Times" w:eastAsia="等线" w:hAnsi="Times" w:cs="Times New Roman" w:hint="eastAsia"/>
                <w:kern w:val="0"/>
                <w:szCs w:val="24"/>
              </w:rPr>
              <w:t>of a measurement resource set</w:t>
            </w:r>
            <w:r w:rsidRPr="00F2517B">
              <w:rPr>
                <w:rFonts w:ascii="Times" w:eastAsia="Batang" w:hAnsi="Times" w:cs="Times New Roman"/>
                <w:kern w:val="0"/>
                <w:szCs w:val="24"/>
                <w:lang w:val="en-GB" w:eastAsia="ja-JP"/>
              </w:rPr>
              <w:t>, where M is configured by gNB</w:t>
            </w:r>
            <w:r w:rsidRPr="00F2517B">
              <w:rPr>
                <w:rFonts w:ascii="Times" w:eastAsia="Batang" w:hAnsi="Times" w:cs="Times New Roman"/>
                <w:kern w:val="0"/>
                <w:szCs w:val="24"/>
                <w:lang w:eastAsia="x-none"/>
              </w:rPr>
              <w:t xml:space="preserve"> </w:t>
            </w:r>
          </w:p>
          <w:p w14:paraId="643EB85B" w14:textId="77777777" w:rsidR="00F96611" w:rsidRPr="00F2517B" w:rsidRDefault="00F96611" w:rsidP="007450D1">
            <w:pPr>
              <w:widowControl/>
              <w:numPr>
                <w:ilvl w:val="0"/>
                <w:numId w:val="18"/>
              </w:numPr>
              <w:spacing w:after="180"/>
              <w:jc w:val="left"/>
              <w:rPr>
                <w:rFonts w:ascii="Times" w:eastAsia="Batang" w:hAnsi="Times" w:cs="Times New Roman"/>
                <w:kern w:val="0"/>
                <w:szCs w:val="24"/>
                <w:lang w:val="en-GB" w:eastAsia="x-none"/>
              </w:rPr>
            </w:pPr>
            <w:r w:rsidRPr="00F2517B">
              <w:rPr>
                <w:rFonts w:ascii="Times" w:eastAsia="等线" w:hAnsi="Times" w:cs="Times New Roman"/>
                <w:kern w:val="0"/>
                <w:szCs w:val="24"/>
              </w:rPr>
              <w:t>I</w:t>
            </w:r>
            <w:r w:rsidRPr="00F2517B">
              <w:rPr>
                <w:rFonts w:ascii="Times" w:eastAsia="等线" w:hAnsi="Times" w:cs="Times New Roman" w:hint="eastAsia"/>
                <w:kern w:val="0"/>
                <w:szCs w:val="24"/>
              </w:rPr>
              <w:t xml:space="preserve">f </w:t>
            </w:r>
            <w:r w:rsidRPr="00F2517B">
              <w:rPr>
                <w:rFonts w:ascii="Times" w:eastAsia="Batang" w:hAnsi="Times" w:cs="Times New Roman"/>
                <w:kern w:val="0"/>
                <w:szCs w:val="24"/>
                <w:lang w:eastAsia="x-none"/>
              </w:rPr>
              <w:t xml:space="preserve">M = the size of the </w:t>
            </w:r>
            <w:r w:rsidRPr="00F2517B">
              <w:rPr>
                <w:rFonts w:ascii="Times" w:eastAsia="Batang" w:hAnsi="Times" w:cs="Times New Roman" w:hint="eastAsia"/>
                <w:kern w:val="0"/>
                <w:szCs w:val="24"/>
                <w:lang w:eastAsia="x-none"/>
              </w:rPr>
              <w:t>measurement</w:t>
            </w:r>
            <w:r w:rsidRPr="00F2517B">
              <w:rPr>
                <w:rFonts w:ascii="Times" w:eastAsia="Batang" w:hAnsi="Times" w:cs="Times New Roman"/>
                <w:kern w:val="0"/>
                <w:szCs w:val="24"/>
                <w:lang w:eastAsia="x-none"/>
              </w:rPr>
              <w:t xml:space="preserve"> resource set,</w:t>
            </w:r>
            <w:r w:rsidRPr="00F2517B">
              <w:rPr>
                <w:rFonts w:ascii="Times" w:eastAsia="等线" w:hAnsi="Times" w:cs="Times New Roman" w:hint="eastAsia"/>
                <w:kern w:val="0"/>
                <w:szCs w:val="24"/>
              </w:rPr>
              <w:t xml:space="preserve"> the content is </w:t>
            </w:r>
            <w:r w:rsidRPr="00F2517B">
              <w:rPr>
                <w:rFonts w:ascii="Times" w:eastAsia="Batang" w:hAnsi="Times" w:cs="Times New Roman"/>
                <w:kern w:val="0"/>
                <w:szCs w:val="24"/>
                <w:lang w:eastAsia="x-none"/>
              </w:rPr>
              <w:t xml:space="preserve">all </w:t>
            </w:r>
            <w:r w:rsidRPr="00F2517B">
              <w:rPr>
                <w:rFonts w:ascii="Times" w:eastAsia="Batang" w:hAnsi="Times" w:cs="Times New Roman"/>
                <w:kern w:val="0"/>
                <w:szCs w:val="24"/>
                <w:lang w:val="en-GB" w:eastAsia="x-none"/>
              </w:rPr>
              <w:t xml:space="preserve">L1-RSRPs and </w:t>
            </w:r>
            <w:r w:rsidRPr="00F2517B">
              <w:rPr>
                <w:rFonts w:ascii="Times" w:eastAsia="Batang" w:hAnsi="Times" w:cs="Times New Roman"/>
                <w:kern w:val="0"/>
                <w:szCs w:val="24"/>
                <w:lang w:eastAsia="x-none"/>
              </w:rPr>
              <w:t xml:space="preserve">one beam index </w:t>
            </w:r>
            <w:r w:rsidRPr="00F2517B">
              <w:rPr>
                <w:rFonts w:ascii="Times" w:eastAsia="Batang" w:hAnsi="Times" w:cs="Times New Roman"/>
                <w:kern w:val="0"/>
                <w:szCs w:val="24"/>
                <w:lang w:val="en-GB" w:eastAsia="x-none"/>
              </w:rPr>
              <w:t>(i.e., CRI/SSBRI)</w:t>
            </w:r>
            <w:r w:rsidRPr="00F2517B">
              <w:rPr>
                <w:rFonts w:ascii="Times" w:eastAsia="Batang" w:hAnsi="Times" w:cs="Times New Roman"/>
                <w:kern w:val="0"/>
                <w:szCs w:val="24"/>
                <w:lang w:eastAsia="x-none"/>
              </w:rPr>
              <w:t xml:space="preserve"> for the </w:t>
            </w:r>
            <w:r w:rsidRPr="00F2517B">
              <w:rPr>
                <w:rFonts w:ascii="Times" w:eastAsia="Batang" w:hAnsi="Times" w:cs="Times New Roman"/>
                <w:kern w:val="0"/>
                <w:szCs w:val="24"/>
                <w:lang w:val="en-GB" w:eastAsia="ja-JP"/>
              </w:rPr>
              <w:t>largest measured value of L1-RSRP</w:t>
            </w:r>
            <w:r w:rsidRPr="00F2517B">
              <w:rPr>
                <w:rFonts w:ascii="Times" w:eastAsia="Batang" w:hAnsi="Times" w:cs="Times New Roman"/>
                <w:kern w:val="0"/>
                <w:szCs w:val="24"/>
                <w:lang w:eastAsia="x-none"/>
              </w:rPr>
              <w:t xml:space="preserve"> of a </w:t>
            </w:r>
            <w:r w:rsidRPr="00F2517B">
              <w:rPr>
                <w:rFonts w:ascii="Times" w:eastAsia="Batang" w:hAnsi="Times" w:cs="Times New Roman" w:hint="eastAsia"/>
                <w:kern w:val="0"/>
                <w:szCs w:val="24"/>
                <w:lang w:eastAsia="x-none"/>
              </w:rPr>
              <w:t>measurement</w:t>
            </w:r>
            <w:r w:rsidRPr="00F2517B">
              <w:rPr>
                <w:rFonts w:ascii="Times" w:eastAsia="Batang" w:hAnsi="Times" w:cs="Times New Roman"/>
                <w:kern w:val="0"/>
                <w:szCs w:val="24"/>
                <w:lang w:eastAsia="x-none"/>
              </w:rPr>
              <w:t xml:space="preserve"> resource set </w:t>
            </w:r>
          </w:p>
          <w:p w14:paraId="55337185" w14:textId="77777777" w:rsidR="00F96611" w:rsidRPr="00F2517B" w:rsidRDefault="00F96611" w:rsidP="007450D1">
            <w:pPr>
              <w:widowControl/>
              <w:numPr>
                <w:ilvl w:val="0"/>
                <w:numId w:val="17"/>
              </w:numPr>
              <w:spacing w:after="180"/>
              <w:jc w:val="left"/>
              <w:rPr>
                <w:rFonts w:ascii="Times" w:eastAsia="Batang" w:hAnsi="Times" w:cs="Times New Roman"/>
                <w:kern w:val="0"/>
                <w:szCs w:val="24"/>
                <w:lang w:val="en-GB" w:eastAsia="x-none"/>
              </w:rPr>
            </w:pPr>
            <w:r w:rsidRPr="00F2517B">
              <w:rPr>
                <w:rFonts w:ascii="Times" w:eastAsia="等线" w:hAnsi="Times" w:cs="Times New Roman" w:hint="eastAsia"/>
                <w:kern w:val="0"/>
                <w:szCs w:val="24"/>
                <w:lang w:val="en-GB"/>
              </w:rPr>
              <w:t xml:space="preserve">FFS: </w:t>
            </w:r>
            <w:r w:rsidRPr="00F2517B">
              <w:rPr>
                <w:rFonts w:ascii="Times" w:eastAsia="Batang" w:hAnsi="Times" w:cs="Times New Roman"/>
                <w:kern w:val="0"/>
                <w:szCs w:val="24"/>
                <w:lang w:val="en-GB" w:eastAsia="x-none"/>
              </w:rPr>
              <w:t xml:space="preserve">L1-RSRPs and corresponding beam information of </w:t>
            </w:r>
            <w:r w:rsidRPr="00F2517B">
              <w:rPr>
                <w:rFonts w:ascii="Times" w:eastAsia="等线" w:hAnsi="Times" w:cs="Times New Roman" w:hint="eastAsia"/>
                <w:kern w:val="0"/>
                <w:szCs w:val="24"/>
                <w:lang w:val="en-GB"/>
              </w:rPr>
              <w:t>u</w:t>
            </w:r>
            <w:r w:rsidRPr="00F2517B">
              <w:rPr>
                <w:rFonts w:ascii="Times" w:eastAsia="Batang" w:hAnsi="Times" w:cs="Times New Roman"/>
                <w:kern w:val="0"/>
                <w:szCs w:val="24"/>
                <w:lang w:val="en-GB" w:eastAsia="ja-JP"/>
              </w:rPr>
              <w:t>p to M beams within X dB gap to the largest measured value of L1-RSRP, X and M are configured by gNB</w:t>
            </w:r>
            <w:r w:rsidRPr="00F2517B">
              <w:rPr>
                <w:rFonts w:ascii="Times" w:eastAsia="等线" w:hAnsi="Times" w:cs="Times New Roman" w:hint="eastAsia"/>
                <w:kern w:val="0"/>
                <w:szCs w:val="24"/>
                <w:lang w:val="en-GB"/>
              </w:rPr>
              <w:t>, and whether/</w:t>
            </w:r>
            <w:r w:rsidRPr="00F2517B">
              <w:rPr>
                <w:rFonts w:ascii="Times" w:eastAsia="Batang" w:hAnsi="Times" w:cs="Times New Roman"/>
                <w:kern w:val="0"/>
                <w:szCs w:val="24"/>
                <w:lang w:val="en-GB" w:eastAsia="x-none"/>
              </w:rPr>
              <w:t>how to report</w:t>
            </w:r>
            <w:r w:rsidRPr="00F2517B">
              <w:rPr>
                <w:rFonts w:ascii="Times" w:eastAsia="Batang" w:hAnsi="Times" w:cs="Times New Roman"/>
                <w:kern w:val="0"/>
                <w:szCs w:val="24"/>
                <w:lang w:val="en-GB" w:eastAsia="ja-JP"/>
              </w:rPr>
              <w:t xml:space="preserve"> number of reported beams </w:t>
            </w:r>
          </w:p>
          <w:p w14:paraId="3196DBD3" w14:textId="77777777" w:rsidR="00F96611" w:rsidRPr="00F2517B" w:rsidRDefault="00F96611" w:rsidP="007450D1">
            <w:pPr>
              <w:widowControl/>
              <w:numPr>
                <w:ilvl w:val="0"/>
                <w:numId w:val="18"/>
              </w:numPr>
              <w:spacing w:after="180"/>
              <w:ind w:left="820"/>
              <w:jc w:val="left"/>
              <w:rPr>
                <w:rFonts w:ascii="Times" w:eastAsia="Batang" w:hAnsi="Times" w:cs="Times New Roman"/>
                <w:kern w:val="0"/>
                <w:szCs w:val="24"/>
                <w:lang w:val="en-GB" w:eastAsia="x-none"/>
              </w:rPr>
            </w:pPr>
            <w:r w:rsidRPr="00F2517B">
              <w:rPr>
                <w:rFonts w:ascii="Times" w:eastAsia="Batang" w:hAnsi="Times" w:cs="Times New Roman"/>
                <w:kern w:val="0"/>
                <w:szCs w:val="24"/>
                <w:lang w:eastAsia="x-none"/>
              </w:rPr>
              <w:t>FFS on the maximum value of M (where M can be larger than 4) based on UE capability (M may or may not be different for different reporting contents)</w:t>
            </w:r>
          </w:p>
          <w:p w14:paraId="037C05B2" w14:textId="77777777" w:rsidR="00F96611" w:rsidRPr="00F2517B" w:rsidRDefault="00F96611" w:rsidP="007450D1">
            <w:pPr>
              <w:widowControl/>
              <w:numPr>
                <w:ilvl w:val="0"/>
                <w:numId w:val="18"/>
              </w:numPr>
              <w:spacing w:after="180"/>
              <w:ind w:left="820"/>
              <w:jc w:val="left"/>
              <w:rPr>
                <w:rFonts w:ascii="Times" w:eastAsia="Batang" w:hAnsi="Times" w:cs="Times New Roman"/>
                <w:kern w:val="0"/>
                <w:szCs w:val="24"/>
                <w:lang w:val="en-GB" w:eastAsia="x-none"/>
              </w:rPr>
            </w:pPr>
            <w:r w:rsidRPr="00F2517B">
              <w:rPr>
                <w:rFonts w:ascii="Times" w:eastAsia="Batang" w:hAnsi="Times" w:cs="Times New Roman"/>
                <w:kern w:val="0"/>
                <w:szCs w:val="24"/>
                <w:lang w:eastAsia="x-none"/>
              </w:rPr>
              <w:t>FFS on beam information</w:t>
            </w:r>
          </w:p>
          <w:p w14:paraId="37F984C9" w14:textId="7D4FD50C" w:rsidR="00F96611" w:rsidRPr="00F96611" w:rsidRDefault="00F96611" w:rsidP="007450D1">
            <w:pPr>
              <w:widowControl/>
              <w:numPr>
                <w:ilvl w:val="0"/>
                <w:numId w:val="18"/>
              </w:numPr>
              <w:spacing w:after="180"/>
              <w:ind w:left="820"/>
              <w:jc w:val="left"/>
              <w:rPr>
                <w:rFonts w:ascii="Times" w:eastAsia="Times New Roman" w:hAnsi="Times" w:cs="Times New Roman"/>
                <w:kern w:val="0"/>
                <w:szCs w:val="24"/>
              </w:rPr>
            </w:pPr>
            <w:r w:rsidRPr="00F2517B">
              <w:rPr>
                <w:rFonts w:ascii="Times" w:eastAsia="Times New Roman" w:hAnsi="Times" w:cs="Times New Roman"/>
                <w:kern w:val="0"/>
                <w:szCs w:val="24"/>
              </w:rPr>
              <w:t>Note:</w:t>
            </w:r>
            <w:r w:rsidRPr="00F2517B">
              <w:rPr>
                <w:rFonts w:ascii="Times" w:eastAsia="Batang" w:hAnsi="Times" w:cs="Times New Roman"/>
                <w:kern w:val="0"/>
                <w:szCs w:val="24"/>
                <w:lang w:val="en-GB" w:eastAsia="x-none"/>
              </w:rPr>
              <w:t xml:space="preserve"> </w:t>
            </w:r>
            <w:r w:rsidRPr="00F2517B">
              <w:rPr>
                <w:rFonts w:ascii="Times" w:eastAsia="Times New Roman" w:hAnsi="Times" w:cs="Times New Roman"/>
                <w:kern w:val="0"/>
                <w:szCs w:val="24"/>
              </w:rPr>
              <w:t xml:space="preserve">Purpose, such as above “For NW-sided model, </w:t>
            </w:r>
            <w:r w:rsidRPr="00F2517B">
              <w:rPr>
                <w:rFonts w:ascii="Times" w:eastAsia="Batang" w:hAnsi="Times" w:cs="Times New Roman"/>
                <w:kern w:val="0"/>
                <w:szCs w:val="24"/>
                <w:lang w:val="en-GB" w:eastAsia="x-none"/>
              </w:rPr>
              <w:t>for inference report, at least for BM-Case 1</w:t>
            </w:r>
            <w:r w:rsidRPr="00F2517B">
              <w:rPr>
                <w:rFonts w:ascii="Times" w:eastAsia="Times New Roman" w:hAnsi="Times" w:cs="Times New Roman"/>
                <w:kern w:val="0"/>
                <w:szCs w:val="24"/>
              </w:rPr>
              <w:t>”, will not be specified in RAN 1 specifications</w:t>
            </w:r>
          </w:p>
        </w:tc>
      </w:tr>
    </w:tbl>
    <w:p w14:paraId="0046BC3F" w14:textId="62F4A9EB" w:rsidR="00575827" w:rsidRDefault="00F96611" w:rsidP="007241F6">
      <w:pPr>
        <w:spacing w:beforeLines="50" w:before="120" w:afterLines="50" w:after="120"/>
      </w:pPr>
      <w:r>
        <w:rPr>
          <w:rFonts w:hint="eastAsia"/>
        </w:rPr>
        <w:lastRenderedPageBreak/>
        <w:t xml:space="preserve">The first </w:t>
      </w:r>
      <w:r w:rsidR="004E2C49">
        <w:rPr>
          <w:rFonts w:hint="eastAsia"/>
        </w:rPr>
        <w:t xml:space="preserve">FSS </w:t>
      </w:r>
      <w:r>
        <w:rPr>
          <w:rFonts w:hint="eastAsia"/>
        </w:rPr>
        <w:t xml:space="preserve">is </w:t>
      </w:r>
      <w:r w:rsidR="00E61084">
        <w:rPr>
          <w:rFonts w:hint="eastAsia"/>
        </w:rPr>
        <w:t>whether support L1-RSRP and corresponding beam information of up to M beams within X dB gap to the largest measured value of L1-RSRP.</w:t>
      </w:r>
      <w:r w:rsidR="00205225">
        <w:rPr>
          <w:rFonts w:hint="eastAsia"/>
        </w:rPr>
        <w:t xml:space="preserve"> It </w:t>
      </w:r>
      <w:r w:rsidR="00DA18AE">
        <w:rPr>
          <w:rFonts w:hint="eastAsia"/>
        </w:rPr>
        <w:t>is beneficial</w:t>
      </w:r>
      <w:r w:rsidR="00205225">
        <w:rPr>
          <w:rFonts w:hint="eastAsia"/>
        </w:rPr>
        <w:t xml:space="preserve"> for overhead reduction to support reporting up to M beams within X dB gap to the largest measured value of L1-RSRP. For </w:t>
      </w:r>
      <w:r w:rsidR="00205225">
        <w:t>example</w:t>
      </w:r>
      <w:r w:rsidR="00205225">
        <w:rPr>
          <w:rFonts w:hint="eastAsia"/>
        </w:rPr>
        <w:t xml:space="preserve">, the UE </w:t>
      </w:r>
      <w:r w:rsidR="00575827">
        <w:rPr>
          <w:rFonts w:hint="eastAsia"/>
        </w:rPr>
        <w:t>can adapt dynamically the number of beams</w:t>
      </w:r>
      <w:r w:rsidR="00205225">
        <w:rPr>
          <w:rFonts w:hint="eastAsia"/>
        </w:rPr>
        <w:t xml:space="preserve"> in one report</w:t>
      </w:r>
      <w:r w:rsidR="00575827">
        <w:rPr>
          <w:rFonts w:hint="eastAsia"/>
        </w:rPr>
        <w:t xml:space="preserve"> based on the measurement results. </w:t>
      </w:r>
      <w:r w:rsidR="00701261">
        <w:rPr>
          <w:rFonts w:hint="eastAsia"/>
        </w:rPr>
        <w:t>Compared with the reporting with fixed number of beams, i</w:t>
      </w:r>
      <w:r w:rsidR="00575827">
        <w:rPr>
          <w:rFonts w:hint="eastAsia"/>
        </w:rPr>
        <w:t xml:space="preserve">t can avoid </w:t>
      </w:r>
      <w:r w:rsidR="002E7493">
        <w:rPr>
          <w:rFonts w:hint="eastAsia"/>
        </w:rPr>
        <w:t xml:space="preserve">reporting </w:t>
      </w:r>
      <w:r w:rsidR="00575827" w:rsidRPr="00575827">
        <w:t xml:space="preserve">redundant beams </w:t>
      </w:r>
      <w:r w:rsidR="001B4EB5">
        <w:t>when channel state is poor</w:t>
      </w:r>
      <w:r w:rsidR="00701261">
        <w:rPr>
          <w:rFonts w:hint="eastAsia"/>
        </w:rPr>
        <w:t xml:space="preserve"> </w:t>
      </w:r>
      <w:r w:rsidR="002E7493">
        <w:rPr>
          <w:rFonts w:hint="eastAsia"/>
        </w:rPr>
        <w:t xml:space="preserve">and reporting </w:t>
      </w:r>
      <w:r w:rsidR="00205225">
        <w:t>insufficient beam</w:t>
      </w:r>
      <w:r w:rsidR="005B640F">
        <w:t>s</w:t>
      </w:r>
      <w:r w:rsidR="00205225">
        <w:rPr>
          <w:rFonts w:hint="eastAsia"/>
        </w:rPr>
        <w:t xml:space="preserve"> </w:t>
      </w:r>
      <w:r w:rsidR="00701261">
        <w:rPr>
          <w:rFonts w:hint="eastAsia"/>
        </w:rPr>
        <w:t>when channel state is good.</w:t>
      </w:r>
      <w:r w:rsidR="00205225">
        <w:rPr>
          <w:rFonts w:hint="eastAsia"/>
        </w:rPr>
        <w:t xml:space="preserve"> Also, i</w:t>
      </w:r>
      <w:r w:rsidR="00E61084">
        <w:rPr>
          <w:rFonts w:hint="eastAsia"/>
        </w:rPr>
        <w:t>n Rel-18 SI</w:t>
      </w:r>
      <w:r w:rsidR="00FA2533">
        <w:t xml:space="preserve"> </w:t>
      </w:r>
      <w:r w:rsidR="008B1CD5">
        <w:fldChar w:fldCharType="begin"/>
      </w:r>
      <w:r w:rsidR="008B1CD5">
        <w:instrText xml:space="preserve"> REF _Ref178343996 \r \h </w:instrText>
      </w:r>
      <w:r w:rsidR="008B1CD5">
        <w:fldChar w:fldCharType="separate"/>
      </w:r>
      <w:r w:rsidR="0080470F">
        <w:t>[5]</w:t>
      </w:r>
      <w:r w:rsidR="008B1CD5">
        <w:fldChar w:fldCharType="end"/>
      </w:r>
      <w:r w:rsidR="00E61084">
        <w:rPr>
          <w:rFonts w:hint="eastAsia"/>
        </w:rPr>
        <w:t xml:space="preserve">, it has been observed that if the reported measurement within 14dB~20dB gap to the largest L1-RSRP, there is </w:t>
      </w:r>
      <w:r w:rsidR="002E7493">
        <w:rPr>
          <w:rFonts w:hint="eastAsia"/>
        </w:rPr>
        <w:t xml:space="preserve">only </w:t>
      </w:r>
      <w:r w:rsidR="00E61084">
        <w:rPr>
          <w:rFonts w:hint="eastAsia"/>
        </w:rPr>
        <w:t>about 2%~6% beam prediction accuracy degradation</w:t>
      </w:r>
      <w:r w:rsidR="00575827">
        <w:rPr>
          <w:rFonts w:hint="eastAsia"/>
        </w:rPr>
        <w:t>.</w:t>
      </w:r>
      <w:r w:rsidR="00205225">
        <w:rPr>
          <w:rFonts w:hint="eastAsia"/>
        </w:rPr>
        <w:t xml:space="preserve"> </w:t>
      </w:r>
    </w:p>
    <w:p w14:paraId="7627D769" w14:textId="7CF3909F" w:rsidR="00205225" w:rsidRDefault="00205225" w:rsidP="007241F6">
      <w:pPr>
        <w:spacing w:beforeLines="50" w:before="120" w:afterLines="50" w:after="120"/>
        <w:rPr>
          <w:b/>
        </w:rPr>
      </w:pPr>
      <w:r w:rsidRPr="00205225">
        <w:rPr>
          <w:rFonts w:hint="eastAsia"/>
          <w:b/>
        </w:rPr>
        <w:t xml:space="preserve">Proposal </w:t>
      </w:r>
      <w:r w:rsidR="00113D54">
        <w:rPr>
          <w:rFonts w:hint="eastAsia"/>
          <w:b/>
        </w:rPr>
        <w:t>32</w:t>
      </w:r>
      <w:r w:rsidRPr="00205225">
        <w:rPr>
          <w:rFonts w:hint="eastAsia"/>
          <w:b/>
        </w:rPr>
        <w:t>:</w:t>
      </w:r>
      <w:r w:rsidR="004E2C49">
        <w:rPr>
          <w:rFonts w:hint="eastAsia"/>
          <w:b/>
        </w:rPr>
        <w:t xml:space="preserve"> </w:t>
      </w:r>
      <w:r>
        <w:rPr>
          <w:rFonts w:hint="eastAsia"/>
          <w:b/>
        </w:rPr>
        <w:t xml:space="preserve">For NW-sided model, for inference report, at least for </w:t>
      </w:r>
      <w:r w:rsidR="007D00C8">
        <w:rPr>
          <w:rFonts w:hint="eastAsia"/>
          <w:b/>
        </w:rPr>
        <w:t>BM-Case1</w:t>
      </w:r>
      <w:r>
        <w:rPr>
          <w:rFonts w:hint="eastAsia"/>
          <w:b/>
        </w:rPr>
        <w:t xml:space="preserve">, support </w:t>
      </w:r>
      <w:r w:rsidRPr="00205225">
        <w:rPr>
          <w:b/>
        </w:rPr>
        <w:t>L1-RSRPs and corresponding beam information of up to M beams within X dB gap to the largest measured value of L1-RSRP, X and M are configured by gNB</w:t>
      </w:r>
      <w:r>
        <w:rPr>
          <w:rFonts w:hint="eastAsia"/>
          <w:b/>
        </w:rPr>
        <w:t>.</w:t>
      </w:r>
    </w:p>
    <w:p w14:paraId="575890B1" w14:textId="3B354D58" w:rsidR="004E2C49" w:rsidRDefault="00205225" w:rsidP="004E2C49">
      <w:pPr>
        <w:spacing w:beforeLines="50" w:before="120" w:afterLines="50" w:after="120"/>
      </w:pPr>
      <w:r w:rsidRPr="00205225">
        <w:rPr>
          <w:rFonts w:hint="eastAsia"/>
        </w:rPr>
        <w:t>T</w:t>
      </w:r>
      <w:r>
        <w:rPr>
          <w:rFonts w:hint="eastAsia"/>
        </w:rPr>
        <w:t xml:space="preserve">he second </w:t>
      </w:r>
      <w:r w:rsidR="004E2C49">
        <w:rPr>
          <w:rFonts w:hint="eastAsia"/>
        </w:rPr>
        <w:t xml:space="preserve">FSS </w:t>
      </w:r>
      <w:r>
        <w:rPr>
          <w:rFonts w:hint="eastAsia"/>
        </w:rPr>
        <w:t xml:space="preserve">is on the maximum value of M based on UE capability. We think this issue can be </w:t>
      </w:r>
      <w:r>
        <w:t>discussed</w:t>
      </w:r>
      <w:r>
        <w:rPr>
          <w:rFonts w:hint="eastAsia"/>
        </w:rPr>
        <w:t xml:space="preserve"> in the UE feature part. </w:t>
      </w:r>
    </w:p>
    <w:p w14:paraId="3AC360DC" w14:textId="04430C55" w:rsidR="004E2C49" w:rsidRDefault="004E2C49" w:rsidP="004E2C49">
      <w:pPr>
        <w:spacing w:beforeLines="50" w:before="120" w:afterLines="50" w:after="120"/>
      </w:pPr>
      <w:r w:rsidRPr="004E2C49">
        <w:rPr>
          <w:rFonts w:hint="eastAsia"/>
          <w:b/>
        </w:rPr>
        <w:t xml:space="preserve">Proposal </w:t>
      </w:r>
      <w:r w:rsidR="00113D54">
        <w:rPr>
          <w:rFonts w:hint="eastAsia"/>
          <w:b/>
        </w:rPr>
        <w:t>33</w:t>
      </w:r>
      <w:r w:rsidRPr="004E2C49">
        <w:rPr>
          <w:rFonts w:hint="eastAsia"/>
          <w:b/>
        </w:rPr>
        <w:t xml:space="preserve">: </w:t>
      </w:r>
      <w:r>
        <w:rPr>
          <w:rFonts w:hint="eastAsia"/>
          <w:b/>
        </w:rPr>
        <w:t xml:space="preserve">For NW-sided model, for inference report, the </w:t>
      </w:r>
      <w:r w:rsidRPr="004E2C49">
        <w:rPr>
          <w:b/>
        </w:rPr>
        <w:t>maximum value of M based on UE capability</w:t>
      </w:r>
      <w:r>
        <w:rPr>
          <w:rFonts w:hint="eastAsia"/>
          <w:b/>
        </w:rPr>
        <w:t xml:space="preserve"> should be </w:t>
      </w:r>
      <w:r>
        <w:rPr>
          <w:b/>
        </w:rPr>
        <w:t>discussed</w:t>
      </w:r>
      <w:r>
        <w:rPr>
          <w:rFonts w:hint="eastAsia"/>
          <w:b/>
        </w:rPr>
        <w:t xml:space="preserve"> in the UE feature.</w:t>
      </w:r>
    </w:p>
    <w:p w14:paraId="08114A43" w14:textId="2F69CB27" w:rsidR="004E2C49" w:rsidRDefault="00205225" w:rsidP="004E2C49">
      <w:pPr>
        <w:spacing w:beforeLines="50" w:before="120" w:afterLines="50" w:after="120"/>
      </w:pPr>
      <w:r>
        <w:rPr>
          <w:rFonts w:hint="eastAsia"/>
        </w:rPr>
        <w:t xml:space="preserve">And the third </w:t>
      </w:r>
      <w:r w:rsidR="004E2C49">
        <w:rPr>
          <w:rFonts w:hint="eastAsia"/>
        </w:rPr>
        <w:t>FFS</w:t>
      </w:r>
      <w:r>
        <w:rPr>
          <w:rFonts w:hint="eastAsia"/>
        </w:rPr>
        <w:t xml:space="preserve"> is on </w:t>
      </w:r>
      <w:r w:rsidR="004E2C49">
        <w:rPr>
          <w:rFonts w:hint="eastAsia"/>
        </w:rPr>
        <w:t xml:space="preserve">beam information. For NW-sided model, the legacy CRI/SSBRI of a </w:t>
      </w:r>
      <w:r w:rsidR="004E2C49">
        <w:t>resource</w:t>
      </w:r>
      <w:r w:rsidR="004E2C49">
        <w:rPr>
          <w:rFonts w:hint="eastAsia"/>
        </w:rPr>
        <w:t xml:space="preserve"> set can be considered as a baseline since gNB requires </w:t>
      </w:r>
      <w:r w:rsidR="004E2C49">
        <w:t>configuring</w:t>
      </w:r>
      <w:r w:rsidR="004E2C49">
        <w:rPr>
          <w:rFonts w:hint="eastAsia"/>
        </w:rPr>
        <w:t xml:space="preserve"> the resources with CRI/SSBRI for the RS of Set B beams for measurement. If the CRI/SSBRI size is large due to large number of the RS form Set B, a bitmap indicating RS index of Set B can be </w:t>
      </w:r>
      <w:r w:rsidR="004E2C49">
        <w:t>introduced</w:t>
      </w:r>
      <w:r w:rsidR="004E2C49">
        <w:rPr>
          <w:rFonts w:hint="eastAsia"/>
        </w:rPr>
        <w:t xml:space="preserve"> to represent the beam information of </w:t>
      </w:r>
      <w:r w:rsidR="002E7493">
        <w:rPr>
          <w:rFonts w:hint="eastAsia"/>
        </w:rPr>
        <w:t xml:space="preserve">reported </w:t>
      </w:r>
      <w:r w:rsidR="004E2C49">
        <w:rPr>
          <w:rFonts w:hint="eastAsia"/>
        </w:rPr>
        <w:t xml:space="preserve">L1-RSRP. For </w:t>
      </w:r>
      <w:r w:rsidR="004E2C49">
        <w:t>example</w:t>
      </w:r>
      <w:r w:rsidR="004E2C49">
        <w:rPr>
          <w:rFonts w:hint="eastAsia"/>
        </w:rPr>
        <w:t xml:space="preserve">, the number of the RS of Set B beams is 16 and report content is Top-8 L1-RSRP from the RS of Set B beams. The UE can report the </w:t>
      </w:r>
      <w:r w:rsidR="004E2C49">
        <w:t>absolute</w:t>
      </w:r>
      <w:r w:rsidR="004E2C49">
        <w:rPr>
          <w:rFonts w:hint="eastAsia"/>
        </w:rPr>
        <w:t xml:space="preserve"> L1-RSRP and a 3-bit indicator for largest L1-RSRP, and report other differential L1-RSRPs with a 16-bit bitmap</w:t>
      </w:r>
      <w:r w:rsidR="005636F0">
        <w:rPr>
          <w:rFonts w:hint="eastAsia"/>
        </w:rPr>
        <w:t xml:space="preserve"> for corresponding beam information</w:t>
      </w:r>
      <w:r w:rsidR="004E2C49">
        <w:rPr>
          <w:rFonts w:hint="eastAsia"/>
        </w:rPr>
        <w:t xml:space="preserve">. In this case, the total bit number for beam information in a beam report is 19 bits (3+16=19 bits). But, if legacy CRI/SSBRI is applied to beam information of </w:t>
      </w:r>
      <w:r w:rsidR="004E2C49">
        <w:t>differential</w:t>
      </w:r>
      <w:r w:rsidR="004E2C49">
        <w:rPr>
          <w:rFonts w:hint="eastAsia"/>
        </w:rPr>
        <w:t xml:space="preserve"> L1-RSRP, the total bit number for beam information in a beam report is 32 bits (4</w:t>
      </w:r>
      <w:r w:rsidR="004E2C49">
        <w:rPr>
          <w:rFonts w:hint="eastAsia"/>
        </w:rPr>
        <w:t>×</w:t>
      </w:r>
      <w:r w:rsidR="004E2C49">
        <w:rPr>
          <w:rFonts w:hint="eastAsia"/>
        </w:rPr>
        <w:t>8=32 bits). Compared with</w:t>
      </w:r>
      <w:r w:rsidR="004E2C49" w:rsidRPr="00275F90">
        <w:rPr>
          <w:rFonts w:hint="eastAsia"/>
        </w:rPr>
        <w:t xml:space="preserve"> </w:t>
      </w:r>
      <w:r w:rsidR="004E2C49">
        <w:rPr>
          <w:rFonts w:hint="eastAsia"/>
        </w:rPr>
        <w:t xml:space="preserve">legacy CRI/SSBRI, a bitmap </w:t>
      </w:r>
      <w:r w:rsidR="004E2C49">
        <w:t xml:space="preserve">indicating RS index of </w:t>
      </w:r>
      <w:r w:rsidR="004E2C49">
        <w:rPr>
          <w:rFonts w:hint="eastAsia"/>
        </w:rPr>
        <w:t>Set B beams can reduce required bit number for beam information of a beam report.</w:t>
      </w:r>
    </w:p>
    <w:p w14:paraId="1A5AADE8" w14:textId="09CBF1D3" w:rsidR="004E2C49" w:rsidRDefault="004E2C49" w:rsidP="004E2C49">
      <w:pPr>
        <w:spacing w:beforeLines="50" w:before="120" w:afterLines="50" w:after="120"/>
      </w:pPr>
      <w:r>
        <w:rPr>
          <w:rFonts w:hint="eastAsia"/>
        </w:rPr>
        <w:t>Also, if the</w:t>
      </w:r>
      <w:r w:rsidR="004A18A1">
        <w:rPr>
          <w:rFonts w:hint="eastAsia"/>
        </w:rPr>
        <w:t xml:space="preserve"> number of beams in Set B is large,</w:t>
      </w:r>
      <w:r>
        <w:rPr>
          <w:rFonts w:hint="eastAsia"/>
        </w:rPr>
        <w:t xml:space="preserve"> </w:t>
      </w:r>
      <w:r w:rsidR="004A18A1">
        <w:rPr>
          <w:rFonts w:hint="eastAsia"/>
        </w:rPr>
        <w:t xml:space="preserve">the </w:t>
      </w:r>
      <w:r>
        <w:rPr>
          <w:rFonts w:hint="eastAsia"/>
        </w:rPr>
        <w:t xml:space="preserve">RS of Set B beams </w:t>
      </w:r>
      <w:r w:rsidR="004A18A1">
        <w:rPr>
          <w:rFonts w:hint="eastAsia"/>
        </w:rPr>
        <w:t>may be</w:t>
      </w:r>
      <w:r>
        <w:rPr>
          <w:rFonts w:hint="eastAsia"/>
        </w:rPr>
        <w:t xml:space="preserve"> consisted by more than one resource set, </w:t>
      </w:r>
      <w:r w:rsidR="004A18A1">
        <w:rPr>
          <w:rFonts w:hint="eastAsia"/>
        </w:rPr>
        <w:t xml:space="preserve">and then </w:t>
      </w:r>
      <w:r>
        <w:rPr>
          <w:rFonts w:hint="eastAsia"/>
        </w:rPr>
        <w:t xml:space="preserve">the resource set id should also be considered as parts of beam information. For </w:t>
      </w:r>
      <w:r>
        <w:t>example</w:t>
      </w:r>
      <w:r>
        <w:rPr>
          <w:rFonts w:hint="eastAsia"/>
        </w:rPr>
        <w:t xml:space="preserve">, for </w:t>
      </w:r>
      <w:r w:rsidR="0057308E">
        <w:rPr>
          <w:rFonts w:hint="eastAsia"/>
        </w:rPr>
        <w:t>BM-Case2</w:t>
      </w:r>
      <w:r>
        <w:rPr>
          <w:rFonts w:hint="eastAsia"/>
        </w:rPr>
        <w:t xml:space="preserve">, if Set B beams equal to Set </w:t>
      </w:r>
      <w:proofErr w:type="gramStart"/>
      <w:r>
        <w:rPr>
          <w:rFonts w:hint="eastAsia"/>
        </w:rPr>
        <w:t>A</w:t>
      </w:r>
      <w:proofErr w:type="gramEnd"/>
      <w:r>
        <w:rPr>
          <w:rFonts w:hint="eastAsia"/>
        </w:rPr>
        <w:t xml:space="preserve"> </w:t>
      </w:r>
      <w:r>
        <w:t>beams</w:t>
      </w:r>
      <w:r>
        <w:rPr>
          <w:rFonts w:hint="eastAsia"/>
        </w:rPr>
        <w:t xml:space="preserve"> and the number of beams is 256, the resources of the RS from the Set B beams could be configured at least 4 legacy resource sets. In this case, both legacy CRI/SSBRI and resource set id should be considered as beam information.  </w:t>
      </w:r>
    </w:p>
    <w:p w14:paraId="23CE4E49" w14:textId="074ACFDD" w:rsidR="004E2C49" w:rsidRPr="00126699" w:rsidRDefault="004E2C49" w:rsidP="004E2C49">
      <w:pPr>
        <w:spacing w:beforeLines="50" w:before="120" w:afterLines="50" w:after="120"/>
        <w:rPr>
          <w:b/>
        </w:rPr>
      </w:pPr>
      <w:r w:rsidRPr="00126699">
        <w:rPr>
          <w:b/>
        </w:rPr>
        <w:t xml:space="preserve">Proposal </w:t>
      </w:r>
      <w:r w:rsidR="00113D54">
        <w:rPr>
          <w:rFonts w:hint="eastAsia"/>
          <w:b/>
        </w:rPr>
        <w:t>34</w:t>
      </w:r>
      <w:r w:rsidRPr="00126699">
        <w:rPr>
          <w:b/>
        </w:rPr>
        <w:t xml:space="preserve">: For NW-sided model, the following options can be considered for the reported beam information </w:t>
      </w:r>
    </w:p>
    <w:p w14:paraId="3C9E186B" w14:textId="77777777" w:rsidR="004E2C49" w:rsidRDefault="004E2C49" w:rsidP="007450D1">
      <w:pPr>
        <w:pStyle w:val="a8"/>
        <w:numPr>
          <w:ilvl w:val="0"/>
          <w:numId w:val="14"/>
        </w:numPr>
        <w:spacing w:beforeLines="50" w:before="120" w:afterLines="50" w:after="120"/>
        <w:ind w:firstLineChars="0"/>
        <w:rPr>
          <w:rFonts w:cs="Times New Roman"/>
          <w:b/>
          <w:szCs w:val="20"/>
        </w:rPr>
      </w:pPr>
      <w:r w:rsidRPr="000F728A">
        <w:rPr>
          <w:rFonts w:cs="Times New Roman"/>
          <w:b/>
          <w:szCs w:val="20"/>
        </w:rPr>
        <w:t>Opt 1: Legacy CRI/SSBRI of a resource set, and resource set id if multiple resource sets consists set B</w:t>
      </w:r>
      <w:r>
        <w:rPr>
          <w:rFonts w:cs="Times New Roman" w:hint="eastAsia"/>
          <w:b/>
          <w:szCs w:val="20"/>
        </w:rPr>
        <w:t>;</w:t>
      </w:r>
    </w:p>
    <w:p w14:paraId="181B88CE" w14:textId="77777777" w:rsidR="004E2C49" w:rsidRDefault="004E2C49" w:rsidP="007450D1">
      <w:pPr>
        <w:pStyle w:val="a8"/>
        <w:numPr>
          <w:ilvl w:val="0"/>
          <w:numId w:val="14"/>
        </w:numPr>
        <w:spacing w:beforeLines="50" w:before="120" w:afterLines="50" w:after="120"/>
        <w:ind w:firstLineChars="0"/>
        <w:rPr>
          <w:rFonts w:cs="Times New Roman"/>
          <w:b/>
          <w:szCs w:val="20"/>
        </w:rPr>
      </w:pPr>
      <w:r>
        <w:rPr>
          <w:rFonts w:cs="Times New Roman" w:hint="eastAsia"/>
          <w:b/>
          <w:szCs w:val="20"/>
        </w:rPr>
        <w:t>Opt 2</w:t>
      </w:r>
      <w:r>
        <w:rPr>
          <w:rFonts w:cs="Times New Roman" w:hint="eastAsia"/>
          <w:b/>
          <w:szCs w:val="20"/>
        </w:rPr>
        <w:t>：</w:t>
      </w:r>
      <w:r w:rsidRPr="00490A25">
        <w:rPr>
          <w:rFonts w:cs="Times New Roman"/>
          <w:b/>
          <w:szCs w:val="20"/>
        </w:rPr>
        <w:t xml:space="preserve">The indicator for largest measured value of L1-RSRP, and a bitmap indicating RS index </w:t>
      </w:r>
      <w:r w:rsidRPr="00490A25">
        <w:rPr>
          <w:rFonts w:cs="Times New Roman"/>
          <w:b/>
          <w:szCs w:val="20"/>
        </w:rPr>
        <w:lastRenderedPageBreak/>
        <w:t>within a resource set, and resource set id if multiple resource sets consists set B</w:t>
      </w:r>
      <w:r>
        <w:rPr>
          <w:rFonts w:cs="Times New Roman" w:hint="eastAsia"/>
          <w:b/>
          <w:szCs w:val="20"/>
        </w:rPr>
        <w:t>.</w:t>
      </w:r>
    </w:p>
    <w:p w14:paraId="006C3686" w14:textId="06BD6BC7" w:rsidR="007241F6" w:rsidRDefault="001B4EB5" w:rsidP="007241F6">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For NW-sided model for BM Case-2,</w:t>
      </w:r>
      <w:r w:rsidR="001062E6">
        <w:rPr>
          <w:rFonts w:eastAsiaTheme="minorEastAsia" w:cs="Times New Roman" w:hint="eastAsia"/>
          <w:kern w:val="2"/>
          <w:sz w:val="20"/>
          <w:szCs w:val="20"/>
          <w:lang w:eastAsia="zh-CN"/>
        </w:rPr>
        <w:t xml:space="preserve"> the UE sh</w:t>
      </w:r>
      <w:r w:rsidR="00A54F4F">
        <w:rPr>
          <w:rFonts w:eastAsiaTheme="minorEastAsia" w:cs="Times New Roman" w:hint="eastAsia"/>
          <w:kern w:val="2"/>
          <w:sz w:val="20"/>
          <w:szCs w:val="20"/>
          <w:lang w:eastAsia="zh-CN"/>
        </w:rPr>
        <w:t>ould report</w:t>
      </w:r>
      <w:r w:rsidR="008E5A1E">
        <w:rPr>
          <w:rFonts w:eastAsiaTheme="minorEastAsia" w:cs="Times New Roman" w:hint="eastAsia"/>
          <w:kern w:val="2"/>
          <w:sz w:val="20"/>
          <w:szCs w:val="20"/>
          <w:lang w:eastAsia="zh-CN"/>
        </w:rPr>
        <w:t xml:space="preserve"> </w:t>
      </w:r>
      <w:r w:rsidR="008E5A1E">
        <w:rPr>
          <w:rFonts w:eastAsiaTheme="minorEastAsia" w:cs="Times New Roman"/>
          <w:kern w:val="2"/>
          <w:sz w:val="20"/>
          <w:szCs w:val="20"/>
          <w:lang w:eastAsia="zh-CN"/>
        </w:rPr>
        <w:t>measurement</w:t>
      </w:r>
      <w:r w:rsidR="008E5A1E">
        <w:rPr>
          <w:rFonts w:eastAsiaTheme="minorEastAsia" w:cs="Times New Roman" w:hint="eastAsia"/>
          <w:kern w:val="2"/>
          <w:sz w:val="20"/>
          <w:szCs w:val="20"/>
          <w:lang w:eastAsia="zh-CN"/>
        </w:rPr>
        <w:t xml:space="preserve"> results within measurement window for the inference of NW-sided model. It</w:t>
      </w:r>
      <w:r w:rsidR="008E5A1E">
        <w:rPr>
          <w:rFonts w:eastAsiaTheme="minorEastAsia" w:cs="Times New Roman"/>
          <w:kern w:val="2"/>
          <w:sz w:val="20"/>
          <w:szCs w:val="20"/>
          <w:lang w:eastAsia="zh-CN"/>
        </w:rPr>
        <w:t>’</w:t>
      </w:r>
      <w:r w:rsidR="008E5A1E">
        <w:rPr>
          <w:rFonts w:eastAsiaTheme="minorEastAsia" w:cs="Times New Roman" w:hint="eastAsia"/>
          <w:kern w:val="2"/>
          <w:sz w:val="20"/>
          <w:szCs w:val="20"/>
          <w:lang w:eastAsia="zh-CN"/>
        </w:rPr>
        <w:t xml:space="preserve">s important to enable UE reporting </w:t>
      </w:r>
      <w:r w:rsidR="008E5A1E">
        <w:rPr>
          <w:rFonts w:eastAsiaTheme="minorEastAsia" w:cs="Times New Roman"/>
          <w:kern w:val="2"/>
          <w:sz w:val="20"/>
          <w:szCs w:val="20"/>
          <w:lang w:eastAsia="zh-CN"/>
        </w:rPr>
        <w:t>measurement</w:t>
      </w:r>
      <w:r w:rsidR="008E5A1E">
        <w:rPr>
          <w:rFonts w:eastAsiaTheme="minorEastAsia" w:cs="Times New Roman" w:hint="eastAsia"/>
          <w:kern w:val="2"/>
          <w:sz w:val="20"/>
          <w:szCs w:val="20"/>
          <w:lang w:eastAsia="zh-CN"/>
        </w:rPr>
        <w:t xml:space="preserve"> reports of multiple past time instances to reduce reporting overhead. For ex</w:t>
      </w:r>
      <w:r w:rsidR="00C22EA3">
        <w:rPr>
          <w:rFonts w:eastAsiaTheme="minorEastAsia" w:cs="Times New Roman" w:hint="eastAsia"/>
          <w:kern w:val="2"/>
          <w:sz w:val="20"/>
          <w:szCs w:val="20"/>
          <w:lang w:eastAsia="zh-CN"/>
        </w:rPr>
        <w:t>a</w:t>
      </w:r>
      <w:r w:rsidR="008E5A1E">
        <w:rPr>
          <w:rFonts w:eastAsiaTheme="minorEastAsia" w:cs="Times New Roman" w:hint="eastAsia"/>
          <w:kern w:val="2"/>
          <w:sz w:val="20"/>
          <w:szCs w:val="20"/>
          <w:lang w:eastAsia="zh-CN"/>
        </w:rPr>
        <w:t>mple</w:t>
      </w:r>
      <w:r w:rsidR="007241F6">
        <w:rPr>
          <w:rFonts w:eastAsiaTheme="minorEastAsia" w:cs="Times New Roman" w:hint="eastAsia"/>
          <w:kern w:val="2"/>
          <w:sz w:val="20"/>
          <w:szCs w:val="20"/>
          <w:lang w:eastAsia="zh-CN"/>
        </w:rPr>
        <w:t xml:space="preserve">, the UE can report </w:t>
      </w:r>
      <w:r w:rsidR="007241F6" w:rsidRPr="00A5025F">
        <w:rPr>
          <w:rFonts w:eastAsiaTheme="minorEastAsia" w:cs="Times New Roman"/>
          <w:kern w:val="2"/>
          <w:sz w:val="20"/>
          <w:szCs w:val="20"/>
          <w:lang w:eastAsia="zh-CN"/>
        </w:rPr>
        <w:t>L1-RSRP</w:t>
      </w:r>
      <w:r w:rsidR="007241F6">
        <w:rPr>
          <w:rFonts w:eastAsiaTheme="minorEastAsia" w:cs="Times New Roman" w:hint="eastAsia"/>
          <w:kern w:val="2"/>
          <w:sz w:val="20"/>
          <w:szCs w:val="20"/>
          <w:lang w:eastAsia="zh-CN"/>
        </w:rPr>
        <w:t xml:space="preserve"> and </w:t>
      </w:r>
      <w:r w:rsidR="007241F6" w:rsidRPr="00A5025F">
        <w:rPr>
          <w:rFonts w:eastAsiaTheme="minorEastAsia" w:cs="Times New Roman"/>
          <w:kern w:val="2"/>
          <w:sz w:val="20"/>
          <w:szCs w:val="20"/>
          <w:lang w:eastAsia="zh-CN"/>
        </w:rPr>
        <w:t>beam information of largest L1-RSRP</w:t>
      </w:r>
      <w:r w:rsidR="007241F6">
        <w:rPr>
          <w:rFonts w:eastAsiaTheme="minorEastAsia" w:cs="Times New Roman" w:hint="eastAsia"/>
          <w:kern w:val="2"/>
          <w:sz w:val="20"/>
          <w:szCs w:val="20"/>
          <w:lang w:eastAsia="zh-CN"/>
        </w:rPr>
        <w:t xml:space="preserve"> from N future time instances, and report other differential L1-RSRPs for the RS of Set B beams </w:t>
      </w:r>
      <w:r w:rsidR="00C22EA3">
        <w:rPr>
          <w:rFonts w:eastAsiaTheme="minorEastAsia" w:cs="Times New Roman" w:hint="eastAsia"/>
          <w:kern w:val="2"/>
          <w:sz w:val="20"/>
          <w:szCs w:val="20"/>
          <w:lang w:eastAsia="zh-CN"/>
        </w:rPr>
        <w:t>within</w:t>
      </w:r>
      <w:r w:rsidR="00C22EA3">
        <w:rPr>
          <w:rFonts w:eastAsiaTheme="minorEastAsia" w:cs="Times New Roman"/>
          <w:kern w:val="2"/>
          <w:sz w:val="20"/>
          <w:szCs w:val="20"/>
          <w:lang w:eastAsia="zh-CN"/>
        </w:rPr>
        <w:t xml:space="preserve"> the measurement window </w:t>
      </w:r>
      <w:r w:rsidR="007241F6">
        <w:rPr>
          <w:rFonts w:eastAsiaTheme="minorEastAsia" w:cs="Times New Roman" w:hint="eastAsia"/>
          <w:kern w:val="2"/>
          <w:sz w:val="20"/>
          <w:szCs w:val="20"/>
          <w:lang w:eastAsia="zh-CN"/>
        </w:rPr>
        <w:t>in a pre-defined time instance order.</w:t>
      </w:r>
    </w:p>
    <w:p w14:paraId="5274549F" w14:textId="0D4EA56E" w:rsidR="007241F6" w:rsidRPr="00F755EA" w:rsidRDefault="007241F6" w:rsidP="007241F6">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Also, f</w:t>
      </w:r>
      <w:r w:rsidRPr="0037623E">
        <w:rPr>
          <w:rFonts w:eastAsiaTheme="minorEastAsia" w:cs="Times New Roman"/>
          <w:kern w:val="2"/>
          <w:sz w:val="20"/>
          <w:szCs w:val="20"/>
          <w:lang w:eastAsia="zh-CN"/>
        </w:rPr>
        <w:t xml:space="preserve">or </w:t>
      </w:r>
      <w:r w:rsidR="0057308E">
        <w:rPr>
          <w:rFonts w:eastAsiaTheme="minorEastAsia" w:cs="Times New Roman" w:hint="eastAsia"/>
          <w:kern w:val="2"/>
          <w:sz w:val="20"/>
          <w:szCs w:val="20"/>
          <w:lang w:eastAsia="zh-CN"/>
        </w:rPr>
        <w:t>BM-Case1</w:t>
      </w:r>
      <w:r>
        <w:rPr>
          <w:rFonts w:eastAsiaTheme="minorEastAsia" w:cs="Times New Roman" w:hint="eastAsia"/>
          <w:kern w:val="2"/>
          <w:sz w:val="20"/>
          <w:szCs w:val="20"/>
          <w:lang w:eastAsia="zh-CN"/>
        </w:rPr>
        <w:t>, if</w:t>
      </w:r>
      <w:r w:rsidRPr="0037623E">
        <w:rPr>
          <w:rFonts w:eastAsiaTheme="minorEastAsia" w:cs="Times New Roman"/>
          <w:kern w:val="2"/>
          <w:sz w:val="20"/>
          <w:szCs w:val="20"/>
          <w:lang w:eastAsia="zh-CN"/>
        </w:rPr>
        <w:t xml:space="preserve"> latency requirement of beam reporting is</w:t>
      </w:r>
      <w:r>
        <w:rPr>
          <w:rFonts w:eastAsiaTheme="minorEastAsia" w:cs="Times New Roman" w:hint="eastAsia"/>
          <w:kern w:val="2"/>
          <w:sz w:val="20"/>
          <w:szCs w:val="20"/>
          <w:lang w:eastAsia="zh-CN"/>
        </w:rPr>
        <w:t xml:space="preserve"> not very urgent</w:t>
      </w:r>
      <w:r w:rsidRPr="0037623E">
        <w:rPr>
          <w:rFonts w:eastAsiaTheme="minorEastAsia" w:cs="Times New Roman"/>
          <w:kern w:val="2"/>
          <w:sz w:val="20"/>
          <w:szCs w:val="20"/>
          <w:lang w:eastAsia="zh-CN"/>
        </w:rPr>
        <w:t>,</w:t>
      </w:r>
      <w:r>
        <w:rPr>
          <w:rFonts w:eastAsiaTheme="minorEastAsia" w:cs="Times New Roman" w:hint="eastAsia"/>
          <w:kern w:val="2"/>
          <w:sz w:val="20"/>
          <w:szCs w:val="20"/>
          <w:lang w:eastAsia="zh-CN"/>
        </w:rPr>
        <w:t xml:space="preserve"> e.g., for model training, the beam report method for </w:t>
      </w:r>
      <w:r w:rsidR="0057308E">
        <w:rPr>
          <w:rFonts w:eastAsiaTheme="minorEastAsia" w:cs="Times New Roman" w:hint="eastAsia"/>
          <w:kern w:val="2"/>
          <w:sz w:val="20"/>
          <w:szCs w:val="20"/>
          <w:lang w:eastAsia="zh-CN"/>
        </w:rPr>
        <w:t>BM-Case2</w:t>
      </w:r>
      <w:r>
        <w:rPr>
          <w:rFonts w:eastAsiaTheme="minorEastAsia" w:cs="Times New Roman" w:hint="eastAsia"/>
          <w:kern w:val="2"/>
          <w:sz w:val="20"/>
          <w:szCs w:val="20"/>
          <w:lang w:eastAsia="zh-CN"/>
        </w:rPr>
        <w:t xml:space="preserve"> can be re-used for </w:t>
      </w:r>
      <w:r w:rsidR="0057308E">
        <w:rPr>
          <w:rFonts w:eastAsiaTheme="minorEastAsia" w:cs="Times New Roman" w:hint="eastAsia"/>
          <w:kern w:val="2"/>
          <w:sz w:val="20"/>
          <w:szCs w:val="20"/>
          <w:lang w:eastAsia="zh-CN"/>
        </w:rPr>
        <w:t>BM-Case1</w:t>
      </w:r>
      <w:r w:rsidRPr="0037623E">
        <w:rPr>
          <w:rFonts w:eastAsiaTheme="minorEastAsia" w:cs="Times New Roman"/>
          <w:kern w:val="2"/>
          <w:sz w:val="20"/>
          <w:szCs w:val="20"/>
          <w:lang w:eastAsia="zh-CN"/>
        </w:rPr>
        <w:t xml:space="preserve"> </w:t>
      </w:r>
      <w:r>
        <w:rPr>
          <w:rFonts w:eastAsiaTheme="minorEastAsia" w:cs="Times New Roman" w:hint="eastAsia"/>
          <w:kern w:val="2"/>
          <w:sz w:val="20"/>
          <w:szCs w:val="20"/>
          <w:lang w:eastAsia="zh-CN"/>
        </w:rPr>
        <w:t xml:space="preserve">as well for </w:t>
      </w:r>
      <w:r>
        <w:rPr>
          <w:rFonts w:eastAsiaTheme="minorEastAsia" w:cs="Times New Roman"/>
          <w:kern w:val="2"/>
          <w:sz w:val="20"/>
          <w:szCs w:val="20"/>
          <w:lang w:eastAsia="zh-CN"/>
        </w:rPr>
        <w:t>overhead</w:t>
      </w:r>
      <w:r>
        <w:rPr>
          <w:rFonts w:eastAsiaTheme="minorEastAsia" w:cs="Times New Roman" w:hint="eastAsia"/>
          <w:kern w:val="2"/>
          <w:sz w:val="20"/>
          <w:szCs w:val="20"/>
          <w:lang w:eastAsia="zh-CN"/>
        </w:rPr>
        <w:t xml:space="preserve"> reduction of beam report. </w:t>
      </w:r>
    </w:p>
    <w:p w14:paraId="53DF3C77" w14:textId="12AC7E9A" w:rsidR="007241F6" w:rsidRDefault="007241F6" w:rsidP="007241F6">
      <w:pPr>
        <w:spacing w:beforeLines="50" w:before="120" w:afterLines="50" w:after="120"/>
        <w:rPr>
          <w:b/>
        </w:rPr>
      </w:pPr>
      <w:r w:rsidRPr="00172109">
        <w:rPr>
          <w:rFonts w:cs="Times New Roman" w:hint="eastAsia"/>
          <w:b/>
          <w:szCs w:val="20"/>
        </w:rPr>
        <w:t>Proposal</w:t>
      </w:r>
      <w:r>
        <w:rPr>
          <w:rFonts w:cs="Times New Roman" w:hint="eastAsia"/>
          <w:b/>
          <w:szCs w:val="20"/>
        </w:rPr>
        <w:t xml:space="preserve"> </w:t>
      </w:r>
      <w:r w:rsidR="00113D54">
        <w:rPr>
          <w:rFonts w:cs="Times New Roman" w:hint="eastAsia"/>
          <w:b/>
          <w:szCs w:val="20"/>
        </w:rPr>
        <w:t>35</w:t>
      </w:r>
      <w:r w:rsidRPr="00172109">
        <w:rPr>
          <w:rFonts w:cs="Times New Roman" w:hint="eastAsia"/>
          <w:b/>
          <w:szCs w:val="20"/>
        </w:rPr>
        <w:t xml:space="preserve">: </w:t>
      </w:r>
      <w:r>
        <w:rPr>
          <w:rFonts w:cs="Times New Roman" w:hint="eastAsia"/>
          <w:b/>
          <w:szCs w:val="20"/>
        </w:rPr>
        <w:t xml:space="preserve">For NW-sided model for </w:t>
      </w:r>
      <w:r w:rsidR="0057308E">
        <w:rPr>
          <w:rFonts w:cs="Times New Roman" w:hint="eastAsia"/>
          <w:b/>
          <w:szCs w:val="20"/>
        </w:rPr>
        <w:t>BM-Case2</w:t>
      </w:r>
      <w:r>
        <w:rPr>
          <w:rFonts w:cs="Times New Roman" w:hint="eastAsia"/>
          <w:b/>
          <w:szCs w:val="20"/>
        </w:rPr>
        <w:t xml:space="preserve">, </w:t>
      </w:r>
      <w:r w:rsidRPr="00126699">
        <w:rPr>
          <w:rFonts w:hint="eastAsia"/>
          <w:b/>
        </w:rPr>
        <w:t xml:space="preserve">for inference, </w:t>
      </w:r>
      <w:r>
        <w:rPr>
          <w:rFonts w:hint="eastAsia"/>
          <w:b/>
        </w:rPr>
        <w:t>support to report largest L1-RSRP from N time instances and other differential L1-RSRP of N time instance</w:t>
      </w:r>
      <w:r w:rsidR="00C22EA3">
        <w:rPr>
          <w:b/>
        </w:rPr>
        <w:t>s within the measurement window</w:t>
      </w:r>
      <w:r>
        <w:rPr>
          <w:rFonts w:hint="eastAsia"/>
          <w:b/>
        </w:rPr>
        <w:t xml:space="preserve"> in a pre-defined order in a beam report. </w:t>
      </w:r>
    </w:p>
    <w:p w14:paraId="361F8B54" w14:textId="7008E51F" w:rsidR="007241F6" w:rsidRPr="004E2C49" w:rsidRDefault="007241F6" w:rsidP="007241F6">
      <w:pPr>
        <w:spacing w:beforeLines="50" w:before="120" w:afterLines="50" w:after="120"/>
      </w:pPr>
      <w:r>
        <w:rPr>
          <w:rFonts w:hint="eastAsia"/>
        </w:rPr>
        <w:t xml:space="preserve">In </w:t>
      </w:r>
      <w:r w:rsidR="004E2C49">
        <w:rPr>
          <w:rFonts w:hint="eastAsia"/>
        </w:rPr>
        <w:t>RAN1#117, it has been agree to s</w:t>
      </w:r>
      <w:r w:rsidR="004E2C49" w:rsidRPr="004E2C49">
        <w:t>upport differential L1-RSRP reporting with legacy quantization step and range</w:t>
      </w:r>
      <w:r w:rsidR="004E2C49">
        <w:rPr>
          <w:rFonts w:hint="eastAsia"/>
        </w:rPr>
        <w:t xml:space="preserve"> at least for NW-sided model. There is still a FFS on whether to support </w:t>
      </w:r>
      <w:r w:rsidR="004E2C49" w:rsidRPr="004E2C49">
        <w:t>larger quantization step(s) than the already supported legacy quantization step for differential L1-RSRP and/or for absolute L1-RSRP</w:t>
      </w:r>
      <w:r w:rsidR="004E2C49">
        <w:rPr>
          <w:rFonts w:hint="eastAsia"/>
        </w:rPr>
        <w:t xml:space="preserve">. </w:t>
      </w:r>
      <w:r w:rsidR="004E2C49">
        <w:rPr>
          <w:rFonts w:cs="Times New Roman"/>
          <w:szCs w:val="20"/>
        </w:rPr>
        <w:t>According</w:t>
      </w:r>
      <w:r>
        <w:rPr>
          <w:rFonts w:cs="Times New Roman" w:hint="eastAsia"/>
          <w:szCs w:val="20"/>
        </w:rPr>
        <w:t xml:space="preserve"> to the evaluation results captured in TR </w:t>
      </w:r>
      <w:r w:rsidR="008B1CD5">
        <w:rPr>
          <w:rFonts w:cs="Times New Roman"/>
          <w:szCs w:val="20"/>
        </w:rPr>
        <w:fldChar w:fldCharType="begin"/>
      </w:r>
      <w:r w:rsidR="008B1CD5">
        <w:rPr>
          <w:rFonts w:cs="Times New Roman"/>
          <w:szCs w:val="20"/>
        </w:rPr>
        <w:instrText xml:space="preserve"> </w:instrText>
      </w:r>
      <w:r w:rsidR="008B1CD5">
        <w:rPr>
          <w:rFonts w:cs="Times New Roman" w:hint="eastAsia"/>
          <w:szCs w:val="20"/>
        </w:rPr>
        <w:instrText>REF _Ref178343996 \r \h</w:instrText>
      </w:r>
      <w:r w:rsidR="008B1CD5">
        <w:rPr>
          <w:rFonts w:cs="Times New Roman"/>
          <w:szCs w:val="20"/>
        </w:rPr>
        <w:instrText xml:space="preserve"> </w:instrText>
      </w:r>
      <w:r w:rsidR="008B1CD5">
        <w:rPr>
          <w:rFonts w:cs="Times New Roman"/>
          <w:szCs w:val="20"/>
        </w:rPr>
      </w:r>
      <w:r w:rsidR="008B1CD5">
        <w:rPr>
          <w:rFonts w:cs="Times New Roman"/>
          <w:szCs w:val="20"/>
        </w:rPr>
        <w:fldChar w:fldCharType="separate"/>
      </w:r>
      <w:r w:rsidR="0080470F">
        <w:rPr>
          <w:rFonts w:cs="Times New Roman"/>
          <w:szCs w:val="20"/>
        </w:rPr>
        <w:t>[5]</w:t>
      </w:r>
      <w:r w:rsidR="008B1CD5">
        <w:rPr>
          <w:rFonts w:cs="Times New Roman"/>
          <w:szCs w:val="20"/>
        </w:rPr>
        <w:fldChar w:fldCharType="end"/>
      </w:r>
      <w:r>
        <w:rPr>
          <w:rFonts w:cs="Times New Roman" w:hint="eastAsia"/>
          <w:szCs w:val="20"/>
        </w:rPr>
        <w:t>, a l</w:t>
      </w:r>
      <w:r w:rsidRPr="00871055">
        <w:rPr>
          <w:rFonts w:cs="Times New Roman"/>
          <w:szCs w:val="20"/>
        </w:rPr>
        <w:t>arger quantization step</w:t>
      </w:r>
      <w:r>
        <w:rPr>
          <w:rFonts w:cs="Times New Roman" w:hint="eastAsia"/>
          <w:szCs w:val="20"/>
        </w:rPr>
        <w:t xml:space="preserve"> size,</w:t>
      </w:r>
      <w:r w:rsidRPr="00871055">
        <w:rPr>
          <w:rFonts w:cs="Times New Roman"/>
          <w:szCs w:val="20"/>
        </w:rPr>
        <w:t xml:space="preserve"> </w:t>
      </w:r>
      <w:r>
        <w:rPr>
          <w:rFonts w:cs="Times New Roman" w:hint="eastAsia"/>
          <w:szCs w:val="20"/>
        </w:rPr>
        <w:t xml:space="preserve">e.g. 4 dB step size </w:t>
      </w:r>
      <w:r w:rsidRPr="00871055">
        <w:rPr>
          <w:rFonts w:cs="Times New Roman"/>
          <w:szCs w:val="20"/>
        </w:rPr>
        <w:t>for reporting differential L1-RSRP</w:t>
      </w:r>
      <w:r>
        <w:rPr>
          <w:rFonts w:cs="Times New Roman" w:hint="eastAsia"/>
          <w:szCs w:val="20"/>
        </w:rPr>
        <w:t xml:space="preserve">, showed only </w:t>
      </w:r>
      <w:r w:rsidRPr="00871055">
        <w:rPr>
          <w:rFonts w:cs="Times New Roman"/>
          <w:szCs w:val="20"/>
        </w:rPr>
        <w:t>less than 5% beam prediction accuracy degradation</w:t>
      </w:r>
      <w:r>
        <w:rPr>
          <w:rFonts w:cs="Times New Roman" w:hint="eastAsia"/>
          <w:szCs w:val="20"/>
        </w:rPr>
        <w:t>. It</w:t>
      </w:r>
      <w:r>
        <w:rPr>
          <w:rFonts w:cs="Times New Roman"/>
          <w:szCs w:val="20"/>
        </w:rPr>
        <w:t>’</w:t>
      </w:r>
      <w:r>
        <w:rPr>
          <w:rFonts w:cs="Times New Roman" w:hint="eastAsia"/>
          <w:szCs w:val="20"/>
        </w:rPr>
        <w:t>s feasible to introduce a l</w:t>
      </w:r>
      <w:r w:rsidRPr="00172109">
        <w:rPr>
          <w:rFonts w:cs="Times New Roman"/>
          <w:szCs w:val="20"/>
        </w:rPr>
        <w:t xml:space="preserve">arger quantization step </w:t>
      </w:r>
      <w:r>
        <w:rPr>
          <w:rFonts w:cs="Times New Roman" w:hint="eastAsia"/>
          <w:szCs w:val="20"/>
        </w:rPr>
        <w:t xml:space="preserve">size for </w:t>
      </w:r>
      <w:r w:rsidRPr="00172109">
        <w:rPr>
          <w:rFonts w:cs="Times New Roman"/>
          <w:szCs w:val="20"/>
        </w:rPr>
        <w:t>differential L1-RSRP</w:t>
      </w:r>
      <w:r>
        <w:rPr>
          <w:rFonts w:cs="Times New Roman" w:hint="eastAsia"/>
          <w:szCs w:val="20"/>
        </w:rPr>
        <w:t xml:space="preserve"> to reduce overhead of beam report. </w:t>
      </w:r>
    </w:p>
    <w:p w14:paraId="1AE0F91E" w14:textId="5CEED9AB" w:rsidR="002E5753" w:rsidRPr="00126699" w:rsidRDefault="007241F6" w:rsidP="007241F6">
      <w:pPr>
        <w:spacing w:beforeLines="50" w:before="120" w:afterLines="50" w:after="120"/>
        <w:rPr>
          <w:b/>
        </w:rPr>
      </w:pPr>
      <w:r w:rsidRPr="00126699">
        <w:rPr>
          <w:b/>
        </w:rPr>
        <w:t xml:space="preserve">Proposal </w:t>
      </w:r>
      <w:r w:rsidR="00113D54">
        <w:rPr>
          <w:rFonts w:hint="eastAsia"/>
          <w:b/>
        </w:rPr>
        <w:t>36</w:t>
      </w:r>
      <w:r w:rsidRPr="00126699">
        <w:rPr>
          <w:b/>
        </w:rPr>
        <w:t>: At least for NW</w:t>
      </w:r>
      <w:r>
        <w:rPr>
          <w:rFonts w:hint="eastAsia"/>
          <w:b/>
        </w:rPr>
        <w:t>-</w:t>
      </w:r>
      <w:r w:rsidRPr="00126699">
        <w:rPr>
          <w:b/>
        </w:rPr>
        <w:t xml:space="preserve">sided model, for inference, support to introduce a larger quantization step size </w:t>
      </w:r>
      <w:r>
        <w:rPr>
          <w:rFonts w:hint="eastAsia"/>
          <w:b/>
        </w:rPr>
        <w:t>for differential L1-RSRP reporting</w:t>
      </w:r>
      <w:r w:rsidRPr="00126699">
        <w:rPr>
          <w:b/>
        </w:rPr>
        <w:t>.</w:t>
      </w:r>
    </w:p>
    <w:p w14:paraId="00010AF9" w14:textId="77777777" w:rsidR="00BE1FA0" w:rsidRDefault="00787158" w:rsidP="00BE1FA0">
      <w:pPr>
        <w:pStyle w:val="20"/>
        <w:numPr>
          <w:ilvl w:val="1"/>
          <w:numId w:val="1"/>
        </w:numPr>
        <w:tabs>
          <w:tab w:val="left" w:pos="1701"/>
        </w:tabs>
        <w:rPr>
          <w:rFonts w:eastAsiaTheme="minorEastAsia"/>
          <w:lang w:val="en-US"/>
        </w:rPr>
      </w:pPr>
      <w:r>
        <w:rPr>
          <w:rFonts w:eastAsiaTheme="minorEastAsia" w:hint="eastAsia"/>
          <w:lang w:val="en-US"/>
        </w:rPr>
        <w:t xml:space="preserve">Content for data </w:t>
      </w:r>
      <w:r>
        <w:rPr>
          <w:rFonts w:eastAsiaTheme="minorEastAsia"/>
          <w:lang w:val="en-US"/>
        </w:rPr>
        <w:t>collection</w:t>
      </w:r>
      <w:r w:rsidR="00BE1FA0">
        <w:rPr>
          <w:rFonts w:eastAsiaTheme="minorEastAsia" w:hint="eastAsia"/>
          <w:lang w:val="en-US"/>
        </w:rPr>
        <w:t xml:space="preserve"> for training</w:t>
      </w:r>
    </w:p>
    <w:p w14:paraId="16EA8B0C" w14:textId="31148983" w:rsidR="00BE1FA0" w:rsidRPr="00BE1FA0" w:rsidRDefault="003F6A5C" w:rsidP="00A221B7">
      <w:r>
        <w:rPr>
          <w:rFonts w:hint="eastAsia"/>
        </w:rPr>
        <w:t xml:space="preserve">In RAN1#118bis FL summary, there is a discussion on the content for data collection for training as follows. </w:t>
      </w:r>
    </w:p>
    <w:tbl>
      <w:tblPr>
        <w:tblStyle w:val="aa"/>
        <w:tblW w:w="0" w:type="auto"/>
        <w:tblLook w:val="04A0" w:firstRow="1" w:lastRow="0" w:firstColumn="1" w:lastColumn="0" w:noHBand="0" w:noVBand="1"/>
      </w:tblPr>
      <w:tblGrid>
        <w:gridCol w:w="9286"/>
      </w:tblGrid>
      <w:tr w:rsidR="00BE1FA0" w14:paraId="74E5CC4D" w14:textId="77777777" w:rsidTr="00BE1FA0">
        <w:tc>
          <w:tcPr>
            <w:tcW w:w="9286" w:type="dxa"/>
          </w:tcPr>
          <w:p w14:paraId="6EAD211F" w14:textId="0C2860C1" w:rsidR="00BE1FA0" w:rsidRDefault="00BE1FA0" w:rsidP="00A221B7">
            <w:pPr>
              <w:spacing w:after="120"/>
            </w:pPr>
            <w:r>
              <w:rPr>
                <w:rFonts w:hint="eastAsia"/>
              </w:rPr>
              <w:t xml:space="preserve">Proposal </w:t>
            </w:r>
            <w:r>
              <w:fldChar w:fldCharType="begin"/>
            </w:r>
            <w:r>
              <w:instrText xml:space="preserve"> </w:instrText>
            </w:r>
            <w:r>
              <w:rPr>
                <w:rFonts w:hint="eastAsia"/>
              </w:rPr>
              <w:instrText>REF _Ref181611314 \n \h</w:instrText>
            </w:r>
            <w:r>
              <w:instrText xml:space="preserve"> </w:instrText>
            </w:r>
            <w:r>
              <w:fldChar w:fldCharType="separate"/>
            </w:r>
            <w:r w:rsidR="0080470F">
              <w:t>[6]</w:t>
            </w:r>
            <w:r>
              <w:fldChar w:fldCharType="end"/>
            </w:r>
            <w:r>
              <w:rPr>
                <w:rFonts w:hint="eastAsia"/>
              </w:rPr>
              <w:t xml:space="preserve">: </w:t>
            </w:r>
          </w:p>
          <w:p w14:paraId="2EDBAA86" w14:textId="77777777" w:rsidR="00BE1FA0" w:rsidRDefault="00BE1FA0" w:rsidP="00BE1FA0">
            <w:pPr>
              <w:rPr>
                <w:rFonts w:eastAsia="Times New Roma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rPr>
              <w:t xml:space="preserve">for both BM-Case 1 and BM-Case2, for each </w:t>
            </w:r>
            <w:r>
              <w:rPr>
                <w:rFonts w:eastAsia="Times New Roman"/>
                <w:highlight w:val="yellow"/>
              </w:rPr>
              <w:t>per instance</w:t>
            </w:r>
            <w:r>
              <w:rPr>
                <w:rFonts w:eastAsia="Times New Roman"/>
              </w:rPr>
              <w:t xml:space="preserve">, </w:t>
            </w:r>
            <w:r>
              <w:rPr>
                <w:rFonts w:eastAsia="Times New Roman"/>
                <w:highlight w:val="yellow"/>
              </w:rPr>
              <w:t>support</w:t>
            </w:r>
            <w:r>
              <w:rPr>
                <w:rFonts w:eastAsia="Times New Roman"/>
              </w:rPr>
              <w:t xml:space="preserve"> the following options:</w:t>
            </w:r>
          </w:p>
          <w:p w14:paraId="3C299698" w14:textId="77777777" w:rsidR="00BE1FA0" w:rsidRDefault="00BE1FA0" w:rsidP="00BE1FA0">
            <w:pPr>
              <w:pStyle w:val="a8"/>
              <w:widowControl/>
              <w:numPr>
                <w:ilvl w:val="0"/>
                <w:numId w:val="31"/>
              </w:numPr>
              <w:spacing w:after="180"/>
              <w:ind w:firstLineChars="0"/>
              <w:jc w:val="left"/>
            </w:pPr>
            <w:r>
              <w:t xml:space="preserve">Opt 1: L1-RSRPs measured based on one resource set (for Set A and Set B) </w:t>
            </w:r>
            <w:r>
              <w:rPr>
                <w:highlight w:val="yellow"/>
              </w:rPr>
              <w:t>[FFS: two sets]</w:t>
            </w:r>
            <w:r>
              <w:t xml:space="preserve"> configured to UE</w:t>
            </w:r>
          </w:p>
          <w:p w14:paraId="22831CBD" w14:textId="77777777" w:rsidR="00BE1FA0" w:rsidRDefault="00BE1FA0" w:rsidP="00BE1FA0">
            <w:pPr>
              <w:pStyle w:val="a8"/>
              <w:widowControl/>
              <w:numPr>
                <w:ilvl w:val="0"/>
                <w:numId w:val="31"/>
              </w:numPr>
              <w:spacing w:after="180"/>
              <w:ind w:firstLineChars="0"/>
              <w:jc w:val="left"/>
            </w:pPr>
            <w:r>
              <w:t xml:space="preserve">Opt 2: L1-RSRPs measured based on one resource set (for Set </w:t>
            </w:r>
            <w:r w:rsidRPr="00397C4D">
              <w:rPr>
                <w:color w:val="FF0000"/>
              </w:rPr>
              <w:t>B</w:t>
            </w:r>
            <w:r>
              <w:t xml:space="preserve">) </w:t>
            </w:r>
            <w:r>
              <w:rPr>
                <w:highlight w:val="yellow"/>
              </w:rPr>
              <w:t>[FFS: two sets]</w:t>
            </w:r>
            <w:r>
              <w:t xml:space="preserve"> configured to UE, and beam information of Top K measured based on another resource set (for Set </w:t>
            </w:r>
            <w:r w:rsidRPr="00397C4D">
              <w:rPr>
                <w:color w:val="FF0000"/>
              </w:rPr>
              <w:t>A</w:t>
            </w:r>
            <w:r>
              <w:t>) configured to UE</w:t>
            </w:r>
          </w:p>
          <w:p w14:paraId="1AF23822" w14:textId="77777777" w:rsidR="00BE1FA0" w:rsidRDefault="00BE1FA0" w:rsidP="00BE1FA0">
            <w:pPr>
              <w:pStyle w:val="a8"/>
              <w:widowControl/>
              <w:numPr>
                <w:ilvl w:val="0"/>
                <w:numId w:val="31"/>
              </w:numPr>
              <w:spacing w:after="180"/>
              <w:ind w:firstLineChars="0"/>
              <w:jc w:val="left"/>
              <w:rPr>
                <w:lang w:eastAsia="de-DE"/>
              </w:rPr>
            </w:pPr>
            <w:r>
              <w:rPr>
                <w:lang w:eastAsia="de-DE"/>
              </w:rPr>
              <w:t>Differential L1-RSRP reporting is supported with legacy quantization steps and ranges</w:t>
            </w:r>
          </w:p>
          <w:p w14:paraId="5960300A" w14:textId="77777777" w:rsidR="00BE1FA0" w:rsidRDefault="00BE1FA0" w:rsidP="00BE1FA0">
            <w:pPr>
              <w:pStyle w:val="a8"/>
              <w:widowControl/>
              <w:numPr>
                <w:ilvl w:val="1"/>
                <w:numId w:val="31"/>
              </w:numPr>
              <w:spacing w:after="180"/>
              <w:ind w:firstLineChars="0"/>
              <w:jc w:val="left"/>
              <w:rPr>
                <w:lang w:eastAsia="de-DE"/>
              </w:rPr>
            </w:pPr>
            <w:r>
              <w:rPr>
                <w:lang w:eastAsia="de-DE"/>
              </w:rPr>
              <w:t>FFS on whether other values for quantization steps and/or ranges can be configured by NW.</w:t>
            </w:r>
          </w:p>
          <w:p w14:paraId="5A1FD89B" w14:textId="77777777" w:rsidR="00BE1FA0" w:rsidRDefault="00BE1FA0" w:rsidP="00BE1FA0">
            <w:pPr>
              <w:pStyle w:val="a8"/>
              <w:widowControl/>
              <w:numPr>
                <w:ilvl w:val="0"/>
                <w:numId w:val="31"/>
              </w:numPr>
              <w:spacing w:after="180"/>
              <w:ind w:firstLineChars="0"/>
              <w:jc w:val="left"/>
              <w:rPr>
                <w:lang w:eastAsia="de-DE"/>
              </w:rPr>
            </w:pPr>
            <w:r>
              <w:rPr>
                <w:lang w:eastAsia="de-DE"/>
              </w:rPr>
              <w:t xml:space="preserve">FFS on whether/how to determinate a subset </w:t>
            </w:r>
            <w:r>
              <w:rPr>
                <w:rFonts w:eastAsia="Times New Roman"/>
              </w:rPr>
              <w:t>of L1-RSRPs</w:t>
            </w:r>
            <w:r>
              <w:rPr>
                <w:lang w:eastAsia="de-DE"/>
              </w:rPr>
              <w:t>, including</w:t>
            </w:r>
          </w:p>
          <w:p w14:paraId="12C59E82" w14:textId="77777777" w:rsidR="00BE1FA0" w:rsidRDefault="00BE1FA0" w:rsidP="00BE1FA0">
            <w:pPr>
              <w:pStyle w:val="a8"/>
              <w:widowControl/>
              <w:numPr>
                <w:ilvl w:val="1"/>
                <w:numId w:val="31"/>
              </w:numPr>
              <w:spacing w:after="180"/>
              <w:ind w:firstLineChars="0"/>
              <w:jc w:val="left"/>
              <w:rPr>
                <w:lang w:eastAsia="de-DE"/>
              </w:rPr>
            </w:pPr>
            <w:r>
              <w:rPr>
                <w:lang w:eastAsia="de-DE"/>
              </w:rPr>
              <w:t xml:space="preserve">Alt 1: Top M 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425E9FCB" w14:textId="77777777" w:rsidR="00BE1FA0" w:rsidRDefault="00BE1FA0" w:rsidP="00BE1FA0">
            <w:pPr>
              <w:pStyle w:val="a8"/>
              <w:widowControl/>
              <w:numPr>
                <w:ilvl w:val="1"/>
                <w:numId w:val="31"/>
              </w:numPr>
              <w:spacing w:after="180"/>
              <w:ind w:firstLineChars="0"/>
              <w:jc w:val="left"/>
              <w:rPr>
                <w:lang w:eastAsia="de-DE"/>
              </w:rPr>
            </w:pPr>
            <w:r>
              <w:rPr>
                <w:lang w:eastAsia="de-DE"/>
              </w:rPr>
              <w:t xml:space="preserve">Alt 2: All </w:t>
            </w:r>
            <w:r>
              <w:rPr>
                <w:lang w:eastAsia="ja-JP"/>
              </w:rPr>
              <w:t>beams within X dB gap to the largest measured value of L1-RSRP</w:t>
            </w:r>
          </w:p>
          <w:p w14:paraId="4324FBEC" w14:textId="77777777" w:rsidR="00BE1FA0" w:rsidRDefault="00BE1FA0" w:rsidP="00BE1FA0">
            <w:pPr>
              <w:pStyle w:val="a8"/>
              <w:widowControl/>
              <w:numPr>
                <w:ilvl w:val="0"/>
                <w:numId w:val="31"/>
              </w:numPr>
              <w:spacing w:after="180"/>
              <w:ind w:firstLineChars="0"/>
              <w:jc w:val="left"/>
              <w:rPr>
                <w:lang w:eastAsia="ja-JP"/>
              </w:rPr>
            </w:pPr>
            <w:r>
              <w:rPr>
                <w:lang w:eastAsia="ja-JP"/>
              </w:rPr>
              <w:t xml:space="preserve">FFS on whether/how to define “per </w:t>
            </w:r>
            <w:r w:rsidRPr="00397C4D">
              <w:rPr>
                <w:color w:val="FF0000"/>
                <w:lang w:eastAsia="ja-JP"/>
              </w:rPr>
              <w:t xml:space="preserve">time </w:t>
            </w:r>
            <w:r>
              <w:rPr>
                <w:lang w:eastAsia="ja-JP"/>
              </w:rPr>
              <w:t>instance”</w:t>
            </w:r>
          </w:p>
          <w:p w14:paraId="65E3F2C8" w14:textId="7CE16A04" w:rsidR="00BE1FA0" w:rsidRDefault="00BE1FA0" w:rsidP="00A221B7">
            <w:pPr>
              <w:pStyle w:val="a8"/>
              <w:widowControl/>
              <w:numPr>
                <w:ilvl w:val="0"/>
                <w:numId w:val="31"/>
              </w:numPr>
              <w:spacing w:after="180"/>
              <w:ind w:firstLineChars="0"/>
              <w:jc w:val="left"/>
            </w:pPr>
            <w:r>
              <w:rPr>
                <w:lang w:eastAsia="ja-JP"/>
              </w:rPr>
              <w:t>FFS on whether/how to contain time stamp information for BM-Case 2</w:t>
            </w:r>
          </w:p>
        </w:tc>
      </w:tr>
    </w:tbl>
    <w:p w14:paraId="36483BE7" w14:textId="204ABC51" w:rsidR="00050104" w:rsidRDefault="00F03692" w:rsidP="00F03692">
      <w:pPr>
        <w:spacing w:beforeLines="50" w:before="120"/>
      </w:pPr>
      <w:r>
        <w:rPr>
          <w:rFonts w:hint="eastAsia"/>
        </w:rPr>
        <w:t xml:space="preserve">For the sake of a brief discussion, we can start with BM-Case1. If an AI/ML model deployed at NW-side is a regression model, the L1-RSRP measurement results for both of Set A and Set B are required for NW-side. If an AI/ML model deployed at NW-side is a classification model, the L1-RSRP measurement results for Set B and Top-K beams </w:t>
      </w:r>
      <w:r w:rsidR="00062258">
        <w:rPr>
          <w:rFonts w:hint="eastAsia"/>
        </w:rPr>
        <w:t>of</w:t>
      </w:r>
      <w:r>
        <w:rPr>
          <w:rFonts w:hint="eastAsia"/>
        </w:rPr>
        <w:t xml:space="preserve"> Set </w:t>
      </w:r>
      <w:proofErr w:type="gramStart"/>
      <w:r>
        <w:rPr>
          <w:rFonts w:hint="eastAsia"/>
        </w:rPr>
        <w:t>A</w:t>
      </w:r>
      <w:proofErr w:type="gramEnd"/>
      <w:r>
        <w:rPr>
          <w:rFonts w:hint="eastAsia"/>
        </w:rPr>
        <w:t xml:space="preserve"> are required for NW-side. Thus, Opt 1 can be applicable to both of </w:t>
      </w:r>
      <w:r w:rsidRPr="00D34E36">
        <w:t>regression model</w:t>
      </w:r>
      <w:r>
        <w:rPr>
          <w:rFonts w:hint="eastAsia"/>
        </w:rPr>
        <w:t xml:space="preserve"> and classification model, and Opt 2 only can be applicable to </w:t>
      </w:r>
      <w:r w:rsidRPr="00D34E36">
        <w:t>classification model</w:t>
      </w:r>
      <w:r>
        <w:rPr>
          <w:rFonts w:hint="eastAsia"/>
        </w:rPr>
        <w:t>. Actually, the RS resources of Set A and Set B can be transparent to the UE. This means the UE doesn</w:t>
      </w:r>
      <w:r>
        <w:t>’</w:t>
      </w:r>
      <w:r>
        <w:rPr>
          <w:rFonts w:hint="eastAsia"/>
        </w:rPr>
        <w:t xml:space="preserve">t need to </w:t>
      </w:r>
      <w:r>
        <w:t>know</w:t>
      </w:r>
      <w:r>
        <w:rPr>
          <w:rFonts w:hint="eastAsia"/>
        </w:rPr>
        <w:t xml:space="preserve"> </w:t>
      </w:r>
      <w:r w:rsidR="00062258">
        <w:t>whether</w:t>
      </w:r>
      <w:r w:rsidR="00062258">
        <w:rPr>
          <w:rFonts w:hint="eastAsia"/>
        </w:rPr>
        <w:t xml:space="preserve"> </w:t>
      </w:r>
      <w:r w:rsidR="00062258">
        <w:t>the</w:t>
      </w:r>
      <w:r w:rsidR="00062258">
        <w:rPr>
          <w:rFonts w:hint="eastAsia"/>
        </w:rPr>
        <w:t xml:space="preserve"> RS set corresponds to </w:t>
      </w:r>
      <w:r>
        <w:rPr>
          <w:rFonts w:hint="eastAsia"/>
        </w:rPr>
        <w:t xml:space="preserve">Set A/Set B. In fact, Set A or Set B can be made up of one or more resource sets. For </w:t>
      </w:r>
      <w:r>
        <w:t>example</w:t>
      </w:r>
      <w:r>
        <w:rPr>
          <w:rFonts w:hint="eastAsia"/>
        </w:rPr>
        <w:t xml:space="preserve">, the number of RS of Set A is 256, and the </w:t>
      </w:r>
      <w:r>
        <w:t>maximum</w:t>
      </w:r>
      <w:r>
        <w:rPr>
          <w:rFonts w:hint="eastAsia"/>
        </w:rPr>
        <w:t xml:space="preserve"> number of RS configured for a resource set is 64, then a Set A can be made up of at least 4 resource sets. Thus, the L1-RSRP measurement and Top-K measured can be based on one or more resource set(s), which is up to </w:t>
      </w:r>
      <w:proofErr w:type="spellStart"/>
      <w:r>
        <w:rPr>
          <w:rFonts w:hint="eastAsia"/>
        </w:rPr>
        <w:t>gNB</w:t>
      </w:r>
      <w:proofErr w:type="spellEnd"/>
      <w:r>
        <w:rPr>
          <w:rFonts w:hint="eastAsia"/>
        </w:rPr>
        <w:t xml:space="preserve"> configuration. </w:t>
      </w:r>
    </w:p>
    <w:p w14:paraId="65FE86E6" w14:textId="6E273209" w:rsidR="00F03692" w:rsidRDefault="00050104" w:rsidP="00F03692">
      <w:pPr>
        <w:spacing w:beforeLines="50" w:before="120"/>
      </w:pPr>
      <w:r>
        <w:rPr>
          <w:rFonts w:hint="eastAsia"/>
        </w:rPr>
        <w:t xml:space="preserve">Also </w:t>
      </w:r>
      <w:r w:rsidR="00F03692">
        <w:rPr>
          <w:rFonts w:hint="eastAsia"/>
        </w:rPr>
        <w:t xml:space="preserve">for BM-Case2, the content for data collection for NW-sided model of each time instance can be same as </w:t>
      </w:r>
      <w:r w:rsidR="00F03692">
        <w:rPr>
          <w:rFonts w:hint="eastAsia"/>
        </w:rPr>
        <w:lastRenderedPageBreak/>
        <w:t xml:space="preserve">one time instance of BM-Case1, and the RS configuration for BM-Case2 can be totally up to </w:t>
      </w:r>
      <w:proofErr w:type="spellStart"/>
      <w:r w:rsidR="00F03692">
        <w:rPr>
          <w:rFonts w:hint="eastAsia"/>
        </w:rPr>
        <w:t>gNB</w:t>
      </w:r>
      <w:proofErr w:type="spellEnd"/>
      <w:r w:rsidR="00F03692">
        <w:rPr>
          <w:rFonts w:hint="eastAsia"/>
        </w:rPr>
        <w:t xml:space="preserve"> configuration. In additional, since it has agreed to support </w:t>
      </w:r>
      <w:r w:rsidR="00F03692" w:rsidRPr="00AB4ABB">
        <w:t>differential L1-RSRP reporting with legacy quantization step and range</w:t>
      </w:r>
      <w:r w:rsidR="00F03692">
        <w:rPr>
          <w:rFonts w:hint="eastAsia"/>
        </w:rPr>
        <w:t xml:space="preserve"> in L1 </w:t>
      </w:r>
      <w:r w:rsidR="00F03692">
        <w:t>signaling</w:t>
      </w:r>
      <w:r w:rsidR="00F03692">
        <w:rPr>
          <w:rFonts w:hint="eastAsia"/>
        </w:rPr>
        <w:t xml:space="preserve"> for NW-sided model, this principle can be reused for the L1-RSRP reporting via higher layer signaling.</w:t>
      </w:r>
    </w:p>
    <w:p w14:paraId="708A0F33" w14:textId="5E95FB2A" w:rsidR="00F03692" w:rsidRPr="008801F4" w:rsidRDefault="00F03692" w:rsidP="00F03692">
      <w:pPr>
        <w:spacing w:beforeLines="50" w:before="120"/>
        <w:rPr>
          <w:b/>
        </w:rPr>
      </w:pPr>
      <w:r w:rsidRPr="008801F4">
        <w:rPr>
          <w:b/>
        </w:rPr>
        <w:t>Proposal</w:t>
      </w:r>
      <w:r>
        <w:rPr>
          <w:rFonts w:hint="eastAsia"/>
          <w:b/>
        </w:rPr>
        <w:t xml:space="preserve"> 37</w:t>
      </w:r>
      <w:r w:rsidRPr="008801F4">
        <w:rPr>
          <w:rFonts w:hint="eastAsia"/>
          <w:b/>
        </w:rPr>
        <w:t>：</w:t>
      </w:r>
      <w:r w:rsidRPr="008801F4">
        <w:rPr>
          <w:b/>
        </w:rPr>
        <w:t xml:space="preserve"> For content for data collection for training for NW-sided model via higher la</w:t>
      </w:r>
      <w:r>
        <w:rPr>
          <w:b/>
        </w:rPr>
        <w:t>yer signaling, for both BM-Case</w:t>
      </w:r>
      <w:r w:rsidRPr="008801F4">
        <w:rPr>
          <w:b/>
        </w:rPr>
        <w:t>1 and BM-Case2, for each per instance, support the following options:</w:t>
      </w:r>
    </w:p>
    <w:p w14:paraId="7B761C12" w14:textId="77777777" w:rsidR="00F03692" w:rsidRPr="00F03692" w:rsidRDefault="00F03692" w:rsidP="00F03692">
      <w:pPr>
        <w:pStyle w:val="a8"/>
        <w:numPr>
          <w:ilvl w:val="0"/>
          <w:numId w:val="7"/>
        </w:numPr>
        <w:spacing w:beforeLines="50" w:before="120" w:afterLines="50" w:after="120"/>
        <w:ind w:firstLineChars="0"/>
        <w:rPr>
          <w:rFonts w:cs="Times New Roman"/>
          <w:b/>
          <w:szCs w:val="20"/>
        </w:rPr>
      </w:pPr>
      <w:r w:rsidRPr="00F03692">
        <w:rPr>
          <w:rFonts w:cs="Times New Roman"/>
          <w:b/>
          <w:szCs w:val="20"/>
        </w:rPr>
        <w:t>Opt 1: L1-RSRPs measured based on resource set</w:t>
      </w:r>
      <w:r w:rsidRPr="00F03692">
        <w:rPr>
          <w:rFonts w:cs="Times New Roman" w:hint="eastAsia"/>
          <w:b/>
          <w:szCs w:val="20"/>
        </w:rPr>
        <w:t>(s)</w:t>
      </w:r>
      <w:r w:rsidRPr="00F03692">
        <w:rPr>
          <w:rFonts w:cs="Times New Roman"/>
          <w:b/>
          <w:szCs w:val="20"/>
        </w:rPr>
        <w:t xml:space="preserve"> (for Set A and Set B) configured to UE</w:t>
      </w:r>
    </w:p>
    <w:p w14:paraId="7D1FEB2D" w14:textId="77777777" w:rsidR="00F03692" w:rsidRPr="00F03692" w:rsidRDefault="00F03692" w:rsidP="00F03692">
      <w:pPr>
        <w:pStyle w:val="a8"/>
        <w:numPr>
          <w:ilvl w:val="0"/>
          <w:numId w:val="7"/>
        </w:numPr>
        <w:spacing w:beforeLines="50" w:before="120" w:afterLines="50" w:after="120"/>
        <w:ind w:firstLineChars="0"/>
        <w:rPr>
          <w:rFonts w:cs="Times New Roman"/>
          <w:b/>
          <w:szCs w:val="20"/>
        </w:rPr>
      </w:pPr>
      <w:r w:rsidRPr="00F03692">
        <w:rPr>
          <w:rFonts w:cs="Times New Roman"/>
          <w:b/>
          <w:szCs w:val="20"/>
        </w:rPr>
        <w:t>Opt 2: L1-RSRPs measured based on resource set</w:t>
      </w:r>
      <w:r w:rsidRPr="00F03692">
        <w:rPr>
          <w:rFonts w:cs="Times New Roman" w:hint="eastAsia"/>
          <w:b/>
          <w:szCs w:val="20"/>
        </w:rPr>
        <w:t xml:space="preserve"> (s)</w:t>
      </w:r>
      <w:r w:rsidRPr="00F03692">
        <w:rPr>
          <w:rFonts w:cs="Times New Roman"/>
          <w:b/>
          <w:szCs w:val="20"/>
        </w:rPr>
        <w:t xml:space="preserve"> (for Set B) configured to UE, and beam information of Top K measured based on resource set</w:t>
      </w:r>
      <w:r w:rsidRPr="00F03692">
        <w:rPr>
          <w:rFonts w:cs="Times New Roman" w:hint="eastAsia"/>
          <w:b/>
          <w:szCs w:val="20"/>
        </w:rPr>
        <w:t>(s)</w:t>
      </w:r>
      <w:r w:rsidRPr="00F03692">
        <w:rPr>
          <w:rFonts w:cs="Times New Roman"/>
          <w:b/>
          <w:szCs w:val="20"/>
        </w:rPr>
        <w:t xml:space="preserve"> (for Set A) configured to UE</w:t>
      </w:r>
    </w:p>
    <w:p w14:paraId="4C8E1B4D" w14:textId="77777777" w:rsidR="00F03692" w:rsidRPr="00F03692" w:rsidRDefault="00F03692" w:rsidP="00F03692">
      <w:pPr>
        <w:pStyle w:val="a8"/>
        <w:numPr>
          <w:ilvl w:val="0"/>
          <w:numId w:val="7"/>
        </w:numPr>
        <w:spacing w:beforeLines="50" w:before="120" w:afterLines="50" w:after="120"/>
        <w:ind w:firstLineChars="0"/>
        <w:rPr>
          <w:rFonts w:cs="Times New Roman"/>
          <w:b/>
          <w:szCs w:val="20"/>
        </w:rPr>
      </w:pPr>
      <w:r w:rsidRPr="00F03692">
        <w:rPr>
          <w:rFonts w:cs="Times New Roman"/>
          <w:b/>
          <w:szCs w:val="20"/>
        </w:rPr>
        <w:t>Differential L1-RSRP reporting is supported with legacy quantization steps and ranges</w:t>
      </w:r>
    </w:p>
    <w:p w14:paraId="4B266FA1" w14:textId="77777777" w:rsidR="007241F6" w:rsidRDefault="007241F6" w:rsidP="007241F6">
      <w:pPr>
        <w:pStyle w:val="20"/>
        <w:numPr>
          <w:ilvl w:val="1"/>
          <w:numId w:val="1"/>
        </w:numPr>
        <w:tabs>
          <w:tab w:val="left" w:pos="1701"/>
        </w:tabs>
        <w:rPr>
          <w:rFonts w:eastAsiaTheme="minorEastAsia"/>
          <w:lang w:val="en-US"/>
        </w:rPr>
      </w:pPr>
      <w:r>
        <w:rPr>
          <w:rFonts w:eastAsiaTheme="minorEastAsia" w:hint="eastAsia"/>
          <w:lang w:val="en-US"/>
        </w:rPr>
        <w:t>Performance monitoring</w:t>
      </w:r>
    </w:p>
    <w:p w14:paraId="1D87B413" w14:textId="45785BA4" w:rsidR="007241F6" w:rsidRDefault="007241F6" w:rsidP="007241F6">
      <w:pPr>
        <w:spacing w:afterLines="50" w:after="120"/>
        <w:rPr>
          <w:rFonts w:cs="Times New Roman"/>
          <w:szCs w:val="20"/>
        </w:rPr>
      </w:pPr>
      <w:r>
        <w:rPr>
          <w:rFonts w:cs="Times New Roman" w:hint="eastAsia"/>
          <w:szCs w:val="20"/>
        </w:rPr>
        <w:t xml:space="preserve">For performance monitoring of NW-sided model, network monitors the </w:t>
      </w:r>
      <w:r>
        <w:rPr>
          <w:rFonts w:cs="Times New Roman"/>
          <w:szCs w:val="20"/>
        </w:rPr>
        <w:t>performance</w:t>
      </w:r>
      <w:r>
        <w:rPr>
          <w:rFonts w:cs="Times New Roman" w:hint="eastAsia"/>
          <w:szCs w:val="20"/>
        </w:rPr>
        <w:t xml:space="preserve"> metric and makes decision of LCM operations, such as model/functionality activation/deactivation/fallback operations. For calculating the </w:t>
      </w:r>
      <w:r>
        <w:rPr>
          <w:rFonts w:cs="Times New Roman"/>
          <w:szCs w:val="20"/>
        </w:rPr>
        <w:t>performance</w:t>
      </w:r>
      <w:r>
        <w:rPr>
          <w:rFonts w:cs="Times New Roman" w:hint="eastAsia"/>
          <w:szCs w:val="20"/>
        </w:rPr>
        <w:t xml:space="preserve"> metric, UE </w:t>
      </w:r>
      <w:r>
        <w:rPr>
          <w:rFonts w:cs="Times New Roman"/>
          <w:szCs w:val="20"/>
        </w:rPr>
        <w:t>needs</w:t>
      </w:r>
      <w:r>
        <w:rPr>
          <w:rFonts w:cs="Times New Roman" w:hint="eastAsia"/>
          <w:szCs w:val="20"/>
        </w:rPr>
        <w:t xml:space="preserve"> to report benchmark/reference to network. The specific reporting contents are related to the performance metric and </w:t>
      </w:r>
      <w:r>
        <w:rPr>
          <w:rFonts w:cs="Times New Roman"/>
          <w:szCs w:val="20"/>
        </w:rPr>
        <w:t>can</w:t>
      </w:r>
      <w:r>
        <w:rPr>
          <w:rFonts w:cs="Times New Roman" w:hint="eastAsia"/>
          <w:szCs w:val="20"/>
        </w:rPr>
        <w:t xml:space="preserve"> be configured by </w:t>
      </w:r>
      <w:r>
        <w:rPr>
          <w:rFonts w:cs="Times New Roman"/>
          <w:szCs w:val="20"/>
        </w:rPr>
        <w:t>the</w:t>
      </w:r>
      <w:r>
        <w:rPr>
          <w:rFonts w:cs="Times New Roman" w:hint="eastAsia"/>
          <w:szCs w:val="20"/>
        </w:rPr>
        <w:t xml:space="preserve"> network. </w:t>
      </w:r>
      <w:r w:rsidR="00413A7C">
        <w:rPr>
          <w:rFonts w:cs="Times New Roman" w:hint="eastAsia"/>
          <w:szCs w:val="20"/>
        </w:rPr>
        <w:t xml:space="preserve">As discussed in Section </w:t>
      </w:r>
      <w:r w:rsidR="00413A7C">
        <w:rPr>
          <w:rFonts w:cs="Times New Roman"/>
          <w:szCs w:val="20"/>
        </w:rPr>
        <w:fldChar w:fldCharType="begin"/>
      </w:r>
      <w:r w:rsidR="00413A7C">
        <w:rPr>
          <w:rFonts w:cs="Times New Roman"/>
          <w:szCs w:val="20"/>
        </w:rPr>
        <w:instrText xml:space="preserve"> </w:instrText>
      </w:r>
      <w:r w:rsidR="00413A7C">
        <w:rPr>
          <w:rFonts w:cs="Times New Roman" w:hint="eastAsia"/>
          <w:szCs w:val="20"/>
        </w:rPr>
        <w:instrText>REF _Ref174014659 \r \h</w:instrText>
      </w:r>
      <w:r w:rsidR="00413A7C">
        <w:rPr>
          <w:rFonts w:cs="Times New Roman"/>
          <w:szCs w:val="20"/>
        </w:rPr>
        <w:instrText xml:space="preserve"> </w:instrText>
      </w:r>
      <w:r w:rsidR="00413A7C">
        <w:rPr>
          <w:rFonts w:cs="Times New Roman"/>
          <w:szCs w:val="20"/>
        </w:rPr>
      </w:r>
      <w:r w:rsidR="00413A7C">
        <w:rPr>
          <w:rFonts w:cs="Times New Roman"/>
          <w:szCs w:val="20"/>
        </w:rPr>
        <w:fldChar w:fldCharType="separate"/>
      </w:r>
      <w:r w:rsidR="000B21A9">
        <w:rPr>
          <w:rFonts w:cs="Times New Roman"/>
          <w:szCs w:val="20"/>
        </w:rPr>
        <w:t>3.3</w:t>
      </w:r>
      <w:r w:rsidR="00413A7C">
        <w:rPr>
          <w:rFonts w:cs="Times New Roman"/>
          <w:szCs w:val="20"/>
        </w:rPr>
        <w:fldChar w:fldCharType="end"/>
      </w:r>
      <w:r w:rsidR="00413A7C">
        <w:rPr>
          <w:rFonts w:cs="Times New Roman" w:hint="eastAsia"/>
          <w:szCs w:val="20"/>
        </w:rPr>
        <w:t xml:space="preserve">, </w:t>
      </w:r>
      <w:r w:rsidR="00D64FF2">
        <w:rPr>
          <w:rFonts w:cs="Times New Roman" w:hint="eastAsia"/>
          <w:szCs w:val="20"/>
        </w:rPr>
        <w:t>we support us</w:t>
      </w:r>
      <w:r w:rsidR="00C22EA3">
        <w:rPr>
          <w:rFonts w:cs="Times New Roman"/>
          <w:szCs w:val="20"/>
        </w:rPr>
        <w:t>ing</w:t>
      </w:r>
      <w:r w:rsidR="00D64FF2">
        <w:rPr>
          <w:rFonts w:cs="Times New Roman" w:hint="eastAsia"/>
          <w:szCs w:val="20"/>
        </w:rPr>
        <w:t xml:space="preserve"> beam prediction accuracy related KPIs and the L1-RSRP difference as the performance metric. </w:t>
      </w:r>
      <w:r>
        <w:rPr>
          <w:rFonts w:cs="Times New Roman" w:hint="eastAsia"/>
          <w:szCs w:val="20"/>
        </w:rPr>
        <w:t xml:space="preserve">We summarize the reporting contents for </w:t>
      </w:r>
      <w:r>
        <w:rPr>
          <w:rFonts w:cs="Times New Roman"/>
          <w:szCs w:val="20"/>
        </w:rPr>
        <w:t>calculating</w:t>
      </w:r>
      <w:r>
        <w:rPr>
          <w:rFonts w:cs="Times New Roman" w:hint="eastAsia"/>
          <w:szCs w:val="20"/>
        </w:rPr>
        <w:t xml:space="preserve"> different performance metrics in </w:t>
      </w:r>
      <w:r>
        <w:rPr>
          <w:rFonts w:cs="Times New Roman"/>
          <w:szCs w:val="20"/>
        </w:rPr>
        <w:fldChar w:fldCharType="begin"/>
      </w:r>
      <w:r>
        <w:rPr>
          <w:rFonts w:cs="Times New Roman"/>
          <w:szCs w:val="20"/>
        </w:rPr>
        <w:instrText xml:space="preserve"> </w:instrText>
      </w:r>
      <w:r>
        <w:rPr>
          <w:rFonts w:cs="Times New Roman" w:hint="eastAsia"/>
          <w:szCs w:val="20"/>
        </w:rPr>
        <w:instrText>REF _Ref157516055 \h</w:instrText>
      </w:r>
      <w:r>
        <w:rPr>
          <w:rFonts w:cs="Times New Roman"/>
          <w:szCs w:val="20"/>
        </w:rPr>
        <w:instrText xml:space="preserve"> </w:instrText>
      </w:r>
      <w:r>
        <w:rPr>
          <w:rFonts w:cs="Times New Roman"/>
          <w:szCs w:val="20"/>
        </w:rPr>
      </w:r>
      <w:r>
        <w:rPr>
          <w:rFonts w:cs="Times New Roman"/>
          <w:szCs w:val="20"/>
        </w:rPr>
        <w:fldChar w:fldCharType="separate"/>
      </w:r>
      <w:r w:rsidR="00286959" w:rsidRPr="00C0795C">
        <w:rPr>
          <w:rFonts w:cs="Times New Roman"/>
        </w:rPr>
        <w:t xml:space="preserve">Table </w:t>
      </w:r>
      <w:r w:rsidR="00286959">
        <w:rPr>
          <w:rFonts w:cs="Times New Roman"/>
          <w:noProof/>
        </w:rPr>
        <w:t>3</w:t>
      </w:r>
      <w:r>
        <w:rPr>
          <w:rFonts w:cs="Times New Roman"/>
          <w:szCs w:val="20"/>
        </w:rPr>
        <w:fldChar w:fldCharType="end"/>
      </w:r>
      <w:r>
        <w:rPr>
          <w:rFonts w:cs="Times New Roman" w:hint="eastAsia"/>
          <w:szCs w:val="20"/>
        </w:rPr>
        <w:t xml:space="preserve">. It can be noted that </w:t>
      </w:r>
      <w:r w:rsidR="007D1F02">
        <w:rPr>
          <w:rFonts w:cs="Times New Roman" w:hint="eastAsia"/>
          <w:szCs w:val="20"/>
        </w:rPr>
        <w:t>enhancement of</w:t>
      </w:r>
      <w:r>
        <w:rPr>
          <w:rFonts w:cs="Times New Roman" w:hint="eastAsia"/>
          <w:szCs w:val="20"/>
        </w:rPr>
        <w:t xml:space="preserve"> new reporting quantity (e.g.,</w:t>
      </w:r>
      <w:r w:rsidRPr="00C841AE">
        <w:rPr>
          <w:rFonts w:cs="Times New Roman" w:hint="eastAsia"/>
          <w:bCs/>
          <w:iCs/>
          <w:szCs w:val="20"/>
        </w:rPr>
        <w:t xml:space="preserve"> </w:t>
      </w: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beams within </w:t>
      </w:r>
      <w:r w:rsidR="000B21A9">
        <w:rPr>
          <w:rFonts w:cs="Times New Roman" w:hint="eastAsia"/>
          <w:bCs/>
          <w:iCs/>
          <w:szCs w:val="20"/>
        </w:rPr>
        <w:t>X</w:t>
      </w:r>
      <w:r>
        <w:rPr>
          <w:rFonts w:cs="Times New Roman" w:hint="eastAsia"/>
          <w:bCs/>
          <w:iCs/>
          <w:szCs w:val="20"/>
        </w:rPr>
        <w:t xml:space="preserve"> dB margin of ideal Top-1 beam</w:t>
      </w:r>
      <w:r>
        <w:rPr>
          <w:rFonts w:cs="Times New Roman" w:hint="eastAsia"/>
          <w:szCs w:val="20"/>
        </w:rPr>
        <w:t xml:space="preserve">) </w:t>
      </w:r>
      <w:r w:rsidR="007D1F02">
        <w:rPr>
          <w:rFonts w:cs="Times New Roman" w:hint="eastAsia"/>
          <w:szCs w:val="20"/>
        </w:rPr>
        <w:t>is</w:t>
      </w:r>
      <w:r>
        <w:rPr>
          <w:rFonts w:cs="Times New Roman" w:hint="eastAsia"/>
          <w:szCs w:val="20"/>
        </w:rPr>
        <w:t xml:space="preserve"> needed.</w:t>
      </w:r>
    </w:p>
    <w:p w14:paraId="7A13F924" w14:textId="30BAC104" w:rsidR="007241F6" w:rsidRPr="00C0795C" w:rsidRDefault="007241F6" w:rsidP="007241F6">
      <w:pPr>
        <w:pStyle w:val="af0"/>
        <w:spacing w:afterLines="50" w:after="120"/>
        <w:jc w:val="center"/>
        <w:rPr>
          <w:rFonts w:ascii="Times New Roman" w:hAnsi="Times New Roman" w:cs="Times New Roman"/>
        </w:rPr>
      </w:pPr>
      <w:bookmarkStart w:id="13" w:name="_Ref157516055"/>
      <w:r w:rsidRPr="00C0795C">
        <w:rPr>
          <w:rFonts w:ascii="Times New Roman" w:hAnsi="Times New Roman" w:cs="Times New Roman"/>
        </w:rPr>
        <w:t xml:space="preserve">Table </w:t>
      </w:r>
      <w:r w:rsidRPr="00C0795C">
        <w:rPr>
          <w:rFonts w:ascii="Times New Roman" w:hAnsi="Times New Roman" w:cs="Times New Roman"/>
        </w:rPr>
        <w:fldChar w:fldCharType="begin"/>
      </w:r>
      <w:r w:rsidRPr="00C0795C">
        <w:rPr>
          <w:rFonts w:ascii="Times New Roman" w:hAnsi="Times New Roman" w:cs="Times New Roman"/>
        </w:rPr>
        <w:instrText xml:space="preserve"> SEQ Table \* ARABIC </w:instrText>
      </w:r>
      <w:r w:rsidRPr="00C0795C">
        <w:rPr>
          <w:rFonts w:ascii="Times New Roman" w:hAnsi="Times New Roman" w:cs="Times New Roman"/>
        </w:rPr>
        <w:fldChar w:fldCharType="separate"/>
      </w:r>
      <w:r w:rsidR="00286959">
        <w:rPr>
          <w:rFonts w:ascii="Times New Roman" w:hAnsi="Times New Roman" w:cs="Times New Roman"/>
          <w:noProof/>
        </w:rPr>
        <w:t>3</w:t>
      </w:r>
      <w:r w:rsidRPr="00C0795C">
        <w:rPr>
          <w:rFonts w:ascii="Times New Roman" w:hAnsi="Times New Roman" w:cs="Times New Roman"/>
        </w:rPr>
        <w:fldChar w:fldCharType="end"/>
      </w:r>
      <w:bookmarkEnd w:id="13"/>
      <w:r>
        <w:rPr>
          <w:rFonts w:ascii="Times New Roman" w:hAnsi="Times New Roman" w:cs="Times New Roman" w:hint="eastAsia"/>
        </w:rPr>
        <w:t xml:space="preserve"> Reporting contents for different performance metrics</w:t>
      </w:r>
    </w:p>
    <w:tbl>
      <w:tblPr>
        <w:tblStyle w:val="aa"/>
        <w:tblW w:w="0" w:type="auto"/>
        <w:jc w:val="center"/>
        <w:tblLook w:val="04A0" w:firstRow="1" w:lastRow="0" w:firstColumn="1" w:lastColumn="0" w:noHBand="0" w:noVBand="1"/>
      </w:tblPr>
      <w:tblGrid>
        <w:gridCol w:w="4236"/>
        <w:gridCol w:w="4233"/>
      </w:tblGrid>
      <w:tr w:rsidR="007241F6" w14:paraId="7A333D29" w14:textId="77777777" w:rsidTr="00500861">
        <w:trPr>
          <w:jc w:val="center"/>
        </w:trPr>
        <w:tc>
          <w:tcPr>
            <w:tcW w:w="4236" w:type="dxa"/>
            <w:shd w:val="clear" w:color="auto" w:fill="B8CCE4" w:themeFill="accent1" w:themeFillTint="66"/>
          </w:tcPr>
          <w:p w14:paraId="6B49DBC7"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Performance metrics</w:t>
            </w:r>
          </w:p>
        </w:tc>
        <w:tc>
          <w:tcPr>
            <w:tcW w:w="4233" w:type="dxa"/>
            <w:shd w:val="clear" w:color="auto" w:fill="B8CCE4" w:themeFill="accent1" w:themeFillTint="66"/>
          </w:tcPr>
          <w:p w14:paraId="0B814B52" w14:textId="77777777" w:rsidR="007241F6" w:rsidRDefault="007241F6" w:rsidP="00500861">
            <w:pPr>
              <w:spacing w:beforeLines="50" w:before="120" w:afterLines="50" w:after="120"/>
              <w:jc w:val="center"/>
              <w:rPr>
                <w:rFonts w:cs="Times New Roman"/>
                <w:bCs/>
                <w:iCs/>
                <w:szCs w:val="20"/>
              </w:rPr>
            </w:pPr>
            <w:r>
              <w:rPr>
                <w:rFonts w:cs="Times New Roman"/>
                <w:bCs/>
                <w:iCs/>
                <w:szCs w:val="20"/>
              </w:rPr>
              <w:t>R</w:t>
            </w:r>
            <w:r>
              <w:rPr>
                <w:rFonts w:cs="Times New Roman" w:hint="eastAsia"/>
                <w:bCs/>
                <w:iCs/>
                <w:szCs w:val="20"/>
              </w:rPr>
              <w:t xml:space="preserve">eporting contents of benchmark/reference </w:t>
            </w:r>
          </w:p>
        </w:tc>
      </w:tr>
      <w:tr w:rsidR="007241F6" w14:paraId="43E24B5D" w14:textId="77777777" w:rsidTr="00500861">
        <w:trPr>
          <w:jc w:val="center"/>
        </w:trPr>
        <w:tc>
          <w:tcPr>
            <w:tcW w:w="4236" w:type="dxa"/>
            <w:shd w:val="clear" w:color="auto" w:fill="auto"/>
          </w:tcPr>
          <w:p w14:paraId="1ABE4CD3"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w:t>
            </w:r>
          </w:p>
        </w:tc>
        <w:tc>
          <w:tcPr>
            <w:tcW w:w="4233" w:type="dxa"/>
          </w:tcPr>
          <w:p w14:paraId="119608F5"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7241F6" w14:paraId="00182CBE" w14:textId="77777777" w:rsidTr="00500861">
        <w:trPr>
          <w:jc w:val="center"/>
        </w:trPr>
        <w:tc>
          <w:tcPr>
            <w:tcW w:w="4236" w:type="dxa"/>
            <w:shd w:val="clear" w:color="auto" w:fill="auto"/>
          </w:tcPr>
          <w:p w14:paraId="5B71F6A4"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Top-K/1 beam </w:t>
            </w:r>
            <w:r>
              <w:rPr>
                <w:rFonts w:cs="Times New Roman"/>
                <w:bCs/>
                <w:iCs/>
                <w:szCs w:val="20"/>
              </w:rPr>
              <w:t>prediction</w:t>
            </w:r>
            <w:r>
              <w:rPr>
                <w:rFonts w:cs="Times New Roman" w:hint="eastAsia"/>
                <w:bCs/>
                <w:iCs/>
                <w:szCs w:val="20"/>
              </w:rPr>
              <w:t xml:space="preserve"> accuracy,</w:t>
            </w:r>
          </w:p>
        </w:tc>
        <w:tc>
          <w:tcPr>
            <w:tcW w:w="4233" w:type="dxa"/>
          </w:tcPr>
          <w:p w14:paraId="3E0FD2D6"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7241F6" w14:paraId="08D2C67A" w14:textId="77777777" w:rsidTr="00500861">
        <w:trPr>
          <w:jc w:val="center"/>
        </w:trPr>
        <w:tc>
          <w:tcPr>
            <w:tcW w:w="4236" w:type="dxa"/>
            <w:shd w:val="clear" w:color="auto" w:fill="auto"/>
          </w:tcPr>
          <w:p w14:paraId="5AAEE343" w14:textId="5DB1C46E" w:rsidR="007241F6" w:rsidRDefault="007241F6" w:rsidP="000B21A9">
            <w:pPr>
              <w:spacing w:beforeLines="50" w:before="120" w:afterLines="50" w:after="120"/>
              <w:jc w:val="center"/>
              <w:rPr>
                <w:rFonts w:cs="Times New Roman"/>
                <w:bCs/>
                <w:iCs/>
                <w:szCs w:val="20"/>
              </w:rPr>
            </w:pPr>
            <w:r>
              <w:rPr>
                <w:rFonts w:cs="Times New Roman" w:hint="eastAsia"/>
                <w:bCs/>
                <w:iCs/>
                <w:szCs w:val="20"/>
              </w:rPr>
              <w:t>Top-</w:t>
            </w:r>
            <w:r w:rsidR="000B21A9">
              <w:rPr>
                <w:rFonts w:cs="Times New Roman" w:hint="eastAsia"/>
                <w:bCs/>
                <w:iCs/>
                <w:szCs w:val="20"/>
              </w:rPr>
              <w:t>K</w:t>
            </w:r>
            <w:r>
              <w:rPr>
                <w:rFonts w:cs="Times New Roman" w:hint="eastAsia"/>
                <w:bCs/>
                <w:iCs/>
                <w:szCs w:val="20"/>
              </w:rPr>
              <w:t xml:space="preserve"> beam </w:t>
            </w:r>
            <w:r>
              <w:rPr>
                <w:rFonts w:cs="Times New Roman"/>
                <w:bCs/>
                <w:iCs/>
                <w:szCs w:val="20"/>
              </w:rPr>
              <w:t>prediction</w:t>
            </w:r>
            <w:r>
              <w:rPr>
                <w:rFonts w:cs="Times New Roman" w:hint="eastAsia"/>
                <w:bCs/>
                <w:iCs/>
                <w:szCs w:val="20"/>
              </w:rPr>
              <w:t xml:space="preserve"> accuracy within </w:t>
            </w:r>
            <w:r w:rsidR="000B21A9">
              <w:rPr>
                <w:rFonts w:cs="Times New Roman" w:hint="eastAsia"/>
                <w:bCs/>
                <w:iCs/>
                <w:szCs w:val="20"/>
              </w:rPr>
              <w:t>X</w:t>
            </w:r>
            <w:r>
              <w:rPr>
                <w:rFonts w:cs="Times New Roman" w:hint="eastAsia"/>
                <w:bCs/>
                <w:iCs/>
                <w:szCs w:val="20"/>
              </w:rPr>
              <w:t xml:space="preserve"> dB margin</w:t>
            </w:r>
          </w:p>
        </w:tc>
        <w:tc>
          <w:tcPr>
            <w:tcW w:w="4233" w:type="dxa"/>
          </w:tcPr>
          <w:p w14:paraId="02516D17" w14:textId="6BF7115C" w:rsidR="007241F6" w:rsidRDefault="007241F6" w:rsidP="000B21A9">
            <w:pPr>
              <w:spacing w:beforeLines="50" w:before="120" w:afterLines="50" w:after="120"/>
              <w:rPr>
                <w:rFonts w:cs="Times New Roman"/>
                <w:bCs/>
                <w:iCs/>
                <w:szCs w:val="20"/>
              </w:rPr>
            </w:pP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beams within </w:t>
            </w:r>
            <w:r w:rsidR="000B21A9">
              <w:rPr>
                <w:rFonts w:cs="Times New Roman" w:hint="eastAsia"/>
                <w:bCs/>
                <w:iCs/>
                <w:szCs w:val="20"/>
              </w:rPr>
              <w:t>X</w:t>
            </w:r>
            <w:r>
              <w:rPr>
                <w:rFonts w:cs="Times New Roman" w:hint="eastAsia"/>
                <w:bCs/>
                <w:iCs/>
                <w:szCs w:val="20"/>
              </w:rPr>
              <w:t xml:space="preserve"> dB margin of ideal Top-1 beam</w:t>
            </w:r>
          </w:p>
        </w:tc>
      </w:tr>
      <w:tr w:rsidR="007241F6" w14:paraId="40CA6EC4" w14:textId="77777777" w:rsidTr="00500861">
        <w:trPr>
          <w:jc w:val="center"/>
        </w:trPr>
        <w:tc>
          <w:tcPr>
            <w:tcW w:w="4236" w:type="dxa"/>
            <w:shd w:val="clear" w:color="auto" w:fill="auto"/>
          </w:tcPr>
          <w:p w14:paraId="1914F5DD"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L1-RSRP difference of Set B</w:t>
            </w:r>
          </w:p>
        </w:tc>
        <w:tc>
          <w:tcPr>
            <w:tcW w:w="4233" w:type="dxa"/>
          </w:tcPr>
          <w:p w14:paraId="5428EAF4" w14:textId="77777777" w:rsidR="007241F6" w:rsidRDefault="007241F6" w:rsidP="00500861">
            <w:pPr>
              <w:spacing w:beforeLines="50" w:before="120" w:afterLines="50" w:after="120"/>
              <w:rPr>
                <w:rFonts w:cs="Times New Roman"/>
                <w:bCs/>
                <w:iCs/>
                <w:szCs w:val="20"/>
              </w:rPr>
            </w:pPr>
            <w:r>
              <w:rPr>
                <w:rFonts w:cs="Times New Roman"/>
                <w:bCs/>
                <w:iCs/>
                <w:szCs w:val="20"/>
              </w:rPr>
              <w:t>M</w:t>
            </w:r>
            <w:r>
              <w:rPr>
                <w:rFonts w:cs="Times New Roman" w:hint="eastAsia"/>
                <w:bCs/>
                <w:iCs/>
                <w:szCs w:val="20"/>
              </w:rPr>
              <w:t>easured L1-RSRP of beams in Set B</w:t>
            </w:r>
          </w:p>
        </w:tc>
      </w:tr>
      <w:tr w:rsidR="007241F6" w14:paraId="47FD3522" w14:textId="77777777" w:rsidTr="00500861">
        <w:trPr>
          <w:jc w:val="center"/>
        </w:trPr>
        <w:tc>
          <w:tcPr>
            <w:tcW w:w="4236" w:type="dxa"/>
            <w:shd w:val="clear" w:color="auto" w:fill="auto"/>
          </w:tcPr>
          <w:p w14:paraId="31082873"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L1-RSRP difference of predicted Top-K beams</w:t>
            </w:r>
          </w:p>
        </w:tc>
        <w:tc>
          <w:tcPr>
            <w:tcW w:w="4233" w:type="dxa"/>
          </w:tcPr>
          <w:p w14:paraId="2104960D" w14:textId="77777777" w:rsidR="007241F6" w:rsidRDefault="007241F6" w:rsidP="00500861">
            <w:pPr>
              <w:spacing w:beforeLines="50" w:before="120" w:afterLines="50" w:after="120"/>
              <w:rPr>
                <w:rFonts w:cs="Times New Roman"/>
                <w:bCs/>
                <w:iCs/>
                <w:szCs w:val="20"/>
              </w:rPr>
            </w:pPr>
            <w:r>
              <w:rPr>
                <w:rFonts w:cs="Times New Roman" w:hint="eastAsia"/>
                <w:bCs/>
                <w:iCs/>
                <w:szCs w:val="20"/>
              </w:rPr>
              <w:t>Measured L1-RSRP of predicted Top-K beams</w:t>
            </w:r>
          </w:p>
        </w:tc>
      </w:tr>
    </w:tbl>
    <w:p w14:paraId="50D21BA7" w14:textId="00887F9F" w:rsidR="00620788" w:rsidRDefault="00E72C10" w:rsidP="007241F6">
      <w:pPr>
        <w:spacing w:beforeLines="50" w:before="120" w:afterLines="50" w:after="120"/>
        <w:rPr>
          <w:rFonts w:cs="Times New Roman"/>
          <w:szCs w:val="20"/>
        </w:rPr>
      </w:pPr>
      <w:r>
        <w:rPr>
          <w:rFonts w:cs="Times New Roman" w:hint="eastAsia"/>
          <w:szCs w:val="20"/>
        </w:rPr>
        <w:t xml:space="preserve">For reporting the </w:t>
      </w:r>
      <w:r w:rsidRPr="00E72C10">
        <w:rPr>
          <w:rFonts w:cs="Times New Roman"/>
          <w:szCs w:val="20"/>
        </w:rPr>
        <w:t xml:space="preserve">RS indicator corresponding to the ideal Top-1 </w:t>
      </w:r>
      <w:r>
        <w:rPr>
          <w:rFonts w:cs="Times New Roman"/>
          <w:szCs w:val="20"/>
        </w:rPr>
        <w:t>or</w:t>
      </w:r>
      <w:r>
        <w:rPr>
          <w:rFonts w:cs="Times New Roman" w:hint="eastAsia"/>
          <w:szCs w:val="20"/>
        </w:rPr>
        <w:t xml:space="preserve"> Top-K </w:t>
      </w:r>
      <w:r w:rsidRPr="00E72C10">
        <w:rPr>
          <w:rFonts w:cs="Times New Roman"/>
          <w:szCs w:val="20"/>
        </w:rPr>
        <w:t>beam</w:t>
      </w:r>
      <w:r>
        <w:rPr>
          <w:rFonts w:cs="Times New Roman" w:hint="eastAsia"/>
          <w:szCs w:val="20"/>
        </w:rPr>
        <w:t xml:space="preserve">(s), the rule for selecting the reported beam(s) can be specified. In legacy beam reporting, </w:t>
      </w:r>
      <w:r w:rsidR="00620788">
        <w:rPr>
          <w:rFonts w:cs="Times New Roman" w:hint="eastAsia"/>
          <w:szCs w:val="20"/>
        </w:rPr>
        <w:t xml:space="preserve">the network configured the number of reported beams, but how to select </w:t>
      </w:r>
      <w:r w:rsidR="00620788">
        <w:rPr>
          <w:rFonts w:cs="Times New Roman"/>
          <w:szCs w:val="20"/>
        </w:rPr>
        <w:t>the</w:t>
      </w:r>
      <w:r w:rsidR="00620788">
        <w:rPr>
          <w:rFonts w:cs="Times New Roman" w:hint="eastAsia"/>
          <w:szCs w:val="20"/>
        </w:rPr>
        <w:t xml:space="preserve"> beams for reporting can be up to UE. For performance monitoring, UE should report the beams with largest K L1-RSRP value</w:t>
      </w:r>
      <w:r w:rsidR="002922DC">
        <w:rPr>
          <w:rFonts w:cs="Times New Roman" w:hint="eastAsia"/>
          <w:szCs w:val="20"/>
        </w:rPr>
        <w:t>(s)</w:t>
      </w:r>
      <w:r w:rsidR="00620788">
        <w:rPr>
          <w:rFonts w:cs="Times New Roman" w:hint="eastAsia"/>
          <w:szCs w:val="20"/>
        </w:rPr>
        <w:t xml:space="preserve"> to facilitate </w:t>
      </w:r>
      <w:r w:rsidR="002922DC">
        <w:rPr>
          <w:rFonts w:cs="Times New Roman" w:hint="eastAsia"/>
          <w:szCs w:val="20"/>
        </w:rPr>
        <w:t xml:space="preserve">the </w:t>
      </w:r>
      <w:r w:rsidR="00620788">
        <w:rPr>
          <w:rFonts w:cs="Times New Roman" w:hint="eastAsia"/>
          <w:szCs w:val="20"/>
        </w:rPr>
        <w:t>network obtain accurate performance metrics.</w:t>
      </w:r>
    </w:p>
    <w:p w14:paraId="1A861B36" w14:textId="742A6248" w:rsidR="007241F6" w:rsidRDefault="007241F6" w:rsidP="007241F6">
      <w:pPr>
        <w:spacing w:beforeLines="50" w:before="120" w:afterLines="50" w:after="120"/>
        <w:rPr>
          <w:rFonts w:cs="Times New Roman"/>
          <w:b/>
          <w:szCs w:val="20"/>
        </w:rPr>
      </w:pPr>
      <w:r w:rsidRPr="00310A83">
        <w:rPr>
          <w:rFonts w:cs="Times New Roman"/>
          <w:b/>
          <w:szCs w:val="20"/>
        </w:rPr>
        <w:t xml:space="preserve">Proposal </w:t>
      </w:r>
      <w:r w:rsidR="00113D54">
        <w:rPr>
          <w:rFonts w:cs="Times New Roman" w:hint="eastAsia"/>
          <w:b/>
          <w:szCs w:val="20"/>
        </w:rPr>
        <w:t>38</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w:t>
      </w:r>
      <w:r w:rsidR="007D1F02">
        <w:rPr>
          <w:rFonts w:cs="Times New Roman" w:hint="eastAsia"/>
          <w:b/>
          <w:szCs w:val="20"/>
        </w:rPr>
        <w:t xml:space="preserve">support to report </w:t>
      </w:r>
      <w:r w:rsidR="007D1F02" w:rsidRPr="007D1F02">
        <w:rPr>
          <w:rFonts w:cs="Times New Roman"/>
          <w:b/>
          <w:szCs w:val="20"/>
        </w:rPr>
        <w:t>the RS indicators corresponding to the beams within X dB margin of ideal Top-1 beam</w:t>
      </w:r>
      <w:r>
        <w:rPr>
          <w:rFonts w:cs="Times New Roman" w:hint="eastAsia"/>
          <w:b/>
          <w:szCs w:val="20"/>
        </w:rPr>
        <w:t xml:space="preserve">. </w:t>
      </w:r>
    </w:p>
    <w:p w14:paraId="1BD5564C" w14:textId="18506FB0" w:rsidR="00C22EA3" w:rsidRPr="00C22EA3" w:rsidRDefault="00C22EA3" w:rsidP="007241F6">
      <w:pPr>
        <w:spacing w:beforeLines="50" w:before="120" w:afterLines="50" w:after="120"/>
        <w:rPr>
          <w:rFonts w:cs="Times New Roman"/>
          <w:b/>
          <w:szCs w:val="20"/>
        </w:rPr>
      </w:pPr>
      <w:r w:rsidRPr="00310A83">
        <w:rPr>
          <w:rFonts w:cs="Times New Roman"/>
          <w:b/>
          <w:szCs w:val="20"/>
        </w:rPr>
        <w:t xml:space="preserve">Proposal </w:t>
      </w:r>
      <w:r w:rsidR="00480BB0">
        <w:rPr>
          <w:rFonts w:cs="Times New Roman" w:hint="eastAsia"/>
          <w:b/>
          <w:szCs w:val="20"/>
        </w:rPr>
        <w:t>3</w:t>
      </w:r>
      <w:r w:rsidR="00113D54">
        <w:rPr>
          <w:rFonts w:cs="Times New Roman" w:hint="eastAsia"/>
          <w:b/>
          <w:szCs w:val="20"/>
        </w:rPr>
        <w:t>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the </w:t>
      </w:r>
      <w:r w:rsidRPr="00C22EA3">
        <w:rPr>
          <w:rFonts w:cs="Times New Roman"/>
          <w:b/>
          <w:szCs w:val="20"/>
        </w:rPr>
        <w:t xml:space="preserve">rule for </w:t>
      </w:r>
      <w:r>
        <w:rPr>
          <w:rFonts w:cs="Times New Roman"/>
          <w:b/>
          <w:szCs w:val="20"/>
        </w:rPr>
        <w:t xml:space="preserve">UE </w:t>
      </w:r>
      <w:r w:rsidRPr="00C22EA3">
        <w:rPr>
          <w:rFonts w:cs="Times New Roman"/>
          <w:b/>
          <w:szCs w:val="20"/>
        </w:rPr>
        <w:t>selecting the reported beam(s) can be specified</w:t>
      </w:r>
      <w:r>
        <w:rPr>
          <w:rFonts w:cs="Times New Roman"/>
          <w:b/>
          <w:szCs w:val="20"/>
        </w:rPr>
        <w:t xml:space="preserve"> to ensure the NW can obtain accurate performance metrics.</w:t>
      </w:r>
    </w:p>
    <w:p w14:paraId="511A3BE1" w14:textId="77777777" w:rsidR="005E2E38" w:rsidRPr="00867F06" w:rsidRDefault="005E2E38"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F06">
        <w:rPr>
          <w:rFonts w:ascii="Arial" w:eastAsia="宋体" w:hAnsi="Arial" w:cs="Arial" w:hint="eastAsia"/>
          <w:b/>
          <w:kern w:val="32"/>
          <w:sz w:val="28"/>
          <w:szCs w:val="20"/>
        </w:rPr>
        <w:t>Conclusion</w:t>
      </w:r>
    </w:p>
    <w:p w14:paraId="76781242" w14:textId="0A7DA234" w:rsidR="005E2E38" w:rsidRDefault="005E2E38" w:rsidP="00047B3E">
      <w:pPr>
        <w:pStyle w:val="a8"/>
        <w:spacing w:afterLines="50" w:after="120"/>
        <w:ind w:firstLineChars="0" w:firstLine="0"/>
        <w:rPr>
          <w:rFonts w:cs="Times New Roman"/>
          <w:szCs w:val="20"/>
        </w:rPr>
      </w:pPr>
      <w:r w:rsidRPr="00D503F6">
        <w:rPr>
          <w:rFonts w:cs="Times New Roman"/>
          <w:szCs w:val="20"/>
        </w:rPr>
        <w:t xml:space="preserve">In this </w:t>
      </w:r>
      <w:r w:rsidR="001620B5">
        <w:rPr>
          <w:rFonts w:cs="Times New Roman"/>
          <w:szCs w:val="20"/>
        </w:rPr>
        <w:t xml:space="preserve">contribution, </w:t>
      </w:r>
      <w:r w:rsidR="001620B5">
        <w:rPr>
          <w:rFonts w:cs="Times New Roman" w:hint="eastAsia"/>
          <w:szCs w:val="20"/>
        </w:rPr>
        <w:t>we discuss the</w:t>
      </w:r>
      <w:r w:rsidR="00A134AF">
        <w:rPr>
          <w:rFonts w:cs="Times New Roman"/>
          <w:szCs w:val="20"/>
        </w:rPr>
        <w:t xml:space="preserve"> spec</w:t>
      </w:r>
      <w:r w:rsidR="001620B5">
        <w:rPr>
          <w:rFonts w:cs="Times New Roman" w:hint="eastAsia"/>
          <w:szCs w:val="20"/>
        </w:rPr>
        <w:t xml:space="preserve">ification support </w:t>
      </w:r>
      <w:r w:rsidR="00591A89" w:rsidRPr="00D503F6">
        <w:rPr>
          <w:rFonts w:cs="Times New Roman"/>
          <w:szCs w:val="20"/>
        </w:rPr>
        <w:t>for AI/ML</w:t>
      </w:r>
      <w:r w:rsidR="00D972E2">
        <w:rPr>
          <w:rFonts w:cs="Times New Roman" w:hint="eastAsia"/>
          <w:szCs w:val="20"/>
        </w:rPr>
        <w:t>-</w:t>
      </w:r>
      <w:r w:rsidR="00591A89" w:rsidRPr="00D503F6">
        <w:rPr>
          <w:rFonts w:cs="Times New Roman"/>
          <w:szCs w:val="20"/>
        </w:rPr>
        <w:t>based beam management</w:t>
      </w:r>
      <w:r w:rsidR="00D2656C" w:rsidRPr="00D503F6">
        <w:rPr>
          <w:rFonts w:cs="Times New Roman"/>
          <w:szCs w:val="20"/>
        </w:rPr>
        <w:t>. The</w:t>
      </w:r>
      <w:r w:rsidR="00A776FD">
        <w:rPr>
          <w:rFonts w:cs="Times New Roman" w:hint="eastAsia"/>
          <w:szCs w:val="20"/>
        </w:rPr>
        <w:t xml:space="preserve"> </w:t>
      </w:r>
      <w:r w:rsidR="006D3094">
        <w:rPr>
          <w:rFonts w:cs="Times New Roman" w:hint="eastAsia"/>
          <w:szCs w:val="20"/>
        </w:rPr>
        <w:t>observation</w:t>
      </w:r>
      <w:r w:rsidR="00A72035">
        <w:rPr>
          <w:rFonts w:cs="Times New Roman" w:hint="eastAsia"/>
          <w:szCs w:val="20"/>
        </w:rPr>
        <w:t xml:space="preserve"> </w:t>
      </w:r>
      <w:r w:rsidR="00A776FD">
        <w:rPr>
          <w:rFonts w:cs="Times New Roman" w:hint="eastAsia"/>
          <w:szCs w:val="20"/>
        </w:rPr>
        <w:t>and</w:t>
      </w:r>
      <w:r w:rsidR="00DF3AAC">
        <w:rPr>
          <w:rFonts w:cs="Times New Roman" w:hint="eastAsia"/>
          <w:szCs w:val="20"/>
        </w:rPr>
        <w:t xml:space="preserve"> </w:t>
      </w:r>
      <w:r w:rsidRPr="00D503F6">
        <w:rPr>
          <w:rFonts w:cs="Times New Roman"/>
          <w:szCs w:val="20"/>
        </w:rPr>
        <w:t>prop</w:t>
      </w:r>
      <w:r w:rsidR="00EB7ED0">
        <w:rPr>
          <w:rFonts w:cs="Times New Roman"/>
          <w:szCs w:val="20"/>
        </w:rPr>
        <w:t>osals are summarized as follows</w:t>
      </w:r>
      <w:r w:rsidR="00EB7ED0">
        <w:rPr>
          <w:rFonts w:cs="Times New Roman" w:hint="eastAsia"/>
          <w:szCs w:val="20"/>
        </w:rPr>
        <w:t>.</w:t>
      </w:r>
    </w:p>
    <w:p w14:paraId="3AAEF9E6" w14:textId="77777777" w:rsidR="006D3094" w:rsidRDefault="006D3094" w:rsidP="006D3094">
      <w:pPr>
        <w:pStyle w:val="a1"/>
        <w:rPr>
          <w:rFonts w:eastAsiaTheme="minorEastAsia"/>
          <w:b/>
          <w:sz w:val="20"/>
          <w:szCs w:val="20"/>
          <w:lang w:eastAsia="zh-CN"/>
        </w:rPr>
      </w:pPr>
      <w:r>
        <w:rPr>
          <w:rFonts w:eastAsiaTheme="minorEastAsia" w:hint="eastAsia"/>
          <w:b/>
          <w:sz w:val="20"/>
          <w:szCs w:val="20"/>
          <w:lang w:eastAsia="zh-CN"/>
        </w:rPr>
        <w:t>Observation 1</w:t>
      </w:r>
      <w:r w:rsidRPr="00263CFA">
        <w:rPr>
          <w:rFonts w:eastAsiaTheme="minorEastAsia" w:hint="eastAsia"/>
          <w:b/>
          <w:sz w:val="20"/>
          <w:szCs w:val="20"/>
          <w:lang w:eastAsia="zh-CN"/>
        </w:rPr>
        <w:t xml:space="preserve">: For </w:t>
      </w:r>
      <w:r>
        <w:rPr>
          <w:rFonts w:eastAsiaTheme="minorEastAsia" w:hint="eastAsia"/>
          <w:b/>
          <w:sz w:val="20"/>
          <w:szCs w:val="20"/>
          <w:lang w:eastAsia="zh-CN"/>
        </w:rPr>
        <w:t>UE</w:t>
      </w:r>
      <w:r w:rsidRPr="00821338">
        <w:rPr>
          <w:rFonts w:eastAsiaTheme="minorEastAsia"/>
          <w:b/>
          <w:sz w:val="20"/>
          <w:szCs w:val="20"/>
          <w:lang w:eastAsia="zh-CN"/>
        </w:rPr>
        <w:t xml:space="preserve">-sided </w:t>
      </w:r>
      <w:r>
        <w:rPr>
          <w:rFonts w:eastAsiaTheme="minorEastAsia" w:hint="eastAsia"/>
          <w:b/>
          <w:sz w:val="20"/>
          <w:szCs w:val="20"/>
          <w:lang w:eastAsia="zh-CN"/>
        </w:rPr>
        <w:t xml:space="preserve">AI/ML </w:t>
      </w:r>
      <w:r w:rsidRPr="00821338">
        <w:rPr>
          <w:rFonts w:eastAsiaTheme="minorEastAsia"/>
          <w:b/>
          <w:sz w:val="20"/>
          <w:szCs w:val="20"/>
          <w:lang w:eastAsia="zh-CN"/>
        </w:rPr>
        <w:t>model</w:t>
      </w:r>
      <w:r>
        <w:rPr>
          <w:rFonts w:eastAsiaTheme="minorEastAsia" w:hint="eastAsia"/>
          <w:b/>
          <w:sz w:val="20"/>
          <w:szCs w:val="20"/>
          <w:lang w:eastAsia="zh-CN"/>
        </w:rPr>
        <w:t xml:space="preserve"> inference</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for BM-Case2, the resource configuration mechanism for Rel-18 CSI </w:t>
      </w:r>
      <w:r>
        <w:rPr>
          <w:rFonts w:eastAsiaTheme="minorEastAsia"/>
          <w:b/>
          <w:sz w:val="20"/>
          <w:szCs w:val="20"/>
          <w:lang w:eastAsia="zh-CN"/>
        </w:rPr>
        <w:t>prediction</w:t>
      </w:r>
      <w:r>
        <w:rPr>
          <w:rFonts w:eastAsiaTheme="minorEastAsia" w:hint="eastAsia"/>
          <w:b/>
          <w:sz w:val="20"/>
          <w:szCs w:val="20"/>
          <w:lang w:eastAsia="zh-CN"/>
        </w:rPr>
        <w:t xml:space="preserve"> cannot be reused.</w:t>
      </w:r>
    </w:p>
    <w:p w14:paraId="5A1F818F" w14:textId="77777777" w:rsidR="006D3094" w:rsidRDefault="006D3094" w:rsidP="006D3094">
      <w:pPr>
        <w:spacing w:beforeLines="50" w:before="120" w:afterLines="50" w:after="120"/>
        <w:rPr>
          <w:rFonts w:cs="Times New Roman"/>
          <w:b/>
          <w:szCs w:val="20"/>
        </w:rPr>
      </w:pPr>
      <w:r>
        <w:rPr>
          <w:rFonts w:cs="Times New Roman" w:hint="eastAsia"/>
          <w:b/>
          <w:szCs w:val="20"/>
        </w:rPr>
        <w:t>Proposal 1</w:t>
      </w:r>
      <w:r w:rsidRPr="00A776FD">
        <w:rPr>
          <w:rFonts w:cs="Times New Roman"/>
          <w:b/>
          <w:szCs w:val="20"/>
        </w:rPr>
        <w:t xml:space="preserve">: </w:t>
      </w:r>
      <w:r>
        <w:rPr>
          <w:rFonts w:cs="Times New Roman" w:hint="eastAsia"/>
          <w:b/>
          <w:szCs w:val="20"/>
        </w:rPr>
        <w:t>Conclude that f</w:t>
      </w:r>
      <w:r w:rsidRPr="0079569D">
        <w:rPr>
          <w:rFonts w:cs="Times New Roman"/>
          <w:b/>
          <w:szCs w:val="20"/>
        </w:rPr>
        <w:t xml:space="preserve">or UE sided model in beam management, </w:t>
      </w:r>
      <w:r>
        <w:rPr>
          <w:rFonts w:cs="Times New Roman" w:hint="eastAsia"/>
          <w:b/>
          <w:szCs w:val="20"/>
        </w:rPr>
        <w:t xml:space="preserve">no need to define the </w:t>
      </w:r>
      <w:r w:rsidRPr="0079569D">
        <w:rPr>
          <w:rFonts w:cs="Times New Roman" w:hint="eastAsia"/>
          <w:b/>
          <w:i/>
          <w:szCs w:val="20"/>
        </w:rPr>
        <w:t>similar properties</w:t>
      </w:r>
      <w:r w:rsidRPr="0079569D">
        <w:rPr>
          <w:rFonts w:cs="Times New Roman"/>
          <w:b/>
          <w:szCs w:val="20"/>
        </w:rPr>
        <w:t xml:space="preserve"> </w:t>
      </w:r>
      <w:r>
        <w:rPr>
          <w:rFonts w:cs="Times New Roman" w:hint="eastAsia"/>
          <w:b/>
          <w:szCs w:val="20"/>
        </w:rPr>
        <w:t xml:space="preserve">of a </w:t>
      </w:r>
      <w:r w:rsidRPr="0079569D">
        <w:rPr>
          <w:rFonts w:cs="Times New Roman"/>
          <w:b/>
          <w:szCs w:val="20"/>
        </w:rPr>
        <w:t xml:space="preserve">DL </w:t>
      </w:r>
      <w:proofErr w:type="spellStart"/>
      <w:proofErr w:type="gramStart"/>
      <w:r w:rsidRPr="0079569D">
        <w:rPr>
          <w:rFonts w:cs="Times New Roman"/>
          <w:b/>
          <w:szCs w:val="20"/>
        </w:rPr>
        <w:t>Tx</w:t>
      </w:r>
      <w:proofErr w:type="spellEnd"/>
      <w:proofErr w:type="gramEnd"/>
      <w:r w:rsidRPr="0079569D">
        <w:rPr>
          <w:rFonts w:cs="Times New Roman"/>
          <w:b/>
          <w:szCs w:val="20"/>
        </w:rPr>
        <w:t xml:space="preserve"> beam or beam set/list </w:t>
      </w:r>
      <w:r>
        <w:rPr>
          <w:rFonts w:cs="Times New Roman" w:hint="eastAsia"/>
          <w:b/>
          <w:szCs w:val="20"/>
        </w:rPr>
        <w:t xml:space="preserve">with the </w:t>
      </w:r>
      <w:r w:rsidRPr="0079569D">
        <w:rPr>
          <w:rFonts w:cs="Times New Roman"/>
          <w:b/>
          <w:szCs w:val="20"/>
        </w:rPr>
        <w:t>associated ID</w:t>
      </w:r>
      <w:r>
        <w:rPr>
          <w:rFonts w:cs="Times New Roman" w:hint="eastAsia"/>
          <w:b/>
          <w:szCs w:val="20"/>
        </w:rPr>
        <w:t>.</w:t>
      </w:r>
    </w:p>
    <w:p w14:paraId="5047B4E2" w14:textId="77777777" w:rsidR="006D3094" w:rsidRDefault="006D3094" w:rsidP="006D3094">
      <w:pPr>
        <w:spacing w:beforeLines="50" w:before="120" w:afterLines="50" w:after="120"/>
        <w:rPr>
          <w:rFonts w:cs="Times New Roman"/>
          <w:b/>
          <w:szCs w:val="20"/>
        </w:rPr>
      </w:pPr>
      <w:r>
        <w:rPr>
          <w:rFonts w:cs="Times New Roman" w:hint="eastAsia"/>
          <w:b/>
          <w:szCs w:val="20"/>
        </w:rPr>
        <w:lastRenderedPageBreak/>
        <w:t>Proposal</w:t>
      </w:r>
      <w:r w:rsidRPr="00A776FD">
        <w:rPr>
          <w:rFonts w:cs="Times New Roman"/>
          <w:b/>
          <w:szCs w:val="20"/>
        </w:rPr>
        <w:t xml:space="preserve"> </w:t>
      </w:r>
      <w:r>
        <w:rPr>
          <w:rFonts w:cs="Times New Roman" w:hint="eastAsia"/>
          <w:b/>
          <w:szCs w:val="20"/>
        </w:rPr>
        <w:t>2</w:t>
      </w:r>
      <w:r>
        <w:rPr>
          <w:rFonts w:cs="Times New Roman"/>
          <w:b/>
          <w:szCs w:val="20"/>
        </w:rPr>
        <w:t>:</w:t>
      </w:r>
      <w:r>
        <w:rPr>
          <w:rFonts w:cs="Times New Roman" w:hint="eastAsia"/>
          <w:b/>
          <w:szCs w:val="20"/>
        </w:rPr>
        <w:t xml:space="preserve"> </w:t>
      </w:r>
      <w:r w:rsidRPr="00600A56">
        <w:rPr>
          <w:rFonts w:cs="Times New Roman"/>
          <w:b/>
          <w:szCs w:val="20"/>
        </w:rPr>
        <w:t>The associated ID can be configured within CSI framework</w:t>
      </w:r>
      <w:r>
        <w:rPr>
          <w:rFonts w:cs="Times New Roman" w:hint="eastAsia"/>
          <w:b/>
          <w:szCs w:val="20"/>
        </w:rPr>
        <w:t xml:space="preserve"> of inference reporting.</w:t>
      </w:r>
    </w:p>
    <w:p w14:paraId="2F63F423" w14:textId="77777777" w:rsidR="006D3094" w:rsidRDefault="006D3094" w:rsidP="006D3094">
      <w:pPr>
        <w:spacing w:beforeLines="50" w:before="120" w:afterLines="50" w:after="120"/>
        <w:rPr>
          <w:rFonts w:cs="Times New Roman"/>
          <w:b/>
          <w:szCs w:val="20"/>
        </w:rPr>
      </w:pPr>
      <w:r>
        <w:rPr>
          <w:rFonts w:cs="Times New Roman" w:hint="eastAsia"/>
          <w:b/>
          <w:szCs w:val="20"/>
        </w:rPr>
        <w:t>Proposal</w:t>
      </w:r>
      <w:r w:rsidRPr="00A776FD">
        <w:rPr>
          <w:rFonts w:cs="Times New Roman"/>
          <w:b/>
          <w:szCs w:val="20"/>
        </w:rPr>
        <w:t xml:space="preserve"> </w:t>
      </w:r>
      <w:r>
        <w:rPr>
          <w:rFonts w:cs="Times New Roman" w:hint="eastAsia"/>
          <w:b/>
          <w:szCs w:val="20"/>
        </w:rPr>
        <w:t>3</w:t>
      </w:r>
      <w:r w:rsidRPr="00A776FD">
        <w:rPr>
          <w:rFonts w:cs="Times New Roman"/>
          <w:b/>
          <w:szCs w:val="20"/>
        </w:rPr>
        <w:t xml:space="preserve">: </w:t>
      </w:r>
      <w:r w:rsidRPr="00FB563B">
        <w:rPr>
          <w:rFonts w:cs="Times New Roman"/>
          <w:b/>
          <w:szCs w:val="20"/>
        </w:rPr>
        <w:t xml:space="preserve">For configuring the associated ID </w:t>
      </w:r>
      <w:r>
        <w:rPr>
          <w:rFonts w:cs="Times New Roman" w:hint="eastAsia"/>
          <w:b/>
          <w:szCs w:val="20"/>
        </w:rPr>
        <w:t>within CSI framework, s</w:t>
      </w:r>
      <w:r w:rsidRPr="0082097C">
        <w:rPr>
          <w:rFonts w:cs="Times New Roman"/>
          <w:b/>
          <w:szCs w:val="20"/>
        </w:rPr>
        <w:t xml:space="preserve">upport to </w:t>
      </w:r>
      <w:r>
        <w:rPr>
          <w:rFonts w:cs="Times New Roman" w:hint="eastAsia"/>
          <w:b/>
          <w:szCs w:val="20"/>
        </w:rPr>
        <w:t>configure</w:t>
      </w:r>
      <w:r w:rsidRPr="0082097C">
        <w:rPr>
          <w:rFonts w:cs="Times New Roman"/>
          <w:b/>
          <w:szCs w:val="20"/>
        </w:rPr>
        <w:t xml:space="preserve"> associated ID </w:t>
      </w:r>
      <w:r>
        <w:rPr>
          <w:rFonts w:cs="Times New Roman" w:hint="eastAsia"/>
          <w:b/>
          <w:szCs w:val="20"/>
        </w:rPr>
        <w:t>at CSI-Report level.</w:t>
      </w:r>
      <w:r w:rsidRPr="0082097C">
        <w:rPr>
          <w:rFonts w:cs="Times New Roman"/>
          <w:b/>
          <w:szCs w:val="20"/>
        </w:rPr>
        <w:t xml:space="preserve"> </w:t>
      </w:r>
    </w:p>
    <w:p w14:paraId="2AA47F20" w14:textId="77777777" w:rsidR="006D3094" w:rsidRPr="00A320F5" w:rsidRDefault="006D3094" w:rsidP="006D3094">
      <w:pPr>
        <w:spacing w:beforeLines="50" w:before="120"/>
      </w:pPr>
      <w:r w:rsidRPr="001B0576">
        <w:rPr>
          <w:rFonts w:hint="eastAsia"/>
          <w:b/>
        </w:rPr>
        <w:t>Proposal</w:t>
      </w:r>
      <w:r>
        <w:rPr>
          <w:rFonts w:hint="eastAsia"/>
          <w:b/>
        </w:rPr>
        <w:t xml:space="preserve"> 4</w:t>
      </w:r>
      <w:r w:rsidRPr="001B0576">
        <w:rPr>
          <w:rFonts w:hint="eastAsia"/>
          <w:b/>
        </w:rPr>
        <w:t xml:space="preserve">: </w:t>
      </w:r>
      <w:r>
        <w:rPr>
          <w:rFonts w:hint="eastAsia"/>
          <w:b/>
        </w:rPr>
        <w:t xml:space="preserve">For the </w:t>
      </w:r>
      <w:r w:rsidRPr="002C5361">
        <w:rPr>
          <w:b/>
        </w:rPr>
        <w:t>consistency</w:t>
      </w:r>
      <w:r>
        <w:rPr>
          <w:rFonts w:hint="eastAsia"/>
          <w:b/>
        </w:rPr>
        <w:t xml:space="preserve"> of </w:t>
      </w:r>
      <w:r w:rsidRPr="002C5361">
        <w:rPr>
          <w:b/>
        </w:rPr>
        <w:t>training and inference</w:t>
      </w:r>
      <w:r>
        <w:rPr>
          <w:rFonts w:hint="eastAsia"/>
          <w:b/>
        </w:rPr>
        <w:t xml:space="preserve"> in different cells</w:t>
      </w:r>
      <w:r w:rsidRPr="002C5361">
        <w:rPr>
          <w:rFonts w:hint="eastAsia"/>
          <w:b/>
        </w:rPr>
        <w:t xml:space="preserve">, </w:t>
      </w:r>
      <w:r>
        <w:rPr>
          <w:rFonts w:hint="eastAsia"/>
          <w:b/>
        </w:rPr>
        <w:t>performance monitoring based method can be supported.</w:t>
      </w:r>
    </w:p>
    <w:p w14:paraId="39E831D2" w14:textId="77777777" w:rsidR="006D3094" w:rsidRDefault="006D3094" w:rsidP="006D3094">
      <w:pPr>
        <w:pStyle w:val="a1"/>
        <w:spacing w:beforeLines="50" w:before="120"/>
        <w:rPr>
          <w:rFonts w:eastAsiaTheme="minorEastAsia"/>
          <w:b/>
          <w:sz w:val="20"/>
          <w:szCs w:val="20"/>
          <w:lang w:eastAsia="zh-CN"/>
        </w:rPr>
      </w:pPr>
      <w:r w:rsidRPr="00263CFA">
        <w:rPr>
          <w:rFonts w:eastAsiaTheme="minorEastAsia" w:hint="eastAsia"/>
          <w:b/>
          <w:sz w:val="20"/>
          <w:szCs w:val="20"/>
          <w:lang w:eastAsia="zh-CN"/>
        </w:rPr>
        <w:t xml:space="preserve">Proposal </w:t>
      </w:r>
      <w:r>
        <w:rPr>
          <w:rFonts w:eastAsiaTheme="minorEastAsia" w:hint="eastAsia"/>
          <w:b/>
          <w:sz w:val="20"/>
          <w:szCs w:val="20"/>
          <w:lang w:eastAsia="zh-CN"/>
        </w:rPr>
        <w:t>5</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it is beneficial to align </w:t>
      </w:r>
      <w:r w:rsidRPr="002A5385">
        <w:rPr>
          <w:rFonts w:eastAsiaTheme="minorEastAsia"/>
          <w:b/>
          <w:sz w:val="20"/>
          <w:szCs w:val="20"/>
          <w:lang w:eastAsia="zh-CN"/>
        </w:rPr>
        <w:t>the Rx inf</w:t>
      </w:r>
      <w:r>
        <w:rPr>
          <w:rFonts w:eastAsiaTheme="minorEastAsia"/>
          <w:b/>
          <w:sz w:val="20"/>
          <w:szCs w:val="20"/>
          <w:lang w:eastAsia="zh-CN"/>
        </w:rPr>
        <w:t xml:space="preserve">ormation of the measurements </w:t>
      </w:r>
      <w:r w:rsidRPr="002A5385">
        <w:rPr>
          <w:rFonts w:eastAsiaTheme="minorEastAsia"/>
          <w:b/>
          <w:sz w:val="20"/>
          <w:szCs w:val="20"/>
          <w:lang w:eastAsia="zh-CN"/>
        </w:rPr>
        <w:t xml:space="preserve">between </w:t>
      </w:r>
      <w:r>
        <w:rPr>
          <w:rFonts w:eastAsiaTheme="minorEastAsia" w:hint="eastAsia"/>
          <w:b/>
          <w:sz w:val="20"/>
          <w:szCs w:val="20"/>
          <w:lang w:eastAsia="zh-CN"/>
        </w:rPr>
        <w:t xml:space="preserve">network </w:t>
      </w:r>
      <w:r w:rsidRPr="002A5385">
        <w:rPr>
          <w:rFonts w:eastAsiaTheme="minorEastAsia"/>
          <w:b/>
          <w:sz w:val="20"/>
          <w:szCs w:val="20"/>
          <w:lang w:eastAsia="zh-CN"/>
        </w:rPr>
        <w:t xml:space="preserve">and </w:t>
      </w:r>
      <w:r>
        <w:rPr>
          <w:rFonts w:eastAsiaTheme="minorEastAsia" w:hint="eastAsia"/>
          <w:b/>
          <w:sz w:val="20"/>
          <w:szCs w:val="20"/>
          <w:lang w:eastAsia="zh-CN"/>
        </w:rPr>
        <w:t>UE</w:t>
      </w:r>
      <w:r w:rsidRPr="00263CFA">
        <w:rPr>
          <w:rFonts w:eastAsiaTheme="minorEastAsia" w:hint="eastAsia"/>
          <w:b/>
          <w:sz w:val="20"/>
          <w:szCs w:val="20"/>
          <w:lang w:eastAsia="zh-CN"/>
        </w:rPr>
        <w:t>.</w:t>
      </w:r>
    </w:p>
    <w:p w14:paraId="7A3E679D" w14:textId="77777777" w:rsidR="006D3094" w:rsidRDefault="006D3094" w:rsidP="006D3094">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Pr>
          <w:rFonts w:eastAsiaTheme="minorEastAsia" w:hint="eastAsia"/>
          <w:b/>
          <w:sz w:val="20"/>
          <w:szCs w:val="20"/>
          <w:lang w:eastAsia="zh-CN"/>
        </w:rPr>
        <w:t>6</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sidRPr="00A3703D">
        <w:rPr>
          <w:rFonts w:eastAsiaTheme="minorEastAsia"/>
          <w:b/>
          <w:sz w:val="20"/>
          <w:szCs w:val="20"/>
          <w:lang w:eastAsia="zh-CN"/>
        </w:rPr>
        <w:t xml:space="preserve">UE </w:t>
      </w:r>
      <w:r>
        <w:rPr>
          <w:rFonts w:eastAsiaTheme="minorEastAsia" w:hint="eastAsia"/>
          <w:b/>
          <w:sz w:val="20"/>
          <w:szCs w:val="20"/>
          <w:lang w:eastAsia="zh-CN"/>
        </w:rPr>
        <w:t xml:space="preserve">should </w:t>
      </w:r>
      <w:r w:rsidRPr="00A3703D">
        <w:rPr>
          <w:rFonts w:eastAsiaTheme="minorEastAsia"/>
          <w:b/>
          <w:sz w:val="20"/>
          <w:szCs w:val="20"/>
          <w:lang w:eastAsia="zh-CN"/>
        </w:rPr>
        <w:t>use fixed Rx beam for each measured beam in Set A/Set B</w:t>
      </w:r>
      <w:r>
        <w:rPr>
          <w:rFonts w:eastAsiaTheme="minorEastAsia" w:hint="eastAsia"/>
          <w:b/>
          <w:sz w:val="20"/>
          <w:szCs w:val="20"/>
          <w:lang w:eastAsia="zh-CN"/>
        </w:rPr>
        <w:t>, and t</w:t>
      </w:r>
      <w:r w:rsidRPr="00A3703D">
        <w:rPr>
          <w:rFonts w:eastAsiaTheme="minorEastAsia"/>
          <w:b/>
          <w:sz w:val="20"/>
          <w:szCs w:val="20"/>
          <w:lang w:eastAsia="zh-CN"/>
        </w:rPr>
        <w:t>he specific</w:t>
      </w:r>
      <w:r>
        <w:rPr>
          <w:rFonts w:eastAsiaTheme="minorEastAsia"/>
          <w:b/>
          <w:sz w:val="20"/>
          <w:szCs w:val="20"/>
          <w:lang w:eastAsia="zh-CN"/>
        </w:rPr>
        <w:t xml:space="preserve"> Rx beam used for measurement </w:t>
      </w:r>
      <w:r>
        <w:rPr>
          <w:rFonts w:eastAsiaTheme="minorEastAsia" w:hint="eastAsia"/>
          <w:b/>
          <w:sz w:val="20"/>
          <w:szCs w:val="20"/>
          <w:lang w:eastAsia="zh-CN"/>
        </w:rPr>
        <w:t>can be</w:t>
      </w:r>
      <w:r w:rsidRPr="00A3703D">
        <w:rPr>
          <w:rFonts w:eastAsiaTheme="minorEastAsia"/>
          <w:b/>
          <w:sz w:val="20"/>
          <w:szCs w:val="20"/>
          <w:lang w:eastAsia="zh-CN"/>
        </w:rPr>
        <w:t xml:space="preserve"> up to UE</w:t>
      </w:r>
      <w:r>
        <w:rPr>
          <w:rFonts w:eastAsiaTheme="minorEastAsia" w:hint="eastAsia"/>
          <w:b/>
          <w:sz w:val="20"/>
          <w:szCs w:val="20"/>
          <w:lang w:eastAsia="zh-CN"/>
        </w:rPr>
        <w:t>.</w:t>
      </w:r>
    </w:p>
    <w:p w14:paraId="07F20233" w14:textId="77777777" w:rsidR="006D3094" w:rsidRDefault="006D3094" w:rsidP="006D3094">
      <w:pPr>
        <w:spacing w:afterLines="50" w:after="120"/>
        <w:rPr>
          <w:rFonts w:cs="Times New Roman"/>
          <w:b/>
          <w:szCs w:val="20"/>
        </w:rPr>
      </w:pPr>
      <w:r w:rsidRPr="00310A83">
        <w:rPr>
          <w:rFonts w:cs="Times New Roman"/>
          <w:b/>
          <w:szCs w:val="20"/>
        </w:rPr>
        <w:t xml:space="preserve">Proposal </w:t>
      </w:r>
      <w:r>
        <w:rPr>
          <w:rFonts w:cs="Times New Roman" w:hint="eastAsia"/>
          <w:b/>
          <w:szCs w:val="20"/>
        </w:rPr>
        <w:t>7</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inference of UE-sided model, at least for BM-Case1, the following alternatives can be considered for the </w:t>
      </w:r>
      <w:r w:rsidRPr="00EC2869">
        <w:rPr>
          <w:rFonts w:cs="Times New Roman"/>
          <w:b/>
          <w:i/>
          <w:szCs w:val="20"/>
        </w:rPr>
        <w:t>CSI-</w:t>
      </w:r>
      <w:proofErr w:type="spellStart"/>
      <w:r w:rsidRPr="00EC2869">
        <w:rPr>
          <w:rFonts w:cs="Times New Roman"/>
          <w:b/>
          <w:i/>
          <w:szCs w:val="20"/>
        </w:rPr>
        <w:t>ReportConfig</w:t>
      </w:r>
      <w:proofErr w:type="spellEnd"/>
      <w:r w:rsidRPr="00EC2869">
        <w:rPr>
          <w:rFonts w:cs="Times New Roman" w:hint="eastAsia"/>
          <w:b/>
          <w:i/>
          <w:szCs w:val="20"/>
        </w:rPr>
        <w:t xml:space="preserve"> </w:t>
      </w:r>
      <w:r w:rsidRPr="00EC2869">
        <w:rPr>
          <w:rFonts w:cs="Times New Roman" w:hint="eastAsia"/>
          <w:b/>
          <w:szCs w:val="20"/>
        </w:rPr>
        <w:t>us</w:t>
      </w:r>
      <w:r w:rsidRPr="00663380">
        <w:rPr>
          <w:rFonts w:cs="Times New Roman" w:hint="eastAsia"/>
          <w:b/>
          <w:szCs w:val="20"/>
        </w:rPr>
        <w:t>ed for the</w:t>
      </w:r>
      <w:r w:rsidRPr="00DF3985">
        <w:rPr>
          <w:rFonts w:cs="Times New Roman"/>
          <w:b/>
          <w:szCs w:val="20"/>
        </w:rPr>
        <w:t xml:space="preserve"> </w:t>
      </w:r>
      <w:r>
        <w:rPr>
          <w:rFonts w:cs="Times New Roman" w:hint="eastAsia"/>
          <w:b/>
          <w:szCs w:val="20"/>
        </w:rPr>
        <w:t>configuration of inference results reporting:</w:t>
      </w:r>
    </w:p>
    <w:p w14:paraId="6A4B01F7" w14:textId="77777777" w:rsidR="006D3094" w:rsidRPr="00DF3985" w:rsidRDefault="006D3094" w:rsidP="006D3094">
      <w:pPr>
        <w:pStyle w:val="a8"/>
        <w:numPr>
          <w:ilvl w:val="0"/>
          <w:numId w:val="7"/>
        </w:numPr>
        <w:spacing w:beforeLines="50" w:before="120" w:afterLines="50" w:after="120"/>
        <w:ind w:firstLineChars="0"/>
        <w:rPr>
          <w:rFonts w:cs="Times New Roman"/>
          <w:b/>
          <w:szCs w:val="20"/>
        </w:rPr>
      </w:pPr>
      <w:r w:rsidRPr="00DF3985">
        <w:rPr>
          <w:rFonts w:cs="Times New Roman" w:hint="eastAsia"/>
          <w:b/>
          <w:szCs w:val="20"/>
        </w:rPr>
        <w:t xml:space="preserve">Alt 1: </w:t>
      </w:r>
      <w:r w:rsidRPr="00527310">
        <w:rPr>
          <w:rFonts w:cs="Times New Roman"/>
          <w:b/>
          <w:szCs w:val="20"/>
        </w:rPr>
        <w:t xml:space="preserve">one </w:t>
      </w:r>
      <w:r w:rsidRPr="00527310">
        <w:rPr>
          <w:rFonts w:cs="Times New Roman"/>
          <w:b/>
          <w:i/>
          <w:szCs w:val="20"/>
        </w:rPr>
        <w:t>CSI-</w:t>
      </w:r>
      <w:proofErr w:type="spellStart"/>
      <w:r w:rsidRPr="00527310">
        <w:rPr>
          <w:rFonts w:cs="Times New Roman"/>
          <w:b/>
          <w:i/>
          <w:szCs w:val="20"/>
        </w:rPr>
        <w:t>ResourceConfigId</w:t>
      </w:r>
      <w:proofErr w:type="spellEnd"/>
      <w:r w:rsidRPr="00527310">
        <w:rPr>
          <w:rFonts w:cs="Times New Roman"/>
          <w:b/>
          <w:szCs w:val="20"/>
        </w:rPr>
        <w:t xml:space="preserve"> is configured for Set B</w:t>
      </w:r>
      <w:r w:rsidRPr="00527310">
        <w:rPr>
          <w:rFonts w:cs="Times New Roman" w:hint="eastAsia"/>
          <w:b/>
          <w:szCs w:val="20"/>
        </w:rPr>
        <w:t>, and Set A can be determined from the associated id;</w:t>
      </w:r>
    </w:p>
    <w:p w14:paraId="5A975DB6" w14:textId="77777777" w:rsidR="006D3094" w:rsidRDefault="006D3094" w:rsidP="006D3094">
      <w:pPr>
        <w:pStyle w:val="a8"/>
        <w:numPr>
          <w:ilvl w:val="0"/>
          <w:numId w:val="7"/>
        </w:numPr>
        <w:spacing w:beforeLines="50" w:before="120" w:afterLines="50" w:after="120"/>
        <w:ind w:firstLineChars="0"/>
        <w:rPr>
          <w:rFonts w:cs="Times New Roman"/>
          <w:b/>
          <w:szCs w:val="20"/>
        </w:rPr>
      </w:pPr>
      <w:r w:rsidRPr="00DF3985">
        <w:rPr>
          <w:rFonts w:cs="Times New Roman"/>
          <w:b/>
          <w:szCs w:val="20"/>
        </w:rPr>
        <w:t xml:space="preserve">Alt 3: two </w:t>
      </w:r>
      <w:r w:rsidRPr="00527310">
        <w:rPr>
          <w:rFonts w:cs="Times New Roman"/>
          <w:b/>
          <w:i/>
          <w:szCs w:val="20"/>
        </w:rPr>
        <w:t>CSI-</w:t>
      </w:r>
      <w:proofErr w:type="spellStart"/>
      <w:r w:rsidRPr="00527310">
        <w:rPr>
          <w:rFonts w:cs="Times New Roman"/>
          <w:b/>
          <w:i/>
          <w:szCs w:val="20"/>
        </w:rPr>
        <w:t>ResourceConfigId</w:t>
      </w:r>
      <w:r w:rsidRPr="00DF3985">
        <w:rPr>
          <w:rFonts w:cs="Times New Roman"/>
          <w:b/>
          <w:szCs w:val="20"/>
        </w:rPr>
        <w:t>s</w:t>
      </w:r>
      <w:proofErr w:type="spellEnd"/>
      <w:r w:rsidRPr="00DF3985">
        <w:rPr>
          <w:rFonts w:cs="Times New Roman"/>
          <w:b/>
          <w:szCs w:val="20"/>
        </w:rPr>
        <w:t xml:space="preserve"> are configured for Set A and Set B separately</w:t>
      </w:r>
      <w:r>
        <w:rPr>
          <w:rFonts w:cs="Times New Roman" w:hint="eastAsia"/>
          <w:b/>
          <w:szCs w:val="20"/>
        </w:rPr>
        <w:t>.</w:t>
      </w:r>
    </w:p>
    <w:p w14:paraId="64753A40" w14:textId="77777777" w:rsidR="006D3094" w:rsidRDefault="006D3094" w:rsidP="006D3094">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Pr>
          <w:rFonts w:eastAsiaTheme="minorEastAsia" w:hint="eastAsia"/>
          <w:b/>
          <w:sz w:val="20"/>
          <w:szCs w:val="20"/>
          <w:lang w:eastAsia="zh-CN"/>
        </w:rPr>
        <w:t>8</w:t>
      </w:r>
      <w:r w:rsidRPr="00263CFA">
        <w:rPr>
          <w:rFonts w:eastAsiaTheme="minorEastAsia" w:hint="eastAsia"/>
          <w:b/>
          <w:sz w:val="20"/>
          <w:szCs w:val="20"/>
          <w:lang w:eastAsia="zh-CN"/>
        </w:rPr>
        <w:t xml:space="preserve">: For </w:t>
      </w:r>
      <w:r>
        <w:rPr>
          <w:rFonts w:eastAsiaTheme="minorEastAsia" w:hint="eastAsia"/>
          <w:b/>
          <w:sz w:val="20"/>
          <w:szCs w:val="20"/>
          <w:lang w:eastAsia="zh-CN"/>
        </w:rPr>
        <w:t>UE</w:t>
      </w:r>
      <w:r w:rsidRPr="00821338">
        <w:rPr>
          <w:rFonts w:eastAsiaTheme="minorEastAsia"/>
          <w:b/>
          <w:sz w:val="20"/>
          <w:szCs w:val="20"/>
          <w:lang w:eastAsia="zh-CN"/>
        </w:rPr>
        <w:t xml:space="preserve">-sided </w:t>
      </w:r>
      <w:r>
        <w:rPr>
          <w:rFonts w:eastAsiaTheme="minorEastAsia" w:hint="eastAsia"/>
          <w:b/>
          <w:sz w:val="20"/>
          <w:szCs w:val="20"/>
          <w:lang w:eastAsia="zh-CN"/>
        </w:rPr>
        <w:t xml:space="preserve">AI/ML </w:t>
      </w:r>
      <w:r w:rsidRPr="00821338">
        <w:rPr>
          <w:rFonts w:eastAsiaTheme="minorEastAsia"/>
          <w:b/>
          <w:sz w:val="20"/>
          <w:szCs w:val="20"/>
          <w:lang w:eastAsia="zh-CN"/>
        </w:rPr>
        <w:t>model</w:t>
      </w:r>
      <w:r>
        <w:rPr>
          <w:rFonts w:eastAsiaTheme="minorEastAsia" w:hint="eastAsia"/>
          <w:b/>
          <w:sz w:val="20"/>
          <w:szCs w:val="20"/>
          <w:lang w:eastAsia="zh-CN"/>
        </w:rPr>
        <w:t xml:space="preserve"> inference</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for BM-Case2, AP CSI-RS can be supported for </w:t>
      </w:r>
      <w:r w:rsidRPr="00A16F08">
        <w:rPr>
          <w:rFonts w:eastAsiaTheme="minorEastAsia"/>
          <w:b/>
          <w:sz w:val="20"/>
          <w:szCs w:val="20"/>
          <w:lang w:eastAsia="zh-CN"/>
        </w:rPr>
        <w:t xml:space="preserve">CMR </w:t>
      </w:r>
      <w:r>
        <w:rPr>
          <w:rFonts w:eastAsiaTheme="minorEastAsia" w:hint="eastAsia"/>
          <w:b/>
          <w:sz w:val="20"/>
          <w:szCs w:val="20"/>
          <w:lang w:eastAsia="zh-CN"/>
        </w:rPr>
        <w:t>configuration at least for Set B.</w:t>
      </w:r>
    </w:p>
    <w:p w14:paraId="7A7AA846" w14:textId="77777777" w:rsidR="006D3094" w:rsidRDefault="006D3094" w:rsidP="006D3094">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Pr>
          <w:rFonts w:eastAsiaTheme="minorEastAsia" w:hint="eastAsia"/>
          <w:b/>
          <w:sz w:val="20"/>
          <w:szCs w:val="20"/>
          <w:lang w:eastAsia="zh-CN"/>
        </w:rPr>
        <w:t>9</w:t>
      </w:r>
      <w:r w:rsidRPr="00263CFA">
        <w:rPr>
          <w:rFonts w:eastAsiaTheme="minorEastAsia" w:hint="eastAsia"/>
          <w:b/>
          <w:sz w:val="20"/>
          <w:szCs w:val="20"/>
          <w:lang w:eastAsia="zh-CN"/>
        </w:rPr>
        <w:t xml:space="preserve">: For </w:t>
      </w:r>
      <w:r>
        <w:rPr>
          <w:rFonts w:eastAsiaTheme="minorEastAsia" w:hint="eastAsia"/>
          <w:b/>
          <w:sz w:val="20"/>
          <w:szCs w:val="20"/>
          <w:lang w:eastAsia="zh-CN"/>
        </w:rPr>
        <w:t>UE</w:t>
      </w:r>
      <w:r w:rsidRPr="00821338">
        <w:rPr>
          <w:rFonts w:eastAsiaTheme="minorEastAsia"/>
          <w:b/>
          <w:sz w:val="20"/>
          <w:szCs w:val="20"/>
          <w:lang w:eastAsia="zh-CN"/>
        </w:rPr>
        <w:t xml:space="preserve">-sided </w:t>
      </w:r>
      <w:r>
        <w:rPr>
          <w:rFonts w:eastAsiaTheme="minorEastAsia" w:hint="eastAsia"/>
          <w:b/>
          <w:sz w:val="20"/>
          <w:szCs w:val="20"/>
          <w:lang w:eastAsia="zh-CN"/>
        </w:rPr>
        <w:t xml:space="preserve">AI/ML </w:t>
      </w:r>
      <w:r w:rsidRPr="00821338">
        <w:rPr>
          <w:rFonts w:eastAsiaTheme="minorEastAsia"/>
          <w:b/>
          <w:sz w:val="20"/>
          <w:szCs w:val="20"/>
          <w:lang w:eastAsia="zh-CN"/>
        </w:rPr>
        <w:t>model</w:t>
      </w:r>
      <w:r>
        <w:rPr>
          <w:rFonts w:eastAsiaTheme="minorEastAsia" w:hint="eastAsia"/>
          <w:b/>
          <w:sz w:val="20"/>
          <w:szCs w:val="20"/>
          <w:lang w:eastAsia="zh-CN"/>
        </w:rPr>
        <w:t xml:space="preserve"> inference</w:t>
      </w:r>
      <w:r w:rsidRPr="00263CFA">
        <w:rPr>
          <w:rFonts w:eastAsiaTheme="minorEastAsia" w:hint="eastAsia"/>
          <w:b/>
          <w:sz w:val="20"/>
          <w:szCs w:val="20"/>
          <w:lang w:eastAsia="zh-CN"/>
        </w:rPr>
        <w:t xml:space="preserve">, </w:t>
      </w:r>
      <w:r>
        <w:rPr>
          <w:rFonts w:eastAsiaTheme="minorEastAsia" w:hint="eastAsia"/>
          <w:b/>
          <w:sz w:val="20"/>
          <w:szCs w:val="20"/>
          <w:lang w:eastAsia="zh-CN"/>
        </w:rPr>
        <w:t>for BM-Case2, both fixed Set B pattern and variable Set B pattern can be supported.</w:t>
      </w:r>
    </w:p>
    <w:p w14:paraId="7C303ED5" w14:textId="70B76F77" w:rsidR="006D3094" w:rsidRPr="001866DD" w:rsidRDefault="006D3094" w:rsidP="006D3094">
      <w:pPr>
        <w:spacing w:beforeLines="50" w:before="120" w:afterLines="50" w:after="120"/>
      </w:pPr>
      <w:r w:rsidRPr="00A776FD">
        <w:rPr>
          <w:rFonts w:cs="Times New Roman"/>
          <w:b/>
          <w:szCs w:val="20"/>
        </w:rPr>
        <w:t xml:space="preserve">Proposal </w:t>
      </w:r>
      <w:r>
        <w:rPr>
          <w:rFonts w:cs="Times New Roman" w:hint="eastAsia"/>
          <w:b/>
          <w:szCs w:val="20"/>
        </w:rPr>
        <w:t>10</w:t>
      </w:r>
      <w:r w:rsidRPr="00A776FD">
        <w:rPr>
          <w:rFonts w:cs="Times New Roman"/>
          <w:b/>
          <w:szCs w:val="20"/>
        </w:rPr>
        <w:t xml:space="preserve">: </w:t>
      </w:r>
      <w:r>
        <w:rPr>
          <w:rFonts w:cs="Times New Roman" w:hint="eastAsia"/>
          <w:b/>
          <w:szCs w:val="20"/>
        </w:rPr>
        <w:t xml:space="preserve">For </w:t>
      </w:r>
      <w:r>
        <w:rPr>
          <w:rFonts w:hint="eastAsia"/>
          <w:b/>
          <w:szCs w:val="20"/>
        </w:rPr>
        <w:t>UE</w:t>
      </w:r>
      <w:r w:rsidRPr="00821338">
        <w:rPr>
          <w:b/>
          <w:szCs w:val="20"/>
        </w:rPr>
        <w:t xml:space="preserve">-sided </w:t>
      </w:r>
      <w:r>
        <w:rPr>
          <w:rFonts w:hint="eastAsia"/>
          <w:b/>
          <w:szCs w:val="20"/>
        </w:rPr>
        <w:t xml:space="preserve">AI/ML </w:t>
      </w:r>
      <w:r w:rsidRPr="00821338">
        <w:rPr>
          <w:b/>
          <w:szCs w:val="20"/>
        </w:rPr>
        <w:t>model</w:t>
      </w:r>
      <w:r>
        <w:rPr>
          <w:rFonts w:hint="eastAsia"/>
          <w:b/>
          <w:szCs w:val="20"/>
        </w:rPr>
        <w:t xml:space="preserve"> inference of</w:t>
      </w:r>
      <w:r>
        <w:rPr>
          <w:rFonts w:cs="Times New Roman" w:hint="eastAsia"/>
          <w:b/>
          <w:szCs w:val="20"/>
        </w:rPr>
        <w:t xml:space="preserve"> BM-Case2</w:t>
      </w:r>
      <w:r w:rsidRPr="00A776FD">
        <w:rPr>
          <w:rFonts w:cs="Times New Roman" w:hint="eastAsia"/>
          <w:b/>
          <w:szCs w:val="20"/>
        </w:rPr>
        <w:t xml:space="preserve">, </w:t>
      </w:r>
      <w:r>
        <w:rPr>
          <w:rFonts w:cs="Times New Roman" w:hint="eastAsia"/>
          <w:b/>
          <w:szCs w:val="20"/>
        </w:rPr>
        <w:t xml:space="preserve">for configuring </w:t>
      </w:r>
      <w:r w:rsidRPr="00A75C24">
        <w:rPr>
          <w:rFonts w:cs="Times New Roman"/>
          <w:b/>
          <w:szCs w:val="20"/>
        </w:rPr>
        <w:t>RS for multiple time instances</w:t>
      </w:r>
      <w:r>
        <w:rPr>
          <w:rFonts w:cs="Times New Roman" w:hint="eastAsia"/>
          <w:b/>
          <w:szCs w:val="20"/>
        </w:rPr>
        <w:t xml:space="preserve">, </w:t>
      </w:r>
      <w:r>
        <w:rPr>
          <w:rFonts w:cs="Times New Roman"/>
          <w:b/>
          <w:szCs w:val="20"/>
        </w:rPr>
        <w:t>multiple</w:t>
      </w:r>
      <w:r>
        <w:rPr>
          <w:rFonts w:cs="Times New Roman" w:hint="eastAsia"/>
          <w:b/>
          <w:szCs w:val="20"/>
        </w:rPr>
        <w:t xml:space="preserve"> RS sets can be configured as CMR for the inference report, and each RS set corresponding to one measurement time instance.</w:t>
      </w:r>
    </w:p>
    <w:p w14:paraId="3C5A82D2" w14:textId="483C0D29" w:rsidR="006D3094" w:rsidRPr="009939A1" w:rsidRDefault="006D3094" w:rsidP="006D3094">
      <w:pPr>
        <w:pStyle w:val="a1"/>
        <w:spacing w:beforeLines="50" w:before="120"/>
        <w:rPr>
          <w:rFonts w:eastAsiaTheme="minorEastAsia" w:cs="Times New Roman"/>
          <w:b/>
          <w:color w:val="000000"/>
          <w:sz w:val="20"/>
          <w:szCs w:val="20"/>
          <w:lang w:eastAsia="zh-CN"/>
        </w:rPr>
      </w:pPr>
      <w:r w:rsidRPr="009939A1">
        <w:rPr>
          <w:rFonts w:eastAsiaTheme="minorEastAsia" w:cs="Times New Roman" w:hint="eastAsia"/>
          <w:b/>
          <w:color w:val="000000"/>
          <w:sz w:val="20"/>
          <w:szCs w:val="20"/>
          <w:lang w:eastAsia="zh-CN"/>
        </w:rPr>
        <w:t xml:space="preserve">Proposal </w:t>
      </w:r>
      <w:r>
        <w:rPr>
          <w:rFonts w:eastAsiaTheme="minorEastAsia" w:cs="Times New Roman" w:hint="eastAsia"/>
          <w:b/>
          <w:color w:val="000000"/>
          <w:sz w:val="20"/>
          <w:szCs w:val="20"/>
          <w:lang w:eastAsia="zh-CN"/>
        </w:rPr>
        <w:t>11</w:t>
      </w:r>
      <w:r w:rsidRPr="009939A1">
        <w:rPr>
          <w:rFonts w:eastAsiaTheme="minorEastAsia" w:cs="Times New Roman" w:hint="eastAsia"/>
          <w:b/>
          <w:color w:val="000000"/>
          <w:sz w:val="20"/>
          <w:szCs w:val="20"/>
          <w:lang w:eastAsia="zh-CN"/>
        </w:rPr>
        <w:t xml:space="preserve">: For </w:t>
      </w:r>
      <w:r w:rsidRPr="009939A1">
        <w:rPr>
          <w:rFonts w:eastAsiaTheme="minorEastAsia" w:cs="Times New Roman"/>
          <w:b/>
          <w:color w:val="000000"/>
          <w:sz w:val="20"/>
          <w:szCs w:val="20"/>
          <w:lang w:eastAsia="zh-CN"/>
        </w:rPr>
        <w:t xml:space="preserve">UE-sided model for </w:t>
      </w:r>
      <w:r>
        <w:rPr>
          <w:rFonts w:eastAsiaTheme="minorEastAsia" w:cs="Times New Roman"/>
          <w:b/>
          <w:color w:val="000000"/>
          <w:sz w:val="20"/>
          <w:szCs w:val="20"/>
          <w:lang w:eastAsia="zh-CN"/>
        </w:rPr>
        <w:t>BM-Case2</w:t>
      </w:r>
      <w:r w:rsidRPr="009939A1">
        <w:rPr>
          <w:rFonts w:eastAsiaTheme="minorEastAsia" w:cs="Times New Roman"/>
          <w:b/>
          <w:color w:val="000000"/>
          <w:sz w:val="20"/>
          <w:szCs w:val="20"/>
          <w:lang w:eastAsia="zh-CN"/>
        </w:rPr>
        <w:t>, for inference results report</w:t>
      </w:r>
      <w:r w:rsidRPr="009939A1">
        <w:rPr>
          <w:rFonts w:eastAsiaTheme="minorEastAsia" w:cs="Times New Roman" w:hint="eastAsia"/>
          <w:b/>
          <w:color w:val="000000"/>
          <w:sz w:val="20"/>
          <w:szCs w:val="20"/>
          <w:lang w:eastAsia="zh-CN"/>
        </w:rPr>
        <w:t xml:space="preserve">, the following option can be considered for determining the reference time </w:t>
      </w:r>
      <w:r w:rsidR="00562874" w:rsidRPr="00562874">
        <w:rPr>
          <w:rFonts w:eastAsiaTheme="minorEastAsia" w:cs="Times New Roman"/>
          <w:b/>
          <w:color w:val="000000"/>
          <w:sz w:val="20"/>
          <w:szCs w:val="20"/>
          <w:lang w:eastAsia="zh-CN"/>
        </w:rPr>
        <w:t>of the earliest time instance for the predicted results</w:t>
      </w:r>
      <w:r w:rsidRPr="009939A1">
        <w:rPr>
          <w:rFonts w:eastAsiaTheme="minorEastAsia" w:cs="Times New Roman" w:hint="eastAsia"/>
          <w:b/>
          <w:color w:val="000000"/>
          <w:sz w:val="20"/>
          <w:szCs w:val="20"/>
          <w:lang w:eastAsia="zh-CN"/>
        </w:rPr>
        <w:t>.</w:t>
      </w:r>
    </w:p>
    <w:p w14:paraId="77597FFD" w14:textId="77777777" w:rsidR="006D3094" w:rsidRPr="00527310" w:rsidRDefault="006D3094" w:rsidP="006D3094">
      <w:pPr>
        <w:pStyle w:val="a8"/>
        <w:numPr>
          <w:ilvl w:val="0"/>
          <w:numId w:val="7"/>
        </w:numPr>
        <w:spacing w:beforeLines="50" w:before="120" w:afterLines="50" w:after="120"/>
        <w:ind w:firstLineChars="0"/>
        <w:rPr>
          <w:rFonts w:cs="Times New Roman"/>
          <w:b/>
          <w:szCs w:val="20"/>
        </w:rPr>
      </w:pPr>
      <w:r w:rsidRPr="00527310">
        <w:rPr>
          <w:rFonts w:cs="Times New Roman"/>
          <w:b/>
          <w:szCs w:val="20"/>
        </w:rPr>
        <w:t xml:space="preserve">Option </w:t>
      </w:r>
      <w:r w:rsidRPr="00527310">
        <w:rPr>
          <w:rFonts w:cs="Times New Roman" w:hint="eastAsia"/>
          <w:b/>
          <w:szCs w:val="20"/>
        </w:rPr>
        <w:t>3</w:t>
      </w:r>
      <w:r w:rsidRPr="00527310">
        <w:rPr>
          <w:rFonts w:cs="Times New Roman"/>
          <w:b/>
          <w:szCs w:val="20"/>
        </w:rPr>
        <w:t xml:space="preserve">: </w:t>
      </w:r>
      <w:r w:rsidRPr="005F2526">
        <w:rPr>
          <w:rFonts w:cs="Times New Roman"/>
          <w:b/>
          <w:szCs w:val="20"/>
        </w:rPr>
        <w:t>Based on the latest transmission occasion of the CSI-RS/SSB resource in Set B for measurement for the report, wherein the transmission occasion is no later than the CSI reference resource</w:t>
      </w:r>
    </w:p>
    <w:p w14:paraId="4FC71494" w14:textId="77777777" w:rsidR="006D3094" w:rsidRDefault="006D3094" w:rsidP="006D3094">
      <w:pPr>
        <w:widowControl/>
        <w:spacing w:after="120"/>
        <w:jc w:val="left"/>
        <w:rPr>
          <w:rFonts w:cs="Times New Roman"/>
          <w:b/>
          <w:color w:val="000000"/>
          <w:szCs w:val="20"/>
        </w:rPr>
      </w:pPr>
      <w:r w:rsidRPr="00B40BA1">
        <w:rPr>
          <w:rFonts w:hint="eastAsia"/>
          <w:b/>
        </w:rPr>
        <w:t xml:space="preserve">Proposal </w:t>
      </w:r>
      <w:r>
        <w:rPr>
          <w:rFonts w:hint="eastAsia"/>
          <w:b/>
        </w:rPr>
        <w:t>12</w:t>
      </w:r>
      <w:r w:rsidRPr="00B40BA1">
        <w:rPr>
          <w:rFonts w:hint="eastAsia"/>
          <w:b/>
        </w:rPr>
        <w:t>:</w:t>
      </w:r>
      <w:r>
        <w:rPr>
          <w:rFonts w:hint="eastAsia"/>
          <w:b/>
        </w:rPr>
        <w:t xml:space="preserve"> </w:t>
      </w:r>
      <w:r w:rsidRPr="009939A1">
        <w:rPr>
          <w:rFonts w:cs="Times New Roman" w:hint="eastAsia"/>
          <w:b/>
          <w:color w:val="000000"/>
          <w:szCs w:val="20"/>
        </w:rPr>
        <w:t xml:space="preserve">For </w:t>
      </w:r>
      <w:r w:rsidRPr="009939A1">
        <w:rPr>
          <w:rFonts w:cs="Times New Roman"/>
          <w:b/>
          <w:color w:val="000000"/>
          <w:szCs w:val="20"/>
        </w:rPr>
        <w:t xml:space="preserve">UE-sided model for </w:t>
      </w:r>
      <w:r>
        <w:rPr>
          <w:rFonts w:cs="Times New Roman"/>
          <w:b/>
          <w:color w:val="000000"/>
          <w:szCs w:val="20"/>
        </w:rPr>
        <w:t>BM-Case2</w:t>
      </w:r>
      <w:r w:rsidRPr="009939A1">
        <w:rPr>
          <w:rFonts w:cs="Times New Roman"/>
          <w:b/>
          <w:color w:val="000000"/>
          <w:szCs w:val="20"/>
        </w:rPr>
        <w:t>,</w:t>
      </w:r>
      <w:r>
        <w:rPr>
          <w:rFonts w:cs="Times New Roman" w:hint="eastAsia"/>
          <w:b/>
          <w:color w:val="000000"/>
          <w:szCs w:val="20"/>
        </w:rPr>
        <w:t xml:space="preserve"> for </w:t>
      </w:r>
      <w:r w:rsidRPr="00B40BA1">
        <w:rPr>
          <w:rFonts w:cs="Times New Roman"/>
          <w:b/>
          <w:color w:val="000000"/>
          <w:szCs w:val="20"/>
        </w:rPr>
        <w:t>the duration values of the N time instance(s) that can be predicted</w:t>
      </w:r>
      <w:r>
        <w:rPr>
          <w:rFonts w:cs="Times New Roman" w:hint="eastAsia"/>
          <w:b/>
          <w:color w:val="000000"/>
          <w:szCs w:val="20"/>
        </w:rPr>
        <w:t xml:space="preserve">, </w:t>
      </w:r>
      <w:r w:rsidRPr="00B40BA1">
        <w:rPr>
          <w:rFonts w:cs="Times New Roman"/>
          <w:b/>
          <w:color w:val="000000"/>
          <w:szCs w:val="20"/>
        </w:rPr>
        <w:t>support at least 320ms /</w:t>
      </w:r>
      <w:r>
        <w:rPr>
          <w:rFonts w:cs="Times New Roman" w:hint="eastAsia"/>
          <w:b/>
          <w:color w:val="000000"/>
          <w:szCs w:val="20"/>
        </w:rPr>
        <w:t>480ms/</w:t>
      </w:r>
      <w:r w:rsidRPr="00B40BA1">
        <w:rPr>
          <w:rFonts w:cs="Times New Roman"/>
          <w:b/>
          <w:color w:val="000000"/>
          <w:szCs w:val="20"/>
        </w:rPr>
        <w:t>640ms.</w:t>
      </w:r>
    </w:p>
    <w:p w14:paraId="77F1D3A8" w14:textId="77777777" w:rsidR="006D3094" w:rsidRDefault="006D3094" w:rsidP="006D3094">
      <w:pPr>
        <w:spacing w:afterLines="50" w:after="120"/>
        <w:rPr>
          <w:szCs w:val="20"/>
        </w:rPr>
      </w:pPr>
      <w:r w:rsidRPr="003C6923">
        <w:rPr>
          <w:rFonts w:cs="Times New Roman"/>
          <w:b/>
          <w:szCs w:val="20"/>
        </w:rPr>
        <w:t xml:space="preserve">Proposal </w:t>
      </w:r>
      <w:r>
        <w:rPr>
          <w:rFonts w:cs="Times New Roman" w:hint="eastAsia"/>
          <w:b/>
          <w:szCs w:val="20"/>
        </w:rPr>
        <w:t>13</w:t>
      </w:r>
      <w:r w:rsidRPr="003C6923">
        <w:rPr>
          <w:rFonts w:cs="Times New Roman"/>
          <w:b/>
          <w:szCs w:val="20"/>
        </w:rPr>
        <w:t xml:space="preserve">: For UE-sided model, at least for BM-Case1, for </w:t>
      </w:r>
      <w:r w:rsidRPr="003C6923">
        <w:rPr>
          <w:rFonts w:cs="Times New Roman" w:hint="eastAsia"/>
          <w:b/>
          <w:szCs w:val="20"/>
        </w:rPr>
        <w:t xml:space="preserve">report </w:t>
      </w:r>
      <w:r w:rsidRPr="003C6923">
        <w:rPr>
          <w:rFonts w:cs="Times New Roman"/>
          <w:b/>
          <w:szCs w:val="20"/>
        </w:rPr>
        <w:t xml:space="preserve">content of inference results, </w:t>
      </w:r>
      <w:r w:rsidRPr="003C6923">
        <w:rPr>
          <w:rFonts w:cs="Times New Roman" w:hint="eastAsia"/>
          <w:b/>
          <w:szCs w:val="20"/>
        </w:rPr>
        <w:t xml:space="preserve">the reported beam information </w:t>
      </w:r>
      <w:r w:rsidRPr="003C6923">
        <w:rPr>
          <w:rFonts w:cs="Times New Roman"/>
          <w:b/>
          <w:szCs w:val="20"/>
        </w:rPr>
        <w:t>can be the RS indicator(s) (e.g., legacy CRI/SSBRI)</w:t>
      </w:r>
      <w:r w:rsidRPr="003C6923">
        <w:rPr>
          <w:rFonts w:cs="Times New Roman" w:hint="eastAsia"/>
          <w:b/>
          <w:szCs w:val="20"/>
        </w:rPr>
        <w:t xml:space="preserve"> </w:t>
      </w:r>
      <w:r w:rsidRPr="003C6923">
        <w:rPr>
          <w:rFonts w:cs="Times New Roman"/>
          <w:b/>
          <w:szCs w:val="20"/>
        </w:rPr>
        <w:t>or the pre-defined beam index of the predicted Top K beam(s)</w:t>
      </w:r>
      <w:r w:rsidRPr="003C6923">
        <w:rPr>
          <w:rFonts w:cs="Times New Roman" w:hint="eastAsia"/>
          <w:b/>
          <w:szCs w:val="20"/>
        </w:rPr>
        <w:t>.</w:t>
      </w:r>
    </w:p>
    <w:p w14:paraId="1351D2AA" w14:textId="77777777" w:rsidR="006D3094" w:rsidRDefault="006D3094" w:rsidP="006D3094">
      <w:pPr>
        <w:spacing w:afterLines="50" w:after="120"/>
        <w:rPr>
          <w:rFonts w:cs="Times New Roman"/>
          <w:b/>
          <w:szCs w:val="20"/>
        </w:rPr>
      </w:pPr>
      <w:r w:rsidRPr="00310A83">
        <w:rPr>
          <w:rFonts w:cs="Times New Roman"/>
          <w:b/>
          <w:szCs w:val="20"/>
        </w:rPr>
        <w:t xml:space="preserve">Proposal </w:t>
      </w:r>
      <w:r>
        <w:rPr>
          <w:rFonts w:cs="Times New Roman" w:hint="eastAsia"/>
          <w:b/>
          <w:szCs w:val="20"/>
        </w:rPr>
        <w:t>14</w:t>
      </w:r>
      <w:r w:rsidRPr="00310A83">
        <w:rPr>
          <w:rFonts w:cs="Times New Roman"/>
          <w:b/>
          <w:szCs w:val="20"/>
        </w:rPr>
        <w:t xml:space="preserve">: </w:t>
      </w:r>
      <w:r w:rsidRPr="004E0830">
        <w:rPr>
          <w:rFonts w:cs="Times New Roman"/>
          <w:b/>
          <w:szCs w:val="20"/>
        </w:rPr>
        <w:t xml:space="preserve">For UE-sided model, at least for BM-Case1, for </w:t>
      </w:r>
      <w:r>
        <w:rPr>
          <w:rFonts w:cs="Times New Roman" w:hint="eastAsia"/>
          <w:b/>
          <w:szCs w:val="20"/>
        </w:rPr>
        <w:t>report content</w:t>
      </w:r>
      <w:r w:rsidRPr="004E0830">
        <w:rPr>
          <w:rFonts w:cs="Times New Roman"/>
          <w:b/>
          <w:szCs w:val="20"/>
        </w:rPr>
        <w:t xml:space="preserve"> of inference results, </w:t>
      </w:r>
      <w:r>
        <w:rPr>
          <w:rFonts w:cs="Times New Roman" w:hint="eastAsia"/>
          <w:b/>
          <w:szCs w:val="20"/>
        </w:rPr>
        <w:t xml:space="preserve">the reported RSRP type of predicted Top K beam(s) can be configured by </w:t>
      </w:r>
      <w:proofErr w:type="spellStart"/>
      <w:r>
        <w:rPr>
          <w:rFonts w:cs="Times New Roman" w:hint="eastAsia"/>
          <w:b/>
          <w:szCs w:val="20"/>
        </w:rPr>
        <w:t>gNB</w:t>
      </w:r>
      <w:proofErr w:type="spellEnd"/>
      <w:r>
        <w:rPr>
          <w:rFonts w:cs="Times New Roman" w:hint="eastAsia"/>
          <w:b/>
          <w:szCs w:val="20"/>
        </w:rPr>
        <w:t xml:space="preserve"> with the following options: </w:t>
      </w:r>
    </w:p>
    <w:p w14:paraId="450B762F" w14:textId="77777777" w:rsidR="006D3094" w:rsidRPr="00143FF8" w:rsidRDefault="006D3094" w:rsidP="006D3094">
      <w:pPr>
        <w:pStyle w:val="a8"/>
        <w:numPr>
          <w:ilvl w:val="0"/>
          <w:numId w:val="7"/>
        </w:numPr>
        <w:spacing w:beforeLines="50" w:before="120" w:afterLines="50" w:after="120"/>
        <w:ind w:firstLineChars="0"/>
        <w:rPr>
          <w:rFonts w:cs="Times New Roman"/>
          <w:b/>
          <w:szCs w:val="20"/>
        </w:rPr>
      </w:pPr>
      <w:r w:rsidRPr="00143FF8">
        <w:rPr>
          <w:rFonts w:cs="Times New Roman" w:hint="eastAsia"/>
          <w:b/>
          <w:szCs w:val="20"/>
        </w:rPr>
        <w:t xml:space="preserve">Option A: Predicted L1-RSRP; </w:t>
      </w:r>
    </w:p>
    <w:p w14:paraId="63C1CC47" w14:textId="77777777" w:rsidR="006D3094" w:rsidRPr="00143FF8" w:rsidRDefault="006D3094" w:rsidP="006D3094">
      <w:pPr>
        <w:pStyle w:val="a8"/>
        <w:numPr>
          <w:ilvl w:val="0"/>
          <w:numId w:val="7"/>
        </w:numPr>
        <w:spacing w:beforeLines="50" w:before="120" w:afterLines="50" w:after="120"/>
        <w:ind w:firstLineChars="0"/>
        <w:rPr>
          <w:rFonts w:cs="Times New Roman"/>
          <w:b/>
          <w:szCs w:val="20"/>
        </w:rPr>
      </w:pPr>
      <w:r w:rsidRPr="00143FF8">
        <w:rPr>
          <w:rFonts w:cs="Times New Roman" w:hint="eastAsia"/>
          <w:b/>
          <w:szCs w:val="20"/>
        </w:rPr>
        <w:t>O</w:t>
      </w:r>
      <w:r w:rsidRPr="00143FF8">
        <w:rPr>
          <w:rFonts w:cs="Times New Roman"/>
          <w:b/>
          <w:szCs w:val="20"/>
        </w:rPr>
        <w:t>ption B: Predicted RSRP, if the beam is not configured for corresponding measurement, and measured L1-RSRP if the beam is configured for corresponding measurement</w:t>
      </w:r>
      <w:r w:rsidRPr="00143FF8">
        <w:rPr>
          <w:rFonts w:cs="Times New Roman" w:hint="eastAsia"/>
          <w:b/>
          <w:szCs w:val="20"/>
        </w:rPr>
        <w:t>.</w:t>
      </w:r>
    </w:p>
    <w:p w14:paraId="28A41B10" w14:textId="5368795D" w:rsidR="006D3094" w:rsidRDefault="006D3094" w:rsidP="00047B3E">
      <w:pPr>
        <w:pStyle w:val="a8"/>
        <w:spacing w:afterLines="50" w:after="120"/>
        <w:ind w:firstLineChars="0" w:firstLine="0"/>
        <w:rPr>
          <w:rFonts w:cs="Times New Roman"/>
          <w:b/>
          <w:szCs w:val="20"/>
        </w:rPr>
      </w:pPr>
      <w:r w:rsidRPr="00A221B7">
        <w:rPr>
          <w:rFonts w:cs="Times New Roman"/>
          <w:b/>
          <w:szCs w:val="20"/>
        </w:rPr>
        <w:t xml:space="preserve">Proposal </w:t>
      </w:r>
      <w:r>
        <w:rPr>
          <w:rFonts w:cs="Times New Roman" w:hint="eastAsia"/>
          <w:b/>
          <w:szCs w:val="20"/>
        </w:rPr>
        <w:t>15</w:t>
      </w:r>
      <w:r w:rsidRPr="00A221B7">
        <w:rPr>
          <w:rFonts w:cs="Times New Roman" w:hint="eastAsia"/>
          <w:b/>
          <w:szCs w:val="20"/>
        </w:rPr>
        <w:t>：</w:t>
      </w:r>
      <w:r w:rsidRPr="00A221B7">
        <w:rPr>
          <w:rFonts w:cs="Times New Roman"/>
          <w:b/>
          <w:szCs w:val="20"/>
        </w:rPr>
        <w:t xml:space="preserve">For UE-sided mode, at least for BM-Case1, for content in the report of inference results, for Opt 1(only beam information of predicted Top K beam(s)), the ranking information of the predicted Top K beams for K&gt;1 can be conveyed by the order of the beam information based on </w:t>
      </w:r>
      <w:r w:rsidR="00050104">
        <w:rPr>
          <w:rFonts w:cs="Times New Roman" w:hint="eastAsia"/>
          <w:b/>
          <w:szCs w:val="20"/>
        </w:rPr>
        <w:t xml:space="preserve">the </w:t>
      </w:r>
      <w:r w:rsidRPr="00A221B7">
        <w:rPr>
          <w:rFonts w:cs="Times New Roman"/>
          <w:b/>
          <w:szCs w:val="20"/>
        </w:rPr>
        <w:t>predicted probability</w:t>
      </w:r>
      <w:r w:rsidR="00050104">
        <w:rPr>
          <w:rFonts w:cs="Times New Roman" w:hint="eastAsia"/>
          <w:b/>
          <w:szCs w:val="20"/>
        </w:rPr>
        <w:t xml:space="preserve"> information</w:t>
      </w:r>
      <w:r w:rsidRPr="00A221B7">
        <w:rPr>
          <w:rFonts w:cs="Times New Roman"/>
          <w:b/>
          <w:szCs w:val="20"/>
        </w:rPr>
        <w:t xml:space="preserve"> or </w:t>
      </w:r>
      <w:r w:rsidR="00050104">
        <w:rPr>
          <w:rFonts w:cs="Times New Roman" w:hint="eastAsia"/>
          <w:b/>
          <w:szCs w:val="20"/>
        </w:rPr>
        <w:t xml:space="preserve">the </w:t>
      </w:r>
      <w:r w:rsidRPr="00A221B7">
        <w:rPr>
          <w:rFonts w:cs="Times New Roman"/>
          <w:b/>
          <w:szCs w:val="20"/>
        </w:rPr>
        <w:t>predicted L1-RSRP.</w:t>
      </w:r>
    </w:p>
    <w:p w14:paraId="2CD10468" w14:textId="77777777" w:rsidR="006D3094" w:rsidRPr="00814FE6" w:rsidRDefault="006D3094" w:rsidP="006D3094">
      <w:pPr>
        <w:pStyle w:val="a1"/>
        <w:rPr>
          <w:rFonts w:eastAsiaTheme="minorEastAsia" w:cs="Times New Roman"/>
          <w:b/>
          <w:sz w:val="20"/>
          <w:szCs w:val="20"/>
          <w:lang w:eastAsia="zh-CN"/>
        </w:rPr>
      </w:pPr>
      <w:r w:rsidRPr="00814FE6">
        <w:rPr>
          <w:rFonts w:eastAsiaTheme="minorEastAsia" w:cs="Times New Roman" w:hint="eastAsia"/>
          <w:b/>
          <w:sz w:val="20"/>
          <w:szCs w:val="20"/>
          <w:lang w:eastAsia="zh-CN"/>
        </w:rPr>
        <w:t xml:space="preserve">Proposal </w:t>
      </w:r>
      <w:r>
        <w:rPr>
          <w:rFonts w:eastAsiaTheme="minorEastAsia" w:cs="Times New Roman" w:hint="eastAsia"/>
          <w:b/>
          <w:sz w:val="20"/>
          <w:szCs w:val="20"/>
          <w:lang w:eastAsia="zh-CN"/>
        </w:rPr>
        <w:t>16</w:t>
      </w:r>
      <w:r w:rsidRPr="00814FE6">
        <w:rPr>
          <w:rFonts w:eastAsiaTheme="minorEastAsia" w:cs="Times New Roman" w:hint="eastAsia"/>
          <w:b/>
          <w:sz w:val="20"/>
          <w:szCs w:val="20"/>
          <w:lang w:eastAsia="zh-CN"/>
        </w:rPr>
        <w:t xml:space="preserve">: For UE-sided model for </w:t>
      </w:r>
      <w:r>
        <w:rPr>
          <w:rFonts w:eastAsiaTheme="minorEastAsia" w:cs="Times New Roman" w:hint="eastAsia"/>
          <w:b/>
          <w:sz w:val="20"/>
          <w:szCs w:val="20"/>
          <w:lang w:eastAsia="zh-CN"/>
        </w:rPr>
        <w:t>BM-Case2</w:t>
      </w:r>
      <w:r w:rsidRPr="00814FE6">
        <w:rPr>
          <w:rFonts w:eastAsiaTheme="minorEastAsia" w:cs="Times New Roman" w:hint="eastAsia"/>
          <w:b/>
          <w:sz w:val="20"/>
          <w:szCs w:val="20"/>
          <w:lang w:eastAsia="zh-CN"/>
        </w:rPr>
        <w:t xml:space="preserve">, for inference report, </w:t>
      </w:r>
      <w:r w:rsidRPr="00814FE6">
        <w:rPr>
          <w:rFonts w:eastAsiaTheme="minorEastAsia" w:cs="Times New Roman"/>
          <w:b/>
          <w:sz w:val="20"/>
          <w:szCs w:val="20"/>
          <w:lang w:eastAsia="zh-CN"/>
        </w:rPr>
        <w:t xml:space="preserve">support to report largest L1-RSRP </w:t>
      </w:r>
      <w:r w:rsidRPr="00814FE6">
        <w:rPr>
          <w:rFonts w:eastAsiaTheme="minorEastAsia" w:cs="Times New Roman" w:hint="eastAsia"/>
          <w:b/>
          <w:sz w:val="20"/>
          <w:szCs w:val="20"/>
          <w:lang w:eastAsia="zh-CN"/>
        </w:rPr>
        <w:t>among multiple beams over multiple time instances and</w:t>
      </w:r>
      <w:r w:rsidRPr="00814FE6">
        <w:rPr>
          <w:rFonts w:eastAsiaTheme="minorEastAsia" w:cs="Times New Roman"/>
          <w:b/>
          <w:sz w:val="20"/>
          <w:szCs w:val="20"/>
          <w:lang w:eastAsia="zh-CN"/>
        </w:rPr>
        <w:t xml:space="preserve"> other differential L1-RSRP of </w:t>
      </w:r>
      <w:r>
        <w:rPr>
          <w:rFonts w:eastAsiaTheme="minorEastAsia" w:cs="Times New Roman" w:hint="eastAsia"/>
          <w:b/>
          <w:sz w:val="20"/>
          <w:szCs w:val="20"/>
          <w:lang w:eastAsia="zh-CN"/>
        </w:rPr>
        <w:t>multiple beams over multiple</w:t>
      </w:r>
      <w:r w:rsidRPr="00814FE6">
        <w:rPr>
          <w:rFonts w:eastAsiaTheme="minorEastAsia" w:cs="Times New Roman"/>
          <w:b/>
          <w:sz w:val="20"/>
          <w:szCs w:val="20"/>
          <w:lang w:eastAsia="zh-CN"/>
        </w:rPr>
        <w:t xml:space="preserve"> time instances </w:t>
      </w:r>
      <w:r w:rsidRPr="00814FE6">
        <w:rPr>
          <w:rFonts w:eastAsiaTheme="minorEastAsia" w:cs="Times New Roman" w:hint="eastAsia"/>
          <w:b/>
          <w:sz w:val="20"/>
          <w:szCs w:val="20"/>
          <w:lang w:eastAsia="zh-CN"/>
        </w:rPr>
        <w:t>with a reference to the largest L1-RSRP in a pre-defined order</w:t>
      </w:r>
      <w:r w:rsidRPr="00814FE6">
        <w:rPr>
          <w:rFonts w:eastAsiaTheme="minorEastAsia" w:cs="Times New Roman"/>
          <w:b/>
          <w:sz w:val="20"/>
          <w:szCs w:val="20"/>
          <w:lang w:eastAsia="zh-CN"/>
        </w:rPr>
        <w:t>.</w:t>
      </w:r>
    </w:p>
    <w:p w14:paraId="2611FE52" w14:textId="77777777" w:rsidR="006D3094" w:rsidRPr="001866DD" w:rsidRDefault="006D3094" w:rsidP="006D3094">
      <w:pPr>
        <w:pStyle w:val="a1"/>
        <w:rPr>
          <w:rFonts w:eastAsiaTheme="minorEastAsia"/>
          <w:b/>
          <w:sz w:val="20"/>
          <w:szCs w:val="20"/>
          <w:lang w:eastAsia="zh-CN"/>
        </w:rPr>
      </w:pPr>
      <w:r w:rsidRPr="001866DD">
        <w:rPr>
          <w:rFonts w:eastAsiaTheme="minorEastAsia"/>
          <w:b/>
          <w:sz w:val="20"/>
          <w:szCs w:val="20"/>
          <w:lang w:eastAsia="zh-CN"/>
        </w:rPr>
        <w:t>Proposal</w:t>
      </w:r>
      <w:r>
        <w:rPr>
          <w:rFonts w:eastAsiaTheme="minorEastAsia" w:hint="eastAsia"/>
          <w:b/>
          <w:sz w:val="20"/>
          <w:szCs w:val="20"/>
          <w:lang w:eastAsia="zh-CN"/>
        </w:rPr>
        <w:t xml:space="preserve"> 17</w:t>
      </w:r>
      <w:r w:rsidRPr="001866DD">
        <w:rPr>
          <w:rFonts w:eastAsiaTheme="minorEastAsia"/>
          <w:b/>
          <w:sz w:val="20"/>
          <w:szCs w:val="20"/>
          <w:lang w:eastAsia="zh-CN"/>
        </w:rPr>
        <w:t xml:space="preserve">: </w:t>
      </w:r>
      <w:r>
        <w:rPr>
          <w:rFonts w:eastAsiaTheme="minorEastAsia" w:hint="eastAsia"/>
          <w:b/>
          <w:sz w:val="20"/>
          <w:szCs w:val="20"/>
          <w:lang w:eastAsia="zh-CN"/>
        </w:rPr>
        <w:t xml:space="preserve">From RAN1 perspective, the </w:t>
      </w:r>
      <w:r>
        <w:rPr>
          <w:rFonts w:eastAsiaTheme="minorEastAsia"/>
          <w:b/>
          <w:sz w:val="20"/>
          <w:szCs w:val="20"/>
          <w:lang w:eastAsia="zh-CN"/>
        </w:rPr>
        <w:t>existing</w:t>
      </w:r>
      <w:r>
        <w:rPr>
          <w:rFonts w:eastAsiaTheme="minorEastAsia" w:hint="eastAsia"/>
          <w:b/>
          <w:sz w:val="20"/>
          <w:szCs w:val="20"/>
          <w:lang w:eastAsia="zh-CN"/>
        </w:rPr>
        <w:t xml:space="preserve"> TCI state switching delay requirements can be reused for the predicted RS resource of UE sided-model.</w:t>
      </w:r>
    </w:p>
    <w:p w14:paraId="5822D094" w14:textId="6A31C9FB" w:rsidR="006D3094" w:rsidRDefault="006D3094" w:rsidP="006D3094">
      <w:pPr>
        <w:spacing w:beforeLines="50" w:before="120" w:afterLines="50" w:after="120"/>
        <w:rPr>
          <w:rFonts w:cs="Times New Roman"/>
          <w:b/>
          <w:szCs w:val="20"/>
        </w:rPr>
      </w:pPr>
      <w:r w:rsidRPr="00634D77">
        <w:rPr>
          <w:b/>
        </w:rPr>
        <w:t xml:space="preserve">Proposal </w:t>
      </w:r>
      <w:r w:rsidRPr="00CD3A91">
        <w:rPr>
          <w:b/>
        </w:rPr>
        <w:t>1</w:t>
      </w:r>
      <w:r>
        <w:rPr>
          <w:rFonts w:hint="eastAsia"/>
          <w:b/>
        </w:rPr>
        <w:t>8</w:t>
      </w:r>
      <w:r w:rsidRPr="00CD3A91">
        <w:rPr>
          <w:b/>
        </w:rPr>
        <w:t xml:space="preserve">: For </w:t>
      </w:r>
      <w:r w:rsidR="007D6AE0">
        <w:rPr>
          <w:rFonts w:hint="eastAsia"/>
          <w:b/>
        </w:rPr>
        <w:t>TCI</w:t>
      </w:r>
      <w:r w:rsidRPr="00CD3A91">
        <w:rPr>
          <w:b/>
        </w:rPr>
        <w:t xml:space="preserve"> indication of BM-Case2, there is no need to extend the Rel-17 TCI state activation/indication signaling methods to activate/indicate TCI state indication of multiple future time instances. </w:t>
      </w:r>
    </w:p>
    <w:p w14:paraId="44BAF9B7" w14:textId="77777777" w:rsidR="006D3094" w:rsidRDefault="006D3094" w:rsidP="006D3094">
      <w:pPr>
        <w:spacing w:beforeLines="50" w:before="120" w:afterLines="50" w:after="120"/>
        <w:rPr>
          <w:rFonts w:cs="Times New Roman"/>
          <w:b/>
          <w:szCs w:val="20"/>
        </w:rPr>
      </w:pPr>
      <w:r w:rsidRPr="00310A83">
        <w:rPr>
          <w:rFonts w:cs="Times New Roman"/>
          <w:b/>
          <w:szCs w:val="20"/>
        </w:rPr>
        <w:lastRenderedPageBreak/>
        <w:t xml:space="preserve">Proposal </w:t>
      </w:r>
      <w:r>
        <w:rPr>
          <w:rFonts w:cs="Times New Roman" w:hint="eastAsia"/>
          <w:b/>
          <w:szCs w:val="20"/>
        </w:rPr>
        <w:t>19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1, support per-</w:t>
      </w:r>
      <w:r w:rsidRPr="008827CB">
        <w:rPr>
          <w:rFonts w:cs="Times New Roman"/>
          <w:b/>
          <w:szCs w:val="20"/>
        </w:rPr>
        <w:t>sample based</w:t>
      </w:r>
      <w:r>
        <w:rPr>
          <w:rFonts w:cs="Times New Roman" w:hint="eastAsia"/>
          <w:b/>
          <w:szCs w:val="20"/>
        </w:rPr>
        <w:t xml:space="preserve"> reporting with CSI framework as </w:t>
      </w:r>
      <w:r>
        <w:rPr>
          <w:rFonts w:cs="Times New Roman"/>
          <w:b/>
          <w:szCs w:val="20"/>
        </w:rPr>
        <w:t>the</w:t>
      </w:r>
      <w:r>
        <w:rPr>
          <w:rFonts w:cs="Times New Roman" w:hint="eastAsia"/>
          <w:b/>
          <w:szCs w:val="20"/>
        </w:rPr>
        <w:t xml:space="preserve"> baseline.</w:t>
      </w:r>
    </w:p>
    <w:p w14:paraId="66523ADF" w14:textId="77777777" w:rsidR="006D3094" w:rsidRPr="00996204" w:rsidRDefault="006D3094" w:rsidP="006D3094">
      <w:pPr>
        <w:spacing w:beforeLines="50" w:before="120" w:afterLines="50" w:after="120"/>
        <w:rPr>
          <w:rFonts w:cs="Times New Roman"/>
          <w:b/>
          <w:szCs w:val="20"/>
        </w:rPr>
      </w:pPr>
      <w:r>
        <w:rPr>
          <w:rFonts w:cs="Times New Roman" w:hint="eastAsia"/>
          <w:b/>
          <w:szCs w:val="20"/>
        </w:rPr>
        <w:t>Proposal 20</w:t>
      </w:r>
      <w:r w:rsidRPr="00C055FF">
        <w:rPr>
          <w:rFonts w:cs="Times New Roman" w:hint="eastAsia"/>
          <w:b/>
          <w:szCs w:val="20"/>
        </w:rPr>
        <w:t xml:space="preserve">: </w:t>
      </w:r>
      <w:r w:rsidRPr="00996204">
        <w:rPr>
          <w:rFonts w:cs="Times New Roman"/>
          <w:b/>
          <w:szCs w:val="20"/>
        </w:rPr>
        <w:t xml:space="preserve">For BM-Case1 and BM-Case2 with a UE-sided AI/ML model, for </w:t>
      </w:r>
      <w:r>
        <w:rPr>
          <w:rFonts w:cs="Times New Roman" w:hint="eastAsia"/>
          <w:b/>
          <w:szCs w:val="20"/>
        </w:rPr>
        <w:t xml:space="preserve">Type 1 </w:t>
      </w:r>
      <w:r w:rsidRPr="00996204">
        <w:rPr>
          <w:rFonts w:cs="Times New Roman"/>
          <w:b/>
          <w:szCs w:val="20"/>
        </w:rPr>
        <w:t xml:space="preserve">Option 2, </w:t>
      </w:r>
      <w:r w:rsidRPr="00996204">
        <w:rPr>
          <w:rFonts w:cs="Times New Roman" w:hint="eastAsia"/>
          <w:b/>
          <w:szCs w:val="20"/>
        </w:rPr>
        <w:t xml:space="preserve">support </w:t>
      </w:r>
      <w:r w:rsidRPr="00996204">
        <w:rPr>
          <w:rFonts w:cs="Times New Roman"/>
          <w:b/>
          <w:szCs w:val="20"/>
        </w:rPr>
        <w:t xml:space="preserve">the following </w:t>
      </w:r>
      <w:r>
        <w:rPr>
          <w:rFonts w:cs="Times New Roman" w:hint="eastAsia"/>
          <w:b/>
          <w:szCs w:val="20"/>
        </w:rPr>
        <w:t>metrics</w:t>
      </w:r>
      <w:r w:rsidRPr="00996204">
        <w:rPr>
          <w:rFonts w:cs="Times New Roman"/>
          <w:b/>
          <w:szCs w:val="20"/>
        </w:rPr>
        <w:t>:</w:t>
      </w:r>
    </w:p>
    <w:p w14:paraId="7BA95EA4" w14:textId="77777777" w:rsidR="006D3094" w:rsidRDefault="006D3094" w:rsidP="006D3094">
      <w:pPr>
        <w:pStyle w:val="a8"/>
        <w:numPr>
          <w:ilvl w:val="0"/>
          <w:numId w:val="7"/>
        </w:numPr>
        <w:spacing w:beforeLines="50" w:before="120" w:afterLines="50" w:after="120"/>
        <w:ind w:firstLineChars="0"/>
        <w:rPr>
          <w:rFonts w:cs="Times New Roman"/>
          <w:b/>
          <w:szCs w:val="20"/>
        </w:rPr>
      </w:pPr>
      <w:r w:rsidRPr="002016BA">
        <w:rPr>
          <w:rFonts w:cs="Times New Roman" w:hint="eastAsia"/>
          <w:b/>
          <w:szCs w:val="20"/>
        </w:rPr>
        <w:t>Alt</w:t>
      </w:r>
      <w:r w:rsidRPr="002016BA">
        <w:rPr>
          <w:rFonts w:cs="Times New Roman"/>
          <w:b/>
          <w:szCs w:val="20"/>
        </w:rPr>
        <w:t xml:space="preserve"> 1: Top K beam prediction accuracy (with </w:t>
      </w:r>
      <w:r>
        <w:rPr>
          <w:rFonts w:cs="Times New Roman" w:hint="eastAsia"/>
          <w:b/>
          <w:szCs w:val="20"/>
        </w:rPr>
        <w:t>and</w:t>
      </w:r>
      <w:r w:rsidRPr="002016BA">
        <w:rPr>
          <w:rFonts w:cs="Times New Roman"/>
          <w:b/>
          <w:szCs w:val="20"/>
        </w:rPr>
        <w:t xml:space="preserve"> without margin) by comparing the prediction results and the Top 1 beam based on the measurements from a resource set for monitoring</w:t>
      </w:r>
    </w:p>
    <w:p w14:paraId="2BA0AD6B" w14:textId="77777777" w:rsidR="006D3094" w:rsidRPr="00494FE3" w:rsidRDefault="006D3094" w:rsidP="006D3094">
      <w:pPr>
        <w:widowControl/>
        <w:numPr>
          <w:ilvl w:val="1"/>
          <w:numId w:val="24"/>
        </w:numPr>
        <w:spacing w:after="180"/>
        <w:rPr>
          <w:rFonts w:ascii="Times" w:hAnsi="Times" w:cs="Times New Roman"/>
          <w:b/>
          <w:kern w:val="0"/>
          <w:szCs w:val="24"/>
          <w:lang w:val="en-GB"/>
        </w:rPr>
      </w:pPr>
      <w:r w:rsidRPr="00494FE3">
        <w:rPr>
          <w:rFonts w:ascii="Times" w:hAnsi="Times" w:cs="Times New Roman" w:hint="eastAsia"/>
          <w:b/>
          <w:kern w:val="0"/>
          <w:szCs w:val="24"/>
          <w:lang w:val="en-GB"/>
        </w:rPr>
        <w:t xml:space="preserve">Top-K beam prediction accuracy: </w:t>
      </w:r>
      <w:r w:rsidRPr="00494FE3">
        <w:rPr>
          <w:rFonts w:ascii="Times" w:hAnsi="Times" w:cs="Times New Roman"/>
          <w:b/>
          <w:kern w:val="0"/>
          <w:szCs w:val="24"/>
          <w:lang w:val="en-GB"/>
        </w:rPr>
        <w:t>the percentage of “the Top-1 beam</w:t>
      </w:r>
      <w:r w:rsidRPr="00494FE3">
        <w:rPr>
          <w:rFonts w:ascii="Times" w:hAnsi="Times" w:cs="Times New Roman" w:hint="eastAsia"/>
          <w:b/>
          <w:kern w:val="0"/>
          <w:szCs w:val="24"/>
          <w:lang w:val="en-GB"/>
        </w:rPr>
        <w:t xml:space="preserve"> from the resources for monitoring</w:t>
      </w:r>
      <w:r w:rsidRPr="00494FE3">
        <w:rPr>
          <w:rFonts w:ascii="Times" w:hAnsi="Times" w:cs="Times New Roman"/>
          <w:b/>
          <w:kern w:val="0"/>
          <w:szCs w:val="24"/>
          <w:lang w:val="en-GB"/>
        </w:rPr>
        <w:t xml:space="preserve"> is one of the Top-K </w:t>
      </w:r>
      <w:r w:rsidRPr="00494FE3">
        <w:rPr>
          <w:rFonts w:ascii="Times" w:hAnsi="Times" w:cs="Times New Roman" w:hint="eastAsia"/>
          <w:b/>
          <w:kern w:val="0"/>
          <w:szCs w:val="24"/>
          <w:lang w:val="en-GB"/>
        </w:rPr>
        <w:t xml:space="preserve">predicted </w:t>
      </w:r>
      <w:r w:rsidRPr="00494FE3">
        <w:rPr>
          <w:rFonts w:ascii="Times" w:hAnsi="Times" w:cs="Times New Roman"/>
          <w:b/>
          <w:kern w:val="0"/>
          <w:szCs w:val="24"/>
          <w:lang w:val="en-GB"/>
        </w:rPr>
        <w:t>beams”</w:t>
      </w:r>
      <w:r w:rsidRPr="00494FE3">
        <w:rPr>
          <w:rFonts w:ascii="Times" w:hAnsi="Times" w:cs="Times New Roman" w:hint="eastAsia"/>
          <w:b/>
          <w:kern w:val="0"/>
          <w:szCs w:val="24"/>
          <w:lang w:val="en-GB"/>
        </w:rPr>
        <w:t>.</w:t>
      </w:r>
    </w:p>
    <w:p w14:paraId="4E29B4AB" w14:textId="77777777" w:rsidR="006D3094" w:rsidRPr="00494FE3" w:rsidRDefault="006D3094" w:rsidP="006D3094">
      <w:pPr>
        <w:widowControl/>
        <w:numPr>
          <w:ilvl w:val="1"/>
          <w:numId w:val="24"/>
        </w:numPr>
        <w:spacing w:after="180"/>
        <w:rPr>
          <w:rFonts w:ascii="Times" w:hAnsi="Times" w:cs="Times New Roman"/>
          <w:b/>
          <w:kern w:val="0"/>
          <w:szCs w:val="24"/>
          <w:lang w:val="en-GB"/>
        </w:rPr>
      </w:pPr>
      <w:r w:rsidRPr="00494FE3">
        <w:rPr>
          <w:rFonts w:ascii="Times" w:hAnsi="Times" w:cs="Times New Roman" w:hint="eastAsia"/>
          <w:b/>
          <w:kern w:val="0"/>
          <w:szCs w:val="24"/>
          <w:lang w:val="en-GB"/>
        </w:rPr>
        <w:t>Top-K beam prediction accuracy within X dB</w:t>
      </w:r>
      <w:r>
        <w:rPr>
          <w:rFonts w:ascii="Times" w:hAnsi="Times" w:cs="Times New Roman" w:hint="eastAsia"/>
          <w:b/>
          <w:kern w:val="0"/>
          <w:szCs w:val="24"/>
          <w:lang w:val="en-GB"/>
        </w:rPr>
        <w:t xml:space="preserve"> margin</w:t>
      </w:r>
      <w:r w:rsidRPr="00494FE3">
        <w:rPr>
          <w:rFonts w:ascii="Times" w:hAnsi="Times" w:cs="Times New Roman" w:hint="eastAsia"/>
          <w:b/>
          <w:kern w:val="0"/>
          <w:szCs w:val="24"/>
          <w:lang w:val="en-GB"/>
        </w:rPr>
        <w:t xml:space="preserve">: </w:t>
      </w:r>
      <w:r w:rsidRPr="00494FE3">
        <w:rPr>
          <w:rFonts w:ascii="Times" w:hAnsi="Times" w:cs="Times New Roman"/>
          <w:b/>
          <w:kern w:val="0"/>
          <w:szCs w:val="24"/>
          <w:lang w:val="en-GB"/>
        </w:rPr>
        <w:t>the percentage of “</w:t>
      </w:r>
      <w:r w:rsidRPr="00494FE3">
        <w:rPr>
          <w:rFonts w:ascii="Times" w:hAnsi="Times" w:cs="Times New Roman" w:hint="eastAsia"/>
          <w:b/>
          <w:kern w:val="0"/>
          <w:szCs w:val="24"/>
          <w:lang w:val="en-GB"/>
        </w:rPr>
        <w:t xml:space="preserve">one of </w:t>
      </w:r>
      <w:r w:rsidRPr="00494FE3">
        <w:rPr>
          <w:rFonts w:ascii="Times" w:hAnsi="Times" w:cs="Times New Roman"/>
          <w:b/>
          <w:kern w:val="0"/>
          <w:szCs w:val="24"/>
          <w:lang w:val="en-GB"/>
        </w:rPr>
        <w:t xml:space="preserve">the </w:t>
      </w:r>
      <w:r w:rsidRPr="00494FE3">
        <w:rPr>
          <w:rFonts w:ascii="Times" w:hAnsi="Times" w:cs="Times New Roman" w:hint="eastAsia"/>
          <w:b/>
          <w:kern w:val="0"/>
          <w:szCs w:val="24"/>
          <w:lang w:val="en-GB"/>
        </w:rPr>
        <w:t>beam(s) within X dB of the Top-1 beam from the resources for monitoring</w:t>
      </w:r>
      <w:r w:rsidRPr="00494FE3">
        <w:rPr>
          <w:rFonts w:ascii="Times" w:hAnsi="Times" w:cs="Times New Roman"/>
          <w:b/>
          <w:kern w:val="0"/>
          <w:szCs w:val="24"/>
          <w:lang w:val="en-GB"/>
        </w:rPr>
        <w:t xml:space="preserve"> is one of the Top-K </w:t>
      </w:r>
      <w:r w:rsidRPr="00494FE3">
        <w:rPr>
          <w:rFonts w:ascii="Times" w:hAnsi="Times" w:cs="Times New Roman" w:hint="eastAsia"/>
          <w:b/>
          <w:kern w:val="0"/>
          <w:szCs w:val="24"/>
          <w:lang w:val="en-GB"/>
        </w:rPr>
        <w:t xml:space="preserve">predicted </w:t>
      </w:r>
      <w:r w:rsidRPr="00494FE3">
        <w:rPr>
          <w:rFonts w:ascii="Times" w:hAnsi="Times" w:cs="Times New Roman"/>
          <w:b/>
          <w:kern w:val="0"/>
          <w:szCs w:val="24"/>
          <w:lang w:val="en-GB"/>
        </w:rPr>
        <w:t>beams”</w:t>
      </w:r>
      <w:r w:rsidRPr="00494FE3">
        <w:rPr>
          <w:rFonts w:ascii="Times" w:hAnsi="Times" w:cs="Times New Roman" w:hint="eastAsia"/>
          <w:b/>
          <w:kern w:val="0"/>
          <w:szCs w:val="24"/>
          <w:lang w:val="en-GB"/>
        </w:rPr>
        <w:t>.</w:t>
      </w:r>
    </w:p>
    <w:p w14:paraId="3104D2F2" w14:textId="77777777" w:rsidR="006D3094" w:rsidRPr="002016BA" w:rsidRDefault="006D3094" w:rsidP="006D3094">
      <w:pPr>
        <w:pStyle w:val="a8"/>
        <w:numPr>
          <w:ilvl w:val="0"/>
          <w:numId w:val="7"/>
        </w:numPr>
        <w:spacing w:beforeLines="50" w:before="120" w:afterLines="50" w:after="120"/>
        <w:ind w:firstLineChars="0"/>
        <w:rPr>
          <w:rFonts w:cs="Times New Roman"/>
          <w:b/>
          <w:szCs w:val="20"/>
        </w:rPr>
      </w:pPr>
      <w:r w:rsidRPr="002016BA">
        <w:rPr>
          <w:rFonts w:cs="Times New Roman" w:hint="eastAsia"/>
          <w:b/>
          <w:szCs w:val="20"/>
        </w:rPr>
        <w:t xml:space="preserve">Alt </w:t>
      </w:r>
      <w:r w:rsidRPr="002016BA">
        <w:rPr>
          <w:rFonts w:cs="Times New Roman"/>
          <w:b/>
          <w:szCs w:val="20"/>
        </w:rPr>
        <w:t xml:space="preserve">2: The L1-RSRP difference information based on </w:t>
      </w:r>
      <w:r w:rsidRPr="002016BA">
        <w:rPr>
          <w:rFonts w:cs="Times New Roman" w:hint="eastAsia"/>
          <w:b/>
          <w:szCs w:val="20"/>
        </w:rPr>
        <w:t xml:space="preserve">actual measurement of the </w:t>
      </w:r>
      <w:r w:rsidRPr="002016BA">
        <w:rPr>
          <w:rFonts w:cs="Times New Roman"/>
          <w:b/>
          <w:szCs w:val="20"/>
        </w:rPr>
        <w:t xml:space="preserve">L1-RSRP of </w:t>
      </w:r>
      <w:r w:rsidRPr="002016BA">
        <w:rPr>
          <w:rFonts w:cs="Times New Roman" w:hint="eastAsia"/>
          <w:b/>
          <w:szCs w:val="20"/>
        </w:rPr>
        <w:t xml:space="preserve">one or more of </w:t>
      </w:r>
      <w:r w:rsidRPr="002016BA">
        <w:rPr>
          <w:rFonts w:cs="Times New Roman"/>
          <w:b/>
          <w:szCs w:val="20"/>
        </w:rPr>
        <w:t xml:space="preserve">Top K predicted beam, and </w:t>
      </w:r>
      <w:r w:rsidRPr="002016BA">
        <w:rPr>
          <w:rFonts w:cs="Times New Roman" w:hint="eastAsia"/>
          <w:b/>
          <w:szCs w:val="20"/>
        </w:rPr>
        <w:t xml:space="preserve">L1-RSRP </w:t>
      </w:r>
      <w:r w:rsidRPr="002016BA">
        <w:rPr>
          <w:rFonts w:cs="Times New Roman"/>
          <w:b/>
          <w:szCs w:val="20"/>
        </w:rPr>
        <w:t>measurements from a resource set</w:t>
      </w:r>
      <w:r w:rsidRPr="002016BA">
        <w:rPr>
          <w:rFonts w:cs="Times New Roman" w:hint="eastAsia"/>
          <w:b/>
          <w:szCs w:val="20"/>
        </w:rPr>
        <w:t xml:space="preserve"> </w:t>
      </w:r>
      <w:r w:rsidRPr="002016BA">
        <w:rPr>
          <w:rFonts w:cs="Times New Roman"/>
          <w:b/>
          <w:szCs w:val="20"/>
        </w:rPr>
        <w:t>for monitoring</w:t>
      </w:r>
    </w:p>
    <w:p w14:paraId="211D6B0D" w14:textId="77777777" w:rsidR="006D3094" w:rsidRPr="00BE42AD" w:rsidRDefault="006D3094" w:rsidP="006D3094">
      <w:pPr>
        <w:widowControl/>
        <w:numPr>
          <w:ilvl w:val="1"/>
          <w:numId w:val="24"/>
        </w:numPr>
        <w:spacing w:after="180"/>
        <w:rPr>
          <w:rFonts w:ascii="Times" w:eastAsia="Batang" w:hAnsi="Times" w:cs="Times New Roman"/>
          <w:b/>
          <w:kern w:val="0"/>
          <w:szCs w:val="24"/>
          <w:lang w:val="en-GB" w:eastAsia="x-none"/>
        </w:rPr>
      </w:pPr>
      <w:r>
        <w:rPr>
          <w:rFonts w:ascii="Times" w:hAnsi="Times" w:cs="Times New Roman" w:hint="eastAsia"/>
          <w:b/>
          <w:kern w:val="0"/>
          <w:szCs w:val="24"/>
          <w:lang w:val="en-GB"/>
        </w:rPr>
        <w:t>Alt2-</w:t>
      </w:r>
      <w:r w:rsidRPr="00BE42AD">
        <w:rPr>
          <w:rFonts w:ascii="Times" w:hAnsi="Times" w:cs="Times New Roman" w:hint="eastAsia"/>
          <w:b/>
          <w:kern w:val="0"/>
          <w:szCs w:val="24"/>
          <w:lang w:val="en-GB"/>
        </w:rPr>
        <w:t>1</w:t>
      </w:r>
      <w:r w:rsidRPr="00BE42AD">
        <w:rPr>
          <w:rFonts w:ascii="Times" w:hAnsi="Times" w:cs="Times New Roman" w:hint="eastAsia"/>
          <w:b/>
          <w:kern w:val="0"/>
          <w:szCs w:val="24"/>
          <w:lang w:val="en-GB"/>
        </w:rPr>
        <w:t>：</w:t>
      </w:r>
      <w:r w:rsidRPr="00BE42AD">
        <w:rPr>
          <w:b/>
          <w:szCs w:val="20"/>
        </w:rPr>
        <w:t xml:space="preserve">The L1-RSRP difference </w:t>
      </w:r>
      <w:r w:rsidRPr="00BE42AD">
        <w:rPr>
          <w:rFonts w:hint="eastAsia"/>
          <w:b/>
          <w:szCs w:val="20"/>
        </w:rPr>
        <w:t>between</w:t>
      </w:r>
      <w:r w:rsidRPr="00BE42AD">
        <w:rPr>
          <w:b/>
          <w:szCs w:val="20"/>
        </w:rPr>
        <w:t xml:space="preserve"> </w:t>
      </w:r>
      <w:r w:rsidRPr="00BE42AD">
        <w:rPr>
          <w:rFonts w:hint="eastAsia"/>
          <w:b/>
          <w:szCs w:val="20"/>
        </w:rPr>
        <w:t>the largest</w:t>
      </w:r>
      <w:r w:rsidRPr="00BE42AD">
        <w:rPr>
          <w:b/>
          <w:szCs w:val="20"/>
        </w:rPr>
        <w:t xml:space="preserve"> L1-RSRP</w:t>
      </w:r>
      <w:r w:rsidRPr="00BE42AD">
        <w:rPr>
          <w:rFonts w:hint="eastAsia"/>
          <w:b/>
          <w:szCs w:val="20"/>
        </w:rPr>
        <w:t xml:space="preserve"> measurements</w:t>
      </w:r>
      <w:r w:rsidRPr="00BE42AD">
        <w:rPr>
          <w:b/>
          <w:szCs w:val="20"/>
        </w:rPr>
        <w:t xml:space="preserve"> of </w:t>
      </w:r>
      <w:r w:rsidRPr="00BE42AD">
        <w:rPr>
          <w:rFonts w:hint="eastAsia"/>
          <w:b/>
          <w:szCs w:val="20"/>
        </w:rPr>
        <w:t>the</w:t>
      </w:r>
      <w:r w:rsidRPr="00BE42AD">
        <w:rPr>
          <w:b/>
          <w:szCs w:val="20"/>
        </w:rPr>
        <w:t xml:space="preserve"> Top K predicted beam</w:t>
      </w:r>
      <w:r w:rsidRPr="00BE42AD">
        <w:rPr>
          <w:rFonts w:hint="eastAsia"/>
          <w:b/>
          <w:szCs w:val="20"/>
        </w:rPr>
        <w:t xml:space="preserve">(s) </w:t>
      </w:r>
      <w:r w:rsidRPr="00BE42AD">
        <w:rPr>
          <w:b/>
          <w:szCs w:val="20"/>
        </w:rPr>
        <w:t xml:space="preserve">and </w:t>
      </w:r>
      <w:r w:rsidRPr="00BE42AD">
        <w:rPr>
          <w:rFonts w:hint="eastAsia"/>
          <w:b/>
          <w:szCs w:val="20"/>
        </w:rPr>
        <w:t xml:space="preserve">the largest </w:t>
      </w:r>
      <w:r w:rsidRPr="00BE42AD">
        <w:rPr>
          <w:b/>
          <w:szCs w:val="20"/>
        </w:rPr>
        <w:t xml:space="preserve">L1-RSRP measurements </w:t>
      </w:r>
      <w:r w:rsidRPr="00BE42AD">
        <w:rPr>
          <w:rFonts w:hint="eastAsia"/>
          <w:b/>
          <w:szCs w:val="20"/>
        </w:rPr>
        <w:t>of</w:t>
      </w:r>
      <w:r w:rsidRPr="00BE42AD">
        <w:rPr>
          <w:b/>
          <w:szCs w:val="20"/>
        </w:rPr>
        <w:t xml:space="preserve"> a resource set</w:t>
      </w:r>
      <w:r>
        <w:rPr>
          <w:rFonts w:hint="eastAsia"/>
          <w:b/>
          <w:szCs w:val="20"/>
        </w:rPr>
        <w:t xml:space="preserve"> for monitoring</w:t>
      </w:r>
    </w:p>
    <w:p w14:paraId="00A0A319" w14:textId="77777777" w:rsidR="006D3094" w:rsidRPr="00BE42AD" w:rsidRDefault="006D3094" w:rsidP="006D3094">
      <w:pPr>
        <w:widowControl/>
        <w:numPr>
          <w:ilvl w:val="1"/>
          <w:numId w:val="24"/>
        </w:numPr>
        <w:spacing w:after="180"/>
        <w:rPr>
          <w:rFonts w:ascii="Times" w:eastAsia="Batang" w:hAnsi="Times" w:cs="Times New Roman"/>
          <w:b/>
          <w:kern w:val="0"/>
          <w:szCs w:val="24"/>
          <w:lang w:val="en-GB" w:eastAsia="x-none"/>
        </w:rPr>
      </w:pPr>
      <w:r>
        <w:rPr>
          <w:rFonts w:ascii="Times" w:hAnsi="Times" w:cs="Times New Roman" w:hint="eastAsia"/>
          <w:b/>
          <w:kern w:val="0"/>
          <w:szCs w:val="24"/>
          <w:lang w:val="en-GB"/>
        </w:rPr>
        <w:t>Alt2-</w:t>
      </w:r>
      <w:r w:rsidRPr="00BE42AD">
        <w:rPr>
          <w:rFonts w:ascii="Times" w:hAnsi="Times" w:cs="Times New Roman" w:hint="eastAsia"/>
          <w:b/>
          <w:kern w:val="0"/>
          <w:szCs w:val="24"/>
          <w:lang w:val="en-GB"/>
        </w:rPr>
        <w:t>2</w:t>
      </w:r>
      <w:r w:rsidRPr="00BE42AD">
        <w:rPr>
          <w:rFonts w:ascii="Times" w:hAnsi="Times" w:cs="Times New Roman" w:hint="eastAsia"/>
          <w:b/>
          <w:kern w:val="0"/>
          <w:szCs w:val="24"/>
          <w:lang w:val="en-GB"/>
        </w:rPr>
        <w:t>：</w:t>
      </w:r>
      <w:r w:rsidRPr="00BE42AD">
        <w:rPr>
          <w:b/>
          <w:szCs w:val="20"/>
        </w:rPr>
        <w:t xml:space="preserve">The </w:t>
      </w:r>
      <w:r w:rsidRPr="00BE42AD">
        <w:rPr>
          <w:rFonts w:hint="eastAsia"/>
          <w:b/>
          <w:szCs w:val="20"/>
        </w:rPr>
        <w:t xml:space="preserve">mean of the absolute difference of </w:t>
      </w:r>
      <w:r w:rsidRPr="00BE42AD">
        <w:rPr>
          <w:b/>
          <w:szCs w:val="20"/>
        </w:rPr>
        <w:t xml:space="preserve">L1-RSRP </w:t>
      </w:r>
      <w:r w:rsidRPr="00BE42AD">
        <w:rPr>
          <w:rFonts w:hint="eastAsia"/>
          <w:b/>
          <w:szCs w:val="20"/>
        </w:rPr>
        <w:t>between</w:t>
      </w:r>
      <w:r w:rsidRPr="00BE42AD">
        <w:rPr>
          <w:b/>
          <w:szCs w:val="20"/>
        </w:rPr>
        <w:t xml:space="preserve"> </w:t>
      </w:r>
      <w:r w:rsidRPr="00BE42AD">
        <w:rPr>
          <w:rFonts w:hint="eastAsia"/>
          <w:b/>
          <w:szCs w:val="20"/>
        </w:rPr>
        <w:t xml:space="preserve">the </w:t>
      </w:r>
      <w:r>
        <w:rPr>
          <w:b/>
          <w:szCs w:val="20"/>
        </w:rPr>
        <w:t>actual</w:t>
      </w:r>
      <w:r>
        <w:rPr>
          <w:rFonts w:hint="eastAsia"/>
          <w:b/>
          <w:szCs w:val="20"/>
        </w:rPr>
        <w:t xml:space="preserve"> </w:t>
      </w:r>
      <w:r w:rsidRPr="00BE42AD">
        <w:rPr>
          <w:b/>
          <w:szCs w:val="20"/>
        </w:rPr>
        <w:t>L1-RSRP</w:t>
      </w:r>
      <w:r w:rsidRPr="00BE42AD">
        <w:rPr>
          <w:rFonts w:hint="eastAsia"/>
          <w:b/>
          <w:szCs w:val="20"/>
        </w:rPr>
        <w:t xml:space="preserve"> measurements</w:t>
      </w:r>
      <w:r w:rsidRPr="00BE42AD">
        <w:rPr>
          <w:b/>
          <w:szCs w:val="20"/>
        </w:rPr>
        <w:t xml:space="preserve"> of </w:t>
      </w:r>
      <w:r w:rsidRPr="00BE42AD">
        <w:rPr>
          <w:rFonts w:hint="eastAsia"/>
          <w:b/>
          <w:szCs w:val="20"/>
        </w:rPr>
        <w:t>the</w:t>
      </w:r>
      <w:r w:rsidRPr="00BE42AD">
        <w:rPr>
          <w:b/>
          <w:szCs w:val="20"/>
        </w:rPr>
        <w:t xml:space="preserve"> Top K predicted beam</w:t>
      </w:r>
      <w:r w:rsidRPr="00BE42AD">
        <w:rPr>
          <w:rFonts w:hint="eastAsia"/>
          <w:b/>
          <w:szCs w:val="20"/>
        </w:rPr>
        <w:t>(s)</w:t>
      </w:r>
      <w:r w:rsidRPr="00BE42AD">
        <w:rPr>
          <w:b/>
          <w:szCs w:val="20"/>
        </w:rPr>
        <w:t xml:space="preserve">, and </w:t>
      </w:r>
      <w:r w:rsidRPr="00BE42AD">
        <w:rPr>
          <w:rFonts w:hint="eastAsia"/>
          <w:b/>
          <w:szCs w:val="20"/>
        </w:rPr>
        <w:t xml:space="preserve">the Top-K largest </w:t>
      </w:r>
      <w:r w:rsidRPr="00BE42AD">
        <w:rPr>
          <w:b/>
          <w:szCs w:val="20"/>
        </w:rPr>
        <w:t xml:space="preserve">L1-RSRP measurements </w:t>
      </w:r>
      <w:r w:rsidRPr="00BE42AD">
        <w:rPr>
          <w:rFonts w:hint="eastAsia"/>
          <w:b/>
          <w:szCs w:val="20"/>
        </w:rPr>
        <w:t>of</w:t>
      </w:r>
      <w:r w:rsidRPr="00BE42AD">
        <w:rPr>
          <w:b/>
          <w:szCs w:val="20"/>
        </w:rPr>
        <w:t xml:space="preserve"> a resource set</w:t>
      </w:r>
      <w:r>
        <w:rPr>
          <w:rFonts w:hint="eastAsia"/>
          <w:b/>
          <w:szCs w:val="20"/>
        </w:rPr>
        <w:t xml:space="preserve"> for</w:t>
      </w:r>
      <w:r w:rsidRPr="0044415C">
        <w:rPr>
          <w:b/>
          <w:szCs w:val="20"/>
        </w:rPr>
        <w:t xml:space="preserve"> </w:t>
      </w:r>
      <w:r w:rsidRPr="00BE42AD">
        <w:rPr>
          <w:b/>
          <w:szCs w:val="20"/>
        </w:rPr>
        <w:t>monitoring</w:t>
      </w:r>
    </w:p>
    <w:p w14:paraId="2D9DB39A" w14:textId="77777777" w:rsidR="006D3094" w:rsidRPr="0092095A" w:rsidRDefault="006D3094" w:rsidP="006D3094">
      <w:pPr>
        <w:pStyle w:val="a8"/>
        <w:numPr>
          <w:ilvl w:val="0"/>
          <w:numId w:val="7"/>
        </w:numPr>
        <w:spacing w:beforeLines="50" w:before="120" w:afterLines="50" w:after="120"/>
        <w:ind w:firstLineChars="0"/>
        <w:rPr>
          <w:rFonts w:cs="Times New Roman"/>
          <w:b/>
          <w:szCs w:val="20"/>
        </w:rPr>
      </w:pPr>
      <w:r w:rsidRPr="0092095A">
        <w:rPr>
          <w:rFonts w:cs="Times New Roman" w:hint="eastAsia"/>
          <w:b/>
          <w:szCs w:val="20"/>
        </w:rPr>
        <w:t>Alt</w:t>
      </w:r>
      <w:r w:rsidRPr="0092095A">
        <w:rPr>
          <w:rFonts w:cs="Times New Roman"/>
          <w:b/>
          <w:szCs w:val="20"/>
        </w:rPr>
        <w:t xml:space="preserve"> 3: The RSRP difference information between the predicted RSRP</w:t>
      </w:r>
      <w:r w:rsidRPr="0092095A">
        <w:rPr>
          <w:rFonts w:cs="Times New Roman" w:hint="eastAsia"/>
          <w:b/>
          <w:szCs w:val="20"/>
        </w:rPr>
        <w:t xml:space="preserve"> </w:t>
      </w:r>
      <w:r w:rsidRPr="0092095A">
        <w:rPr>
          <w:rFonts w:cs="Times New Roman"/>
          <w:b/>
          <w:szCs w:val="20"/>
        </w:rPr>
        <w:t>and measured L1-RSRP of corresponding beam(s) of a resource set/resources for monitoring</w:t>
      </w:r>
    </w:p>
    <w:p w14:paraId="15FFD34C" w14:textId="77777777" w:rsidR="006D3094" w:rsidRPr="00BC2226" w:rsidRDefault="006D3094" w:rsidP="006D3094">
      <w:pPr>
        <w:widowControl/>
        <w:numPr>
          <w:ilvl w:val="1"/>
          <w:numId w:val="24"/>
        </w:numPr>
        <w:spacing w:after="180"/>
        <w:rPr>
          <w:b/>
          <w:szCs w:val="20"/>
        </w:rPr>
      </w:pPr>
      <w:r w:rsidRPr="00BE42AD">
        <w:rPr>
          <w:rFonts w:ascii="Times" w:hAnsi="Times" w:cs="Times New Roman" w:hint="eastAsia"/>
          <w:b/>
          <w:kern w:val="0"/>
          <w:szCs w:val="24"/>
          <w:lang w:val="en-GB"/>
        </w:rPr>
        <w:t>The corresponding beams can be predicted Top-K beam(s) or</w:t>
      </w:r>
      <w:r w:rsidRPr="00BE42AD">
        <w:rPr>
          <w:rFonts w:ascii="Times" w:eastAsia="Batang" w:hAnsi="Times" w:cs="Times New Roman"/>
          <w:b/>
          <w:kern w:val="0"/>
          <w:szCs w:val="24"/>
          <w:lang w:val="en-GB" w:eastAsia="x-none"/>
        </w:rPr>
        <w:t xml:space="preserve"> Set B</w:t>
      </w:r>
      <w:r>
        <w:rPr>
          <w:rFonts w:ascii="Times" w:hAnsi="Times" w:cs="Times New Roman" w:hint="eastAsia"/>
          <w:b/>
          <w:kern w:val="0"/>
          <w:szCs w:val="24"/>
          <w:lang w:val="en-GB"/>
        </w:rPr>
        <w:t xml:space="preserve"> </w:t>
      </w:r>
      <w:r w:rsidRPr="00BE42AD">
        <w:rPr>
          <w:rFonts w:ascii="Times" w:eastAsia="Batang" w:hAnsi="Times" w:cs="Times New Roman"/>
          <w:b/>
          <w:kern w:val="0"/>
          <w:szCs w:val="24"/>
          <w:lang w:val="en-GB" w:eastAsia="x-none"/>
        </w:rPr>
        <w:t xml:space="preserve"> </w:t>
      </w:r>
    </w:p>
    <w:p w14:paraId="50274EF6" w14:textId="009F8EB3" w:rsidR="006D3094" w:rsidRDefault="006D3094" w:rsidP="006D3094">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Option 2, the number of samples for calculating the performance metric can be configured by the </w:t>
      </w:r>
      <w:proofErr w:type="spellStart"/>
      <w:r>
        <w:rPr>
          <w:rFonts w:cs="Times New Roman" w:hint="eastAsia"/>
          <w:b/>
          <w:szCs w:val="20"/>
        </w:rPr>
        <w:t>gNB</w:t>
      </w:r>
      <w:proofErr w:type="spellEnd"/>
      <w:r>
        <w:rPr>
          <w:rFonts w:cs="Times New Roman" w:hint="eastAsia"/>
          <w:b/>
          <w:szCs w:val="20"/>
        </w:rPr>
        <w:t xml:space="preserve">, and the monitoring window is </w:t>
      </w:r>
      <w:r>
        <w:rPr>
          <w:rFonts w:cs="Times New Roman"/>
          <w:b/>
          <w:szCs w:val="20"/>
        </w:rPr>
        <w:t>implicitly</w:t>
      </w:r>
      <w:r>
        <w:rPr>
          <w:rFonts w:cs="Times New Roman" w:hint="eastAsia"/>
          <w:b/>
          <w:szCs w:val="20"/>
        </w:rPr>
        <w:t xml:space="preserve"> configured as </w:t>
      </w:r>
      <w:r>
        <w:rPr>
          <w:rFonts w:cs="Times New Roman"/>
          <w:b/>
          <w:szCs w:val="20"/>
        </w:rPr>
        <w:t>the</w:t>
      </w:r>
      <w:r>
        <w:rPr>
          <w:rFonts w:cs="Times New Roman" w:hint="eastAsia"/>
          <w:b/>
          <w:szCs w:val="20"/>
        </w:rPr>
        <w:t xml:space="preserve"> </w:t>
      </w:r>
      <w:r w:rsidRPr="00556339">
        <w:rPr>
          <w:rFonts w:cs="Times New Roman"/>
          <w:b/>
          <w:i/>
          <w:szCs w:val="20"/>
        </w:rPr>
        <w:t>K</w:t>
      </w:r>
      <w:r w:rsidRPr="00556339">
        <w:rPr>
          <w:rFonts w:cs="Times New Roman"/>
          <w:b/>
          <w:szCs w:val="20"/>
        </w:rPr>
        <w:t xml:space="preserve"> </w:t>
      </w:r>
      <w:r w:rsidR="00050104">
        <w:rPr>
          <w:rFonts w:cs="Times New Roman" w:hint="eastAsia"/>
          <w:b/>
          <w:szCs w:val="20"/>
        </w:rPr>
        <w:t>consecutive</w:t>
      </w:r>
      <w:r w:rsidR="00050104" w:rsidRPr="00556339">
        <w:rPr>
          <w:rFonts w:cs="Times New Roman"/>
          <w:b/>
          <w:szCs w:val="20"/>
        </w:rPr>
        <w:t xml:space="preserve"> </w:t>
      </w:r>
      <w:r w:rsidRPr="00556339">
        <w:rPr>
          <w:rFonts w:cs="Times New Roman"/>
          <w:b/>
          <w:szCs w:val="20"/>
        </w:rPr>
        <w:t>transmission occasion of the resources for monitoring no later than the CSI reference resource</w:t>
      </w:r>
      <w:r>
        <w:rPr>
          <w:rFonts w:cs="Times New Roman" w:hint="eastAsia"/>
          <w:b/>
          <w:szCs w:val="20"/>
        </w:rPr>
        <w:t>.</w:t>
      </w:r>
    </w:p>
    <w:p w14:paraId="0355F534" w14:textId="1052858A" w:rsidR="006D3094" w:rsidRDefault="006D3094" w:rsidP="006D3094">
      <w:pPr>
        <w:rPr>
          <w:rFonts w:cs="Times New Roman"/>
          <w:b/>
          <w:szCs w:val="20"/>
        </w:rPr>
      </w:pPr>
      <w:r w:rsidRPr="00CC59FB">
        <w:rPr>
          <w:rFonts w:cs="Times New Roman" w:hint="eastAsia"/>
          <w:b/>
          <w:szCs w:val="20"/>
        </w:rPr>
        <w:t xml:space="preserve">Proposal </w:t>
      </w:r>
      <w:r>
        <w:rPr>
          <w:rFonts w:cs="Times New Roman" w:hint="eastAsia"/>
          <w:b/>
          <w:szCs w:val="20"/>
        </w:rPr>
        <w:t>22</w:t>
      </w:r>
      <w:r w:rsidRPr="00CC59FB">
        <w:rPr>
          <w:rFonts w:cs="Times New Roman" w:hint="eastAsia"/>
          <w:b/>
          <w:szCs w:val="20"/>
        </w:rPr>
        <w:t>：</w:t>
      </w:r>
      <w:r>
        <w:rPr>
          <w:rFonts w:cs="Times New Roman" w:hint="eastAsia"/>
          <w:b/>
          <w:szCs w:val="20"/>
        </w:rPr>
        <w:t xml:space="preserve">For </w:t>
      </w:r>
      <w:r w:rsidR="0078725D">
        <w:rPr>
          <w:rFonts w:cs="Times New Roman" w:hint="eastAsia"/>
          <w:b/>
          <w:szCs w:val="20"/>
        </w:rPr>
        <w:t>Type 1 performance monitoring of Option 2</w:t>
      </w:r>
      <w:r>
        <w:rPr>
          <w:rFonts w:cs="Times New Roman" w:hint="eastAsia"/>
          <w:b/>
          <w:szCs w:val="20"/>
        </w:rPr>
        <w:t>, f</w:t>
      </w:r>
      <w:r w:rsidRPr="00CC59FB">
        <w:rPr>
          <w:rFonts w:cs="Times New Roman" w:hint="eastAsia"/>
          <w:b/>
          <w:szCs w:val="20"/>
        </w:rPr>
        <w:t xml:space="preserve">or </w:t>
      </w:r>
      <w:r>
        <w:rPr>
          <w:rFonts w:cs="Times New Roman" w:hint="eastAsia"/>
          <w:b/>
          <w:szCs w:val="20"/>
        </w:rPr>
        <w:t xml:space="preserve">resource configuration of </w:t>
      </w:r>
      <w:proofErr w:type="gramStart"/>
      <w:r>
        <w:rPr>
          <w:rFonts w:cs="Times New Roman" w:hint="eastAsia"/>
          <w:b/>
          <w:szCs w:val="20"/>
        </w:rPr>
        <w:t>Set</w:t>
      </w:r>
      <w:proofErr w:type="gramEnd"/>
      <w:r>
        <w:rPr>
          <w:rFonts w:cs="Times New Roman" w:hint="eastAsia"/>
          <w:b/>
          <w:szCs w:val="20"/>
        </w:rPr>
        <w:t xml:space="preserve"> A, study how to configure the resources when the number of beams is larger </w:t>
      </w:r>
      <w:r>
        <w:rPr>
          <w:rFonts w:cs="Times New Roman"/>
          <w:b/>
          <w:szCs w:val="20"/>
        </w:rPr>
        <w:t>than</w:t>
      </w:r>
      <w:r>
        <w:rPr>
          <w:rFonts w:cs="Times New Roman" w:hint="eastAsia"/>
          <w:b/>
          <w:szCs w:val="20"/>
        </w:rPr>
        <w:t xml:space="preserve"> </w:t>
      </w:r>
      <w:r>
        <w:rPr>
          <w:rFonts w:cs="Times New Roman"/>
          <w:b/>
          <w:szCs w:val="20"/>
        </w:rPr>
        <w:t>the</w:t>
      </w:r>
      <w:r>
        <w:rPr>
          <w:rFonts w:cs="Times New Roman" w:hint="eastAsia"/>
          <w:b/>
          <w:szCs w:val="20"/>
        </w:rPr>
        <w:t xml:space="preserve"> </w:t>
      </w:r>
      <w:r w:rsidRPr="00AF30BE">
        <w:rPr>
          <w:rFonts w:cs="Times New Roman"/>
          <w:b/>
          <w:szCs w:val="20"/>
        </w:rPr>
        <w:t>max number of CSI-RS resources can be configured to UE for L1-RSRP measurement</w:t>
      </w:r>
      <w:r>
        <w:rPr>
          <w:rFonts w:cs="Times New Roman" w:hint="eastAsia"/>
          <w:b/>
          <w:szCs w:val="20"/>
        </w:rPr>
        <w:t>.</w:t>
      </w:r>
    </w:p>
    <w:p w14:paraId="3C182928" w14:textId="008773F3" w:rsidR="006D3094" w:rsidRDefault="006D3094" w:rsidP="006D3094">
      <w:pPr>
        <w:spacing w:beforeLines="50" w:before="120"/>
        <w:rPr>
          <w:rFonts w:cs="Times New Roman"/>
          <w:b/>
          <w:szCs w:val="20"/>
        </w:rPr>
      </w:pPr>
      <w:r w:rsidRPr="00CC59FB">
        <w:rPr>
          <w:rFonts w:cs="Times New Roman" w:hint="eastAsia"/>
          <w:b/>
          <w:szCs w:val="20"/>
        </w:rPr>
        <w:t xml:space="preserve">Proposal </w:t>
      </w:r>
      <w:r>
        <w:rPr>
          <w:rFonts w:cs="Times New Roman" w:hint="eastAsia"/>
          <w:b/>
          <w:szCs w:val="20"/>
        </w:rPr>
        <w:t>23</w:t>
      </w:r>
      <w:r>
        <w:rPr>
          <w:rFonts w:cs="Times New Roman" w:hint="eastAsia"/>
          <w:b/>
          <w:szCs w:val="20"/>
        </w:rPr>
        <w:t>：</w:t>
      </w:r>
      <w:r w:rsidR="0078725D">
        <w:rPr>
          <w:rFonts w:cs="Times New Roman" w:hint="eastAsia"/>
          <w:b/>
          <w:szCs w:val="20"/>
        </w:rPr>
        <w:t>For Type 1 performance monitoring of Option 2</w:t>
      </w:r>
      <w:r>
        <w:rPr>
          <w:rFonts w:cs="Times New Roman" w:hint="eastAsia"/>
          <w:b/>
          <w:szCs w:val="20"/>
        </w:rPr>
        <w:t>, f</w:t>
      </w:r>
      <w:r w:rsidRPr="00CC59FB">
        <w:rPr>
          <w:rFonts w:cs="Times New Roman" w:hint="eastAsia"/>
          <w:b/>
          <w:szCs w:val="20"/>
        </w:rPr>
        <w:t xml:space="preserve">or </w:t>
      </w:r>
      <w:r>
        <w:rPr>
          <w:rFonts w:cs="Times New Roman" w:hint="eastAsia"/>
          <w:b/>
          <w:szCs w:val="20"/>
        </w:rPr>
        <w:t xml:space="preserve">resource configuration of </w:t>
      </w:r>
      <w:proofErr w:type="gramStart"/>
      <w:r>
        <w:rPr>
          <w:rFonts w:cs="Times New Roman" w:hint="eastAsia"/>
          <w:b/>
          <w:szCs w:val="20"/>
        </w:rPr>
        <w:t>Set</w:t>
      </w:r>
      <w:proofErr w:type="gramEnd"/>
      <w:r>
        <w:rPr>
          <w:rFonts w:cs="Times New Roman" w:hint="eastAsia"/>
          <w:b/>
          <w:szCs w:val="20"/>
        </w:rPr>
        <w:t xml:space="preserve"> A, reuse the </w:t>
      </w:r>
      <w:r>
        <w:rPr>
          <w:rFonts w:cs="Times New Roman"/>
          <w:b/>
          <w:szCs w:val="20"/>
        </w:rPr>
        <w:t>enhancement</w:t>
      </w:r>
      <w:r>
        <w:rPr>
          <w:rFonts w:cs="Times New Roman" w:hint="eastAsia"/>
          <w:b/>
          <w:szCs w:val="20"/>
        </w:rPr>
        <w:t xml:space="preserve"> in Rel-19 MIMO to </w:t>
      </w:r>
      <w:r w:rsidRPr="00A007D3">
        <w:rPr>
          <w:rFonts w:cs="Times New Roman"/>
          <w:b/>
          <w:szCs w:val="20"/>
        </w:rPr>
        <w:t xml:space="preserve">transmit the </w:t>
      </w:r>
      <w:r w:rsidRPr="009A5A1A">
        <w:rPr>
          <w:rFonts w:cs="Times New Roman"/>
          <w:b/>
          <w:szCs w:val="20"/>
        </w:rPr>
        <w:t xml:space="preserve">aperiodic </w:t>
      </w:r>
      <w:r w:rsidRPr="00A007D3">
        <w:rPr>
          <w:rFonts w:cs="Times New Roman"/>
          <w:b/>
          <w:szCs w:val="20"/>
        </w:rPr>
        <w:t xml:space="preserve">resources configured in </w:t>
      </w:r>
      <w:r>
        <w:rPr>
          <w:rFonts w:cs="Times New Roman" w:hint="eastAsia"/>
          <w:b/>
          <w:szCs w:val="20"/>
        </w:rPr>
        <w:t>a</w:t>
      </w:r>
      <w:r w:rsidRPr="00A007D3">
        <w:rPr>
          <w:rFonts w:cs="Times New Roman"/>
          <w:b/>
          <w:szCs w:val="20"/>
        </w:rPr>
        <w:t xml:space="preserve"> RS set within two consecutive slots</w:t>
      </w:r>
      <w:r>
        <w:rPr>
          <w:rFonts w:cs="Times New Roman" w:hint="eastAsia"/>
          <w:b/>
          <w:szCs w:val="20"/>
        </w:rPr>
        <w:t>.</w:t>
      </w:r>
    </w:p>
    <w:p w14:paraId="05EFB236" w14:textId="77777777" w:rsidR="006D3094" w:rsidRDefault="006D3094" w:rsidP="006D3094">
      <w:pPr>
        <w:pStyle w:val="a8"/>
        <w:numPr>
          <w:ilvl w:val="0"/>
          <w:numId w:val="7"/>
        </w:numPr>
        <w:spacing w:beforeLines="50" w:before="120" w:afterLines="50" w:after="120"/>
        <w:ind w:firstLineChars="0"/>
        <w:rPr>
          <w:rFonts w:cs="Times New Roman"/>
          <w:b/>
          <w:szCs w:val="20"/>
        </w:rPr>
      </w:pPr>
      <w:r w:rsidRPr="00A007D3">
        <w:rPr>
          <w:rFonts w:cs="Times New Roman" w:hint="eastAsia"/>
          <w:b/>
          <w:szCs w:val="20"/>
        </w:rPr>
        <w:t xml:space="preserve"> </w:t>
      </w:r>
      <w:r>
        <w:rPr>
          <w:rFonts w:cs="Times New Roman"/>
          <w:b/>
          <w:szCs w:val="20"/>
        </w:rPr>
        <w:t>Study</w:t>
      </w:r>
      <w:r>
        <w:rPr>
          <w:rFonts w:cs="Times New Roman" w:hint="eastAsia"/>
          <w:b/>
          <w:szCs w:val="20"/>
        </w:rPr>
        <w:t xml:space="preserve"> whether there is a need to </w:t>
      </w:r>
      <w:r w:rsidRPr="009A5A1A">
        <w:rPr>
          <w:rFonts w:cs="Times New Roman"/>
          <w:b/>
          <w:szCs w:val="20"/>
        </w:rPr>
        <w:t>trigger the aperiodic RS transmitted in more than two slots</w:t>
      </w:r>
      <w:r>
        <w:rPr>
          <w:rFonts w:cs="Times New Roman" w:hint="eastAsia"/>
          <w:b/>
          <w:szCs w:val="20"/>
        </w:rPr>
        <w:t>.</w:t>
      </w:r>
    </w:p>
    <w:p w14:paraId="56B4E616" w14:textId="77777777" w:rsidR="0078725D" w:rsidRDefault="0078725D" w:rsidP="0078725D">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24</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2, the monitoring set can be not the full set of Set A. T</w:t>
      </w:r>
      <w:r w:rsidRPr="0097213B">
        <w:rPr>
          <w:rFonts w:cs="Times New Roman"/>
          <w:b/>
          <w:szCs w:val="20"/>
        </w:rPr>
        <w:t>he mapping between Set A and the monitoring set</w:t>
      </w:r>
      <w:r>
        <w:rPr>
          <w:rFonts w:cs="Times New Roman" w:hint="eastAsia"/>
          <w:b/>
          <w:szCs w:val="20"/>
        </w:rPr>
        <w:t xml:space="preserve"> can be explicitly indicated to UE or derived from </w:t>
      </w:r>
      <w:r>
        <w:rPr>
          <w:rFonts w:cs="Times New Roman"/>
          <w:b/>
          <w:szCs w:val="20"/>
        </w:rPr>
        <w:t>the</w:t>
      </w:r>
      <w:r>
        <w:rPr>
          <w:rFonts w:cs="Times New Roman" w:hint="eastAsia"/>
          <w:b/>
          <w:szCs w:val="20"/>
        </w:rPr>
        <w:t xml:space="preserve"> QCL relations.</w:t>
      </w:r>
    </w:p>
    <w:p w14:paraId="14DCBBD5" w14:textId="77777777" w:rsidR="0078725D" w:rsidRDefault="0078725D" w:rsidP="0078725D">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25</w:t>
      </w:r>
      <w:r w:rsidRPr="00310A83">
        <w:rPr>
          <w:rFonts w:cs="Times New Roman"/>
          <w:b/>
          <w:szCs w:val="20"/>
        </w:rPr>
        <w:t xml:space="preserve">: </w:t>
      </w:r>
      <w:r>
        <w:rPr>
          <w:rFonts w:cs="Times New Roman" w:hint="eastAsia"/>
          <w:b/>
          <w:szCs w:val="20"/>
        </w:rPr>
        <w:t>At least f</w:t>
      </w:r>
      <w:r w:rsidRPr="00E2275B">
        <w:rPr>
          <w:rFonts w:cs="Times New Roman"/>
          <w:b/>
          <w:szCs w:val="20"/>
        </w:rPr>
        <w:t xml:space="preserve">or </w:t>
      </w:r>
      <w:r>
        <w:rPr>
          <w:rFonts w:cs="Times New Roman" w:hint="eastAsia"/>
          <w:b/>
          <w:szCs w:val="20"/>
        </w:rPr>
        <w:t xml:space="preserve">the monitoring Type 1 Option 2, support </w:t>
      </w:r>
      <w:r w:rsidRPr="00792E8D">
        <w:rPr>
          <w:rFonts w:cs="Times New Roman"/>
          <w:b/>
          <w:szCs w:val="20"/>
        </w:rPr>
        <w:t>a dedicated CSI report configuration used for monitoring.</w:t>
      </w:r>
      <w:r>
        <w:rPr>
          <w:rFonts w:cs="Times New Roman" w:hint="eastAsia"/>
          <w:b/>
          <w:szCs w:val="20"/>
        </w:rPr>
        <w:t xml:space="preserve"> D</w:t>
      </w:r>
      <w:r w:rsidRPr="00792E8D">
        <w:rPr>
          <w:rFonts w:cs="Times New Roman"/>
          <w:b/>
          <w:szCs w:val="20"/>
        </w:rPr>
        <w:t xml:space="preserve">edicated resource set(s) for monitoring and report configuration for monitoring are configured in </w:t>
      </w:r>
      <w:r>
        <w:rPr>
          <w:rFonts w:cs="Times New Roman" w:hint="eastAsia"/>
          <w:b/>
          <w:szCs w:val="20"/>
        </w:rPr>
        <w:t>the</w:t>
      </w:r>
      <w:r w:rsidRPr="00792E8D">
        <w:rPr>
          <w:rFonts w:cs="Times New Roman"/>
          <w:b/>
          <w:szCs w:val="20"/>
        </w:rPr>
        <w:t xml:space="preserve"> dedicated CSI report</w:t>
      </w:r>
      <w:r>
        <w:rPr>
          <w:rFonts w:cs="Times New Roman" w:hint="eastAsia"/>
          <w:b/>
          <w:szCs w:val="20"/>
        </w:rPr>
        <w:t>.</w:t>
      </w:r>
    </w:p>
    <w:p w14:paraId="7AEF7560" w14:textId="77777777" w:rsidR="0078725D" w:rsidRPr="00FB5D3D" w:rsidRDefault="0078725D" w:rsidP="0078725D">
      <w:pPr>
        <w:pStyle w:val="a1"/>
        <w:spacing w:beforeLines="50" w:before="120"/>
        <w:rPr>
          <w:rFonts w:cs="Times New Roman"/>
          <w:b/>
          <w:sz w:val="20"/>
          <w:szCs w:val="20"/>
        </w:rPr>
      </w:pPr>
      <w:r w:rsidRPr="00FB5D3D">
        <w:rPr>
          <w:rFonts w:cs="Times New Roman"/>
          <w:b/>
          <w:sz w:val="20"/>
          <w:szCs w:val="20"/>
        </w:rPr>
        <w:t xml:space="preserve">Proposal </w:t>
      </w:r>
      <w:r w:rsidRPr="00FB5D3D">
        <w:rPr>
          <w:rFonts w:cs="Times New Roman" w:hint="eastAsia"/>
          <w:b/>
          <w:sz w:val="20"/>
          <w:szCs w:val="20"/>
        </w:rPr>
        <w:t>2</w:t>
      </w:r>
      <w:r>
        <w:rPr>
          <w:rFonts w:eastAsiaTheme="minorEastAsia" w:cs="Times New Roman" w:hint="eastAsia"/>
          <w:b/>
          <w:sz w:val="20"/>
          <w:szCs w:val="20"/>
          <w:lang w:eastAsia="zh-CN"/>
        </w:rPr>
        <w:t>6</w:t>
      </w:r>
      <w:r w:rsidRPr="00FB5D3D">
        <w:rPr>
          <w:rFonts w:cs="Times New Roman"/>
          <w:b/>
          <w:sz w:val="20"/>
          <w:szCs w:val="20"/>
        </w:rPr>
        <w:t xml:space="preserve">: For </w:t>
      </w:r>
      <w:r w:rsidRPr="00FB5D3D">
        <w:rPr>
          <w:rFonts w:cs="Times New Roman" w:hint="eastAsia"/>
          <w:b/>
          <w:sz w:val="20"/>
          <w:szCs w:val="20"/>
        </w:rPr>
        <w:t>Type 1 performance monitoring of Option 2, support event-based reporting, and the specific event can be defined as:</w:t>
      </w:r>
    </w:p>
    <w:p w14:paraId="4F76CF52" w14:textId="77777777" w:rsidR="0078725D" w:rsidRDefault="0078725D" w:rsidP="0078725D">
      <w:pPr>
        <w:pStyle w:val="a8"/>
        <w:numPr>
          <w:ilvl w:val="0"/>
          <w:numId w:val="7"/>
        </w:numPr>
        <w:spacing w:beforeLines="50" w:before="120" w:afterLines="50" w:after="120"/>
        <w:ind w:firstLineChars="0"/>
        <w:rPr>
          <w:rFonts w:cs="Times New Roman"/>
          <w:b/>
          <w:szCs w:val="20"/>
        </w:rPr>
      </w:pPr>
      <w:r>
        <w:rPr>
          <w:rFonts w:cs="Times New Roman" w:hint="eastAsia"/>
          <w:b/>
          <w:szCs w:val="20"/>
        </w:rPr>
        <w:t>T</w:t>
      </w:r>
      <w:r w:rsidRPr="00282C9E">
        <w:rPr>
          <w:rFonts w:cs="Times New Roman"/>
          <w:b/>
          <w:szCs w:val="20"/>
        </w:rPr>
        <w:t>he accumulated instances of</w:t>
      </w:r>
      <w:r>
        <w:rPr>
          <w:rFonts w:cs="Times New Roman" w:hint="eastAsia"/>
          <w:b/>
          <w:szCs w:val="20"/>
        </w:rPr>
        <w:t xml:space="preserve"> </w:t>
      </w:r>
      <w:r>
        <w:rPr>
          <w:rFonts w:cs="Times New Roman"/>
          <w:b/>
          <w:szCs w:val="20"/>
        </w:rPr>
        <w:t>performance</w:t>
      </w:r>
      <w:r>
        <w:rPr>
          <w:rFonts w:cs="Times New Roman" w:hint="eastAsia"/>
          <w:b/>
          <w:szCs w:val="20"/>
        </w:rPr>
        <w:t xml:space="preserve"> metric (e.g., Top-K/1 beam prediction accuracy)</w:t>
      </w:r>
      <w:r>
        <w:rPr>
          <w:rFonts w:cs="Times New Roman"/>
          <w:b/>
          <w:szCs w:val="20"/>
        </w:rPr>
        <w:t xml:space="preserve"> lower than</w:t>
      </w:r>
      <w:r>
        <w:rPr>
          <w:rFonts w:cs="Times New Roman" w:hint="eastAsia"/>
          <w:b/>
          <w:szCs w:val="20"/>
        </w:rPr>
        <w:t xml:space="preserve"> or larger than </w:t>
      </w:r>
      <w:r w:rsidRPr="00282C9E">
        <w:rPr>
          <w:rFonts w:cs="Times New Roman"/>
          <w:b/>
          <w:szCs w:val="20"/>
        </w:rPr>
        <w:t xml:space="preserve">the threshold within a time period exceed </w:t>
      </w:r>
      <w:r>
        <w:rPr>
          <w:rFonts w:cs="Times New Roman" w:hint="eastAsia"/>
          <w:b/>
          <w:szCs w:val="20"/>
        </w:rPr>
        <w:t>a configured value.</w:t>
      </w:r>
    </w:p>
    <w:p w14:paraId="1BFC68C3" w14:textId="77777777" w:rsidR="0078725D" w:rsidRPr="00925B99" w:rsidRDefault="0078725D" w:rsidP="0078725D">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27</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2, support event-based reporting based on CSI framework, and the uplink resource carrying the report can be pre-</w:t>
      </w:r>
      <w:r>
        <w:rPr>
          <w:rFonts w:cs="Times New Roman"/>
          <w:b/>
          <w:szCs w:val="20"/>
        </w:rPr>
        <w:t>configured</w:t>
      </w:r>
      <w:r>
        <w:rPr>
          <w:rFonts w:cs="Times New Roman" w:hint="eastAsia"/>
          <w:b/>
          <w:szCs w:val="20"/>
        </w:rPr>
        <w:t xml:space="preserve"> or requested by UE</w:t>
      </w:r>
    </w:p>
    <w:p w14:paraId="209887D4" w14:textId="4EA6EC7B" w:rsidR="0078725D" w:rsidRDefault="0078725D" w:rsidP="0078725D">
      <w:pPr>
        <w:spacing w:beforeLines="50" w:before="120" w:afterLines="50" w:after="120"/>
        <w:rPr>
          <w:rFonts w:cs="Times New Roman"/>
          <w:b/>
          <w:szCs w:val="20"/>
        </w:rPr>
      </w:pPr>
      <w:r>
        <w:rPr>
          <w:rFonts w:cs="Times New Roman"/>
          <w:b/>
          <w:szCs w:val="20"/>
        </w:rPr>
        <w:t>Proposal</w:t>
      </w:r>
      <w:r>
        <w:rPr>
          <w:rFonts w:cs="Times New Roman" w:hint="eastAsia"/>
          <w:b/>
          <w:szCs w:val="20"/>
        </w:rPr>
        <w:t xml:space="preserve"> 28</w:t>
      </w:r>
      <w:r w:rsidRPr="00310A83">
        <w:rPr>
          <w:rFonts w:cs="Times New Roman"/>
          <w:b/>
          <w:szCs w:val="20"/>
        </w:rPr>
        <w:t xml:space="preserve">: </w:t>
      </w:r>
      <w:r w:rsidR="002A0DC1">
        <w:rPr>
          <w:rFonts w:cs="Times New Roman" w:hint="eastAsia"/>
          <w:b/>
          <w:szCs w:val="20"/>
        </w:rPr>
        <w:t>Support</w:t>
      </w:r>
      <w:r w:rsidR="002A0DC1">
        <w:rPr>
          <w:rFonts w:cs="Times New Roman"/>
          <w:b/>
          <w:szCs w:val="20"/>
        </w:rPr>
        <w:t xml:space="preserve"> Type </w:t>
      </w:r>
      <w:r w:rsidR="002A0DC1">
        <w:rPr>
          <w:rFonts w:cs="Times New Roman" w:hint="eastAsia"/>
          <w:b/>
          <w:szCs w:val="20"/>
        </w:rPr>
        <w:t>2</w:t>
      </w:r>
      <w:r w:rsidR="002A0DC1">
        <w:rPr>
          <w:rFonts w:cs="Times New Roman"/>
          <w:b/>
          <w:szCs w:val="20"/>
        </w:rPr>
        <w:t xml:space="preserve"> performance monitoring </w:t>
      </w:r>
      <w:r w:rsidR="002A0DC1">
        <w:rPr>
          <w:rFonts w:cs="Times New Roman" w:hint="eastAsia"/>
          <w:b/>
          <w:szCs w:val="20"/>
        </w:rPr>
        <w:t xml:space="preserve">for </w:t>
      </w:r>
      <w:r w:rsidR="002A0DC1" w:rsidRPr="00B900FD">
        <w:rPr>
          <w:rFonts w:cs="Times New Roman"/>
          <w:b/>
          <w:szCs w:val="20"/>
        </w:rPr>
        <w:t>UE-side</w:t>
      </w:r>
      <w:r w:rsidR="002A0DC1">
        <w:rPr>
          <w:rFonts w:cs="Times New Roman" w:hint="eastAsia"/>
          <w:b/>
          <w:szCs w:val="20"/>
        </w:rPr>
        <w:t>d</w:t>
      </w:r>
      <w:r w:rsidR="002A0DC1" w:rsidRPr="00B900FD">
        <w:rPr>
          <w:rFonts w:cs="Times New Roman"/>
          <w:b/>
          <w:szCs w:val="20"/>
        </w:rPr>
        <w:t xml:space="preserve"> model, </w:t>
      </w:r>
      <w:r w:rsidR="002A0DC1">
        <w:rPr>
          <w:rFonts w:cs="Times New Roman" w:hint="eastAsia"/>
          <w:b/>
          <w:szCs w:val="20"/>
        </w:rPr>
        <w:t>allowing UE to send the request signaling for performance monitoring.</w:t>
      </w:r>
    </w:p>
    <w:p w14:paraId="151CF35A" w14:textId="77777777" w:rsidR="0078725D" w:rsidRDefault="0078725D" w:rsidP="0078725D">
      <w:pPr>
        <w:spacing w:beforeLines="50" w:before="120" w:afterLines="50" w:after="120"/>
        <w:rPr>
          <w:b/>
        </w:rPr>
      </w:pPr>
      <w:r w:rsidRPr="007F6241">
        <w:rPr>
          <w:rFonts w:hint="eastAsia"/>
          <w:b/>
        </w:rPr>
        <w:lastRenderedPageBreak/>
        <w:t>Proposal</w:t>
      </w:r>
      <w:r>
        <w:rPr>
          <w:rFonts w:hint="eastAsia"/>
          <w:b/>
        </w:rPr>
        <w:t xml:space="preserve"> 29</w:t>
      </w:r>
      <w:r w:rsidRPr="007F6241">
        <w:rPr>
          <w:rFonts w:hint="eastAsia"/>
          <w:b/>
        </w:rPr>
        <w:t>：</w:t>
      </w:r>
      <w:r>
        <w:rPr>
          <w:rFonts w:hint="eastAsia"/>
          <w:b/>
        </w:rPr>
        <w:t>Further study how to measure the predicted Top-K beams in the CSI framework.</w:t>
      </w:r>
    </w:p>
    <w:p w14:paraId="12B07A79" w14:textId="77777777" w:rsidR="0078725D" w:rsidRPr="00F03692" w:rsidRDefault="0078725D" w:rsidP="00F03692">
      <w:pPr>
        <w:pStyle w:val="a8"/>
        <w:numPr>
          <w:ilvl w:val="0"/>
          <w:numId w:val="7"/>
        </w:numPr>
        <w:spacing w:beforeLines="50" w:before="120" w:afterLines="50" w:after="120"/>
        <w:ind w:firstLineChars="0"/>
        <w:rPr>
          <w:rFonts w:cs="Times New Roman"/>
          <w:b/>
          <w:szCs w:val="20"/>
        </w:rPr>
      </w:pPr>
      <w:r w:rsidRPr="00F03692">
        <w:rPr>
          <w:rFonts w:cs="Times New Roman" w:hint="eastAsia"/>
          <w:b/>
          <w:szCs w:val="20"/>
        </w:rPr>
        <w:t>Option 1:</w:t>
      </w:r>
      <w:r w:rsidRPr="00F03692">
        <w:rPr>
          <w:rFonts w:cs="Times New Roman"/>
          <w:b/>
          <w:szCs w:val="20"/>
        </w:rPr>
        <w:t xml:space="preserve"> </w:t>
      </w:r>
      <w:r w:rsidRPr="00F03692">
        <w:rPr>
          <w:rFonts w:cs="Times New Roman" w:hint="eastAsia"/>
          <w:b/>
          <w:szCs w:val="20"/>
        </w:rPr>
        <w:t>E</w:t>
      </w:r>
      <w:r w:rsidRPr="00F03692">
        <w:rPr>
          <w:rFonts w:cs="Times New Roman"/>
          <w:b/>
          <w:szCs w:val="20"/>
        </w:rPr>
        <w:t>xtend the maximum number of existing</w:t>
      </w:r>
      <w:r w:rsidRPr="00F03692">
        <w:rPr>
          <w:rFonts w:cs="Times New Roman" w:hint="eastAsia"/>
          <w:b/>
          <w:szCs w:val="20"/>
        </w:rPr>
        <w:t xml:space="preserve"> </w:t>
      </w:r>
      <w:r w:rsidRPr="00F03692">
        <w:rPr>
          <w:rFonts w:cs="Times New Roman"/>
          <w:b/>
          <w:szCs w:val="20"/>
        </w:rPr>
        <w:t>trigger state</w:t>
      </w:r>
      <w:r w:rsidRPr="00F03692">
        <w:rPr>
          <w:rFonts w:cs="Times New Roman" w:hint="eastAsia"/>
          <w:b/>
          <w:szCs w:val="20"/>
        </w:rPr>
        <w:t>.</w:t>
      </w:r>
    </w:p>
    <w:p w14:paraId="7841A5B1" w14:textId="77777777" w:rsidR="00617DB7" w:rsidRPr="00F03692" w:rsidRDefault="00617DB7" w:rsidP="00617DB7">
      <w:pPr>
        <w:pStyle w:val="a8"/>
        <w:numPr>
          <w:ilvl w:val="0"/>
          <w:numId w:val="7"/>
        </w:numPr>
        <w:spacing w:beforeLines="50" w:before="120" w:afterLines="50" w:after="120"/>
        <w:ind w:firstLineChars="0"/>
        <w:rPr>
          <w:rFonts w:cs="Times New Roman"/>
          <w:b/>
          <w:szCs w:val="20"/>
        </w:rPr>
      </w:pPr>
      <w:r w:rsidRPr="00F03692">
        <w:rPr>
          <w:rFonts w:cs="Times New Roman" w:hint="eastAsia"/>
          <w:b/>
          <w:szCs w:val="20"/>
        </w:rPr>
        <w:t>Option 2: I</w:t>
      </w:r>
      <w:r w:rsidRPr="00F03692">
        <w:rPr>
          <w:rFonts w:cs="Times New Roman"/>
          <w:b/>
          <w:szCs w:val="20"/>
        </w:rPr>
        <w:t>ntroduce a dynamic QCL relations</w:t>
      </w:r>
      <w:r w:rsidRPr="00F03692">
        <w:rPr>
          <w:rFonts w:cs="Times New Roman" w:hint="eastAsia"/>
          <w:b/>
          <w:szCs w:val="20"/>
        </w:rPr>
        <w:t xml:space="preserve"> </w:t>
      </w:r>
      <w:r>
        <w:rPr>
          <w:rFonts w:cs="Times New Roman" w:hint="eastAsia"/>
          <w:b/>
          <w:szCs w:val="20"/>
        </w:rPr>
        <w:t>indication scheme for</w:t>
      </w:r>
      <w:r w:rsidRPr="00F03692">
        <w:rPr>
          <w:rFonts w:cs="Times New Roman" w:hint="eastAsia"/>
          <w:b/>
          <w:szCs w:val="20"/>
        </w:rPr>
        <w:t xml:space="preserve"> </w:t>
      </w:r>
      <w:r w:rsidRPr="00F03692">
        <w:rPr>
          <w:rFonts w:cs="Times New Roman"/>
          <w:b/>
          <w:szCs w:val="20"/>
        </w:rPr>
        <w:t>predicted Top-K beams</w:t>
      </w:r>
      <w:r w:rsidRPr="00F03692">
        <w:rPr>
          <w:rFonts w:cs="Times New Roman" w:hint="eastAsia"/>
          <w:b/>
          <w:szCs w:val="20"/>
        </w:rPr>
        <w:t>.</w:t>
      </w:r>
    </w:p>
    <w:p w14:paraId="4F964A7D" w14:textId="319443F0" w:rsidR="0078725D" w:rsidRPr="00FA24FF" w:rsidRDefault="0078725D" w:rsidP="0078725D">
      <w:pPr>
        <w:spacing w:after="120"/>
        <w:rPr>
          <w:b/>
          <w:bCs/>
          <w:iCs/>
          <w:lang w:val="en-GB"/>
        </w:rPr>
      </w:pPr>
      <w:r w:rsidRPr="009B6FF2">
        <w:rPr>
          <w:b/>
          <w:lang w:val="x-none"/>
        </w:rPr>
        <w:t xml:space="preserve">Proposal </w:t>
      </w:r>
      <w:r>
        <w:rPr>
          <w:rFonts w:hint="eastAsia"/>
          <w:b/>
          <w:lang w:val="x-none"/>
        </w:rPr>
        <w:t>30</w:t>
      </w:r>
      <w:r w:rsidRPr="009B6FF2">
        <w:rPr>
          <w:rFonts w:hint="eastAsia"/>
          <w:b/>
          <w:lang w:val="x-none"/>
        </w:rPr>
        <w:t xml:space="preserve">: </w:t>
      </w:r>
      <w:r>
        <w:rPr>
          <w:rFonts w:hint="eastAsia"/>
          <w:b/>
          <w:bCs/>
          <w:iCs/>
          <w:lang w:val="en-GB"/>
        </w:rPr>
        <w:t>For UE side AI/ML-based CSI processing</w:t>
      </w:r>
      <w:r w:rsidRPr="00933BAE">
        <w:rPr>
          <w:rFonts w:hint="eastAsia"/>
          <w:b/>
          <w:bCs/>
          <w:iCs/>
          <w:lang w:val="en-GB"/>
        </w:rPr>
        <w:t>,</w:t>
      </w:r>
      <w:r w:rsidRPr="00FA24FF">
        <w:rPr>
          <w:b/>
          <w:bCs/>
          <w:iCs/>
          <w:lang w:val="en-GB"/>
        </w:rPr>
        <w:t xml:space="preserve"> </w:t>
      </w:r>
      <w:r w:rsidRPr="002A7109">
        <w:rPr>
          <w:b/>
          <w:bCs/>
          <w:iCs/>
          <w:lang w:val="en-GB"/>
        </w:rPr>
        <w:t xml:space="preserve">a new </w:t>
      </w:r>
      <w:r w:rsidR="00050104">
        <w:rPr>
          <w:b/>
          <w:bCs/>
          <w:iCs/>
          <w:lang w:val="en-GB"/>
        </w:rPr>
        <w:t>t</w:t>
      </w:r>
      <w:r w:rsidR="00050104">
        <w:rPr>
          <w:rFonts w:hint="eastAsia"/>
          <w:b/>
          <w:bCs/>
          <w:iCs/>
          <w:lang w:val="en-GB"/>
        </w:rPr>
        <w:t xml:space="preserve">ype </w:t>
      </w:r>
      <w:r w:rsidRPr="002A7109">
        <w:rPr>
          <w:b/>
          <w:bCs/>
          <w:iCs/>
          <w:lang w:val="en-GB"/>
        </w:rPr>
        <w:t>of processing unit or enhanced pr</w:t>
      </w:r>
      <w:r>
        <w:rPr>
          <w:b/>
          <w:bCs/>
          <w:iCs/>
          <w:lang w:val="en-GB"/>
        </w:rPr>
        <w:t>ocessing unit can be introduced</w:t>
      </w:r>
      <w:r>
        <w:rPr>
          <w:rFonts w:hint="eastAsia"/>
          <w:b/>
          <w:bCs/>
          <w:iCs/>
          <w:lang w:val="en-GB"/>
        </w:rPr>
        <w:t xml:space="preserve"> if different </w:t>
      </w:r>
      <w:r w:rsidR="00050104">
        <w:rPr>
          <w:rFonts w:hint="eastAsia"/>
          <w:b/>
          <w:bCs/>
          <w:iCs/>
          <w:lang w:val="en-GB"/>
        </w:rPr>
        <w:t xml:space="preserve">modules </w:t>
      </w:r>
      <w:r>
        <w:rPr>
          <w:rFonts w:hint="eastAsia"/>
          <w:b/>
          <w:bCs/>
          <w:iCs/>
          <w:lang w:val="en-GB"/>
        </w:rPr>
        <w:t xml:space="preserve">are used for RS </w:t>
      </w:r>
      <w:r>
        <w:rPr>
          <w:b/>
          <w:bCs/>
          <w:iCs/>
          <w:lang w:val="en-GB"/>
        </w:rPr>
        <w:t>measurement</w:t>
      </w:r>
      <w:r>
        <w:rPr>
          <w:rFonts w:hint="eastAsia"/>
          <w:b/>
          <w:bCs/>
          <w:iCs/>
          <w:lang w:val="en-GB"/>
        </w:rPr>
        <w:t xml:space="preserve"> and model inference.</w:t>
      </w:r>
    </w:p>
    <w:p w14:paraId="4DE81412" w14:textId="77777777" w:rsidR="0078725D" w:rsidRPr="000D6554" w:rsidRDefault="0078725D" w:rsidP="0078725D">
      <w:pPr>
        <w:spacing w:after="120"/>
        <w:rPr>
          <w:b/>
          <w:lang w:val="x-none"/>
        </w:rPr>
      </w:pPr>
      <w:r w:rsidRPr="009B6FF2">
        <w:rPr>
          <w:b/>
          <w:lang w:val="x-none"/>
        </w:rPr>
        <w:t xml:space="preserve">Proposal </w:t>
      </w:r>
      <w:r>
        <w:rPr>
          <w:rFonts w:hint="eastAsia"/>
          <w:b/>
          <w:lang w:val="x-none"/>
        </w:rPr>
        <w:t>31</w:t>
      </w:r>
      <w:r w:rsidRPr="009B6FF2">
        <w:rPr>
          <w:rFonts w:hint="eastAsia"/>
          <w:b/>
          <w:lang w:val="x-none"/>
        </w:rPr>
        <w:t xml:space="preserve">: </w:t>
      </w:r>
      <w:r w:rsidRPr="000D6554">
        <w:rPr>
          <w:rFonts w:hint="eastAsia"/>
          <w:b/>
          <w:lang w:val="x-none"/>
        </w:rPr>
        <w:t xml:space="preserve">For UE side AI/ML-based CSI processing, </w:t>
      </w:r>
      <w:r>
        <w:rPr>
          <w:rFonts w:hint="eastAsia"/>
          <w:b/>
          <w:lang w:val="x-none"/>
        </w:rPr>
        <w:t xml:space="preserve">UE should report the information for determining </w:t>
      </w:r>
      <w:r w:rsidRPr="000D6554">
        <w:rPr>
          <w:rFonts w:hint="eastAsia"/>
          <w:b/>
          <w:lang w:val="x-none"/>
        </w:rPr>
        <w:t xml:space="preserve">the </w:t>
      </w:r>
      <w:r w:rsidRPr="000D6554">
        <w:rPr>
          <w:b/>
          <w:lang w:val="x-none"/>
        </w:rPr>
        <w:t>occupied processing unit</w:t>
      </w:r>
      <w:r w:rsidRPr="000D6554">
        <w:rPr>
          <w:rFonts w:hint="eastAsia"/>
          <w:b/>
          <w:lang w:val="x-none"/>
        </w:rPr>
        <w:t>s</w:t>
      </w:r>
      <w:r>
        <w:rPr>
          <w:rFonts w:hint="eastAsia"/>
          <w:b/>
          <w:lang w:val="x-none"/>
        </w:rPr>
        <w:t>.</w:t>
      </w:r>
    </w:p>
    <w:p w14:paraId="2CDB2708" w14:textId="77777777" w:rsidR="0078725D" w:rsidRDefault="0078725D" w:rsidP="0078725D">
      <w:pPr>
        <w:spacing w:beforeLines="50" w:before="120" w:afterLines="50" w:after="120"/>
        <w:rPr>
          <w:b/>
        </w:rPr>
      </w:pPr>
      <w:r w:rsidRPr="00205225">
        <w:rPr>
          <w:rFonts w:hint="eastAsia"/>
          <w:b/>
        </w:rPr>
        <w:t xml:space="preserve">Proposal </w:t>
      </w:r>
      <w:r>
        <w:rPr>
          <w:rFonts w:hint="eastAsia"/>
          <w:b/>
        </w:rPr>
        <w:t>32</w:t>
      </w:r>
      <w:r w:rsidRPr="00205225">
        <w:rPr>
          <w:rFonts w:hint="eastAsia"/>
          <w:b/>
        </w:rPr>
        <w:t>:</w:t>
      </w:r>
      <w:r>
        <w:rPr>
          <w:rFonts w:hint="eastAsia"/>
          <w:b/>
        </w:rPr>
        <w:t xml:space="preserve"> For NW-sided model, for inference report, at least for BM-Case1, support </w:t>
      </w:r>
      <w:r w:rsidRPr="00205225">
        <w:rPr>
          <w:b/>
        </w:rPr>
        <w:t xml:space="preserve">L1-RSRPs and corresponding beam information of up to M beams within X dB gap to the largest measured value of L1-RSRP, X and M are configured by </w:t>
      </w:r>
      <w:proofErr w:type="spellStart"/>
      <w:r w:rsidRPr="00205225">
        <w:rPr>
          <w:b/>
        </w:rPr>
        <w:t>gNB</w:t>
      </w:r>
      <w:proofErr w:type="spellEnd"/>
      <w:r>
        <w:rPr>
          <w:rFonts w:hint="eastAsia"/>
          <w:b/>
        </w:rPr>
        <w:t>.</w:t>
      </w:r>
    </w:p>
    <w:p w14:paraId="208F7B94" w14:textId="77777777" w:rsidR="0078725D" w:rsidRDefault="0078725D" w:rsidP="0078725D">
      <w:pPr>
        <w:spacing w:beforeLines="50" w:before="120" w:afterLines="50" w:after="120"/>
      </w:pPr>
      <w:r w:rsidRPr="004E2C49">
        <w:rPr>
          <w:rFonts w:hint="eastAsia"/>
          <w:b/>
        </w:rPr>
        <w:t xml:space="preserve">Proposal </w:t>
      </w:r>
      <w:r>
        <w:rPr>
          <w:rFonts w:hint="eastAsia"/>
          <w:b/>
        </w:rPr>
        <w:t>33</w:t>
      </w:r>
      <w:r w:rsidRPr="004E2C49">
        <w:rPr>
          <w:rFonts w:hint="eastAsia"/>
          <w:b/>
        </w:rPr>
        <w:t xml:space="preserve">: </w:t>
      </w:r>
      <w:r>
        <w:rPr>
          <w:rFonts w:hint="eastAsia"/>
          <w:b/>
        </w:rPr>
        <w:t xml:space="preserve">For NW-sided model, for inference report, the </w:t>
      </w:r>
      <w:r w:rsidRPr="004E2C49">
        <w:rPr>
          <w:b/>
        </w:rPr>
        <w:t>maximum value of M based on UE capability</w:t>
      </w:r>
      <w:r>
        <w:rPr>
          <w:rFonts w:hint="eastAsia"/>
          <w:b/>
        </w:rPr>
        <w:t xml:space="preserve"> should be </w:t>
      </w:r>
      <w:r>
        <w:rPr>
          <w:b/>
        </w:rPr>
        <w:t>discussed</w:t>
      </w:r>
      <w:r>
        <w:rPr>
          <w:rFonts w:hint="eastAsia"/>
          <w:b/>
        </w:rPr>
        <w:t xml:space="preserve"> in the UE feature.</w:t>
      </w:r>
    </w:p>
    <w:p w14:paraId="27B37822" w14:textId="77777777" w:rsidR="0078725D" w:rsidRPr="00126699" w:rsidRDefault="0078725D" w:rsidP="0078725D">
      <w:pPr>
        <w:spacing w:beforeLines="50" w:before="120" w:afterLines="50" w:after="120"/>
        <w:rPr>
          <w:b/>
        </w:rPr>
      </w:pPr>
      <w:r w:rsidRPr="00126699">
        <w:rPr>
          <w:b/>
        </w:rPr>
        <w:t xml:space="preserve">Proposal </w:t>
      </w:r>
      <w:r>
        <w:rPr>
          <w:rFonts w:hint="eastAsia"/>
          <w:b/>
        </w:rPr>
        <w:t>34</w:t>
      </w:r>
      <w:r w:rsidRPr="00126699">
        <w:rPr>
          <w:b/>
        </w:rPr>
        <w:t xml:space="preserve">: For NW-sided model, the following options can be considered for the reported beam information </w:t>
      </w:r>
    </w:p>
    <w:p w14:paraId="2B14773C" w14:textId="77777777" w:rsidR="0078725D" w:rsidRDefault="0078725D" w:rsidP="0078725D">
      <w:pPr>
        <w:pStyle w:val="a8"/>
        <w:numPr>
          <w:ilvl w:val="0"/>
          <w:numId w:val="14"/>
        </w:numPr>
        <w:spacing w:beforeLines="50" w:before="120" w:afterLines="50" w:after="120"/>
        <w:ind w:firstLineChars="0"/>
        <w:rPr>
          <w:rFonts w:cs="Times New Roman"/>
          <w:b/>
          <w:szCs w:val="20"/>
        </w:rPr>
      </w:pPr>
      <w:r w:rsidRPr="000F728A">
        <w:rPr>
          <w:rFonts w:cs="Times New Roman"/>
          <w:b/>
          <w:szCs w:val="20"/>
        </w:rPr>
        <w:t>Opt 1: Legacy CRI/SSBRI of a resource set, and resource set id if multiple resource sets consists set B</w:t>
      </w:r>
      <w:r>
        <w:rPr>
          <w:rFonts w:cs="Times New Roman" w:hint="eastAsia"/>
          <w:b/>
          <w:szCs w:val="20"/>
        </w:rPr>
        <w:t>;</w:t>
      </w:r>
    </w:p>
    <w:p w14:paraId="4B2F0C31" w14:textId="77777777" w:rsidR="0078725D" w:rsidRDefault="0078725D" w:rsidP="0078725D">
      <w:pPr>
        <w:pStyle w:val="a8"/>
        <w:numPr>
          <w:ilvl w:val="0"/>
          <w:numId w:val="14"/>
        </w:numPr>
        <w:spacing w:beforeLines="50" w:before="120" w:afterLines="50" w:after="120"/>
        <w:ind w:firstLineChars="0"/>
        <w:rPr>
          <w:rFonts w:cs="Times New Roman"/>
          <w:b/>
          <w:szCs w:val="20"/>
        </w:rPr>
      </w:pPr>
      <w:r>
        <w:rPr>
          <w:rFonts w:cs="Times New Roman" w:hint="eastAsia"/>
          <w:b/>
          <w:szCs w:val="20"/>
        </w:rPr>
        <w:t>Opt 2</w:t>
      </w:r>
      <w:r>
        <w:rPr>
          <w:rFonts w:cs="Times New Roman" w:hint="eastAsia"/>
          <w:b/>
          <w:szCs w:val="20"/>
        </w:rPr>
        <w:t>：</w:t>
      </w:r>
      <w:r w:rsidRPr="00490A25">
        <w:rPr>
          <w:rFonts w:cs="Times New Roman"/>
          <w:b/>
          <w:szCs w:val="20"/>
        </w:rPr>
        <w:t xml:space="preserve">The indicator for largest measured value of </w:t>
      </w:r>
      <w:proofErr w:type="gramStart"/>
      <w:r w:rsidRPr="00490A25">
        <w:rPr>
          <w:rFonts w:cs="Times New Roman"/>
          <w:b/>
          <w:szCs w:val="20"/>
        </w:rPr>
        <w:t>L1-RSRP,</w:t>
      </w:r>
      <w:proofErr w:type="gramEnd"/>
      <w:r w:rsidRPr="00490A25">
        <w:rPr>
          <w:rFonts w:cs="Times New Roman"/>
          <w:b/>
          <w:szCs w:val="20"/>
        </w:rPr>
        <w:t xml:space="preserve"> and a bitmap indicating RS index within a resource set, and resource set id if multiple resource sets consists set B</w:t>
      </w:r>
      <w:r>
        <w:rPr>
          <w:rFonts w:cs="Times New Roman" w:hint="eastAsia"/>
          <w:b/>
          <w:szCs w:val="20"/>
        </w:rPr>
        <w:t>.</w:t>
      </w:r>
    </w:p>
    <w:p w14:paraId="1DC8ACFC" w14:textId="77777777" w:rsidR="0078725D" w:rsidRDefault="0078725D" w:rsidP="0078725D">
      <w:pPr>
        <w:spacing w:beforeLines="50" w:before="120" w:afterLines="50" w:after="120"/>
        <w:rPr>
          <w:b/>
        </w:rPr>
      </w:pPr>
      <w:r w:rsidRPr="00172109">
        <w:rPr>
          <w:rFonts w:cs="Times New Roman" w:hint="eastAsia"/>
          <w:b/>
          <w:szCs w:val="20"/>
        </w:rPr>
        <w:t>Proposal</w:t>
      </w:r>
      <w:r>
        <w:rPr>
          <w:rFonts w:cs="Times New Roman" w:hint="eastAsia"/>
          <w:b/>
          <w:szCs w:val="20"/>
        </w:rPr>
        <w:t xml:space="preserve"> 35</w:t>
      </w:r>
      <w:r w:rsidRPr="00172109">
        <w:rPr>
          <w:rFonts w:cs="Times New Roman" w:hint="eastAsia"/>
          <w:b/>
          <w:szCs w:val="20"/>
        </w:rPr>
        <w:t xml:space="preserve">: </w:t>
      </w:r>
      <w:r>
        <w:rPr>
          <w:rFonts w:cs="Times New Roman" w:hint="eastAsia"/>
          <w:b/>
          <w:szCs w:val="20"/>
        </w:rPr>
        <w:t xml:space="preserve">For NW-sided model for BM-Case2, </w:t>
      </w:r>
      <w:r w:rsidRPr="00126699">
        <w:rPr>
          <w:rFonts w:hint="eastAsia"/>
          <w:b/>
        </w:rPr>
        <w:t xml:space="preserve">for inference, </w:t>
      </w:r>
      <w:r>
        <w:rPr>
          <w:rFonts w:hint="eastAsia"/>
          <w:b/>
        </w:rPr>
        <w:t>support to report largest L1-RSRP from N time instances and other differential L1-RSRP of N time instance</w:t>
      </w:r>
      <w:r>
        <w:rPr>
          <w:b/>
        </w:rPr>
        <w:t>s within the measurement window</w:t>
      </w:r>
      <w:r>
        <w:rPr>
          <w:rFonts w:hint="eastAsia"/>
          <w:b/>
        </w:rPr>
        <w:t xml:space="preserve"> in a pre-defined order in a beam report. </w:t>
      </w:r>
    </w:p>
    <w:p w14:paraId="02802AEE" w14:textId="77777777" w:rsidR="008E0032" w:rsidRPr="00126699" w:rsidRDefault="008E0032" w:rsidP="008E0032">
      <w:pPr>
        <w:spacing w:beforeLines="50" w:before="120" w:afterLines="50" w:after="120"/>
        <w:rPr>
          <w:b/>
        </w:rPr>
      </w:pPr>
      <w:r w:rsidRPr="00126699">
        <w:rPr>
          <w:b/>
        </w:rPr>
        <w:t xml:space="preserve">Proposal </w:t>
      </w:r>
      <w:r>
        <w:rPr>
          <w:rFonts w:hint="eastAsia"/>
          <w:b/>
        </w:rPr>
        <w:t>36</w:t>
      </w:r>
      <w:r w:rsidRPr="00126699">
        <w:rPr>
          <w:b/>
        </w:rPr>
        <w:t>: At least for NW</w:t>
      </w:r>
      <w:r>
        <w:rPr>
          <w:rFonts w:hint="eastAsia"/>
          <w:b/>
        </w:rPr>
        <w:t>-</w:t>
      </w:r>
      <w:r w:rsidRPr="00126699">
        <w:rPr>
          <w:b/>
        </w:rPr>
        <w:t xml:space="preserve">sided model, for inference, support to introduce a larger quantization step size </w:t>
      </w:r>
      <w:r>
        <w:rPr>
          <w:rFonts w:hint="eastAsia"/>
          <w:b/>
        </w:rPr>
        <w:t>for differential L1-RSRP reporting</w:t>
      </w:r>
      <w:r w:rsidRPr="00126699">
        <w:rPr>
          <w:b/>
        </w:rPr>
        <w:t>.</w:t>
      </w:r>
    </w:p>
    <w:p w14:paraId="5F5B97CB" w14:textId="77777777" w:rsidR="00F03692" w:rsidRPr="008801F4" w:rsidRDefault="00F03692" w:rsidP="00F03692">
      <w:pPr>
        <w:spacing w:beforeLines="50" w:before="120"/>
        <w:rPr>
          <w:b/>
        </w:rPr>
      </w:pPr>
      <w:r w:rsidRPr="008801F4">
        <w:rPr>
          <w:b/>
        </w:rPr>
        <w:t>Proposal</w:t>
      </w:r>
      <w:r>
        <w:rPr>
          <w:rFonts w:hint="eastAsia"/>
          <w:b/>
        </w:rPr>
        <w:t xml:space="preserve"> 37</w:t>
      </w:r>
      <w:r w:rsidRPr="008801F4">
        <w:rPr>
          <w:rFonts w:hint="eastAsia"/>
          <w:b/>
        </w:rPr>
        <w:t>：</w:t>
      </w:r>
      <w:r w:rsidRPr="008801F4">
        <w:rPr>
          <w:b/>
        </w:rPr>
        <w:t xml:space="preserve"> For content for data collection for training for NW-sided model via higher la</w:t>
      </w:r>
      <w:r>
        <w:rPr>
          <w:b/>
        </w:rPr>
        <w:t>yer signaling, for both BM-Case</w:t>
      </w:r>
      <w:r w:rsidRPr="008801F4">
        <w:rPr>
          <w:b/>
        </w:rPr>
        <w:t>1 and BM-Case2, for each per instance, support the following options:</w:t>
      </w:r>
    </w:p>
    <w:p w14:paraId="57DB2BF9" w14:textId="77777777" w:rsidR="00F03692" w:rsidRPr="00F03692" w:rsidRDefault="00F03692" w:rsidP="00F03692">
      <w:pPr>
        <w:pStyle w:val="a8"/>
        <w:numPr>
          <w:ilvl w:val="0"/>
          <w:numId w:val="7"/>
        </w:numPr>
        <w:spacing w:beforeLines="50" w:before="120" w:afterLines="50" w:after="120"/>
        <w:ind w:firstLineChars="0"/>
        <w:rPr>
          <w:rFonts w:cs="Times New Roman"/>
          <w:b/>
          <w:szCs w:val="20"/>
        </w:rPr>
      </w:pPr>
      <w:r w:rsidRPr="00F03692">
        <w:rPr>
          <w:rFonts w:cs="Times New Roman"/>
          <w:b/>
          <w:szCs w:val="20"/>
        </w:rPr>
        <w:t>Opt 1: L1-RSRPs measured based on resource set</w:t>
      </w:r>
      <w:r w:rsidRPr="00F03692">
        <w:rPr>
          <w:rFonts w:cs="Times New Roman" w:hint="eastAsia"/>
          <w:b/>
          <w:szCs w:val="20"/>
        </w:rPr>
        <w:t>(s)</w:t>
      </w:r>
      <w:r w:rsidRPr="00F03692">
        <w:rPr>
          <w:rFonts w:cs="Times New Roman"/>
          <w:b/>
          <w:szCs w:val="20"/>
        </w:rPr>
        <w:t xml:space="preserve"> (for Set A and Set B) configured to UE</w:t>
      </w:r>
    </w:p>
    <w:p w14:paraId="0E32D883" w14:textId="77777777" w:rsidR="00F03692" w:rsidRPr="00F03692" w:rsidRDefault="00F03692" w:rsidP="00F03692">
      <w:pPr>
        <w:pStyle w:val="a8"/>
        <w:numPr>
          <w:ilvl w:val="0"/>
          <w:numId w:val="7"/>
        </w:numPr>
        <w:spacing w:beforeLines="50" w:before="120" w:afterLines="50" w:after="120"/>
        <w:ind w:firstLineChars="0"/>
        <w:rPr>
          <w:rFonts w:cs="Times New Roman"/>
          <w:b/>
          <w:szCs w:val="20"/>
        </w:rPr>
      </w:pPr>
      <w:r w:rsidRPr="00F03692">
        <w:rPr>
          <w:rFonts w:cs="Times New Roman"/>
          <w:b/>
          <w:szCs w:val="20"/>
        </w:rPr>
        <w:t>Opt 2: L1-RSRPs measured based on resource set</w:t>
      </w:r>
      <w:r w:rsidRPr="00F03692">
        <w:rPr>
          <w:rFonts w:cs="Times New Roman" w:hint="eastAsia"/>
          <w:b/>
          <w:szCs w:val="20"/>
        </w:rPr>
        <w:t xml:space="preserve"> (s)</w:t>
      </w:r>
      <w:r w:rsidRPr="00F03692">
        <w:rPr>
          <w:rFonts w:cs="Times New Roman"/>
          <w:b/>
          <w:szCs w:val="20"/>
        </w:rPr>
        <w:t xml:space="preserve"> (for Set B) configured to UE, and beam information of Top K measured based on resource set</w:t>
      </w:r>
      <w:r w:rsidRPr="00F03692">
        <w:rPr>
          <w:rFonts w:cs="Times New Roman" w:hint="eastAsia"/>
          <w:b/>
          <w:szCs w:val="20"/>
        </w:rPr>
        <w:t>(s)</w:t>
      </w:r>
      <w:r w:rsidRPr="00F03692">
        <w:rPr>
          <w:rFonts w:cs="Times New Roman"/>
          <w:b/>
          <w:szCs w:val="20"/>
        </w:rPr>
        <w:t xml:space="preserve"> (for Set A) configured to UE</w:t>
      </w:r>
    </w:p>
    <w:p w14:paraId="4FA8C007" w14:textId="77777777" w:rsidR="00F03692" w:rsidRPr="00F03692" w:rsidRDefault="00F03692" w:rsidP="00F03692">
      <w:pPr>
        <w:pStyle w:val="a8"/>
        <w:numPr>
          <w:ilvl w:val="0"/>
          <w:numId w:val="7"/>
        </w:numPr>
        <w:spacing w:beforeLines="50" w:before="120" w:afterLines="50" w:after="120"/>
        <w:ind w:firstLineChars="0"/>
        <w:rPr>
          <w:rFonts w:cs="Times New Roman"/>
          <w:b/>
          <w:szCs w:val="20"/>
        </w:rPr>
      </w:pPr>
      <w:r w:rsidRPr="00F03692">
        <w:rPr>
          <w:rFonts w:cs="Times New Roman"/>
          <w:b/>
          <w:szCs w:val="20"/>
        </w:rPr>
        <w:t>Differential L1-RSRP reporting is supported with legacy quantization steps and ranges</w:t>
      </w:r>
    </w:p>
    <w:p w14:paraId="5EB51E4B" w14:textId="77777777" w:rsidR="008E0032" w:rsidRDefault="008E0032" w:rsidP="008E0032">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38</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support to report </w:t>
      </w:r>
      <w:r w:rsidRPr="007D1F02">
        <w:rPr>
          <w:rFonts w:cs="Times New Roman"/>
          <w:b/>
          <w:szCs w:val="20"/>
        </w:rPr>
        <w:t>the RS indicators corresponding to the beams within X dB margin of ideal Top-1 beam</w:t>
      </w:r>
      <w:r>
        <w:rPr>
          <w:rFonts w:cs="Times New Roman" w:hint="eastAsia"/>
          <w:b/>
          <w:szCs w:val="20"/>
        </w:rPr>
        <w:t xml:space="preserve">. </w:t>
      </w:r>
    </w:p>
    <w:p w14:paraId="655815E2" w14:textId="77777777" w:rsidR="008E0032" w:rsidRPr="00C22EA3" w:rsidRDefault="008E0032" w:rsidP="008E0032">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39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the </w:t>
      </w:r>
      <w:r w:rsidRPr="00C22EA3">
        <w:rPr>
          <w:rFonts w:cs="Times New Roman"/>
          <w:b/>
          <w:szCs w:val="20"/>
        </w:rPr>
        <w:t xml:space="preserve">rule for </w:t>
      </w:r>
      <w:r>
        <w:rPr>
          <w:rFonts w:cs="Times New Roman"/>
          <w:b/>
          <w:szCs w:val="20"/>
        </w:rPr>
        <w:t xml:space="preserve">UE </w:t>
      </w:r>
      <w:r w:rsidRPr="00C22EA3">
        <w:rPr>
          <w:rFonts w:cs="Times New Roman"/>
          <w:b/>
          <w:szCs w:val="20"/>
        </w:rPr>
        <w:t>selecting the reported beam(s) can be specified</w:t>
      </w:r>
      <w:r>
        <w:rPr>
          <w:rFonts w:cs="Times New Roman"/>
          <w:b/>
          <w:szCs w:val="20"/>
        </w:rPr>
        <w:t xml:space="preserve"> to ensure the NW can obtain accurate performance metrics.</w:t>
      </w:r>
    </w:p>
    <w:p w14:paraId="117103D0" w14:textId="77777777" w:rsidR="00B426C7" w:rsidRPr="00B26E5B" w:rsidRDefault="00B426C7" w:rsidP="00D22754">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B26E5B">
        <w:rPr>
          <w:rFonts w:ascii="Arial" w:eastAsia="宋体" w:hAnsi="Arial" w:cs="Arial"/>
          <w:b/>
          <w:kern w:val="32"/>
          <w:sz w:val="28"/>
          <w:szCs w:val="20"/>
        </w:rPr>
        <w:t>References</w:t>
      </w:r>
    </w:p>
    <w:p w14:paraId="55422D69" w14:textId="77777777" w:rsidR="002D12D6" w:rsidRDefault="002D12D6" w:rsidP="002D12D6">
      <w:pPr>
        <w:pStyle w:val="a8"/>
        <w:numPr>
          <w:ilvl w:val="0"/>
          <w:numId w:val="4"/>
        </w:numPr>
        <w:ind w:firstLineChars="0"/>
        <w:rPr>
          <w:rFonts w:eastAsia="宋体" w:cs="Times New Roman"/>
          <w:kern w:val="0"/>
          <w:szCs w:val="21"/>
          <w:lang w:val="en-GB"/>
        </w:rPr>
      </w:pPr>
      <w:bookmarkStart w:id="14" w:name="_Ref178342497"/>
      <w:bookmarkStart w:id="15" w:name="_Ref142473847"/>
      <w:bookmarkStart w:id="16" w:name="_Ref162454957"/>
      <w:bookmarkStart w:id="17" w:name="_Ref173865299"/>
      <w:bookmarkStart w:id="18" w:name="_Ref172639982"/>
      <w:bookmarkStart w:id="19" w:name="_Ref134449548"/>
      <w:bookmarkStart w:id="20" w:name="_Ref134522822"/>
      <w:bookmarkStart w:id="21" w:name="_Ref118040997"/>
      <w:r w:rsidRPr="00E73F06">
        <w:rPr>
          <w:rFonts w:eastAsia="宋体" w:cs="Times New Roman"/>
          <w:kern w:val="0"/>
          <w:szCs w:val="21"/>
          <w:lang w:val="en-GB"/>
        </w:rPr>
        <w:t>RP-2</w:t>
      </w:r>
      <w:r>
        <w:rPr>
          <w:rFonts w:eastAsia="宋体" w:cs="Times New Roman" w:hint="eastAsia"/>
          <w:kern w:val="0"/>
          <w:szCs w:val="21"/>
          <w:lang w:val="en-GB"/>
        </w:rPr>
        <w:t>4239</w:t>
      </w:r>
      <w:r>
        <w:rPr>
          <w:rFonts w:eastAsia="宋体" w:cs="Times New Roman"/>
          <w:kern w:val="0"/>
          <w:szCs w:val="21"/>
          <w:lang w:val="en-GB"/>
        </w:rPr>
        <w:t>9, “</w:t>
      </w:r>
      <w:r>
        <w:rPr>
          <w:rFonts w:eastAsia="宋体" w:cs="Times New Roman" w:hint="eastAsia"/>
          <w:kern w:val="0"/>
          <w:szCs w:val="21"/>
          <w:lang w:val="en-GB"/>
        </w:rPr>
        <w:t>Revised</w:t>
      </w:r>
      <w:r w:rsidRPr="00E73F06">
        <w:rPr>
          <w:rFonts w:eastAsia="宋体" w:cs="Times New Roman"/>
          <w:kern w:val="0"/>
          <w:szCs w:val="21"/>
          <w:lang w:val="en-GB"/>
        </w:rPr>
        <w:t xml:space="preserve"> WID on Artificial Intelligence (AI)/Machine Learning (ML) for NR Air I</w:t>
      </w:r>
      <w:r>
        <w:rPr>
          <w:rFonts w:eastAsia="宋体" w:cs="Times New Roman"/>
          <w:kern w:val="0"/>
          <w:szCs w:val="21"/>
          <w:lang w:val="en-GB"/>
        </w:rPr>
        <w:t xml:space="preserve">nterface”, </w:t>
      </w:r>
      <w:r w:rsidRPr="00E73F06">
        <w:rPr>
          <w:rFonts w:eastAsia="宋体" w:cs="Times New Roman"/>
          <w:kern w:val="0"/>
          <w:szCs w:val="21"/>
          <w:lang w:val="en-GB"/>
        </w:rPr>
        <w:t>Melbourne, Australia</w:t>
      </w:r>
      <w:r>
        <w:rPr>
          <w:rFonts w:eastAsia="宋体" w:cs="Times New Roman" w:hint="eastAsia"/>
          <w:kern w:val="0"/>
          <w:szCs w:val="21"/>
          <w:lang w:val="en-GB"/>
        </w:rPr>
        <w:t>,</w:t>
      </w:r>
      <w:r w:rsidRPr="00E73F06">
        <w:rPr>
          <w:rFonts w:eastAsia="宋体" w:cs="Times New Roman"/>
          <w:kern w:val="0"/>
          <w:szCs w:val="21"/>
          <w:lang w:val="en-GB"/>
        </w:rPr>
        <w:t xml:space="preserve"> </w:t>
      </w:r>
      <w:r>
        <w:rPr>
          <w:rFonts w:eastAsia="宋体" w:cs="Times New Roman" w:hint="eastAsia"/>
          <w:kern w:val="0"/>
          <w:szCs w:val="21"/>
          <w:lang w:val="en-GB"/>
        </w:rPr>
        <w:t>September</w:t>
      </w:r>
      <w:r>
        <w:rPr>
          <w:rFonts w:eastAsia="宋体" w:cs="Times New Roman"/>
          <w:kern w:val="0"/>
          <w:szCs w:val="21"/>
          <w:lang w:val="en-GB"/>
        </w:rPr>
        <w:t xml:space="preserve"> </w:t>
      </w:r>
      <w:r>
        <w:rPr>
          <w:rFonts w:eastAsia="宋体" w:cs="Times New Roman" w:hint="eastAsia"/>
          <w:kern w:val="0"/>
          <w:szCs w:val="21"/>
          <w:lang w:val="en-GB"/>
        </w:rPr>
        <w:t>9</w:t>
      </w:r>
      <w:r>
        <w:rPr>
          <w:rFonts w:eastAsia="宋体" w:cs="Times New Roman"/>
          <w:kern w:val="0"/>
          <w:szCs w:val="21"/>
          <w:lang w:val="en-GB"/>
        </w:rPr>
        <w:t>-1</w:t>
      </w:r>
      <w:r>
        <w:rPr>
          <w:rFonts w:eastAsia="宋体" w:cs="Times New Roman" w:hint="eastAsia"/>
          <w:kern w:val="0"/>
          <w:szCs w:val="21"/>
          <w:lang w:val="en-GB"/>
        </w:rPr>
        <w:t>2</w:t>
      </w:r>
      <w:r>
        <w:rPr>
          <w:rFonts w:eastAsia="宋体" w:cs="Times New Roman"/>
          <w:kern w:val="0"/>
          <w:szCs w:val="21"/>
          <w:lang w:val="en-GB"/>
        </w:rPr>
        <w:t>, 202</w:t>
      </w:r>
      <w:r>
        <w:rPr>
          <w:rFonts w:eastAsia="宋体" w:cs="Times New Roman" w:hint="eastAsia"/>
          <w:kern w:val="0"/>
          <w:szCs w:val="21"/>
          <w:lang w:val="en-GB"/>
        </w:rPr>
        <w:t>4</w:t>
      </w:r>
      <w:r w:rsidRPr="00E73F06">
        <w:rPr>
          <w:rFonts w:eastAsia="宋体" w:cs="Times New Roman"/>
          <w:kern w:val="0"/>
          <w:szCs w:val="21"/>
          <w:lang w:val="en-GB"/>
        </w:rPr>
        <w:t>.</w:t>
      </w:r>
      <w:bookmarkEnd w:id="14"/>
    </w:p>
    <w:p w14:paraId="168A86D8" w14:textId="77777777" w:rsidR="008B5B89" w:rsidRPr="00C56F6D" w:rsidRDefault="008B5B89" w:rsidP="008B5B89">
      <w:pPr>
        <w:pStyle w:val="a8"/>
        <w:widowControl/>
        <w:numPr>
          <w:ilvl w:val="0"/>
          <w:numId w:val="4"/>
        </w:numPr>
        <w:snapToGrid w:val="0"/>
        <w:spacing w:beforeLines="50" w:before="120" w:afterLines="50" w:after="120"/>
        <w:ind w:firstLineChars="0"/>
        <w:rPr>
          <w:rFonts w:eastAsia="宋体" w:cs="Times New Roman"/>
          <w:szCs w:val="21"/>
          <w:lang w:val="en-GB"/>
        </w:rPr>
      </w:pPr>
      <w:bookmarkStart w:id="22" w:name="_Ref178342664"/>
      <w:r w:rsidRPr="00504E79">
        <w:rPr>
          <w:rFonts w:eastAsia="宋体" w:hint="eastAsia"/>
          <w:szCs w:val="21"/>
        </w:rPr>
        <w:t>Chair</w:t>
      </w:r>
      <w:r w:rsidRPr="00504E79">
        <w:rPr>
          <w:rFonts w:eastAsia="宋体"/>
          <w:szCs w:val="21"/>
        </w:rPr>
        <w:t>’</w:t>
      </w:r>
      <w:r w:rsidRPr="00504E79">
        <w:rPr>
          <w:rFonts w:eastAsia="宋体" w:hint="eastAsia"/>
          <w:szCs w:val="21"/>
        </w:rPr>
        <w:t xml:space="preserve">s Notes RAN1#118, </w:t>
      </w:r>
      <w:r w:rsidRPr="00504E79">
        <w:rPr>
          <w:rFonts w:eastAsia="宋体"/>
          <w:szCs w:val="21"/>
        </w:rPr>
        <w:t>Maastricht, NL, August 19</w:t>
      </w:r>
      <w:r w:rsidRPr="00504E79">
        <w:rPr>
          <w:rFonts w:eastAsia="宋体"/>
          <w:szCs w:val="21"/>
          <w:vertAlign w:val="superscript"/>
        </w:rPr>
        <w:t>th</w:t>
      </w:r>
      <w:r w:rsidRPr="00504E79">
        <w:rPr>
          <w:rFonts w:eastAsia="宋体"/>
          <w:szCs w:val="21"/>
        </w:rPr>
        <w:t xml:space="preserve"> – 23</w:t>
      </w:r>
      <w:r w:rsidRPr="00504E79">
        <w:rPr>
          <w:rFonts w:eastAsia="宋体"/>
          <w:szCs w:val="21"/>
          <w:vertAlign w:val="superscript"/>
        </w:rPr>
        <w:t>th</w:t>
      </w:r>
      <w:r w:rsidRPr="00504E79">
        <w:rPr>
          <w:rFonts w:eastAsia="宋体"/>
          <w:szCs w:val="21"/>
        </w:rPr>
        <w:t>, 2024</w:t>
      </w:r>
      <w:r w:rsidRPr="00504E79">
        <w:rPr>
          <w:rFonts w:eastAsia="宋体" w:hint="eastAsia"/>
          <w:szCs w:val="21"/>
        </w:rPr>
        <w:t>.</w:t>
      </w:r>
      <w:bookmarkEnd w:id="22"/>
    </w:p>
    <w:p w14:paraId="23325171" w14:textId="5FBF949B" w:rsidR="00C56F6D" w:rsidRDefault="00C56F6D" w:rsidP="00C56F6D">
      <w:pPr>
        <w:pStyle w:val="a1"/>
        <w:numPr>
          <w:ilvl w:val="0"/>
          <w:numId w:val="4"/>
        </w:numPr>
        <w:snapToGrid w:val="0"/>
        <w:spacing w:beforeLines="50" w:before="120" w:afterLines="50"/>
        <w:rPr>
          <w:rFonts w:eastAsia="宋体" w:cs="Times New Roman"/>
          <w:sz w:val="20"/>
          <w:szCs w:val="21"/>
          <w:lang w:val="en-GB" w:eastAsia="zh-CN"/>
        </w:rPr>
      </w:pPr>
      <w:bookmarkStart w:id="23" w:name="_Ref162893172"/>
      <w:r w:rsidRPr="004A7D32">
        <w:rPr>
          <w:rFonts w:eastAsia="宋体" w:cs="Times New Roman" w:hint="eastAsia"/>
          <w:sz w:val="20"/>
          <w:szCs w:val="21"/>
          <w:lang w:val="en-GB" w:eastAsia="zh-CN"/>
        </w:rPr>
        <w:t>R1-2307078, Evaluation and discussion on AI/ML for beam management, CATT, A</w:t>
      </w:r>
      <w:r w:rsidR="002812B4">
        <w:rPr>
          <w:rFonts w:eastAsia="宋体" w:cs="Times New Roman" w:hint="eastAsia"/>
          <w:sz w:val="20"/>
          <w:szCs w:val="21"/>
          <w:lang w:val="en-GB" w:eastAsia="zh-CN"/>
        </w:rPr>
        <w:t>u</w:t>
      </w:r>
      <w:r w:rsidRPr="004A7D32">
        <w:rPr>
          <w:rFonts w:eastAsia="宋体" w:cs="Times New Roman" w:hint="eastAsia"/>
          <w:sz w:val="20"/>
          <w:szCs w:val="21"/>
          <w:lang w:val="en-GB" w:eastAsia="zh-CN"/>
        </w:rPr>
        <w:t>gu</w:t>
      </w:r>
      <w:r w:rsidR="002812B4">
        <w:rPr>
          <w:rFonts w:eastAsia="宋体" w:cs="Times New Roman" w:hint="eastAsia"/>
          <w:sz w:val="20"/>
          <w:szCs w:val="21"/>
          <w:lang w:val="en-GB" w:eastAsia="zh-CN"/>
        </w:rPr>
        <w:t>st</w:t>
      </w:r>
      <w:r w:rsidRPr="004A7D32">
        <w:rPr>
          <w:rFonts w:eastAsia="宋体" w:cs="Times New Roman" w:hint="eastAsia"/>
          <w:sz w:val="20"/>
          <w:szCs w:val="21"/>
          <w:lang w:val="en-GB" w:eastAsia="zh-CN"/>
        </w:rPr>
        <w:t>,</w:t>
      </w:r>
      <w:r w:rsidR="005E150A">
        <w:rPr>
          <w:rFonts w:eastAsia="宋体" w:cs="Times New Roman" w:hint="eastAsia"/>
          <w:sz w:val="20"/>
          <w:szCs w:val="21"/>
          <w:lang w:val="en-GB" w:eastAsia="zh-CN"/>
        </w:rPr>
        <w:t xml:space="preserve"> </w:t>
      </w:r>
      <w:r w:rsidRPr="004A7D32">
        <w:rPr>
          <w:rFonts w:eastAsia="宋体" w:cs="Times New Roman" w:hint="eastAsia"/>
          <w:sz w:val="20"/>
          <w:szCs w:val="21"/>
          <w:lang w:val="en-GB" w:eastAsia="zh-CN"/>
        </w:rPr>
        <w:t>2023</w:t>
      </w:r>
      <w:bookmarkEnd w:id="23"/>
      <w:r>
        <w:rPr>
          <w:rFonts w:eastAsia="宋体" w:cs="Times New Roman" w:hint="eastAsia"/>
          <w:sz w:val="20"/>
          <w:szCs w:val="21"/>
          <w:lang w:val="en-GB" w:eastAsia="zh-CN"/>
        </w:rPr>
        <w:t>.</w:t>
      </w:r>
    </w:p>
    <w:p w14:paraId="5E36D938" w14:textId="77777777" w:rsidR="002812B4" w:rsidRPr="001D7C2F" w:rsidRDefault="002812B4" w:rsidP="002812B4">
      <w:pPr>
        <w:pStyle w:val="a8"/>
        <w:widowControl/>
        <w:numPr>
          <w:ilvl w:val="0"/>
          <w:numId w:val="4"/>
        </w:numPr>
        <w:snapToGrid w:val="0"/>
        <w:spacing w:beforeLines="50" w:before="120" w:afterLines="50" w:after="120"/>
        <w:ind w:firstLineChars="0"/>
        <w:rPr>
          <w:rFonts w:eastAsia="宋体" w:cs="Times New Roman"/>
          <w:szCs w:val="21"/>
          <w:lang w:val="en-GB"/>
        </w:rPr>
      </w:pPr>
      <w:bookmarkStart w:id="24" w:name="_Ref181633443"/>
      <w:r w:rsidRPr="001D7C2F">
        <w:rPr>
          <w:rFonts w:eastAsia="宋体" w:hint="eastAsia"/>
          <w:szCs w:val="21"/>
        </w:rPr>
        <w:t>Chair</w:t>
      </w:r>
      <w:r w:rsidRPr="001D7C2F">
        <w:rPr>
          <w:rFonts w:eastAsia="宋体"/>
          <w:szCs w:val="21"/>
        </w:rPr>
        <w:t>’</w:t>
      </w:r>
      <w:r w:rsidRPr="001D7C2F">
        <w:rPr>
          <w:rFonts w:eastAsia="宋体" w:hint="eastAsia"/>
          <w:szCs w:val="21"/>
        </w:rPr>
        <w:t xml:space="preserve">s Notes RAN1#118bis, </w:t>
      </w:r>
      <w:r>
        <w:rPr>
          <w:rFonts w:eastAsia="宋体" w:hint="eastAsia"/>
          <w:szCs w:val="21"/>
        </w:rPr>
        <w:t>Hefei</w:t>
      </w:r>
      <w:r>
        <w:rPr>
          <w:rFonts w:eastAsia="宋体"/>
          <w:szCs w:val="21"/>
        </w:rPr>
        <w:t xml:space="preserve">, </w:t>
      </w:r>
      <w:r>
        <w:rPr>
          <w:rFonts w:eastAsia="宋体" w:hint="eastAsia"/>
          <w:szCs w:val="21"/>
        </w:rPr>
        <w:t>China</w:t>
      </w:r>
      <w:r w:rsidRPr="001D7C2F">
        <w:rPr>
          <w:rFonts w:eastAsia="宋体"/>
          <w:szCs w:val="21"/>
        </w:rPr>
        <w:t xml:space="preserve">, </w:t>
      </w:r>
      <w:r>
        <w:rPr>
          <w:rFonts w:eastAsia="宋体" w:hint="eastAsia"/>
          <w:szCs w:val="21"/>
        </w:rPr>
        <w:t>October</w:t>
      </w:r>
      <w:r>
        <w:rPr>
          <w:rFonts w:eastAsia="宋体"/>
          <w:szCs w:val="21"/>
        </w:rPr>
        <w:t xml:space="preserve"> 1</w:t>
      </w:r>
      <w:r>
        <w:rPr>
          <w:rFonts w:eastAsia="宋体" w:hint="eastAsia"/>
          <w:szCs w:val="21"/>
        </w:rPr>
        <w:t>4</w:t>
      </w:r>
      <w:r w:rsidRPr="001D7C2F">
        <w:rPr>
          <w:rFonts w:eastAsia="宋体"/>
          <w:szCs w:val="21"/>
          <w:vertAlign w:val="superscript"/>
        </w:rPr>
        <w:t>th</w:t>
      </w:r>
      <w:r>
        <w:rPr>
          <w:rFonts w:eastAsia="宋体"/>
          <w:szCs w:val="21"/>
        </w:rPr>
        <w:t xml:space="preserve"> – </w:t>
      </w:r>
      <w:r>
        <w:rPr>
          <w:rFonts w:eastAsia="宋体" w:hint="eastAsia"/>
          <w:szCs w:val="21"/>
        </w:rPr>
        <w:t>18</w:t>
      </w:r>
      <w:r w:rsidRPr="001D7C2F">
        <w:rPr>
          <w:rFonts w:eastAsia="宋体"/>
          <w:szCs w:val="21"/>
          <w:vertAlign w:val="superscript"/>
        </w:rPr>
        <w:t>th</w:t>
      </w:r>
      <w:r w:rsidRPr="001D7C2F">
        <w:rPr>
          <w:rFonts w:eastAsia="宋体"/>
          <w:szCs w:val="21"/>
        </w:rPr>
        <w:t>, 2024</w:t>
      </w:r>
      <w:r w:rsidRPr="001D7C2F">
        <w:rPr>
          <w:rFonts w:eastAsia="宋体" w:hint="eastAsia"/>
          <w:szCs w:val="21"/>
        </w:rPr>
        <w:t>.</w:t>
      </w:r>
      <w:bookmarkEnd w:id="24"/>
    </w:p>
    <w:p w14:paraId="16EEA250" w14:textId="77777777" w:rsidR="000E2DBE" w:rsidRDefault="000E2DBE" w:rsidP="000E2DBE">
      <w:pPr>
        <w:pStyle w:val="a1"/>
        <w:numPr>
          <w:ilvl w:val="0"/>
          <w:numId w:val="4"/>
        </w:numPr>
        <w:snapToGrid w:val="0"/>
        <w:spacing w:beforeLines="50" w:before="120" w:afterLines="50"/>
        <w:rPr>
          <w:rFonts w:eastAsia="宋体" w:cs="Times New Roman"/>
          <w:sz w:val="20"/>
          <w:szCs w:val="21"/>
          <w:lang w:val="en-GB" w:eastAsia="zh-CN"/>
        </w:rPr>
      </w:pPr>
      <w:bookmarkStart w:id="25" w:name="_Ref178343996"/>
      <w:r w:rsidRPr="00F33615">
        <w:rPr>
          <w:rFonts w:eastAsia="宋体" w:cs="Times New Roman" w:hint="eastAsia"/>
          <w:sz w:val="20"/>
          <w:szCs w:val="21"/>
          <w:lang w:val="en-GB" w:eastAsia="zh-CN"/>
        </w:rPr>
        <w:t>3GPP TR 38.843 v18.0.0, Study on AI/ML for NR air interface.</w:t>
      </w:r>
      <w:bookmarkEnd w:id="25"/>
    </w:p>
    <w:p w14:paraId="1C30E143" w14:textId="77777777" w:rsidR="00D83058" w:rsidRDefault="00D83058" w:rsidP="00D83058">
      <w:pPr>
        <w:pStyle w:val="a1"/>
        <w:numPr>
          <w:ilvl w:val="0"/>
          <w:numId w:val="4"/>
        </w:numPr>
        <w:snapToGrid w:val="0"/>
        <w:spacing w:beforeLines="50" w:before="120" w:afterLines="50"/>
        <w:rPr>
          <w:rFonts w:eastAsia="宋体" w:cs="Times New Roman"/>
          <w:sz w:val="20"/>
          <w:szCs w:val="21"/>
          <w:lang w:val="en-GB" w:eastAsia="zh-CN"/>
        </w:rPr>
      </w:pPr>
      <w:bookmarkStart w:id="26" w:name="_Ref181611314"/>
      <w:r w:rsidRPr="00682615">
        <w:rPr>
          <w:rFonts w:eastAsia="宋体" w:cs="Times New Roman"/>
          <w:sz w:val="20"/>
          <w:szCs w:val="21"/>
          <w:lang w:val="en-GB" w:eastAsia="zh-CN"/>
        </w:rPr>
        <w:t>R1-2409305</w:t>
      </w:r>
      <w:r>
        <w:rPr>
          <w:rFonts w:eastAsia="宋体" w:cs="Times New Roman" w:hint="eastAsia"/>
          <w:sz w:val="20"/>
          <w:szCs w:val="21"/>
          <w:lang w:val="en-GB" w:eastAsia="zh-CN"/>
        </w:rPr>
        <w:t xml:space="preserve">, </w:t>
      </w:r>
      <w:r>
        <w:rPr>
          <w:rFonts w:eastAsia="宋体" w:cs="Times New Roman"/>
          <w:sz w:val="20"/>
          <w:szCs w:val="21"/>
          <w:lang w:val="en-GB" w:eastAsia="zh-CN"/>
        </w:rPr>
        <w:t>“</w:t>
      </w:r>
      <w:r w:rsidRPr="00682615">
        <w:rPr>
          <w:rFonts w:eastAsia="宋体" w:cs="Times New Roman"/>
          <w:sz w:val="20"/>
          <w:szCs w:val="21"/>
          <w:lang w:val="en-GB" w:eastAsia="zh-CN"/>
        </w:rPr>
        <w:t>FL summary #5 for AI/ML in beam management</w:t>
      </w:r>
      <w:r>
        <w:rPr>
          <w:rFonts w:eastAsia="宋体" w:cs="Times New Roman"/>
          <w:sz w:val="20"/>
          <w:szCs w:val="21"/>
          <w:lang w:val="en-GB" w:eastAsia="zh-CN"/>
        </w:rPr>
        <w:t>”</w:t>
      </w:r>
      <w:r>
        <w:rPr>
          <w:rFonts w:eastAsia="宋体" w:cs="Times New Roman" w:hint="eastAsia"/>
          <w:sz w:val="20"/>
          <w:szCs w:val="21"/>
          <w:lang w:val="en-GB" w:eastAsia="zh-CN"/>
        </w:rPr>
        <w:t xml:space="preserve">, </w:t>
      </w:r>
      <w:r w:rsidRPr="00682615">
        <w:rPr>
          <w:rFonts w:eastAsia="宋体" w:cs="Times New Roman"/>
          <w:sz w:val="20"/>
          <w:szCs w:val="21"/>
          <w:lang w:val="en-GB" w:eastAsia="zh-CN"/>
        </w:rPr>
        <w:t>Samsung (Moderator)</w:t>
      </w:r>
      <w:r>
        <w:rPr>
          <w:rFonts w:eastAsia="宋体" w:cs="Times New Roman" w:hint="eastAsia"/>
          <w:sz w:val="20"/>
          <w:szCs w:val="21"/>
          <w:lang w:val="en-GB" w:eastAsia="zh-CN"/>
        </w:rPr>
        <w:t xml:space="preserve">, </w:t>
      </w:r>
      <w:r w:rsidRPr="00682615">
        <w:rPr>
          <w:rFonts w:eastAsia="宋体" w:cs="Times New Roman"/>
          <w:sz w:val="20"/>
          <w:szCs w:val="21"/>
          <w:lang w:val="en-GB" w:eastAsia="zh-CN"/>
        </w:rPr>
        <w:t>October 14th – 18th, 2024</w:t>
      </w:r>
      <w:r>
        <w:rPr>
          <w:rFonts w:eastAsia="宋体" w:cs="Times New Roman" w:hint="eastAsia"/>
          <w:sz w:val="20"/>
          <w:szCs w:val="21"/>
          <w:lang w:val="en-GB" w:eastAsia="zh-CN"/>
        </w:rPr>
        <w:t>.</w:t>
      </w:r>
      <w:bookmarkEnd w:id="26"/>
      <w:r>
        <w:rPr>
          <w:rFonts w:eastAsia="宋体" w:cs="Times New Roman" w:hint="eastAsia"/>
          <w:sz w:val="20"/>
          <w:szCs w:val="21"/>
          <w:lang w:val="en-GB" w:eastAsia="zh-CN"/>
        </w:rPr>
        <w:t xml:space="preserve"> </w:t>
      </w:r>
    </w:p>
    <w:p w14:paraId="614E7616" w14:textId="77777777" w:rsidR="002A694E" w:rsidRDefault="002A694E" w:rsidP="002A694E">
      <w:pPr>
        <w:pStyle w:val="a1"/>
        <w:numPr>
          <w:ilvl w:val="0"/>
          <w:numId w:val="4"/>
        </w:numPr>
        <w:snapToGrid w:val="0"/>
        <w:spacing w:beforeLines="50" w:before="120" w:afterLines="50"/>
        <w:rPr>
          <w:rFonts w:eastAsia="宋体" w:cs="Times New Roman"/>
          <w:sz w:val="20"/>
          <w:szCs w:val="21"/>
          <w:lang w:val="en-GB" w:eastAsia="zh-CN"/>
        </w:rPr>
      </w:pPr>
      <w:bookmarkStart w:id="27" w:name="_Ref157447096"/>
      <w:r w:rsidRPr="00336B6A">
        <w:rPr>
          <w:rFonts w:eastAsia="宋体" w:cs="Times New Roman" w:hint="eastAsia"/>
          <w:sz w:val="20"/>
          <w:szCs w:val="21"/>
          <w:lang w:val="en-GB" w:eastAsia="zh-CN"/>
        </w:rPr>
        <w:t>3GPP TS 38.133 v 18.3.0, Requirements for support of radio resource management.</w:t>
      </w:r>
      <w:bookmarkEnd w:id="27"/>
    </w:p>
    <w:p w14:paraId="1B376C40" w14:textId="77777777" w:rsidR="006F3E15" w:rsidRPr="00F67E89" w:rsidRDefault="006F3E15" w:rsidP="006F3E15">
      <w:pPr>
        <w:pStyle w:val="a1"/>
        <w:numPr>
          <w:ilvl w:val="0"/>
          <w:numId w:val="4"/>
        </w:numPr>
        <w:snapToGrid w:val="0"/>
        <w:spacing w:beforeLines="50" w:before="120" w:afterLines="50"/>
        <w:rPr>
          <w:rFonts w:eastAsia="宋体" w:cs="Times New Roman"/>
          <w:sz w:val="20"/>
          <w:szCs w:val="21"/>
          <w:lang w:val="en-GB" w:eastAsia="zh-CN"/>
        </w:rPr>
      </w:pPr>
      <w:bookmarkStart w:id="28" w:name="_Ref158060326"/>
      <w:bookmarkStart w:id="29" w:name="_Ref165651516"/>
      <w:bookmarkStart w:id="30" w:name="_Ref142481036"/>
      <w:bookmarkStart w:id="31" w:name="_Ref173864890"/>
      <w:bookmarkEnd w:id="15"/>
      <w:bookmarkEnd w:id="16"/>
      <w:bookmarkEnd w:id="17"/>
      <w:bookmarkEnd w:id="18"/>
      <w:r w:rsidRPr="00F67E89">
        <w:rPr>
          <w:rFonts w:eastAsia="宋体" w:cs="Times New Roman" w:hint="eastAsia"/>
          <w:sz w:val="20"/>
          <w:szCs w:val="21"/>
          <w:lang w:val="en-GB" w:eastAsia="zh-CN"/>
        </w:rPr>
        <w:t>3</w:t>
      </w:r>
      <w:r w:rsidRPr="00F67E89">
        <w:rPr>
          <w:rFonts w:eastAsia="宋体" w:cs="Times New Roman"/>
          <w:sz w:val="20"/>
          <w:szCs w:val="21"/>
          <w:lang w:val="en-GB" w:eastAsia="zh-CN"/>
        </w:rPr>
        <w:t>GPP TS 38.331</w:t>
      </w:r>
      <w:bookmarkEnd w:id="28"/>
      <w:r w:rsidRPr="00F67E89">
        <w:rPr>
          <w:rFonts w:eastAsia="宋体" w:cs="Times New Roman" w:hint="eastAsia"/>
          <w:sz w:val="20"/>
          <w:szCs w:val="21"/>
          <w:lang w:val="en-GB" w:eastAsia="zh-CN"/>
        </w:rPr>
        <w:t xml:space="preserve"> v18.1.0, </w:t>
      </w:r>
      <w:r w:rsidRPr="00F67E89">
        <w:rPr>
          <w:rFonts w:eastAsia="宋体" w:cs="Times New Roman"/>
          <w:sz w:val="20"/>
          <w:szCs w:val="21"/>
          <w:lang w:val="en-GB" w:eastAsia="zh-CN"/>
        </w:rPr>
        <w:t>Radio Resource Control (RRC) protocol specification</w:t>
      </w:r>
      <w:r>
        <w:rPr>
          <w:rFonts w:eastAsia="宋体" w:cs="Times New Roman" w:hint="eastAsia"/>
          <w:sz w:val="20"/>
          <w:szCs w:val="21"/>
          <w:lang w:val="en-GB" w:eastAsia="zh-CN"/>
        </w:rPr>
        <w:t>.</w:t>
      </w:r>
      <w:bookmarkEnd w:id="29"/>
    </w:p>
    <w:p w14:paraId="384080E2" w14:textId="77777777" w:rsidR="006F3E15" w:rsidRDefault="006F3E15" w:rsidP="006F3E15">
      <w:pPr>
        <w:pStyle w:val="a1"/>
        <w:numPr>
          <w:ilvl w:val="0"/>
          <w:numId w:val="4"/>
        </w:numPr>
        <w:snapToGrid w:val="0"/>
        <w:spacing w:beforeLines="50" w:before="120" w:afterLines="50"/>
        <w:rPr>
          <w:rFonts w:eastAsia="宋体" w:cs="Times New Roman"/>
          <w:sz w:val="20"/>
          <w:szCs w:val="21"/>
          <w:lang w:val="en-GB" w:eastAsia="zh-CN"/>
        </w:rPr>
      </w:pPr>
      <w:bookmarkStart w:id="32" w:name="_Ref165651535"/>
      <w:r w:rsidRPr="00F67E89">
        <w:rPr>
          <w:rFonts w:eastAsia="宋体" w:cs="Times New Roman" w:hint="eastAsia"/>
          <w:sz w:val="20"/>
          <w:szCs w:val="21"/>
          <w:lang w:val="en-GB" w:eastAsia="zh-CN"/>
        </w:rPr>
        <w:lastRenderedPageBreak/>
        <w:t>3</w:t>
      </w:r>
      <w:r w:rsidRPr="00F67E89">
        <w:rPr>
          <w:rFonts w:eastAsia="宋体" w:cs="Times New Roman"/>
          <w:sz w:val="20"/>
          <w:szCs w:val="21"/>
          <w:lang w:val="en-GB" w:eastAsia="zh-CN"/>
        </w:rPr>
        <w:t>GPP TS 38.</w:t>
      </w:r>
      <w:r w:rsidRPr="00F67E89">
        <w:rPr>
          <w:rFonts w:eastAsia="宋体" w:cs="Times New Roman" w:hint="eastAsia"/>
          <w:sz w:val="20"/>
          <w:szCs w:val="21"/>
          <w:lang w:val="en-GB" w:eastAsia="zh-CN"/>
        </w:rPr>
        <w:t>82</w:t>
      </w:r>
      <w:r>
        <w:rPr>
          <w:rFonts w:eastAsia="宋体" w:cs="Times New Roman" w:hint="eastAsia"/>
          <w:sz w:val="20"/>
          <w:szCs w:val="21"/>
          <w:lang w:val="en-GB" w:eastAsia="zh-CN"/>
        </w:rPr>
        <w:t xml:space="preserve">2 </w:t>
      </w:r>
      <w:r w:rsidRPr="00F67E89">
        <w:rPr>
          <w:rFonts w:eastAsia="宋体" w:cs="Times New Roman" w:hint="eastAsia"/>
          <w:sz w:val="20"/>
          <w:szCs w:val="21"/>
          <w:lang w:val="en-GB" w:eastAsia="zh-CN"/>
        </w:rPr>
        <w:t>v1</w:t>
      </w:r>
      <w:r>
        <w:rPr>
          <w:rFonts w:eastAsia="宋体" w:cs="Times New Roman" w:hint="eastAsia"/>
          <w:sz w:val="20"/>
          <w:szCs w:val="21"/>
          <w:lang w:val="en-GB" w:eastAsia="zh-CN"/>
        </w:rPr>
        <w:t>7</w:t>
      </w:r>
      <w:r w:rsidRPr="00F67E89">
        <w:rPr>
          <w:rFonts w:eastAsia="宋体" w:cs="Times New Roman" w:hint="eastAsia"/>
          <w:sz w:val="20"/>
          <w:szCs w:val="21"/>
          <w:lang w:val="en-GB" w:eastAsia="zh-CN"/>
        </w:rPr>
        <w:t xml:space="preserve">.1.0, </w:t>
      </w:r>
      <w:r w:rsidRPr="00F67E89">
        <w:rPr>
          <w:rFonts w:eastAsia="宋体" w:cs="Times New Roman"/>
          <w:sz w:val="20"/>
          <w:szCs w:val="21"/>
          <w:lang w:val="en-GB" w:eastAsia="zh-CN"/>
        </w:rPr>
        <w:t>User Equipment (UE) feature lis</w:t>
      </w:r>
      <w:r>
        <w:rPr>
          <w:rFonts w:eastAsia="宋体" w:cs="Times New Roman" w:hint="eastAsia"/>
          <w:sz w:val="20"/>
          <w:szCs w:val="21"/>
          <w:lang w:val="en-GB" w:eastAsia="zh-CN"/>
        </w:rPr>
        <w:t>t.</w:t>
      </w:r>
      <w:bookmarkEnd w:id="32"/>
    </w:p>
    <w:p w14:paraId="53425CE1" w14:textId="043ED5EE" w:rsidR="000D6554" w:rsidRPr="002812B4" w:rsidRDefault="008B1CD5" w:rsidP="009418F8">
      <w:pPr>
        <w:pStyle w:val="a1"/>
        <w:numPr>
          <w:ilvl w:val="0"/>
          <w:numId w:val="4"/>
        </w:numPr>
        <w:snapToGrid w:val="0"/>
        <w:spacing w:beforeLines="50" w:before="120" w:afterLines="50"/>
        <w:rPr>
          <w:rFonts w:eastAsia="宋体" w:cs="Times New Roman"/>
          <w:sz w:val="20"/>
          <w:szCs w:val="21"/>
          <w:lang w:val="en-GB" w:eastAsia="zh-CN"/>
        </w:rPr>
      </w:pPr>
      <w:bookmarkStart w:id="33" w:name="_Ref178344145"/>
      <w:r w:rsidRPr="002812B4">
        <w:rPr>
          <w:rFonts w:eastAsia="宋体" w:cs="Times New Roman" w:hint="eastAsia"/>
          <w:sz w:val="20"/>
          <w:szCs w:val="21"/>
          <w:lang w:val="en-GB" w:eastAsia="zh-CN"/>
        </w:rPr>
        <w:t>Chair</w:t>
      </w:r>
      <w:r w:rsidRPr="002812B4">
        <w:rPr>
          <w:rFonts w:eastAsia="宋体" w:cs="Times New Roman"/>
          <w:sz w:val="20"/>
          <w:szCs w:val="21"/>
          <w:lang w:val="en-GB" w:eastAsia="zh-CN"/>
        </w:rPr>
        <w:t>’</w:t>
      </w:r>
      <w:r w:rsidRPr="002812B4">
        <w:rPr>
          <w:rFonts w:eastAsia="宋体" w:cs="Times New Roman" w:hint="eastAsia"/>
          <w:sz w:val="20"/>
          <w:szCs w:val="21"/>
          <w:lang w:val="en-GB" w:eastAsia="zh-CN"/>
        </w:rPr>
        <w:t xml:space="preserve">s Notes RAN1#117 </w:t>
      </w:r>
      <w:r w:rsidRPr="002812B4">
        <w:rPr>
          <w:rFonts w:eastAsia="宋体" w:cs="Times New Roman"/>
          <w:sz w:val="20"/>
          <w:szCs w:val="21"/>
          <w:lang w:val="en-GB" w:eastAsia="zh-CN"/>
        </w:rPr>
        <w:t>Fukuoka, Japan, May 20</w:t>
      </w:r>
      <w:r w:rsidRPr="002812B4">
        <w:rPr>
          <w:rFonts w:eastAsia="宋体" w:cs="Times New Roman"/>
          <w:sz w:val="20"/>
          <w:szCs w:val="21"/>
          <w:vertAlign w:val="superscript"/>
          <w:lang w:val="en-GB" w:eastAsia="zh-CN"/>
        </w:rPr>
        <w:t>th</w:t>
      </w:r>
      <w:r w:rsidRPr="002812B4">
        <w:rPr>
          <w:rFonts w:eastAsia="宋体" w:cs="Times New Roman"/>
          <w:sz w:val="20"/>
          <w:szCs w:val="21"/>
          <w:lang w:val="en-GB" w:eastAsia="zh-CN"/>
        </w:rPr>
        <w:t xml:space="preserve"> – 24</w:t>
      </w:r>
      <w:r w:rsidRPr="002812B4">
        <w:rPr>
          <w:rFonts w:eastAsia="宋体" w:cs="Times New Roman"/>
          <w:sz w:val="20"/>
          <w:szCs w:val="21"/>
          <w:vertAlign w:val="superscript"/>
          <w:lang w:val="en-GB" w:eastAsia="zh-CN"/>
        </w:rPr>
        <w:t>th</w:t>
      </w:r>
      <w:r w:rsidRPr="002812B4">
        <w:rPr>
          <w:rFonts w:eastAsia="宋体" w:cs="Times New Roman"/>
          <w:sz w:val="20"/>
          <w:szCs w:val="21"/>
          <w:lang w:val="en-GB" w:eastAsia="zh-CN"/>
        </w:rPr>
        <w:t>, 2024</w:t>
      </w:r>
      <w:r w:rsidRPr="002812B4">
        <w:rPr>
          <w:rFonts w:eastAsia="宋体" w:cs="Times New Roman" w:hint="eastAsia"/>
          <w:sz w:val="20"/>
          <w:szCs w:val="21"/>
          <w:lang w:val="en-GB" w:eastAsia="zh-CN"/>
        </w:rPr>
        <w:t>.</w:t>
      </w:r>
      <w:bookmarkEnd w:id="19"/>
      <w:bookmarkEnd w:id="20"/>
      <w:bookmarkEnd w:id="21"/>
      <w:bookmarkEnd w:id="30"/>
      <w:bookmarkEnd w:id="31"/>
      <w:bookmarkEnd w:id="33"/>
    </w:p>
    <w:sectPr w:rsidR="000D6554" w:rsidRPr="002812B4"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212BA3" w15:done="0"/>
  <w15:commentEx w15:paraId="7390523A" w15:done="0"/>
  <w15:commentEx w15:paraId="73666F19" w15:done="0"/>
  <w15:commentEx w15:paraId="0AAEECCF" w15:done="0"/>
  <w15:commentEx w15:paraId="10BD94C3" w15:done="0"/>
  <w15:commentEx w15:paraId="4F2632A8" w15:done="0"/>
  <w15:commentEx w15:paraId="2D1D0E88" w15:done="0"/>
  <w15:commentEx w15:paraId="5DDB13BA" w15:done="0"/>
  <w15:commentEx w15:paraId="4B6562DF" w15:done="0"/>
  <w15:commentEx w15:paraId="469F20D1" w15:done="0"/>
  <w15:commentEx w15:paraId="2EAD026F" w15:done="0"/>
  <w15:commentEx w15:paraId="6224DF07" w15:done="0"/>
  <w15:commentEx w15:paraId="3AD9DF19" w15:done="0"/>
  <w15:commentEx w15:paraId="5E9D546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93F657" w14:textId="77777777" w:rsidR="00D540BB" w:rsidRDefault="00D540BB" w:rsidP="00A578C0">
      <w:r>
        <w:separator/>
      </w:r>
    </w:p>
  </w:endnote>
  <w:endnote w:type="continuationSeparator" w:id="0">
    <w:p w14:paraId="7ECD6F64" w14:textId="77777777" w:rsidR="00D540BB" w:rsidRDefault="00D540BB"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434F2" w14:textId="77777777" w:rsidR="00D540BB" w:rsidRDefault="00D540BB" w:rsidP="00A578C0">
      <w:r>
        <w:separator/>
      </w:r>
    </w:p>
  </w:footnote>
  <w:footnote w:type="continuationSeparator" w:id="0">
    <w:p w14:paraId="11E41046" w14:textId="77777777" w:rsidR="00D540BB" w:rsidRDefault="00D540BB"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2A2BAF"/>
    <w:multiLevelType w:val="hybridMultilevel"/>
    <w:tmpl w:val="26C242F0"/>
    <w:lvl w:ilvl="0" w:tplc="2F08AACC">
      <w:start w:val="3"/>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nsid w:val="06866DDF"/>
    <w:multiLevelType w:val="multilevel"/>
    <w:tmpl w:val="835A9F8E"/>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nsid w:val="074D550D"/>
    <w:multiLevelType w:val="hybridMultilevel"/>
    <w:tmpl w:val="DD267A92"/>
    <w:lvl w:ilvl="0" w:tplc="2326E9A8">
      <w:start w:val="1"/>
      <w:numFmt w:val="bullet"/>
      <w:lvlText w:val=""/>
      <w:lvlJc w:val="left"/>
      <w:pPr>
        <w:ind w:left="780" w:hanging="420"/>
      </w:pPr>
      <w:rPr>
        <w:rFonts w:ascii="Wingdings" w:hAnsi="Wingdings" w:hint="default"/>
      </w:rPr>
    </w:lvl>
    <w:lvl w:ilvl="1" w:tplc="C1706E3C">
      <w:start w:val="1"/>
      <w:numFmt w:val="bullet"/>
      <w:lvlText w:val="-"/>
      <w:lvlJc w:val="left"/>
      <w:pPr>
        <w:ind w:left="1200" w:hanging="420"/>
      </w:pPr>
      <w:rPr>
        <w:rFonts w:ascii="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8583B70"/>
    <w:multiLevelType w:val="hybridMultilevel"/>
    <w:tmpl w:val="DCEE508C"/>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AD83205"/>
    <w:multiLevelType w:val="hybridMultilevel"/>
    <w:tmpl w:val="4E9E82C8"/>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0B2F2C"/>
    <w:multiLevelType w:val="hybridMultilevel"/>
    <w:tmpl w:val="C4AE03D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nsid w:val="11D6015F"/>
    <w:multiLevelType w:val="hybridMultilevel"/>
    <w:tmpl w:val="8ECCBCA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3E31B3E"/>
    <w:multiLevelType w:val="hybridMultilevel"/>
    <w:tmpl w:val="F7CA924A"/>
    <w:lvl w:ilvl="0" w:tplc="6A0E1C8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A88122C"/>
    <w:multiLevelType w:val="hybridMultilevel"/>
    <w:tmpl w:val="A0742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nsid w:val="1E4A29A5"/>
    <w:multiLevelType w:val="hybridMultilevel"/>
    <w:tmpl w:val="8FF4EF1E"/>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48F3219"/>
    <w:multiLevelType w:val="hybridMultilevel"/>
    <w:tmpl w:val="61AA0C86"/>
    <w:lvl w:ilvl="0" w:tplc="B8123E70">
      <w:start w:val="3"/>
      <w:numFmt w:val="bullet"/>
      <w:lvlText w:val="•"/>
      <w:lvlJc w:val="left"/>
      <w:pPr>
        <w:ind w:left="2220" w:hanging="420"/>
      </w:pPr>
      <w:rPr>
        <w:rFonts w:ascii="Times New Roman" w:eastAsia="Times New Roman" w:hAnsi="Times New Roman" w:cs="Times New Roman" w:hint="default"/>
        <w:color w:val="auto"/>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0">
    <w:nsid w:val="2BBA4210"/>
    <w:multiLevelType w:val="hybridMultilevel"/>
    <w:tmpl w:val="51C2D72E"/>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890D46"/>
    <w:multiLevelType w:val="multilevel"/>
    <w:tmpl w:val="31890D46"/>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2">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B4550C"/>
    <w:multiLevelType w:val="multilevel"/>
    <w:tmpl w:val="1B9C74EA"/>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3B01458F"/>
    <w:multiLevelType w:val="hybridMultilevel"/>
    <w:tmpl w:val="68564AA8"/>
    <w:lvl w:ilvl="0" w:tplc="2326E9A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F915BC7"/>
    <w:multiLevelType w:val="hybridMultilevel"/>
    <w:tmpl w:val="52723198"/>
    <w:lvl w:ilvl="0" w:tplc="6DACB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F98798A"/>
    <w:multiLevelType w:val="hybridMultilevel"/>
    <w:tmpl w:val="CC9610DE"/>
    <w:lvl w:ilvl="0" w:tplc="2F08AACC">
      <w:start w:val="3"/>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8603E6D"/>
    <w:multiLevelType w:val="hybridMultilevel"/>
    <w:tmpl w:val="511E4D4A"/>
    <w:lvl w:ilvl="0" w:tplc="3988797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0812F2D"/>
    <w:multiLevelType w:val="multilevel"/>
    <w:tmpl w:val="F3746F7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976B6C"/>
    <w:multiLevelType w:val="hybridMultilevel"/>
    <w:tmpl w:val="D21C0E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E5F7BEA"/>
    <w:multiLevelType w:val="hybridMultilevel"/>
    <w:tmpl w:val="A8E2506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0792828"/>
    <w:multiLevelType w:val="hybridMultilevel"/>
    <w:tmpl w:val="5CB86F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4">
    <w:nsid w:val="7545252F"/>
    <w:multiLevelType w:val="hybridMultilevel"/>
    <w:tmpl w:val="6150A0AE"/>
    <w:lvl w:ilvl="0" w:tplc="429E15B0">
      <w:start w:val="17"/>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nsid w:val="7D771265"/>
    <w:multiLevelType w:val="hybridMultilevel"/>
    <w:tmpl w:val="AA50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17"/>
  </w:num>
  <w:num w:numId="4">
    <w:abstractNumId w:val="28"/>
  </w:num>
  <w:num w:numId="5">
    <w:abstractNumId w:val="34"/>
  </w:num>
  <w:num w:numId="6">
    <w:abstractNumId w:val="45"/>
  </w:num>
  <w:num w:numId="7">
    <w:abstractNumId w:val="16"/>
  </w:num>
  <w:num w:numId="8">
    <w:abstractNumId w:val="41"/>
  </w:num>
  <w:num w:numId="9">
    <w:abstractNumId w:val="44"/>
  </w:num>
  <w:num w:numId="10">
    <w:abstractNumId w:val="4"/>
  </w:num>
  <w:num w:numId="11">
    <w:abstractNumId w:val="6"/>
  </w:num>
  <w:num w:numId="12">
    <w:abstractNumId w:val="20"/>
  </w:num>
  <w:num w:numId="13">
    <w:abstractNumId w:val="14"/>
  </w:num>
  <w:num w:numId="14">
    <w:abstractNumId w:val="7"/>
  </w:num>
  <w:num w:numId="15">
    <w:abstractNumId w:val="22"/>
  </w:num>
  <w:num w:numId="16">
    <w:abstractNumId w:val="25"/>
  </w:num>
  <w:num w:numId="17">
    <w:abstractNumId w:val="10"/>
  </w:num>
  <w:num w:numId="18">
    <w:abstractNumId w:val="33"/>
  </w:num>
  <w:num w:numId="19">
    <w:abstractNumId w:val="24"/>
  </w:num>
  <w:num w:numId="20">
    <w:abstractNumId w:val="35"/>
  </w:num>
  <w:num w:numId="21">
    <w:abstractNumId w:val="39"/>
  </w:num>
  <w:num w:numId="22">
    <w:abstractNumId w:val="43"/>
  </w:num>
  <w:num w:numId="23">
    <w:abstractNumId w:val="1"/>
  </w:num>
  <w:num w:numId="24">
    <w:abstractNumId w:val="18"/>
  </w:num>
  <w:num w:numId="25">
    <w:abstractNumId w:val="19"/>
  </w:num>
  <w:num w:numId="26">
    <w:abstractNumId w:val="5"/>
  </w:num>
  <w:num w:numId="27">
    <w:abstractNumId w:val="38"/>
  </w:num>
  <w:num w:numId="28">
    <w:abstractNumId w:val="42"/>
  </w:num>
  <w:num w:numId="29">
    <w:abstractNumId w:val="36"/>
  </w:num>
  <w:num w:numId="30">
    <w:abstractNumId w:val="12"/>
  </w:num>
  <w:num w:numId="31">
    <w:abstractNumId w:val="15"/>
  </w:num>
  <w:num w:numId="32">
    <w:abstractNumId w:val="21"/>
  </w:num>
  <w:num w:numId="33">
    <w:abstractNumId w:val="32"/>
  </w:num>
  <w:num w:numId="34">
    <w:abstractNumId w:val="3"/>
  </w:num>
  <w:num w:numId="35">
    <w:abstractNumId w:val="23"/>
  </w:num>
  <w:num w:numId="36">
    <w:abstractNumId w:val="0"/>
  </w:num>
  <w:num w:numId="37">
    <w:abstractNumId w:val="40"/>
  </w:num>
  <w:num w:numId="38">
    <w:abstractNumId w:val="37"/>
  </w:num>
  <w:num w:numId="39">
    <w:abstractNumId w:val="46"/>
  </w:num>
  <w:num w:numId="40">
    <w:abstractNumId w:val="13"/>
  </w:num>
  <w:num w:numId="41">
    <w:abstractNumId w:val="27"/>
  </w:num>
  <w:num w:numId="42">
    <w:abstractNumId w:val="30"/>
  </w:num>
  <w:num w:numId="43">
    <w:abstractNumId w:val="2"/>
  </w:num>
  <w:num w:numId="44">
    <w:abstractNumId w:val="8"/>
  </w:num>
  <w:num w:numId="45">
    <w:abstractNumId w:val="9"/>
  </w:num>
  <w:num w:numId="46">
    <w:abstractNumId w:val="21"/>
  </w:num>
  <w:num w:numId="47">
    <w:abstractNumId w:val="31"/>
  </w:num>
  <w:num w:numId="48">
    <w:abstractNumId w:val="11"/>
  </w:num>
  <w:num w:numId="49">
    <w:abstractNumId w:val="21"/>
  </w:num>
  <w:num w:numId="50">
    <w:abstractNumId w:val="29"/>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夏 天">
    <w15:presenceInfo w15:providerId="Windows Live" w15:userId="119d00f62c0fd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CF7"/>
    <w:rsid w:val="00000EEA"/>
    <w:rsid w:val="00000F22"/>
    <w:rsid w:val="00001A37"/>
    <w:rsid w:val="00001A5E"/>
    <w:rsid w:val="00001BA0"/>
    <w:rsid w:val="000026B5"/>
    <w:rsid w:val="00002A45"/>
    <w:rsid w:val="00002EF6"/>
    <w:rsid w:val="0000547D"/>
    <w:rsid w:val="00005721"/>
    <w:rsid w:val="00005FB6"/>
    <w:rsid w:val="000065C5"/>
    <w:rsid w:val="00006C65"/>
    <w:rsid w:val="00006F2D"/>
    <w:rsid w:val="000070D0"/>
    <w:rsid w:val="0000763D"/>
    <w:rsid w:val="00007878"/>
    <w:rsid w:val="00007CEF"/>
    <w:rsid w:val="000103C4"/>
    <w:rsid w:val="00010C68"/>
    <w:rsid w:val="000110E5"/>
    <w:rsid w:val="000115D1"/>
    <w:rsid w:val="0001161A"/>
    <w:rsid w:val="000117EF"/>
    <w:rsid w:val="00011E80"/>
    <w:rsid w:val="000124FB"/>
    <w:rsid w:val="00012952"/>
    <w:rsid w:val="00012C09"/>
    <w:rsid w:val="000131A8"/>
    <w:rsid w:val="00013319"/>
    <w:rsid w:val="0001380C"/>
    <w:rsid w:val="00013B12"/>
    <w:rsid w:val="00013B5E"/>
    <w:rsid w:val="0001408B"/>
    <w:rsid w:val="00014833"/>
    <w:rsid w:val="00015503"/>
    <w:rsid w:val="00015CC1"/>
    <w:rsid w:val="000164B6"/>
    <w:rsid w:val="00016E12"/>
    <w:rsid w:val="00020684"/>
    <w:rsid w:val="0002076C"/>
    <w:rsid w:val="000213C8"/>
    <w:rsid w:val="00021485"/>
    <w:rsid w:val="000214FA"/>
    <w:rsid w:val="00021657"/>
    <w:rsid w:val="00021F34"/>
    <w:rsid w:val="00021F77"/>
    <w:rsid w:val="000222ED"/>
    <w:rsid w:val="00022856"/>
    <w:rsid w:val="00022B1B"/>
    <w:rsid w:val="000232B3"/>
    <w:rsid w:val="000238E8"/>
    <w:rsid w:val="0002399C"/>
    <w:rsid w:val="00023CFA"/>
    <w:rsid w:val="00023E1A"/>
    <w:rsid w:val="00024439"/>
    <w:rsid w:val="00024768"/>
    <w:rsid w:val="000250B0"/>
    <w:rsid w:val="00025837"/>
    <w:rsid w:val="00025F5E"/>
    <w:rsid w:val="00025FA8"/>
    <w:rsid w:val="00026238"/>
    <w:rsid w:val="0002626B"/>
    <w:rsid w:val="00026770"/>
    <w:rsid w:val="00026876"/>
    <w:rsid w:val="00026C17"/>
    <w:rsid w:val="00027155"/>
    <w:rsid w:val="00027733"/>
    <w:rsid w:val="00030371"/>
    <w:rsid w:val="00030552"/>
    <w:rsid w:val="00030910"/>
    <w:rsid w:val="00032052"/>
    <w:rsid w:val="00032316"/>
    <w:rsid w:val="000323BE"/>
    <w:rsid w:val="000323EE"/>
    <w:rsid w:val="00032B19"/>
    <w:rsid w:val="00033799"/>
    <w:rsid w:val="00034070"/>
    <w:rsid w:val="000344BD"/>
    <w:rsid w:val="00035C06"/>
    <w:rsid w:val="00035FD6"/>
    <w:rsid w:val="0003605E"/>
    <w:rsid w:val="0003658D"/>
    <w:rsid w:val="00036D89"/>
    <w:rsid w:val="000371A0"/>
    <w:rsid w:val="00037479"/>
    <w:rsid w:val="00037958"/>
    <w:rsid w:val="00040123"/>
    <w:rsid w:val="000403B5"/>
    <w:rsid w:val="00040695"/>
    <w:rsid w:val="00040D81"/>
    <w:rsid w:val="00040F28"/>
    <w:rsid w:val="00041A2E"/>
    <w:rsid w:val="00041B42"/>
    <w:rsid w:val="00042065"/>
    <w:rsid w:val="000420B3"/>
    <w:rsid w:val="000422C7"/>
    <w:rsid w:val="000433CB"/>
    <w:rsid w:val="00043748"/>
    <w:rsid w:val="0004416B"/>
    <w:rsid w:val="000444E5"/>
    <w:rsid w:val="00044967"/>
    <w:rsid w:val="0004547B"/>
    <w:rsid w:val="00045532"/>
    <w:rsid w:val="00045BA4"/>
    <w:rsid w:val="00046031"/>
    <w:rsid w:val="00046158"/>
    <w:rsid w:val="00046A86"/>
    <w:rsid w:val="00047B3E"/>
    <w:rsid w:val="00047DAA"/>
    <w:rsid w:val="00050104"/>
    <w:rsid w:val="000506B5"/>
    <w:rsid w:val="00050793"/>
    <w:rsid w:val="000508D3"/>
    <w:rsid w:val="000509E4"/>
    <w:rsid w:val="00050E05"/>
    <w:rsid w:val="00050EDC"/>
    <w:rsid w:val="000511DB"/>
    <w:rsid w:val="000511E7"/>
    <w:rsid w:val="000524C7"/>
    <w:rsid w:val="00052554"/>
    <w:rsid w:val="00052943"/>
    <w:rsid w:val="00052F10"/>
    <w:rsid w:val="00053145"/>
    <w:rsid w:val="00053467"/>
    <w:rsid w:val="000544D2"/>
    <w:rsid w:val="00054574"/>
    <w:rsid w:val="00054AC8"/>
    <w:rsid w:val="00054F75"/>
    <w:rsid w:val="000554FC"/>
    <w:rsid w:val="00055BC1"/>
    <w:rsid w:val="000562E8"/>
    <w:rsid w:val="00056614"/>
    <w:rsid w:val="00057B03"/>
    <w:rsid w:val="00060115"/>
    <w:rsid w:val="00060F9C"/>
    <w:rsid w:val="00061C86"/>
    <w:rsid w:val="00062258"/>
    <w:rsid w:val="000624BF"/>
    <w:rsid w:val="00062627"/>
    <w:rsid w:val="000628F1"/>
    <w:rsid w:val="000629C0"/>
    <w:rsid w:val="00062BE5"/>
    <w:rsid w:val="000630C1"/>
    <w:rsid w:val="000635B7"/>
    <w:rsid w:val="00064A1D"/>
    <w:rsid w:val="00064E81"/>
    <w:rsid w:val="00064EA8"/>
    <w:rsid w:val="00065804"/>
    <w:rsid w:val="0006592F"/>
    <w:rsid w:val="00065FF5"/>
    <w:rsid w:val="000661EB"/>
    <w:rsid w:val="00066278"/>
    <w:rsid w:val="00066F5D"/>
    <w:rsid w:val="000678ED"/>
    <w:rsid w:val="00067E44"/>
    <w:rsid w:val="00070D9A"/>
    <w:rsid w:val="00071ED6"/>
    <w:rsid w:val="000736D7"/>
    <w:rsid w:val="00073AE4"/>
    <w:rsid w:val="00074262"/>
    <w:rsid w:val="00077FB0"/>
    <w:rsid w:val="00080149"/>
    <w:rsid w:val="00080B27"/>
    <w:rsid w:val="00080DF4"/>
    <w:rsid w:val="00081287"/>
    <w:rsid w:val="0008132F"/>
    <w:rsid w:val="000821B0"/>
    <w:rsid w:val="00082D20"/>
    <w:rsid w:val="00082FEB"/>
    <w:rsid w:val="0008358C"/>
    <w:rsid w:val="000837EF"/>
    <w:rsid w:val="00083E02"/>
    <w:rsid w:val="0008453A"/>
    <w:rsid w:val="000849E5"/>
    <w:rsid w:val="00085308"/>
    <w:rsid w:val="000862AF"/>
    <w:rsid w:val="00087201"/>
    <w:rsid w:val="000875ED"/>
    <w:rsid w:val="00087832"/>
    <w:rsid w:val="000901FC"/>
    <w:rsid w:val="00090D4B"/>
    <w:rsid w:val="00090EE7"/>
    <w:rsid w:val="00091B65"/>
    <w:rsid w:val="000931F2"/>
    <w:rsid w:val="00093514"/>
    <w:rsid w:val="000938AB"/>
    <w:rsid w:val="00094911"/>
    <w:rsid w:val="00094BA9"/>
    <w:rsid w:val="00095343"/>
    <w:rsid w:val="000956F8"/>
    <w:rsid w:val="00095702"/>
    <w:rsid w:val="00096AF7"/>
    <w:rsid w:val="0009728B"/>
    <w:rsid w:val="00097301"/>
    <w:rsid w:val="0009787B"/>
    <w:rsid w:val="00097BB6"/>
    <w:rsid w:val="00097C14"/>
    <w:rsid w:val="000A085F"/>
    <w:rsid w:val="000A15DD"/>
    <w:rsid w:val="000A1B48"/>
    <w:rsid w:val="000A20F3"/>
    <w:rsid w:val="000A24BB"/>
    <w:rsid w:val="000A3F03"/>
    <w:rsid w:val="000A40D4"/>
    <w:rsid w:val="000A4217"/>
    <w:rsid w:val="000A4852"/>
    <w:rsid w:val="000A4B70"/>
    <w:rsid w:val="000A4D88"/>
    <w:rsid w:val="000A5551"/>
    <w:rsid w:val="000A5D1B"/>
    <w:rsid w:val="000B0812"/>
    <w:rsid w:val="000B087E"/>
    <w:rsid w:val="000B0915"/>
    <w:rsid w:val="000B1289"/>
    <w:rsid w:val="000B12DE"/>
    <w:rsid w:val="000B1790"/>
    <w:rsid w:val="000B17FA"/>
    <w:rsid w:val="000B187A"/>
    <w:rsid w:val="000B20E8"/>
    <w:rsid w:val="000B21A9"/>
    <w:rsid w:val="000B2FF7"/>
    <w:rsid w:val="000B3921"/>
    <w:rsid w:val="000B3A0A"/>
    <w:rsid w:val="000B3D54"/>
    <w:rsid w:val="000B46A9"/>
    <w:rsid w:val="000B4992"/>
    <w:rsid w:val="000B535F"/>
    <w:rsid w:val="000B5DD6"/>
    <w:rsid w:val="000B6BC7"/>
    <w:rsid w:val="000B6D43"/>
    <w:rsid w:val="000C03F6"/>
    <w:rsid w:val="000C06BD"/>
    <w:rsid w:val="000C06F8"/>
    <w:rsid w:val="000C1064"/>
    <w:rsid w:val="000C2308"/>
    <w:rsid w:val="000C2A4F"/>
    <w:rsid w:val="000C2CA9"/>
    <w:rsid w:val="000C33B9"/>
    <w:rsid w:val="000C345E"/>
    <w:rsid w:val="000C3628"/>
    <w:rsid w:val="000C3B46"/>
    <w:rsid w:val="000C570B"/>
    <w:rsid w:val="000C5A69"/>
    <w:rsid w:val="000C5D52"/>
    <w:rsid w:val="000C67F5"/>
    <w:rsid w:val="000C6862"/>
    <w:rsid w:val="000C753B"/>
    <w:rsid w:val="000C7A50"/>
    <w:rsid w:val="000D0436"/>
    <w:rsid w:val="000D0857"/>
    <w:rsid w:val="000D085F"/>
    <w:rsid w:val="000D19CC"/>
    <w:rsid w:val="000D1FB4"/>
    <w:rsid w:val="000D24B6"/>
    <w:rsid w:val="000D2714"/>
    <w:rsid w:val="000D2DAB"/>
    <w:rsid w:val="000D3DAB"/>
    <w:rsid w:val="000D50F9"/>
    <w:rsid w:val="000D52C6"/>
    <w:rsid w:val="000D59AE"/>
    <w:rsid w:val="000D62D7"/>
    <w:rsid w:val="000D6554"/>
    <w:rsid w:val="000D65B8"/>
    <w:rsid w:val="000D75F0"/>
    <w:rsid w:val="000E04C5"/>
    <w:rsid w:val="000E05C3"/>
    <w:rsid w:val="000E0C2F"/>
    <w:rsid w:val="000E0D16"/>
    <w:rsid w:val="000E1652"/>
    <w:rsid w:val="000E1C1A"/>
    <w:rsid w:val="000E1F39"/>
    <w:rsid w:val="000E1FF9"/>
    <w:rsid w:val="000E25AA"/>
    <w:rsid w:val="000E2CC9"/>
    <w:rsid w:val="000E2D8E"/>
    <w:rsid w:val="000E2DBE"/>
    <w:rsid w:val="000E2F64"/>
    <w:rsid w:val="000E31B3"/>
    <w:rsid w:val="000E32AF"/>
    <w:rsid w:val="000E39B6"/>
    <w:rsid w:val="000E512D"/>
    <w:rsid w:val="000E563D"/>
    <w:rsid w:val="000E5BB5"/>
    <w:rsid w:val="000E614A"/>
    <w:rsid w:val="000E64B8"/>
    <w:rsid w:val="000E6BD3"/>
    <w:rsid w:val="000E6DA0"/>
    <w:rsid w:val="000E740C"/>
    <w:rsid w:val="000E7834"/>
    <w:rsid w:val="000E7928"/>
    <w:rsid w:val="000F0056"/>
    <w:rsid w:val="000F0AFF"/>
    <w:rsid w:val="000F0C19"/>
    <w:rsid w:val="000F0EB3"/>
    <w:rsid w:val="000F1E5D"/>
    <w:rsid w:val="000F252D"/>
    <w:rsid w:val="000F2A1F"/>
    <w:rsid w:val="000F3024"/>
    <w:rsid w:val="000F30B2"/>
    <w:rsid w:val="000F39C4"/>
    <w:rsid w:val="000F46A8"/>
    <w:rsid w:val="000F4B6D"/>
    <w:rsid w:val="000F50EE"/>
    <w:rsid w:val="000F594A"/>
    <w:rsid w:val="000F5B85"/>
    <w:rsid w:val="000F5B88"/>
    <w:rsid w:val="000F61DF"/>
    <w:rsid w:val="000F6DAB"/>
    <w:rsid w:val="000F723E"/>
    <w:rsid w:val="000F728A"/>
    <w:rsid w:val="000F750D"/>
    <w:rsid w:val="000F759B"/>
    <w:rsid w:val="001016F8"/>
    <w:rsid w:val="001023A7"/>
    <w:rsid w:val="00102B14"/>
    <w:rsid w:val="00102D86"/>
    <w:rsid w:val="00102DC0"/>
    <w:rsid w:val="00103139"/>
    <w:rsid w:val="001034B8"/>
    <w:rsid w:val="0010406B"/>
    <w:rsid w:val="00104363"/>
    <w:rsid w:val="0010483D"/>
    <w:rsid w:val="00104CA4"/>
    <w:rsid w:val="001050AA"/>
    <w:rsid w:val="001052B9"/>
    <w:rsid w:val="00105420"/>
    <w:rsid w:val="001062E6"/>
    <w:rsid w:val="0010728F"/>
    <w:rsid w:val="0011039A"/>
    <w:rsid w:val="00110790"/>
    <w:rsid w:val="00111823"/>
    <w:rsid w:val="00111A93"/>
    <w:rsid w:val="0011223D"/>
    <w:rsid w:val="001123B7"/>
    <w:rsid w:val="00113D54"/>
    <w:rsid w:val="00114261"/>
    <w:rsid w:val="00114268"/>
    <w:rsid w:val="00114761"/>
    <w:rsid w:val="00115F7B"/>
    <w:rsid w:val="001161C0"/>
    <w:rsid w:val="001162AD"/>
    <w:rsid w:val="00116B2E"/>
    <w:rsid w:val="001170FC"/>
    <w:rsid w:val="001175C7"/>
    <w:rsid w:val="00120984"/>
    <w:rsid w:val="00120C24"/>
    <w:rsid w:val="00120E3E"/>
    <w:rsid w:val="00121F20"/>
    <w:rsid w:val="00121F53"/>
    <w:rsid w:val="0012202E"/>
    <w:rsid w:val="0012449A"/>
    <w:rsid w:val="00124855"/>
    <w:rsid w:val="00124BD3"/>
    <w:rsid w:val="00124CAC"/>
    <w:rsid w:val="00125098"/>
    <w:rsid w:val="00125118"/>
    <w:rsid w:val="0012551C"/>
    <w:rsid w:val="001256B1"/>
    <w:rsid w:val="00125950"/>
    <w:rsid w:val="00126706"/>
    <w:rsid w:val="00126726"/>
    <w:rsid w:val="001268EC"/>
    <w:rsid w:val="00126E1E"/>
    <w:rsid w:val="00126E33"/>
    <w:rsid w:val="001278D8"/>
    <w:rsid w:val="00130856"/>
    <w:rsid w:val="00130AD8"/>
    <w:rsid w:val="001310AD"/>
    <w:rsid w:val="001311EA"/>
    <w:rsid w:val="00131A03"/>
    <w:rsid w:val="00131F2A"/>
    <w:rsid w:val="00132A78"/>
    <w:rsid w:val="0013300F"/>
    <w:rsid w:val="00133AB5"/>
    <w:rsid w:val="00133B61"/>
    <w:rsid w:val="00133D3A"/>
    <w:rsid w:val="001344C0"/>
    <w:rsid w:val="00134E7E"/>
    <w:rsid w:val="001352D5"/>
    <w:rsid w:val="00135C1E"/>
    <w:rsid w:val="00135EE7"/>
    <w:rsid w:val="00136148"/>
    <w:rsid w:val="001361DE"/>
    <w:rsid w:val="001362A1"/>
    <w:rsid w:val="00136935"/>
    <w:rsid w:val="001369E1"/>
    <w:rsid w:val="00136DAF"/>
    <w:rsid w:val="001371A2"/>
    <w:rsid w:val="00137F9F"/>
    <w:rsid w:val="00142304"/>
    <w:rsid w:val="00142389"/>
    <w:rsid w:val="00142503"/>
    <w:rsid w:val="001427E1"/>
    <w:rsid w:val="00142825"/>
    <w:rsid w:val="001435F1"/>
    <w:rsid w:val="00143FF8"/>
    <w:rsid w:val="0014466D"/>
    <w:rsid w:val="00144AA6"/>
    <w:rsid w:val="00144CE0"/>
    <w:rsid w:val="00144E81"/>
    <w:rsid w:val="00145384"/>
    <w:rsid w:val="00145525"/>
    <w:rsid w:val="00145E02"/>
    <w:rsid w:val="0014683E"/>
    <w:rsid w:val="00147152"/>
    <w:rsid w:val="00147193"/>
    <w:rsid w:val="00147BFD"/>
    <w:rsid w:val="00147F16"/>
    <w:rsid w:val="001502C0"/>
    <w:rsid w:val="00152DEA"/>
    <w:rsid w:val="00153A4F"/>
    <w:rsid w:val="00153B01"/>
    <w:rsid w:val="00153CCF"/>
    <w:rsid w:val="00153CEE"/>
    <w:rsid w:val="0015434C"/>
    <w:rsid w:val="00154A05"/>
    <w:rsid w:val="0015554F"/>
    <w:rsid w:val="001559CE"/>
    <w:rsid w:val="00155FE7"/>
    <w:rsid w:val="00156486"/>
    <w:rsid w:val="0015688A"/>
    <w:rsid w:val="00157810"/>
    <w:rsid w:val="00161199"/>
    <w:rsid w:val="001617AC"/>
    <w:rsid w:val="001618F6"/>
    <w:rsid w:val="00161C8E"/>
    <w:rsid w:val="001620B5"/>
    <w:rsid w:val="0016231F"/>
    <w:rsid w:val="0016294F"/>
    <w:rsid w:val="00162AC5"/>
    <w:rsid w:val="00162BA4"/>
    <w:rsid w:val="001634E7"/>
    <w:rsid w:val="00163AA3"/>
    <w:rsid w:val="00164A98"/>
    <w:rsid w:val="00164DC1"/>
    <w:rsid w:val="00164E91"/>
    <w:rsid w:val="0016506A"/>
    <w:rsid w:val="00165487"/>
    <w:rsid w:val="00165A25"/>
    <w:rsid w:val="00165A53"/>
    <w:rsid w:val="00165CAB"/>
    <w:rsid w:val="00166B35"/>
    <w:rsid w:val="00166CF5"/>
    <w:rsid w:val="00166F8A"/>
    <w:rsid w:val="001703A3"/>
    <w:rsid w:val="00170C84"/>
    <w:rsid w:val="001719C0"/>
    <w:rsid w:val="00171E6C"/>
    <w:rsid w:val="001725D1"/>
    <w:rsid w:val="0017266F"/>
    <w:rsid w:val="00172BC6"/>
    <w:rsid w:val="00172CC7"/>
    <w:rsid w:val="00172F31"/>
    <w:rsid w:val="00172F56"/>
    <w:rsid w:val="00173760"/>
    <w:rsid w:val="001737EB"/>
    <w:rsid w:val="00173B51"/>
    <w:rsid w:val="00173FDE"/>
    <w:rsid w:val="00174FC8"/>
    <w:rsid w:val="00175296"/>
    <w:rsid w:val="0017552A"/>
    <w:rsid w:val="00175FAA"/>
    <w:rsid w:val="0017645B"/>
    <w:rsid w:val="00180628"/>
    <w:rsid w:val="00180C0A"/>
    <w:rsid w:val="00180CC1"/>
    <w:rsid w:val="001815AC"/>
    <w:rsid w:val="001820D3"/>
    <w:rsid w:val="00182E19"/>
    <w:rsid w:val="00182F3B"/>
    <w:rsid w:val="001834C8"/>
    <w:rsid w:val="00183B4E"/>
    <w:rsid w:val="00183F5E"/>
    <w:rsid w:val="0018456C"/>
    <w:rsid w:val="0018474A"/>
    <w:rsid w:val="00184F27"/>
    <w:rsid w:val="001866DD"/>
    <w:rsid w:val="00186A79"/>
    <w:rsid w:val="00186EC5"/>
    <w:rsid w:val="00187659"/>
    <w:rsid w:val="001908A7"/>
    <w:rsid w:val="00190D0D"/>
    <w:rsid w:val="00191457"/>
    <w:rsid w:val="0019253B"/>
    <w:rsid w:val="00192D6F"/>
    <w:rsid w:val="00192F27"/>
    <w:rsid w:val="00193650"/>
    <w:rsid w:val="00193678"/>
    <w:rsid w:val="00193D30"/>
    <w:rsid w:val="0019432D"/>
    <w:rsid w:val="00194549"/>
    <w:rsid w:val="001946A1"/>
    <w:rsid w:val="001946C1"/>
    <w:rsid w:val="00194DD0"/>
    <w:rsid w:val="00195A9D"/>
    <w:rsid w:val="00195BE7"/>
    <w:rsid w:val="0019638C"/>
    <w:rsid w:val="00197624"/>
    <w:rsid w:val="0019781D"/>
    <w:rsid w:val="001A0182"/>
    <w:rsid w:val="001A0669"/>
    <w:rsid w:val="001A0D1E"/>
    <w:rsid w:val="001A22F8"/>
    <w:rsid w:val="001A2639"/>
    <w:rsid w:val="001A273B"/>
    <w:rsid w:val="001A4064"/>
    <w:rsid w:val="001A43FC"/>
    <w:rsid w:val="001A4F6C"/>
    <w:rsid w:val="001A5170"/>
    <w:rsid w:val="001A5D5D"/>
    <w:rsid w:val="001A5FE9"/>
    <w:rsid w:val="001A7656"/>
    <w:rsid w:val="001A7CF0"/>
    <w:rsid w:val="001B01DD"/>
    <w:rsid w:val="001B0379"/>
    <w:rsid w:val="001B0576"/>
    <w:rsid w:val="001B09FD"/>
    <w:rsid w:val="001B0AE5"/>
    <w:rsid w:val="001B0C8F"/>
    <w:rsid w:val="001B0D3B"/>
    <w:rsid w:val="001B0F71"/>
    <w:rsid w:val="001B1034"/>
    <w:rsid w:val="001B1043"/>
    <w:rsid w:val="001B1229"/>
    <w:rsid w:val="001B1264"/>
    <w:rsid w:val="001B1D4A"/>
    <w:rsid w:val="001B1DED"/>
    <w:rsid w:val="001B1E50"/>
    <w:rsid w:val="001B3856"/>
    <w:rsid w:val="001B3AD1"/>
    <w:rsid w:val="001B3DF4"/>
    <w:rsid w:val="001B41DD"/>
    <w:rsid w:val="001B4753"/>
    <w:rsid w:val="001B493A"/>
    <w:rsid w:val="001B4EB5"/>
    <w:rsid w:val="001B658E"/>
    <w:rsid w:val="001B7347"/>
    <w:rsid w:val="001B7518"/>
    <w:rsid w:val="001B758C"/>
    <w:rsid w:val="001B76BF"/>
    <w:rsid w:val="001B789C"/>
    <w:rsid w:val="001B7A86"/>
    <w:rsid w:val="001C09B9"/>
    <w:rsid w:val="001C1338"/>
    <w:rsid w:val="001C151A"/>
    <w:rsid w:val="001C1889"/>
    <w:rsid w:val="001C244F"/>
    <w:rsid w:val="001C2BB6"/>
    <w:rsid w:val="001C530F"/>
    <w:rsid w:val="001C6120"/>
    <w:rsid w:val="001C6BAD"/>
    <w:rsid w:val="001C778B"/>
    <w:rsid w:val="001D1481"/>
    <w:rsid w:val="001D1A72"/>
    <w:rsid w:val="001D281F"/>
    <w:rsid w:val="001D2C37"/>
    <w:rsid w:val="001D2FB8"/>
    <w:rsid w:val="001D3352"/>
    <w:rsid w:val="001D396E"/>
    <w:rsid w:val="001D44A7"/>
    <w:rsid w:val="001D459E"/>
    <w:rsid w:val="001D60D7"/>
    <w:rsid w:val="001D6DE3"/>
    <w:rsid w:val="001D721D"/>
    <w:rsid w:val="001D7851"/>
    <w:rsid w:val="001E064A"/>
    <w:rsid w:val="001E07E3"/>
    <w:rsid w:val="001E0D09"/>
    <w:rsid w:val="001E0EF6"/>
    <w:rsid w:val="001E1CBB"/>
    <w:rsid w:val="001E1D69"/>
    <w:rsid w:val="001E28A0"/>
    <w:rsid w:val="001E29D1"/>
    <w:rsid w:val="001E2AC0"/>
    <w:rsid w:val="001E2E7A"/>
    <w:rsid w:val="001E3BEC"/>
    <w:rsid w:val="001E4589"/>
    <w:rsid w:val="001E5216"/>
    <w:rsid w:val="001E6855"/>
    <w:rsid w:val="001E68A9"/>
    <w:rsid w:val="001E79FF"/>
    <w:rsid w:val="001E7D41"/>
    <w:rsid w:val="001F0988"/>
    <w:rsid w:val="001F0AC9"/>
    <w:rsid w:val="001F2C61"/>
    <w:rsid w:val="001F316D"/>
    <w:rsid w:val="001F373A"/>
    <w:rsid w:val="001F3B73"/>
    <w:rsid w:val="001F3C2E"/>
    <w:rsid w:val="001F4058"/>
    <w:rsid w:val="001F4512"/>
    <w:rsid w:val="001F4733"/>
    <w:rsid w:val="001F4E16"/>
    <w:rsid w:val="001F522B"/>
    <w:rsid w:val="001F548A"/>
    <w:rsid w:val="001F6FA1"/>
    <w:rsid w:val="001F77D3"/>
    <w:rsid w:val="002009C6"/>
    <w:rsid w:val="002014FB"/>
    <w:rsid w:val="00201611"/>
    <w:rsid w:val="002016BA"/>
    <w:rsid w:val="002016C2"/>
    <w:rsid w:val="00201C2E"/>
    <w:rsid w:val="00201C2F"/>
    <w:rsid w:val="002022E0"/>
    <w:rsid w:val="002026D5"/>
    <w:rsid w:val="00202942"/>
    <w:rsid w:val="00202F8C"/>
    <w:rsid w:val="00203356"/>
    <w:rsid w:val="00203528"/>
    <w:rsid w:val="002035E5"/>
    <w:rsid w:val="0020456C"/>
    <w:rsid w:val="002047DF"/>
    <w:rsid w:val="002050FE"/>
    <w:rsid w:val="00205225"/>
    <w:rsid w:val="0020543C"/>
    <w:rsid w:val="002054CF"/>
    <w:rsid w:val="00205671"/>
    <w:rsid w:val="002061D7"/>
    <w:rsid w:val="00206EB5"/>
    <w:rsid w:val="00206ECC"/>
    <w:rsid w:val="00207377"/>
    <w:rsid w:val="00207D77"/>
    <w:rsid w:val="002101B6"/>
    <w:rsid w:val="0021023C"/>
    <w:rsid w:val="0021048C"/>
    <w:rsid w:val="00210870"/>
    <w:rsid w:val="00210D20"/>
    <w:rsid w:val="00210E0A"/>
    <w:rsid w:val="00211311"/>
    <w:rsid w:val="00211B6C"/>
    <w:rsid w:val="0021241B"/>
    <w:rsid w:val="00212CE2"/>
    <w:rsid w:val="00213572"/>
    <w:rsid w:val="002135FF"/>
    <w:rsid w:val="0021374E"/>
    <w:rsid w:val="002137BB"/>
    <w:rsid w:val="00213E80"/>
    <w:rsid w:val="00214566"/>
    <w:rsid w:val="00215195"/>
    <w:rsid w:val="002158DC"/>
    <w:rsid w:val="00215BC2"/>
    <w:rsid w:val="002173C8"/>
    <w:rsid w:val="002179FC"/>
    <w:rsid w:val="00217CC5"/>
    <w:rsid w:val="00220740"/>
    <w:rsid w:val="002207AA"/>
    <w:rsid w:val="00220BC6"/>
    <w:rsid w:val="002211F3"/>
    <w:rsid w:val="00221DC0"/>
    <w:rsid w:val="00222BA1"/>
    <w:rsid w:val="00222BF2"/>
    <w:rsid w:val="00222D1E"/>
    <w:rsid w:val="0022308B"/>
    <w:rsid w:val="00223231"/>
    <w:rsid w:val="00223258"/>
    <w:rsid w:val="00223770"/>
    <w:rsid w:val="00223883"/>
    <w:rsid w:val="00223DA8"/>
    <w:rsid w:val="002254FB"/>
    <w:rsid w:val="0022609C"/>
    <w:rsid w:val="00226126"/>
    <w:rsid w:val="0022628A"/>
    <w:rsid w:val="00226333"/>
    <w:rsid w:val="00226E9E"/>
    <w:rsid w:val="002270E0"/>
    <w:rsid w:val="00227A63"/>
    <w:rsid w:val="00231E39"/>
    <w:rsid w:val="00232327"/>
    <w:rsid w:val="00232782"/>
    <w:rsid w:val="0023292E"/>
    <w:rsid w:val="00232F7D"/>
    <w:rsid w:val="00233BFF"/>
    <w:rsid w:val="002342F4"/>
    <w:rsid w:val="002349D3"/>
    <w:rsid w:val="0023712E"/>
    <w:rsid w:val="002373A3"/>
    <w:rsid w:val="00237490"/>
    <w:rsid w:val="00237A9B"/>
    <w:rsid w:val="002400A9"/>
    <w:rsid w:val="00240606"/>
    <w:rsid w:val="0024259B"/>
    <w:rsid w:val="00243554"/>
    <w:rsid w:val="00243926"/>
    <w:rsid w:val="002446AB"/>
    <w:rsid w:val="002447BF"/>
    <w:rsid w:val="002449C4"/>
    <w:rsid w:val="00245473"/>
    <w:rsid w:val="00245E09"/>
    <w:rsid w:val="00247985"/>
    <w:rsid w:val="00247DCD"/>
    <w:rsid w:val="002506B7"/>
    <w:rsid w:val="0025249B"/>
    <w:rsid w:val="00252A5C"/>
    <w:rsid w:val="00252F75"/>
    <w:rsid w:val="00254627"/>
    <w:rsid w:val="00255D90"/>
    <w:rsid w:val="0025615C"/>
    <w:rsid w:val="00256507"/>
    <w:rsid w:val="00256A10"/>
    <w:rsid w:val="00256FF0"/>
    <w:rsid w:val="002575C2"/>
    <w:rsid w:val="00260379"/>
    <w:rsid w:val="002609D4"/>
    <w:rsid w:val="00260A3E"/>
    <w:rsid w:val="002610FD"/>
    <w:rsid w:val="002612C5"/>
    <w:rsid w:val="00261F4D"/>
    <w:rsid w:val="0026205B"/>
    <w:rsid w:val="002621AD"/>
    <w:rsid w:val="002621DF"/>
    <w:rsid w:val="00262AD0"/>
    <w:rsid w:val="00262F88"/>
    <w:rsid w:val="00263CFA"/>
    <w:rsid w:val="00263E99"/>
    <w:rsid w:val="002641E0"/>
    <w:rsid w:val="0026554B"/>
    <w:rsid w:val="002662A1"/>
    <w:rsid w:val="002665E2"/>
    <w:rsid w:val="00266AA1"/>
    <w:rsid w:val="002676DB"/>
    <w:rsid w:val="00270514"/>
    <w:rsid w:val="00270B60"/>
    <w:rsid w:val="00271660"/>
    <w:rsid w:val="00271A99"/>
    <w:rsid w:val="002736AC"/>
    <w:rsid w:val="002737E5"/>
    <w:rsid w:val="00273A99"/>
    <w:rsid w:val="00273AB9"/>
    <w:rsid w:val="00273D36"/>
    <w:rsid w:val="00273E7B"/>
    <w:rsid w:val="0027402C"/>
    <w:rsid w:val="00274D69"/>
    <w:rsid w:val="0027670D"/>
    <w:rsid w:val="00276B4A"/>
    <w:rsid w:val="00276CA1"/>
    <w:rsid w:val="00276CF5"/>
    <w:rsid w:val="00276D3B"/>
    <w:rsid w:val="00276EE8"/>
    <w:rsid w:val="00277434"/>
    <w:rsid w:val="002779CC"/>
    <w:rsid w:val="00277CB4"/>
    <w:rsid w:val="0028053C"/>
    <w:rsid w:val="00280715"/>
    <w:rsid w:val="0028086B"/>
    <w:rsid w:val="00281213"/>
    <w:rsid w:val="002812B4"/>
    <w:rsid w:val="0028181D"/>
    <w:rsid w:val="00282794"/>
    <w:rsid w:val="00282956"/>
    <w:rsid w:val="00282E99"/>
    <w:rsid w:val="002831E5"/>
    <w:rsid w:val="002832E4"/>
    <w:rsid w:val="002841BE"/>
    <w:rsid w:val="00284D4B"/>
    <w:rsid w:val="00285967"/>
    <w:rsid w:val="002859D5"/>
    <w:rsid w:val="00286778"/>
    <w:rsid w:val="00286959"/>
    <w:rsid w:val="00286C8E"/>
    <w:rsid w:val="00287538"/>
    <w:rsid w:val="0029032F"/>
    <w:rsid w:val="002910A3"/>
    <w:rsid w:val="00291370"/>
    <w:rsid w:val="00291DBD"/>
    <w:rsid w:val="00291E80"/>
    <w:rsid w:val="002922DC"/>
    <w:rsid w:val="00292A26"/>
    <w:rsid w:val="002931FA"/>
    <w:rsid w:val="00295523"/>
    <w:rsid w:val="002958A2"/>
    <w:rsid w:val="00295E5D"/>
    <w:rsid w:val="00296BD1"/>
    <w:rsid w:val="00296F3C"/>
    <w:rsid w:val="00297154"/>
    <w:rsid w:val="002A0DC1"/>
    <w:rsid w:val="002A0FB3"/>
    <w:rsid w:val="002A1164"/>
    <w:rsid w:val="002A12BC"/>
    <w:rsid w:val="002A1585"/>
    <w:rsid w:val="002A1881"/>
    <w:rsid w:val="002A1C42"/>
    <w:rsid w:val="002A1C5C"/>
    <w:rsid w:val="002A28B6"/>
    <w:rsid w:val="002A4467"/>
    <w:rsid w:val="002A4CE7"/>
    <w:rsid w:val="002A4ECD"/>
    <w:rsid w:val="002A4F1A"/>
    <w:rsid w:val="002A5385"/>
    <w:rsid w:val="002A694E"/>
    <w:rsid w:val="002A6960"/>
    <w:rsid w:val="002A6B88"/>
    <w:rsid w:val="002A7071"/>
    <w:rsid w:val="002A729B"/>
    <w:rsid w:val="002A736C"/>
    <w:rsid w:val="002B0635"/>
    <w:rsid w:val="002B0B64"/>
    <w:rsid w:val="002B15E3"/>
    <w:rsid w:val="002B2951"/>
    <w:rsid w:val="002B2FD0"/>
    <w:rsid w:val="002B38D3"/>
    <w:rsid w:val="002B3FED"/>
    <w:rsid w:val="002B4578"/>
    <w:rsid w:val="002B4795"/>
    <w:rsid w:val="002B4A51"/>
    <w:rsid w:val="002B4B70"/>
    <w:rsid w:val="002B5436"/>
    <w:rsid w:val="002B55E8"/>
    <w:rsid w:val="002B606A"/>
    <w:rsid w:val="002B6D0A"/>
    <w:rsid w:val="002B729F"/>
    <w:rsid w:val="002B7BA2"/>
    <w:rsid w:val="002B7E57"/>
    <w:rsid w:val="002C0130"/>
    <w:rsid w:val="002C0673"/>
    <w:rsid w:val="002C07A1"/>
    <w:rsid w:val="002C09FC"/>
    <w:rsid w:val="002C0DD6"/>
    <w:rsid w:val="002C123E"/>
    <w:rsid w:val="002C2262"/>
    <w:rsid w:val="002C2A68"/>
    <w:rsid w:val="002C3640"/>
    <w:rsid w:val="002C368B"/>
    <w:rsid w:val="002C38B5"/>
    <w:rsid w:val="002C3B3E"/>
    <w:rsid w:val="002C4B3C"/>
    <w:rsid w:val="002C4E60"/>
    <w:rsid w:val="002C4E78"/>
    <w:rsid w:val="002C5361"/>
    <w:rsid w:val="002C5BD7"/>
    <w:rsid w:val="002C60CB"/>
    <w:rsid w:val="002C6EC0"/>
    <w:rsid w:val="002C702F"/>
    <w:rsid w:val="002D1269"/>
    <w:rsid w:val="002D12D6"/>
    <w:rsid w:val="002D1323"/>
    <w:rsid w:val="002D2E93"/>
    <w:rsid w:val="002D369A"/>
    <w:rsid w:val="002D3E90"/>
    <w:rsid w:val="002D459A"/>
    <w:rsid w:val="002D511F"/>
    <w:rsid w:val="002D532A"/>
    <w:rsid w:val="002D587E"/>
    <w:rsid w:val="002D636B"/>
    <w:rsid w:val="002D7A4F"/>
    <w:rsid w:val="002E06C0"/>
    <w:rsid w:val="002E0E6B"/>
    <w:rsid w:val="002E1593"/>
    <w:rsid w:val="002E2019"/>
    <w:rsid w:val="002E21C3"/>
    <w:rsid w:val="002E2575"/>
    <w:rsid w:val="002E258A"/>
    <w:rsid w:val="002E260A"/>
    <w:rsid w:val="002E32D2"/>
    <w:rsid w:val="002E34A1"/>
    <w:rsid w:val="002E3710"/>
    <w:rsid w:val="002E4814"/>
    <w:rsid w:val="002E4F6F"/>
    <w:rsid w:val="002E51A4"/>
    <w:rsid w:val="002E558D"/>
    <w:rsid w:val="002E5753"/>
    <w:rsid w:val="002E5DCD"/>
    <w:rsid w:val="002E6930"/>
    <w:rsid w:val="002E6AC2"/>
    <w:rsid w:val="002E7493"/>
    <w:rsid w:val="002F005B"/>
    <w:rsid w:val="002F09BD"/>
    <w:rsid w:val="002F193C"/>
    <w:rsid w:val="002F1C41"/>
    <w:rsid w:val="002F2237"/>
    <w:rsid w:val="002F2E82"/>
    <w:rsid w:val="002F3E28"/>
    <w:rsid w:val="002F3E64"/>
    <w:rsid w:val="002F3E69"/>
    <w:rsid w:val="002F40C8"/>
    <w:rsid w:val="002F4220"/>
    <w:rsid w:val="002F439D"/>
    <w:rsid w:val="002F49C1"/>
    <w:rsid w:val="002F4F25"/>
    <w:rsid w:val="002F562B"/>
    <w:rsid w:val="002F5DF3"/>
    <w:rsid w:val="002F68CF"/>
    <w:rsid w:val="002F72C9"/>
    <w:rsid w:val="002F73C2"/>
    <w:rsid w:val="00300854"/>
    <w:rsid w:val="00300D04"/>
    <w:rsid w:val="003013D5"/>
    <w:rsid w:val="003015C7"/>
    <w:rsid w:val="00301ED9"/>
    <w:rsid w:val="00302BB5"/>
    <w:rsid w:val="003030B9"/>
    <w:rsid w:val="003040FD"/>
    <w:rsid w:val="003047B6"/>
    <w:rsid w:val="00304F82"/>
    <w:rsid w:val="00305289"/>
    <w:rsid w:val="0030537C"/>
    <w:rsid w:val="00305BDB"/>
    <w:rsid w:val="00305F35"/>
    <w:rsid w:val="00306978"/>
    <w:rsid w:val="003069B8"/>
    <w:rsid w:val="00310022"/>
    <w:rsid w:val="003102C6"/>
    <w:rsid w:val="0031050A"/>
    <w:rsid w:val="00310A83"/>
    <w:rsid w:val="00310AE8"/>
    <w:rsid w:val="00310BEB"/>
    <w:rsid w:val="00310F8E"/>
    <w:rsid w:val="00310FF4"/>
    <w:rsid w:val="0031104F"/>
    <w:rsid w:val="00311463"/>
    <w:rsid w:val="0031159E"/>
    <w:rsid w:val="00312068"/>
    <w:rsid w:val="00312222"/>
    <w:rsid w:val="00312813"/>
    <w:rsid w:val="003131EB"/>
    <w:rsid w:val="0031331C"/>
    <w:rsid w:val="0031386D"/>
    <w:rsid w:val="00313BAA"/>
    <w:rsid w:val="00313C74"/>
    <w:rsid w:val="00313CF7"/>
    <w:rsid w:val="00313F18"/>
    <w:rsid w:val="003149B4"/>
    <w:rsid w:val="003152B0"/>
    <w:rsid w:val="003154CD"/>
    <w:rsid w:val="003156F1"/>
    <w:rsid w:val="003157D6"/>
    <w:rsid w:val="00315C09"/>
    <w:rsid w:val="00316165"/>
    <w:rsid w:val="0031670B"/>
    <w:rsid w:val="0032007F"/>
    <w:rsid w:val="00320942"/>
    <w:rsid w:val="00321698"/>
    <w:rsid w:val="003217A6"/>
    <w:rsid w:val="00321A7A"/>
    <w:rsid w:val="003224A4"/>
    <w:rsid w:val="003224E5"/>
    <w:rsid w:val="00323003"/>
    <w:rsid w:val="00323C1D"/>
    <w:rsid w:val="00324632"/>
    <w:rsid w:val="00324FC9"/>
    <w:rsid w:val="00325399"/>
    <w:rsid w:val="003258B7"/>
    <w:rsid w:val="00325C20"/>
    <w:rsid w:val="00325C59"/>
    <w:rsid w:val="0032614B"/>
    <w:rsid w:val="003264EF"/>
    <w:rsid w:val="003300CB"/>
    <w:rsid w:val="00330FE2"/>
    <w:rsid w:val="003314ED"/>
    <w:rsid w:val="00331726"/>
    <w:rsid w:val="00331A27"/>
    <w:rsid w:val="00331B3D"/>
    <w:rsid w:val="00332147"/>
    <w:rsid w:val="00332276"/>
    <w:rsid w:val="00332EB7"/>
    <w:rsid w:val="00332FC4"/>
    <w:rsid w:val="003330E7"/>
    <w:rsid w:val="00333425"/>
    <w:rsid w:val="003336E9"/>
    <w:rsid w:val="00333B76"/>
    <w:rsid w:val="00333F99"/>
    <w:rsid w:val="003346D3"/>
    <w:rsid w:val="003361E6"/>
    <w:rsid w:val="0033679B"/>
    <w:rsid w:val="0033682F"/>
    <w:rsid w:val="00336B6A"/>
    <w:rsid w:val="0033725F"/>
    <w:rsid w:val="00337804"/>
    <w:rsid w:val="003379CC"/>
    <w:rsid w:val="00337B63"/>
    <w:rsid w:val="00337FE6"/>
    <w:rsid w:val="00340145"/>
    <w:rsid w:val="00340FD3"/>
    <w:rsid w:val="00342150"/>
    <w:rsid w:val="00342240"/>
    <w:rsid w:val="00342793"/>
    <w:rsid w:val="00344035"/>
    <w:rsid w:val="00344316"/>
    <w:rsid w:val="003445DE"/>
    <w:rsid w:val="0034476C"/>
    <w:rsid w:val="003448EA"/>
    <w:rsid w:val="003454D3"/>
    <w:rsid w:val="003457EB"/>
    <w:rsid w:val="00345F22"/>
    <w:rsid w:val="00346153"/>
    <w:rsid w:val="00346399"/>
    <w:rsid w:val="00346991"/>
    <w:rsid w:val="00346BA4"/>
    <w:rsid w:val="00346F42"/>
    <w:rsid w:val="003477B1"/>
    <w:rsid w:val="0034797E"/>
    <w:rsid w:val="003504DF"/>
    <w:rsid w:val="00350F1A"/>
    <w:rsid w:val="003517E4"/>
    <w:rsid w:val="00351873"/>
    <w:rsid w:val="003528AB"/>
    <w:rsid w:val="0035294F"/>
    <w:rsid w:val="00352AF5"/>
    <w:rsid w:val="003534CC"/>
    <w:rsid w:val="00353B8B"/>
    <w:rsid w:val="003540F1"/>
    <w:rsid w:val="0035464B"/>
    <w:rsid w:val="0035543C"/>
    <w:rsid w:val="00355677"/>
    <w:rsid w:val="00355FE1"/>
    <w:rsid w:val="00356359"/>
    <w:rsid w:val="00356A41"/>
    <w:rsid w:val="00356BAB"/>
    <w:rsid w:val="00356EC6"/>
    <w:rsid w:val="003573EF"/>
    <w:rsid w:val="00357DB7"/>
    <w:rsid w:val="003600A6"/>
    <w:rsid w:val="0036013F"/>
    <w:rsid w:val="00360469"/>
    <w:rsid w:val="00360BEA"/>
    <w:rsid w:val="0036119C"/>
    <w:rsid w:val="00361D25"/>
    <w:rsid w:val="0036287D"/>
    <w:rsid w:val="0036327E"/>
    <w:rsid w:val="003635EF"/>
    <w:rsid w:val="00363A79"/>
    <w:rsid w:val="00363D9C"/>
    <w:rsid w:val="0036487B"/>
    <w:rsid w:val="00364888"/>
    <w:rsid w:val="00364E05"/>
    <w:rsid w:val="0036570E"/>
    <w:rsid w:val="003665B3"/>
    <w:rsid w:val="00366911"/>
    <w:rsid w:val="00366E99"/>
    <w:rsid w:val="003672FA"/>
    <w:rsid w:val="0036751F"/>
    <w:rsid w:val="003679B9"/>
    <w:rsid w:val="0037014D"/>
    <w:rsid w:val="00370C4E"/>
    <w:rsid w:val="00370DA8"/>
    <w:rsid w:val="0037103D"/>
    <w:rsid w:val="003714A5"/>
    <w:rsid w:val="00371724"/>
    <w:rsid w:val="00371FFA"/>
    <w:rsid w:val="00372A79"/>
    <w:rsid w:val="00372D9E"/>
    <w:rsid w:val="00373A2D"/>
    <w:rsid w:val="00373DC6"/>
    <w:rsid w:val="00374530"/>
    <w:rsid w:val="0037484B"/>
    <w:rsid w:val="00374B08"/>
    <w:rsid w:val="00375689"/>
    <w:rsid w:val="003758B2"/>
    <w:rsid w:val="00375B48"/>
    <w:rsid w:val="0037623E"/>
    <w:rsid w:val="00377297"/>
    <w:rsid w:val="003772FC"/>
    <w:rsid w:val="00377D69"/>
    <w:rsid w:val="00377D82"/>
    <w:rsid w:val="003809C9"/>
    <w:rsid w:val="00380D35"/>
    <w:rsid w:val="0038121F"/>
    <w:rsid w:val="00382443"/>
    <w:rsid w:val="00382C15"/>
    <w:rsid w:val="00382F84"/>
    <w:rsid w:val="00383944"/>
    <w:rsid w:val="00383CB3"/>
    <w:rsid w:val="003841C6"/>
    <w:rsid w:val="00384528"/>
    <w:rsid w:val="00384E1A"/>
    <w:rsid w:val="0038570A"/>
    <w:rsid w:val="00387484"/>
    <w:rsid w:val="0038764A"/>
    <w:rsid w:val="00387BE4"/>
    <w:rsid w:val="00390A0D"/>
    <w:rsid w:val="00390B7B"/>
    <w:rsid w:val="00390C11"/>
    <w:rsid w:val="00390F67"/>
    <w:rsid w:val="00392370"/>
    <w:rsid w:val="003923A9"/>
    <w:rsid w:val="00392F12"/>
    <w:rsid w:val="003932BE"/>
    <w:rsid w:val="0039392C"/>
    <w:rsid w:val="003944B2"/>
    <w:rsid w:val="0039466D"/>
    <w:rsid w:val="00395374"/>
    <w:rsid w:val="00395C46"/>
    <w:rsid w:val="00396137"/>
    <w:rsid w:val="00396493"/>
    <w:rsid w:val="00396575"/>
    <w:rsid w:val="003970CD"/>
    <w:rsid w:val="00397F51"/>
    <w:rsid w:val="003A0014"/>
    <w:rsid w:val="003A0277"/>
    <w:rsid w:val="003A0579"/>
    <w:rsid w:val="003A0891"/>
    <w:rsid w:val="003A19F9"/>
    <w:rsid w:val="003A1AA0"/>
    <w:rsid w:val="003A2232"/>
    <w:rsid w:val="003A3576"/>
    <w:rsid w:val="003A3706"/>
    <w:rsid w:val="003A37FA"/>
    <w:rsid w:val="003A385F"/>
    <w:rsid w:val="003A5927"/>
    <w:rsid w:val="003A6000"/>
    <w:rsid w:val="003A6298"/>
    <w:rsid w:val="003A6615"/>
    <w:rsid w:val="003A670B"/>
    <w:rsid w:val="003A6830"/>
    <w:rsid w:val="003A7099"/>
    <w:rsid w:val="003A7244"/>
    <w:rsid w:val="003A7575"/>
    <w:rsid w:val="003A75FE"/>
    <w:rsid w:val="003B08D5"/>
    <w:rsid w:val="003B0F20"/>
    <w:rsid w:val="003B17F8"/>
    <w:rsid w:val="003B18CC"/>
    <w:rsid w:val="003B1A9B"/>
    <w:rsid w:val="003B1B70"/>
    <w:rsid w:val="003B1E72"/>
    <w:rsid w:val="003B2202"/>
    <w:rsid w:val="003B2A1D"/>
    <w:rsid w:val="003B2EB0"/>
    <w:rsid w:val="003B3FEB"/>
    <w:rsid w:val="003B4243"/>
    <w:rsid w:val="003B46C5"/>
    <w:rsid w:val="003B49CD"/>
    <w:rsid w:val="003B4F87"/>
    <w:rsid w:val="003B4FFC"/>
    <w:rsid w:val="003B5394"/>
    <w:rsid w:val="003B53FB"/>
    <w:rsid w:val="003B5583"/>
    <w:rsid w:val="003B559E"/>
    <w:rsid w:val="003B5C1E"/>
    <w:rsid w:val="003B5C31"/>
    <w:rsid w:val="003B6107"/>
    <w:rsid w:val="003B671B"/>
    <w:rsid w:val="003B69AC"/>
    <w:rsid w:val="003B6A5E"/>
    <w:rsid w:val="003B6B4D"/>
    <w:rsid w:val="003B7069"/>
    <w:rsid w:val="003B728D"/>
    <w:rsid w:val="003C003B"/>
    <w:rsid w:val="003C03BA"/>
    <w:rsid w:val="003C16F3"/>
    <w:rsid w:val="003C1A72"/>
    <w:rsid w:val="003C271A"/>
    <w:rsid w:val="003C30A5"/>
    <w:rsid w:val="003C31A4"/>
    <w:rsid w:val="003C4A00"/>
    <w:rsid w:val="003C4C0D"/>
    <w:rsid w:val="003C521F"/>
    <w:rsid w:val="003C57E6"/>
    <w:rsid w:val="003C66BC"/>
    <w:rsid w:val="003C6923"/>
    <w:rsid w:val="003C6B64"/>
    <w:rsid w:val="003C709B"/>
    <w:rsid w:val="003C7A3C"/>
    <w:rsid w:val="003D0060"/>
    <w:rsid w:val="003D0DB3"/>
    <w:rsid w:val="003D1151"/>
    <w:rsid w:val="003D1EB7"/>
    <w:rsid w:val="003D27F6"/>
    <w:rsid w:val="003D3932"/>
    <w:rsid w:val="003D3AAF"/>
    <w:rsid w:val="003D48A8"/>
    <w:rsid w:val="003D4B87"/>
    <w:rsid w:val="003D58E3"/>
    <w:rsid w:val="003D6B6C"/>
    <w:rsid w:val="003D7F8A"/>
    <w:rsid w:val="003E0465"/>
    <w:rsid w:val="003E0A32"/>
    <w:rsid w:val="003E125D"/>
    <w:rsid w:val="003E201C"/>
    <w:rsid w:val="003E241C"/>
    <w:rsid w:val="003E276D"/>
    <w:rsid w:val="003E3347"/>
    <w:rsid w:val="003E3485"/>
    <w:rsid w:val="003E3617"/>
    <w:rsid w:val="003E3A83"/>
    <w:rsid w:val="003E46D2"/>
    <w:rsid w:val="003E4A19"/>
    <w:rsid w:val="003E4E37"/>
    <w:rsid w:val="003E4ECD"/>
    <w:rsid w:val="003E4FD0"/>
    <w:rsid w:val="003E6D4E"/>
    <w:rsid w:val="003E7341"/>
    <w:rsid w:val="003E7650"/>
    <w:rsid w:val="003E7842"/>
    <w:rsid w:val="003E7AC1"/>
    <w:rsid w:val="003F056B"/>
    <w:rsid w:val="003F07D3"/>
    <w:rsid w:val="003F0C48"/>
    <w:rsid w:val="003F0FAF"/>
    <w:rsid w:val="003F326A"/>
    <w:rsid w:val="003F3BD9"/>
    <w:rsid w:val="003F48A9"/>
    <w:rsid w:val="003F4C04"/>
    <w:rsid w:val="003F5A90"/>
    <w:rsid w:val="003F6655"/>
    <w:rsid w:val="003F668B"/>
    <w:rsid w:val="003F6A5C"/>
    <w:rsid w:val="003F6AE9"/>
    <w:rsid w:val="003F797E"/>
    <w:rsid w:val="00400EE1"/>
    <w:rsid w:val="004016E0"/>
    <w:rsid w:val="004020DC"/>
    <w:rsid w:val="00402326"/>
    <w:rsid w:val="00402AFD"/>
    <w:rsid w:val="004034A5"/>
    <w:rsid w:val="004056D8"/>
    <w:rsid w:val="0040650C"/>
    <w:rsid w:val="00406C66"/>
    <w:rsid w:val="00406F2B"/>
    <w:rsid w:val="00407D8C"/>
    <w:rsid w:val="004105B1"/>
    <w:rsid w:val="00412434"/>
    <w:rsid w:val="00412C62"/>
    <w:rsid w:val="00413A7C"/>
    <w:rsid w:val="00413ADB"/>
    <w:rsid w:val="00413AF9"/>
    <w:rsid w:val="0041428B"/>
    <w:rsid w:val="00414E46"/>
    <w:rsid w:val="00414E75"/>
    <w:rsid w:val="004159AC"/>
    <w:rsid w:val="00415CC3"/>
    <w:rsid w:val="00416B84"/>
    <w:rsid w:val="004172FD"/>
    <w:rsid w:val="004174CE"/>
    <w:rsid w:val="004206A7"/>
    <w:rsid w:val="00420880"/>
    <w:rsid w:val="00422166"/>
    <w:rsid w:val="00422EAF"/>
    <w:rsid w:val="0042391B"/>
    <w:rsid w:val="004243BF"/>
    <w:rsid w:val="0042497A"/>
    <w:rsid w:val="00425064"/>
    <w:rsid w:val="0042534B"/>
    <w:rsid w:val="004257D0"/>
    <w:rsid w:val="004257F5"/>
    <w:rsid w:val="00426A9D"/>
    <w:rsid w:val="00426E74"/>
    <w:rsid w:val="0042777A"/>
    <w:rsid w:val="00427FD5"/>
    <w:rsid w:val="004301DF"/>
    <w:rsid w:val="004306D1"/>
    <w:rsid w:val="004313ED"/>
    <w:rsid w:val="00431877"/>
    <w:rsid w:val="0043188B"/>
    <w:rsid w:val="00431F9B"/>
    <w:rsid w:val="00432896"/>
    <w:rsid w:val="00433CAF"/>
    <w:rsid w:val="00433D8E"/>
    <w:rsid w:val="00434002"/>
    <w:rsid w:val="004341E5"/>
    <w:rsid w:val="0043442F"/>
    <w:rsid w:val="004345BA"/>
    <w:rsid w:val="004347B9"/>
    <w:rsid w:val="00434889"/>
    <w:rsid w:val="00435554"/>
    <w:rsid w:val="0043627C"/>
    <w:rsid w:val="00436E5A"/>
    <w:rsid w:val="00437666"/>
    <w:rsid w:val="004379E6"/>
    <w:rsid w:val="00437FF8"/>
    <w:rsid w:val="004401AB"/>
    <w:rsid w:val="00440E90"/>
    <w:rsid w:val="00440FEA"/>
    <w:rsid w:val="00442031"/>
    <w:rsid w:val="004428C6"/>
    <w:rsid w:val="00443226"/>
    <w:rsid w:val="00443238"/>
    <w:rsid w:val="00443671"/>
    <w:rsid w:val="0044415C"/>
    <w:rsid w:val="00444881"/>
    <w:rsid w:val="00444F54"/>
    <w:rsid w:val="00445632"/>
    <w:rsid w:val="0044579B"/>
    <w:rsid w:val="004458C7"/>
    <w:rsid w:val="00445C0D"/>
    <w:rsid w:val="00446EC3"/>
    <w:rsid w:val="004477AD"/>
    <w:rsid w:val="00447B62"/>
    <w:rsid w:val="004502D5"/>
    <w:rsid w:val="00450715"/>
    <w:rsid w:val="00450A52"/>
    <w:rsid w:val="00451A32"/>
    <w:rsid w:val="00451C5F"/>
    <w:rsid w:val="00451CD0"/>
    <w:rsid w:val="0045284C"/>
    <w:rsid w:val="00452A69"/>
    <w:rsid w:val="00452D78"/>
    <w:rsid w:val="00453C08"/>
    <w:rsid w:val="004542CC"/>
    <w:rsid w:val="00454BBB"/>
    <w:rsid w:val="004564DD"/>
    <w:rsid w:val="00456A34"/>
    <w:rsid w:val="00457A36"/>
    <w:rsid w:val="004609CF"/>
    <w:rsid w:val="00461A7A"/>
    <w:rsid w:val="00462F37"/>
    <w:rsid w:val="00463010"/>
    <w:rsid w:val="00463860"/>
    <w:rsid w:val="004649C3"/>
    <w:rsid w:val="00464CAC"/>
    <w:rsid w:val="00464EBB"/>
    <w:rsid w:val="00465C8B"/>
    <w:rsid w:val="00465CA5"/>
    <w:rsid w:val="00465D30"/>
    <w:rsid w:val="004660E4"/>
    <w:rsid w:val="00467B34"/>
    <w:rsid w:val="0047048F"/>
    <w:rsid w:val="00471085"/>
    <w:rsid w:val="00471BDE"/>
    <w:rsid w:val="00471C3D"/>
    <w:rsid w:val="0047208D"/>
    <w:rsid w:val="00472811"/>
    <w:rsid w:val="004728B3"/>
    <w:rsid w:val="00472B79"/>
    <w:rsid w:val="00472E20"/>
    <w:rsid w:val="004735AE"/>
    <w:rsid w:val="00473735"/>
    <w:rsid w:val="00473B3E"/>
    <w:rsid w:val="00473E9E"/>
    <w:rsid w:val="0047425E"/>
    <w:rsid w:val="00474CC5"/>
    <w:rsid w:val="00474D0D"/>
    <w:rsid w:val="00474FFA"/>
    <w:rsid w:val="004756E4"/>
    <w:rsid w:val="00476CDF"/>
    <w:rsid w:val="0047756B"/>
    <w:rsid w:val="00477F7B"/>
    <w:rsid w:val="00480004"/>
    <w:rsid w:val="004807DD"/>
    <w:rsid w:val="00480A06"/>
    <w:rsid w:val="00480BB0"/>
    <w:rsid w:val="00480C47"/>
    <w:rsid w:val="00481523"/>
    <w:rsid w:val="004819A0"/>
    <w:rsid w:val="00481CD4"/>
    <w:rsid w:val="00481E6F"/>
    <w:rsid w:val="00482199"/>
    <w:rsid w:val="00482841"/>
    <w:rsid w:val="004839E5"/>
    <w:rsid w:val="00483C3F"/>
    <w:rsid w:val="00483CBE"/>
    <w:rsid w:val="00484332"/>
    <w:rsid w:val="004846A1"/>
    <w:rsid w:val="00484954"/>
    <w:rsid w:val="00484FBB"/>
    <w:rsid w:val="004853C2"/>
    <w:rsid w:val="00485787"/>
    <w:rsid w:val="00485FC4"/>
    <w:rsid w:val="0048619F"/>
    <w:rsid w:val="00486DA7"/>
    <w:rsid w:val="00487F0F"/>
    <w:rsid w:val="0049022D"/>
    <w:rsid w:val="00490A25"/>
    <w:rsid w:val="00490C2C"/>
    <w:rsid w:val="004910F5"/>
    <w:rsid w:val="004914E3"/>
    <w:rsid w:val="00492454"/>
    <w:rsid w:val="004928FD"/>
    <w:rsid w:val="00492A44"/>
    <w:rsid w:val="00493908"/>
    <w:rsid w:val="00493EC1"/>
    <w:rsid w:val="0049424D"/>
    <w:rsid w:val="00495156"/>
    <w:rsid w:val="00495770"/>
    <w:rsid w:val="004958D9"/>
    <w:rsid w:val="00495A59"/>
    <w:rsid w:val="00495DC6"/>
    <w:rsid w:val="004961EC"/>
    <w:rsid w:val="004968C5"/>
    <w:rsid w:val="00496F0E"/>
    <w:rsid w:val="00497AAB"/>
    <w:rsid w:val="004A04A3"/>
    <w:rsid w:val="004A0EE7"/>
    <w:rsid w:val="004A18A1"/>
    <w:rsid w:val="004A18F4"/>
    <w:rsid w:val="004A1F50"/>
    <w:rsid w:val="004A21B5"/>
    <w:rsid w:val="004A2865"/>
    <w:rsid w:val="004A2FD2"/>
    <w:rsid w:val="004A44ED"/>
    <w:rsid w:val="004A4534"/>
    <w:rsid w:val="004A4A4E"/>
    <w:rsid w:val="004A4AB9"/>
    <w:rsid w:val="004A4F1A"/>
    <w:rsid w:val="004A5636"/>
    <w:rsid w:val="004A569C"/>
    <w:rsid w:val="004A6347"/>
    <w:rsid w:val="004A6449"/>
    <w:rsid w:val="004A7134"/>
    <w:rsid w:val="004A77BA"/>
    <w:rsid w:val="004A781A"/>
    <w:rsid w:val="004A7932"/>
    <w:rsid w:val="004A7D32"/>
    <w:rsid w:val="004B09C3"/>
    <w:rsid w:val="004B1CFF"/>
    <w:rsid w:val="004B2754"/>
    <w:rsid w:val="004B2B30"/>
    <w:rsid w:val="004B2CD2"/>
    <w:rsid w:val="004B390D"/>
    <w:rsid w:val="004B4367"/>
    <w:rsid w:val="004B4510"/>
    <w:rsid w:val="004B477C"/>
    <w:rsid w:val="004B4D03"/>
    <w:rsid w:val="004B4D37"/>
    <w:rsid w:val="004B4E5F"/>
    <w:rsid w:val="004B7099"/>
    <w:rsid w:val="004B774B"/>
    <w:rsid w:val="004B7AEE"/>
    <w:rsid w:val="004C00C7"/>
    <w:rsid w:val="004C0138"/>
    <w:rsid w:val="004C1456"/>
    <w:rsid w:val="004C1948"/>
    <w:rsid w:val="004C231C"/>
    <w:rsid w:val="004C29ED"/>
    <w:rsid w:val="004C2D27"/>
    <w:rsid w:val="004C2EA5"/>
    <w:rsid w:val="004C4448"/>
    <w:rsid w:val="004C526B"/>
    <w:rsid w:val="004C5300"/>
    <w:rsid w:val="004C55DF"/>
    <w:rsid w:val="004C5AC2"/>
    <w:rsid w:val="004C5B2F"/>
    <w:rsid w:val="004C5E71"/>
    <w:rsid w:val="004C5F29"/>
    <w:rsid w:val="004C624F"/>
    <w:rsid w:val="004C7B8C"/>
    <w:rsid w:val="004C7C7A"/>
    <w:rsid w:val="004D0060"/>
    <w:rsid w:val="004D1162"/>
    <w:rsid w:val="004D12BF"/>
    <w:rsid w:val="004D26EE"/>
    <w:rsid w:val="004D2A9F"/>
    <w:rsid w:val="004D2C5A"/>
    <w:rsid w:val="004D391B"/>
    <w:rsid w:val="004D3B0C"/>
    <w:rsid w:val="004D3DFD"/>
    <w:rsid w:val="004D4357"/>
    <w:rsid w:val="004D44DF"/>
    <w:rsid w:val="004D4C06"/>
    <w:rsid w:val="004D4ED7"/>
    <w:rsid w:val="004D538A"/>
    <w:rsid w:val="004D57BE"/>
    <w:rsid w:val="004D62D4"/>
    <w:rsid w:val="004D65AB"/>
    <w:rsid w:val="004D7774"/>
    <w:rsid w:val="004D77E7"/>
    <w:rsid w:val="004E0830"/>
    <w:rsid w:val="004E14C3"/>
    <w:rsid w:val="004E1AD7"/>
    <w:rsid w:val="004E1B5A"/>
    <w:rsid w:val="004E206E"/>
    <w:rsid w:val="004E2C49"/>
    <w:rsid w:val="004E37EC"/>
    <w:rsid w:val="004E482C"/>
    <w:rsid w:val="004E4A43"/>
    <w:rsid w:val="004E4FC5"/>
    <w:rsid w:val="004E505F"/>
    <w:rsid w:val="004E5999"/>
    <w:rsid w:val="004E64B0"/>
    <w:rsid w:val="004E74F4"/>
    <w:rsid w:val="004E7660"/>
    <w:rsid w:val="004E7BAB"/>
    <w:rsid w:val="004F0735"/>
    <w:rsid w:val="004F14A9"/>
    <w:rsid w:val="004F1D6F"/>
    <w:rsid w:val="004F230F"/>
    <w:rsid w:val="004F285A"/>
    <w:rsid w:val="004F3403"/>
    <w:rsid w:val="004F3570"/>
    <w:rsid w:val="004F3826"/>
    <w:rsid w:val="004F3D9C"/>
    <w:rsid w:val="004F457B"/>
    <w:rsid w:val="004F4C7A"/>
    <w:rsid w:val="004F4FA3"/>
    <w:rsid w:val="004F573A"/>
    <w:rsid w:val="004F57A1"/>
    <w:rsid w:val="004F6607"/>
    <w:rsid w:val="004F73F5"/>
    <w:rsid w:val="004F79E3"/>
    <w:rsid w:val="004F7DC9"/>
    <w:rsid w:val="004F7F43"/>
    <w:rsid w:val="005003A9"/>
    <w:rsid w:val="0050051F"/>
    <w:rsid w:val="00500861"/>
    <w:rsid w:val="00500E0F"/>
    <w:rsid w:val="00500E53"/>
    <w:rsid w:val="00500F72"/>
    <w:rsid w:val="00502889"/>
    <w:rsid w:val="005043CF"/>
    <w:rsid w:val="00504C02"/>
    <w:rsid w:val="00504CAD"/>
    <w:rsid w:val="00504E79"/>
    <w:rsid w:val="00504FAD"/>
    <w:rsid w:val="005063A6"/>
    <w:rsid w:val="005066CC"/>
    <w:rsid w:val="0050683E"/>
    <w:rsid w:val="00507EDD"/>
    <w:rsid w:val="005101C5"/>
    <w:rsid w:val="00510872"/>
    <w:rsid w:val="00510B55"/>
    <w:rsid w:val="00511955"/>
    <w:rsid w:val="00511F4B"/>
    <w:rsid w:val="005123EF"/>
    <w:rsid w:val="005124DE"/>
    <w:rsid w:val="00512551"/>
    <w:rsid w:val="005131D3"/>
    <w:rsid w:val="005139D0"/>
    <w:rsid w:val="0051429C"/>
    <w:rsid w:val="005147B6"/>
    <w:rsid w:val="00514990"/>
    <w:rsid w:val="00514FFC"/>
    <w:rsid w:val="005150F5"/>
    <w:rsid w:val="00515532"/>
    <w:rsid w:val="0051665D"/>
    <w:rsid w:val="0051669B"/>
    <w:rsid w:val="00516C93"/>
    <w:rsid w:val="00520287"/>
    <w:rsid w:val="0052052D"/>
    <w:rsid w:val="0052085F"/>
    <w:rsid w:val="00520A08"/>
    <w:rsid w:val="00520A18"/>
    <w:rsid w:val="00520B22"/>
    <w:rsid w:val="00520E9D"/>
    <w:rsid w:val="005217E1"/>
    <w:rsid w:val="00521930"/>
    <w:rsid w:val="00521974"/>
    <w:rsid w:val="005219C2"/>
    <w:rsid w:val="00521DAB"/>
    <w:rsid w:val="005220D2"/>
    <w:rsid w:val="005237C2"/>
    <w:rsid w:val="005240F2"/>
    <w:rsid w:val="005244BC"/>
    <w:rsid w:val="005245A9"/>
    <w:rsid w:val="00524918"/>
    <w:rsid w:val="00525558"/>
    <w:rsid w:val="005260AA"/>
    <w:rsid w:val="00526FF6"/>
    <w:rsid w:val="00527310"/>
    <w:rsid w:val="005276F5"/>
    <w:rsid w:val="005279C8"/>
    <w:rsid w:val="00527C02"/>
    <w:rsid w:val="00527C1F"/>
    <w:rsid w:val="005300B6"/>
    <w:rsid w:val="005304CB"/>
    <w:rsid w:val="00530826"/>
    <w:rsid w:val="00530CBE"/>
    <w:rsid w:val="00530FF8"/>
    <w:rsid w:val="00531A19"/>
    <w:rsid w:val="00531D89"/>
    <w:rsid w:val="00531D91"/>
    <w:rsid w:val="0053283B"/>
    <w:rsid w:val="0053287A"/>
    <w:rsid w:val="00532B01"/>
    <w:rsid w:val="00532BBA"/>
    <w:rsid w:val="0053418B"/>
    <w:rsid w:val="005342A7"/>
    <w:rsid w:val="00534917"/>
    <w:rsid w:val="00535348"/>
    <w:rsid w:val="00535D99"/>
    <w:rsid w:val="00537896"/>
    <w:rsid w:val="005378D1"/>
    <w:rsid w:val="00540403"/>
    <w:rsid w:val="005410C2"/>
    <w:rsid w:val="00541D6F"/>
    <w:rsid w:val="00543405"/>
    <w:rsid w:val="00543AEF"/>
    <w:rsid w:val="005443AB"/>
    <w:rsid w:val="0054442D"/>
    <w:rsid w:val="00544B49"/>
    <w:rsid w:val="005461F3"/>
    <w:rsid w:val="005465FB"/>
    <w:rsid w:val="00546A0B"/>
    <w:rsid w:val="00546D3F"/>
    <w:rsid w:val="005475BD"/>
    <w:rsid w:val="00547788"/>
    <w:rsid w:val="00550042"/>
    <w:rsid w:val="005506D4"/>
    <w:rsid w:val="00551CAA"/>
    <w:rsid w:val="00551D32"/>
    <w:rsid w:val="00551E69"/>
    <w:rsid w:val="00552299"/>
    <w:rsid w:val="005522E1"/>
    <w:rsid w:val="005524D8"/>
    <w:rsid w:val="00552BF1"/>
    <w:rsid w:val="005533A2"/>
    <w:rsid w:val="00553442"/>
    <w:rsid w:val="00554EBC"/>
    <w:rsid w:val="00555C58"/>
    <w:rsid w:val="00557211"/>
    <w:rsid w:val="0056023A"/>
    <w:rsid w:val="00560271"/>
    <w:rsid w:val="00560302"/>
    <w:rsid w:val="005603A5"/>
    <w:rsid w:val="005609E7"/>
    <w:rsid w:val="005611F2"/>
    <w:rsid w:val="005615AA"/>
    <w:rsid w:val="00561BE4"/>
    <w:rsid w:val="00561C7F"/>
    <w:rsid w:val="00561EBA"/>
    <w:rsid w:val="00562874"/>
    <w:rsid w:val="00562EA0"/>
    <w:rsid w:val="005631A7"/>
    <w:rsid w:val="005636AD"/>
    <w:rsid w:val="005636F0"/>
    <w:rsid w:val="00563F5F"/>
    <w:rsid w:val="005651A6"/>
    <w:rsid w:val="00565561"/>
    <w:rsid w:val="00566239"/>
    <w:rsid w:val="005669E7"/>
    <w:rsid w:val="005674BD"/>
    <w:rsid w:val="005678E0"/>
    <w:rsid w:val="00567EC8"/>
    <w:rsid w:val="00567F2A"/>
    <w:rsid w:val="005707BA"/>
    <w:rsid w:val="00570949"/>
    <w:rsid w:val="00570A5B"/>
    <w:rsid w:val="00570AC8"/>
    <w:rsid w:val="00571324"/>
    <w:rsid w:val="00571452"/>
    <w:rsid w:val="005715C3"/>
    <w:rsid w:val="00571DD5"/>
    <w:rsid w:val="00571E11"/>
    <w:rsid w:val="00572211"/>
    <w:rsid w:val="0057308E"/>
    <w:rsid w:val="0057332D"/>
    <w:rsid w:val="00573B09"/>
    <w:rsid w:val="00573B35"/>
    <w:rsid w:val="00574623"/>
    <w:rsid w:val="00574781"/>
    <w:rsid w:val="00574FB5"/>
    <w:rsid w:val="00575827"/>
    <w:rsid w:val="00575A38"/>
    <w:rsid w:val="00575B1A"/>
    <w:rsid w:val="0057603D"/>
    <w:rsid w:val="00576094"/>
    <w:rsid w:val="005769C1"/>
    <w:rsid w:val="00576FFC"/>
    <w:rsid w:val="0057720E"/>
    <w:rsid w:val="0057784A"/>
    <w:rsid w:val="00577B8B"/>
    <w:rsid w:val="0058033B"/>
    <w:rsid w:val="005807E9"/>
    <w:rsid w:val="00581562"/>
    <w:rsid w:val="0058198F"/>
    <w:rsid w:val="00582855"/>
    <w:rsid w:val="005828E4"/>
    <w:rsid w:val="00583413"/>
    <w:rsid w:val="00583598"/>
    <w:rsid w:val="005835DC"/>
    <w:rsid w:val="0058381B"/>
    <w:rsid w:val="00584496"/>
    <w:rsid w:val="005852B3"/>
    <w:rsid w:val="005854DE"/>
    <w:rsid w:val="00585CD6"/>
    <w:rsid w:val="00585EF9"/>
    <w:rsid w:val="00585FA8"/>
    <w:rsid w:val="005861C9"/>
    <w:rsid w:val="005862AD"/>
    <w:rsid w:val="00586422"/>
    <w:rsid w:val="00586EBF"/>
    <w:rsid w:val="005870EE"/>
    <w:rsid w:val="00587225"/>
    <w:rsid w:val="00587660"/>
    <w:rsid w:val="005904AD"/>
    <w:rsid w:val="0059065B"/>
    <w:rsid w:val="00590999"/>
    <w:rsid w:val="00590A36"/>
    <w:rsid w:val="00590B70"/>
    <w:rsid w:val="00590BB6"/>
    <w:rsid w:val="00590BC8"/>
    <w:rsid w:val="00590F12"/>
    <w:rsid w:val="00590F87"/>
    <w:rsid w:val="00591A89"/>
    <w:rsid w:val="00592332"/>
    <w:rsid w:val="0059299C"/>
    <w:rsid w:val="0059301E"/>
    <w:rsid w:val="005930DF"/>
    <w:rsid w:val="005937FB"/>
    <w:rsid w:val="00594082"/>
    <w:rsid w:val="0059439A"/>
    <w:rsid w:val="00594407"/>
    <w:rsid w:val="00594717"/>
    <w:rsid w:val="005947DD"/>
    <w:rsid w:val="00594EFF"/>
    <w:rsid w:val="005954A3"/>
    <w:rsid w:val="005954FD"/>
    <w:rsid w:val="00595538"/>
    <w:rsid w:val="00595B1E"/>
    <w:rsid w:val="00595EA0"/>
    <w:rsid w:val="00596612"/>
    <w:rsid w:val="00596B65"/>
    <w:rsid w:val="005972F6"/>
    <w:rsid w:val="00597706"/>
    <w:rsid w:val="00597709"/>
    <w:rsid w:val="005A06B1"/>
    <w:rsid w:val="005A1DE8"/>
    <w:rsid w:val="005A1E8E"/>
    <w:rsid w:val="005A2282"/>
    <w:rsid w:val="005A25B5"/>
    <w:rsid w:val="005A294A"/>
    <w:rsid w:val="005A31F5"/>
    <w:rsid w:val="005A378F"/>
    <w:rsid w:val="005A5610"/>
    <w:rsid w:val="005A5BC6"/>
    <w:rsid w:val="005A5C41"/>
    <w:rsid w:val="005A6432"/>
    <w:rsid w:val="005A70DC"/>
    <w:rsid w:val="005A7C8A"/>
    <w:rsid w:val="005B0408"/>
    <w:rsid w:val="005B1A73"/>
    <w:rsid w:val="005B1BAD"/>
    <w:rsid w:val="005B200A"/>
    <w:rsid w:val="005B26A5"/>
    <w:rsid w:val="005B2A31"/>
    <w:rsid w:val="005B2BA1"/>
    <w:rsid w:val="005B334A"/>
    <w:rsid w:val="005B33A2"/>
    <w:rsid w:val="005B3A0D"/>
    <w:rsid w:val="005B3EE7"/>
    <w:rsid w:val="005B42C9"/>
    <w:rsid w:val="005B433A"/>
    <w:rsid w:val="005B4DF3"/>
    <w:rsid w:val="005B59DC"/>
    <w:rsid w:val="005B6197"/>
    <w:rsid w:val="005B640F"/>
    <w:rsid w:val="005B6ACA"/>
    <w:rsid w:val="005B75D3"/>
    <w:rsid w:val="005B7FDB"/>
    <w:rsid w:val="005C02EC"/>
    <w:rsid w:val="005C0695"/>
    <w:rsid w:val="005C292D"/>
    <w:rsid w:val="005C2AFD"/>
    <w:rsid w:val="005C2D00"/>
    <w:rsid w:val="005C3BDC"/>
    <w:rsid w:val="005C3E68"/>
    <w:rsid w:val="005C4574"/>
    <w:rsid w:val="005C47B2"/>
    <w:rsid w:val="005C48C8"/>
    <w:rsid w:val="005C53EC"/>
    <w:rsid w:val="005C5859"/>
    <w:rsid w:val="005C5AC0"/>
    <w:rsid w:val="005C5F33"/>
    <w:rsid w:val="005C61B9"/>
    <w:rsid w:val="005C6763"/>
    <w:rsid w:val="005C6A61"/>
    <w:rsid w:val="005C6E48"/>
    <w:rsid w:val="005C7F8E"/>
    <w:rsid w:val="005D01BE"/>
    <w:rsid w:val="005D078A"/>
    <w:rsid w:val="005D0DFD"/>
    <w:rsid w:val="005D2193"/>
    <w:rsid w:val="005D2602"/>
    <w:rsid w:val="005D2A6C"/>
    <w:rsid w:val="005D3404"/>
    <w:rsid w:val="005D36FF"/>
    <w:rsid w:val="005D38E3"/>
    <w:rsid w:val="005D3A3A"/>
    <w:rsid w:val="005D3E9D"/>
    <w:rsid w:val="005D3F7A"/>
    <w:rsid w:val="005D43E7"/>
    <w:rsid w:val="005D45E0"/>
    <w:rsid w:val="005D4816"/>
    <w:rsid w:val="005D4FCE"/>
    <w:rsid w:val="005D56EB"/>
    <w:rsid w:val="005D634F"/>
    <w:rsid w:val="005D6875"/>
    <w:rsid w:val="005D6952"/>
    <w:rsid w:val="005D70E2"/>
    <w:rsid w:val="005D7945"/>
    <w:rsid w:val="005D7E6F"/>
    <w:rsid w:val="005E0614"/>
    <w:rsid w:val="005E09B4"/>
    <w:rsid w:val="005E150A"/>
    <w:rsid w:val="005E1745"/>
    <w:rsid w:val="005E17F6"/>
    <w:rsid w:val="005E1A82"/>
    <w:rsid w:val="005E1C22"/>
    <w:rsid w:val="005E207F"/>
    <w:rsid w:val="005E20FD"/>
    <w:rsid w:val="005E2334"/>
    <w:rsid w:val="005E2E38"/>
    <w:rsid w:val="005E4590"/>
    <w:rsid w:val="005E5373"/>
    <w:rsid w:val="005E54F8"/>
    <w:rsid w:val="005E590D"/>
    <w:rsid w:val="005E5EAE"/>
    <w:rsid w:val="005E6332"/>
    <w:rsid w:val="005E6B8D"/>
    <w:rsid w:val="005E753D"/>
    <w:rsid w:val="005E7FA8"/>
    <w:rsid w:val="005F0237"/>
    <w:rsid w:val="005F0439"/>
    <w:rsid w:val="005F0627"/>
    <w:rsid w:val="005F0E8E"/>
    <w:rsid w:val="005F0F8F"/>
    <w:rsid w:val="005F12D7"/>
    <w:rsid w:val="005F1410"/>
    <w:rsid w:val="005F1E1A"/>
    <w:rsid w:val="005F211A"/>
    <w:rsid w:val="005F236A"/>
    <w:rsid w:val="005F2526"/>
    <w:rsid w:val="005F2FA7"/>
    <w:rsid w:val="005F301D"/>
    <w:rsid w:val="005F3427"/>
    <w:rsid w:val="005F5050"/>
    <w:rsid w:val="005F5099"/>
    <w:rsid w:val="005F5550"/>
    <w:rsid w:val="005F586A"/>
    <w:rsid w:val="005F6059"/>
    <w:rsid w:val="005F6721"/>
    <w:rsid w:val="005F71E1"/>
    <w:rsid w:val="005F793F"/>
    <w:rsid w:val="005F7A9C"/>
    <w:rsid w:val="005F7DFE"/>
    <w:rsid w:val="00600A56"/>
    <w:rsid w:val="00600BC6"/>
    <w:rsid w:val="00600D61"/>
    <w:rsid w:val="00600D6F"/>
    <w:rsid w:val="00601032"/>
    <w:rsid w:val="006013B5"/>
    <w:rsid w:val="006018E3"/>
    <w:rsid w:val="00601999"/>
    <w:rsid w:val="00601EF5"/>
    <w:rsid w:val="00602663"/>
    <w:rsid w:val="00602BBC"/>
    <w:rsid w:val="006034AB"/>
    <w:rsid w:val="00603895"/>
    <w:rsid w:val="00603C70"/>
    <w:rsid w:val="006044CD"/>
    <w:rsid w:val="006044E6"/>
    <w:rsid w:val="006056CE"/>
    <w:rsid w:val="006069D9"/>
    <w:rsid w:val="00606ECD"/>
    <w:rsid w:val="00606F17"/>
    <w:rsid w:val="00607396"/>
    <w:rsid w:val="00607577"/>
    <w:rsid w:val="006077A8"/>
    <w:rsid w:val="006101DD"/>
    <w:rsid w:val="00610B4C"/>
    <w:rsid w:val="0061115A"/>
    <w:rsid w:val="00611CB1"/>
    <w:rsid w:val="0061277A"/>
    <w:rsid w:val="00612F21"/>
    <w:rsid w:val="00612FAE"/>
    <w:rsid w:val="006132E3"/>
    <w:rsid w:val="00613797"/>
    <w:rsid w:val="00613852"/>
    <w:rsid w:val="006138A4"/>
    <w:rsid w:val="006145D2"/>
    <w:rsid w:val="00614D5D"/>
    <w:rsid w:val="00615AC0"/>
    <w:rsid w:val="00616772"/>
    <w:rsid w:val="006169AF"/>
    <w:rsid w:val="00616E3E"/>
    <w:rsid w:val="00617AC5"/>
    <w:rsid w:val="00617DB7"/>
    <w:rsid w:val="006200FC"/>
    <w:rsid w:val="00620788"/>
    <w:rsid w:val="0062083C"/>
    <w:rsid w:val="006209C2"/>
    <w:rsid w:val="00620E7E"/>
    <w:rsid w:val="00621230"/>
    <w:rsid w:val="00621B1B"/>
    <w:rsid w:val="00622593"/>
    <w:rsid w:val="006228AB"/>
    <w:rsid w:val="00622B06"/>
    <w:rsid w:val="00622B84"/>
    <w:rsid w:val="00623ACC"/>
    <w:rsid w:val="006243AE"/>
    <w:rsid w:val="00624F5E"/>
    <w:rsid w:val="00625808"/>
    <w:rsid w:val="006260B8"/>
    <w:rsid w:val="00626859"/>
    <w:rsid w:val="00626E3D"/>
    <w:rsid w:val="00627271"/>
    <w:rsid w:val="00627C6E"/>
    <w:rsid w:val="00627D96"/>
    <w:rsid w:val="006305B0"/>
    <w:rsid w:val="00630928"/>
    <w:rsid w:val="006309FA"/>
    <w:rsid w:val="00631060"/>
    <w:rsid w:val="006310C9"/>
    <w:rsid w:val="00631CBB"/>
    <w:rsid w:val="00631E34"/>
    <w:rsid w:val="006321A1"/>
    <w:rsid w:val="00632CA1"/>
    <w:rsid w:val="00632D40"/>
    <w:rsid w:val="006331D1"/>
    <w:rsid w:val="00633F49"/>
    <w:rsid w:val="00634D77"/>
    <w:rsid w:val="00636318"/>
    <w:rsid w:val="006369C4"/>
    <w:rsid w:val="00636FF5"/>
    <w:rsid w:val="00637370"/>
    <w:rsid w:val="006376DE"/>
    <w:rsid w:val="00637706"/>
    <w:rsid w:val="00637DDE"/>
    <w:rsid w:val="0064009F"/>
    <w:rsid w:val="0064018A"/>
    <w:rsid w:val="006403F3"/>
    <w:rsid w:val="00641621"/>
    <w:rsid w:val="00641D82"/>
    <w:rsid w:val="0064202D"/>
    <w:rsid w:val="0064305E"/>
    <w:rsid w:val="006433F6"/>
    <w:rsid w:val="0064370B"/>
    <w:rsid w:val="006438AA"/>
    <w:rsid w:val="00643FA3"/>
    <w:rsid w:val="00644251"/>
    <w:rsid w:val="00644395"/>
    <w:rsid w:val="00646C21"/>
    <w:rsid w:val="00646F42"/>
    <w:rsid w:val="006470A3"/>
    <w:rsid w:val="00647775"/>
    <w:rsid w:val="0065078E"/>
    <w:rsid w:val="006509D7"/>
    <w:rsid w:val="00650F5A"/>
    <w:rsid w:val="00652833"/>
    <w:rsid w:val="006530F7"/>
    <w:rsid w:val="00653215"/>
    <w:rsid w:val="006535B0"/>
    <w:rsid w:val="00653A1D"/>
    <w:rsid w:val="00653F93"/>
    <w:rsid w:val="00654143"/>
    <w:rsid w:val="00654300"/>
    <w:rsid w:val="006544E4"/>
    <w:rsid w:val="00654888"/>
    <w:rsid w:val="0065542D"/>
    <w:rsid w:val="00655BB6"/>
    <w:rsid w:val="00656208"/>
    <w:rsid w:val="0065628D"/>
    <w:rsid w:val="00656EF6"/>
    <w:rsid w:val="006574E0"/>
    <w:rsid w:val="00657508"/>
    <w:rsid w:val="00657763"/>
    <w:rsid w:val="006606FD"/>
    <w:rsid w:val="00660847"/>
    <w:rsid w:val="00660EF5"/>
    <w:rsid w:val="0066260A"/>
    <w:rsid w:val="00663380"/>
    <w:rsid w:val="00663E9A"/>
    <w:rsid w:val="00664797"/>
    <w:rsid w:val="00664D43"/>
    <w:rsid w:val="00665215"/>
    <w:rsid w:val="006665A7"/>
    <w:rsid w:val="00666819"/>
    <w:rsid w:val="00666C9B"/>
    <w:rsid w:val="006671C2"/>
    <w:rsid w:val="006703A8"/>
    <w:rsid w:val="006709A8"/>
    <w:rsid w:val="00670F4D"/>
    <w:rsid w:val="00670FB2"/>
    <w:rsid w:val="0067149B"/>
    <w:rsid w:val="006716A2"/>
    <w:rsid w:val="00671A4F"/>
    <w:rsid w:val="00672472"/>
    <w:rsid w:val="0067275D"/>
    <w:rsid w:val="0067356F"/>
    <w:rsid w:val="00673748"/>
    <w:rsid w:val="006752E5"/>
    <w:rsid w:val="006760C2"/>
    <w:rsid w:val="006761FA"/>
    <w:rsid w:val="00676363"/>
    <w:rsid w:val="006776AC"/>
    <w:rsid w:val="006800E7"/>
    <w:rsid w:val="00680674"/>
    <w:rsid w:val="006806D9"/>
    <w:rsid w:val="00680EE7"/>
    <w:rsid w:val="00681994"/>
    <w:rsid w:val="00681B30"/>
    <w:rsid w:val="00682615"/>
    <w:rsid w:val="00682960"/>
    <w:rsid w:val="0068307B"/>
    <w:rsid w:val="006831A5"/>
    <w:rsid w:val="00683A59"/>
    <w:rsid w:val="006843A1"/>
    <w:rsid w:val="006843A3"/>
    <w:rsid w:val="006847D3"/>
    <w:rsid w:val="0068508E"/>
    <w:rsid w:val="00685AD0"/>
    <w:rsid w:val="006863BE"/>
    <w:rsid w:val="006867C4"/>
    <w:rsid w:val="00686B3F"/>
    <w:rsid w:val="00687037"/>
    <w:rsid w:val="006870B8"/>
    <w:rsid w:val="0068723E"/>
    <w:rsid w:val="00687723"/>
    <w:rsid w:val="00687790"/>
    <w:rsid w:val="006877D1"/>
    <w:rsid w:val="00690F32"/>
    <w:rsid w:val="00691278"/>
    <w:rsid w:val="0069134A"/>
    <w:rsid w:val="006916A3"/>
    <w:rsid w:val="00691836"/>
    <w:rsid w:val="00691F9E"/>
    <w:rsid w:val="00692005"/>
    <w:rsid w:val="00692064"/>
    <w:rsid w:val="00692080"/>
    <w:rsid w:val="006925EA"/>
    <w:rsid w:val="0069376F"/>
    <w:rsid w:val="00693D7F"/>
    <w:rsid w:val="00694941"/>
    <w:rsid w:val="006953A2"/>
    <w:rsid w:val="00695E8D"/>
    <w:rsid w:val="00696CCC"/>
    <w:rsid w:val="00696FF9"/>
    <w:rsid w:val="0069773A"/>
    <w:rsid w:val="00697A0B"/>
    <w:rsid w:val="00697DC1"/>
    <w:rsid w:val="00697EF3"/>
    <w:rsid w:val="006A0ED3"/>
    <w:rsid w:val="006A10FE"/>
    <w:rsid w:val="006A12CD"/>
    <w:rsid w:val="006A17AF"/>
    <w:rsid w:val="006A19A9"/>
    <w:rsid w:val="006A1B98"/>
    <w:rsid w:val="006A1E69"/>
    <w:rsid w:val="006A2701"/>
    <w:rsid w:val="006A29FB"/>
    <w:rsid w:val="006A2C21"/>
    <w:rsid w:val="006A2F4C"/>
    <w:rsid w:val="006A2FA1"/>
    <w:rsid w:val="006A3116"/>
    <w:rsid w:val="006A320A"/>
    <w:rsid w:val="006A33AD"/>
    <w:rsid w:val="006A3951"/>
    <w:rsid w:val="006A40B4"/>
    <w:rsid w:val="006A48D2"/>
    <w:rsid w:val="006A7DBA"/>
    <w:rsid w:val="006B0212"/>
    <w:rsid w:val="006B0E61"/>
    <w:rsid w:val="006B15EA"/>
    <w:rsid w:val="006B1919"/>
    <w:rsid w:val="006B25AD"/>
    <w:rsid w:val="006B2B75"/>
    <w:rsid w:val="006B2C8F"/>
    <w:rsid w:val="006B2FC5"/>
    <w:rsid w:val="006B310C"/>
    <w:rsid w:val="006B3136"/>
    <w:rsid w:val="006B3786"/>
    <w:rsid w:val="006B3944"/>
    <w:rsid w:val="006B3ADE"/>
    <w:rsid w:val="006B3CC1"/>
    <w:rsid w:val="006B3CE2"/>
    <w:rsid w:val="006B3E5C"/>
    <w:rsid w:val="006B45FD"/>
    <w:rsid w:val="006B47A6"/>
    <w:rsid w:val="006B5199"/>
    <w:rsid w:val="006B5467"/>
    <w:rsid w:val="006B5929"/>
    <w:rsid w:val="006B5B70"/>
    <w:rsid w:val="006B657B"/>
    <w:rsid w:val="006B65B4"/>
    <w:rsid w:val="006B670E"/>
    <w:rsid w:val="006B741C"/>
    <w:rsid w:val="006B7D7E"/>
    <w:rsid w:val="006C0666"/>
    <w:rsid w:val="006C09B4"/>
    <w:rsid w:val="006C0D2E"/>
    <w:rsid w:val="006C1BE5"/>
    <w:rsid w:val="006C278E"/>
    <w:rsid w:val="006C2A3D"/>
    <w:rsid w:val="006C313D"/>
    <w:rsid w:val="006C45B4"/>
    <w:rsid w:val="006C4623"/>
    <w:rsid w:val="006C4C13"/>
    <w:rsid w:val="006C5F2C"/>
    <w:rsid w:val="006C65FC"/>
    <w:rsid w:val="006C74C1"/>
    <w:rsid w:val="006C74F0"/>
    <w:rsid w:val="006C75F7"/>
    <w:rsid w:val="006C7D13"/>
    <w:rsid w:val="006D04AF"/>
    <w:rsid w:val="006D055C"/>
    <w:rsid w:val="006D0782"/>
    <w:rsid w:val="006D08B9"/>
    <w:rsid w:val="006D09E8"/>
    <w:rsid w:val="006D11A4"/>
    <w:rsid w:val="006D1399"/>
    <w:rsid w:val="006D239D"/>
    <w:rsid w:val="006D23DD"/>
    <w:rsid w:val="006D24A3"/>
    <w:rsid w:val="006D29DE"/>
    <w:rsid w:val="006D3094"/>
    <w:rsid w:val="006D366A"/>
    <w:rsid w:val="006D3A4C"/>
    <w:rsid w:val="006D3C50"/>
    <w:rsid w:val="006D3E11"/>
    <w:rsid w:val="006D3F22"/>
    <w:rsid w:val="006D413F"/>
    <w:rsid w:val="006D5261"/>
    <w:rsid w:val="006D5ADE"/>
    <w:rsid w:val="006D64C7"/>
    <w:rsid w:val="006D69A3"/>
    <w:rsid w:val="006D6B9C"/>
    <w:rsid w:val="006D6E7A"/>
    <w:rsid w:val="006D7798"/>
    <w:rsid w:val="006D7F5C"/>
    <w:rsid w:val="006E03CA"/>
    <w:rsid w:val="006E0940"/>
    <w:rsid w:val="006E0D60"/>
    <w:rsid w:val="006E1FBE"/>
    <w:rsid w:val="006E22B8"/>
    <w:rsid w:val="006E4567"/>
    <w:rsid w:val="006E4A9B"/>
    <w:rsid w:val="006E5688"/>
    <w:rsid w:val="006E67B9"/>
    <w:rsid w:val="006E72DE"/>
    <w:rsid w:val="006E7304"/>
    <w:rsid w:val="006E739E"/>
    <w:rsid w:val="006E792F"/>
    <w:rsid w:val="006E7AF8"/>
    <w:rsid w:val="006E7E47"/>
    <w:rsid w:val="006F078E"/>
    <w:rsid w:val="006F1B15"/>
    <w:rsid w:val="006F1F46"/>
    <w:rsid w:val="006F20E3"/>
    <w:rsid w:val="006F241E"/>
    <w:rsid w:val="006F2A83"/>
    <w:rsid w:val="006F3028"/>
    <w:rsid w:val="006F30A9"/>
    <w:rsid w:val="006F342C"/>
    <w:rsid w:val="006F39EA"/>
    <w:rsid w:val="006F3E15"/>
    <w:rsid w:val="006F401A"/>
    <w:rsid w:val="006F425B"/>
    <w:rsid w:val="006F42B3"/>
    <w:rsid w:val="006F75AA"/>
    <w:rsid w:val="006F77D4"/>
    <w:rsid w:val="006F79DF"/>
    <w:rsid w:val="006F7D1B"/>
    <w:rsid w:val="00700378"/>
    <w:rsid w:val="007005B8"/>
    <w:rsid w:val="00700623"/>
    <w:rsid w:val="007009DE"/>
    <w:rsid w:val="00700A81"/>
    <w:rsid w:val="00700E50"/>
    <w:rsid w:val="00701261"/>
    <w:rsid w:val="00701A44"/>
    <w:rsid w:val="0070236A"/>
    <w:rsid w:val="00702596"/>
    <w:rsid w:val="00702E3C"/>
    <w:rsid w:val="00702E5A"/>
    <w:rsid w:val="0070420D"/>
    <w:rsid w:val="007042A3"/>
    <w:rsid w:val="00704450"/>
    <w:rsid w:val="007050F4"/>
    <w:rsid w:val="007053EB"/>
    <w:rsid w:val="007056C3"/>
    <w:rsid w:val="0070632B"/>
    <w:rsid w:val="007067FA"/>
    <w:rsid w:val="00706C6B"/>
    <w:rsid w:val="00707083"/>
    <w:rsid w:val="007070A4"/>
    <w:rsid w:val="007112CD"/>
    <w:rsid w:val="007116EA"/>
    <w:rsid w:val="00711B2B"/>
    <w:rsid w:val="007121D6"/>
    <w:rsid w:val="00712550"/>
    <w:rsid w:val="0071259D"/>
    <w:rsid w:val="007127EA"/>
    <w:rsid w:val="007127EF"/>
    <w:rsid w:val="00712E57"/>
    <w:rsid w:val="00712E66"/>
    <w:rsid w:val="0071347D"/>
    <w:rsid w:val="00713AAE"/>
    <w:rsid w:val="00713B50"/>
    <w:rsid w:val="00714AED"/>
    <w:rsid w:val="00716279"/>
    <w:rsid w:val="0071651D"/>
    <w:rsid w:val="0071663B"/>
    <w:rsid w:val="0071668D"/>
    <w:rsid w:val="00716D8C"/>
    <w:rsid w:val="00717839"/>
    <w:rsid w:val="00717922"/>
    <w:rsid w:val="00717E1F"/>
    <w:rsid w:val="00717E50"/>
    <w:rsid w:val="0072034F"/>
    <w:rsid w:val="00720AB5"/>
    <w:rsid w:val="00721A13"/>
    <w:rsid w:val="00722183"/>
    <w:rsid w:val="00722354"/>
    <w:rsid w:val="00722432"/>
    <w:rsid w:val="0072290E"/>
    <w:rsid w:val="00722D77"/>
    <w:rsid w:val="00723086"/>
    <w:rsid w:val="00723A4E"/>
    <w:rsid w:val="00723F3B"/>
    <w:rsid w:val="00723FB9"/>
    <w:rsid w:val="007241F6"/>
    <w:rsid w:val="007244E7"/>
    <w:rsid w:val="00724589"/>
    <w:rsid w:val="00724D68"/>
    <w:rsid w:val="00724FEE"/>
    <w:rsid w:val="00725278"/>
    <w:rsid w:val="0072620D"/>
    <w:rsid w:val="00726D7A"/>
    <w:rsid w:val="00726E06"/>
    <w:rsid w:val="007277AD"/>
    <w:rsid w:val="00727F06"/>
    <w:rsid w:val="007307BB"/>
    <w:rsid w:val="00730FB8"/>
    <w:rsid w:val="00731A31"/>
    <w:rsid w:val="0073201F"/>
    <w:rsid w:val="007323B9"/>
    <w:rsid w:val="007326CA"/>
    <w:rsid w:val="00733174"/>
    <w:rsid w:val="00733289"/>
    <w:rsid w:val="00733FC4"/>
    <w:rsid w:val="0073408D"/>
    <w:rsid w:val="00734531"/>
    <w:rsid w:val="00734FFB"/>
    <w:rsid w:val="007351BA"/>
    <w:rsid w:val="007353D7"/>
    <w:rsid w:val="007356DE"/>
    <w:rsid w:val="00735877"/>
    <w:rsid w:val="007358C8"/>
    <w:rsid w:val="00735DC5"/>
    <w:rsid w:val="00735F8F"/>
    <w:rsid w:val="0073625B"/>
    <w:rsid w:val="00736ACD"/>
    <w:rsid w:val="00736CB5"/>
    <w:rsid w:val="00736F48"/>
    <w:rsid w:val="00736FF2"/>
    <w:rsid w:val="00740367"/>
    <w:rsid w:val="007405CA"/>
    <w:rsid w:val="00740F76"/>
    <w:rsid w:val="007415A8"/>
    <w:rsid w:val="0074166F"/>
    <w:rsid w:val="007416E2"/>
    <w:rsid w:val="0074259F"/>
    <w:rsid w:val="00742761"/>
    <w:rsid w:val="00742E5B"/>
    <w:rsid w:val="00742F1C"/>
    <w:rsid w:val="00742F33"/>
    <w:rsid w:val="007432CF"/>
    <w:rsid w:val="0074379B"/>
    <w:rsid w:val="00744F13"/>
    <w:rsid w:val="007450D1"/>
    <w:rsid w:val="007458F0"/>
    <w:rsid w:val="00746005"/>
    <w:rsid w:val="007460FF"/>
    <w:rsid w:val="007463FA"/>
    <w:rsid w:val="007468FD"/>
    <w:rsid w:val="007473D8"/>
    <w:rsid w:val="00747582"/>
    <w:rsid w:val="00747AA5"/>
    <w:rsid w:val="00747D6C"/>
    <w:rsid w:val="007500D8"/>
    <w:rsid w:val="00750304"/>
    <w:rsid w:val="00750404"/>
    <w:rsid w:val="00750473"/>
    <w:rsid w:val="007509A9"/>
    <w:rsid w:val="00750EDD"/>
    <w:rsid w:val="00751D1A"/>
    <w:rsid w:val="00751E19"/>
    <w:rsid w:val="00752119"/>
    <w:rsid w:val="007521A2"/>
    <w:rsid w:val="0075249A"/>
    <w:rsid w:val="00752C2F"/>
    <w:rsid w:val="00753213"/>
    <w:rsid w:val="00753697"/>
    <w:rsid w:val="00753B91"/>
    <w:rsid w:val="007542A9"/>
    <w:rsid w:val="007546F2"/>
    <w:rsid w:val="00754AD2"/>
    <w:rsid w:val="00754DA2"/>
    <w:rsid w:val="00755A5C"/>
    <w:rsid w:val="007560D2"/>
    <w:rsid w:val="007574A2"/>
    <w:rsid w:val="00757A0E"/>
    <w:rsid w:val="00757B2D"/>
    <w:rsid w:val="00760095"/>
    <w:rsid w:val="007601A1"/>
    <w:rsid w:val="0076114D"/>
    <w:rsid w:val="00761620"/>
    <w:rsid w:val="00761E1B"/>
    <w:rsid w:val="0076239A"/>
    <w:rsid w:val="00763138"/>
    <w:rsid w:val="00763A36"/>
    <w:rsid w:val="00764EC5"/>
    <w:rsid w:val="007651B7"/>
    <w:rsid w:val="0076567C"/>
    <w:rsid w:val="007659FC"/>
    <w:rsid w:val="00765DFC"/>
    <w:rsid w:val="0076615B"/>
    <w:rsid w:val="007662A7"/>
    <w:rsid w:val="007668CA"/>
    <w:rsid w:val="007668DC"/>
    <w:rsid w:val="00767141"/>
    <w:rsid w:val="007671CE"/>
    <w:rsid w:val="00767E65"/>
    <w:rsid w:val="0077018F"/>
    <w:rsid w:val="007713A8"/>
    <w:rsid w:val="00771B8D"/>
    <w:rsid w:val="00772187"/>
    <w:rsid w:val="00773026"/>
    <w:rsid w:val="00773663"/>
    <w:rsid w:val="00773C43"/>
    <w:rsid w:val="00774408"/>
    <w:rsid w:val="007749D6"/>
    <w:rsid w:val="007757C7"/>
    <w:rsid w:val="00776330"/>
    <w:rsid w:val="007764F4"/>
    <w:rsid w:val="0077710B"/>
    <w:rsid w:val="0077753E"/>
    <w:rsid w:val="00777789"/>
    <w:rsid w:val="00777FD9"/>
    <w:rsid w:val="007814C3"/>
    <w:rsid w:val="00781A83"/>
    <w:rsid w:val="007839B3"/>
    <w:rsid w:val="00784213"/>
    <w:rsid w:val="007845D7"/>
    <w:rsid w:val="007852F8"/>
    <w:rsid w:val="00785912"/>
    <w:rsid w:val="00785C9D"/>
    <w:rsid w:val="00785D04"/>
    <w:rsid w:val="00785F98"/>
    <w:rsid w:val="00786633"/>
    <w:rsid w:val="0078678B"/>
    <w:rsid w:val="00786973"/>
    <w:rsid w:val="00786C91"/>
    <w:rsid w:val="00787158"/>
    <w:rsid w:val="0078725D"/>
    <w:rsid w:val="007877B5"/>
    <w:rsid w:val="007906A6"/>
    <w:rsid w:val="00791678"/>
    <w:rsid w:val="00791C3E"/>
    <w:rsid w:val="00792C61"/>
    <w:rsid w:val="00792CA7"/>
    <w:rsid w:val="00792F34"/>
    <w:rsid w:val="0079326B"/>
    <w:rsid w:val="00793516"/>
    <w:rsid w:val="007952B4"/>
    <w:rsid w:val="0079569D"/>
    <w:rsid w:val="00796C15"/>
    <w:rsid w:val="007976DD"/>
    <w:rsid w:val="00797846"/>
    <w:rsid w:val="0079799A"/>
    <w:rsid w:val="00797E30"/>
    <w:rsid w:val="007A05CE"/>
    <w:rsid w:val="007A0BDC"/>
    <w:rsid w:val="007A1149"/>
    <w:rsid w:val="007A15C6"/>
    <w:rsid w:val="007A183C"/>
    <w:rsid w:val="007A2C2B"/>
    <w:rsid w:val="007A2F35"/>
    <w:rsid w:val="007A340D"/>
    <w:rsid w:val="007A3835"/>
    <w:rsid w:val="007A46D2"/>
    <w:rsid w:val="007A494D"/>
    <w:rsid w:val="007A4BF5"/>
    <w:rsid w:val="007A50F4"/>
    <w:rsid w:val="007A63C1"/>
    <w:rsid w:val="007A6595"/>
    <w:rsid w:val="007A70C9"/>
    <w:rsid w:val="007A71B8"/>
    <w:rsid w:val="007A7243"/>
    <w:rsid w:val="007A7F6E"/>
    <w:rsid w:val="007B0A4E"/>
    <w:rsid w:val="007B10F1"/>
    <w:rsid w:val="007B2342"/>
    <w:rsid w:val="007B2A00"/>
    <w:rsid w:val="007B3232"/>
    <w:rsid w:val="007B32C4"/>
    <w:rsid w:val="007B3636"/>
    <w:rsid w:val="007B368E"/>
    <w:rsid w:val="007B3FFB"/>
    <w:rsid w:val="007B505D"/>
    <w:rsid w:val="007B5ABB"/>
    <w:rsid w:val="007B6054"/>
    <w:rsid w:val="007B730D"/>
    <w:rsid w:val="007C02AC"/>
    <w:rsid w:val="007C05CF"/>
    <w:rsid w:val="007C1A10"/>
    <w:rsid w:val="007C2279"/>
    <w:rsid w:val="007C25C7"/>
    <w:rsid w:val="007C26C0"/>
    <w:rsid w:val="007C26E7"/>
    <w:rsid w:val="007C276F"/>
    <w:rsid w:val="007C2CF0"/>
    <w:rsid w:val="007C386C"/>
    <w:rsid w:val="007C406E"/>
    <w:rsid w:val="007C4201"/>
    <w:rsid w:val="007C551C"/>
    <w:rsid w:val="007C5C70"/>
    <w:rsid w:val="007C6067"/>
    <w:rsid w:val="007C746C"/>
    <w:rsid w:val="007C7A59"/>
    <w:rsid w:val="007C7C3F"/>
    <w:rsid w:val="007C7DF0"/>
    <w:rsid w:val="007D00C8"/>
    <w:rsid w:val="007D010E"/>
    <w:rsid w:val="007D0A45"/>
    <w:rsid w:val="007D1530"/>
    <w:rsid w:val="007D1762"/>
    <w:rsid w:val="007D1F02"/>
    <w:rsid w:val="007D20B2"/>
    <w:rsid w:val="007D21F2"/>
    <w:rsid w:val="007D2BB4"/>
    <w:rsid w:val="007D2F35"/>
    <w:rsid w:val="007D38CB"/>
    <w:rsid w:val="007D4060"/>
    <w:rsid w:val="007D4172"/>
    <w:rsid w:val="007D4C8C"/>
    <w:rsid w:val="007D4F44"/>
    <w:rsid w:val="007D4F4B"/>
    <w:rsid w:val="007D5004"/>
    <w:rsid w:val="007D50BB"/>
    <w:rsid w:val="007D551D"/>
    <w:rsid w:val="007D56CF"/>
    <w:rsid w:val="007D5D7D"/>
    <w:rsid w:val="007D605A"/>
    <w:rsid w:val="007D60AA"/>
    <w:rsid w:val="007D683E"/>
    <w:rsid w:val="007D6AE0"/>
    <w:rsid w:val="007E0ACC"/>
    <w:rsid w:val="007E0C32"/>
    <w:rsid w:val="007E0FC3"/>
    <w:rsid w:val="007E2C79"/>
    <w:rsid w:val="007E33F8"/>
    <w:rsid w:val="007E349B"/>
    <w:rsid w:val="007E366E"/>
    <w:rsid w:val="007E396D"/>
    <w:rsid w:val="007E41E8"/>
    <w:rsid w:val="007E4BAC"/>
    <w:rsid w:val="007E52D0"/>
    <w:rsid w:val="007E66EB"/>
    <w:rsid w:val="007F067C"/>
    <w:rsid w:val="007F088C"/>
    <w:rsid w:val="007F10F1"/>
    <w:rsid w:val="007F1A66"/>
    <w:rsid w:val="007F1CC9"/>
    <w:rsid w:val="007F1ED6"/>
    <w:rsid w:val="007F2C0A"/>
    <w:rsid w:val="007F3436"/>
    <w:rsid w:val="007F3666"/>
    <w:rsid w:val="007F3701"/>
    <w:rsid w:val="007F3D0E"/>
    <w:rsid w:val="007F48F6"/>
    <w:rsid w:val="007F4AA8"/>
    <w:rsid w:val="007F4F9F"/>
    <w:rsid w:val="007F5074"/>
    <w:rsid w:val="007F6241"/>
    <w:rsid w:val="007F66A8"/>
    <w:rsid w:val="007F6BF9"/>
    <w:rsid w:val="007F7DDD"/>
    <w:rsid w:val="008003D1"/>
    <w:rsid w:val="00800972"/>
    <w:rsid w:val="008019C9"/>
    <w:rsid w:val="00801A56"/>
    <w:rsid w:val="00801D8E"/>
    <w:rsid w:val="00801F88"/>
    <w:rsid w:val="00801F9B"/>
    <w:rsid w:val="0080260B"/>
    <w:rsid w:val="00802F6E"/>
    <w:rsid w:val="0080348D"/>
    <w:rsid w:val="0080359F"/>
    <w:rsid w:val="0080470F"/>
    <w:rsid w:val="00804DA4"/>
    <w:rsid w:val="0080582B"/>
    <w:rsid w:val="00805B3F"/>
    <w:rsid w:val="0080695A"/>
    <w:rsid w:val="00806BF1"/>
    <w:rsid w:val="00806C0C"/>
    <w:rsid w:val="00806D98"/>
    <w:rsid w:val="00807249"/>
    <w:rsid w:val="00807B58"/>
    <w:rsid w:val="00807F18"/>
    <w:rsid w:val="008104CB"/>
    <w:rsid w:val="0081152C"/>
    <w:rsid w:val="0081256A"/>
    <w:rsid w:val="00812DFB"/>
    <w:rsid w:val="00812F58"/>
    <w:rsid w:val="00812F8D"/>
    <w:rsid w:val="00813DB2"/>
    <w:rsid w:val="00813E2B"/>
    <w:rsid w:val="00814563"/>
    <w:rsid w:val="008147B7"/>
    <w:rsid w:val="00814A56"/>
    <w:rsid w:val="00814CA7"/>
    <w:rsid w:val="00814F35"/>
    <w:rsid w:val="00814FDB"/>
    <w:rsid w:val="0081502C"/>
    <w:rsid w:val="0081529D"/>
    <w:rsid w:val="00815486"/>
    <w:rsid w:val="0081588E"/>
    <w:rsid w:val="008159B8"/>
    <w:rsid w:val="00815C71"/>
    <w:rsid w:val="0081676F"/>
    <w:rsid w:val="00816B6A"/>
    <w:rsid w:val="00816EF5"/>
    <w:rsid w:val="008178BF"/>
    <w:rsid w:val="00817943"/>
    <w:rsid w:val="00817F93"/>
    <w:rsid w:val="00817FB4"/>
    <w:rsid w:val="008207AA"/>
    <w:rsid w:val="0082097C"/>
    <w:rsid w:val="00820A1C"/>
    <w:rsid w:val="00821338"/>
    <w:rsid w:val="00821486"/>
    <w:rsid w:val="008217BF"/>
    <w:rsid w:val="00821F97"/>
    <w:rsid w:val="00822285"/>
    <w:rsid w:val="00822340"/>
    <w:rsid w:val="008224F2"/>
    <w:rsid w:val="008226A7"/>
    <w:rsid w:val="00822C43"/>
    <w:rsid w:val="00823732"/>
    <w:rsid w:val="00824132"/>
    <w:rsid w:val="008241E6"/>
    <w:rsid w:val="00824555"/>
    <w:rsid w:val="008246BE"/>
    <w:rsid w:val="00825239"/>
    <w:rsid w:val="00825365"/>
    <w:rsid w:val="008258C9"/>
    <w:rsid w:val="00825EE8"/>
    <w:rsid w:val="008260C0"/>
    <w:rsid w:val="00826382"/>
    <w:rsid w:val="0082663B"/>
    <w:rsid w:val="00826723"/>
    <w:rsid w:val="00826864"/>
    <w:rsid w:val="00826DFE"/>
    <w:rsid w:val="008273C7"/>
    <w:rsid w:val="00827428"/>
    <w:rsid w:val="0082765D"/>
    <w:rsid w:val="008279BC"/>
    <w:rsid w:val="00827BCD"/>
    <w:rsid w:val="0083050C"/>
    <w:rsid w:val="00830C06"/>
    <w:rsid w:val="00831136"/>
    <w:rsid w:val="008320FF"/>
    <w:rsid w:val="0083225E"/>
    <w:rsid w:val="00832EC4"/>
    <w:rsid w:val="00832EF4"/>
    <w:rsid w:val="008330F0"/>
    <w:rsid w:val="00833816"/>
    <w:rsid w:val="008338DA"/>
    <w:rsid w:val="008338E7"/>
    <w:rsid w:val="00833C20"/>
    <w:rsid w:val="008342FA"/>
    <w:rsid w:val="00835566"/>
    <w:rsid w:val="00835B1E"/>
    <w:rsid w:val="0083718F"/>
    <w:rsid w:val="008400AD"/>
    <w:rsid w:val="00840CAF"/>
    <w:rsid w:val="00840D31"/>
    <w:rsid w:val="00841783"/>
    <w:rsid w:val="00842022"/>
    <w:rsid w:val="00842836"/>
    <w:rsid w:val="0084287B"/>
    <w:rsid w:val="008429FF"/>
    <w:rsid w:val="00842F77"/>
    <w:rsid w:val="008437B8"/>
    <w:rsid w:val="00843CAD"/>
    <w:rsid w:val="00845246"/>
    <w:rsid w:val="00845489"/>
    <w:rsid w:val="008455D5"/>
    <w:rsid w:val="0084571C"/>
    <w:rsid w:val="008457C3"/>
    <w:rsid w:val="00845955"/>
    <w:rsid w:val="0084608C"/>
    <w:rsid w:val="0084699E"/>
    <w:rsid w:val="00846F5C"/>
    <w:rsid w:val="008474DD"/>
    <w:rsid w:val="00850202"/>
    <w:rsid w:val="00850FE4"/>
    <w:rsid w:val="008510D6"/>
    <w:rsid w:val="0085121D"/>
    <w:rsid w:val="00851459"/>
    <w:rsid w:val="00852AC9"/>
    <w:rsid w:val="00852C46"/>
    <w:rsid w:val="008534F6"/>
    <w:rsid w:val="0085389B"/>
    <w:rsid w:val="00853A0E"/>
    <w:rsid w:val="0085521E"/>
    <w:rsid w:val="008552B3"/>
    <w:rsid w:val="008555BF"/>
    <w:rsid w:val="008560DA"/>
    <w:rsid w:val="0085628F"/>
    <w:rsid w:val="00856816"/>
    <w:rsid w:val="00856FCA"/>
    <w:rsid w:val="008576E6"/>
    <w:rsid w:val="0086065D"/>
    <w:rsid w:val="00861412"/>
    <w:rsid w:val="00861927"/>
    <w:rsid w:val="0086214A"/>
    <w:rsid w:val="00862B5B"/>
    <w:rsid w:val="00862E5C"/>
    <w:rsid w:val="008635B3"/>
    <w:rsid w:val="00863AA3"/>
    <w:rsid w:val="0086420B"/>
    <w:rsid w:val="0086425D"/>
    <w:rsid w:val="0086447B"/>
    <w:rsid w:val="0086460F"/>
    <w:rsid w:val="0086547A"/>
    <w:rsid w:val="00865EF2"/>
    <w:rsid w:val="008674E5"/>
    <w:rsid w:val="0086779B"/>
    <w:rsid w:val="00867BEA"/>
    <w:rsid w:val="00867F06"/>
    <w:rsid w:val="00870108"/>
    <w:rsid w:val="00870547"/>
    <w:rsid w:val="008705DA"/>
    <w:rsid w:val="00870B76"/>
    <w:rsid w:val="008710D7"/>
    <w:rsid w:val="00871447"/>
    <w:rsid w:val="00872A73"/>
    <w:rsid w:val="00872C61"/>
    <w:rsid w:val="0087373C"/>
    <w:rsid w:val="00873777"/>
    <w:rsid w:val="00873DA7"/>
    <w:rsid w:val="0087420F"/>
    <w:rsid w:val="00874401"/>
    <w:rsid w:val="00874A47"/>
    <w:rsid w:val="00874AF2"/>
    <w:rsid w:val="00874B0E"/>
    <w:rsid w:val="0087581E"/>
    <w:rsid w:val="0087678E"/>
    <w:rsid w:val="0087701E"/>
    <w:rsid w:val="008775DC"/>
    <w:rsid w:val="00881719"/>
    <w:rsid w:val="008818FF"/>
    <w:rsid w:val="0088268D"/>
    <w:rsid w:val="008827CB"/>
    <w:rsid w:val="00882AC0"/>
    <w:rsid w:val="00883B33"/>
    <w:rsid w:val="00884201"/>
    <w:rsid w:val="00884766"/>
    <w:rsid w:val="0088495F"/>
    <w:rsid w:val="008851EF"/>
    <w:rsid w:val="00885488"/>
    <w:rsid w:val="00885AC2"/>
    <w:rsid w:val="00885C11"/>
    <w:rsid w:val="00886AC4"/>
    <w:rsid w:val="00886F32"/>
    <w:rsid w:val="008875C7"/>
    <w:rsid w:val="00887C4B"/>
    <w:rsid w:val="0089019D"/>
    <w:rsid w:val="008902BD"/>
    <w:rsid w:val="00890F9A"/>
    <w:rsid w:val="0089134A"/>
    <w:rsid w:val="00891A4B"/>
    <w:rsid w:val="00891C43"/>
    <w:rsid w:val="008921A6"/>
    <w:rsid w:val="00892961"/>
    <w:rsid w:val="00893276"/>
    <w:rsid w:val="00893A05"/>
    <w:rsid w:val="00893CA9"/>
    <w:rsid w:val="00893F77"/>
    <w:rsid w:val="008949A1"/>
    <w:rsid w:val="00895CA0"/>
    <w:rsid w:val="0089680E"/>
    <w:rsid w:val="00896987"/>
    <w:rsid w:val="008969F8"/>
    <w:rsid w:val="00897ADF"/>
    <w:rsid w:val="008A0733"/>
    <w:rsid w:val="008A0F76"/>
    <w:rsid w:val="008A2217"/>
    <w:rsid w:val="008A2229"/>
    <w:rsid w:val="008A22D9"/>
    <w:rsid w:val="008A230F"/>
    <w:rsid w:val="008A2CF0"/>
    <w:rsid w:val="008A2FFC"/>
    <w:rsid w:val="008A3405"/>
    <w:rsid w:val="008A3DF6"/>
    <w:rsid w:val="008A47BD"/>
    <w:rsid w:val="008A48D8"/>
    <w:rsid w:val="008A5570"/>
    <w:rsid w:val="008A6032"/>
    <w:rsid w:val="008A6663"/>
    <w:rsid w:val="008A75D6"/>
    <w:rsid w:val="008B061D"/>
    <w:rsid w:val="008B081E"/>
    <w:rsid w:val="008B0838"/>
    <w:rsid w:val="008B0BF9"/>
    <w:rsid w:val="008B111A"/>
    <w:rsid w:val="008B173F"/>
    <w:rsid w:val="008B1CD5"/>
    <w:rsid w:val="008B1E05"/>
    <w:rsid w:val="008B2086"/>
    <w:rsid w:val="008B23BC"/>
    <w:rsid w:val="008B2B12"/>
    <w:rsid w:val="008B2C69"/>
    <w:rsid w:val="008B33F3"/>
    <w:rsid w:val="008B3F9D"/>
    <w:rsid w:val="008B4D43"/>
    <w:rsid w:val="008B514B"/>
    <w:rsid w:val="008B5B56"/>
    <w:rsid w:val="008B5B89"/>
    <w:rsid w:val="008B5D41"/>
    <w:rsid w:val="008B6007"/>
    <w:rsid w:val="008B66FB"/>
    <w:rsid w:val="008B7F72"/>
    <w:rsid w:val="008C00CA"/>
    <w:rsid w:val="008C0146"/>
    <w:rsid w:val="008C057F"/>
    <w:rsid w:val="008C0604"/>
    <w:rsid w:val="008C060B"/>
    <w:rsid w:val="008C0808"/>
    <w:rsid w:val="008C09B2"/>
    <w:rsid w:val="008C157D"/>
    <w:rsid w:val="008C197A"/>
    <w:rsid w:val="008C1AEA"/>
    <w:rsid w:val="008C1E50"/>
    <w:rsid w:val="008C2C74"/>
    <w:rsid w:val="008C2DDA"/>
    <w:rsid w:val="008C3429"/>
    <w:rsid w:val="008C3D9E"/>
    <w:rsid w:val="008C4256"/>
    <w:rsid w:val="008C4315"/>
    <w:rsid w:val="008C465C"/>
    <w:rsid w:val="008C57E0"/>
    <w:rsid w:val="008C67A2"/>
    <w:rsid w:val="008C7592"/>
    <w:rsid w:val="008C7F66"/>
    <w:rsid w:val="008D06DC"/>
    <w:rsid w:val="008D0A44"/>
    <w:rsid w:val="008D12E9"/>
    <w:rsid w:val="008D1908"/>
    <w:rsid w:val="008D1CD1"/>
    <w:rsid w:val="008D2C96"/>
    <w:rsid w:val="008D33D7"/>
    <w:rsid w:val="008D36F3"/>
    <w:rsid w:val="008D3DF5"/>
    <w:rsid w:val="008D463C"/>
    <w:rsid w:val="008D4B1E"/>
    <w:rsid w:val="008D4FF8"/>
    <w:rsid w:val="008D567C"/>
    <w:rsid w:val="008D5A24"/>
    <w:rsid w:val="008D60CA"/>
    <w:rsid w:val="008D6279"/>
    <w:rsid w:val="008D6ACA"/>
    <w:rsid w:val="008D6E19"/>
    <w:rsid w:val="008D714F"/>
    <w:rsid w:val="008D7707"/>
    <w:rsid w:val="008D7998"/>
    <w:rsid w:val="008D7C03"/>
    <w:rsid w:val="008E0032"/>
    <w:rsid w:val="008E0585"/>
    <w:rsid w:val="008E10AA"/>
    <w:rsid w:val="008E1BB1"/>
    <w:rsid w:val="008E22FE"/>
    <w:rsid w:val="008E26C4"/>
    <w:rsid w:val="008E347C"/>
    <w:rsid w:val="008E352D"/>
    <w:rsid w:val="008E3785"/>
    <w:rsid w:val="008E3914"/>
    <w:rsid w:val="008E3C38"/>
    <w:rsid w:val="008E3DD1"/>
    <w:rsid w:val="008E3DFB"/>
    <w:rsid w:val="008E3F20"/>
    <w:rsid w:val="008E4010"/>
    <w:rsid w:val="008E487A"/>
    <w:rsid w:val="008E491D"/>
    <w:rsid w:val="008E54C3"/>
    <w:rsid w:val="008E55CE"/>
    <w:rsid w:val="008E56A9"/>
    <w:rsid w:val="008E5A1E"/>
    <w:rsid w:val="008E653F"/>
    <w:rsid w:val="008E66AF"/>
    <w:rsid w:val="008E6907"/>
    <w:rsid w:val="008E6D8E"/>
    <w:rsid w:val="008E789F"/>
    <w:rsid w:val="008E7951"/>
    <w:rsid w:val="008F0176"/>
    <w:rsid w:val="008F039C"/>
    <w:rsid w:val="008F0C2B"/>
    <w:rsid w:val="008F168A"/>
    <w:rsid w:val="008F1701"/>
    <w:rsid w:val="008F24EE"/>
    <w:rsid w:val="008F26C7"/>
    <w:rsid w:val="008F2A46"/>
    <w:rsid w:val="008F2CF0"/>
    <w:rsid w:val="008F3183"/>
    <w:rsid w:val="008F39B3"/>
    <w:rsid w:val="008F39EE"/>
    <w:rsid w:val="008F3AAC"/>
    <w:rsid w:val="008F443E"/>
    <w:rsid w:val="008F5630"/>
    <w:rsid w:val="008F6563"/>
    <w:rsid w:val="008F66A6"/>
    <w:rsid w:val="008F6B7F"/>
    <w:rsid w:val="008F6FAB"/>
    <w:rsid w:val="008F71D4"/>
    <w:rsid w:val="008F7C42"/>
    <w:rsid w:val="00900407"/>
    <w:rsid w:val="009006C2"/>
    <w:rsid w:val="009018C2"/>
    <w:rsid w:val="009027B4"/>
    <w:rsid w:val="0090291C"/>
    <w:rsid w:val="00902B2C"/>
    <w:rsid w:val="009036EA"/>
    <w:rsid w:val="0090392E"/>
    <w:rsid w:val="00904076"/>
    <w:rsid w:val="009045C7"/>
    <w:rsid w:val="00904B0E"/>
    <w:rsid w:val="0090572E"/>
    <w:rsid w:val="00905F2F"/>
    <w:rsid w:val="009062F4"/>
    <w:rsid w:val="009064E8"/>
    <w:rsid w:val="00906521"/>
    <w:rsid w:val="009067F5"/>
    <w:rsid w:val="00906E8A"/>
    <w:rsid w:val="00906F8F"/>
    <w:rsid w:val="009074AB"/>
    <w:rsid w:val="00907705"/>
    <w:rsid w:val="009079E9"/>
    <w:rsid w:val="00907FAB"/>
    <w:rsid w:val="009105F3"/>
    <w:rsid w:val="009110DA"/>
    <w:rsid w:val="00911BB5"/>
    <w:rsid w:val="00911DFC"/>
    <w:rsid w:val="0091239F"/>
    <w:rsid w:val="00912974"/>
    <w:rsid w:val="00912B4A"/>
    <w:rsid w:val="009135C5"/>
    <w:rsid w:val="009141C8"/>
    <w:rsid w:val="0091648E"/>
    <w:rsid w:val="0091663D"/>
    <w:rsid w:val="00916A02"/>
    <w:rsid w:val="00916B24"/>
    <w:rsid w:val="00917D58"/>
    <w:rsid w:val="00920224"/>
    <w:rsid w:val="0092034E"/>
    <w:rsid w:val="009203A5"/>
    <w:rsid w:val="0092095A"/>
    <w:rsid w:val="00920EB2"/>
    <w:rsid w:val="009211BB"/>
    <w:rsid w:val="00921CD7"/>
    <w:rsid w:val="009225C8"/>
    <w:rsid w:val="009239AF"/>
    <w:rsid w:val="009248A0"/>
    <w:rsid w:val="00924925"/>
    <w:rsid w:val="00924B0D"/>
    <w:rsid w:val="00925B99"/>
    <w:rsid w:val="00926122"/>
    <w:rsid w:val="0092654E"/>
    <w:rsid w:val="00927C79"/>
    <w:rsid w:val="00927E1C"/>
    <w:rsid w:val="00927FB4"/>
    <w:rsid w:val="0093006B"/>
    <w:rsid w:val="00930B91"/>
    <w:rsid w:val="0093189C"/>
    <w:rsid w:val="00931D5F"/>
    <w:rsid w:val="009323AB"/>
    <w:rsid w:val="009323F3"/>
    <w:rsid w:val="0093260A"/>
    <w:rsid w:val="0093288F"/>
    <w:rsid w:val="00932956"/>
    <w:rsid w:val="00932F5F"/>
    <w:rsid w:val="00934B4B"/>
    <w:rsid w:val="00935FC7"/>
    <w:rsid w:val="009362AE"/>
    <w:rsid w:val="009362F6"/>
    <w:rsid w:val="00936412"/>
    <w:rsid w:val="00941368"/>
    <w:rsid w:val="009415CF"/>
    <w:rsid w:val="009418F8"/>
    <w:rsid w:val="00941A47"/>
    <w:rsid w:val="00941ACC"/>
    <w:rsid w:val="00941F9D"/>
    <w:rsid w:val="009420E5"/>
    <w:rsid w:val="009421C9"/>
    <w:rsid w:val="00942767"/>
    <w:rsid w:val="00942BAC"/>
    <w:rsid w:val="00942FC5"/>
    <w:rsid w:val="00943224"/>
    <w:rsid w:val="0094402C"/>
    <w:rsid w:val="00944489"/>
    <w:rsid w:val="009447AA"/>
    <w:rsid w:val="00944B13"/>
    <w:rsid w:val="00944D03"/>
    <w:rsid w:val="009454C2"/>
    <w:rsid w:val="00945937"/>
    <w:rsid w:val="00946787"/>
    <w:rsid w:val="009479A8"/>
    <w:rsid w:val="00947C21"/>
    <w:rsid w:val="00950466"/>
    <w:rsid w:val="009506B1"/>
    <w:rsid w:val="0095117A"/>
    <w:rsid w:val="00952461"/>
    <w:rsid w:val="00952CE2"/>
    <w:rsid w:val="00953038"/>
    <w:rsid w:val="00954A96"/>
    <w:rsid w:val="00955C92"/>
    <w:rsid w:val="009560D5"/>
    <w:rsid w:val="00956292"/>
    <w:rsid w:val="009573D6"/>
    <w:rsid w:val="00957B3F"/>
    <w:rsid w:val="00957D6B"/>
    <w:rsid w:val="00957F49"/>
    <w:rsid w:val="0096018D"/>
    <w:rsid w:val="00960E7A"/>
    <w:rsid w:val="00960EEA"/>
    <w:rsid w:val="009610DC"/>
    <w:rsid w:val="00961294"/>
    <w:rsid w:val="009616CA"/>
    <w:rsid w:val="00961B12"/>
    <w:rsid w:val="00961C8F"/>
    <w:rsid w:val="00962453"/>
    <w:rsid w:val="00962708"/>
    <w:rsid w:val="00962E49"/>
    <w:rsid w:val="00963074"/>
    <w:rsid w:val="0096383F"/>
    <w:rsid w:val="00963923"/>
    <w:rsid w:val="00963ED4"/>
    <w:rsid w:val="009641E5"/>
    <w:rsid w:val="00964270"/>
    <w:rsid w:val="00964833"/>
    <w:rsid w:val="00965424"/>
    <w:rsid w:val="00965477"/>
    <w:rsid w:val="009657B0"/>
    <w:rsid w:val="00965824"/>
    <w:rsid w:val="00965EF6"/>
    <w:rsid w:val="0096606A"/>
    <w:rsid w:val="0096672E"/>
    <w:rsid w:val="00966992"/>
    <w:rsid w:val="00966996"/>
    <w:rsid w:val="00966D87"/>
    <w:rsid w:val="00966DEE"/>
    <w:rsid w:val="009671BB"/>
    <w:rsid w:val="009671F8"/>
    <w:rsid w:val="00967708"/>
    <w:rsid w:val="00967710"/>
    <w:rsid w:val="00970150"/>
    <w:rsid w:val="00972799"/>
    <w:rsid w:val="009727AA"/>
    <w:rsid w:val="00972A87"/>
    <w:rsid w:val="00972D2E"/>
    <w:rsid w:val="00973217"/>
    <w:rsid w:val="0097337F"/>
    <w:rsid w:val="00973489"/>
    <w:rsid w:val="009735EB"/>
    <w:rsid w:val="00974542"/>
    <w:rsid w:val="0097482A"/>
    <w:rsid w:val="0097521E"/>
    <w:rsid w:val="0097522A"/>
    <w:rsid w:val="009757EE"/>
    <w:rsid w:val="00975F35"/>
    <w:rsid w:val="009769AE"/>
    <w:rsid w:val="009772B4"/>
    <w:rsid w:val="00977ACF"/>
    <w:rsid w:val="009800BA"/>
    <w:rsid w:val="009812C1"/>
    <w:rsid w:val="00981B50"/>
    <w:rsid w:val="00981FC2"/>
    <w:rsid w:val="009825E2"/>
    <w:rsid w:val="00982B90"/>
    <w:rsid w:val="00982E19"/>
    <w:rsid w:val="009831F1"/>
    <w:rsid w:val="00983AB6"/>
    <w:rsid w:val="00983ADE"/>
    <w:rsid w:val="009840B2"/>
    <w:rsid w:val="00984131"/>
    <w:rsid w:val="009845DB"/>
    <w:rsid w:val="00987AF0"/>
    <w:rsid w:val="00987BC8"/>
    <w:rsid w:val="00987CFE"/>
    <w:rsid w:val="00987E3E"/>
    <w:rsid w:val="00990C4B"/>
    <w:rsid w:val="00990ED9"/>
    <w:rsid w:val="00991300"/>
    <w:rsid w:val="009915AC"/>
    <w:rsid w:val="00992310"/>
    <w:rsid w:val="009927B2"/>
    <w:rsid w:val="0099292C"/>
    <w:rsid w:val="0099351D"/>
    <w:rsid w:val="00993683"/>
    <w:rsid w:val="00993CB8"/>
    <w:rsid w:val="00993F64"/>
    <w:rsid w:val="009942E8"/>
    <w:rsid w:val="00994552"/>
    <w:rsid w:val="009949D1"/>
    <w:rsid w:val="00994A36"/>
    <w:rsid w:val="00994FDE"/>
    <w:rsid w:val="00995310"/>
    <w:rsid w:val="00996204"/>
    <w:rsid w:val="0099624B"/>
    <w:rsid w:val="009971B8"/>
    <w:rsid w:val="009A00A8"/>
    <w:rsid w:val="009A07CA"/>
    <w:rsid w:val="009A1E95"/>
    <w:rsid w:val="009A2550"/>
    <w:rsid w:val="009A267E"/>
    <w:rsid w:val="009A2A6F"/>
    <w:rsid w:val="009A2E0C"/>
    <w:rsid w:val="009A3082"/>
    <w:rsid w:val="009A32D8"/>
    <w:rsid w:val="009A36E7"/>
    <w:rsid w:val="009A4915"/>
    <w:rsid w:val="009A4F2D"/>
    <w:rsid w:val="009A5A1A"/>
    <w:rsid w:val="009A62F0"/>
    <w:rsid w:val="009A68C7"/>
    <w:rsid w:val="009A6D88"/>
    <w:rsid w:val="009A70C0"/>
    <w:rsid w:val="009A73DB"/>
    <w:rsid w:val="009A7937"/>
    <w:rsid w:val="009A7E46"/>
    <w:rsid w:val="009B02B9"/>
    <w:rsid w:val="009B05FF"/>
    <w:rsid w:val="009B09F4"/>
    <w:rsid w:val="009B14F2"/>
    <w:rsid w:val="009B28D7"/>
    <w:rsid w:val="009B4C04"/>
    <w:rsid w:val="009B4FDC"/>
    <w:rsid w:val="009B5904"/>
    <w:rsid w:val="009B6B9B"/>
    <w:rsid w:val="009B6D1E"/>
    <w:rsid w:val="009B6E5D"/>
    <w:rsid w:val="009B79F3"/>
    <w:rsid w:val="009C0A04"/>
    <w:rsid w:val="009C0AE1"/>
    <w:rsid w:val="009C0FF5"/>
    <w:rsid w:val="009C147F"/>
    <w:rsid w:val="009C16BC"/>
    <w:rsid w:val="009C20A7"/>
    <w:rsid w:val="009C24CF"/>
    <w:rsid w:val="009C30CC"/>
    <w:rsid w:val="009C3545"/>
    <w:rsid w:val="009C3771"/>
    <w:rsid w:val="009C3962"/>
    <w:rsid w:val="009C494A"/>
    <w:rsid w:val="009C4B94"/>
    <w:rsid w:val="009C4D10"/>
    <w:rsid w:val="009C51FF"/>
    <w:rsid w:val="009C523C"/>
    <w:rsid w:val="009C56BF"/>
    <w:rsid w:val="009C6727"/>
    <w:rsid w:val="009C6B14"/>
    <w:rsid w:val="009C6C08"/>
    <w:rsid w:val="009C6C0E"/>
    <w:rsid w:val="009C6E49"/>
    <w:rsid w:val="009C7312"/>
    <w:rsid w:val="009C79BD"/>
    <w:rsid w:val="009D0705"/>
    <w:rsid w:val="009D1FEA"/>
    <w:rsid w:val="009D2425"/>
    <w:rsid w:val="009D34E0"/>
    <w:rsid w:val="009D3897"/>
    <w:rsid w:val="009D5658"/>
    <w:rsid w:val="009D5DE4"/>
    <w:rsid w:val="009D6200"/>
    <w:rsid w:val="009D6377"/>
    <w:rsid w:val="009D65E8"/>
    <w:rsid w:val="009D6BFD"/>
    <w:rsid w:val="009D7141"/>
    <w:rsid w:val="009E04D4"/>
    <w:rsid w:val="009E08B2"/>
    <w:rsid w:val="009E1143"/>
    <w:rsid w:val="009E11C0"/>
    <w:rsid w:val="009E12CD"/>
    <w:rsid w:val="009E219F"/>
    <w:rsid w:val="009E2537"/>
    <w:rsid w:val="009E2966"/>
    <w:rsid w:val="009E37CC"/>
    <w:rsid w:val="009E525A"/>
    <w:rsid w:val="009E537C"/>
    <w:rsid w:val="009E5B22"/>
    <w:rsid w:val="009E5D22"/>
    <w:rsid w:val="009E5D84"/>
    <w:rsid w:val="009E605C"/>
    <w:rsid w:val="009E64BD"/>
    <w:rsid w:val="009E6565"/>
    <w:rsid w:val="009E6773"/>
    <w:rsid w:val="009E6D93"/>
    <w:rsid w:val="009E6E15"/>
    <w:rsid w:val="009E705E"/>
    <w:rsid w:val="009E7645"/>
    <w:rsid w:val="009E7CB8"/>
    <w:rsid w:val="009F072A"/>
    <w:rsid w:val="009F0AF5"/>
    <w:rsid w:val="009F0BCE"/>
    <w:rsid w:val="009F1118"/>
    <w:rsid w:val="009F178D"/>
    <w:rsid w:val="009F2F90"/>
    <w:rsid w:val="009F331E"/>
    <w:rsid w:val="009F3528"/>
    <w:rsid w:val="009F35CA"/>
    <w:rsid w:val="009F3A85"/>
    <w:rsid w:val="009F51CE"/>
    <w:rsid w:val="009F52E4"/>
    <w:rsid w:val="009F553D"/>
    <w:rsid w:val="009F719D"/>
    <w:rsid w:val="009F7DA9"/>
    <w:rsid w:val="009F7F14"/>
    <w:rsid w:val="00A007D3"/>
    <w:rsid w:val="00A01FE4"/>
    <w:rsid w:val="00A02910"/>
    <w:rsid w:val="00A037F7"/>
    <w:rsid w:val="00A0382F"/>
    <w:rsid w:val="00A03FA4"/>
    <w:rsid w:val="00A04343"/>
    <w:rsid w:val="00A049A1"/>
    <w:rsid w:val="00A04EB2"/>
    <w:rsid w:val="00A05511"/>
    <w:rsid w:val="00A06886"/>
    <w:rsid w:val="00A06AE9"/>
    <w:rsid w:val="00A06F1B"/>
    <w:rsid w:val="00A074DF"/>
    <w:rsid w:val="00A10315"/>
    <w:rsid w:val="00A10537"/>
    <w:rsid w:val="00A10859"/>
    <w:rsid w:val="00A11009"/>
    <w:rsid w:val="00A1100E"/>
    <w:rsid w:val="00A1106B"/>
    <w:rsid w:val="00A11E6A"/>
    <w:rsid w:val="00A124A5"/>
    <w:rsid w:val="00A1262C"/>
    <w:rsid w:val="00A126C7"/>
    <w:rsid w:val="00A134AF"/>
    <w:rsid w:val="00A13675"/>
    <w:rsid w:val="00A1399E"/>
    <w:rsid w:val="00A13DA2"/>
    <w:rsid w:val="00A1423B"/>
    <w:rsid w:val="00A1464C"/>
    <w:rsid w:val="00A14A63"/>
    <w:rsid w:val="00A15495"/>
    <w:rsid w:val="00A15531"/>
    <w:rsid w:val="00A16015"/>
    <w:rsid w:val="00A16593"/>
    <w:rsid w:val="00A1682E"/>
    <w:rsid w:val="00A16BE9"/>
    <w:rsid w:val="00A16CA9"/>
    <w:rsid w:val="00A170A3"/>
    <w:rsid w:val="00A173A5"/>
    <w:rsid w:val="00A17626"/>
    <w:rsid w:val="00A17F60"/>
    <w:rsid w:val="00A211C4"/>
    <w:rsid w:val="00A2131A"/>
    <w:rsid w:val="00A21EC7"/>
    <w:rsid w:val="00A221B7"/>
    <w:rsid w:val="00A22ABC"/>
    <w:rsid w:val="00A235B9"/>
    <w:rsid w:val="00A24122"/>
    <w:rsid w:val="00A24761"/>
    <w:rsid w:val="00A248FE"/>
    <w:rsid w:val="00A24CDD"/>
    <w:rsid w:val="00A2520D"/>
    <w:rsid w:val="00A25232"/>
    <w:rsid w:val="00A26F7A"/>
    <w:rsid w:val="00A273D1"/>
    <w:rsid w:val="00A2789C"/>
    <w:rsid w:val="00A31153"/>
    <w:rsid w:val="00A31360"/>
    <w:rsid w:val="00A31427"/>
    <w:rsid w:val="00A31873"/>
    <w:rsid w:val="00A31963"/>
    <w:rsid w:val="00A320F5"/>
    <w:rsid w:val="00A3258E"/>
    <w:rsid w:val="00A328D4"/>
    <w:rsid w:val="00A32F9F"/>
    <w:rsid w:val="00A34153"/>
    <w:rsid w:val="00A34B03"/>
    <w:rsid w:val="00A357E4"/>
    <w:rsid w:val="00A35D19"/>
    <w:rsid w:val="00A35F19"/>
    <w:rsid w:val="00A3668F"/>
    <w:rsid w:val="00A368B3"/>
    <w:rsid w:val="00A36BEC"/>
    <w:rsid w:val="00A3703D"/>
    <w:rsid w:val="00A3785F"/>
    <w:rsid w:val="00A37D4B"/>
    <w:rsid w:val="00A37D73"/>
    <w:rsid w:val="00A4005E"/>
    <w:rsid w:val="00A40877"/>
    <w:rsid w:val="00A40A69"/>
    <w:rsid w:val="00A40C59"/>
    <w:rsid w:val="00A4106E"/>
    <w:rsid w:val="00A418C0"/>
    <w:rsid w:val="00A41BFE"/>
    <w:rsid w:val="00A4216B"/>
    <w:rsid w:val="00A42535"/>
    <w:rsid w:val="00A42896"/>
    <w:rsid w:val="00A42F5A"/>
    <w:rsid w:val="00A431EB"/>
    <w:rsid w:val="00A43371"/>
    <w:rsid w:val="00A44350"/>
    <w:rsid w:val="00A44824"/>
    <w:rsid w:val="00A44D1F"/>
    <w:rsid w:val="00A451EE"/>
    <w:rsid w:val="00A458A9"/>
    <w:rsid w:val="00A4597B"/>
    <w:rsid w:val="00A45CC1"/>
    <w:rsid w:val="00A45DDE"/>
    <w:rsid w:val="00A46236"/>
    <w:rsid w:val="00A46258"/>
    <w:rsid w:val="00A46EDD"/>
    <w:rsid w:val="00A47184"/>
    <w:rsid w:val="00A47333"/>
    <w:rsid w:val="00A504DA"/>
    <w:rsid w:val="00A50833"/>
    <w:rsid w:val="00A51B6A"/>
    <w:rsid w:val="00A51D69"/>
    <w:rsid w:val="00A52AA2"/>
    <w:rsid w:val="00A52AF4"/>
    <w:rsid w:val="00A530DE"/>
    <w:rsid w:val="00A53248"/>
    <w:rsid w:val="00A532A4"/>
    <w:rsid w:val="00A5446C"/>
    <w:rsid w:val="00A54B57"/>
    <w:rsid w:val="00A54F47"/>
    <w:rsid w:val="00A54F4F"/>
    <w:rsid w:val="00A5506A"/>
    <w:rsid w:val="00A56318"/>
    <w:rsid w:val="00A5705F"/>
    <w:rsid w:val="00A57285"/>
    <w:rsid w:val="00A578C0"/>
    <w:rsid w:val="00A57B50"/>
    <w:rsid w:val="00A57C65"/>
    <w:rsid w:val="00A57DA5"/>
    <w:rsid w:val="00A57F87"/>
    <w:rsid w:val="00A61625"/>
    <w:rsid w:val="00A61644"/>
    <w:rsid w:val="00A638D6"/>
    <w:rsid w:val="00A63B42"/>
    <w:rsid w:val="00A647E1"/>
    <w:rsid w:val="00A64A28"/>
    <w:rsid w:val="00A65FE9"/>
    <w:rsid w:val="00A67629"/>
    <w:rsid w:val="00A67BD7"/>
    <w:rsid w:val="00A67C19"/>
    <w:rsid w:val="00A67F15"/>
    <w:rsid w:val="00A70B61"/>
    <w:rsid w:val="00A7119F"/>
    <w:rsid w:val="00A71B5C"/>
    <w:rsid w:val="00A71F2C"/>
    <w:rsid w:val="00A72035"/>
    <w:rsid w:val="00A72165"/>
    <w:rsid w:val="00A72B79"/>
    <w:rsid w:val="00A72EA0"/>
    <w:rsid w:val="00A7322B"/>
    <w:rsid w:val="00A73657"/>
    <w:rsid w:val="00A73D57"/>
    <w:rsid w:val="00A74434"/>
    <w:rsid w:val="00A744CE"/>
    <w:rsid w:val="00A744E2"/>
    <w:rsid w:val="00A75578"/>
    <w:rsid w:val="00A75C24"/>
    <w:rsid w:val="00A76361"/>
    <w:rsid w:val="00A76684"/>
    <w:rsid w:val="00A76930"/>
    <w:rsid w:val="00A76DCE"/>
    <w:rsid w:val="00A772CC"/>
    <w:rsid w:val="00A77447"/>
    <w:rsid w:val="00A77478"/>
    <w:rsid w:val="00A776FD"/>
    <w:rsid w:val="00A779C2"/>
    <w:rsid w:val="00A77C53"/>
    <w:rsid w:val="00A8080C"/>
    <w:rsid w:val="00A812CA"/>
    <w:rsid w:val="00A8140D"/>
    <w:rsid w:val="00A81B4A"/>
    <w:rsid w:val="00A82102"/>
    <w:rsid w:val="00A82235"/>
    <w:rsid w:val="00A822E6"/>
    <w:rsid w:val="00A8232C"/>
    <w:rsid w:val="00A82392"/>
    <w:rsid w:val="00A833EB"/>
    <w:rsid w:val="00A855F5"/>
    <w:rsid w:val="00A85A00"/>
    <w:rsid w:val="00A85A11"/>
    <w:rsid w:val="00A863E7"/>
    <w:rsid w:val="00A8679D"/>
    <w:rsid w:val="00A86A4F"/>
    <w:rsid w:val="00A86CB2"/>
    <w:rsid w:val="00A87B9B"/>
    <w:rsid w:val="00A87DA4"/>
    <w:rsid w:val="00A901FD"/>
    <w:rsid w:val="00A90F92"/>
    <w:rsid w:val="00A914C0"/>
    <w:rsid w:val="00A916CD"/>
    <w:rsid w:val="00A91CCF"/>
    <w:rsid w:val="00A9374F"/>
    <w:rsid w:val="00A94103"/>
    <w:rsid w:val="00A942CC"/>
    <w:rsid w:val="00A946BD"/>
    <w:rsid w:val="00A94E9B"/>
    <w:rsid w:val="00A95199"/>
    <w:rsid w:val="00A95B74"/>
    <w:rsid w:val="00A95CA6"/>
    <w:rsid w:val="00A96D68"/>
    <w:rsid w:val="00A96EE1"/>
    <w:rsid w:val="00A96F05"/>
    <w:rsid w:val="00A97552"/>
    <w:rsid w:val="00A9799D"/>
    <w:rsid w:val="00AA0077"/>
    <w:rsid w:val="00AA04F2"/>
    <w:rsid w:val="00AA0DEC"/>
    <w:rsid w:val="00AA0E7F"/>
    <w:rsid w:val="00AA18CB"/>
    <w:rsid w:val="00AA1F5D"/>
    <w:rsid w:val="00AA203E"/>
    <w:rsid w:val="00AA2B5F"/>
    <w:rsid w:val="00AA2F0C"/>
    <w:rsid w:val="00AA384C"/>
    <w:rsid w:val="00AA3A28"/>
    <w:rsid w:val="00AA571E"/>
    <w:rsid w:val="00AA60AB"/>
    <w:rsid w:val="00AA62BF"/>
    <w:rsid w:val="00AA69D0"/>
    <w:rsid w:val="00AA6D12"/>
    <w:rsid w:val="00AA6E3E"/>
    <w:rsid w:val="00AA6E5C"/>
    <w:rsid w:val="00AA718D"/>
    <w:rsid w:val="00AA7B03"/>
    <w:rsid w:val="00AB0B4F"/>
    <w:rsid w:val="00AB2055"/>
    <w:rsid w:val="00AB242D"/>
    <w:rsid w:val="00AB4ABB"/>
    <w:rsid w:val="00AB55F8"/>
    <w:rsid w:val="00AB6DED"/>
    <w:rsid w:val="00AB7098"/>
    <w:rsid w:val="00AB71CE"/>
    <w:rsid w:val="00AB7357"/>
    <w:rsid w:val="00AB7952"/>
    <w:rsid w:val="00AC036D"/>
    <w:rsid w:val="00AC1A25"/>
    <w:rsid w:val="00AC311A"/>
    <w:rsid w:val="00AC38A5"/>
    <w:rsid w:val="00AC3FEC"/>
    <w:rsid w:val="00AC451D"/>
    <w:rsid w:val="00AC472E"/>
    <w:rsid w:val="00AC50AD"/>
    <w:rsid w:val="00AC54A9"/>
    <w:rsid w:val="00AC6353"/>
    <w:rsid w:val="00AC6A5F"/>
    <w:rsid w:val="00AC70F8"/>
    <w:rsid w:val="00AC7230"/>
    <w:rsid w:val="00AD0116"/>
    <w:rsid w:val="00AD0560"/>
    <w:rsid w:val="00AD1BC3"/>
    <w:rsid w:val="00AD22DB"/>
    <w:rsid w:val="00AD330D"/>
    <w:rsid w:val="00AD369D"/>
    <w:rsid w:val="00AD3EB0"/>
    <w:rsid w:val="00AD4097"/>
    <w:rsid w:val="00AD5145"/>
    <w:rsid w:val="00AD659D"/>
    <w:rsid w:val="00AD7A2A"/>
    <w:rsid w:val="00AE0B92"/>
    <w:rsid w:val="00AE0D54"/>
    <w:rsid w:val="00AE1532"/>
    <w:rsid w:val="00AE1C85"/>
    <w:rsid w:val="00AE1CF6"/>
    <w:rsid w:val="00AE2462"/>
    <w:rsid w:val="00AE2E84"/>
    <w:rsid w:val="00AE308E"/>
    <w:rsid w:val="00AE322C"/>
    <w:rsid w:val="00AE3A28"/>
    <w:rsid w:val="00AE4543"/>
    <w:rsid w:val="00AE4A5D"/>
    <w:rsid w:val="00AE4A69"/>
    <w:rsid w:val="00AE4D99"/>
    <w:rsid w:val="00AE5474"/>
    <w:rsid w:val="00AE71E0"/>
    <w:rsid w:val="00AE728A"/>
    <w:rsid w:val="00AE7506"/>
    <w:rsid w:val="00AE7A7A"/>
    <w:rsid w:val="00AF01D8"/>
    <w:rsid w:val="00AF0C41"/>
    <w:rsid w:val="00AF30A5"/>
    <w:rsid w:val="00AF30BE"/>
    <w:rsid w:val="00AF423C"/>
    <w:rsid w:val="00AF5EA7"/>
    <w:rsid w:val="00AF610D"/>
    <w:rsid w:val="00AF61C3"/>
    <w:rsid w:val="00AF65A7"/>
    <w:rsid w:val="00AF6817"/>
    <w:rsid w:val="00AF720A"/>
    <w:rsid w:val="00AF73B2"/>
    <w:rsid w:val="00AF7781"/>
    <w:rsid w:val="00B0002A"/>
    <w:rsid w:val="00B00030"/>
    <w:rsid w:val="00B0040B"/>
    <w:rsid w:val="00B004BC"/>
    <w:rsid w:val="00B008A2"/>
    <w:rsid w:val="00B00AC4"/>
    <w:rsid w:val="00B01833"/>
    <w:rsid w:val="00B02119"/>
    <w:rsid w:val="00B02197"/>
    <w:rsid w:val="00B03631"/>
    <w:rsid w:val="00B03768"/>
    <w:rsid w:val="00B042AE"/>
    <w:rsid w:val="00B043A2"/>
    <w:rsid w:val="00B044CF"/>
    <w:rsid w:val="00B06CDE"/>
    <w:rsid w:val="00B0723F"/>
    <w:rsid w:val="00B07CB1"/>
    <w:rsid w:val="00B07F0B"/>
    <w:rsid w:val="00B108B0"/>
    <w:rsid w:val="00B10DA3"/>
    <w:rsid w:val="00B10DB8"/>
    <w:rsid w:val="00B11144"/>
    <w:rsid w:val="00B11C69"/>
    <w:rsid w:val="00B131C7"/>
    <w:rsid w:val="00B13603"/>
    <w:rsid w:val="00B13702"/>
    <w:rsid w:val="00B139BF"/>
    <w:rsid w:val="00B13CEF"/>
    <w:rsid w:val="00B13D9A"/>
    <w:rsid w:val="00B1441E"/>
    <w:rsid w:val="00B14524"/>
    <w:rsid w:val="00B1463D"/>
    <w:rsid w:val="00B147BB"/>
    <w:rsid w:val="00B147EC"/>
    <w:rsid w:val="00B14A32"/>
    <w:rsid w:val="00B152E2"/>
    <w:rsid w:val="00B153DE"/>
    <w:rsid w:val="00B15B65"/>
    <w:rsid w:val="00B15C5F"/>
    <w:rsid w:val="00B15D44"/>
    <w:rsid w:val="00B15FBD"/>
    <w:rsid w:val="00B17282"/>
    <w:rsid w:val="00B209D8"/>
    <w:rsid w:val="00B215EC"/>
    <w:rsid w:val="00B21980"/>
    <w:rsid w:val="00B21FAC"/>
    <w:rsid w:val="00B22149"/>
    <w:rsid w:val="00B22654"/>
    <w:rsid w:val="00B229B3"/>
    <w:rsid w:val="00B2424D"/>
    <w:rsid w:val="00B24C63"/>
    <w:rsid w:val="00B24C7A"/>
    <w:rsid w:val="00B25FC3"/>
    <w:rsid w:val="00B26381"/>
    <w:rsid w:val="00B26E5B"/>
    <w:rsid w:val="00B27451"/>
    <w:rsid w:val="00B277DB"/>
    <w:rsid w:val="00B27A9C"/>
    <w:rsid w:val="00B27DE4"/>
    <w:rsid w:val="00B27E7B"/>
    <w:rsid w:val="00B31B10"/>
    <w:rsid w:val="00B31D3A"/>
    <w:rsid w:val="00B31D6E"/>
    <w:rsid w:val="00B31FDE"/>
    <w:rsid w:val="00B3335A"/>
    <w:rsid w:val="00B338E7"/>
    <w:rsid w:val="00B33BB0"/>
    <w:rsid w:val="00B33CDE"/>
    <w:rsid w:val="00B33F94"/>
    <w:rsid w:val="00B345BB"/>
    <w:rsid w:val="00B34D75"/>
    <w:rsid w:val="00B34E1C"/>
    <w:rsid w:val="00B35375"/>
    <w:rsid w:val="00B356A4"/>
    <w:rsid w:val="00B37605"/>
    <w:rsid w:val="00B377CB"/>
    <w:rsid w:val="00B37F63"/>
    <w:rsid w:val="00B4003A"/>
    <w:rsid w:val="00B40469"/>
    <w:rsid w:val="00B40FC2"/>
    <w:rsid w:val="00B41A63"/>
    <w:rsid w:val="00B422B9"/>
    <w:rsid w:val="00B42357"/>
    <w:rsid w:val="00B426C7"/>
    <w:rsid w:val="00B42A6C"/>
    <w:rsid w:val="00B42AE4"/>
    <w:rsid w:val="00B42E4F"/>
    <w:rsid w:val="00B444FC"/>
    <w:rsid w:val="00B4481A"/>
    <w:rsid w:val="00B45337"/>
    <w:rsid w:val="00B454F1"/>
    <w:rsid w:val="00B47203"/>
    <w:rsid w:val="00B47860"/>
    <w:rsid w:val="00B510D2"/>
    <w:rsid w:val="00B51594"/>
    <w:rsid w:val="00B53F4B"/>
    <w:rsid w:val="00B548AB"/>
    <w:rsid w:val="00B54E3B"/>
    <w:rsid w:val="00B55FF8"/>
    <w:rsid w:val="00B560BE"/>
    <w:rsid w:val="00B56726"/>
    <w:rsid w:val="00B5690F"/>
    <w:rsid w:val="00B5735B"/>
    <w:rsid w:val="00B5788C"/>
    <w:rsid w:val="00B6099F"/>
    <w:rsid w:val="00B610E3"/>
    <w:rsid w:val="00B61340"/>
    <w:rsid w:val="00B613C6"/>
    <w:rsid w:val="00B61B56"/>
    <w:rsid w:val="00B61DC3"/>
    <w:rsid w:val="00B61E76"/>
    <w:rsid w:val="00B63558"/>
    <w:rsid w:val="00B637D5"/>
    <w:rsid w:val="00B63AC6"/>
    <w:rsid w:val="00B63EB0"/>
    <w:rsid w:val="00B645BA"/>
    <w:rsid w:val="00B647A5"/>
    <w:rsid w:val="00B64917"/>
    <w:rsid w:val="00B64C38"/>
    <w:rsid w:val="00B65291"/>
    <w:rsid w:val="00B6575C"/>
    <w:rsid w:val="00B65FF0"/>
    <w:rsid w:val="00B6648B"/>
    <w:rsid w:val="00B665F0"/>
    <w:rsid w:val="00B66983"/>
    <w:rsid w:val="00B705D8"/>
    <w:rsid w:val="00B7080A"/>
    <w:rsid w:val="00B7110C"/>
    <w:rsid w:val="00B71D76"/>
    <w:rsid w:val="00B725F9"/>
    <w:rsid w:val="00B72CC4"/>
    <w:rsid w:val="00B72D26"/>
    <w:rsid w:val="00B730E8"/>
    <w:rsid w:val="00B742C1"/>
    <w:rsid w:val="00B743D3"/>
    <w:rsid w:val="00B7556E"/>
    <w:rsid w:val="00B7586B"/>
    <w:rsid w:val="00B7589A"/>
    <w:rsid w:val="00B76831"/>
    <w:rsid w:val="00B76D0F"/>
    <w:rsid w:val="00B77569"/>
    <w:rsid w:val="00B77AD0"/>
    <w:rsid w:val="00B77B60"/>
    <w:rsid w:val="00B77B63"/>
    <w:rsid w:val="00B77F2F"/>
    <w:rsid w:val="00B809E5"/>
    <w:rsid w:val="00B81291"/>
    <w:rsid w:val="00B81A42"/>
    <w:rsid w:val="00B820AD"/>
    <w:rsid w:val="00B8233E"/>
    <w:rsid w:val="00B82723"/>
    <w:rsid w:val="00B82EEC"/>
    <w:rsid w:val="00B83C52"/>
    <w:rsid w:val="00B83EC1"/>
    <w:rsid w:val="00B84DCE"/>
    <w:rsid w:val="00B84E99"/>
    <w:rsid w:val="00B85345"/>
    <w:rsid w:val="00B85495"/>
    <w:rsid w:val="00B85667"/>
    <w:rsid w:val="00B85D40"/>
    <w:rsid w:val="00B85EA1"/>
    <w:rsid w:val="00B86A07"/>
    <w:rsid w:val="00B86FD7"/>
    <w:rsid w:val="00B879B9"/>
    <w:rsid w:val="00B87C61"/>
    <w:rsid w:val="00B87EE1"/>
    <w:rsid w:val="00B900FD"/>
    <w:rsid w:val="00B90EB6"/>
    <w:rsid w:val="00B913F8"/>
    <w:rsid w:val="00B9140B"/>
    <w:rsid w:val="00B91426"/>
    <w:rsid w:val="00B91657"/>
    <w:rsid w:val="00B91779"/>
    <w:rsid w:val="00B91DCF"/>
    <w:rsid w:val="00B927B6"/>
    <w:rsid w:val="00B92BFB"/>
    <w:rsid w:val="00B933A4"/>
    <w:rsid w:val="00B95970"/>
    <w:rsid w:val="00B96273"/>
    <w:rsid w:val="00B9743B"/>
    <w:rsid w:val="00B97811"/>
    <w:rsid w:val="00B97902"/>
    <w:rsid w:val="00B97D43"/>
    <w:rsid w:val="00BA0B86"/>
    <w:rsid w:val="00BA1001"/>
    <w:rsid w:val="00BA1398"/>
    <w:rsid w:val="00BA184C"/>
    <w:rsid w:val="00BA1B67"/>
    <w:rsid w:val="00BA1C6E"/>
    <w:rsid w:val="00BA23ED"/>
    <w:rsid w:val="00BA27C7"/>
    <w:rsid w:val="00BA3687"/>
    <w:rsid w:val="00BA389F"/>
    <w:rsid w:val="00BA4533"/>
    <w:rsid w:val="00BA4941"/>
    <w:rsid w:val="00BA50EF"/>
    <w:rsid w:val="00BA5399"/>
    <w:rsid w:val="00BA5627"/>
    <w:rsid w:val="00BA61F7"/>
    <w:rsid w:val="00BA6F55"/>
    <w:rsid w:val="00BB019A"/>
    <w:rsid w:val="00BB019C"/>
    <w:rsid w:val="00BB0629"/>
    <w:rsid w:val="00BB0637"/>
    <w:rsid w:val="00BB09AB"/>
    <w:rsid w:val="00BB1D3F"/>
    <w:rsid w:val="00BB1E8E"/>
    <w:rsid w:val="00BB24CC"/>
    <w:rsid w:val="00BB3AE1"/>
    <w:rsid w:val="00BB4C0E"/>
    <w:rsid w:val="00BB4CC9"/>
    <w:rsid w:val="00BB4E9A"/>
    <w:rsid w:val="00BB5303"/>
    <w:rsid w:val="00BB5A0B"/>
    <w:rsid w:val="00BB6187"/>
    <w:rsid w:val="00BB6F23"/>
    <w:rsid w:val="00BB740C"/>
    <w:rsid w:val="00BB7487"/>
    <w:rsid w:val="00BB7A48"/>
    <w:rsid w:val="00BC0A8E"/>
    <w:rsid w:val="00BC2284"/>
    <w:rsid w:val="00BC2357"/>
    <w:rsid w:val="00BC2C01"/>
    <w:rsid w:val="00BC38F0"/>
    <w:rsid w:val="00BC3983"/>
    <w:rsid w:val="00BC3BC5"/>
    <w:rsid w:val="00BC413A"/>
    <w:rsid w:val="00BC447E"/>
    <w:rsid w:val="00BC4CBC"/>
    <w:rsid w:val="00BC5CEA"/>
    <w:rsid w:val="00BC5DCB"/>
    <w:rsid w:val="00BC6AAA"/>
    <w:rsid w:val="00BC6EEE"/>
    <w:rsid w:val="00BC7DB5"/>
    <w:rsid w:val="00BD0EBD"/>
    <w:rsid w:val="00BD11C7"/>
    <w:rsid w:val="00BD22B3"/>
    <w:rsid w:val="00BD2529"/>
    <w:rsid w:val="00BD2CFE"/>
    <w:rsid w:val="00BD325D"/>
    <w:rsid w:val="00BD37C1"/>
    <w:rsid w:val="00BD3D1E"/>
    <w:rsid w:val="00BD4990"/>
    <w:rsid w:val="00BD4A32"/>
    <w:rsid w:val="00BD4D24"/>
    <w:rsid w:val="00BD5038"/>
    <w:rsid w:val="00BD50F5"/>
    <w:rsid w:val="00BD5913"/>
    <w:rsid w:val="00BD5E8F"/>
    <w:rsid w:val="00BD657B"/>
    <w:rsid w:val="00BD6D01"/>
    <w:rsid w:val="00BD6E27"/>
    <w:rsid w:val="00BD6EDA"/>
    <w:rsid w:val="00BD7268"/>
    <w:rsid w:val="00BD777B"/>
    <w:rsid w:val="00BD77D9"/>
    <w:rsid w:val="00BD7E85"/>
    <w:rsid w:val="00BE0076"/>
    <w:rsid w:val="00BE0252"/>
    <w:rsid w:val="00BE07C2"/>
    <w:rsid w:val="00BE1040"/>
    <w:rsid w:val="00BE1097"/>
    <w:rsid w:val="00BE16BE"/>
    <w:rsid w:val="00BE1BE2"/>
    <w:rsid w:val="00BE1C80"/>
    <w:rsid w:val="00BE1F3B"/>
    <w:rsid w:val="00BE1FA0"/>
    <w:rsid w:val="00BE2E9C"/>
    <w:rsid w:val="00BE3449"/>
    <w:rsid w:val="00BE35B6"/>
    <w:rsid w:val="00BE3E8C"/>
    <w:rsid w:val="00BE42AD"/>
    <w:rsid w:val="00BE4802"/>
    <w:rsid w:val="00BE4A92"/>
    <w:rsid w:val="00BE4C00"/>
    <w:rsid w:val="00BE4E29"/>
    <w:rsid w:val="00BE4F68"/>
    <w:rsid w:val="00BE5440"/>
    <w:rsid w:val="00BE57A1"/>
    <w:rsid w:val="00BE5DD3"/>
    <w:rsid w:val="00BE6419"/>
    <w:rsid w:val="00BE67EB"/>
    <w:rsid w:val="00BE7571"/>
    <w:rsid w:val="00BE7937"/>
    <w:rsid w:val="00BE79AB"/>
    <w:rsid w:val="00BF00F8"/>
    <w:rsid w:val="00BF0211"/>
    <w:rsid w:val="00BF0470"/>
    <w:rsid w:val="00BF067D"/>
    <w:rsid w:val="00BF0E43"/>
    <w:rsid w:val="00BF111D"/>
    <w:rsid w:val="00BF1A05"/>
    <w:rsid w:val="00BF1A47"/>
    <w:rsid w:val="00BF368F"/>
    <w:rsid w:val="00BF3783"/>
    <w:rsid w:val="00BF3D84"/>
    <w:rsid w:val="00BF4592"/>
    <w:rsid w:val="00BF477E"/>
    <w:rsid w:val="00BF5A4B"/>
    <w:rsid w:val="00BF5D86"/>
    <w:rsid w:val="00BF72F4"/>
    <w:rsid w:val="00BF73E7"/>
    <w:rsid w:val="00C01370"/>
    <w:rsid w:val="00C01541"/>
    <w:rsid w:val="00C0196A"/>
    <w:rsid w:val="00C02755"/>
    <w:rsid w:val="00C02856"/>
    <w:rsid w:val="00C030E0"/>
    <w:rsid w:val="00C03194"/>
    <w:rsid w:val="00C03A51"/>
    <w:rsid w:val="00C04675"/>
    <w:rsid w:val="00C046F7"/>
    <w:rsid w:val="00C04B34"/>
    <w:rsid w:val="00C0519B"/>
    <w:rsid w:val="00C064BB"/>
    <w:rsid w:val="00C06656"/>
    <w:rsid w:val="00C06672"/>
    <w:rsid w:val="00C06B20"/>
    <w:rsid w:val="00C07089"/>
    <w:rsid w:val="00C0795C"/>
    <w:rsid w:val="00C07F61"/>
    <w:rsid w:val="00C07FA2"/>
    <w:rsid w:val="00C10C14"/>
    <w:rsid w:val="00C10FB3"/>
    <w:rsid w:val="00C11170"/>
    <w:rsid w:val="00C11FB2"/>
    <w:rsid w:val="00C123FD"/>
    <w:rsid w:val="00C12449"/>
    <w:rsid w:val="00C131D3"/>
    <w:rsid w:val="00C142AA"/>
    <w:rsid w:val="00C145FA"/>
    <w:rsid w:val="00C15555"/>
    <w:rsid w:val="00C155AD"/>
    <w:rsid w:val="00C158B1"/>
    <w:rsid w:val="00C15DA1"/>
    <w:rsid w:val="00C16AB8"/>
    <w:rsid w:val="00C16BAA"/>
    <w:rsid w:val="00C2071C"/>
    <w:rsid w:val="00C20730"/>
    <w:rsid w:val="00C20F2C"/>
    <w:rsid w:val="00C21DF1"/>
    <w:rsid w:val="00C227A3"/>
    <w:rsid w:val="00C22905"/>
    <w:rsid w:val="00C22EA3"/>
    <w:rsid w:val="00C23050"/>
    <w:rsid w:val="00C23071"/>
    <w:rsid w:val="00C231F9"/>
    <w:rsid w:val="00C233D6"/>
    <w:rsid w:val="00C235F2"/>
    <w:rsid w:val="00C241D7"/>
    <w:rsid w:val="00C24278"/>
    <w:rsid w:val="00C244D5"/>
    <w:rsid w:val="00C24E0A"/>
    <w:rsid w:val="00C24ED6"/>
    <w:rsid w:val="00C24F32"/>
    <w:rsid w:val="00C2560B"/>
    <w:rsid w:val="00C25FA2"/>
    <w:rsid w:val="00C264AC"/>
    <w:rsid w:val="00C269A1"/>
    <w:rsid w:val="00C26AED"/>
    <w:rsid w:val="00C278D6"/>
    <w:rsid w:val="00C27ADE"/>
    <w:rsid w:val="00C27AEA"/>
    <w:rsid w:val="00C27C3B"/>
    <w:rsid w:val="00C302EE"/>
    <w:rsid w:val="00C30B22"/>
    <w:rsid w:val="00C30E76"/>
    <w:rsid w:val="00C31BD4"/>
    <w:rsid w:val="00C323EF"/>
    <w:rsid w:val="00C32A15"/>
    <w:rsid w:val="00C33A89"/>
    <w:rsid w:val="00C33CE0"/>
    <w:rsid w:val="00C34B49"/>
    <w:rsid w:val="00C35490"/>
    <w:rsid w:val="00C3583B"/>
    <w:rsid w:val="00C359B8"/>
    <w:rsid w:val="00C37B24"/>
    <w:rsid w:val="00C37F6A"/>
    <w:rsid w:val="00C4055F"/>
    <w:rsid w:val="00C4095B"/>
    <w:rsid w:val="00C409B0"/>
    <w:rsid w:val="00C40F24"/>
    <w:rsid w:val="00C41398"/>
    <w:rsid w:val="00C41B7F"/>
    <w:rsid w:val="00C41F8A"/>
    <w:rsid w:val="00C44C9E"/>
    <w:rsid w:val="00C4608B"/>
    <w:rsid w:val="00C46A5A"/>
    <w:rsid w:val="00C47229"/>
    <w:rsid w:val="00C4750D"/>
    <w:rsid w:val="00C5119E"/>
    <w:rsid w:val="00C5129A"/>
    <w:rsid w:val="00C51866"/>
    <w:rsid w:val="00C52F9D"/>
    <w:rsid w:val="00C546A9"/>
    <w:rsid w:val="00C54923"/>
    <w:rsid w:val="00C54FFC"/>
    <w:rsid w:val="00C56CDE"/>
    <w:rsid w:val="00C56F43"/>
    <w:rsid w:val="00C56F6D"/>
    <w:rsid w:val="00C57255"/>
    <w:rsid w:val="00C57311"/>
    <w:rsid w:val="00C57318"/>
    <w:rsid w:val="00C5754C"/>
    <w:rsid w:val="00C57DD8"/>
    <w:rsid w:val="00C6175B"/>
    <w:rsid w:val="00C628FD"/>
    <w:rsid w:val="00C62F32"/>
    <w:rsid w:val="00C634CA"/>
    <w:rsid w:val="00C646BB"/>
    <w:rsid w:val="00C65122"/>
    <w:rsid w:val="00C6554E"/>
    <w:rsid w:val="00C65C0F"/>
    <w:rsid w:val="00C65CED"/>
    <w:rsid w:val="00C65F26"/>
    <w:rsid w:val="00C66BFC"/>
    <w:rsid w:val="00C66C9E"/>
    <w:rsid w:val="00C67522"/>
    <w:rsid w:val="00C67A50"/>
    <w:rsid w:val="00C705B5"/>
    <w:rsid w:val="00C71871"/>
    <w:rsid w:val="00C72643"/>
    <w:rsid w:val="00C72E02"/>
    <w:rsid w:val="00C734B2"/>
    <w:rsid w:val="00C73CAE"/>
    <w:rsid w:val="00C743F3"/>
    <w:rsid w:val="00C74CE5"/>
    <w:rsid w:val="00C752FD"/>
    <w:rsid w:val="00C7663B"/>
    <w:rsid w:val="00C768E6"/>
    <w:rsid w:val="00C76A2B"/>
    <w:rsid w:val="00C77FDE"/>
    <w:rsid w:val="00C80101"/>
    <w:rsid w:val="00C804C7"/>
    <w:rsid w:val="00C806F8"/>
    <w:rsid w:val="00C81250"/>
    <w:rsid w:val="00C81F4B"/>
    <w:rsid w:val="00C822C3"/>
    <w:rsid w:val="00C834BE"/>
    <w:rsid w:val="00C83BA6"/>
    <w:rsid w:val="00C841AE"/>
    <w:rsid w:val="00C84D72"/>
    <w:rsid w:val="00C85114"/>
    <w:rsid w:val="00C85473"/>
    <w:rsid w:val="00C85641"/>
    <w:rsid w:val="00C85A87"/>
    <w:rsid w:val="00C85D56"/>
    <w:rsid w:val="00C870C1"/>
    <w:rsid w:val="00C871C9"/>
    <w:rsid w:val="00C8769D"/>
    <w:rsid w:val="00C87CD0"/>
    <w:rsid w:val="00C87CF7"/>
    <w:rsid w:val="00C87F88"/>
    <w:rsid w:val="00C9057A"/>
    <w:rsid w:val="00C90C52"/>
    <w:rsid w:val="00C90F79"/>
    <w:rsid w:val="00C91253"/>
    <w:rsid w:val="00C9146D"/>
    <w:rsid w:val="00C91569"/>
    <w:rsid w:val="00C9240D"/>
    <w:rsid w:val="00C927FD"/>
    <w:rsid w:val="00C929AA"/>
    <w:rsid w:val="00C932F4"/>
    <w:rsid w:val="00C933CC"/>
    <w:rsid w:val="00C94150"/>
    <w:rsid w:val="00C943D6"/>
    <w:rsid w:val="00C946B3"/>
    <w:rsid w:val="00C94881"/>
    <w:rsid w:val="00C952A4"/>
    <w:rsid w:val="00C956D8"/>
    <w:rsid w:val="00C958EB"/>
    <w:rsid w:val="00C95BE4"/>
    <w:rsid w:val="00C95C08"/>
    <w:rsid w:val="00C95C34"/>
    <w:rsid w:val="00C961EC"/>
    <w:rsid w:val="00C96C21"/>
    <w:rsid w:val="00C9766F"/>
    <w:rsid w:val="00CA0258"/>
    <w:rsid w:val="00CA0A9E"/>
    <w:rsid w:val="00CA0FC7"/>
    <w:rsid w:val="00CA15A9"/>
    <w:rsid w:val="00CA200E"/>
    <w:rsid w:val="00CA231A"/>
    <w:rsid w:val="00CA33BD"/>
    <w:rsid w:val="00CA3968"/>
    <w:rsid w:val="00CA4810"/>
    <w:rsid w:val="00CA4D00"/>
    <w:rsid w:val="00CA552B"/>
    <w:rsid w:val="00CA690D"/>
    <w:rsid w:val="00CA6E2A"/>
    <w:rsid w:val="00CB011E"/>
    <w:rsid w:val="00CB024F"/>
    <w:rsid w:val="00CB0269"/>
    <w:rsid w:val="00CB02F3"/>
    <w:rsid w:val="00CB0423"/>
    <w:rsid w:val="00CB0762"/>
    <w:rsid w:val="00CB1017"/>
    <w:rsid w:val="00CB109B"/>
    <w:rsid w:val="00CB132B"/>
    <w:rsid w:val="00CB1A70"/>
    <w:rsid w:val="00CB1CDC"/>
    <w:rsid w:val="00CB1D92"/>
    <w:rsid w:val="00CB1F67"/>
    <w:rsid w:val="00CB2471"/>
    <w:rsid w:val="00CB261F"/>
    <w:rsid w:val="00CB2938"/>
    <w:rsid w:val="00CB31D9"/>
    <w:rsid w:val="00CB3242"/>
    <w:rsid w:val="00CB36A5"/>
    <w:rsid w:val="00CB3993"/>
    <w:rsid w:val="00CB3FFE"/>
    <w:rsid w:val="00CB519B"/>
    <w:rsid w:val="00CB58C7"/>
    <w:rsid w:val="00CB6C42"/>
    <w:rsid w:val="00CC03DC"/>
    <w:rsid w:val="00CC042A"/>
    <w:rsid w:val="00CC17CC"/>
    <w:rsid w:val="00CC1CC3"/>
    <w:rsid w:val="00CC2844"/>
    <w:rsid w:val="00CC300E"/>
    <w:rsid w:val="00CC31FB"/>
    <w:rsid w:val="00CC36FD"/>
    <w:rsid w:val="00CC3F9E"/>
    <w:rsid w:val="00CC409B"/>
    <w:rsid w:val="00CC532F"/>
    <w:rsid w:val="00CC53E4"/>
    <w:rsid w:val="00CC5C25"/>
    <w:rsid w:val="00CC6E8A"/>
    <w:rsid w:val="00CC7B4F"/>
    <w:rsid w:val="00CD049C"/>
    <w:rsid w:val="00CD0942"/>
    <w:rsid w:val="00CD0BF8"/>
    <w:rsid w:val="00CD1700"/>
    <w:rsid w:val="00CD3A91"/>
    <w:rsid w:val="00CD4D1D"/>
    <w:rsid w:val="00CD57EB"/>
    <w:rsid w:val="00CD6987"/>
    <w:rsid w:val="00CD6A4D"/>
    <w:rsid w:val="00CD6A71"/>
    <w:rsid w:val="00CD77E5"/>
    <w:rsid w:val="00CE0DA4"/>
    <w:rsid w:val="00CE0DC9"/>
    <w:rsid w:val="00CE1376"/>
    <w:rsid w:val="00CE148B"/>
    <w:rsid w:val="00CE1960"/>
    <w:rsid w:val="00CE290B"/>
    <w:rsid w:val="00CE2F1C"/>
    <w:rsid w:val="00CE35CA"/>
    <w:rsid w:val="00CE3B80"/>
    <w:rsid w:val="00CE4111"/>
    <w:rsid w:val="00CE4947"/>
    <w:rsid w:val="00CE4E22"/>
    <w:rsid w:val="00CE4EBA"/>
    <w:rsid w:val="00CE5633"/>
    <w:rsid w:val="00CE5D7F"/>
    <w:rsid w:val="00CE67AC"/>
    <w:rsid w:val="00CE67FA"/>
    <w:rsid w:val="00CE6B39"/>
    <w:rsid w:val="00CE6E14"/>
    <w:rsid w:val="00CE7B56"/>
    <w:rsid w:val="00CF0423"/>
    <w:rsid w:val="00CF07BD"/>
    <w:rsid w:val="00CF1368"/>
    <w:rsid w:val="00CF1503"/>
    <w:rsid w:val="00CF188C"/>
    <w:rsid w:val="00CF2FB5"/>
    <w:rsid w:val="00CF3A05"/>
    <w:rsid w:val="00CF488B"/>
    <w:rsid w:val="00CF4E1C"/>
    <w:rsid w:val="00CF527F"/>
    <w:rsid w:val="00CF5718"/>
    <w:rsid w:val="00CF61B8"/>
    <w:rsid w:val="00CF63B1"/>
    <w:rsid w:val="00CF6909"/>
    <w:rsid w:val="00CF6D8A"/>
    <w:rsid w:val="00D001E9"/>
    <w:rsid w:val="00D00C95"/>
    <w:rsid w:val="00D00F62"/>
    <w:rsid w:val="00D0120E"/>
    <w:rsid w:val="00D01F12"/>
    <w:rsid w:val="00D0237D"/>
    <w:rsid w:val="00D026FB"/>
    <w:rsid w:val="00D028B4"/>
    <w:rsid w:val="00D02E04"/>
    <w:rsid w:val="00D03683"/>
    <w:rsid w:val="00D048DC"/>
    <w:rsid w:val="00D05A27"/>
    <w:rsid w:val="00D05CF4"/>
    <w:rsid w:val="00D05E3B"/>
    <w:rsid w:val="00D05E6C"/>
    <w:rsid w:val="00D05F44"/>
    <w:rsid w:val="00D05FFE"/>
    <w:rsid w:val="00D068B1"/>
    <w:rsid w:val="00D07645"/>
    <w:rsid w:val="00D07BDA"/>
    <w:rsid w:val="00D10BBA"/>
    <w:rsid w:val="00D10F58"/>
    <w:rsid w:val="00D117B3"/>
    <w:rsid w:val="00D11856"/>
    <w:rsid w:val="00D12009"/>
    <w:rsid w:val="00D124D4"/>
    <w:rsid w:val="00D127AE"/>
    <w:rsid w:val="00D13051"/>
    <w:rsid w:val="00D13BAE"/>
    <w:rsid w:val="00D13E36"/>
    <w:rsid w:val="00D14E1D"/>
    <w:rsid w:val="00D14FF0"/>
    <w:rsid w:val="00D154CD"/>
    <w:rsid w:val="00D1608A"/>
    <w:rsid w:val="00D162AD"/>
    <w:rsid w:val="00D16339"/>
    <w:rsid w:val="00D16ABE"/>
    <w:rsid w:val="00D16E77"/>
    <w:rsid w:val="00D17398"/>
    <w:rsid w:val="00D20217"/>
    <w:rsid w:val="00D2055F"/>
    <w:rsid w:val="00D209F4"/>
    <w:rsid w:val="00D20C3D"/>
    <w:rsid w:val="00D21ADC"/>
    <w:rsid w:val="00D22248"/>
    <w:rsid w:val="00D22754"/>
    <w:rsid w:val="00D2330F"/>
    <w:rsid w:val="00D23C8F"/>
    <w:rsid w:val="00D23D18"/>
    <w:rsid w:val="00D23DDD"/>
    <w:rsid w:val="00D244A8"/>
    <w:rsid w:val="00D25047"/>
    <w:rsid w:val="00D2576E"/>
    <w:rsid w:val="00D25EB1"/>
    <w:rsid w:val="00D260F7"/>
    <w:rsid w:val="00D2656C"/>
    <w:rsid w:val="00D272B5"/>
    <w:rsid w:val="00D2762F"/>
    <w:rsid w:val="00D279C7"/>
    <w:rsid w:val="00D27CEC"/>
    <w:rsid w:val="00D30227"/>
    <w:rsid w:val="00D306EA"/>
    <w:rsid w:val="00D311D6"/>
    <w:rsid w:val="00D31533"/>
    <w:rsid w:val="00D315AC"/>
    <w:rsid w:val="00D315DA"/>
    <w:rsid w:val="00D317E6"/>
    <w:rsid w:val="00D318D7"/>
    <w:rsid w:val="00D3317D"/>
    <w:rsid w:val="00D336D3"/>
    <w:rsid w:val="00D34134"/>
    <w:rsid w:val="00D348FD"/>
    <w:rsid w:val="00D34934"/>
    <w:rsid w:val="00D34BDA"/>
    <w:rsid w:val="00D34E36"/>
    <w:rsid w:val="00D366AA"/>
    <w:rsid w:val="00D37488"/>
    <w:rsid w:val="00D376B9"/>
    <w:rsid w:val="00D37E72"/>
    <w:rsid w:val="00D403F3"/>
    <w:rsid w:val="00D407A1"/>
    <w:rsid w:val="00D415EB"/>
    <w:rsid w:val="00D4191E"/>
    <w:rsid w:val="00D42AD9"/>
    <w:rsid w:val="00D42E2F"/>
    <w:rsid w:val="00D432D8"/>
    <w:rsid w:val="00D4331B"/>
    <w:rsid w:val="00D43AC7"/>
    <w:rsid w:val="00D43FB3"/>
    <w:rsid w:val="00D4433A"/>
    <w:rsid w:val="00D444F5"/>
    <w:rsid w:val="00D451B6"/>
    <w:rsid w:val="00D458F2"/>
    <w:rsid w:val="00D45FAA"/>
    <w:rsid w:val="00D467BB"/>
    <w:rsid w:val="00D46DE9"/>
    <w:rsid w:val="00D47591"/>
    <w:rsid w:val="00D503F6"/>
    <w:rsid w:val="00D513EA"/>
    <w:rsid w:val="00D51709"/>
    <w:rsid w:val="00D52706"/>
    <w:rsid w:val="00D528A3"/>
    <w:rsid w:val="00D52BDB"/>
    <w:rsid w:val="00D52F55"/>
    <w:rsid w:val="00D53327"/>
    <w:rsid w:val="00D540BB"/>
    <w:rsid w:val="00D54325"/>
    <w:rsid w:val="00D545F0"/>
    <w:rsid w:val="00D54723"/>
    <w:rsid w:val="00D547B6"/>
    <w:rsid w:val="00D54AB7"/>
    <w:rsid w:val="00D54EEB"/>
    <w:rsid w:val="00D54FFC"/>
    <w:rsid w:val="00D555A0"/>
    <w:rsid w:val="00D565D0"/>
    <w:rsid w:val="00D56642"/>
    <w:rsid w:val="00D56668"/>
    <w:rsid w:val="00D5705A"/>
    <w:rsid w:val="00D572F7"/>
    <w:rsid w:val="00D57495"/>
    <w:rsid w:val="00D5764F"/>
    <w:rsid w:val="00D57666"/>
    <w:rsid w:val="00D57A96"/>
    <w:rsid w:val="00D606D2"/>
    <w:rsid w:val="00D606EE"/>
    <w:rsid w:val="00D60768"/>
    <w:rsid w:val="00D617E4"/>
    <w:rsid w:val="00D62791"/>
    <w:rsid w:val="00D63E6F"/>
    <w:rsid w:val="00D6422F"/>
    <w:rsid w:val="00D6446C"/>
    <w:rsid w:val="00D6490C"/>
    <w:rsid w:val="00D64A2F"/>
    <w:rsid w:val="00D64D82"/>
    <w:rsid w:val="00D64DB6"/>
    <w:rsid w:val="00D64FF2"/>
    <w:rsid w:val="00D655B9"/>
    <w:rsid w:val="00D65605"/>
    <w:rsid w:val="00D66255"/>
    <w:rsid w:val="00D66524"/>
    <w:rsid w:val="00D66E9F"/>
    <w:rsid w:val="00D66F14"/>
    <w:rsid w:val="00D671BD"/>
    <w:rsid w:val="00D67E83"/>
    <w:rsid w:val="00D705E3"/>
    <w:rsid w:val="00D706D9"/>
    <w:rsid w:val="00D710B9"/>
    <w:rsid w:val="00D715C4"/>
    <w:rsid w:val="00D71A7A"/>
    <w:rsid w:val="00D7281A"/>
    <w:rsid w:val="00D73429"/>
    <w:rsid w:val="00D73F17"/>
    <w:rsid w:val="00D75DE0"/>
    <w:rsid w:val="00D75E84"/>
    <w:rsid w:val="00D7607D"/>
    <w:rsid w:val="00D76821"/>
    <w:rsid w:val="00D76E3D"/>
    <w:rsid w:val="00D76F66"/>
    <w:rsid w:val="00D7713F"/>
    <w:rsid w:val="00D77AF1"/>
    <w:rsid w:val="00D800E3"/>
    <w:rsid w:val="00D8089B"/>
    <w:rsid w:val="00D8299D"/>
    <w:rsid w:val="00D82DA5"/>
    <w:rsid w:val="00D8301C"/>
    <w:rsid w:val="00D83058"/>
    <w:rsid w:val="00D83406"/>
    <w:rsid w:val="00D8390C"/>
    <w:rsid w:val="00D84DAD"/>
    <w:rsid w:val="00D8586F"/>
    <w:rsid w:val="00D858DF"/>
    <w:rsid w:val="00D85B14"/>
    <w:rsid w:val="00D86A0A"/>
    <w:rsid w:val="00D86B55"/>
    <w:rsid w:val="00D86D50"/>
    <w:rsid w:val="00D86E9D"/>
    <w:rsid w:val="00D87A1E"/>
    <w:rsid w:val="00D9089F"/>
    <w:rsid w:val="00D90D2F"/>
    <w:rsid w:val="00D90D40"/>
    <w:rsid w:val="00D90FDA"/>
    <w:rsid w:val="00D9103C"/>
    <w:rsid w:val="00D910F0"/>
    <w:rsid w:val="00D913EF"/>
    <w:rsid w:val="00D91500"/>
    <w:rsid w:val="00D915C5"/>
    <w:rsid w:val="00D91F6B"/>
    <w:rsid w:val="00D9266A"/>
    <w:rsid w:val="00D926D8"/>
    <w:rsid w:val="00D92852"/>
    <w:rsid w:val="00D9359A"/>
    <w:rsid w:val="00D93C81"/>
    <w:rsid w:val="00D93F92"/>
    <w:rsid w:val="00D944C7"/>
    <w:rsid w:val="00D95083"/>
    <w:rsid w:val="00D95E50"/>
    <w:rsid w:val="00D96611"/>
    <w:rsid w:val="00D96878"/>
    <w:rsid w:val="00D96B03"/>
    <w:rsid w:val="00D97157"/>
    <w:rsid w:val="00D972DC"/>
    <w:rsid w:val="00D972E2"/>
    <w:rsid w:val="00D97EAF"/>
    <w:rsid w:val="00DA0495"/>
    <w:rsid w:val="00DA0637"/>
    <w:rsid w:val="00DA0682"/>
    <w:rsid w:val="00DA0B9C"/>
    <w:rsid w:val="00DA1270"/>
    <w:rsid w:val="00DA18AE"/>
    <w:rsid w:val="00DA1DA9"/>
    <w:rsid w:val="00DA25A4"/>
    <w:rsid w:val="00DA2EFC"/>
    <w:rsid w:val="00DA3AFB"/>
    <w:rsid w:val="00DA3FC9"/>
    <w:rsid w:val="00DA44EA"/>
    <w:rsid w:val="00DA577B"/>
    <w:rsid w:val="00DA58FF"/>
    <w:rsid w:val="00DA65DD"/>
    <w:rsid w:val="00DA6831"/>
    <w:rsid w:val="00DA6B9D"/>
    <w:rsid w:val="00DA7F18"/>
    <w:rsid w:val="00DB02BA"/>
    <w:rsid w:val="00DB15AA"/>
    <w:rsid w:val="00DB2974"/>
    <w:rsid w:val="00DB2A7D"/>
    <w:rsid w:val="00DB2EAA"/>
    <w:rsid w:val="00DB2EE1"/>
    <w:rsid w:val="00DB2FCC"/>
    <w:rsid w:val="00DB3738"/>
    <w:rsid w:val="00DB41FC"/>
    <w:rsid w:val="00DB44A7"/>
    <w:rsid w:val="00DB4B04"/>
    <w:rsid w:val="00DB5B3D"/>
    <w:rsid w:val="00DB5F82"/>
    <w:rsid w:val="00DB6BD9"/>
    <w:rsid w:val="00DC0054"/>
    <w:rsid w:val="00DC099A"/>
    <w:rsid w:val="00DC0E45"/>
    <w:rsid w:val="00DC1196"/>
    <w:rsid w:val="00DC18BF"/>
    <w:rsid w:val="00DC1F0E"/>
    <w:rsid w:val="00DC2035"/>
    <w:rsid w:val="00DC242F"/>
    <w:rsid w:val="00DC2C95"/>
    <w:rsid w:val="00DC2E22"/>
    <w:rsid w:val="00DC3075"/>
    <w:rsid w:val="00DC3126"/>
    <w:rsid w:val="00DC35F6"/>
    <w:rsid w:val="00DC598F"/>
    <w:rsid w:val="00DC5FEE"/>
    <w:rsid w:val="00DC6386"/>
    <w:rsid w:val="00DC6A51"/>
    <w:rsid w:val="00DC6ED3"/>
    <w:rsid w:val="00DC70A2"/>
    <w:rsid w:val="00DC7367"/>
    <w:rsid w:val="00DC791D"/>
    <w:rsid w:val="00DD0182"/>
    <w:rsid w:val="00DD07DF"/>
    <w:rsid w:val="00DD1973"/>
    <w:rsid w:val="00DD2821"/>
    <w:rsid w:val="00DD28F7"/>
    <w:rsid w:val="00DD2FBB"/>
    <w:rsid w:val="00DD3184"/>
    <w:rsid w:val="00DD357E"/>
    <w:rsid w:val="00DD4232"/>
    <w:rsid w:val="00DD4622"/>
    <w:rsid w:val="00DD492E"/>
    <w:rsid w:val="00DD4FF7"/>
    <w:rsid w:val="00DD5347"/>
    <w:rsid w:val="00DD5449"/>
    <w:rsid w:val="00DD7292"/>
    <w:rsid w:val="00DD7711"/>
    <w:rsid w:val="00DD7FE6"/>
    <w:rsid w:val="00DE02C1"/>
    <w:rsid w:val="00DE0497"/>
    <w:rsid w:val="00DE0B6D"/>
    <w:rsid w:val="00DE0DD9"/>
    <w:rsid w:val="00DE1079"/>
    <w:rsid w:val="00DE15C0"/>
    <w:rsid w:val="00DE17FF"/>
    <w:rsid w:val="00DE2DC9"/>
    <w:rsid w:val="00DE359E"/>
    <w:rsid w:val="00DE37B7"/>
    <w:rsid w:val="00DE38AB"/>
    <w:rsid w:val="00DE3D18"/>
    <w:rsid w:val="00DE3DE6"/>
    <w:rsid w:val="00DE3E3E"/>
    <w:rsid w:val="00DE4216"/>
    <w:rsid w:val="00DE42DA"/>
    <w:rsid w:val="00DE42EB"/>
    <w:rsid w:val="00DE4576"/>
    <w:rsid w:val="00DE522E"/>
    <w:rsid w:val="00DE5948"/>
    <w:rsid w:val="00DE5CAE"/>
    <w:rsid w:val="00DE5DAE"/>
    <w:rsid w:val="00DE5E20"/>
    <w:rsid w:val="00DE6044"/>
    <w:rsid w:val="00DE6450"/>
    <w:rsid w:val="00DE7A6E"/>
    <w:rsid w:val="00DE7C76"/>
    <w:rsid w:val="00DF018C"/>
    <w:rsid w:val="00DF0243"/>
    <w:rsid w:val="00DF02C5"/>
    <w:rsid w:val="00DF0305"/>
    <w:rsid w:val="00DF039B"/>
    <w:rsid w:val="00DF06A9"/>
    <w:rsid w:val="00DF0863"/>
    <w:rsid w:val="00DF0F13"/>
    <w:rsid w:val="00DF14A9"/>
    <w:rsid w:val="00DF18BD"/>
    <w:rsid w:val="00DF19E1"/>
    <w:rsid w:val="00DF1C5D"/>
    <w:rsid w:val="00DF1DAD"/>
    <w:rsid w:val="00DF2B07"/>
    <w:rsid w:val="00DF36A3"/>
    <w:rsid w:val="00DF3985"/>
    <w:rsid w:val="00DF3AAC"/>
    <w:rsid w:val="00DF4320"/>
    <w:rsid w:val="00DF4DBF"/>
    <w:rsid w:val="00DF591E"/>
    <w:rsid w:val="00DF5AA2"/>
    <w:rsid w:val="00DF5D05"/>
    <w:rsid w:val="00DF7058"/>
    <w:rsid w:val="00DF7072"/>
    <w:rsid w:val="00DF76BA"/>
    <w:rsid w:val="00DF7C63"/>
    <w:rsid w:val="00E00169"/>
    <w:rsid w:val="00E00867"/>
    <w:rsid w:val="00E00DE7"/>
    <w:rsid w:val="00E01AA7"/>
    <w:rsid w:val="00E01B41"/>
    <w:rsid w:val="00E01E91"/>
    <w:rsid w:val="00E021E2"/>
    <w:rsid w:val="00E0258B"/>
    <w:rsid w:val="00E03211"/>
    <w:rsid w:val="00E03938"/>
    <w:rsid w:val="00E041DB"/>
    <w:rsid w:val="00E046F2"/>
    <w:rsid w:val="00E04C44"/>
    <w:rsid w:val="00E04DFD"/>
    <w:rsid w:val="00E05078"/>
    <w:rsid w:val="00E05086"/>
    <w:rsid w:val="00E0558D"/>
    <w:rsid w:val="00E06511"/>
    <w:rsid w:val="00E07092"/>
    <w:rsid w:val="00E070DF"/>
    <w:rsid w:val="00E075F9"/>
    <w:rsid w:val="00E07E2F"/>
    <w:rsid w:val="00E10601"/>
    <w:rsid w:val="00E10EE9"/>
    <w:rsid w:val="00E11DB9"/>
    <w:rsid w:val="00E11FC2"/>
    <w:rsid w:val="00E120F7"/>
    <w:rsid w:val="00E12250"/>
    <w:rsid w:val="00E12457"/>
    <w:rsid w:val="00E124F4"/>
    <w:rsid w:val="00E12C49"/>
    <w:rsid w:val="00E13098"/>
    <w:rsid w:val="00E134A2"/>
    <w:rsid w:val="00E135C9"/>
    <w:rsid w:val="00E13CFA"/>
    <w:rsid w:val="00E165F5"/>
    <w:rsid w:val="00E167A9"/>
    <w:rsid w:val="00E16898"/>
    <w:rsid w:val="00E168AB"/>
    <w:rsid w:val="00E16B4D"/>
    <w:rsid w:val="00E16B8C"/>
    <w:rsid w:val="00E16DF1"/>
    <w:rsid w:val="00E16F81"/>
    <w:rsid w:val="00E17AFC"/>
    <w:rsid w:val="00E2006C"/>
    <w:rsid w:val="00E209EF"/>
    <w:rsid w:val="00E20B77"/>
    <w:rsid w:val="00E2135B"/>
    <w:rsid w:val="00E216FE"/>
    <w:rsid w:val="00E21DB5"/>
    <w:rsid w:val="00E2275B"/>
    <w:rsid w:val="00E22FA0"/>
    <w:rsid w:val="00E2368B"/>
    <w:rsid w:val="00E23733"/>
    <w:rsid w:val="00E243B3"/>
    <w:rsid w:val="00E24587"/>
    <w:rsid w:val="00E247DD"/>
    <w:rsid w:val="00E24982"/>
    <w:rsid w:val="00E25466"/>
    <w:rsid w:val="00E25582"/>
    <w:rsid w:val="00E25A38"/>
    <w:rsid w:val="00E25B84"/>
    <w:rsid w:val="00E25C06"/>
    <w:rsid w:val="00E2637A"/>
    <w:rsid w:val="00E26534"/>
    <w:rsid w:val="00E2659D"/>
    <w:rsid w:val="00E26F46"/>
    <w:rsid w:val="00E276D4"/>
    <w:rsid w:val="00E306A1"/>
    <w:rsid w:val="00E30ACD"/>
    <w:rsid w:val="00E30E11"/>
    <w:rsid w:val="00E31114"/>
    <w:rsid w:val="00E317AC"/>
    <w:rsid w:val="00E31884"/>
    <w:rsid w:val="00E31C03"/>
    <w:rsid w:val="00E32B9E"/>
    <w:rsid w:val="00E32FBE"/>
    <w:rsid w:val="00E33BB4"/>
    <w:rsid w:val="00E345BE"/>
    <w:rsid w:val="00E346EC"/>
    <w:rsid w:val="00E349BE"/>
    <w:rsid w:val="00E3609D"/>
    <w:rsid w:val="00E36CFB"/>
    <w:rsid w:val="00E408B2"/>
    <w:rsid w:val="00E41578"/>
    <w:rsid w:val="00E41FFB"/>
    <w:rsid w:val="00E4238F"/>
    <w:rsid w:val="00E4292E"/>
    <w:rsid w:val="00E42BEA"/>
    <w:rsid w:val="00E42CB4"/>
    <w:rsid w:val="00E43479"/>
    <w:rsid w:val="00E43877"/>
    <w:rsid w:val="00E4418E"/>
    <w:rsid w:val="00E4448A"/>
    <w:rsid w:val="00E45BA8"/>
    <w:rsid w:val="00E45BC2"/>
    <w:rsid w:val="00E467AC"/>
    <w:rsid w:val="00E46C52"/>
    <w:rsid w:val="00E46CB8"/>
    <w:rsid w:val="00E47246"/>
    <w:rsid w:val="00E47532"/>
    <w:rsid w:val="00E4757B"/>
    <w:rsid w:val="00E477BC"/>
    <w:rsid w:val="00E47F16"/>
    <w:rsid w:val="00E50000"/>
    <w:rsid w:val="00E502D7"/>
    <w:rsid w:val="00E5053E"/>
    <w:rsid w:val="00E507F9"/>
    <w:rsid w:val="00E50B50"/>
    <w:rsid w:val="00E51064"/>
    <w:rsid w:val="00E51BB6"/>
    <w:rsid w:val="00E5279E"/>
    <w:rsid w:val="00E52CAB"/>
    <w:rsid w:val="00E530B7"/>
    <w:rsid w:val="00E5381B"/>
    <w:rsid w:val="00E538DE"/>
    <w:rsid w:val="00E53BD3"/>
    <w:rsid w:val="00E54CCC"/>
    <w:rsid w:val="00E551F0"/>
    <w:rsid w:val="00E55AC5"/>
    <w:rsid w:val="00E55CC8"/>
    <w:rsid w:val="00E56FCD"/>
    <w:rsid w:val="00E57D25"/>
    <w:rsid w:val="00E602ED"/>
    <w:rsid w:val="00E61084"/>
    <w:rsid w:val="00E611F4"/>
    <w:rsid w:val="00E6141B"/>
    <w:rsid w:val="00E61790"/>
    <w:rsid w:val="00E6199A"/>
    <w:rsid w:val="00E6222E"/>
    <w:rsid w:val="00E622BF"/>
    <w:rsid w:val="00E632FE"/>
    <w:rsid w:val="00E64692"/>
    <w:rsid w:val="00E65A73"/>
    <w:rsid w:val="00E65C8D"/>
    <w:rsid w:val="00E65DD7"/>
    <w:rsid w:val="00E669D8"/>
    <w:rsid w:val="00E66D6B"/>
    <w:rsid w:val="00E673DD"/>
    <w:rsid w:val="00E67F26"/>
    <w:rsid w:val="00E7093A"/>
    <w:rsid w:val="00E71B68"/>
    <w:rsid w:val="00E71C81"/>
    <w:rsid w:val="00E728E6"/>
    <w:rsid w:val="00E72C10"/>
    <w:rsid w:val="00E72F1B"/>
    <w:rsid w:val="00E730DA"/>
    <w:rsid w:val="00E73CD3"/>
    <w:rsid w:val="00E73E4E"/>
    <w:rsid w:val="00E741A9"/>
    <w:rsid w:val="00E7492F"/>
    <w:rsid w:val="00E75F2A"/>
    <w:rsid w:val="00E76C96"/>
    <w:rsid w:val="00E771A1"/>
    <w:rsid w:val="00E77BEF"/>
    <w:rsid w:val="00E77D13"/>
    <w:rsid w:val="00E801E9"/>
    <w:rsid w:val="00E816DB"/>
    <w:rsid w:val="00E81862"/>
    <w:rsid w:val="00E819D5"/>
    <w:rsid w:val="00E81C99"/>
    <w:rsid w:val="00E82F90"/>
    <w:rsid w:val="00E8306B"/>
    <w:rsid w:val="00E844B8"/>
    <w:rsid w:val="00E85EB3"/>
    <w:rsid w:val="00E85F47"/>
    <w:rsid w:val="00E864DE"/>
    <w:rsid w:val="00E871D4"/>
    <w:rsid w:val="00E872EF"/>
    <w:rsid w:val="00E90B09"/>
    <w:rsid w:val="00E90C0A"/>
    <w:rsid w:val="00E90DDF"/>
    <w:rsid w:val="00E91D8F"/>
    <w:rsid w:val="00E91FE3"/>
    <w:rsid w:val="00E92167"/>
    <w:rsid w:val="00E922A9"/>
    <w:rsid w:val="00E922F8"/>
    <w:rsid w:val="00E924F0"/>
    <w:rsid w:val="00E92E00"/>
    <w:rsid w:val="00E93565"/>
    <w:rsid w:val="00E942B0"/>
    <w:rsid w:val="00E945E8"/>
    <w:rsid w:val="00E94851"/>
    <w:rsid w:val="00E9576C"/>
    <w:rsid w:val="00E958F9"/>
    <w:rsid w:val="00E95F15"/>
    <w:rsid w:val="00E967FB"/>
    <w:rsid w:val="00E9699B"/>
    <w:rsid w:val="00E978BB"/>
    <w:rsid w:val="00EA01BB"/>
    <w:rsid w:val="00EA01C8"/>
    <w:rsid w:val="00EA0448"/>
    <w:rsid w:val="00EA0897"/>
    <w:rsid w:val="00EA0A49"/>
    <w:rsid w:val="00EA15DD"/>
    <w:rsid w:val="00EA200D"/>
    <w:rsid w:val="00EA2500"/>
    <w:rsid w:val="00EA251E"/>
    <w:rsid w:val="00EA2EB1"/>
    <w:rsid w:val="00EA3EEE"/>
    <w:rsid w:val="00EA45FC"/>
    <w:rsid w:val="00EA4F56"/>
    <w:rsid w:val="00EA5349"/>
    <w:rsid w:val="00EA563F"/>
    <w:rsid w:val="00EA5642"/>
    <w:rsid w:val="00EA5C88"/>
    <w:rsid w:val="00EA6D23"/>
    <w:rsid w:val="00EA6FC3"/>
    <w:rsid w:val="00EA732D"/>
    <w:rsid w:val="00EA7909"/>
    <w:rsid w:val="00EA7C40"/>
    <w:rsid w:val="00EB0DD2"/>
    <w:rsid w:val="00EB0E6D"/>
    <w:rsid w:val="00EB1017"/>
    <w:rsid w:val="00EB13C8"/>
    <w:rsid w:val="00EB149E"/>
    <w:rsid w:val="00EB1AE3"/>
    <w:rsid w:val="00EB1B55"/>
    <w:rsid w:val="00EB1D38"/>
    <w:rsid w:val="00EB300E"/>
    <w:rsid w:val="00EB350A"/>
    <w:rsid w:val="00EB3607"/>
    <w:rsid w:val="00EB3F99"/>
    <w:rsid w:val="00EB4F1B"/>
    <w:rsid w:val="00EB5024"/>
    <w:rsid w:val="00EB52DD"/>
    <w:rsid w:val="00EB69A9"/>
    <w:rsid w:val="00EB6C1E"/>
    <w:rsid w:val="00EB6CF6"/>
    <w:rsid w:val="00EB70B1"/>
    <w:rsid w:val="00EB750F"/>
    <w:rsid w:val="00EB7ED0"/>
    <w:rsid w:val="00EC0625"/>
    <w:rsid w:val="00EC086D"/>
    <w:rsid w:val="00EC09C2"/>
    <w:rsid w:val="00EC09DF"/>
    <w:rsid w:val="00EC0D70"/>
    <w:rsid w:val="00EC1106"/>
    <w:rsid w:val="00EC1800"/>
    <w:rsid w:val="00EC19B2"/>
    <w:rsid w:val="00EC1A16"/>
    <w:rsid w:val="00EC1A64"/>
    <w:rsid w:val="00EC1F13"/>
    <w:rsid w:val="00EC2321"/>
    <w:rsid w:val="00EC2869"/>
    <w:rsid w:val="00EC2ED6"/>
    <w:rsid w:val="00EC3567"/>
    <w:rsid w:val="00EC4360"/>
    <w:rsid w:val="00EC5247"/>
    <w:rsid w:val="00EC5E33"/>
    <w:rsid w:val="00EC6FD7"/>
    <w:rsid w:val="00EC745F"/>
    <w:rsid w:val="00EC7F0B"/>
    <w:rsid w:val="00ED0E8C"/>
    <w:rsid w:val="00ED160F"/>
    <w:rsid w:val="00ED1D90"/>
    <w:rsid w:val="00ED2330"/>
    <w:rsid w:val="00ED23E9"/>
    <w:rsid w:val="00ED289C"/>
    <w:rsid w:val="00ED2947"/>
    <w:rsid w:val="00ED2ABE"/>
    <w:rsid w:val="00ED2D1B"/>
    <w:rsid w:val="00ED327A"/>
    <w:rsid w:val="00ED3969"/>
    <w:rsid w:val="00ED3B85"/>
    <w:rsid w:val="00ED3DBC"/>
    <w:rsid w:val="00ED49B5"/>
    <w:rsid w:val="00ED4C38"/>
    <w:rsid w:val="00ED66DC"/>
    <w:rsid w:val="00ED7880"/>
    <w:rsid w:val="00EE0A5E"/>
    <w:rsid w:val="00EE1DE5"/>
    <w:rsid w:val="00EE1E98"/>
    <w:rsid w:val="00EE30B3"/>
    <w:rsid w:val="00EE30FF"/>
    <w:rsid w:val="00EE3B7D"/>
    <w:rsid w:val="00EE40BC"/>
    <w:rsid w:val="00EE4542"/>
    <w:rsid w:val="00EE48A3"/>
    <w:rsid w:val="00EE5052"/>
    <w:rsid w:val="00EE52B3"/>
    <w:rsid w:val="00EE5FF2"/>
    <w:rsid w:val="00EE60C8"/>
    <w:rsid w:val="00EE6FAD"/>
    <w:rsid w:val="00EE733A"/>
    <w:rsid w:val="00EF018F"/>
    <w:rsid w:val="00EF0454"/>
    <w:rsid w:val="00EF09C9"/>
    <w:rsid w:val="00EF0B15"/>
    <w:rsid w:val="00EF1803"/>
    <w:rsid w:val="00EF1A8C"/>
    <w:rsid w:val="00EF2646"/>
    <w:rsid w:val="00EF2820"/>
    <w:rsid w:val="00EF2A29"/>
    <w:rsid w:val="00EF2F8D"/>
    <w:rsid w:val="00EF3761"/>
    <w:rsid w:val="00EF3883"/>
    <w:rsid w:val="00EF38BB"/>
    <w:rsid w:val="00EF38C2"/>
    <w:rsid w:val="00EF5012"/>
    <w:rsid w:val="00EF5168"/>
    <w:rsid w:val="00EF5404"/>
    <w:rsid w:val="00EF5BEE"/>
    <w:rsid w:val="00EF5D84"/>
    <w:rsid w:val="00EF5FFF"/>
    <w:rsid w:val="00EF68AE"/>
    <w:rsid w:val="00EF69E3"/>
    <w:rsid w:val="00EF7D38"/>
    <w:rsid w:val="00F001EC"/>
    <w:rsid w:val="00F00238"/>
    <w:rsid w:val="00F0037D"/>
    <w:rsid w:val="00F00588"/>
    <w:rsid w:val="00F00A30"/>
    <w:rsid w:val="00F00B21"/>
    <w:rsid w:val="00F011A2"/>
    <w:rsid w:val="00F01BC7"/>
    <w:rsid w:val="00F0230C"/>
    <w:rsid w:val="00F02A20"/>
    <w:rsid w:val="00F02CCD"/>
    <w:rsid w:val="00F02E49"/>
    <w:rsid w:val="00F02E67"/>
    <w:rsid w:val="00F0301B"/>
    <w:rsid w:val="00F03168"/>
    <w:rsid w:val="00F03270"/>
    <w:rsid w:val="00F03692"/>
    <w:rsid w:val="00F03F31"/>
    <w:rsid w:val="00F0416B"/>
    <w:rsid w:val="00F04D49"/>
    <w:rsid w:val="00F06454"/>
    <w:rsid w:val="00F0698D"/>
    <w:rsid w:val="00F0706E"/>
    <w:rsid w:val="00F07BE5"/>
    <w:rsid w:val="00F07BE7"/>
    <w:rsid w:val="00F07C7C"/>
    <w:rsid w:val="00F1003F"/>
    <w:rsid w:val="00F10FE2"/>
    <w:rsid w:val="00F114F4"/>
    <w:rsid w:val="00F114FB"/>
    <w:rsid w:val="00F1175F"/>
    <w:rsid w:val="00F12DC6"/>
    <w:rsid w:val="00F1351E"/>
    <w:rsid w:val="00F13AF2"/>
    <w:rsid w:val="00F1427E"/>
    <w:rsid w:val="00F1465A"/>
    <w:rsid w:val="00F14CE8"/>
    <w:rsid w:val="00F15062"/>
    <w:rsid w:val="00F153B1"/>
    <w:rsid w:val="00F167E1"/>
    <w:rsid w:val="00F16B95"/>
    <w:rsid w:val="00F16D07"/>
    <w:rsid w:val="00F17AED"/>
    <w:rsid w:val="00F213BF"/>
    <w:rsid w:val="00F21892"/>
    <w:rsid w:val="00F21BBF"/>
    <w:rsid w:val="00F22D14"/>
    <w:rsid w:val="00F233AB"/>
    <w:rsid w:val="00F23AF6"/>
    <w:rsid w:val="00F23B9C"/>
    <w:rsid w:val="00F23C3C"/>
    <w:rsid w:val="00F2411F"/>
    <w:rsid w:val="00F252C7"/>
    <w:rsid w:val="00F265D8"/>
    <w:rsid w:val="00F272C9"/>
    <w:rsid w:val="00F30289"/>
    <w:rsid w:val="00F30B8B"/>
    <w:rsid w:val="00F31338"/>
    <w:rsid w:val="00F31458"/>
    <w:rsid w:val="00F316A6"/>
    <w:rsid w:val="00F317D7"/>
    <w:rsid w:val="00F3208B"/>
    <w:rsid w:val="00F32D14"/>
    <w:rsid w:val="00F3340E"/>
    <w:rsid w:val="00F33615"/>
    <w:rsid w:val="00F349AF"/>
    <w:rsid w:val="00F35D56"/>
    <w:rsid w:val="00F36ADF"/>
    <w:rsid w:val="00F36C74"/>
    <w:rsid w:val="00F36E22"/>
    <w:rsid w:val="00F37112"/>
    <w:rsid w:val="00F37529"/>
    <w:rsid w:val="00F3768F"/>
    <w:rsid w:val="00F3790A"/>
    <w:rsid w:val="00F40B0D"/>
    <w:rsid w:val="00F41A96"/>
    <w:rsid w:val="00F41DBA"/>
    <w:rsid w:val="00F420D9"/>
    <w:rsid w:val="00F4222A"/>
    <w:rsid w:val="00F422A3"/>
    <w:rsid w:val="00F42A48"/>
    <w:rsid w:val="00F4360C"/>
    <w:rsid w:val="00F43631"/>
    <w:rsid w:val="00F43651"/>
    <w:rsid w:val="00F436E6"/>
    <w:rsid w:val="00F441BD"/>
    <w:rsid w:val="00F44341"/>
    <w:rsid w:val="00F44BD2"/>
    <w:rsid w:val="00F4554D"/>
    <w:rsid w:val="00F45C2C"/>
    <w:rsid w:val="00F45F92"/>
    <w:rsid w:val="00F45FB8"/>
    <w:rsid w:val="00F46B61"/>
    <w:rsid w:val="00F46DB4"/>
    <w:rsid w:val="00F50B12"/>
    <w:rsid w:val="00F50B2D"/>
    <w:rsid w:val="00F50EB2"/>
    <w:rsid w:val="00F51010"/>
    <w:rsid w:val="00F5199E"/>
    <w:rsid w:val="00F51A7D"/>
    <w:rsid w:val="00F533E8"/>
    <w:rsid w:val="00F54C75"/>
    <w:rsid w:val="00F54EBC"/>
    <w:rsid w:val="00F54F34"/>
    <w:rsid w:val="00F553A0"/>
    <w:rsid w:val="00F556BD"/>
    <w:rsid w:val="00F55C25"/>
    <w:rsid w:val="00F55D1F"/>
    <w:rsid w:val="00F56686"/>
    <w:rsid w:val="00F56822"/>
    <w:rsid w:val="00F56B16"/>
    <w:rsid w:val="00F56CA1"/>
    <w:rsid w:val="00F56F46"/>
    <w:rsid w:val="00F57085"/>
    <w:rsid w:val="00F57209"/>
    <w:rsid w:val="00F577DF"/>
    <w:rsid w:val="00F57C61"/>
    <w:rsid w:val="00F6103C"/>
    <w:rsid w:val="00F615C9"/>
    <w:rsid w:val="00F619FA"/>
    <w:rsid w:val="00F62608"/>
    <w:rsid w:val="00F63735"/>
    <w:rsid w:val="00F6415B"/>
    <w:rsid w:val="00F6463A"/>
    <w:rsid w:val="00F648F2"/>
    <w:rsid w:val="00F64BF7"/>
    <w:rsid w:val="00F658CE"/>
    <w:rsid w:val="00F65DAA"/>
    <w:rsid w:val="00F65FB8"/>
    <w:rsid w:val="00F666DB"/>
    <w:rsid w:val="00F66937"/>
    <w:rsid w:val="00F66B0A"/>
    <w:rsid w:val="00F67575"/>
    <w:rsid w:val="00F67912"/>
    <w:rsid w:val="00F67D1B"/>
    <w:rsid w:val="00F67E89"/>
    <w:rsid w:val="00F70763"/>
    <w:rsid w:val="00F70AEC"/>
    <w:rsid w:val="00F71768"/>
    <w:rsid w:val="00F71C10"/>
    <w:rsid w:val="00F71F76"/>
    <w:rsid w:val="00F71FC8"/>
    <w:rsid w:val="00F727B2"/>
    <w:rsid w:val="00F72A1A"/>
    <w:rsid w:val="00F72C39"/>
    <w:rsid w:val="00F73003"/>
    <w:rsid w:val="00F73818"/>
    <w:rsid w:val="00F751AF"/>
    <w:rsid w:val="00F75516"/>
    <w:rsid w:val="00F755EA"/>
    <w:rsid w:val="00F75F55"/>
    <w:rsid w:val="00F760B4"/>
    <w:rsid w:val="00F771E0"/>
    <w:rsid w:val="00F77C2C"/>
    <w:rsid w:val="00F808E4"/>
    <w:rsid w:val="00F81346"/>
    <w:rsid w:val="00F817BC"/>
    <w:rsid w:val="00F81F15"/>
    <w:rsid w:val="00F82679"/>
    <w:rsid w:val="00F82C51"/>
    <w:rsid w:val="00F848B0"/>
    <w:rsid w:val="00F85B63"/>
    <w:rsid w:val="00F869B5"/>
    <w:rsid w:val="00F86B29"/>
    <w:rsid w:val="00F86FC3"/>
    <w:rsid w:val="00F87022"/>
    <w:rsid w:val="00F873D9"/>
    <w:rsid w:val="00F87794"/>
    <w:rsid w:val="00F87819"/>
    <w:rsid w:val="00F878E2"/>
    <w:rsid w:val="00F87970"/>
    <w:rsid w:val="00F87B69"/>
    <w:rsid w:val="00F87FA9"/>
    <w:rsid w:val="00F90432"/>
    <w:rsid w:val="00F90A3F"/>
    <w:rsid w:val="00F91E4D"/>
    <w:rsid w:val="00F91F7A"/>
    <w:rsid w:val="00F94142"/>
    <w:rsid w:val="00F94C4F"/>
    <w:rsid w:val="00F95600"/>
    <w:rsid w:val="00F959D4"/>
    <w:rsid w:val="00F95AB4"/>
    <w:rsid w:val="00F963AA"/>
    <w:rsid w:val="00F96460"/>
    <w:rsid w:val="00F96611"/>
    <w:rsid w:val="00F96EAE"/>
    <w:rsid w:val="00F971BA"/>
    <w:rsid w:val="00F974AA"/>
    <w:rsid w:val="00F97EAF"/>
    <w:rsid w:val="00F97FB7"/>
    <w:rsid w:val="00FA1077"/>
    <w:rsid w:val="00FA1896"/>
    <w:rsid w:val="00FA2533"/>
    <w:rsid w:val="00FA40CA"/>
    <w:rsid w:val="00FA4480"/>
    <w:rsid w:val="00FA44BB"/>
    <w:rsid w:val="00FA4AA0"/>
    <w:rsid w:val="00FA526F"/>
    <w:rsid w:val="00FA6588"/>
    <w:rsid w:val="00FA6760"/>
    <w:rsid w:val="00FA701E"/>
    <w:rsid w:val="00FA7AD6"/>
    <w:rsid w:val="00FA7F85"/>
    <w:rsid w:val="00FB00F9"/>
    <w:rsid w:val="00FB0837"/>
    <w:rsid w:val="00FB10C9"/>
    <w:rsid w:val="00FB1568"/>
    <w:rsid w:val="00FB268A"/>
    <w:rsid w:val="00FB26E6"/>
    <w:rsid w:val="00FB2A67"/>
    <w:rsid w:val="00FB3610"/>
    <w:rsid w:val="00FB3F1E"/>
    <w:rsid w:val="00FB40B1"/>
    <w:rsid w:val="00FB417F"/>
    <w:rsid w:val="00FB4212"/>
    <w:rsid w:val="00FB524C"/>
    <w:rsid w:val="00FB563B"/>
    <w:rsid w:val="00FB5A3A"/>
    <w:rsid w:val="00FB5CC6"/>
    <w:rsid w:val="00FB5D3D"/>
    <w:rsid w:val="00FB652A"/>
    <w:rsid w:val="00FB6E63"/>
    <w:rsid w:val="00FB727A"/>
    <w:rsid w:val="00FB7657"/>
    <w:rsid w:val="00FB7B85"/>
    <w:rsid w:val="00FC0383"/>
    <w:rsid w:val="00FC1713"/>
    <w:rsid w:val="00FC180C"/>
    <w:rsid w:val="00FC2A38"/>
    <w:rsid w:val="00FC2C6F"/>
    <w:rsid w:val="00FC2DBC"/>
    <w:rsid w:val="00FC2EAA"/>
    <w:rsid w:val="00FC2F83"/>
    <w:rsid w:val="00FC30C2"/>
    <w:rsid w:val="00FC31DC"/>
    <w:rsid w:val="00FC3801"/>
    <w:rsid w:val="00FC46B6"/>
    <w:rsid w:val="00FC4988"/>
    <w:rsid w:val="00FC5B0D"/>
    <w:rsid w:val="00FC6217"/>
    <w:rsid w:val="00FC6404"/>
    <w:rsid w:val="00FC6A0C"/>
    <w:rsid w:val="00FC6CAC"/>
    <w:rsid w:val="00FC7509"/>
    <w:rsid w:val="00FC751E"/>
    <w:rsid w:val="00FC7D4D"/>
    <w:rsid w:val="00FD0814"/>
    <w:rsid w:val="00FD0DB0"/>
    <w:rsid w:val="00FD0EA9"/>
    <w:rsid w:val="00FD1570"/>
    <w:rsid w:val="00FD1881"/>
    <w:rsid w:val="00FD1CC8"/>
    <w:rsid w:val="00FD26BA"/>
    <w:rsid w:val="00FD28C4"/>
    <w:rsid w:val="00FD3793"/>
    <w:rsid w:val="00FD3A38"/>
    <w:rsid w:val="00FD3BBF"/>
    <w:rsid w:val="00FD483F"/>
    <w:rsid w:val="00FD5A54"/>
    <w:rsid w:val="00FD5BB6"/>
    <w:rsid w:val="00FD6780"/>
    <w:rsid w:val="00FD695A"/>
    <w:rsid w:val="00FD6C37"/>
    <w:rsid w:val="00FD7076"/>
    <w:rsid w:val="00FD717E"/>
    <w:rsid w:val="00FD7549"/>
    <w:rsid w:val="00FD7D2C"/>
    <w:rsid w:val="00FE0876"/>
    <w:rsid w:val="00FE0C9A"/>
    <w:rsid w:val="00FE22EC"/>
    <w:rsid w:val="00FE2E7E"/>
    <w:rsid w:val="00FE32E3"/>
    <w:rsid w:val="00FE3B92"/>
    <w:rsid w:val="00FE4386"/>
    <w:rsid w:val="00FE5719"/>
    <w:rsid w:val="00FE57EE"/>
    <w:rsid w:val="00FE5BB7"/>
    <w:rsid w:val="00FE694D"/>
    <w:rsid w:val="00FE6EF4"/>
    <w:rsid w:val="00FE7BB0"/>
    <w:rsid w:val="00FF0745"/>
    <w:rsid w:val="00FF0C72"/>
    <w:rsid w:val="00FF1D0D"/>
    <w:rsid w:val="00FF279C"/>
    <w:rsid w:val="00FF29F1"/>
    <w:rsid w:val="00FF3264"/>
    <w:rsid w:val="00FF490A"/>
    <w:rsid w:val="00FF4A52"/>
    <w:rsid w:val="00FF4ABB"/>
    <w:rsid w:val="00FF5085"/>
    <w:rsid w:val="00FF515D"/>
    <w:rsid w:val="00FF5742"/>
    <w:rsid w:val="00FF5ED8"/>
    <w:rsid w:val="00FF5F59"/>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List Bullet 2"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0">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0"/>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1">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2">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link w:val="B3Char"/>
    <w:qFormat/>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character" w:customStyle="1" w:styleId="B3Char">
    <w:name w:val="B3 Char"/>
    <w:link w:val="B3"/>
    <w:qFormat/>
    <w:locked/>
    <w:rsid w:val="00787158"/>
    <w:rPr>
      <w:rFonts w:ascii="Times New Roman" w:eastAsia="MS Mincho" w:hAnsi="Times New Roman" w:cs="Times New Roman"/>
      <w:kern w:val="0"/>
      <w:sz w:val="20"/>
      <w:szCs w:val="20"/>
      <w:lang w:val="en-GB" w:eastAsia="en-US"/>
    </w:rPr>
  </w:style>
  <w:style w:type="paragraph" w:customStyle="1" w:styleId="maintext">
    <w:name w:val="main text"/>
    <w:basedOn w:val="a0"/>
    <w:link w:val="maintextChar"/>
    <w:qFormat/>
    <w:rsid w:val="00881719"/>
    <w:pPr>
      <w:widowControl/>
      <w:spacing w:before="60" w:after="60" w:line="288" w:lineRule="auto"/>
      <w:ind w:firstLineChars="200" w:firstLine="200"/>
    </w:pPr>
    <w:rPr>
      <w:rFonts w:eastAsia="Malgun Gothic" w:cs="Batang"/>
      <w:kern w:val="0"/>
      <w:sz w:val="22"/>
      <w:szCs w:val="20"/>
      <w:lang w:eastAsia="ko-KR"/>
    </w:rPr>
  </w:style>
  <w:style w:type="character" w:customStyle="1" w:styleId="maintextChar">
    <w:name w:val="main text Char"/>
    <w:link w:val="maintext"/>
    <w:qFormat/>
    <w:rsid w:val="00881719"/>
    <w:rPr>
      <w:rFonts w:ascii="Times New Roman" w:eastAsia="Malgun Gothic" w:hAnsi="Times New Roman" w:cs="Batang"/>
      <w:kern w:val="0"/>
      <w:sz w:val="22"/>
      <w:szCs w:val="20"/>
      <w:lang w:eastAsia="ko-KR"/>
    </w:rPr>
  </w:style>
  <w:style w:type="paragraph" w:styleId="2">
    <w:name w:val="List Bullet 2"/>
    <w:basedOn w:val="a0"/>
    <w:qFormat/>
    <w:rsid w:val="00592332"/>
    <w:pPr>
      <w:widowControl/>
      <w:numPr>
        <w:numId w:val="36"/>
      </w:numPr>
      <w:tabs>
        <w:tab w:val="clear" w:pos="643"/>
      </w:tabs>
      <w:spacing w:after="180"/>
      <w:ind w:left="720"/>
      <w:contextualSpacing/>
      <w:jc w:val="left"/>
    </w:pPr>
    <w:rPr>
      <w:rFonts w:eastAsia="MS Mincho" w:cs="Times New Roman"/>
      <w:kern w:val="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List Bullet 2"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0">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0"/>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1">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2">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link w:val="B3Char"/>
    <w:qFormat/>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character" w:customStyle="1" w:styleId="B3Char">
    <w:name w:val="B3 Char"/>
    <w:link w:val="B3"/>
    <w:qFormat/>
    <w:locked/>
    <w:rsid w:val="00787158"/>
    <w:rPr>
      <w:rFonts w:ascii="Times New Roman" w:eastAsia="MS Mincho" w:hAnsi="Times New Roman" w:cs="Times New Roman"/>
      <w:kern w:val="0"/>
      <w:sz w:val="20"/>
      <w:szCs w:val="20"/>
      <w:lang w:val="en-GB" w:eastAsia="en-US"/>
    </w:rPr>
  </w:style>
  <w:style w:type="paragraph" w:customStyle="1" w:styleId="maintext">
    <w:name w:val="main text"/>
    <w:basedOn w:val="a0"/>
    <w:link w:val="maintextChar"/>
    <w:qFormat/>
    <w:rsid w:val="00881719"/>
    <w:pPr>
      <w:widowControl/>
      <w:spacing w:before="60" w:after="60" w:line="288" w:lineRule="auto"/>
      <w:ind w:firstLineChars="200" w:firstLine="200"/>
    </w:pPr>
    <w:rPr>
      <w:rFonts w:eastAsia="Malgun Gothic" w:cs="Batang"/>
      <w:kern w:val="0"/>
      <w:sz w:val="22"/>
      <w:szCs w:val="20"/>
      <w:lang w:eastAsia="ko-KR"/>
    </w:rPr>
  </w:style>
  <w:style w:type="character" w:customStyle="1" w:styleId="maintextChar">
    <w:name w:val="main text Char"/>
    <w:link w:val="maintext"/>
    <w:qFormat/>
    <w:rsid w:val="00881719"/>
    <w:rPr>
      <w:rFonts w:ascii="Times New Roman" w:eastAsia="Malgun Gothic" w:hAnsi="Times New Roman" w:cs="Batang"/>
      <w:kern w:val="0"/>
      <w:sz w:val="22"/>
      <w:szCs w:val="20"/>
      <w:lang w:eastAsia="ko-KR"/>
    </w:rPr>
  </w:style>
  <w:style w:type="paragraph" w:styleId="2">
    <w:name w:val="List Bullet 2"/>
    <w:basedOn w:val="a0"/>
    <w:qFormat/>
    <w:rsid w:val="00592332"/>
    <w:pPr>
      <w:widowControl/>
      <w:numPr>
        <w:numId w:val="36"/>
      </w:numPr>
      <w:tabs>
        <w:tab w:val="clear" w:pos="643"/>
      </w:tabs>
      <w:spacing w:after="180"/>
      <w:ind w:left="720"/>
      <w:contextualSpacing/>
      <w:jc w:val="left"/>
    </w:pPr>
    <w:rPr>
      <w:rFonts w:eastAsia="MS Mincho" w:cs="Times New Roman"/>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870">
      <w:bodyDiv w:val="1"/>
      <w:marLeft w:val="0"/>
      <w:marRight w:val="0"/>
      <w:marTop w:val="0"/>
      <w:marBottom w:val="0"/>
      <w:divBdr>
        <w:top w:val="none" w:sz="0" w:space="0" w:color="auto"/>
        <w:left w:val="none" w:sz="0" w:space="0" w:color="auto"/>
        <w:bottom w:val="none" w:sz="0" w:space="0" w:color="auto"/>
        <w:right w:val="none" w:sz="0" w:space="0" w:color="auto"/>
      </w:divBdr>
      <w:divsChild>
        <w:div w:id="1042288517">
          <w:marLeft w:val="2606"/>
          <w:marRight w:val="0"/>
          <w:marTop w:val="12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176694795">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385299667">
      <w:bodyDiv w:val="1"/>
      <w:marLeft w:val="0"/>
      <w:marRight w:val="0"/>
      <w:marTop w:val="0"/>
      <w:marBottom w:val="0"/>
      <w:divBdr>
        <w:top w:val="none" w:sz="0" w:space="0" w:color="auto"/>
        <w:left w:val="none" w:sz="0" w:space="0" w:color="auto"/>
        <w:bottom w:val="none" w:sz="0" w:space="0" w:color="auto"/>
        <w:right w:val="none" w:sz="0" w:space="0" w:color="auto"/>
      </w:divBdr>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742334">
      <w:bodyDiv w:val="1"/>
      <w:marLeft w:val="0"/>
      <w:marRight w:val="0"/>
      <w:marTop w:val="0"/>
      <w:marBottom w:val="0"/>
      <w:divBdr>
        <w:top w:val="none" w:sz="0" w:space="0" w:color="auto"/>
        <w:left w:val="none" w:sz="0" w:space="0" w:color="auto"/>
        <w:bottom w:val="none" w:sz="0" w:space="0" w:color="auto"/>
        <w:right w:val="none" w:sz="0" w:space="0" w:color="auto"/>
      </w:divBdr>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72218902">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3597764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81080125">
      <w:bodyDiv w:val="1"/>
      <w:marLeft w:val="0"/>
      <w:marRight w:val="0"/>
      <w:marTop w:val="0"/>
      <w:marBottom w:val="0"/>
      <w:divBdr>
        <w:top w:val="none" w:sz="0" w:space="0" w:color="auto"/>
        <w:left w:val="none" w:sz="0" w:space="0" w:color="auto"/>
        <w:bottom w:val="none" w:sz="0" w:space="0" w:color="auto"/>
        <w:right w:val="none" w:sz="0" w:space="0" w:color="auto"/>
      </w:divBdr>
      <w:divsChild>
        <w:div w:id="141193118">
          <w:marLeft w:val="1800"/>
          <w:marRight w:val="0"/>
          <w:marTop w:val="100"/>
          <w:marBottom w:val="0"/>
          <w:divBdr>
            <w:top w:val="none" w:sz="0" w:space="0" w:color="auto"/>
            <w:left w:val="none" w:sz="0" w:space="0" w:color="auto"/>
            <w:bottom w:val="none" w:sz="0" w:space="0" w:color="auto"/>
            <w:right w:val="none" w:sz="0" w:space="0" w:color="auto"/>
          </w:divBdr>
        </w:div>
        <w:div w:id="330715138">
          <w:marLeft w:val="1800"/>
          <w:marRight w:val="0"/>
          <w:marTop w:val="100"/>
          <w:marBottom w:val="0"/>
          <w:divBdr>
            <w:top w:val="none" w:sz="0" w:space="0" w:color="auto"/>
            <w:left w:val="none" w:sz="0" w:space="0" w:color="auto"/>
            <w:bottom w:val="none" w:sz="0" w:space="0" w:color="auto"/>
            <w:right w:val="none" w:sz="0" w:space="0" w:color="auto"/>
          </w:divBdr>
        </w:div>
        <w:div w:id="431440810">
          <w:marLeft w:val="1080"/>
          <w:marRight w:val="0"/>
          <w:marTop w:val="100"/>
          <w:marBottom w:val="0"/>
          <w:divBdr>
            <w:top w:val="none" w:sz="0" w:space="0" w:color="auto"/>
            <w:left w:val="none" w:sz="0" w:space="0" w:color="auto"/>
            <w:bottom w:val="none" w:sz="0" w:space="0" w:color="auto"/>
            <w:right w:val="none" w:sz="0" w:space="0" w:color="auto"/>
          </w:divBdr>
        </w:div>
        <w:div w:id="435640411">
          <w:marLeft w:val="1800"/>
          <w:marRight w:val="0"/>
          <w:marTop w:val="100"/>
          <w:marBottom w:val="0"/>
          <w:divBdr>
            <w:top w:val="none" w:sz="0" w:space="0" w:color="auto"/>
            <w:left w:val="none" w:sz="0" w:space="0" w:color="auto"/>
            <w:bottom w:val="none" w:sz="0" w:space="0" w:color="auto"/>
            <w:right w:val="none" w:sz="0" w:space="0" w:color="auto"/>
          </w:divBdr>
        </w:div>
        <w:div w:id="677269767">
          <w:marLeft w:val="1800"/>
          <w:marRight w:val="0"/>
          <w:marTop w:val="100"/>
          <w:marBottom w:val="0"/>
          <w:divBdr>
            <w:top w:val="none" w:sz="0" w:space="0" w:color="auto"/>
            <w:left w:val="none" w:sz="0" w:space="0" w:color="auto"/>
            <w:bottom w:val="none" w:sz="0" w:space="0" w:color="auto"/>
            <w:right w:val="none" w:sz="0" w:space="0" w:color="auto"/>
          </w:divBdr>
        </w:div>
        <w:div w:id="1052732345">
          <w:marLeft w:val="1800"/>
          <w:marRight w:val="0"/>
          <w:marTop w:val="100"/>
          <w:marBottom w:val="0"/>
          <w:divBdr>
            <w:top w:val="none" w:sz="0" w:space="0" w:color="auto"/>
            <w:left w:val="none" w:sz="0" w:space="0" w:color="auto"/>
            <w:bottom w:val="none" w:sz="0" w:space="0" w:color="auto"/>
            <w:right w:val="none" w:sz="0" w:space="0" w:color="auto"/>
          </w:divBdr>
        </w:div>
        <w:div w:id="1114515705">
          <w:marLeft w:val="1080"/>
          <w:marRight w:val="0"/>
          <w:marTop w:val="100"/>
          <w:marBottom w:val="0"/>
          <w:divBdr>
            <w:top w:val="none" w:sz="0" w:space="0" w:color="auto"/>
            <w:left w:val="none" w:sz="0" w:space="0" w:color="auto"/>
            <w:bottom w:val="none" w:sz="0" w:space="0" w:color="auto"/>
            <w:right w:val="none" w:sz="0" w:space="0" w:color="auto"/>
          </w:divBdr>
        </w:div>
        <w:div w:id="1200389214">
          <w:marLeft w:val="1800"/>
          <w:marRight w:val="0"/>
          <w:marTop w:val="100"/>
          <w:marBottom w:val="0"/>
          <w:divBdr>
            <w:top w:val="none" w:sz="0" w:space="0" w:color="auto"/>
            <w:left w:val="none" w:sz="0" w:space="0" w:color="auto"/>
            <w:bottom w:val="none" w:sz="0" w:space="0" w:color="auto"/>
            <w:right w:val="none" w:sz="0" w:space="0" w:color="auto"/>
          </w:divBdr>
        </w:div>
        <w:div w:id="1512187511">
          <w:marLeft w:val="1800"/>
          <w:marRight w:val="0"/>
          <w:marTop w:val="100"/>
          <w:marBottom w:val="0"/>
          <w:divBdr>
            <w:top w:val="none" w:sz="0" w:space="0" w:color="auto"/>
            <w:left w:val="none" w:sz="0" w:space="0" w:color="auto"/>
            <w:bottom w:val="none" w:sz="0" w:space="0" w:color="auto"/>
            <w:right w:val="none" w:sz="0" w:space="0" w:color="auto"/>
          </w:divBdr>
        </w:div>
        <w:div w:id="2060787538">
          <w:marLeft w:val="1800"/>
          <w:marRight w:val="0"/>
          <w:marTop w:val="100"/>
          <w:marBottom w:val="0"/>
          <w:divBdr>
            <w:top w:val="none" w:sz="0" w:space="0" w:color="auto"/>
            <w:left w:val="none" w:sz="0" w:space="0" w:color="auto"/>
            <w:bottom w:val="none" w:sz="0" w:space="0" w:color="auto"/>
            <w:right w:val="none" w:sz="0" w:space="0" w:color="auto"/>
          </w:divBdr>
        </w:div>
        <w:div w:id="2137942209">
          <w:marLeft w:val="1080"/>
          <w:marRight w:val="0"/>
          <w:marTop w:val="100"/>
          <w:marBottom w:val="0"/>
          <w:divBdr>
            <w:top w:val="none" w:sz="0" w:space="0" w:color="auto"/>
            <w:left w:val="none" w:sz="0" w:space="0" w:color="auto"/>
            <w:bottom w:val="none" w:sz="0" w:space="0" w:color="auto"/>
            <w:right w:val="none" w:sz="0" w:space="0" w:color="auto"/>
          </w:divBdr>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67829114">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71856453">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09730049">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1197963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2431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061510424">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C91BF-0313-493F-832F-99D3FE19A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12857</Words>
  <Characters>73285</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85971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左君</cp:lastModifiedBy>
  <cp:revision>3</cp:revision>
  <dcterms:created xsi:type="dcterms:W3CDTF">2024-11-08T06:41:00Z</dcterms:created>
  <dcterms:modified xsi:type="dcterms:W3CDTF">2024-11-08T06:42:00Z</dcterms:modified>
</cp:coreProperties>
</file>