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AED6D" w14:textId="6C788484" w:rsidR="00916ADB" w:rsidRPr="00D20AC3" w:rsidRDefault="00916ADB" w:rsidP="00916ADB">
      <w:pPr>
        <w:pStyle w:val="Header"/>
        <w:rPr>
          <w:b/>
          <w:bCs/>
          <w:sz w:val="22"/>
          <w:szCs w:val="22"/>
        </w:rPr>
      </w:pPr>
      <w:r w:rsidRPr="00D20AC3">
        <w:rPr>
          <w:b/>
          <w:bCs/>
          <w:sz w:val="22"/>
          <w:szCs w:val="22"/>
        </w:rPr>
        <w:t>3GPP TSG RAN WG1 #11</w:t>
      </w:r>
      <w:r w:rsidR="000C217D">
        <w:rPr>
          <w:b/>
          <w:bCs/>
          <w:sz w:val="22"/>
          <w:szCs w:val="22"/>
        </w:rPr>
        <w:t>9</w:t>
      </w:r>
      <w:r w:rsidRPr="00D20AC3">
        <w:tab/>
      </w:r>
      <w:r w:rsidRPr="00D20AC3">
        <w:tab/>
      </w:r>
      <w:r w:rsidR="00631372" w:rsidRPr="00D20AC3">
        <w:tab/>
      </w:r>
      <w:r w:rsidRPr="00D20AC3">
        <w:rPr>
          <w:b/>
          <w:bCs/>
          <w:sz w:val="22"/>
          <w:szCs w:val="22"/>
        </w:rPr>
        <w:t>R1-</w:t>
      </w:r>
      <w:r w:rsidR="00406D7F" w:rsidRPr="00D20AC3">
        <w:rPr>
          <w:b/>
          <w:bCs/>
          <w:sz w:val="22"/>
          <w:szCs w:val="22"/>
        </w:rPr>
        <w:t>24</w:t>
      </w:r>
      <w:r w:rsidR="48E38349" w:rsidRPr="00D20AC3">
        <w:rPr>
          <w:b/>
          <w:bCs/>
          <w:sz w:val="22"/>
          <w:szCs w:val="22"/>
        </w:rPr>
        <w:t>0</w:t>
      </w:r>
      <w:r w:rsidR="000C217D">
        <w:rPr>
          <w:b/>
          <w:bCs/>
          <w:sz w:val="22"/>
          <w:szCs w:val="22"/>
        </w:rPr>
        <w:t>9446</w:t>
      </w:r>
    </w:p>
    <w:p w14:paraId="3D88969D" w14:textId="3DE71AAF" w:rsidR="00530268" w:rsidRDefault="000C217D" w:rsidP="00EC6BFA">
      <w:pPr>
        <w:rPr>
          <w:b/>
          <w:bCs/>
          <w:sz w:val="22"/>
          <w:szCs w:val="22"/>
        </w:rPr>
      </w:pPr>
      <w:r>
        <w:rPr>
          <w:b/>
          <w:bCs/>
          <w:sz w:val="22"/>
          <w:szCs w:val="22"/>
        </w:rPr>
        <w:t>Orlando, US, November 14</w:t>
      </w:r>
      <w:r w:rsidRPr="000C217D">
        <w:rPr>
          <w:b/>
          <w:bCs/>
          <w:sz w:val="22"/>
          <w:szCs w:val="22"/>
          <w:vertAlign w:val="superscript"/>
        </w:rPr>
        <w:t>th</w:t>
      </w:r>
      <w:r>
        <w:rPr>
          <w:b/>
          <w:bCs/>
          <w:sz w:val="22"/>
          <w:szCs w:val="22"/>
        </w:rPr>
        <w:t>-18</w:t>
      </w:r>
      <w:r w:rsidRPr="000C217D">
        <w:rPr>
          <w:b/>
          <w:bCs/>
          <w:sz w:val="22"/>
          <w:szCs w:val="22"/>
          <w:vertAlign w:val="superscript"/>
        </w:rPr>
        <w:t>th</w:t>
      </w:r>
      <w:r>
        <w:rPr>
          <w:b/>
          <w:bCs/>
          <w:sz w:val="22"/>
          <w:szCs w:val="22"/>
        </w:rPr>
        <w:t>, 2024</w:t>
      </w:r>
    </w:p>
    <w:p w14:paraId="62109758" w14:textId="77777777" w:rsidR="000C217D" w:rsidRPr="00D20AC3" w:rsidRDefault="000C217D" w:rsidP="00EC6BFA"/>
    <w:p w14:paraId="591F7A4A" w14:textId="29FA7EA4" w:rsidR="004607C3" w:rsidRPr="00DD51E5" w:rsidRDefault="005D20F1" w:rsidP="00970E49">
      <w:pPr>
        <w:spacing w:after="120"/>
        <w:rPr>
          <w:b/>
          <w:bCs/>
        </w:rPr>
      </w:pPr>
      <w:r w:rsidRPr="00D20AC3">
        <w:rPr>
          <w:b/>
          <w:bCs/>
        </w:rPr>
        <w:t>Agenda item</w:t>
      </w:r>
      <w:r w:rsidR="004607C3" w:rsidRPr="00D20AC3">
        <w:t>:</w:t>
      </w:r>
      <w:r w:rsidR="004607C3" w:rsidRPr="00D20AC3">
        <w:tab/>
      </w:r>
      <w:r w:rsidR="00701C9F" w:rsidRPr="00D20AC3">
        <w:tab/>
      </w:r>
      <w:r w:rsidR="00032261" w:rsidRPr="00DD51E5">
        <w:rPr>
          <w:b/>
          <w:bCs/>
        </w:rPr>
        <w:t>9.6.3</w:t>
      </w:r>
    </w:p>
    <w:p w14:paraId="27A36125" w14:textId="402B4931" w:rsidR="005D20F1" w:rsidRPr="00DD51E5" w:rsidRDefault="005D20F1" w:rsidP="00970E49">
      <w:pPr>
        <w:spacing w:after="120"/>
        <w:rPr>
          <w:b/>
          <w:bCs/>
        </w:rPr>
      </w:pPr>
      <w:r w:rsidRPr="00D20AC3">
        <w:rPr>
          <w:b/>
        </w:rPr>
        <w:t>Title:</w:t>
      </w:r>
      <w:r w:rsidRPr="00D20AC3">
        <w:rPr>
          <w:b/>
        </w:rPr>
        <w:tab/>
      </w:r>
      <w:r w:rsidR="00701C9F" w:rsidRPr="00D20AC3">
        <w:rPr>
          <w:b/>
        </w:rPr>
        <w:tab/>
      </w:r>
      <w:r w:rsidR="00701C9F" w:rsidRPr="00D20AC3">
        <w:rPr>
          <w:b/>
        </w:rPr>
        <w:tab/>
      </w:r>
      <w:r w:rsidR="00032261" w:rsidRPr="00DD51E5">
        <w:rPr>
          <w:b/>
          <w:bCs/>
        </w:rPr>
        <w:t>LP-WUS operation in CONNECTED mode</w:t>
      </w:r>
    </w:p>
    <w:p w14:paraId="41D2905F" w14:textId="563F119B" w:rsidR="004607C3" w:rsidRPr="00D20AC3" w:rsidRDefault="004607C3" w:rsidP="00970E49">
      <w:pPr>
        <w:spacing w:after="120"/>
      </w:pPr>
      <w:r w:rsidRPr="00D20AC3">
        <w:rPr>
          <w:b/>
        </w:rPr>
        <w:t>Source:</w:t>
      </w:r>
      <w:r w:rsidRPr="00D20AC3">
        <w:tab/>
      </w:r>
      <w:r w:rsidR="00701C9F" w:rsidRPr="00D20AC3">
        <w:tab/>
      </w:r>
      <w:r w:rsidR="00032261" w:rsidRPr="00DD51E5">
        <w:rPr>
          <w:b/>
          <w:bCs/>
        </w:rPr>
        <w:t>Nokia</w:t>
      </w:r>
    </w:p>
    <w:p w14:paraId="45F974BD" w14:textId="5E1DE0FC" w:rsidR="004607C3" w:rsidRPr="00D20AC3" w:rsidRDefault="005D20F1" w:rsidP="00970E49">
      <w:pPr>
        <w:pBdr>
          <w:bottom w:val="single" w:sz="4" w:space="1" w:color="auto"/>
        </w:pBdr>
        <w:spacing w:after="120"/>
      </w:pPr>
      <w:r w:rsidRPr="00D20AC3">
        <w:rPr>
          <w:b/>
        </w:rPr>
        <w:t>Document for</w:t>
      </w:r>
      <w:r w:rsidR="004607C3" w:rsidRPr="00D20AC3">
        <w:rPr>
          <w:b/>
        </w:rPr>
        <w:t>:</w:t>
      </w:r>
      <w:r w:rsidR="004607C3" w:rsidRPr="00D20AC3">
        <w:tab/>
      </w:r>
      <w:r w:rsidR="00701C9F" w:rsidRPr="00D20AC3">
        <w:tab/>
      </w:r>
      <w:r w:rsidR="00032261" w:rsidRPr="00DD51E5">
        <w:rPr>
          <w:b/>
          <w:bCs/>
        </w:rPr>
        <w:t>Discussion and Decision</w:t>
      </w:r>
    </w:p>
    <w:p w14:paraId="04EAE6BF" w14:textId="77777777" w:rsidR="00970E49" w:rsidRPr="00D20AC3" w:rsidRDefault="00970E49" w:rsidP="00970E49">
      <w:pPr>
        <w:pBdr>
          <w:bottom w:val="single" w:sz="4" w:space="1" w:color="auto"/>
        </w:pBdr>
        <w:spacing w:after="120"/>
      </w:pPr>
    </w:p>
    <w:p w14:paraId="196CB24B" w14:textId="58496339" w:rsidR="004607C3" w:rsidRPr="00D20AC3" w:rsidRDefault="004607C3" w:rsidP="008A1DBB">
      <w:pPr>
        <w:pStyle w:val="Heading1"/>
        <w:ind w:left="0" w:firstLine="0"/>
      </w:pPr>
      <w:bookmarkStart w:id="0" w:name="_Toc158194662"/>
      <w:bookmarkStart w:id="1" w:name="_Toc158724793"/>
      <w:bookmarkStart w:id="2" w:name="_Toc163071511"/>
      <w:bookmarkStart w:id="3" w:name="_Toc166013857"/>
      <w:bookmarkStart w:id="4" w:name="_Toc174045076"/>
      <w:r w:rsidRPr="00D20AC3">
        <w:t xml:space="preserve">1. </w:t>
      </w:r>
      <w:r w:rsidR="005D20F1" w:rsidRPr="00D20AC3">
        <w:t>Introduction</w:t>
      </w:r>
      <w:bookmarkEnd w:id="0"/>
      <w:bookmarkEnd w:id="1"/>
      <w:bookmarkEnd w:id="2"/>
      <w:bookmarkEnd w:id="3"/>
      <w:bookmarkEnd w:id="4"/>
    </w:p>
    <w:p w14:paraId="2A78B934" w14:textId="2FA0E66F" w:rsidR="00E74D31" w:rsidRPr="00D20AC3" w:rsidRDefault="006737D3" w:rsidP="008A1DBB">
      <w:pPr>
        <w:pStyle w:val="Header"/>
        <w:jc w:val="both"/>
      </w:pPr>
      <w:r w:rsidRPr="00D20AC3">
        <w:t xml:space="preserve">In this document, we </w:t>
      </w:r>
      <w:r w:rsidR="00796CE8" w:rsidRPr="00D20AC3">
        <w:t xml:space="preserve">discuss </w:t>
      </w:r>
      <w:r w:rsidR="0004023E" w:rsidRPr="00D20AC3">
        <w:t xml:space="preserve">several different </w:t>
      </w:r>
      <w:r w:rsidR="00796CE8" w:rsidRPr="00D20AC3">
        <w:t xml:space="preserve">aspects </w:t>
      </w:r>
      <w:r w:rsidR="0004023E" w:rsidRPr="00D20AC3">
        <w:t>of</w:t>
      </w:r>
      <w:r w:rsidR="00BA3E1E" w:rsidRPr="00D20AC3">
        <w:t xml:space="preserve"> CONNECTED mode</w:t>
      </w:r>
      <w:r w:rsidR="0004023E" w:rsidRPr="00D20AC3">
        <w:t xml:space="preserve"> LP-WUS design, including</w:t>
      </w:r>
      <w:r w:rsidR="00E74D31" w:rsidRPr="00D20AC3">
        <w:t>:</w:t>
      </w:r>
    </w:p>
    <w:p w14:paraId="5190A284" w14:textId="77777777" w:rsidR="00E74D31" w:rsidRPr="00D20AC3" w:rsidRDefault="00E74D31" w:rsidP="008A1DBB">
      <w:pPr>
        <w:pStyle w:val="Header"/>
        <w:jc w:val="both"/>
      </w:pPr>
    </w:p>
    <w:p w14:paraId="2D8F1BF7" w14:textId="0C6217C0" w:rsidR="6889302A" w:rsidRPr="00DA4187" w:rsidRDefault="6889302A" w:rsidP="1EC1DD88">
      <w:pPr>
        <w:pStyle w:val="Header"/>
        <w:numPr>
          <w:ilvl w:val="0"/>
          <w:numId w:val="7"/>
        </w:numPr>
        <w:spacing w:line="259" w:lineRule="auto"/>
        <w:jc w:val="both"/>
      </w:pPr>
      <w:r w:rsidRPr="00DA4187">
        <w:t>PDCCH Monitoring Schemes</w:t>
      </w:r>
    </w:p>
    <w:p w14:paraId="6FB47B80" w14:textId="38FC0A54" w:rsidR="6889302A" w:rsidRPr="00DA4187" w:rsidRDefault="6889302A" w:rsidP="1EC1DD88">
      <w:pPr>
        <w:pStyle w:val="Header"/>
        <w:numPr>
          <w:ilvl w:val="0"/>
          <w:numId w:val="7"/>
        </w:numPr>
        <w:spacing w:line="259" w:lineRule="auto"/>
        <w:jc w:val="both"/>
      </w:pPr>
      <w:r w:rsidRPr="00DA4187">
        <w:t>Minimum Time Gap</w:t>
      </w:r>
    </w:p>
    <w:p w14:paraId="24FC622C" w14:textId="28CF0A21" w:rsidR="6889302A" w:rsidRPr="00DA4187" w:rsidRDefault="00B61549" w:rsidP="1EC1DD88">
      <w:pPr>
        <w:pStyle w:val="Header"/>
        <w:numPr>
          <w:ilvl w:val="0"/>
          <w:numId w:val="7"/>
        </w:numPr>
        <w:spacing w:line="259" w:lineRule="auto"/>
        <w:jc w:val="both"/>
      </w:pPr>
      <w:r>
        <w:t xml:space="preserve">DC, </w:t>
      </w:r>
      <w:r w:rsidR="6889302A" w:rsidRPr="00DA4187">
        <w:t xml:space="preserve">CA and </w:t>
      </w:r>
      <w:proofErr w:type="spellStart"/>
      <w:r w:rsidR="6889302A" w:rsidRPr="00DA4187">
        <w:t>SCell</w:t>
      </w:r>
      <w:proofErr w:type="spellEnd"/>
      <w:r w:rsidR="6889302A" w:rsidRPr="00DA4187">
        <w:t xml:space="preserve"> Dormancy</w:t>
      </w:r>
    </w:p>
    <w:p w14:paraId="000EB51F" w14:textId="080DD143" w:rsidR="6889302A" w:rsidRPr="00DA4187" w:rsidRDefault="6889302A" w:rsidP="1EC1DD88">
      <w:pPr>
        <w:pStyle w:val="Header"/>
        <w:numPr>
          <w:ilvl w:val="0"/>
          <w:numId w:val="7"/>
        </w:numPr>
        <w:spacing w:line="259" w:lineRule="auto"/>
        <w:jc w:val="both"/>
      </w:pPr>
      <w:r w:rsidRPr="00DA4187">
        <w:t>TCI States</w:t>
      </w:r>
    </w:p>
    <w:p w14:paraId="1D771D07" w14:textId="3682D9A2" w:rsidR="6889302A" w:rsidRPr="00DA4187" w:rsidRDefault="6889302A" w:rsidP="1EC1DD88">
      <w:pPr>
        <w:pStyle w:val="Header"/>
        <w:numPr>
          <w:ilvl w:val="0"/>
          <w:numId w:val="7"/>
        </w:numPr>
        <w:spacing w:line="259" w:lineRule="auto"/>
        <w:jc w:val="both"/>
      </w:pPr>
      <w:r w:rsidRPr="00DA4187">
        <w:t>Activation and Deactivation of LP-WUS</w:t>
      </w:r>
    </w:p>
    <w:p w14:paraId="3D188C60" w14:textId="77777777" w:rsidR="00E74D31" w:rsidRPr="00D20AC3" w:rsidRDefault="00E74D31" w:rsidP="008A1DBB">
      <w:pPr>
        <w:pStyle w:val="Header"/>
        <w:jc w:val="both"/>
      </w:pPr>
    </w:p>
    <w:p w14:paraId="0447FC5E" w14:textId="5AE22D8C" w:rsidR="004607C3" w:rsidRPr="00D20AC3" w:rsidRDefault="00504B9D" w:rsidP="008A1DBB">
      <w:pPr>
        <w:pStyle w:val="Header"/>
        <w:jc w:val="both"/>
      </w:pPr>
      <w:r w:rsidRPr="00D20AC3">
        <w:t>From those discussions, we</w:t>
      </w:r>
      <w:r w:rsidR="00BA3E1E" w:rsidRPr="00D20AC3">
        <w:t xml:space="preserve"> </w:t>
      </w:r>
      <w:r w:rsidR="009950ED" w:rsidRPr="00D20AC3">
        <w:t xml:space="preserve">provide </w:t>
      </w:r>
      <w:r w:rsidR="00E74D31" w:rsidRPr="00D20AC3">
        <w:t>our</w:t>
      </w:r>
      <w:r w:rsidR="00207A81" w:rsidRPr="00D20AC3">
        <w:t xml:space="preserve"> </w:t>
      </w:r>
      <w:r w:rsidR="009950ED" w:rsidRPr="00D20AC3">
        <w:t>observations and proposals.</w:t>
      </w:r>
    </w:p>
    <w:p w14:paraId="5AA54075" w14:textId="2BB76275" w:rsidR="00222968" w:rsidRPr="00D20AC3" w:rsidRDefault="00222968">
      <w:pPr>
        <w:rPr>
          <w:b/>
          <w:sz w:val="28"/>
          <w:szCs w:val="22"/>
        </w:rPr>
      </w:pPr>
      <w:bookmarkStart w:id="5" w:name="_Toc158194663"/>
      <w:bookmarkStart w:id="6" w:name="_Toc158724794"/>
      <w:bookmarkStart w:id="7" w:name="_Toc163071512"/>
      <w:bookmarkStart w:id="8" w:name="_Toc166013858"/>
      <w:bookmarkStart w:id="9" w:name="_Toc174045077"/>
    </w:p>
    <w:p w14:paraId="70D3C211" w14:textId="7CD38BC0" w:rsidR="00101647" w:rsidRPr="00D20AC3" w:rsidRDefault="005D20F1" w:rsidP="3BE6238C">
      <w:pPr>
        <w:pStyle w:val="Heading1"/>
        <w:rPr>
          <w:i/>
          <w:iCs/>
          <w:sz w:val="24"/>
          <w:szCs w:val="24"/>
        </w:rPr>
      </w:pPr>
      <w:r w:rsidRPr="00D20AC3">
        <w:t xml:space="preserve">2. </w:t>
      </w:r>
      <w:r w:rsidR="00427EBE" w:rsidRPr="00D20AC3">
        <w:t xml:space="preserve">  </w:t>
      </w:r>
      <w:r w:rsidR="00032261" w:rsidRPr="00D20AC3">
        <w:t>Discussion</w:t>
      </w:r>
      <w:bookmarkStart w:id="10" w:name="_Toc166013859"/>
      <w:bookmarkEnd w:id="5"/>
      <w:bookmarkEnd w:id="6"/>
      <w:bookmarkEnd w:id="7"/>
      <w:bookmarkEnd w:id="8"/>
      <w:bookmarkEnd w:id="9"/>
    </w:p>
    <w:p w14:paraId="7662CD7C" w14:textId="569B82A0" w:rsidR="00817A19" w:rsidRPr="00D20AC3" w:rsidRDefault="00D21CB7" w:rsidP="00EC59D1">
      <w:pPr>
        <w:pStyle w:val="Heading2"/>
      </w:pPr>
      <w:bookmarkStart w:id="11" w:name="_Toc174045078"/>
      <w:r w:rsidRPr="00D20AC3">
        <w:t>2.</w:t>
      </w:r>
      <w:r w:rsidR="00D53868" w:rsidRPr="00D20AC3">
        <w:t>1</w:t>
      </w:r>
      <w:bookmarkEnd w:id="10"/>
      <w:bookmarkEnd w:id="11"/>
      <w:r w:rsidR="000C11FA">
        <w:tab/>
      </w:r>
      <w:r w:rsidR="004B6688" w:rsidRPr="00D20AC3">
        <w:t>PDCCH Monitoring Triggering Schemes</w:t>
      </w:r>
    </w:p>
    <w:p w14:paraId="66FAD973" w14:textId="0EFC556C" w:rsidR="0008283B" w:rsidRDefault="0008283B" w:rsidP="00A94AAE">
      <w:bookmarkStart w:id="12" w:name="_Toc158194673"/>
      <w:bookmarkStart w:id="13" w:name="_Toc158724805"/>
      <w:bookmarkStart w:id="14" w:name="_Toc163071521"/>
      <w:bookmarkStart w:id="15" w:name="_Toc166013865"/>
    </w:p>
    <w:p w14:paraId="3A98B1B1" w14:textId="3AF52B02" w:rsidR="00A82119" w:rsidRDefault="00322D96" w:rsidP="00A94AAE">
      <w:r>
        <w:t>In this section we share our thoughts on the</w:t>
      </w:r>
      <w:r w:rsidR="00F86FA9">
        <w:t xml:space="preserve"> design</w:t>
      </w:r>
      <w:r>
        <w:t xml:space="preserve"> details of the LP-WUS PDCCH monitoring triggering schemes.</w:t>
      </w:r>
    </w:p>
    <w:p w14:paraId="1B24C73E" w14:textId="77777777" w:rsidR="00A82119" w:rsidRPr="00D20AC3" w:rsidRDefault="00A82119" w:rsidP="00A94AAE"/>
    <w:p w14:paraId="6F830B7A" w14:textId="6743DD3A" w:rsidR="00713569" w:rsidRPr="00D20AC3" w:rsidRDefault="00713569" w:rsidP="00713569">
      <w:pPr>
        <w:pStyle w:val="Heading3"/>
        <w:rPr>
          <w:lang w:val="en-US"/>
        </w:rPr>
      </w:pPr>
      <w:r w:rsidRPr="00D20AC3">
        <w:rPr>
          <w:lang w:val="en-US"/>
        </w:rPr>
        <w:t>2.1.1</w:t>
      </w:r>
      <w:r w:rsidRPr="00D20AC3">
        <w:tab/>
      </w:r>
      <w:r w:rsidR="00014A10">
        <w:rPr>
          <w:lang w:val="en-US"/>
        </w:rPr>
        <w:t>Option 1-1</w:t>
      </w:r>
    </w:p>
    <w:p w14:paraId="0F8CF570" w14:textId="77777777" w:rsidR="008F3F64" w:rsidRPr="00D20AC3" w:rsidRDefault="008F3F64" w:rsidP="008F3F64">
      <w:pPr>
        <w:rPr>
          <w:rFonts w:eastAsia="Yu Mincho"/>
          <w:lang w:val="en-US"/>
        </w:rPr>
      </w:pPr>
    </w:p>
    <w:p w14:paraId="3D9309F9" w14:textId="1CCE408B" w:rsidR="00060A56" w:rsidRPr="00060A56" w:rsidRDefault="00F86FA9" w:rsidP="00530612">
      <w:pPr>
        <w:rPr>
          <w:rFonts w:eastAsia="Yu Mincho"/>
          <w:lang w:val="en-US"/>
        </w:rPr>
      </w:pPr>
      <w:r>
        <w:rPr>
          <w:rFonts w:eastAsia="Yu Mincho"/>
          <w:lang w:val="en-US"/>
        </w:rPr>
        <w:t xml:space="preserve">At the last RAN1#118-bis meeting, the following agreement was agreed for the DCP-like option 1-1.   </w:t>
      </w:r>
    </w:p>
    <w:p w14:paraId="50B90304" w14:textId="77777777" w:rsidR="00CE1C89" w:rsidRDefault="00CE1C89" w:rsidP="008F3F64">
      <w:pPr>
        <w:rPr>
          <w:rFonts w:eastAsia="Yu Mincho"/>
          <w:lang w:val="en-US"/>
        </w:rPr>
      </w:pPr>
    </w:p>
    <w:tbl>
      <w:tblPr>
        <w:tblStyle w:val="TableGrid"/>
        <w:tblW w:w="0" w:type="auto"/>
        <w:shd w:val="clear" w:color="auto" w:fill="D9D9D9" w:themeFill="background1" w:themeFillShade="D9"/>
        <w:tblLook w:val="04A0" w:firstRow="1" w:lastRow="0" w:firstColumn="1" w:lastColumn="0" w:noHBand="0" w:noVBand="1"/>
      </w:tblPr>
      <w:tblGrid>
        <w:gridCol w:w="9855"/>
      </w:tblGrid>
      <w:tr w:rsidR="00AD71EA" w:rsidRPr="00D20AC3" w14:paraId="2EE7B936" w14:textId="77777777">
        <w:tc>
          <w:tcPr>
            <w:tcW w:w="9855" w:type="dxa"/>
            <w:shd w:val="clear" w:color="auto" w:fill="D9D9D9" w:themeFill="background1" w:themeFillShade="D9"/>
          </w:tcPr>
          <w:p w14:paraId="0941303E" w14:textId="77777777" w:rsidR="00AD71EA" w:rsidRDefault="00AD71EA">
            <w:pPr>
              <w:ind w:left="880"/>
              <w:contextualSpacing/>
              <w:jc w:val="both"/>
              <w:rPr>
                <w:rFonts w:ascii="Times" w:eastAsia="Batang" w:hAnsi="Times" w:cs="Times New Roman"/>
                <w:szCs w:val="24"/>
                <w:lang w:eastAsia="x-none"/>
              </w:rPr>
            </w:pPr>
          </w:p>
          <w:p w14:paraId="24E46190" w14:textId="77777777" w:rsidR="00AD71EA" w:rsidRPr="0008283B" w:rsidRDefault="00AD71EA">
            <w:pPr>
              <w:contextualSpacing/>
              <w:jc w:val="both"/>
              <w:rPr>
                <w:rFonts w:ascii="Times" w:eastAsia="Batang" w:hAnsi="Times" w:cs="Times New Roman"/>
                <w:b/>
                <w:bCs/>
                <w:szCs w:val="24"/>
                <w:lang w:eastAsia="x-none"/>
              </w:rPr>
            </w:pPr>
            <w:r w:rsidRPr="0008283B">
              <w:rPr>
                <w:rFonts w:ascii="Times" w:eastAsia="Batang" w:hAnsi="Times" w:cs="Times New Roman"/>
                <w:b/>
                <w:bCs/>
                <w:szCs w:val="24"/>
                <w:lang w:eastAsia="x-none"/>
              </w:rPr>
              <w:t>RAN1#118-bis</w:t>
            </w:r>
          </w:p>
          <w:p w14:paraId="687F9D23" w14:textId="77777777" w:rsidR="00AD71EA" w:rsidRPr="0008283B" w:rsidRDefault="00AD71EA">
            <w:pPr>
              <w:rPr>
                <w:rFonts w:ascii="Times" w:eastAsia="Batang" w:hAnsi="Times" w:cs="Times New Roman"/>
                <w:b/>
                <w:bCs/>
                <w:szCs w:val="24"/>
                <w:lang w:val="en-US" w:eastAsia="zh-CN" w:bidi="ar"/>
              </w:rPr>
            </w:pPr>
            <w:r w:rsidRPr="0008283B">
              <w:rPr>
                <w:rFonts w:ascii="Times" w:eastAsia="Batang" w:hAnsi="Times" w:cs="Times New Roman"/>
                <w:b/>
                <w:bCs/>
                <w:szCs w:val="24"/>
                <w:highlight w:val="green"/>
                <w:lang w:val="en-US" w:eastAsia="zh-CN" w:bidi="ar"/>
              </w:rPr>
              <w:t>Agreement</w:t>
            </w:r>
          </w:p>
          <w:p w14:paraId="1AC67F76" w14:textId="77777777" w:rsidR="00A82119" w:rsidRPr="00A82119" w:rsidRDefault="00A82119" w:rsidP="00A82119">
            <w:pPr>
              <w:jc w:val="both"/>
              <w:rPr>
                <w:rFonts w:ascii="Times" w:eastAsia="Batang" w:hAnsi="Times" w:cs="Times New Roman"/>
                <w:szCs w:val="24"/>
              </w:rPr>
            </w:pPr>
            <w:r w:rsidRPr="00A82119">
              <w:rPr>
                <w:rFonts w:ascii="Times" w:eastAsia="Batang" w:hAnsi="Times" w:cs="Times New Roman"/>
                <w:szCs w:val="24"/>
              </w:rPr>
              <w:t xml:space="preserve">For </w:t>
            </w:r>
            <w:r w:rsidRPr="00A82119">
              <w:rPr>
                <w:rFonts w:ascii="Times" w:eastAsia="Yu Mincho" w:hAnsi="Times" w:cs="Times New Roman"/>
                <w:szCs w:val="24"/>
              </w:rPr>
              <w:t>O</w:t>
            </w:r>
            <w:r w:rsidRPr="00A82119">
              <w:rPr>
                <w:rFonts w:ascii="Times" w:eastAsia="Batang" w:hAnsi="Times" w:cs="Times New Roman"/>
                <w:szCs w:val="24"/>
              </w:rPr>
              <w:t>ption 1-</w:t>
            </w:r>
            <w:r w:rsidRPr="00A82119">
              <w:rPr>
                <w:rFonts w:ascii="Times" w:eastAsia="Yu Mincho" w:hAnsi="Times" w:cs="Times New Roman"/>
                <w:szCs w:val="24"/>
              </w:rPr>
              <w:t>1</w:t>
            </w:r>
            <w:r w:rsidRPr="00A82119">
              <w:rPr>
                <w:rFonts w:ascii="Times" w:eastAsia="Batang" w:hAnsi="Times" w:cs="Times New Roman"/>
                <w:szCs w:val="24"/>
              </w:rPr>
              <w:t xml:space="preserve"> of LP-WUS CONNECTED mode operation, the followings are assumed from RAN1 perspective. </w:t>
            </w:r>
          </w:p>
          <w:p w14:paraId="4C149FDE" w14:textId="77777777" w:rsidR="00A82119" w:rsidRPr="00A82119" w:rsidRDefault="00A82119" w:rsidP="00587E06">
            <w:pPr>
              <w:numPr>
                <w:ilvl w:val="0"/>
                <w:numId w:val="18"/>
              </w:numPr>
              <w:rPr>
                <w:rFonts w:ascii="Times" w:eastAsia="Batang" w:hAnsi="Times" w:cs="Times"/>
                <w:szCs w:val="22"/>
                <w:lang w:eastAsia="x-none"/>
              </w:rPr>
            </w:pPr>
            <w:r w:rsidRPr="00A82119">
              <w:rPr>
                <w:rFonts w:ascii="Times" w:eastAsia="Batang" w:hAnsi="Times" w:cs="Times"/>
                <w:szCs w:val="22"/>
                <w:lang w:eastAsia="x-none"/>
              </w:rPr>
              <w:t xml:space="preserve">LP-WUS monitoring according to the LP-WUS monitoring configuration before </w:t>
            </w:r>
            <w:proofErr w:type="spellStart"/>
            <w:r w:rsidRPr="00A82119">
              <w:rPr>
                <w:rFonts w:ascii="Times" w:eastAsia="Batang" w:hAnsi="Times" w:cs="Times"/>
                <w:szCs w:val="22"/>
                <w:lang w:eastAsia="x-none"/>
              </w:rPr>
              <w:t>drx-onDurationTimer</w:t>
            </w:r>
            <w:proofErr w:type="spellEnd"/>
            <w:r w:rsidRPr="00A82119">
              <w:rPr>
                <w:rFonts w:ascii="Times" w:eastAsia="Batang" w:hAnsi="Times" w:cs="Times"/>
                <w:szCs w:val="22"/>
                <w:lang w:eastAsia="x-none"/>
              </w:rPr>
              <w:t xml:space="preserve"> to trigger the starting of the </w:t>
            </w:r>
            <w:proofErr w:type="spellStart"/>
            <w:r w:rsidRPr="00A82119">
              <w:rPr>
                <w:rFonts w:ascii="Times" w:eastAsia="Batang" w:hAnsi="Times" w:cs="Times"/>
                <w:szCs w:val="22"/>
                <w:lang w:eastAsia="x-none"/>
              </w:rPr>
              <w:t>drx-onDurationTimer</w:t>
            </w:r>
            <w:proofErr w:type="spellEnd"/>
          </w:p>
          <w:p w14:paraId="4E45E4DC" w14:textId="77777777" w:rsidR="00A82119" w:rsidRPr="00A82119" w:rsidRDefault="00A82119" w:rsidP="00587E06">
            <w:pPr>
              <w:numPr>
                <w:ilvl w:val="0"/>
                <w:numId w:val="18"/>
              </w:numPr>
              <w:rPr>
                <w:rFonts w:ascii="Times" w:eastAsia="Batang" w:hAnsi="Times" w:cs="Times"/>
                <w:szCs w:val="24"/>
                <w:lang w:eastAsia="x-none"/>
              </w:rPr>
            </w:pPr>
            <w:r w:rsidRPr="00A82119">
              <w:rPr>
                <w:rFonts w:ascii="Times" w:eastAsia="Batang" w:hAnsi="Times" w:cs="Times"/>
                <w:szCs w:val="24"/>
                <w:lang w:eastAsia="x-none"/>
              </w:rPr>
              <w:t>UE is configured with legacy C-DRX configurations as Rel-18</w:t>
            </w:r>
          </w:p>
          <w:p w14:paraId="6A69A443" w14:textId="77777777" w:rsidR="00A82119" w:rsidRPr="00A82119" w:rsidRDefault="00A82119" w:rsidP="00587E06">
            <w:pPr>
              <w:numPr>
                <w:ilvl w:val="0"/>
                <w:numId w:val="18"/>
              </w:numPr>
              <w:rPr>
                <w:rFonts w:ascii="Times" w:eastAsia="Batang" w:hAnsi="Times" w:cs="Times"/>
                <w:szCs w:val="24"/>
                <w:lang w:eastAsia="x-none"/>
              </w:rPr>
            </w:pPr>
            <w:r w:rsidRPr="00A82119">
              <w:rPr>
                <w:rFonts w:ascii="Times" w:eastAsia="Batang" w:hAnsi="Times" w:cs="Times"/>
                <w:szCs w:val="24"/>
                <w:lang w:eastAsia="x-none"/>
              </w:rPr>
              <w:t>UE</w:t>
            </w:r>
            <w:r w:rsidRPr="00A82119">
              <w:rPr>
                <w:rFonts w:ascii="Times" w:eastAsia="Batang" w:hAnsi="Times" w:cs="Times"/>
                <w:szCs w:val="24"/>
                <w:lang w:eastAsia="ko-KR"/>
              </w:rPr>
              <w:t xml:space="preserve"> </w:t>
            </w:r>
            <w:proofErr w:type="spellStart"/>
            <w:r w:rsidRPr="00A82119">
              <w:rPr>
                <w:rFonts w:ascii="Times" w:eastAsia="Batang" w:hAnsi="Times" w:cs="Times"/>
                <w:szCs w:val="24"/>
                <w:lang w:eastAsia="ko-KR"/>
              </w:rPr>
              <w:t>behaviors</w:t>
            </w:r>
            <w:proofErr w:type="spellEnd"/>
            <w:r w:rsidRPr="00A82119">
              <w:rPr>
                <w:rFonts w:ascii="Times" w:eastAsia="Batang" w:hAnsi="Times" w:cs="Times"/>
                <w:szCs w:val="24"/>
                <w:lang w:eastAsia="ko-KR"/>
              </w:rPr>
              <w:t xml:space="preserve"> related to CDRX active time triggered by all</w:t>
            </w:r>
            <w:r w:rsidRPr="00A82119">
              <w:rPr>
                <w:rFonts w:ascii="Times" w:eastAsia="Batang" w:hAnsi="Times" w:cs="Times"/>
                <w:szCs w:val="24"/>
                <w:lang w:eastAsia="x-none"/>
              </w:rPr>
              <w:t xml:space="preserve"> legacy DRX timers are not affected </w:t>
            </w:r>
            <w:r w:rsidRPr="00A82119">
              <w:rPr>
                <w:rFonts w:ascii="Times" w:eastAsia="Batang" w:hAnsi="Times" w:cs="Times"/>
                <w:szCs w:val="24"/>
                <w:lang w:eastAsia="ko-KR"/>
              </w:rPr>
              <w:t>unless included in this proposal</w:t>
            </w:r>
          </w:p>
          <w:p w14:paraId="71CF7E18" w14:textId="77777777" w:rsidR="00A82119" w:rsidRPr="00A82119" w:rsidRDefault="00A82119" w:rsidP="00587E06">
            <w:pPr>
              <w:numPr>
                <w:ilvl w:val="0"/>
                <w:numId w:val="18"/>
              </w:numPr>
              <w:rPr>
                <w:rFonts w:ascii="Times" w:eastAsia="Batang" w:hAnsi="Times" w:cs="Times"/>
                <w:szCs w:val="24"/>
                <w:lang w:eastAsia="x-none"/>
              </w:rPr>
            </w:pPr>
            <w:r w:rsidRPr="00A82119">
              <w:rPr>
                <w:rFonts w:ascii="Times" w:eastAsia="Batang" w:hAnsi="Times" w:cs="Times"/>
                <w:szCs w:val="24"/>
                <w:lang w:eastAsia="x-none"/>
              </w:rPr>
              <w:t>No impact on RRM/RLM/BFD measurement requirements</w:t>
            </w:r>
            <w:r w:rsidRPr="00A82119">
              <w:rPr>
                <w:rFonts w:ascii="Times" w:eastAsia="Yu Mincho" w:hAnsi="Times" w:cs="Times"/>
                <w:szCs w:val="24"/>
                <w:lang w:eastAsia="x-none"/>
              </w:rPr>
              <w:t xml:space="preserve"> is assumed</w:t>
            </w:r>
          </w:p>
          <w:p w14:paraId="4025642B" w14:textId="77777777" w:rsidR="00A82119" w:rsidRPr="00A82119" w:rsidRDefault="00A82119" w:rsidP="00587E06">
            <w:pPr>
              <w:numPr>
                <w:ilvl w:val="0"/>
                <w:numId w:val="18"/>
              </w:numPr>
              <w:rPr>
                <w:rFonts w:ascii="Times" w:eastAsia="Batang" w:hAnsi="Times" w:cs="Times"/>
                <w:szCs w:val="24"/>
                <w:lang w:eastAsia="x-none"/>
              </w:rPr>
            </w:pPr>
            <w:r w:rsidRPr="00A82119">
              <w:rPr>
                <w:rFonts w:ascii="Times" w:eastAsia="Batang" w:hAnsi="Times" w:cs="Times"/>
                <w:szCs w:val="24"/>
                <w:lang w:eastAsia="x-none"/>
              </w:rPr>
              <w:t>For periodic CSI/L1-RSRP reporting, UE can be configured with one of the following</w:t>
            </w:r>
            <w:r w:rsidRPr="00A82119">
              <w:rPr>
                <w:rFonts w:ascii="Times" w:eastAsia="Yu Mincho" w:hAnsi="Times" w:cs="Times"/>
                <w:szCs w:val="24"/>
                <w:lang w:eastAsia="x-none"/>
              </w:rPr>
              <w:t xml:space="preserve"> </w:t>
            </w:r>
            <w:r w:rsidRPr="00A82119">
              <w:rPr>
                <w:rFonts w:ascii="Times" w:eastAsia="Batang" w:hAnsi="Times" w:cs="Times"/>
                <w:szCs w:val="22"/>
                <w:lang w:eastAsia="x-none"/>
              </w:rPr>
              <w:t>(same as Rel-16 DCP</w:t>
            </w:r>
            <w:r w:rsidRPr="00A82119">
              <w:rPr>
                <w:rFonts w:ascii="Times" w:eastAsia="Yu Mincho" w:hAnsi="Times" w:cs="Times"/>
                <w:szCs w:val="22"/>
                <w:lang w:eastAsia="x-none"/>
              </w:rPr>
              <w:t>)</w:t>
            </w:r>
          </w:p>
          <w:p w14:paraId="75808C6D" w14:textId="77777777" w:rsidR="00A82119" w:rsidRPr="00A82119" w:rsidRDefault="00A82119" w:rsidP="00587E06">
            <w:pPr>
              <w:numPr>
                <w:ilvl w:val="1"/>
                <w:numId w:val="18"/>
              </w:numPr>
              <w:rPr>
                <w:rFonts w:ascii="Times" w:eastAsia="Batang" w:hAnsi="Times" w:cs="Times"/>
                <w:szCs w:val="24"/>
                <w:lang w:eastAsia="x-none"/>
              </w:rPr>
            </w:pPr>
            <w:r w:rsidRPr="00A82119">
              <w:rPr>
                <w:rFonts w:ascii="Times" w:eastAsia="Batang" w:hAnsi="Times" w:cs="Times"/>
                <w:szCs w:val="24"/>
                <w:lang w:eastAsia="x-none"/>
              </w:rPr>
              <w:t>Periodic CSI/L1-RSRP is not reported</w:t>
            </w:r>
            <w:r w:rsidRPr="00A82119">
              <w:rPr>
                <w:rFonts w:ascii="Times" w:eastAsia="Yu Mincho" w:hAnsi="Times" w:cs="Times"/>
                <w:szCs w:val="24"/>
                <w:lang w:eastAsia="x-none"/>
              </w:rPr>
              <w:t xml:space="preserve"> during the time given by the configured </w:t>
            </w:r>
            <w:proofErr w:type="spellStart"/>
            <w:r w:rsidRPr="00A82119">
              <w:rPr>
                <w:rFonts w:ascii="Times" w:eastAsia="Batang" w:hAnsi="Times" w:cs="Times"/>
                <w:szCs w:val="22"/>
                <w:lang w:eastAsia="x-none"/>
              </w:rPr>
              <w:t>drx-onDurationTimer</w:t>
            </w:r>
            <w:proofErr w:type="spellEnd"/>
            <w:r w:rsidRPr="00A82119">
              <w:rPr>
                <w:rFonts w:ascii="Times" w:eastAsia="Batang" w:hAnsi="Times" w:cs="Times"/>
                <w:szCs w:val="24"/>
                <w:lang w:eastAsia="x-none"/>
              </w:rPr>
              <w:t xml:space="preserve"> if UE is not indicated to wake-up</w:t>
            </w:r>
          </w:p>
          <w:p w14:paraId="5F982463" w14:textId="77777777" w:rsidR="00A82119" w:rsidRPr="00A82119" w:rsidRDefault="00A82119" w:rsidP="00587E06">
            <w:pPr>
              <w:numPr>
                <w:ilvl w:val="1"/>
                <w:numId w:val="18"/>
              </w:numPr>
              <w:rPr>
                <w:rFonts w:ascii="Times" w:eastAsia="Batang" w:hAnsi="Times" w:cs="Times"/>
                <w:szCs w:val="24"/>
                <w:lang w:eastAsia="x-none"/>
              </w:rPr>
            </w:pPr>
            <w:r w:rsidRPr="00A82119">
              <w:rPr>
                <w:rFonts w:ascii="Times" w:eastAsia="Batang" w:hAnsi="Times" w:cs="Times"/>
                <w:szCs w:val="24"/>
                <w:lang w:eastAsia="x-none"/>
              </w:rPr>
              <w:t xml:space="preserve">Periodic CSI/L1-RSRP is periodically reported </w:t>
            </w:r>
            <w:r w:rsidRPr="00A82119">
              <w:rPr>
                <w:rFonts w:ascii="Times" w:eastAsia="Yu Mincho" w:hAnsi="Times" w:cs="Times"/>
                <w:szCs w:val="24"/>
                <w:lang w:eastAsia="x-none"/>
              </w:rPr>
              <w:t xml:space="preserve">during the time given by the configured </w:t>
            </w:r>
            <w:proofErr w:type="spellStart"/>
            <w:r w:rsidRPr="00A82119">
              <w:rPr>
                <w:rFonts w:ascii="Times" w:eastAsia="Batang" w:hAnsi="Times" w:cs="Times"/>
                <w:szCs w:val="22"/>
                <w:lang w:eastAsia="x-none"/>
              </w:rPr>
              <w:t>drx-onDurationTimer</w:t>
            </w:r>
            <w:proofErr w:type="spellEnd"/>
            <w:r w:rsidRPr="00A82119">
              <w:rPr>
                <w:rFonts w:ascii="Times" w:eastAsia="Yu Mincho" w:hAnsi="Times" w:cs="Times"/>
                <w:szCs w:val="22"/>
                <w:lang w:eastAsia="x-none"/>
              </w:rPr>
              <w:t xml:space="preserve"> </w:t>
            </w:r>
            <w:r w:rsidRPr="00A82119">
              <w:rPr>
                <w:rFonts w:ascii="Times" w:eastAsia="Batang" w:hAnsi="Times" w:cs="Times"/>
                <w:szCs w:val="24"/>
                <w:lang w:eastAsia="x-none"/>
              </w:rPr>
              <w:t>regardless if UE is indicated to wake-up or not</w:t>
            </w:r>
          </w:p>
          <w:p w14:paraId="6AB8CE4B" w14:textId="77777777" w:rsidR="00A82119" w:rsidRPr="00A82119" w:rsidRDefault="00A82119" w:rsidP="00587E06">
            <w:pPr>
              <w:numPr>
                <w:ilvl w:val="2"/>
                <w:numId w:val="18"/>
              </w:numPr>
              <w:rPr>
                <w:rFonts w:ascii="Times" w:eastAsia="Batang" w:hAnsi="Times" w:cs="Times"/>
                <w:szCs w:val="24"/>
                <w:lang w:eastAsia="x-none"/>
              </w:rPr>
            </w:pPr>
            <w:r w:rsidRPr="00A82119">
              <w:rPr>
                <w:rFonts w:ascii="Times" w:eastAsia="Batang" w:hAnsi="Times" w:cs="Times"/>
                <w:szCs w:val="24"/>
                <w:lang w:eastAsia="ko-KR"/>
              </w:rPr>
              <w:t xml:space="preserve">Note: </w:t>
            </w:r>
            <w:r w:rsidRPr="00A82119">
              <w:rPr>
                <w:rFonts w:ascii="Times" w:eastAsia="Batang" w:hAnsi="Times" w:cs="Times"/>
                <w:szCs w:val="24"/>
                <w:lang w:eastAsia="x-none"/>
              </w:rPr>
              <w:t>Periodic CSI/L1-RSRP</w:t>
            </w:r>
            <w:r w:rsidRPr="00A82119">
              <w:rPr>
                <w:rFonts w:ascii="Times" w:eastAsia="Batang" w:hAnsi="Times" w:cs="Times"/>
                <w:szCs w:val="24"/>
                <w:lang w:eastAsia="ko-KR"/>
              </w:rPr>
              <w:t xml:space="preserve"> is reported during CDRX active time as in legacy specification</w:t>
            </w:r>
          </w:p>
          <w:p w14:paraId="4ECEF567" w14:textId="77777777" w:rsidR="00A82119" w:rsidRPr="00A82119" w:rsidRDefault="00A82119" w:rsidP="00A82119">
            <w:pPr>
              <w:jc w:val="both"/>
              <w:rPr>
                <w:rFonts w:ascii="Times" w:eastAsia="Yu Mincho" w:hAnsi="Times" w:cs="Times"/>
                <w:szCs w:val="24"/>
                <w:highlight w:val="yellow"/>
                <w:lang w:eastAsia="ja-JP"/>
              </w:rPr>
            </w:pPr>
          </w:p>
          <w:p w14:paraId="631D9D5A" w14:textId="77777777" w:rsidR="00AD71EA" w:rsidRPr="00D20AC3" w:rsidRDefault="00AD71EA">
            <w:pPr>
              <w:contextualSpacing/>
              <w:jc w:val="both"/>
              <w:rPr>
                <w:rFonts w:ascii="Times" w:eastAsia="Batang" w:hAnsi="Times" w:cs="Times New Roman"/>
                <w:szCs w:val="24"/>
                <w:lang w:eastAsia="x-none"/>
              </w:rPr>
            </w:pPr>
          </w:p>
          <w:p w14:paraId="022A6169" w14:textId="77777777" w:rsidR="00AD71EA" w:rsidRPr="00D20AC3" w:rsidRDefault="00AD71EA"/>
        </w:tc>
      </w:tr>
    </w:tbl>
    <w:p w14:paraId="5D5B9716" w14:textId="77777777" w:rsidR="007803A9" w:rsidRPr="007803A9" w:rsidRDefault="007803A9" w:rsidP="008F3F64">
      <w:pPr>
        <w:rPr>
          <w:rFonts w:eastAsia="Yu Mincho"/>
        </w:rPr>
      </w:pPr>
    </w:p>
    <w:p w14:paraId="10E0844A" w14:textId="77777777" w:rsidR="00A82119" w:rsidRDefault="00A82119" w:rsidP="008F3F64">
      <w:pPr>
        <w:rPr>
          <w:rFonts w:eastAsia="Yu Mincho"/>
          <w:lang w:val="en-US"/>
        </w:rPr>
      </w:pPr>
    </w:p>
    <w:p w14:paraId="54A5289F" w14:textId="429AFE40" w:rsidR="006C21C4" w:rsidRPr="00DA4187" w:rsidRDefault="006C21C4" w:rsidP="006C21C4">
      <w:pPr>
        <w:rPr>
          <w:b/>
          <w:bCs/>
          <w:i/>
          <w:iCs/>
          <w:color w:val="0070C0"/>
        </w:rPr>
      </w:pPr>
      <w:r w:rsidRPr="00DA4187">
        <w:rPr>
          <w:b/>
          <w:bCs/>
          <w:i/>
          <w:iCs/>
          <w:color w:val="0070C0"/>
        </w:rPr>
        <w:t xml:space="preserve">Question 1:    </w:t>
      </w:r>
      <w:r w:rsidR="00E8173A">
        <w:rPr>
          <w:b/>
          <w:bCs/>
          <w:i/>
          <w:iCs/>
          <w:color w:val="0070C0"/>
        </w:rPr>
        <w:t>For option 1-1, s</w:t>
      </w:r>
      <w:r w:rsidR="005A1323">
        <w:rPr>
          <w:b/>
          <w:bCs/>
          <w:i/>
          <w:iCs/>
          <w:color w:val="0070C0"/>
        </w:rPr>
        <w:t>hould a time window be used to define where MOs are expected?</w:t>
      </w:r>
    </w:p>
    <w:p w14:paraId="77CA28DA" w14:textId="47CC7AFB" w:rsidR="00A82119" w:rsidRDefault="00A82119" w:rsidP="008F3F64">
      <w:pPr>
        <w:rPr>
          <w:rFonts w:eastAsia="Yu Mincho"/>
        </w:rPr>
      </w:pPr>
    </w:p>
    <w:p w14:paraId="54546C1B" w14:textId="42E8CE37" w:rsidR="003D530D" w:rsidRDefault="005A1323" w:rsidP="003D530D">
      <w:pPr>
        <w:rPr>
          <w:rFonts w:eastAsia="Yu Mincho"/>
          <w:lang w:val="en-US"/>
        </w:rPr>
      </w:pPr>
      <w:r>
        <w:rPr>
          <w:rFonts w:eastAsia="Yu Mincho"/>
          <w:lang w:val="en-US"/>
        </w:rPr>
        <w:t>This question has been raised before in RAN1#117.</w:t>
      </w:r>
    </w:p>
    <w:p w14:paraId="75D1CAD0" w14:textId="77777777" w:rsidR="006C21C4" w:rsidRDefault="006C21C4" w:rsidP="008F3F64">
      <w:pPr>
        <w:rPr>
          <w:rFonts w:eastAsia="Yu Mincho"/>
          <w:lang w:val="en-US"/>
        </w:rPr>
      </w:pPr>
    </w:p>
    <w:tbl>
      <w:tblPr>
        <w:tblStyle w:val="TableGrid"/>
        <w:tblW w:w="0" w:type="auto"/>
        <w:shd w:val="clear" w:color="auto" w:fill="BFBFBF" w:themeFill="background1" w:themeFillShade="BF"/>
        <w:tblLook w:val="04A0" w:firstRow="1" w:lastRow="0" w:firstColumn="1" w:lastColumn="0" w:noHBand="0" w:noVBand="1"/>
      </w:tblPr>
      <w:tblGrid>
        <w:gridCol w:w="9855"/>
      </w:tblGrid>
      <w:tr w:rsidR="003912B4" w14:paraId="2BD59F22" w14:textId="77777777" w:rsidTr="003912B4">
        <w:tc>
          <w:tcPr>
            <w:tcW w:w="9855" w:type="dxa"/>
            <w:shd w:val="clear" w:color="auto" w:fill="BFBFBF" w:themeFill="background1" w:themeFillShade="BF"/>
          </w:tcPr>
          <w:p w14:paraId="50356AA7" w14:textId="77777777" w:rsidR="003912B4" w:rsidRPr="00D20AC3" w:rsidRDefault="003912B4" w:rsidP="003912B4">
            <w:pPr>
              <w:rPr>
                <w:rFonts w:ascii="Times New Roman" w:hAnsi="Times New Roman" w:cs="Times New Roman"/>
              </w:rPr>
            </w:pPr>
            <w:r w:rsidRPr="00D20AC3">
              <w:rPr>
                <w:rFonts w:ascii="Times New Roman" w:eastAsia="Yu Mincho" w:hAnsi="Times New Roman" w:cs="Times New Roman"/>
                <w:b/>
                <w:bCs/>
                <w:lang w:val="en-US"/>
              </w:rPr>
              <w:t>RAN1#117:</w:t>
            </w:r>
            <w:r w:rsidRPr="00D20AC3">
              <w:rPr>
                <w:rFonts w:ascii="Times New Roman" w:eastAsia="Yu Mincho" w:hAnsi="Times New Roman" w:cs="Times New Roman"/>
                <w:lang w:val="en-US"/>
              </w:rPr>
              <w:br/>
            </w:r>
            <w:r w:rsidRPr="00D20AC3">
              <w:rPr>
                <w:rFonts w:ascii="Times New Roman" w:hAnsi="Times New Roman" w:cs="Times New Roman"/>
                <w:b/>
                <w:bCs/>
                <w:highlight w:val="green"/>
              </w:rPr>
              <w:t>Agreement</w:t>
            </w:r>
          </w:p>
          <w:p w14:paraId="2C496548" w14:textId="77777777" w:rsidR="003912B4" w:rsidRPr="00D20AC3" w:rsidRDefault="003912B4" w:rsidP="003912B4">
            <w:pPr>
              <w:contextualSpacing/>
              <w:jc w:val="both"/>
              <w:rPr>
                <w:rFonts w:ascii="Times New Roman" w:hAnsi="Times New Roman" w:cs="Times New Roman"/>
                <w:lang w:val="en-US"/>
              </w:rPr>
            </w:pPr>
            <w:r w:rsidRPr="00D20AC3">
              <w:rPr>
                <w:rFonts w:ascii="Times New Roman" w:hAnsi="Times New Roman" w:cs="Times New Roman"/>
                <w:lang w:val="en-US"/>
              </w:rPr>
              <w:lastRenderedPageBreak/>
              <w:t>LP-WUS monitoring occasions (MOs) are configured by RRC, where UE can monitor for LP-WUS transmission in RRC CONNECTED mode.</w:t>
            </w:r>
          </w:p>
          <w:p w14:paraId="16BF421E" w14:textId="77777777" w:rsidR="003912B4" w:rsidRPr="00D20AC3" w:rsidRDefault="003912B4" w:rsidP="003912B4">
            <w:pPr>
              <w:numPr>
                <w:ilvl w:val="0"/>
                <w:numId w:val="8"/>
              </w:numPr>
              <w:contextualSpacing/>
              <w:jc w:val="both"/>
              <w:rPr>
                <w:rFonts w:ascii="Times New Roman" w:hAnsi="Times New Roman" w:cs="Times New Roman"/>
                <w:highlight w:val="yellow"/>
                <w:lang w:val="en-US"/>
              </w:rPr>
            </w:pPr>
            <w:r w:rsidRPr="00D20AC3">
              <w:rPr>
                <w:rFonts w:ascii="Times New Roman" w:hAnsi="Times New Roman" w:cs="Times New Roman"/>
                <w:highlight w:val="yellow"/>
                <w:lang w:val="en-US"/>
              </w:rPr>
              <w:t>FFS whether to define a time window for MOs</w:t>
            </w:r>
          </w:p>
          <w:p w14:paraId="42582CE6" w14:textId="77777777" w:rsidR="003912B4" w:rsidRPr="00D20AC3" w:rsidRDefault="003912B4" w:rsidP="003912B4">
            <w:pPr>
              <w:numPr>
                <w:ilvl w:val="0"/>
                <w:numId w:val="8"/>
              </w:numPr>
              <w:contextualSpacing/>
              <w:jc w:val="both"/>
              <w:rPr>
                <w:rFonts w:ascii="Times New Roman" w:hAnsi="Times New Roman" w:cs="Times New Roman"/>
                <w:lang w:val="en-US" w:eastAsia="x-none"/>
              </w:rPr>
            </w:pPr>
            <w:r w:rsidRPr="00D20AC3">
              <w:rPr>
                <w:rFonts w:ascii="Times New Roman" w:hAnsi="Times New Roman" w:cs="Times New Roman"/>
                <w:lang w:val="en-US" w:eastAsia="x-none"/>
              </w:rPr>
              <w:t>It is at least supported that a UE can monitor MOs with a periodicity.</w:t>
            </w:r>
          </w:p>
          <w:p w14:paraId="4BBF4FA4" w14:textId="77777777" w:rsidR="003912B4" w:rsidRPr="00D20AC3" w:rsidRDefault="003912B4" w:rsidP="003912B4">
            <w:pPr>
              <w:numPr>
                <w:ilvl w:val="1"/>
                <w:numId w:val="8"/>
              </w:numPr>
              <w:contextualSpacing/>
              <w:jc w:val="both"/>
              <w:rPr>
                <w:rFonts w:ascii="Times New Roman" w:hAnsi="Times New Roman" w:cs="Times New Roman"/>
                <w:lang w:val="en-US" w:eastAsia="x-none"/>
              </w:rPr>
            </w:pPr>
            <w:r w:rsidRPr="00D20AC3">
              <w:rPr>
                <w:rFonts w:ascii="Times New Roman" w:hAnsi="Times New Roman" w:cs="Times New Roman"/>
                <w:lang w:val="en-US" w:eastAsia="x-none"/>
              </w:rPr>
              <w:t>FFS details of the periodicity, e.g. derived from DRX cycle, separately configured</w:t>
            </w:r>
          </w:p>
          <w:p w14:paraId="7E736423" w14:textId="77777777" w:rsidR="003912B4" w:rsidRDefault="003912B4" w:rsidP="008F3F64">
            <w:pPr>
              <w:rPr>
                <w:rFonts w:eastAsia="Yu Mincho"/>
                <w:lang w:val="en-US"/>
              </w:rPr>
            </w:pPr>
          </w:p>
        </w:tc>
      </w:tr>
    </w:tbl>
    <w:p w14:paraId="6C93E714" w14:textId="77777777" w:rsidR="003912B4" w:rsidRPr="00530612" w:rsidRDefault="003912B4" w:rsidP="008F3F64">
      <w:pPr>
        <w:rPr>
          <w:rFonts w:eastAsia="Yu Mincho"/>
          <w:lang w:val="en-US"/>
        </w:rPr>
      </w:pPr>
    </w:p>
    <w:p w14:paraId="594F7F2A" w14:textId="24DEF8ED" w:rsidR="005A1323" w:rsidRPr="00530612" w:rsidRDefault="005A1323" w:rsidP="005A1323">
      <w:pPr>
        <w:rPr>
          <w:lang w:val="en-US"/>
        </w:rPr>
      </w:pPr>
      <w:r w:rsidRPr="00530612">
        <w:rPr>
          <w:lang w:val="en-US"/>
        </w:rPr>
        <w:t xml:space="preserve">A time window for LP-WUS MOs could potentially be used for several different </w:t>
      </w:r>
      <w:r w:rsidR="004A053D" w:rsidRPr="00530612">
        <w:rPr>
          <w:lang w:val="en-US"/>
        </w:rPr>
        <w:t>reasons</w:t>
      </w:r>
      <w:r w:rsidRPr="00530612">
        <w:rPr>
          <w:lang w:val="en-US"/>
        </w:rPr>
        <w:t>, including:</w:t>
      </w:r>
    </w:p>
    <w:p w14:paraId="27F95344" w14:textId="77777777" w:rsidR="00DA408E" w:rsidRPr="00530612" w:rsidRDefault="00DA408E" w:rsidP="005A1323">
      <w:pPr>
        <w:rPr>
          <w:lang w:val="en-US"/>
        </w:rPr>
      </w:pPr>
    </w:p>
    <w:p w14:paraId="711A053B" w14:textId="77777777" w:rsidR="005A1323" w:rsidRPr="00530612" w:rsidRDefault="005A1323" w:rsidP="00587E06">
      <w:pPr>
        <w:pStyle w:val="ListParagraph"/>
        <w:numPr>
          <w:ilvl w:val="0"/>
          <w:numId w:val="16"/>
        </w:numPr>
        <w:ind w:firstLineChars="0"/>
        <w:rPr>
          <w:rFonts w:ascii="Arial" w:eastAsia="Yu Mincho" w:hAnsi="Arial" w:cs="Arial"/>
          <w:sz w:val="20"/>
          <w:szCs w:val="20"/>
          <w:lang w:val="en-US"/>
        </w:rPr>
      </w:pPr>
      <w:r w:rsidRPr="00530612">
        <w:rPr>
          <w:rFonts w:ascii="Arial" w:eastAsia="Yu Mincho" w:hAnsi="Arial" w:cs="Arial"/>
          <w:sz w:val="20"/>
          <w:szCs w:val="20"/>
          <w:lang w:val="en-US"/>
        </w:rPr>
        <w:t>Increasing network LP-WUS scheduling opportunities/flexibility</w:t>
      </w:r>
    </w:p>
    <w:p w14:paraId="4F63B3C3" w14:textId="30686980" w:rsidR="00DA408E" w:rsidRPr="00530612" w:rsidRDefault="00DA408E" w:rsidP="00587E06">
      <w:pPr>
        <w:pStyle w:val="ListParagraph"/>
        <w:numPr>
          <w:ilvl w:val="1"/>
          <w:numId w:val="16"/>
        </w:numPr>
        <w:ind w:firstLineChars="0"/>
        <w:rPr>
          <w:rFonts w:ascii="Arial" w:eastAsia="Yu Mincho" w:hAnsi="Arial" w:cs="Arial"/>
          <w:sz w:val="20"/>
          <w:szCs w:val="20"/>
          <w:lang w:val="en-US"/>
        </w:rPr>
      </w:pPr>
      <w:r w:rsidRPr="00530612">
        <w:rPr>
          <w:rFonts w:ascii="Arial" w:eastAsia="Yu Mincho" w:hAnsi="Arial" w:cs="Arial"/>
          <w:sz w:val="20"/>
          <w:szCs w:val="20"/>
          <w:lang w:val="en-US"/>
        </w:rPr>
        <w:t>This assumes that the LR is monitoring all of the window.</w:t>
      </w:r>
    </w:p>
    <w:p w14:paraId="3CB85931" w14:textId="5B049BA4" w:rsidR="00DA408E" w:rsidRPr="00530612" w:rsidRDefault="004A053D" w:rsidP="00587E06">
      <w:pPr>
        <w:pStyle w:val="ListParagraph"/>
        <w:numPr>
          <w:ilvl w:val="1"/>
          <w:numId w:val="16"/>
        </w:numPr>
        <w:ind w:firstLineChars="0"/>
        <w:rPr>
          <w:rFonts w:ascii="Arial" w:eastAsia="Yu Mincho" w:hAnsi="Arial" w:cs="Arial"/>
          <w:sz w:val="20"/>
          <w:szCs w:val="20"/>
          <w:lang w:val="en-US"/>
        </w:rPr>
      </w:pPr>
      <w:r w:rsidRPr="00530612">
        <w:rPr>
          <w:rFonts w:ascii="Arial" w:eastAsia="Yu Mincho" w:hAnsi="Arial" w:cs="Arial"/>
          <w:sz w:val="20"/>
          <w:szCs w:val="20"/>
          <w:lang w:val="en-US"/>
        </w:rPr>
        <w:t>The drawback of this method</w:t>
      </w:r>
      <w:r w:rsidR="00DA408E" w:rsidRPr="00530612">
        <w:rPr>
          <w:rFonts w:ascii="Arial" w:eastAsia="Yu Mincho" w:hAnsi="Arial" w:cs="Arial"/>
          <w:sz w:val="20"/>
          <w:szCs w:val="20"/>
          <w:lang w:val="en-US"/>
        </w:rPr>
        <w:t xml:space="preserve"> is the increased power consumption of the LR.</w:t>
      </w:r>
    </w:p>
    <w:p w14:paraId="1E1852CC" w14:textId="77777777" w:rsidR="004A053D" w:rsidRPr="00530612" w:rsidRDefault="004A053D" w:rsidP="004A053D">
      <w:pPr>
        <w:pStyle w:val="ListParagraph"/>
        <w:ind w:left="1440" w:firstLineChars="0" w:firstLine="0"/>
        <w:rPr>
          <w:rFonts w:ascii="Arial" w:eastAsia="Yu Mincho" w:hAnsi="Arial" w:cs="Arial"/>
          <w:sz w:val="20"/>
          <w:szCs w:val="20"/>
          <w:lang w:val="en-US"/>
        </w:rPr>
      </w:pPr>
    </w:p>
    <w:p w14:paraId="7DF59D3A" w14:textId="37CAD059" w:rsidR="00DA408E" w:rsidRPr="00530612" w:rsidRDefault="004466BD" w:rsidP="00587E06">
      <w:pPr>
        <w:pStyle w:val="ListParagraph"/>
        <w:numPr>
          <w:ilvl w:val="0"/>
          <w:numId w:val="16"/>
        </w:numPr>
        <w:ind w:firstLineChars="0"/>
        <w:rPr>
          <w:rFonts w:ascii="Arial" w:eastAsia="Yu Mincho" w:hAnsi="Arial" w:cs="Arial"/>
          <w:sz w:val="20"/>
          <w:szCs w:val="20"/>
          <w:lang w:val="en-US"/>
        </w:rPr>
      </w:pPr>
      <w:r w:rsidRPr="00530612">
        <w:rPr>
          <w:rFonts w:ascii="Arial" w:eastAsia="Yu Mincho" w:hAnsi="Arial" w:cs="Arial"/>
          <w:sz w:val="20"/>
          <w:szCs w:val="20"/>
          <w:lang w:val="en-US"/>
        </w:rPr>
        <w:t>Allowing partial overlap of UE initiated MR activity (</w:t>
      </w:r>
      <w:proofErr w:type="spellStart"/>
      <w:r w:rsidRPr="00530612">
        <w:rPr>
          <w:rFonts w:ascii="Arial" w:eastAsia="Yu Mincho" w:hAnsi="Arial" w:cs="Arial"/>
          <w:sz w:val="20"/>
          <w:szCs w:val="20"/>
          <w:lang w:val="en-US"/>
        </w:rPr>
        <w:t>eg</w:t>
      </w:r>
      <w:proofErr w:type="spellEnd"/>
      <w:r w:rsidRPr="00530612">
        <w:rPr>
          <w:rFonts w:ascii="Arial" w:eastAsia="Yu Mincho" w:hAnsi="Arial" w:cs="Arial"/>
          <w:sz w:val="20"/>
          <w:szCs w:val="20"/>
          <w:lang w:val="en-US"/>
        </w:rPr>
        <w:t xml:space="preserve"> for SR transmission) with LR monitoring.</w:t>
      </w:r>
    </w:p>
    <w:p w14:paraId="409DC330" w14:textId="27F445A7" w:rsidR="00DA408E" w:rsidRPr="00530612" w:rsidRDefault="00DA408E" w:rsidP="00587E06">
      <w:pPr>
        <w:pStyle w:val="ListParagraph"/>
        <w:numPr>
          <w:ilvl w:val="1"/>
          <w:numId w:val="16"/>
        </w:numPr>
        <w:ind w:firstLineChars="0"/>
        <w:rPr>
          <w:rFonts w:ascii="Arial" w:eastAsia="Yu Mincho" w:hAnsi="Arial" w:cs="Arial"/>
          <w:sz w:val="20"/>
          <w:szCs w:val="20"/>
          <w:lang w:val="en-US"/>
        </w:rPr>
      </w:pPr>
      <w:r w:rsidRPr="00530612">
        <w:rPr>
          <w:rFonts w:ascii="Arial" w:eastAsia="Yu Mincho" w:hAnsi="Arial" w:cs="Arial"/>
          <w:sz w:val="20"/>
          <w:szCs w:val="20"/>
          <w:lang w:val="en-US"/>
        </w:rPr>
        <w:t>This assumes the network will use all LP-WUS MOs within a time domain window.</w:t>
      </w:r>
    </w:p>
    <w:p w14:paraId="7260FC15" w14:textId="6AD69DA9" w:rsidR="00BB22D3" w:rsidRPr="00530612" w:rsidRDefault="00BB22D3" w:rsidP="00587E06">
      <w:pPr>
        <w:pStyle w:val="ListParagraph"/>
        <w:numPr>
          <w:ilvl w:val="1"/>
          <w:numId w:val="16"/>
        </w:numPr>
        <w:ind w:firstLineChars="0"/>
        <w:jc w:val="left"/>
        <w:rPr>
          <w:rFonts w:ascii="Arial" w:eastAsia="Yu Mincho" w:hAnsi="Arial" w:cs="Arial"/>
          <w:sz w:val="20"/>
          <w:szCs w:val="20"/>
          <w:lang w:val="en-US"/>
        </w:rPr>
      </w:pPr>
      <w:r w:rsidRPr="00530612">
        <w:rPr>
          <w:rFonts w:ascii="Arial" w:eastAsia="Yu Mincho" w:hAnsi="Arial" w:cs="Arial"/>
          <w:sz w:val="20"/>
          <w:szCs w:val="20"/>
          <w:lang w:val="en-US"/>
        </w:rPr>
        <w:t xml:space="preserve">This method may be more value for </w:t>
      </w:r>
      <w:r w:rsidR="00190C36" w:rsidRPr="00530612">
        <w:rPr>
          <w:rFonts w:ascii="Arial" w:eastAsia="Yu Mincho" w:hAnsi="Arial" w:cs="Arial"/>
          <w:sz w:val="20"/>
          <w:szCs w:val="20"/>
          <w:lang w:val="en-US"/>
        </w:rPr>
        <w:t>Option 1-2</w:t>
      </w:r>
    </w:p>
    <w:p w14:paraId="255F98F1" w14:textId="5AD3C1BC" w:rsidR="00DA408E" w:rsidRPr="00530612" w:rsidRDefault="00DA408E" w:rsidP="00587E06">
      <w:pPr>
        <w:pStyle w:val="ListParagraph"/>
        <w:numPr>
          <w:ilvl w:val="1"/>
          <w:numId w:val="16"/>
        </w:numPr>
        <w:ind w:firstLineChars="0"/>
        <w:rPr>
          <w:rFonts w:ascii="Arial" w:eastAsia="Yu Mincho" w:hAnsi="Arial" w:cs="Arial"/>
          <w:sz w:val="20"/>
          <w:szCs w:val="20"/>
          <w:lang w:val="en-US"/>
        </w:rPr>
      </w:pPr>
      <w:r w:rsidRPr="00530612">
        <w:rPr>
          <w:rFonts w:ascii="Arial" w:eastAsia="Yu Mincho" w:hAnsi="Arial" w:cs="Arial"/>
          <w:sz w:val="20"/>
          <w:szCs w:val="20"/>
          <w:lang w:val="en-US"/>
        </w:rPr>
        <w:t xml:space="preserve">The drawback of this </w:t>
      </w:r>
      <w:r w:rsidR="004466BD" w:rsidRPr="00530612">
        <w:rPr>
          <w:rFonts w:ascii="Arial" w:eastAsia="Yu Mincho" w:hAnsi="Arial" w:cs="Arial"/>
          <w:sz w:val="20"/>
          <w:szCs w:val="20"/>
          <w:lang w:val="en-US"/>
        </w:rPr>
        <w:t xml:space="preserve">method </w:t>
      </w:r>
      <w:r w:rsidRPr="00530612">
        <w:rPr>
          <w:rFonts w:ascii="Arial" w:eastAsia="Yu Mincho" w:hAnsi="Arial" w:cs="Arial"/>
          <w:sz w:val="20"/>
          <w:szCs w:val="20"/>
          <w:lang w:val="en-US"/>
        </w:rPr>
        <w:t xml:space="preserve">is the </w:t>
      </w:r>
      <w:r w:rsidR="004466BD" w:rsidRPr="00530612">
        <w:rPr>
          <w:rFonts w:ascii="Arial" w:eastAsia="Yu Mincho" w:hAnsi="Arial" w:cs="Arial"/>
          <w:sz w:val="20"/>
          <w:szCs w:val="20"/>
          <w:lang w:val="en-US"/>
        </w:rPr>
        <w:t>reduced spectral efficiency.</w:t>
      </w:r>
    </w:p>
    <w:p w14:paraId="2CF4BA0D" w14:textId="77777777" w:rsidR="004A053D" w:rsidRPr="00530612" w:rsidRDefault="004A053D" w:rsidP="004A053D">
      <w:pPr>
        <w:pStyle w:val="ListParagraph"/>
        <w:ind w:left="1440" w:firstLineChars="0" w:firstLine="0"/>
        <w:rPr>
          <w:rFonts w:ascii="Arial" w:eastAsia="Yu Mincho" w:hAnsi="Arial" w:cs="Arial"/>
          <w:sz w:val="20"/>
          <w:szCs w:val="20"/>
          <w:lang w:val="en-US"/>
        </w:rPr>
      </w:pPr>
    </w:p>
    <w:p w14:paraId="37CDCB68" w14:textId="77777777" w:rsidR="007539E3" w:rsidRPr="00530612" w:rsidRDefault="00DA408E" w:rsidP="00587E06">
      <w:pPr>
        <w:pStyle w:val="ListParagraph"/>
        <w:numPr>
          <w:ilvl w:val="0"/>
          <w:numId w:val="16"/>
        </w:numPr>
        <w:ind w:firstLineChars="0"/>
        <w:rPr>
          <w:rFonts w:ascii="Arial" w:eastAsia="Yu Mincho" w:hAnsi="Arial" w:cs="Arial"/>
          <w:sz w:val="20"/>
          <w:szCs w:val="20"/>
          <w:lang w:val="en-US"/>
        </w:rPr>
      </w:pPr>
      <w:r w:rsidRPr="00530612">
        <w:rPr>
          <w:rFonts w:ascii="Arial" w:eastAsia="Yu Mincho" w:hAnsi="Arial" w:cs="Arial"/>
          <w:sz w:val="20"/>
          <w:szCs w:val="20"/>
          <w:lang w:val="en-US"/>
        </w:rPr>
        <w:t>Enabling repetitions of the same LP-WUS to be sent</w:t>
      </w:r>
      <w:r w:rsidR="004466BD" w:rsidRPr="00530612">
        <w:rPr>
          <w:rFonts w:ascii="Arial" w:eastAsia="Yu Mincho" w:hAnsi="Arial" w:cs="Arial"/>
          <w:sz w:val="20"/>
          <w:szCs w:val="20"/>
          <w:lang w:val="en-US"/>
        </w:rPr>
        <w:t xml:space="preserve"> to improve coverage.</w:t>
      </w:r>
    </w:p>
    <w:p w14:paraId="65D2F6AC" w14:textId="78001FB8" w:rsidR="007539E3" w:rsidRPr="00530612" w:rsidRDefault="007539E3" w:rsidP="00596618">
      <w:pPr>
        <w:pStyle w:val="ListParagraph"/>
        <w:numPr>
          <w:ilvl w:val="1"/>
          <w:numId w:val="16"/>
        </w:numPr>
        <w:ind w:firstLineChars="0"/>
        <w:rPr>
          <w:rFonts w:ascii="Arial" w:eastAsia="Yu Mincho" w:hAnsi="Arial" w:cs="Arial"/>
          <w:sz w:val="20"/>
          <w:szCs w:val="20"/>
          <w:lang w:val="en-US"/>
        </w:rPr>
      </w:pPr>
      <w:r w:rsidRPr="00530612">
        <w:rPr>
          <w:rFonts w:ascii="Arial" w:eastAsia="Yu Mincho" w:hAnsi="Arial" w:cs="Arial"/>
          <w:sz w:val="20"/>
          <w:szCs w:val="20"/>
          <w:lang w:val="en-US"/>
        </w:rPr>
        <w:t>The drawback of this method is the reduced spectral efficiency.</w:t>
      </w:r>
    </w:p>
    <w:p w14:paraId="19038BF9" w14:textId="77777777" w:rsidR="00DA408E" w:rsidRPr="00530612" w:rsidRDefault="00DA408E" w:rsidP="004466BD">
      <w:pPr>
        <w:rPr>
          <w:rFonts w:eastAsia="Yu Mincho"/>
          <w:lang w:val="en-US"/>
        </w:rPr>
      </w:pPr>
    </w:p>
    <w:p w14:paraId="673F8753" w14:textId="33856791" w:rsidR="00C02A91" w:rsidRPr="00530612" w:rsidRDefault="00915B27" w:rsidP="00530612">
      <w:pPr>
        <w:jc w:val="both"/>
        <w:rPr>
          <w:rFonts w:eastAsia="Yu Mincho"/>
          <w:lang w:val="en-US"/>
        </w:rPr>
      </w:pPr>
      <w:r>
        <w:rPr>
          <w:rFonts w:eastAsia="Yu Mincho"/>
          <w:lang w:val="en-US"/>
        </w:rPr>
        <w:t xml:space="preserve">We </w:t>
      </w:r>
      <w:r w:rsidR="00B77694" w:rsidRPr="00530612">
        <w:rPr>
          <w:rFonts w:eastAsia="Yu Mincho"/>
          <w:lang w:val="en-US"/>
        </w:rPr>
        <w:t xml:space="preserve">believe the primary reason </w:t>
      </w:r>
      <w:r>
        <w:rPr>
          <w:rFonts w:eastAsia="Yu Mincho"/>
          <w:lang w:val="en-US"/>
        </w:rPr>
        <w:t xml:space="preserve">to support a time window, </w:t>
      </w:r>
      <w:r w:rsidR="00B77694" w:rsidRPr="00530612">
        <w:rPr>
          <w:rFonts w:eastAsia="Yu Mincho"/>
          <w:lang w:val="en-US"/>
        </w:rPr>
        <w:t>should be to provide the network with more flexible scheduling opportunities (reason 1 above)</w:t>
      </w:r>
      <w:r w:rsidR="001E32B3" w:rsidRPr="00530612">
        <w:rPr>
          <w:rFonts w:eastAsia="Yu Mincho"/>
          <w:lang w:val="en-US"/>
        </w:rPr>
        <w:t>.</w:t>
      </w:r>
      <w:r w:rsidR="00164210" w:rsidRPr="00530612">
        <w:rPr>
          <w:rFonts w:eastAsia="Yu Mincho"/>
          <w:lang w:val="en-US"/>
        </w:rPr>
        <w:t xml:space="preserve">   Note, for the </w:t>
      </w:r>
      <w:r>
        <w:rPr>
          <w:rFonts w:eastAsia="Yu Mincho"/>
          <w:lang w:val="en-US"/>
        </w:rPr>
        <w:t>R</w:t>
      </w:r>
      <w:r w:rsidR="00164210" w:rsidRPr="00530612">
        <w:rPr>
          <w:rFonts w:eastAsia="Yu Mincho"/>
          <w:lang w:val="en-US"/>
        </w:rPr>
        <w:t>elease-16 DCP</w:t>
      </w:r>
      <w:r>
        <w:rPr>
          <w:rFonts w:eastAsia="Yu Mincho"/>
          <w:lang w:val="en-US"/>
        </w:rPr>
        <w:t xml:space="preserve"> feature</w:t>
      </w:r>
      <w:r w:rsidR="00164210" w:rsidRPr="00530612">
        <w:rPr>
          <w:rFonts w:eastAsia="Yu Mincho"/>
          <w:lang w:val="en-US"/>
        </w:rPr>
        <w:t xml:space="preserve">, </w:t>
      </w:r>
      <w:r w:rsidR="00C02A91" w:rsidRPr="00530612">
        <w:rPr>
          <w:rFonts w:eastAsia="Yu Mincho"/>
          <w:lang w:val="en-US"/>
        </w:rPr>
        <w:t xml:space="preserve">there is a similar concept applied, where a search space </w:t>
      </w:r>
      <w:r>
        <w:rPr>
          <w:rFonts w:eastAsia="Yu Mincho"/>
          <w:lang w:val="en-US"/>
        </w:rPr>
        <w:t>can be</w:t>
      </w:r>
      <w:r w:rsidR="00C02A91" w:rsidRPr="00530612">
        <w:rPr>
          <w:rFonts w:eastAsia="Yu Mincho"/>
          <w:lang w:val="en-US"/>
        </w:rPr>
        <w:t xml:space="preserve"> </w:t>
      </w:r>
      <w:r>
        <w:rPr>
          <w:rFonts w:eastAsia="Yu Mincho"/>
          <w:lang w:val="en-US"/>
        </w:rPr>
        <w:t xml:space="preserve">configured </w:t>
      </w:r>
      <w:r w:rsidR="00C02A91" w:rsidRPr="00530612">
        <w:rPr>
          <w:rFonts w:eastAsia="Yu Mincho"/>
          <w:lang w:val="en-US"/>
        </w:rPr>
        <w:t xml:space="preserve">for the UE to monitor </w:t>
      </w:r>
      <w:proofErr w:type="spellStart"/>
      <w:r>
        <w:rPr>
          <w:rFonts w:eastAsia="Yu Mincho"/>
          <w:lang w:val="en-US"/>
        </w:rPr>
        <w:t>thats</w:t>
      </w:r>
      <w:proofErr w:type="spellEnd"/>
      <w:r>
        <w:rPr>
          <w:rFonts w:eastAsia="Yu Mincho"/>
          <w:lang w:val="en-US"/>
        </w:rPr>
        <w:t xml:space="preserve"> </w:t>
      </w:r>
      <w:r w:rsidR="00C02A91" w:rsidRPr="00530612">
        <w:rPr>
          <w:rFonts w:eastAsia="Yu Mincho"/>
          <w:lang w:val="en-US"/>
        </w:rPr>
        <w:t xml:space="preserve">support multiple transmissions of </w:t>
      </w:r>
      <w:r>
        <w:rPr>
          <w:rFonts w:eastAsia="Yu Mincho"/>
          <w:lang w:val="en-US"/>
        </w:rPr>
        <w:t xml:space="preserve">the </w:t>
      </w:r>
      <w:r w:rsidR="00C02A91" w:rsidRPr="00530612">
        <w:rPr>
          <w:rFonts w:eastAsia="Yu Mincho"/>
          <w:lang w:val="en-US"/>
        </w:rPr>
        <w:t>DCI format 2-6 based WUS.</w:t>
      </w:r>
    </w:p>
    <w:p w14:paraId="26F2D1C5" w14:textId="77777777" w:rsidR="00B77694" w:rsidRPr="004466BD" w:rsidRDefault="00B77694" w:rsidP="004466BD">
      <w:pPr>
        <w:rPr>
          <w:rFonts w:ascii="Times New Roman" w:eastAsia="Yu Mincho" w:hAnsi="Times New Roman"/>
          <w:lang w:val="en-US"/>
        </w:rPr>
      </w:pPr>
    </w:p>
    <w:p w14:paraId="459D242D" w14:textId="5E2F2DB0" w:rsidR="005A1323" w:rsidRDefault="005A1323" w:rsidP="007E1A6E">
      <w:pPr>
        <w:ind w:left="1985" w:hanging="1985"/>
        <w:rPr>
          <w:rFonts w:eastAsia="Yu Mincho"/>
          <w:b/>
          <w:bCs/>
          <w:lang w:val="en-US"/>
        </w:rPr>
      </w:pPr>
      <w:r w:rsidRPr="00DA4187">
        <w:rPr>
          <w:rFonts w:eastAsia="Yu Mincho"/>
          <w:b/>
          <w:bCs/>
          <w:lang w:val="en-US"/>
        </w:rPr>
        <w:t xml:space="preserve">Proposal </w:t>
      </w:r>
      <w:r w:rsidR="007539E3">
        <w:rPr>
          <w:rFonts w:eastAsia="Yu Mincho"/>
          <w:b/>
          <w:bCs/>
          <w:lang w:val="en-US"/>
        </w:rPr>
        <w:t>1</w:t>
      </w:r>
      <w:r w:rsidRPr="00DA4187">
        <w:rPr>
          <w:rFonts w:eastAsia="Yu Mincho"/>
          <w:b/>
          <w:bCs/>
          <w:lang w:val="en-US"/>
        </w:rPr>
        <w:t xml:space="preserve">:     </w:t>
      </w:r>
      <w:r w:rsidRPr="00D20AC3">
        <w:tab/>
      </w:r>
      <w:r w:rsidR="00811AC3">
        <w:rPr>
          <w:rFonts w:eastAsia="Yu Mincho"/>
          <w:b/>
          <w:bCs/>
          <w:lang w:val="en-US"/>
        </w:rPr>
        <w:t xml:space="preserve">For </w:t>
      </w:r>
      <w:r w:rsidR="00C02A91">
        <w:rPr>
          <w:rFonts w:eastAsia="Yu Mincho"/>
          <w:b/>
          <w:bCs/>
          <w:lang w:val="en-US"/>
        </w:rPr>
        <w:t>option 1-1</w:t>
      </w:r>
      <w:r w:rsidR="00811AC3">
        <w:rPr>
          <w:rFonts w:eastAsia="Yu Mincho"/>
          <w:b/>
          <w:bCs/>
          <w:lang w:val="en-US"/>
        </w:rPr>
        <w:t>, a</w:t>
      </w:r>
      <w:r w:rsidR="007539E3">
        <w:rPr>
          <w:rFonts w:eastAsia="Yu Mincho"/>
          <w:b/>
          <w:bCs/>
          <w:lang w:val="en-US"/>
        </w:rPr>
        <w:t xml:space="preserve"> time domain window is def</w:t>
      </w:r>
      <w:r w:rsidR="00807FBB">
        <w:rPr>
          <w:rFonts w:eastAsia="Yu Mincho"/>
          <w:b/>
          <w:bCs/>
          <w:lang w:val="en-US"/>
        </w:rPr>
        <w:t xml:space="preserve">ined for MOs that the UE is expected to monitor for </w:t>
      </w:r>
      <w:r w:rsidR="00C36FA1">
        <w:rPr>
          <w:rFonts w:eastAsia="Yu Mincho"/>
          <w:b/>
          <w:bCs/>
          <w:lang w:val="en-US"/>
        </w:rPr>
        <w:t>LP-WUS candidates.</w:t>
      </w:r>
    </w:p>
    <w:p w14:paraId="59BEBF9D" w14:textId="6F021326" w:rsidR="00C36FA1" w:rsidRDefault="00C36FA1" w:rsidP="007E1A6E">
      <w:pPr>
        <w:ind w:left="1985" w:hanging="1985"/>
        <w:rPr>
          <w:rFonts w:eastAsia="Yu Mincho"/>
          <w:b/>
          <w:bCs/>
          <w:lang w:val="en-US"/>
        </w:rPr>
      </w:pPr>
      <w:r>
        <w:rPr>
          <w:rFonts w:eastAsia="Yu Mincho"/>
          <w:b/>
          <w:bCs/>
          <w:lang w:val="en-US"/>
        </w:rPr>
        <w:tab/>
        <w:t xml:space="preserve">Note:    The network </w:t>
      </w:r>
      <w:r w:rsidR="00B1019C">
        <w:rPr>
          <w:rFonts w:eastAsia="Yu Mincho"/>
          <w:b/>
          <w:bCs/>
          <w:lang w:val="en-US"/>
        </w:rPr>
        <w:t>can select which MO</w:t>
      </w:r>
      <w:r w:rsidR="00504069">
        <w:rPr>
          <w:rFonts w:eastAsia="Yu Mincho"/>
          <w:b/>
          <w:bCs/>
          <w:lang w:val="en-US"/>
        </w:rPr>
        <w:t>(s) within a time window, it uses to transmit LP-WUS.</w:t>
      </w:r>
    </w:p>
    <w:p w14:paraId="236B7EC7" w14:textId="2AA54BB5" w:rsidR="006C21C4" w:rsidRPr="003912B4" w:rsidRDefault="009F413B" w:rsidP="00A119ED">
      <w:pPr>
        <w:ind w:left="1701" w:hanging="1701"/>
        <w:rPr>
          <w:rFonts w:eastAsia="Yu Mincho"/>
          <w:lang w:val="en-US"/>
        </w:rPr>
      </w:pPr>
      <w:r>
        <w:rPr>
          <w:rFonts w:eastAsia="Yu Mincho"/>
          <w:b/>
          <w:bCs/>
          <w:lang w:val="en-US"/>
        </w:rPr>
        <w:tab/>
      </w:r>
    </w:p>
    <w:p w14:paraId="76CF35D9" w14:textId="77777777" w:rsidR="006C21C4" w:rsidRDefault="006C21C4" w:rsidP="008F3F64">
      <w:pPr>
        <w:rPr>
          <w:rFonts w:eastAsia="Yu Mincho"/>
        </w:rPr>
      </w:pPr>
    </w:p>
    <w:p w14:paraId="083E6F01" w14:textId="49AE0B62" w:rsidR="006C21C4" w:rsidRPr="00B91CB2" w:rsidRDefault="006C21C4" w:rsidP="008F3F64">
      <w:pPr>
        <w:rPr>
          <w:b/>
          <w:bCs/>
          <w:i/>
          <w:iCs/>
          <w:color w:val="0070C0"/>
        </w:rPr>
      </w:pPr>
      <w:r w:rsidRPr="00B91CB2">
        <w:rPr>
          <w:b/>
          <w:bCs/>
          <w:i/>
          <w:iCs/>
          <w:color w:val="0070C0"/>
        </w:rPr>
        <w:t xml:space="preserve">Question 2:     If a time window is defined, </w:t>
      </w:r>
      <w:r w:rsidR="00B91CB2" w:rsidRPr="00B91CB2">
        <w:rPr>
          <w:b/>
          <w:bCs/>
          <w:i/>
          <w:iCs/>
          <w:color w:val="0070C0"/>
        </w:rPr>
        <w:t>when does monitoring begin?</w:t>
      </w:r>
    </w:p>
    <w:p w14:paraId="175CBE2D" w14:textId="77777777" w:rsidR="00B91CB2" w:rsidRDefault="00B91CB2" w:rsidP="008F3F64">
      <w:pPr>
        <w:rPr>
          <w:rFonts w:eastAsia="Yu Mincho"/>
        </w:rPr>
      </w:pPr>
    </w:p>
    <w:p w14:paraId="161B129A" w14:textId="2758CDCA" w:rsidR="00556C7D" w:rsidRDefault="00E46C50" w:rsidP="00530612">
      <w:pPr>
        <w:jc w:val="both"/>
        <w:rPr>
          <w:rFonts w:eastAsia="Yu Mincho"/>
          <w:lang w:val="en-US"/>
        </w:rPr>
      </w:pPr>
      <w:r>
        <w:rPr>
          <w:rFonts w:eastAsia="Yu Mincho"/>
          <w:lang w:val="en-US"/>
        </w:rPr>
        <w:t xml:space="preserve">Following </w:t>
      </w:r>
      <w:r w:rsidR="00556C7D">
        <w:rPr>
          <w:rFonts w:eastAsia="Yu Mincho"/>
          <w:lang w:val="en-US"/>
        </w:rPr>
        <w:t xml:space="preserve"> the principles set by the release-16 DCP feature and given the fixed nature in time of the On-Duration</w:t>
      </w:r>
      <w:r w:rsidR="00A00383">
        <w:rPr>
          <w:rFonts w:eastAsia="Yu Mincho"/>
          <w:lang w:val="en-US"/>
        </w:rPr>
        <w:t xml:space="preserve"> for option 1-1</w:t>
      </w:r>
      <w:r w:rsidR="00556C7D">
        <w:rPr>
          <w:rFonts w:eastAsia="Yu Mincho"/>
          <w:lang w:val="en-US"/>
        </w:rPr>
        <w:t>,</w:t>
      </w:r>
      <w:r w:rsidR="00A00383">
        <w:rPr>
          <w:rFonts w:eastAsia="Yu Mincho"/>
          <w:lang w:val="en-US"/>
        </w:rPr>
        <w:t xml:space="preserve"> the earliest </w:t>
      </w:r>
      <w:r w:rsidR="00915B27">
        <w:rPr>
          <w:rFonts w:eastAsia="Yu Mincho"/>
          <w:lang w:val="en-US"/>
        </w:rPr>
        <w:t>point when</w:t>
      </w:r>
      <w:r w:rsidR="00A00383">
        <w:rPr>
          <w:rFonts w:eastAsia="Yu Mincho"/>
          <w:lang w:val="en-US"/>
        </w:rPr>
        <w:t xml:space="preserve"> PDCCH monitoring</w:t>
      </w:r>
      <w:r w:rsidR="00915B27">
        <w:rPr>
          <w:rFonts w:eastAsia="Yu Mincho"/>
          <w:lang w:val="en-US"/>
        </w:rPr>
        <w:t xml:space="preserve"> can start</w:t>
      </w:r>
      <w:r w:rsidR="00A00383">
        <w:rPr>
          <w:rFonts w:eastAsia="Yu Mincho"/>
          <w:lang w:val="en-US"/>
        </w:rPr>
        <w:t xml:space="preserve"> should be set relative to end of the</w:t>
      </w:r>
      <w:r>
        <w:rPr>
          <w:rFonts w:eastAsia="Yu Mincho"/>
          <w:lang w:val="en-US"/>
        </w:rPr>
        <w:t xml:space="preserve"> LP-WUS</w:t>
      </w:r>
      <w:r w:rsidR="00A00383">
        <w:rPr>
          <w:rFonts w:eastAsia="Yu Mincho"/>
          <w:lang w:val="en-US"/>
        </w:rPr>
        <w:t xml:space="preserve"> time window rather than the detection of a specific LP-WUS candidate within the time window.</w:t>
      </w:r>
    </w:p>
    <w:p w14:paraId="3AFC24C0" w14:textId="77777777" w:rsidR="00787587" w:rsidRDefault="00787587" w:rsidP="003D530D">
      <w:pPr>
        <w:rPr>
          <w:rFonts w:eastAsia="Yu Mincho"/>
          <w:lang w:val="en-US"/>
        </w:rPr>
      </w:pPr>
    </w:p>
    <w:p w14:paraId="564F2BAA" w14:textId="22543011" w:rsidR="00B91CB2" w:rsidRDefault="00A57019" w:rsidP="007E1A6E">
      <w:pPr>
        <w:ind w:left="1985" w:hanging="1985"/>
        <w:rPr>
          <w:rFonts w:eastAsia="Yu Mincho"/>
          <w:b/>
          <w:bCs/>
          <w:lang w:val="en-US"/>
        </w:rPr>
      </w:pPr>
      <w:r w:rsidRPr="00DA4187">
        <w:rPr>
          <w:rFonts w:eastAsia="Yu Mincho"/>
          <w:b/>
          <w:bCs/>
          <w:lang w:val="en-US"/>
        </w:rPr>
        <w:t xml:space="preserve">Proposal </w:t>
      </w:r>
      <w:r>
        <w:rPr>
          <w:rFonts w:eastAsia="Yu Mincho"/>
          <w:b/>
          <w:bCs/>
          <w:lang w:val="en-US"/>
        </w:rPr>
        <w:t>2</w:t>
      </w:r>
      <w:r w:rsidRPr="00DA4187">
        <w:rPr>
          <w:rFonts w:eastAsia="Yu Mincho"/>
          <w:b/>
          <w:bCs/>
          <w:lang w:val="en-US"/>
        </w:rPr>
        <w:t xml:space="preserve">:     </w:t>
      </w:r>
      <w:r w:rsidRPr="00D20AC3">
        <w:tab/>
      </w:r>
      <w:r>
        <w:rPr>
          <w:rFonts w:eastAsia="Yu Mincho"/>
          <w:b/>
          <w:bCs/>
          <w:lang w:val="en-US"/>
        </w:rPr>
        <w:t xml:space="preserve">For option 1-1, the earliest the UE </w:t>
      </w:r>
      <w:r w:rsidR="00A119ED">
        <w:rPr>
          <w:rFonts w:eastAsia="Yu Mincho"/>
          <w:b/>
          <w:bCs/>
          <w:lang w:val="en-US"/>
        </w:rPr>
        <w:t>is expected to start</w:t>
      </w:r>
      <w:r>
        <w:rPr>
          <w:rFonts w:eastAsia="Yu Mincho"/>
          <w:b/>
          <w:bCs/>
          <w:lang w:val="en-US"/>
        </w:rPr>
        <w:t xml:space="preserve"> monitoring for PDCCH</w:t>
      </w:r>
      <w:r w:rsidR="006012A3">
        <w:rPr>
          <w:rFonts w:eastAsia="Yu Mincho"/>
          <w:b/>
          <w:bCs/>
          <w:lang w:val="en-US"/>
        </w:rPr>
        <w:t xml:space="preserve"> from receiving a LP-WUS</w:t>
      </w:r>
      <w:r>
        <w:rPr>
          <w:rFonts w:eastAsia="Yu Mincho"/>
          <w:b/>
          <w:bCs/>
          <w:lang w:val="en-US"/>
        </w:rPr>
        <w:t xml:space="preserve">, is </w:t>
      </w:r>
      <w:r w:rsidR="00F12A10">
        <w:rPr>
          <w:rFonts w:eastAsia="Yu Mincho"/>
          <w:b/>
          <w:bCs/>
          <w:lang w:val="en-US"/>
        </w:rPr>
        <w:t>the</w:t>
      </w:r>
      <w:r>
        <w:rPr>
          <w:rFonts w:eastAsia="Yu Mincho"/>
          <w:b/>
          <w:bCs/>
          <w:lang w:val="en-US"/>
        </w:rPr>
        <w:t xml:space="preserve"> </w:t>
      </w:r>
      <w:r w:rsidR="008A76E7" w:rsidRPr="008A76E7">
        <w:rPr>
          <w:rFonts w:eastAsia="Yu Mincho"/>
          <w:b/>
          <w:bCs/>
          <w:lang w:val="en-US"/>
        </w:rPr>
        <w:t xml:space="preserve">beginning of the slot where the UE would start the </w:t>
      </w:r>
      <w:proofErr w:type="spellStart"/>
      <w:r w:rsidR="008A76E7" w:rsidRPr="008A76E7">
        <w:rPr>
          <w:rFonts w:eastAsia="Yu Mincho"/>
          <w:b/>
          <w:bCs/>
          <w:lang w:val="en-US"/>
        </w:rPr>
        <w:t>drx-onDurationTimer</w:t>
      </w:r>
      <w:proofErr w:type="spellEnd"/>
      <w:r w:rsidR="008A76E7">
        <w:rPr>
          <w:rFonts w:eastAsia="Yu Mincho"/>
          <w:b/>
          <w:bCs/>
          <w:lang w:val="en-US"/>
        </w:rPr>
        <w:t xml:space="preserve"> </w:t>
      </w:r>
      <w:r w:rsidR="003D46C7">
        <w:rPr>
          <w:rFonts w:eastAsia="Yu Mincho"/>
          <w:b/>
          <w:bCs/>
          <w:lang w:val="en-US"/>
        </w:rPr>
        <w:t xml:space="preserve">provided </w:t>
      </w:r>
      <w:r>
        <w:rPr>
          <w:rFonts w:eastAsia="Yu Mincho"/>
          <w:b/>
          <w:bCs/>
          <w:lang w:val="en-US"/>
        </w:rPr>
        <w:t xml:space="preserve">that is configured to equal or exceed the configured </w:t>
      </w:r>
      <w:r w:rsidR="008A76E7">
        <w:rPr>
          <w:rFonts w:eastAsia="Yu Mincho"/>
          <w:b/>
          <w:bCs/>
          <w:lang w:val="en-US"/>
        </w:rPr>
        <w:t xml:space="preserve">minimum </w:t>
      </w:r>
      <w:r>
        <w:rPr>
          <w:rFonts w:eastAsia="Yu Mincho"/>
          <w:b/>
          <w:bCs/>
          <w:lang w:val="en-US"/>
        </w:rPr>
        <w:t>time</w:t>
      </w:r>
      <w:r w:rsidR="00915B27">
        <w:rPr>
          <w:rFonts w:eastAsia="Yu Mincho"/>
          <w:b/>
          <w:bCs/>
          <w:lang w:val="en-US"/>
        </w:rPr>
        <w:t xml:space="preserve"> </w:t>
      </w:r>
      <w:r>
        <w:rPr>
          <w:rFonts w:eastAsia="Yu Mincho"/>
          <w:b/>
          <w:bCs/>
          <w:lang w:val="en-US"/>
        </w:rPr>
        <w:t xml:space="preserve">gap </w:t>
      </w:r>
      <w:r w:rsidR="00F12A10">
        <w:rPr>
          <w:rFonts w:eastAsia="Yu Mincho"/>
          <w:b/>
          <w:bCs/>
          <w:lang w:val="en-US"/>
        </w:rPr>
        <w:t xml:space="preserve">from </w:t>
      </w:r>
      <w:r w:rsidR="008A76E7" w:rsidRPr="008A76E7">
        <w:rPr>
          <w:rFonts w:eastAsia="Yu Mincho"/>
          <w:b/>
          <w:bCs/>
          <w:lang w:val="en-US"/>
        </w:rPr>
        <w:t>the end of the</w:t>
      </w:r>
      <w:r w:rsidR="00F12A10">
        <w:rPr>
          <w:rFonts w:eastAsia="Yu Mincho"/>
          <w:b/>
          <w:bCs/>
          <w:lang w:val="en-US"/>
        </w:rPr>
        <w:t xml:space="preserve"> LP-WUS MO time domain window.</w:t>
      </w:r>
    </w:p>
    <w:p w14:paraId="3AFAF740" w14:textId="77777777" w:rsidR="00587E06" w:rsidRDefault="00587E06" w:rsidP="00B91CB2">
      <w:pPr>
        <w:rPr>
          <w:rFonts w:eastAsia="Yu Mincho"/>
        </w:rPr>
      </w:pPr>
    </w:p>
    <w:p w14:paraId="7C3230DD" w14:textId="4C4B5198" w:rsidR="00B91CB2" w:rsidRDefault="00B91CB2" w:rsidP="00B91CB2">
      <w:pPr>
        <w:rPr>
          <w:b/>
          <w:bCs/>
          <w:i/>
          <w:iCs/>
          <w:color w:val="0070C0"/>
        </w:rPr>
      </w:pPr>
      <w:r w:rsidRPr="00B91CB2">
        <w:rPr>
          <w:b/>
          <w:bCs/>
          <w:i/>
          <w:iCs/>
          <w:color w:val="0070C0"/>
        </w:rPr>
        <w:t xml:space="preserve">Question </w:t>
      </w:r>
      <w:r>
        <w:rPr>
          <w:b/>
          <w:bCs/>
          <w:i/>
          <w:iCs/>
          <w:color w:val="0070C0"/>
        </w:rPr>
        <w:t>3</w:t>
      </w:r>
      <w:r w:rsidRPr="00B91CB2">
        <w:rPr>
          <w:b/>
          <w:bCs/>
          <w:i/>
          <w:iCs/>
          <w:color w:val="0070C0"/>
        </w:rPr>
        <w:t xml:space="preserve">:     </w:t>
      </w:r>
      <w:r w:rsidR="00356582" w:rsidRPr="00B91CB2">
        <w:rPr>
          <w:b/>
          <w:bCs/>
          <w:i/>
          <w:iCs/>
          <w:color w:val="0070C0"/>
        </w:rPr>
        <w:t>If a time window is defined,</w:t>
      </w:r>
      <w:r w:rsidR="00356582">
        <w:rPr>
          <w:b/>
          <w:bCs/>
          <w:i/>
          <w:iCs/>
          <w:color w:val="0070C0"/>
        </w:rPr>
        <w:t xml:space="preserve"> what are the key characteristics that the UE will need to know?</w:t>
      </w:r>
    </w:p>
    <w:p w14:paraId="121A26F6" w14:textId="77777777" w:rsidR="00F94E90" w:rsidRPr="006A4D39" w:rsidRDefault="00F94E90" w:rsidP="00B91CB2">
      <w:pPr>
        <w:rPr>
          <w:rFonts w:eastAsia="Yu Mincho"/>
          <w:strike/>
          <w:lang w:val="en-US"/>
        </w:rPr>
      </w:pPr>
    </w:p>
    <w:p w14:paraId="1A9732E0" w14:textId="1A9F1E82" w:rsidR="00F35267" w:rsidRDefault="00356582" w:rsidP="00F35267">
      <w:pPr>
        <w:rPr>
          <w:rFonts w:eastAsia="Yu Mincho"/>
          <w:lang w:val="en-US"/>
        </w:rPr>
      </w:pPr>
      <w:r w:rsidRPr="00F35267">
        <w:rPr>
          <w:rFonts w:eastAsia="Yu Mincho"/>
          <w:lang w:val="en-US"/>
        </w:rPr>
        <w:t xml:space="preserve">The following proposal captures key characteristics for </w:t>
      </w:r>
      <w:r w:rsidR="00915B27">
        <w:rPr>
          <w:rFonts w:eastAsia="Yu Mincho"/>
          <w:lang w:val="en-US"/>
        </w:rPr>
        <w:t>configuring</w:t>
      </w:r>
      <w:r w:rsidRPr="00F35267">
        <w:rPr>
          <w:rFonts w:eastAsia="Yu Mincho"/>
          <w:lang w:val="en-US"/>
        </w:rPr>
        <w:t xml:space="preserve"> the LP-WUS MO monitoring window for Option 1-1.  As per the release</w:t>
      </w:r>
      <w:r w:rsidR="00F35267" w:rsidRPr="00F35267">
        <w:rPr>
          <w:rFonts w:eastAsia="Yu Mincho"/>
          <w:lang w:val="en-US"/>
        </w:rPr>
        <w:t>-</w:t>
      </w:r>
      <w:r w:rsidRPr="00F35267">
        <w:rPr>
          <w:rFonts w:eastAsia="Yu Mincho"/>
          <w:lang w:val="en-US"/>
        </w:rPr>
        <w:t xml:space="preserve">16 DCP configuration, key </w:t>
      </w:r>
      <w:r w:rsidR="00F35267" w:rsidRPr="00F35267">
        <w:rPr>
          <w:rFonts w:eastAsia="Yu Mincho"/>
          <w:lang w:val="en-US"/>
        </w:rPr>
        <w:t>features of these characteristics include:</w:t>
      </w:r>
    </w:p>
    <w:p w14:paraId="2ADC2E87" w14:textId="77777777" w:rsidR="00F35267" w:rsidRDefault="00F35267" w:rsidP="00F35267">
      <w:pPr>
        <w:rPr>
          <w:rFonts w:eastAsia="Yu Mincho"/>
          <w:lang w:val="en-US"/>
        </w:rPr>
      </w:pPr>
    </w:p>
    <w:p w14:paraId="6E4EDE4D" w14:textId="36D218D7" w:rsidR="00F35267" w:rsidRPr="00E46C50" w:rsidRDefault="00F35267" w:rsidP="00F35267">
      <w:pPr>
        <w:pStyle w:val="ListParagraph"/>
        <w:numPr>
          <w:ilvl w:val="0"/>
          <w:numId w:val="23"/>
        </w:numPr>
        <w:ind w:firstLineChars="0"/>
        <w:rPr>
          <w:rFonts w:ascii="Arial" w:eastAsia="Yu Mincho" w:hAnsi="Arial" w:cs="Arial"/>
          <w:kern w:val="0"/>
          <w:sz w:val="20"/>
          <w:szCs w:val="20"/>
          <w:lang w:val="en-US" w:eastAsia="en-US"/>
        </w:rPr>
      </w:pPr>
      <w:r w:rsidRPr="00E46C50">
        <w:rPr>
          <w:rFonts w:ascii="Arial" w:eastAsia="Yu Mincho" w:hAnsi="Arial" w:cs="Arial"/>
          <w:kern w:val="0"/>
          <w:sz w:val="20"/>
          <w:szCs w:val="20"/>
          <w:lang w:val="en-US" w:eastAsia="en-US"/>
        </w:rPr>
        <w:t>The start and end of the window are defined relative to the start of the On-Duration.</w:t>
      </w:r>
    </w:p>
    <w:p w14:paraId="27385326" w14:textId="36C39D1E" w:rsidR="00F35267" w:rsidRPr="00E46C50" w:rsidRDefault="00F35267" w:rsidP="00F35267">
      <w:pPr>
        <w:pStyle w:val="ListParagraph"/>
        <w:numPr>
          <w:ilvl w:val="0"/>
          <w:numId w:val="23"/>
        </w:numPr>
        <w:ind w:firstLineChars="0"/>
        <w:rPr>
          <w:rFonts w:ascii="Arial" w:eastAsia="Yu Mincho" w:hAnsi="Arial" w:cs="Arial"/>
          <w:kern w:val="0"/>
          <w:sz w:val="20"/>
          <w:szCs w:val="20"/>
          <w:lang w:val="en-US" w:eastAsia="en-US"/>
        </w:rPr>
      </w:pPr>
      <w:r w:rsidRPr="00E46C50">
        <w:rPr>
          <w:rFonts w:ascii="Arial" w:eastAsia="Yu Mincho" w:hAnsi="Arial" w:cs="Arial"/>
          <w:kern w:val="0"/>
          <w:sz w:val="20"/>
          <w:szCs w:val="20"/>
          <w:lang w:val="en-US" w:eastAsia="en-US"/>
        </w:rPr>
        <w:t>A periodicity and offset parameter to define multiple candidate transmissions of LP-WUS within the window.</w:t>
      </w:r>
    </w:p>
    <w:p w14:paraId="0F1F9731" w14:textId="7A820F45" w:rsidR="00F35267" w:rsidRPr="00E46C50" w:rsidRDefault="00F35267" w:rsidP="00F35267">
      <w:pPr>
        <w:pStyle w:val="ListParagraph"/>
        <w:numPr>
          <w:ilvl w:val="0"/>
          <w:numId w:val="23"/>
        </w:numPr>
        <w:ind w:firstLineChars="0"/>
        <w:rPr>
          <w:rFonts w:ascii="Arial" w:eastAsia="Yu Mincho" w:hAnsi="Arial" w:cs="Arial"/>
          <w:kern w:val="0"/>
          <w:sz w:val="20"/>
          <w:szCs w:val="20"/>
          <w:lang w:val="en-US" w:eastAsia="en-US"/>
        </w:rPr>
      </w:pPr>
      <w:r w:rsidRPr="00E46C50">
        <w:rPr>
          <w:rFonts w:ascii="Arial" w:eastAsia="Yu Mincho" w:hAnsi="Arial" w:cs="Arial"/>
          <w:kern w:val="0"/>
          <w:sz w:val="20"/>
          <w:szCs w:val="20"/>
          <w:lang w:val="en-US" w:eastAsia="en-US"/>
        </w:rPr>
        <w:t>There is scope to define LP-WUS with different modulation characteristics</w:t>
      </w:r>
    </w:p>
    <w:p w14:paraId="322F51A6" w14:textId="77777777" w:rsidR="000F1026" w:rsidRDefault="000F1026" w:rsidP="00B91CB2">
      <w:pPr>
        <w:rPr>
          <w:rFonts w:eastAsia="Yu Mincho"/>
          <w:lang w:val="en-US"/>
        </w:rPr>
      </w:pPr>
    </w:p>
    <w:p w14:paraId="5C582C85" w14:textId="1CBC6A9D" w:rsidR="000F1026" w:rsidRDefault="000F1026" w:rsidP="00282DA5">
      <w:pPr>
        <w:ind w:left="1985" w:hanging="1985"/>
        <w:rPr>
          <w:rFonts w:eastAsia="Yu Mincho"/>
          <w:b/>
          <w:bCs/>
          <w:lang w:val="en-US"/>
        </w:rPr>
      </w:pPr>
      <w:r w:rsidRPr="00DA4187">
        <w:rPr>
          <w:rFonts w:eastAsia="Yu Mincho"/>
          <w:b/>
          <w:bCs/>
          <w:lang w:val="en-US"/>
        </w:rPr>
        <w:t xml:space="preserve">Proposal </w:t>
      </w:r>
      <w:r w:rsidR="00282DA5">
        <w:rPr>
          <w:rFonts w:eastAsia="Yu Mincho"/>
          <w:b/>
          <w:bCs/>
          <w:lang w:val="en-US"/>
        </w:rPr>
        <w:t>3</w:t>
      </w:r>
      <w:r w:rsidRPr="00DA4187">
        <w:rPr>
          <w:rFonts w:eastAsia="Yu Mincho"/>
          <w:b/>
          <w:bCs/>
          <w:lang w:val="en-US"/>
        </w:rPr>
        <w:t xml:space="preserve">:     </w:t>
      </w:r>
      <w:r w:rsidRPr="00D20AC3">
        <w:tab/>
      </w:r>
      <w:r>
        <w:rPr>
          <w:rFonts w:eastAsia="Yu Mincho"/>
          <w:b/>
          <w:bCs/>
          <w:lang w:val="en-US"/>
        </w:rPr>
        <w:t xml:space="preserve">For option 1-1, RAN1 discuss the characteristics required by the UE to configure the LP-WUS </w:t>
      </w:r>
      <w:r w:rsidR="00A119ED">
        <w:rPr>
          <w:rFonts w:eastAsia="Yu Mincho"/>
          <w:b/>
          <w:bCs/>
          <w:lang w:val="en-US"/>
        </w:rPr>
        <w:t xml:space="preserve">which may </w:t>
      </w:r>
      <w:r>
        <w:rPr>
          <w:rFonts w:eastAsia="Yu Mincho"/>
          <w:b/>
          <w:bCs/>
          <w:lang w:val="en-US"/>
        </w:rPr>
        <w:t>include:</w:t>
      </w:r>
    </w:p>
    <w:p w14:paraId="17EEF522" w14:textId="37C6E9F5" w:rsidR="000F1026" w:rsidRPr="00282DA5" w:rsidRDefault="006012A3" w:rsidP="00282DA5">
      <w:pPr>
        <w:pStyle w:val="ListParagraph"/>
        <w:numPr>
          <w:ilvl w:val="0"/>
          <w:numId w:val="37"/>
        </w:numPr>
        <w:ind w:firstLineChars="0"/>
        <w:rPr>
          <w:rFonts w:ascii="Arial" w:eastAsia="Yu Mincho" w:hAnsi="Arial" w:cs="Arial"/>
          <w:b/>
          <w:bCs/>
          <w:sz w:val="20"/>
          <w:szCs w:val="20"/>
          <w:lang w:val="en-US"/>
        </w:rPr>
      </w:pPr>
      <w:r w:rsidRPr="00282DA5">
        <w:rPr>
          <w:rFonts w:ascii="Arial" w:eastAsia="Yu Mincho" w:hAnsi="Arial" w:cs="Arial"/>
          <w:b/>
          <w:bCs/>
          <w:sz w:val="20"/>
          <w:szCs w:val="20"/>
          <w:lang w:val="en-US"/>
        </w:rPr>
        <w:t xml:space="preserve">Time gap from start of On-Duration to end of </w:t>
      </w:r>
      <w:r w:rsidR="00D151E8">
        <w:rPr>
          <w:rFonts w:ascii="Arial" w:eastAsia="Yu Mincho" w:hAnsi="Arial" w:cs="Arial"/>
          <w:b/>
          <w:bCs/>
          <w:sz w:val="20"/>
          <w:szCs w:val="20"/>
          <w:lang w:val="en-US"/>
        </w:rPr>
        <w:t xml:space="preserve">LP-WUS </w:t>
      </w:r>
      <w:r w:rsidRPr="00282DA5">
        <w:rPr>
          <w:rFonts w:ascii="Arial" w:eastAsia="Yu Mincho" w:hAnsi="Arial" w:cs="Arial"/>
          <w:b/>
          <w:bCs/>
          <w:sz w:val="20"/>
          <w:szCs w:val="20"/>
          <w:lang w:val="en-US"/>
        </w:rPr>
        <w:t>time window</w:t>
      </w:r>
    </w:p>
    <w:p w14:paraId="06B675F7" w14:textId="6E24B23E" w:rsidR="000F1026" w:rsidRPr="00282DA5" w:rsidRDefault="006012A3" w:rsidP="00282DA5">
      <w:pPr>
        <w:pStyle w:val="ListParagraph"/>
        <w:numPr>
          <w:ilvl w:val="0"/>
          <w:numId w:val="37"/>
        </w:numPr>
        <w:ind w:firstLineChars="0"/>
        <w:rPr>
          <w:rFonts w:ascii="Arial" w:eastAsia="Yu Mincho" w:hAnsi="Arial" w:cs="Arial"/>
          <w:b/>
          <w:bCs/>
          <w:sz w:val="20"/>
          <w:szCs w:val="20"/>
          <w:lang w:val="en-US"/>
        </w:rPr>
      </w:pPr>
      <w:r w:rsidRPr="00282DA5">
        <w:rPr>
          <w:rFonts w:ascii="Arial" w:eastAsia="Yu Mincho" w:hAnsi="Arial" w:cs="Arial"/>
          <w:b/>
          <w:bCs/>
          <w:sz w:val="20"/>
          <w:szCs w:val="20"/>
          <w:lang w:val="en-US"/>
        </w:rPr>
        <w:t xml:space="preserve">Time gap from start of On-Duration to start of </w:t>
      </w:r>
      <w:r w:rsidR="00D151E8">
        <w:rPr>
          <w:rFonts w:ascii="Arial" w:eastAsia="Yu Mincho" w:hAnsi="Arial" w:cs="Arial"/>
          <w:b/>
          <w:bCs/>
          <w:sz w:val="20"/>
          <w:szCs w:val="20"/>
          <w:lang w:val="en-US"/>
        </w:rPr>
        <w:t xml:space="preserve">LP-WUS </w:t>
      </w:r>
      <w:r w:rsidRPr="00282DA5">
        <w:rPr>
          <w:rFonts w:ascii="Arial" w:eastAsia="Yu Mincho" w:hAnsi="Arial" w:cs="Arial"/>
          <w:b/>
          <w:bCs/>
          <w:sz w:val="20"/>
          <w:szCs w:val="20"/>
          <w:lang w:val="en-US"/>
        </w:rPr>
        <w:t>time window</w:t>
      </w:r>
    </w:p>
    <w:p w14:paraId="5D927F11" w14:textId="6E4B281F" w:rsidR="000F1026" w:rsidRPr="00282DA5" w:rsidRDefault="006012A3" w:rsidP="00282DA5">
      <w:pPr>
        <w:pStyle w:val="ListParagraph"/>
        <w:numPr>
          <w:ilvl w:val="0"/>
          <w:numId w:val="37"/>
        </w:numPr>
        <w:ind w:firstLineChars="0"/>
        <w:rPr>
          <w:rFonts w:ascii="Arial" w:eastAsia="Yu Mincho" w:hAnsi="Arial" w:cs="Arial"/>
          <w:b/>
          <w:bCs/>
          <w:sz w:val="20"/>
          <w:szCs w:val="20"/>
          <w:lang w:val="en-US"/>
        </w:rPr>
      </w:pPr>
      <w:r w:rsidRPr="00282DA5">
        <w:rPr>
          <w:rFonts w:ascii="Arial" w:eastAsia="Yu Mincho" w:hAnsi="Arial" w:cs="Arial"/>
          <w:b/>
          <w:bCs/>
          <w:sz w:val="20"/>
          <w:szCs w:val="20"/>
          <w:lang w:val="en-US"/>
        </w:rPr>
        <w:t xml:space="preserve">LP-WUS MO </w:t>
      </w:r>
      <w:r w:rsidR="00A119ED" w:rsidRPr="00282DA5">
        <w:rPr>
          <w:rFonts w:ascii="Arial" w:eastAsia="Yu Mincho" w:hAnsi="Arial" w:cs="Arial"/>
          <w:b/>
          <w:bCs/>
          <w:sz w:val="20"/>
          <w:szCs w:val="20"/>
          <w:lang w:val="en-US"/>
        </w:rPr>
        <w:t>Periodicity</w:t>
      </w:r>
      <w:r w:rsidRPr="00282DA5">
        <w:rPr>
          <w:rFonts w:ascii="Arial" w:eastAsia="Yu Mincho" w:hAnsi="Arial" w:cs="Arial"/>
          <w:b/>
          <w:bCs/>
          <w:sz w:val="20"/>
          <w:szCs w:val="20"/>
          <w:lang w:val="en-US"/>
        </w:rPr>
        <w:t xml:space="preserve"> within time window</w:t>
      </w:r>
    </w:p>
    <w:p w14:paraId="61413FD4" w14:textId="1E60D8CF" w:rsidR="000F1026" w:rsidRPr="00282DA5" w:rsidRDefault="006012A3" w:rsidP="00282DA5">
      <w:pPr>
        <w:pStyle w:val="ListParagraph"/>
        <w:numPr>
          <w:ilvl w:val="0"/>
          <w:numId w:val="37"/>
        </w:numPr>
        <w:ind w:firstLineChars="0"/>
        <w:rPr>
          <w:rFonts w:ascii="Arial" w:eastAsia="Yu Mincho" w:hAnsi="Arial" w:cs="Arial"/>
          <w:b/>
          <w:bCs/>
          <w:sz w:val="20"/>
          <w:szCs w:val="20"/>
          <w:lang w:val="en-US"/>
        </w:rPr>
      </w:pPr>
      <w:r w:rsidRPr="00282DA5">
        <w:rPr>
          <w:rFonts w:ascii="Arial" w:eastAsia="Yu Mincho" w:hAnsi="Arial" w:cs="Arial"/>
          <w:b/>
          <w:bCs/>
          <w:sz w:val="20"/>
          <w:szCs w:val="20"/>
          <w:lang w:val="en-US"/>
        </w:rPr>
        <w:t xml:space="preserve">LP-WUS MO </w:t>
      </w:r>
      <w:r w:rsidR="00D151E8">
        <w:rPr>
          <w:rFonts w:ascii="Arial" w:eastAsia="Yu Mincho" w:hAnsi="Arial" w:cs="Arial"/>
          <w:b/>
          <w:bCs/>
          <w:sz w:val="20"/>
          <w:szCs w:val="20"/>
          <w:lang w:val="en-US"/>
        </w:rPr>
        <w:t>S</w:t>
      </w:r>
      <w:r w:rsidRPr="00282DA5">
        <w:rPr>
          <w:rFonts w:ascii="Arial" w:eastAsia="Yu Mincho" w:hAnsi="Arial" w:cs="Arial"/>
          <w:b/>
          <w:bCs/>
          <w:sz w:val="20"/>
          <w:szCs w:val="20"/>
          <w:lang w:val="en-US"/>
        </w:rPr>
        <w:t xml:space="preserve">tarting </w:t>
      </w:r>
      <w:r w:rsidR="00A119ED" w:rsidRPr="00282DA5">
        <w:rPr>
          <w:rFonts w:ascii="Arial" w:eastAsia="Yu Mincho" w:hAnsi="Arial" w:cs="Arial"/>
          <w:b/>
          <w:bCs/>
          <w:sz w:val="20"/>
          <w:szCs w:val="20"/>
          <w:lang w:val="en-US"/>
        </w:rPr>
        <w:t>Offset within the window</w:t>
      </w:r>
    </w:p>
    <w:p w14:paraId="54A061D1" w14:textId="178878EB" w:rsidR="000F1026" w:rsidRPr="00282DA5" w:rsidRDefault="006012A3" w:rsidP="00282DA5">
      <w:pPr>
        <w:pStyle w:val="ListParagraph"/>
        <w:numPr>
          <w:ilvl w:val="0"/>
          <w:numId w:val="37"/>
        </w:numPr>
        <w:ind w:firstLineChars="0"/>
        <w:rPr>
          <w:rFonts w:ascii="Arial" w:eastAsia="Yu Mincho" w:hAnsi="Arial" w:cs="Arial"/>
          <w:b/>
          <w:bCs/>
          <w:sz w:val="20"/>
          <w:szCs w:val="20"/>
          <w:lang w:val="en-US"/>
        </w:rPr>
      </w:pPr>
      <w:r w:rsidRPr="00282DA5">
        <w:rPr>
          <w:rFonts w:ascii="Arial" w:eastAsia="Yu Mincho" w:hAnsi="Arial" w:cs="Arial"/>
          <w:b/>
          <w:bCs/>
          <w:sz w:val="20"/>
          <w:szCs w:val="20"/>
          <w:lang w:val="en-US"/>
        </w:rPr>
        <w:t xml:space="preserve">LP-WUS MO </w:t>
      </w:r>
      <w:r w:rsidR="00A119ED" w:rsidRPr="00282DA5">
        <w:rPr>
          <w:rFonts w:ascii="Arial" w:eastAsia="Yu Mincho" w:hAnsi="Arial" w:cs="Arial"/>
          <w:b/>
          <w:bCs/>
          <w:sz w:val="20"/>
          <w:szCs w:val="20"/>
          <w:lang w:val="en-US"/>
        </w:rPr>
        <w:t>Frequency</w:t>
      </w:r>
      <w:r w:rsidRPr="00282DA5">
        <w:rPr>
          <w:rFonts w:ascii="Arial" w:eastAsia="Yu Mincho" w:hAnsi="Arial" w:cs="Arial"/>
          <w:b/>
          <w:bCs/>
          <w:sz w:val="20"/>
          <w:szCs w:val="20"/>
          <w:lang w:val="en-US"/>
        </w:rPr>
        <w:t xml:space="preserve"> domain location</w:t>
      </w:r>
    </w:p>
    <w:p w14:paraId="2921133A" w14:textId="5EB7BE5D" w:rsidR="000F1026" w:rsidRPr="00282DA5" w:rsidRDefault="006A4D39" w:rsidP="00282DA5">
      <w:pPr>
        <w:pStyle w:val="ListParagraph"/>
        <w:numPr>
          <w:ilvl w:val="0"/>
          <w:numId w:val="37"/>
        </w:numPr>
        <w:ind w:firstLineChars="0"/>
        <w:rPr>
          <w:rFonts w:ascii="Arial" w:eastAsia="Yu Mincho" w:hAnsi="Arial" w:cs="Arial"/>
          <w:b/>
          <w:bCs/>
          <w:sz w:val="20"/>
          <w:szCs w:val="20"/>
          <w:lang w:val="en-US"/>
        </w:rPr>
      </w:pPr>
      <w:r w:rsidRPr="00282DA5">
        <w:rPr>
          <w:rFonts w:ascii="Arial" w:eastAsia="Yu Mincho" w:hAnsi="Arial" w:cs="Arial"/>
          <w:b/>
          <w:bCs/>
          <w:sz w:val="20"/>
          <w:szCs w:val="20"/>
          <w:lang w:val="en-US"/>
        </w:rPr>
        <w:t>LP-WUS message configuration</w:t>
      </w:r>
    </w:p>
    <w:p w14:paraId="574DBCFD" w14:textId="77777777" w:rsidR="000F1026" w:rsidRPr="003D530D" w:rsidRDefault="000F1026" w:rsidP="00B91CB2">
      <w:pPr>
        <w:rPr>
          <w:b/>
          <w:bCs/>
          <w:i/>
          <w:iCs/>
          <w:color w:val="0070C0"/>
          <w:lang w:val="en-US"/>
        </w:rPr>
      </w:pPr>
    </w:p>
    <w:p w14:paraId="350C5912" w14:textId="77619C6F" w:rsidR="00B91CB2" w:rsidRDefault="0021608E" w:rsidP="00530612">
      <w:pPr>
        <w:jc w:val="both"/>
        <w:rPr>
          <w:rFonts w:eastAsia="Yu Mincho"/>
          <w:lang w:val="en-US"/>
        </w:rPr>
      </w:pPr>
      <w:r>
        <w:rPr>
          <w:rFonts w:eastAsia="Yu Mincho"/>
          <w:lang w:val="en-US"/>
        </w:rPr>
        <w:lastRenderedPageBreak/>
        <w:t xml:space="preserve">Note, in </w:t>
      </w:r>
      <w:r w:rsidR="00915B27">
        <w:rPr>
          <w:rFonts w:eastAsia="Yu Mincho"/>
          <w:lang w:val="en-US"/>
        </w:rPr>
        <w:t>a similar</w:t>
      </w:r>
      <w:r>
        <w:rPr>
          <w:rFonts w:eastAsia="Yu Mincho"/>
          <w:lang w:val="en-US"/>
        </w:rPr>
        <w:t xml:space="preserve"> way that for a search spac</w:t>
      </w:r>
      <w:r w:rsidR="00915B27">
        <w:rPr>
          <w:rFonts w:eastAsia="Yu Mincho"/>
          <w:lang w:val="en-US"/>
        </w:rPr>
        <w:t>e</w:t>
      </w:r>
      <w:r>
        <w:rPr>
          <w:rFonts w:eastAsia="Yu Mincho"/>
          <w:lang w:val="en-US"/>
        </w:rPr>
        <w:t xml:space="preserve"> the network can send the same PDCCH with different </w:t>
      </w:r>
      <w:r w:rsidR="00D151E8">
        <w:rPr>
          <w:rFonts w:eastAsia="Yu Mincho"/>
          <w:lang w:val="en-US"/>
        </w:rPr>
        <w:t>physical</w:t>
      </w:r>
      <w:r>
        <w:rPr>
          <w:rFonts w:eastAsia="Yu Mincho"/>
          <w:lang w:val="en-US"/>
        </w:rPr>
        <w:t>/AL characteristics, we think RAN1</w:t>
      </w:r>
      <w:r w:rsidR="00915B27">
        <w:rPr>
          <w:rFonts w:eastAsia="Yu Mincho"/>
          <w:lang w:val="en-US"/>
        </w:rPr>
        <w:t xml:space="preserve"> should</w:t>
      </w:r>
      <w:r>
        <w:rPr>
          <w:rFonts w:eastAsia="Yu Mincho"/>
          <w:lang w:val="en-US"/>
        </w:rPr>
        <w:t xml:space="preserve"> discuss </w:t>
      </w:r>
      <w:r w:rsidR="00530612">
        <w:rPr>
          <w:rFonts w:eastAsia="Yu Mincho"/>
          <w:lang w:val="en-US"/>
        </w:rPr>
        <w:t>whether</w:t>
      </w:r>
      <w:r>
        <w:rPr>
          <w:rFonts w:eastAsia="Yu Mincho"/>
          <w:lang w:val="en-US"/>
        </w:rPr>
        <w:t xml:space="preserve"> such functionality would benefit LP-WUS operation.</w:t>
      </w:r>
    </w:p>
    <w:p w14:paraId="0AA8438F" w14:textId="77777777" w:rsidR="00F94E90" w:rsidRDefault="00F94E90" w:rsidP="00F94E90">
      <w:pPr>
        <w:rPr>
          <w:rFonts w:eastAsia="Yu Mincho"/>
          <w:lang w:val="en-US"/>
        </w:rPr>
      </w:pPr>
      <w:bookmarkStart w:id="16" w:name="_Hlk181946679"/>
    </w:p>
    <w:p w14:paraId="7434823D" w14:textId="64BF7F46" w:rsidR="00F94E90" w:rsidRDefault="00F94E90" w:rsidP="00D151E8">
      <w:pPr>
        <w:ind w:left="1985" w:hanging="1985"/>
        <w:rPr>
          <w:rFonts w:eastAsia="Yu Mincho"/>
          <w:b/>
          <w:bCs/>
          <w:lang w:val="en-US"/>
        </w:rPr>
      </w:pPr>
      <w:r w:rsidRPr="00DA4187">
        <w:rPr>
          <w:rFonts w:eastAsia="Yu Mincho"/>
          <w:b/>
          <w:bCs/>
          <w:lang w:val="en-US"/>
        </w:rPr>
        <w:t xml:space="preserve">Proposal </w:t>
      </w:r>
      <w:r w:rsidR="00D151E8">
        <w:rPr>
          <w:rFonts w:eastAsia="Yu Mincho"/>
          <w:b/>
          <w:bCs/>
          <w:lang w:val="en-US"/>
        </w:rPr>
        <w:t>4</w:t>
      </w:r>
      <w:r w:rsidRPr="00DA4187">
        <w:rPr>
          <w:rFonts w:eastAsia="Yu Mincho"/>
          <w:b/>
          <w:bCs/>
          <w:lang w:val="en-US"/>
        </w:rPr>
        <w:t xml:space="preserve">:     </w:t>
      </w:r>
      <w:r w:rsidRPr="00D20AC3">
        <w:tab/>
      </w:r>
      <w:r>
        <w:rPr>
          <w:rFonts w:eastAsia="Yu Mincho"/>
          <w:b/>
          <w:bCs/>
          <w:lang w:val="en-US"/>
        </w:rPr>
        <w:t xml:space="preserve">For option 1-1, RAN1 discuss </w:t>
      </w:r>
      <w:r w:rsidR="0021608E">
        <w:rPr>
          <w:rFonts w:eastAsia="Yu Mincho"/>
          <w:b/>
          <w:bCs/>
          <w:lang w:val="en-US"/>
        </w:rPr>
        <w:t>if the</w:t>
      </w:r>
      <w:r w:rsidR="006A4D39">
        <w:rPr>
          <w:rFonts w:eastAsia="Yu Mincho"/>
          <w:b/>
          <w:bCs/>
          <w:lang w:val="en-US"/>
        </w:rPr>
        <w:t xml:space="preserve"> physical</w:t>
      </w:r>
      <w:r w:rsidR="0021608E">
        <w:rPr>
          <w:rFonts w:eastAsia="Yu Mincho"/>
          <w:b/>
          <w:bCs/>
          <w:lang w:val="en-US"/>
        </w:rPr>
        <w:t xml:space="preserve"> </w:t>
      </w:r>
      <w:r w:rsidR="006A4D39">
        <w:rPr>
          <w:rFonts w:eastAsia="Yu Mincho"/>
          <w:b/>
          <w:bCs/>
          <w:lang w:val="en-US"/>
        </w:rPr>
        <w:t>message characteristics</w:t>
      </w:r>
      <w:r w:rsidR="0021608E">
        <w:rPr>
          <w:rFonts w:eastAsia="Yu Mincho"/>
          <w:b/>
          <w:bCs/>
          <w:lang w:val="en-US"/>
        </w:rPr>
        <w:t xml:space="preserve"> of LP-WUS candidates sent within a time domain window can var</w:t>
      </w:r>
      <w:r w:rsidR="00915B27">
        <w:rPr>
          <w:rFonts w:eastAsia="Yu Mincho"/>
          <w:b/>
          <w:bCs/>
          <w:lang w:val="en-US"/>
        </w:rPr>
        <w:t>y.</w:t>
      </w:r>
    </w:p>
    <w:bookmarkEnd w:id="16"/>
    <w:p w14:paraId="73B60253" w14:textId="77777777" w:rsidR="00F94E90" w:rsidRPr="00F35267" w:rsidRDefault="00F94E90" w:rsidP="00B91CB2">
      <w:pPr>
        <w:rPr>
          <w:rFonts w:eastAsia="Yu Mincho"/>
          <w:lang w:val="en-US"/>
        </w:rPr>
      </w:pPr>
    </w:p>
    <w:p w14:paraId="77C4C129" w14:textId="77777777" w:rsidR="00B91CB2" w:rsidRDefault="00B91CB2" w:rsidP="00B91CB2">
      <w:pPr>
        <w:rPr>
          <w:rFonts w:eastAsia="Yu Mincho"/>
        </w:rPr>
      </w:pPr>
    </w:p>
    <w:p w14:paraId="4917E4CC" w14:textId="677C8B8C" w:rsidR="00B91CB2" w:rsidRDefault="00B91CB2" w:rsidP="00B91CB2">
      <w:pPr>
        <w:rPr>
          <w:b/>
          <w:bCs/>
          <w:i/>
          <w:iCs/>
          <w:color w:val="0070C0"/>
        </w:rPr>
      </w:pPr>
      <w:r w:rsidRPr="00DA4187">
        <w:rPr>
          <w:b/>
          <w:bCs/>
          <w:i/>
          <w:iCs/>
          <w:color w:val="0070C0"/>
        </w:rPr>
        <w:t xml:space="preserve">Question </w:t>
      </w:r>
      <w:r>
        <w:rPr>
          <w:b/>
          <w:bCs/>
          <w:i/>
          <w:iCs/>
          <w:color w:val="0070C0"/>
        </w:rPr>
        <w:t>4</w:t>
      </w:r>
      <w:r w:rsidRPr="00DA4187">
        <w:rPr>
          <w:b/>
          <w:bCs/>
          <w:i/>
          <w:iCs/>
          <w:color w:val="0070C0"/>
        </w:rPr>
        <w:t xml:space="preserve">:    </w:t>
      </w:r>
      <w:r w:rsidR="003D530D">
        <w:rPr>
          <w:b/>
          <w:bCs/>
          <w:i/>
          <w:iCs/>
          <w:color w:val="0070C0"/>
        </w:rPr>
        <w:t>Can the same LP-WUS support PDCCH monitoring for multiple UEs?</w:t>
      </w:r>
    </w:p>
    <w:p w14:paraId="64EA24D8" w14:textId="77777777" w:rsidR="003D530D" w:rsidRPr="00B61549" w:rsidRDefault="003D530D" w:rsidP="00B91CB2">
      <w:pPr>
        <w:rPr>
          <w:rFonts w:eastAsia="Yu Mincho"/>
          <w:lang w:val="en-US"/>
        </w:rPr>
      </w:pPr>
    </w:p>
    <w:p w14:paraId="643B0BC5" w14:textId="77777777" w:rsidR="00B61549" w:rsidRDefault="00721F32" w:rsidP="00B61549">
      <w:pPr>
        <w:rPr>
          <w:rFonts w:eastAsia="Yu Mincho"/>
          <w:lang w:val="en-US"/>
        </w:rPr>
      </w:pPr>
      <w:r w:rsidRPr="00B61549">
        <w:rPr>
          <w:rFonts w:eastAsia="Yu Mincho"/>
          <w:lang w:val="en-US"/>
        </w:rPr>
        <w:t xml:space="preserve">From the start of this work item, the option to support multiple Connected mode UEs using the same LP-WUS has been raised by several companies.  Such an option could be useful </w:t>
      </w:r>
      <w:r w:rsidR="002828CA" w:rsidRPr="00B61549">
        <w:rPr>
          <w:rFonts w:eastAsia="Yu Mincho"/>
          <w:lang w:val="en-US"/>
        </w:rPr>
        <w:t>to reduce the number of resources used by the relatively spectrally inefficient LP-WUS</w:t>
      </w:r>
      <w:r w:rsidR="00E46C50" w:rsidRPr="00B61549">
        <w:rPr>
          <w:rFonts w:eastAsia="Yu Mincho"/>
          <w:lang w:val="en-US"/>
        </w:rPr>
        <w:t>, provided:</w:t>
      </w:r>
    </w:p>
    <w:p w14:paraId="6203086D" w14:textId="77777777" w:rsidR="00B61549" w:rsidRDefault="00B61549" w:rsidP="00B61549">
      <w:pPr>
        <w:ind w:left="1418" w:hanging="698"/>
        <w:rPr>
          <w:rFonts w:eastAsia="Yu Mincho"/>
          <w:lang w:val="en-US"/>
        </w:rPr>
      </w:pPr>
    </w:p>
    <w:p w14:paraId="260572E5" w14:textId="1B6DE551" w:rsidR="00B61549" w:rsidRDefault="00B61549" w:rsidP="00B61549">
      <w:pPr>
        <w:ind w:left="1418" w:hanging="698"/>
        <w:rPr>
          <w:rFonts w:eastAsia="Yu Mincho"/>
          <w:lang w:val="en-US"/>
        </w:rPr>
      </w:pPr>
      <w:r>
        <w:rPr>
          <w:rFonts w:eastAsia="Yu Mincho"/>
          <w:lang w:val="en-US"/>
        </w:rPr>
        <w:t>1.</w:t>
      </w:r>
      <w:r>
        <w:rPr>
          <w:rFonts w:eastAsia="Yu Mincho"/>
          <w:lang w:val="en-US"/>
        </w:rPr>
        <w:tab/>
      </w:r>
      <w:r w:rsidR="00721F32" w:rsidRPr="00B61549">
        <w:rPr>
          <w:rFonts w:eastAsia="Yu Mincho"/>
          <w:lang w:val="en-US"/>
        </w:rPr>
        <w:t xml:space="preserve">The shared connected mode LP-WUS </w:t>
      </w:r>
      <w:r w:rsidR="00E46C50" w:rsidRPr="00B61549">
        <w:rPr>
          <w:rFonts w:eastAsia="Yu Mincho"/>
          <w:lang w:val="en-US"/>
        </w:rPr>
        <w:t xml:space="preserve">indicates </w:t>
      </w:r>
      <w:r w:rsidR="00721F32" w:rsidRPr="00B61549">
        <w:rPr>
          <w:rFonts w:eastAsia="Yu Mincho"/>
          <w:lang w:val="en-US"/>
        </w:rPr>
        <w:t>which specific UEs need to wake up, as opposed to waking up all UEs.</w:t>
      </w:r>
    </w:p>
    <w:p w14:paraId="5A1A07D0" w14:textId="77777777" w:rsidR="00B61549" w:rsidRPr="00B61549" w:rsidRDefault="00B61549" w:rsidP="00B61549">
      <w:pPr>
        <w:ind w:left="1418" w:hanging="698"/>
        <w:rPr>
          <w:rFonts w:eastAsia="Yu Mincho"/>
          <w:lang w:val="en-US"/>
        </w:rPr>
      </w:pPr>
    </w:p>
    <w:p w14:paraId="09274AA1" w14:textId="2E84A3B9" w:rsidR="00721F32" w:rsidRPr="00B61549" w:rsidRDefault="00B61549" w:rsidP="00B61549">
      <w:pPr>
        <w:ind w:left="1418" w:hanging="698"/>
        <w:rPr>
          <w:rFonts w:eastAsia="Yu Mincho"/>
          <w:lang w:val="en-US"/>
        </w:rPr>
      </w:pPr>
      <w:r>
        <w:rPr>
          <w:rFonts w:eastAsia="Yu Mincho"/>
          <w:lang w:val="en-US"/>
        </w:rPr>
        <w:t>2.</w:t>
      </w:r>
      <w:r>
        <w:rPr>
          <w:rFonts w:eastAsia="Yu Mincho"/>
          <w:lang w:val="en-US"/>
        </w:rPr>
        <w:tab/>
      </w:r>
      <w:r w:rsidR="00721F32" w:rsidRPr="00B61549">
        <w:rPr>
          <w:rFonts w:eastAsia="Yu Mincho"/>
          <w:lang w:val="en-US"/>
        </w:rPr>
        <w:t>The configuration of LP-WUS and connected mode traffic characteristics of the UEs sharing the same LP-WUS are sufficiently similar.</w:t>
      </w:r>
    </w:p>
    <w:p w14:paraId="3DDA6E8B" w14:textId="5B986C25" w:rsidR="00721F32" w:rsidRDefault="00721F32" w:rsidP="003D530D">
      <w:pPr>
        <w:rPr>
          <w:rFonts w:eastAsia="Yu Mincho"/>
          <w:lang w:val="en-US"/>
        </w:rPr>
      </w:pPr>
    </w:p>
    <w:p w14:paraId="5ADCC68C" w14:textId="6FFE6083" w:rsidR="00721F32" w:rsidRDefault="002828CA" w:rsidP="003D530D">
      <w:pPr>
        <w:rPr>
          <w:rFonts w:eastAsia="Yu Mincho"/>
          <w:lang w:val="en-US"/>
        </w:rPr>
      </w:pPr>
      <w:r>
        <w:rPr>
          <w:rFonts w:eastAsia="Yu Mincho"/>
          <w:lang w:val="en-US"/>
        </w:rPr>
        <w:t xml:space="preserve">Given the limited information carrying capability of the LP-WUS and the </w:t>
      </w:r>
      <w:r w:rsidR="004759E4">
        <w:rPr>
          <w:rFonts w:eastAsia="Yu Mincho"/>
          <w:lang w:val="en-US"/>
        </w:rPr>
        <w:t xml:space="preserve">low </w:t>
      </w:r>
      <w:r>
        <w:rPr>
          <w:rFonts w:eastAsia="Yu Mincho"/>
          <w:lang w:val="en-US"/>
        </w:rPr>
        <w:t>likelihood of multiple UEs sharing sufficiently similar connected mode PDCCH coreset</w:t>
      </w:r>
      <w:r w:rsidR="00E46C50">
        <w:rPr>
          <w:rFonts w:eastAsia="Yu Mincho"/>
          <w:lang w:val="en-US"/>
        </w:rPr>
        <w:t>/traffic</w:t>
      </w:r>
      <w:r>
        <w:rPr>
          <w:rFonts w:eastAsia="Yu Mincho"/>
          <w:lang w:val="en-US"/>
        </w:rPr>
        <w:t xml:space="preserve"> configurations</w:t>
      </w:r>
      <w:r w:rsidR="004759E4">
        <w:rPr>
          <w:rFonts w:eastAsia="Yu Mincho"/>
          <w:lang w:val="en-US"/>
        </w:rPr>
        <w:t>, we</w:t>
      </w:r>
      <w:r w:rsidR="00E46C50">
        <w:rPr>
          <w:rFonts w:eastAsia="Yu Mincho"/>
          <w:lang w:val="en-US"/>
        </w:rPr>
        <w:t xml:space="preserve"> </w:t>
      </w:r>
      <w:r w:rsidR="004759E4">
        <w:rPr>
          <w:rFonts w:eastAsia="Yu Mincho"/>
          <w:lang w:val="en-US"/>
        </w:rPr>
        <w:t xml:space="preserve">expect the number of UEs that a single LP-WUS can support to be low, </w:t>
      </w:r>
      <w:r w:rsidR="00915B27">
        <w:rPr>
          <w:rFonts w:eastAsia="Yu Mincho"/>
          <w:lang w:val="en-US"/>
        </w:rPr>
        <w:t>e.g.</w:t>
      </w:r>
      <w:r w:rsidR="004759E4">
        <w:rPr>
          <w:rFonts w:eastAsia="Yu Mincho"/>
          <w:lang w:val="en-US"/>
        </w:rPr>
        <w:t xml:space="preserve"> 8.</w:t>
      </w:r>
    </w:p>
    <w:p w14:paraId="1F8115D6" w14:textId="77777777" w:rsidR="00721F32" w:rsidRDefault="00721F32" w:rsidP="003D530D">
      <w:pPr>
        <w:rPr>
          <w:rFonts w:eastAsia="Yu Mincho"/>
          <w:lang w:val="en-US"/>
        </w:rPr>
      </w:pPr>
    </w:p>
    <w:p w14:paraId="56654200" w14:textId="25ECD6FD" w:rsidR="00721F32" w:rsidRPr="004759E4" w:rsidRDefault="00721F32" w:rsidP="00530612">
      <w:pPr>
        <w:ind w:left="1985" w:hanging="1985"/>
        <w:rPr>
          <w:rFonts w:eastAsia="Yu Mincho"/>
          <w:b/>
          <w:bCs/>
          <w:lang w:val="en-US"/>
        </w:rPr>
      </w:pPr>
      <w:r w:rsidRPr="004759E4">
        <w:rPr>
          <w:rFonts w:eastAsia="Yu Mincho"/>
          <w:b/>
          <w:bCs/>
          <w:lang w:val="en-US"/>
        </w:rPr>
        <w:t xml:space="preserve">Proposal </w:t>
      </w:r>
      <w:r w:rsidR="00D151E8">
        <w:rPr>
          <w:rFonts w:eastAsia="Yu Mincho"/>
          <w:b/>
          <w:bCs/>
          <w:lang w:val="en-US"/>
        </w:rPr>
        <w:t>5</w:t>
      </w:r>
      <w:r w:rsidRPr="004759E4">
        <w:rPr>
          <w:rFonts w:eastAsia="Yu Mincho"/>
          <w:b/>
          <w:bCs/>
          <w:lang w:val="en-US"/>
        </w:rPr>
        <w:t>:</w:t>
      </w:r>
      <w:r w:rsidR="002828CA" w:rsidRPr="004759E4">
        <w:rPr>
          <w:rFonts w:eastAsia="Yu Mincho"/>
          <w:b/>
          <w:bCs/>
          <w:lang w:val="en-US"/>
        </w:rPr>
        <w:tab/>
        <w:t>For connected mode, a LP-WUS used by a group of UEs, can be configured to indicate to individual UEs within that group</w:t>
      </w:r>
      <w:r w:rsidR="00915B27">
        <w:rPr>
          <w:rFonts w:eastAsia="Yu Mincho"/>
          <w:b/>
          <w:bCs/>
          <w:lang w:val="en-US"/>
        </w:rPr>
        <w:t>,</w:t>
      </w:r>
      <w:r w:rsidR="002828CA" w:rsidRPr="004759E4">
        <w:rPr>
          <w:rFonts w:eastAsia="Yu Mincho"/>
          <w:b/>
          <w:bCs/>
          <w:lang w:val="en-US"/>
        </w:rPr>
        <w:t xml:space="preserve"> when to start PDCCH monitoring.</w:t>
      </w:r>
    </w:p>
    <w:p w14:paraId="284A6479" w14:textId="77777777" w:rsidR="00EA4680" w:rsidRDefault="00EA4680" w:rsidP="00EA4680">
      <w:pPr>
        <w:rPr>
          <w:lang w:val="en-US"/>
        </w:rPr>
      </w:pPr>
    </w:p>
    <w:p w14:paraId="21A8AC6D" w14:textId="1740B41C" w:rsidR="00014A10" w:rsidRPr="00EA4680" w:rsidRDefault="00014A10" w:rsidP="00EA4680">
      <w:pPr>
        <w:pStyle w:val="Heading3"/>
        <w:rPr>
          <w:lang w:val="en-US"/>
        </w:rPr>
      </w:pPr>
      <w:r w:rsidRPr="00D20AC3">
        <w:rPr>
          <w:lang w:val="en-US"/>
        </w:rPr>
        <w:t>2.1.1</w:t>
      </w:r>
      <w:r w:rsidRPr="00EA4680">
        <w:rPr>
          <w:lang w:val="en-US"/>
        </w:rPr>
        <w:tab/>
      </w:r>
      <w:r>
        <w:rPr>
          <w:lang w:val="en-US"/>
        </w:rPr>
        <w:t>Option 1-2</w:t>
      </w:r>
    </w:p>
    <w:p w14:paraId="27E0A867" w14:textId="77777777" w:rsidR="00AD71EA" w:rsidRPr="007803A9" w:rsidRDefault="00AD71EA" w:rsidP="00AD71EA">
      <w:pPr>
        <w:rPr>
          <w:rFonts w:eastAsia="Yu Mincho"/>
        </w:rPr>
      </w:pPr>
    </w:p>
    <w:p w14:paraId="4CC1524C" w14:textId="39CBBBBD" w:rsidR="00E8173A" w:rsidRPr="00DA4187" w:rsidRDefault="00E8173A" w:rsidP="00E8173A">
      <w:pPr>
        <w:rPr>
          <w:b/>
          <w:bCs/>
          <w:i/>
          <w:iCs/>
          <w:color w:val="0070C0"/>
        </w:rPr>
      </w:pPr>
      <w:r w:rsidRPr="00DA4187">
        <w:rPr>
          <w:b/>
          <w:bCs/>
          <w:i/>
          <w:iCs/>
          <w:color w:val="0070C0"/>
        </w:rPr>
        <w:t xml:space="preserve">Question 1:    </w:t>
      </w:r>
      <w:r>
        <w:rPr>
          <w:b/>
          <w:bCs/>
          <w:i/>
          <w:iCs/>
          <w:color w:val="0070C0"/>
        </w:rPr>
        <w:t>For option 1-2, should a time window be used to define where MOs are expected?</w:t>
      </w:r>
    </w:p>
    <w:p w14:paraId="2DCBC022" w14:textId="6AC8B77A" w:rsidR="008B6702" w:rsidRPr="00661DAA" w:rsidRDefault="008B6702" w:rsidP="008F3F64">
      <w:pPr>
        <w:rPr>
          <w:rFonts w:eastAsia="Yu Mincho"/>
        </w:rPr>
      </w:pPr>
    </w:p>
    <w:p w14:paraId="53DDBF71" w14:textId="7185D8E4" w:rsidR="00AF5B9F" w:rsidRDefault="007932BA" w:rsidP="00E8173A">
      <w:pPr>
        <w:rPr>
          <w:rFonts w:eastAsia="Yu Mincho"/>
          <w:lang w:val="en-US"/>
        </w:rPr>
      </w:pPr>
      <w:bookmarkStart w:id="17" w:name="_Toc174045079"/>
      <w:r>
        <w:rPr>
          <w:rFonts w:eastAsia="Yu Mincho"/>
          <w:lang w:val="en-US"/>
        </w:rPr>
        <w:t>Before answering the question above, we have the following observations/assumptions:</w:t>
      </w:r>
    </w:p>
    <w:p w14:paraId="70729FA3" w14:textId="77777777" w:rsidR="00AF5B9F" w:rsidRDefault="00AF5B9F" w:rsidP="00E8173A">
      <w:pPr>
        <w:rPr>
          <w:rFonts w:eastAsia="Yu Mincho"/>
          <w:lang w:val="en-US"/>
        </w:rPr>
      </w:pPr>
    </w:p>
    <w:p w14:paraId="432B5B13" w14:textId="27FEEA1C" w:rsidR="00AF5B9F" w:rsidRPr="00E84CAE" w:rsidRDefault="00370DF3" w:rsidP="00F12A10">
      <w:pPr>
        <w:ind w:left="1985" w:hanging="1985"/>
        <w:rPr>
          <w:rFonts w:eastAsia="Yu Mincho"/>
          <w:b/>
          <w:bCs/>
          <w:lang w:val="en-US"/>
        </w:rPr>
      </w:pPr>
      <w:r w:rsidRPr="00E84CAE">
        <w:rPr>
          <w:rFonts w:eastAsia="Yu Mincho"/>
          <w:b/>
          <w:bCs/>
          <w:lang w:val="en-US"/>
        </w:rPr>
        <w:t xml:space="preserve">Observation </w:t>
      </w:r>
      <w:r w:rsidR="007932BA">
        <w:rPr>
          <w:rFonts w:eastAsia="Yu Mincho"/>
          <w:b/>
          <w:bCs/>
          <w:lang w:val="en-US"/>
        </w:rPr>
        <w:t>1</w:t>
      </w:r>
      <w:r w:rsidRPr="00E84CAE">
        <w:rPr>
          <w:rFonts w:eastAsia="Yu Mincho"/>
          <w:b/>
          <w:bCs/>
          <w:lang w:val="en-US"/>
        </w:rPr>
        <w:t>:</w:t>
      </w:r>
      <w:r w:rsidRPr="00E84CAE">
        <w:rPr>
          <w:rFonts w:eastAsia="Yu Mincho"/>
          <w:b/>
          <w:bCs/>
          <w:lang w:val="en-US"/>
        </w:rPr>
        <w:tab/>
      </w:r>
      <w:r w:rsidR="007932BA" w:rsidRPr="00E84CAE">
        <w:rPr>
          <w:rFonts w:eastAsia="Yu Mincho"/>
          <w:b/>
          <w:bCs/>
          <w:lang w:val="en-US"/>
        </w:rPr>
        <w:t>For option 1-2</w:t>
      </w:r>
      <w:r w:rsidR="007932BA">
        <w:rPr>
          <w:rFonts w:eastAsia="Yu Mincho"/>
          <w:b/>
          <w:bCs/>
          <w:lang w:val="en-US"/>
        </w:rPr>
        <w:t>, u</w:t>
      </w:r>
      <w:r w:rsidR="00AF5B9F" w:rsidRPr="00E84CAE">
        <w:rPr>
          <w:rFonts w:eastAsia="Yu Mincho"/>
          <w:b/>
          <w:bCs/>
          <w:lang w:val="en-US"/>
        </w:rPr>
        <w:t xml:space="preserve">sing </w:t>
      </w:r>
      <w:r w:rsidR="00915B27">
        <w:rPr>
          <w:rFonts w:eastAsia="Yu Mincho"/>
          <w:b/>
          <w:bCs/>
          <w:lang w:val="en-US"/>
        </w:rPr>
        <w:t xml:space="preserve">the </w:t>
      </w:r>
      <w:r w:rsidR="00AF5B9F" w:rsidRPr="00E84CAE">
        <w:rPr>
          <w:rFonts w:eastAsia="Yu Mincho"/>
          <w:b/>
          <w:bCs/>
          <w:lang w:val="en-US"/>
        </w:rPr>
        <w:t>existing PDCCH coreset and search space definitions</w:t>
      </w:r>
      <w:r w:rsidRPr="00E84CAE">
        <w:rPr>
          <w:rFonts w:eastAsia="Yu Mincho"/>
          <w:b/>
          <w:bCs/>
          <w:lang w:val="en-US"/>
        </w:rPr>
        <w:t xml:space="preserve"> without the c-DRX On-duration </w:t>
      </w:r>
      <w:r w:rsidR="00B914EE">
        <w:rPr>
          <w:rFonts w:eastAsia="Yu Mincho"/>
          <w:b/>
          <w:bCs/>
          <w:lang w:val="en-US"/>
        </w:rPr>
        <w:t>limitation</w:t>
      </w:r>
      <w:r w:rsidR="00AF5B9F" w:rsidRPr="00E84CAE">
        <w:rPr>
          <w:rFonts w:eastAsia="Yu Mincho"/>
          <w:b/>
          <w:bCs/>
          <w:lang w:val="en-US"/>
        </w:rPr>
        <w:t>,</w:t>
      </w:r>
      <w:r w:rsidRPr="00E84CAE">
        <w:rPr>
          <w:rFonts w:eastAsia="Yu Mincho"/>
          <w:b/>
          <w:bCs/>
          <w:lang w:val="en-US"/>
        </w:rPr>
        <w:t xml:space="preserve"> there are PDCCH monitoring </w:t>
      </w:r>
      <w:r w:rsidR="00302730" w:rsidRPr="00E84CAE">
        <w:rPr>
          <w:rFonts w:eastAsia="Yu Mincho"/>
          <w:b/>
          <w:bCs/>
          <w:lang w:val="en-US"/>
        </w:rPr>
        <w:t>o</w:t>
      </w:r>
      <w:r w:rsidR="00302730">
        <w:rPr>
          <w:rFonts w:eastAsia="Yu Mincho"/>
          <w:b/>
          <w:bCs/>
          <w:lang w:val="en-US"/>
        </w:rPr>
        <w:t>ccasions</w:t>
      </w:r>
      <w:r w:rsidRPr="00E84CAE">
        <w:rPr>
          <w:rFonts w:eastAsia="Yu Mincho"/>
          <w:b/>
          <w:bCs/>
          <w:lang w:val="en-US"/>
        </w:rPr>
        <w:t xml:space="preserve"> potentially every slot.</w:t>
      </w:r>
    </w:p>
    <w:p w14:paraId="2E9F796D" w14:textId="77777777" w:rsidR="00370DF3" w:rsidRPr="00E84CAE" w:rsidRDefault="00370DF3" w:rsidP="00E8173A">
      <w:pPr>
        <w:rPr>
          <w:rFonts w:eastAsia="Yu Mincho"/>
          <w:b/>
          <w:bCs/>
          <w:lang w:val="en-US"/>
        </w:rPr>
      </w:pPr>
    </w:p>
    <w:p w14:paraId="65B8CB54" w14:textId="1E06ADD7" w:rsidR="00370DF3" w:rsidRDefault="00E84CAE" w:rsidP="00F12A10">
      <w:pPr>
        <w:ind w:left="1985" w:hanging="1985"/>
        <w:rPr>
          <w:rFonts w:eastAsia="Yu Mincho"/>
          <w:b/>
          <w:bCs/>
          <w:lang w:val="en-US"/>
        </w:rPr>
      </w:pPr>
      <w:r w:rsidRPr="00E84CAE">
        <w:rPr>
          <w:rFonts w:eastAsia="Yu Mincho"/>
          <w:b/>
          <w:bCs/>
          <w:lang w:val="en-US"/>
        </w:rPr>
        <w:t xml:space="preserve">Observation </w:t>
      </w:r>
      <w:r w:rsidR="007932BA">
        <w:rPr>
          <w:rFonts w:eastAsia="Yu Mincho"/>
          <w:b/>
          <w:bCs/>
          <w:lang w:val="en-US"/>
        </w:rPr>
        <w:t>2</w:t>
      </w:r>
      <w:r w:rsidRPr="00E84CAE">
        <w:rPr>
          <w:rFonts w:eastAsia="Yu Mincho"/>
          <w:b/>
          <w:bCs/>
          <w:lang w:val="en-US"/>
        </w:rPr>
        <w:t>:</w:t>
      </w:r>
      <w:r w:rsidRPr="00E84CAE">
        <w:rPr>
          <w:rFonts w:eastAsia="Yu Mincho"/>
          <w:b/>
          <w:bCs/>
          <w:lang w:val="en-US"/>
        </w:rPr>
        <w:tab/>
      </w:r>
      <w:r w:rsidR="00656DC2" w:rsidRPr="00E84CAE">
        <w:rPr>
          <w:rFonts w:eastAsia="Yu Mincho"/>
          <w:b/>
          <w:bCs/>
          <w:lang w:val="en-US"/>
        </w:rPr>
        <w:t>For option 1-2, the</w:t>
      </w:r>
      <w:r w:rsidR="00370DF3" w:rsidRPr="00E84CAE">
        <w:rPr>
          <w:rFonts w:eastAsia="Yu Mincho"/>
          <w:b/>
          <w:bCs/>
          <w:lang w:val="en-US"/>
        </w:rPr>
        <w:t xml:space="preserve"> duration of the LP-WUS (</w:t>
      </w:r>
      <w:r w:rsidR="00915B27" w:rsidRPr="00E84CAE">
        <w:rPr>
          <w:rFonts w:eastAsia="Yu Mincho"/>
          <w:b/>
          <w:bCs/>
          <w:lang w:val="en-US"/>
        </w:rPr>
        <w:t>e.g.</w:t>
      </w:r>
      <w:r w:rsidR="00656DC2" w:rsidRPr="00E84CAE">
        <w:rPr>
          <w:rFonts w:eastAsia="Yu Mincho"/>
          <w:b/>
          <w:bCs/>
          <w:lang w:val="en-US"/>
        </w:rPr>
        <w:t xml:space="preserve"> </w:t>
      </w:r>
      <w:r w:rsidR="00370DF3" w:rsidRPr="00E84CAE">
        <w:rPr>
          <w:rFonts w:eastAsia="Yu Mincho"/>
          <w:b/>
          <w:bCs/>
          <w:lang w:val="en-US"/>
        </w:rPr>
        <w:t xml:space="preserve">1 slot) combined with the waking up time of the MR (e.g. 5ms), </w:t>
      </w:r>
      <w:r w:rsidR="00F112EF">
        <w:rPr>
          <w:rFonts w:eastAsia="Yu Mincho"/>
          <w:b/>
          <w:bCs/>
          <w:lang w:val="en-US"/>
        </w:rPr>
        <w:t>can</w:t>
      </w:r>
      <w:r w:rsidR="00370DF3" w:rsidRPr="00E84CAE">
        <w:rPr>
          <w:rFonts w:eastAsia="Yu Mincho"/>
          <w:b/>
          <w:bCs/>
          <w:lang w:val="en-US"/>
        </w:rPr>
        <w:t xml:space="preserve"> easily </w:t>
      </w:r>
      <w:r w:rsidR="00656DC2" w:rsidRPr="00E84CAE">
        <w:rPr>
          <w:rFonts w:eastAsia="Yu Mincho"/>
          <w:b/>
          <w:bCs/>
          <w:lang w:val="en-US"/>
        </w:rPr>
        <w:t>overlap multiple PDCCH monitoring</w:t>
      </w:r>
      <w:r w:rsidR="00302730">
        <w:rPr>
          <w:rFonts w:eastAsia="Yu Mincho"/>
          <w:b/>
          <w:bCs/>
          <w:lang w:val="en-US"/>
        </w:rPr>
        <w:t xml:space="preserve"> occasions</w:t>
      </w:r>
      <w:r w:rsidR="00656DC2" w:rsidRPr="00E84CAE">
        <w:rPr>
          <w:rFonts w:eastAsia="Yu Mincho"/>
          <w:b/>
          <w:bCs/>
          <w:lang w:val="en-US"/>
        </w:rPr>
        <w:t>.</w:t>
      </w:r>
    </w:p>
    <w:p w14:paraId="24C8932B" w14:textId="77777777" w:rsidR="00F112EF" w:rsidRDefault="00F112EF" w:rsidP="00E8173A">
      <w:pPr>
        <w:rPr>
          <w:rFonts w:eastAsia="Yu Mincho"/>
          <w:b/>
          <w:bCs/>
          <w:lang w:val="en-US"/>
        </w:rPr>
      </w:pPr>
    </w:p>
    <w:p w14:paraId="2A5AA195" w14:textId="431DC0AF" w:rsidR="007932BA" w:rsidRDefault="00F112EF" w:rsidP="007932BA">
      <w:pPr>
        <w:ind w:left="1985" w:hanging="1985"/>
        <w:rPr>
          <w:rFonts w:eastAsia="Yu Mincho"/>
          <w:b/>
          <w:bCs/>
          <w:lang w:val="en-US"/>
        </w:rPr>
      </w:pPr>
      <w:bookmarkStart w:id="18" w:name="_Hlk181963018"/>
      <w:r>
        <w:rPr>
          <w:rFonts w:eastAsia="Yu Mincho"/>
          <w:b/>
          <w:bCs/>
          <w:lang w:val="en-US"/>
        </w:rPr>
        <w:t xml:space="preserve">Observation </w:t>
      </w:r>
      <w:r w:rsidR="007932BA">
        <w:rPr>
          <w:rFonts w:eastAsia="Yu Mincho"/>
          <w:b/>
          <w:bCs/>
          <w:lang w:val="en-US"/>
        </w:rPr>
        <w:t>3</w:t>
      </w:r>
      <w:r>
        <w:rPr>
          <w:rFonts w:eastAsia="Yu Mincho"/>
          <w:b/>
          <w:bCs/>
          <w:lang w:val="en-US"/>
        </w:rPr>
        <w:t>:</w:t>
      </w:r>
      <w:r>
        <w:rPr>
          <w:rFonts w:eastAsia="Yu Mincho"/>
          <w:b/>
          <w:bCs/>
          <w:lang w:val="en-US"/>
        </w:rPr>
        <w:tab/>
        <w:t>For option 1-</w:t>
      </w:r>
      <w:r w:rsidR="00CB30F1">
        <w:rPr>
          <w:rFonts w:eastAsia="Yu Mincho"/>
          <w:b/>
          <w:bCs/>
          <w:lang w:val="en-US"/>
        </w:rPr>
        <w:t>2, the</w:t>
      </w:r>
      <w:r w:rsidR="007932BA">
        <w:rPr>
          <w:rFonts w:eastAsia="Yu Mincho"/>
          <w:b/>
          <w:bCs/>
          <w:lang w:val="en-US"/>
        </w:rPr>
        <w:t xml:space="preserve"> recovery time required for the network to d</w:t>
      </w:r>
      <w:r w:rsidR="00E84908">
        <w:rPr>
          <w:rFonts w:eastAsia="Yu Mincho"/>
          <w:b/>
          <w:bCs/>
          <w:lang w:val="en-US"/>
        </w:rPr>
        <w:t>etermine a</w:t>
      </w:r>
      <w:r w:rsidR="007932BA">
        <w:rPr>
          <w:rFonts w:eastAsia="Yu Mincho"/>
          <w:b/>
          <w:bCs/>
          <w:lang w:val="en-US"/>
        </w:rPr>
        <w:t xml:space="preserve"> missed LP-WUS </w:t>
      </w:r>
      <w:r w:rsidR="005541E3">
        <w:rPr>
          <w:rFonts w:eastAsia="Yu Mincho"/>
          <w:b/>
          <w:bCs/>
          <w:lang w:val="en-US"/>
        </w:rPr>
        <w:t xml:space="preserve">can be long and </w:t>
      </w:r>
      <w:r w:rsidR="00E84908">
        <w:rPr>
          <w:rFonts w:eastAsia="Yu Mincho"/>
          <w:b/>
          <w:bCs/>
          <w:lang w:val="en-US"/>
        </w:rPr>
        <w:t>cause a degradation in performance.</w:t>
      </w:r>
    </w:p>
    <w:p w14:paraId="10D81037" w14:textId="77777777" w:rsidR="007932BA" w:rsidRDefault="007932BA" w:rsidP="00F12A10">
      <w:pPr>
        <w:ind w:left="1985" w:hanging="1985"/>
        <w:rPr>
          <w:rFonts w:eastAsia="Yu Mincho"/>
          <w:b/>
          <w:bCs/>
          <w:lang w:val="en-US"/>
        </w:rPr>
      </w:pPr>
    </w:p>
    <w:p w14:paraId="4E5C1C8B" w14:textId="3A8BDD44" w:rsidR="00E84908" w:rsidRDefault="00E84908" w:rsidP="00E84908">
      <w:pPr>
        <w:ind w:left="1985" w:hanging="1985"/>
        <w:rPr>
          <w:rFonts w:eastAsia="Yu Mincho"/>
          <w:b/>
          <w:bCs/>
          <w:lang w:val="en-US"/>
        </w:rPr>
      </w:pPr>
      <w:r>
        <w:rPr>
          <w:rFonts w:eastAsia="Yu Mincho"/>
          <w:b/>
          <w:bCs/>
          <w:lang w:val="en-US"/>
        </w:rPr>
        <w:t>Observation 4:</w:t>
      </w:r>
      <w:r>
        <w:rPr>
          <w:rFonts w:eastAsia="Yu Mincho"/>
          <w:b/>
          <w:bCs/>
          <w:lang w:val="en-US"/>
        </w:rPr>
        <w:tab/>
        <w:t xml:space="preserve">For option 1-2,  a time domain window mechanism, where </w:t>
      </w:r>
      <w:r w:rsidR="007F3143">
        <w:rPr>
          <w:rFonts w:eastAsia="Yu Mincho"/>
          <w:b/>
          <w:bCs/>
          <w:lang w:val="en-US"/>
        </w:rPr>
        <w:t xml:space="preserve">multiple LP-WUS MOs are </w:t>
      </w:r>
      <w:r w:rsidR="00BB2B39">
        <w:rPr>
          <w:rFonts w:eastAsia="Yu Mincho"/>
          <w:b/>
          <w:bCs/>
          <w:lang w:val="en-US"/>
        </w:rPr>
        <w:t>available</w:t>
      </w:r>
      <w:r w:rsidR="007F3143">
        <w:rPr>
          <w:rFonts w:eastAsia="Yu Mincho"/>
          <w:b/>
          <w:bCs/>
          <w:lang w:val="en-US"/>
        </w:rPr>
        <w:t>,</w:t>
      </w:r>
      <w:r w:rsidR="00BB2B39">
        <w:rPr>
          <w:rFonts w:eastAsia="Yu Mincho"/>
          <w:b/>
          <w:bCs/>
          <w:lang w:val="en-US"/>
        </w:rPr>
        <w:t xml:space="preserve"> provides the</w:t>
      </w:r>
      <w:r w:rsidR="007F3143">
        <w:rPr>
          <w:rFonts w:eastAsia="Yu Mincho"/>
          <w:b/>
          <w:bCs/>
          <w:lang w:val="en-US"/>
        </w:rPr>
        <w:t xml:space="preserve"> network </w:t>
      </w:r>
      <w:r w:rsidR="00BB2B39">
        <w:rPr>
          <w:rFonts w:eastAsia="Yu Mincho"/>
          <w:b/>
          <w:bCs/>
          <w:lang w:val="en-US"/>
        </w:rPr>
        <w:t>with</w:t>
      </w:r>
      <w:r w:rsidR="007F3143">
        <w:rPr>
          <w:rFonts w:eastAsia="Yu Mincho"/>
          <w:b/>
          <w:bCs/>
          <w:lang w:val="en-US"/>
        </w:rPr>
        <w:t xml:space="preserve"> the op</w:t>
      </w:r>
      <w:r w:rsidR="00B5366F">
        <w:rPr>
          <w:rFonts w:eastAsia="Yu Mincho"/>
          <w:b/>
          <w:bCs/>
          <w:lang w:val="en-US"/>
        </w:rPr>
        <w:t xml:space="preserve">tion to apply repetitions dynamically to </w:t>
      </w:r>
      <w:r w:rsidR="00BB2B39">
        <w:rPr>
          <w:rFonts w:eastAsia="Yu Mincho"/>
          <w:b/>
          <w:bCs/>
          <w:lang w:val="en-US"/>
        </w:rPr>
        <w:t xml:space="preserve">improve </w:t>
      </w:r>
      <w:r w:rsidR="00B5366F">
        <w:rPr>
          <w:rFonts w:eastAsia="Yu Mincho"/>
          <w:b/>
          <w:bCs/>
          <w:lang w:val="en-US"/>
        </w:rPr>
        <w:t xml:space="preserve">the reliability of </w:t>
      </w:r>
      <w:r w:rsidR="00CB30F1">
        <w:rPr>
          <w:rFonts w:eastAsia="Yu Mincho"/>
          <w:b/>
          <w:bCs/>
          <w:lang w:val="en-US"/>
        </w:rPr>
        <w:t xml:space="preserve">the </w:t>
      </w:r>
      <w:r w:rsidR="00B5366F">
        <w:rPr>
          <w:rFonts w:eastAsia="Yu Mincho"/>
          <w:b/>
          <w:bCs/>
          <w:lang w:val="en-US"/>
        </w:rPr>
        <w:t xml:space="preserve">LP-WUS </w:t>
      </w:r>
      <w:r w:rsidR="00BB2B39">
        <w:rPr>
          <w:rFonts w:eastAsia="Yu Mincho"/>
          <w:b/>
          <w:bCs/>
          <w:lang w:val="en-US"/>
        </w:rPr>
        <w:t xml:space="preserve">when </w:t>
      </w:r>
      <w:r w:rsidR="00B5366F">
        <w:rPr>
          <w:rFonts w:eastAsia="Yu Mincho"/>
          <w:b/>
          <w:bCs/>
          <w:lang w:val="en-US"/>
        </w:rPr>
        <w:t>needed</w:t>
      </w:r>
      <w:r>
        <w:rPr>
          <w:rFonts w:eastAsia="Yu Mincho"/>
          <w:b/>
          <w:bCs/>
          <w:lang w:val="en-US"/>
        </w:rPr>
        <w:t>.</w:t>
      </w:r>
    </w:p>
    <w:bookmarkEnd w:id="18"/>
    <w:p w14:paraId="3EBFE02E" w14:textId="77777777" w:rsidR="00E84908" w:rsidRPr="00E84CAE" w:rsidRDefault="00E84908" w:rsidP="00E84908">
      <w:pPr>
        <w:ind w:left="1985" w:hanging="1985"/>
        <w:rPr>
          <w:rFonts w:eastAsia="Yu Mincho"/>
          <w:b/>
          <w:bCs/>
          <w:lang w:val="en-US"/>
        </w:rPr>
      </w:pPr>
    </w:p>
    <w:p w14:paraId="0EBF0961" w14:textId="667D5295" w:rsidR="00F0461B" w:rsidRDefault="00E84CAE" w:rsidP="00E8173A">
      <w:pPr>
        <w:rPr>
          <w:rFonts w:eastAsia="Yu Mincho"/>
          <w:lang w:val="en-US"/>
        </w:rPr>
      </w:pPr>
      <w:r>
        <w:rPr>
          <w:rFonts w:eastAsia="Yu Mincho"/>
          <w:lang w:val="en-US"/>
        </w:rPr>
        <w:t>Given the observations above and the, we have the following proposals:</w:t>
      </w:r>
    </w:p>
    <w:p w14:paraId="406B4A8C" w14:textId="77777777" w:rsidR="00E84CAE" w:rsidRDefault="00E84CAE" w:rsidP="00E8173A">
      <w:pPr>
        <w:rPr>
          <w:rFonts w:eastAsia="Yu Mincho"/>
          <w:lang w:val="en-US"/>
        </w:rPr>
      </w:pPr>
    </w:p>
    <w:p w14:paraId="7CBBA7BB" w14:textId="14BB476D" w:rsidR="00E84CAE" w:rsidRPr="00E84908" w:rsidRDefault="00E84CAE" w:rsidP="00F12A10">
      <w:pPr>
        <w:ind w:left="1985" w:hanging="1985"/>
        <w:rPr>
          <w:b/>
          <w:bCs/>
        </w:rPr>
      </w:pPr>
      <w:r w:rsidRPr="00E84908">
        <w:rPr>
          <w:b/>
          <w:bCs/>
        </w:rPr>
        <w:t xml:space="preserve">Proposal </w:t>
      </w:r>
      <w:r w:rsidR="00E84908" w:rsidRPr="00E84908">
        <w:rPr>
          <w:b/>
          <w:bCs/>
        </w:rPr>
        <w:t>6</w:t>
      </w:r>
      <w:r w:rsidRPr="00E84908">
        <w:rPr>
          <w:b/>
          <w:bCs/>
        </w:rPr>
        <w:t>:</w:t>
      </w:r>
      <w:r w:rsidRPr="00E84908">
        <w:rPr>
          <w:b/>
          <w:bCs/>
        </w:rPr>
        <w:tab/>
      </w:r>
      <w:r w:rsidR="00F112EF" w:rsidRPr="00E84908">
        <w:rPr>
          <w:b/>
          <w:bCs/>
        </w:rPr>
        <w:t>For option 1-2, t</w:t>
      </w:r>
      <w:r w:rsidRPr="00E84908">
        <w:rPr>
          <w:b/>
          <w:bCs/>
        </w:rPr>
        <w:t xml:space="preserve">he time domain </w:t>
      </w:r>
      <w:r w:rsidR="00F04E66" w:rsidRPr="00E84908">
        <w:rPr>
          <w:b/>
          <w:bCs/>
        </w:rPr>
        <w:t xml:space="preserve">window </w:t>
      </w:r>
      <w:r w:rsidRPr="00E84908">
        <w:rPr>
          <w:b/>
          <w:bCs/>
        </w:rPr>
        <w:t>concept is supported.</w:t>
      </w:r>
    </w:p>
    <w:p w14:paraId="3EAD11FA" w14:textId="77777777" w:rsidR="00F04E66" w:rsidRPr="00E84908" w:rsidRDefault="00F04E66" w:rsidP="00F12A10">
      <w:pPr>
        <w:ind w:left="1985" w:hanging="1985"/>
        <w:rPr>
          <w:b/>
          <w:bCs/>
        </w:rPr>
      </w:pPr>
    </w:p>
    <w:p w14:paraId="1BA051E4" w14:textId="282880B0" w:rsidR="00F04E66" w:rsidRDefault="00F04E66" w:rsidP="00F12A10">
      <w:pPr>
        <w:ind w:left="1985" w:hanging="1985"/>
        <w:rPr>
          <w:b/>
          <w:bCs/>
        </w:rPr>
      </w:pPr>
      <w:bookmarkStart w:id="19" w:name="_Hlk181963454"/>
      <w:r w:rsidRPr="00E84908">
        <w:rPr>
          <w:b/>
          <w:bCs/>
        </w:rPr>
        <w:t xml:space="preserve">Proposal </w:t>
      </w:r>
      <w:r w:rsidR="00E84908" w:rsidRPr="00E84908">
        <w:rPr>
          <w:b/>
          <w:bCs/>
        </w:rPr>
        <w:t>7</w:t>
      </w:r>
      <w:r w:rsidRPr="00E84908">
        <w:rPr>
          <w:b/>
          <w:bCs/>
        </w:rPr>
        <w:t>:</w:t>
      </w:r>
      <w:r w:rsidRPr="00E84908">
        <w:rPr>
          <w:b/>
          <w:bCs/>
        </w:rPr>
        <w:tab/>
        <w:t>For option 1-2,</w:t>
      </w:r>
      <w:r w:rsidR="00507E38" w:rsidRPr="00E84908">
        <w:rPr>
          <w:b/>
          <w:bCs/>
        </w:rPr>
        <w:t xml:space="preserve"> the</w:t>
      </w:r>
      <w:r w:rsidRPr="00E84908">
        <w:rPr>
          <w:b/>
          <w:bCs/>
        </w:rPr>
        <w:t xml:space="preserve"> PDCCH </w:t>
      </w:r>
      <w:r w:rsidR="00493108">
        <w:rPr>
          <w:b/>
          <w:bCs/>
        </w:rPr>
        <w:t>monitoring</w:t>
      </w:r>
      <w:r w:rsidRPr="00E84908">
        <w:rPr>
          <w:b/>
          <w:bCs/>
        </w:rPr>
        <w:t xml:space="preserve"> which LP-WUS can trigger monitoring of, are defined using existing mechanisms.</w:t>
      </w:r>
    </w:p>
    <w:bookmarkEnd w:id="19"/>
    <w:p w14:paraId="1AF1FF65" w14:textId="77777777" w:rsidR="00F04E66" w:rsidRDefault="00F04E66" w:rsidP="00F12A10">
      <w:pPr>
        <w:ind w:left="1985" w:hanging="1985"/>
        <w:rPr>
          <w:b/>
          <w:bCs/>
        </w:rPr>
      </w:pPr>
    </w:p>
    <w:p w14:paraId="053C2647" w14:textId="77777777" w:rsidR="006B4C67" w:rsidRDefault="006B4C67" w:rsidP="00F12A10">
      <w:pPr>
        <w:ind w:left="1985" w:hanging="1985"/>
        <w:rPr>
          <w:b/>
          <w:bCs/>
        </w:rPr>
      </w:pPr>
    </w:p>
    <w:p w14:paraId="049226D2" w14:textId="77777777" w:rsidR="00D64FFB" w:rsidRDefault="00D64FFB" w:rsidP="00661DAA">
      <w:pPr>
        <w:rPr>
          <w:lang w:val="en-US"/>
        </w:rPr>
      </w:pPr>
    </w:p>
    <w:p w14:paraId="607C7954" w14:textId="77777777" w:rsidR="00D64FFB" w:rsidRDefault="00D64FFB" w:rsidP="00661DAA">
      <w:pPr>
        <w:rPr>
          <w:lang w:val="en-US"/>
        </w:rPr>
      </w:pPr>
    </w:p>
    <w:p w14:paraId="64DE72FF" w14:textId="655B9BD1" w:rsidR="003D530D" w:rsidRDefault="003D530D" w:rsidP="00661DAA">
      <w:pPr>
        <w:rPr>
          <w:b/>
          <w:bCs/>
          <w:lang w:val="en-US"/>
        </w:rPr>
      </w:pPr>
      <w:r>
        <w:rPr>
          <w:lang w:val="en-US"/>
        </w:rPr>
        <w:br w:type="page"/>
      </w:r>
    </w:p>
    <w:p w14:paraId="364416B4" w14:textId="35B7BD1B" w:rsidR="00502DED" w:rsidRPr="00D20AC3" w:rsidRDefault="00502DED" w:rsidP="00502DED">
      <w:pPr>
        <w:pStyle w:val="Heading3"/>
        <w:rPr>
          <w:lang w:val="en-US"/>
        </w:rPr>
      </w:pPr>
      <w:r w:rsidRPr="00D20AC3">
        <w:rPr>
          <w:lang w:val="en-US"/>
        </w:rPr>
        <w:lastRenderedPageBreak/>
        <w:t>2.1.</w:t>
      </w:r>
      <w:r w:rsidR="007B28A5" w:rsidRPr="00D20AC3">
        <w:rPr>
          <w:lang w:val="en-US"/>
        </w:rPr>
        <w:t>2</w:t>
      </w:r>
      <w:r w:rsidRPr="00D20AC3">
        <w:tab/>
      </w:r>
      <w:r w:rsidRPr="00D20AC3">
        <w:rPr>
          <w:lang w:val="en-US"/>
        </w:rPr>
        <w:t>Option 1-3</w:t>
      </w:r>
    </w:p>
    <w:p w14:paraId="05115203" w14:textId="77777777" w:rsidR="00C1103D" w:rsidRPr="00D20AC3" w:rsidRDefault="00C1103D" w:rsidP="00502DED">
      <w:pPr>
        <w:rPr>
          <w:rFonts w:eastAsia="Yu Mincho"/>
          <w:lang w:val="en-US"/>
        </w:rPr>
      </w:pPr>
    </w:p>
    <w:p w14:paraId="623698D5" w14:textId="2819002C" w:rsidR="00502DED" w:rsidRPr="00D20AC3" w:rsidRDefault="009E7D1B" w:rsidP="00502DED">
      <w:pPr>
        <w:rPr>
          <w:rFonts w:eastAsia="Yu Mincho"/>
          <w:lang w:val="en-US"/>
        </w:rPr>
      </w:pPr>
      <w:r w:rsidRPr="00D20AC3">
        <w:rPr>
          <w:rFonts w:eastAsia="Yu Mincho"/>
          <w:lang w:val="en-US"/>
        </w:rPr>
        <w:t xml:space="preserve">The continued study of the use of the LP-WUS within the On-Duration itself, </w:t>
      </w:r>
      <w:r w:rsidR="00C1103D" w:rsidRPr="00D20AC3">
        <w:rPr>
          <w:rFonts w:eastAsia="Yu Mincho"/>
          <w:lang w:val="en-US"/>
        </w:rPr>
        <w:t>O</w:t>
      </w:r>
      <w:r w:rsidR="00C31A87" w:rsidRPr="00D20AC3">
        <w:rPr>
          <w:rFonts w:eastAsia="Yu Mincho"/>
          <w:lang w:val="en-US"/>
        </w:rPr>
        <w:t>ption 1-3</w:t>
      </w:r>
      <w:r w:rsidRPr="00D20AC3">
        <w:rPr>
          <w:rFonts w:eastAsia="Yu Mincho"/>
          <w:lang w:val="en-US"/>
        </w:rPr>
        <w:t>,</w:t>
      </w:r>
      <w:r w:rsidR="00C31A87" w:rsidRPr="00D20AC3">
        <w:rPr>
          <w:rFonts w:eastAsia="Yu Mincho"/>
          <w:lang w:val="en-US"/>
        </w:rPr>
        <w:t xml:space="preserve"> should be deprioritized</w:t>
      </w:r>
      <w:r w:rsidR="00C1103D" w:rsidRPr="00D20AC3">
        <w:rPr>
          <w:rFonts w:eastAsia="Yu Mincho"/>
          <w:lang w:val="en-US"/>
        </w:rPr>
        <w:t xml:space="preserve"> for the following reasons:</w:t>
      </w:r>
    </w:p>
    <w:p w14:paraId="4467200A" w14:textId="77777777" w:rsidR="009E7D1B" w:rsidRPr="00D20AC3" w:rsidRDefault="009E7D1B" w:rsidP="00502DED">
      <w:pPr>
        <w:rPr>
          <w:rFonts w:eastAsia="Yu Mincho"/>
          <w:lang w:val="en-US"/>
        </w:rPr>
      </w:pPr>
    </w:p>
    <w:p w14:paraId="498AB876" w14:textId="626C893B" w:rsidR="009E7D1B" w:rsidRPr="00D20AC3" w:rsidRDefault="009E7D1B" w:rsidP="00587E06">
      <w:pPr>
        <w:pStyle w:val="ListParagraph"/>
        <w:numPr>
          <w:ilvl w:val="0"/>
          <w:numId w:val="14"/>
        </w:numPr>
        <w:ind w:firstLineChars="0"/>
        <w:rPr>
          <w:rFonts w:ascii="Arial" w:eastAsia="Yu Mincho" w:hAnsi="Arial" w:cs="Arial"/>
          <w:kern w:val="0"/>
          <w:sz w:val="20"/>
          <w:szCs w:val="20"/>
          <w:lang w:val="en-US" w:eastAsia="en-US"/>
        </w:rPr>
      </w:pPr>
      <w:r w:rsidRPr="00D20AC3">
        <w:rPr>
          <w:rFonts w:ascii="Arial" w:eastAsia="Yu Mincho" w:hAnsi="Arial" w:cs="Arial"/>
          <w:kern w:val="0"/>
          <w:sz w:val="20"/>
          <w:szCs w:val="20"/>
          <w:lang w:val="en-US" w:eastAsia="en-US"/>
        </w:rPr>
        <w:t>Limited TUs for the WI</w:t>
      </w:r>
    </w:p>
    <w:p w14:paraId="7878B05F" w14:textId="2244628A" w:rsidR="009E7D1B" w:rsidRPr="00D20AC3" w:rsidRDefault="009E7D1B" w:rsidP="00587E06">
      <w:pPr>
        <w:pStyle w:val="ListParagraph"/>
        <w:numPr>
          <w:ilvl w:val="0"/>
          <w:numId w:val="14"/>
        </w:numPr>
        <w:ind w:firstLineChars="0"/>
        <w:rPr>
          <w:rFonts w:ascii="Arial" w:eastAsia="Yu Mincho" w:hAnsi="Arial" w:cs="Arial"/>
          <w:kern w:val="0"/>
          <w:sz w:val="20"/>
          <w:szCs w:val="20"/>
          <w:lang w:val="en-US" w:eastAsia="en-US"/>
        </w:rPr>
      </w:pPr>
      <w:r w:rsidRPr="00D20AC3">
        <w:rPr>
          <w:rFonts w:ascii="Arial" w:eastAsia="Yu Mincho" w:hAnsi="Arial" w:cs="Arial"/>
          <w:kern w:val="0"/>
          <w:sz w:val="20"/>
          <w:szCs w:val="20"/>
          <w:lang w:val="en-US" w:eastAsia="en-US"/>
        </w:rPr>
        <w:t>Pre-existing mechanisms such as PDCCH Skipping or Search Space Switching, to reduce PDCCH monitoring in CONNECTED mode.</w:t>
      </w:r>
    </w:p>
    <w:p w14:paraId="45261236" w14:textId="77777777" w:rsidR="005D265F" w:rsidRPr="00D20AC3" w:rsidRDefault="005D265F" w:rsidP="00502DED">
      <w:pPr>
        <w:rPr>
          <w:rFonts w:eastAsia="Yu Mincho"/>
          <w:lang w:val="en-US"/>
        </w:rPr>
      </w:pPr>
    </w:p>
    <w:p w14:paraId="396D0A4D" w14:textId="4CB87E08" w:rsidR="00C31A87" w:rsidRPr="00DA4187" w:rsidRDefault="00C31A87" w:rsidP="00E84908">
      <w:pPr>
        <w:ind w:left="1985" w:hanging="1985"/>
        <w:rPr>
          <w:b/>
          <w:bCs/>
        </w:rPr>
      </w:pPr>
      <w:r w:rsidRPr="00DA4187">
        <w:rPr>
          <w:rFonts w:eastAsia="Yu Mincho"/>
          <w:b/>
          <w:bCs/>
          <w:lang w:val="en-US"/>
        </w:rPr>
        <w:t xml:space="preserve">Proposal </w:t>
      </w:r>
      <w:r w:rsidR="00E84908">
        <w:rPr>
          <w:rFonts w:eastAsia="Yu Mincho"/>
          <w:b/>
          <w:bCs/>
          <w:lang w:val="en-US"/>
        </w:rPr>
        <w:t>8</w:t>
      </w:r>
      <w:r w:rsidRPr="00DA4187">
        <w:rPr>
          <w:rFonts w:eastAsia="Yu Mincho"/>
          <w:b/>
          <w:bCs/>
          <w:lang w:val="en-US"/>
        </w:rPr>
        <w:t xml:space="preserve">:     </w:t>
      </w:r>
      <w:r w:rsidRPr="00DA4187">
        <w:rPr>
          <w:rFonts w:eastAsia="Yu Mincho"/>
          <w:b/>
          <w:bCs/>
          <w:lang w:val="en-US"/>
        </w:rPr>
        <w:tab/>
      </w:r>
      <w:r w:rsidRPr="00DA4187">
        <w:rPr>
          <w:b/>
          <w:bCs/>
        </w:rPr>
        <w:t>Option 1-3 is deprioritised.</w:t>
      </w:r>
    </w:p>
    <w:p w14:paraId="59AC71D7" w14:textId="77777777" w:rsidR="005D265F" w:rsidRPr="00D20AC3" w:rsidRDefault="005D265F" w:rsidP="00502DED">
      <w:pPr>
        <w:rPr>
          <w:rFonts w:eastAsia="Yu Mincho"/>
        </w:rPr>
      </w:pPr>
    </w:p>
    <w:p w14:paraId="43D450A6" w14:textId="37AB3E04" w:rsidR="000C11FA" w:rsidRDefault="000C11FA">
      <w:pPr>
        <w:rPr>
          <w:b/>
          <w:i/>
          <w:iCs/>
          <w:sz w:val="24"/>
        </w:rPr>
      </w:pPr>
    </w:p>
    <w:p w14:paraId="2D1E81F4" w14:textId="116C18B8" w:rsidR="00D865E2" w:rsidRPr="00D20AC3" w:rsidRDefault="00D865E2" w:rsidP="00502DED">
      <w:pPr>
        <w:pStyle w:val="Heading2"/>
      </w:pPr>
      <w:r w:rsidRPr="00D20AC3">
        <w:t>2.</w:t>
      </w:r>
      <w:r w:rsidR="00A530BD" w:rsidRPr="00D20AC3">
        <w:t>2</w:t>
      </w:r>
      <w:bookmarkEnd w:id="17"/>
      <w:r w:rsidR="000C11FA">
        <w:tab/>
      </w:r>
      <w:r w:rsidR="00502DED" w:rsidRPr="00D20AC3">
        <w:t>Minimum Gap Capability</w:t>
      </w:r>
    </w:p>
    <w:p w14:paraId="663AFBFE" w14:textId="77777777" w:rsidR="00502DED" w:rsidRPr="00D20AC3" w:rsidRDefault="00502DED" w:rsidP="00502DED"/>
    <w:p w14:paraId="5D664EE7" w14:textId="5DB71B7E" w:rsidR="00502DED" w:rsidRPr="00D20AC3" w:rsidRDefault="00C172FE" w:rsidP="00502DED">
      <w:r>
        <w:t>T</w:t>
      </w:r>
      <w:r w:rsidR="00032346" w:rsidRPr="00D20AC3">
        <w:t xml:space="preserve">he </w:t>
      </w:r>
      <w:r w:rsidR="0008283B">
        <w:t>previous</w:t>
      </w:r>
      <w:r w:rsidR="00C65257" w:rsidRPr="00D20AC3">
        <w:t xml:space="preserve"> </w:t>
      </w:r>
      <w:r w:rsidR="000727A3">
        <w:t xml:space="preserve">RAN1#118-bis </w:t>
      </w:r>
      <w:r w:rsidR="00032346" w:rsidRPr="00D20AC3">
        <w:t>agreement</w:t>
      </w:r>
      <w:r w:rsidR="006D784A">
        <w:t xml:space="preserve"> </w:t>
      </w:r>
      <w:r w:rsidR="0008283B">
        <w:t xml:space="preserve">relating to the </w:t>
      </w:r>
      <w:r w:rsidR="0008283B" w:rsidRPr="00D20AC3">
        <w:t>minimum time gap between LP-WUS reception and when the MR can start monitoring PDCCH,</w:t>
      </w:r>
      <w:r w:rsidR="006D784A">
        <w:t xml:space="preserve"> </w:t>
      </w:r>
      <w:r w:rsidR="000727A3">
        <w:t>is</w:t>
      </w:r>
      <w:r w:rsidR="006D784A">
        <w:t xml:space="preserve"> listed below.</w:t>
      </w:r>
    </w:p>
    <w:p w14:paraId="1B31B81F" w14:textId="77777777" w:rsidR="00540D04" w:rsidRPr="00D20AC3" w:rsidRDefault="00540D04" w:rsidP="00502DED"/>
    <w:tbl>
      <w:tblPr>
        <w:tblStyle w:val="TableGrid"/>
        <w:tblW w:w="0" w:type="auto"/>
        <w:shd w:val="clear" w:color="auto" w:fill="D9D9D9" w:themeFill="background1" w:themeFillShade="D9"/>
        <w:tblLook w:val="04A0" w:firstRow="1" w:lastRow="0" w:firstColumn="1" w:lastColumn="0" w:noHBand="0" w:noVBand="1"/>
      </w:tblPr>
      <w:tblGrid>
        <w:gridCol w:w="9855"/>
      </w:tblGrid>
      <w:tr w:rsidR="00D20AC3" w:rsidRPr="00D20AC3" w14:paraId="16628FC0" w14:textId="77777777" w:rsidTr="00D26D3C">
        <w:tc>
          <w:tcPr>
            <w:tcW w:w="9855" w:type="dxa"/>
            <w:shd w:val="clear" w:color="auto" w:fill="D9D9D9" w:themeFill="background1" w:themeFillShade="D9"/>
          </w:tcPr>
          <w:p w14:paraId="24711442" w14:textId="77777777" w:rsidR="0008283B" w:rsidRDefault="0008283B" w:rsidP="0008283B">
            <w:pPr>
              <w:ind w:left="880"/>
              <w:contextualSpacing/>
              <w:jc w:val="both"/>
              <w:rPr>
                <w:rFonts w:ascii="Times" w:eastAsia="Batang" w:hAnsi="Times" w:cs="Times New Roman"/>
                <w:szCs w:val="24"/>
                <w:lang w:eastAsia="x-none"/>
              </w:rPr>
            </w:pPr>
            <w:bookmarkStart w:id="20" w:name="_Hlk181255317"/>
          </w:p>
          <w:p w14:paraId="6139B6FB" w14:textId="11862FDC" w:rsidR="0008283B" w:rsidRPr="0008283B" w:rsidRDefault="0008283B" w:rsidP="0008283B">
            <w:pPr>
              <w:contextualSpacing/>
              <w:jc w:val="both"/>
              <w:rPr>
                <w:rFonts w:ascii="Times" w:eastAsia="Batang" w:hAnsi="Times" w:cs="Times New Roman"/>
                <w:b/>
                <w:bCs/>
                <w:szCs w:val="24"/>
                <w:lang w:eastAsia="x-none"/>
              </w:rPr>
            </w:pPr>
            <w:r w:rsidRPr="0008283B">
              <w:rPr>
                <w:rFonts w:ascii="Times" w:eastAsia="Batang" w:hAnsi="Times" w:cs="Times New Roman"/>
                <w:b/>
                <w:bCs/>
                <w:szCs w:val="24"/>
                <w:lang w:eastAsia="x-none"/>
              </w:rPr>
              <w:t>RAN1#118-bis</w:t>
            </w:r>
          </w:p>
          <w:p w14:paraId="21D26A8A" w14:textId="77777777" w:rsidR="0008283B" w:rsidRPr="0008283B" w:rsidRDefault="0008283B" w:rsidP="0008283B">
            <w:pPr>
              <w:rPr>
                <w:rFonts w:ascii="Times" w:eastAsia="Batang" w:hAnsi="Times" w:cs="Times New Roman"/>
                <w:b/>
                <w:bCs/>
                <w:szCs w:val="24"/>
                <w:lang w:val="en-US" w:eastAsia="zh-CN" w:bidi="ar"/>
              </w:rPr>
            </w:pPr>
            <w:r w:rsidRPr="0008283B">
              <w:rPr>
                <w:rFonts w:ascii="Times" w:eastAsia="Batang" w:hAnsi="Times" w:cs="Times New Roman"/>
                <w:b/>
                <w:bCs/>
                <w:szCs w:val="24"/>
                <w:highlight w:val="green"/>
                <w:lang w:val="en-US" w:eastAsia="zh-CN" w:bidi="ar"/>
              </w:rPr>
              <w:t>Agreement</w:t>
            </w:r>
          </w:p>
          <w:p w14:paraId="204DFAEA" w14:textId="77777777" w:rsidR="0008283B" w:rsidRPr="0008283B" w:rsidRDefault="0008283B" w:rsidP="0008283B">
            <w:pPr>
              <w:rPr>
                <w:rFonts w:ascii="Times" w:eastAsia="Batang" w:hAnsi="Times" w:cs="Times New Roman"/>
                <w:b/>
                <w:bCs/>
              </w:rPr>
            </w:pPr>
            <w:r w:rsidRPr="0008283B">
              <w:rPr>
                <w:rFonts w:ascii="Times" w:eastAsia="Batang" w:hAnsi="Times" w:cs="Times New Roman"/>
              </w:rPr>
              <w:t>For RRC CONNECTED mode, UE reports one value for each SCS from X candidate values for the determination of the minimum time gap between LP-WUS reception and MR to start PDCCH monitoring via UE capability reporting.</w:t>
            </w:r>
          </w:p>
          <w:p w14:paraId="6A9FA11F" w14:textId="77777777" w:rsidR="0008283B" w:rsidRPr="0008283B" w:rsidRDefault="0008283B" w:rsidP="00587E06">
            <w:pPr>
              <w:numPr>
                <w:ilvl w:val="0"/>
                <w:numId w:val="18"/>
              </w:numPr>
              <w:rPr>
                <w:rFonts w:ascii="Times" w:eastAsia="Batang" w:hAnsi="Times" w:cs="Times"/>
                <w:b/>
                <w:bCs/>
                <w:lang w:eastAsia="x-none"/>
              </w:rPr>
            </w:pPr>
            <w:r w:rsidRPr="0008283B">
              <w:rPr>
                <w:rFonts w:ascii="Times" w:eastAsia="Batang" w:hAnsi="Times" w:cs="Times"/>
                <w:lang w:eastAsia="x-none"/>
              </w:rPr>
              <w:t>FFS: X</w:t>
            </w:r>
          </w:p>
          <w:p w14:paraId="08F5125C" w14:textId="77777777" w:rsidR="0008283B" w:rsidRPr="0008283B" w:rsidRDefault="0008283B" w:rsidP="00587E06">
            <w:pPr>
              <w:numPr>
                <w:ilvl w:val="0"/>
                <w:numId w:val="18"/>
              </w:numPr>
              <w:rPr>
                <w:rFonts w:ascii="Times" w:eastAsia="SimSun" w:hAnsi="Times" w:cs="Times"/>
                <w:b/>
                <w:bCs/>
                <w:lang w:eastAsia="x-none"/>
              </w:rPr>
            </w:pPr>
            <w:r w:rsidRPr="0008283B">
              <w:rPr>
                <w:rFonts w:ascii="Times" w:eastAsia="Batang" w:hAnsi="Times" w:cs="Times"/>
                <w:lang w:eastAsia="x-none"/>
              </w:rPr>
              <w:t>FFS: definition of reported candidate value</w:t>
            </w:r>
          </w:p>
          <w:p w14:paraId="3CCDFCB5" w14:textId="77777777" w:rsidR="0008283B" w:rsidRPr="0008283B" w:rsidRDefault="0008283B" w:rsidP="00587E06">
            <w:pPr>
              <w:numPr>
                <w:ilvl w:val="0"/>
                <w:numId w:val="18"/>
              </w:numPr>
              <w:rPr>
                <w:rFonts w:ascii="Times" w:eastAsia="Batang" w:hAnsi="Times" w:cs="Times"/>
                <w:b/>
                <w:bCs/>
                <w:lang w:eastAsia="x-none"/>
              </w:rPr>
            </w:pPr>
            <w:r w:rsidRPr="0008283B">
              <w:rPr>
                <w:rFonts w:ascii="Times" w:eastAsia="Batang" w:hAnsi="Times" w:cs="Times"/>
                <w:lang w:eastAsia="x-none"/>
              </w:rPr>
              <w:t>UE can indicate its preference for configured time offset between LP-WUS and PDCCH reception using UAI mechanism. FFS details. UAI is optional.</w:t>
            </w:r>
          </w:p>
          <w:p w14:paraId="456488D1" w14:textId="77777777" w:rsidR="0008283B" w:rsidRPr="0008283B" w:rsidRDefault="0008283B" w:rsidP="00587E06">
            <w:pPr>
              <w:numPr>
                <w:ilvl w:val="0"/>
                <w:numId w:val="18"/>
              </w:numPr>
              <w:rPr>
                <w:rFonts w:ascii="Times" w:eastAsia="Batang" w:hAnsi="Times" w:cs="Times"/>
                <w:lang w:eastAsia="x-none"/>
              </w:rPr>
            </w:pPr>
            <w:r w:rsidRPr="0008283B">
              <w:rPr>
                <w:rFonts w:ascii="Times" w:eastAsia="Batang" w:hAnsi="Times" w:cs="Times"/>
                <w:lang w:eastAsia="x-none"/>
              </w:rPr>
              <w:t>FFS: A single time offset is configured for a UE at a given time</w:t>
            </w:r>
          </w:p>
          <w:p w14:paraId="393BB081" w14:textId="77777777" w:rsidR="0008283B" w:rsidRPr="00D20AC3" w:rsidRDefault="0008283B" w:rsidP="0008283B">
            <w:pPr>
              <w:contextualSpacing/>
              <w:jc w:val="both"/>
              <w:rPr>
                <w:rFonts w:ascii="Times" w:eastAsia="Batang" w:hAnsi="Times" w:cs="Times New Roman"/>
                <w:szCs w:val="24"/>
                <w:lang w:eastAsia="x-none"/>
              </w:rPr>
            </w:pPr>
          </w:p>
          <w:p w14:paraId="45EFAA3C" w14:textId="4ABA3934" w:rsidR="00540D04" w:rsidRPr="00D20AC3" w:rsidRDefault="00540D04" w:rsidP="00502DED"/>
        </w:tc>
      </w:tr>
      <w:bookmarkEnd w:id="20"/>
    </w:tbl>
    <w:p w14:paraId="59E91A05" w14:textId="77777777" w:rsidR="00540D04" w:rsidRPr="00D20AC3" w:rsidRDefault="00540D04" w:rsidP="00502DED"/>
    <w:p w14:paraId="3897D348" w14:textId="06C7FD2B" w:rsidR="006D784A" w:rsidRDefault="000727A3" w:rsidP="0013663A">
      <w:pPr>
        <w:rPr>
          <w:b/>
          <w:bCs/>
          <w:i/>
          <w:iCs/>
          <w:color w:val="0070C0"/>
        </w:rPr>
      </w:pPr>
      <w:r>
        <w:rPr>
          <w:b/>
          <w:bCs/>
          <w:i/>
          <w:iCs/>
          <w:color w:val="0070C0"/>
        </w:rPr>
        <w:t>Q</w:t>
      </w:r>
      <w:r w:rsidR="0013663A" w:rsidRPr="00DA4187">
        <w:rPr>
          <w:b/>
          <w:bCs/>
          <w:i/>
          <w:iCs/>
          <w:color w:val="0070C0"/>
        </w:rPr>
        <w:t xml:space="preserve">uestion 1:    </w:t>
      </w:r>
      <w:r w:rsidR="006D784A">
        <w:rPr>
          <w:b/>
          <w:bCs/>
          <w:i/>
          <w:iCs/>
          <w:color w:val="0070C0"/>
        </w:rPr>
        <w:t>What is the maximum number, X, of candidate values the network should use?</w:t>
      </w:r>
    </w:p>
    <w:p w14:paraId="08CA8CA6" w14:textId="77777777" w:rsidR="002D7B6A" w:rsidRDefault="002D7B6A" w:rsidP="0013663A">
      <w:pPr>
        <w:rPr>
          <w:b/>
          <w:bCs/>
          <w:i/>
          <w:iCs/>
          <w:color w:val="0070C0"/>
        </w:rPr>
      </w:pPr>
    </w:p>
    <w:p w14:paraId="56602C30" w14:textId="68470D3C" w:rsidR="002D7B6A" w:rsidRDefault="002D7B6A" w:rsidP="002D7B6A">
      <w:r>
        <w:t>From the perspective of the UE, the value of the</w:t>
      </w:r>
      <w:r w:rsidR="00BB2A82">
        <w:t xml:space="preserve"> optimum</w:t>
      </w:r>
      <w:r>
        <w:t xml:space="preserve"> minimum time gap may vary for a number of reasons, some of these are listed below:</w:t>
      </w:r>
    </w:p>
    <w:p w14:paraId="6A584B98" w14:textId="77777777" w:rsidR="002D7B6A" w:rsidRPr="000727A3" w:rsidRDefault="002D7B6A" w:rsidP="002D7B6A">
      <w:pPr>
        <w:rPr>
          <w:b/>
          <w:bCs/>
        </w:rPr>
      </w:pPr>
    </w:p>
    <w:p w14:paraId="4BFA409B" w14:textId="0F5D8E38" w:rsidR="002D7B6A" w:rsidRPr="000727A3" w:rsidRDefault="000417BF" w:rsidP="009D0F10">
      <w:pPr>
        <w:pStyle w:val="ListParagraph"/>
        <w:numPr>
          <w:ilvl w:val="0"/>
          <w:numId w:val="25"/>
        </w:numPr>
        <w:ind w:firstLineChars="0"/>
        <w:rPr>
          <w:rFonts w:ascii="Arial" w:hAnsi="Arial" w:cs="Arial"/>
          <w:b/>
          <w:bCs/>
          <w:kern w:val="0"/>
          <w:sz w:val="20"/>
          <w:szCs w:val="20"/>
          <w:lang w:eastAsia="en-US"/>
        </w:rPr>
      </w:pPr>
      <w:r w:rsidRPr="000727A3">
        <w:rPr>
          <w:rFonts w:ascii="Arial" w:hAnsi="Arial" w:cs="Arial"/>
          <w:b/>
          <w:bCs/>
          <w:kern w:val="0"/>
          <w:sz w:val="20"/>
          <w:szCs w:val="20"/>
          <w:lang w:eastAsia="en-US"/>
        </w:rPr>
        <w:t>Sleep mode</w:t>
      </w:r>
    </w:p>
    <w:p w14:paraId="1AC4C71A" w14:textId="3F4F801E" w:rsidR="000417BF" w:rsidRDefault="000417BF" w:rsidP="000417BF">
      <w:pPr>
        <w:pStyle w:val="ListParagraph"/>
        <w:numPr>
          <w:ilvl w:val="1"/>
          <w:numId w:val="25"/>
        </w:numPr>
        <w:ind w:firstLineChars="0"/>
        <w:rPr>
          <w:rFonts w:ascii="Arial" w:hAnsi="Arial" w:cs="Arial"/>
          <w:kern w:val="0"/>
          <w:sz w:val="20"/>
          <w:szCs w:val="20"/>
          <w:lang w:eastAsia="en-US"/>
        </w:rPr>
      </w:pPr>
      <w:r>
        <w:rPr>
          <w:rFonts w:ascii="Arial" w:hAnsi="Arial" w:cs="Arial"/>
          <w:kern w:val="0"/>
          <w:sz w:val="20"/>
          <w:szCs w:val="20"/>
          <w:lang w:eastAsia="en-US"/>
        </w:rPr>
        <w:t>The UE’s preferred sleep mode will involve a trade-off between power saving and latency</w:t>
      </w:r>
    </w:p>
    <w:p w14:paraId="2229EDD5" w14:textId="5239A4B6" w:rsidR="006A1846" w:rsidRPr="006A1846" w:rsidRDefault="006A1846" w:rsidP="006A1846">
      <w:pPr>
        <w:ind w:left="1080"/>
      </w:pPr>
    </w:p>
    <w:p w14:paraId="2DF7F8D7" w14:textId="698BE0A4" w:rsidR="002D7B6A" w:rsidRPr="000727A3" w:rsidRDefault="000417BF" w:rsidP="002D7B6A">
      <w:pPr>
        <w:pStyle w:val="ListParagraph"/>
        <w:numPr>
          <w:ilvl w:val="0"/>
          <w:numId w:val="25"/>
        </w:numPr>
        <w:ind w:firstLineChars="0"/>
        <w:rPr>
          <w:rFonts w:ascii="Arial" w:hAnsi="Arial" w:cs="Arial"/>
          <w:b/>
          <w:bCs/>
          <w:kern w:val="0"/>
          <w:sz w:val="20"/>
          <w:szCs w:val="20"/>
          <w:lang w:eastAsia="en-US"/>
        </w:rPr>
      </w:pPr>
      <w:proofErr w:type="spellStart"/>
      <w:r w:rsidRPr="000727A3">
        <w:rPr>
          <w:rFonts w:ascii="Arial" w:hAnsi="Arial" w:cs="Arial"/>
          <w:b/>
          <w:bCs/>
          <w:kern w:val="0"/>
          <w:sz w:val="20"/>
          <w:szCs w:val="20"/>
          <w:lang w:eastAsia="en-US"/>
        </w:rPr>
        <w:t>cDRX</w:t>
      </w:r>
      <w:proofErr w:type="spellEnd"/>
      <w:r w:rsidRPr="000727A3">
        <w:rPr>
          <w:rFonts w:ascii="Arial" w:hAnsi="Arial" w:cs="Arial"/>
          <w:b/>
          <w:bCs/>
          <w:kern w:val="0"/>
          <w:sz w:val="20"/>
          <w:szCs w:val="20"/>
          <w:lang w:eastAsia="en-US"/>
        </w:rPr>
        <w:t xml:space="preserve"> settings</w:t>
      </w:r>
    </w:p>
    <w:p w14:paraId="6AB3B95B" w14:textId="631121F4" w:rsidR="000417BF" w:rsidRDefault="000417BF" w:rsidP="000417BF">
      <w:pPr>
        <w:pStyle w:val="ListParagraph"/>
        <w:numPr>
          <w:ilvl w:val="1"/>
          <w:numId w:val="25"/>
        </w:numPr>
        <w:ind w:firstLineChars="0"/>
        <w:rPr>
          <w:rFonts w:ascii="Arial" w:hAnsi="Arial" w:cs="Arial"/>
          <w:kern w:val="0"/>
          <w:sz w:val="20"/>
          <w:szCs w:val="20"/>
          <w:lang w:eastAsia="en-US"/>
        </w:rPr>
      </w:pPr>
      <w:r>
        <w:rPr>
          <w:rFonts w:ascii="Arial" w:hAnsi="Arial" w:cs="Arial"/>
          <w:kern w:val="0"/>
          <w:sz w:val="20"/>
          <w:szCs w:val="20"/>
          <w:lang w:eastAsia="en-US"/>
        </w:rPr>
        <w:t xml:space="preserve">The network’s choice of </w:t>
      </w:r>
      <w:proofErr w:type="spellStart"/>
      <w:r>
        <w:rPr>
          <w:rFonts w:ascii="Arial" w:hAnsi="Arial" w:cs="Arial"/>
          <w:kern w:val="0"/>
          <w:sz w:val="20"/>
          <w:szCs w:val="20"/>
          <w:lang w:eastAsia="en-US"/>
        </w:rPr>
        <w:t>cDRX</w:t>
      </w:r>
      <w:proofErr w:type="spellEnd"/>
      <w:r>
        <w:rPr>
          <w:rFonts w:ascii="Arial" w:hAnsi="Arial" w:cs="Arial"/>
          <w:kern w:val="0"/>
          <w:sz w:val="20"/>
          <w:szCs w:val="20"/>
          <w:lang w:eastAsia="en-US"/>
        </w:rPr>
        <w:t xml:space="preserve"> can limit/expand the available time for UE wakeup</w:t>
      </w:r>
    </w:p>
    <w:p w14:paraId="36763F32" w14:textId="77777777" w:rsidR="006A1846" w:rsidRPr="000417BF" w:rsidRDefault="006A1846" w:rsidP="006A1846">
      <w:pPr>
        <w:pStyle w:val="ListParagraph"/>
        <w:ind w:left="1440" w:firstLineChars="0" w:firstLine="0"/>
        <w:rPr>
          <w:rFonts w:ascii="Arial" w:hAnsi="Arial" w:cs="Arial"/>
          <w:kern w:val="0"/>
          <w:sz w:val="20"/>
          <w:szCs w:val="20"/>
          <w:lang w:eastAsia="en-US"/>
        </w:rPr>
      </w:pPr>
    </w:p>
    <w:p w14:paraId="343BD05F" w14:textId="6DDA645E" w:rsidR="002D7B6A" w:rsidRPr="000727A3" w:rsidRDefault="000417BF" w:rsidP="002D7B6A">
      <w:pPr>
        <w:pStyle w:val="ListParagraph"/>
        <w:numPr>
          <w:ilvl w:val="0"/>
          <w:numId w:val="25"/>
        </w:numPr>
        <w:ind w:firstLineChars="0"/>
        <w:rPr>
          <w:rFonts w:ascii="Arial" w:hAnsi="Arial" w:cs="Arial"/>
          <w:b/>
          <w:bCs/>
          <w:kern w:val="0"/>
          <w:sz w:val="20"/>
          <w:szCs w:val="20"/>
          <w:lang w:eastAsia="en-US"/>
        </w:rPr>
      </w:pPr>
      <w:r w:rsidRPr="000727A3">
        <w:rPr>
          <w:rFonts w:ascii="Arial" w:hAnsi="Arial" w:cs="Arial"/>
          <w:b/>
          <w:bCs/>
          <w:kern w:val="0"/>
          <w:sz w:val="20"/>
          <w:szCs w:val="20"/>
          <w:lang w:eastAsia="en-US"/>
        </w:rPr>
        <w:t>Mode of operation, 1-1 or 1-2</w:t>
      </w:r>
    </w:p>
    <w:p w14:paraId="63953231" w14:textId="5E235D24" w:rsidR="000417BF" w:rsidRDefault="000417BF" w:rsidP="000417BF">
      <w:pPr>
        <w:pStyle w:val="ListParagraph"/>
        <w:numPr>
          <w:ilvl w:val="1"/>
          <w:numId w:val="25"/>
        </w:numPr>
        <w:ind w:firstLineChars="0"/>
        <w:rPr>
          <w:rFonts w:ascii="Arial" w:hAnsi="Arial" w:cs="Arial"/>
          <w:kern w:val="0"/>
          <w:sz w:val="20"/>
          <w:szCs w:val="20"/>
          <w:lang w:eastAsia="en-US"/>
        </w:rPr>
      </w:pPr>
      <w:r>
        <w:rPr>
          <w:rFonts w:ascii="Arial" w:hAnsi="Arial" w:cs="Arial"/>
          <w:kern w:val="0"/>
          <w:sz w:val="20"/>
          <w:szCs w:val="20"/>
          <w:lang w:eastAsia="en-US"/>
        </w:rPr>
        <w:t>For</w:t>
      </w:r>
      <w:r w:rsidR="00BB2A82">
        <w:rPr>
          <w:rFonts w:ascii="Arial" w:hAnsi="Arial" w:cs="Arial"/>
          <w:kern w:val="0"/>
          <w:sz w:val="20"/>
          <w:szCs w:val="20"/>
          <w:lang w:eastAsia="en-US"/>
        </w:rPr>
        <w:t xml:space="preserve"> option</w:t>
      </w:r>
      <w:r>
        <w:rPr>
          <w:rFonts w:ascii="Arial" w:hAnsi="Arial" w:cs="Arial"/>
          <w:kern w:val="0"/>
          <w:sz w:val="20"/>
          <w:szCs w:val="20"/>
          <w:lang w:eastAsia="en-US"/>
        </w:rPr>
        <w:t xml:space="preserve"> 1-1, the </w:t>
      </w:r>
      <w:proofErr w:type="spellStart"/>
      <w:r>
        <w:rPr>
          <w:rFonts w:ascii="Arial" w:hAnsi="Arial" w:cs="Arial"/>
          <w:kern w:val="0"/>
          <w:sz w:val="20"/>
          <w:szCs w:val="20"/>
          <w:lang w:eastAsia="en-US"/>
        </w:rPr>
        <w:t>cDRX</w:t>
      </w:r>
      <w:proofErr w:type="spellEnd"/>
      <w:r>
        <w:rPr>
          <w:rFonts w:ascii="Arial" w:hAnsi="Arial" w:cs="Arial"/>
          <w:kern w:val="0"/>
          <w:sz w:val="20"/>
          <w:szCs w:val="20"/>
          <w:lang w:eastAsia="en-US"/>
        </w:rPr>
        <w:t xml:space="preserve"> settings can limit the minimum time gap</w:t>
      </w:r>
    </w:p>
    <w:p w14:paraId="6971FCF4" w14:textId="70F48C8E" w:rsidR="000417BF" w:rsidRDefault="000417BF" w:rsidP="000417BF">
      <w:pPr>
        <w:pStyle w:val="ListParagraph"/>
        <w:numPr>
          <w:ilvl w:val="1"/>
          <w:numId w:val="25"/>
        </w:numPr>
        <w:ind w:firstLineChars="0"/>
        <w:rPr>
          <w:rFonts w:ascii="Arial" w:hAnsi="Arial" w:cs="Arial"/>
          <w:kern w:val="0"/>
          <w:sz w:val="20"/>
          <w:szCs w:val="20"/>
          <w:lang w:eastAsia="en-US"/>
        </w:rPr>
      </w:pPr>
      <w:r>
        <w:rPr>
          <w:rFonts w:ascii="Arial" w:hAnsi="Arial" w:cs="Arial"/>
          <w:kern w:val="0"/>
          <w:sz w:val="20"/>
          <w:szCs w:val="20"/>
          <w:lang w:eastAsia="en-US"/>
        </w:rPr>
        <w:t xml:space="preserve">For </w:t>
      </w:r>
      <w:r w:rsidR="00BB2A82">
        <w:rPr>
          <w:rFonts w:ascii="Arial" w:hAnsi="Arial" w:cs="Arial"/>
          <w:kern w:val="0"/>
          <w:sz w:val="20"/>
          <w:szCs w:val="20"/>
          <w:lang w:eastAsia="en-US"/>
        </w:rPr>
        <w:t xml:space="preserve">option </w:t>
      </w:r>
      <w:r>
        <w:rPr>
          <w:rFonts w:ascii="Arial" w:hAnsi="Arial" w:cs="Arial"/>
          <w:kern w:val="0"/>
          <w:sz w:val="20"/>
          <w:szCs w:val="20"/>
          <w:lang w:eastAsia="en-US"/>
        </w:rPr>
        <w:t xml:space="preserve">1-2, the PDCCH coreset periodicity (assuming fixed per legacy mechanism) </w:t>
      </w:r>
    </w:p>
    <w:p w14:paraId="07B5DD36" w14:textId="77777777" w:rsidR="006A1846" w:rsidRPr="000417BF" w:rsidRDefault="006A1846" w:rsidP="006A1846">
      <w:pPr>
        <w:pStyle w:val="ListParagraph"/>
        <w:ind w:left="1440" w:firstLineChars="0" w:firstLine="0"/>
        <w:rPr>
          <w:rFonts w:ascii="Arial" w:hAnsi="Arial" w:cs="Arial"/>
          <w:kern w:val="0"/>
          <w:sz w:val="20"/>
          <w:szCs w:val="20"/>
          <w:lang w:eastAsia="en-US"/>
        </w:rPr>
      </w:pPr>
    </w:p>
    <w:p w14:paraId="0D23A2D4" w14:textId="5265EDCB" w:rsidR="000417BF" w:rsidRPr="000727A3" w:rsidRDefault="000417BF" w:rsidP="002D7B6A">
      <w:pPr>
        <w:pStyle w:val="ListParagraph"/>
        <w:numPr>
          <w:ilvl w:val="0"/>
          <w:numId w:val="25"/>
        </w:numPr>
        <w:ind w:firstLineChars="0"/>
        <w:rPr>
          <w:rFonts w:ascii="Arial" w:hAnsi="Arial" w:cs="Arial"/>
          <w:b/>
          <w:bCs/>
          <w:kern w:val="0"/>
          <w:sz w:val="20"/>
          <w:szCs w:val="20"/>
          <w:lang w:eastAsia="en-US"/>
        </w:rPr>
      </w:pPr>
      <w:r w:rsidRPr="000727A3">
        <w:rPr>
          <w:rFonts w:ascii="Arial" w:hAnsi="Arial" w:cs="Arial"/>
          <w:b/>
          <w:bCs/>
          <w:kern w:val="0"/>
          <w:sz w:val="20"/>
          <w:szCs w:val="20"/>
          <w:lang w:eastAsia="en-US"/>
        </w:rPr>
        <w:t>Synchronisation sources/capability</w:t>
      </w:r>
    </w:p>
    <w:p w14:paraId="17BAD2A1" w14:textId="3F8BABF0" w:rsidR="000417BF" w:rsidRDefault="000417BF" w:rsidP="000417BF">
      <w:pPr>
        <w:pStyle w:val="ListParagraph"/>
        <w:numPr>
          <w:ilvl w:val="1"/>
          <w:numId w:val="25"/>
        </w:numPr>
        <w:ind w:firstLineChars="0"/>
        <w:rPr>
          <w:rFonts w:ascii="Arial" w:hAnsi="Arial" w:cs="Arial"/>
          <w:kern w:val="0"/>
          <w:sz w:val="20"/>
          <w:szCs w:val="20"/>
          <w:lang w:eastAsia="en-US"/>
        </w:rPr>
      </w:pPr>
      <w:r>
        <w:rPr>
          <w:rFonts w:ascii="Arial" w:hAnsi="Arial" w:cs="Arial"/>
          <w:kern w:val="0"/>
          <w:sz w:val="20"/>
          <w:szCs w:val="20"/>
          <w:lang w:eastAsia="en-US"/>
        </w:rPr>
        <w:t>The availability of synchronisation signals (</w:t>
      </w:r>
      <w:proofErr w:type="spellStart"/>
      <w:r>
        <w:rPr>
          <w:rFonts w:ascii="Arial" w:hAnsi="Arial" w:cs="Arial"/>
          <w:kern w:val="0"/>
          <w:sz w:val="20"/>
          <w:szCs w:val="20"/>
          <w:lang w:eastAsia="en-US"/>
        </w:rPr>
        <w:t>eg</w:t>
      </w:r>
      <w:proofErr w:type="spellEnd"/>
      <w:r>
        <w:rPr>
          <w:rFonts w:ascii="Arial" w:hAnsi="Arial" w:cs="Arial"/>
          <w:kern w:val="0"/>
          <w:sz w:val="20"/>
          <w:szCs w:val="20"/>
          <w:lang w:eastAsia="en-US"/>
        </w:rPr>
        <w:t xml:space="preserve"> SSB) and the UE implementation will affect wake-up time.</w:t>
      </w:r>
    </w:p>
    <w:p w14:paraId="3BB6B9C6" w14:textId="77777777" w:rsidR="006A1846" w:rsidRPr="000417BF" w:rsidRDefault="006A1846" w:rsidP="006A1846">
      <w:pPr>
        <w:pStyle w:val="ListParagraph"/>
        <w:ind w:left="1440" w:firstLineChars="0" w:firstLine="0"/>
        <w:rPr>
          <w:rFonts w:ascii="Arial" w:hAnsi="Arial" w:cs="Arial"/>
          <w:kern w:val="0"/>
          <w:sz w:val="20"/>
          <w:szCs w:val="20"/>
          <w:lang w:eastAsia="en-US"/>
        </w:rPr>
      </w:pPr>
    </w:p>
    <w:p w14:paraId="0C2E4794" w14:textId="2756295B" w:rsidR="000417BF" w:rsidRPr="000727A3" w:rsidRDefault="000417BF" w:rsidP="002D7B6A">
      <w:pPr>
        <w:pStyle w:val="ListParagraph"/>
        <w:numPr>
          <w:ilvl w:val="0"/>
          <w:numId w:val="25"/>
        </w:numPr>
        <w:ind w:firstLineChars="0"/>
        <w:rPr>
          <w:rFonts w:ascii="Arial" w:hAnsi="Arial" w:cs="Arial"/>
          <w:b/>
          <w:bCs/>
          <w:kern w:val="0"/>
          <w:sz w:val="20"/>
          <w:szCs w:val="20"/>
          <w:lang w:eastAsia="en-US"/>
        </w:rPr>
      </w:pPr>
      <w:r w:rsidRPr="000727A3">
        <w:rPr>
          <w:rFonts w:ascii="Arial" w:hAnsi="Arial" w:cs="Arial"/>
          <w:b/>
          <w:bCs/>
          <w:kern w:val="0"/>
          <w:sz w:val="20"/>
          <w:szCs w:val="20"/>
          <w:lang w:eastAsia="en-US"/>
        </w:rPr>
        <w:t>BWP switching</w:t>
      </w:r>
      <w:r w:rsidR="006A1846" w:rsidRPr="000727A3">
        <w:rPr>
          <w:rFonts w:ascii="Arial" w:hAnsi="Arial" w:cs="Arial"/>
          <w:b/>
          <w:bCs/>
          <w:kern w:val="0"/>
          <w:sz w:val="20"/>
          <w:szCs w:val="20"/>
          <w:lang w:eastAsia="en-US"/>
        </w:rPr>
        <w:t xml:space="preserve"> </w:t>
      </w:r>
    </w:p>
    <w:p w14:paraId="52C6420F" w14:textId="1E00FB23" w:rsidR="000417BF" w:rsidRDefault="006A1846" w:rsidP="000417BF">
      <w:pPr>
        <w:pStyle w:val="ListParagraph"/>
        <w:numPr>
          <w:ilvl w:val="1"/>
          <w:numId w:val="25"/>
        </w:numPr>
        <w:ind w:firstLineChars="0"/>
        <w:rPr>
          <w:rFonts w:ascii="Arial" w:hAnsi="Arial" w:cs="Arial"/>
          <w:kern w:val="0"/>
          <w:sz w:val="20"/>
          <w:szCs w:val="20"/>
          <w:lang w:eastAsia="en-US"/>
        </w:rPr>
      </w:pPr>
      <w:r>
        <w:rPr>
          <w:rFonts w:ascii="Arial" w:hAnsi="Arial" w:cs="Arial"/>
          <w:kern w:val="0"/>
          <w:sz w:val="20"/>
          <w:szCs w:val="20"/>
          <w:lang w:eastAsia="en-US"/>
        </w:rPr>
        <w:t>The UE implementation handling of BWP switching may impact the optimum wake-up time</w:t>
      </w:r>
    </w:p>
    <w:p w14:paraId="2A1A29A2" w14:textId="77777777" w:rsidR="006A1846" w:rsidRDefault="006A1846" w:rsidP="006A1846">
      <w:pPr>
        <w:pStyle w:val="ListParagraph"/>
        <w:ind w:left="1440" w:firstLineChars="0" w:firstLine="0"/>
        <w:rPr>
          <w:rFonts w:ascii="Arial" w:hAnsi="Arial" w:cs="Arial"/>
          <w:kern w:val="0"/>
          <w:sz w:val="20"/>
          <w:szCs w:val="20"/>
          <w:lang w:eastAsia="en-US"/>
        </w:rPr>
      </w:pPr>
    </w:p>
    <w:p w14:paraId="2FC3D6AE" w14:textId="384C4A5B" w:rsidR="006A1846" w:rsidRPr="000727A3" w:rsidRDefault="006A1846" w:rsidP="002D7B6A">
      <w:pPr>
        <w:pStyle w:val="ListParagraph"/>
        <w:numPr>
          <w:ilvl w:val="0"/>
          <w:numId w:val="25"/>
        </w:numPr>
        <w:ind w:firstLineChars="0"/>
        <w:rPr>
          <w:rFonts w:ascii="Arial" w:hAnsi="Arial" w:cs="Arial"/>
          <w:b/>
          <w:bCs/>
          <w:kern w:val="0"/>
          <w:sz w:val="20"/>
          <w:szCs w:val="20"/>
          <w:lang w:eastAsia="en-US"/>
        </w:rPr>
      </w:pPr>
      <w:r w:rsidRPr="000727A3">
        <w:rPr>
          <w:rFonts w:ascii="Arial" w:hAnsi="Arial" w:cs="Arial"/>
          <w:b/>
          <w:bCs/>
          <w:kern w:val="0"/>
          <w:sz w:val="20"/>
          <w:szCs w:val="20"/>
          <w:lang w:eastAsia="en-US"/>
        </w:rPr>
        <w:t>DC/CA operation</w:t>
      </w:r>
    </w:p>
    <w:p w14:paraId="1E0F171E" w14:textId="62605D0F" w:rsidR="006A1846" w:rsidRDefault="006A1846" w:rsidP="006A1846">
      <w:pPr>
        <w:pStyle w:val="ListParagraph"/>
        <w:numPr>
          <w:ilvl w:val="1"/>
          <w:numId w:val="25"/>
        </w:numPr>
        <w:ind w:firstLineChars="0"/>
        <w:rPr>
          <w:rFonts w:ascii="Arial" w:hAnsi="Arial" w:cs="Arial"/>
          <w:kern w:val="0"/>
          <w:sz w:val="20"/>
          <w:szCs w:val="20"/>
          <w:lang w:eastAsia="en-US"/>
        </w:rPr>
      </w:pPr>
      <w:r>
        <w:rPr>
          <w:rFonts w:ascii="Arial" w:hAnsi="Arial" w:cs="Arial"/>
          <w:kern w:val="0"/>
          <w:sz w:val="20"/>
          <w:szCs w:val="20"/>
          <w:lang w:eastAsia="en-US"/>
        </w:rPr>
        <w:t>For CA, the wake-up time could be impacted by the need to wake up separate radios in a controlled manner to minimise sudden power demand.</w:t>
      </w:r>
    </w:p>
    <w:p w14:paraId="403E0636" w14:textId="77777777" w:rsidR="00BB2A82" w:rsidRDefault="00BB2A82" w:rsidP="00BB2A82"/>
    <w:p w14:paraId="6CD1BB28" w14:textId="0396EE97" w:rsidR="00BB2A82" w:rsidRDefault="00BB2A82" w:rsidP="000727A3">
      <w:pPr>
        <w:jc w:val="both"/>
      </w:pPr>
      <w:r>
        <w:t xml:space="preserve">Above are just a selection of factors that could influence the optimum minimum time gap from the UE’s perspective.  </w:t>
      </w:r>
      <w:r w:rsidR="006D2BD5">
        <w:t>It is proposed that RAN1, in particular UE vendors, identify the subset of factors that have meaningful influence on the minimum time gap.</w:t>
      </w:r>
    </w:p>
    <w:p w14:paraId="04CC4581" w14:textId="77777777" w:rsidR="006D2BD5" w:rsidRDefault="006D2BD5" w:rsidP="00BB2A82"/>
    <w:p w14:paraId="477ED669" w14:textId="31FEEF97" w:rsidR="006D2BD5" w:rsidRDefault="006D2BD5" w:rsidP="00530612">
      <w:pPr>
        <w:ind w:left="1985" w:hanging="1985"/>
        <w:rPr>
          <w:b/>
          <w:bCs/>
        </w:rPr>
      </w:pPr>
      <w:bookmarkStart w:id="21" w:name="_Hlk181946764"/>
      <w:r w:rsidRPr="006D2BD5">
        <w:rPr>
          <w:b/>
          <w:bCs/>
        </w:rPr>
        <w:t xml:space="preserve">Proposal </w:t>
      </w:r>
      <w:r w:rsidR="00E84908">
        <w:rPr>
          <w:b/>
          <w:bCs/>
        </w:rPr>
        <w:t>9</w:t>
      </w:r>
      <w:r w:rsidRPr="006D2BD5">
        <w:rPr>
          <w:b/>
          <w:bCs/>
        </w:rPr>
        <w:t>:</w:t>
      </w:r>
      <w:r w:rsidRPr="006D2BD5">
        <w:rPr>
          <w:b/>
          <w:bCs/>
        </w:rPr>
        <w:tab/>
        <w:t>RAN1 determine the factors that</w:t>
      </w:r>
      <w:r>
        <w:rPr>
          <w:b/>
          <w:bCs/>
        </w:rPr>
        <w:t xml:space="preserve"> significantly</w:t>
      </w:r>
      <w:r w:rsidRPr="006D2BD5">
        <w:rPr>
          <w:b/>
          <w:bCs/>
        </w:rPr>
        <w:t xml:space="preserve"> impact the UE’s choice of minimum time gap. </w:t>
      </w:r>
      <w:r>
        <w:rPr>
          <w:b/>
          <w:bCs/>
        </w:rPr>
        <w:t xml:space="preserve"> Some potential factors are listed below:</w:t>
      </w:r>
    </w:p>
    <w:p w14:paraId="6B886B93" w14:textId="4DB8BF70" w:rsidR="006D2BD5" w:rsidRPr="00530612" w:rsidRDefault="006D2BD5" w:rsidP="00530612">
      <w:pPr>
        <w:pStyle w:val="ListParagraph"/>
        <w:numPr>
          <w:ilvl w:val="0"/>
          <w:numId w:val="31"/>
        </w:numPr>
        <w:ind w:firstLineChars="0"/>
        <w:rPr>
          <w:rFonts w:ascii="Arial" w:hAnsi="Arial" w:cs="Arial"/>
          <w:b/>
          <w:bCs/>
          <w:sz w:val="20"/>
          <w:szCs w:val="20"/>
        </w:rPr>
      </w:pPr>
      <w:r w:rsidRPr="00530612">
        <w:rPr>
          <w:rFonts w:ascii="Arial" w:hAnsi="Arial" w:cs="Arial"/>
          <w:b/>
          <w:bCs/>
          <w:sz w:val="20"/>
          <w:szCs w:val="20"/>
        </w:rPr>
        <w:t>Sleep mode</w:t>
      </w:r>
    </w:p>
    <w:p w14:paraId="4940C3D9" w14:textId="0ED04880" w:rsidR="006D2BD5" w:rsidRPr="00530612" w:rsidRDefault="006D2BD5" w:rsidP="00530612">
      <w:pPr>
        <w:pStyle w:val="ListParagraph"/>
        <w:numPr>
          <w:ilvl w:val="0"/>
          <w:numId w:val="31"/>
        </w:numPr>
        <w:ind w:firstLineChars="0"/>
        <w:rPr>
          <w:rFonts w:ascii="Arial" w:hAnsi="Arial" w:cs="Arial"/>
          <w:b/>
          <w:bCs/>
          <w:sz w:val="20"/>
          <w:szCs w:val="20"/>
        </w:rPr>
      </w:pPr>
      <w:proofErr w:type="spellStart"/>
      <w:r w:rsidRPr="00530612">
        <w:rPr>
          <w:rFonts w:ascii="Arial" w:hAnsi="Arial" w:cs="Arial"/>
          <w:b/>
          <w:bCs/>
          <w:sz w:val="20"/>
          <w:szCs w:val="20"/>
        </w:rPr>
        <w:t>cDRX</w:t>
      </w:r>
      <w:proofErr w:type="spellEnd"/>
      <w:r w:rsidRPr="00530612">
        <w:rPr>
          <w:rFonts w:ascii="Arial" w:hAnsi="Arial" w:cs="Arial"/>
          <w:b/>
          <w:bCs/>
          <w:sz w:val="20"/>
          <w:szCs w:val="20"/>
        </w:rPr>
        <w:t xml:space="preserve"> setting</w:t>
      </w:r>
      <w:r w:rsidR="007C2225" w:rsidRPr="00530612">
        <w:rPr>
          <w:rFonts w:ascii="Arial" w:hAnsi="Arial" w:cs="Arial"/>
          <w:b/>
          <w:bCs/>
          <w:sz w:val="20"/>
          <w:szCs w:val="20"/>
        </w:rPr>
        <w:t>s</w:t>
      </w:r>
    </w:p>
    <w:p w14:paraId="088F2941" w14:textId="6950019F" w:rsidR="006D2BD5" w:rsidRPr="00530612" w:rsidRDefault="006D2BD5" w:rsidP="00530612">
      <w:pPr>
        <w:pStyle w:val="ListParagraph"/>
        <w:numPr>
          <w:ilvl w:val="0"/>
          <w:numId w:val="31"/>
        </w:numPr>
        <w:ind w:firstLineChars="0"/>
        <w:rPr>
          <w:rFonts w:ascii="Arial" w:hAnsi="Arial" w:cs="Arial"/>
          <w:b/>
          <w:bCs/>
          <w:sz w:val="20"/>
          <w:szCs w:val="20"/>
        </w:rPr>
      </w:pPr>
      <w:r w:rsidRPr="00530612">
        <w:rPr>
          <w:rFonts w:ascii="Arial" w:hAnsi="Arial" w:cs="Arial"/>
          <w:b/>
          <w:bCs/>
          <w:sz w:val="20"/>
          <w:szCs w:val="20"/>
        </w:rPr>
        <w:t>Mode of operation</w:t>
      </w:r>
    </w:p>
    <w:p w14:paraId="528393B9" w14:textId="29284C99" w:rsidR="006D2BD5" w:rsidRPr="00530612" w:rsidRDefault="006D2BD5" w:rsidP="00530612">
      <w:pPr>
        <w:pStyle w:val="ListParagraph"/>
        <w:numPr>
          <w:ilvl w:val="0"/>
          <w:numId w:val="31"/>
        </w:numPr>
        <w:ind w:firstLineChars="0"/>
        <w:rPr>
          <w:rFonts w:ascii="Arial" w:hAnsi="Arial" w:cs="Arial"/>
          <w:b/>
          <w:bCs/>
          <w:sz w:val="20"/>
          <w:szCs w:val="20"/>
        </w:rPr>
      </w:pPr>
      <w:r w:rsidRPr="00530612">
        <w:rPr>
          <w:rFonts w:ascii="Arial" w:hAnsi="Arial" w:cs="Arial"/>
          <w:b/>
          <w:bCs/>
          <w:sz w:val="20"/>
          <w:szCs w:val="20"/>
        </w:rPr>
        <w:t>Synchronisation sources/UE implementation</w:t>
      </w:r>
    </w:p>
    <w:p w14:paraId="7AB16466" w14:textId="3769BF3C" w:rsidR="006D2BD5" w:rsidRPr="00530612" w:rsidRDefault="006D2BD5" w:rsidP="00530612">
      <w:pPr>
        <w:pStyle w:val="ListParagraph"/>
        <w:numPr>
          <w:ilvl w:val="0"/>
          <w:numId w:val="31"/>
        </w:numPr>
        <w:ind w:firstLineChars="0"/>
        <w:rPr>
          <w:rFonts w:ascii="Arial" w:hAnsi="Arial" w:cs="Arial"/>
          <w:b/>
          <w:bCs/>
          <w:sz w:val="20"/>
          <w:szCs w:val="20"/>
        </w:rPr>
      </w:pPr>
      <w:r w:rsidRPr="00530612">
        <w:rPr>
          <w:rFonts w:ascii="Arial" w:hAnsi="Arial" w:cs="Arial"/>
          <w:b/>
          <w:bCs/>
          <w:sz w:val="20"/>
          <w:szCs w:val="20"/>
        </w:rPr>
        <w:t>BWP switching</w:t>
      </w:r>
    </w:p>
    <w:p w14:paraId="717FB569" w14:textId="4F2B2F80" w:rsidR="006D2BD5" w:rsidRPr="00E84908" w:rsidRDefault="006D2BD5" w:rsidP="00E84908">
      <w:pPr>
        <w:pStyle w:val="ListParagraph"/>
        <w:numPr>
          <w:ilvl w:val="0"/>
          <w:numId w:val="31"/>
        </w:numPr>
        <w:ind w:firstLineChars="0"/>
        <w:rPr>
          <w:rFonts w:ascii="Arial" w:hAnsi="Arial" w:cs="Arial"/>
          <w:b/>
          <w:bCs/>
          <w:sz w:val="20"/>
          <w:szCs w:val="20"/>
        </w:rPr>
      </w:pPr>
      <w:r w:rsidRPr="00530612">
        <w:rPr>
          <w:rFonts w:ascii="Arial" w:hAnsi="Arial" w:cs="Arial"/>
          <w:b/>
          <w:bCs/>
          <w:sz w:val="20"/>
          <w:szCs w:val="20"/>
        </w:rPr>
        <w:t>DC/CA operation</w:t>
      </w:r>
    </w:p>
    <w:bookmarkEnd w:id="21"/>
    <w:p w14:paraId="3D89827E" w14:textId="77777777" w:rsidR="00BB2A82" w:rsidRDefault="00BB2A82" w:rsidP="00BB2A82"/>
    <w:p w14:paraId="095C4CC7" w14:textId="1CE20633" w:rsidR="00BB2A82" w:rsidRDefault="00BB2A82" w:rsidP="00BB2A82">
      <w:r>
        <w:t xml:space="preserve">From a network perspective, it is preferable to minimise the value of X to </w:t>
      </w:r>
      <w:r w:rsidR="00C172FE">
        <w:t>reduce</w:t>
      </w:r>
      <w:r>
        <w:t xml:space="preserve"> scheduling complexity and also to maximise opportunities to exploit group LP-WUS for connected mode</w:t>
      </w:r>
      <w:r w:rsidR="00C172FE">
        <w:t xml:space="preserve"> to</w:t>
      </w:r>
      <w:r>
        <w:t xml:space="preserve"> save resources.</w:t>
      </w:r>
    </w:p>
    <w:p w14:paraId="262C5ADB" w14:textId="77777777" w:rsidR="006D2BD5" w:rsidRDefault="006D2BD5" w:rsidP="00BB2A82"/>
    <w:p w14:paraId="1092332B" w14:textId="2BE0B2C3" w:rsidR="006D2BD5" w:rsidRPr="006D2BD5" w:rsidRDefault="006D2BD5" w:rsidP="00530612">
      <w:pPr>
        <w:ind w:left="1985" w:hanging="1985"/>
        <w:rPr>
          <w:b/>
          <w:bCs/>
        </w:rPr>
      </w:pPr>
      <w:bookmarkStart w:id="22" w:name="_Hlk181946786"/>
      <w:r w:rsidRPr="006D2BD5">
        <w:rPr>
          <w:b/>
          <w:bCs/>
        </w:rPr>
        <w:t xml:space="preserve">Observation </w:t>
      </w:r>
      <w:r w:rsidR="00997E4D">
        <w:rPr>
          <w:b/>
          <w:bCs/>
        </w:rPr>
        <w:t>5</w:t>
      </w:r>
      <w:r w:rsidRPr="006D2BD5">
        <w:rPr>
          <w:b/>
          <w:bCs/>
        </w:rPr>
        <w:t>:</w:t>
      </w:r>
      <w:r>
        <w:tab/>
      </w:r>
      <w:r w:rsidRPr="006D2BD5">
        <w:rPr>
          <w:b/>
          <w:bCs/>
        </w:rPr>
        <w:t xml:space="preserve">From a network perspective, it is preferable to </w:t>
      </w:r>
      <w:r w:rsidR="007C2225">
        <w:rPr>
          <w:b/>
          <w:bCs/>
        </w:rPr>
        <w:t xml:space="preserve">minimise </w:t>
      </w:r>
      <w:r w:rsidR="00CB30F1">
        <w:rPr>
          <w:b/>
          <w:bCs/>
        </w:rPr>
        <w:t>the size</w:t>
      </w:r>
      <w:r w:rsidR="46B571B4" w:rsidRPr="20C3D2BF">
        <w:rPr>
          <w:b/>
          <w:bCs/>
        </w:rPr>
        <w:t>,</w:t>
      </w:r>
      <w:r w:rsidR="46B571B4" w:rsidRPr="6C905B27">
        <w:rPr>
          <w:b/>
          <w:bCs/>
        </w:rPr>
        <w:t xml:space="preserve"> </w:t>
      </w:r>
      <w:r w:rsidR="46B571B4" w:rsidRPr="52B5E67E">
        <w:rPr>
          <w:b/>
          <w:bCs/>
        </w:rPr>
        <w:t xml:space="preserve">X, </w:t>
      </w:r>
      <w:r w:rsidRPr="006D2BD5">
        <w:rPr>
          <w:b/>
          <w:bCs/>
        </w:rPr>
        <w:t xml:space="preserve">of </w:t>
      </w:r>
      <w:r w:rsidR="00CB30F1">
        <w:rPr>
          <w:b/>
          <w:bCs/>
        </w:rPr>
        <w:t xml:space="preserve">the </w:t>
      </w:r>
      <w:r w:rsidR="00CB30F1" w:rsidRPr="006D2BD5">
        <w:rPr>
          <w:b/>
          <w:bCs/>
        </w:rPr>
        <w:t>minimum</w:t>
      </w:r>
      <w:r w:rsidRPr="006D2BD5">
        <w:rPr>
          <w:b/>
          <w:bCs/>
        </w:rPr>
        <w:t xml:space="preserve"> gap value </w:t>
      </w:r>
      <w:r w:rsidR="00877934">
        <w:rPr>
          <w:b/>
          <w:bCs/>
        </w:rPr>
        <w:t>candidate set</w:t>
      </w:r>
      <w:r>
        <w:rPr>
          <w:b/>
          <w:bCs/>
        </w:rPr>
        <w:t>.</w:t>
      </w:r>
    </w:p>
    <w:bookmarkEnd w:id="22"/>
    <w:p w14:paraId="7D291D3D" w14:textId="77777777" w:rsidR="00C172FE" w:rsidRDefault="00C172FE" w:rsidP="00BB2A82"/>
    <w:p w14:paraId="1F007D58" w14:textId="5AA10961" w:rsidR="00C172FE" w:rsidRDefault="00C172FE" w:rsidP="00BB2A82">
      <w:r>
        <w:t>One way to minimise X, is for the network to provide as much information about the LP-WUS-PDCCH configuration before the UE indicates a preferred value, hence the following proposal</w:t>
      </w:r>
      <w:r w:rsidR="006D2BD5">
        <w:t>.</w:t>
      </w:r>
    </w:p>
    <w:p w14:paraId="7C5CEF7B" w14:textId="70D55582" w:rsidR="00C172FE" w:rsidRDefault="00C172FE" w:rsidP="00BB2A82">
      <w:r>
        <w:t xml:space="preserve">  </w:t>
      </w:r>
    </w:p>
    <w:p w14:paraId="5969A9B2" w14:textId="562DE03F" w:rsidR="00C172FE" w:rsidRPr="006D2BD5" w:rsidRDefault="006D2BD5" w:rsidP="00530612">
      <w:pPr>
        <w:ind w:left="1985" w:hanging="1985"/>
        <w:rPr>
          <w:b/>
          <w:bCs/>
        </w:rPr>
      </w:pPr>
      <w:r w:rsidRPr="006D2BD5">
        <w:rPr>
          <w:b/>
          <w:bCs/>
        </w:rPr>
        <w:t xml:space="preserve">Proposal </w:t>
      </w:r>
      <w:r w:rsidR="00997E4D">
        <w:rPr>
          <w:b/>
          <w:bCs/>
        </w:rPr>
        <w:t>1</w:t>
      </w:r>
      <w:r w:rsidR="00E84908">
        <w:rPr>
          <w:b/>
          <w:bCs/>
        </w:rPr>
        <w:t>0</w:t>
      </w:r>
      <w:r w:rsidRPr="006D2BD5">
        <w:rPr>
          <w:b/>
          <w:bCs/>
        </w:rPr>
        <w:t>:</w:t>
      </w:r>
      <w:r w:rsidRPr="006D2BD5">
        <w:rPr>
          <w:b/>
          <w:bCs/>
        </w:rPr>
        <w:tab/>
        <w:t>RAN2</w:t>
      </w:r>
      <w:r w:rsidR="007C2225">
        <w:rPr>
          <w:b/>
          <w:bCs/>
        </w:rPr>
        <w:t xml:space="preserve"> to</w:t>
      </w:r>
      <w:r w:rsidRPr="006D2BD5">
        <w:rPr>
          <w:b/>
          <w:bCs/>
        </w:rPr>
        <w:t xml:space="preserve"> consider rationalisation of the value X, through early indication of </w:t>
      </w:r>
      <w:r w:rsidR="00997E4D">
        <w:rPr>
          <w:b/>
          <w:bCs/>
        </w:rPr>
        <w:t xml:space="preserve">relevant </w:t>
      </w:r>
      <w:r w:rsidRPr="006D2BD5">
        <w:rPr>
          <w:b/>
          <w:bCs/>
        </w:rPr>
        <w:t>network configured aspects to the UE</w:t>
      </w:r>
      <w:r w:rsidR="00997E4D">
        <w:rPr>
          <w:b/>
          <w:bCs/>
        </w:rPr>
        <w:t>,</w:t>
      </w:r>
      <w:r w:rsidRPr="006D2BD5">
        <w:rPr>
          <w:b/>
          <w:bCs/>
        </w:rPr>
        <w:t xml:space="preserve"> before </w:t>
      </w:r>
      <w:r w:rsidR="00997E4D">
        <w:rPr>
          <w:b/>
          <w:bCs/>
        </w:rPr>
        <w:t xml:space="preserve">the UE </w:t>
      </w:r>
      <w:r w:rsidRPr="006D2BD5">
        <w:rPr>
          <w:b/>
          <w:bCs/>
        </w:rPr>
        <w:t>reports a preferred minimum time gap.</w:t>
      </w:r>
    </w:p>
    <w:p w14:paraId="0672C979" w14:textId="77777777" w:rsidR="006D784A" w:rsidRDefault="006D784A" w:rsidP="006D784A">
      <w:pPr>
        <w:rPr>
          <w:b/>
          <w:bCs/>
          <w:i/>
          <w:iCs/>
          <w:color w:val="0070C0"/>
        </w:rPr>
      </w:pPr>
    </w:p>
    <w:p w14:paraId="4C5A1E2E" w14:textId="77BFF8F0" w:rsidR="006D784A" w:rsidRPr="0073758F" w:rsidRDefault="006D784A" w:rsidP="006D784A">
      <w:pPr>
        <w:rPr>
          <w:b/>
          <w:bCs/>
          <w:i/>
          <w:iCs/>
          <w:color w:val="0070C0"/>
        </w:rPr>
      </w:pPr>
      <w:r w:rsidRPr="0073758F">
        <w:rPr>
          <w:b/>
          <w:bCs/>
          <w:i/>
          <w:iCs/>
          <w:color w:val="0070C0"/>
        </w:rPr>
        <w:t xml:space="preserve">Question 3:     </w:t>
      </w:r>
      <w:r w:rsidR="00FC301D" w:rsidRPr="0073758F">
        <w:rPr>
          <w:b/>
          <w:bCs/>
          <w:i/>
          <w:iCs/>
          <w:color w:val="0070C0"/>
        </w:rPr>
        <w:t>How could the UAI procedure be used to support update to the minimum time gap?</w:t>
      </w:r>
    </w:p>
    <w:p w14:paraId="0658F890" w14:textId="77777777" w:rsidR="00FC301D" w:rsidRPr="0073758F" w:rsidRDefault="00FC301D" w:rsidP="006D784A">
      <w:pPr>
        <w:rPr>
          <w:b/>
          <w:bCs/>
          <w:i/>
          <w:iCs/>
          <w:color w:val="0070C0"/>
        </w:rPr>
      </w:pPr>
    </w:p>
    <w:p w14:paraId="43561D13" w14:textId="02D40913" w:rsidR="00E644D6" w:rsidRDefault="00997E4D" w:rsidP="00E644D6">
      <w:pPr>
        <w:jc w:val="both"/>
      </w:pPr>
      <w:r>
        <w:t>Optimum time gap used</w:t>
      </w:r>
      <w:r w:rsidR="00E644D6" w:rsidRPr="00D20AC3">
        <w:t xml:space="preserve"> by the UE </w:t>
      </w:r>
      <w:r>
        <w:t>may change over time</w:t>
      </w:r>
      <w:r w:rsidR="00E644D6" w:rsidRPr="00D20AC3">
        <w:t xml:space="preserve">. A method </w:t>
      </w:r>
      <w:r w:rsidR="004F665B">
        <w:t>that enables to UE to indicate a new preference to the network, is the</w:t>
      </w:r>
      <w:r w:rsidR="00E644D6" w:rsidRPr="00D20AC3">
        <w:t xml:space="preserve"> UE Assistance Information procedure</w:t>
      </w:r>
      <w:r w:rsidR="004F665B">
        <w:t>.</w:t>
      </w:r>
      <w:r w:rsidR="00E644D6" w:rsidRPr="00D20AC3">
        <w:t xml:space="preserve"> </w:t>
      </w:r>
      <w:r w:rsidR="004F665B">
        <w:t xml:space="preserve"> </w:t>
      </w:r>
    </w:p>
    <w:p w14:paraId="050C8D95" w14:textId="77777777" w:rsidR="004F665B" w:rsidRDefault="004F665B" w:rsidP="00E644D6">
      <w:pPr>
        <w:jc w:val="both"/>
      </w:pPr>
    </w:p>
    <w:p w14:paraId="698A0541" w14:textId="6A128E32" w:rsidR="00FC301D" w:rsidRPr="004F665B" w:rsidRDefault="004F665B" w:rsidP="00530612">
      <w:pPr>
        <w:ind w:left="1985" w:hanging="1985"/>
        <w:rPr>
          <w:b/>
          <w:bCs/>
        </w:rPr>
      </w:pPr>
      <w:r w:rsidRPr="006D2BD5">
        <w:rPr>
          <w:b/>
          <w:bCs/>
        </w:rPr>
        <w:t xml:space="preserve">Proposal </w:t>
      </w:r>
      <w:r w:rsidR="00530612">
        <w:rPr>
          <w:b/>
          <w:bCs/>
        </w:rPr>
        <w:t>1</w:t>
      </w:r>
      <w:r w:rsidR="00E84908">
        <w:rPr>
          <w:b/>
          <w:bCs/>
        </w:rPr>
        <w:t>1</w:t>
      </w:r>
      <w:r w:rsidRPr="006D2BD5">
        <w:rPr>
          <w:b/>
          <w:bCs/>
        </w:rPr>
        <w:t>:</w:t>
      </w:r>
      <w:r w:rsidRPr="006D2BD5">
        <w:rPr>
          <w:b/>
          <w:bCs/>
        </w:rPr>
        <w:tab/>
      </w:r>
      <w:r w:rsidR="00DC6626">
        <w:rPr>
          <w:b/>
          <w:bCs/>
        </w:rPr>
        <w:t>When u</w:t>
      </w:r>
      <w:r w:rsidR="00591018" w:rsidRPr="00591018">
        <w:rPr>
          <w:b/>
          <w:bCs/>
        </w:rPr>
        <w:t>sing the UE Assistance Information procedure</w:t>
      </w:r>
      <w:r w:rsidR="00DC6626">
        <w:rPr>
          <w:b/>
          <w:bCs/>
        </w:rPr>
        <w:t>,</w:t>
      </w:r>
      <w:r w:rsidR="00591018" w:rsidRPr="00591018">
        <w:rPr>
          <w:b/>
          <w:bCs/>
        </w:rPr>
        <w:t xml:space="preserve"> </w:t>
      </w:r>
      <w:r w:rsidR="00591018">
        <w:rPr>
          <w:b/>
          <w:bCs/>
        </w:rPr>
        <w:t>t</w:t>
      </w:r>
      <w:r>
        <w:rPr>
          <w:b/>
          <w:bCs/>
        </w:rPr>
        <w:t>he UE is restricted to indicating alternative minimum gap values, that come from the set initially indicated in the UE capability procedure.</w:t>
      </w:r>
    </w:p>
    <w:p w14:paraId="4C5B89D6" w14:textId="77777777" w:rsidR="00FC301D" w:rsidRPr="0073758F" w:rsidRDefault="00FC301D" w:rsidP="006D784A">
      <w:pPr>
        <w:rPr>
          <w:b/>
          <w:bCs/>
          <w:i/>
          <w:iCs/>
          <w:color w:val="0070C0"/>
        </w:rPr>
      </w:pPr>
    </w:p>
    <w:p w14:paraId="71EA5EE2" w14:textId="060F18B2" w:rsidR="00FC301D" w:rsidRDefault="00FC301D" w:rsidP="00FC301D">
      <w:pPr>
        <w:rPr>
          <w:b/>
          <w:bCs/>
          <w:i/>
          <w:iCs/>
          <w:color w:val="0070C0"/>
        </w:rPr>
      </w:pPr>
      <w:r>
        <w:rPr>
          <w:b/>
          <w:bCs/>
          <w:i/>
          <w:iCs/>
          <w:color w:val="0070C0"/>
        </w:rPr>
        <w:t>Question 4:     Can the UE be configured with more than one time offset?</w:t>
      </w:r>
    </w:p>
    <w:p w14:paraId="4746F132" w14:textId="77777777" w:rsidR="00FC301D" w:rsidRDefault="00FC301D" w:rsidP="00FC301D">
      <w:pPr>
        <w:rPr>
          <w:b/>
          <w:bCs/>
          <w:i/>
          <w:iCs/>
          <w:color w:val="0070C0"/>
        </w:rPr>
      </w:pPr>
    </w:p>
    <w:p w14:paraId="33CD8991" w14:textId="77777777" w:rsidR="004F665B" w:rsidRDefault="004F665B" w:rsidP="00FC301D">
      <w:r>
        <w:t xml:space="preserve">At the last meeting the following FFS was noted, </w:t>
      </w:r>
    </w:p>
    <w:p w14:paraId="39CF12E5" w14:textId="77777777" w:rsidR="004F665B" w:rsidRDefault="004F665B" w:rsidP="00FC301D"/>
    <w:p w14:paraId="27A82D8C" w14:textId="7362E737" w:rsidR="004F665B" w:rsidRPr="00DC6626" w:rsidRDefault="004F665B" w:rsidP="00DC6626">
      <w:pPr>
        <w:jc w:val="center"/>
        <w:rPr>
          <w:i/>
          <w:iCs/>
        </w:rPr>
      </w:pPr>
      <w:r w:rsidRPr="00DC6626">
        <w:rPr>
          <w:i/>
          <w:iCs/>
        </w:rPr>
        <w:t>“FFS: A single time offset is configured for a UE at a given time”.</w:t>
      </w:r>
    </w:p>
    <w:p w14:paraId="3B6CF216" w14:textId="77777777" w:rsidR="004F665B" w:rsidRDefault="004F665B" w:rsidP="00FC301D"/>
    <w:p w14:paraId="40A87480" w14:textId="1B6CBE46" w:rsidR="004F665B" w:rsidRPr="004F665B" w:rsidRDefault="004F665B" w:rsidP="00997E4D">
      <w:pPr>
        <w:jc w:val="both"/>
      </w:pPr>
      <w:r>
        <w:t>In our understanding, this FFS was added for the scenario where the active time from the previous On-Duration (option 1-1) has</w:t>
      </w:r>
      <w:r w:rsidR="00E81AB3">
        <w:t xml:space="preserve"> been</w:t>
      </w:r>
      <w:r>
        <w:t xml:space="preserve"> extended </w:t>
      </w:r>
      <w:r w:rsidR="00E81AB3">
        <w:t>by active traffic</w:t>
      </w:r>
      <w:r w:rsidR="00997E4D">
        <w:t>,</w:t>
      </w:r>
      <w:r w:rsidR="00E81AB3">
        <w:t xml:space="preserve"> causing the</w:t>
      </w:r>
      <w:r>
        <w:t xml:space="preserve"> UE </w:t>
      </w:r>
      <w:r w:rsidR="00E81AB3">
        <w:t xml:space="preserve">to </w:t>
      </w:r>
      <w:r>
        <w:t xml:space="preserve">no longer </w:t>
      </w:r>
      <w:r w:rsidR="00E81AB3">
        <w:t>have</w:t>
      </w:r>
      <w:r>
        <w:t xml:space="preserve"> sufficient time to use LP-WUS</w:t>
      </w:r>
      <w:r w:rsidR="00E81AB3">
        <w:t xml:space="preserve"> </w:t>
      </w:r>
      <w:r>
        <w:t xml:space="preserve">for the next On-Duration.   In this scenario, we think it is </w:t>
      </w:r>
      <w:r w:rsidR="00591018">
        <w:t>easier for the network and the UE</w:t>
      </w:r>
      <w:r>
        <w:t xml:space="preserve"> to default to monitoring the PDCCH when it no longer has time to monitor the configured single value. </w:t>
      </w:r>
    </w:p>
    <w:p w14:paraId="1ED30A00" w14:textId="77777777" w:rsidR="00FC301D" w:rsidRDefault="00FC301D" w:rsidP="00FC301D">
      <w:pPr>
        <w:rPr>
          <w:b/>
          <w:bCs/>
          <w:i/>
          <w:iCs/>
          <w:color w:val="0070C0"/>
        </w:rPr>
      </w:pPr>
    </w:p>
    <w:p w14:paraId="21335D6C" w14:textId="77777777" w:rsidR="00FC301D" w:rsidRDefault="00FC301D" w:rsidP="00FC301D">
      <w:pPr>
        <w:rPr>
          <w:b/>
          <w:bCs/>
          <w:i/>
          <w:iCs/>
          <w:color w:val="0070C0"/>
        </w:rPr>
      </w:pPr>
    </w:p>
    <w:p w14:paraId="540E0601" w14:textId="36C8BCC7" w:rsidR="004F665B" w:rsidRPr="004F665B" w:rsidRDefault="2C49D103" w:rsidP="00530612">
      <w:pPr>
        <w:ind w:left="1985" w:hanging="1985"/>
        <w:rPr>
          <w:b/>
          <w:bCs/>
        </w:rPr>
      </w:pPr>
      <w:bookmarkStart w:id="23" w:name="_Hlk181963525"/>
      <w:r w:rsidRPr="571377E7">
        <w:rPr>
          <w:b/>
          <w:bCs/>
        </w:rPr>
        <w:t xml:space="preserve">Proposal </w:t>
      </w:r>
      <w:r w:rsidR="58863D8C" w:rsidRPr="571377E7">
        <w:rPr>
          <w:b/>
          <w:bCs/>
        </w:rPr>
        <w:t>1</w:t>
      </w:r>
      <w:r w:rsidR="34584660" w:rsidRPr="571377E7">
        <w:rPr>
          <w:b/>
          <w:bCs/>
        </w:rPr>
        <w:t>2</w:t>
      </w:r>
      <w:r w:rsidRPr="571377E7">
        <w:rPr>
          <w:b/>
          <w:bCs/>
        </w:rPr>
        <w:t>:</w:t>
      </w:r>
      <w:r w:rsidR="004F665B">
        <w:tab/>
      </w:r>
      <w:r w:rsidRPr="571377E7">
        <w:rPr>
          <w:b/>
          <w:bCs/>
        </w:rPr>
        <w:t>If</w:t>
      </w:r>
      <w:r w:rsidR="282D3AA3" w:rsidRPr="571377E7">
        <w:rPr>
          <w:b/>
          <w:bCs/>
        </w:rPr>
        <w:t xml:space="preserve"> the UE cannot meet</w:t>
      </w:r>
      <w:r w:rsidRPr="571377E7">
        <w:rPr>
          <w:b/>
          <w:bCs/>
        </w:rPr>
        <w:t xml:space="preserve"> </w:t>
      </w:r>
      <w:r w:rsidR="1F847D41" w:rsidRPr="571377E7">
        <w:rPr>
          <w:b/>
          <w:bCs/>
        </w:rPr>
        <w:t xml:space="preserve">the </w:t>
      </w:r>
      <w:r w:rsidRPr="571377E7">
        <w:rPr>
          <w:b/>
          <w:bCs/>
        </w:rPr>
        <w:t xml:space="preserve">single minimum time gap </w:t>
      </w:r>
      <w:r w:rsidR="282D3AA3" w:rsidRPr="571377E7">
        <w:rPr>
          <w:b/>
          <w:bCs/>
        </w:rPr>
        <w:t>for a given PDCCH monitoring opportunity</w:t>
      </w:r>
      <w:r w:rsidR="08804D5C" w:rsidRPr="571377E7">
        <w:rPr>
          <w:b/>
          <w:bCs/>
        </w:rPr>
        <w:t>, it defaults to monitoring th</w:t>
      </w:r>
      <w:r w:rsidR="50B57A11" w:rsidRPr="571377E7">
        <w:rPr>
          <w:b/>
          <w:bCs/>
        </w:rPr>
        <w:t>e associated</w:t>
      </w:r>
      <w:r w:rsidR="08804D5C" w:rsidRPr="571377E7">
        <w:rPr>
          <w:b/>
          <w:bCs/>
        </w:rPr>
        <w:t xml:space="preserve"> PDCCH monitoring opportunity</w:t>
      </w:r>
      <w:r w:rsidR="282D3AA3" w:rsidRPr="571377E7">
        <w:rPr>
          <w:b/>
          <w:bCs/>
        </w:rPr>
        <w:t xml:space="preserve">. </w:t>
      </w:r>
    </w:p>
    <w:bookmarkEnd w:id="23"/>
    <w:p w14:paraId="4A93AD49" w14:textId="77777777" w:rsidR="00FC301D" w:rsidRDefault="00FC301D" w:rsidP="00FC301D">
      <w:pPr>
        <w:rPr>
          <w:b/>
          <w:bCs/>
          <w:i/>
          <w:iCs/>
          <w:color w:val="0070C0"/>
        </w:rPr>
      </w:pPr>
    </w:p>
    <w:p w14:paraId="1E6B9413" w14:textId="77777777" w:rsidR="00FC301D" w:rsidRDefault="00FC301D" w:rsidP="00FC301D">
      <w:pPr>
        <w:rPr>
          <w:b/>
          <w:bCs/>
          <w:i/>
          <w:iCs/>
          <w:color w:val="0070C0"/>
        </w:rPr>
      </w:pPr>
    </w:p>
    <w:p w14:paraId="201C6C7A" w14:textId="77777777" w:rsidR="00FC301D" w:rsidRDefault="00FC301D" w:rsidP="00FC301D">
      <w:pPr>
        <w:rPr>
          <w:b/>
          <w:bCs/>
          <w:i/>
          <w:iCs/>
          <w:color w:val="0070C0"/>
        </w:rPr>
      </w:pPr>
    </w:p>
    <w:p w14:paraId="7D7A5A69" w14:textId="77777777" w:rsidR="00FC301D" w:rsidRDefault="00FC301D" w:rsidP="00FC301D">
      <w:pPr>
        <w:rPr>
          <w:b/>
          <w:bCs/>
          <w:i/>
          <w:iCs/>
          <w:color w:val="0070C0"/>
        </w:rPr>
      </w:pPr>
    </w:p>
    <w:p w14:paraId="08D1DADD" w14:textId="77777777" w:rsidR="006D784A" w:rsidRDefault="006D784A" w:rsidP="006D784A">
      <w:pPr>
        <w:rPr>
          <w:b/>
          <w:bCs/>
          <w:i/>
          <w:iCs/>
          <w:color w:val="0070C0"/>
        </w:rPr>
      </w:pPr>
    </w:p>
    <w:p w14:paraId="75C6178A" w14:textId="77777777" w:rsidR="006D784A" w:rsidRDefault="006D784A" w:rsidP="006D784A">
      <w:pPr>
        <w:rPr>
          <w:b/>
          <w:bCs/>
          <w:i/>
          <w:iCs/>
          <w:color w:val="0070C0"/>
        </w:rPr>
      </w:pPr>
    </w:p>
    <w:p w14:paraId="4B81FF5F" w14:textId="77777777" w:rsidR="006D784A" w:rsidRDefault="006D784A" w:rsidP="006D784A">
      <w:pPr>
        <w:rPr>
          <w:b/>
          <w:bCs/>
          <w:i/>
          <w:iCs/>
          <w:color w:val="0070C0"/>
        </w:rPr>
      </w:pPr>
    </w:p>
    <w:p w14:paraId="552EAB43" w14:textId="77777777" w:rsidR="006D784A" w:rsidRDefault="006D784A" w:rsidP="006D784A">
      <w:pPr>
        <w:rPr>
          <w:b/>
          <w:bCs/>
          <w:i/>
          <w:iCs/>
          <w:color w:val="0070C0"/>
        </w:rPr>
      </w:pPr>
    </w:p>
    <w:p w14:paraId="7A6D1BAD" w14:textId="77777777" w:rsidR="006D784A" w:rsidRPr="00DA4187" w:rsidRDefault="006D784A" w:rsidP="006D784A">
      <w:pPr>
        <w:rPr>
          <w:b/>
          <w:bCs/>
          <w:i/>
          <w:iCs/>
          <w:color w:val="0070C0"/>
        </w:rPr>
      </w:pPr>
      <w:r>
        <w:rPr>
          <w:b/>
          <w:bCs/>
          <w:i/>
          <w:iCs/>
          <w:color w:val="0070C0"/>
        </w:rPr>
        <w:t xml:space="preserve"> </w:t>
      </w:r>
    </w:p>
    <w:p w14:paraId="75D788C2" w14:textId="46CBC318" w:rsidR="0013663A" w:rsidRPr="00DA4187" w:rsidRDefault="0013663A" w:rsidP="0013663A">
      <w:pPr>
        <w:rPr>
          <w:b/>
          <w:bCs/>
          <w:i/>
          <w:iCs/>
          <w:color w:val="0070C0"/>
        </w:rPr>
      </w:pPr>
    </w:p>
    <w:p w14:paraId="3BF56F0C" w14:textId="77777777" w:rsidR="00D26D3C" w:rsidRPr="00D20AC3" w:rsidRDefault="00D26D3C" w:rsidP="0013663A"/>
    <w:p w14:paraId="15E99C2F" w14:textId="77777777" w:rsidR="00D26D3C" w:rsidRDefault="00D26D3C" w:rsidP="0013663A"/>
    <w:p w14:paraId="67D80C9E" w14:textId="77777777" w:rsidR="00DA4187" w:rsidRDefault="00DA4187" w:rsidP="0013663A"/>
    <w:p w14:paraId="16FCBFC5" w14:textId="77777777" w:rsidR="00FC301D" w:rsidRDefault="00FC301D">
      <w:pPr>
        <w:rPr>
          <w:b/>
          <w:i/>
          <w:iCs/>
          <w:sz w:val="24"/>
        </w:rPr>
      </w:pPr>
      <w:bookmarkStart w:id="24" w:name="_Hlk175820408"/>
      <w:bookmarkStart w:id="25" w:name="_Toc174045080"/>
      <w:r>
        <w:br w:type="page"/>
      </w:r>
    </w:p>
    <w:p w14:paraId="3BAAAA6D" w14:textId="7BF5925C" w:rsidR="004C29A3" w:rsidRPr="00D20AC3" w:rsidRDefault="004C29A3" w:rsidP="004A4F55">
      <w:pPr>
        <w:pStyle w:val="Heading2"/>
      </w:pPr>
      <w:r w:rsidRPr="00D20AC3">
        <w:t>2.</w:t>
      </w:r>
      <w:r w:rsidR="004A4F55">
        <w:t>3</w:t>
      </w:r>
      <w:r w:rsidR="000C11FA">
        <w:tab/>
      </w:r>
      <w:r w:rsidR="00014A10">
        <w:t xml:space="preserve">DC, </w:t>
      </w:r>
      <w:r w:rsidRPr="00D20AC3">
        <w:t xml:space="preserve">CA </w:t>
      </w:r>
      <w:r w:rsidR="009A2D0D" w:rsidRPr="00D20AC3">
        <w:t xml:space="preserve">and </w:t>
      </w:r>
      <w:proofErr w:type="spellStart"/>
      <w:r w:rsidR="009A2D0D" w:rsidRPr="00D20AC3">
        <w:t>SCell</w:t>
      </w:r>
      <w:proofErr w:type="spellEnd"/>
      <w:r w:rsidR="009A2D0D" w:rsidRPr="00D20AC3">
        <w:t xml:space="preserve"> Dormancy</w:t>
      </w:r>
    </w:p>
    <w:p w14:paraId="5FE438A9" w14:textId="77777777" w:rsidR="004C29A3" w:rsidRPr="00D20AC3" w:rsidRDefault="004C29A3" w:rsidP="004C29A3"/>
    <w:p w14:paraId="36D53253" w14:textId="11631955" w:rsidR="004C29A3" w:rsidRPr="00D20AC3" w:rsidRDefault="008346DB" w:rsidP="00DA2566">
      <w:pPr>
        <w:jc w:val="both"/>
      </w:pPr>
      <w:r w:rsidRPr="00D20AC3">
        <w:t xml:space="preserve">In this sub-section we discuss the operation of LP-WUS with </w:t>
      </w:r>
      <w:r w:rsidR="00DA2566">
        <w:t xml:space="preserve">DC, </w:t>
      </w:r>
      <w:r w:rsidRPr="00D20AC3">
        <w:t xml:space="preserve">CA and </w:t>
      </w:r>
      <w:proofErr w:type="spellStart"/>
      <w:r w:rsidRPr="00D20AC3">
        <w:t>SCell</w:t>
      </w:r>
      <w:proofErr w:type="spellEnd"/>
      <w:r w:rsidRPr="00D20AC3">
        <w:t xml:space="preserve"> Dormancy</w:t>
      </w:r>
      <w:r w:rsidR="00997E4D">
        <w:t>.  Relevant past agreements and proposals are listed below.</w:t>
      </w:r>
    </w:p>
    <w:p w14:paraId="26CA60C9" w14:textId="77777777" w:rsidR="004C29A3" w:rsidRPr="00D20AC3" w:rsidRDefault="004C29A3" w:rsidP="004C29A3"/>
    <w:tbl>
      <w:tblPr>
        <w:tblStyle w:val="TableGrid"/>
        <w:tblW w:w="0" w:type="auto"/>
        <w:tblLook w:val="04A0" w:firstRow="1" w:lastRow="0" w:firstColumn="1" w:lastColumn="0" w:noHBand="0" w:noVBand="1"/>
      </w:tblPr>
      <w:tblGrid>
        <w:gridCol w:w="9855"/>
      </w:tblGrid>
      <w:tr w:rsidR="00D20AC3" w:rsidRPr="00D20AC3" w14:paraId="2BCE7275" w14:textId="77777777" w:rsidTr="00CD65A9">
        <w:tc>
          <w:tcPr>
            <w:tcW w:w="9855" w:type="dxa"/>
            <w:shd w:val="clear" w:color="auto" w:fill="D9D9D9" w:themeFill="background1" w:themeFillShade="D9"/>
          </w:tcPr>
          <w:p w14:paraId="5F235F91" w14:textId="77777777" w:rsidR="004C29A3" w:rsidRPr="00D20AC3" w:rsidRDefault="004C29A3" w:rsidP="00C65257">
            <w:pPr>
              <w:rPr>
                <w:rFonts w:ascii="Times New Roman" w:hAnsi="Times New Roman" w:cs="Times New Roman"/>
                <w:highlight w:val="magenta"/>
                <w:lang w:val="sv-SE"/>
              </w:rPr>
            </w:pPr>
          </w:p>
          <w:p w14:paraId="70432423" w14:textId="3DEC6976" w:rsidR="00C65257" w:rsidRPr="00D20AC3" w:rsidRDefault="008346DB" w:rsidP="00C65257">
            <w:pPr>
              <w:rPr>
                <w:rFonts w:ascii="Times New Roman" w:hAnsi="Times New Roman" w:cs="Times New Roman"/>
                <w:b/>
                <w:bCs/>
                <w:lang w:val="sv-SE"/>
              </w:rPr>
            </w:pPr>
            <w:r w:rsidRPr="00D20AC3">
              <w:rPr>
                <w:rFonts w:ascii="Times New Roman" w:hAnsi="Times New Roman" w:cs="Times New Roman"/>
                <w:b/>
                <w:bCs/>
                <w:lang w:val="sv-SE"/>
              </w:rPr>
              <w:t>RAN1#117</w:t>
            </w:r>
          </w:p>
          <w:p w14:paraId="0B071213" w14:textId="77777777" w:rsidR="008346DB" w:rsidRPr="00D20AC3" w:rsidRDefault="008346DB" w:rsidP="008346DB">
            <w:pPr>
              <w:rPr>
                <w:rFonts w:ascii="Times New Roman" w:eastAsia="Batang" w:hAnsi="Times New Roman" w:cs="Times New Roman"/>
                <w:b/>
                <w:bCs/>
                <w:szCs w:val="24"/>
              </w:rPr>
            </w:pPr>
            <w:r w:rsidRPr="00D20AC3">
              <w:rPr>
                <w:rFonts w:ascii="Times New Roman" w:eastAsia="Batang" w:hAnsi="Times New Roman" w:cs="Times New Roman"/>
                <w:b/>
                <w:bCs/>
                <w:szCs w:val="24"/>
                <w:highlight w:val="green"/>
              </w:rPr>
              <w:t>Agreement</w:t>
            </w:r>
          </w:p>
          <w:p w14:paraId="294D2225" w14:textId="77777777" w:rsidR="008346DB" w:rsidRPr="00D20AC3" w:rsidRDefault="008346DB" w:rsidP="008346DB">
            <w:pPr>
              <w:contextualSpacing/>
              <w:jc w:val="both"/>
              <w:rPr>
                <w:rFonts w:ascii="Times New Roman" w:eastAsia="Batang" w:hAnsi="Times New Roman" w:cs="Times New Roman"/>
                <w:bCs/>
                <w:lang w:val="en-US"/>
              </w:rPr>
            </w:pPr>
            <w:r w:rsidRPr="00D20AC3">
              <w:rPr>
                <w:rFonts w:ascii="Times New Roman" w:eastAsia="Batang" w:hAnsi="Times New Roman" w:cs="Times New Roman"/>
                <w:bCs/>
                <w:lang w:val="en-US"/>
              </w:rPr>
              <w:t>Study whether/how LP-WUS works when UE is configured with CA in RRC CONNECTED mode</w:t>
            </w:r>
          </w:p>
          <w:p w14:paraId="0F23A49C" w14:textId="77777777" w:rsidR="008346DB" w:rsidRPr="00D20AC3" w:rsidRDefault="008346DB" w:rsidP="008346DB">
            <w:pPr>
              <w:numPr>
                <w:ilvl w:val="0"/>
                <w:numId w:val="8"/>
              </w:numPr>
              <w:contextualSpacing/>
              <w:jc w:val="both"/>
              <w:rPr>
                <w:rFonts w:ascii="Times New Roman" w:eastAsia="Batang" w:hAnsi="Times New Roman" w:cs="Times New Roman"/>
                <w:bCs/>
                <w:lang w:val="en-US" w:eastAsia="x-none"/>
              </w:rPr>
            </w:pPr>
            <w:r w:rsidRPr="00D20AC3">
              <w:rPr>
                <w:rFonts w:ascii="Times New Roman" w:eastAsia="Batang" w:hAnsi="Times New Roman" w:cs="Times New Roman"/>
                <w:bCs/>
                <w:lang w:val="en-US" w:eastAsia="x-none"/>
              </w:rPr>
              <w:t>FFS: The cell(s) where PDCCH monitoring triggered by a LP-WUS is applicable</w:t>
            </w:r>
          </w:p>
          <w:p w14:paraId="656EACDE" w14:textId="77777777" w:rsidR="008346DB" w:rsidRPr="00D20AC3" w:rsidRDefault="008346DB" w:rsidP="008346DB">
            <w:pPr>
              <w:numPr>
                <w:ilvl w:val="1"/>
                <w:numId w:val="8"/>
              </w:numPr>
              <w:contextualSpacing/>
              <w:jc w:val="both"/>
              <w:rPr>
                <w:rFonts w:ascii="Times New Roman" w:eastAsia="Batang" w:hAnsi="Times New Roman" w:cs="Times New Roman"/>
                <w:bCs/>
                <w:lang w:val="en-US" w:eastAsia="x-none"/>
              </w:rPr>
            </w:pPr>
            <w:r w:rsidRPr="00D20AC3">
              <w:rPr>
                <w:rFonts w:ascii="Times New Roman" w:eastAsia="Batang" w:hAnsi="Times New Roman" w:cs="Times New Roman"/>
                <w:bCs/>
                <w:lang w:val="en-US" w:eastAsia="x-none"/>
              </w:rPr>
              <w:t xml:space="preserve">Option 1: one or more serving cells based on </w:t>
            </w:r>
            <w:proofErr w:type="spellStart"/>
            <w:r w:rsidRPr="00D20AC3">
              <w:rPr>
                <w:rFonts w:ascii="Times New Roman" w:eastAsia="Batang" w:hAnsi="Times New Roman" w:cs="Times New Roman"/>
                <w:bCs/>
                <w:lang w:val="en-US" w:eastAsia="x-none"/>
              </w:rPr>
              <w:t>gNB</w:t>
            </w:r>
            <w:proofErr w:type="spellEnd"/>
            <w:r w:rsidRPr="00D20AC3">
              <w:rPr>
                <w:rFonts w:ascii="Times New Roman" w:eastAsia="Batang" w:hAnsi="Times New Roman" w:cs="Times New Roman"/>
                <w:bCs/>
                <w:lang w:val="en-US" w:eastAsia="x-none"/>
              </w:rPr>
              <w:t xml:space="preserve"> indication/configuration</w:t>
            </w:r>
          </w:p>
          <w:p w14:paraId="61EAA354" w14:textId="77777777" w:rsidR="008346DB" w:rsidRPr="00D20AC3" w:rsidRDefault="008346DB" w:rsidP="008346DB">
            <w:pPr>
              <w:numPr>
                <w:ilvl w:val="1"/>
                <w:numId w:val="8"/>
              </w:numPr>
              <w:contextualSpacing/>
              <w:jc w:val="both"/>
              <w:rPr>
                <w:rFonts w:ascii="Times New Roman" w:eastAsia="Batang" w:hAnsi="Times New Roman" w:cs="Times New Roman"/>
                <w:bCs/>
                <w:lang w:val="en-US" w:eastAsia="x-none"/>
              </w:rPr>
            </w:pPr>
            <w:r w:rsidRPr="00D20AC3">
              <w:rPr>
                <w:rFonts w:ascii="Times New Roman" w:eastAsia="Batang" w:hAnsi="Times New Roman" w:cs="Times New Roman"/>
                <w:bCs/>
                <w:lang w:val="en-US" w:eastAsia="x-none"/>
              </w:rPr>
              <w:t>Option 2: all activated serving cells</w:t>
            </w:r>
          </w:p>
          <w:p w14:paraId="5E2A8F27" w14:textId="4E8FA4E8" w:rsidR="004D6706" w:rsidRPr="00D20AC3" w:rsidRDefault="008346DB" w:rsidP="004D6706">
            <w:pPr>
              <w:numPr>
                <w:ilvl w:val="1"/>
                <w:numId w:val="8"/>
              </w:numPr>
              <w:contextualSpacing/>
              <w:jc w:val="both"/>
              <w:rPr>
                <w:rFonts w:ascii="Times New Roman" w:eastAsia="Batang" w:hAnsi="Times New Roman" w:cs="Times New Roman"/>
                <w:bCs/>
                <w:lang w:val="en-US" w:eastAsia="x-none"/>
              </w:rPr>
            </w:pPr>
            <w:r w:rsidRPr="00D20AC3">
              <w:rPr>
                <w:rFonts w:ascii="Times New Roman" w:eastAsia="Batang" w:hAnsi="Times New Roman" w:cs="Times New Roman"/>
                <w:bCs/>
                <w:lang w:val="en-US" w:eastAsia="x-none"/>
              </w:rPr>
              <w:t>Note: other options are not precluded</w:t>
            </w:r>
          </w:p>
          <w:p w14:paraId="0B66C960" w14:textId="77777777" w:rsidR="004D6706" w:rsidRPr="00D20AC3" w:rsidRDefault="004D6706" w:rsidP="004D6706">
            <w:pPr>
              <w:rPr>
                <w:rFonts w:ascii="Times New Roman" w:hAnsi="Times New Roman" w:cs="Times New Roman"/>
                <w:highlight w:val="magenta"/>
                <w:lang w:val="sv-SE"/>
              </w:rPr>
            </w:pPr>
          </w:p>
          <w:p w14:paraId="01481775" w14:textId="77777777" w:rsidR="004D6706" w:rsidRPr="00D20AC3" w:rsidRDefault="004D6706" w:rsidP="004D6706">
            <w:pPr>
              <w:rPr>
                <w:rFonts w:ascii="Times New Roman" w:hAnsi="Times New Roman" w:cs="Times New Roman"/>
                <w:b/>
                <w:bCs/>
                <w:lang w:val="sv-SE"/>
              </w:rPr>
            </w:pPr>
            <w:r w:rsidRPr="00D20AC3">
              <w:rPr>
                <w:rFonts w:ascii="Times New Roman" w:hAnsi="Times New Roman" w:cs="Times New Roman"/>
                <w:b/>
                <w:bCs/>
                <w:lang w:val="sv-SE"/>
              </w:rPr>
              <w:t>RAN1#118</w:t>
            </w:r>
          </w:p>
          <w:p w14:paraId="1B784E5B" w14:textId="77777777" w:rsidR="004D6706" w:rsidRPr="00530E84" w:rsidRDefault="004D6706" w:rsidP="004D6706">
            <w:pPr>
              <w:contextualSpacing/>
              <w:jc w:val="both"/>
              <w:rPr>
                <w:rFonts w:ascii="Times New Roman" w:eastAsia="Batang" w:hAnsi="Times New Roman" w:cs="Times New Roman"/>
                <w:b/>
                <w:bCs/>
                <w:szCs w:val="24"/>
                <w:highlight w:val="green"/>
              </w:rPr>
            </w:pPr>
            <w:r w:rsidRPr="00530E84">
              <w:rPr>
                <w:rFonts w:ascii="Times New Roman" w:eastAsia="Batang" w:hAnsi="Times New Roman" w:cs="Times New Roman"/>
                <w:b/>
                <w:bCs/>
                <w:szCs w:val="24"/>
                <w:highlight w:val="green"/>
              </w:rPr>
              <w:t>Agreement</w:t>
            </w:r>
          </w:p>
          <w:p w14:paraId="7162AFAE" w14:textId="77777777" w:rsidR="004D6706" w:rsidRPr="00D20AC3" w:rsidRDefault="004D6706" w:rsidP="004D6706">
            <w:pPr>
              <w:contextualSpacing/>
              <w:jc w:val="both"/>
              <w:rPr>
                <w:lang w:eastAsia="x-none"/>
              </w:rPr>
            </w:pPr>
            <w:r w:rsidRPr="00D20AC3">
              <w:rPr>
                <w:lang w:eastAsia="x-none"/>
              </w:rPr>
              <w:t>LP-WUS is at least supported for the case where a UE is configured with CA</w:t>
            </w:r>
            <w:r w:rsidRPr="00D20AC3">
              <w:rPr>
                <w:rFonts w:eastAsia="Yu Mincho"/>
                <w:lang w:eastAsia="x-none"/>
              </w:rPr>
              <w:t xml:space="preserve"> </w:t>
            </w:r>
            <w:r w:rsidRPr="00D20AC3">
              <w:rPr>
                <w:lang w:eastAsia="x-none"/>
              </w:rPr>
              <w:t>in RRC CONNECTED mode</w:t>
            </w:r>
          </w:p>
          <w:p w14:paraId="386C91D3" w14:textId="3F170E5E" w:rsidR="00C65257" w:rsidRPr="00D20AC3" w:rsidRDefault="004D6706" w:rsidP="00C65257">
            <w:pPr>
              <w:numPr>
                <w:ilvl w:val="0"/>
                <w:numId w:val="8"/>
              </w:numPr>
              <w:contextualSpacing/>
              <w:jc w:val="both"/>
              <w:rPr>
                <w:lang w:eastAsia="x-none"/>
              </w:rPr>
            </w:pPr>
            <w:r w:rsidRPr="00D20AC3">
              <w:rPr>
                <w:lang w:eastAsia="x-none"/>
              </w:rPr>
              <w:t>FFS: DC</w:t>
            </w:r>
          </w:p>
          <w:p w14:paraId="18643C20" w14:textId="77777777" w:rsidR="00C65257" w:rsidRPr="00D20AC3" w:rsidRDefault="00C65257" w:rsidP="00C65257">
            <w:pPr>
              <w:rPr>
                <w:rFonts w:ascii="Times New Roman" w:hAnsi="Times New Roman" w:cs="Times New Roman"/>
                <w:highlight w:val="magenta"/>
                <w:lang w:val="sv-SE"/>
              </w:rPr>
            </w:pPr>
          </w:p>
          <w:p w14:paraId="78136A46" w14:textId="11B6B5FA" w:rsidR="00C65257" w:rsidRPr="00D20AC3" w:rsidRDefault="00C65257" w:rsidP="00C65257">
            <w:pPr>
              <w:rPr>
                <w:rFonts w:ascii="Times New Roman" w:hAnsi="Times New Roman" w:cs="Times New Roman"/>
                <w:b/>
                <w:bCs/>
                <w:lang w:val="sv-SE"/>
              </w:rPr>
            </w:pPr>
            <w:r w:rsidRPr="00D20AC3">
              <w:rPr>
                <w:rFonts w:ascii="Times New Roman" w:hAnsi="Times New Roman" w:cs="Times New Roman"/>
                <w:b/>
                <w:bCs/>
                <w:lang w:val="sv-SE"/>
              </w:rPr>
              <w:t>RAN1#118</w:t>
            </w:r>
          </w:p>
          <w:p w14:paraId="6B163735" w14:textId="77777777" w:rsidR="004C29A3" w:rsidRPr="00D20AC3" w:rsidRDefault="004C29A3" w:rsidP="00C65257">
            <w:pPr>
              <w:pStyle w:val="Heading4"/>
              <w:rPr>
                <w:rFonts w:ascii="Times New Roman" w:hAnsi="Times New Roman" w:cs="Times New Roman"/>
              </w:rPr>
            </w:pPr>
            <w:r w:rsidRPr="00D20AC3">
              <w:rPr>
                <w:rFonts w:ascii="Times New Roman" w:hAnsi="Times New Roman" w:cs="Times New Roman"/>
                <w:highlight w:val="yellow"/>
              </w:rPr>
              <w:t>[Fri]Proposal 5-2:</w:t>
            </w:r>
          </w:p>
          <w:p w14:paraId="4E50DDEB" w14:textId="77777777" w:rsidR="004C29A3" w:rsidRPr="00D20AC3" w:rsidRDefault="004C29A3" w:rsidP="00C65257">
            <w:pPr>
              <w:pStyle w:val="ListParagraph"/>
              <w:widowControl/>
              <w:numPr>
                <w:ilvl w:val="0"/>
                <w:numId w:val="6"/>
              </w:numPr>
              <w:spacing w:line="252" w:lineRule="auto"/>
              <w:ind w:firstLineChars="0" w:firstLine="420"/>
              <w:contextualSpacing/>
              <w:rPr>
                <w:rFonts w:ascii="Times New Roman" w:hAnsi="Times New Roman"/>
                <w:sz w:val="20"/>
                <w:szCs w:val="20"/>
              </w:rPr>
            </w:pPr>
            <w:r w:rsidRPr="00D20AC3">
              <w:rPr>
                <w:rFonts w:ascii="Times New Roman" w:hAnsi="Times New Roman"/>
                <w:sz w:val="20"/>
                <w:szCs w:val="20"/>
              </w:rPr>
              <w:t>LP-WUS works when UE is configured with CA</w:t>
            </w:r>
            <w:r w:rsidRPr="00DA4187">
              <w:rPr>
                <w:rFonts w:ascii="Times New Roman" w:eastAsia="Yu Mincho" w:hAnsi="Times New Roman"/>
                <w:sz w:val="20"/>
                <w:szCs w:val="20"/>
              </w:rPr>
              <w:t>[/DC]</w:t>
            </w:r>
            <w:r w:rsidRPr="00D20AC3">
              <w:rPr>
                <w:rFonts w:ascii="Times New Roman" w:hAnsi="Times New Roman"/>
                <w:sz w:val="20"/>
                <w:szCs w:val="20"/>
              </w:rPr>
              <w:t xml:space="preserve"> in RRC CONNECTED mode</w:t>
            </w:r>
          </w:p>
          <w:p w14:paraId="0F5E6F58" w14:textId="77777777" w:rsidR="004C29A3" w:rsidRPr="00D20AC3" w:rsidRDefault="004C29A3" w:rsidP="00C65257">
            <w:pPr>
              <w:pStyle w:val="ListParagraph"/>
              <w:widowControl/>
              <w:numPr>
                <w:ilvl w:val="1"/>
                <w:numId w:val="6"/>
              </w:numPr>
              <w:spacing w:line="252" w:lineRule="auto"/>
              <w:ind w:firstLineChars="0" w:firstLine="420"/>
              <w:contextualSpacing/>
              <w:rPr>
                <w:rFonts w:ascii="Times New Roman" w:hAnsi="Times New Roman"/>
                <w:sz w:val="20"/>
                <w:szCs w:val="20"/>
              </w:rPr>
            </w:pPr>
            <w:r w:rsidRPr="00D20AC3">
              <w:rPr>
                <w:rFonts w:ascii="Times New Roman" w:hAnsi="Times New Roman"/>
                <w:sz w:val="20"/>
                <w:szCs w:val="20"/>
              </w:rPr>
              <w:t>LP-WUS wake-up indication is applicable to all activ</w:t>
            </w:r>
            <w:r w:rsidRPr="00D20AC3">
              <w:rPr>
                <w:rFonts w:ascii="Times New Roman" w:eastAsia="Yu Mincho" w:hAnsi="Times New Roman"/>
                <w:sz w:val="20"/>
                <w:szCs w:val="20"/>
              </w:rPr>
              <w:t>e</w:t>
            </w:r>
            <w:r w:rsidRPr="00D20AC3">
              <w:rPr>
                <w:rFonts w:ascii="Times New Roman" w:hAnsi="Times New Roman"/>
                <w:sz w:val="20"/>
                <w:szCs w:val="20"/>
              </w:rPr>
              <w:t xml:space="preserve"> serving cells in CA, if dual-DRX groups are not configured</w:t>
            </w:r>
          </w:p>
          <w:p w14:paraId="34E236D2" w14:textId="77777777" w:rsidR="004C29A3" w:rsidRPr="00D20AC3" w:rsidRDefault="004C29A3" w:rsidP="00C65257">
            <w:pPr>
              <w:pStyle w:val="ListParagraph"/>
              <w:widowControl/>
              <w:numPr>
                <w:ilvl w:val="2"/>
                <w:numId w:val="6"/>
              </w:numPr>
              <w:spacing w:line="252" w:lineRule="auto"/>
              <w:ind w:firstLineChars="0" w:firstLine="420"/>
              <w:contextualSpacing/>
              <w:rPr>
                <w:rFonts w:ascii="Times New Roman" w:hAnsi="Times New Roman"/>
                <w:sz w:val="20"/>
                <w:szCs w:val="20"/>
              </w:rPr>
            </w:pPr>
            <w:r w:rsidRPr="00D20AC3">
              <w:rPr>
                <w:rFonts w:ascii="Times New Roman" w:hAnsi="Times New Roman"/>
                <w:sz w:val="20"/>
                <w:szCs w:val="20"/>
              </w:rPr>
              <w:t>FFS the case when dual-DRX groups are configured</w:t>
            </w:r>
          </w:p>
          <w:p w14:paraId="655DE470" w14:textId="77777777" w:rsidR="004C29A3" w:rsidRPr="00D20AC3" w:rsidRDefault="004C29A3" w:rsidP="00C65257">
            <w:pPr>
              <w:pStyle w:val="ListParagraph"/>
              <w:widowControl/>
              <w:numPr>
                <w:ilvl w:val="1"/>
                <w:numId w:val="6"/>
              </w:numPr>
              <w:spacing w:line="252" w:lineRule="auto"/>
              <w:ind w:firstLineChars="0" w:firstLine="420"/>
              <w:contextualSpacing/>
              <w:rPr>
                <w:rFonts w:ascii="Times New Roman" w:hAnsi="Times New Roman"/>
                <w:sz w:val="20"/>
                <w:szCs w:val="20"/>
              </w:rPr>
            </w:pPr>
            <w:r w:rsidRPr="00D20AC3">
              <w:rPr>
                <w:rFonts w:ascii="Times New Roman" w:eastAsia="Yu Mincho" w:hAnsi="Times New Roman"/>
                <w:sz w:val="20"/>
                <w:szCs w:val="20"/>
              </w:rPr>
              <w:t xml:space="preserve">At least UE can monitor LP-WUS on </w:t>
            </w:r>
            <w:proofErr w:type="spellStart"/>
            <w:r w:rsidRPr="00D20AC3">
              <w:rPr>
                <w:rFonts w:ascii="Times New Roman" w:eastAsia="Yu Mincho" w:hAnsi="Times New Roman"/>
                <w:sz w:val="20"/>
                <w:szCs w:val="20"/>
              </w:rPr>
              <w:t>Pcell</w:t>
            </w:r>
            <w:proofErr w:type="spellEnd"/>
          </w:p>
          <w:p w14:paraId="5E1187D5" w14:textId="77777777" w:rsidR="004C29A3" w:rsidRDefault="004C29A3" w:rsidP="00C65257">
            <w:pPr>
              <w:pStyle w:val="ListParagraph"/>
              <w:widowControl/>
              <w:numPr>
                <w:ilvl w:val="2"/>
                <w:numId w:val="6"/>
              </w:numPr>
              <w:spacing w:line="252" w:lineRule="auto"/>
              <w:ind w:firstLineChars="0" w:firstLine="420"/>
              <w:contextualSpacing/>
              <w:rPr>
                <w:rFonts w:ascii="Times New Roman" w:hAnsi="Times New Roman"/>
                <w:sz w:val="20"/>
                <w:szCs w:val="20"/>
              </w:rPr>
            </w:pPr>
            <w:r w:rsidRPr="00D20AC3">
              <w:rPr>
                <w:rFonts w:ascii="Times New Roman" w:eastAsia="Yu Mincho" w:hAnsi="Times New Roman"/>
                <w:sz w:val="20"/>
                <w:szCs w:val="20"/>
              </w:rPr>
              <w:t xml:space="preserve">FFS: whether to monitor LP-WUS on </w:t>
            </w:r>
            <w:proofErr w:type="spellStart"/>
            <w:r w:rsidRPr="00D20AC3">
              <w:rPr>
                <w:rFonts w:ascii="Times New Roman" w:eastAsia="Yu Mincho" w:hAnsi="Times New Roman"/>
                <w:sz w:val="20"/>
                <w:szCs w:val="20"/>
              </w:rPr>
              <w:t>Scell</w:t>
            </w:r>
            <w:proofErr w:type="spellEnd"/>
            <w:r w:rsidRPr="00D20AC3">
              <w:rPr>
                <w:rFonts w:ascii="Times New Roman" w:hAnsi="Times New Roman"/>
                <w:sz w:val="20"/>
                <w:szCs w:val="20"/>
              </w:rPr>
              <w:t>(s)</w:t>
            </w:r>
          </w:p>
          <w:p w14:paraId="067B1716" w14:textId="77777777" w:rsidR="00DA2566" w:rsidRPr="00DA2566" w:rsidRDefault="00DA2566" w:rsidP="00DA2566">
            <w:pPr>
              <w:spacing w:line="252" w:lineRule="auto"/>
              <w:contextualSpacing/>
              <w:rPr>
                <w:rFonts w:ascii="Times New Roman" w:hAnsi="Times New Roman"/>
                <w:b/>
                <w:bCs/>
              </w:rPr>
            </w:pPr>
            <w:r w:rsidRPr="00530E84">
              <w:rPr>
                <w:rFonts w:ascii="Times New Roman" w:hAnsi="Times New Roman" w:cs="Times New Roman"/>
                <w:b/>
                <w:bCs/>
                <w:lang w:val="sv-SE"/>
              </w:rPr>
              <w:t>RAN1#118bis</w:t>
            </w:r>
            <w:r>
              <w:rPr>
                <w:rFonts w:ascii="Times New Roman" w:hAnsi="Times New Roman"/>
              </w:rPr>
              <w:br/>
            </w:r>
            <w:r w:rsidRPr="00DA2566">
              <w:rPr>
                <w:rFonts w:ascii="Times New Roman" w:hAnsi="Times New Roman"/>
                <w:b/>
                <w:bCs/>
                <w:highlight w:val="green"/>
              </w:rPr>
              <w:t>Agreement</w:t>
            </w:r>
          </w:p>
          <w:p w14:paraId="3B315DB1" w14:textId="77777777" w:rsidR="00DA2566" w:rsidRPr="00DA2566" w:rsidRDefault="00DA2566" w:rsidP="00DA2566">
            <w:pPr>
              <w:spacing w:line="252" w:lineRule="auto"/>
              <w:contextualSpacing/>
              <w:rPr>
                <w:rFonts w:ascii="Times New Roman" w:hAnsi="Times New Roman"/>
                <w:b/>
                <w:bCs/>
              </w:rPr>
            </w:pPr>
            <w:r w:rsidRPr="00DA2566">
              <w:rPr>
                <w:rFonts w:ascii="Times New Roman" w:hAnsi="Times New Roman"/>
              </w:rPr>
              <w:t>LP-WUS is supported when UE is configured with NR-DC in RRC CONNECTED mode</w:t>
            </w:r>
          </w:p>
          <w:p w14:paraId="6FE419B4" w14:textId="77777777" w:rsidR="00DA2566" w:rsidRPr="00DA2566" w:rsidRDefault="00DA2566" w:rsidP="00587E06">
            <w:pPr>
              <w:numPr>
                <w:ilvl w:val="1"/>
                <w:numId w:val="19"/>
              </w:numPr>
              <w:spacing w:line="252" w:lineRule="auto"/>
              <w:contextualSpacing/>
              <w:rPr>
                <w:rFonts w:ascii="Times New Roman" w:hAnsi="Times New Roman"/>
              </w:rPr>
            </w:pPr>
            <w:r w:rsidRPr="00DA2566">
              <w:rPr>
                <w:rFonts w:ascii="Times New Roman" w:hAnsi="Times New Roman"/>
              </w:rPr>
              <w:t>Above is supported for the case PDCCH monitoring is triggered by LP-WUS in the same cell group</w:t>
            </w:r>
          </w:p>
          <w:p w14:paraId="1CBAF665" w14:textId="77777777" w:rsidR="00DA2566" w:rsidRPr="00DA2566" w:rsidRDefault="00DA2566" w:rsidP="00587E06">
            <w:pPr>
              <w:numPr>
                <w:ilvl w:val="1"/>
                <w:numId w:val="19"/>
              </w:numPr>
              <w:spacing w:line="252" w:lineRule="auto"/>
              <w:contextualSpacing/>
              <w:rPr>
                <w:rFonts w:ascii="Times New Roman" w:hAnsi="Times New Roman"/>
                <w:b/>
                <w:bCs/>
              </w:rPr>
            </w:pPr>
            <w:r w:rsidRPr="00DA2566">
              <w:rPr>
                <w:rFonts w:ascii="Times New Roman" w:hAnsi="Times New Roman"/>
              </w:rPr>
              <w:t>FFS: The cell(s) where PDCCH monitoring triggered by a LP-WUS is applicable</w:t>
            </w:r>
          </w:p>
          <w:p w14:paraId="07ED433C" w14:textId="4B8B38AA" w:rsidR="00DA2566" w:rsidRPr="00DA2566" w:rsidRDefault="00DA2566" w:rsidP="00DA2566">
            <w:pPr>
              <w:spacing w:line="252" w:lineRule="auto"/>
              <w:contextualSpacing/>
              <w:rPr>
                <w:rFonts w:ascii="Times New Roman" w:hAnsi="Times New Roman"/>
              </w:rPr>
            </w:pPr>
          </w:p>
          <w:p w14:paraId="34012AA9" w14:textId="77777777" w:rsidR="004C29A3" w:rsidRPr="00D20AC3" w:rsidRDefault="004C29A3" w:rsidP="004C29A3"/>
        </w:tc>
      </w:tr>
    </w:tbl>
    <w:p w14:paraId="53041F48" w14:textId="77777777" w:rsidR="004C29A3" w:rsidRDefault="004C29A3" w:rsidP="004C29A3"/>
    <w:p w14:paraId="57DB1A23" w14:textId="77777777" w:rsidR="00DA2566" w:rsidRDefault="00DA2566" w:rsidP="004C29A3"/>
    <w:p w14:paraId="446CD086" w14:textId="2FCEB628" w:rsidR="00DA2566" w:rsidRDefault="00DA2566" w:rsidP="004C29A3">
      <w:pPr>
        <w:rPr>
          <w:b/>
          <w:bCs/>
          <w:i/>
          <w:iCs/>
          <w:color w:val="0070C0"/>
        </w:rPr>
      </w:pPr>
      <w:r w:rsidRPr="00DA4187">
        <w:rPr>
          <w:b/>
          <w:bCs/>
          <w:i/>
          <w:iCs/>
          <w:color w:val="0070C0"/>
        </w:rPr>
        <w:t xml:space="preserve">Question </w:t>
      </w:r>
      <w:r w:rsidR="00997E4D">
        <w:rPr>
          <w:b/>
          <w:bCs/>
          <w:i/>
          <w:iCs/>
          <w:color w:val="0070C0"/>
        </w:rPr>
        <w:t>1</w:t>
      </w:r>
      <w:r w:rsidRPr="00DA4187">
        <w:rPr>
          <w:b/>
          <w:bCs/>
          <w:i/>
          <w:iCs/>
          <w:color w:val="0070C0"/>
        </w:rPr>
        <w:t xml:space="preserve">:    </w:t>
      </w:r>
      <w:r>
        <w:rPr>
          <w:b/>
          <w:bCs/>
          <w:i/>
          <w:iCs/>
          <w:color w:val="0070C0"/>
        </w:rPr>
        <w:t xml:space="preserve">For NR-DC, </w:t>
      </w:r>
      <w:r w:rsidR="00F84DD3">
        <w:rPr>
          <w:b/>
          <w:bCs/>
          <w:i/>
          <w:iCs/>
          <w:color w:val="0070C0"/>
        </w:rPr>
        <w:t>which cell(s) does the LP-WUS trigger PDCCH monitoring in</w:t>
      </w:r>
      <w:r>
        <w:rPr>
          <w:b/>
          <w:bCs/>
          <w:i/>
          <w:iCs/>
          <w:color w:val="0070C0"/>
        </w:rPr>
        <w:t>?</w:t>
      </w:r>
    </w:p>
    <w:p w14:paraId="1C96C28E" w14:textId="77777777" w:rsidR="000101A1" w:rsidRDefault="000101A1" w:rsidP="004C29A3"/>
    <w:p w14:paraId="0163DFEB" w14:textId="64880D21" w:rsidR="000101A1" w:rsidRDefault="000101A1" w:rsidP="00997E4D">
      <w:pPr>
        <w:jc w:val="both"/>
      </w:pPr>
      <w:r>
        <w:t xml:space="preserve">For dual connectivity, a UE is connected to different cells/cell groups that are controlled by different </w:t>
      </w:r>
      <w:proofErr w:type="spellStart"/>
      <w:r>
        <w:t>gNBs</w:t>
      </w:r>
      <w:proofErr w:type="spellEnd"/>
      <w:r>
        <w:t xml:space="preserve">.  This is unlike CA, where all cells belong to the same </w:t>
      </w:r>
      <w:proofErr w:type="spellStart"/>
      <w:r w:rsidR="00997E4D">
        <w:t>gNB</w:t>
      </w:r>
      <w:proofErr w:type="spellEnd"/>
      <w:r>
        <w:t xml:space="preserve">.  As a consequence of this looser/non-ideal </w:t>
      </w:r>
      <w:r w:rsidR="00B411E7">
        <w:t xml:space="preserve">backhaul </w:t>
      </w:r>
      <w:r>
        <w:t xml:space="preserve">connection between cells in DC, we expect the LP-WUS to trigger PDCCH monitoring only in the cell-group controlled by that </w:t>
      </w:r>
      <w:proofErr w:type="spellStart"/>
      <w:r>
        <w:t>gNB</w:t>
      </w:r>
      <w:proofErr w:type="spellEnd"/>
      <w:r>
        <w:t xml:space="preserve">.   </w:t>
      </w:r>
    </w:p>
    <w:p w14:paraId="2265B646" w14:textId="77777777" w:rsidR="00B411E7" w:rsidRDefault="00B411E7" w:rsidP="004C29A3"/>
    <w:p w14:paraId="2942CDDB" w14:textId="6A556056" w:rsidR="00B411E7" w:rsidRPr="004F665B" w:rsidRDefault="00B411E7" w:rsidP="00997E4D">
      <w:pPr>
        <w:ind w:left="1985" w:hanging="1985"/>
        <w:jc w:val="both"/>
        <w:rPr>
          <w:b/>
          <w:bCs/>
        </w:rPr>
      </w:pPr>
      <w:r>
        <w:rPr>
          <w:b/>
          <w:bCs/>
        </w:rPr>
        <w:t>P</w:t>
      </w:r>
      <w:r w:rsidRPr="006D2BD5">
        <w:rPr>
          <w:b/>
          <w:bCs/>
        </w:rPr>
        <w:t xml:space="preserve">roposal </w:t>
      </w:r>
      <w:r w:rsidR="00530612">
        <w:rPr>
          <w:b/>
          <w:bCs/>
        </w:rPr>
        <w:t>1</w:t>
      </w:r>
      <w:r w:rsidR="00337E08">
        <w:rPr>
          <w:b/>
          <w:bCs/>
        </w:rPr>
        <w:t>3</w:t>
      </w:r>
      <w:r w:rsidRPr="006D2BD5">
        <w:rPr>
          <w:b/>
          <w:bCs/>
        </w:rPr>
        <w:t>:</w:t>
      </w:r>
      <w:r w:rsidRPr="006D2BD5">
        <w:rPr>
          <w:b/>
          <w:bCs/>
        </w:rPr>
        <w:tab/>
      </w:r>
      <w:r>
        <w:rPr>
          <w:b/>
          <w:bCs/>
        </w:rPr>
        <w:t>For NR-DC in RRC connected mode, the cell-group (master or secondary) containing the cell where LP-WUS is monitored,  is the only cell-group where LP-WUS can trigger PDCCH monitoring.</w:t>
      </w:r>
    </w:p>
    <w:p w14:paraId="4464F9C5" w14:textId="77777777" w:rsidR="000101A1" w:rsidRDefault="000101A1" w:rsidP="004C29A3"/>
    <w:p w14:paraId="7A681C3A" w14:textId="77777777" w:rsidR="00DA2566" w:rsidRDefault="00DA2566" w:rsidP="004C29A3">
      <w:pPr>
        <w:rPr>
          <w:b/>
          <w:bCs/>
          <w:i/>
          <w:iCs/>
          <w:color w:val="0070C0"/>
        </w:rPr>
      </w:pPr>
    </w:p>
    <w:p w14:paraId="53D5142E" w14:textId="77777777" w:rsidR="00530E84" w:rsidRPr="00D20AC3" w:rsidRDefault="00530E84" w:rsidP="00530E84"/>
    <w:p w14:paraId="3074021A" w14:textId="2DD669A3" w:rsidR="00530E84" w:rsidRDefault="00530E84" w:rsidP="00530E84">
      <w:pPr>
        <w:rPr>
          <w:b/>
          <w:bCs/>
          <w:i/>
          <w:iCs/>
          <w:color w:val="0070C0"/>
        </w:rPr>
      </w:pPr>
      <w:r w:rsidRPr="00DA4187">
        <w:rPr>
          <w:b/>
          <w:bCs/>
          <w:i/>
          <w:iCs/>
          <w:color w:val="0070C0"/>
        </w:rPr>
        <w:t xml:space="preserve">Question </w:t>
      </w:r>
      <w:r w:rsidR="00997E4D">
        <w:rPr>
          <w:b/>
          <w:bCs/>
          <w:i/>
          <w:iCs/>
          <w:color w:val="0070C0"/>
        </w:rPr>
        <w:t>2</w:t>
      </w:r>
      <w:r w:rsidRPr="00DA4187">
        <w:rPr>
          <w:b/>
          <w:bCs/>
          <w:i/>
          <w:iCs/>
          <w:color w:val="0070C0"/>
        </w:rPr>
        <w:t>:    How does the CA scheduling influence the PDCCH monitoring?</w:t>
      </w:r>
    </w:p>
    <w:p w14:paraId="5238F4BB" w14:textId="77777777" w:rsidR="00530E84" w:rsidRDefault="00530E84" w:rsidP="00530E84">
      <w:pPr>
        <w:rPr>
          <w:b/>
          <w:bCs/>
          <w:i/>
          <w:iCs/>
          <w:color w:val="0070C0"/>
        </w:rPr>
      </w:pPr>
    </w:p>
    <w:p w14:paraId="310B4F18" w14:textId="77777777" w:rsidR="00530E84" w:rsidRPr="00D20AC3" w:rsidRDefault="00530E84" w:rsidP="00530E84">
      <w:pPr>
        <w:jc w:val="both"/>
      </w:pPr>
      <w:r>
        <w:rPr>
          <w:b/>
          <w:bCs/>
          <w:i/>
          <w:iCs/>
          <w:color w:val="0070C0"/>
        </w:rPr>
        <w:t xml:space="preserve"> </w:t>
      </w:r>
      <w:r w:rsidRPr="00D20AC3">
        <w:t>For this discussion, we have the following understanding:</w:t>
      </w:r>
    </w:p>
    <w:p w14:paraId="19E607AA" w14:textId="77777777" w:rsidR="00530E84" w:rsidRPr="00D20AC3" w:rsidRDefault="00530E84" w:rsidP="00530E84"/>
    <w:p w14:paraId="28C0C439" w14:textId="1FBF09BC" w:rsidR="00530E84" w:rsidRPr="00DA4187" w:rsidRDefault="00530E84" w:rsidP="00530612">
      <w:pPr>
        <w:ind w:left="1985" w:hanging="1985"/>
        <w:rPr>
          <w:b/>
          <w:bCs/>
        </w:rPr>
      </w:pPr>
      <w:r w:rsidRPr="00DA4187">
        <w:rPr>
          <w:b/>
          <w:bCs/>
        </w:rPr>
        <w:t xml:space="preserve">Observation </w:t>
      </w:r>
      <w:r w:rsidR="00997E4D">
        <w:rPr>
          <w:b/>
          <w:bCs/>
        </w:rPr>
        <w:t>6</w:t>
      </w:r>
      <w:r w:rsidRPr="00DA4187">
        <w:rPr>
          <w:b/>
          <w:bCs/>
        </w:rPr>
        <w:t xml:space="preserve">:     </w:t>
      </w:r>
      <w:r w:rsidR="00530612">
        <w:rPr>
          <w:b/>
          <w:bCs/>
        </w:rPr>
        <w:tab/>
      </w:r>
      <w:r w:rsidRPr="00DA4187">
        <w:rPr>
          <w:b/>
          <w:bCs/>
        </w:rPr>
        <w:t xml:space="preserve">For RRC CONNECTED mode, legacy procedures can be used to vary the activation and dormancy states of </w:t>
      </w:r>
      <w:proofErr w:type="spellStart"/>
      <w:r w:rsidRPr="00DA4187">
        <w:rPr>
          <w:b/>
          <w:bCs/>
        </w:rPr>
        <w:t>SCells</w:t>
      </w:r>
      <w:proofErr w:type="spellEnd"/>
      <w:r w:rsidRPr="00DA4187">
        <w:rPr>
          <w:b/>
          <w:bCs/>
        </w:rPr>
        <w:t xml:space="preserve"> during the PDCCH monitoring phase between LP-WUS monitoring periods.</w:t>
      </w:r>
    </w:p>
    <w:p w14:paraId="063492C8" w14:textId="77777777" w:rsidR="00530E84" w:rsidRPr="00D20AC3" w:rsidRDefault="00530E84" w:rsidP="00530612">
      <w:pPr>
        <w:ind w:left="1985" w:hanging="1985"/>
      </w:pPr>
    </w:p>
    <w:p w14:paraId="29EFAE7E" w14:textId="3A641336" w:rsidR="00530E84" w:rsidRPr="00DA4187" w:rsidRDefault="00530E84" w:rsidP="00530612">
      <w:pPr>
        <w:ind w:left="1985" w:hanging="1985"/>
        <w:rPr>
          <w:b/>
          <w:bCs/>
        </w:rPr>
      </w:pPr>
      <w:r w:rsidRPr="00DA4187">
        <w:rPr>
          <w:b/>
          <w:bCs/>
        </w:rPr>
        <w:t xml:space="preserve">Observation </w:t>
      </w:r>
      <w:r w:rsidR="00997E4D">
        <w:rPr>
          <w:b/>
          <w:bCs/>
        </w:rPr>
        <w:t>7</w:t>
      </w:r>
      <w:r w:rsidRPr="00DA4187">
        <w:rPr>
          <w:b/>
          <w:bCs/>
        </w:rPr>
        <w:t xml:space="preserve">:    </w:t>
      </w:r>
      <w:r w:rsidR="00530612">
        <w:rPr>
          <w:b/>
          <w:bCs/>
        </w:rPr>
        <w:tab/>
      </w:r>
      <w:r w:rsidRPr="00DA4187">
        <w:rPr>
          <w:b/>
          <w:bCs/>
        </w:rPr>
        <w:t xml:space="preserve"> For RRC CONNECTED mode, the key difference between an ACTIVATED </w:t>
      </w:r>
      <w:proofErr w:type="spellStart"/>
      <w:r w:rsidRPr="00DA4187">
        <w:rPr>
          <w:b/>
          <w:bCs/>
        </w:rPr>
        <w:t>SCell</w:t>
      </w:r>
      <w:proofErr w:type="spellEnd"/>
      <w:r w:rsidRPr="00DA4187">
        <w:rPr>
          <w:b/>
          <w:bCs/>
        </w:rPr>
        <w:t xml:space="preserve"> that is in a DORMANT state and one that is a NON-DORMANT state, is that the NON-DORMANT </w:t>
      </w:r>
      <w:proofErr w:type="spellStart"/>
      <w:r w:rsidRPr="00DA4187">
        <w:rPr>
          <w:b/>
          <w:bCs/>
        </w:rPr>
        <w:t>SCell</w:t>
      </w:r>
      <w:proofErr w:type="spellEnd"/>
      <w:r w:rsidRPr="00DA4187">
        <w:rPr>
          <w:b/>
          <w:bCs/>
        </w:rPr>
        <w:t xml:space="preserve"> supports both measurements and PDCCH monitoring whereas the DORMANT </w:t>
      </w:r>
      <w:proofErr w:type="spellStart"/>
      <w:r w:rsidRPr="00DA4187">
        <w:rPr>
          <w:b/>
          <w:bCs/>
        </w:rPr>
        <w:t>SCell</w:t>
      </w:r>
      <w:proofErr w:type="spellEnd"/>
      <w:r w:rsidRPr="00DA4187">
        <w:rPr>
          <w:b/>
          <w:bCs/>
        </w:rPr>
        <w:t xml:space="preserve"> supports only a minimal set of measurements.</w:t>
      </w:r>
    </w:p>
    <w:p w14:paraId="6B05D536" w14:textId="77777777" w:rsidR="00530E84" w:rsidRPr="00DA4187" w:rsidRDefault="00530E84" w:rsidP="00530612">
      <w:pPr>
        <w:ind w:left="1985" w:hanging="1985"/>
        <w:rPr>
          <w:b/>
          <w:bCs/>
        </w:rPr>
      </w:pPr>
    </w:p>
    <w:p w14:paraId="59D176B8" w14:textId="73A422FC" w:rsidR="00530E84" w:rsidRPr="00DA4187" w:rsidRDefault="00530E84" w:rsidP="00530612">
      <w:pPr>
        <w:ind w:left="1985" w:hanging="1985"/>
        <w:rPr>
          <w:b/>
          <w:bCs/>
        </w:rPr>
      </w:pPr>
      <w:r w:rsidRPr="00DA4187">
        <w:rPr>
          <w:b/>
          <w:bCs/>
        </w:rPr>
        <w:t xml:space="preserve">Observation </w:t>
      </w:r>
      <w:r w:rsidR="00997E4D">
        <w:rPr>
          <w:b/>
          <w:bCs/>
        </w:rPr>
        <w:t>8</w:t>
      </w:r>
      <w:r w:rsidRPr="00DA4187">
        <w:rPr>
          <w:b/>
          <w:bCs/>
        </w:rPr>
        <w:t>:</w:t>
      </w:r>
      <w:r w:rsidRPr="00DA4187">
        <w:rPr>
          <w:b/>
          <w:bCs/>
        </w:rPr>
        <w:tab/>
        <w:t>LP-WUS does not impose limitations on existing CA configuration.</w:t>
      </w:r>
    </w:p>
    <w:p w14:paraId="3434EF5B" w14:textId="53C465A8" w:rsidR="00530E84" w:rsidRPr="00DA4187" w:rsidRDefault="00530E84" w:rsidP="00530E84">
      <w:pPr>
        <w:rPr>
          <w:b/>
          <w:bCs/>
          <w:i/>
          <w:iCs/>
          <w:color w:val="0070C0"/>
        </w:rPr>
      </w:pPr>
    </w:p>
    <w:p w14:paraId="6D816DAB" w14:textId="77777777" w:rsidR="00530E84" w:rsidRPr="00D20AC3" w:rsidRDefault="00530E84" w:rsidP="00530E84"/>
    <w:p w14:paraId="19592B3D" w14:textId="77777777" w:rsidR="00530E84" w:rsidRPr="00D20AC3" w:rsidRDefault="00530E84" w:rsidP="00530E84">
      <w:r w:rsidRPr="00D20AC3">
        <w:t xml:space="preserve">Previous discussions about LP-WUS support with CA, have tended to treat the discussion as a black and white choice between activating all </w:t>
      </w:r>
      <w:proofErr w:type="spellStart"/>
      <w:r w:rsidRPr="00D20AC3">
        <w:t>SCells</w:t>
      </w:r>
      <w:proofErr w:type="spellEnd"/>
      <w:r w:rsidRPr="00D20AC3">
        <w:t xml:space="preserve"> or just the </w:t>
      </w:r>
      <w:proofErr w:type="spellStart"/>
      <w:r w:rsidRPr="00D20AC3">
        <w:t>PCell</w:t>
      </w:r>
      <w:proofErr w:type="spellEnd"/>
      <w:r w:rsidRPr="00D20AC3">
        <w:t>.  In our view, this over-simplistic for the following reasons:</w:t>
      </w:r>
    </w:p>
    <w:p w14:paraId="0CDC8F37" w14:textId="77777777" w:rsidR="00530E84" w:rsidRPr="00D20AC3" w:rsidRDefault="00530E84" w:rsidP="00530E84"/>
    <w:p w14:paraId="046EF279" w14:textId="77777777" w:rsidR="00530E84" w:rsidRPr="00530E84" w:rsidRDefault="00530E84" w:rsidP="00530E84">
      <w:pPr>
        <w:pStyle w:val="ListParagraph"/>
        <w:numPr>
          <w:ilvl w:val="0"/>
          <w:numId w:val="28"/>
        </w:numPr>
        <w:ind w:firstLineChars="0"/>
        <w:rPr>
          <w:rFonts w:ascii="Arial" w:hAnsi="Arial" w:cs="Arial"/>
          <w:sz w:val="20"/>
          <w:szCs w:val="20"/>
        </w:rPr>
      </w:pPr>
      <w:r w:rsidRPr="00530E84">
        <w:rPr>
          <w:rFonts w:ascii="Arial" w:hAnsi="Arial" w:cs="Arial"/>
          <w:sz w:val="20"/>
          <w:szCs w:val="20"/>
        </w:rPr>
        <w:t xml:space="preserve">If cross-scheduling is configured, PDCCH monitoring only needs to be triggered on the </w:t>
      </w:r>
      <w:proofErr w:type="spellStart"/>
      <w:r w:rsidRPr="00530E84">
        <w:rPr>
          <w:rFonts w:ascii="Arial" w:hAnsi="Arial" w:cs="Arial"/>
          <w:sz w:val="20"/>
          <w:szCs w:val="20"/>
        </w:rPr>
        <w:t>SCells</w:t>
      </w:r>
      <w:proofErr w:type="spellEnd"/>
      <w:r w:rsidRPr="00530E84">
        <w:rPr>
          <w:rFonts w:ascii="Arial" w:hAnsi="Arial" w:cs="Arial"/>
          <w:sz w:val="20"/>
          <w:szCs w:val="20"/>
        </w:rPr>
        <w:t>.</w:t>
      </w:r>
    </w:p>
    <w:p w14:paraId="2F58B5FE" w14:textId="77777777" w:rsidR="00530E84" w:rsidRPr="00530E84" w:rsidRDefault="00530E84" w:rsidP="00530E84">
      <w:pPr>
        <w:pStyle w:val="ListParagraph"/>
        <w:numPr>
          <w:ilvl w:val="1"/>
          <w:numId w:val="28"/>
        </w:numPr>
        <w:ind w:firstLineChars="0"/>
        <w:rPr>
          <w:rFonts w:ascii="Arial" w:hAnsi="Arial" w:cs="Arial"/>
          <w:sz w:val="20"/>
          <w:szCs w:val="20"/>
        </w:rPr>
      </w:pPr>
      <w:r w:rsidRPr="00530E84">
        <w:rPr>
          <w:rFonts w:ascii="Arial" w:hAnsi="Arial" w:cs="Arial"/>
          <w:sz w:val="20"/>
          <w:szCs w:val="20"/>
        </w:rPr>
        <w:t xml:space="preserve">This assumes that measurements are being maintained on activated </w:t>
      </w:r>
      <w:proofErr w:type="spellStart"/>
      <w:r w:rsidRPr="00530E84">
        <w:rPr>
          <w:rFonts w:ascii="Arial" w:hAnsi="Arial" w:cs="Arial"/>
          <w:sz w:val="20"/>
          <w:szCs w:val="20"/>
        </w:rPr>
        <w:t>SCells</w:t>
      </w:r>
      <w:proofErr w:type="spellEnd"/>
      <w:r w:rsidRPr="00530E84">
        <w:rPr>
          <w:rFonts w:ascii="Arial" w:hAnsi="Arial" w:cs="Arial"/>
          <w:sz w:val="20"/>
          <w:szCs w:val="20"/>
        </w:rPr>
        <w:t xml:space="preserve"> whilst LP-WUS monitoring is happening.</w:t>
      </w:r>
    </w:p>
    <w:p w14:paraId="794AA74A" w14:textId="77777777" w:rsidR="00530E84" w:rsidRPr="00530E84" w:rsidRDefault="00530E84" w:rsidP="00530E84">
      <w:pPr>
        <w:pStyle w:val="ListParagraph"/>
        <w:ind w:left="1440" w:firstLineChars="0" w:firstLine="0"/>
        <w:rPr>
          <w:rFonts w:ascii="Arial" w:hAnsi="Arial" w:cs="Arial"/>
          <w:sz w:val="20"/>
          <w:szCs w:val="20"/>
        </w:rPr>
      </w:pPr>
    </w:p>
    <w:p w14:paraId="4000AFCE" w14:textId="77777777" w:rsidR="00530E84" w:rsidRPr="00530E84" w:rsidRDefault="00530E84" w:rsidP="00530E84">
      <w:pPr>
        <w:pStyle w:val="ListParagraph"/>
        <w:numPr>
          <w:ilvl w:val="0"/>
          <w:numId w:val="28"/>
        </w:numPr>
        <w:ind w:firstLineChars="0"/>
        <w:rPr>
          <w:rFonts w:ascii="Arial" w:hAnsi="Arial" w:cs="Arial"/>
          <w:sz w:val="20"/>
          <w:szCs w:val="20"/>
        </w:rPr>
      </w:pPr>
      <w:r w:rsidRPr="00530E84">
        <w:rPr>
          <w:rFonts w:ascii="Arial" w:hAnsi="Arial" w:cs="Arial"/>
          <w:sz w:val="20"/>
          <w:szCs w:val="20"/>
        </w:rPr>
        <w:t xml:space="preserve">If same-cell scheduling is configured, PDCCH monitoring needs to be configured on all the relevant </w:t>
      </w:r>
      <w:proofErr w:type="spellStart"/>
      <w:r w:rsidRPr="00530E84">
        <w:rPr>
          <w:rFonts w:ascii="Arial" w:hAnsi="Arial" w:cs="Arial"/>
          <w:sz w:val="20"/>
          <w:szCs w:val="20"/>
        </w:rPr>
        <w:t>SCells</w:t>
      </w:r>
      <w:proofErr w:type="spellEnd"/>
      <w:r w:rsidRPr="00530E84">
        <w:rPr>
          <w:rFonts w:ascii="Arial" w:hAnsi="Arial" w:cs="Arial"/>
          <w:sz w:val="20"/>
          <w:szCs w:val="20"/>
        </w:rPr>
        <w:t>.</w:t>
      </w:r>
    </w:p>
    <w:p w14:paraId="7565374B" w14:textId="77777777" w:rsidR="00530E84" w:rsidRPr="00530E84" w:rsidRDefault="00530E84" w:rsidP="00530E84">
      <w:pPr>
        <w:pStyle w:val="ListParagraph"/>
        <w:numPr>
          <w:ilvl w:val="1"/>
          <w:numId w:val="28"/>
        </w:numPr>
        <w:ind w:firstLineChars="0"/>
        <w:rPr>
          <w:rFonts w:ascii="Arial" w:hAnsi="Arial" w:cs="Arial"/>
          <w:sz w:val="20"/>
          <w:szCs w:val="20"/>
        </w:rPr>
      </w:pPr>
      <w:r w:rsidRPr="00530E84">
        <w:rPr>
          <w:rFonts w:ascii="Arial" w:hAnsi="Arial" w:cs="Arial"/>
          <w:sz w:val="20"/>
          <w:szCs w:val="20"/>
        </w:rPr>
        <w:t xml:space="preserve">Which are the relevant </w:t>
      </w:r>
      <w:proofErr w:type="spellStart"/>
      <w:r w:rsidRPr="00530E84">
        <w:rPr>
          <w:rFonts w:ascii="Arial" w:hAnsi="Arial" w:cs="Arial"/>
          <w:sz w:val="20"/>
          <w:szCs w:val="20"/>
        </w:rPr>
        <w:t>SCells</w:t>
      </w:r>
      <w:proofErr w:type="spellEnd"/>
      <w:r w:rsidRPr="00530E84">
        <w:rPr>
          <w:rFonts w:ascii="Arial" w:hAnsi="Arial" w:cs="Arial"/>
          <w:sz w:val="20"/>
          <w:szCs w:val="20"/>
        </w:rPr>
        <w:t xml:space="preserve"> depends on how </w:t>
      </w:r>
      <w:proofErr w:type="spellStart"/>
      <w:r w:rsidRPr="00530E84">
        <w:rPr>
          <w:rFonts w:ascii="Arial" w:hAnsi="Arial" w:cs="Arial"/>
          <w:sz w:val="20"/>
          <w:szCs w:val="20"/>
        </w:rPr>
        <w:t>SCell</w:t>
      </w:r>
      <w:proofErr w:type="spellEnd"/>
      <w:r w:rsidRPr="00530E84">
        <w:rPr>
          <w:rFonts w:ascii="Arial" w:hAnsi="Arial" w:cs="Arial"/>
          <w:sz w:val="20"/>
          <w:szCs w:val="20"/>
        </w:rPr>
        <w:t xml:space="preserve"> dormancy is handled with LP-WUS.  This is discussed greater detail later.</w:t>
      </w:r>
    </w:p>
    <w:p w14:paraId="470720B2" w14:textId="77777777" w:rsidR="00530E84" w:rsidRPr="00D20AC3" w:rsidRDefault="00530E84" w:rsidP="00530E84">
      <w:pPr>
        <w:ind w:left="1701" w:hanging="1701"/>
      </w:pPr>
    </w:p>
    <w:p w14:paraId="777E2E98" w14:textId="6E8A7051" w:rsidR="00530E84" w:rsidRPr="00DA4187" w:rsidRDefault="00530E84" w:rsidP="00337E08">
      <w:pPr>
        <w:ind w:left="1985" w:hanging="1985"/>
        <w:rPr>
          <w:b/>
          <w:bCs/>
        </w:rPr>
      </w:pPr>
      <w:r w:rsidRPr="00DA4187">
        <w:rPr>
          <w:b/>
          <w:bCs/>
        </w:rPr>
        <w:t xml:space="preserve">Proposal </w:t>
      </w:r>
      <w:r>
        <w:rPr>
          <w:b/>
          <w:bCs/>
        </w:rPr>
        <w:t>1</w:t>
      </w:r>
      <w:r w:rsidR="00337E08">
        <w:rPr>
          <w:b/>
          <w:bCs/>
        </w:rPr>
        <w:t>4</w:t>
      </w:r>
      <w:r w:rsidRPr="00DA4187">
        <w:rPr>
          <w:b/>
          <w:bCs/>
        </w:rPr>
        <w:t xml:space="preserve">:       </w:t>
      </w:r>
      <w:r w:rsidRPr="00DA4187">
        <w:rPr>
          <w:b/>
          <w:bCs/>
        </w:rPr>
        <w:tab/>
        <w:t xml:space="preserve">When LP-WUS is used to trigger PDCCH monitoring with CA configured, PDCCH monitoring is started on only the cells where scheduling is supported and no implicit </w:t>
      </w:r>
      <w:proofErr w:type="spellStart"/>
      <w:r w:rsidRPr="00DA4187">
        <w:rPr>
          <w:b/>
          <w:bCs/>
        </w:rPr>
        <w:t>Scell</w:t>
      </w:r>
      <w:proofErr w:type="spellEnd"/>
      <w:r w:rsidRPr="00DA4187">
        <w:rPr>
          <w:b/>
          <w:bCs/>
        </w:rPr>
        <w:t xml:space="preserve"> status change.</w:t>
      </w:r>
    </w:p>
    <w:p w14:paraId="3ECE6691" w14:textId="77777777" w:rsidR="00530E84" w:rsidRPr="00D20AC3" w:rsidRDefault="00530E84" w:rsidP="00530E84"/>
    <w:p w14:paraId="0F41B181" w14:textId="77777777" w:rsidR="00530E84" w:rsidRDefault="00530E84" w:rsidP="00530E84">
      <w:pPr>
        <w:rPr>
          <w:b/>
          <w:bCs/>
          <w:i/>
          <w:iCs/>
          <w:color w:val="0070C0"/>
        </w:rPr>
      </w:pPr>
    </w:p>
    <w:p w14:paraId="664359C2" w14:textId="77777777" w:rsidR="00530E84" w:rsidRPr="00DA4187" w:rsidRDefault="00530E84" w:rsidP="00530E84">
      <w:pPr>
        <w:rPr>
          <w:b/>
          <w:bCs/>
          <w:i/>
          <w:iCs/>
          <w:color w:val="0070C0"/>
        </w:rPr>
      </w:pPr>
      <w:r w:rsidRPr="00DA4187">
        <w:rPr>
          <w:b/>
          <w:bCs/>
          <w:i/>
          <w:iCs/>
          <w:color w:val="0070C0"/>
        </w:rPr>
        <w:t xml:space="preserve">Question 2:    How to handle dormant and non-dormant </w:t>
      </w:r>
      <w:proofErr w:type="spellStart"/>
      <w:r w:rsidRPr="00DA4187">
        <w:rPr>
          <w:b/>
          <w:bCs/>
          <w:i/>
          <w:iCs/>
          <w:color w:val="0070C0"/>
        </w:rPr>
        <w:t>Scells</w:t>
      </w:r>
      <w:proofErr w:type="spellEnd"/>
      <w:r w:rsidRPr="00DA4187">
        <w:rPr>
          <w:b/>
          <w:bCs/>
          <w:i/>
          <w:iCs/>
          <w:color w:val="0070C0"/>
        </w:rPr>
        <w:t>?</w:t>
      </w:r>
    </w:p>
    <w:p w14:paraId="40D754A6" w14:textId="77777777" w:rsidR="00530E84" w:rsidRPr="00D20AC3" w:rsidRDefault="00530E84" w:rsidP="00530E84"/>
    <w:p w14:paraId="1FD730BC" w14:textId="77777777" w:rsidR="00530E84" w:rsidRPr="00530E84" w:rsidRDefault="00530E84" w:rsidP="00530E84">
      <w:pPr>
        <w:jc w:val="both"/>
      </w:pPr>
      <w:r w:rsidRPr="00D20AC3">
        <w:t xml:space="preserve">Several options exist for how to handle </w:t>
      </w:r>
      <w:proofErr w:type="spellStart"/>
      <w:r w:rsidRPr="00D20AC3">
        <w:t>SCell</w:t>
      </w:r>
      <w:proofErr w:type="spellEnd"/>
      <w:r w:rsidRPr="00D20AC3">
        <w:t xml:space="preserve"> dormancy after LP-WUS monitoring is begun.  These options </w:t>
      </w:r>
      <w:r w:rsidRPr="00530E84">
        <w:t>include:</w:t>
      </w:r>
    </w:p>
    <w:p w14:paraId="1D755A44" w14:textId="77777777" w:rsidR="00530E84" w:rsidRPr="00530E84" w:rsidRDefault="00530E84" w:rsidP="00530E84">
      <w:pPr>
        <w:jc w:val="both"/>
      </w:pPr>
    </w:p>
    <w:p w14:paraId="3A149E7F" w14:textId="77777777" w:rsidR="00530E84" w:rsidRPr="00530E84" w:rsidRDefault="00530E84" w:rsidP="00997E4D">
      <w:pPr>
        <w:ind w:left="720"/>
        <w:jc w:val="both"/>
      </w:pPr>
      <w:r w:rsidRPr="00530E84">
        <w:t>Option 1:</w:t>
      </w:r>
      <w:r w:rsidRPr="00530E84">
        <w:tab/>
        <w:t xml:space="preserve">Maintain measurements on DORMANT </w:t>
      </w:r>
      <w:proofErr w:type="spellStart"/>
      <w:r w:rsidRPr="00530E84">
        <w:t>SCells</w:t>
      </w:r>
      <w:proofErr w:type="spellEnd"/>
    </w:p>
    <w:p w14:paraId="44114607" w14:textId="77777777" w:rsidR="00530E84" w:rsidRPr="00530E84" w:rsidRDefault="00530E84" w:rsidP="00997E4D">
      <w:pPr>
        <w:ind w:left="720"/>
        <w:jc w:val="both"/>
      </w:pPr>
      <w:r w:rsidRPr="00530E84">
        <w:t>Option 2:</w:t>
      </w:r>
      <w:r w:rsidRPr="00530E84">
        <w:tab/>
        <w:t xml:space="preserve">Deactivate all or a subset DORMANT </w:t>
      </w:r>
      <w:proofErr w:type="spellStart"/>
      <w:r w:rsidRPr="00530E84">
        <w:t>SCells</w:t>
      </w:r>
      <w:proofErr w:type="spellEnd"/>
      <w:r w:rsidRPr="00530E84">
        <w:t xml:space="preserve"> when LP-WUS monitoring is resumed</w:t>
      </w:r>
    </w:p>
    <w:p w14:paraId="65B856DA" w14:textId="77777777" w:rsidR="00530E84" w:rsidRPr="00530E84" w:rsidRDefault="00530E84" w:rsidP="00997E4D">
      <w:pPr>
        <w:ind w:left="1440" w:firstLine="720"/>
        <w:jc w:val="both"/>
      </w:pPr>
      <w:r w:rsidRPr="00530E84">
        <w:t>This can either be immediately or after some inactivity timer.</w:t>
      </w:r>
    </w:p>
    <w:p w14:paraId="6BE8E101" w14:textId="77777777" w:rsidR="00530E84" w:rsidRPr="00530E84" w:rsidRDefault="00530E84" w:rsidP="00997E4D">
      <w:pPr>
        <w:ind w:left="720"/>
        <w:jc w:val="both"/>
      </w:pPr>
      <w:r w:rsidRPr="00530E84">
        <w:t xml:space="preserve">Option 3:            Explicitly indicate using the LP-WUS, the preferred DORMANCY state of </w:t>
      </w:r>
      <w:proofErr w:type="spellStart"/>
      <w:r w:rsidRPr="00530E84">
        <w:t>SCells</w:t>
      </w:r>
      <w:proofErr w:type="spellEnd"/>
      <w:r w:rsidRPr="00530E84">
        <w:t>.</w:t>
      </w:r>
    </w:p>
    <w:p w14:paraId="600CCE36" w14:textId="77777777" w:rsidR="00530E84" w:rsidRPr="00530E84" w:rsidRDefault="00530E84" w:rsidP="00530E84">
      <w:pPr>
        <w:jc w:val="both"/>
      </w:pPr>
    </w:p>
    <w:p w14:paraId="664FC85A" w14:textId="77777777" w:rsidR="00530E84" w:rsidRPr="00530E84" w:rsidRDefault="00530E84" w:rsidP="00530E84">
      <w:pPr>
        <w:jc w:val="both"/>
      </w:pPr>
      <w:r w:rsidRPr="00530E84">
        <w:t>We currently have a slight preference for option 1, since it is:</w:t>
      </w:r>
    </w:p>
    <w:p w14:paraId="1DC623A0" w14:textId="77777777" w:rsidR="00530E84" w:rsidRPr="00530E84" w:rsidRDefault="00530E84" w:rsidP="00530E84">
      <w:pPr>
        <w:jc w:val="both"/>
      </w:pPr>
    </w:p>
    <w:p w14:paraId="55517F6D" w14:textId="77777777" w:rsidR="00530E84" w:rsidRPr="00530E84" w:rsidRDefault="00530E84" w:rsidP="00530E84">
      <w:pPr>
        <w:pStyle w:val="ListParagraph"/>
        <w:numPr>
          <w:ilvl w:val="0"/>
          <w:numId w:val="29"/>
        </w:numPr>
        <w:ind w:firstLineChars="0"/>
        <w:rPr>
          <w:rFonts w:ascii="Arial" w:hAnsi="Arial" w:cs="Arial"/>
          <w:sz w:val="20"/>
          <w:szCs w:val="20"/>
        </w:rPr>
      </w:pPr>
      <w:r w:rsidRPr="00530E84">
        <w:rPr>
          <w:rFonts w:ascii="Arial" w:hAnsi="Arial" w:cs="Arial"/>
          <w:sz w:val="20"/>
          <w:szCs w:val="20"/>
        </w:rPr>
        <w:t xml:space="preserve">The most aligned with the spirit of the WID note copied below </w:t>
      </w:r>
    </w:p>
    <w:p w14:paraId="32924B52" w14:textId="77777777" w:rsidR="00530E84" w:rsidRPr="00D20AC3" w:rsidRDefault="00530E84" w:rsidP="00530E84">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629"/>
      </w:tblGrid>
      <w:tr w:rsidR="00530E84" w:rsidRPr="00D20AC3" w14:paraId="5944C014" w14:textId="77777777">
        <w:tc>
          <w:tcPr>
            <w:tcW w:w="9629" w:type="dxa"/>
            <w:shd w:val="clear" w:color="auto" w:fill="D9D9D9" w:themeFill="background1" w:themeFillShade="D9"/>
          </w:tcPr>
          <w:p w14:paraId="316050A6" w14:textId="77777777" w:rsidR="00530E84" w:rsidRPr="00D20AC3" w:rsidRDefault="00530E84">
            <w:pPr>
              <w:jc w:val="both"/>
            </w:pPr>
          </w:p>
          <w:p w14:paraId="5702AB32" w14:textId="77777777" w:rsidR="00530E84" w:rsidRPr="00D20AC3" w:rsidRDefault="00530E84" w:rsidP="00530E84">
            <w:pPr>
              <w:numPr>
                <w:ilvl w:val="1"/>
                <w:numId w:val="15"/>
              </w:numPr>
              <w:tabs>
                <w:tab w:val="clear" w:pos="1440"/>
              </w:tabs>
              <w:jc w:val="both"/>
            </w:pPr>
            <w:r w:rsidRPr="00D20AC3">
              <w:t>Note: In CONNECTED mode, UE MR ultra-deep sleep is not considered, and UE RRM/RLM/BFD/CSI measurements are performed by MR</w:t>
            </w:r>
          </w:p>
          <w:p w14:paraId="1C6E9487" w14:textId="77777777" w:rsidR="00530E84" w:rsidRPr="00D20AC3" w:rsidRDefault="00530E84">
            <w:pPr>
              <w:jc w:val="both"/>
            </w:pPr>
          </w:p>
        </w:tc>
      </w:tr>
    </w:tbl>
    <w:p w14:paraId="3D89B295" w14:textId="77777777" w:rsidR="00530E84" w:rsidRPr="00D20AC3" w:rsidRDefault="00530E84" w:rsidP="00530E84">
      <w:pPr>
        <w:jc w:val="both"/>
      </w:pPr>
    </w:p>
    <w:p w14:paraId="6694C682" w14:textId="77777777" w:rsidR="00530E84" w:rsidRPr="00530E84" w:rsidRDefault="00530E84" w:rsidP="00530E84">
      <w:pPr>
        <w:pStyle w:val="ListParagraph"/>
        <w:numPr>
          <w:ilvl w:val="0"/>
          <w:numId w:val="29"/>
        </w:numPr>
        <w:ind w:firstLineChars="0"/>
        <w:rPr>
          <w:rFonts w:ascii="Arial" w:hAnsi="Arial" w:cs="Arial"/>
          <w:sz w:val="20"/>
          <w:szCs w:val="20"/>
        </w:rPr>
      </w:pPr>
      <w:r w:rsidRPr="00530E84">
        <w:rPr>
          <w:rFonts w:ascii="Arial" w:hAnsi="Arial" w:cs="Arial"/>
          <w:sz w:val="20"/>
          <w:szCs w:val="20"/>
        </w:rPr>
        <w:t>The option that preserves the best, connected mode latency and capacity.</w:t>
      </w:r>
    </w:p>
    <w:p w14:paraId="749054E5" w14:textId="77777777" w:rsidR="00530E84" w:rsidRPr="00530E84" w:rsidRDefault="00530E84" w:rsidP="00530E84">
      <w:pPr>
        <w:jc w:val="both"/>
      </w:pPr>
    </w:p>
    <w:p w14:paraId="6015D611" w14:textId="77777777" w:rsidR="00530E84" w:rsidRPr="00530E84" w:rsidRDefault="00530E84" w:rsidP="00530E84">
      <w:pPr>
        <w:ind w:left="1985"/>
        <w:rPr>
          <w:b/>
          <w:bCs/>
        </w:rPr>
      </w:pPr>
      <w:r w:rsidRPr="00530E84">
        <w:rPr>
          <w:b/>
          <w:bCs/>
        </w:rPr>
        <w:t xml:space="preserve">                           </w:t>
      </w:r>
    </w:p>
    <w:p w14:paraId="40C23433" w14:textId="77777777" w:rsidR="00530E84" w:rsidRPr="00530E84" w:rsidRDefault="00530E84" w:rsidP="00530E84">
      <w:pPr>
        <w:jc w:val="both"/>
      </w:pPr>
      <w:r w:rsidRPr="00530E84">
        <w:t>However, given that the intention of the WID note, was more to prevent RRM offloading to the LR in connected mode than simple ON-OFF changes MR measurements, we are open to discuss this topic further in RAN1.</w:t>
      </w:r>
    </w:p>
    <w:p w14:paraId="75596330" w14:textId="77777777" w:rsidR="00530E84" w:rsidRPr="00D20AC3" w:rsidRDefault="00530E84" w:rsidP="00530E84">
      <w:pPr>
        <w:jc w:val="both"/>
      </w:pPr>
    </w:p>
    <w:p w14:paraId="013F2067" w14:textId="216C0C34" w:rsidR="00530E84" w:rsidRPr="00D20AC3" w:rsidRDefault="00530E84" w:rsidP="00337E08">
      <w:pPr>
        <w:ind w:left="1985" w:hanging="1985"/>
      </w:pPr>
      <w:r w:rsidRPr="00DA4187">
        <w:rPr>
          <w:b/>
          <w:bCs/>
        </w:rPr>
        <w:t xml:space="preserve">Proposal </w:t>
      </w:r>
      <w:r>
        <w:rPr>
          <w:b/>
          <w:bCs/>
        </w:rPr>
        <w:t>1</w:t>
      </w:r>
      <w:r w:rsidR="00337E08">
        <w:rPr>
          <w:b/>
          <w:bCs/>
        </w:rPr>
        <w:t>5</w:t>
      </w:r>
      <w:r w:rsidRPr="00DA4187">
        <w:rPr>
          <w:b/>
          <w:bCs/>
        </w:rPr>
        <w:t>:</w:t>
      </w:r>
      <w:r w:rsidRPr="00DA4187">
        <w:rPr>
          <w:b/>
          <w:bCs/>
        </w:rPr>
        <w:tab/>
        <w:t xml:space="preserve">RAN1 discuss the handling of </w:t>
      </w:r>
      <w:proofErr w:type="spellStart"/>
      <w:r w:rsidRPr="00DA4187">
        <w:rPr>
          <w:b/>
          <w:bCs/>
        </w:rPr>
        <w:t>SCell</w:t>
      </w:r>
      <w:proofErr w:type="spellEnd"/>
      <w:r w:rsidRPr="00DA4187">
        <w:rPr>
          <w:b/>
          <w:bCs/>
        </w:rPr>
        <w:t xml:space="preserve"> dormancy when LP-WUS is in operation.</w:t>
      </w:r>
    </w:p>
    <w:p w14:paraId="4002B64E" w14:textId="0109008D" w:rsidR="0080289F" w:rsidRPr="00D20AC3" w:rsidRDefault="0080289F">
      <w:pPr>
        <w:rPr>
          <w:b/>
          <w:i/>
          <w:iCs/>
          <w:sz w:val="24"/>
        </w:rPr>
      </w:pPr>
    </w:p>
    <w:p w14:paraId="3FB31B4E" w14:textId="77777777" w:rsidR="000C11FA" w:rsidRDefault="000C11FA">
      <w:pPr>
        <w:rPr>
          <w:b/>
          <w:i/>
          <w:iCs/>
          <w:sz w:val="24"/>
        </w:rPr>
      </w:pPr>
      <w:r>
        <w:br w:type="page"/>
      </w:r>
    </w:p>
    <w:p w14:paraId="0B998AE0" w14:textId="6D627364" w:rsidR="009A2D0D" w:rsidRPr="00D20AC3" w:rsidRDefault="009A2D0D" w:rsidP="009A2D0D">
      <w:pPr>
        <w:pStyle w:val="Heading2"/>
      </w:pPr>
      <w:r w:rsidRPr="00D20AC3">
        <w:t>2.</w:t>
      </w:r>
      <w:r w:rsidR="004A4F55">
        <w:t>4</w:t>
      </w:r>
      <w:r w:rsidR="000C11FA">
        <w:tab/>
      </w:r>
      <w:r w:rsidRPr="00D20AC3">
        <w:t>TCI States</w:t>
      </w:r>
    </w:p>
    <w:p w14:paraId="1C71752A" w14:textId="77777777" w:rsidR="009A2D0D" w:rsidRPr="00D20AC3" w:rsidRDefault="009A2D0D" w:rsidP="009A2D0D"/>
    <w:p w14:paraId="28FC4128" w14:textId="4B0F209D" w:rsidR="009A2D0D" w:rsidRPr="00D20AC3" w:rsidRDefault="008B0360" w:rsidP="009A2D0D">
      <w:r w:rsidRPr="00D20AC3">
        <w:t>In this sub-section we provide our thoughts on the issues relating to LP-WUS and TCI states</w:t>
      </w:r>
      <w:r w:rsidR="00E13571">
        <w:t>.  Relevant agreements and proposals from previous meetings are listed below</w:t>
      </w:r>
      <w:r w:rsidR="00895ACA" w:rsidRPr="00D20AC3">
        <w:t>.</w:t>
      </w:r>
    </w:p>
    <w:p w14:paraId="705C6495" w14:textId="77777777" w:rsidR="009A2D0D" w:rsidRPr="00D20AC3" w:rsidRDefault="009A2D0D" w:rsidP="009A2D0D">
      <w:pPr>
        <w:rPr>
          <w:rFonts w:ascii="Times New Roman" w:hAnsi="Times New Roman" w:cs="Times New Roman"/>
        </w:rPr>
      </w:pPr>
    </w:p>
    <w:tbl>
      <w:tblPr>
        <w:tblStyle w:val="TableGrid"/>
        <w:tblW w:w="0" w:type="auto"/>
        <w:shd w:val="clear" w:color="auto" w:fill="D9D9D9" w:themeFill="background1" w:themeFillShade="D9"/>
        <w:tblLook w:val="04A0" w:firstRow="1" w:lastRow="0" w:firstColumn="1" w:lastColumn="0" w:noHBand="0" w:noVBand="1"/>
      </w:tblPr>
      <w:tblGrid>
        <w:gridCol w:w="9855"/>
      </w:tblGrid>
      <w:tr w:rsidR="00D20AC3" w:rsidRPr="00D20AC3" w14:paraId="60157B6A" w14:textId="77777777" w:rsidTr="00CD65A9">
        <w:tc>
          <w:tcPr>
            <w:tcW w:w="9855" w:type="dxa"/>
            <w:shd w:val="clear" w:color="auto" w:fill="D9D9D9" w:themeFill="background1" w:themeFillShade="D9"/>
          </w:tcPr>
          <w:p w14:paraId="4A1968B3" w14:textId="0DA9A46E" w:rsidR="00C57A6B" w:rsidRPr="00D20AC3" w:rsidRDefault="00C57A6B" w:rsidP="00C57A6B">
            <w:pPr>
              <w:rPr>
                <w:rFonts w:ascii="Times New Roman" w:hAnsi="Times New Roman" w:cs="Times New Roman"/>
                <w:b/>
                <w:bCs/>
              </w:rPr>
            </w:pPr>
            <w:r w:rsidRPr="00D20AC3">
              <w:rPr>
                <w:rFonts w:ascii="Times New Roman" w:hAnsi="Times New Roman" w:cs="Times New Roman"/>
                <w:b/>
                <w:bCs/>
              </w:rPr>
              <w:t>RAN1#117</w:t>
            </w:r>
          </w:p>
          <w:p w14:paraId="3799CD72" w14:textId="14C7A534" w:rsidR="00C57A6B" w:rsidRPr="00D20AC3" w:rsidRDefault="00C57A6B" w:rsidP="00C57A6B">
            <w:pPr>
              <w:rPr>
                <w:rFonts w:ascii="Times New Roman" w:hAnsi="Times New Roman" w:cs="Times New Roman"/>
                <w:b/>
                <w:bCs/>
              </w:rPr>
            </w:pPr>
            <w:r w:rsidRPr="00D20AC3">
              <w:rPr>
                <w:rFonts w:ascii="Times New Roman" w:hAnsi="Times New Roman" w:cs="Times New Roman"/>
                <w:b/>
                <w:bCs/>
                <w:highlight w:val="green"/>
              </w:rPr>
              <w:t>Agreement</w:t>
            </w:r>
          </w:p>
          <w:p w14:paraId="226B58AC" w14:textId="77777777" w:rsidR="00C57A6B" w:rsidRPr="00D20AC3" w:rsidRDefault="00C57A6B" w:rsidP="00C57A6B">
            <w:pPr>
              <w:contextualSpacing/>
              <w:jc w:val="both"/>
              <w:rPr>
                <w:rFonts w:ascii="Times New Roman" w:hAnsi="Times New Roman" w:cs="Times New Roman"/>
                <w:bCs/>
                <w:lang w:val="en-US"/>
              </w:rPr>
            </w:pPr>
            <w:r w:rsidRPr="00D20AC3">
              <w:rPr>
                <w:rFonts w:ascii="Times New Roman" w:hAnsi="Times New Roman" w:cs="Times New Roman"/>
                <w:bCs/>
                <w:lang w:val="en-US"/>
              </w:rPr>
              <w:t xml:space="preserve">For LP-WUS monitoring in RRC CONNECTED mode, a LP-WUS is </w:t>
            </w:r>
            <w:proofErr w:type="spellStart"/>
            <w:r w:rsidRPr="00D20AC3">
              <w:rPr>
                <w:rFonts w:ascii="Times New Roman" w:hAnsi="Times New Roman" w:cs="Times New Roman"/>
                <w:bCs/>
                <w:lang w:val="en-US"/>
              </w:rPr>
              <w:t>QCLed</w:t>
            </w:r>
            <w:proofErr w:type="spellEnd"/>
            <w:r w:rsidRPr="00D20AC3">
              <w:rPr>
                <w:rFonts w:ascii="Times New Roman" w:hAnsi="Times New Roman" w:cs="Times New Roman"/>
                <w:bCs/>
                <w:lang w:val="en-US"/>
              </w:rPr>
              <w:t xml:space="preserve"> with existing NR signal/channel/CORESET for the TCI state</w:t>
            </w:r>
          </w:p>
          <w:p w14:paraId="0B357230" w14:textId="77777777" w:rsidR="00C57A6B" w:rsidRPr="00D20AC3" w:rsidRDefault="00C57A6B" w:rsidP="00C57A6B">
            <w:pPr>
              <w:numPr>
                <w:ilvl w:val="0"/>
                <w:numId w:val="8"/>
              </w:numPr>
              <w:contextualSpacing/>
              <w:jc w:val="both"/>
              <w:rPr>
                <w:rFonts w:ascii="Times New Roman" w:eastAsia="Yu Mincho" w:hAnsi="Times New Roman" w:cs="Times New Roman"/>
                <w:bCs/>
                <w:lang w:val="en-US" w:eastAsia="x-none"/>
              </w:rPr>
            </w:pPr>
            <w:r w:rsidRPr="00D20AC3">
              <w:rPr>
                <w:rFonts w:ascii="Times New Roman" w:eastAsia="Yu Mincho" w:hAnsi="Times New Roman" w:cs="Times New Roman"/>
                <w:bCs/>
                <w:lang w:val="en-US" w:eastAsia="x-none"/>
              </w:rPr>
              <w:t>FFS which existing NR signal/channel/CORESET is the QCL source of LP-WUS</w:t>
            </w:r>
          </w:p>
          <w:p w14:paraId="1C6A5BA7" w14:textId="77777777" w:rsidR="00C57A6B" w:rsidRPr="00D20AC3" w:rsidRDefault="00C57A6B" w:rsidP="00C57A6B">
            <w:pPr>
              <w:numPr>
                <w:ilvl w:val="0"/>
                <w:numId w:val="8"/>
              </w:numPr>
              <w:contextualSpacing/>
              <w:jc w:val="both"/>
              <w:rPr>
                <w:rFonts w:ascii="Times New Roman" w:eastAsia="Yu Mincho" w:hAnsi="Times New Roman" w:cs="Times New Roman"/>
                <w:bCs/>
                <w:lang w:val="en-US" w:eastAsia="x-none"/>
              </w:rPr>
            </w:pPr>
            <w:r w:rsidRPr="00D20AC3">
              <w:rPr>
                <w:rFonts w:ascii="Times New Roman" w:eastAsia="Yu Mincho" w:hAnsi="Times New Roman" w:cs="Times New Roman"/>
                <w:bCs/>
                <w:lang w:val="en-US" w:eastAsia="x-none"/>
              </w:rPr>
              <w:t>FFS exact definition of QCL relationship between LP-WUS and existing NR signal/channel/CORESET</w:t>
            </w:r>
          </w:p>
          <w:p w14:paraId="238BAC28" w14:textId="77777777" w:rsidR="009A2D0D" w:rsidRPr="00D20AC3" w:rsidRDefault="009A2D0D">
            <w:pPr>
              <w:rPr>
                <w:rFonts w:ascii="Times New Roman" w:hAnsi="Times New Roman" w:cs="Times New Roman"/>
                <w:highlight w:val="magenta"/>
                <w:lang w:val="en-US"/>
              </w:rPr>
            </w:pPr>
          </w:p>
          <w:p w14:paraId="1DAB4BD3" w14:textId="77777777" w:rsidR="00C023DF" w:rsidRPr="00D20AC3" w:rsidRDefault="00C023DF" w:rsidP="00C023DF">
            <w:pPr>
              <w:contextualSpacing/>
              <w:jc w:val="both"/>
              <w:rPr>
                <w:rFonts w:ascii="Times New Roman" w:hAnsi="Times New Roman" w:cs="Times New Roman"/>
                <w:b/>
                <w:bCs/>
              </w:rPr>
            </w:pPr>
            <w:r w:rsidRPr="00D20AC3">
              <w:rPr>
                <w:rFonts w:ascii="Times New Roman" w:hAnsi="Times New Roman" w:cs="Times New Roman"/>
                <w:b/>
                <w:bCs/>
              </w:rPr>
              <w:t>RAN1#118</w:t>
            </w:r>
            <w:r w:rsidRPr="00D20AC3">
              <w:rPr>
                <w:rFonts w:ascii="Times New Roman" w:hAnsi="Times New Roman" w:cs="Times New Roman"/>
              </w:rPr>
              <w:br/>
            </w:r>
            <w:r w:rsidRPr="00D20AC3">
              <w:rPr>
                <w:rFonts w:ascii="Times New Roman" w:hAnsi="Times New Roman" w:cs="Times New Roman"/>
                <w:b/>
                <w:bCs/>
                <w:highlight w:val="green"/>
              </w:rPr>
              <w:t>Agreement</w:t>
            </w:r>
          </w:p>
          <w:p w14:paraId="4F88A595" w14:textId="77777777" w:rsidR="00C023DF" w:rsidRPr="00D20AC3" w:rsidRDefault="00C023DF" w:rsidP="00C023DF">
            <w:pPr>
              <w:contextualSpacing/>
              <w:jc w:val="both"/>
              <w:rPr>
                <w:rFonts w:ascii="Times New Roman" w:hAnsi="Times New Roman" w:cs="Times New Roman"/>
              </w:rPr>
            </w:pPr>
            <w:r w:rsidRPr="00D20AC3">
              <w:rPr>
                <w:rFonts w:ascii="Times New Roman" w:hAnsi="Times New Roman" w:cs="Times New Roman"/>
              </w:rPr>
              <w:t xml:space="preserve">For LP-WUS monitoring in RRC CONNECTED mode, </w:t>
            </w:r>
            <w:r w:rsidRPr="00D20AC3">
              <w:rPr>
                <w:rFonts w:ascii="Times New Roman" w:eastAsia="Yu Mincho" w:hAnsi="Times New Roman" w:cs="Times New Roman"/>
              </w:rPr>
              <w:t>SSB and</w:t>
            </w:r>
            <w:r w:rsidRPr="00DA4187">
              <w:rPr>
                <w:rFonts w:ascii="Times New Roman" w:eastAsia="Yu Mincho" w:hAnsi="Times New Roman" w:cs="Times New Roman"/>
              </w:rPr>
              <w:t>/or</w:t>
            </w:r>
            <w:r w:rsidRPr="00D20AC3">
              <w:rPr>
                <w:rFonts w:ascii="Times New Roman" w:eastAsia="Yu Mincho" w:hAnsi="Times New Roman" w:cs="Times New Roman"/>
              </w:rPr>
              <w:t xml:space="preserve"> CSI-RS can be </w:t>
            </w:r>
            <w:r w:rsidRPr="00D20AC3">
              <w:rPr>
                <w:rFonts w:ascii="Times New Roman" w:hAnsi="Times New Roman" w:cs="Times New Roman"/>
              </w:rPr>
              <w:t>the QCL source of LP-WUS</w:t>
            </w:r>
          </w:p>
          <w:p w14:paraId="48452D5B" w14:textId="7183F524" w:rsidR="00C023DF" w:rsidRDefault="00C023DF" w:rsidP="00C023DF">
            <w:pPr>
              <w:numPr>
                <w:ilvl w:val="0"/>
                <w:numId w:val="8"/>
              </w:numPr>
              <w:contextualSpacing/>
              <w:jc w:val="both"/>
              <w:rPr>
                <w:rFonts w:ascii="Times New Roman" w:hAnsi="Times New Roman" w:cs="Times New Roman"/>
                <w:lang w:eastAsia="x-none"/>
              </w:rPr>
            </w:pPr>
            <w:r w:rsidRPr="00D20AC3">
              <w:rPr>
                <w:rFonts w:ascii="Times New Roman" w:hAnsi="Times New Roman" w:cs="Times New Roman"/>
                <w:lang w:eastAsia="x-none"/>
              </w:rPr>
              <w:t>FFS applicable QCL type(s)</w:t>
            </w:r>
          </w:p>
          <w:p w14:paraId="03C7C3E7" w14:textId="77777777" w:rsidR="000F61A5" w:rsidRDefault="000F61A5" w:rsidP="000F61A5">
            <w:pPr>
              <w:contextualSpacing/>
              <w:jc w:val="both"/>
              <w:rPr>
                <w:rFonts w:ascii="Times New Roman" w:hAnsi="Times New Roman" w:cs="Times New Roman"/>
                <w:lang w:eastAsia="x-none"/>
              </w:rPr>
            </w:pPr>
          </w:p>
          <w:p w14:paraId="72E1E830" w14:textId="01CBB2FC" w:rsidR="000F61A5" w:rsidRPr="00530E84" w:rsidRDefault="000F61A5" w:rsidP="000F61A5">
            <w:pPr>
              <w:contextualSpacing/>
              <w:jc w:val="both"/>
              <w:rPr>
                <w:rFonts w:ascii="Times New Roman" w:hAnsi="Times New Roman" w:cs="Times New Roman"/>
                <w:b/>
                <w:bCs/>
                <w:lang w:eastAsia="x-none"/>
              </w:rPr>
            </w:pPr>
            <w:r w:rsidRPr="00530E84">
              <w:rPr>
                <w:rFonts w:ascii="Times New Roman" w:hAnsi="Times New Roman" w:cs="Times New Roman"/>
                <w:b/>
                <w:bCs/>
                <w:lang w:eastAsia="x-none"/>
              </w:rPr>
              <w:t>RAN1#118-bis</w:t>
            </w:r>
          </w:p>
          <w:p w14:paraId="635DCD4B" w14:textId="77777777" w:rsidR="004C0B90" w:rsidRPr="004C0B90" w:rsidRDefault="004C0B90" w:rsidP="004C0B90">
            <w:pPr>
              <w:keepNext/>
              <w:keepLines/>
              <w:tabs>
                <w:tab w:val="left" w:pos="360"/>
                <w:tab w:val="left" w:pos="772"/>
                <w:tab w:val="left" w:pos="926"/>
              </w:tabs>
              <w:spacing w:line="259" w:lineRule="auto"/>
              <w:jc w:val="both"/>
              <w:outlineLvl w:val="3"/>
              <w:rPr>
                <w:rFonts w:ascii="Times New Roman" w:eastAsia="Yu Mincho" w:hAnsi="Times New Roman" w:cs="Times New Roman"/>
                <w:lang w:val="en-US" w:eastAsia="ja-JP"/>
              </w:rPr>
            </w:pPr>
            <w:r w:rsidRPr="004C0B90">
              <w:rPr>
                <w:rFonts w:ascii="Times New Roman" w:eastAsia="Yu Mincho" w:hAnsi="Times New Roman" w:cs="Times New Roman"/>
                <w:highlight w:val="yellow"/>
                <w:lang w:val="en-US" w:eastAsia="ja-JP"/>
              </w:rPr>
              <w:t>Thu]Proposal 3.3-2a:</w:t>
            </w:r>
          </w:p>
          <w:p w14:paraId="20999FF9" w14:textId="77777777" w:rsidR="004C0B90" w:rsidRPr="004C0B90" w:rsidRDefault="004C0B90" w:rsidP="00E408CD">
            <w:pPr>
              <w:spacing w:line="252" w:lineRule="auto"/>
              <w:contextualSpacing/>
              <w:jc w:val="both"/>
              <w:rPr>
                <w:rFonts w:ascii="Times New Roman" w:eastAsia="Yu Mincho" w:hAnsi="Times New Roman" w:cs="Times New Roman"/>
                <w:lang w:val="sv-SE" w:eastAsia="ja-JP"/>
              </w:rPr>
            </w:pPr>
            <w:r w:rsidRPr="004C0B90">
              <w:rPr>
                <w:rFonts w:ascii="Times New Roman" w:eastAsia="Yu Mincho" w:hAnsi="Times New Roman" w:cs="Times New Roman"/>
                <w:lang w:val="sv-SE" w:eastAsia="ja-JP"/>
              </w:rPr>
              <w:t xml:space="preserve">For LP-WUS </w:t>
            </w:r>
            <w:proofErr w:type="spellStart"/>
            <w:r w:rsidRPr="004C0B90">
              <w:rPr>
                <w:rFonts w:ascii="Times New Roman" w:eastAsia="Yu Mincho" w:hAnsi="Times New Roman" w:cs="Times New Roman"/>
                <w:lang w:val="sv-SE" w:eastAsia="ja-JP"/>
              </w:rPr>
              <w:t>monitoring</w:t>
            </w:r>
            <w:proofErr w:type="spellEnd"/>
            <w:r w:rsidRPr="004C0B90">
              <w:rPr>
                <w:rFonts w:ascii="Times New Roman" w:eastAsia="Yu Mincho" w:hAnsi="Times New Roman" w:cs="Times New Roman"/>
                <w:lang w:val="sv-SE" w:eastAsia="ja-JP"/>
              </w:rPr>
              <w:t xml:space="preserve"> in RRC CONNECTED mode, </w:t>
            </w:r>
            <w:proofErr w:type="spellStart"/>
            <w:r w:rsidRPr="004C0B90">
              <w:rPr>
                <w:rFonts w:ascii="Times New Roman" w:eastAsia="Yu Mincho" w:hAnsi="Times New Roman" w:cs="Times New Roman"/>
                <w:lang w:val="sv-SE" w:eastAsia="ja-JP"/>
              </w:rPr>
              <w:t>consider</w:t>
            </w:r>
            <w:proofErr w:type="spellEnd"/>
            <w:r w:rsidRPr="004C0B90">
              <w:rPr>
                <w:rFonts w:ascii="Times New Roman" w:eastAsia="Yu Mincho" w:hAnsi="Times New Roman" w:cs="Times New Roman"/>
                <w:lang w:val="sv-SE" w:eastAsia="ja-JP"/>
              </w:rPr>
              <w:t xml:space="preserve"> </w:t>
            </w:r>
            <w:proofErr w:type="spellStart"/>
            <w:r w:rsidRPr="004C0B90">
              <w:rPr>
                <w:rFonts w:ascii="Times New Roman" w:eastAsia="Yu Mincho" w:hAnsi="Times New Roman" w:cs="Times New Roman"/>
                <w:lang w:val="sv-SE" w:eastAsia="ja-JP"/>
              </w:rPr>
              <w:t>following</w:t>
            </w:r>
            <w:proofErr w:type="spellEnd"/>
            <w:r w:rsidRPr="004C0B90">
              <w:rPr>
                <w:rFonts w:ascii="Times New Roman" w:eastAsia="Yu Mincho" w:hAnsi="Times New Roman" w:cs="Times New Roman"/>
                <w:lang w:val="sv-SE" w:eastAsia="ja-JP"/>
              </w:rPr>
              <w:t xml:space="preserve"> options on </w:t>
            </w:r>
            <w:proofErr w:type="spellStart"/>
            <w:r w:rsidRPr="004C0B90">
              <w:rPr>
                <w:rFonts w:ascii="Times New Roman" w:eastAsia="Yu Mincho" w:hAnsi="Times New Roman" w:cs="Times New Roman"/>
                <w:lang w:val="sv-SE" w:eastAsia="ja-JP"/>
              </w:rPr>
              <w:t>how</w:t>
            </w:r>
            <w:proofErr w:type="spellEnd"/>
            <w:r w:rsidRPr="004C0B90">
              <w:rPr>
                <w:rFonts w:ascii="Times New Roman" w:eastAsia="Yu Mincho" w:hAnsi="Times New Roman" w:cs="Times New Roman"/>
                <w:lang w:val="sv-SE" w:eastAsia="ja-JP"/>
              </w:rPr>
              <w:t xml:space="preserve"> to </w:t>
            </w:r>
            <w:proofErr w:type="spellStart"/>
            <w:r w:rsidRPr="004C0B90">
              <w:rPr>
                <w:rFonts w:ascii="Times New Roman" w:eastAsia="Yu Mincho" w:hAnsi="Times New Roman" w:cs="Times New Roman"/>
                <w:lang w:val="sv-SE" w:eastAsia="ja-JP"/>
              </w:rPr>
              <w:t>define</w:t>
            </w:r>
            <w:proofErr w:type="spellEnd"/>
            <w:r w:rsidRPr="004C0B90">
              <w:rPr>
                <w:rFonts w:ascii="Times New Roman" w:eastAsia="Yu Mincho" w:hAnsi="Times New Roman" w:cs="Times New Roman"/>
                <w:lang w:val="sv-SE" w:eastAsia="ja-JP"/>
              </w:rPr>
              <w:t>/</w:t>
            </w:r>
            <w:proofErr w:type="spellStart"/>
            <w:r w:rsidRPr="004C0B90">
              <w:rPr>
                <w:rFonts w:ascii="Times New Roman" w:eastAsia="Yu Mincho" w:hAnsi="Times New Roman" w:cs="Times New Roman"/>
                <w:lang w:val="sv-SE" w:eastAsia="ja-JP"/>
              </w:rPr>
              <w:t>configure</w:t>
            </w:r>
            <w:proofErr w:type="spellEnd"/>
            <w:r w:rsidRPr="004C0B90">
              <w:rPr>
                <w:rFonts w:ascii="Times New Roman" w:eastAsia="Yu Mincho" w:hAnsi="Times New Roman" w:cs="Times New Roman"/>
                <w:lang w:val="sv-SE" w:eastAsia="ja-JP"/>
              </w:rPr>
              <w:t>/</w:t>
            </w:r>
            <w:proofErr w:type="spellStart"/>
            <w:r w:rsidRPr="004C0B90">
              <w:rPr>
                <w:rFonts w:ascii="Times New Roman" w:eastAsia="Yu Mincho" w:hAnsi="Times New Roman" w:cs="Times New Roman"/>
                <w:lang w:val="sv-SE" w:eastAsia="ja-JP"/>
              </w:rPr>
              <w:t>indicate</w:t>
            </w:r>
            <w:proofErr w:type="spellEnd"/>
            <w:r w:rsidRPr="004C0B90">
              <w:rPr>
                <w:rFonts w:ascii="Times New Roman" w:eastAsia="Yu Mincho" w:hAnsi="Times New Roman" w:cs="Times New Roman"/>
                <w:lang w:val="sv-SE" w:eastAsia="ja-JP"/>
              </w:rPr>
              <w:t xml:space="preserve"> TCI-</w:t>
            </w:r>
            <w:proofErr w:type="spellStart"/>
            <w:r w:rsidRPr="004C0B90">
              <w:rPr>
                <w:rFonts w:ascii="Times New Roman" w:eastAsia="Yu Mincho" w:hAnsi="Times New Roman" w:cs="Times New Roman"/>
                <w:lang w:val="sv-SE" w:eastAsia="ja-JP"/>
              </w:rPr>
              <w:t>state</w:t>
            </w:r>
            <w:proofErr w:type="spellEnd"/>
            <w:r w:rsidRPr="004C0B90">
              <w:rPr>
                <w:rFonts w:ascii="Times New Roman" w:eastAsia="Yu Mincho" w:hAnsi="Times New Roman" w:cs="Times New Roman"/>
                <w:lang w:val="sv-SE" w:eastAsia="ja-JP"/>
              </w:rPr>
              <w:t xml:space="preserve"> </w:t>
            </w:r>
            <w:proofErr w:type="spellStart"/>
            <w:r w:rsidRPr="004C0B90">
              <w:rPr>
                <w:rFonts w:ascii="Times New Roman" w:eastAsia="Yu Mincho" w:hAnsi="Times New Roman" w:cs="Times New Roman"/>
                <w:lang w:val="sv-SE" w:eastAsia="ja-JP"/>
              </w:rPr>
              <w:t>of</w:t>
            </w:r>
            <w:proofErr w:type="spellEnd"/>
            <w:r w:rsidRPr="004C0B90">
              <w:rPr>
                <w:rFonts w:ascii="Times New Roman" w:eastAsia="Yu Mincho" w:hAnsi="Times New Roman" w:cs="Times New Roman"/>
                <w:lang w:val="sv-SE" w:eastAsia="ja-JP"/>
              </w:rPr>
              <w:t xml:space="preserve"> LP-WUS </w:t>
            </w:r>
            <w:r w:rsidRPr="004C0B90">
              <w:rPr>
                <w:rFonts w:ascii="Times New Roman" w:eastAsia="Yu Mincho" w:hAnsi="Times New Roman" w:cs="Times New Roman"/>
                <w:strike/>
                <w:color w:val="FF0000"/>
                <w:lang w:val="sv-SE" w:eastAsia="ja-JP"/>
              </w:rPr>
              <w:t xml:space="preserve">for down </w:t>
            </w:r>
            <w:proofErr w:type="spellStart"/>
            <w:r w:rsidRPr="004C0B90">
              <w:rPr>
                <w:rFonts w:ascii="Times New Roman" w:eastAsia="Yu Mincho" w:hAnsi="Times New Roman" w:cs="Times New Roman"/>
                <w:strike/>
                <w:color w:val="FF0000"/>
                <w:lang w:val="sv-SE" w:eastAsia="ja-JP"/>
              </w:rPr>
              <w:t>selection</w:t>
            </w:r>
            <w:proofErr w:type="spellEnd"/>
          </w:p>
          <w:p w14:paraId="409AD23F" w14:textId="77777777" w:rsidR="004C0B90" w:rsidRPr="004C0B90" w:rsidRDefault="004C0B90" w:rsidP="004C0B90">
            <w:pPr>
              <w:numPr>
                <w:ilvl w:val="1"/>
                <w:numId w:val="0"/>
              </w:numPr>
              <w:spacing w:line="252" w:lineRule="auto"/>
              <w:ind w:left="880" w:hanging="440"/>
              <w:contextualSpacing/>
              <w:jc w:val="both"/>
              <w:rPr>
                <w:rFonts w:ascii="Times New Roman" w:eastAsia="Yu Mincho" w:hAnsi="Times New Roman" w:cs="Times New Roman"/>
                <w:lang w:val="sv-SE" w:eastAsia="ja-JP"/>
              </w:rPr>
            </w:pPr>
            <w:r w:rsidRPr="004C0B90">
              <w:rPr>
                <w:rFonts w:ascii="Times New Roman" w:eastAsia="Yu Mincho" w:hAnsi="Times New Roman" w:cs="Times New Roman"/>
                <w:lang w:val="sv-SE" w:eastAsia="ja-JP"/>
              </w:rPr>
              <w:t xml:space="preserve">Opt1: </w:t>
            </w:r>
            <w:proofErr w:type="spellStart"/>
            <w:r w:rsidRPr="004C0B90">
              <w:rPr>
                <w:rFonts w:ascii="Times New Roman" w:eastAsia="Yu Mincho" w:hAnsi="Times New Roman" w:cs="Times New Roman"/>
                <w:lang w:val="sv-SE" w:eastAsia="ja-JP"/>
              </w:rPr>
              <w:t>Reuse</w:t>
            </w:r>
            <w:proofErr w:type="spellEnd"/>
            <w:r w:rsidRPr="004C0B90">
              <w:rPr>
                <w:rFonts w:ascii="Times New Roman" w:eastAsia="Yu Mincho" w:hAnsi="Times New Roman" w:cs="Times New Roman"/>
                <w:lang w:val="sv-SE" w:eastAsia="ja-JP"/>
              </w:rPr>
              <w:t xml:space="preserve"> TCI-</w:t>
            </w:r>
            <w:proofErr w:type="spellStart"/>
            <w:r w:rsidRPr="004C0B90">
              <w:rPr>
                <w:rFonts w:ascii="Times New Roman" w:eastAsia="Yu Mincho" w:hAnsi="Times New Roman" w:cs="Times New Roman"/>
                <w:lang w:val="sv-SE" w:eastAsia="ja-JP"/>
              </w:rPr>
              <w:t>state</w:t>
            </w:r>
            <w:proofErr w:type="spellEnd"/>
            <w:r w:rsidRPr="004C0B90">
              <w:rPr>
                <w:rFonts w:ascii="Times New Roman" w:eastAsia="Yu Mincho" w:hAnsi="Times New Roman" w:cs="Times New Roman"/>
                <w:lang w:val="sv-SE" w:eastAsia="ja-JP"/>
              </w:rPr>
              <w:t xml:space="preserve"> </w:t>
            </w:r>
            <w:proofErr w:type="spellStart"/>
            <w:r w:rsidRPr="004C0B90">
              <w:rPr>
                <w:rFonts w:ascii="Times New Roman" w:eastAsia="Yu Mincho" w:hAnsi="Times New Roman" w:cs="Times New Roman"/>
                <w:lang w:val="sv-SE" w:eastAsia="ja-JP"/>
              </w:rPr>
              <w:t>framework</w:t>
            </w:r>
            <w:proofErr w:type="spellEnd"/>
            <w:r w:rsidRPr="004C0B90">
              <w:rPr>
                <w:rFonts w:ascii="Times New Roman" w:eastAsia="Yu Mincho" w:hAnsi="Times New Roman" w:cs="Times New Roman"/>
                <w:lang w:val="sv-SE" w:eastAsia="ja-JP"/>
              </w:rPr>
              <w:t xml:space="preserve"> to </w:t>
            </w:r>
            <w:proofErr w:type="spellStart"/>
            <w:r w:rsidRPr="004C0B90">
              <w:rPr>
                <w:rFonts w:ascii="Times New Roman" w:eastAsia="Yu Mincho" w:hAnsi="Times New Roman" w:cs="Times New Roman"/>
                <w:lang w:val="sv-SE" w:eastAsia="ja-JP"/>
              </w:rPr>
              <w:t>indicate</w:t>
            </w:r>
            <w:proofErr w:type="spellEnd"/>
            <w:r w:rsidRPr="004C0B90">
              <w:rPr>
                <w:rFonts w:ascii="Times New Roman" w:eastAsia="Yu Mincho" w:hAnsi="Times New Roman" w:cs="Times New Roman"/>
                <w:lang w:val="sv-SE" w:eastAsia="ja-JP"/>
              </w:rPr>
              <w:t xml:space="preserve"> TCI-</w:t>
            </w:r>
            <w:proofErr w:type="spellStart"/>
            <w:r w:rsidRPr="004C0B90">
              <w:rPr>
                <w:rFonts w:ascii="Times New Roman" w:eastAsia="Yu Mincho" w:hAnsi="Times New Roman" w:cs="Times New Roman"/>
                <w:lang w:val="sv-SE" w:eastAsia="ja-JP"/>
              </w:rPr>
              <w:t>state</w:t>
            </w:r>
            <w:proofErr w:type="spellEnd"/>
            <w:r w:rsidRPr="004C0B90">
              <w:rPr>
                <w:rFonts w:ascii="Times New Roman" w:eastAsia="Yu Mincho" w:hAnsi="Times New Roman" w:cs="Times New Roman"/>
                <w:lang w:val="sv-SE" w:eastAsia="ja-JP"/>
              </w:rPr>
              <w:t xml:space="preserve"> </w:t>
            </w:r>
            <w:proofErr w:type="spellStart"/>
            <w:r w:rsidRPr="004C0B90">
              <w:rPr>
                <w:rFonts w:ascii="Times New Roman" w:eastAsia="Yu Mincho" w:hAnsi="Times New Roman" w:cs="Times New Roman"/>
                <w:lang w:val="sv-SE" w:eastAsia="ja-JP"/>
              </w:rPr>
              <w:t>of</w:t>
            </w:r>
            <w:proofErr w:type="spellEnd"/>
            <w:r w:rsidRPr="004C0B90">
              <w:rPr>
                <w:rFonts w:ascii="Times New Roman" w:eastAsia="Yu Mincho" w:hAnsi="Times New Roman" w:cs="Times New Roman"/>
                <w:lang w:val="sv-SE" w:eastAsia="ja-JP"/>
              </w:rPr>
              <w:t xml:space="preserve"> LP-WUS</w:t>
            </w:r>
          </w:p>
          <w:p w14:paraId="0E809CF9" w14:textId="77777777" w:rsidR="004C0B90" w:rsidRPr="004C0B90" w:rsidRDefault="004C0B90" w:rsidP="004C0B90">
            <w:pPr>
              <w:numPr>
                <w:ilvl w:val="1"/>
                <w:numId w:val="0"/>
              </w:numPr>
              <w:spacing w:line="252" w:lineRule="auto"/>
              <w:ind w:left="880" w:hanging="440"/>
              <w:contextualSpacing/>
              <w:jc w:val="both"/>
              <w:rPr>
                <w:rFonts w:ascii="Times New Roman" w:eastAsia="Yu Mincho" w:hAnsi="Times New Roman" w:cs="Times New Roman"/>
                <w:lang w:val="sv-SE" w:eastAsia="ja-JP"/>
              </w:rPr>
            </w:pPr>
            <w:r w:rsidRPr="004C0B90">
              <w:rPr>
                <w:rFonts w:ascii="Times New Roman" w:eastAsia="Yu Mincho" w:hAnsi="Times New Roman" w:cs="Times New Roman"/>
                <w:lang w:val="sv-SE" w:eastAsia="ja-JP"/>
              </w:rPr>
              <w:t>Opt2: TCI-</w:t>
            </w:r>
            <w:proofErr w:type="spellStart"/>
            <w:r w:rsidRPr="004C0B90">
              <w:rPr>
                <w:rFonts w:ascii="Times New Roman" w:eastAsia="Yu Mincho" w:hAnsi="Times New Roman" w:cs="Times New Roman"/>
                <w:lang w:val="sv-SE" w:eastAsia="ja-JP"/>
              </w:rPr>
              <w:t>state</w:t>
            </w:r>
            <w:proofErr w:type="spellEnd"/>
            <w:r w:rsidRPr="004C0B90">
              <w:rPr>
                <w:rFonts w:ascii="Times New Roman" w:eastAsia="Yu Mincho" w:hAnsi="Times New Roman" w:cs="Times New Roman"/>
                <w:lang w:val="sv-SE" w:eastAsia="ja-JP"/>
              </w:rPr>
              <w:t xml:space="preserve"> association </w:t>
            </w:r>
            <w:proofErr w:type="spellStart"/>
            <w:r w:rsidRPr="004C0B90">
              <w:rPr>
                <w:rFonts w:ascii="Times New Roman" w:eastAsia="Yu Mincho" w:hAnsi="Times New Roman" w:cs="Times New Roman"/>
                <w:lang w:val="sv-SE" w:eastAsia="ja-JP"/>
              </w:rPr>
              <w:t>between</w:t>
            </w:r>
            <w:proofErr w:type="spellEnd"/>
            <w:r w:rsidRPr="004C0B90">
              <w:rPr>
                <w:rFonts w:ascii="Times New Roman" w:eastAsia="Yu Mincho" w:hAnsi="Times New Roman" w:cs="Times New Roman"/>
                <w:lang w:val="sv-SE" w:eastAsia="ja-JP"/>
              </w:rPr>
              <w:t xml:space="preserve"> LP-WUS and CORESET</w:t>
            </w:r>
          </w:p>
          <w:p w14:paraId="7712A703" w14:textId="77777777" w:rsidR="004C0B90" w:rsidRPr="004C0B90" w:rsidRDefault="004C0B90" w:rsidP="004C0B90">
            <w:pPr>
              <w:numPr>
                <w:ilvl w:val="1"/>
                <w:numId w:val="0"/>
              </w:numPr>
              <w:spacing w:line="252" w:lineRule="auto"/>
              <w:ind w:left="880" w:hanging="440"/>
              <w:contextualSpacing/>
              <w:jc w:val="both"/>
              <w:rPr>
                <w:rFonts w:ascii="Times New Roman" w:eastAsia="Yu Mincho" w:hAnsi="Times New Roman" w:cs="Times New Roman"/>
                <w:lang w:val="sv-SE" w:eastAsia="ja-JP"/>
              </w:rPr>
            </w:pPr>
            <w:r w:rsidRPr="004C0B90">
              <w:rPr>
                <w:rFonts w:ascii="Times New Roman" w:eastAsia="Yu Mincho" w:hAnsi="Times New Roman" w:cs="Times New Roman"/>
                <w:lang w:val="sv-SE" w:eastAsia="ja-JP"/>
              </w:rPr>
              <w:t>Opt3: Default TCI-</w:t>
            </w:r>
            <w:proofErr w:type="spellStart"/>
            <w:r w:rsidRPr="004C0B90">
              <w:rPr>
                <w:rFonts w:ascii="Times New Roman" w:eastAsia="Yu Mincho" w:hAnsi="Times New Roman" w:cs="Times New Roman"/>
                <w:lang w:val="sv-SE" w:eastAsia="ja-JP"/>
              </w:rPr>
              <w:t>state</w:t>
            </w:r>
            <w:proofErr w:type="spellEnd"/>
          </w:p>
          <w:p w14:paraId="219E24E3" w14:textId="77777777" w:rsidR="004C0B90" w:rsidRPr="004C0B90" w:rsidRDefault="004C0B90" w:rsidP="004C0B90">
            <w:pPr>
              <w:numPr>
                <w:ilvl w:val="1"/>
                <w:numId w:val="0"/>
              </w:numPr>
              <w:spacing w:line="252" w:lineRule="auto"/>
              <w:ind w:left="880" w:hanging="440"/>
              <w:contextualSpacing/>
              <w:jc w:val="both"/>
              <w:rPr>
                <w:rFonts w:ascii="Times New Roman" w:eastAsia="Yu Mincho" w:hAnsi="Times New Roman" w:cs="Times New Roman"/>
                <w:highlight w:val="yellow"/>
                <w:lang w:val="sv-SE" w:eastAsia="ja-JP"/>
              </w:rPr>
            </w:pPr>
            <w:bookmarkStart w:id="26" w:name="_Hlk181814512"/>
            <w:r w:rsidRPr="004C0B90">
              <w:rPr>
                <w:rFonts w:ascii="Times New Roman" w:eastAsia="Yu Mincho" w:hAnsi="Times New Roman" w:cs="Times New Roman"/>
                <w:highlight w:val="yellow"/>
                <w:lang w:val="sv-SE" w:eastAsia="ja-JP"/>
              </w:rPr>
              <w:t xml:space="preserve">Opt4: As part </w:t>
            </w:r>
            <w:proofErr w:type="spellStart"/>
            <w:r w:rsidRPr="004C0B90">
              <w:rPr>
                <w:rFonts w:ascii="Times New Roman" w:eastAsia="Yu Mincho" w:hAnsi="Times New Roman" w:cs="Times New Roman"/>
                <w:highlight w:val="yellow"/>
                <w:lang w:val="sv-SE" w:eastAsia="ja-JP"/>
              </w:rPr>
              <w:t>of</w:t>
            </w:r>
            <w:proofErr w:type="spellEnd"/>
            <w:r w:rsidRPr="004C0B90">
              <w:rPr>
                <w:rFonts w:ascii="Times New Roman" w:eastAsia="Yu Mincho" w:hAnsi="Times New Roman" w:cs="Times New Roman"/>
                <w:highlight w:val="yellow"/>
                <w:lang w:val="sv-SE" w:eastAsia="ja-JP"/>
              </w:rPr>
              <w:t xml:space="preserve"> the </w:t>
            </w:r>
            <w:proofErr w:type="spellStart"/>
            <w:r w:rsidRPr="004C0B90">
              <w:rPr>
                <w:rFonts w:ascii="Times New Roman" w:eastAsia="Yu Mincho" w:hAnsi="Times New Roman" w:cs="Times New Roman"/>
                <w:highlight w:val="yellow"/>
                <w:lang w:val="sv-SE" w:eastAsia="ja-JP"/>
              </w:rPr>
              <w:t>configuration</w:t>
            </w:r>
            <w:proofErr w:type="spellEnd"/>
            <w:r w:rsidRPr="004C0B90">
              <w:rPr>
                <w:rFonts w:ascii="Times New Roman" w:eastAsia="Yu Mincho" w:hAnsi="Times New Roman" w:cs="Times New Roman"/>
                <w:highlight w:val="yellow"/>
                <w:lang w:val="sv-SE" w:eastAsia="ja-JP"/>
              </w:rPr>
              <w:t xml:space="preserve"> for LP-WUS</w:t>
            </w:r>
          </w:p>
          <w:bookmarkEnd w:id="26"/>
          <w:p w14:paraId="0F202AC5" w14:textId="20E9C8F0" w:rsidR="004C0B90" w:rsidRPr="00D20AC3" w:rsidRDefault="004C0B90" w:rsidP="00E408CD">
            <w:pPr>
              <w:spacing w:after="180" w:line="252" w:lineRule="auto"/>
              <w:contextualSpacing/>
              <w:jc w:val="both"/>
              <w:rPr>
                <w:rFonts w:ascii="Times New Roman" w:hAnsi="Times New Roman" w:cs="Times New Roman"/>
              </w:rPr>
            </w:pPr>
          </w:p>
        </w:tc>
      </w:tr>
    </w:tbl>
    <w:p w14:paraId="332C8606" w14:textId="77777777" w:rsidR="009A2D0D" w:rsidRPr="00D20AC3" w:rsidRDefault="009A2D0D" w:rsidP="009A2D0D"/>
    <w:p w14:paraId="3A6EDA3D" w14:textId="77777777" w:rsidR="004C0B90" w:rsidRDefault="004C0B90" w:rsidP="004C0B90"/>
    <w:p w14:paraId="49B7244F" w14:textId="5886F323" w:rsidR="004C0B90" w:rsidRDefault="004C0B90" w:rsidP="004C0B90">
      <w:pPr>
        <w:rPr>
          <w:b/>
          <w:bCs/>
          <w:i/>
          <w:iCs/>
          <w:color w:val="0070C0"/>
        </w:rPr>
      </w:pPr>
      <w:r w:rsidRPr="00DA4187">
        <w:rPr>
          <w:b/>
          <w:bCs/>
          <w:i/>
          <w:iCs/>
          <w:color w:val="0070C0"/>
        </w:rPr>
        <w:t xml:space="preserve">Question </w:t>
      </w:r>
      <w:r w:rsidR="00E13571">
        <w:rPr>
          <w:b/>
          <w:bCs/>
          <w:i/>
          <w:iCs/>
          <w:color w:val="0070C0"/>
        </w:rPr>
        <w:t>1</w:t>
      </w:r>
      <w:r w:rsidRPr="00DA4187">
        <w:rPr>
          <w:b/>
          <w:bCs/>
          <w:i/>
          <w:iCs/>
          <w:color w:val="0070C0"/>
        </w:rPr>
        <w:t xml:space="preserve">:    </w:t>
      </w:r>
      <w:r>
        <w:rPr>
          <w:b/>
          <w:bCs/>
          <w:i/>
          <w:iCs/>
          <w:color w:val="0070C0"/>
        </w:rPr>
        <w:t>How is the TCI state configured for LP-WUS in normal operation?</w:t>
      </w:r>
    </w:p>
    <w:p w14:paraId="11F8D5DA" w14:textId="77777777" w:rsidR="004C0B90" w:rsidRDefault="004C0B90" w:rsidP="004C0B90">
      <w:pPr>
        <w:rPr>
          <w:b/>
          <w:bCs/>
          <w:i/>
          <w:iCs/>
          <w:color w:val="0070C0"/>
        </w:rPr>
      </w:pPr>
    </w:p>
    <w:p w14:paraId="2C78CB99" w14:textId="4C2A7D4D" w:rsidR="00E408CD" w:rsidRDefault="00E408CD" w:rsidP="00E408CD">
      <w:pPr>
        <w:suppressAutoHyphens/>
        <w:spacing w:line="259" w:lineRule="auto"/>
      </w:pPr>
      <w:r>
        <w:t>During the RAN1#118-bis discussions, the following options for how to define/configure/indicate TCI-state of LP-WUS were presented.</w:t>
      </w:r>
    </w:p>
    <w:p w14:paraId="312773C4" w14:textId="77777777" w:rsidR="00E408CD" w:rsidRDefault="00E408CD" w:rsidP="00E408CD">
      <w:pPr>
        <w:suppressAutoHyphens/>
        <w:spacing w:line="259" w:lineRule="auto"/>
      </w:pPr>
    </w:p>
    <w:p w14:paraId="5191061C" w14:textId="5A5E685A" w:rsidR="00E408CD" w:rsidRPr="00E408CD" w:rsidRDefault="00E408CD" w:rsidP="00E408CD">
      <w:pPr>
        <w:pStyle w:val="ListParagraph"/>
        <w:numPr>
          <w:ilvl w:val="0"/>
          <w:numId w:val="29"/>
        </w:numPr>
        <w:suppressAutoHyphens/>
        <w:spacing w:line="259" w:lineRule="auto"/>
        <w:ind w:firstLineChars="0"/>
        <w:rPr>
          <w:rFonts w:ascii="Arial" w:hAnsi="Arial" w:cs="Arial"/>
          <w:sz w:val="20"/>
          <w:szCs w:val="20"/>
        </w:rPr>
      </w:pPr>
      <w:r w:rsidRPr="00E408CD">
        <w:rPr>
          <w:rFonts w:ascii="Arial" w:hAnsi="Arial" w:cs="Arial"/>
          <w:sz w:val="20"/>
          <w:szCs w:val="20"/>
        </w:rPr>
        <w:t>Opt1: Re-use existing TCI-state framework to indicate TCI-state of LP-WUS</w:t>
      </w:r>
    </w:p>
    <w:p w14:paraId="43A44D31" w14:textId="1CC349C0" w:rsidR="00E408CD" w:rsidRPr="00E408CD" w:rsidRDefault="00E408CD" w:rsidP="00E408CD">
      <w:pPr>
        <w:pStyle w:val="ListParagraph"/>
        <w:numPr>
          <w:ilvl w:val="0"/>
          <w:numId w:val="29"/>
        </w:numPr>
        <w:suppressAutoHyphens/>
        <w:spacing w:line="259" w:lineRule="auto"/>
        <w:ind w:firstLineChars="0"/>
        <w:rPr>
          <w:rFonts w:ascii="Arial" w:hAnsi="Arial" w:cs="Arial"/>
          <w:sz w:val="20"/>
          <w:szCs w:val="20"/>
        </w:rPr>
      </w:pPr>
      <w:r w:rsidRPr="00E408CD">
        <w:rPr>
          <w:rFonts w:ascii="Arial" w:hAnsi="Arial" w:cs="Arial"/>
          <w:sz w:val="20"/>
          <w:szCs w:val="20"/>
        </w:rPr>
        <w:t>Opt2: CI-state association between LP-WUS and CORESET/PDSCH</w:t>
      </w:r>
    </w:p>
    <w:p w14:paraId="1E53CF58" w14:textId="6BB84682" w:rsidR="00E408CD" w:rsidRPr="00E408CD" w:rsidRDefault="00E408CD" w:rsidP="00E408CD">
      <w:pPr>
        <w:pStyle w:val="ListParagraph"/>
        <w:numPr>
          <w:ilvl w:val="0"/>
          <w:numId w:val="29"/>
        </w:numPr>
        <w:suppressAutoHyphens/>
        <w:spacing w:line="259" w:lineRule="auto"/>
        <w:ind w:firstLineChars="0"/>
        <w:rPr>
          <w:rFonts w:ascii="Arial" w:hAnsi="Arial" w:cs="Arial"/>
          <w:sz w:val="20"/>
          <w:szCs w:val="20"/>
        </w:rPr>
      </w:pPr>
      <w:r w:rsidRPr="00E408CD">
        <w:rPr>
          <w:rFonts w:ascii="Arial" w:hAnsi="Arial" w:cs="Arial"/>
          <w:sz w:val="20"/>
          <w:szCs w:val="20"/>
        </w:rPr>
        <w:t>Opt3: Configure default TCI-state</w:t>
      </w:r>
    </w:p>
    <w:p w14:paraId="5B86FD1E" w14:textId="72D63815" w:rsidR="00E408CD" w:rsidRPr="00E408CD" w:rsidRDefault="00E408CD" w:rsidP="00E408CD">
      <w:pPr>
        <w:pStyle w:val="ListParagraph"/>
        <w:numPr>
          <w:ilvl w:val="0"/>
          <w:numId w:val="29"/>
        </w:numPr>
        <w:suppressAutoHyphens/>
        <w:spacing w:line="259" w:lineRule="auto"/>
        <w:ind w:firstLineChars="0"/>
        <w:rPr>
          <w:rFonts w:ascii="Arial" w:hAnsi="Arial" w:cs="Arial"/>
          <w:sz w:val="20"/>
          <w:szCs w:val="20"/>
        </w:rPr>
      </w:pPr>
      <w:r w:rsidRPr="00E408CD">
        <w:rPr>
          <w:rFonts w:ascii="Arial" w:hAnsi="Arial" w:cs="Arial"/>
          <w:sz w:val="20"/>
          <w:szCs w:val="20"/>
        </w:rPr>
        <w:t>Opt4: As part of the configuration for LP-WUS</w:t>
      </w:r>
    </w:p>
    <w:p w14:paraId="61A5BADC" w14:textId="77777777" w:rsidR="00E408CD" w:rsidRDefault="00E408CD" w:rsidP="00E408CD">
      <w:pPr>
        <w:suppressAutoHyphens/>
        <w:spacing w:line="259" w:lineRule="auto"/>
      </w:pPr>
    </w:p>
    <w:p w14:paraId="367DE991" w14:textId="0688FCFF" w:rsidR="00E408CD" w:rsidRDefault="00E408CD" w:rsidP="00E408CD">
      <w:pPr>
        <w:suppressAutoHyphens/>
        <w:spacing w:line="259" w:lineRule="auto"/>
        <w:jc w:val="both"/>
      </w:pPr>
      <w:r>
        <w:t xml:space="preserve">Since the PDCCH CORESET is already associated with a TCI, the UE can reuse the existing TCI-state framework to determine the QCL relationship for the LP-WUS.  </w:t>
      </w:r>
    </w:p>
    <w:p w14:paraId="17763E9D" w14:textId="77777777" w:rsidR="00E408CD" w:rsidRDefault="00E408CD" w:rsidP="00E408CD">
      <w:pPr>
        <w:suppressAutoHyphens/>
        <w:spacing w:line="259" w:lineRule="auto"/>
      </w:pPr>
    </w:p>
    <w:p w14:paraId="1DB1A323" w14:textId="39A9FFBC" w:rsidR="004A4F55" w:rsidRDefault="00E408CD" w:rsidP="00530612">
      <w:pPr>
        <w:suppressAutoHyphens/>
        <w:spacing w:line="259" w:lineRule="auto"/>
        <w:ind w:left="1985" w:hanging="1985"/>
        <w:rPr>
          <w:b/>
          <w:bCs/>
        </w:rPr>
      </w:pPr>
      <w:r w:rsidRPr="00E408CD">
        <w:rPr>
          <w:b/>
          <w:bCs/>
        </w:rPr>
        <w:t xml:space="preserve">Proposal </w:t>
      </w:r>
      <w:r w:rsidR="00337E08">
        <w:rPr>
          <w:b/>
          <w:bCs/>
        </w:rPr>
        <w:t>16</w:t>
      </w:r>
      <w:r w:rsidRPr="00E408CD">
        <w:rPr>
          <w:b/>
          <w:bCs/>
        </w:rPr>
        <w:t>:</w:t>
      </w:r>
      <w:r w:rsidRPr="00E408CD">
        <w:rPr>
          <w:b/>
          <w:bCs/>
        </w:rPr>
        <w:tab/>
        <w:t>The Network re-uses the TCI-state framework for the PDCCH Coreset associated with the LP-WUS</w:t>
      </w:r>
      <w:r w:rsidR="00E13571">
        <w:rPr>
          <w:b/>
          <w:bCs/>
        </w:rPr>
        <w:t xml:space="preserve"> (option 1)</w:t>
      </w:r>
      <w:r w:rsidRPr="00E408CD">
        <w:rPr>
          <w:b/>
          <w:bCs/>
        </w:rPr>
        <w:t>, to determine the QCL relationship with LP-WUS.</w:t>
      </w:r>
    </w:p>
    <w:p w14:paraId="0A915758" w14:textId="77777777" w:rsidR="00FC273E" w:rsidRDefault="00FC273E" w:rsidP="00E408CD">
      <w:pPr>
        <w:suppressAutoHyphens/>
        <w:spacing w:line="259" w:lineRule="auto"/>
        <w:rPr>
          <w:b/>
          <w:bCs/>
        </w:rPr>
      </w:pPr>
    </w:p>
    <w:p w14:paraId="4B596690" w14:textId="57710030" w:rsidR="00FC273E" w:rsidRDefault="00FC273E" w:rsidP="00E13571">
      <w:pPr>
        <w:suppressAutoHyphens/>
        <w:spacing w:line="259" w:lineRule="auto"/>
        <w:jc w:val="both"/>
      </w:pPr>
      <w:r w:rsidRPr="00FC273E">
        <w:t xml:space="preserve">Some </w:t>
      </w:r>
      <w:r>
        <w:t>companies have discussed if a default TCI state should also be defined.   In our vi</w:t>
      </w:r>
      <w:r w:rsidR="00400CAC">
        <w:t xml:space="preserve">ew, the only time when a different TCI state is required is when the </w:t>
      </w:r>
      <w:r w:rsidR="009F176B">
        <w:t xml:space="preserve">selected </w:t>
      </w:r>
      <w:r w:rsidR="00400CAC">
        <w:t xml:space="preserve">beam </w:t>
      </w:r>
      <w:r w:rsidR="009F176B">
        <w:t>can</w:t>
      </w:r>
      <w:r w:rsidR="00400CAC">
        <w:t xml:space="preserve"> no longer maintain the required quality of service.  However</w:t>
      </w:r>
      <w:r w:rsidR="00FC2250">
        <w:t>,</w:t>
      </w:r>
      <w:r w:rsidR="00400CAC">
        <w:t xml:space="preserve"> when this occurs, the existing beam failure recovery procedure (TS38.321 section 5) is expected to determine a</w:t>
      </w:r>
      <w:r w:rsidR="00E13571">
        <w:t>n</w:t>
      </w:r>
      <w:r w:rsidR="00400CAC">
        <w:t xml:space="preserve"> alternative beam for the UE to use which will have its own coreset and TCI for the LP-WUS to </w:t>
      </w:r>
      <w:r w:rsidR="00E13571">
        <w:t>exploit</w:t>
      </w:r>
      <w:r w:rsidR="00400CAC">
        <w:t>.</w:t>
      </w:r>
    </w:p>
    <w:p w14:paraId="58685FBD" w14:textId="77777777" w:rsidR="00400CAC" w:rsidRPr="00FC273E" w:rsidRDefault="00400CAC" w:rsidP="00E408CD">
      <w:pPr>
        <w:suppressAutoHyphens/>
        <w:spacing w:line="259" w:lineRule="auto"/>
      </w:pPr>
    </w:p>
    <w:p w14:paraId="793A8891" w14:textId="79401CF0" w:rsidR="009F176B" w:rsidRDefault="009F176B" w:rsidP="00530612">
      <w:pPr>
        <w:suppressAutoHyphens/>
        <w:spacing w:line="259" w:lineRule="auto"/>
        <w:ind w:left="1985" w:hanging="1985"/>
        <w:rPr>
          <w:b/>
          <w:bCs/>
        </w:rPr>
      </w:pPr>
      <w:r>
        <w:rPr>
          <w:b/>
          <w:bCs/>
        </w:rPr>
        <w:t xml:space="preserve">Observation </w:t>
      </w:r>
      <w:r w:rsidR="00E13571">
        <w:rPr>
          <w:b/>
          <w:bCs/>
        </w:rPr>
        <w:t>9</w:t>
      </w:r>
      <w:r w:rsidRPr="00E408CD">
        <w:rPr>
          <w:b/>
          <w:bCs/>
        </w:rPr>
        <w:t>:</w:t>
      </w:r>
      <w:r w:rsidRPr="00E408CD">
        <w:rPr>
          <w:b/>
          <w:bCs/>
        </w:rPr>
        <w:tab/>
      </w:r>
      <w:r>
        <w:rPr>
          <w:b/>
          <w:bCs/>
        </w:rPr>
        <w:t>The existing beam failure recovery procedure means that there is no need to define a default TCI state for the LP-WUS.</w:t>
      </w:r>
    </w:p>
    <w:p w14:paraId="4C7A1D14" w14:textId="77777777" w:rsidR="004C0B90" w:rsidRPr="009F176B" w:rsidRDefault="004C0B90"/>
    <w:p w14:paraId="6F0FD96D" w14:textId="77777777" w:rsidR="004C0B90" w:rsidRDefault="004C0B90" w:rsidP="004C0B90">
      <w:pPr>
        <w:rPr>
          <w:b/>
          <w:i/>
          <w:iCs/>
          <w:sz w:val="24"/>
          <w:lang w:val="en-US"/>
        </w:rPr>
      </w:pPr>
      <w:r>
        <w:rPr>
          <w:lang w:val="en-US"/>
        </w:rPr>
        <w:br w:type="page"/>
      </w:r>
    </w:p>
    <w:p w14:paraId="6CE98152" w14:textId="15B2883A" w:rsidR="001347B6" w:rsidRPr="00D20AC3" w:rsidRDefault="001347B6" w:rsidP="001347B6">
      <w:pPr>
        <w:pStyle w:val="Heading2"/>
        <w:rPr>
          <w:lang w:val="en-US"/>
        </w:rPr>
      </w:pPr>
      <w:r w:rsidRPr="00D20AC3">
        <w:rPr>
          <w:lang w:val="en-US"/>
        </w:rPr>
        <w:t>2.6</w:t>
      </w:r>
      <w:r w:rsidR="000C11FA">
        <w:rPr>
          <w:lang w:val="en-US"/>
        </w:rPr>
        <w:tab/>
      </w:r>
      <w:r w:rsidRPr="00D20AC3">
        <w:rPr>
          <w:lang w:eastAsia="zh-CN"/>
        </w:rPr>
        <w:t>Activation/deactivation of LP-WUS monitoring</w:t>
      </w:r>
    </w:p>
    <w:p w14:paraId="579E348B" w14:textId="1F58809C" w:rsidR="001347B6" w:rsidRPr="00D20AC3" w:rsidRDefault="001347B6" w:rsidP="001347B6"/>
    <w:p w14:paraId="67E90653" w14:textId="6D062DE6" w:rsidR="008D098D" w:rsidRPr="00D20AC3" w:rsidRDefault="008D098D" w:rsidP="00E13571">
      <w:pPr>
        <w:jc w:val="both"/>
        <w:rPr>
          <w:b/>
          <w:i/>
          <w:iCs/>
        </w:rPr>
      </w:pPr>
      <w:r w:rsidRPr="00D20AC3">
        <w:t>At the RAN1#118 meeting, the following question was discussed but there was no time to arrive at a conclusion.  In this section, we provide our position on this question.</w:t>
      </w:r>
    </w:p>
    <w:p w14:paraId="71A49642" w14:textId="77777777" w:rsidR="008D098D" w:rsidRPr="00D20AC3" w:rsidRDefault="008D098D" w:rsidP="008D098D">
      <w:pPr>
        <w:rPr>
          <w:b/>
          <w:i/>
          <w:iCs/>
        </w:rPr>
      </w:pPr>
    </w:p>
    <w:tbl>
      <w:tblPr>
        <w:tblStyle w:val="TableGrid"/>
        <w:tblW w:w="0" w:type="auto"/>
        <w:shd w:val="clear" w:color="auto" w:fill="D9D9D9" w:themeFill="background1" w:themeFillShade="D9"/>
        <w:tblLook w:val="04A0" w:firstRow="1" w:lastRow="0" w:firstColumn="1" w:lastColumn="0" w:noHBand="0" w:noVBand="1"/>
      </w:tblPr>
      <w:tblGrid>
        <w:gridCol w:w="9855"/>
      </w:tblGrid>
      <w:tr w:rsidR="00D20AC3" w:rsidRPr="00D20AC3" w14:paraId="3F4E1889" w14:textId="77777777" w:rsidTr="007B28A5">
        <w:tc>
          <w:tcPr>
            <w:tcW w:w="9855" w:type="dxa"/>
            <w:shd w:val="clear" w:color="auto" w:fill="D9D9D9" w:themeFill="background1" w:themeFillShade="D9"/>
          </w:tcPr>
          <w:p w14:paraId="008583C7" w14:textId="66FFED58" w:rsidR="008D098D" w:rsidRPr="00D20AC3" w:rsidRDefault="008D098D" w:rsidP="008D098D">
            <w:pPr>
              <w:spacing w:after="180" w:line="252" w:lineRule="auto"/>
              <w:contextualSpacing/>
              <w:jc w:val="both"/>
              <w:rPr>
                <w:rFonts w:ascii="Times" w:eastAsia="SimSun" w:hAnsi="Times" w:cs="Times"/>
                <w:bCs/>
                <w:sz w:val="22"/>
                <w:szCs w:val="24"/>
                <w:lang w:val="en-US" w:eastAsia="ja-JP"/>
              </w:rPr>
            </w:pPr>
            <w:r w:rsidRPr="00D20AC3">
              <w:rPr>
                <w:rFonts w:ascii="Times" w:eastAsia="SimSun" w:hAnsi="Times" w:cs="Times"/>
                <w:bCs/>
                <w:sz w:val="22"/>
                <w:szCs w:val="24"/>
                <w:highlight w:val="yellow"/>
                <w:lang w:val="en-US" w:eastAsia="ja-JP"/>
              </w:rPr>
              <w:t>Question 4.1-1:</w:t>
            </w:r>
          </w:p>
          <w:p w14:paraId="465AFA63" w14:textId="7D6E0367" w:rsidR="008D098D" w:rsidRPr="00D20AC3" w:rsidRDefault="008D098D" w:rsidP="00587E06">
            <w:pPr>
              <w:numPr>
                <w:ilvl w:val="0"/>
                <w:numId w:val="17"/>
              </w:numPr>
              <w:spacing w:after="180" w:line="252" w:lineRule="auto"/>
              <w:contextualSpacing/>
              <w:jc w:val="both"/>
              <w:rPr>
                <w:rFonts w:ascii="Times" w:eastAsia="SimSun" w:hAnsi="Times" w:cs="Times"/>
                <w:sz w:val="22"/>
                <w:szCs w:val="24"/>
                <w:lang w:eastAsia="ja-JP"/>
              </w:rPr>
            </w:pPr>
            <w:r w:rsidRPr="00D20AC3">
              <w:rPr>
                <w:rFonts w:ascii="Times" w:eastAsia="SimSun" w:hAnsi="Times" w:cs="Times"/>
                <w:sz w:val="22"/>
                <w:szCs w:val="24"/>
                <w:lang w:eastAsia="ja-JP"/>
              </w:rPr>
              <w:t>For LP-WUS procedure Option 1-1, which option(s) do you support in case LP-WUS monitoring is enabled? Please elaborate the details on how to activate/deactivate LP-WUS monitoring as well.</w:t>
            </w:r>
          </w:p>
          <w:p w14:paraId="2B4484BA" w14:textId="77777777" w:rsidR="008D098D" w:rsidRPr="00D20AC3" w:rsidRDefault="008D098D" w:rsidP="00587E06">
            <w:pPr>
              <w:numPr>
                <w:ilvl w:val="1"/>
                <w:numId w:val="17"/>
              </w:numPr>
              <w:spacing w:after="180" w:line="252" w:lineRule="auto"/>
              <w:contextualSpacing/>
              <w:jc w:val="both"/>
              <w:rPr>
                <w:rFonts w:ascii="Times" w:eastAsia="SimSun" w:hAnsi="Times" w:cs="Times"/>
                <w:sz w:val="22"/>
                <w:szCs w:val="24"/>
                <w:lang w:eastAsia="ja-JP"/>
              </w:rPr>
            </w:pPr>
            <w:r w:rsidRPr="00D20AC3">
              <w:rPr>
                <w:rFonts w:ascii="Times" w:eastAsia="SimSun" w:hAnsi="Times" w:cs="Times"/>
                <w:sz w:val="22"/>
                <w:szCs w:val="24"/>
                <w:lang w:eastAsia="ja-JP"/>
              </w:rPr>
              <w:t>Option 1: No additional indication/condition are introduced for activation/deactivation of LP-WUS monitoring</w:t>
            </w:r>
          </w:p>
          <w:p w14:paraId="7EA4A876" w14:textId="77777777" w:rsidR="008D098D" w:rsidRPr="00D20AC3" w:rsidRDefault="008D098D" w:rsidP="00587E06">
            <w:pPr>
              <w:numPr>
                <w:ilvl w:val="1"/>
                <w:numId w:val="17"/>
              </w:numPr>
              <w:spacing w:after="180" w:line="252" w:lineRule="auto"/>
              <w:contextualSpacing/>
              <w:jc w:val="both"/>
              <w:rPr>
                <w:rFonts w:ascii="Times" w:eastAsia="SimSun" w:hAnsi="Times" w:cs="Times"/>
                <w:sz w:val="22"/>
                <w:szCs w:val="24"/>
                <w:lang w:eastAsia="ja-JP"/>
              </w:rPr>
            </w:pPr>
            <w:r w:rsidRPr="00D20AC3">
              <w:rPr>
                <w:rFonts w:ascii="Times" w:eastAsia="SimSun" w:hAnsi="Times" w:cs="Times"/>
                <w:sz w:val="22"/>
                <w:szCs w:val="24"/>
                <w:lang w:eastAsia="ja-JP"/>
              </w:rPr>
              <w:t xml:space="preserve">Option 2: Activation/deactivation of LP-WUS monitoring by </w:t>
            </w:r>
            <w:proofErr w:type="spellStart"/>
            <w:r w:rsidRPr="00D20AC3">
              <w:rPr>
                <w:rFonts w:ascii="Times" w:eastAsia="SimSun" w:hAnsi="Times" w:cs="Times"/>
                <w:sz w:val="22"/>
                <w:szCs w:val="24"/>
                <w:lang w:eastAsia="ja-JP"/>
              </w:rPr>
              <w:t>gNB</w:t>
            </w:r>
            <w:proofErr w:type="spellEnd"/>
            <w:r w:rsidRPr="00D20AC3">
              <w:rPr>
                <w:rFonts w:ascii="Times" w:eastAsia="SimSun" w:hAnsi="Times" w:cs="Times"/>
                <w:sz w:val="22"/>
                <w:szCs w:val="24"/>
                <w:lang w:eastAsia="ja-JP"/>
              </w:rPr>
              <w:t xml:space="preserve"> L1/L2 </w:t>
            </w:r>
            <w:proofErr w:type="spellStart"/>
            <w:r w:rsidRPr="00D20AC3">
              <w:rPr>
                <w:rFonts w:ascii="Times" w:eastAsia="SimSun" w:hAnsi="Times" w:cs="Times"/>
                <w:sz w:val="22"/>
                <w:szCs w:val="24"/>
                <w:lang w:eastAsia="ja-JP"/>
              </w:rPr>
              <w:t>signaling</w:t>
            </w:r>
            <w:proofErr w:type="spellEnd"/>
            <w:r w:rsidRPr="00D20AC3">
              <w:rPr>
                <w:rFonts w:ascii="Times" w:eastAsia="SimSun" w:hAnsi="Times" w:cs="Times"/>
                <w:sz w:val="22"/>
                <w:szCs w:val="24"/>
                <w:lang w:eastAsia="ja-JP"/>
              </w:rPr>
              <w:t xml:space="preserve"> with or without UE assistance.</w:t>
            </w:r>
          </w:p>
          <w:p w14:paraId="0DDFAF5B" w14:textId="77777777" w:rsidR="008D098D" w:rsidRPr="00D20AC3" w:rsidRDefault="008D098D" w:rsidP="00587E06">
            <w:pPr>
              <w:numPr>
                <w:ilvl w:val="1"/>
                <w:numId w:val="17"/>
              </w:numPr>
              <w:spacing w:after="180" w:line="252" w:lineRule="auto"/>
              <w:contextualSpacing/>
              <w:jc w:val="both"/>
              <w:rPr>
                <w:rFonts w:ascii="Times" w:eastAsia="SimSun" w:hAnsi="Times" w:cs="Times"/>
                <w:sz w:val="22"/>
                <w:szCs w:val="24"/>
                <w:lang w:eastAsia="ja-JP"/>
              </w:rPr>
            </w:pPr>
            <w:r w:rsidRPr="00D20AC3">
              <w:rPr>
                <w:rFonts w:ascii="Times" w:eastAsia="SimSun" w:hAnsi="Times" w:cs="Times"/>
                <w:sz w:val="22"/>
                <w:szCs w:val="24"/>
                <w:lang w:eastAsia="ja-JP"/>
              </w:rPr>
              <w:t>Option 3: Activation/deactivation of LP-WUS monitoring based on condition(s), such as timer.</w:t>
            </w:r>
          </w:p>
          <w:p w14:paraId="5956EC88" w14:textId="77777777" w:rsidR="008D098D" w:rsidRPr="00D20AC3" w:rsidRDefault="008D098D" w:rsidP="00587E06">
            <w:pPr>
              <w:numPr>
                <w:ilvl w:val="1"/>
                <w:numId w:val="17"/>
              </w:numPr>
              <w:spacing w:after="180" w:line="252" w:lineRule="auto"/>
              <w:contextualSpacing/>
              <w:jc w:val="both"/>
              <w:rPr>
                <w:rFonts w:ascii="Times" w:eastAsia="SimSun" w:hAnsi="Times" w:cs="Times"/>
                <w:sz w:val="22"/>
                <w:szCs w:val="24"/>
                <w:lang w:eastAsia="ja-JP"/>
              </w:rPr>
            </w:pPr>
            <w:r w:rsidRPr="00D20AC3">
              <w:rPr>
                <w:rFonts w:ascii="Times" w:eastAsia="SimSun" w:hAnsi="Times" w:cs="Times"/>
                <w:sz w:val="22"/>
                <w:szCs w:val="24"/>
                <w:lang w:eastAsia="ja-JP"/>
              </w:rPr>
              <w:t>Option 4: Activation/deactivation of LP-WUS monitoring based on implicit indication/condition, e.g. UL transmission.</w:t>
            </w:r>
          </w:p>
          <w:p w14:paraId="468D8C59" w14:textId="77777777" w:rsidR="008D098D" w:rsidRPr="00D20AC3" w:rsidRDefault="008D098D">
            <w:pPr>
              <w:rPr>
                <w:b/>
                <w:i/>
                <w:iCs/>
              </w:rPr>
            </w:pPr>
          </w:p>
        </w:tc>
      </w:tr>
    </w:tbl>
    <w:p w14:paraId="32101052" w14:textId="77777777" w:rsidR="008D098D" w:rsidRPr="00D20AC3" w:rsidRDefault="008D098D" w:rsidP="008D098D">
      <w:pPr>
        <w:rPr>
          <w:b/>
        </w:rPr>
      </w:pPr>
    </w:p>
    <w:p w14:paraId="44C37E3C" w14:textId="77777777" w:rsidR="00032280" w:rsidRDefault="00032280" w:rsidP="00226740">
      <w:pPr>
        <w:jc w:val="both"/>
      </w:pPr>
    </w:p>
    <w:p w14:paraId="02C1B08E" w14:textId="2DFDAABC" w:rsidR="00032280" w:rsidRDefault="00032280" w:rsidP="00226740">
      <w:pPr>
        <w:jc w:val="both"/>
      </w:pPr>
      <w:r>
        <w:t>For both option 1-1 and 1-2, a timer condition is required to handle scenarios where LP-WUS may have been lost.</w:t>
      </w:r>
    </w:p>
    <w:p w14:paraId="4533FECC" w14:textId="77777777" w:rsidR="00032280" w:rsidRDefault="00032280" w:rsidP="00226740">
      <w:pPr>
        <w:jc w:val="both"/>
      </w:pPr>
      <w:bookmarkStart w:id="27" w:name="_Hlk181946913"/>
    </w:p>
    <w:p w14:paraId="001516A7" w14:textId="7937FA55" w:rsidR="00032280" w:rsidRDefault="00032280" w:rsidP="00530612">
      <w:pPr>
        <w:ind w:left="1985" w:hanging="1985"/>
        <w:jc w:val="both"/>
        <w:rPr>
          <w:rFonts w:eastAsia="Yu Mincho"/>
          <w:b/>
          <w:iCs/>
          <w:lang w:eastAsia="ja-JP"/>
        </w:rPr>
      </w:pPr>
      <w:r w:rsidRPr="00032280">
        <w:rPr>
          <w:rFonts w:eastAsia="Yu Mincho"/>
          <w:b/>
          <w:iCs/>
          <w:lang w:eastAsia="ja-JP"/>
        </w:rPr>
        <w:t xml:space="preserve">Proposal </w:t>
      </w:r>
      <w:r w:rsidR="00337E08">
        <w:rPr>
          <w:rFonts w:eastAsia="Yu Mincho"/>
          <w:b/>
          <w:iCs/>
          <w:lang w:eastAsia="ja-JP"/>
        </w:rPr>
        <w:t>17</w:t>
      </w:r>
      <w:r w:rsidRPr="00032280">
        <w:rPr>
          <w:rFonts w:eastAsia="Yu Mincho"/>
          <w:b/>
          <w:iCs/>
          <w:lang w:eastAsia="ja-JP"/>
        </w:rPr>
        <w:t>:</w:t>
      </w:r>
      <w:r w:rsidRPr="00032280">
        <w:rPr>
          <w:rFonts w:eastAsia="Yu Mincho"/>
          <w:b/>
          <w:iCs/>
          <w:lang w:eastAsia="ja-JP"/>
        </w:rPr>
        <w:tab/>
        <w:t>For both options 1-1 and 1-2, a new timer (option 3) is supported to trigger the deactivation of LP-WUS monitoring.</w:t>
      </w:r>
    </w:p>
    <w:bookmarkEnd w:id="27"/>
    <w:p w14:paraId="60D25E7D" w14:textId="77777777" w:rsidR="00032280" w:rsidRDefault="00032280" w:rsidP="00226740">
      <w:pPr>
        <w:jc w:val="both"/>
        <w:rPr>
          <w:rFonts w:eastAsia="Yu Mincho"/>
          <w:b/>
          <w:iCs/>
          <w:lang w:eastAsia="ja-JP"/>
        </w:rPr>
      </w:pPr>
    </w:p>
    <w:p w14:paraId="1E759E72" w14:textId="2519D7C5" w:rsidR="00032280" w:rsidRPr="00032280" w:rsidRDefault="00032280" w:rsidP="00226740">
      <w:pPr>
        <w:jc w:val="both"/>
      </w:pPr>
      <w:r w:rsidRPr="00032280">
        <w:t xml:space="preserve">In </w:t>
      </w:r>
      <w:r>
        <w:t>good conditions, when,</w:t>
      </w:r>
    </w:p>
    <w:p w14:paraId="74A5F5C7" w14:textId="77777777" w:rsidR="00032280" w:rsidRPr="00D20AC3" w:rsidRDefault="00032280" w:rsidP="00032280">
      <w:pPr>
        <w:jc w:val="both"/>
      </w:pPr>
    </w:p>
    <w:p w14:paraId="1DD2B7B3" w14:textId="2DD37698" w:rsidR="00032280" w:rsidRPr="00D20AC3" w:rsidRDefault="00E13571" w:rsidP="00032280">
      <w:pPr>
        <w:pStyle w:val="ListParagraph"/>
        <w:numPr>
          <w:ilvl w:val="0"/>
          <w:numId w:val="30"/>
        </w:numPr>
        <w:ind w:firstLineChars="0"/>
        <w:rPr>
          <w:rFonts w:ascii="Arial" w:hAnsi="Arial" w:cs="Arial"/>
          <w:sz w:val="20"/>
          <w:szCs w:val="20"/>
        </w:rPr>
      </w:pPr>
      <w:r>
        <w:rPr>
          <w:rFonts w:ascii="Arial" w:hAnsi="Arial" w:cs="Arial"/>
          <w:sz w:val="20"/>
          <w:szCs w:val="20"/>
        </w:rPr>
        <w:t>T</w:t>
      </w:r>
      <w:r w:rsidR="00032280" w:rsidRPr="00D20AC3">
        <w:rPr>
          <w:rFonts w:ascii="Arial" w:hAnsi="Arial" w:cs="Arial"/>
          <w:sz w:val="20"/>
          <w:szCs w:val="20"/>
        </w:rPr>
        <w:t>here is no conflicting activity at the UE, e.g. a UE initiated SR transmission</w:t>
      </w:r>
    </w:p>
    <w:p w14:paraId="37DE10CA" w14:textId="5F188D27" w:rsidR="00032280" w:rsidRPr="00D20AC3" w:rsidRDefault="00E13571" w:rsidP="00032280">
      <w:pPr>
        <w:pStyle w:val="ListParagraph"/>
        <w:numPr>
          <w:ilvl w:val="0"/>
          <w:numId w:val="30"/>
        </w:numPr>
        <w:ind w:firstLineChars="0"/>
        <w:rPr>
          <w:rFonts w:ascii="Arial" w:hAnsi="Arial" w:cs="Arial"/>
          <w:sz w:val="20"/>
          <w:szCs w:val="20"/>
        </w:rPr>
      </w:pPr>
      <w:r>
        <w:rPr>
          <w:rFonts w:ascii="Arial" w:hAnsi="Arial" w:cs="Arial"/>
          <w:sz w:val="20"/>
          <w:szCs w:val="20"/>
        </w:rPr>
        <w:t>T</w:t>
      </w:r>
      <w:r w:rsidR="00032280" w:rsidRPr="00D20AC3">
        <w:rPr>
          <w:rFonts w:ascii="Arial" w:hAnsi="Arial" w:cs="Arial"/>
          <w:sz w:val="20"/>
          <w:szCs w:val="20"/>
        </w:rPr>
        <w:t>he last MR quality measurements received by the network are recent and accurate enough for the network to verify that LP-WUS can be successfully received</w:t>
      </w:r>
    </w:p>
    <w:p w14:paraId="5D36E927" w14:textId="77777777" w:rsidR="00032280" w:rsidRPr="00D20AC3" w:rsidRDefault="00032280" w:rsidP="00032280">
      <w:pPr>
        <w:jc w:val="both"/>
      </w:pPr>
    </w:p>
    <w:p w14:paraId="1E9B59DB" w14:textId="77777777" w:rsidR="00032280" w:rsidRPr="00D20AC3" w:rsidRDefault="00032280" w:rsidP="00032280">
      <w:pPr>
        <w:jc w:val="both"/>
      </w:pPr>
      <w:r w:rsidRPr="00D20AC3">
        <w:t>No additional indication/condition from the UE is required for the activation/deactivation of the LP-WUS monitoring.</w:t>
      </w:r>
    </w:p>
    <w:p w14:paraId="48D2F47C" w14:textId="77777777" w:rsidR="00032280" w:rsidRPr="00D20AC3" w:rsidRDefault="00032280" w:rsidP="00032280">
      <w:pPr>
        <w:jc w:val="both"/>
      </w:pPr>
      <w:r w:rsidRPr="00D20AC3">
        <w:t xml:space="preserve"> </w:t>
      </w:r>
    </w:p>
    <w:p w14:paraId="5FFA0F4A" w14:textId="4E2EABFC" w:rsidR="00032280" w:rsidRPr="00DA4187" w:rsidRDefault="00032280" w:rsidP="00530612">
      <w:pPr>
        <w:ind w:left="1985" w:hanging="1985"/>
        <w:jc w:val="both"/>
        <w:rPr>
          <w:rFonts w:eastAsia="Yu Mincho"/>
          <w:b/>
          <w:iCs/>
          <w:lang w:eastAsia="ja-JP"/>
        </w:rPr>
      </w:pPr>
      <w:r w:rsidRPr="00DA4187">
        <w:rPr>
          <w:rFonts w:eastAsia="Yu Mincho"/>
          <w:b/>
          <w:iCs/>
          <w:lang w:eastAsia="ja-JP"/>
        </w:rPr>
        <w:t xml:space="preserve">Proposal </w:t>
      </w:r>
      <w:r w:rsidR="00337E08">
        <w:rPr>
          <w:rFonts w:eastAsia="Yu Mincho"/>
          <w:b/>
          <w:iCs/>
          <w:lang w:eastAsia="ja-JP"/>
        </w:rPr>
        <w:t>18</w:t>
      </w:r>
      <w:r w:rsidRPr="00DA4187">
        <w:rPr>
          <w:rFonts w:eastAsia="Yu Mincho"/>
          <w:b/>
          <w:iCs/>
          <w:lang w:eastAsia="ja-JP"/>
        </w:rPr>
        <w:t xml:space="preserve">:     </w:t>
      </w:r>
      <w:r w:rsidRPr="00DA4187">
        <w:rPr>
          <w:rFonts w:eastAsia="Yu Mincho"/>
          <w:b/>
          <w:iCs/>
          <w:lang w:eastAsia="ja-JP"/>
        </w:rPr>
        <w:tab/>
      </w:r>
      <w:r w:rsidR="00F12A10" w:rsidRPr="00032280">
        <w:rPr>
          <w:rFonts w:eastAsia="Yu Mincho"/>
          <w:b/>
          <w:iCs/>
          <w:lang w:eastAsia="ja-JP"/>
        </w:rPr>
        <w:t xml:space="preserve">For both options 1-1 and 1-2, </w:t>
      </w:r>
      <w:r w:rsidR="00F12A10">
        <w:rPr>
          <w:rFonts w:eastAsia="Yu Mincho"/>
          <w:b/>
          <w:iCs/>
          <w:lang w:eastAsia="ja-JP"/>
        </w:rPr>
        <w:t>t</w:t>
      </w:r>
      <w:r w:rsidRPr="00DA4187">
        <w:rPr>
          <w:rFonts w:eastAsia="Yu Mincho"/>
          <w:b/>
          <w:iCs/>
          <w:lang w:eastAsia="ja-JP"/>
        </w:rPr>
        <w:t>he activation and deactivation of LP-WUS monitoring can be achieved without additional indication from the UE</w:t>
      </w:r>
      <w:r>
        <w:rPr>
          <w:rFonts w:eastAsia="Yu Mincho"/>
          <w:b/>
          <w:iCs/>
          <w:lang w:eastAsia="ja-JP"/>
        </w:rPr>
        <w:t xml:space="preserve"> (option 1)</w:t>
      </w:r>
      <w:r w:rsidRPr="00DA4187">
        <w:rPr>
          <w:rFonts w:eastAsia="Yu Mincho"/>
          <w:b/>
          <w:iCs/>
          <w:lang w:eastAsia="ja-JP"/>
        </w:rPr>
        <w:t>.</w:t>
      </w:r>
    </w:p>
    <w:p w14:paraId="17296659" w14:textId="0DB41D8D" w:rsidR="00032280" w:rsidRPr="00DA4187" w:rsidRDefault="00530612" w:rsidP="00530612">
      <w:pPr>
        <w:ind w:left="1985"/>
        <w:jc w:val="both"/>
        <w:rPr>
          <w:rFonts w:eastAsia="Yu Mincho"/>
          <w:b/>
          <w:iCs/>
          <w:lang w:eastAsia="ja-JP"/>
        </w:rPr>
      </w:pPr>
      <w:r>
        <w:rPr>
          <w:rFonts w:eastAsia="Yu Mincho"/>
          <w:b/>
          <w:iCs/>
          <w:lang w:eastAsia="ja-JP"/>
        </w:rPr>
        <w:t xml:space="preserve">FFS:   </w:t>
      </w:r>
      <w:r w:rsidR="00032280" w:rsidRPr="00DA4187">
        <w:rPr>
          <w:rFonts w:eastAsia="Yu Mincho"/>
          <w:b/>
          <w:iCs/>
          <w:lang w:eastAsia="ja-JP"/>
        </w:rPr>
        <w:t xml:space="preserve"> RAN4 to determine the characteristics of the MR measurements required to ensure this “no indication” method is reliable.</w:t>
      </w:r>
    </w:p>
    <w:p w14:paraId="25213F89" w14:textId="77777777" w:rsidR="00032280" w:rsidRDefault="00032280" w:rsidP="00226740">
      <w:pPr>
        <w:jc w:val="both"/>
      </w:pPr>
    </w:p>
    <w:p w14:paraId="1CE93620" w14:textId="4439EC9F" w:rsidR="00032280" w:rsidRDefault="00032280" w:rsidP="00226740">
      <w:pPr>
        <w:jc w:val="both"/>
      </w:pPr>
      <w:r>
        <w:t xml:space="preserve">In scenarios where LP-WUS reliability is required and/or misalignment between the network and UE is too costly in either or both time and resources, then some form of UE assistance information to </w:t>
      </w:r>
      <w:r w:rsidR="00F12A10">
        <w:t>confirm activation/deactivation of LP-WUS monitoring is useful.</w:t>
      </w:r>
    </w:p>
    <w:p w14:paraId="4FCD0DBF" w14:textId="77777777" w:rsidR="00F12A10" w:rsidRDefault="00F12A10" w:rsidP="00226740">
      <w:pPr>
        <w:jc w:val="both"/>
      </w:pPr>
    </w:p>
    <w:p w14:paraId="0C7FBA06" w14:textId="7D121C68" w:rsidR="00F12A10" w:rsidRDefault="00F12A10" w:rsidP="00530612">
      <w:pPr>
        <w:ind w:left="1985" w:hanging="1985"/>
        <w:jc w:val="both"/>
        <w:rPr>
          <w:rFonts w:eastAsia="Yu Mincho"/>
          <w:b/>
          <w:iCs/>
          <w:lang w:eastAsia="ja-JP"/>
        </w:rPr>
      </w:pPr>
      <w:r w:rsidRPr="00DA4187">
        <w:rPr>
          <w:rFonts w:eastAsia="Yu Mincho"/>
          <w:b/>
          <w:iCs/>
          <w:lang w:eastAsia="ja-JP"/>
        </w:rPr>
        <w:t xml:space="preserve">Proposal </w:t>
      </w:r>
      <w:r w:rsidR="00337E08">
        <w:rPr>
          <w:rFonts w:eastAsia="Yu Mincho"/>
          <w:b/>
          <w:iCs/>
          <w:lang w:eastAsia="ja-JP"/>
        </w:rPr>
        <w:t>19</w:t>
      </w:r>
      <w:r w:rsidRPr="00DA4187">
        <w:rPr>
          <w:rFonts w:eastAsia="Yu Mincho"/>
          <w:b/>
          <w:iCs/>
          <w:lang w:eastAsia="ja-JP"/>
        </w:rPr>
        <w:t xml:space="preserve">:     </w:t>
      </w:r>
      <w:r w:rsidRPr="00DA4187">
        <w:rPr>
          <w:rFonts w:eastAsia="Yu Mincho"/>
          <w:b/>
          <w:iCs/>
          <w:lang w:eastAsia="ja-JP"/>
        </w:rPr>
        <w:tab/>
      </w:r>
      <w:r w:rsidRPr="00032280">
        <w:rPr>
          <w:rFonts w:eastAsia="Yu Mincho"/>
          <w:b/>
          <w:iCs/>
          <w:lang w:eastAsia="ja-JP"/>
        </w:rPr>
        <w:t>For both options 1-1 and 1-2</w:t>
      </w:r>
      <w:r>
        <w:rPr>
          <w:rFonts w:eastAsia="Yu Mincho"/>
          <w:b/>
          <w:iCs/>
          <w:lang w:eastAsia="ja-JP"/>
        </w:rPr>
        <w:t>, at least for scenarios where the UE has deactivated</w:t>
      </w:r>
      <w:r w:rsidRPr="00DA4187">
        <w:rPr>
          <w:rFonts w:eastAsia="Yu Mincho"/>
          <w:b/>
          <w:iCs/>
          <w:lang w:eastAsia="ja-JP"/>
        </w:rPr>
        <w:t xml:space="preserve"> LP-WUS monitoring</w:t>
      </w:r>
      <w:r>
        <w:rPr>
          <w:rFonts w:eastAsia="Yu Mincho"/>
          <w:b/>
          <w:iCs/>
          <w:lang w:eastAsia="ja-JP"/>
        </w:rPr>
        <w:t>, some form of L1 based UE Assistance indication (Option 2) is provided by the UE.</w:t>
      </w:r>
    </w:p>
    <w:p w14:paraId="1DD51F54" w14:textId="270405E6" w:rsidR="00F12A10" w:rsidRDefault="00F12A10" w:rsidP="00530612">
      <w:pPr>
        <w:ind w:left="1985" w:hanging="1985"/>
        <w:jc w:val="both"/>
        <w:rPr>
          <w:rFonts w:eastAsia="Yu Mincho"/>
          <w:b/>
          <w:iCs/>
          <w:lang w:eastAsia="ja-JP"/>
        </w:rPr>
      </w:pPr>
      <w:r>
        <w:rPr>
          <w:rFonts w:eastAsia="Yu Mincho"/>
          <w:b/>
          <w:iCs/>
          <w:lang w:eastAsia="ja-JP"/>
        </w:rPr>
        <w:tab/>
        <w:t>FFS:   Whether this is also useful for activation</w:t>
      </w:r>
    </w:p>
    <w:p w14:paraId="13D9D42C" w14:textId="77777777" w:rsidR="00F12A10" w:rsidRDefault="00F12A10" w:rsidP="00F12A10">
      <w:pPr>
        <w:ind w:left="1701" w:hanging="1701"/>
        <w:jc w:val="both"/>
        <w:rPr>
          <w:rFonts w:eastAsia="Yu Mincho"/>
          <w:b/>
          <w:iCs/>
          <w:lang w:eastAsia="ja-JP"/>
        </w:rPr>
      </w:pPr>
    </w:p>
    <w:p w14:paraId="647D34A1" w14:textId="77777777" w:rsidR="00F12A10" w:rsidRPr="00DA4187" w:rsidRDefault="00F12A10" w:rsidP="00F12A10">
      <w:pPr>
        <w:ind w:left="1701" w:hanging="1701"/>
        <w:jc w:val="both"/>
        <w:rPr>
          <w:rFonts w:eastAsia="Yu Mincho"/>
          <w:b/>
          <w:iCs/>
          <w:lang w:eastAsia="ja-JP"/>
        </w:rPr>
      </w:pPr>
    </w:p>
    <w:p w14:paraId="61388FC5" w14:textId="77777777" w:rsidR="00F12A10" w:rsidRDefault="00F12A10" w:rsidP="00226740">
      <w:pPr>
        <w:jc w:val="both"/>
      </w:pPr>
    </w:p>
    <w:p w14:paraId="60B0EF86" w14:textId="77777777" w:rsidR="00226740" w:rsidRDefault="00226740" w:rsidP="00226740">
      <w:pPr>
        <w:rPr>
          <w:b/>
          <w:bCs/>
          <w:i/>
          <w:iCs/>
          <w:color w:val="0070C0"/>
        </w:rPr>
      </w:pPr>
    </w:p>
    <w:bookmarkEnd w:id="24"/>
    <w:bookmarkEnd w:id="25"/>
    <w:p w14:paraId="4F310D57" w14:textId="773BA3A8" w:rsidR="008127B7" w:rsidRDefault="008127B7">
      <w:pPr>
        <w:rPr>
          <w:b/>
          <w:i/>
          <w:iCs/>
          <w:sz w:val="24"/>
        </w:rPr>
      </w:pPr>
      <w:r>
        <w:br w:type="page"/>
      </w:r>
    </w:p>
    <w:p w14:paraId="5A1DFCEC" w14:textId="36B74579" w:rsidR="00044377" w:rsidRPr="00D20AC3" w:rsidRDefault="00044377" w:rsidP="00044377">
      <w:pPr>
        <w:pStyle w:val="Heading2"/>
      </w:pPr>
      <w:r w:rsidRPr="00D20AC3">
        <w:t>2.</w:t>
      </w:r>
      <w:r w:rsidR="00E13571">
        <w:t>5</w:t>
      </w:r>
      <w:r w:rsidR="000C11FA">
        <w:tab/>
      </w:r>
      <w:r w:rsidR="00B12522" w:rsidRPr="00D20AC3">
        <w:t>Other Issues</w:t>
      </w:r>
    </w:p>
    <w:p w14:paraId="4B7CCEBD" w14:textId="77777777" w:rsidR="00044377" w:rsidRPr="00D20AC3" w:rsidRDefault="00044377" w:rsidP="00044377"/>
    <w:p w14:paraId="27476E72" w14:textId="77777777" w:rsidR="00CF7F7E" w:rsidRPr="00D20AC3" w:rsidRDefault="00CF7F7E" w:rsidP="00CF7F7E">
      <w:bookmarkStart w:id="28" w:name="_Toc174045086"/>
      <w:r w:rsidRPr="00D20AC3">
        <w:t>The following note is included in the WID.</w:t>
      </w:r>
    </w:p>
    <w:p w14:paraId="0AD25ED0" w14:textId="77777777" w:rsidR="00CF7F7E" w:rsidRPr="00D20AC3" w:rsidRDefault="00CF7F7E" w:rsidP="00CF7F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629"/>
      </w:tblGrid>
      <w:tr w:rsidR="00D20AC3" w:rsidRPr="00D20AC3" w14:paraId="0A0CAAB1" w14:textId="77777777" w:rsidTr="00C65A69">
        <w:tc>
          <w:tcPr>
            <w:tcW w:w="9629" w:type="dxa"/>
            <w:shd w:val="clear" w:color="auto" w:fill="D9D9D9" w:themeFill="background1" w:themeFillShade="D9"/>
          </w:tcPr>
          <w:p w14:paraId="35DE6DF7" w14:textId="77777777" w:rsidR="00C65A69" w:rsidRPr="00D20AC3" w:rsidRDefault="00C65A69" w:rsidP="00C65A69">
            <w:pPr>
              <w:ind w:left="1440"/>
              <w:rPr>
                <w:rFonts w:ascii="Times New Roman" w:hAnsi="Times New Roman" w:cs="Times New Roman"/>
              </w:rPr>
            </w:pPr>
          </w:p>
          <w:p w14:paraId="5E1E3D1C" w14:textId="491B42CC" w:rsidR="00CF7F7E" w:rsidRPr="00D20AC3" w:rsidRDefault="00CF7F7E" w:rsidP="00587E06">
            <w:pPr>
              <w:numPr>
                <w:ilvl w:val="1"/>
                <w:numId w:val="15"/>
              </w:numPr>
              <w:tabs>
                <w:tab w:val="clear" w:pos="1440"/>
              </w:tabs>
              <w:rPr>
                <w:rFonts w:ascii="Times New Roman" w:hAnsi="Times New Roman" w:cs="Times New Roman"/>
              </w:rPr>
            </w:pPr>
            <w:r w:rsidRPr="00D20AC3">
              <w:rPr>
                <w:rFonts w:ascii="Times New Roman" w:hAnsi="Times New Roman" w:cs="Times New Roman"/>
              </w:rPr>
              <w:t>Note: In CONNECTED mode, UE MR ultra-deep sleep is not considered, and UE RRM/RLM/BFD/CSI measurements are performed by MR</w:t>
            </w:r>
          </w:p>
          <w:p w14:paraId="7A64DA03" w14:textId="77777777" w:rsidR="00C65A69" w:rsidRPr="00D20AC3" w:rsidRDefault="00C65A69" w:rsidP="00C65A69">
            <w:pPr>
              <w:ind w:left="1440"/>
              <w:rPr>
                <w:rFonts w:ascii="Times New Roman" w:hAnsi="Times New Roman" w:cs="Times New Roman"/>
              </w:rPr>
            </w:pPr>
          </w:p>
        </w:tc>
      </w:tr>
    </w:tbl>
    <w:p w14:paraId="22FCF6AF" w14:textId="77777777" w:rsidR="00CF7F7E" w:rsidRPr="00D20AC3" w:rsidRDefault="00CF7F7E" w:rsidP="00CF7F7E"/>
    <w:p w14:paraId="5D905BC2" w14:textId="77777777" w:rsidR="00CF7F7E" w:rsidRPr="00D20AC3" w:rsidRDefault="00CF7F7E" w:rsidP="00CF7F7E">
      <w:pPr>
        <w:jc w:val="both"/>
      </w:pPr>
      <w:r w:rsidRPr="00D20AC3">
        <w:t xml:space="preserve">The note determines that for CONNECTED mode procedures, it is assumed that UE MR can either be in deep, light, or micro sleep. As the MR is assumed not to be in ultra-deep sleep, the MR frequency source (clocks) can be assumed to be operational. Furthermore, as we are considering CONNECTED mode operation, MR needs to be well synchronised so that it can receive PDSCH e.g. at the start of the Active time without the need for any further synchronisation (e.g. via reference signals). Therefore, it can be assumed that MR can provide synchronisation assistance to the LR, and/or LR can benefit from MR time and frequency sources. </w:t>
      </w:r>
    </w:p>
    <w:p w14:paraId="6CE0EB5B" w14:textId="77777777" w:rsidR="00CF7F7E" w:rsidRPr="00D20AC3" w:rsidRDefault="00CF7F7E" w:rsidP="00CF7F7E">
      <w:bookmarkStart w:id="29" w:name="_Hlk181946935"/>
    </w:p>
    <w:p w14:paraId="061D068F" w14:textId="3CEE6145" w:rsidR="00CF7F7E" w:rsidRPr="00DA4187" w:rsidRDefault="00CF7F7E" w:rsidP="00337E08">
      <w:pPr>
        <w:suppressAutoHyphens/>
        <w:spacing w:line="259" w:lineRule="auto"/>
        <w:ind w:left="1985" w:hanging="1985"/>
        <w:rPr>
          <w:b/>
          <w:bCs/>
        </w:rPr>
      </w:pPr>
      <w:r w:rsidRPr="00DA4187">
        <w:rPr>
          <w:b/>
          <w:bCs/>
        </w:rPr>
        <w:t>Observation 1</w:t>
      </w:r>
      <w:r w:rsidR="0034686E">
        <w:rPr>
          <w:b/>
          <w:bCs/>
        </w:rPr>
        <w:t>0</w:t>
      </w:r>
      <w:r w:rsidRPr="00DA4187">
        <w:rPr>
          <w:b/>
          <w:bCs/>
        </w:rPr>
        <w:t xml:space="preserve">: </w:t>
      </w:r>
      <w:r w:rsidRPr="00DA4187">
        <w:rPr>
          <w:b/>
          <w:bCs/>
        </w:rPr>
        <w:tab/>
        <w:t xml:space="preserve">For CONNECTED mode, LP-WUR time and frequency synchronisation can be provided by the MR. </w:t>
      </w:r>
    </w:p>
    <w:bookmarkEnd w:id="29"/>
    <w:p w14:paraId="443936AD" w14:textId="77777777" w:rsidR="00CF7F7E" w:rsidRPr="00D20AC3" w:rsidRDefault="00CF7F7E" w:rsidP="00CF7F7E">
      <w:pPr>
        <w:rPr>
          <w:b/>
          <w:bCs/>
        </w:rPr>
      </w:pPr>
    </w:p>
    <w:p w14:paraId="229150B3" w14:textId="77777777" w:rsidR="00CF7F7E" w:rsidRPr="00D20AC3" w:rsidRDefault="00CF7F7E" w:rsidP="00CF7F7E">
      <w:r w:rsidRPr="00D20AC3">
        <w:t>Given the above observation, we believe that LP-SS is not needed during normal LR CONNECTED mode operation and that the LR time and frequency synchronisation is same as MRs.</w:t>
      </w:r>
    </w:p>
    <w:p w14:paraId="52CC15B4" w14:textId="77777777" w:rsidR="00CF7F7E" w:rsidRPr="00D20AC3" w:rsidRDefault="00CF7F7E" w:rsidP="00CF7F7E">
      <w:bookmarkStart w:id="30" w:name="_Hlk181946983"/>
    </w:p>
    <w:p w14:paraId="3BD1B812" w14:textId="29B34591" w:rsidR="00CF7F7E" w:rsidRPr="00DA4187" w:rsidRDefault="00CF7F7E" w:rsidP="00337E08">
      <w:pPr>
        <w:suppressAutoHyphens/>
        <w:spacing w:line="259" w:lineRule="auto"/>
        <w:ind w:left="1985" w:hanging="1985"/>
        <w:rPr>
          <w:b/>
          <w:bCs/>
        </w:rPr>
      </w:pPr>
      <w:r w:rsidRPr="00DA4187">
        <w:rPr>
          <w:b/>
          <w:bCs/>
        </w:rPr>
        <w:t xml:space="preserve">Proposal </w:t>
      </w:r>
      <w:r w:rsidR="00565EF0">
        <w:rPr>
          <w:b/>
          <w:bCs/>
        </w:rPr>
        <w:t>2</w:t>
      </w:r>
      <w:r w:rsidR="00337E08">
        <w:rPr>
          <w:b/>
          <w:bCs/>
        </w:rPr>
        <w:t>0</w:t>
      </w:r>
      <w:r w:rsidRPr="00DA4187">
        <w:rPr>
          <w:b/>
          <w:bCs/>
        </w:rPr>
        <w:t xml:space="preserve">: </w:t>
      </w:r>
      <w:r w:rsidRPr="00DA4187">
        <w:rPr>
          <w:b/>
          <w:bCs/>
        </w:rPr>
        <w:tab/>
        <w:t xml:space="preserve">For CONNECTED mode, LP-SS is not needed during normal LP-WUR operation with LP-WUR. </w:t>
      </w:r>
    </w:p>
    <w:bookmarkEnd w:id="30"/>
    <w:p w14:paraId="39523BFB" w14:textId="77777777" w:rsidR="00CF7F7E" w:rsidRPr="00D20AC3" w:rsidRDefault="00CF7F7E" w:rsidP="00CF7F7E">
      <w:pPr>
        <w:rPr>
          <w:b/>
          <w:bCs/>
        </w:rPr>
      </w:pPr>
    </w:p>
    <w:p w14:paraId="778F6A98" w14:textId="77777777" w:rsidR="00CF7F7E" w:rsidRPr="00D20AC3" w:rsidRDefault="00CF7F7E" w:rsidP="00CF7F7E">
      <w:r w:rsidRPr="00D20AC3">
        <w:t>It is also noted, that CONNECTED mode measurements (RRM/RLM/BFD/CSI) are performed by MR. As there is no explicit intent nor objective in the work item to change, offload or relax the MR based measurements in CONNECTED mode when LP-WUS is being monitored (contrary to IDLE/Inactive mode) the MR requirements can be kept unchanged.</w:t>
      </w:r>
    </w:p>
    <w:p w14:paraId="3266714E" w14:textId="77777777" w:rsidR="00CF7F7E" w:rsidRPr="00D20AC3" w:rsidRDefault="00CF7F7E" w:rsidP="00CF7F7E"/>
    <w:p w14:paraId="53F9442D" w14:textId="1419944F" w:rsidR="00CF7F7E" w:rsidRPr="00DA4187" w:rsidRDefault="00CF7F7E" w:rsidP="00337E08">
      <w:pPr>
        <w:suppressAutoHyphens/>
        <w:spacing w:line="259" w:lineRule="auto"/>
        <w:ind w:left="1985" w:hanging="1985"/>
        <w:rPr>
          <w:b/>
          <w:bCs/>
        </w:rPr>
      </w:pPr>
      <w:r w:rsidRPr="00DA4187">
        <w:rPr>
          <w:b/>
          <w:bCs/>
        </w:rPr>
        <w:t>Proposal 2</w:t>
      </w:r>
      <w:r w:rsidR="00337E08">
        <w:rPr>
          <w:b/>
          <w:bCs/>
        </w:rPr>
        <w:t>1</w:t>
      </w:r>
      <w:r w:rsidRPr="00DA4187">
        <w:rPr>
          <w:b/>
          <w:bCs/>
        </w:rPr>
        <w:t xml:space="preserve">: </w:t>
      </w:r>
      <w:r w:rsidRPr="00DA4187">
        <w:rPr>
          <w:b/>
          <w:bCs/>
        </w:rPr>
        <w:tab/>
        <w:t>For CONNECTED mode, there is no change to how existing MR based measurements (RRM/RLM/BFD/CSI) are determined when LP-WUS is enabled.</w:t>
      </w:r>
    </w:p>
    <w:p w14:paraId="63B2191F" w14:textId="65B92151" w:rsidR="00222968" w:rsidRDefault="00222968" w:rsidP="00757105"/>
    <w:p w14:paraId="54F7C2C9" w14:textId="77777777" w:rsidR="00DA4187" w:rsidRDefault="00DA4187" w:rsidP="00757105"/>
    <w:p w14:paraId="3B88DA81" w14:textId="77777777" w:rsidR="00DA4187" w:rsidRPr="00D20AC3" w:rsidRDefault="00DA4187" w:rsidP="00757105">
      <w:pPr>
        <w:rPr>
          <w:b/>
          <w:sz w:val="28"/>
          <w:szCs w:val="22"/>
        </w:rPr>
      </w:pPr>
    </w:p>
    <w:p w14:paraId="3BB85140" w14:textId="77777777" w:rsidR="000C11FA" w:rsidRDefault="000C11FA">
      <w:pPr>
        <w:rPr>
          <w:b/>
          <w:sz w:val="28"/>
          <w:szCs w:val="22"/>
        </w:rPr>
      </w:pPr>
      <w:r>
        <w:br w:type="page"/>
      </w:r>
    </w:p>
    <w:p w14:paraId="5E7A6B28" w14:textId="26EF0C51" w:rsidR="00ED7541" w:rsidRPr="00D20AC3" w:rsidRDefault="003C15DF" w:rsidP="00E635A6">
      <w:pPr>
        <w:pStyle w:val="Heading1"/>
        <w:spacing w:after="0"/>
        <w:ind w:left="0" w:firstLine="0"/>
        <w:rPr>
          <w:b w:val="0"/>
          <w:sz w:val="20"/>
          <w:szCs w:val="20"/>
        </w:rPr>
      </w:pPr>
      <w:r w:rsidRPr="00D20AC3">
        <w:t>3.   Conclusions</w:t>
      </w:r>
      <w:bookmarkEnd w:id="12"/>
      <w:bookmarkEnd w:id="13"/>
      <w:bookmarkEnd w:id="14"/>
      <w:bookmarkEnd w:id="15"/>
      <w:bookmarkEnd w:id="28"/>
      <w:r w:rsidRPr="00D20AC3">
        <w:br/>
      </w:r>
    </w:p>
    <w:p w14:paraId="2A93191F" w14:textId="77777777" w:rsidR="00387355" w:rsidRPr="00D20AC3" w:rsidRDefault="00207A81" w:rsidP="0005413E">
      <w:pPr>
        <w:jc w:val="both"/>
      </w:pPr>
      <w:r w:rsidRPr="00D20AC3">
        <w:t>In this document, we have discussed several different aspects of CONNECTED mode LP-WUS design</w:t>
      </w:r>
      <w:r w:rsidR="0024650B" w:rsidRPr="00D20AC3">
        <w:t xml:space="preserve">.  </w:t>
      </w:r>
      <w:r w:rsidRPr="00D20AC3">
        <w:t xml:space="preserve">From those discussions, we </w:t>
      </w:r>
      <w:r w:rsidR="0024650B" w:rsidRPr="00D20AC3">
        <w:t>have the following</w:t>
      </w:r>
      <w:r w:rsidRPr="00D20AC3">
        <w:t xml:space="preserve"> observations and proposals.</w:t>
      </w:r>
    </w:p>
    <w:p w14:paraId="46647C58" w14:textId="77777777" w:rsidR="00387355" w:rsidRPr="00D20AC3" w:rsidRDefault="00387355" w:rsidP="00387355">
      <w:pPr>
        <w:ind w:left="1701" w:hanging="1701"/>
        <w:jc w:val="both"/>
      </w:pPr>
    </w:p>
    <w:p w14:paraId="5BB23586" w14:textId="37124113" w:rsidR="004D518D" w:rsidRDefault="00F57804" w:rsidP="004D518D">
      <w:pPr>
        <w:ind w:left="2268" w:hanging="2268"/>
        <w:rPr>
          <w:b/>
          <w:bCs/>
          <w:color w:val="0070C0"/>
        </w:rPr>
      </w:pPr>
      <w:r w:rsidRPr="00DA4187">
        <w:rPr>
          <w:b/>
          <w:bCs/>
          <w:color w:val="0070C0"/>
        </w:rPr>
        <w:t>Observations:</w:t>
      </w:r>
    </w:p>
    <w:p w14:paraId="13304534" w14:textId="77777777" w:rsidR="007549A4" w:rsidRPr="00DA4187" w:rsidRDefault="007549A4" w:rsidP="004D518D">
      <w:pPr>
        <w:ind w:left="2268" w:hanging="2268"/>
        <w:rPr>
          <w:b/>
          <w:bCs/>
          <w:color w:val="0070C0"/>
        </w:rPr>
      </w:pPr>
    </w:p>
    <w:p w14:paraId="25720A3B" w14:textId="77777777" w:rsidR="00FC2250" w:rsidRPr="00E84CAE" w:rsidRDefault="00FC2250" w:rsidP="00FC2250">
      <w:pPr>
        <w:ind w:left="1985" w:hanging="1985"/>
        <w:rPr>
          <w:rFonts w:eastAsia="Yu Mincho"/>
          <w:b/>
          <w:bCs/>
          <w:lang w:val="en-US"/>
        </w:rPr>
      </w:pPr>
      <w:r w:rsidRPr="00E84CAE">
        <w:rPr>
          <w:rFonts w:eastAsia="Yu Mincho"/>
          <w:b/>
          <w:bCs/>
          <w:lang w:val="en-US"/>
        </w:rPr>
        <w:t xml:space="preserve">Observation </w:t>
      </w:r>
      <w:r>
        <w:rPr>
          <w:rFonts w:eastAsia="Yu Mincho"/>
          <w:b/>
          <w:bCs/>
          <w:lang w:val="en-US"/>
        </w:rPr>
        <w:t>1</w:t>
      </w:r>
      <w:r w:rsidRPr="00E84CAE">
        <w:rPr>
          <w:rFonts w:eastAsia="Yu Mincho"/>
          <w:b/>
          <w:bCs/>
          <w:lang w:val="en-US"/>
        </w:rPr>
        <w:t>:</w:t>
      </w:r>
      <w:r w:rsidRPr="00E84CAE">
        <w:rPr>
          <w:rFonts w:eastAsia="Yu Mincho"/>
          <w:b/>
          <w:bCs/>
          <w:lang w:val="en-US"/>
        </w:rPr>
        <w:tab/>
        <w:t>For option 1-2</w:t>
      </w:r>
      <w:r>
        <w:rPr>
          <w:rFonts w:eastAsia="Yu Mincho"/>
          <w:b/>
          <w:bCs/>
          <w:lang w:val="en-US"/>
        </w:rPr>
        <w:t>, u</w:t>
      </w:r>
      <w:r w:rsidRPr="00E84CAE">
        <w:rPr>
          <w:rFonts w:eastAsia="Yu Mincho"/>
          <w:b/>
          <w:bCs/>
          <w:lang w:val="en-US"/>
        </w:rPr>
        <w:t xml:space="preserve">sing </w:t>
      </w:r>
      <w:r>
        <w:rPr>
          <w:rFonts w:eastAsia="Yu Mincho"/>
          <w:b/>
          <w:bCs/>
          <w:lang w:val="en-US"/>
        </w:rPr>
        <w:t xml:space="preserve">the </w:t>
      </w:r>
      <w:r w:rsidRPr="00E84CAE">
        <w:rPr>
          <w:rFonts w:eastAsia="Yu Mincho"/>
          <w:b/>
          <w:bCs/>
          <w:lang w:val="en-US"/>
        </w:rPr>
        <w:t xml:space="preserve">existing PDCCH coreset and search space definitions without the c-DRX On-duration </w:t>
      </w:r>
      <w:r>
        <w:rPr>
          <w:rFonts w:eastAsia="Yu Mincho"/>
          <w:b/>
          <w:bCs/>
          <w:lang w:val="en-US"/>
        </w:rPr>
        <w:t>limitation</w:t>
      </w:r>
      <w:r w:rsidRPr="00E84CAE">
        <w:rPr>
          <w:rFonts w:eastAsia="Yu Mincho"/>
          <w:b/>
          <w:bCs/>
          <w:lang w:val="en-US"/>
        </w:rPr>
        <w:t>, there are PDCCH monitoring opportunities (coresets) potentially every slot.</w:t>
      </w:r>
    </w:p>
    <w:p w14:paraId="22FF3E72" w14:textId="77777777" w:rsidR="00FC2250" w:rsidRPr="00E84CAE" w:rsidRDefault="00FC2250" w:rsidP="00FC2250">
      <w:pPr>
        <w:rPr>
          <w:rFonts w:eastAsia="Yu Mincho"/>
          <w:b/>
          <w:bCs/>
          <w:lang w:val="en-US"/>
        </w:rPr>
      </w:pPr>
    </w:p>
    <w:p w14:paraId="350B5A0E" w14:textId="77777777" w:rsidR="00FC2250" w:rsidRDefault="00FC2250" w:rsidP="00FC2250">
      <w:pPr>
        <w:ind w:left="1985" w:hanging="1985"/>
        <w:rPr>
          <w:rFonts w:eastAsia="Yu Mincho"/>
          <w:b/>
          <w:bCs/>
          <w:lang w:val="en-US"/>
        </w:rPr>
      </w:pPr>
      <w:r w:rsidRPr="00E84CAE">
        <w:rPr>
          <w:rFonts w:eastAsia="Yu Mincho"/>
          <w:b/>
          <w:bCs/>
          <w:lang w:val="en-US"/>
        </w:rPr>
        <w:t xml:space="preserve">Observation </w:t>
      </w:r>
      <w:r>
        <w:rPr>
          <w:rFonts w:eastAsia="Yu Mincho"/>
          <w:b/>
          <w:bCs/>
          <w:lang w:val="en-US"/>
        </w:rPr>
        <w:t>2</w:t>
      </w:r>
      <w:r w:rsidRPr="00E84CAE">
        <w:rPr>
          <w:rFonts w:eastAsia="Yu Mincho"/>
          <w:b/>
          <w:bCs/>
          <w:lang w:val="en-US"/>
        </w:rPr>
        <w:t>:</w:t>
      </w:r>
      <w:r w:rsidRPr="00E84CAE">
        <w:rPr>
          <w:rFonts w:eastAsia="Yu Mincho"/>
          <w:b/>
          <w:bCs/>
          <w:lang w:val="en-US"/>
        </w:rPr>
        <w:tab/>
        <w:t xml:space="preserve">For option 1-2, the duration of the LP-WUS (e.g. 1 slot) combined with the waking up time of the MR (e.g. 5ms), </w:t>
      </w:r>
      <w:r>
        <w:rPr>
          <w:rFonts w:eastAsia="Yu Mincho"/>
          <w:b/>
          <w:bCs/>
          <w:lang w:val="en-US"/>
        </w:rPr>
        <w:t>can</w:t>
      </w:r>
      <w:r w:rsidRPr="00E84CAE">
        <w:rPr>
          <w:rFonts w:eastAsia="Yu Mincho"/>
          <w:b/>
          <w:bCs/>
          <w:lang w:val="en-US"/>
        </w:rPr>
        <w:t xml:space="preserve"> easily overlap multiple PDCCH monitoring opportunities (coresets).</w:t>
      </w:r>
    </w:p>
    <w:p w14:paraId="0F8A9F3C" w14:textId="77777777" w:rsidR="00FC2250" w:rsidRDefault="00FC2250" w:rsidP="00FC2250">
      <w:pPr>
        <w:rPr>
          <w:rFonts w:eastAsia="Yu Mincho"/>
          <w:b/>
          <w:bCs/>
          <w:lang w:val="en-US"/>
        </w:rPr>
      </w:pPr>
    </w:p>
    <w:p w14:paraId="542B4BA9" w14:textId="77777777" w:rsidR="00CB30F1" w:rsidRDefault="00CB30F1" w:rsidP="00CB30F1">
      <w:pPr>
        <w:ind w:left="1985" w:hanging="1985"/>
        <w:rPr>
          <w:rFonts w:eastAsia="Yu Mincho"/>
          <w:b/>
          <w:bCs/>
          <w:lang w:val="en-US"/>
        </w:rPr>
      </w:pPr>
      <w:r>
        <w:rPr>
          <w:rFonts w:eastAsia="Yu Mincho"/>
          <w:b/>
          <w:bCs/>
          <w:lang w:val="en-US"/>
        </w:rPr>
        <w:t>Observation 3:</w:t>
      </w:r>
      <w:r>
        <w:rPr>
          <w:rFonts w:eastAsia="Yu Mincho"/>
          <w:b/>
          <w:bCs/>
          <w:lang w:val="en-US"/>
        </w:rPr>
        <w:tab/>
        <w:t>For option 1-2, the recovery time required for the network to determine a missed LP-WUS can be long and cause a degradation in performance.</w:t>
      </w:r>
    </w:p>
    <w:p w14:paraId="1C0268CA" w14:textId="77777777" w:rsidR="00CB30F1" w:rsidRDefault="00CB30F1" w:rsidP="00CB30F1">
      <w:pPr>
        <w:ind w:left="1985" w:hanging="1985"/>
        <w:rPr>
          <w:rFonts w:eastAsia="Yu Mincho"/>
          <w:b/>
          <w:bCs/>
          <w:lang w:val="en-US"/>
        </w:rPr>
      </w:pPr>
    </w:p>
    <w:p w14:paraId="237AD16B" w14:textId="77777777" w:rsidR="00CB30F1" w:rsidRDefault="00CB30F1" w:rsidP="00CB30F1">
      <w:pPr>
        <w:ind w:left="1985" w:hanging="1985"/>
        <w:rPr>
          <w:rFonts w:eastAsia="Yu Mincho"/>
          <w:b/>
          <w:bCs/>
          <w:lang w:val="en-US"/>
        </w:rPr>
      </w:pPr>
      <w:r>
        <w:rPr>
          <w:rFonts w:eastAsia="Yu Mincho"/>
          <w:b/>
          <w:bCs/>
          <w:lang w:val="en-US"/>
        </w:rPr>
        <w:t>Observation 4:</w:t>
      </w:r>
      <w:r>
        <w:rPr>
          <w:rFonts w:eastAsia="Yu Mincho"/>
          <w:b/>
          <w:bCs/>
          <w:lang w:val="en-US"/>
        </w:rPr>
        <w:tab/>
        <w:t>For option 1-2,  a time domain window mechanism, where multiple LP-WUS MOs are available, provides the network with the option to apply repetitions dynamically to improve the reliability of the LP-WUS when needed.</w:t>
      </w:r>
    </w:p>
    <w:p w14:paraId="0B58CF29" w14:textId="77777777" w:rsidR="00F57804" w:rsidRPr="00FC2250" w:rsidRDefault="00F57804" w:rsidP="004D518D">
      <w:pPr>
        <w:ind w:left="2268" w:hanging="2268"/>
        <w:rPr>
          <w:b/>
          <w:bCs/>
          <w:lang w:val="en-US"/>
        </w:rPr>
      </w:pPr>
    </w:p>
    <w:p w14:paraId="014CBCB6" w14:textId="77777777" w:rsidR="00CB30F1" w:rsidRPr="006D2BD5" w:rsidRDefault="00CB30F1" w:rsidP="00CB30F1">
      <w:pPr>
        <w:ind w:left="1985" w:hanging="1985"/>
        <w:rPr>
          <w:b/>
          <w:bCs/>
        </w:rPr>
      </w:pPr>
      <w:r w:rsidRPr="006D2BD5">
        <w:rPr>
          <w:b/>
          <w:bCs/>
        </w:rPr>
        <w:t xml:space="preserve">Observation </w:t>
      </w:r>
      <w:r>
        <w:rPr>
          <w:b/>
          <w:bCs/>
        </w:rPr>
        <w:t>5</w:t>
      </w:r>
      <w:r w:rsidRPr="006D2BD5">
        <w:rPr>
          <w:b/>
          <w:bCs/>
        </w:rPr>
        <w:t>:</w:t>
      </w:r>
      <w:r>
        <w:tab/>
      </w:r>
      <w:r w:rsidRPr="006D2BD5">
        <w:rPr>
          <w:b/>
          <w:bCs/>
        </w:rPr>
        <w:t xml:space="preserve">From a network perspective, it is preferable to </w:t>
      </w:r>
      <w:r>
        <w:rPr>
          <w:b/>
          <w:bCs/>
        </w:rPr>
        <w:t>minimise the size</w:t>
      </w:r>
      <w:r w:rsidRPr="20C3D2BF">
        <w:rPr>
          <w:b/>
          <w:bCs/>
        </w:rPr>
        <w:t>,</w:t>
      </w:r>
      <w:r w:rsidRPr="6C905B27">
        <w:rPr>
          <w:b/>
          <w:bCs/>
        </w:rPr>
        <w:t xml:space="preserve"> </w:t>
      </w:r>
      <w:r w:rsidRPr="52B5E67E">
        <w:rPr>
          <w:b/>
          <w:bCs/>
        </w:rPr>
        <w:t xml:space="preserve">X, </w:t>
      </w:r>
      <w:r w:rsidRPr="006D2BD5">
        <w:rPr>
          <w:b/>
          <w:bCs/>
        </w:rPr>
        <w:t xml:space="preserve">of </w:t>
      </w:r>
      <w:r>
        <w:rPr>
          <w:b/>
          <w:bCs/>
        </w:rPr>
        <w:t xml:space="preserve">the </w:t>
      </w:r>
      <w:r w:rsidRPr="006D2BD5">
        <w:rPr>
          <w:b/>
          <w:bCs/>
        </w:rPr>
        <w:t xml:space="preserve">minimum gap value </w:t>
      </w:r>
      <w:r>
        <w:rPr>
          <w:b/>
          <w:bCs/>
        </w:rPr>
        <w:t>candidate set.</w:t>
      </w:r>
    </w:p>
    <w:p w14:paraId="1C5C2CFE" w14:textId="77777777" w:rsidR="00FC2250" w:rsidRPr="006D2BD5" w:rsidRDefault="00FC2250" w:rsidP="00FC2250">
      <w:pPr>
        <w:ind w:left="1985" w:hanging="1985"/>
        <w:rPr>
          <w:b/>
          <w:bCs/>
        </w:rPr>
      </w:pPr>
    </w:p>
    <w:p w14:paraId="001A9AC5" w14:textId="77777777" w:rsidR="00FC2250" w:rsidRPr="00DA4187" w:rsidRDefault="00FC2250" w:rsidP="00FC2250">
      <w:pPr>
        <w:ind w:left="1985" w:hanging="1985"/>
        <w:rPr>
          <w:b/>
          <w:bCs/>
        </w:rPr>
      </w:pPr>
      <w:r w:rsidRPr="00DA4187">
        <w:rPr>
          <w:b/>
          <w:bCs/>
        </w:rPr>
        <w:t xml:space="preserve">Observation </w:t>
      </w:r>
      <w:r>
        <w:rPr>
          <w:b/>
          <w:bCs/>
        </w:rPr>
        <w:t>6</w:t>
      </w:r>
      <w:r w:rsidRPr="00DA4187">
        <w:rPr>
          <w:b/>
          <w:bCs/>
        </w:rPr>
        <w:t xml:space="preserve">:     </w:t>
      </w:r>
      <w:r>
        <w:rPr>
          <w:b/>
          <w:bCs/>
        </w:rPr>
        <w:tab/>
      </w:r>
      <w:r w:rsidRPr="00DA4187">
        <w:rPr>
          <w:b/>
          <w:bCs/>
        </w:rPr>
        <w:t xml:space="preserve">For RRC CONNECTED mode, legacy procedures can be used to vary the activation and dormancy states of </w:t>
      </w:r>
      <w:proofErr w:type="spellStart"/>
      <w:r w:rsidRPr="00DA4187">
        <w:rPr>
          <w:b/>
          <w:bCs/>
        </w:rPr>
        <w:t>SCells</w:t>
      </w:r>
      <w:proofErr w:type="spellEnd"/>
      <w:r w:rsidRPr="00DA4187">
        <w:rPr>
          <w:b/>
          <w:bCs/>
        </w:rPr>
        <w:t xml:space="preserve"> during the PDCCH monitoring phase between LP-WUS monitoring periods.</w:t>
      </w:r>
    </w:p>
    <w:p w14:paraId="17B02533" w14:textId="77777777" w:rsidR="00FC2250" w:rsidRPr="00D20AC3" w:rsidRDefault="00FC2250" w:rsidP="00FC2250">
      <w:pPr>
        <w:ind w:left="1985" w:hanging="1985"/>
      </w:pPr>
    </w:p>
    <w:p w14:paraId="5B8FE0C1" w14:textId="77777777" w:rsidR="00FC2250" w:rsidRPr="00DA4187" w:rsidRDefault="00FC2250" w:rsidP="00FC2250">
      <w:pPr>
        <w:ind w:left="1985" w:hanging="1985"/>
        <w:rPr>
          <w:b/>
          <w:bCs/>
        </w:rPr>
      </w:pPr>
      <w:r w:rsidRPr="00DA4187">
        <w:rPr>
          <w:b/>
          <w:bCs/>
        </w:rPr>
        <w:t xml:space="preserve">Observation </w:t>
      </w:r>
      <w:r>
        <w:rPr>
          <w:b/>
          <w:bCs/>
        </w:rPr>
        <w:t>7</w:t>
      </w:r>
      <w:r w:rsidRPr="00DA4187">
        <w:rPr>
          <w:b/>
          <w:bCs/>
        </w:rPr>
        <w:t xml:space="preserve">:    </w:t>
      </w:r>
      <w:r>
        <w:rPr>
          <w:b/>
          <w:bCs/>
        </w:rPr>
        <w:tab/>
      </w:r>
      <w:r w:rsidRPr="00DA4187">
        <w:rPr>
          <w:b/>
          <w:bCs/>
        </w:rPr>
        <w:t xml:space="preserve"> For RRC CONNECTED mode, the key difference between an ACTIVATED </w:t>
      </w:r>
      <w:proofErr w:type="spellStart"/>
      <w:r w:rsidRPr="00DA4187">
        <w:rPr>
          <w:b/>
          <w:bCs/>
        </w:rPr>
        <w:t>SCell</w:t>
      </w:r>
      <w:proofErr w:type="spellEnd"/>
      <w:r w:rsidRPr="00DA4187">
        <w:rPr>
          <w:b/>
          <w:bCs/>
        </w:rPr>
        <w:t xml:space="preserve"> that is in a DORMANT state and one that is a NON-DORMANT state, is that the NON-DORMANT </w:t>
      </w:r>
      <w:proofErr w:type="spellStart"/>
      <w:r w:rsidRPr="00DA4187">
        <w:rPr>
          <w:b/>
          <w:bCs/>
        </w:rPr>
        <w:t>SCell</w:t>
      </w:r>
      <w:proofErr w:type="spellEnd"/>
      <w:r w:rsidRPr="00DA4187">
        <w:rPr>
          <w:b/>
          <w:bCs/>
        </w:rPr>
        <w:t xml:space="preserve"> supports both measurements and PDCCH monitoring whereas the DORMANT </w:t>
      </w:r>
      <w:proofErr w:type="spellStart"/>
      <w:r w:rsidRPr="00DA4187">
        <w:rPr>
          <w:b/>
          <w:bCs/>
        </w:rPr>
        <w:t>SCell</w:t>
      </w:r>
      <w:proofErr w:type="spellEnd"/>
      <w:r w:rsidRPr="00DA4187">
        <w:rPr>
          <w:b/>
          <w:bCs/>
        </w:rPr>
        <w:t xml:space="preserve"> supports only a minimal set of measurements.</w:t>
      </w:r>
    </w:p>
    <w:p w14:paraId="39AE4268" w14:textId="77777777" w:rsidR="00FC2250" w:rsidRPr="00DA4187" w:rsidRDefault="00FC2250" w:rsidP="00FC2250">
      <w:pPr>
        <w:ind w:left="1985" w:hanging="1985"/>
        <w:rPr>
          <w:b/>
          <w:bCs/>
        </w:rPr>
      </w:pPr>
    </w:p>
    <w:p w14:paraId="6D366A38" w14:textId="77777777" w:rsidR="00FC2250" w:rsidRPr="00DA4187" w:rsidRDefault="00FC2250" w:rsidP="00FC2250">
      <w:pPr>
        <w:ind w:left="1985" w:hanging="1985"/>
        <w:rPr>
          <w:b/>
          <w:bCs/>
        </w:rPr>
      </w:pPr>
      <w:r w:rsidRPr="00DA4187">
        <w:rPr>
          <w:b/>
          <w:bCs/>
        </w:rPr>
        <w:t xml:space="preserve">Observation </w:t>
      </w:r>
      <w:r>
        <w:rPr>
          <w:b/>
          <w:bCs/>
        </w:rPr>
        <w:t>8</w:t>
      </w:r>
      <w:r w:rsidRPr="00DA4187">
        <w:rPr>
          <w:b/>
          <w:bCs/>
        </w:rPr>
        <w:t>:</w:t>
      </w:r>
      <w:r w:rsidRPr="00DA4187">
        <w:rPr>
          <w:b/>
          <w:bCs/>
        </w:rPr>
        <w:tab/>
        <w:t>LP-WUS does not impose limitations on existing CA configuration.</w:t>
      </w:r>
    </w:p>
    <w:p w14:paraId="230BF3DB" w14:textId="77777777" w:rsidR="00AC47D7" w:rsidRDefault="00AC47D7" w:rsidP="00AC47D7">
      <w:pPr>
        <w:ind w:left="1985" w:hanging="1985"/>
        <w:rPr>
          <w:rFonts w:eastAsia="Yu Mincho"/>
          <w:b/>
          <w:bCs/>
        </w:rPr>
      </w:pPr>
    </w:p>
    <w:p w14:paraId="01593C75" w14:textId="77777777" w:rsidR="00FC2250" w:rsidRDefault="00FC2250" w:rsidP="00FC2250">
      <w:pPr>
        <w:suppressAutoHyphens/>
        <w:spacing w:line="259" w:lineRule="auto"/>
        <w:ind w:left="1985" w:hanging="1985"/>
        <w:rPr>
          <w:b/>
          <w:bCs/>
        </w:rPr>
      </w:pPr>
      <w:r>
        <w:rPr>
          <w:b/>
          <w:bCs/>
        </w:rPr>
        <w:t>Observation 9</w:t>
      </w:r>
      <w:r w:rsidRPr="00E408CD">
        <w:rPr>
          <w:b/>
          <w:bCs/>
        </w:rPr>
        <w:t>:</w:t>
      </w:r>
      <w:r w:rsidRPr="00E408CD">
        <w:rPr>
          <w:b/>
          <w:bCs/>
        </w:rPr>
        <w:tab/>
      </w:r>
      <w:r>
        <w:rPr>
          <w:b/>
          <w:bCs/>
        </w:rPr>
        <w:t>The existing beam failure recovery procedure means that there is no need to define a default TCI state for the LP-WUS.</w:t>
      </w:r>
    </w:p>
    <w:p w14:paraId="05A9F717" w14:textId="77777777" w:rsidR="00FC2250" w:rsidRPr="00D20AC3" w:rsidRDefault="00FC2250" w:rsidP="00FC2250"/>
    <w:p w14:paraId="6478D78A" w14:textId="77777777" w:rsidR="00FC2250" w:rsidRPr="00DA4187" w:rsidRDefault="00FC2250" w:rsidP="00FC2250">
      <w:pPr>
        <w:suppressAutoHyphens/>
        <w:spacing w:line="259" w:lineRule="auto"/>
        <w:ind w:left="1985" w:hanging="1985"/>
        <w:rPr>
          <w:b/>
          <w:bCs/>
        </w:rPr>
      </w:pPr>
      <w:r w:rsidRPr="00DA4187">
        <w:rPr>
          <w:b/>
          <w:bCs/>
        </w:rPr>
        <w:t>Observation 1</w:t>
      </w:r>
      <w:r>
        <w:rPr>
          <w:b/>
          <w:bCs/>
        </w:rPr>
        <w:t>0</w:t>
      </w:r>
      <w:r w:rsidRPr="00DA4187">
        <w:rPr>
          <w:b/>
          <w:bCs/>
        </w:rPr>
        <w:t xml:space="preserve">: </w:t>
      </w:r>
      <w:r w:rsidRPr="00DA4187">
        <w:rPr>
          <w:b/>
          <w:bCs/>
        </w:rPr>
        <w:tab/>
        <w:t xml:space="preserve">For CONNECTED mode, LP-WUR time and frequency synchronisation can be provided by the MR. </w:t>
      </w:r>
    </w:p>
    <w:p w14:paraId="77E0ACFC" w14:textId="77777777" w:rsidR="00FC2250" w:rsidRPr="00AC47D7" w:rsidRDefault="00FC2250" w:rsidP="00AC47D7">
      <w:pPr>
        <w:ind w:left="1985" w:hanging="1985"/>
        <w:rPr>
          <w:rFonts w:eastAsia="Yu Mincho"/>
          <w:b/>
          <w:bCs/>
        </w:rPr>
      </w:pPr>
    </w:p>
    <w:p w14:paraId="3B949B34" w14:textId="0A798060" w:rsidR="00F57804" w:rsidRDefault="00F57804" w:rsidP="004D518D">
      <w:pPr>
        <w:ind w:left="2268" w:hanging="2268"/>
        <w:rPr>
          <w:b/>
          <w:bCs/>
          <w:color w:val="0070C0"/>
        </w:rPr>
      </w:pPr>
      <w:r w:rsidRPr="00DA4187">
        <w:rPr>
          <w:b/>
          <w:bCs/>
          <w:color w:val="0070C0"/>
        </w:rPr>
        <w:t>Proposals:</w:t>
      </w:r>
    </w:p>
    <w:p w14:paraId="2F116D0A" w14:textId="77777777" w:rsidR="007549A4" w:rsidRDefault="007549A4" w:rsidP="004D518D">
      <w:pPr>
        <w:ind w:left="2268" w:hanging="2268"/>
        <w:rPr>
          <w:b/>
          <w:bCs/>
          <w:color w:val="0070C0"/>
        </w:rPr>
      </w:pPr>
    </w:p>
    <w:p w14:paraId="0F784E27" w14:textId="77777777" w:rsidR="00FC2250" w:rsidRDefault="00FC2250" w:rsidP="00FC2250">
      <w:pPr>
        <w:ind w:left="1985" w:hanging="1985"/>
        <w:rPr>
          <w:rFonts w:eastAsia="Yu Mincho"/>
          <w:b/>
          <w:bCs/>
          <w:lang w:val="en-US"/>
        </w:rPr>
      </w:pPr>
      <w:bookmarkStart w:id="31" w:name="_Toc158194674"/>
      <w:bookmarkStart w:id="32" w:name="_Toc158724806"/>
      <w:bookmarkStart w:id="33" w:name="_Toc163071522"/>
      <w:bookmarkStart w:id="34" w:name="_Toc166013866"/>
      <w:bookmarkStart w:id="35" w:name="_Toc174045087"/>
      <w:r w:rsidRPr="00DA4187">
        <w:rPr>
          <w:rFonts w:eastAsia="Yu Mincho"/>
          <w:b/>
          <w:bCs/>
          <w:lang w:val="en-US"/>
        </w:rPr>
        <w:t xml:space="preserve">Proposal </w:t>
      </w:r>
      <w:r>
        <w:rPr>
          <w:rFonts w:eastAsia="Yu Mincho"/>
          <w:b/>
          <w:bCs/>
          <w:lang w:val="en-US"/>
        </w:rPr>
        <w:t>1</w:t>
      </w:r>
      <w:r w:rsidRPr="00DA4187">
        <w:rPr>
          <w:rFonts w:eastAsia="Yu Mincho"/>
          <w:b/>
          <w:bCs/>
          <w:lang w:val="en-US"/>
        </w:rPr>
        <w:t xml:space="preserve">:     </w:t>
      </w:r>
      <w:r w:rsidRPr="00D20AC3">
        <w:tab/>
      </w:r>
      <w:r>
        <w:rPr>
          <w:rFonts w:eastAsia="Yu Mincho"/>
          <w:b/>
          <w:bCs/>
          <w:lang w:val="en-US"/>
        </w:rPr>
        <w:t>For option 1-1, a time domain window is defined for MOs that the UE is expected to monitor for LP-WUS candidates.</w:t>
      </w:r>
    </w:p>
    <w:p w14:paraId="155AEADD" w14:textId="77777777" w:rsidR="00FC2250" w:rsidRDefault="00FC2250" w:rsidP="00FC2250">
      <w:pPr>
        <w:ind w:left="1985" w:hanging="1985"/>
        <w:rPr>
          <w:rFonts w:eastAsia="Yu Mincho"/>
          <w:b/>
          <w:bCs/>
          <w:lang w:val="en-US"/>
        </w:rPr>
      </w:pPr>
      <w:r>
        <w:rPr>
          <w:rFonts w:eastAsia="Yu Mincho"/>
          <w:b/>
          <w:bCs/>
          <w:lang w:val="en-US"/>
        </w:rPr>
        <w:tab/>
        <w:t>Note:    The network can select which MO(s) within a time window, it uses to transmit LP-WUS.</w:t>
      </w:r>
    </w:p>
    <w:p w14:paraId="24F4E4FC" w14:textId="77777777" w:rsidR="00E7702D" w:rsidRPr="00FC2250" w:rsidRDefault="00E7702D" w:rsidP="00E7702D">
      <w:pPr>
        <w:rPr>
          <w:lang w:val="en-US"/>
        </w:rPr>
      </w:pPr>
    </w:p>
    <w:p w14:paraId="41B668FA" w14:textId="77777777" w:rsidR="00FC2250" w:rsidRDefault="00FC2250" w:rsidP="00FC2250">
      <w:pPr>
        <w:ind w:left="1985" w:hanging="1985"/>
        <w:rPr>
          <w:rFonts w:eastAsia="Yu Mincho"/>
          <w:b/>
          <w:bCs/>
          <w:lang w:val="en-US"/>
        </w:rPr>
      </w:pPr>
      <w:r w:rsidRPr="00DA4187">
        <w:rPr>
          <w:rFonts w:eastAsia="Yu Mincho"/>
          <w:b/>
          <w:bCs/>
          <w:lang w:val="en-US"/>
        </w:rPr>
        <w:t xml:space="preserve">Proposal </w:t>
      </w:r>
      <w:r>
        <w:rPr>
          <w:rFonts w:eastAsia="Yu Mincho"/>
          <w:b/>
          <w:bCs/>
          <w:lang w:val="en-US"/>
        </w:rPr>
        <w:t>2</w:t>
      </w:r>
      <w:r w:rsidRPr="00DA4187">
        <w:rPr>
          <w:rFonts w:eastAsia="Yu Mincho"/>
          <w:b/>
          <w:bCs/>
          <w:lang w:val="en-US"/>
        </w:rPr>
        <w:t xml:space="preserve">:     </w:t>
      </w:r>
      <w:r w:rsidRPr="00D20AC3">
        <w:tab/>
      </w:r>
      <w:r>
        <w:rPr>
          <w:rFonts w:eastAsia="Yu Mincho"/>
          <w:b/>
          <w:bCs/>
          <w:lang w:val="en-US"/>
        </w:rPr>
        <w:t xml:space="preserve">For option 1-1, the earliest the UE is expected to start monitoring for PDCCH from receiving a LP-WUS, is the </w:t>
      </w:r>
      <w:r w:rsidRPr="008A76E7">
        <w:rPr>
          <w:rFonts w:eastAsia="Yu Mincho"/>
          <w:b/>
          <w:bCs/>
          <w:lang w:val="en-US"/>
        </w:rPr>
        <w:t xml:space="preserve">beginning of the slot where the UE would start the </w:t>
      </w:r>
      <w:proofErr w:type="spellStart"/>
      <w:r w:rsidRPr="008A76E7">
        <w:rPr>
          <w:rFonts w:eastAsia="Yu Mincho"/>
          <w:b/>
          <w:bCs/>
          <w:lang w:val="en-US"/>
        </w:rPr>
        <w:t>drx-onDurationTimer</w:t>
      </w:r>
      <w:proofErr w:type="spellEnd"/>
      <w:r>
        <w:rPr>
          <w:rFonts w:eastAsia="Yu Mincho"/>
          <w:b/>
          <w:bCs/>
          <w:lang w:val="en-US"/>
        </w:rPr>
        <w:t xml:space="preserve"> provided that is configured to equal or exceed the configured minimum time gap from </w:t>
      </w:r>
      <w:r w:rsidRPr="008A76E7">
        <w:rPr>
          <w:rFonts w:eastAsia="Yu Mincho"/>
          <w:b/>
          <w:bCs/>
          <w:lang w:val="en-US"/>
        </w:rPr>
        <w:t>the end of the</w:t>
      </w:r>
      <w:r>
        <w:rPr>
          <w:rFonts w:eastAsia="Yu Mincho"/>
          <w:b/>
          <w:bCs/>
          <w:lang w:val="en-US"/>
        </w:rPr>
        <w:t xml:space="preserve"> LP-WUS MO time domain window.</w:t>
      </w:r>
    </w:p>
    <w:p w14:paraId="76939F1A" w14:textId="77777777" w:rsidR="00FC2250" w:rsidRPr="00FC2250" w:rsidRDefault="00FC2250" w:rsidP="00E7702D">
      <w:pPr>
        <w:rPr>
          <w:lang w:val="en-US"/>
        </w:rPr>
      </w:pPr>
    </w:p>
    <w:p w14:paraId="14068408" w14:textId="77777777" w:rsidR="00FC2250" w:rsidRDefault="00FC2250" w:rsidP="00FC2250">
      <w:pPr>
        <w:ind w:left="1985" w:hanging="1985"/>
        <w:rPr>
          <w:rFonts w:eastAsia="Yu Mincho"/>
          <w:b/>
          <w:bCs/>
          <w:lang w:val="en-US"/>
        </w:rPr>
      </w:pPr>
      <w:r w:rsidRPr="00DA4187">
        <w:rPr>
          <w:rFonts w:eastAsia="Yu Mincho"/>
          <w:b/>
          <w:bCs/>
          <w:lang w:val="en-US"/>
        </w:rPr>
        <w:t xml:space="preserve">Proposal </w:t>
      </w:r>
      <w:r>
        <w:rPr>
          <w:rFonts w:eastAsia="Yu Mincho"/>
          <w:b/>
          <w:bCs/>
          <w:lang w:val="en-US"/>
        </w:rPr>
        <w:t>3</w:t>
      </w:r>
      <w:r w:rsidRPr="00DA4187">
        <w:rPr>
          <w:rFonts w:eastAsia="Yu Mincho"/>
          <w:b/>
          <w:bCs/>
          <w:lang w:val="en-US"/>
        </w:rPr>
        <w:t xml:space="preserve">:     </w:t>
      </w:r>
      <w:r w:rsidRPr="00D20AC3">
        <w:tab/>
      </w:r>
      <w:r>
        <w:rPr>
          <w:rFonts w:eastAsia="Yu Mincho"/>
          <w:b/>
          <w:bCs/>
          <w:lang w:val="en-US"/>
        </w:rPr>
        <w:t>For option 1-1, RAN1 discuss the characteristics required by the UE to configure the LP-WUS which may include:</w:t>
      </w:r>
    </w:p>
    <w:p w14:paraId="5903EB77" w14:textId="77777777" w:rsidR="00FC2250" w:rsidRPr="00282DA5" w:rsidRDefault="00FC2250" w:rsidP="00FC2250">
      <w:pPr>
        <w:pStyle w:val="ListParagraph"/>
        <w:numPr>
          <w:ilvl w:val="0"/>
          <w:numId w:val="37"/>
        </w:numPr>
        <w:ind w:firstLineChars="0"/>
        <w:rPr>
          <w:rFonts w:ascii="Arial" w:eastAsia="Yu Mincho" w:hAnsi="Arial" w:cs="Arial"/>
          <w:b/>
          <w:bCs/>
          <w:sz w:val="20"/>
          <w:szCs w:val="20"/>
          <w:lang w:val="en-US"/>
        </w:rPr>
      </w:pPr>
      <w:r w:rsidRPr="00282DA5">
        <w:rPr>
          <w:rFonts w:ascii="Arial" w:eastAsia="Yu Mincho" w:hAnsi="Arial" w:cs="Arial"/>
          <w:b/>
          <w:bCs/>
          <w:sz w:val="20"/>
          <w:szCs w:val="20"/>
          <w:lang w:val="en-US"/>
        </w:rPr>
        <w:t xml:space="preserve">Time gap from start of On-Duration to end of </w:t>
      </w:r>
      <w:r>
        <w:rPr>
          <w:rFonts w:ascii="Arial" w:eastAsia="Yu Mincho" w:hAnsi="Arial" w:cs="Arial"/>
          <w:b/>
          <w:bCs/>
          <w:sz w:val="20"/>
          <w:szCs w:val="20"/>
          <w:lang w:val="en-US"/>
        </w:rPr>
        <w:t xml:space="preserve">LP-WUS </w:t>
      </w:r>
      <w:r w:rsidRPr="00282DA5">
        <w:rPr>
          <w:rFonts w:ascii="Arial" w:eastAsia="Yu Mincho" w:hAnsi="Arial" w:cs="Arial"/>
          <w:b/>
          <w:bCs/>
          <w:sz w:val="20"/>
          <w:szCs w:val="20"/>
          <w:lang w:val="en-US"/>
        </w:rPr>
        <w:t>time window</w:t>
      </w:r>
    </w:p>
    <w:p w14:paraId="066D15CA" w14:textId="77777777" w:rsidR="00FC2250" w:rsidRPr="00282DA5" w:rsidRDefault="00FC2250" w:rsidP="00FC2250">
      <w:pPr>
        <w:pStyle w:val="ListParagraph"/>
        <w:numPr>
          <w:ilvl w:val="0"/>
          <w:numId w:val="37"/>
        </w:numPr>
        <w:ind w:firstLineChars="0"/>
        <w:rPr>
          <w:rFonts w:ascii="Arial" w:eastAsia="Yu Mincho" w:hAnsi="Arial" w:cs="Arial"/>
          <w:b/>
          <w:bCs/>
          <w:sz w:val="20"/>
          <w:szCs w:val="20"/>
          <w:lang w:val="en-US"/>
        </w:rPr>
      </w:pPr>
      <w:r w:rsidRPr="00282DA5">
        <w:rPr>
          <w:rFonts w:ascii="Arial" w:eastAsia="Yu Mincho" w:hAnsi="Arial" w:cs="Arial"/>
          <w:b/>
          <w:bCs/>
          <w:sz w:val="20"/>
          <w:szCs w:val="20"/>
          <w:lang w:val="en-US"/>
        </w:rPr>
        <w:t xml:space="preserve">Time gap from start of On-Duration to start of </w:t>
      </w:r>
      <w:r>
        <w:rPr>
          <w:rFonts w:ascii="Arial" w:eastAsia="Yu Mincho" w:hAnsi="Arial" w:cs="Arial"/>
          <w:b/>
          <w:bCs/>
          <w:sz w:val="20"/>
          <w:szCs w:val="20"/>
          <w:lang w:val="en-US"/>
        </w:rPr>
        <w:t xml:space="preserve">LP-WUS </w:t>
      </w:r>
      <w:r w:rsidRPr="00282DA5">
        <w:rPr>
          <w:rFonts w:ascii="Arial" w:eastAsia="Yu Mincho" w:hAnsi="Arial" w:cs="Arial"/>
          <w:b/>
          <w:bCs/>
          <w:sz w:val="20"/>
          <w:szCs w:val="20"/>
          <w:lang w:val="en-US"/>
        </w:rPr>
        <w:t>time window</w:t>
      </w:r>
    </w:p>
    <w:p w14:paraId="21E9ACE4" w14:textId="77777777" w:rsidR="00FC2250" w:rsidRPr="00282DA5" w:rsidRDefault="00FC2250" w:rsidP="00FC2250">
      <w:pPr>
        <w:pStyle w:val="ListParagraph"/>
        <w:numPr>
          <w:ilvl w:val="0"/>
          <w:numId w:val="37"/>
        </w:numPr>
        <w:ind w:firstLineChars="0"/>
        <w:rPr>
          <w:rFonts w:ascii="Arial" w:eastAsia="Yu Mincho" w:hAnsi="Arial" w:cs="Arial"/>
          <w:b/>
          <w:bCs/>
          <w:sz w:val="20"/>
          <w:szCs w:val="20"/>
          <w:lang w:val="en-US"/>
        </w:rPr>
      </w:pPr>
      <w:r w:rsidRPr="00282DA5">
        <w:rPr>
          <w:rFonts w:ascii="Arial" w:eastAsia="Yu Mincho" w:hAnsi="Arial" w:cs="Arial"/>
          <w:b/>
          <w:bCs/>
          <w:sz w:val="20"/>
          <w:szCs w:val="20"/>
          <w:lang w:val="en-US"/>
        </w:rPr>
        <w:t>LP-WUS MO Periodicity within time window</w:t>
      </w:r>
    </w:p>
    <w:p w14:paraId="1C9A7DBF" w14:textId="77777777" w:rsidR="00FC2250" w:rsidRPr="00282DA5" w:rsidRDefault="00FC2250" w:rsidP="00FC2250">
      <w:pPr>
        <w:pStyle w:val="ListParagraph"/>
        <w:numPr>
          <w:ilvl w:val="0"/>
          <w:numId w:val="37"/>
        </w:numPr>
        <w:ind w:firstLineChars="0"/>
        <w:rPr>
          <w:rFonts w:ascii="Arial" w:eastAsia="Yu Mincho" w:hAnsi="Arial" w:cs="Arial"/>
          <w:b/>
          <w:bCs/>
          <w:sz w:val="20"/>
          <w:szCs w:val="20"/>
          <w:lang w:val="en-US"/>
        </w:rPr>
      </w:pPr>
      <w:r w:rsidRPr="00282DA5">
        <w:rPr>
          <w:rFonts w:ascii="Arial" w:eastAsia="Yu Mincho" w:hAnsi="Arial" w:cs="Arial"/>
          <w:b/>
          <w:bCs/>
          <w:sz w:val="20"/>
          <w:szCs w:val="20"/>
          <w:lang w:val="en-US"/>
        </w:rPr>
        <w:t xml:space="preserve">LP-WUS MO </w:t>
      </w:r>
      <w:r>
        <w:rPr>
          <w:rFonts w:ascii="Arial" w:eastAsia="Yu Mincho" w:hAnsi="Arial" w:cs="Arial"/>
          <w:b/>
          <w:bCs/>
          <w:sz w:val="20"/>
          <w:szCs w:val="20"/>
          <w:lang w:val="en-US"/>
        </w:rPr>
        <w:t>S</w:t>
      </w:r>
      <w:r w:rsidRPr="00282DA5">
        <w:rPr>
          <w:rFonts w:ascii="Arial" w:eastAsia="Yu Mincho" w:hAnsi="Arial" w:cs="Arial"/>
          <w:b/>
          <w:bCs/>
          <w:sz w:val="20"/>
          <w:szCs w:val="20"/>
          <w:lang w:val="en-US"/>
        </w:rPr>
        <w:t>tarting Offset within the window</w:t>
      </w:r>
    </w:p>
    <w:p w14:paraId="6DD6D6D6" w14:textId="77777777" w:rsidR="00FC2250" w:rsidRPr="00282DA5" w:rsidRDefault="00FC2250" w:rsidP="00FC2250">
      <w:pPr>
        <w:pStyle w:val="ListParagraph"/>
        <w:numPr>
          <w:ilvl w:val="0"/>
          <w:numId w:val="37"/>
        </w:numPr>
        <w:ind w:firstLineChars="0"/>
        <w:rPr>
          <w:rFonts w:ascii="Arial" w:eastAsia="Yu Mincho" w:hAnsi="Arial" w:cs="Arial"/>
          <w:b/>
          <w:bCs/>
          <w:sz w:val="20"/>
          <w:szCs w:val="20"/>
          <w:lang w:val="en-US"/>
        </w:rPr>
      </w:pPr>
      <w:r w:rsidRPr="00282DA5">
        <w:rPr>
          <w:rFonts w:ascii="Arial" w:eastAsia="Yu Mincho" w:hAnsi="Arial" w:cs="Arial"/>
          <w:b/>
          <w:bCs/>
          <w:sz w:val="20"/>
          <w:szCs w:val="20"/>
          <w:lang w:val="en-US"/>
        </w:rPr>
        <w:t>LP-WUS MO Frequency domain location</w:t>
      </w:r>
    </w:p>
    <w:p w14:paraId="65FCB066" w14:textId="77777777" w:rsidR="00FC2250" w:rsidRPr="00282DA5" w:rsidRDefault="00FC2250" w:rsidP="00FC2250">
      <w:pPr>
        <w:pStyle w:val="ListParagraph"/>
        <w:numPr>
          <w:ilvl w:val="0"/>
          <w:numId w:val="37"/>
        </w:numPr>
        <w:ind w:firstLineChars="0"/>
        <w:rPr>
          <w:rFonts w:ascii="Arial" w:eastAsia="Yu Mincho" w:hAnsi="Arial" w:cs="Arial"/>
          <w:b/>
          <w:bCs/>
          <w:sz w:val="20"/>
          <w:szCs w:val="20"/>
          <w:lang w:val="en-US"/>
        </w:rPr>
      </w:pPr>
      <w:r w:rsidRPr="00282DA5">
        <w:rPr>
          <w:rFonts w:ascii="Arial" w:eastAsia="Yu Mincho" w:hAnsi="Arial" w:cs="Arial"/>
          <w:b/>
          <w:bCs/>
          <w:sz w:val="20"/>
          <w:szCs w:val="20"/>
          <w:lang w:val="en-US"/>
        </w:rPr>
        <w:t>LP-WUS message configuration</w:t>
      </w:r>
    </w:p>
    <w:p w14:paraId="4FE6DC13" w14:textId="77777777" w:rsidR="00FC2250" w:rsidRDefault="00FC2250" w:rsidP="00FC2250">
      <w:pPr>
        <w:rPr>
          <w:rFonts w:eastAsia="Yu Mincho"/>
          <w:lang w:val="en-US"/>
        </w:rPr>
      </w:pPr>
    </w:p>
    <w:p w14:paraId="6695A209" w14:textId="77777777" w:rsidR="00FC2250" w:rsidRDefault="00FC2250" w:rsidP="00FC2250">
      <w:pPr>
        <w:ind w:left="1985" w:hanging="1985"/>
        <w:rPr>
          <w:rFonts w:eastAsia="Yu Mincho"/>
          <w:b/>
          <w:bCs/>
          <w:lang w:val="en-US"/>
        </w:rPr>
      </w:pPr>
      <w:r w:rsidRPr="00DA4187">
        <w:rPr>
          <w:rFonts w:eastAsia="Yu Mincho"/>
          <w:b/>
          <w:bCs/>
          <w:lang w:val="en-US"/>
        </w:rPr>
        <w:t xml:space="preserve">Proposal </w:t>
      </w:r>
      <w:r>
        <w:rPr>
          <w:rFonts w:eastAsia="Yu Mincho"/>
          <w:b/>
          <w:bCs/>
          <w:lang w:val="en-US"/>
        </w:rPr>
        <w:t>4</w:t>
      </w:r>
      <w:r w:rsidRPr="00DA4187">
        <w:rPr>
          <w:rFonts w:eastAsia="Yu Mincho"/>
          <w:b/>
          <w:bCs/>
          <w:lang w:val="en-US"/>
        </w:rPr>
        <w:t xml:space="preserve">:     </w:t>
      </w:r>
      <w:r w:rsidRPr="00D20AC3">
        <w:tab/>
      </w:r>
      <w:r>
        <w:rPr>
          <w:rFonts w:eastAsia="Yu Mincho"/>
          <w:b/>
          <w:bCs/>
          <w:lang w:val="en-US"/>
        </w:rPr>
        <w:t>For option 1-1, RAN1 discuss if the physical message characteristics of LP-WUS candidates sent within a time domain window can vary.</w:t>
      </w:r>
    </w:p>
    <w:p w14:paraId="0AD58E3D" w14:textId="77777777" w:rsidR="00FC2250" w:rsidRDefault="00FC2250" w:rsidP="00FC2250">
      <w:pPr>
        <w:rPr>
          <w:rFonts w:eastAsia="Yu Mincho"/>
          <w:lang w:val="en-US"/>
        </w:rPr>
      </w:pPr>
    </w:p>
    <w:p w14:paraId="3DBE5E0D" w14:textId="77777777" w:rsidR="00FC2250" w:rsidRPr="004759E4" w:rsidRDefault="00FC2250" w:rsidP="00FC2250">
      <w:pPr>
        <w:ind w:left="1985" w:hanging="1985"/>
        <w:rPr>
          <w:rFonts w:eastAsia="Yu Mincho"/>
          <w:b/>
          <w:bCs/>
          <w:lang w:val="en-US"/>
        </w:rPr>
      </w:pPr>
      <w:r w:rsidRPr="004759E4">
        <w:rPr>
          <w:rFonts w:eastAsia="Yu Mincho"/>
          <w:b/>
          <w:bCs/>
          <w:lang w:val="en-US"/>
        </w:rPr>
        <w:t xml:space="preserve">Proposal </w:t>
      </w:r>
      <w:r>
        <w:rPr>
          <w:rFonts w:eastAsia="Yu Mincho"/>
          <w:b/>
          <w:bCs/>
          <w:lang w:val="en-US"/>
        </w:rPr>
        <w:t>5</w:t>
      </w:r>
      <w:r w:rsidRPr="004759E4">
        <w:rPr>
          <w:rFonts w:eastAsia="Yu Mincho"/>
          <w:b/>
          <w:bCs/>
          <w:lang w:val="en-US"/>
        </w:rPr>
        <w:t>:</w:t>
      </w:r>
      <w:r w:rsidRPr="004759E4">
        <w:rPr>
          <w:rFonts w:eastAsia="Yu Mincho"/>
          <w:b/>
          <w:bCs/>
          <w:lang w:val="en-US"/>
        </w:rPr>
        <w:tab/>
        <w:t>For connected mode, a LP-WUS used by a group of UEs, can be configured to indicate to individual UEs within that group</w:t>
      </w:r>
      <w:r>
        <w:rPr>
          <w:rFonts w:eastAsia="Yu Mincho"/>
          <w:b/>
          <w:bCs/>
          <w:lang w:val="en-US"/>
        </w:rPr>
        <w:t>,</w:t>
      </w:r>
      <w:r w:rsidRPr="004759E4">
        <w:rPr>
          <w:rFonts w:eastAsia="Yu Mincho"/>
          <w:b/>
          <w:bCs/>
          <w:lang w:val="en-US"/>
        </w:rPr>
        <w:t xml:space="preserve"> when to start PDCCH monitoring.</w:t>
      </w:r>
    </w:p>
    <w:p w14:paraId="710B0C61" w14:textId="77777777" w:rsidR="00FC2250" w:rsidRDefault="00FC2250" w:rsidP="00E7702D">
      <w:pPr>
        <w:rPr>
          <w:lang w:val="en-US"/>
        </w:rPr>
      </w:pPr>
    </w:p>
    <w:p w14:paraId="0C134170" w14:textId="77777777" w:rsidR="00FC2250" w:rsidRPr="00E84908" w:rsidRDefault="00FC2250" w:rsidP="00FC2250">
      <w:pPr>
        <w:ind w:left="1985" w:hanging="1985"/>
        <w:rPr>
          <w:b/>
          <w:bCs/>
        </w:rPr>
      </w:pPr>
      <w:r w:rsidRPr="00E84908">
        <w:rPr>
          <w:b/>
          <w:bCs/>
        </w:rPr>
        <w:t>Proposal 6:</w:t>
      </w:r>
      <w:r w:rsidRPr="00E84908">
        <w:rPr>
          <w:b/>
          <w:bCs/>
        </w:rPr>
        <w:tab/>
        <w:t>For option 1-2, the time domain window concept is supported.</w:t>
      </w:r>
    </w:p>
    <w:p w14:paraId="59C2109F" w14:textId="77777777" w:rsidR="00FC2250" w:rsidRPr="00E84908" w:rsidRDefault="00FC2250" w:rsidP="00FC2250">
      <w:pPr>
        <w:ind w:left="1985" w:hanging="1985"/>
        <w:rPr>
          <w:b/>
          <w:bCs/>
        </w:rPr>
      </w:pPr>
    </w:p>
    <w:p w14:paraId="7C7B4FED" w14:textId="77777777" w:rsidR="00CB30F1" w:rsidRDefault="00CB30F1" w:rsidP="00CB30F1">
      <w:pPr>
        <w:ind w:left="1985" w:hanging="1985"/>
        <w:rPr>
          <w:b/>
          <w:bCs/>
        </w:rPr>
      </w:pPr>
      <w:r w:rsidRPr="00E84908">
        <w:rPr>
          <w:b/>
          <w:bCs/>
        </w:rPr>
        <w:t>Proposal 7:</w:t>
      </w:r>
      <w:r w:rsidRPr="00E84908">
        <w:rPr>
          <w:b/>
          <w:bCs/>
        </w:rPr>
        <w:tab/>
        <w:t xml:space="preserve">For option 1-2, the PDCCH </w:t>
      </w:r>
      <w:r>
        <w:rPr>
          <w:b/>
          <w:bCs/>
        </w:rPr>
        <w:t>monitoring</w:t>
      </w:r>
      <w:r w:rsidRPr="00E84908">
        <w:rPr>
          <w:b/>
          <w:bCs/>
        </w:rPr>
        <w:t xml:space="preserve"> which LP-WUS can trigger monitoring of, are defined using existing mechanisms.</w:t>
      </w:r>
    </w:p>
    <w:p w14:paraId="49B0EF99" w14:textId="77777777" w:rsidR="00FC2250" w:rsidRPr="00FC2250" w:rsidRDefault="00FC2250" w:rsidP="00E7702D"/>
    <w:p w14:paraId="7842D24D" w14:textId="77777777" w:rsidR="00FC2250" w:rsidRPr="00DA4187" w:rsidRDefault="00FC2250" w:rsidP="00FC2250">
      <w:pPr>
        <w:ind w:left="1985" w:hanging="1985"/>
        <w:rPr>
          <w:b/>
          <w:bCs/>
        </w:rPr>
      </w:pPr>
      <w:r w:rsidRPr="00DA4187">
        <w:rPr>
          <w:rFonts w:eastAsia="Yu Mincho"/>
          <w:b/>
          <w:bCs/>
          <w:lang w:val="en-US"/>
        </w:rPr>
        <w:t xml:space="preserve">Proposal </w:t>
      </w:r>
      <w:r>
        <w:rPr>
          <w:rFonts w:eastAsia="Yu Mincho"/>
          <w:b/>
          <w:bCs/>
          <w:lang w:val="en-US"/>
        </w:rPr>
        <w:t>8</w:t>
      </w:r>
      <w:r w:rsidRPr="00DA4187">
        <w:rPr>
          <w:rFonts w:eastAsia="Yu Mincho"/>
          <w:b/>
          <w:bCs/>
          <w:lang w:val="en-US"/>
        </w:rPr>
        <w:t xml:space="preserve">:     </w:t>
      </w:r>
      <w:r w:rsidRPr="00DA4187">
        <w:rPr>
          <w:rFonts w:eastAsia="Yu Mincho"/>
          <w:b/>
          <w:bCs/>
          <w:lang w:val="en-US"/>
        </w:rPr>
        <w:tab/>
      </w:r>
      <w:r w:rsidRPr="00DA4187">
        <w:rPr>
          <w:b/>
          <w:bCs/>
        </w:rPr>
        <w:t>Option 1-3 is deprioritised.</w:t>
      </w:r>
    </w:p>
    <w:p w14:paraId="12196906" w14:textId="77777777" w:rsidR="00FC2250" w:rsidRDefault="00FC2250" w:rsidP="00E7702D">
      <w:pPr>
        <w:rPr>
          <w:lang w:val="en-US"/>
        </w:rPr>
      </w:pPr>
    </w:p>
    <w:p w14:paraId="1CC22708" w14:textId="77777777" w:rsidR="00FC2250" w:rsidRDefault="00FC2250" w:rsidP="00FC2250">
      <w:pPr>
        <w:ind w:left="1985" w:hanging="1985"/>
        <w:rPr>
          <w:b/>
          <w:bCs/>
        </w:rPr>
      </w:pPr>
      <w:r w:rsidRPr="006D2BD5">
        <w:rPr>
          <w:b/>
          <w:bCs/>
        </w:rPr>
        <w:t xml:space="preserve">Proposal </w:t>
      </w:r>
      <w:r>
        <w:rPr>
          <w:b/>
          <w:bCs/>
        </w:rPr>
        <w:t>9</w:t>
      </w:r>
      <w:r w:rsidRPr="006D2BD5">
        <w:rPr>
          <w:b/>
          <w:bCs/>
        </w:rPr>
        <w:t>:</w:t>
      </w:r>
      <w:r w:rsidRPr="006D2BD5">
        <w:rPr>
          <w:b/>
          <w:bCs/>
        </w:rPr>
        <w:tab/>
        <w:t>RAN1 determine the factors that</w:t>
      </w:r>
      <w:r>
        <w:rPr>
          <w:b/>
          <w:bCs/>
        </w:rPr>
        <w:t xml:space="preserve"> significantly</w:t>
      </w:r>
      <w:r w:rsidRPr="006D2BD5">
        <w:rPr>
          <w:b/>
          <w:bCs/>
        </w:rPr>
        <w:t xml:space="preserve"> impact the UE’s choice of minimum time gap. </w:t>
      </w:r>
      <w:r>
        <w:rPr>
          <w:b/>
          <w:bCs/>
        </w:rPr>
        <w:t xml:space="preserve"> Some potential factors are listed below:</w:t>
      </w:r>
    </w:p>
    <w:p w14:paraId="5F6029BB" w14:textId="77777777" w:rsidR="00FC2250" w:rsidRPr="00530612" w:rsidRDefault="00FC2250" w:rsidP="00FC2250">
      <w:pPr>
        <w:pStyle w:val="ListParagraph"/>
        <w:numPr>
          <w:ilvl w:val="0"/>
          <w:numId w:val="39"/>
        </w:numPr>
        <w:ind w:firstLineChars="0"/>
        <w:rPr>
          <w:rFonts w:ascii="Arial" w:hAnsi="Arial" w:cs="Arial"/>
          <w:b/>
          <w:bCs/>
          <w:sz w:val="20"/>
          <w:szCs w:val="20"/>
        </w:rPr>
      </w:pPr>
      <w:r w:rsidRPr="00530612">
        <w:rPr>
          <w:rFonts w:ascii="Arial" w:hAnsi="Arial" w:cs="Arial"/>
          <w:b/>
          <w:bCs/>
          <w:sz w:val="20"/>
          <w:szCs w:val="20"/>
        </w:rPr>
        <w:t>Sleep mode</w:t>
      </w:r>
    </w:p>
    <w:p w14:paraId="072DE43F" w14:textId="77777777" w:rsidR="00FC2250" w:rsidRPr="00530612" w:rsidRDefault="00FC2250" w:rsidP="00FC2250">
      <w:pPr>
        <w:pStyle w:val="ListParagraph"/>
        <w:numPr>
          <w:ilvl w:val="0"/>
          <w:numId w:val="39"/>
        </w:numPr>
        <w:ind w:firstLineChars="0"/>
        <w:rPr>
          <w:rFonts w:ascii="Arial" w:hAnsi="Arial" w:cs="Arial"/>
          <w:b/>
          <w:bCs/>
          <w:sz w:val="20"/>
          <w:szCs w:val="20"/>
        </w:rPr>
      </w:pPr>
      <w:proofErr w:type="spellStart"/>
      <w:r w:rsidRPr="00530612">
        <w:rPr>
          <w:rFonts w:ascii="Arial" w:hAnsi="Arial" w:cs="Arial"/>
          <w:b/>
          <w:bCs/>
          <w:sz w:val="20"/>
          <w:szCs w:val="20"/>
        </w:rPr>
        <w:t>cDRX</w:t>
      </w:r>
      <w:proofErr w:type="spellEnd"/>
      <w:r w:rsidRPr="00530612">
        <w:rPr>
          <w:rFonts w:ascii="Arial" w:hAnsi="Arial" w:cs="Arial"/>
          <w:b/>
          <w:bCs/>
          <w:sz w:val="20"/>
          <w:szCs w:val="20"/>
        </w:rPr>
        <w:t xml:space="preserve"> settings</w:t>
      </w:r>
    </w:p>
    <w:p w14:paraId="0699FB4A" w14:textId="77777777" w:rsidR="00FC2250" w:rsidRPr="00530612" w:rsidRDefault="00FC2250" w:rsidP="00FC2250">
      <w:pPr>
        <w:pStyle w:val="ListParagraph"/>
        <w:numPr>
          <w:ilvl w:val="0"/>
          <w:numId w:val="39"/>
        </w:numPr>
        <w:ind w:firstLineChars="0"/>
        <w:rPr>
          <w:rFonts w:ascii="Arial" w:hAnsi="Arial" w:cs="Arial"/>
          <w:b/>
          <w:bCs/>
          <w:sz w:val="20"/>
          <w:szCs w:val="20"/>
        </w:rPr>
      </w:pPr>
      <w:r w:rsidRPr="00530612">
        <w:rPr>
          <w:rFonts w:ascii="Arial" w:hAnsi="Arial" w:cs="Arial"/>
          <w:b/>
          <w:bCs/>
          <w:sz w:val="20"/>
          <w:szCs w:val="20"/>
        </w:rPr>
        <w:t>Mode of operation</w:t>
      </w:r>
    </w:p>
    <w:p w14:paraId="5C49F469" w14:textId="77777777" w:rsidR="00FC2250" w:rsidRPr="00530612" w:rsidRDefault="00FC2250" w:rsidP="00FC2250">
      <w:pPr>
        <w:pStyle w:val="ListParagraph"/>
        <w:numPr>
          <w:ilvl w:val="0"/>
          <w:numId w:val="39"/>
        </w:numPr>
        <w:ind w:firstLineChars="0"/>
        <w:rPr>
          <w:rFonts w:ascii="Arial" w:hAnsi="Arial" w:cs="Arial"/>
          <w:b/>
          <w:bCs/>
          <w:sz w:val="20"/>
          <w:szCs w:val="20"/>
        </w:rPr>
      </w:pPr>
      <w:r w:rsidRPr="00530612">
        <w:rPr>
          <w:rFonts w:ascii="Arial" w:hAnsi="Arial" w:cs="Arial"/>
          <w:b/>
          <w:bCs/>
          <w:sz w:val="20"/>
          <w:szCs w:val="20"/>
        </w:rPr>
        <w:t>Synchronisation sources/UE implementation</w:t>
      </w:r>
    </w:p>
    <w:p w14:paraId="1C3258A2" w14:textId="77777777" w:rsidR="00FC2250" w:rsidRPr="00530612" w:rsidRDefault="00FC2250" w:rsidP="00FC2250">
      <w:pPr>
        <w:pStyle w:val="ListParagraph"/>
        <w:numPr>
          <w:ilvl w:val="0"/>
          <w:numId w:val="39"/>
        </w:numPr>
        <w:ind w:firstLineChars="0"/>
        <w:rPr>
          <w:rFonts w:ascii="Arial" w:hAnsi="Arial" w:cs="Arial"/>
          <w:b/>
          <w:bCs/>
          <w:sz w:val="20"/>
          <w:szCs w:val="20"/>
        </w:rPr>
      </w:pPr>
      <w:r w:rsidRPr="00530612">
        <w:rPr>
          <w:rFonts w:ascii="Arial" w:hAnsi="Arial" w:cs="Arial"/>
          <w:b/>
          <w:bCs/>
          <w:sz w:val="20"/>
          <w:szCs w:val="20"/>
        </w:rPr>
        <w:t>BWP switching</w:t>
      </w:r>
    </w:p>
    <w:p w14:paraId="527EF553" w14:textId="77777777" w:rsidR="00FC2250" w:rsidRPr="00E84908" w:rsidRDefault="00FC2250" w:rsidP="00FC2250">
      <w:pPr>
        <w:pStyle w:val="ListParagraph"/>
        <w:numPr>
          <w:ilvl w:val="0"/>
          <w:numId w:val="39"/>
        </w:numPr>
        <w:ind w:firstLineChars="0"/>
        <w:rPr>
          <w:rFonts w:ascii="Arial" w:hAnsi="Arial" w:cs="Arial"/>
          <w:b/>
          <w:bCs/>
          <w:sz w:val="20"/>
          <w:szCs w:val="20"/>
        </w:rPr>
      </w:pPr>
      <w:r w:rsidRPr="00530612">
        <w:rPr>
          <w:rFonts w:ascii="Arial" w:hAnsi="Arial" w:cs="Arial"/>
          <w:b/>
          <w:bCs/>
          <w:sz w:val="20"/>
          <w:szCs w:val="20"/>
        </w:rPr>
        <w:t>DC/CA operation</w:t>
      </w:r>
    </w:p>
    <w:p w14:paraId="2A6FC415" w14:textId="77777777" w:rsidR="00FC2250" w:rsidRDefault="00FC2250" w:rsidP="00E7702D">
      <w:pPr>
        <w:rPr>
          <w:lang w:val="en-US"/>
        </w:rPr>
      </w:pPr>
    </w:p>
    <w:p w14:paraId="375A7C5B" w14:textId="77777777" w:rsidR="00FC2250" w:rsidRPr="006D2BD5" w:rsidRDefault="00FC2250" w:rsidP="00FC2250">
      <w:pPr>
        <w:ind w:left="1985" w:hanging="1985"/>
        <w:rPr>
          <w:b/>
          <w:bCs/>
        </w:rPr>
      </w:pPr>
      <w:r w:rsidRPr="006D2BD5">
        <w:rPr>
          <w:b/>
          <w:bCs/>
        </w:rPr>
        <w:t xml:space="preserve">Proposal </w:t>
      </w:r>
      <w:r>
        <w:rPr>
          <w:b/>
          <w:bCs/>
        </w:rPr>
        <w:t>10</w:t>
      </w:r>
      <w:r w:rsidRPr="006D2BD5">
        <w:rPr>
          <w:b/>
          <w:bCs/>
        </w:rPr>
        <w:t>:</w:t>
      </w:r>
      <w:r w:rsidRPr="006D2BD5">
        <w:rPr>
          <w:b/>
          <w:bCs/>
        </w:rPr>
        <w:tab/>
        <w:t>RAN2</w:t>
      </w:r>
      <w:r>
        <w:rPr>
          <w:b/>
          <w:bCs/>
        </w:rPr>
        <w:t xml:space="preserve"> to</w:t>
      </w:r>
      <w:r w:rsidRPr="006D2BD5">
        <w:rPr>
          <w:b/>
          <w:bCs/>
        </w:rPr>
        <w:t xml:space="preserve"> consider rationalisation of the value X, through early indication of </w:t>
      </w:r>
      <w:r>
        <w:rPr>
          <w:b/>
          <w:bCs/>
        </w:rPr>
        <w:t xml:space="preserve">relevant </w:t>
      </w:r>
      <w:r w:rsidRPr="006D2BD5">
        <w:rPr>
          <w:b/>
          <w:bCs/>
        </w:rPr>
        <w:t>network configured aspects to the UE</w:t>
      </w:r>
      <w:r>
        <w:rPr>
          <w:b/>
          <w:bCs/>
        </w:rPr>
        <w:t>,</w:t>
      </w:r>
      <w:r w:rsidRPr="006D2BD5">
        <w:rPr>
          <w:b/>
          <w:bCs/>
        </w:rPr>
        <w:t xml:space="preserve"> before </w:t>
      </w:r>
      <w:r>
        <w:rPr>
          <w:b/>
          <w:bCs/>
        </w:rPr>
        <w:t xml:space="preserve">the UE </w:t>
      </w:r>
      <w:r w:rsidRPr="006D2BD5">
        <w:rPr>
          <w:b/>
          <w:bCs/>
        </w:rPr>
        <w:t>reports a preferred minimum time gap.</w:t>
      </w:r>
    </w:p>
    <w:p w14:paraId="6344E0D3" w14:textId="77777777" w:rsidR="00FC2250" w:rsidRDefault="00FC2250" w:rsidP="00FC2250">
      <w:pPr>
        <w:jc w:val="both"/>
      </w:pPr>
    </w:p>
    <w:p w14:paraId="6471E90C" w14:textId="77777777" w:rsidR="00FC2250" w:rsidRPr="004F665B" w:rsidRDefault="00FC2250" w:rsidP="00FC2250">
      <w:pPr>
        <w:ind w:left="1985" w:hanging="1985"/>
        <w:rPr>
          <w:b/>
          <w:bCs/>
        </w:rPr>
      </w:pPr>
      <w:r w:rsidRPr="006D2BD5">
        <w:rPr>
          <w:b/>
          <w:bCs/>
        </w:rPr>
        <w:t xml:space="preserve">Proposal </w:t>
      </w:r>
      <w:r>
        <w:rPr>
          <w:b/>
          <w:bCs/>
        </w:rPr>
        <w:t>11</w:t>
      </w:r>
      <w:r w:rsidRPr="006D2BD5">
        <w:rPr>
          <w:b/>
          <w:bCs/>
        </w:rPr>
        <w:t>:</w:t>
      </w:r>
      <w:r w:rsidRPr="006D2BD5">
        <w:rPr>
          <w:b/>
          <w:bCs/>
        </w:rPr>
        <w:tab/>
      </w:r>
      <w:r>
        <w:rPr>
          <w:b/>
          <w:bCs/>
        </w:rPr>
        <w:t>When u</w:t>
      </w:r>
      <w:r w:rsidRPr="00591018">
        <w:rPr>
          <w:b/>
          <w:bCs/>
        </w:rPr>
        <w:t>sing the UE Assistance Information procedure</w:t>
      </w:r>
      <w:r>
        <w:rPr>
          <w:b/>
          <w:bCs/>
        </w:rPr>
        <w:t>,</w:t>
      </w:r>
      <w:r w:rsidRPr="00591018">
        <w:rPr>
          <w:b/>
          <w:bCs/>
        </w:rPr>
        <w:t xml:space="preserve"> </w:t>
      </w:r>
      <w:r>
        <w:rPr>
          <w:b/>
          <w:bCs/>
        </w:rPr>
        <w:t>the UE is restricted to indicating alternative minimum gap values, that come from the set initially indicated in the UE capability procedure.</w:t>
      </w:r>
    </w:p>
    <w:p w14:paraId="6E4422DF" w14:textId="77777777" w:rsidR="00FC2250" w:rsidRDefault="00FC2250" w:rsidP="00FC2250">
      <w:pPr>
        <w:rPr>
          <w:b/>
          <w:bCs/>
          <w:i/>
          <w:iCs/>
          <w:color w:val="0070C0"/>
        </w:rPr>
      </w:pPr>
    </w:p>
    <w:p w14:paraId="0F13C2DB" w14:textId="77777777" w:rsidR="00CB30F1" w:rsidRPr="004F665B" w:rsidRDefault="00CB30F1" w:rsidP="00CB30F1">
      <w:pPr>
        <w:ind w:left="1985" w:hanging="1985"/>
        <w:rPr>
          <w:b/>
          <w:bCs/>
        </w:rPr>
      </w:pPr>
      <w:r w:rsidRPr="571377E7">
        <w:rPr>
          <w:b/>
          <w:bCs/>
        </w:rPr>
        <w:t>Proposal 12:</w:t>
      </w:r>
      <w:r>
        <w:tab/>
      </w:r>
      <w:r w:rsidRPr="571377E7">
        <w:rPr>
          <w:b/>
          <w:bCs/>
        </w:rPr>
        <w:t xml:space="preserve">If the UE cannot meet the single minimum time gap for a given PDCCH monitoring opportunity, it defaults to monitoring the associated PDCCH monitoring opportunity. </w:t>
      </w:r>
    </w:p>
    <w:p w14:paraId="60191311" w14:textId="77777777" w:rsidR="00FC2250" w:rsidRDefault="00FC2250" w:rsidP="00FC2250"/>
    <w:p w14:paraId="3CFD5362" w14:textId="77777777" w:rsidR="00FC2250" w:rsidRPr="004F665B" w:rsidRDefault="00FC2250" w:rsidP="00FC2250">
      <w:pPr>
        <w:ind w:left="1985" w:hanging="1985"/>
        <w:jc w:val="both"/>
        <w:rPr>
          <w:b/>
          <w:bCs/>
        </w:rPr>
      </w:pPr>
      <w:r>
        <w:rPr>
          <w:b/>
          <w:bCs/>
        </w:rPr>
        <w:t>P</w:t>
      </w:r>
      <w:r w:rsidRPr="006D2BD5">
        <w:rPr>
          <w:b/>
          <w:bCs/>
        </w:rPr>
        <w:t xml:space="preserve">roposal </w:t>
      </w:r>
      <w:r>
        <w:rPr>
          <w:b/>
          <w:bCs/>
        </w:rPr>
        <w:t>13</w:t>
      </w:r>
      <w:r w:rsidRPr="006D2BD5">
        <w:rPr>
          <w:b/>
          <w:bCs/>
        </w:rPr>
        <w:t>:</w:t>
      </w:r>
      <w:r w:rsidRPr="006D2BD5">
        <w:rPr>
          <w:b/>
          <w:bCs/>
        </w:rPr>
        <w:tab/>
      </w:r>
      <w:r>
        <w:rPr>
          <w:b/>
          <w:bCs/>
        </w:rPr>
        <w:t>For NR-DC in RRC connected mode, the cell-group (master or secondary) containing the cell where LP-WUS is monitored,  is the only cell-group where LP-WUS can trigger PDCCH monitoring.</w:t>
      </w:r>
    </w:p>
    <w:p w14:paraId="5875B981" w14:textId="77777777" w:rsidR="00FC2250" w:rsidRPr="00FC2250" w:rsidRDefault="00FC2250" w:rsidP="00E7702D"/>
    <w:p w14:paraId="2B33113E" w14:textId="77777777" w:rsidR="00FC2250" w:rsidRPr="00DA4187" w:rsidRDefault="00FC2250" w:rsidP="00FC2250">
      <w:pPr>
        <w:ind w:left="1985" w:hanging="1985"/>
        <w:rPr>
          <w:b/>
          <w:bCs/>
        </w:rPr>
      </w:pPr>
      <w:r w:rsidRPr="00DA4187">
        <w:rPr>
          <w:b/>
          <w:bCs/>
        </w:rPr>
        <w:t xml:space="preserve">Proposal </w:t>
      </w:r>
      <w:r>
        <w:rPr>
          <w:b/>
          <w:bCs/>
        </w:rPr>
        <w:t>14</w:t>
      </w:r>
      <w:r w:rsidRPr="00DA4187">
        <w:rPr>
          <w:b/>
          <w:bCs/>
        </w:rPr>
        <w:t xml:space="preserve">:       </w:t>
      </w:r>
      <w:r w:rsidRPr="00DA4187">
        <w:rPr>
          <w:b/>
          <w:bCs/>
        </w:rPr>
        <w:tab/>
        <w:t xml:space="preserve">When LP-WUS is used to trigger PDCCH monitoring with CA configured, PDCCH monitoring is started on only the cells where scheduling is supported and no implicit </w:t>
      </w:r>
      <w:proofErr w:type="spellStart"/>
      <w:r w:rsidRPr="00DA4187">
        <w:rPr>
          <w:b/>
          <w:bCs/>
        </w:rPr>
        <w:t>Scell</w:t>
      </w:r>
      <w:proofErr w:type="spellEnd"/>
      <w:r w:rsidRPr="00DA4187">
        <w:rPr>
          <w:b/>
          <w:bCs/>
        </w:rPr>
        <w:t xml:space="preserve"> status change.</w:t>
      </w:r>
    </w:p>
    <w:p w14:paraId="45530D09" w14:textId="77777777" w:rsidR="00FC2250" w:rsidRDefault="00FC2250" w:rsidP="00E7702D"/>
    <w:p w14:paraId="38B9081D" w14:textId="77777777" w:rsidR="00FC2250" w:rsidRPr="00D20AC3" w:rsidRDefault="00FC2250" w:rsidP="00FC2250">
      <w:pPr>
        <w:ind w:left="1985" w:hanging="1985"/>
      </w:pPr>
      <w:r w:rsidRPr="00DA4187">
        <w:rPr>
          <w:b/>
          <w:bCs/>
        </w:rPr>
        <w:t xml:space="preserve">Proposal </w:t>
      </w:r>
      <w:r>
        <w:rPr>
          <w:b/>
          <w:bCs/>
        </w:rPr>
        <w:t>15</w:t>
      </w:r>
      <w:r w:rsidRPr="00DA4187">
        <w:rPr>
          <w:b/>
          <w:bCs/>
        </w:rPr>
        <w:t>:</w:t>
      </w:r>
      <w:r w:rsidRPr="00DA4187">
        <w:rPr>
          <w:b/>
          <w:bCs/>
        </w:rPr>
        <w:tab/>
        <w:t xml:space="preserve">RAN1 discuss the handling of </w:t>
      </w:r>
      <w:proofErr w:type="spellStart"/>
      <w:r w:rsidRPr="00DA4187">
        <w:rPr>
          <w:b/>
          <w:bCs/>
        </w:rPr>
        <w:t>SCell</w:t>
      </w:r>
      <w:proofErr w:type="spellEnd"/>
      <w:r w:rsidRPr="00DA4187">
        <w:rPr>
          <w:b/>
          <w:bCs/>
        </w:rPr>
        <w:t xml:space="preserve"> dormancy when LP-WUS is in operation.</w:t>
      </w:r>
    </w:p>
    <w:p w14:paraId="49C8D5A5" w14:textId="77777777" w:rsidR="00FC2250" w:rsidRDefault="00FC2250" w:rsidP="00E7702D"/>
    <w:p w14:paraId="44E9AB2E" w14:textId="77777777" w:rsidR="00FC2250" w:rsidRDefault="00FC2250" w:rsidP="00FC2250">
      <w:pPr>
        <w:suppressAutoHyphens/>
        <w:spacing w:line="259" w:lineRule="auto"/>
        <w:ind w:left="1985" w:hanging="1985"/>
        <w:rPr>
          <w:b/>
          <w:bCs/>
        </w:rPr>
      </w:pPr>
      <w:r w:rsidRPr="00E408CD">
        <w:rPr>
          <w:b/>
          <w:bCs/>
        </w:rPr>
        <w:t xml:space="preserve">Proposal </w:t>
      </w:r>
      <w:r>
        <w:rPr>
          <w:b/>
          <w:bCs/>
        </w:rPr>
        <w:t>16</w:t>
      </w:r>
      <w:r w:rsidRPr="00E408CD">
        <w:rPr>
          <w:b/>
          <w:bCs/>
        </w:rPr>
        <w:t>:</w:t>
      </w:r>
      <w:r w:rsidRPr="00E408CD">
        <w:rPr>
          <w:b/>
          <w:bCs/>
        </w:rPr>
        <w:tab/>
        <w:t>The Network re-uses the TCI-state framework for the PDCCH Coreset associated with the LP-WUS</w:t>
      </w:r>
      <w:r>
        <w:rPr>
          <w:b/>
          <w:bCs/>
        </w:rPr>
        <w:t xml:space="preserve"> (option 1)</w:t>
      </w:r>
      <w:r w:rsidRPr="00E408CD">
        <w:rPr>
          <w:b/>
          <w:bCs/>
        </w:rPr>
        <w:t>, to determine the QCL relationship with LP-WUS.</w:t>
      </w:r>
    </w:p>
    <w:p w14:paraId="33DF468A" w14:textId="77777777" w:rsidR="00FC2250" w:rsidRDefault="00FC2250" w:rsidP="00FC2250">
      <w:pPr>
        <w:jc w:val="both"/>
      </w:pPr>
    </w:p>
    <w:p w14:paraId="17A1E989" w14:textId="77777777" w:rsidR="00FC2250" w:rsidRDefault="00FC2250" w:rsidP="00FC2250">
      <w:pPr>
        <w:ind w:left="1985" w:hanging="1985"/>
        <w:jc w:val="both"/>
        <w:rPr>
          <w:rFonts w:eastAsia="Yu Mincho"/>
          <w:b/>
          <w:iCs/>
          <w:lang w:eastAsia="ja-JP"/>
        </w:rPr>
      </w:pPr>
      <w:r w:rsidRPr="00032280">
        <w:rPr>
          <w:rFonts w:eastAsia="Yu Mincho"/>
          <w:b/>
          <w:iCs/>
          <w:lang w:eastAsia="ja-JP"/>
        </w:rPr>
        <w:t xml:space="preserve">Proposal </w:t>
      </w:r>
      <w:r>
        <w:rPr>
          <w:rFonts w:eastAsia="Yu Mincho"/>
          <w:b/>
          <w:iCs/>
          <w:lang w:eastAsia="ja-JP"/>
        </w:rPr>
        <w:t>17</w:t>
      </w:r>
      <w:r w:rsidRPr="00032280">
        <w:rPr>
          <w:rFonts w:eastAsia="Yu Mincho"/>
          <w:b/>
          <w:iCs/>
          <w:lang w:eastAsia="ja-JP"/>
        </w:rPr>
        <w:t>:</w:t>
      </w:r>
      <w:r w:rsidRPr="00032280">
        <w:rPr>
          <w:rFonts w:eastAsia="Yu Mincho"/>
          <w:b/>
          <w:iCs/>
          <w:lang w:eastAsia="ja-JP"/>
        </w:rPr>
        <w:tab/>
        <w:t>For both options 1-1 and 1-2, a new timer (option 3) is supported to trigger the deactivation of LP-WUS monitoring.</w:t>
      </w:r>
    </w:p>
    <w:p w14:paraId="5CD9A6BA" w14:textId="77777777" w:rsidR="00FC2250" w:rsidRPr="00D20AC3" w:rsidRDefault="00FC2250" w:rsidP="00FC2250">
      <w:pPr>
        <w:jc w:val="both"/>
      </w:pPr>
    </w:p>
    <w:p w14:paraId="24DE260F" w14:textId="77777777" w:rsidR="00FC2250" w:rsidRPr="00DA4187" w:rsidRDefault="00FC2250" w:rsidP="00FC2250">
      <w:pPr>
        <w:ind w:left="1985" w:hanging="1985"/>
        <w:jc w:val="both"/>
        <w:rPr>
          <w:rFonts w:eastAsia="Yu Mincho"/>
          <w:b/>
          <w:iCs/>
          <w:lang w:eastAsia="ja-JP"/>
        </w:rPr>
      </w:pPr>
      <w:r w:rsidRPr="00DA4187">
        <w:rPr>
          <w:rFonts w:eastAsia="Yu Mincho"/>
          <w:b/>
          <w:iCs/>
          <w:lang w:eastAsia="ja-JP"/>
        </w:rPr>
        <w:t xml:space="preserve">Proposal </w:t>
      </w:r>
      <w:r>
        <w:rPr>
          <w:rFonts w:eastAsia="Yu Mincho"/>
          <w:b/>
          <w:iCs/>
          <w:lang w:eastAsia="ja-JP"/>
        </w:rPr>
        <w:t>18</w:t>
      </w:r>
      <w:r w:rsidRPr="00DA4187">
        <w:rPr>
          <w:rFonts w:eastAsia="Yu Mincho"/>
          <w:b/>
          <w:iCs/>
          <w:lang w:eastAsia="ja-JP"/>
        </w:rPr>
        <w:t xml:space="preserve">:     </w:t>
      </w:r>
      <w:r w:rsidRPr="00DA4187">
        <w:rPr>
          <w:rFonts w:eastAsia="Yu Mincho"/>
          <w:b/>
          <w:iCs/>
          <w:lang w:eastAsia="ja-JP"/>
        </w:rPr>
        <w:tab/>
      </w:r>
      <w:r w:rsidRPr="00032280">
        <w:rPr>
          <w:rFonts w:eastAsia="Yu Mincho"/>
          <w:b/>
          <w:iCs/>
          <w:lang w:eastAsia="ja-JP"/>
        </w:rPr>
        <w:t xml:space="preserve">For both options 1-1 and 1-2, </w:t>
      </w:r>
      <w:r>
        <w:rPr>
          <w:rFonts w:eastAsia="Yu Mincho"/>
          <w:b/>
          <w:iCs/>
          <w:lang w:eastAsia="ja-JP"/>
        </w:rPr>
        <w:t>t</w:t>
      </w:r>
      <w:r w:rsidRPr="00DA4187">
        <w:rPr>
          <w:rFonts w:eastAsia="Yu Mincho"/>
          <w:b/>
          <w:iCs/>
          <w:lang w:eastAsia="ja-JP"/>
        </w:rPr>
        <w:t>he activation and deactivation of LP-WUS monitoring can be achieved without additional indication from the UE</w:t>
      </w:r>
      <w:r>
        <w:rPr>
          <w:rFonts w:eastAsia="Yu Mincho"/>
          <w:b/>
          <w:iCs/>
          <w:lang w:eastAsia="ja-JP"/>
        </w:rPr>
        <w:t xml:space="preserve"> (option 1)</w:t>
      </w:r>
      <w:r w:rsidRPr="00DA4187">
        <w:rPr>
          <w:rFonts w:eastAsia="Yu Mincho"/>
          <w:b/>
          <w:iCs/>
          <w:lang w:eastAsia="ja-JP"/>
        </w:rPr>
        <w:t>.</w:t>
      </w:r>
    </w:p>
    <w:p w14:paraId="17F31DB3" w14:textId="4A90F0F9" w:rsidR="00FC2250" w:rsidRPr="007549A4" w:rsidRDefault="00FC2250" w:rsidP="007549A4">
      <w:pPr>
        <w:ind w:left="1985"/>
        <w:jc w:val="both"/>
        <w:rPr>
          <w:rFonts w:eastAsia="Yu Mincho"/>
          <w:b/>
          <w:iCs/>
          <w:lang w:eastAsia="ja-JP"/>
        </w:rPr>
      </w:pPr>
      <w:r>
        <w:rPr>
          <w:rFonts w:eastAsia="Yu Mincho"/>
          <w:b/>
          <w:iCs/>
          <w:lang w:eastAsia="ja-JP"/>
        </w:rPr>
        <w:t xml:space="preserve">FFS:   </w:t>
      </w:r>
      <w:r w:rsidRPr="00DA4187">
        <w:rPr>
          <w:rFonts w:eastAsia="Yu Mincho"/>
          <w:b/>
          <w:iCs/>
          <w:lang w:eastAsia="ja-JP"/>
        </w:rPr>
        <w:t xml:space="preserve"> RAN4 to determine the characteristics of the MR measurements required to ensure this “no indication” method is reliable.</w:t>
      </w:r>
    </w:p>
    <w:p w14:paraId="1EECD9C4" w14:textId="77777777" w:rsidR="00FC2250" w:rsidRDefault="00FC2250" w:rsidP="00FC2250">
      <w:pPr>
        <w:jc w:val="both"/>
      </w:pPr>
    </w:p>
    <w:p w14:paraId="7F6B0173" w14:textId="77777777" w:rsidR="00FC2250" w:rsidRDefault="00FC2250" w:rsidP="00FC2250">
      <w:pPr>
        <w:ind w:left="1985" w:hanging="1985"/>
        <w:jc w:val="both"/>
        <w:rPr>
          <w:rFonts w:eastAsia="Yu Mincho"/>
          <w:b/>
          <w:iCs/>
          <w:lang w:eastAsia="ja-JP"/>
        </w:rPr>
      </w:pPr>
      <w:r w:rsidRPr="00DA4187">
        <w:rPr>
          <w:rFonts w:eastAsia="Yu Mincho"/>
          <w:b/>
          <w:iCs/>
          <w:lang w:eastAsia="ja-JP"/>
        </w:rPr>
        <w:t xml:space="preserve">Proposal </w:t>
      </w:r>
      <w:r>
        <w:rPr>
          <w:rFonts w:eastAsia="Yu Mincho"/>
          <w:b/>
          <w:iCs/>
          <w:lang w:eastAsia="ja-JP"/>
        </w:rPr>
        <w:t>19</w:t>
      </w:r>
      <w:r w:rsidRPr="00DA4187">
        <w:rPr>
          <w:rFonts w:eastAsia="Yu Mincho"/>
          <w:b/>
          <w:iCs/>
          <w:lang w:eastAsia="ja-JP"/>
        </w:rPr>
        <w:t xml:space="preserve">:     </w:t>
      </w:r>
      <w:r w:rsidRPr="00DA4187">
        <w:rPr>
          <w:rFonts w:eastAsia="Yu Mincho"/>
          <w:b/>
          <w:iCs/>
          <w:lang w:eastAsia="ja-JP"/>
        </w:rPr>
        <w:tab/>
      </w:r>
      <w:r w:rsidRPr="00032280">
        <w:rPr>
          <w:rFonts w:eastAsia="Yu Mincho"/>
          <w:b/>
          <w:iCs/>
          <w:lang w:eastAsia="ja-JP"/>
        </w:rPr>
        <w:t>For both options 1-1 and 1-2</w:t>
      </w:r>
      <w:r>
        <w:rPr>
          <w:rFonts w:eastAsia="Yu Mincho"/>
          <w:b/>
          <w:iCs/>
          <w:lang w:eastAsia="ja-JP"/>
        </w:rPr>
        <w:t>, at least for scenarios where the UE has deactivated</w:t>
      </w:r>
      <w:r w:rsidRPr="00DA4187">
        <w:rPr>
          <w:rFonts w:eastAsia="Yu Mincho"/>
          <w:b/>
          <w:iCs/>
          <w:lang w:eastAsia="ja-JP"/>
        </w:rPr>
        <w:t xml:space="preserve"> LP-WUS monitoring</w:t>
      </w:r>
      <w:r>
        <w:rPr>
          <w:rFonts w:eastAsia="Yu Mincho"/>
          <w:b/>
          <w:iCs/>
          <w:lang w:eastAsia="ja-JP"/>
        </w:rPr>
        <w:t>, some form of L1 based UE Assistance indication (Option 2) is provided by the UE.</w:t>
      </w:r>
    </w:p>
    <w:p w14:paraId="4723A365" w14:textId="77777777" w:rsidR="00FC2250" w:rsidRDefault="00FC2250" w:rsidP="00FC2250">
      <w:pPr>
        <w:ind w:left="1985" w:hanging="1985"/>
        <w:jc w:val="both"/>
        <w:rPr>
          <w:rFonts w:eastAsia="Yu Mincho"/>
          <w:b/>
          <w:iCs/>
          <w:lang w:eastAsia="ja-JP"/>
        </w:rPr>
      </w:pPr>
      <w:r>
        <w:rPr>
          <w:rFonts w:eastAsia="Yu Mincho"/>
          <w:b/>
          <w:iCs/>
          <w:lang w:eastAsia="ja-JP"/>
        </w:rPr>
        <w:tab/>
        <w:t>FFS:   Whether this is also useful for activation</w:t>
      </w:r>
    </w:p>
    <w:p w14:paraId="4BBEC150" w14:textId="77777777" w:rsidR="00FC2250" w:rsidRDefault="00FC2250" w:rsidP="00FC2250">
      <w:pPr>
        <w:ind w:left="1985" w:hanging="1985"/>
        <w:jc w:val="both"/>
        <w:rPr>
          <w:rFonts w:eastAsia="Yu Mincho"/>
          <w:b/>
          <w:iCs/>
          <w:lang w:eastAsia="ja-JP"/>
        </w:rPr>
      </w:pPr>
    </w:p>
    <w:p w14:paraId="5DAD6978" w14:textId="77777777" w:rsidR="00FC2250" w:rsidRPr="00D20AC3" w:rsidRDefault="00FC2250" w:rsidP="00FC2250"/>
    <w:p w14:paraId="60B4012D" w14:textId="77777777" w:rsidR="00FC2250" w:rsidRPr="00DA4187" w:rsidRDefault="00FC2250" w:rsidP="00FC2250">
      <w:pPr>
        <w:suppressAutoHyphens/>
        <w:spacing w:line="259" w:lineRule="auto"/>
        <w:ind w:left="1985" w:hanging="1985"/>
        <w:rPr>
          <w:b/>
          <w:bCs/>
        </w:rPr>
      </w:pPr>
      <w:r w:rsidRPr="00DA4187">
        <w:rPr>
          <w:b/>
          <w:bCs/>
        </w:rPr>
        <w:t xml:space="preserve">Proposal </w:t>
      </w:r>
      <w:r>
        <w:rPr>
          <w:b/>
          <w:bCs/>
        </w:rPr>
        <w:t>20</w:t>
      </w:r>
      <w:r w:rsidRPr="00DA4187">
        <w:rPr>
          <w:b/>
          <w:bCs/>
        </w:rPr>
        <w:t xml:space="preserve">: </w:t>
      </w:r>
      <w:r w:rsidRPr="00DA4187">
        <w:rPr>
          <w:b/>
          <w:bCs/>
        </w:rPr>
        <w:tab/>
        <w:t xml:space="preserve">For CONNECTED mode, LP-SS is not needed during normal LP-WUR operation with LP-WUR. </w:t>
      </w:r>
    </w:p>
    <w:p w14:paraId="1BA90A18" w14:textId="77777777" w:rsidR="00FC2250" w:rsidRPr="00D20AC3" w:rsidRDefault="00FC2250" w:rsidP="00FC2250"/>
    <w:p w14:paraId="3EF50379" w14:textId="77777777" w:rsidR="00FC2250" w:rsidRPr="00DA4187" w:rsidRDefault="00FC2250" w:rsidP="00FC2250">
      <w:pPr>
        <w:suppressAutoHyphens/>
        <w:spacing w:line="259" w:lineRule="auto"/>
        <w:ind w:left="1985" w:hanging="1985"/>
        <w:rPr>
          <w:b/>
          <w:bCs/>
        </w:rPr>
      </w:pPr>
      <w:r w:rsidRPr="00DA4187">
        <w:rPr>
          <w:b/>
          <w:bCs/>
        </w:rPr>
        <w:t>Proposal 2</w:t>
      </w:r>
      <w:r>
        <w:rPr>
          <w:b/>
          <w:bCs/>
        </w:rPr>
        <w:t>1</w:t>
      </w:r>
      <w:r w:rsidRPr="00DA4187">
        <w:rPr>
          <w:b/>
          <w:bCs/>
        </w:rPr>
        <w:t xml:space="preserve">: </w:t>
      </w:r>
      <w:r w:rsidRPr="00DA4187">
        <w:rPr>
          <w:b/>
          <w:bCs/>
        </w:rPr>
        <w:tab/>
        <w:t>For CONNECTED mode, there is no change to how existing MR based measurements (RRM/RLM/BFD/CSI) are determined when LP-WUS is enabled.</w:t>
      </w:r>
    </w:p>
    <w:p w14:paraId="139717A1" w14:textId="77777777" w:rsidR="00FC2250" w:rsidRPr="00FC2250" w:rsidRDefault="00FC2250" w:rsidP="00E7702D"/>
    <w:p w14:paraId="58293E76" w14:textId="77777777" w:rsidR="00E7702D" w:rsidRPr="007549A4" w:rsidRDefault="00E7702D" w:rsidP="00E7702D">
      <w:pPr>
        <w:rPr>
          <w:lang w:val="en-US"/>
        </w:rPr>
      </w:pPr>
    </w:p>
    <w:p w14:paraId="61C720D2" w14:textId="4AED1528" w:rsidR="003C15DF" w:rsidRPr="008C5D09" w:rsidRDefault="0092241E" w:rsidP="00B82EE6">
      <w:pPr>
        <w:pStyle w:val="Heading1"/>
        <w:ind w:left="1701" w:hanging="1701"/>
      </w:pPr>
      <w:r>
        <w:t>4</w:t>
      </w:r>
      <w:r w:rsidR="003C15DF">
        <w:t>.   References</w:t>
      </w:r>
      <w:bookmarkEnd w:id="31"/>
      <w:bookmarkEnd w:id="32"/>
      <w:bookmarkEnd w:id="33"/>
      <w:bookmarkEnd w:id="34"/>
      <w:bookmarkEnd w:id="35"/>
    </w:p>
    <w:p w14:paraId="6266777D" w14:textId="79FA04EF" w:rsidR="003C15DF" w:rsidRDefault="003C15DF" w:rsidP="003C15DF">
      <w:pPr>
        <w:rPr>
          <w:b/>
          <w:bCs/>
          <w:lang w:eastAsia="zh-CN"/>
        </w:rPr>
      </w:pPr>
      <w:r w:rsidRPr="008C5D09">
        <w:rPr>
          <w:b/>
          <w:bCs/>
        </w:rPr>
        <w:t xml:space="preserve">[1]     </w:t>
      </w:r>
      <w:r w:rsidR="00233A62" w:rsidRPr="008C5D09">
        <w:rPr>
          <w:b/>
          <w:bCs/>
          <w:lang w:eastAsia="zh-CN"/>
        </w:rPr>
        <w:t>RP-</w:t>
      </w:r>
      <w:r w:rsidR="00E635A6" w:rsidRPr="008C5D09">
        <w:rPr>
          <w:b/>
          <w:bCs/>
          <w:lang w:eastAsia="zh-CN"/>
        </w:rPr>
        <w:t>2</w:t>
      </w:r>
      <w:r w:rsidR="008A340B" w:rsidRPr="008C5D09">
        <w:rPr>
          <w:b/>
          <w:bCs/>
          <w:lang w:eastAsia="zh-CN"/>
        </w:rPr>
        <w:t>4</w:t>
      </w:r>
      <w:r w:rsidR="00F57804">
        <w:rPr>
          <w:b/>
          <w:bCs/>
          <w:lang w:eastAsia="zh-CN"/>
        </w:rPr>
        <w:t>1824</w:t>
      </w:r>
      <w:r w:rsidR="00F57804">
        <w:rPr>
          <w:b/>
          <w:bCs/>
          <w:lang w:eastAsia="zh-CN"/>
        </w:rPr>
        <w:tab/>
      </w:r>
      <w:r w:rsidR="008A340B" w:rsidRPr="008C5D09">
        <w:rPr>
          <w:b/>
          <w:bCs/>
          <w:lang w:eastAsia="zh-CN"/>
        </w:rPr>
        <w:t>Revised</w:t>
      </w:r>
      <w:r w:rsidR="00233A62" w:rsidRPr="008C5D09">
        <w:rPr>
          <w:b/>
          <w:bCs/>
          <w:lang w:eastAsia="zh-CN"/>
        </w:rPr>
        <w:t xml:space="preserve"> WID: Low-power wake-up signal and receiver for NR (LP-WUS/WUR) </w:t>
      </w:r>
    </w:p>
    <w:p w14:paraId="20651509" w14:textId="77777777" w:rsidR="00F57804" w:rsidRDefault="00F57804" w:rsidP="003C15DF">
      <w:pPr>
        <w:rPr>
          <w:b/>
          <w:bCs/>
          <w:lang w:eastAsia="zh-CN"/>
        </w:rPr>
      </w:pPr>
    </w:p>
    <w:p w14:paraId="2BDC3002" w14:textId="5BEC066E" w:rsidR="00F57804" w:rsidRPr="00F57804" w:rsidRDefault="00F57804" w:rsidP="00F57804">
      <w:pPr>
        <w:rPr>
          <w:b/>
          <w:bCs/>
          <w:lang w:eastAsia="zh-CN"/>
        </w:rPr>
      </w:pPr>
      <w:r>
        <w:rPr>
          <w:b/>
          <w:bCs/>
          <w:lang w:eastAsia="zh-CN"/>
        </w:rPr>
        <w:t xml:space="preserve">[2]     </w:t>
      </w:r>
      <w:r w:rsidRPr="00F57804">
        <w:rPr>
          <w:b/>
          <w:bCs/>
          <w:lang w:eastAsia="zh-CN"/>
        </w:rPr>
        <w:t>RAN1 Chair’s Notes</w:t>
      </w:r>
      <w:r>
        <w:rPr>
          <w:b/>
          <w:bCs/>
          <w:lang w:eastAsia="zh-CN"/>
        </w:rPr>
        <w:t xml:space="preserve">            </w:t>
      </w:r>
      <w:r w:rsidRPr="00F57804">
        <w:rPr>
          <w:b/>
          <w:bCs/>
          <w:lang w:eastAsia="zh-CN"/>
        </w:rPr>
        <w:t>3GPP TSG RAN WG1 #118</w:t>
      </w:r>
      <w:r w:rsidR="00DD51E5">
        <w:rPr>
          <w:b/>
          <w:bCs/>
          <w:lang w:eastAsia="zh-CN"/>
        </w:rPr>
        <w:t>-bis</w:t>
      </w:r>
      <w:r>
        <w:rPr>
          <w:b/>
          <w:bCs/>
          <w:lang w:eastAsia="zh-CN"/>
        </w:rPr>
        <w:t xml:space="preserve">         </w:t>
      </w:r>
      <w:r w:rsidR="00DD51E5">
        <w:rPr>
          <w:b/>
          <w:bCs/>
          <w:lang w:eastAsia="zh-CN"/>
        </w:rPr>
        <w:t>Hefei</w:t>
      </w:r>
      <w:r w:rsidRPr="00F57804">
        <w:rPr>
          <w:b/>
          <w:bCs/>
          <w:lang w:eastAsia="zh-CN"/>
        </w:rPr>
        <w:t xml:space="preserve">, </w:t>
      </w:r>
      <w:r w:rsidR="00DD51E5">
        <w:rPr>
          <w:b/>
          <w:bCs/>
          <w:lang w:eastAsia="zh-CN"/>
        </w:rPr>
        <w:t>China</w:t>
      </w:r>
      <w:r w:rsidRPr="00F57804">
        <w:rPr>
          <w:b/>
          <w:bCs/>
          <w:lang w:eastAsia="zh-CN"/>
        </w:rPr>
        <w:t xml:space="preserve">, </w:t>
      </w:r>
      <w:r w:rsidR="00DD51E5">
        <w:rPr>
          <w:b/>
          <w:bCs/>
          <w:lang w:eastAsia="zh-CN"/>
        </w:rPr>
        <w:t>October</w:t>
      </w:r>
      <w:r w:rsidRPr="00F57804">
        <w:rPr>
          <w:b/>
          <w:bCs/>
          <w:lang w:eastAsia="zh-CN"/>
        </w:rPr>
        <w:t>, 2024</w:t>
      </w:r>
    </w:p>
    <w:p w14:paraId="4129F4DA" w14:textId="77777777" w:rsidR="00E635A6" w:rsidRPr="008C5D09" w:rsidRDefault="00E635A6" w:rsidP="00233A62">
      <w:pPr>
        <w:rPr>
          <w:b/>
          <w:bCs/>
        </w:rPr>
      </w:pPr>
    </w:p>
    <w:p w14:paraId="5AD02CD2" w14:textId="633F0689" w:rsidR="003C15DF" w:rsidRPr="008C5D09" w:rsidRDefault="003C15DF" w:rsidP="00233A62">
      <w:pPr>
        <w:rPr>
          <w:b/>
          <w:bCs/>
        </w:rPr>
      </w:pPr>
      <w:r w:rsidRPr="008C5D09">
        <w:rPr>
          <w:b/>
          <w:bCs/>
        </w:rPr>
        <w:t>[</w:t>
      </w:r>
      <w:r w:rsidR="00F57804">
        <w:rPr>
          <w:b/>
          <w:bCs/>
        </w:rPr>
        <w:t>3</w:t>
      </w:r>
      <w:r w:rsidRPr="008C5D09">
        <w:rPr>
          <w:b/>
          <w:bCs/>
        </w:rPr>
        <w:t xml:space="preserve">]     </w:t>
      </w:r>
      <w:r w:rsidR="00F57804">
        <w:rPr>
          <w:b/>
          <w:bCs/>
        </w:rPr>
        <w:t>R1-240</w:t>
      </w:r>
      <w:r w:rsidR="00DD51E5">
        <w:rPr>
          <w:b/>
          <w:bCs/>
        </w:rPr>
        <w:t>9237</w:t>
      </w:r>
      <w:r w:rsidR="00F57804">
        <w:rPr>
          <w:b/>
          <w:bCs/>
        </w:rPr>
        <w:tab/>
      </w:r>
      <w:r w:rsidR="00F57804" w:rsidRPr="00F57804">
        <w:rPr>
          <w:b/>
          <w:bCs/>
        </w:rPr>
        <w:t>FL summary #3 on LP-WUS operation in CONNECTED mode</w:t>
      </w:r>
    </w:p>
    <w:p w14:paraId="7AD45B37" w14:textId="03EAAEC8" w:rsidR="003C15DF" w:rsidRPr="00E635A6" w:rsidRDefault="003C15DF" w:rsidP="003C15DF">
      <w:pPr>
        <w:rPr>
          <w:b/>
          <w:bCs/>
        </w:rPr>
      </w:pPr>
    </w:p>
    <w:sectPr w:rsidR="003C15DF" w:rsidRPr="00E635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6BAD02" w14:textId="77777777" w:rsidR="00B82320" w:rsidRPr="008C5D09" w:rsidRDefault="00B82320" w:rsidP="00EC6BFA">
      <w:r w:rsidRPr="008C5D09">
        <w:separator/>
      </w:r>
    </w:p>
  </w:endnote>
  <w:endnote w:type="continuationSeparator" w:id="0">
    <w:p w14:paraId="1C175CD1" w14:textId="77777777" w:rsidR="00B82320" w:rsidRPr="008C5D09" w:rsidRDefault="00B82320" w:rsidP="00EC6BFA">
      <w:r w:rsidRPr="008C5D09">
        <w:continuationSeparator/>
      </w:r>
    </w:p>
  </w:endnote>
  <w:endnote w:type="continuationNotice" w:id="1">
    <w:p w14:paraId="7606D7F9" w14:textId="77777777" w:rsidR="00B82320" w:rsidRPr="008C5D09" w:rsidRDefault="00B82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B9EBA" w14:textId="77777777" w:rsidR="00B82320" w:rsidRPr="008C5D09" w:rsidRDefault="00B82320" w:rsidP="00EC6BFA">
      <w:r w:rsidRPr="008C5D09">
        <w:separator/>
      </w:r>
    </w:p>
  </w:footnote>
  <w:footnote w:type="continuationSeparator" w:id="0">
    <w:p w14:paraId="277D3C96" w14:textId="77777777" w:rsidR="00B82320" w:rsidRPr="008C5D09" w:rsidRDefault="00B82320" w:rsidP="00EC6BFA">
      <w:r w:rsidRPr="008C5D09">
        <w:continuationSeparator/>
      </w:r>
    </w:p>
  </w:footnote>
  <w:footnote w:type="continuationNotice" w:id="1">
    <w:p w14:paraId="6EAE3E11" w14:textId="77777777" w:rsidR="00B82320" w:rsidRPr="008C5D09" w:rsidRDefault="00B823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517880"/>
    <w:multiLevelType w:val="hybridMultilevel"/>
    <w:tmpl w:val="1868D4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B3416"/>
    <w:multiLevelType w:val="hybridMultilevel"/>
    <w:tmpl w:val="C0669204"/>
    <w:lvl w:ilvl="0" w:tplc="08090001">
      <w:start w:val="1"/>
      <w:numFmt w:val="bullet"/>
      <w:lvlText w:val=""/>
      <w:lvlJc w:val="left"/>
      <w:pPr>
        <w:ind w:left="2420" w:hanging="360"/>
      </w:pPr>
      <w:rPr>
        <w:rFonts w:ascii="Symbol" w:hAnsi="Symbol" w:hint="default"/>
      </w:rPr>
    </w:lvl>
    <w:lvl w:ilvl="1" w:tplc="08090003" w:tentative="1">
      <w:start w:val="1"/>
      <w:numFmt w:val="bullet"/>
      <w:lvlText w:val="o"/>
      <w:lvlJc w:val="left"/>
      <w:pPr>
        <w:ind w:left="3140" w:hanging="360"/>
      </w:pPr>
      <w:rPr>
        <w:rFonts w:ascii="Courier New" w:hAnsi="Courier New" w:cs="Courier New" w:hint="default"/>
      </w:rPr>
    </w:lvl>
    <w:lvl w:ilvl="2" w:tplc="08090005" w:tentative="1">
      <w:start w:val="1"/>
      <w:numFmt w:val="bullet"/>
      <w:lvlText w:val=""/>
      <w:lvlJc w:val="left"/>
      <w:pPr>
        <w:ind w:left="3860" w:hanging="360"/>
      </w:pPr>
      <w:rPr>
        <w:rFonts w:ascii="Wingdings" w:hAnsi="Wingdings" w:hint="default"/>
      </w:rPr>
    </w:lvl>
    <w:lvl w:ilvl="3" w:tplc="08090001" w:tentative="1">
      <w:start w:val="1"/>
      <w:numFmt w:val="bullet"/>
      <w:lvlText w:val=""/>
      <w:lvlJc w:val="left"/>
      <w:pPr>
        <w:ind w:left="4580" w:hanging="360"/>
      </w:pPr>
      <w:rPr>
        <w:rFonts w:ascii="Symbol" w:hAnsi="Symbol" w:hint="default"/>
      </w:rPr>
    </w:lvl>
    <w:lvl w:ilvl="4" w:tplc="08090003" w:tentative="1">
      <w:start w:val="1"/>
      <w:numFmt w:val="bullet"/>
      <w:lvlText w:val="o"/>
      <w:lvlJc w:val="left"/>
      <w:pPr>
        <w:ind w:left="5300" w:hanging="360"/>
      </w:pPr>
      <w:rPr>
        <w:rFonts w:ascii="Courier New" w:hAnsi="Courier New" w:cs="Courier New" w:hint="default"/>
      </w:rPr>
    </w:lvl>
    <w:lvl w:ilvl="5" w:tplc="08090005" w:tentative="1">
      <w:start w:val="1"/>
      <w:numFmt w:val="bullet"/>
      <w:lvlText w:val=""/>
      <w:lvlJc w:val="left"/>
      <w:pPr>
        <w:ind w:left="6020" w:hanging="360"/>
      </w:pPr>
      <w:rPr>
        <w:rFonts w:ascii="Wingdings" w:hAnsi="Wingdings" w:hint="default"/>
      </w:rPr>
    </w:lvl>
    <w:lvl w:ilvl="6" w:tplc="08090001" w:tentative="1">
      <w:start w:val="1"/>
      <w:numFmt w:val="bullet"/>
      <w:lvlText w:val=""/>
      <w:lvlJc w:val="left"/>
      <w:pPr>
        <w:ind w:left="6740" w:hanging="360"/>
      </w:pPr>
      <w:rPr>
        <w:rFonts w:ascii="Symbol" w:hAnsi="Symbol" w:hint="default"/>
      </w:rPr>
    </w:lvl>
    <w:lvl w:ilvl="7" w:tplc="08090003" w:tentative="1">
      <w:start w:val="1"/>
      <w:numFmt w:val="bullet"/>
      <w:lvlText w:val="o"/>
      <w:lvlJc w:val="left"/>
      <w:pPr>
        <w:ind w:left="7460" w:hanging="360"/>
      </w:pPr>
      <w:rPr>
        <w:rFonts w:ascii="Courier New" w:hAnsi="Courier New" w:cs="Courier New" w:hint="default"/>
      </w:rPr>
    </w:lvl>
    <w:lvl w:ilvl="8" w:tplc="08090005" w:tentative="1">
      <w:start w:val="1"/>
      <w:numFmt w:val="bullet"/>
      <w:lvlText w:val=""/>
      <w:lvlJc w:val="left"/>
      <w:pPr>
        <w:ind w:left="8180"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F94560"/>
    <w:multiLevelType w:val="hybridMultilevel"/>
    <w:tmpl w:val="54D62F66"/>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C6E0FDD"/>
    <w:multiLevelType w:val="multilevel"/>
    <w:tmpl w:val="A2F07010"/>
    <w:lvl w:ilvl="0">
      <w:start w:val="1"/>
      <w:numFmt w:val="bullet"/>
      <w:pStyle w:val="Agreement"/>
      <w:lvlText w:val=""/>
      <w:lvlJc w:val="left"/>
      <w:pPr>
        <w:tabs>
          <w:tab w:val="num" w:pos="360"/>
        </w:tabs>
        <w:ind w:left="360" w:hanging="360"/>
      </w:pPr>
      <w:rPr>
        <w:rFonts w:ascii="Symbol" w:hAnsi="Symbol" w:cs="Symbol" w:hint="default"/>
        <w:b/>
        <w:i w:val="0"/>
        <w:strike w:val="0"/>
        <w:dstrike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6" w15:restartNumberingAfterBreak="0">
    <w:nsid w:val="11B32B21"/>
    <w:multiLevelType w:val="hybridMultilevel"/>
    <w:tmpl w:val="AE8CC1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3C7DC5"/>
    <w:multiLevelType w:val="hybridMultilevel"/>
    <w:tmpl w:val="7FF45100"/>
    <w:lvl w:ilvl="0" w:tplc="08090001">
      <w:start w:val="1"/>
      <w:numFmt w:val="bullet"/>
      <w:lvlText w:val=""/>
      <w:lvlJc w:val="left"/>
      <w:pPr>
        <w:ind w:left="2472" w:hanging="360"/>
      </w:pPr>
      <w:rPr>
        <w:rFonts w:ascii="Symbol" w:hAnsi="Symbol" w:hint="default"/>
      </w:rPr>
    </w:lvl>
    <w:lvl w:ilvl="1" w:tplc="08090003" w:tentative="1">
      <w:start w:val="1"/>
      <w:numFmt w:val="bullet"/>
      <w:lvlText w:val="o"/>
      <w:lvlJc w:val="left"/>
      <w:pPr>
        <w:ind w:left="3192" w:hanging="360"/>
      </w:pPr>
      <w:rPr>
        <w:rFonts w:ascii="Courier New" w:hAnsi="Courier New" w:cs="Courier New" w:hint="default"/>
      </w:rPr>
    </w:lvl>
    <w:lvl w:ilvl="2" w:tplc="08090005" w:tentative="1">
      <w:start w:val="1"/>
      <w:numFmt w:val="bullet"/>
      <w:lvlText w:val=""/>
      <w:lvlJc w:val="left"/>
      <w:pPr>
        <w:ind w:left="3912" w:hanging="360"/>
      </w:pPr>
      <w:rPr>
        <w:rFonts w:ascii="Wingdings" w:hAnsi="Wingdings" w:hint="default"/>
      </w:rPr>
    </w:lvl>
    <w:lvl w:ilvl="3" w:tplc="08090001" w:tentative="1">
      <w:start w:val="1"/>
      <w:numFmt w:val="bullet"/>
      <w:lvlText w:val=""/>
      <w:lvlJc w:val="left"/>
      <w:pPr>
        <w:ind w:left="4632" w:hanging="360"/>
      </w:pPr>
      <w:rPr>
        <w:rFonts w:ascii="Symbol" w:hAnsi="Symbol" w:hint="default"/>
      </w:rPr>
    </w:lvl>
    <w:lvl w:ilvl="4" w:tplc="08090003" w:tentative="1">
      <w:start w:val="1"/>
      <w:numFmt w:val="bullet"/>
      <w:lvlText w:val="o"/>
      <w:lvlJc w:val="left"/>
      <w:pPr>
        <w:ind w:left="5352" w:hanging="360"/>
      </w:pPr>
      <w:rPr>
        <w:rFonts w:ascii="Courier New" w:hAnsi="Courier New" w:cs="Courier New" w:hint="default"/>
      </w:rPr>
    </w:lvl>
    <w:lvl w:ilvl="5" w:tplc="08090005" w:tentative="1">
      <w:start w:val="1"/>
      <w:numFmt w:val="bullet"/>
      <w:lvlText w:val=""/>
      <w:lvlJc w:val="left"/>
      <w:pPr>
        <w:ind w:left="6072" w:hanging="360"/>
      </w:pPr>
      <w:rPr>
        <w:rFonts w:ascii="Wingdings" w:hAnsi="Wingdings" w:hint="default"/>
      </w:rPr>
    </w:lvl>
    <w:lvl w:ilvl="6" w:tplc="08090001" w:tentative="1">
      <w:start w:val="1"/>
      <w:numFmt w:val="bullet"/>
      <w:lvlText w:val=""/>
      <w:lvlJc w:val="left"/>
      <w:pPr>
        <w:ind w:left="6792" w:hanging="360"/>
      </w:pPr>
      <w:rPr>
        <w:rFonts w:ascii="Symbol" w:hAnsi="Symbol" w:hint="default"/>
      </w:rPr>
    </w:lvl>
    <w:lvl w:ilvl="7" w:tplc="08090003" w:tentative="1">
      <w:start w:val="1"/>
      <w:numFmt w:val="bullet"/>
      <w:lvlText w:val="o"/>
      <w:lvlJc w:val="left"/>
      <w:pPr>
        <w:ind w:left="7512" w:hanging="360"/>
      </w:pPr>
      <w:rPr>
        <w:rFonts w:ascii="Courier New" w:hAnsi="Courier New" w:cs="Courier New" w:hint="default"/>
      </w:rPr>
    </w:lvl>
    <w:lvl w:ilvl="8" w:tplc="08090005" w:tentative="1">
      <w:start w:val="1"/>
      <w:numFmt w:val="bullet"/>
      <w:lvlText w:val=""/>
      <w:lvlJc w:val="left"/>
      <w:pPr>
        <w:ind w:left="8232" w:hanging="360"/>
      </w:pPr>
      <w:rPr>
        <w:rFonts w:ascii="Wingdings" w:hAnsi="Wingdings" w:hint="default"/>
      </w:rPr>
    </w:lvl>
  </w:abstractNum>
  <w:abstractNum w:abstractNumId="8" w15:restartNumberingAfterBreak="0">
    <w:nsid w:val="18856B97"/>
    <w:multiLevelType w:val="hybridMultilevel"/>
    <w:tmpl w:val="A6081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5341A0"/>
    <w:multiLevelType w:val="hybridMultilevel"/>
    <w:tmpl w:val="B2B8D19A"/>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65227A"/>
    <w:multiLevelType w:val="hybridMultilevel"/>
    <w:tmpl w:val="25B62EC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10D2F"/>
    <w:multiLevelType w:val="hybridMultilevel"/>
    <w:tmpl w:val="7A06A3BE"/>
    <w:lvl w:ilvl="0" w:tplc="FFFFFFFF">
      <w:start w:val="1"/>
      <w:numFmt w:val="decimal"/>
      <w:lvlText w:val="%1."/>
      <w:lvlJc w:val="left"/>
      <w:pPr>
        <w:ind w:left="2345" w:hanging="360"/>
      </w:p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14" w15:restartNumberingAfterBreak="0">
    <w:nsid w:val="34C65497"/>
    <w:multiLevelType w:val="hybridMultilevel"/>
    <w:tmpl w:val="E69A5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1D034E"/>
    <w:multiLevelType w:val="hybridMultilevel"/>
    <w:tmpl w:val="06625C02"/>
    <w:lvl w:ilvl="0" w:tplc="D5FE1444">
      <w:start w:val="1"/>
      <w:numFmt w:val="bullet"/>
      <w:lvlText w:val=""/>
      <w:lvlJc w:val="left"/>
      <w:pPr>
        <w:ind w:left="2880" w:hanging="360"/>
      </w:pPr>
      <w:rPr>
        <w:rFonts w:ascii="Symbol" w:hAnsi="Symbol" w:hint="default"/>
      </w:rPr>
    </w:lvl>
    <w:lvl w:ilvl="1" w:tplc="FCF05044" w:tentative="1">
      <w:start w:val="1"/>
      <w:numFmt w:val="bullet"/>
      <w:lvlText w:val="o"/>
      <w:lvlJc w:val="left"/>
      <w:pPr>
        <w:ind w:left="3600" w:hanging="360"/>
      </w:pPr>
      <w:rPr>
        <w:rFonts w:ascii="Courier New" w:hAnsi="Courier New" w:hint="default"/>
      </w:rPr>
    </w:lvl>
    <w:lvl w:ilvl="2" w:tplc="B64E4D5A" w:tentative="1">
      <w:start w:val="1"/>
      <w:numFmt w:val="bullet"/>
      <w:lvlText w:val=""/>
      <w:lvlJc w:val="left"/>
      <w:pPr>
        <w:ind w:left="4320" w:hanging="360"/>
      </w:pPr>
      <w:rPr>
        <w:rFonts w:ascii="Wingdings" w:hAnsi="Wingdings" w:hint="default"/>
      </w:rPr>
    </w:lvl>
    <w:lvl w:ilvl="3" w:tplc="D87EDDF8" w:tentative="1">
      <w:start w:val="1"/>
      <w:numFmt w:val="bullet"/>
      <w:lvlText w:val=""/>
      <w:lvlJc w:val="left"/>
      <w:pPr>
        <w:ind w:left="5040" w:hanging="360"/>
      </w:pPr>
      <w:rPr>
        <w:rFonts w:ascii="Symbol" w:hAnsi="Symbol" w:hint="default"/>
      </w:rPr>
    </w:lvl>
    <w:lvl w:ilvl="4" w:tplc="2A9AB484" w:tentative="1">
      <w:start w:val="1"/>
      <w:numFmt w:val="bullet"/>
      <w:lvlText w:val="o"/>
      <w:lvlJc w:val="left"/>
      <w:pPr>
        <w:ind w:left="5760" w:hanging="360"/>
      </w:pPr>
      <w:rPr>
        <w:rFonts w:ascii="Courier New" w:hAnsi="Courier New" w:hint="default"/>
      </w:rPr>
    </w:lvl>
    <w:lvl w:ilvl="5" w:tplc="C7080EF6" w:tentative="1">
      <w:start w:val="1"/>
      <w:numFmt w:val="bullet"/>
      <w:lvlText w:val=""/>
      <w:lvlJc w:val="left"/>
      <w:pPr>
        <w:ind w:left="6480" w:hanging="360"/>
      </w:pPr>
      <w:rPr>
        <w:rFonts w:ascii="Wingdings" w:hAnsi="Wingdings" w:hint="default"/>
      </w:rPr>
    </w:lvl>
    <w:lvl w:ilvl="6" w:tplc="38FEC2E6" w:tentative="1">
      <w:start w:val="1"/>
      <w:numFmt w:val="bullet"/>
      <w:lvlText w:val=""/>
      <w:lvlJc w:val="left"/>
      <w:pPr>
        <w:ind w:left="7200" w:hanging="360"/>
      </w:pPr>
      <w:rPr>
        <w:rFonts w:ascii="Symbol" w:hAnsi="Symbol" w:hint="default"/>
      </w:rPr>
    </w:lvl>
    <w:lvl w:ilvl="7" w:tplc="7D14D13C" w:tentative="1">
      <w:start w:val="1"/>
      <w:numFmt w:val="bullet"/>
      <w:lvlText w:val="o"/>
      <w:lvlJc w:val="left"/>
      <w:pPr>
        <w:ind w:left="7920" w:hanging="360"/>
      </w:pPr>
      <w:rPr>
        <w:rFonts w:ascii="Courier New" w:hAnsi="Courier New" w:hint="default"/>
      </w:rPr>
    </w:lvl>
    <w:lvl w:ilvl="8" w:tplc="724649C6" w:tentative="1">
      <w:start w:val="1"/>
      <w:numFmt w:val="bullet"/>
      <w:lvlText w:val=""/>
      <w:lvlJc w:val="left"/>
      <w:pPr>
        <w:ind w:left="864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1DA1403"/>
    <w:multiLevelType w:val="hybridMultilevel"/>
    <w:tmpl w:val="E376D7F0"/>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8" w15:restartNumberingAfterBreak="0">
    <w:nsid w:val="45FC0FE8"/>
    <w:multiLevelType w:val="hybridMultilevel"/>
    <w:tmpl w:val="DFA2C9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9336A25"/>
    <w:multiLevelType w:val="hybridMultilevel"/>
    <w:tmpl w:val="B57E5212"/>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1670D8"/>
    <w:multiLevelType w:val="hybridMultilevel"/>
    <w:tmpl w:val="D2CC7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0D6298"/>
    <w:multiLevelType w:val="hybridMultilevel"/>
    <w:tmpl w:val="F0E655F6"/>
    <w:lvl w:ilvl="0" w:tplc="5A7CAA7C">
      <w:start w:val="1"/>
      <w:numFmt w:val="decimal"/>
      <w:lvlText w:val="%1."/>
      <w:lvlJc w:val="left"/>
      <w:pPr>
        <w:ind w:left="2160" w:hanging="360"/>
      </w:pPr>
      <w:rPr>
        <w:rFonts w:ascii="Arial" w:eastAsia="Times New Roman" w:hAnsi="Arial" w:cs="Arial"/>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2" w15:restartNumberingAfterBreak="0">
    <w:nsid w:val="51144104"/>
    <w:multiLevelType w:val="hybridMultilevel"/>
    <w:tmpl w:val="076E6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87D8A"/>
    <w:multiLevelType w:val="hybridMultilevel"/>
    <w:tmpl w:val="E75A1582"/>
    <w:lvl w:ilvl="0" w:tplc="23780ADC">
      <w:start w:val="1"/>
      <w:numFmt w:val="decimal"/>
      <w:lvlText w:val="%1."/>
      <w:lvlJc w:val="left"/>
      <w:pPr>
        <w:ind w:left="2340" w:hanging="360"/>
      </w:pPr>
      <w:rPr>
        <w:rFonts w:hint="default"/>
      </w:rPr>
    </w:lvl>
    <w:lvl w:ilvl="1" w:tplc="08090019">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8BD1B18"/>
    <w:multiLevelType w:val="hybridMultilevel"/>
    <w:tmpl w:val="1C8A2E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B06127"/>
    <w:multiLevelType w:val="hybridMultilevel"/>
    <w:tmpl w:val="DACC7C5E"/>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6F0C8B"/>
    <w:multiLevelType w:val="hybridMultilevel"/>
    <w:tmpl w:val="B7D4D3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B01473"/>
    <w:multiLevelType w:val="hybridMultilevel"/>
    <w:tmpl w:val="7A06A3BE"/>
    <w:lvl w:ilvl="0" w:tplc="0809000F">
      <w:start w:val="1"/>
      <w:numFmt w:val="decimal"/>
      <w:lvlText w:val="%1."/>
      <w:lvlJc w:val="left"/>
      <w:pPr>
        <w:ind w:left="2345" w:hanging="360"/>
      </w:p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31" w15:restartNumberingAfterBreak="0">
    <w:nsid w:val="74791B1D"/>
    <w:multiLevelType w:val="hybridMultilevel"/>
    <w:tmpl w:val="AE1262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E00CBC"/>
    <w:multiLevelType w:val="hybridMultilevel"/>
    <w:tmpl w:val="754EC1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6E456F6"/>
    <w:multiLevelType w:val="hybridMultilevel"/>
    <w:tmpl w:val="7A06A3BE"/>
    <w:lvl w:ilvl="0" w:tplc="FFFFFFFF">
      <w:start w:val="1"/>
      <w:numFmt w:val="decimal"/>
      <w:lvlText w:val="%1."/>
      <w:lvlJc w:val="left"/>
      <w:pPr>
        <w:ind w:left="2345" w:hanging="360"/>
      </w:p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4" w15:restartNumberingAfterBreak="0">
    <w:nsid w:val="78290BA4"/>
    <w:multiLevelType w:val="hybridMultilevel"/>
    <w:tmpl w:val="9E6E8D70"/>
    <w:lvl w:ilvl="0" w:tplc="08090001">
      <w:start w:val="1"/>
      <w:numFmt w:val="bullet"/>
      <w:lvlText w:val=""/>
      <w:lvlJc w:val="left"/>
      <w:pPr>
        <w:ind w:left="2345" w:hanging="360"/>
      </w:pPr>
      <w:rPr>
        <w:rFonts w:ascii="Symbol" w:hAnsi="Symbol" w:hint="default"/>
      </w:rPr>
    </w:lvl>
    <w:lvl w:ilvl="1" w:tplc="08090003" w:tentative="1">
      <w:start w:val="1"/>
      <w:numFmt w:val="bullet"/>
      <w:lvlText w:val="o"/>
      <w:lvlJc w:val="left"/>
      <w:pPr>
        <w:ind w:left="3065" w:hanging="360"/>
      </w:pPr>
      <w:rPr>
        <w:rFonts w:ascii="Courier New" w:hAnsi="Courier New" w:cs="Courier New" w:hint="default"/>
      </w:rPr>
    </w:lvl>
    <w:lvl w:ilvl="2" w:tplc="08090005" w:tentative="1">
      <w:start w:val="1"/>
      <w:numFmt w:val="bullet"/>
      <w:lvlText w:val=""/>
      <w:lvlJc w:val="left"/>
      <w:pPr>
        <w:ind w:left="3785" w:hanging="360"/>
      </w:pPr>
      <w:rPr>
        <w:rFonts w:ascii="Wingdings" w:hAnsi="Wingdings" w:hint="default"/>
      </w:rPr>
    </w:lvl>
    <w:lvl w:ilvl="3" w:tplc="08090001" w:tentative="1">
      <w:start w:val="1"/>
      <w:numFmt w:val="bullet"/>
      <w:lvlText w:val=""/>
      <w:lvlJc w:val="left"/>
      <w:pPr>
        <w:ind w:left="4505" w:hanging="360"/>
      </w:pPr>
      <w:rPr>
        <w:rFonts w:ascii="Symbol" w:hAnsi="Symbol" w:hint="default"/>
      </w:rPr>
    </w:lvl>
    <w:lvl w:ilvl="4" w:tplc="08090003" w:tentative="1">
      <w:start w:val="1"/>
      <w:numFmt w:val="bullet"/>
      <w:lvlText w:val="o"/>
      <w:lvlJc w:val="left"/>
      <w:pPr>
        <w:ind w:left="5225" w:hanging="360"/>
      </w:pPr>
      <w:rPr>
        <w:rFonts w:ascii="Courier New" w:hAnsi="Courier New" w:cs="Courier New" w:hint="default"/>
      </w:rPr>
    </w:lvl>
    <w:lvl w:ilvl="5" w:tplc="08090005" w:tentative="1">
      <w:start w:val="1"/>
      <w:numFmt w:val="bullet"/>
      <w:lvlText w:val=""/>
      <w:lvlJc w:val="left"/>
      <w:pPr>
        <w:ind w:left="5945" w:hanging="360"/>
      </w:pPr>
      <w:rPr>
        <w:rFonts w:ascii="Wingdings" w:hAnsi="Wingdings" w:hint="default"/>
      </w:rPr>
    </w:lvl>
    <w:lvl w:ilvl="6" w:tplc="08090001" w:tentative="1">
      <w:start w:val="1"/>
      <w:numFmt w:val="bullet"/>
      <w:lvlText w:val=""/>
      <w:lvlJc w:val="left"/>
      <w:pPr>
        <w:ind w:left="6665" w:hanging="360"/>
      </w:pPr>
      <w:rPr>
        <w:rFonts w:ascii="Symbol" w:hAnsi="Symbol" w:hint="default"/>
      </w:rPr>
    </w:lvl>
    <w:lvl w:ilvl="7" w:tplc="08090003" w:tentative="1">
      <w:start w:val="1"/>
      <w:numFmt w:val="bullet"/>
      <w:lvlText w:val="o"/>
      <w:lvlJc w:val="left"/>
      <w:pPr>
        <w:ind w:left="7385" w:hanging="360"/>
      </w:pPr>
      <w:rPr>
        <w:rFonts w:ascii="Courier New" w:hAnsi="Courier New" w:cs="Courier New" w:hint="default"/>
      </w:rPr>
    </w:lvl>
    <w:lvl w:ilvl="8" w:tplc="08090005" w:tentative="1">
      <w:start w:val="1"/>
      <w:numFmt w:val="bullet"/>
      <w:lvlText w:val=""/>
      <w:lvlJc w:val="left"/>
      <w:pPr>
        <w:ind w:left="8105" w:hanging="360"/>
      </w:pPr>
      <w:rPr>
        <w:rFonts w:ascii="Wingdings" w:hAnsi="Wingdings" w:hint="default"/>
      </w:rPr>
    </w:lvl>
  </w:abstractNum>
  <w:abstractNum w:abstractNumId="35" w15:restartNumberingAfterBreak="0">
    <w:nsid w:val="79300AE3"/>
    <w:multiLevelType w:val="hybridMultilevel"/>
    <w:tmpl w:val="A0323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06044814">
    <w:abstractNumId w:val="27"/>
  </w:num>
  <w:num w:numId="2" w16cid:durableId="484971814">
    <w:abstractNumId w:val="24"/>
  </w:num>
  <w:num w:numId="3" w16cid:durableId="52579943">
    <w:abstractNumId w:val="16"/>
  </w:num>
  <w:num w:numId="4" w16cid:durableId="73624777">
    <w:abstractNumId w:val="10"/>
  </w:num>
  <w:num w:numId="5" w16cid:durableId="611933510">
    <w:abstractNumId w:val="12"/>
  </w:num>
  <w:num w:numId="6" w16cid:durableId="363364203">
    <w:abstractNumId w:val="3"/>
  </w:num>
  <w:num w:numId="7" w16cid:durableId="747072753">
    <w:abstractNumId w:val="14"/>
  </w:num>
  <w:num w:numId="8" w16cid:durableId="749162562">
    <w:abstractNumId w:val="28"/>
  </w:num>
  <w:num w:numId="9" w16cid:durableId="943338865">
    <w:abstractNumId w:val="5"/>
  </w:num>
  <w:num w:numId="10" w16cid:durableId="270860337">
    <w:abstractNumId w:val="4"/>
  </w:num>
  <w:num w:numId="11" w16cid:durableId="194127033">
    <w:abstractNumId w:val="7"/>
  </w:num>
  <w:num w:numId="12" w16cid:durableId="606817409">
    <w:abstractNumId w:val="15"/>
  </w:num>
  <w:num w:numId="13" w16cid:durableId="698552900">
    <w:abstractNumId w:val="26"/>
  </w:num>
  <w:num w:numId="14" w16cid:durableId="564923611">
    <w:abstractNumId w:val="22"/>
  </w:num>
  <w:num w:numId="15" w16cid:durableId="1236284017">
    <w:abstractNumId w:val="0"/>
  </w:num>
  <w:num w:numId="16" w16cid:durableId="915431532">
    <w:abstractNumId w:val="25"/>
  </w:num>
  <w:num w:numId="17" w16cid:durableId="1050224946">
    <w:abstractNumId w:val="3"/>
  </w:num>
  <w:num w:numId="18" w16cid:durableId="317463239">
    <w:abstractNumId w:val="36"/>
  </w:num>
  <w:num w:numId="19" w16cid:durableId="152839595">
    <w:abstractNumId w:val="3"/>
  </w:num>
  <w:num w:numId="20" w16cid:durableId="759914223">
    <w:abstractNumId w:val="20"/>
  </w:num>
  <w:num w:numId="21" w16cid:durableId="1608351592">
    <w:abstractNumId w:val="2"/>
  </w:num>
  <w:num w:numId="22" w16cid:durableId="1129281466">
    <w:abstractNumId w:val="32"/>
  </w:num>
  <w:num w:numId="23" w16cid:durableId="1705059457">
    <w:abstractNumId w:val="8"/>
  </w:num>
  <w:num w:numId="24" w16cid:durableId="1583446931">
    <w:abstractNumId w:val="9"/>
  </w:num>
  <w:num w:numId="25" w16cid:durableId="550117899">
    <w:abstractNumId w:val="18"/>
  </w:num>
  <w:num w:numId="26" w16cid:durableId="1577739056">
    <w:abstractNumId w:val="29"/>
  </w:num>
  <w:num w:numId="27" w16cid:durableId="113600063">
    <w:abstractNumId w:val="17"/>
  </w:num>
  <w:num w:numId="28" w16cid:durableId="337198423">
    <w:abstractNumId w:val="31"/>
  </w:num>
  <w:num w:numId="29" w16cid:durableId="1737439369">
    <w:abstractNumId w:val="11"/>
  </w:num>
  <w:num w:numId="30" w16cid:durableId="1898079737">
    <w:abstractNumId w:val="19"/>
  </w:num>
  <w:num w:numId="31" w16cid:durableId="1133909322">
    <w:abstractNumId w:val="30"/>
  </w:num>
  <w:num w:numId="32" w16cid:durableId="2054500901">
    <w:abstractNumId w:val="1"/>
  </w:num>
  <w:num w:numId="33" w16cid:durableId="709650745">
    <w:abstractNumId w:val="35"/>
  </w:num>
  <w:num w:numId="34" w16cid:durableId="1242057756">
    <w:abstractNumId w:val="6"/>
  </w:num>
  <w:num w:numId="35" w16cid:durableId="1014306846">
    <w:abstractNumId w:val="21"/>
  </w:num>
  <w:num w:numId="36" w16cid:durableId="1953513621">
    <w:abstractNumId w:val="33"/>
  </w:num>
  <w:num w:numId="37" w16cid:durableId="703553758">
    <w:abstractNumId w:val="34"/>
  </w:num>
  <w:num w:numId="38" w16cid:durableId="1165366336">
    <w:abstractNumId w:val="23"/>
  </w:num>
  <w:num w:numId="39" w16cid:durableId="1908764858">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removePersonalInformation/>
  <w:removeDateAndTime/>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080"/>
    <w:rsid w:val="00001AA3"/>
    <w:rsid w:val="00001B74"/>
    <w:rsid w:val="00001E05"/>
    <w:rsid w:val="00004873"/>
    <w:rsid w:val="000056E4"/>
    <w:rsid w:val="00005DF6"/>
    <w:rsid w:val="00005E05"/>
    <w:rsid w:val="00005F66"/>
    <w:rsid w:val="000066F7"/>
    <w:rsid w:val="000071BE"/>
    <w:rsid w:val="000073C9"/>
    <w:rsid w:val="000101A1"/>
    <w:rsid w:val="0001026C"/>
    <w:rsid w:val="00010538"/>
    <w:rsid w:val="0001152A"/>
    <w:rsid w:val="00012282"/>
    <w:rsid w:val="0001231F"/>
    <w:rsid w:val="0001313E"/>
    <w:rsid w:val="000147D9"/>
    <w:rsid w:val="00014A10"/>
    <w:rsid w:val="00014BEE"/>
    <w:rsid w:val="00014CD8"/>
    <w:rsid w:val="00015E7F"/>
    <w:rsid w:val="00016365"/>
    <w:rsid w:val="00016E47"/>
    <w:rsid w:val="00017C52"/>
    <w:rsid w:val="0002019F"/>
    <w:rsid w:val="000202E5"/>
    <w:rsid w:val="00021026"/>
    <w:rsid w:val="000213D1"/>
    <w:rsid w:val="00021622"/>
    <w:rsid w:val="00022048"/>
    <w:rsid w:val="00022363"/>
    <w:rsid w:val="00022394"/>
    <w:rsid w:val="00022759"/>
    <w:rsid w:val="00022A8F"/>
    <w:rsid w:val="00022B48"/>
    <w:rsid w:val="00023541"/>
    <w:rsid w:val="000240EF"/>
    <w:rsid w:val="00024A6C"/>
    <w:rsid w:val="00024D7C"/>
    <w:rsid w:val="00025367"/>
    <w:rsid w:val="000255D9"/>
    <w:rsid w:val="00025994"/>
    <w:rsid w:val="0003016D"/>
    <w:rsid w:val="00030D46"/>
    <w:rsid w:val="00032261"/>
    <w:rsid w:val="00032280"/>
    <w:rsid w:val="00032346"/>
    <w:rsid w:val="00033515"/>
    <w:rsid w:val="000335A0"/>
    <w:rsid w:val="000337CA"/>
    <w:rsid w:val="0003540E"/>
    <w:rsid w:val="00035B7A"/>
    <w:rsid w:val="00036164"/>
    <w:rsid w:val="000364FA"/>
    <w:rsid w:val="00037A9F"/>
    <w:rsid w:val="0004005B"/>
    <w:rsid w:val="0004023E"/>
    <w:rsid w:val="000407D0"/>
    <w:rsid w:val="000410D9"/>
    <w:rsid w:val="000417BF"/>
    <w:rsid w:val="00042FB7"/>
    <w:rsid w:val="00043003"/>
    <w:rsid w:val="000430BF"/>
    <w:rsid w:val="00043C83"/>
    <w:rsid w:val="00044377"/>
    <w:rsid w:val="00044B76"/>
    <w:rsid w:val="000450AB"/>
    <w:rsid w:val="0004585F"/>
    <w:rsid w:val="000461DF"/>
    <w:rsid w:val="00046600"/>
    <w:rsid w:val="000476DE"/>
    <w:rsid w:val="000477FE"/>
    <w:rsid w:val="00047D9D"/>
    <w:rsid w:val="000515F5"/>
    <w:rsid w:val="0005209A"/>
    <w:rsid w:val="0005413E"/>
    <w:rsid w:val="00055A14"/>
    <w:rsid w:val="00055B33"/>
    <w:rsid w:val="0005704A"/>
    <w:rsid w:val="00057EA9"/>
    <w:rsid w:val="00060A56"/>
    <w:rsid w:val="0006122D"/>
    <w:rsid w:val="0006190E"/>
    <w:rsid w:val="000624D7"/>
    <w:rsid w:val="00062902"/>
    <w:rsid w:val="0006314B"/>
    <w:rsid w:val="000635D1"/>
    <w:rsid w:val="00064C37"/>
    <w:rsid w:val="00064F56"/>
    <w:rsid w:val="00066A78"/>
    <w:rsid w:val="000671ED"/>
    <w:rsid w:val="00067E88"/>
    <w:rsid w:val="000700F0"/>
    <w:rsid w:val="0007116C"/>
    <w:rsid w:val="000711F4"/>
    <w:rsid w:val="00071254"/>
    <w:rsid w:val="0007164E"/>
    <w:rsid w:val="00071736"/>
    <w:rsid w:val="00071FB9"/>
    <w:rsid w:val="000727A3"/>
    <w:rsid w:val="0007314B"/>
    <w:rsid w:val="00073CC0"/>
    <w:rsid w:val="000741CB"/>
    <w:rsid w:val="00076CB2"/>
    <w:rsid w:val="0008081F"/>
    <w:rsid w:val="0008103E"/>
    <w:rsid w:val="000817D6"/>
    <w:rsid w:val="00082098"/>
    <w:rsid w:val="000822F3"/>
    <w:rsid w:val="0008283B"/>
    <w:rsid w:val="000834A6"/>
    <w:rsid w:val="000841DF"/>
    <w:rsid w:val="000870D3"/>
    <w:rsid w:val="00087A36"/>
    <w:rsid w:val="0009162C"/>
    <w:rsid w:val="0009336D"/>
    <w:rsid w:val="00093829"/>
    <w:rsid w:val="000938F3"/>
    <w:rsid w:val="00093DC3"/>
    <w:rsid w:val="000942E3"/>
    <w:rsid w:val="00094537"/>
    <w:rsid w:val="00095BB0"/>
    <w:rsid w:val="00096AD2"/>
    <w:rsid w:val="00096FA7"/>
    <w:rsid w:val="00097396"/>
    <w:rsid w:val="000974DA"/>
    <w:rsid w:val="000A047B"/>
    <w:rsid w:val="000A0505"/>
    <w:rsid w:val="000A13FC"/>
    <w:rsid w:val="000A16A7"/>
    <w:rsid w:val="000A1EA3"/>
    <w:rsid w:val="000A21A8"/>
    <w:rsid w:val="000A3AE4"/>
    <w:rsid w:val="000A4738"/>
    <w:rsid w:val="000A589B"/>
    <w:rsid w:val="000A6F3D"/>
    <w:rsid w:val="000B0343"/>
    <w:rsid w:val="000B1755"/>
    <w:rsid w:val="000B2783"/>
    <w:rsid w:val="000B3617"/>
    <w:rsid w:val="000B3D42"/>
    <w:rsid w:val="000B3F60"/>
    <w:rsid w:val="000B446C"/>
    <w:rsid w:val="000B49CF"/>
    <w:rsid w:val="000B4AA4"/>
    <w:rsid w:val="000B5498"/>
    <w:rsid w:val="000C014D"/>
    <w:rsid w:val="000C11FA"/>
    <w:rsid w:val="000C123E"/>
    <w:rsid w:val="000C1ECD"/>
    <w:rsid w:val="000C217D"/>
    <w:rsid w:val="000C21D3"/>
    <w:rsid w:val="000C3324"/>
    <w:rsid w:val="000C34AD"/>
    <w:rsid w:val="000C480D"/>
    <w:rsid w:val="000C4ACD"/>
    <w:rsid w:val="000C4E55"/>
    <w:rsid w:val="000C5470"/>
    <w:rsid w:val="000C5CCC"/>
    <w:rsid w:val="000C7437"/>
    <w:rsid w:val="000C756B"/>
    <w:rsid w:val="000C77A6"/>
    <w:rsid w:val="000D1A62"/>
    <w:rsid w:val="000D20D4"/>
    <w:rsid w:val="000D282B"/>
    <w:rsid w:val="000D40E9"/>
    <w:rsid w:val="000D47E3"/>
    <w:rsid w:val="000D4B85"/>
    <w:rsid w:val="000D54F2"/>
    <w:rsid w:val="000D5A72"/>
    <w:rsid w:val="000D65CD"/>
    <w:rsid w:val="000D75F0"/>
    <w:rsid w:val="000D7B97"/>
    <w:rsid w:val="000E1519"/>
    <w:rsid w:val="000E2B6E"/>
    <w:rsid w:val="000E363B"/>
    <w:rsid w:val="000E4728"/>
    <w:rsid w:val="000E55A6"/>
    <w:rsid w:val="000E66FD"/>
    <w:rsid w:val="000E6EDD"/>
    <w:rsid w:val="000E7616"/>
    <w:rsid w:val="000F03ED"/>
    <w:rsid w:val="000F0AAD"/>
    <w:rsid w:val="000F1026"/>
    <w:rsid w:val="000F1CD2"/>
    <w:rsid w:val="000F1CF4"/>
    <w:rsid w:val="000F1F07"/>
    <w:rsid w:val="000F22F0"/>
    <w:rsid w:val="000F29D7"/>
    <w:rsid w:val="000F452A"/>
    <w:rsid w:val="000F4866"/>
    <w:rsid w:val="000F4E85"/>
    <w:rsid w:val="000F5B84"/>
    <w:rsid w:val="000F61A5"/>
    <w:rsid w:val="000F747E"/>
    <w:rsid w:val="00100408"/>
    <w:rsid w:val="00101647"/>
    <w:rsid w:val="001020BF"/>
    <w:rsid w:val="00102149"/>
    <w:rsid w:val="00102DFF"/>
    <w:rsid w:val="00104406"/>
    <w:rsid w:val="001058B9"/>
    <w:rsid w:val="00105999"/>
    <w:rsid w:val="001076DC"/>
    <w:rsid w:val="00107A72"/>
    <w:rsid w:val="00110576"/>
    <w:rsid w:val="0011294E"/>
    <w:rsid w:val="0011303C"/>
    <w:rsid w:val="00113A2F"/>
    <w:rsid w:val="00113E10"/>
    <w:rsid w:val="00114118"/>
    <w:rsid w:val="001156C2"/>
    <w:rsid w:val="00115AC0"/>
    <w:rsid w:val="00115DD8"/>
    <w:rsid w:val="00115F2B"/>
    <w:rsid w:val="00117A97"/>
    <w:rsid w:val="00117F1B"/>
    <w:rsid w:val="00120178"/>
    <w:rsid w:val="00121280"/>
    <w:rsid w:val="001223CF"/>
    <w:rsid w:val="00122FB9"/>
    <w:rsid w:val="0012369C"/>
    <w:rsid w:val="001236E6"/>
    <w:rsid w:val="00124C9E"/>
    <w:rsid w:val="00125207"/>
    <w:rsid w:val="0012587D"/>
    <w:rsid w:val="00127833"/>
    <w:rsid w:val="00127F93"/>
    <w:rsid w:val="00130116"/>
    <w:rsid w:val="001316A0"/>
    <w:rsid w:val="00131AFC"/>
    <w:rsid w:val="00131FA9"/>
    <w:rsid w:val="0013235C"/>
    <w:rsid w:val="00132704"/>
    <w:rsid w:val="00132766"/>
    <w:rsid w:val="0013297F"/>
    <w:rsid w:val="00133161"/>
    <w:rsid w:val="0013349F"/>
    <w:rsid w:val="00134088"/>
    <w:rsid w:val="001347B6"/>
    <w:rsid w:val="001349EF"/>
    <w:rsid w:val="00134B2D"/>
    <w:rsid w:val="001350A9"/>
    <w:rsid w:val="00135203"/>
    <w:rsid w:val="00135D6F"/>
    <w:rsid w:val="00135EAE"/>
    <w:rsid w:val="00135FC0"/>
    <w:rsid w:val="0013663A"/>
    <w:rsid w:val="00136A30"/>
    <w:rsid w:val="001400E6"/>
    <w:rsid w:val="00140B03"/>
    <w:rsid w:val="001417DE"/>
    <w:rsid w:val="00142CE6"/>
    <w:rsid w:val="00143650"/>
    <w:rsid w:val="00143840"/>
    <w:rsid w:val="00143B2F"/>
    <w:rsid w:val="00143CC8"/>
    <w:rsid w:val="00145398"/>
    <w:rsid w:val="00145575"/>
    <w:rsid w:val="00145689"/>
    <w:rsid w:val="00145AAE"/>
    <w:rsid w:val="00145BBD"/>
    <w:rsid w:val="0014713C"/>
    <w:rsid w:val="00147338"/>
    <w:rsid w:val="00147401"/>
    <w:rsid w:val="001479A8"/>
    <w:rsid w:val="001479DD"/>
    <w:rsid w:val="00147ECA"/>
    <w:rsid w:val="00151A0F"/>
    <w:rsid w:val="00153F2D"/>
    <w:rsid w:val="00154388"/>
    <w:rsid w:val="00154AA6"/>
    <w:rsid w:val="00154D44"/>
    <w:rsid w:val="00154F7B"/>
    <w:rsid w:val="00154FF4"/>
    <w:rsid w:val="0015505C"/>
    <w:rsid w:val="00156525"/>
    <w:rsid w:val="001568DF"/>
    <w:rsid w:val="00156DD6"/>
    <w:rsid w:val="001607AC"/>
    <w:rsid w:val="001608E2"/>
    <w:rsid w:val="00160DEA"/>
    <w:rsid w:val="00161078"/>
    <w:rsid w:val="0016259D"/>
    <w:rsid w:val="001636AA"/>
    <w:rsid w:val="00163D3D"/>
    <w:rsid w:val="00163E8D"/>
    <w:rsid w:val="00163FC9"/>
    <w:rsid w:val="00164210"/>
    <w:rsid w:val="0016506B"/>
    <w:rsid w:val="00166342"/>
    <w:rsid w:val="00166672"/>
    <w:rsid w:val="001677B1"/>
    <w:rsid w:val="00167816"/>
    <w:rsid w:val="00167B6B"/>
    <w:rsid w:val="00167D50"/>
    <w:rsid w:val="0017038A"/>
    <w:rsid w:val="00170923"/>
    <w:rsid w:val="00170C73"/>
    <w:rsid w:val="0017105D"/>
    <w:rsid w:val="00172D3B"/>
    <w:rsid w:val="00174938"/>
    <w:rsid w:val="001750A0"/>
    <w:rsid w:val="001758B1"/>
    <w:rsid w:val="00175A90"/>
    <w:rsid w:val="00176916"/>
    <w:rsid w:val="001776FB"/>
    <w:rsid w:val="001778E2"/>
    <w:rsid w:val="00181871"/>
    <w:rsid w:val="0018246F"/>
    <w:rsid w:val="00182C19"/>
    <w:rsid w:val="00183622"/>
    <w:rsid w:val="001839D1"/>
    <w:rsid w:val="0018516B"/>
    <w:rsid w:val="00185292"/>
    <w:rsid w:val="0018556D"/>
    <w:rsid w:val="001865EB"/>
    <w:rsid w:val="00186AFF"/>
    <w:rsid w:val="00190C36"/>
    <w:rsid w:val="00191E66"/>
    <w:rsid w:val="00191FBC"/>
    <w:rsid w:val="00192185"/>
    <w:rsid w:val="00192492"/>
    <w:rsid w:val="0019294E"/>
    <w:rsid w:val="001930DC"/>
    <w:rsid w:val="0019393C"/>
    <w:rsid w:val="001942DB"/>
    <w:rsid w:val="00194794"/>
    <w:rsid w:val="00194A13"/>
    <w:rsid w:val="00194C63"/>
    <w:rsid w:val="00195094"/>
    <w:rsid w:val="0019526C"/>
    <w:rsid w:val="001973A8"/>
    <w:rsid w:val="00197973"/>
    <w:rsid w:val="00197F44"/>
    <w:rsid w:val="001A00C0"/>
    <w:rsid w:val="001A11AF"/>
    <w:rsid w:val="001A1697"/>
    <w:rsid w:val="001A2740"/>
    <w:rsid w:val="001A2AEE"/>
    <w:rsid w:val="001A2B5A"/>
    <w:rsid w:val="001A33CE"/>
    <w:rsid w:val="001A4BBB"/>
    <w:rsid w:val="001A4C9E"/>
    <w:rsid w:val="001A72EF"/>
    <w:rsid w:val="001A77FD"/>
    <w:rsid w:val="001B007C"/>
    <w:rsid w:val="001B032A"/>
    <w:rsid w:val="001B144B"/>
    <w:rsid w:val="001B1C60"/>
    <w:rsid w:val="001B2151"/>
    <w:rsid w:val="001B268F"/>
    <w:rsid w:val="001B2977"/>
    <w:rsid w:val="001B4830"/>
    <w:rsid w:val="001B52EB"/>
    <w:rsid w:val="001B6DC5"/>
    <w:rsid w:val="001C016E"/>
    <w:rsid w:val="001C265E"/>
    <w:rsid w:val="001C4243"/>
    <w:rsid w:val="001C53BE"/>
    <w:rsid w:val="001C5692"/>
    <w:rsid w:val="001C65E7"/>
    <w:rsid w:val="001C738D"/>
    <w:rsid w:val="001C7DBE"/>
    <w:rsid w:val="001D01C0"/>
    <w:rsid w:val="001D0F70"/>
    <w:rsid w:val="001D1BDE"/>
    <w:rsid w:val="001D1C38"/>
    <w:rsid w:val="001D2F71"/>
    <w:rsid w:val="001D33CF"/>
    <w:rsid w:val="001D3ECA"/>
    <w:rsid w:val="001D5DE7"/>
    <w:rsid w:val="001E04CF"/>
    <w:rsid w:val="001E102B"/>
    <w:rsid w:val="001E11F7"/>
    <w:rsid w:val="001E1679"/>
    <w:rsid w:val="001E1D28"/>
    <w:rsid w:val="001E2189"/>
    <w:rsid w:val="001E21FC"/>
    <w:rsid w:val="001E2B95"/>
    <w:rsid w:val="001E32B3"/>
    <w:rsid w:val="001E3C6B"/>
    <w:rsid w:val="001E4862"/>
    <w:rsid w:val="001E49F4"/>
    <w:rsid w:val="001E4AF1"/>
    <w:rsid w:val="001E4C14"/>
    <w:rsid w:val="001E5707"/>
    <w:rsid w:val="001E575D"/>
    <w:rsid w:val="001E58FD"/>
    <w:rsid w:val="001F01A9"/>
    <w:rsid w:val="001F0ABE"/>
    <w:rsid w:val="001F3792"/>
    <w:rsid w:val="001F3A35"/>
    <w:rsid w:val="001F4261"/>
    <w:rsid w:val="001F454B"/>
    <w:rsid w:val="001F7741"/>
    <w:rsid w:val="00200006"/>
    <w:rsid w:val="00200024"/>
    <w:rsid w:val="00200719"/>
    <w:rsid w:val="00200E86"/>
    <w:rsid w:val="00201568"/>
    <w:rsid w:val="00201C5E"/>
    <w:rsid w:val="00202501"/>
    <w:rsid w:val="002047E9"/>
    <w:rsid w:val="00204CF2"/>
    <w:rsid w:val="00204E67"/>
    <w:rsid w:val="0020563F"/>
    <w:rsid w:val="002069FA"/>
    <w:rsid w:val="002073A8"/>
    <w:rsid w:val="00207A81"/>
    <w:rsid w:val="0021099F"/>
    <w:rsid w:val="00211547"/>
    <w:rsid w:val="00212338"/>
    <w:rsid w:val="00212951"/>
    <w:rsid w:val="00212F5A"/>
    <w:rsid w:val="002146AA"/>
    <w:rsid w:val="00214D2F"/>
    <w:rsid w:val="00215EA3"/>
    <w:rsid w:val="0021608E"/>
    <w:rsid w:val="00216C34"/>
    <w:rsid w:val="002176E2"/>
    <w:rsid w:val="0022002A"/>
    <w:rsid w:val="002207B5"/>
    <w:rsid w:val="002212DD"/>
    <w:rsid w:val="00221372"/>
    <w:rsid w:val="0022152F"/>
    <w:rsid w:val="0022158D"/>
    <w:rsid w:val="00222968"/>
    <w:rsid w:val="00223174"/>
    <w:rsid w:val="00225E8D"/>
    <w:rsid w:val="00226740"/>
    <w:rsid w:val="00226910"/>
    <w:rsid w:val="00226D82"/>
    <w:rsid w:val="00226F57"/>
    <w:rsid w:val="0022745B"/>
    <w:rsid w:val="00230993"/>
    <w:rsid w:val="00231455"/>
    <w:rsid w:val="002329F6"/>
    <w:rsid w:val="002337B9"/>
    <w:rsid w:val="002337F0"/>
    <w:rsid w:val="00233A62"/>
    <w:rsid w:val="00235134"/>
    <w:rsid w:val="002368DF"/>
    <w:rsid w:val="00236901"/>
    <w:rsid w:val="0023696D"/>
    <w:rsid w:val="00236C4D"/>
    <w:rsid w:val="00236D67"/>
    <w:rsid w:val="00237C0C"/>
    <w:rsid w:val="00240000"/>
    <w:rsid w:val="0024041F"/>
    <w:rsid w:val="00241D91"/>
    <w:rsid w:val="00242222"/>
    <w:rsid w:val="002434CC"/>
    <w:rsid w:val="00244720"/>
    <w:rsid w:val="00244B66"/>
    <w:rsid w:val="002452FF"/>
    <w:rsid w:val="002454C1"/>
    <w:rsid w:val="0024551B"/>
    <w:rsid w:val="00246426"/>
    <w:rsid w:val="0024650B"/>
    <w:rsid w:val="002475D4"/>
    <w:rsid w:val="00250241"/>
    <w:rsid w:val="00250631"/>
    <w:rsid w:val="002507AF"/>
    <w:rsid w:val="002512A6"/>
    <w:rsid w:val="00252D4A"/>
    <w:rsid w:val="002531EF"/>
    <w:rsid w:val="00253C9B"/>
    <w:rsid w:val="00254F57"/>
    <w:rsid w:val="00255131"/>
    <w:rsid w:val="00255B13"/>
    <w:rsid w:val="00257CAF"/>
    <w:rsid w:val="00260FFF"/>
    <w:rsid w:val="002612C2"/>
    <w:rsid w:val="002627B0"/>
    <w:rsid w:val="0026284C"/>
    <w:rsid w:val="00264304"/>
    <w:rsid w:val="0026521C"/>
    <w:rsid w:val="00265AA7"/>
    <w:rsid w:val="00265DE4"/>
    <w:rsid w:val="00266130"/>
    <w:rsid w:val="002664F9"/>
    <w:rsid w:val="00273D03"/>
    <w:rsid w:val="00273D5C"/>
    <w:rsid w:val="00273F26"/>
    <w:rsid w:val="00274A40"/>
    <w:rsid w:val="002755DA"/>
    <w:rsid w:val="00275B06"/>
    <w:rsid w:val="00276B6C"/>
    <w:rsid w:val="00277571"/>
    <w:rsid w:val="00277688"/>
    <w:rsid w:val="002776A6"/>
    <w:rsid w:val="002779BF"/>
    <w:rsid w:val="00281045"/>
    <w:rsid w:val="002816C5"/>
    <w:rsid w:val="002828CA"/>
    <w:rsid w:val="00282B82"/>
    <w:rsid w:val="00282DA5"/>
    <w:rsid w:val="00282E5F"/>
    <w:rsid w:val="002841D4"/>
    <w:rsid w:val="0028498B"/>
    <w:rsid w:val="002849F4"/>
    <w:rsid w:val="0028644D"/>
    <w:rsid w:val="00286D61"/>
    <w:rsid w:val="0028762C"/>
    <w:rsid w:val="002909D4"/>
    <w:rsid w:val="00291150"/>
    <w:rsid w:val="00291633"/>
    <w:rsid w:val="00292926"/>
    <w:rsid w:val="00292F47"/>
    <w:rsid w:val="00293CF1"/>
    <w:rsid w:val="00294767"/>
    <w:rsid w:val="00294E62"/>
    <w:rsid w:val="00296189"/>
    <w:rsid w:val="00296401"/>
    <w:rsid w:val="00296ACE"/>
    <w:rsid w:val="002971D6"/>
    <w:rsid w:val="00297A3E"/>
    <w:rsid w:val="002A1123"/>
    <w:rsid w:val="002A153A"/>
    <w:rsid w:val="002A17F4"/>
    <w:rsid w:val="002A1B5F"/>
    <w:rsid w:val="002A25E8"/>
    <w:rsid w:val="002A2BF5"/>
    <w:rsid w:val="002A3125"/>
    <w:rsid w:val="002A45BC"/>
    <w:rsid w:val="002A63CC"/>
    <w:rsid w:val="002B0EE5"/>
    <w:rsid w:val="002B217C"/>
    <w:rsid w:val="002B2669"/>
    <w:rsid w:val="002B2C57"/>
    <w:rsid w:val="002B3B49"/>
    <w:rsid w:val="002B3CB8"/>
    <w:rsid w:val="002B5143"/>
    <w:rsid w:val="002B5DAC"/>
    <w:rsid w:val="002B634D"/>
    <w:rsid w:val="002B659C"/>
    <w:rsid w:val="002B68F7"/>
    <w:rsid w:val="002B75EE"/>
    <w:rsid w:val="002B7966"/>
    <w:rsid w:val="002B7D02"/>
    <w:rsid w:val="002C00F4"/>
    <w:rsid w:val="002C0535"/>
    <w:rsid w:val="002C1990"/>
    <w:rsid w:val="002C36DC"/>
    <w:rsid w:val="002C42D4"/>
    <w:rsid w:val="002C50E0"/>
    <w:rsid w:val="002C5606"/>
    <w:rsid w:val="002C57B7"/>
    <w:rsid w:val="002C5815"/>
    <w:rsid w:val="002C73E6"/>
    <w:rsid w:val="002C7791"/>
    <w:rsid w:val="002D2449"/>
    <w:rsid w:val="002D24AE"/>
    <w:rsid w:val="002D28E8"/>
    <w:rsid w:val="002D2C29"/>
    <w:rsid w:val="002D5919"/>
    <w:rsid w:val="002D593B"/>
    <w:rsid w:val="002D5C71"/>
    <w:rsid w:val="002D6CAA"/>
    <w:rsid w:val="002D7B6A"/>
    <w:rsid w:val="002D7BE8"/>
    <w:rsid w:val="002E0C15"/>
    <w:rsid w:val="002E150B"/>
    <w:rsid w:val="002E1555"/>
    <w:rsid w:val="002E2360"/>
    <w:rsid w:val="002E493D"/>
    <w:rsid w:val="002E5D50"/>
    <w:rsid w:val="002E60E8"/>
    <w:rsid w:val="002E7767"/>
    <w:rsid w:val="002E7C04"/>
    <w:rsid w:val="002F000D"/>
    <w:rsid w:val="002F01A1"/>
    <w:rsid w:val="002F02D3"/>
    <w:rsid w:val="002F0351"/>
    <w:rsid w:val="002F04EC"/>
    <w:rsid w:val="002F0E8D"/>
    <w:rsid w:val="002F1692"/>
    <w:rsid w:val="002F2388"/>
    <w:rsid w:val="002F251A"/>
    <w:rsid w:val="002F2E35"/>
    <w:rsid w:val="002F32EC"/>
    <w:rsid w:val="002F36CC"/>
    <w:rsid w:val="002F40B1"/>
    <w:rsid w:val="002F469E"/>
    <w:rsid w:val="002F5A48"/>
    <w:rsid w:val="002F606B"/>
    <w:rsid w:val="002F6542"/>
    <w:rsid w:val="00300B75"/>
    <w:rsid w:val="00301BF8"/>
    <w:rsid w:val="0030262E"/>
    <w:rsid w:val="00302730"/>
    <w:rsid w:val="003047AD"/>
    <w:rsid w:val="00304E49"/>
    <w:rsid w:val="00305024"/>
    <w:rsid w:val="0030543C"/>
    <w:rsid w:val="003064C7"/>
    <w:rsid w:val="00306FFC"/>
    <w:rsid w:val="003071DB"/>
    <w:rsid w:val="00307C1E"/>
    <w:rsid w:val="00311F11"/>
    <w:rsid w:val="00312ADB"/>
    <w:rsid w:val="0031381B"/>
    <w:rsid w:val="003148FC"/>
    <w:rsid w:val="0031505B"/>
    <w:rsid w:val="003157BA"/>
    <w:rsid w:val="00316B20"/>
    <w:rsid w:val="00316B97"/>
    <w:rsid w:val="00317C05"/>
    <w:rsid w:val="00322988"/>
    <w:rsid w:val="00322D96"/>
    <w:rsid w:val="00322F17"/>
    <w:rsid w:val="00323BDE"/>
    <w:rsid w:val="0032407C"/>
    <w:rsid w:val="003245D2"/>
    <w:rsid w:val="0032519F"/>
    <w:rsid w:val="003258B6"/>
    <w:rsid w:val="0032651B"/>
    <w:rsid w:val="00331472"/>
    <w:rsid w:val="0033259F"/>
    <w:rsid w:val="003325B6"/>
    <w:rsid w:val="003367AA"/>
    <w:rsid w:val="00336C22"/>
    <w:rsid w:val="00337055"/>
    <w:rsid w:val="00337E08"/>
    <w:rsid w:val="00337E28"/>
    <w:rsid w:val="003422CF"/>
    <w:rsid w:val="003422FA"/>
    <w:rsid w:val="00342FF4"/>
    <w:rsid w:val="00343B79"/>
    <w:rsid w:val="0034588E"/>
    <w:rsid w:val="00345DCB"/>
    <w:rsid w:val="0034607C"/>
    <w:rsid w:val="0034686E"/>
    <w:rsid w:val="00351554"/>
    <w:rsid w:val="00353B14"/>
    <w:rsid w:val="00353D7C"/>
    <w:rsid w:val="00354138"/>
    <w:rsid w:val="00354807"/>
    <w:rsid w:val="00354AC4"/>
    <w:rsid w:val="00355862"/>
    <w:rsid w:val="0035617D"/>
    <w:rsid w:val="003563AF"/>
    <w:rsid w:val="00356582"/>
    <w:rsid w:val="003578D3"/>
    <w:rsid w:val="003601EE"/>
    <w:rsid w:val="003603CB"/>
    <w:rsid w:val="003605E9"/>
    <w:rsid w:val="00360DDB"/>
    <w:rsid w:val="00360F7B"/>
    <w:rsid w:val="003614D0"/>
    <w:rsid w:val="00361D25"/>
    <w:rsid w:val="00361F05"/>
    <w:rsid w:val="00361F09"/>
    <w:rsid w:val="003632F2"/>
    <w:rsid w:val="00363A3F"/>
    <w:rsid w:val="00364579"/>
    <w:rsid w:val="0036616B"/>
    <w:rsid w:val="003673B1"/>
    <w:rsid w:val="00367E4A"/>
    <w:rsid w:val="003701F3"/>
    <w:rsid w:val="00370DF3"/>
    <w:rsid w:val="00371598"/>
    <w:rsid w:val="00371682"/>
    <w:rsid w:val="0037227A"/>
    <w:rsid w:val="00372E90"/>
    <w:rsid w:val="003743E4"/>
    <w:rsid w:val="00374C86"/>
    <w:rsid w:val="003755EB"/>
    <w:rsid w:val="00375B0E"/>
    <w:rsid w:val="003766A5"/>
    <w:rsid w:val="003766FF"/>
    <w:rsid w:val="00377007"/>
    <w:rsid w:val="00380931"/>
    <w:rsid w:val="00382539"/>
    <w:rsid w:val="003830A4"/>
    <w:rsid w:val="0038312F"/>
    <w:rsid w:val="00383993"/>
    <w:rsid w:val="00385E45"/>
    <w:rsid w:val="00387355"/>
    <w:rsid w:val="0038792B"/>
    <w:rsid w:val="00390545"/>
    <w:rsid w:val="00390627"/>
    <w:rsid w:val="0039121A"/>
    <w:rsid w:val="003912B4"/>
    <w:rsid w:val="00391C97"/>
    <w:rsid w:val="00393ED3"/>
    <w:rsid w:val="00395155"/>
    <w:rsid w:val="0039599B"/>
    <w:rsid w:val="00395AB7"/>
    <w:rsid w:val="003967DF"/>
    <w:rsid w:val="00396D23"/>
    <w:rsid w:val="00396DFE"/>
    <w:rsid w:val="003975A5"/>
    <w:rsid w:val="00397C80"/>
    <w:rsid w:val="00397E5E"/>
    <w:rsid w:val="003A02B3"/>
    <w:rsid w:val="003A1938"/>
    <w:rsid w:val="003A1A8F"/>
    <w:rsid w:val="003A2597"/>
    <w:rsid w:val="003A2930"/>
    <w:rsid w:val="003A2C01"/>
    <w:rsid w:val="003A468C"/>
    <w:rsid w:val="003A471B"/>
    <w:rsid w:val="003A47C8"/>
    <w:rsid w:val="003A4818"/>
    <w:rsid w:val="003A5117"/>
    <w:rsid w:val="003A5CBB"/>
    <w:rsid w:val="003A61D1"/>
    <w:rsid w:val="003A6299"/>
    <w:rsid w:val="003A7461"/>
    <w:rsid w:val="003A798E"/>
    <w:rsid w:val="003A7EC5"/>
    <w:rsid w:val="003B0305"/>
    <w:rsid w:val="003B0C2D"/>
    <w:rsid w:val="003B1AED"/>
    <w:rsid w:val="003B1C66"/>
    <w:rsid w:val="003B1D45"/>
    <w:rsid w:val="003B2D52"/>
    <w:rsid w:val="003B4466"/>
    <w:rsid w:val="003B4BAB"/>
    <w:rsid w:val="003B4BD6"/>
    <w:rsid w:val="003B5764"/>
    <w:rsid w:val="003B5AB0"/>
    <w:rsid w:val="003B77D8"/>
    <w:rsid w:val="003C03B2"/>
    <w:rsid w:val="003C0493"/>
    <w:rsid w:val="003C07F3"/>
    <w:rsid w:val="003C0F59"/>
    <w:rsid w:val="003C15DF"/>
    <w:rsid w:val="003C1CC6"/>
    <w:rsid w:val="003C2002"/>
    <w:rsid w:val="003C3757"/>
    <w:rsid w:val="003C419D"/>
    <w:rsid w:val="003C4D6E"/>
    <w:rsid w:val="003C6251"/>
    <w:rsid w:val="003C6486"/>
    <w:rsid w:val="003C64CC"/>
    <w:rsid w:val="003C677A"/>
    <w:rsid w:val="003D0E4E"/>
    <w:rsid w:val="003D0F0A"/>
    <w:rsid w:val="003D12EA"/>
    <w:rsid w:val="003D1760"/>
    <w:rsid w:val="003D1C03"/>
    <w:rsid w:val="003D20CF"/>
    <w:rsid w:val="003D237E"/>
    <w:rsid w:val="003D27B2"/>
    <w:rsid w:val="003D2B9D"/>
    <w:rsid w:val="003D2EAD"/>
    <w:rsid w:val="003D3876"/>
    <w:rsid w:val="003D3D48"/>
    <w:rsid w:val="003D3E17"/>
    <w:rsid w:val="003D3FBB"/>
    <w:rsid w:val="003D46C7"/>
    <w:rsid w:val="003D486D"/>
    <w:rsid w:val="003D530D"/>
    <w:rsid w:val="003D6045"/>
    <w:rsid w:val="003D6BDA"/>
    <w:rsid w:val="003D79D4"/>
    <w:rsid w:val="003E144F"/>
    <w:rsid w:val="003E1BAF"/>
    <w:rsid w:val="003E27A0"/>
    <w:rsid w:val="003E2C33"/>
    <w:rsid w:val="003E30BE"/>
    <w:rsid w:val="003E3548"/>
    <w:rsid w:val="003E3843"/>
    <w:rsid w:val="003E3E23"/>
    <w:rsid w:val="003E3FCB"/>
    <w:rsid w:val="003E41A9"/>
    <w:rsid w:val="003E7CF1"/>
    <w:rsid w:val="003F1E81"/>
    <w:rsid w:val="003F2ECF"/>
    <w:rsid w:val="003F3398"/>
    <w:rsid w:val="003F3424"/>
    <w:rsid w:val="003F3D00"/>
    <w:rsid w:val="003F5C1D"/>
    <w:rsid w:val="003F65AF"/>
    <w:rsid w:val="004007A5"/>
    <w:rsid w:val="00400B78"/>
    <w:rsid w:val="00400CAC"/>
    <w:rsid w:val="00401F26"/>
    <w:rsid w:val="00402C39"/>
    <w:rsid w:val="00402E14"/>
    <w:rsid w:val="00404832"/>
    <w:rsid w:val="00404F32"/>
    <w:rsid w:val="0040651B"/>
    <w:rsid w:val="00406D7F"/>
    <w:rsid w:val="00407844"/>
    <w:rsid w:val="00410CD1"/>
    <w:rsid w:val="0041160E"/>
    <w:rsid w:val="004116DE"/>
    <w:rsid w:val="00411853"/>
    <w:rsid w:val="00411BED"/>
    <w:rsid w:val="0041259E"/>
    <w:rsid w:val="0041261F"/>
    <w:rsid w:val="00412DCF"/>
    <w:rsid w:val="004136DB"/>
    <w:rsid w:val="00413B3B"/>
    <w:rsid w:val="00413EA2"/>
    <w:rsid w:val="00414542"/>
    <w:rsid w:val="004154DA"/>
    <w:rsid w:val="0041598D"/>
    <w:rsid w:val="00415AE5"/>
    <w:rsid w:val="0041694A"/>
    <w:rsid w:val="00416CFF"/>
    <w:rsid w:val="0041718E"/>
    <w:rsid w:val="00417C7E"/>
    <w:rsid w:val="00420E92"/>
    <w:rsid w:val="00420F66"/>
    <w:rsid w:val="00421D46"/>
    <w:rsid w:val="00423FE7"/>
    <w:rsid w:val="0042427C"/>
    <w:rsid w:val="004256CC"/>
    <w:rsid w:val="0042581F"/>
    <w:rsid w:val="004261C3"/>
    <w:rsid w:val="00427110"/>
    <w:rsid w:val="0042757E"/>
    <w:rsid w:val="004275A7"/>
    <w:rsid w:val="0042766C"/>
    <w:rsid w:val="00427EBE"/>
    <w:rsid w:val="00432D5A"/>
    <w:rsid w:val="00433BE7"/>
    <w:rsid w:val="00434457"/>
    <w:rsid w:val="00434493"/>
    <w:rsid w:val="00434527"/>
    <w:rsid w:val="00435655"/>
    <w:rsid w:val="00436448"/>
    <w:rsid w:val="004368D5"/>
    <w:rsid w:val="004369AA"/>
    <w:rsid w:val="00436C8D"/>
    <w:rsid w:val="00441227"/>
    <w:rsid w:val="00441DA8"/>
    <w:rsid w:val="00441E9B"/>
    <w:rsid w:val="00445BA7"/>
    <w:rsid w:val="00445F23"/>
    <w:rsid w:val="004466BD"/>
    <w:rsid w:val="00446E0A"/>
    <w:rsid w:val="00447F6F"/>
    <w:rsid w:val="004503A8"/>
    <w:rsid w:val="00450BE4"/>
    <w:rsid w:val="00452907"/>
    <w:rsid w:val="004542D9"/>
    <w:rsid w:val="0045467F"/>
    <w:rsid w:val="00454AA2"/>
    <w:rsid w:val="00454E84"/>
    <w:rsid w:val="00455DC2"/>
    <w:rsid w:val="0045657D"/>
    <w:rsid w:val="0045699E"/>
    <w:rsid w:val="00456B4B"/>
    <w:rsid w:val="00456C86"/>
    <w:rsid w:val="0045766C"/>
    <w:rsid w:val="00457C8D"/>
    <w:rsid w:val="00457DB6"/>
    <w:rsid w:val="004603EC"/>
    <w:rsid w:val="004607C3"/>
    <w:rsid w:val="004613E8"/>
    <w:rsid w:val="00461500"/>
    <w:rsid w:val="004615E6"/>
    <w:rsid w:val="00461B01"/>
    <w:rsid w:val="00462A0B"/>
    <w:rsid w:val="004630AA"/>
    <w:rsid w:val="004648D5"/>
    <w:rsid w:val="004655F3"/>
    <w:rsid w:val="00465A63"/>
    <w:rsid w:val="00466EBD"/>
    <w:rsid w:val="004672EE"/>
    <w:rsid w:val="00467F13"/>
    <w:rsid w:val="00470AC3"/>
    <w:rsid w:val="00470B98"/>
    <w:rsid w:val="00470E08"/>
    <w:rsid w:val="00470ED7"/>
    <w:rsid w:val="004755B5"/>
    <w:rsid w:val="004759E4"/>
    <w:rsid w:val="0047731F"/>
    <w:rsid w:val="00481407"/>
    <w:rsid w:val="00482046"/>
    <w:rsid w:val="00482176"/>
    <w:rsid w:val="00482D6C"/>
    <w:rsid w:val="00483406"/>
    <w:rsid w:val="00484137"/>
    <w:rsid w:val="0048446A"/>
    <w:rsid w:val="00484915"/>
    <w:rsid w:val="004856EA"/>
    <w:rsid w:val="00486262"/>
    <w:rsid w:val="004871AF"/>
    <w:rsid w:val="00487883"/>
    <w:rsid w:val="00487F9E"/>
    <w:rsid w:val="0049010E"/>
    <w:rsid w:val="00491AD2"/>
    <w:rsid w:val="004927CD"/>
    <w:rsid w:val="00493108"/>
    <w:rsid w:val="00494D28"/>
    <w:rsid w:val="0049601D"/>
    <w:rsid w:val="004963CC"/>
    <w:rsid w:val="00496830"/>
    <w:rsid w:val="00496AB3"/>
    <w:rsid w:val="00497E1B"/>
    <w:rsid w:val="004A03DD"/>
    <w:rsid w:val="004A053D"/>
    <w:rsid w:val="004A109F"/>
    <w:rsid w:val="004A1FA6"/>
    <w:rsid w:val="004A2D3F"/>
    <w:rsid w:val="004A3E8A"/>
    <w:rsid w:val="004A3F9E"/>
    <w:rsid w:val="004A4F55"/>
    <w:rsid w:val="004A5DA7"/>
    <w:rsid w:val="004A5E53"/>
    <w:rsid w:val="004A60C5"/>
    <w:rsid w:val="004A6355"/>
    <w:rsid w:val="004A7064"/>
    <w:rsid w:val="004B003E"/>
    <w:rsid w:val="004B0048"/>
    <w:rsid w:val="004B1D8E"/>
    <w:rsid w:val="004B225D"/>
    <w:rsid w:val="004B2919"/>
    <w:rsid w:val="004B43FC"/>
    <w:rsid w:val="004B446F"/>
    <w:rsid w:val="004B448D"/>
    <w:rsid w:val="004B49A8"/>
    <w:rsid w:val="004B6688"/>
    <w:rsid w:val="004B6E1F"/>
    <w:rsid w:val="004C08A9"/>
    <w:rsid w:val="004C0B90"/>
    <w:rsid w:val="004C0F0B"/>
    <w:rsid w:val="004C150E"/>
    <w:rsid w:val="004C17F4"/>
    <w:rsid w:val="004C1AFA"/>
    <w:rsid w:val="004C1E4E"/>
    <w:rsid w:val="004C2415"/>
    <w:rsid w:val="004C2636"/>
    <w:rsid w:val="004C29A3"/>
    <w:rsid w:val="004C32AF"/>
    <w:rsid w:val="004C3A4F"/>
    <w:rsid w:val="004C3D60"/>
    <w:rsid w:val="004C5ACE"/>
    <w:rsid w:val="004C61D1"/>
    <w:rsid w:val="004C7500"/>
    <w:rsid w:val="004D06AE"/>
    <w:rsid w:val="004D1F80"/>
    <w:rsid w:val="004D350D"/>
    <w:rsid w:val="004D3834"/>
    <w:rsid w:val="004D4133"/>
    <w:rsid w:val="004D5014"/>
    <w:rsid w:val="004D518D"/>
    <w:rsid w:val="004D5570"/>
    <w:rsid w:val="004D5A24"/>
    <w:rsid w:val="004D5CE3"/>
    <w:rsid w:val="004D64C0"/>
    <w:rsid w:val="004D6706"/>
    <w:rsid w:val="004D6980"/>
    <w:rsid w:val="004D7C66"/>
    <w:rsid w:val="004E0D0E"/>
    <w:rsid w:val="004E0D80"/>
    <w:rsid w:val="004E12CF"/>
    <w:rsid w:val="004E4439"/>
    <w:rsid w:val="004E5003"/>
    <w:rsid w:val="004F1129"/>
    <w:rsid w:val="004F171F"/>
    <w:rsid w:val="004F1FA1"/>
    <w:rsid w:val="004F2A22"/>
    <w:rsid w:val="004F4BC0"/>
    <w:rsid w:val="004F4D83"/>
    <w:rsid w:val="004F53B2"/>
    <w:rsid w:val="004F58A4"/>
    <w:rsid w:val="004F5FAB"/>
    <w:rsid w:val="004F5FB6"/>
    <w:rsid w:val="004F63CC"/>
    <w:rsid w:val="004F665B"/>
    <w:rsid w:val="004F71AE"/>
    <w:rsid w:val="004F71E5"/>
    <w:rsid w:val="004F7A07"/>
    <w:rsid w:val="005005CD"/>
    <w:rsid w:val="00501CA1"/>
    <w:rsid w:val="005023B3"/>
    <w:rsid w:val="00502DED"/>
    <w:rsid w:val="00504069"/>
    <w:rsid w:val="00504332"/>
    <w:rsid w:val="0050452A"/>
    <w:rsid w:val="00504B9D"/>
    <w:rsid w:val="0050527E"/>
    <w:rsid w:val="00505498"/>
    <w:rsid w:val="00506A19"/>
    <w:rsid w:val="00507E38"/>
    <w:rsid w:val="00510116"/>
    <w:rsid w:val="0051081A"/>
    <w:rsid w:val="0051159E"/>
    <w:rsid w:val="005127EA"/>
    <w:rsid w:val="005129B7"/>
    <w:rsid w:val="005131D9"/>
    <w:rsid w:val="00513D77"/>
    <w:rsid w:val="00513DDD"/>
    <w:rsid w:val="005144C1"/>
    <w:rsid w:val="00514E9A"/>
    <w:rsid w:val="00515172"/>
    <w:rsid w:val="005152CF"/>
    <w:rsid w:val="005154E1"/>
    <w:rsid w:val="00516171"/>
    <w:rsid w:val="00523706"/>
    <w:rsid w:val="00523B85"/>
    <w:rsid w:val="00524549"/>
    <w:rsid w:val="00526BE5"/>
    <w:rsid w:val="00526E7E"/>
    <w:rsid w:val="005279BD"/>
    <w:rsid w:val="00530268"/>
    <w:rsid w:val="00530612"/>
    <w:rsid w:val="005309B7"/>
    <w:rsid w:val="00530E84"/>
    <w:rsid w:val="00531CE8"/>
    <w:rsid w:val="00532121"/>
    <w:rsid w:val="00532775"/>
    <w:rsid w:val="0053329F"/>
    <w:rsid w:val="00533324"/>
    <w:rsid w:val="00533715"/>
    <w:rsid w:val="0053459D"/>
    <w:rsid w:val="005348F9"/>
    <w:rsid w:val="00535DC0"/>
    <w:rsid w:val="00536813"/>
    <w:rsid w:val="005374F5"/>
    <w:rsid w:val="00537EB2"/>
    <w:rsid w:val="00540D04"/>
    <w:rsid w:val="00542574"/>
    <w:rsid w:val="005444B8"/>
    <w:rsid w:val="005455EC"/>
    <w:rsid w:val="005462A6"/>
    <w:rsid w:val="00546890"/>
    <w:rsid w:val="005477B9"/>
    <w:rsid w:val="00547F9C"/>
    <w:rsid w:val="00550856"/>
    <w:rsid w:val="0055271D"/>
    <w:rsid w:val="005531F3"/>
    <w:rsid w:val="005535B4"/>
    <w:rsid w:val="00553B1B"/>
    <w:rsid w:val="005541E3"/>
    <w:rsid w:val="00554BEA"/>
    <w:rsid w:val="0055509E"/>
    <w:rsid w:val="005550D9"/>
    <w:rsid w:val="005554BF"/>
    <w:rsid w:val="0055582D"/>
    <w:rsid w:val="00555D5F"/>
    <w:rsid w:val="00556C7D"/>
    <w:rsid w:val="0056062E"/>
    <w:rsid w:val="00560EB3"/>
    <w:rsid w:val="0056439D"/>
    <w:rsid w:val="005643B9"/>
    <w:rsid w:val="00565EF0"/>
    <w:rsid w:val="00566609"/>
    <w:rsid w:val="00567691"/>
    <w:rsid w:val="00570907"/>
    <w:rsid w:val="00571D66"/>
    <w:rsid w:val="00572427"/>
    <w:rsid w:val="00572922"/>
    <w:rsid w:val="00573034"/>
    <w:rsid w:val="0057313C"/>
    <w:rsid w:val="005734D3"/>
    <w:rsid w:val="0057387A"/>
    <w:rsid w:val="00573B3C"/>
    <w:rsid w:val="00573B7A"/>
    <w:rsid w:val="005742EE"/>
    <w:rsid w:val="00574627"/>
    <w:rsid w:val="00575C1E"/>
    <w:rsid w:val="00576004"/>
    <w:rsid w:val="00576F90"/>
    <w:rsid w:val="0057756D"/>
    <w:rsid w:val="00580931"/>
    <w:rsid w:val="0058360D"/>
    <w:rsid w:val="00583A16"/>
    <w:rsid w:val="00583F11"/>
    <w:rsid w:val="00585003"/>
    <w:rsid w:val="005853F7"/>
    <w:rsid w:val="00586805"/>
    <w:rsid w:val="00587E06"/>
    <w:rsid w:val="00591018"/>
    <w:rsid w:val="005915E2"/>
    <w:rsid w:val="00592579"/>
    <w:rsid w:val="00593300"/>
    <w:rsid w:val="005942FF"/>
    <w:rsid w:val="00595EE4"/>
    <w:rsid w:val="005960A3"/>
    <w:rsid w:val="00596618"/>
    <w:rsid w:val="00596A5A"/>
    <w:rsid w:val="00596E75"/>
    <w:rsid w:val="005A082C"/>
    <w:rsid w:val="005A1182"/>
    <w:rsid w:val="005A1323"/>
    <w:rsid w:val="005A275D"/>
    <w:rsid w:val="005A2762"/>
    <w:rsid w:val="005A2A22"/>
    <w:rsid w:val="005A502F"/>
    <w:rsid w:val="005A5E20"/>
    <w:rsid w:val="005A5FB8"/>
    <w:rsid w:val="005A65D2"/>
    <w:rsid w:val="005A7207"/>
    <w:rsid w:val="005A7486"/>
    <w:rsid w:val="005B0AA3"/>
    <w:rsid w:val="005B1958"/>
    <w:rsid w:val="005B22F8"/>
    <w:rsid w:val="005B26C1"/>
    <w:rsid w:val="005B2800"/>
    <w:rsid w:val="005B28B4"/>
    <w:rsid w:val="005B37FE"/>
    <w:rsid w:val="005B40A4"/>
    <w:rsid w:val="005B43E2"/>
    <w:rsid w:val="005B442C"/>
    <w:rsid w:val="005B5149"/>
    <w:rsid w:val="005B514E"/>
    <w:rsid w:val="005B5369"/>
    <w:rsid w:val="005B5682"/>
    <w:rsid w:val="005B6407"/>
    <w:rsid w:val="005B6D70"/>
    <w:rsid w:val="005B7730"/>
    <w:rsid w:val="005B7EA7"/>
    <w:rsid w:val="005C080B"/>
    <w:rsid w:val="005C0B92"/>
    <w:rsid w:val="005C1428"/>
    <w:rsid w:val="005C196F"/>
    <w:rsid w:val="005C1ABF"/>
    <w:rsid w:val="005C253A"/>
    <w:rsid w:val="005C2B42"/>
    <w:rsid w:val="005C2D0C"/>
    <w:rsid w:val="005C3742"/>
    <w:rsid w:val="005C4B7C"/>
    <w:rsid w:val="005C4FD1"/>
    <w:rsid w:val="005C63F6"/>
    <w:rsid w:val="005C6B22"/>
    <w:rsid w:val="005C7B23"/>
    <w:rsid w:val="005D0C5C"/>
    <w:rsid w:val="005D0FF9"/>
    <w:rsid w:val="005D1253"/>
    <w:rsid w:val="005D20C4"/>
    <w:rsid w:val="005D20F1"/>
    <w:rsid w:val="005D265F"/>
    <w:rsid w:val="005D3695"/>
    <w:rsid w:val="005D38CF"/>
    <w:rsid w:val="005D3AA2"/>
    <w:rsid w:val="005D4597"/>
    <w:rsid w:val="005D5342"/>
    <w:rsid w:val="005D63ED"/>
    <w:rsid w:val="005D694D"/>
    <w:rsid w:val="005E0318"/>
    <w:rsid w:val="005E11A1"/>
    <w:rsid w:val="005E1E0E"/>
    <w:rsid w:val="005E241B"/>
    <w:rsid w:val="005E28EC"/>
    <w:rsid w:val="005E3097"/>
    <w:rsid w:val="005E4355"/>
    <w:rsid w:val="005E620B"/>
    <w:rsid w:val="005E646C"/>
    <w:rsid w:val="005E79A1"/>
    <w:rsid w:val="005F006C"/>
    <w:rsid w:val="005F0508"/>
    <w:rsid w:val="005F05D8"/>
    <w:rsid w:val="005F0758"/>
    <w:rsid w:val="005F091F"/>
    <w:rsid w:val="005F0978"/>
    <w:rsid w:val="005F127D"/>
    <w:rsid w:val="005F1780"/>
    <w:rsid w:val="005F2CE9"/>
    <w:rsid w:val="005F324C"/>
    <w:rsid w:val="005F5EA5"/>
    <w:rsid w:val="005F7171"/>
    <w:rsid w:val="005F7E1A"/>
    <w:rsid w:val="006012A3"/>
    <w:rsid w:val="00603389"/>
    <w:rsid w:val="0060402C"/>
    <w:rsid w:val="006042E6"/>
    <w:rsid w:val="006045E5"/>
    <w:rsid w:val="006076AD"/>
    <w:rsid w:val="00607F8E"/>
    <w:rsid w:val="00611327"/>
    <w:rsid w:val="00611706"/>
    <w:rsid w:val="0061170E"/>
    <w:rsid w:val="00611DEF"/>
    <w:rsid w:val="00611EE4"/>
    <w:rsid w:val="0061275E"/>
    <w:rsid w:val="00613712"/>
    <w:rsid w:val="00613E25"/>
    <w:rsid w:val="00614801"/>
    <w:rsid w:val="00615095"/>
    <w:rsid w:val="00615FBC"/>
    <w:rsid w:val="00616319"/>
    <w:rsid w:val="0061675C"/>
    <w:rsid w:val="00616BFB"/>
    <w:rsid w:val="006175FD"/>
    <w:rsid w:val="0062069C"/>
    <w:rsid w:val="00623E8B"/>
    <w:rsid w:val="00624AEE"/>
    <w:rsid w:val="00624D5A"/>
    <w:rsid w:val="00625479"/>
    <w:rsid w:val="0062681B"/>
    <w:rsid w:val="00631372"/>
    <w:rsid w:val="0063239C"/>
    <w:rsid w:val="0063253C"/>
    <w:rsid w:val="00632D08"/>
    <w:rsid w:val="00632E9D"/>
    <w:rsid w:val="00632EA1"/>
    <w:rsid w:val="0063391D"/>
    <w:rsid w:val="00633EF5"/>
    <w:rsid w:val="00634BEA"/>
    <w:rsid w:val="0063563B"/>
    <w:rsid w:val="00635A8D"/>
    <w:rsid w:val="00635E2D"/>
    <w:rsid w:val="0063695D"/>
    <w:rsid w:val="00636AF7"/>
    <w:rsid w:val="00636E10"/>
    <w:rsid w:val="00637CE6"/>
    <w:rsid w:val="00640835"/>
    <w:rsid w:val="00640C80"/>
    <w:rsid w:val="00641016"/>
    <w:rsid w:val="00643E42"/>
    <w:rsid w:val="0064445E"/>
    <w:rsid w:val="00644A13"/>
    <w:rsid w:val="00645074"/>
    <w:rsid w:val="006454A3"/>
    <w:rsid w:val="00645F8E"/>
    <w:rsid w:val="00646307"/>
    <w:rsid w:val="00646A5E"/>
    <w:rsid w:val="00647345"/>
    <w:rsid w:val="006516AC"/>
    <w:rsid w:val="00652578"/>
    <w:rsid w:val="006539E7"/>
    <w:rsid w:val="006544B0"/>
    <w:rsid w:val="00654668"/>
    <w:rsid w:val="00654FB3"/>
    <w:rsid w:val="00655BFA"/>
    <w:rsid w:val="00655F4F"/>
    <w:rsid w:val="00655F60"/>
    <w:rsid w:val="006562AB"/>
    <w:rsid w:val="0065698C"/>
    <w:rsid w:val="00656DC2"/>
    <w:rsid w:val="006577B2"/>
    <w:rsid w:val="00657908"/>
    <w:rsid w:val="00657B18"/>
    <w:rsid w:val="00657E28"/>
    <w:rsid w:val="00660D89"/>
    <w:rsid w:val="00660E79"/>
    <w:rsid w:val="00661CB6"/>
    <w:rsid w:val="00661DAA"/>
    <w:rsid w:val="00662082"/>
    <w:rsid w:val="00662DB8"/>
    <w:rsid w:val="006640EE"/>
    <w:rsid w:val="00664692"/>
    <w:rsid w:val="00665206"/>
    <w:rsid w:val="00665C34"/>
    <w:rsid w:val="0066693E"/>
    <w:rsid w:val="00666BB7"/>
    <w:rsid w:val="006679EC"/>
    <w:rsid w:val="00667F7C"/>
    <w:rsid w:val="006702FE"/>
    <w:rsid w:val="0067040D"/>
    <w:rsid w:val="00671283"/>
    <w:rsid w:val="006712A9"/>
    <w:rsid w:val="00672C1D"/>
    <w:rsid w:val="006737D3"/>
    <w:rsid w:val="0067418A"/>
    <w:rsid w:val="006747E0"/>
    <w:rsid w:val="00674B65"/>
    <w:rsid w:val="0067504B"/>
    <w:rsid w:val="006764F0"/>
    <w:rsid w:val="00676846"/>
    <w:rsid w:val="00676AEF"/>
    <w:rsid w:val="00676D47"/>
    <w:rsid w:val="006810FC"/>
    <w:rsid w:val="00683BED"/>
    <w:rsid w:val="006873EE"/>
    <w:rsid w:val="00687522"/>
    <w:rsid w:val="00687E8C"/>
    <w:rsid w:val="0069029D"/>
    <w:rsid w:val="006902CF"/>
    <w:rsid w:val="00690674"/>
    <w:rsid w:val="0069072B"/>
    <w:rsid w:val="00691316"/>
    <w:rsid w:val="0069154E"/>
    <w:rsid w:val="00693345"/>
    <w:rsid w:val="00693451"/>
    <w:rsid w:val="0069358D"/>
    <w:rsid w:val="006936A9"/>
    <w:rsid w:val="00693B14"/>
    <w:rsid w:val="00693DF1"/>
    <w:rsid w:val="00695CF6"/>
    <w:rsid w:val="00696E33"/>
    <w:rsid w:val="00697028"/>
    <w:rsid w:val="006973CD"/>
    <w:rsid w:val="00697DBE"/>
    <w:rsid w:val="006A0530"/>
    <w:rsid w:val="006A059C"/>
    <w:rsid w:val="006A1846"/>
    <w:rsid w:val="006A1AF4"/>
    <w:rsid w:val="006A24B0"/>
    <w:rsid w:val="006A2C55"/>
    <w:rsid w:val="006A3C89"/>
    <w:rsid w:val="006A3D54"/>
    <w:rsid w:val="006A43DB"/>
    <w:rsid w:val="006A4D39"/>
    <w:rsid w:val="006A5038"/>
    <w:rsid w:val="006A6336"/>
    <w:rsid w:val="006A660B"/>
    <w:rsid w:val="006A70B7"/>
    <w:rsid w:val="006A7494"/>
    <w:rsid w:val="006A7836"/>
    <w:rsid w:val="006A7BFD"/>
    <w:rsid w:val="006B10FC"/>
    <w:rsid w:val="006B340B"/>
    <w:rsid w:val="006B4C67"/>
    <w:rsid w:val="006B56A6"/>
    <w:rsid w:val="006B69B5"/>
    <w:rsid w:val="006B7BE4"/>
    <w:rsid w:val="006C0BF1"/>
    <w:rsid w:val="006C18BB"/>
    <w:rsid w:val="006C19B6"/>
    <w:rsid w:val="006C21C4"/>
    <w:rsid w:val="006C2401"/>
    <w:rsid w:val="006C27D6"/>
    <w:rsid w:val="006C2B6F"/>
    <w:rsid w:val="006C2BAB"/>
    <w:rsid w:val="006C3B07"/>
    <w:rsid w:val="006C499E"/>
    <w:rsid w:val="006C5CFC"/>
    <w:rsid w:val="006C6023"/>
    <w:rsid w:val="006C6A81"/>
    <w:rsid w:val="006C7086"/>
    <w:rsid w:val="006C71F7"/>
    <w:rsid w:val="006C78B9"/>
    <w:rsid w:val="006D0877"/>
    <w:rsid w:val="006D0F0A"/>
    <w:rsid w:val="006D109E"/>
    <w:rsid w:val="006D1396"/>
    <w:rsid w:val="006D2448"/>
    <w:rsid w:val="006D2BD5"/>
    <w:rsid w:val="006D37CC"/>
    <w:rsid w:val="006D3833"/>
    <w:rsid w:val="006D5D9F"/>
    <w:rsid w:val="006D6B8F"/>
    <w:rsid w:val="006D73E1"/>
    <w:rsid w:val="006D784A"/>
    <w:rsid w:val="006D7AA6"/>
    <w:rsid w:val="006E19A2"/>
    <w:rsid w:val="006E1E15"/>
    <w:rsid w:val="006E20B9"/>
    <w:rsid w:val="006E24CB"/>
    <w:rsid w:val="006E47A1"/>
    <w:rsid w:val="006E4ADA"/>
    <w:rsid w:val="006E5CA3"/>
    <w:rsid w:val="006E6409"/>
    <w:rsid w:val="006E7BB0"/>
    <w:rsid w:val="006F0883"/>
    <w:rsid w:val="006F10AC"/>
    <w:rsid w:val="006F247D"/>
    <w:rsid w:val="006F2606"/>
    <w:rsid w:val="006F2643"/>
    <w:rsid w:val="006F2D36"/>
    <w:rsid w:val="006F4024"/>
    <w:rsid w:val="006F43DC"/>
    <w:rsid w:val="006F462C"/>
    <w:rsid w:val="006F46DF"/>
    <w:rsid w:val="006F5C3F"/>
    <w:rsid w:val="006F5E1E"/>
    <w:rsid w:val="006F5E9D"/>
    <w:rsid w:val="006F7030"/>
    <w:rsid w:val="006F7157"/>
    <w:rsid w:val="006F71AA"/>
    <w:rsid w:val="006F74D7"/>
    <w:rsid w:val="00700D91"/>
    <w:rsid w:val="007016A4"/>
    <w:rsid w:val="00701728"/>
    <w:rsid w:val="00701C9F"/>
    <w:rsid w:val="00701FDC"/>
    <w:rsid w:val="007027F7"/>
    <w:rsid w:val="00702A17"/>
    <w:rsid w:val="00702B6F"/>
    <w:rsid w:val="0070354F"/>
    <w:rsid w:val="00707D6B"/>
    <w:rsid w:val="00707DD8"/>
    <w:rsid w:val="00707E5D"/>
    <w:rsid w:val="00710498"/>
    <w:rsid w:val="00710BF8"/>
    <w:rsid w:val="00711702"/>
    <w:rsid w:val="007119DC"/>
    <w:rsid w:val="00711E6A"/>
    <w:rsid w:val="007122D9"/>
    <w:rsid w:val="00712871"/>
    <w:rsid w:val="00712BF9"/>
    <w:rsid w:val="00712E29"/>
    <w:rsid w:val="00713569"/>
    <w:rsid w:val="00713B50"/>
    <w:rsid w:val="00714C59"/>
    <w:rsid w:val="0071521A"/>
    <w:rsid w:val="00716598"/>
    <w:rsid w:val="00720BB6"/>
    <w:rsid w:val="00720CE7"/>
    <w:rsid w:val="0072165E"/>
    <w:rsid w:val="00721805"/>
    <w:rsid w:val="00721F32"/>
    <w:rsid w:val="00723400"/>
    <w:rsid w:val="00723D11"/>
    <w:rsid w:val="00724701"/>
    <w:rsid w:val="0072491E"/>
    <w:rsid w:val="00725D3D"/>
    <w:rsid w:val="0072627F"/>
    <w:rsid w:val="00726558"/>
    <w:rsid w:val="00726E8F"/>
    <w:rsid w:val="00726FD6"/>
    <w:rsid w:val="00727548"/>
    <w:rsid w:val="00727E05"/>
    <w:rsid w:val="00730C9F"/>
    <w:rsid w:val="00730E80"/>
    <w:rsid w:val="00731866"/>
    <w:rsid w:val="00731C34"/>
    <w:rsid w:val="00731E01"/>
    <w:rsid w:val="007321E4"/>
    <w:rsid w:val="007325F1"/>
    <w:rsid w:val="007326ED"/>
    <w:rsid w:val="007332D0"/>
    <w:rsid w:val="0073492D"/>
    <w:rsid w:val="0073533D"/>
    <w:rsid w:val="00735AEF"/>
    <w:rsid w:val="00736344"/>
    <w:rsid w:val="00736B30"/>
    <w:rsid w:val="00737156"/>
    <w:rsid w:val="0073754C"/>
    <w:rsid w:val="0073758F"/>
    <w:rsid w:val="00737C40"/>
    <w:rsid w:val="00740C16"/>
    <w:rsid w:val="00741475"/>
    <w:rsid w:val="007414C4"/>
    <w:rsid w:val="007415DB"/>
    <w:rsid w:val="00741A0F"/>
    <w:rsid w:val="00741A12"/>
    <w:rsid w:val="00741DD0"/>
    <w:rsid w:val="00741F96"/>
    <w:rsid w:val="00743CF4"/>
    <w:rsid w:val="00743DCA"/>
    <w:rsid w:val="00744B25"/>
    <w:rsid w:val="00744F23"/>
    <w:rsid w:val="0074547C"/>
    <w:rsid w:val="00746568"/>
    <w:rsid w:val="00751A33"/>
    <w:rsid w:val="00751F38"/>
    <w:rsid w:val="00752D25"/>
    <w:rsid w:val="00752E5F"/>
    <w:rsid w:val="00753102"/>
    <w:rsid w:val="00753782"/>
    <w:rsid w:val="007539E3"/>
    <w:rsid w:val="00754695"/>
    <w:rsid w:val="007549A4"/>
    <w:rsid w:val="00755186"/>
    <w:rsid w:val="00755956"/>
    <w:rsid w:val="00757105"/>
    <w:rsid w:val="0075745D"/>
    <w:rsid w:val="00757FF1"/>
    <w:rsid w:val="007611BA"/>
    <w:rsid w:val="0076175A"/>
    <w:rsid w:val="00761F76"/>
    <w:rsid w:val="007636C9"/>
    <w:rsid w:val="00763E20"/>
    <w:rsid w:val="00764782"/>
    <w:rsid w:val="00765BBF"/>
    <w:rsid w:val="00766207"/>
    <w:rsid w:val="00766322"/>
    <w:rsid w:val="00770668"/>
    <w:rsid w:val="007711DC"/>
    <w:rsid w:val="00772CD2"/>
    <w:rsid w:val="00774230"/>
    <w:rsid w:val="007742C8"/>
    <w:rsid w:val="00774989"/>
    <w:rsid w:val="00774C65"/>
    <w:rsid w:val="00775522"/>
    <w:rsid w:val="00775BE6"/>
    <w:rsid w:val="00775ED3"/>
    <w:rsid w:val="00776414"/>
    <w:rsid w:val="00776542"/>
    <w:rsid w:val="007768DF"/>
    <w:rsid w:val="00777498"/>
    <w:rsid w:val="007776CF"/>
    <w:rsid w:val="00777725"/>
    <w:rsid w:val="00777D4C"/>
    <w:rsid w:val="007803A9"/>
    <w:rsid w:val="00781765"/>
    <w:rsid w:val="00782268"/>
    <w:rsid w:val="00785487"/>
    <w:rsid w:val="00785929"/>
    <w:rsid w:val="00786390"/>
    <w:rsid w:val="00787587"/>
    <w:rsid w:val="007875D4"/>
    <w:rsid w:val="00787770"/>
    <w:rsid w:val="00787946"/>
    <w:rsid w:val="00787EB6"/>
    <w:rsid w:val="00790225"/>
    <w:rsid w:val="0079034F"/>
    <w:rsid w:val="00790E66"/>
    <w:rsid w:val="00791E98"/>
    <w:rsid w:val="007922BF"/>
    <w:rsid w:val="007923FD"/>
    <w:rsid w:val="007932BA"/>
    <w:rsid w:val="00793936"/>
    <w:rsid w:val="00793A84"/>
    <w:rsid w:val="00794087"/>
    <w:rsid w:val="00794855"/>
    <w:rsid w:val="007956E2"/>
    <w:rsid w:val="00795BF4"/>
    <w:rsid w:val="007967CB"/>
    <w:rsid w:val="00796CE8"/>
    <w:rsid w:val="00796DA9"/>
    <w:rsid w:val="00796DF7"/>
    <w:rsid w:val="0079768B"/>
    <w:rsid w:val="00797F1A"/>
    <w:rsid w:val="007A0599"/>
    <w:rsid w:val="007A077A"/>
    <w:rsid w:val="007A1CD5"/>
    <w:rsid w:val="007A1D8D"/>
    <w:rsid w:val="007A2DE2"/>
    <w:rsid w:val="007A3257"/>
    <w:rsid w:val="007A35D1"/>
    <w:rsid w:val="007A4503"/>
    <w:rsid w:val="007A47D0"/>
    <w:rsid w:val="007A4A97"/>
    <w:rsid w:val="007A57C1"/>
    <w:rsid w:val="007A6318"/>
    <w:rsid w:val="007A65F1"/>
    <w:rsid w:val="007A670E"/>
    <w:rsid w:val="007A689E"/>
    <w:rsid w:val="007A6AEF"/>
    <w:rsid w:val="007A6B09"/>
    <w:rsid w:val="007A7023"/>
    <w:rsid w:val="007A7BB5"/>
    <w:rsid w:val="007B0847"/>
    <w:rsid w:val="007B0D18"/>
    <w:rsid w:val="007B1D42"/>
    <w:rsid w:val="007B28A5"/>
    <w:rsid w:val="007B412B"/>
    <w:rsid w:val="007B41F9"/>
    <w:rsid w:val="007B4220"/>
    <w:rsid w:val="007B4465"/>
    <w:rsid w:val="007B56A0"/>
    <w:rsid w:val="007B5ADC"/>
    <w:rsid w:val="007B5B8F"/>
    <w:rsid w:val="007B60DC"/>
    <w:rsid w:val="007B692B"/>
    <w:rsid w:val="007B7281"/>
    <w:rsid w:val="007B7533"/>
    <w:rsid w:val="007B7759"/>
    <w:rsid w:val="007B7EC8"/>
    <w:rsid w:val="007C0044"/>
    <w:rsid w:val="007C1155"/>
    <w:rsid w:val="007C2225"/>
    <w:rsid w:val="007C2281"/>
    <w:rsid w:val="007C2CA5"/>
    <w:rsid w:val="007C40DD"/>
    <w:rsid w:val="007C4A8F"/>
    <w:rsid w:val="007C4D81"/>
    <w:rsid w:val="007C4D91"/>
    <w:rsid w:val="007C4DA7"/>
    <w:rsid w:val="007C5D0C"/>
    <w:rsid w:val="007C69FA"/>
    <w:rsid w:val="007C6E9F"/>
    <w:rsid w:val="007C73AE"/>
    <w:rsid w:val="007C73CF"/>
    <w:rsid w:val="007C7586"/>
    <w:rsid w:val="007C78C6"/>
    <w:rsid w:val="007C796D"/>
    <w:rsid w:val="007C7AD7"/>
    <w:rsid w:val="007D1230"/>
    <w:rsid w:val="007D1BC5"/>
    <w:rsid w:val="007D1D15"/>
    <w:rsid w:val="007D2B70"/>
    <w:rsid w:val="007D3AC7"/>
    <w:rsid w:val="007D45AC"/>
    <w:rsid w:val="007D56AC"/>
    <w:rsid w:val="007D5F1C"/>
    <w:rsid w:val="007D6C8C"/>
    <w:rsid w:val="007D722D"/>
    <w:rsid w:val="007E0257"/>
    <w:rsid w:val="007E0DDF"/>
    <w:rsid w:val="007E12A6"/>
    <w:rsid w:val="007E17DB"/>
    <w:rsid w:val="007E194B"/>
    <w:rsid w:val="007E1A6E"/>
    <w:rsid w:val="007E1E14"/>
    <w:rsid w:val="007E2358"/>
    <w:rsid w:val="007E3D0E"/>
    <w:rsid w:val="007E3ED6"/>
    <w:rsid w:val="007E40F5"/>
    <w:rsid w:val="007E454C"/>
    <w:rsid w:val="007E4BD3"/>
    <w:rsid w:val="007E692B"/>
    <w:rsid w:val="007E7337"/>
    <w:rsid w:val="007E7E66"/>
    <w:rsid w:val="007F043E"/>
    <w:rsid w:val="007F09E8"/>
    <w:rsid w:val="007F0D52"/>
    <w:rsid w:val="007F138F"/>
    <w:rsid w:val="007F1DFA"/>
    <w:rsid w:val="007F3143"/>
    <w:rsid w:val="007F3A87"/>
    <w:rsid w:val="007F4311"/>
    <w:rsid w:val="007F530F"/>
    <w:rsid w:val="007F5B46"/>
    <w:rsid w:val="007F5B4F"/>
    <w:rsid w:val="007F5D7C"/>
    <w:rsid w:val="007F60B9"/>
    <w:rsid w:val="007F61ED"/>
    <w:rsid w:val="007F6417"/>
    <w:rsid w:val="007F64E9"/>
    <w:rsid w:val="007F7203"/>
    <w:rsid w:val="007F76EA"/>
    <w:rsid w:val="00800AB5"/>
    <w:rsid w:val="00800F8E"/>
    <w:rsid w:val="0080150D"/>
    <w:rsid w:val="00801CE8"/>
    <w:rsid w:val="0080289F"/>
    <w:rsid w:val="008033B5"/>
    <w:rsid w:val="00804758"/>
    <w:rsid w:val="008078AE"/>
    <w:rsid w:val="00807FBB"/>
    <w:rsid w:val="0081023F"/>
    <w:rsid w:val="00810553"/>
    <w:rsid w:val="00811204"/>
    <w:rsid w:val="00811AC3"/>
    <w:rsid w:val="00811C7A"/>
    <w:rsid w:val="008127B7"/>
    <w:rsid w:val="00813278"/>
    <w:rsid w:val="008138D6"/>
    <w:rsid w:val="00813D07"/>
    <w:rsid w:val="0081426A"/>
    <w:rsid w:val="00814A97"/>
    <w:rsid w:val="008153F6"/>
    <w:rsid w:val="008164D7"/>
    <w:rsid w:val="008176F9"/>
    <w:rsid w:val="00817A19"/>
    <w:rsid w:val="00820443"/>
    <w:rsid w:val="00820E83"/>
    <w:rsid w:val="008233B1"/>
    <w:rsid w:val="00824D7F"/>
    <w:rsid w:val="00826F28"/>
    <w:rsid w:val="00830478"/>
    <w:rsid w:val="0083131F"/>
    <w:rsid w:val="00831D2D"/>
    <w:rsid w:val="008328A8"/>
    <w:rsid w:val="0083365F"/>
    <w:rsid w:val="008346DB"/>
    <w:rsid w:val="008354A1"/>
    <w:rsid w:val="00835781"/>
    <w:rsid w:val="008375BF"/>
    <w:rsid w:val="00841304"/>
    <w:rsid w:val="00841328"/>
    <w:rsid w:val="00841EC0"/>
    <w:rsid w:val="00841FFA"/>
    <w:rsid w:val="0084245A"/>
    <w:rsid w:val="0084330C"/>
    <w:rsid w:val="008438DE"/>
    <w:rsid w:val="008439E3"/>
    <w:rsid w:val="00843CBA"/>
    <w:rsid w:val="00843CDB"/>
    <w:rsid w:val="0084453A"/>
    <w:rsid w:val="00844A81"/>
    <w:rsid w:val="00844B66"/>
    <w:rsid w:val="00845DBC"/>
    <w:rsid w:val="00846013"/>
    <w:rsid w:val="00846249"/>
    <w:rsid w:val="0084710D"/>
    <w:rsid w:val="00850A99"/>
    <w:rsid w:val="008512AD"/>
    <w:rsid w:val="00851535"/>
    <w:rsid w:val="00852644"/>
    <w:rsid w:val="00854C98"/>
    <w:rsid w:val="008550FB"/>
    <w:rsid w:val="008553E6"/>
    <w:rsid w:val="008563DE"/>
    <w:rsid w:val="008565DB"/>
    <w:rsid w:val="00856D2C"/>
    <w:rsid w:val="0085764F"/>
    <w:rsid w:val="00857B8A"/>
    <w:rsid w:val="00857D74"/>
    <w:rsid w:val="00860F9D"/>
    <w:rsid w:val="0086212B"/>
    <w:rsid w:val="0086487F"/>
    <w:rsid w:val="00864B42"/>
    <w:rsid w:val="00865DCC"/>
    <w:rsid w:val="0086767F"/>
    <w:rsid w:val="0087051B"/>
    <w:rsid w:val="00871B93"/>
    <w:rsid w:val="0087276C"/>
    <w:rsid w:val="00873EAF"/>
    <w:rsid w:val="008757F2"/>
    <w:rsid w:val="008760DF"/>
    <w:rsid w:val="00877039"/>
    <w:rsid w:val="00877048"/>
    <w:rsid w:val="008770EA"/>
    <w:rsid w:val="0087725F"/>
    <w:rsid w:val="00877275"/>
    <w:rsid w:val="008774DF"/>
    <w:rsid w:val="00877861"/>
    <w:rsid w:val="00877934"/>
    <w:rsid w:val="00877C39"/>
    <w:rsid w:val="008805F4"/>
    <w:rsid w:val="008808FB"/>
    <w:rsid w:val="00881CE4"/>
    <w:rsid w:val="0088229B"/>
    <w:rsid w:val="00882475"/>
    <w:rsid w:val="0088362C"/>
    <w:rsid w:val="00884D62"/>
    <w:rsid w:val="00887228"/>
    <w:rsid w:val="008874B4"/>
    <w:rsid w:val="008877C1"/>
    <w:rsid w:val="00890599"/>
    <w:rsid w:val="008929D9"/>
    <w:rsid w:val="00892BFC"/>
    <w:rsid w:val="008942CD"/>
    <w:rsid w:val="00895ACA"/>
    <w:rsid w:val="00895F87"/>
    <w:rsid w:val="0089667E"/>
    <w:rsid w:val="00897BD9"/>
    <w:rsid w:val="008A05B4"/>
    <w:rsid w:val="008A1D96"/>
    <w:rsid w:val="008A1DBB"/>
    <w:rsid w:val="008A340B"/>
    <w:rsid w:val="008A3540"/>
    <w:rsid w:val="008A41CF"/>
    <w:rsid w:val="008A4E74"/>
    <w:rsid w:val="008A531B"/>
    <w:rsid w:val="008A6AD5"/>
    <w:rsid w:val="008A6B08"/>
    <w:rsid w:val="008A6B71"/>
    <w:rsid w:val="008A76E7"/>
    <w:rsid w:val="008A7F97"/>
    <w:rsid w:val="008B0173"/>
    <w:rsid w:val="008B0360"/>
    <w:rsid w:val="008B0A23"/>
    <w:rsid w:val="008B0CCA"/>
    <w:rsid w:val="008B1102"/>
    <w:rsid w:val="008B412F"/>
    <w:rsid w:val="008B4E52"/>
    <w:rsid w:val="008B59B2"/>
    <w:rsid w:val="008B64BF"/>
    <w:rsid w:val="008B6702"/>
    <w:rsid w:val="008B728A"/>
    <w:rsid w:val="008B7D17"/>
    <w:rsid w:val="008C0B09"/>
    <w:rsid w:val="008C0C56"/>
    <w:rsid w:val="008C171D"/>
    <w:rsid w:val="008C1958"/>
    <w:rsid w:val="008C21B3"/>
    <w:rsid w:val="008C22A9"/>
    <w:rsid w:val="008C230F"/>
    <w:rsid w:val="008C3974"/>
    <w:rsid w:val="008C5D09"/>
    <w:rsid w:val="008C72ED"/>
    <w:rsid w:val="008C739B"/>
    <w:rsid w:val="008D095D"/>
    <w:rsid w:val="008D098D"/>
    <w:rsid w:val="008D1B5C"/>
    <w:rsid w:val="008D22C6"/>
    <w:rsid w:val="008D264F"/>
    <w:rsid w:val="008D267A"/>
    <w:rsid w:val="008D3522"/>
    <w:rsid w:val="008D5700"/>
    <w:rsid w:val="008D5749"/>
    <w:rsid w:val="008D59C1"/>
    <w:rsid w:val="008D62C4"/>
    <w:rsid w:val="008D62CA"/>
    <w:rsid w:val="008D6571"/>
    <w:rsid w:val="008D6807"/>
    <w:rsid w:val="008D68CA"/>
    <w:rsid w:val="008D6FFD"/>
    <w:rsid w:val="008D73B4"/>
    <w:rsid w:val="008D765D"/>
    <w:rsid w:val="008E0E78"/>
    <w:rsid w:val="008E116E"/>
    <w:rsid w:val="008E2224"/>
    <w:rsid w:val="008E2424"/>
    <w:rsid w:val="008E2EB3"/>
    <w:rsid w:val="008E3559"/>
    <w:rsid w:val="008E4B9C"/>
    <w:rsid w:val="008E64C8"/>
    <w:rsid w:val="008E656B"/>
    <w:rsid w:val="008E687B"/>
    <w:rsid w:val="008E6DC7"/>
    <w:rsid w:val="008F0385"/>
    <w:rsid w:val="008F0ACB"/>
    <w:rsid w:val="008F0D24"/>
    <w:rsid w:val="008F3F64"/>
    <w:rsid w:val="008F6970"/>
    <w:rsid w:val="008F77AF"/>
    <w:rsid w:val="00900E8F"/>
    <w:rsid w:val="00903127"/>
    <w:rsid w:val="00903251"/>
    <w:rsid w:val="009032F6"/>
    <w:rsid w:val="009038B2"/>
    <w:rsid w:val="009044CC"/>
    <w:rsid w:val="00904D9C"/>
    <w:rsid w:val="009060F7"/>
    <w:rsid w:val="00910CEF"/>
    <w:rsid w:val="00911485"/>
    <w:rsid w:val="009124AB"/>
    <w:rsid w:val="00912876"/>
    <w:rsid w:val="0091305D"/>
    <w:rsid w:val="009130B9"/>
    <w:rsid w:val="009136FB"/>
    <w:rsid w:val="009137B3"/>
    <w:rsid w:val="00913911"/>
    <w:rsid w:val="00915B27"/>
    <w:rsid w:val="00915ED0"/>
    <w:rsid w:val="00916ADB"/>
    <w:rsid w:val="009209F6"/>
    <w:rsid w:val="00920D33"/>
    <w:rsid w:val="009222A7"/>
    <w:rsid w:val="00922332"/>
    <w:rsid w:val="0092241E"/>
    <w:rsid w:val="00923227"/>
    <w:rsid w:val="00923407"/>
    <w:rsid w:val="009240C2"/>
    <w:rsid w:val="009243DA"/>
    <w:rsid w:val="009248AD"/>
    <w:rsid w:val="00924A4B"/>
    <w:rsid w:val="00925009"/>
    <w:rsid w:val="0092639F"/>
    <w:rsid w:val="00926F97"/>
    <w:rsid w:val="0092700D"/>
    <w:rsid w:val="00931BF8"/>
    <w:rsid w:val="00932658"/>
    <w:rsid w:val="00932D9B"/>
    <w:rsid w:val="009337B8"/>
    <w:rsid w:val="00934055"/>
    <w:rsid w:val="00934F36"/>
    <w:rsid w:val="00936160"/>
    <w:rsid w:val="0093638F"/>
    <w:rsid w:val="00937E1A"/>
    <w:rsid w:val="0094116E"/>
    <w:rsid w:val="0094153B"/>
    <w:rsid w:val="00941E56"/>
    <w:rsid w:val="00943AD8"/>
    <w:rsid w:val="00944C60"/>
    <w:rsid w:val="00945358"/>
    <w:rsid w:val="009458B0"/>
    <w:rsid w:val="00946A81"/>
    <w:rsid w:val="00946EC5"/>
    <w:rsid w:val="0094717F"/>
    <w:rsid w:val="009476AD"/>
    <w:rsid w:val="00947988"/>
    <w:rsid w:val="00950C28"/>
    <w:rsid w:val="00950FC3"/>
    <w:rsid w:val="00950FF5"/>
    <w:rsid w:val="00951AF3"/>
    <w:rsid w:val="00952111"/>
    <w:rsid w:val="00952D9E"/>
    <w:rsid w:val="00952F10"/>
    <w:rsid w:val="00954705"/>
    <w:rsid w:val="00955083"/>
    <w:rsid w:val="00956509"/>
    <w:rsid w:val="009568E7"/>
    <w:rsid w:val="009569B2"/>
    <w:rsid w:val="00956DB0"/>
    <w:rsid w:val="00960325"/>
    <w:rsid w:val="00960719"/>
    <w:rsid w:val="00961A35"/>
    <w:rsid w:val="00962C0A"/>
    <w:rsid w:val="00964D02"/>
    <w:rsid w:val="0096515B"/>
    <w:rsid w:val="0096602C"/>
    <w:rsid w:val="00966829"/>
    <w:rsid w:val="00966FAD"/>
    <w:rsid w:val="00967065"/>
    <w:rsid w:val="009670D2"/>
    <w:rsid w:val="009704FD"/>
    <w:rsid w:val="00970831"/>
    <w:rsid w:val="00970E49"/>
    <w:rsid w:val="00971AA6"/>
    <w:rsid w:val="009723C7"/>
    <w:rsid w:val="00973486"/>
    <w:rsid w:val="00973B74"/>
    <w:rsid w:val="00973E95"/>
    <w:rsid w:val="00974004"/>
    <w:rsid w:val="0097402F"/>
    <w:rsid w:val="00974D47"/>
    <w:rsid w:val="00974E0C"/>
    <w:rsid w:val="009754E1"/>
    <w:rsid w:val="00975EEE"/>
    <w:rsid w:val="0097708E"/>
    <w:rsid w:val="0097743A"/>
    <w:rsid w:val="00977597"/>
    <w:rsid w:val="00980622"/>
    <w:rsid w:val="00981CA0"/>
    <w:rsid w:val="00981D72"/>
    <w:rsid w:val="00982681"/>
    <w:rsid w:val="009827AD"/>
    <w:rsid w:val="009834A4"/>
    <w:rsid w:val="009841ED"/>
    <w:rsid w:val="00985C2E"/>
    <w:rsid w:val="00985EB7"/>
    <w:rsid w:val="009862C6"/>
    <w:rsid w:val="0098785C"/>
    <w:rsid w:val="00991557"/>
    <w:rsid w:val="00991DD1"/>
    <w:rsid w:val="009926A5"/>
    <w:rsid w:val="0099361E"/>
    <w:rsid w:val="0099440E"/>
    <w:rsid w:val="009947E8"/>
    <w:rsid w:val="009950ED"/>
    <w:rsid w:val="0099577D"/>
    <w:rsid w:val="00996105"/>
    <w:rsid w:val="00996294"/>
    <w:rsid w:val="00997E4D"/>
    <w:rsid w:val="009A05E4"/>
    <w:rsid w:val="009A21E8"/>
    <w:rsid w:val="009A26BC"/>
    <w:rsid w:val="009A26C6"/>
    <w:rsid w:val="009A2D0D"/>
    <w:rsid w:val="009A2E70"/>
    <w:rsid w:val="009A3498"/>
    <w:rsid w:val="009A3D2D"/>
    <w:rsid w:val="009A4A1F"/>
    <w:rsid w:val="009A5141"/>
    <w:rsid w:val="009A5E98"/>
    <w:rsid w:val="009A6109"/>
    <w:rsid w:val="009B037B"/>
    <w:rsid w:val="009B177E"/>
    <w:rsid w:val="009B1DC5"/>
    <w:rsid w:val="009B2ED0"/>
    <w:rsid w:val="009B3077"/>
    <w:rsid w:val="009B3836"/>
    <w:rsid w:val="009B425A"/>
    <w:rsid w:val="009B54FA"/>
    <w:rsid w:val="009B585E"/>
    <w:rsid w:val="009B6A4A"/>
    <w:rsid w:val="009B6D62"/>
    <w:rsid w:val="009B75FC"/>
    <w:rsid w:val="009C0314"/>
    <w:rsid w:val="009C056E"/>
    <w:rsid w:val="009C1AD5"/>
    <w:rsid w:val="009C1FF3"/>
    <w:rsid w:val="009C200D"/>
    <w:rsid w:val="009C31AD"/>
    <w:rsid w:val="009C3522"/>
    <w:rsid w:val="009C3A55"/>
    <w:rsid w:val="009C411A"/>
    <w:rsid w:val="009C4F2C"/>
    <w:rsid w:val="009C5D3F"/>
    <w:rsid w:val="009C61E7"/>
    <w:rsid w:val="009C62AF"/>
    <w:rsid w:val="009C6EA2"/>
    <w:rsid w:val="009C7B60"/>
    <w:rsid w:val="009D0C86"/>
    <w:rsid w:val="009D0F10"/>
    <w:rsid w:val="009D1E05"/>
    <w:rsid w:val="009D1FE0"/>
    <w:rsid w:val="009D2203"/>
    <w:rsid w:val="009D3239"/>
    <w:rsid w:val="009D364F"/>
    <w:rsid w:val="009D3CEC"/>
    <w:rsid w:val="009D4F17"/>
    <w:rsid w:val="009D555D"/>
    <w:rsid w:val="009D5645"/>
    <w:rsid w:val="009D570C"/>
    <w:rsid w:val="009D5DB6"/>
    <w:rsid w:val="009D7D4C"/>
    <w:rsid w:val="009D7E0C"/>
    <w:rsid w:val="009E0A25"/>
    <w:rsid w:val="009E125F"/>
    <w:rsid w:val="009E3061"/>
    <w:rsid w:val="009E3AF6"/>
    <w:rsid w:val="009E3F8E"/>
    <w:rsid w:val="009E3FE9"/>
    <w:rsid w:val="009E52E7"/>
    <w:rsid w:val="009E6B35"/>
    <w:rsid w:val="009E7D1B"/>
    <w:rsid w:val="009F0595"/>
    <w:rsid w:val="009F0BFA"/>
    <w:rsid w:val="009F139A"/>
    <w:rsid w:val="009F14E2"/>
    <w:rsid w:val="009F176B"/>
    <w:rsid w:val="009F2E97"/>
    <w:rsid w:val="009F2FEB"/>
    <w:rsid w:val="009F36CA"/>
    <w:rsid w:val="009F413B"/>
    <w:rsid w:val="009F44E7"/>
    <w:rsid w:val="009F49BB"/>
    <w:rsid w:val="009F569B"/>
    <w:rsid w:val="009F5B01"/>
    <w:rsid w:val="009F63B3"/>
    <w:rsid w:val="009F65EB"/>
    <w:rsid w:val="00A00383"/>
    <w:rsid w:val="00A017CA"/>
    <w:rsid w:val="00A01DB2"/>
    <w:rsid w:val="00A01F0A"/>
    <w:rsid w:val="00A05E9B"/>
    <w:rsid w:val="00A07374"/>
    <w:rsid w:val="00A0791C"/>
    <w:rsid w:val="00A1085E"/>
    <w:rsid w:val="00A119ED"/>
    <w:rsid w:val="00A12E3A"/>
    <w:rsid w:val="00A12EF2"/>
    <w:rsid w:val="00A14AEE"/>
    <w:rsid w:val="00A17276"/>
    <w:rsid w:val="00A20D93"/>
    <w:rsid w:val="00A21AAD"/>
    <w:rsid w:val="00A21EC3"/>
    <w:rsid w:val="00A23A9A"/>
    <w:rsid w:val="00A23C57"/>
    <w:rsid w:val="00A251F7"/>
    <w:rsid w:val="00A25A4D"/>
    <w:rsid w:val="00A25C3D"/>
    <w:rsid w:val="00A261A4"/>
    <w:rsid w:val="00A26386"/>
    <w:rsid w:val="00A268B5"/>
    <w:rsid w:val="00A26B9E"/>
    <w:rsid w:val="00A27D7E"/>
    <w:rsid w:val="00A30352"/>
    <w:rsid w:val="00A314D8"/>
    <w:rsid w:val="00A31BBC"/>
    <w:rsid w:val="00A31E92"/>
    <w:rsid w:val="00A32C70"/>
    <w:rsid w:val="00A32E0A"/>
    <w:rsid w:val="00A35124"/>
    <w:rsid w:val="00A35890"/>
    <w:rsid w:val="00A361F7"/>
    <w:rsid w:val="00A3726F"/>
    <w:rsid w:val="00A41631"/>
    <w:rsid w:val="00A418C9"/>
    <w:rsid w:val="00A41D5A"/>
    <w:rsid w:val="00A41FE0"/>
    <w:rsid w:val="00A42308"/>
    <w:rsid w:val="00A42361"/>
    <w:rsid w:val="00A43AD1"/>
    <w:rsid w:val="00A45616"/>
    <w:rsid w:val="00A46E48"/>
    <w:rsid w:val="00A47086"/>
    <w:rsid w:val="00A4714C"/>
    <w:rsid w:val="00A4736D"/>
    <w:rsid w:val="00A47C54"/>
    <w:rsid w:val="00A47EA2"/>
    <w:rsid w:val="00A50632"/>
    <w:rsid w:val="00A50CA0"/>
    <w:rsid w:val="00A5282F"/>
    <w:rsid w:val="00A529DA"/>
    <w:rsid w:val="00A530BD"/>
    <w:rsid w:val="00A532BC"/>
    <w:rsid w:val="00A54587"/>
    <w:rsid w:val="00A54875"/>
    <w:rsid w:val="00A548C0"/>
    <w:rsid w:val="00A54C70"/>
    <w:rsid w:val="00A5528B"/>
    <w:rsid w:val="00A56545"/>
    <w:rsid w:val="00A56AEB"/>
    <w:rsid w:val="00A57019"/>
    <w:rsid w:val="00A57D7C"/>
    <w:rsid w:val="00A60029"/>
    <w:rsid w:val="00A6006E"/>
    <w:rsid w:val="00A60526"/>
    <w:rsid w:val="00A60DB5"/>
    <w:rsid w:val="00A6142D"/>
    <w:rsid w:val="00A61ACA"/>
    <w:rsid w:val="00A61D7F"/>
    <w:rsid w:val="00A6239E"/>
    <w:rsid w:val="00A62BC2"/>
    <w:rsid w:val="00A631CD"/>
    <w:rsid w:val="00A64F12"/>
    <w:rsid w:val="00A6514F"/>
    <w:rsid w:val="00A6548E"/>
    <w:rsid w:val="00A6606C"/>
    <w:rsid w:val="00A67224"/>
    <w:rsid w:val="00A6735A"/>
    <w:rsid w:val="00A70A5C"/>
    <w:rsid w:val="00A716A4"/>
    <w:rsid w:val="00A718AD"/>
    <w:rsid w:val="00A72E45"/>
    <w:rsid w:val="00A737A2"/>
    <w:rsid w:val="00A73879"/>
    <w:rsid w:val="00A73E97"/>
    <w:rsid w:val="00A758ED"/>
    <w:rsid w:val="00A773B0"/>
    <w:rsid w:val="00A775CF"/>
    <w:rsid w:val="00A77C84"/>
    <w:rsid w:val="00A802EB"/>
    <w:rsid w:val="00A810DE"/>
    <w:rsid w:val="00A82119"/>
    <w:rsid w:val="00A8250F"/>
    <w:rsid w:val="00A84290"/>
    <w:rsid w:val="00A84D7D"/>
    <w:rsid w:val="00A85AA7"/>
    <w:rsid w:val="00A86620"/>
    <w:rsid w:val="00A875BC"/>
    <w:rsid w:val="00A87F1D"/>
    <w:rsid w:val="00A901CC"/>
    <w:rsid w:val="00A90ACB"/>
    <w:rsid w:val="00A91A96"/>
    <w:rsid w:val="00A92146"/>
    <w:rsid w:val="00A92BC6"/>
    <w:rsid w:val="00A93A15"/>
    <w:rsid w:val="00A93DA2"/>
    <w:rsid w:val="00A93FCE"/>
    <w:rsid w:val="00A94756"/>
    <w:rsid w:val="00A94AAE"/>
    <w:rsid w:val="00A956FF"/>
    <w:rsid w:val="00A95710"/>
    <w:rsid w:val="00A95AAB"/>
    <w:rsid w:val="00A95ED2"/>
    <w:rsid w:val="00A96574"/>
    <w:rsid w:val="00A9708C"/>
    <w:rsid w:val="00A9735E"/>
    <w:rsid w:val="00AA19BC"/>
    <w:rsid w:val="00AA2040"/>
    <w:rsid w:val="00AA267F"/>
    <w:rsid w:val="00AA3685"/>
    <w:rsid w:val="00AA3D26"/>
    <w:rsid w:val="00AA457F"/>
    <w:rsid w:val="00AA54AF"/>
    <w:rsid w:val="00AA56F3"/>
    <w:rsid w:val="00AA640A"/>
    <w:rsid w:val="00AA691A"/>
    <w:rsid w:val="00AB0B32"/>
    <w:rsid w:val="00AB0CEA"/>
    <w:rsid w:val="00AB15BB"/>
    <w:rsid w:val="00AB18ED"/>
    <w:rsid w:val="00AB1A46"/>
    <w:rsid w:val="00AB1DBE"/>
    <w:rsid w:val="00AB25A1"/>
    <w:rsid w:val="00AB2B7A"/>
    <w:rsid w:val="00AB432B"/>
    <w:rsid w:val="00AB497F"/>
    <w:rsid w:val="00AB5460"/>
    <w:rsid w:val="00AB60B0"/>
    <w:rsid w:val="00AB693F"/>
    <w:rsid w:val="00AB69A5"/>
    <w:rsid w:val="00AB7243"/>
    <w:rsid w:val="00AB797C"/>
    <w:rsid w:val="00AB7E74"/>
    <w:rsid w:val="00AB7F05"/>
    <w:rsid w:val="00AC0F6E"/>
    <w:rsid w:val="00AC1AD8"/>
    <w:rsid w:val="00AC1F8B"/>
    <w:rsid w:val="00AC2332"/>
    <w:rsid w:val="00AC307B"/>
    <w:rsid w:val="00AC4440"/>
    <w:rsid w:val="00AC47D7"/>
    <w:rsid w:val="00AC4FAA"/>
    <w:rsid w:val="00AC646A"/>
    <w:rsid w:val="00AC70C8"/>
    <w:rsid w:val="00AC752F"/>
    <w:rsid w:val="00AC75CE"/>
    <w:rsid w:val="00AC78F7"/>
    <w:rsid w:val="00AC7AC2"/>
    <w:rsid w:val="00AD1923"/>
    <w:rsid w:val="00AD1DA0"/>
    <w:rsid w:val="00AD2093"/>
    <w:rsid w:val="00AD2510"/>
    <w:rsid w:val="00AD26C3"/>
    <w:rsid w:val="00AD2B83"/>
    <w:rsid w:val="00AD6300"/>
    <w:rsid w:val="00AD683D"/>
    <w:rsid w:val="00AD71EA"/>
    <w:rsid w:val="00AD7B38"/>
    <w:rsid w:val="00AD7BC1"/>
    <w:rsid w:val="00AE27D3"/>
    <w:rsid w:val="00AE29D3"/>
    <w:rsid w:val="00AE2DFC"/>
    <w:rsid w:val="00AE3146"/>
    <w:rsid w:val="00AE456B"/>
    <w:rsid w:val="00AE5CEF"/>
    <w:rsid w:val="00AE6C27"/>
    <w:rsid w:val="00AF0C74"/>
    <w:rsid w:val="00AF0E4E"/>
    <w:rsid w:val="00AF1960"/>
    <w:rsid w:val="00AF3AF4"/>
    <w:rsid w:val="00AF3C60"/>
    <w:rsid w:val="00AF3F64"/>
    <w:rsid w:val="00AF4097"/>
    <w:rsid w:val="00AF41B4"/>
    <w:rsid w:val="00AF4716"/>
    <w:rsid w:val="00AF53A6"/>
    <w:rsid w:val="00AF5755"/>
    <w:rsid w:val="00AF5B9F"/>
    <w:rsid w:val="00AF60FD"/>
    <w:rsid w:val="00AF6579"/>
    <w:rsid w:val="00B00694"/>
    <w:rsid w:val="00B02895"/>
    <w:rsid w:val="00B02E9B"/>
    <w:rsid w:val="00B038D2"/>
    <w:rsid w:val="00B04941"/>
    <w:rsid w:val="00B052AA"/>
    <w:rsid w:val="00B062E4"/>
    <w:rsid w:val="00B063BA"/>
    <w:rsid w:val="00B100F1"/>
    <w:rsid w:val="00B1019C"/>
    <w:rsid w:val="00B109EE"/>
    <w:rsid w:val="00B12522"/>
    <w:rsid w:val="00B12DB1"/>
    <w:rsid w:val="00B145BC"/>
    <w:rsid w:val="00B14A96"/>
    <w:rsid w:val="00B14BF4"/>
    <w:rsid w:val="00B156D7"/>
    <w:rsid w:val="00B1631C"/>
    <w:rsid w:val="00B16C10"/>
    <w:rsid w:val="00B17A70"/>
    <w:rsid w:val="00B20B02"/>
    <w:rsid w:val="00B23842"/>
    <w:rsid w:val="00B23EC8"/>
    <w:rsid w:val="00B248D1"/>
    <w:rsid w:val="00B25243"/>
    <w:rsid w:val="00B25323"/>
    <w:rsid w:val="00B25600"/>
    <w:rsid w:val="00B2589A"/>
    <w:rsid w:val="00B25912"/>
    <w:rsid w:val="00B25BE8"/>
    <w:rsid w:val="00B25CC1"/>
    <w:rsid w:val="00B261D4"/>
    <w:rsid w:val="00B30202"/>
    <w:rsid w:val="00B3042B"/>
    <w:rsid w:val="00B318FE"/>
    <w:rsid w:val="00B31CCF"/>
    <w:rsid w:val="00B31DAC"/>
    <w:rsid w:val="00B32CC0"/>
    <w:rsid w:val="00B333B6"/>
    <w:rsid w:val="00B343C2"/>
    <w:rsid w:val="00B34600"/>
    <w:rsid w:val="00B34F19"/>
    <w:rsid w:val="00B34F5F"/>
    <w:rsid w:val="00B3576B"/>
    <w:rsid w:val="00B35CC3"/>
    <w:rsid w:val="00B36CB0"/>
    <w:rsid w:val="00B36FE3"/>
    <w:rsid w:val="00B37906"/>
    <w:rsid w:val="00B37A1B"/>
    <w:rsid w:val="00B40938"/>
    <w:rsid w:val="00B411E7"/>
    <w:rsid w:val="00B41599"/>
    <w:rsid w:val="00B44D06"/>
    <w:rsid w:val="00B4601E"/>
    <w:rsid w:val="00B50EA1"/>
    <w:rsid w:val="00B5192E"/>
    <w:rsid w:val="00B51DA2"/>
    <w:rsid w:val="00B53486"/>
    <w:rsid w:val="00B5348C"/>
    <w:rsid w:val="00B5366F"/>
    <w:rsid w:val="00B53E5E"/>
    <w:rsid w:val="00B54980"/>
    <w:rsid w:val="00B54B26"/>
    <w:rsid w:val="00B57794"/>
    <w:rsid w:val="00B606ED"/>
    <w:rsid w:val="00B61549"/>
    <w:rsid w:val="00B61BC2"/>
    <w:rsid w:val="00B62AFF"/>
    <w:rsid w:val="00B6402B"/>
    <w:rsid w:val="00B644EE"/>
    <w:rsid w:val="00B65342"/>
    <w:rsid w:val="00B66F7F"/>
    <w:rsid w:val="00B672F5"/>
    <w:rsid w:val="00B67BAA"/>
    <w:rsid w:val="00B72E78"/>
    <w:rsid w:val="00B73292"/>
    <w:rsid w:val="00B73393"/>
    <w:rsid w:val="00B73F2B"/>
    <w:rsid w:val="00B740E6"/>
    <w:rsid w:val="00B746DE"/>
    <w:rsid w:val="00B74851"/>
    <w:rsid w:val="00B74AE9"/>
    <w:rsid w:val="00B74CAA"/>
    <w:rsid w:val="00B752F4"/>
    <w:rsid w:val="00B75D6D"/>
    <w:rsid w:val="00B75D7F"/>
    <w:rsid w:val="00B75E0E"/>
    <w:rsid w:val="00B762DF"/>
    <w:rsid w:val="00B76A17"/>
    <w:rsid w:val="00B76B87"/>
    <w:rsid w:val="00B77694"/>
    <w:rsid w:val="00B806FB"/>
    <w:rsid w:val="00B80F14"/>
    <w:rsid w:val="00B8222C"/>
    <w:rsid w:val="00B82320"/>
    <w:rsid w:val="00B823DC"/>
    <w:rsid w:val="00B8266D"/>
    <w:rsid w:val="00B82EE6"/>
    <w:rsid w:val="00B83C92"/>
    <w:rsid w:val="00B84270"/>
    <w:rsid w:val="00B84278"/>
    <w:rsid w:val="00B84995"/>
    <w:rsid w:val="00B84EBD"/>
    <w:rsid w:val="00B85213"/>
    <w:rsid w:val="00B85224"/>
    <w:rsid w:val="00B85EDC"/>
    <w:rsid w:val="00B85F45"/>
    <w:rsid w:val="00B868DF"/>
    <w:rsid w:val="00B87139"/>
    <w:rsid w:val="00B90A2E"/>
    <w:rsid w:val="00B90B12"/>
    <w:rsid w:val="00B90B87"/>
    <w:rsid w:val="00B9147E"/>
    <w:rsid w:val="00B91480"/>
    <w:rsid w:val="00B914EE"/>
    <w:rsid w:val="00B91CB2"/>
    <w:rsid w:val="00B922E2"/>
    <w:rsid w:val="00B928A4"/>
    <w:rsid w:val="00B936BC"/>
    <w:rsid w:val="00B93FD0"/>
    <w:rsid w:val="00B94EDF"/>
    <w:rsid w:val="00B95428"/>
    <w:rsid w:val="00B958B7"/>
    <w:rsid w:val="00B95AC9"/>
    <w:rsid w:val="00B966A9"/>
    <w:rsid w:val="00B966B0"/>
    <w:rsid w:val="00B96BC8"/>
    <w:rsid w:val="00BA3E1E"/>
    <w:rsid w:val="00BA4017"/>
    <w:rsid w:val="00BA5291"/>
    <w:rsid w:val="00BA54EC"/>
    <w:rsid w:val="00BA6F96"/>
    <w:rsid w:val="00BA7298"/>
    <w:rsid w:val="00BB0A64"/>
    <w:rsid w:val="00BB0F18"/>
    <w:rsid w:val="00BB22D3"/>
    <w:rsid w:val="00BB2667"/>
    <w:rsid w:val="00BB2A82"/>
    <w:rsid w:val="00BB2B39"/>
    <w:rsid w:val="00BB4832"/>
    <w:rsid w:val="00BB591C"/>
    <w:rsid w:val="00BB5B06"/>
    <w:rsid w:val="00BB72D9"/>
    <w:rsid w:val="00BB7F73"/>
    <w:rsid w:val="00BC0219"/>
    <w:rsid w:val="00BC03FA"/>
    <w:rsid w:val="00BC084D"/>
    <w:rsid w:val="00BC11A0"/>
    <w:rsid w:val="00BC3139"/>
    <w:rsid w:val="00BC3287"/>
    <w:rsid w:val="00BC3AE3"/>
    <w:rsid w:val="00BC48EE"/>
    <w:rsid w:val="00BC4E82"/>
    <w:rsid w:val="00BC4EA9"/>
    <w:rsid w:val="00BC53B5"/>
    <w:rsid w:val="00BC5DA1"/>
    <w:rsid w:val="00BC6474"/>
    <w:rsid w:val="00BC6572"/>
    <w:rsid w:val="00BC694F"/>
    <w:rsid w:val="00BC752C"/>
    <w:rsid w:val="00BC780C"/>
    <w:rsid w:val="00BD0A6A"/>
    <w:rsid w:val="00BD0F0E"/>
    <w:rsid w:val="00BD138F"/>
    <w:rsid w:val="00BD177E"/>
    <w:rsid w:val="00BD1939"/>
    <w:rsid w:val="00BD25E4"/>
    <w:rsid w:val="00BD3F6E"/>
    <w:rsid w:val="00BD4CA3"/>
    <w:rsid w:val="00BD4EE6"/>
    <w:rsid w:val="00BD555B"/>
    <w:rsid w:val="00BD5727"/>
    <w:rsid w:val="00BD59D4"/>
    <w:rsid w:val="00BD5EC9"/>
    <w:rsid w:val="00BD6A0E"/>
    <w:rsid w:val="00BD7BD5"/>
    <w:rsid w:val="00BE0CEA"/>
    <w:rsid w:val="00BE2412"/>
    <w:rsid w:val="00BE27ED"/>
    <w:rsid w:val="00BE2D34"/>
    <w:rsid w:val="00BE338A"/>
    <w:rsid w:val="00BE467B"/>
    <w:rsid w:val="00BE5026"/>
    <w:rsid w:val="00BE70F2"/>
    <w:rsid w:val="00BE756F"/>
    <w:rsid w:val="00BE76AD"/>
    <w:rsid w:val="00BE7DFE"/>
    <w:rsid w:val="00BF01ED"/>
    <w:rsid w:val="00BF07C7"/>
    <w:rsid w:val="00BF17B0"/>
    <w:rsid w:val="00BF3008"/>
    <w:rsid w:val="00BF3344"/>
    <w:rsid w:val="00BF61A6"/>
    <w:rsid w:val="00BF65C6"/>
    <w:rsid w:val="00BF7231"/>
    <w:rsid w:val="00BF76E5"/>
    <w:rsid w:val="00BF7B32"/>
    <w:rsid w:val="00BF7F9B"/>
    <w:rsid w:val="00C000C3"/>
    <w:rsid w:val="00C0096B"/>
    <w:rsid w:val="00C00C70"/>
    <w:rsid w:val="00C014B8"/>
    <w:rsid w:val="00C023DF"/>
    <w:rsid w:val="00C0289B"/>
    <w:rsid w:val="00C02A91"/>
    <w:rsid w:val="00C0344C"/>
    <w:rsid w:val="00C0386C"/>
    <w:rsid w:val="00C055E0"/>
    <w:rsid w:val="00C05631"/>
    <w:rsid w:val="00C059AF"/>
    <w:rsid w:val="00C06D69"/>
    <w:rsid w:val="00C1032B"/>
    <w:rsid w:val="00C1103D"/>
    <w:rsid w:val="00C114E4"/>
    <w:rsid w:val="00C12D3C"/>
    <w:rsid w:val="00C14014"/>
    <w:rsid w:val="00C14178"/>
    <w:rsid w:val="00C14A41"/>
    <w:rsid w:val="00C14B0D"/>
    <w:rsid w:val="00C14CC0"/>
    <w:rsid w:val="00C15794"/>
    <w:rsid w:val="00C15B1A"/>
    <w:rsid w:val="00C163FA"/>
    <w:rsid w:val="00C1672D"/>
    <w:rsid w:val="00C169AE"/>
    <w:rsid w:val="00C16A0C"/>
    <w:rsid w:val="00C16DC2"/>
    <w:rsid w:val="00C172D7"/>
    <w:rsid w:val="00C172FE"/>
    <w:rsid w:val="00C177BA"/>
    <w:rsid w:val="00C21E2C"/>
    <w:rsid w:val="00C2226B"/>
    <w:rsid w:val="00C22346"/>
    <w:rsid w:val="00C22F57"/>
    <w:rsid w:val="00C23063"/>
    <w:rsid w:val="00C2396C"/>
    <w:rsid w:val="00C2424B"/>
    <w:rsid w:val="00C2564D"/>
    <w:rsid w:val="00C258C5"/>
    <w:rsid w:val="00C25BDD"/>
    <w:rsid w:val="00C25D3E"/>
    <w:rsid w:val="00C26073"/>
    <w:rsid w:val="00C26DA5"/>
    <w:rsid w:val="00C279B6"/>
    <w:rsid w:val="00C27AE8"/>
    <w:rsid w:val="00C30555"/>
    <w:rsid w:val="00C31818"/>
    <w:rsid w:val="00C318C1"/>
    <w:rsid w:val="00C31A74"/>
    <w:rsid w:val="00C31A87"/>
    <w:rsid w:val="00C31DFC"/>
    <w:rsid w:val="00C3217D"/>
    <w:rsid w:val="00C32210"/>
    <w:rsid w:val="00C32578"/>
    <w:rsid w:val="00C32648"/>
    <w:rsid w:val="00C32902"/>
    <w:rsid w:val="00C33B01"/>
    <w:rsid w:val="00C342F1"/>
    <w:rsid w:val="00C35244"/>
    <w:rsid w:val="00C3633F"/>
    <w:rsid w:val="00C364EF"/>
    <w:rsid w:val="00C36B52"/>
    <w:rsid w:val="00C36EC7"/>
    <w:rsid w:val="00C36FA1"/>
    <w:rsid w:val="00C37450"/>
    <w:rsid w:val="00C37FC6"/>
    <w:rsid w:val="00C40D08"/>
    <w:rsid w:val="00C4199A"/>
    <w:rsid w:val="00C41BA6"/>
    <w:rsid w:val="00C41DFD"/>
    <w:rsid w:val="00C42841"/>
    <w:rsid w:val="00C4371C"/>
    <w:rsid w:val="00C449E9"/>
    <w:rsid w:val="00C44D16"/>
    <w:rsid w:val="00C45A38"/>
    <w:rsid w:val="00C46DF6"/>
    <w:rsid w:val="00C474F2"/>
    <w:rsid w:val="00C4764A"/>
    <w:rsid w:val="00C47B22"/>
    <w:rsid w:val="00C516BE"/>
    <w:rsid w:val="00C52185"/>
    <w:rsid w:val="00C521C5"/>
    <w:rsid w:val="00C521D9"/>
    <w:rsid w:val="00C5289A"/>
    <w:rsid w:val="00C52DCA"/>
    <w:rsid w:val="00C531B0"/>
    <w:rsid w:val="00C5358C"/>
    <w:rsid w:val="00C557E6"/>
    <w:rsid w:val="00C562A7"/>
    <w:rsid w:val="00C5637F"/>
    <w:rsid w:val="00C5661B"/>
    <w:rsid w:val="00C57227"/>
    <w:rsid w:val="00C572EC"/>
    <w:rsid w:val="00C57A6B"/>
    <w:rsid w:val="00C57EF9"/>
    <w:rsid w:val="00C60FD9"/>
    <w:rsid w:val="00C64EF1"/>
    <w:rsid w:val="00C65257"/>
    <w:rsid w:val="00C65A69"/>
    <w:rsid w:val="00C65E0E"/>
    <w:rsid w:val="00C65F1E"/>
    <w:rsid w:val="00C66E98"/>
    <w:rsid w:val="00C6719D"/>
    <w:rsid w:val="00C6741D"/>
    <w:rsid w:val="00C6747B"/>
    <w:rsid w:val="00C67F2E"/>
    <w:rsid w:val="00C709A0"/>
    <w:rsid w:val="00C70CDB"/>
    <w:rsid w:val="00C71635"/>
    <w:rsid w:val="00C717B3"/>
    <w:rsid w:val="00C72460"/>
    <w:rsid w:val="00C728ED"/>
    <w:rsid w:val="00C747F3"/>
    <w:rsid w:val="00C75361"/>
    <w:rsid w:val="00C75C1A"/>
    <w:rsid w:val="00C75F5C"/>
    <w:rsid w:val="00C763A1"/>
    <w:rsid w:val="00C765D0"/>
    <w:rsid w:val="00C778A2"/>
    <w:rsid w:val="00C80338"/>
    <w:rsid w:val="00C8058A"/>
    <w:rsid w:val="00C805D9"/>
    <w:rsid w:val="00C80B54"/>
    <w:rsid w:val="00C811AA"/>
    <w:rsid w:val="00C814DB"/>
    <w:rsid w:val="00C81701"/>
    <w:rsid w:val="00C8182B"/>
    <w:rsid w:val="00C81D93"/>
    <w:rsid w:val="00C81EB3"/>
    <w:rsid w:val="00C82359"/>
    <w:rsid w:val="00C82996"/>
    <w:rsid w:val="00C82C78"/>
    <w:rsid w:val="00C8373E"/>
    <w:rsid w:val="00C83BAC"/>
    <w:rsid w:val="00C84267"/>
    <w:rsid w:val="00C8468B"/>
    <w:rsid w:val="00C856F7"/>
    <w:rsid w:val="00C863E5"/>
    <w:rsid w:val="00C874DE"/>
    <w:rsid w:val="00C87627"/>
    <w:rsid w:val="00C87F18"/>
    <w:rsid w:val="00C9083B"/>
    <w:rsid w:val="00C921F7"/>
    <w:rsid w:val="00C92497"/>
    <w:rsid w:val="00C92F0E"/>
    <w:rsid w:val="00C9354E"/>
    <w:rsid w:val="00C93F00"/>
    <w:rsid w:val="00C9409F"/>
    <w:rsid w:val="00C94A75"/>
    <w:rsid w:val="00C94E41"/>
    <w:rsid w:val="00C9641A"/>
    <w:rsid w:val="00C968DD"/>
    <w:rsid w:val="00C97C8A"/>
    <w:rsid w:val="00CA0029"/>
    <w:rsid w:val="00CA06BE"/>
    <w:rsid w:val="00CA1483"/>
    <w:rsid w:val="00CA221A"/>
    <w:rsid w:val="00CA2B13"/>
    <w:rsid w:val="00CA2CEF"/>
    <w:rsid w:val="00CA3487"/>
    <w:rsid w:val="00CA3C21"/>
    <w:rsid w:val="00CA3E87"/>
    <w:rsid w:val="00CA4167"/>
    <w:rsid w:val="00CA424E"/>
    <w:rsid w:val="00CA4A07"/>
    <w:rsid w:val="00CA4D80"/>
    <w:rsid w:val="00CA52C3"/>
    <w:rsid w:val="00CA745B"/>
    <w:rsid w:val="00CA7942"/>
    <w:rsid w:val="00CB0BBE"/>
    <w:rsid w:val="00CB0D58"/>
    <w:rsid w:val="00CB1A0F"/>
    <w:rsid w:val="00CB1ACE"/>
    <w:rsid w:val="00CB2FF4"/>
    <w:rsid w:val="00CB30F1"/>
    <w:rsid w:val="00CB34BE"/>
    <w:rsid w:val="00CB5A09"/>
    <w:rsid w:val="00CB5A49"/>
    <w:rsid w:val="00CB6973"/>
    <w:rsid w:val="00CB6A0F"/>
    <w:rsid w:val="00CB7573"/>
    <w:rsid w:val="00CC04D6"/>
    <w:rsid w:val="00CC312C"/>
    <w:rsid w:val="00CC336F"/>
    <w:rsid w:val="00CC33F7"/>
    <w:rsid w:val="00CC38A3"/>
    <w:rsid w:val="00CC52D1"/>
    <w:rsid w:val="00CC5528"/>
    <w:rsid w:val="00CC75C8"/>
    <w:rsid w:val="00CC7613"/>
    <w:rsid w:val="00CC7B34"/>
    <w:rsid w:val="00CC7B65"/>
    <w:rsid w:val="00CC7B8F"/>
    <w:rsid w:val="00CD003D"/>
    <w:rsid w:val="00CD02AC"/>
    <w:rsid w:val="00CD0802"/>
    <w:rsid w:val="00CD085A"/>
    <w:rsid w:val="00CD12EC"/>
    <w:rsid w:val="00CD3118"/>
    <w:rsid w:val="00CD43A1"/>
    <w:rsid w:val="00CD4534"/>
    <w:rsid w:val="00CD4C00"/>
    <w:rsid w:val="00CD4DEB"/>
    <w:rsid w:val="00CD6547"/>
    <w:rsid w:val="00CD65A9"/>
    <w:rsid w:val="00CD6EE4"/>
    <w:rsid w:val="00CD717B"/>
    <w:rsid w:val="00CD78EA"/>
    <w:rsid w:val="00CE13D5"/>
    <w:rsid w:val="00CE1C89"/>
    <w:rsid w:val="00CE2392"/>
    <w:rsid w:val="00CE2803"/>
    <w:rsid w:val="00CE2EB7"/>
    <w:rsid w:val="00CE2EF2"/>
    <w:rsid w:val="00CE5D6E"/>
    <w:rsid w:val="00CE6FD4"/>
    <w:rsid w:val="00CE7395"/>
    <w:rsid w:val="00CE772F"/>
    <w:rsid w:val="00CE7C46"/>
    <w:rsid w:val="00CF1769"/>
    <w:rsid w:val="00CF2366"/>
    <w:rsid w:val="00CF2ADE"/>
    <w:rsid w:val="00CF30E4"/>
    <w:rsid w:val="00CF3EC2"/>
    <w:rsid w:val="00CF416A"/>
    <w:rsid w:val="00CF4887"/>
    <w:rsid w:val="00CF4BAD"/>
    <w:rsid w:val="00CF59A5"/>
    <w:rsid w:val="00CF5A70"/>
    <w:rsid w:val="00CF74A7"/>
    <w:rsid w:val="00CF7F7E"/>
    <w:rsid w:val="00D00A52"/>
    <w:rsid w:val="00D036FD"/>
    <w:rsid w:val="00D046D2"/>
    <w:rsid w:val="00D05605"/>
    <w:rsid w:val="00D0577F"/>
    <w:rsid w:val="00D072C7"/>
    <w:rsid w:val="00D1179E"/>
    <w:rsid w:val="00D12529"/>
    <w:rsid w:val="00D12755"/>
    <w:rsid w:val="00D129BB"/>
    <w:rsid w:val="00D12E16"/>
    <w:rsid w:val="00D14100"/>
    <w:rsid w:val="00D14419"/>
    <w:rsid w:val="00D1477D"/>
    <w:rsid w:val="00D147AA"/>
    <w:rsid w:val="00D151E8"/>
    <w:rsid w:val="00D162A1"/>
    <w:rsid w:val="00D17A38"/>
    <w:rsid w:val="00D17E68"/>
    <w:rsid w:val="00D20AC3"/>
    <w:rsid w:val="00D20B9F"/>
    <w:rsid w:val="00D21557"/>
    <w:rsid w:val="00D21CB7"/>
    <w:rsid w:val="00D2214D"/>
    <w:rsid w:val="00D221DF"/>
    <w:rsid w:val="00D22B40"/>
    <w:rsid w:val="00D232DF"/>
    <w:rsid w:val="00D24BE9"/>
    <w:rsid w:val="00D2534A"/>
    <w:rsid w:val="00D25D48"/>
    <w:rsid w:val="00D26012"/>
    <w:rsid w:val="00D26D3C"/>
    <w:rsid w:val="00D273B3"/>
    <w:rsid w:val="00D27756"/>
    <w:rsid w:val="00D3056F"/>
    <w:rsid w:val="00D32C06"/>
    <w:rsid w:val="00D33852"/>
    <w:rsid w:val="00D33A11"/>
    <w:rsid w:val="00D34490"/>
    <w:rsid w:val="00D346AB"/>
    <w:rsid w:val="00D34F98"/>
    <w:rsid w:val="00D367B0"/>
    <w:rsid w:val="00D36C7E"/>
    <w:rsid w:val="00D40A97"/>
    <w:rsid w:val="00D40F3D"/>
    <w:rsid w:val="00D4519A"/>
    <w:rsid w:val="00D45CB7"/>
    <w:rsid w:val="00D47701"/>
    <w:rsid w:val="00D50806"/>
    <w:rsid w:val="00D50A71"/>
    <w:rsid w:val="00D50DE3"/>
    <w:rsid w:val="00D51099"/>
    <w:rsid w:val="00D516B5"/>
    <w:rsid w:val="00D51BCB"/>
    <w:rsid w:val="00D52448"/>
    <w:rsid w:val="00D52EC8"/>
    <w:rsid w:val="00D53868"/>
    <w:rsid w:val="00D53E7D"/>
    <w:rsid w:val="00D5430B"/>
    <w:rsid w:val="00D55043"/>
    <w:rsid w:val="00D57A08"/>
    <w:rsid w:val="00D60A36"/>
    <w:rsid w:val="00D60B6A"/>
    <w:rsid w:val="00D60C6C"/>
    <w:rsid w:val="00D613E5"/>
    <w:rsid w:val="00D62F46"/>
    <w:rsid w:val="00D63123"/>
    <w:rsid w:val="00D63EEF"/>
    <w:rsid w:val="00D64FFB"/>
    <w:rsid w:val="00D657B0"/>
    <w:rsid w:val="00D65CAC"/>
    <w:rsid w:val="00D65DF3"/>
    <w:rsid w:val="00D6714F"/>
    <w:rsid w:val="00D679AB"/>
    <w:rsid w:val="00D71384"/>
    <w:rsid w:val="00D72952"/>
    <w:rsid w:val="00D73FAC"/>
    <w:rsid w:val="00D74588"/>
    <w:rsid w:val="00D764E2"/>
    <w:rsid w:val="00D80129"/>
    <w:rsid w:val="00D80329"/>
    <w:rsid w:val="00D80413"/>
    <w:rsid w:val="00D80949"/>
    <w:rsid w:val="00D80D3E"/>
    <w:rsid w:val="00D8107A"/>
    <w:rsid w:val="00D822B2"/>
    <w:rsid w:val="00D83322"/>
    <w:rsid w:val="00D865E2"/>
    <w:rsid w:val="00D86FD3"/>
    <w:rsid w:val="00D923FC"/>
    <w:rsid w:val="00D9260C"/>
    <w:rsid w:val="00D938B5"/>
    <w:rsid w:val="00D9504F"/>
    <w:rsid w:val="00D95399"/>
    <w:rsid w:val="00D95561"/>
    <w:rsid w:val="00D957B8"/>
    <w:rsid w:val="00D95E27"/>
    <w:rsid w:val="00D960D2"/>
    <w:rsid w:val="00D96B5E"/>
    <w:rsid w:val="00D96C9D"/>
    <w:rsid w:val="00D97217"/>
    <w:rsid w:val="00D974A3"/>
    <w:rsid w:val="00D97C5B"/>
    <w:rsid w:val="00D97FBF"/>
    <w:rsid w:val="00DA0560"/>
    <w:rsid w:val="00DA0C54"/>
    <w:rsid w:val="00DA0C8B"/>
    <w:rsid w:val="00DA11AE"/>
    <w:rsid w:val="00DA1C8D"/>
    <w:rsid w:val="00DA2566"/>
    <w:rsid w:val="00DA336A"/>
    <w:rsid w:val="00DA33BB"/>
    <w:rsid w:val="00DA36CE"/>
    <w:rsid w:val="00DA408E"/>
    <w:rsid w:val="00DA415C"/>
    <w:rsid w:val="00DA416F"/>
    <w:rsid w:val="00DA4187"/>
    <w:rsid w:val="00DA4507"/>
    <w:rsid w:val="00DB12E4"/>
    <w:rsid w:val="00DB13D8"/>
    <w:rsid w:val="00DB141C"/>
    <w:rsid w:val="00DB1559"/>
    <w:rsid w:val="00DB2231"/>
    <w:rsid w:val="00DB27F1"/>
    <w:rsid w:val="00DB43FF"/>
    <w:rsid w:val="00DB4BA2"/>
    <w:rsid w:val="00DB6F98"/>
    <w:rsid w:val="00DB7369"/>
    <w:rsid w:val="00DB7E32"/>
    <w:rsid w:val="00DB7E80"/>
    <w:rsid w:val="00DC111B"/>
    <w:rsid w:val="00DC1BF9"/>
    <w:rsid w:val="00DC2198"/>
    <w:rsid w:val="00DC2353"/>
    <w:rsid w:val="00DC2A06"/>
    <w:rsid w:val="00DC2F24"/>
    <w:rsid w:val="00DC3711"/>
    <w:rsid w:val="00DC3CF9"/>
    <w:rsid w:val="00DC4D80"/>
    <w:rsid w:val="00DC5213"/>
    <w:rsid w:val="00DC5975"/>
    <w:rsid w:val="00DC5DE4"/>
    <w:rsid w:val="00DC6626"/>
    <w:rsid w:val="00DC6D08"/>
    <w:rsid w:val="00DC740F"/>
    <w:rsid w:val="00DC790F"/>
    <w:rsid w:val="00DD0CA7"/>
    <w:rsid w:val="00DD2AE1"/>
    <w:rsid w:val="00DD2E31"/>
    <w:rsid w:val="00DD51E5"/>
    <w:rsid w:val="00DD5C86"/>
    <w:rsid w:val="00DD5E1D"/>
    <w:rsid w:val="00DD67CC"/>
    <w:rsid w:val="00DD6A22"/>
    <w:rsid w:val="00DD6D3A"/>
    <w:rsid w:val="00DD6E11"/>
    <w:rsid w:val="00DD7698"/>
    <w:rsid w:val="00DD7902"/>
    <w:rsid w:val="00DD7E45"/>
    <w:rsid w:val="00DE0108"/>
    <w:rsid w:val="00DE0A64"/>
    <w:rsid w:val="00DE0C70"/>
    <w:rsid w:val="00DE1D31"/>
    <w:rsid w:val="00DE37ED"/>
    <w:rsid w:val="00DE39F1"/>
    <w:rsid w:val="00DE3FC5"/>
    <w:rsid w:val="00DE4008"/>
    <w:rsid w:val="00DE7568"/>
    <w:rsid w:val="00DE7D70"/>
    <w:rsid w:val="00DF0B81"/>
    <w:rsid w:val="00DF0BA8"/>
    <w:rsid w:val="00DF0C26"/>
    <w:rsid w:val="00DF0C9F"/>
    <w:rsid w:val="00DF0FE2"/>
    <w:rsid w:val="00DF19B6"/>
    <w:rsid w:val="00DF21DE"/>
    <w:rsid w:val="00DF25F9"/>
    <w:rsid w:val="00DF265D"/>
    <w:rsid w:val="00DF2774"/>
    <w:rsid w:val="00DF290F"/>
    <w:rsid w:val="00DF2C14"/>
    <w:rsid w:val="00DF54E6"/>
    <w:rsid w:val="00DF558F"/>
    <w:rsid w:val="00DF5925"/>
    <w:rsid w:val="00DF665D"/>
    <w:rsid w:val="00DF691E"/>
    <w:rsid w:val="00E010C4"/>
    <w:rsid w:val="00E0194A"/>
    <w:rsid w:val="00E023B3"/>
    <w:rsid w:val="00E0340A"/>
    <w:rsid w:val="00E036DF"/>
    <w:rsid w:val="00E038C7"/>
    <w:rsid w:val="00E03B10"/>
    <w:rsid w:val="00E03F4B"/>
    <w:rsid w:val="00E044DE"/>
    <w:rsid w:val="00E04948"/>
    <w:rsid w:val="00E05DA2"/>
    <w:rsid w:val="00E06A03"/>
    <w:rsid w:val="00E07432"/>
    <w:rsid w:val="00E12C13"/>
    <w:rsid w:val="00E12F4D"/>
    <w:rsid w:val="00E133C3"/>
    <w:rsid w:val="00E13571"/>
    <w:rsid w:val="00E1403D"/>
    <w:rsid w:val="00E1415E"/>
    <w:rsid w:val="00E1631C"/>
    <w:rsid w:val="00E16970"/>
    <w:rsid w:val="00E20608"/>
    <w:rsid w:val="00E207CF"/>
    <w:rsid w:val="00E20825"/>
    <w:rsid w:val="00E20FBF"/>
    <w:rsid w:val="00E214A5"/>
    <w:rsid w:val="00E218EB"/>
    <w:rsid w:val="00E224CB"/>
    <w:rsid w:val="00E22788"/>
    <w:rsid w:val="00E240C8"/>
    <w:rsid w:val="00E24D6A"/>
    <w:rsid w:val="00E24D6D"/>
    <w:rsid w:val="00E250E9"/>
    <w:rsid w:val="00E271D8"/>
    <w:rsid w:val="00E32E17"/>
    <w:rsid w:val="00E33057"/>
    <w:rsid w:val="00E33A98"/>
    <w:rsid w:val="00E343A5"/>
    <w:rsid w:val="00E34F83"/>
    <w:rsid w:val="00E3577C"/>
    <w:rsid w:val="00E36031"/>
    <w:rsid w:val="00E364B2"/>
    <w:rsid w:val="00E37B40"/>
    <w:rsid w:val="00E408CD"/>
    <w:rsid w:val="00E420F4"/>
    <w:rsid w:val="00E420FD"/>
    <w:rsid w:val="00E42936"/>
    <w:rsid w:val="00E42D0F"/>
    <w:rsid w:val="00E43137"/>
    <w:rsid w:val="00E43B99"/>
    <w:rsid w:val="00E4576E"/>
    <w:rsid w:val="00E45E29"/>
    <w:rsid w:val="00E46361"/>
    <w:rsid w:val="00E46C50"/>
    <w:rsid w:val="00E51658"/>
    <w:rsid w:val="00E5207C"/>
    <w:rsid w:val="00E5207F"/>
    <w:rsid w:val="00E5265E"/>
    <w:rsid w:val="00E52B21"/>
    <w:rsid w:val="00E534A5"/>
    <w:rsid w:val="00E53A1E"/>
    <w:rsid w:val="00E53CEC"/>
    <w:rsid w:val="00E548A8"/>
    <w:rsid w:val="00E55D28"/>
    <w:rsid w:val="00E5773D"/>
    <w:rsid w:val="00E57DB3"/>
    <w:rsid w:val="00E57F12"/>
    <w:rsid w:val="00E61EDF"/>
    <w:rsid w:val="00E62652"/>
    <w:rsid w:val="00E62884"/>
    <w:rsid w:val="00E62C84"/>
    <w:rsid w:val="00E62ED2"/>
    <w:rsid w:val="00E6318A"/>
    <w:rsid w:val="00E635A5"/>
    <w:rsid w:val="00E635A6"/>
    <w:rsid w:val="00E64112"/>
    <w:rsid w:val="00E644D6"/>
    <w:rsid w:val="00E64F54"/>
    <w:rsid w:val="00E664E9"/>
    <w:rsid w:val="00E666A9"/>
    <w:rsid w:val="00E666B8"/>
    <w:rsid w:val="00E705A1"/>
    <w:rsid w:val="00E71FF6"/>
    <w:rsid w:val="00E72078"/>
    <w:rsid w:val="00E723EF"/>
    <w:rsid w:val="00E74D31"/>
    <w:rsid w:val="00E757F6"/>
    <w:rsid w:val="00E76051"/>
    <w:rsid w:val="00E76EE5"/>
    <w:rsid w:val="00E7702D"/>
    <w:rsid w:val="00E773F6"/>
    <w:rsid w:val="00E80100"/>
    <w:rsid w:val="00E80D4F"/>
    <w:rsid w:val="00E80DB6"/>
    <w:rsid w:val="00E8114E"/>
    <w:rsid w:val="00E8173A"/>
    <w:rsid w:val="00E81AB3"/>
    <w:rsid w:val="00E829C9"/>
    <w:rsid w:val="00E82B63"/>
    <w:rsid w:val="00E83E47"/>
    <w:rsid w:val="00E84908"/>
    <w:rsid w:val="00E84B33"/>
    <w:rsid w:val="00E84CAE"/>
    <w:rsid w:val="00E87DD7"/>
    <w:rsid w:val="00E9166E"/>
    <w:rsid w:val="00E9176B"/>
    <w:rsid w:val="00E92644"/>
    <w:rsid w:val="00E926B4"/>
    <w:rsid w:val="00E93CDF"/>
    <w:rsid w:val="00E93E71"/>
    <w:rsid w:val="00E94DBB"/>
    <w:rsid w:val="00E95B1B"/>
    <w:rsid w:val="00E95E67"/>
    <w:rsid w:val="00E97C4D"/>
    <w:rsid w:val="00E97CA6"/>
    <w:rsid w:val="00EA0AF5"/>
    <w:rsid w:val="00EA0B69"/>
    <w:rsid w:val="00EA20BD"/>
    <w:rsid w:val="00EA26DF"/>
    <w:rsid w:val="00EA34CC"/>
    <w:rsid w:val="00EA3889"/>
    <w:rsid w:val="00EA4519"/>
    <w:rsid w:val="00EA4566"/>
    <w:rsid w:val="00EA4680"/>
    <w:rsid w:val="00EA481C"/>
    <w:rsid w:val="00EA5D02"/>
    <w:rsid w:val="00EA71E0"/>
    <w:rsid w:val="00EB0076"/>
    <w:rsid w:val="00EB03AE"/>
    <w:rsid w:val="00EB3F51"/>
    <w:rsid w:val="00EB4F4A"/>
    <w:rsid w:val="00EC070B"/>
    <w:rsid w:val="00EC0738"/>
    <w:rsid w:val="00EC116F"/>
    <w:rsid w:val="00EC1EA1"/>
    <w:rsid w:val="00EC2521"/>
    <w:rsid w:val="00EC28EE"/>
    <w:rsid w:val="00EC29A6"/>
    <w:rsid w:val="00EC3988"/>
    <w:rsid w:val="00EC54A3"/>
    <w:rsid w:val="00EC59D1"/>
    <w:rsid w:val="00EC5D80"/>
    <w:rsid w:val="00EC6BFA"/>
    <w:rsid w:val="00ED001A"/>
    <w:rsid w:val="00ED17C6"/>
    <w:rsid w:val="00ED2592"/>
    <w:rsid w:val="00ED266D"/>
    <w:rsid w:val="00ED2ACD"/>
    <w:rsid w:val="00ED351D"/>
    <w:rsid w:val="00ED4544"/>
    <w:rsid w:val="00ED5BBD"/>
    <w:rsid w:val="00ED5CCF"/>
    <w:rsid w:val="00ED7541"/>
    <w:rsid w:val="00ED77C9"/>
    <w:rsid w:val="00ED7921"/>
    <w:rsid w:val="00EE23CE"/>
    <w:rsid w:val="00EE24C7"/>
    <w:rsid w:val="00EE38D8"/>
    <w:rsid w:val="00EE4093"/>
    <w:rsid w:val="00EE5F96"/>
    <w:rsid w:val="00EE6595"/>
    <w:rsid w:val="00EE6E88"/>
    <w:rsid w:val="00EE714F"/>
    <w:rsid w:val="00EF0775"/>
    <w:rsid w:val="00EF0F3E"/>
    <w:rsid w:val="00EF1519"/>
    <w:rsid w:val="00EF1EB5"/>
    <w:rsid w:val="00EF206B"/>
    <w:rsid w:val="00EF2306"/>
    <w:rsid w:val="00EF26E1"/>
    <w:rsid w:val="00EF2B24"/>
    <w:rsid w:val="00EF4BD9"/>
    <w:rsid w:val="00EF54D2"/>
    <w:rsid w:val="00EF570D"/>
    <w:rsid w:val="00EF64A7"/>
    <w:rsid w:val="00EF65F7"/>
    <w:rsid w:val="00EF736F"/>
    <w:rsid w:val="00F00657"/>
    <w:rsid w:val="00F01890"/>
    <w:rsid w:val="00F02D4D"/>
    <w:rsid w:val="00F02E7C"/>
    <w:rsid w:val="00F0370C"/>
    <w:rsid w:val="00F0461B"/>
    <w:rsid w:val="00F04B12"/>
    <w:rsid w:val="00F04E66"/>
    <w:rsid w:val="00F077C2"/>
    <w:rsid w:val="00F112EF"/>
    <w:rsid w:val="00F12A10"/>
    <w:rsid w:val="00F12F23"/>
    <w:rsid w:val="00F1341F"/>
    <w:rsid w:val="00F13BB6"/>
    <w:rsid w:val="00F1428D"/>
    <w:rsid w:val="00F14A0C"/>
    <w:rsid w:val="00F14A82"/>
    <w:rsid w:val="00F14B84"/>
    <w:rsid w:val="00F14FE2"/>
    <w:rsid w:val="00F1559A"/>
    <w:rsid w:val="00F15796"/>
    <w:rsid w:val="00F15AF1"/>
    <w:rsid w:val="00F16DCA"/>
    <w:rsid w:val="00F17D4B"/>
    <w:rsid w:val="00F20B14"/>
    <w:rsid w:val="00F20F3C"/>
    <w:rsid w:val="00F215B8"/>
    <w:rsid w:val="00F2243B"/>
    <w:rsid w:val="00F246C3"/>
    <w:rsid w:val="00F25883"/>
    <w:rsid w:val="00F25BDB"/>
    <w:rsid w:val="00F26013"/>
    <w:rsid w:val="00F260AC"/>
    <w:rsid w:val="00F27022"/>
    <w:rsid w:val="00F2784C"/>
    <w:rsid w:val="00F278FA"/>
    <w:rsid w:val="00F3039D"/>
    <w:rsid w:val="00F3049B"/>
    <w:rsid w:val="00F30806"/>
    <w:rsid w:val="00F30A84"/>
    <w:rsid w:val="00F31960"/>
    <w:rsid w:val="00F3202D"/>
    <w:rsid w:val="00F32310"/>
    <w:rsid w:val="00F32B32"/>
    <w:rsid w:val="00F32BD6"/>
    <w:rsid w:val="00F33264"/>
    <w:rsid w:val="00F3332D"/>
    <w:rsid w:val="00F35267"/>
    <w:rsid w:val="00F36B06"/>
    <w:rsid w:val="00F37682"/>
    <w:rsid w:val="00F410C3"/>
    <w:rsid w:val="00F425C1"/>
    <w:rsid w:val="00F427AE"/>
    <w:rsid w:val="00F4313D"/>
    <w:rsid w:val="00F433C9"/>
    <w:rsid w:val="00F434BC"/>
    <w:rsid w:val="00F43934"/>
    <w:rsid w:val="00F43AAE"/>
    <w:rsid w:val="00F43DB2"/>
    <w:rsid w:val="00F43E72"/>
    <w:rsid w:val="00F45659"/>
    <w:rsid w:val="00F45AB8"/>
    <w:rsid w:val="00F45C33"/>
    <w:rsid w:val="00F45F16"/>
    <w:rsid w:val="00F46FC3"/>
    <w:rsid w:val="00F4733C"/>
    <w:rsid w:val="00F5010D"/>
    <w:rsid w:val="00F513F3"/>
    <w:rsid w:val="00F51AD9"/>
    <w:rsid w:val="00F51C33"/>
    <w:rsid w:val="00F51DCA"/>
    <w:rsid w:val="00F529A6"/>
    <w:rsid w:val="00F53170"/>
    <w:rsid w:val="00F5354C"/>
    <w:rsid w:val="00F5519D"/>
    <w:rsid w:val="00F55214"/>
    <w:rsid w:val="00F554DD"/>
    <w:rsid w:val="00F55824"/>
    <w:rsid w:val="00F55F90"/>
    <w:rsid w:val="00F5682B"/>
    <w:rsid w:val="00F57804"/>
    <w:rsid w:val="00F57A67"/>
    <w:rsid w:val="00F57C8E"/>
    <w:rsid w:val="00F60EAC"/>
    <w:rsid w:val="00F61824"/>
    <w:rsid w:val="00F61ADD"/>
    <w:rsid w:val="00F61BE7"/>
    <w:rsid w:val="00F61CC8"/>
    <w:rsid w:val="00F62EA0"/>
    <w:rsid w:val="00F637F1"/>
    <w:rsid w:val="00F641C1"/>
    <w:rsid w:val="00F64E1F"/>
    <w:rsid w:val="00F65000"/>
    <w:rsid w:val="00F66415"/>
    <w:rsid w:val="00F66572"/>
    <w:rsid w:val="00F66A3B"/>
    <w:rsid w:val="00F6744D"/>
    <w:rsid w:val="00F701A9"/>
    <w:rsid w:val="00F71B57"/>
    <w:rsid w:val="00F71D0F"/>
    <w:rsid w:val="00F72D9B"/>
    <w:rsid w:val="00F72F5A"/>
    <w:rsid w:val="00F73873"/>
    <w:rsid w:val="00F745BD"/>
    <w:rsid w:val="00F74AED"/>
    <w:rsid w:val="00F76E1C"/>
    <w:rsid w:val="00F77685"/>
    <w:rsid w:val="00F800DD"/>
    <w:rsid w:val="00F8201C"/>
    <w:rsid w:val="00F82A9F"/>
    <w:rsid w:val="00F82BF0"/>
    <w:rsid w:val="00F83067"/>
    <w:rsid w:val="00F84DD3"/>
    <w:rsid w:val="00F86FA9"/>
    <w:rsid w:val="00F87B08"/>
    <w:rsid w:val="00F87B39"/>
    <w:rsid w:val="00F87D9E"/>
    <w:rsid w:val="00F9194E"/>
    <w:rsid w:val="00F91AFE"/>
    <w:rsid w:val="00F91F4C"/>
    <w:rsid w:val="00F926DB"/>
    <w:rsid w:val="00F94E90"/>
    <w:rsid w:val="00F95326"/>
    <w:rsid w:val="00F9534D"/>
    <w:rsid w:val="00F95394"/>
    <w:rsid w:val="00F95A5D"/>
    <w:rsid w:val="00F95BF1"/>
    <w:rsid w:val="00F95DAF"/>
    <w:rsid w:val="00F9672A"/>
    <w:rsid w:val="00F96E7A"/>
    <w:rsid w:val="00F9771D"/>
    <w:rsid w:val="00FA0104"/>
    <w:rsid w:val="00FA0B8F"/>
    <w:rsid w:val="00FA1350"/>
    <w:rsid w:val="00FA145C"/>
    <w:rsid w:val="00FA1991"/>
    <w:rsid w:val="00FA23E7"/>
    <w:rsid w:val="00FA2626"/>
    <w:rsid w:val="00FA32AC"/>
    <w:rsid w:val="00FA3CFE"/>
    <w:rsid w:val="00FA3FD3"/>
    <w:rsid w:val="00FA50A7"/>
    <w:rsid w:val="00FA5E16"/>
    <w:rsid w:val="00FA66A0"/>
    <w:rsid w:val="00FB01B6"/>
    <w:rsid w:val="00FB0440"/>
    <w:rsid w:val="00FB0512"/>
    <w:rsid w:val="00FB273B"/>
    <w:rsid w:val="00FB282B"/>
    <w:rsid w:val="00FB550B"/>
    <w:rsid w:val="00FB6465"/>
    <w:rsid w:val="00FB7532"/>
    <w:rsid w:val="00FC16A2"/>
    <w:rsid w:val="00FC2250"/>
    <w:rsid w:val="00FC273E"/>
    <w:rsid w:val="00FC2941"/>
    <w:rsid w:val="00FC2D99"/>
    <w:rsid w:val="00FC301D"/>
    <w:rsid w:val="00FC3656"/>
    <w:rsid w:val="00FC3A78"/>
    <w:rsid w:val="00FC4045"/>
    <w:rsid w:val="00FC4C58"/>
    <w:rsid w:val="00FC4D9F"/>
    <w:rsid w:val="00FC6334"/>
    <w:rsid w:val="00FC79C9"/>
    <w:rsid w:val="00FD08B0"/>
    <w:rsid w:val="00FD0C96"/>
    <w:rsid w:val="00FD1B5A"/>
    <w:rsid w:val="00FD1B80"/>
    <w:rsid w:val="00FD21F7"/>
    <w:rsid w:val="00FD2754"/>
    <w:rsid w:val="00FD28FD"/>
    <w:rsid w:val="00FD2DEA"/>
    <w:rsid w:val="00FD3201"/>
    <w:rsid w:val="00FD68E0"/>
    <w:rsid w:val="00FE1008"/>
    <w:rsid w:val="00FE278E"/>
    <w:rsid w:val="00FE2B95"/>
    <w:rsid w:val="00FE2BF8"/>
    <w:rsid w:val="00FE3384"/>
    <w:rsid w:val="00FE36C2"/>
    <w:rsid w:val="00FE3D50"/>
    <w:rsid w:val="00FE451D"/>
    <w:rsid w:val="00FE53D1"/>
    <w:rsid w:val="00FE5B69"/>
    <w:rsid w:val="00FE7710"/>
    <w:rsid w:val="00FF1E28"/>
    <w:rsid w:val="00FF31B6"/>
    <w:rsid w:val="00FF41A0"/>
    <w:rsid w:val="00FF4B7E"/>
    <w:rsid w:val="00FF4FCA"/>
    <w:rsid w:val="00FF5B66"/>
    <w:rsid w:val="00FF6E31"/>
    <w:rsid w:val="00FF7DEA"/>
    <w:rsid w:val="021B88BF"/>
    <w:rsid w:val="053CE359"/>
    <w:rsid w:val="06589F03"/>
    <w:rsid w:val="069FD194"/>
    <w:rsid w:val="06B14D6E"/>
    <w:rsid w:val="0789B25D"/>
    <w:rsid w:val="0880016C"/>
    <w:rsid w:val="08804D5C"/>
    <w:rsid w:val="09BEDEE9"/>
    <w:rsid w:val="0A11C27A"/>
    <w:rsid w:val="0D40B381"/>
    <w:rsid w:val="0F11AE0F"/>
    <w:rsid w:val="0FC6175C"/>
    <w:rsid w:val="10193AC8"/>
    <w:rsid w:val="1039ADC8"/>
    <w:rsid w:val="10B3A432"/>
    <w:rsid w:val="11899F1B"/>
    <w:rsid w:val="1217D3EA"/>
    <w:rsid w:val="13B40C8C"/>
    <w:rsid w:val="1414F28E"/>
    <w:rsid w:val="1517C2FB"/>
    <w:rsid w:val="1524693A"/>
    <w:rsid w:val="155DF079"/>
    <w:rsid w:val="16BBECFD"/>
    <w:rsid w:val="182205B6"/>
    <w:rsid w:val="1848C341"/>
    <w:rsid w:val="18802527"/>
    <w:rsid w:val="18FA7CD7"/>
    <w:rsid w:val="197BFE60"/>
    <w:rsid w:val="1A0D7244"/>
    <w:rsid w:val="1AD05012"/>
    <w:rsid w:val="1B6EDD1E"/>
    <w:rsid w:val="1BA83AA0"/>
    <w:rsid w:val="1CBB5250"/>
    <w:rsid w:val="1EC1DD88"/>
    <w:rsid w:val="1EF2AF76"/>
    <w:rsid w:val="1F225855"/>
    <w:rsid w:val="1F580CAB"/>
    <w:rsid w:val="1F772E7B"/>
    <w:rsid w:val="1F778DFC"/>
    <w:rsid w:val="1F847D41"/>
    <w:rsid w:val="20C3D2BF"/>
    <w:rsid w:val="245EBDAF"/>
    <w:rsid w:val="246BAADE"/>
    <w:rsid w:val="25115C66"/>
    <w:rsid w:val="258AE03F"/>
    <w:rsid w:val="25BF93F1"/>
    <w:rsid w:val="264BD1E9"/>
    <w:rsid w:val="2702DBEB"/>
    <w:rsid w:val="275BFCA8"/>
    <w:rsid w:val="27707066"/>
    <w:rsid w:val="282D3AA3"/>
    <w:rsid w:val="2BD21773"/>
    <w:rsid w:val="2C49D103"/>
    <w:rsid w:val="2D610D6B"/>
    <w:rsid w:val="2FFDF50C"/>
    <w:rsid w:val="32148601"/>
    <w:rsid w:val="3266371D"/>
    <w:rsid w:val="33DB34B4"/>
    <w:rsid w:val="33DE697B"/>
    <w:rsid w:val="33DF2715"/>
    <w:rsid w:val="33E134FD"/>
    <w:rsid w:val="34584660"/>
    <w:rsid w:val="35990DF9"/>
    <w:rsid w:val="359D6F4C"/>
    <w:rsid w:val="35EA500E"/>
    <w:rsid w:val="36B77517"/>
    <w:rsid w:val="36BC8583"/>
    <w:rsid w:val="37C160ED"/>
    <w:rsid w:val="38351910"/>
    <w:rsid w:val="384E9C05"/>
    <w:rsid w:val="393B30F7"/>
    <w:rsid w:val="3B741BBD"/>
    <w:rsid w:val="3BE6238C"/>
    <w:rsid w:val="3D4640D6"/>
    <w:rsid w:val="3E40EB4B"/>
    <w:rsid w:val="3E71B6A0"/>
    <w:rsid w:val="3F6F9F11"/>
    <w:rsid w:val="40149A09"/>
    <w:rsid w:val="4035C069"/>
    <w:rsid w:val="416FF840"/>
    <w:rsid w:val="419BCB23"/>
    <w:rsid w:val="42338FB8"/>
    <w:rsid w:val="45DADE40"/>
    <w:rsid w:val="46B571B4"/>
    <w:rsid w:val="4749A54D"/>
    <w:rsid w:val="477AD0E4"/>
    <w:rsid w:val="47D87EE9"/>
    <w:rsid w:val="48E38349"/>
    <w:rsid w:val="494B46DD"/>
    <w:rsid w:val="4A67B5EF"/>
    <w:rsid w:val="4E65BA36"/>
    <w:rsid w:val="4EC84C18"/>
    <w:rsid w:val="4F265601"/>
    <w:rsid w:val="50B57A11"/>
    <w:rsid w:val="52B5E67E"/>
    <w:rsid w:val="53678A9C"/>
    <w:rsid w:val="55F08648"/>
    <w:rsid w:val="56DC71A4"/>
    <w:rsid w:val="571377E7"/>
    <w:rsid w:val="57AFC55C"/>
    <w:rsid w:val="58444869"/>
    <w:rsid w:val="58863D8C"/>
    <w:rsid w:val="5940EF6A"/>
    <w:rsid w:val="59CE1994"/>
    <w:rsid w:val="5AA1164C"/>
    <w:rsid w:val="5CA64291"/>
    <w:rsid w:val="5D662600"/>
    <w:rsid w:val="5DF48147"/>
    <w:rsid w:val="5E3F9D32"/>
    <w:rsid w:val="5E728FB4"/>
    <w:rsid w:val="5E885BA0"/>
    <w:rsid w:val="5E88F87C"/>
    <w:rsid w:val="6023ADAD"/>
    <w:rsid w:val="6126DB5D"/>
    <w:rsid w:val="62241F42"/>
    <w:rsid w:val="62DCAB08"/>
    <w:rsid w:val="63A7B690"/>
    <w:rsid w:val="63C2F41D"/>
    <w:rsid w:val="63C49908"/>
    <w:rsid w:val="63CE1626"/>
    <w:rsid w:val="649C75A2"/>
    <w:rsid w:val="6618D7A9"/>
    <w:rsid w:val="66BC98C3"/>
    <w:rsid w:val="6889302A"/>
    <w:rsid w:val="68C658C6"/>
    <w:rsid w:val="69CE8383"/>
    <w:rsid w:val="6A12FA1C"/>
    <w:rsid w:val="6C905B27"/>
    <w:rsid w:val="6DF60B1E"/>
    <w:rsid w:val="6E0F4A2B"/>
    <w:rsid w:val="6FD67175"/>
    <w:rsid w:val="6FF1FFAC"/>
    <w:rsid w:val="7048B0DB"/>
    <w:rsid w:val="70971147"/>
    <w:rsid w:val="78BB3EFB"/>
    <w:rsid w:val="793C4539"/>
    <w:rsid w:val="79BE8171"/>
    <w:rsid w:val="7A299F36"/>
    <w:rsid w:val="7A2CF88A"/>
    <w:rsid w:val="7C4B850A"/>
    <w:rsid w:val="7CF3C549"/>
    <w:rsid w:val="7E8E3478"/>
    <w:rsid w:val="7F6CC73C"/>
    <w:rsid w:val="7FB12D6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A7B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9A3"/>
    <w:rPr>
      <w:rFonts w:ascii="Arial" w:hAnsi="Arial" w:cs="Arial"/>
      <w:lang w:eastAsia="en-US"/>
    </w:rPr>
  </w:style>
  <w:style w:type="paragraph" w:styleId="Heading1">
    <w:name w:val="heading 1"/>
    <w:aliases w:val="H1,h1"/>
    <w:basedOn w:val="Normal"/>
    <w:next w:val="Normal"/>
    <w:link w:val="Heading1Char"/>
    <w:qFormat/>
    <w:rsid w:val="00F434BC"/>
    <w:pPr>
      <w:keepNext/>
      <w:spacing w:after="240"/>
      <w:ind w:left="1985" w:right="284" w:hanging="1985"/>
      <w:outlineLvl w:val="0"/>
    </w:pPr>
    <w:rPr>
      <w:b/>
      <w:sz w:val="28"/>
      <w:szCs w:val="22"/>
    </w:rPr>
  </w:style>
  <w:style w:type="paragraph" w:styleId="Heading2">
    <w:name w:val="heading 2"/>
    <w:aliases w:val="H2,h2"/>
    <w:basedOn w:val="Normal"/>
    <w:next w:val="Normal"/>
    <w:qFormat/>
    <w:rsid w:val="00F434BC"/>
    <w:pPr>
      <w:keepNext/>
      <w:ind w:right="284"/>
      <w:outlineLvl w:val="1"/>
    </w:pPr>
    <w:rPr>
      <w:b/>
      <w:i/>
      <w:iCs/>
      <w:sz w:val="24"/>
    </w:rPr>
  </w:style>
  <w:style w:type="paragraph" w:styleId="Heading3">
    <w:name w:val="heading 3"/>
    <w:aliases w:val="H3,h3"/>
    <w:basedOn w:val="Normal"/>
    <w:next w:val="Normal"/>
    <w:link w:val="Heading3Char"/>
    <w:uiPriority w:val="9"/>
    <w:qFormat/>
    <w:rsid w:val="00B34F5F"/>
    <w:pPr>
      <w:outlineLvl w:val="2"/>
    </w:pPr>
    <w:rPr>
      <w:b/>
      <w:bCs/>
    </w:rPr>
  </w:style>
  <w:style w:type="paragraph" w:styleId="Heading4">
    <w:name w:val="heading 4"/>
    <w:aliases w:val="h4"/>
    <w:basedOn w:val="Normal"/>
    <w:next w:val="Normal"/>
    <w:link w:val="Heading4Char"/>
    <w:qFormat/>
    <w:rsid w:val="005853F7"/>
    <w:pPr>
      <w:keepNext/>
      <w:tabs>
        <w:tab w:val="left" w:pos="2694"/>
      </w:tabs>
      <w:outlineLvl w:val="3"/>
    </w:pPr>
    <w:rPr>
      <w:b/>
      <w:i/>
      <w:iCs/>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link w:val="B10"/>
    <w:qFormat/>
    <w:pPr>
      <w:ind w:left="567" w:hanging="567"/>
      <w:jc w:val="both"/>
    </w:pPr>
  </w:style>
  <w:style w:type="paragraph" w:customStyle="1" w:styleId="00BodyText">
    <w:name w:val="00 BodyText"/>
    <w:basedOn w:val="Normal"/>
    <w:pPr>
      <w:spacing w:after="220"/>
    </w:pPr>
    <w:rPr>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qFormat/>
    <w:rsid w:val="00673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147AA"/>
    <w:pPr>
      <w:keepLines/>
      <w:spacing w:before="240" w:after="0" w:line="259" w:lineRule="auto"/>
      <w:ind w:left="0" w:right="0" w:firstLine="0"/>
      <w:outlineLvl w:val="9"/>
    </w:pPr>
    <w:rPr>
      <w:rFonts w:ascii="Calibri Light" w:eastAsia="DengXian Light" w:hAnsi="Calibri Light" w:cs="Times New Roman"/>
      <w:b w:val="0"/>
      <w:color w:val="2F5496"/>
      <w:sz w:val="32"/>
      <w:szCs w:val="32"/>
    </w:rPr>
  </w:style>
  <w:style w:type="paragraph" w:styleId="TOC1">
    <w:name w:val="toc 1"/>
    <w:basedOn w:val="Normal"/>
    <w:next w:val="Normal"/>
    <w:autoRedefine/>
    <w:uiPriority w:val="39"/>
    <w:unhideWhenUsed/>
    <w:rsid w:val="00E74D31"/>
    <w:pPr>
      <w:tabs>
        <w:tab w:val="right" w:leader="dot" w:pos="9855"/>
      </w:tabs>
    </w:pPr>
  </w:style>
  <w:style w:type="paragraph" w:styleId="TOC2">
    <w:name w:val="toc 2"/>
    <w:basedOn w:val="Normal"/>
    <w:next w:val="Normal"/>
    <w:autoRedefine/>
    <w:uiPriority w:val="39"/>
    <w:unhideWhenUsed/>
    <w:rsid w:val="00D147AA"/>
    <w:pPr>
      <w:ind w:left="200"/>
    </w:pPr>
  </w:style>
  <w:style w:type="paragraph" w:styleId="TOC3">
    <w:name w:val="toc 3"/>
    <w:basedOn w:val="Normal"/>
    <w:next w:val="Normal"/>
    <w:autoRedefine/>
    <w:uiPriority w:val="39"/>
    <w:unhideWhenUsed/>
    <w:rsid w:val="00D147AA"/>
    <w:pPr>
      <w:ind w:left="400"/>
    </w:pPr>
  </w:style>
  <w:style w:type="character" w:styleId="Hyperlink">
    <w:name w:val="Hyperlink"/>
    <w:uiPriority w:val="99"/>
    <w:unhideWhenUsed/>
    <w:rsid w:val="00D147AA"/>
    <w:rPr>
      <w:color w:val="0563C1"/>
      <w:u w:val="single"/>
    </w:rPr>
  </w:style>
  <w:style w:type="paragraph" w:styleId="Caption">
    <w:name w:val="caption"/>
    <w:basedOn w:val="Normal"/>
    <w:next w:val="Normal"/>
    <w:uiPriority w:val="35"/>
    <w:unhideWhenUsed/>
    <w:qFormat/>
    <w:rsid w:val="00BC53B5"/>
    <w:rPr>
      <w:b/>
      <w:bCs/>
    </w:rPr>
  </w:style>
  <w:style w:type="character" w:customStyle="1" w:styleId="CommentTextChar">
    <w:name w:val="Comment Text Char"/>
    <w:link w:val="CommentText"/>
    <w:uiPriority w:val="99"/>
    <w:qFormat/>
    <w:rsid w:val="00A775CF"/>
    <w:rPr>
      <w:rFonts w:ascii="Arial" w:hAnsi="Arial" w:cs="Arial"/>
      <w:lang w:eastAsia="en-US"/>
    </w:rPr>
  </w:style>
  <w:style w:type="paragraph" w:customStyle="1" w:styleId="Normaltimes">
    <w:name w:val="Normal times"/>
    <w:basedOn w:val="Normal"/>
    <w:link w:val="NormaltimesChar"/>
    <w:qFormat/>
    <w:rsid w:val="00A775CF"/>
    <w:pPr>
      <w:spacing w:after="160" w:line="259" w:lineRule="auto"/>
    </w:pPr>
    <w:rPr>
      <w:rFonts w:ascii="Calibri" w:eastAsia="SimSun" w:hAnsi="Calibri"/>
      <w:kern w:val="2"/>
      <w:sz w:val="22"/>
      <w:szCs w:val="22"/>
      <w:lang w:eastAsia="zh-CN"/>
    </w:rPr>
  </w:style>
  <w:style w:type="character" w:customStyle="1" w:styleId="NormaltimesChar">
    <w:name w:val="Normal times Char"/>
    <w:link w:val="Normaltimes"/>
    <w:rsid w:val="00A775CF"/>
    <w:rPr>
      <w:rFonts w:ascii="Calibri" w:eastAsia="SimSun" w:hAnsi="Calibri" w:cs="Arial"/>
      <w:kern w:val="2"/>
      <w:sz w:val="22"/>
      <w:szCs w:val="22"/>
    </w:rPr>
  </w:style>
  <w:style w:type="table" w:customStyle="1" w:styleId="TableGrid1">
    <w:name w:val="TableGrid1"/>
    <w:basedOn w:val="TableNormal"/>
    <w:next w:val="TableGrid"/>
    <w:qFormat/>
    <w:rsid w:val="003B5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50CA0"/>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uiPriority w:val="99"/>
    <w:semiHidden/>
    <w:rsid w:val="00A50CA0"/>
    <w:rPr>
      <w:rFonts w:ascii="Arial" w:hAnsi="Arial" w:cs="Arial"/>
      <w:b/>
      <w:bCs/>
      <w:lang w:eastAsia="en-US"/>
    </w:rPr>
  </w:style>
  <w:style w:type="paragraph" w:customStyle="1" w:styleId="TAL">
    <w:name w:val="TAL"/>
    <w:basedOn w:val="Normal"/>
    <w:link w:val="TALCar"/>
    <w:qFormat/>
    <w:rsid w:val="00736B30"/>
    <w:pPr>
      <w:keepNext/>
      <w:keepLines/>
      <w:overflowPunct w:val="0"/>
      <w:autoSpaceDE w:val="0"/>
      <w:autoSpaceDN w:val="0"/>
      <w:adjustRightInd w:val="0"/>
      <w:textAlignment w:val="baseline"/>
    </w:pPr>
    <w:rPr>
      <w:rFonts w:cs="Times New Roman"/>
      <w:sz w:val="18"/>
      <w:lang w:eastAsia="ja-JP"/>
    </w:rPr>
  </w:style>
  <w:style w:type="character" w:customStyle="1" w:styleId="TALCar">
    <w:name w:val="TAL Car"/>
    <w:link w:val="TAL"/>
    <w:qFormat/>
    <w:rsid w:val="00736B30"/>
    <w:rPr>
      <w:rFonts w:ascii="Arial" w:hAnsi="Arial"/>
      <w:sz w:val="18"/>
      <w:lang w:eastAsia="ja-JP"/>
    </w:rPr>
  </w:style>
  <w:style w:type="paragraph" w:styleId="Revision">
    <w:name w:val="Revision"/>
    <w:hidden/>
    <w:uiPriority w:val="99"/>
    <w:semiHidden/>
    <w:rsid w:val="00ED77C9"/>
    <w:rPr>
      <w:rFonts w:ascii="Arial" w:hAnsi="Arial" w:cs="Arial"/>
      <w:lang w:eastAsia="en-US"/>
    </w:rPr>
  </w:style>
  <w:style w:type="paragraph" w:customStyle="1" w:styleId="B2">
    <w:name w:val="B2"/>
    <w:basedOn w:val="Normal"/>
    <w:link w:val="B2Char"/>
    <w:qFormat/>
    <w:rsid w:val="00404F32"/>
    <w:pPr>
      <w:spacing w:after="180"/>
      <w:ind w:left="851" w:hanging="284"/>
    </w:pPr>
    <w:rPr>
      <w:rFonts w:ascii="Times New Roman" w:eastAsia="DengXian" w:hAnsi="Times New Roman" w:cs="Times New Roman"/>
    </w:rPr>
  </w:style>
  <w:style w:type="paragraph" w:customStyle="1" w:styleId="B3">
    <w:name w:val="B3"/>
    <w:basedOn w:val="Normal"/>
    <w:link w:val="B3Char"/>
    <w:qFormat/>
    <w:rsid w:val="00404F32"/>
    <w:pPr>
      <w:spacing w:after="180"/>
      <w:ind w:left="1135" w:hanging="284"/>
    </w:pPr>
    <w:rPr>
      <w:rFonts w:ascii="Times New Roman" w:eastAsia="DengXian" w:hAnsi="Times New Roman" w:cs="Times New Roman"/>
    </w:rPr>
  </w:style>
  <w:style w:type="character" w:customStyle="1" w:styleId="B10">
    <w:name w:val="B1 (文字)"/>
    <w:link w:val="B1"/>
    <w:qFormat/>
    <w:locked/>
    <w:rsid w:val="00404F32"/>
    <w:rPr>
      <w:rFonts w:ascii="Arial" w:hAnsi="Arial" w:cs="Arial"/>
      <w:lang w:eastAsia="en-US"/>
    </w:rPr>
  </w:style>
  <w:style w:type="character" w:customStyle="1" w:styleId="B2Char">
    <w:name w:val="B2 Char"/>
    <w:link w:val="B2"/>
    <w:qFormat/>
    <w:rsid w:val="00404F32"/>
    <w:rPr>
      <w:rFonts w:eastAsia="DengXian"/>
      <w:lang w:eastAsia="en-US"/>
    </w:rPr>
  </w:style>
  <w:style w:type="character" w:customStyle="1" w:styleId="B3Char">
    <w:name w:val="B3 Char"/>
    <w:link w:val="B3"/>
    <w:qFormat/>
    <w:rsid w:val="00404F32"/>
    <w:rPr>
      <w:rFonts w:eastAsia="DengXian"/>
      <w:lang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6A24B0"/>
    <w:rPr>
      <w:rFonts w:ascii="Calibri" w:hAnsi="Calibri"/>
      <w:kern w:val="2"/>
      <w:sz w:val="21"/>
      <w:szCs w:val="22"/>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落"/>
    <w:basedOn w:val="Normal"/>
    <w:link w:val="ListParagraphChar"/>
    <w:uiPriority w:val="34"/>
    <w:qFormat/>
    <w:rsid w:val="006A24B0"/>
    <w:pPr>
      <w:widowControl w:val="0"/>
      <w:ind w:firstLineChars="200" w:firstLine="420"/>
      <w:jc w:val="both"/>
    </w:pPr>
    <w:rPr>
      <w:rFonts w:ascii="Calibri" w:hAnsi="Calibri" w:cs="Times New Roman"/>
      <w:kern w:val="2"/>
      <w:sz w:val="21"/>
      <w:szCs w:val="22"/>
      <w:lang w:eastAsia="zh-CN"/>
    </w:rPr>
  </w:style>
  <w:style w:type="character" w:styleId="Mention">
    <w:name w:val="Mention"/>
    <w:uiPriority w:val="99"/>
    <w:unhideWhenUsed/>
    <w:qFormat/>
    <w:rsid w:val="00423FE7"/>
    <w:rPr>
      <w:color w:val="2B579A"/>
      <w:shd w:val="clear" w:color="auto" w:fill="E1DFDD"/>
    </w:rPr>
  </w:style>
  <w:style w:type="character" w:customStyle="1" w:styleId="Heading3Char">
    <w:name w:val="Heading 3 Char"/>
    <w:aliases w:val="H3 Char,h3 Char"/>
    <w:link w:val="Heading3"/>
    <w:uiPriority w:val="9"/>
    <w:qFormat/>
    <w:rsid w:val="00EC59D1"/>
    <w:rPr>
      <w:rFonts w:ascii="Arial" w:hAnsi="Arial" w:cs="Arial"/>
      <w:b/>
      <w:bCs/>
      <w:lang w:eastAsia="en-US"/>
    </w:rPr>
  </w:style>
  <w:style w:type="table" w:customStyle="1" w:styleId="TableGrid3">
    <w:name w:val="Table Grid3"/>
    <w:basedOn w:val="TableNormal"/>
    <w:next w:val="TableGrid"/>
    <w:uiPriority w:val="39"/>
    <w:qFormat/>
    <w:rsid w:val="00EC59D1"/>
    <w:rPr>
      <w:rFonts w:ascii="Malgun Gothic" w:eastAsia="Malgun Gothic" w:hAnsi="Malgun Gothic" w:cs="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968DD"/>
  </w:style>
  <w:style w:type="character" w:customStyle="1" w:styleId="eop">
    <w:name w:val="eop"/>
    <w:basedOn w:val="DefaultParagraphFont"/>
    <w:rsid w:val="00C968DD"/>
  </w:style>
  <w:style w:type="character" w:customStyle="1" w:styleId="Heading1Char">
    <w:name w:val="Heading 1 Char"/>
    <w:aliases w:val="H1 Char,h1 Char"/>
    <w:basedOn w:val="DefaultParagraphFont"/>
    <w:link w:val="Heading1"/>
    <w:rsid w:val="00916ADB"/>
    <w:rPr>
      <w:rFonts w:ascii="Arial" w:hAnsi="Arial" w:cs="Arial"/>
      <w:b/>
      <w:sz w:val="28"/>
      <w:szCs w:val="22"/>
      <w:lang w:eastAsia="en-US"/>
    </w:rPr>
  </w:style>
  <w:style w:type="character" w:customStyle="1" w:styleId="Heading4Char">
    <w:name w:val="Heading 4 Char"/>
    <w:aliases w:val="h4 Char"/>
    <w:basedOn w:val="DefaultParagraphFont"/>
    <w:link w:val="Heading4"/>
    <w:rsid w:val="00916ADB"/>
    <w:rPr>
      <w:rFonts w:ascii="Arial" w:hAnsi="Arial" w:cs="Arial"/>
      <w:b/>
      <w:i/>
      <w:iCs/>
      <w:lang w:eastAsia="en-US"/>
    </w:rPr>
  </w:style>
  <w:style w:type="character" w:customStyle="1" w:styleId="HeaderChar">
    <w:name w:val="Header Char"/>
    <w:link w:val="Header"/>
    <w:qFormat/>
    <w:rsid w:val="00916ADB"/>
    <w:rPr>
      <w:rFonts w:ascii="Arial" w:hAnsi="Arial" w:cs="Arial"/>
      <w:lang w:eastAsia="en-US"/>
    </w:rPr>
  </w:style>
  <w:style w:type="paragraph" w:customStyle="1" w:styleId="Agreement">
    <w:name w:val="Agreement"/>
    <w:basedOn w:val="Normal"/>
    <w:next w:val="Normal"/>
    <w:uiPriority w:val="99"/>
    <w:qFormat/>
    <w:rsid w:val="002B3B49"/>
    <w:pPr>
      <w:numPr>
        <w:numId w:val="9"/>
      </w:numPr>
      <w:suppressAutoHyphens/>
      <w:spacing w:before="60"/>
    </w:pPr>
    <w:rPr>
      <w:rFonts w:eastAsia="MS Mincho" w:cs="Times New Roman"/>
      <w:b/>
      <w:szCs w:val="24"/>
      <w:lang w:eastAsia="en-GB"/>
    </w:rPr>
  </w:style>
  <w:style w:type="character" w:customStyle="1" w:styleId="Doc-text2Char">
    <w:name w:val="Doc-text2 Char"/>
    <w:link w:val="Doc-text2"/>
    <w:qFormat/>
    <w:rsid w:val="002B3B49"/>
    <w:rPr>
      <w:rFonts w:ascii="Arial" w:eastAsia="MS Mincho" w:hAnsi="Arial"/>
      <w:szCs w:val="24"/>
      <w:lang w:eastAsia="en-GB"/>
    </w:rPr>
  </w:style>
  <w:style w:type="paragraph" w:customStyle="1" w:styleId="Doc-text2">
    <w:name w:val="Doc-text2"/>
    <w:basedOn w:val="Normal"/>
    <w:link w:val="Doc-text2Char"/>
    <w:qFormat/>
    <w:rsid w:val="002B3B49"/>
    <w:pPr>
      <w:tabs>
        <w:tab w:val="left" w:pos="1622"/>
      </w:tabs>
      <w:suppressAutoHyphens/>
      <w:ind w:left="1622" w:hanging="363"/>
    </w:pPr>
    <w:rPr>
      <w:rFonts w:eastAsia="MS Mincho" w:cs="Times New Roman"/>
      <w:szCs w:val="24"/>
      <w:lang w:eastAsia="en-GB"/>
    </w:rPr>
  </w:style>
  <w:style w:type="table" w:customStyle="1" w:styleId="TableGrid10">
    <w:name w:val="Table Grid1"/>
    <w:basedOn w:val="TableNormal"/>
    <w:next w:val="TableGrid"/>
    <w:uiPriority w:val="39"/>
    <w:qFormat/>
    <w:rsid w:val="00716598"/>
    <w:pPr>
      <w:suppressAutoHyphens/>
    </w:pPr>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16598"/>
    <w:rPr>
      <w:rFonts w:ascii="Arial" w:hAnsi="Arial"/>
      <w:b/>
      <w:lang w:eastAsia="en-US"/>
    </w:rPr>
  </w:style>
  <w:style w:type="character" w:customStyle="1" w:styleId="TAHCar">
    <w:name w:val="TAH Car"/>
    <w:link w:val="TAH"/>
    <w:qFormat/>
    <w:rsid w:val="00716598"/>
    <w:rPr>
      <w:rFonts w:ascii="Arial" w:hAnsi="Arial"/>
      <w:b/>
      <w:sz w:val="18"/>
      <w:lang w:eastAsia="en-US"/>
    </w:rPr>
  </w:style>
  <w:style w:type="character" w:customStyle="1" w:styleId="TFChar">
    <w:name w:val="TF Char"/>
    <w:link w:val="TF"/>
    <w:qFormat/>
    <w:rsid w:val="00716598"/>
    <w:rPr>
      <w:rFonts w:ascii="Arial" w:eastAsia="Batang" w:hAnsi="Arial"/>
      <w:b/>
    </w:rPr>
  </w:style>
  <w:style w:type="paragraph" w:customStyle="1" w:styleId="TH">
    <w:name w:val="TH"/>
    <w:basedOn w:val="Normal"/>
    <w:link w:val="THChar"/>
    <w:qFormat/>
    <w:rsid w:val="00716598"/>
    <w:pPr>
      <w:keepNext/>
      <w:keepLines/>
      <w:suppressAutoHyphens/>
      <w:spacing w:before="60" w:after="180" w:line="259" w:lineRule="auto"/>
      <w:jc w:val="center"/>
    </w:pPr>
    <w:rPr>
      <w:rFonts w:cs="Times New Roman"/>
      <w:b/>
    </w:rPr>
  </w:style>
  <w:style w:type="paragraph" w:customStyle="1" w:styleId="TAH">
    <w:name w:val="TAH"/>
    <w:basedOn w:val="Normal"/>
    <w:link w:val="TAHCar"/>
    <w:qFormat/>
    <w:rsid w:val="00716598"/>
    <w:pPr>
      <w:keepNext/>
      <w:keepLines/>
      <w:suppressAutoHyphens/>
      <w:spacing w:line="259" w:lineRule="auto"/>
      <w:jc w:val="center"/>
    </w:pPr>
    <w:rPr>
      <w:rFonts w:cs="Times New Roman"/>
      <w:b/>
      <w:sz w:val="18"/>
    </w:rPr>
  </w:style>
  <w:style w:type="paragraph" w:customStyle="1" w:styleId="FP">
    <w:name w:val="FP"/>
    <w:basedOn w:val="Normal"/>
    <w:uiPriority w:val="99"/>
    <w:qFormat/>
    <w:rsid w:val="00716598"/>
    <w:pPr>
      <w:suppressAutoHyphens/>
      <w:spacing w:line="259" w:lineRule="auto"/>
      <w:jc w:val="both"/>
    </w:pPr>
    <w:rPr>
      <w:rFonts w:ascii="Times New Roman" w:eastAsia="Batang" w:hAnsi="Times New Roman" w:cs="Times New Roman"/>
    </w:rPr>
  </w:style>
  <w:style w:type="paragraph" w:customStyle="1" w:styleId="TF">
    <w:name w:val="TF"/>
    <w:basedOn w:val="TH"/>
    <w:link w:val="TFChar"/>
    <w:qFormat/>
    <w:rsid w:val="00716598"/>
    <w:pPr>
      <w:keepNext w:val="0"/>
      <w:spacing w:before="0" w:after="240"/>
    </w:pPr>
    <w:rPr>
      <w:rFonts w:eastAsia="Batang"/>
      <w:lang w:eastAsia="zh-CN"/>
    </w:rPr>
  </w:style>
  <w:style w:type="table" w:customStyle="1" w:styleId="TableGrid2">
    <w:name w:val="Table Grid2"/>
    <w:basedOn w:val="TableNormal"/>
    <w:next w:val="TableGrid"/>
    <w:uiPriority w:val="39"/>
    <w:qFormat/>
    <w:rsid w:val="001B6DC5"/>
    <w:pPr>
      <w:suppressAutoHyphens/>
    </w:pPr>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E7D1B"/>
    <w:rPr>
      <w:color w:val="605E5C"/>
      <w:shd w:val="clear" w:color="auto" w:fill="E1DFDD"/>
    </w:rPr>
  </w:style>
  <w:style w:type="table" w:customStyle="1" w:styleId="TableGrid4">
    <w:name w:val="Table Grid4"/>
    <w:basedOn w:val="TableNormal"/>
    <w:next w:val="TableGrid"/>
    <w:qFormat/>
    <w:rsid w:val="007F64E9"/>
    <w:pPr>
      <w:suppressAutoHyphens/>
    </w:pPr>
    <w:rPr>
      <w:rFonts w:ascii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7F64E9"/>
    <w:pPr>
      <w:suppressAutoHyphens/>
    </w:pPr>
    <w:rPr>
      <w:rFonts w:asciiTheme="minorHAnsi" w:hAnsiTheme="minorHAnsi" w:cstheme="minorBidi"/>
      <w:kern w:val="2"/>
      <w:sz w:val="22"/>
      <w:szCs w:val="22"/>
      <w:lang w:eastAsia="en-U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5">
    <w:name w:val="Table Grid5"/>
    <w:basedOn w:val="TableNormal"/>
    <w:next w:val="TableGrid"/>
    <w:autoRedefine/>
    <w:qFormat/>
    <w:rsid w:val="00785929"/>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224">
      <w:bodyDiv w:val="1"/>
      <w:marLeft w:val="0"/>
      <w:marRight w:val="0"/>
      <w:marTop w:val="0"/>
      <w:marBottom w:val="0"/>
      <w:divBdr>
        <w:top w:val="none" w:sz="0" w:space="0" w:color="auto"/>
        <w:left w:val="none" w:sz="0" w:space="0" w:color="auto"/>
        <w:bottom w:val="none" w:sz="0" w:space="0" w:color="auto"/>
        <w:right w:val="none" w:sz="0" w:space="0" w:color="auto"/>
      </w:divBdr>
    </w:div>
    <w:div w:id="23481025">
      <w:bodyDiv w:val="1"/>
      <w:marLeft w:val="0"/>
      <w:marRight w:val="0"/>
      <w:marTop w:val="0"/>
      <w:marBottom w:val="0"/>
      <w:divBdr>
        <w:top w:val="none" w:sz="0" w:space="0" w:color="auto"/>
        <w:left w:val="none" w:sz="0" w:space="0" w:color="auto"/>
        <w:bottom w:val="none" w:sz="0" w:space="0" w:color="auto"/>
        <w:right w:val="none" w:sz="0" w:space="0" w:color="auto"/>
      </w:divBdr>
    </w:div>
    <w:div w:id="66345735">
      <w:bodyDiv w:val="1"/>
      <w:marLeft w:val="0"/>
      <w:marRight w:val="0"/>
      <w:marTop w:val="0"/>
      <w:marBottom w:val="0"/>
      <w:divBdr>
        <w:top w:val="none" w:sz="0" w:space="0" w:color="auto"/>
        <w:left w:val="none" w:sz="0" w:space="0" w:color="auto"/>
        <w:bottom w:val="none" w:sz="0" w:space="0" w:color="auto"/>
        <w:right w:val="none" w:sz="0" w:space="0" w:color="auto"/>
      </w:divBdr>
    </w:div>
    <w:div w:id="134152946">
      <w:bodyDiv w:val="1"/>
      <w:marLeft w:val="0"/>
      <w:marRight w:val="0"/>
      <w:marTop w:val="0"/>
      <w:marBottom w:val="0"/>
      <w:divBdr>
        <w:top w:val="none" w:sz="0" w:space="0" w:color="auto"/>
        <w:left w:val="none" w:sz="0" w:space="0" w:color="auto"/>
        <w:bottom w:val="none" w:sz="0" w:space="0" w:color="auto"/>
        <w:right w:val="none" w:sz="0" w:space="0" w:color="auto"/>
      </w:divBdr>
      <w:divsChild>
        <w:div w:id="106852303">
          <w:marLeft w:val="0"/>
          <w:marRight w:val="0"/>
          <w:marTop w:val="0"/>
          <w:marBottom w:val="0"/>
          <w:divBdr>
            <w:top w:val="none" w:sz="0" w:space="0" w:color="auto"/>
            <w:left w:val="none" w:sz="0" w:space="0" w:color="auto"/>
            <w:bottom w:val="none" w:sz="0" w:space="0" w:color="auto"/>
            <w:right w:val="none" w:sz="0" w:space="0" w:color="auto"/>
          </w:divBdr>
        </w:div>
        <w:div w:id="994334709">
          <w:marLeft w:val="0"/>
          <w:marRight w:val="0"/>
          <w:marTop w:val="0"/>
          <w:marBottom w:val="0"/>
          <w:divBdr>
            <w:top w:val="none" w:sz="0" w:space="0" w:color="auto"/>
            <w:left w:val="none" w:sz="0" w:space="0" w:color="auto"/>
            <w:bottom w:val="none" w:sz="0" w:space="0" w:color="auto"/>
            <w:right w:val="none" w:sz="0" w:space="0" w:color="auto"/>
          </w:divBdr>
        </w:div>
        <w:div w:id="1668510519">
          <w:marLeft w:val="0"/>
          <w:marRight w:val="0"/>
          <w:marTop w:val="0"/>
          <w:marBottom w:val="0"/>
          <w:divBdr>
            <w:top w:val="none" w:sz="0" w:space="0" w:color="auto"/>
            <w:left w:val="none" w:sz="0" w:space="0" w:color="auto"/>
            <w:bottom w:val="none" w:sz="0" w:space="0" w:color="auto"/>
            <w:right w:val="none" w:sz="0" w:space="0" w:color="auto"/>
          </w:divBdr>
        </w:div>
      </w:divsChild>
    </w:div>
    <w:div w:id="182911551">
      <w:bodyDiv w:val="1"/>
      <w:marLeft w:val="0"/>
      <w:marRight w:val="0"/>
      <w:marTop w:val="0"/>
      <w:marBottom w:val="0"/>
      <w:divBdr>
        <w:top w:val="none" w:sz="0" w:space="0" w:color="auto"/>
        <w:left w:val="none" w:sz="0" w:space="0" w:color="auto"/>
        <w:bottom w:val="none" w:sz="0" w:space="0" w:color="auto"/>
        <w:right w:val="none" w:sz="0" w:space="0" w:color="auto"/>
      </w:divBdr>
    </w:div>
    <w:div w:id="398790135">
      <w:bodyDiv w:val="1"/>
      <w:marLeft w:val="0"/>
      <w:marRight w:val="0"/>
      <w:marTop w:val="0"/>
      <w:marBottom w:val="0"/>
      <w:divBdr>
        <w:top w:val="none" w:sz="0" w:space="0" w:color="auto"/>
        <w:left w:val="none" w:sz="0" w:space="0" w:color="auto"/>
        <w:bottom w:val="none" w:sz="0" w:space="0" w:color="auto"/>
        <w:right w:val="none" w:sz="0" w:space="0" w:color="auto"/>
      </w:divBdr>
      <w:divsChild>
        <w:div w:id="50622072">
          <w:marLeft w:val="0"/>
          <w:marRight w:val="0"/>
          <w:marTop w:val="0"/>
          <w:marBottom w:val="0"/>
          <w:divBdr>
            <w:top w:val="none" w:sz="0" w:space="0" w:color="auto"/>
            <w:left w:val="none" w:sz="0" w:space="0" w:color="auto"/>
            <w:bottom w:val="none" w:sz="0" w:space="0" w:color="auto"/>
            <w:right w:val="none" w:sz="0" w:space="0" w:color="auto"/>
          </w:divBdr>
        </w:div>
        <w:div w:id="129055785">
          <w:marLeft w:val="0"/>
          <w:marRight w:val="0"/>
          <w:marTop w:val="0"/>
          <w:marBottom w:val="0"/>
          <w:divBdr>
            <w:top w:val="none" w:sz="0" w:space="0" w:color="auto"/>
            <w:left w:val="none" w:sz="0" w:space="0" w:color="auto"/>
            <w:bottom w:val="none" w:sz="0" w:space="0" w:color="auto"/>
            <w:right w:val="none" w:sz="0" w:space="0" w:color="auto"/>
          </w:divBdr>
        </w:div>
      </w:divsChild>
    </w:div>
    <w:div w:id="460348383">
      <w:bodyDiv w:val="1"/>
      <w:marLeft w:val="0"/>
      <w:marRight w:val="0"/>
      <w:marTop w:val="0"/>
      <w:marBottom w:val="0"/>
      <w:divBdr>
        <w:top w:val="none" w:sz="0" w:space="0" w:color="auto"/>
        <w:left w:val="none" w:sz="0" w:space="0" w:color="auto"/>
        <w:bottom w:val="none" w:sz="0" w:space="0" w:color="auto"/>
        <w:right w:val="none" w:sz="0" w:space="0" w:color="auto"/>
      </w:divBdr>
      <w:divsChild>
        <w:div w:id="532116659">
          <w:marLeft w:val="0"/>
          <w:marRight w:val="0"/>
          <w:marTop w:val="0"/>
          <w:marBottom w:val="0"/>
          <w:divBdr>
            <w:top w:val="none" w:sz="0" w:space="0" w:color="auto"/>
            <w:left w:val="none" w:sz="0" w:space="0" w:color="auto"/>
            <w:bottom w:val="none" w:sz="0" w:space="0" w:color="auto"/>
            <w:right w:val="none" w:sz="0" w:space="0" w:color="auto"/>
          </w:divBdr>
        </w:div>
        <w:div w:id="802190221">
          <w:marLeft w:val="0"/>
          <w:marRight w:val="0"/>
          <w:marTop w:val="0"/>
          <w:marBottom w:val="0"/>
          <w:divBdr>
            <w:top w:val="none" w:sz="0" w:space="0" w:color="auto"/>
            <w:left w:val="none" w:sz="0" w:space="0" w:color="auto"/>
            <w:bottom w:val="none" w:sz="0" w:space="0" w:color="auto"/>
            <w:right w:val="none" w:sz="0" w:space="0" w:color="auto"/>
          </w:divBdr>
        </w:div>
        <w:div w:id="1356733853">
          <w:marLeft w:val="0"/>
          <w:marRight w:val="0"/>
          <w:marTop w:val="0"/>
          <w:marBottom w:val="0"/>
          <w:divBdr>
            <w:top w:val="none" w:sz="0" w:space="0" w:color="auto"/>
            <w:left w:val="none" w:sz="0" w:space="0" w:color="auto"/>
            <w:bottom w:val="none" w:sz="0" w:space="0" w:color="auto"/>
            <w:right w:val="none" w:sz="0" w:space="0" w:color="auto"/>
          </w:divBdr>
        </w:div>
      </w:divsChild>
    </w:div>
    <w:div w:id="525949284">
      <w:bodyDiv w:val="1"/>
      <w:marLeft w:val="0"/>
      <w:marRight w:val="0"/>
      <w:marTop w:val="0"/>
      <w:marBottom w:val="0"/>
      <w:divBdr>
        <w:top w:val="none" w:sz="0" w:space="0" w:color="auto"/>
        <w:left w:val="none" w:sz="0" w:space="0" w:color="auto"/>
        <w:bottom w:val="none" w:sz="0" w:space="0" w:color="auto"/>
        <w:right w:val="none" w:sz="0" w:space="0" w:color="auto"/>
      </w:divBdr>
    </w:div>
    <w:div w:id="652100918">
      <w:bodyDiv w:val="1"/>
      <w:marLeft w:val="0"/>
      <w:marRight w:val="0"/>
      <w:marTop w:val="0"/>
      <w:marBottom w:val="0"/>
      <w:divBdr>
        <w:top w:val="none" w:sz="0" w:space="0" w:color="auto"/>
        <w:left w:val="none" w:sz="0" w:space="0" w:color="auto"/>
        <w:bottom w:val="none" w:sz="0" w:space="0" w:color="auto"/>
        <w:right w:val="none" w:sz="0" w:space="0" w:color="auto"/>
      </w:divBdr>
    </w:div>
    <w:div w:id="700858164">
      <w:bodyDiv w:val="1"/>
      <w:marLeft w:val="0"/>
      <w:marRight w:val="0"/>
      <w:marTop w:val="0"/>
      <w:marBottom w:val="0"/>
      <w:divBdr>
        <w:top w:val="none" w:sz="0" w:space="0" w:color="auto"/>
        <w:left w:val="none" w:sz="0" w:space="0" w:color="auto"/>
        <w:bottom w:val="none" w:sz="0" w:space="0" w:color="auto"/>
        <w:right w:val="none" w:sz="0" w:space="0" w:color="auto"/>
      </w:divBdr>
    </w:div>
    <w:div w:id="781917133">
      <w:bodyDiv w:val="1"/>
      <w:marLeft w:val="0"/>
      <w:marRight w:val="0"/>
      <w:marTop w:val="0"/>
      <w:marBottom w:val="0"/>
      <w:divBdr>
        <w:top w:val="none" w:sz="0" w:space="0" w:color="auto"/>
        <w:left w:val="none" w:sz="0" w:space="0" w:color="auto"/>
        <w:bottom w:val="none" w:sz="0" w:space="0" w:color="auto"/>
        <w:right w:val="none" w:sz="0" w:space="0" w:color="auto"/>
      </w:divBdr>
      <w:divsChild>
        <w:div w:id="103504663">
          <w:marLeft w:val="547"/>
          <w:marRight w:val="0"/>
          <w:marTop w:val="0"/>
          <w:marBottom w:val="0"/>
          <w:divBdr>
            <w:top w:val="none" w:sz="0" w:space="0" w:color="auto"/>
            <w:left w:val="none" w:sz="0" w:space="0" w:color="auto"/>
            <w:bottom w:val="none" w:sz="0" w:space="0" w:color="auto"/>
            <w:right w:val="none" w:sz="0" w:space="0" w:color="auto"/>
          </w:divBdr>
        </w:div>
        <w:div w:id="165561136">
          <w:marLeft w:val="547"/>
          <w:marRight w:val="0"/>
          <w:marTop w:val="0"/>
          <w:marBottom w:val="0"/>
          <w:divBdr>
            <w:top w:val="none" w:sz="0" w:space="0" w:color="auto"/>
            <w:left w:val="none" w:sz="0" w:space="0" w:color="auto"/>
            <w:bottom w:val="none" w:sz="0" w:space="0" w:color="auto"/>
            <w:right w:val="none" w:sz="0" w:space="0" w:color="auto"/>
          </w:divBdr>
        </w:div>
        <w:div w:id="373500590">
          <w:marLeft w:val="547"/>
          <w:marRight w:val="0"/>
          <w:marTop w:val="0"/>
          <w:marBottom w:val="0"/>
          <w:divBdr>
            <w:top w:val="none" w:sz="0" w:space="0" w:color="auto"/>
            <w:left w:val="none" w:sz="0" w:space="0" w:color="auto"/>
            <w:bottom w:val="none" w:sz="0" w:space="0" w:color="auto"/>
            <w:right w:val="none" w:sz="0" w:space="0" w:color="auto"/>
          </w:divBdr>
        </w:div>
        <w:div w:id="457379170">
          <w:marLeft w:val="547"/>
          <w:marRight w:val="0"/>
          <w:marTop w:val="0"/>
          <w:marBottom w:val="0"/>
          <w:divBdr>
            <w:top w:val="none" w:sz="0" w:space="0" w:color="auto"/>
            <w:left w:val="none" w:sz="0" w:space="0" w:color="auto"/>
            <w:bottom w:val="none" w:sz="0" w:space="0" w:color="auto"/>
            <w:right w:val="none" w:sz="0" w:space="0" w:color="auto"/>
          </w:divBdr>
        </w:div>
        <w:div w:id="480923197">
          <w:marLeft w:val="547"/>
          <w:marRight w:val="0"/>
          <w:marTop w:val="0"/>
          <w:marBottom w:val="0"/>
          <w:divBdr>
            <w:top w:val="none" w:sz="0" w:space="0" w:color="auto"/>
            <w:left w:val="none" w:sz="0" w:space="0" w:color="auto"/>
            <w:bottom w:val="none" w:sz="0" w:space="0" w:color="auto"/>
            <w:right w:val="none" w:sz="0" w:space="0" w:color="auto"/>
          </w:divBdr>
        </w:div>
        <w:div w:id="555162389">
          <w:marLeft w:val="1166"/>
          <w:marRight w:val="0"/>
          <w:marTop w:val="0"/>
          <w:marBottom w:val="0"/>
          <w:divBdr>
            <w:top w:val="none" w:sz="0" w:space="0" w:color="auto"/>
            <w:left w:val="none" w:sz="0" w:space="0" w:color="auto"/>
            <w:bottom w:val="none" w:sz="0" w:space="0" w:color="auto"/>
            <w:right w:val="none" w:sz="0" w:space="0" w:color="auto"/>
          </w:divBdr>
        </w:div>
        <w:div w:id="1236892175">
          <w:marLeft w:val="547"/>
          <w:marRight w:val="0"/>
          <w:marTop w:val="0"/>
          <w:marBottom w:val="0"/>
          <w:divBdr>
            <w:top w:val="none" w:sz="0" w:space="0" w:color="auto"/>
            <w:left w:val="none" w:sz="0" w:space="0" w:color="auto"/>
            <w:bottom w:val="none" w:sz="0" w:space="0" w:color="auto"/>
            <w:right w:val="none" w:sz="0" w:space="0" w:color="auto"/>
          </w:divBdr>
        </w:div>
        <w:div w:id="1798912506">
          <w:marLeft w:val="547"/>
          <w:marRight w:val="0"/>
          <w:marTop w:val="0"/>
          <w:marBottom w:val="0"/>
          <w:divBdr>
            <w:top w:val="none" w:sz="0" w:space="0" w:color="auto"/>
            <w:left w:val="none" w:sz="0" w:space="0" w:color="auto"/>
            <w:bottom w:val="none" w:sz="0" w:space="0" w:color="auto"/>
            <w:right w:val="none" w:sz="0" w:space="0" w:color="auto"/>
          </w:divBdr>
        </w:div>
        <w:div w:id="2047636846">
          <w:marLeft w:val="547"/>
          <w:marRight w:val="0"/>
          <w:marTop w:val="0"/>
          <w:marBottom w:val="0"/>
          <w:divBdr>
            <w:top w:val="none" w:sz="0" w:space="0" w:color="auto"/>
            <w:left w:val="none" w:sz="0" w:space="0" w:color="auto"/>
            <w:bottom w:val="none" w:sz="0" w:space="0" w:color="auto"/>
            <w:right w:val="none" w:sz="0" w:space="0" w:color="auto"/>
          </w:divBdr>
        </w:div>
        <w:div w:id="2128155685">
          <w:marLeft w:val="547"/>
          <w:marRight w:val="0"/>
          <w:marTop w:val="0"/>
          <w:marBottom w:val="0"/>
          <w:divBdr>
            <w:top w:val="none" w:sz="0" w:space="0" w:color="auto"/>
            <w:left w:val="none" w:sz="0" w:space="0" w:color="auto"/>
            <w:bottom w:val="none" w:sz="0" w:space="0" w:color="auto"/>
            <w:right w:val="none" w:sz="0" w:space="0" w:color="auto"/>
          </w:divBdr>
        </w:div>
      </w:divsChild>
    </w:div>
    <w:div w:id="1187905844">
      <w:bodyDiv w:val="1"/>
      <w:marLeft w:val="0"/>
      <w:marRight w:val="0"/>
      <w:marTop w:val="0"/>
      <w:marBottom w:val="0"/>
      <w:divBdr>
        <w:top w:val="none" w:sz="0" w:space="0" w:color="auto"/>
        <w:left w:val="none" w:sz="0" w:space="0" w:color="auto"/>
        <w:bottom w:val="none" w:sz="0" w:space="0" w:color="auto"/>
        <w:right w:val="none" w:sz="0" w:space="0" w:color="auto"/>
      </w:divBdr>
    </w:div>
    <w:div w:id="1237669138">
      <w:bodyDiv w:val="1"/>
      <w:marLeft w:val="0"/>
      <w:marRight w:val="0"/>
      <w:marTop w:val="0"/>
      <w:marBottom w:val="0"/>
      <w:divBdr>
        <w:top w:val="none" w:sz="0" w:space="0" w:color="auto"/>
        <w:left w:val="none" w:sz="0" w:space="0" w:color="auto"/>
        <w:bottom w:val="none" w:sz="0" w:space="0" w:color="auto"/>
        <w:right w:val="none" w:sz="0" w:space="0" w:color="auto"/>
      </w:divBdr>
    </w:div>
    <w:div w:id="1904683620">
      <w:bodyDiv w:val="1"/>
      <w:marLeft w:val="0"/>
      <w:marRight w:val="0"/>
      <w:marTop w:val="0"/>
      <w:marBottom w:val="0"/>
      <w:divBdr>
        <w:top w:val="none" w:sz="0" w:space="0" w:color="auto"/>
        <w:left w:val="none" w:sz="0" w:space="0" w:color="auto"/>
        <w:bottom w:val="none" w:sz="0" w:space="0" w:color="auto"/>
        <w:right w:val="none" w:sz="0" w:space="0" w:color="auto"/>
      </w:divBdr>
      <w:divsChild>
        <w:div w:id="413278812">
          <w:marLeft w:val="0"/>
          <w:marRight w:val="0"/>
          <w:marTop w:val="0"/>
          <w:marBottom w:val="0"/>
          <w:divBdr>
            <w:top w:val="none" w:sz="0" w:space="0" w:color="auto"/>
            <w:left w:val="none" w:sz="0" w:space="0" w:color="auto"/>
            <w:bottom w:val="none" w:sz="0" w:space="0" w:color="auto"/>
            <w:right w:val="none" w:sz="0" w:space="0" w:color="auto"/>
          </w:divBdr>
        </w:div>
        <w:div w:id="621349585">
          <w:marLeft w:val="0"/>
          <w:marRight w:val="0"/>
          <w:marTop w:val="0"/>
          <w:marBottom w:val="0"/>
          <w:divBdr>
            <w:top w:val="none" w:sz="0" w:space="0" w:color="auto"/>
            <w:left w:val="none" w:sz="0" w:space="0" w:color="auto"/>
            <w:bottom w:val="none" w:sz="0" w:space="0" w:color="auto"/>
            <w:right w:val="none" w:sz="0" w:space="0" w:color="auto"/>
          </w:divBdr>
        </w:div>
      </w:divsChild>
    </w:div>
    <w:div w:id="1921523086">
      <w:bodyDiv w:val="1"/>
      <w:marLeft w:val="0"/>
      <w:marRight w:val="0"/>
      <w:marTop w:val="0"/>
      <w:marBottom w:val="0"/>
      <w:divBdr>
        <w:top w:val="none" w:sz="0" w:space="0" w:color="auto"/>
        <w:left w:val="none" w:sz="0" w:space="0" w:color="auto"/>
        <w:bottom w:val="none" w:sz="0" w:space="0" w:color="auto"/>
        <w:right w:val="none" w:sz="0" w:space="0" w:color="auto"/>
      </w:divBdr>
    </w:div>
    <w:div w:id="203877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019AC-BF20-49B3-8E3E-BE89BA86236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4425</Words>
  <Characters>25224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2024-11-08T13:06:00Z</dcterms:created>
  <dcterms:modified xsi:type="dcterms:W3CDTF">2024-11-08T13:08:00Z</dcterms:modified>
</cp:coreProperties>
</file>