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 xml:space="preserve">3GPP TSG RAN </w:t>
      </w:r>
      <w:proofErr w:type="gramStart"/>
      <w:r w:rsidRPr="00A80D3B">
        <w:rPr>
          <w:rFonts w:ascii="Arial" w:hAnsi="Arial" w:cs="Arial"/>
          <w:b/>
          <w:bCs/>
          <w:sz w:val="28"/>
        </w:rPr>
        <w:t>#1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roofErr w:type="gramEnd"/>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0"/>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af8"/>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af8"/>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af8"/>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af8"/>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0"/>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t xml:space="preserve">For all the antenna configuration </w:t>
            </w:r>
            <w:proofErr w:type="spellStart"/>
            <w:r>
              <w:rPr>
                <w:lang w:eastAsia="ko-KR"/>
              </w:rPr>
              <w:t>xTxR</w:t>
            </w:r>
            <w:proofErr w:type="spellEnd"/>
            <w:r>
              <w:rPr>
                <w:lang w:eastAsia="ko-KR"/>
              </w:rPr>
              <w:t xml:space="preserve"> (x=1</w:t>
            </w:r>
            <w:proofErr w:type="gramStart"/>
            <w:r>
              <w:rPr>
                <w:lang w:eastAsia="ko-KR"/>
              </w:rPr>
              <w:t>,2,4,8</w:t>
            </w:r>
            <w:proofErr w:type="gramEnd"/>
            <w:r>
              <w:rPr>
                <w:lang w:eastAsia="ko-KR"/>
              </w:rPr>
              <w:t xml:space="preserve">), there are </w:t>
            </w:r>
            <w:r>
              <w:rPr>
                <w:lang w:eastAsia="ko-KR"/>
              </w:rPr>
              <w:lastRenderedPageBreak/>
              <w:t>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w:t>
            </w:r>
            <w:proofErr w:type="gramStart"/>
            <w:r>
              <w:rPr>
                <w:lang w:eastAsia="ko-KR"/>
              </w:rPr>
              <w:t>revert</w:t>
            </w:r>
            <w:proofErr w:type="gramEnd"/>
            <w:r>
              <w:rPr>
                <w:lang w:eastAsia="ko-KR"/>
              </w:rPr>
              <w:t xml:space="preserve">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proofErr w:type="gramStart"/>
            <w:r w:rsidRPr="00DD1197">
              <w:rPr>
                <w:i/>
                <w:iCs/>
                <w:lang w:eastAsia="ko-KR"/>
              </w:rPr>
              <w:t>enhancements</w:t>
            </w:r>
            <w:r>
              <w:rPr>
                <w:lang w:eastAsia="ko-KR"/>
              </w:rPr>
              <w:t>,</w:t>
            </w:r>
            <w:proofErr w:type="gramEnd"/>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af"/>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af"/>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t xml:space="preserve">And to avoid the potential risk to open the door for 3R UE (not sure any company propose this), the NOTE proposal from </w:t>
            </w:r>
            <w:proofErr w:type="spellStart"/>
            <w:r>
              <w:rPr>
                <w:rFonts w:eastAsia="DengXian" w:hint="eastAsia"/>
                <w:lang w:val="en-US" w:eastAsia="zh-CN"/>
              </w:rPr>
              <w:t>InterDigital</w:t>
            </w:r>
            <w:proofErr w:type="spellEnd"/>
            <w:r>
              <w:rPr>
                <w:rFonts w:eastAsia="DengXian" w:hint="eastAsia"/>
                <w:lang w:val="en-US" w:eastAsia="zh-CN"/>
              </w:rPr>
              <w:t xml:space="preserve"> can be </w:t>
            </w:r>
            <w:r>
              <w:rPr>
                <w:rFonts w:eastAsia="DengXian" w:hint="eastAsia"/>
                <w:lang w:val="en-US" w:eastAsia="zh-CN"/>
              </w:rPr>
              <w:lastRenderedPageBreak/>
              <w:t>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游明朝" w:hAnsi="DengXian"/>
                <w:bCs/>
                <w:lang w:eastAsia="ja-JP"/>
              </w:rPr>
            </w:pPr>
            <w:r>
              <w:rPr>
                <w:rFonts w:ascii="DengXian" w:eastAsia="游明朝" w:hAnsi="DengXian" w:hint="eastAsia"/>
                <w:bCs/>
                <w:lang w:eastAsia="ja-JP"/>
              </w:rPr>
              <w:t>DOCOMO</w:t>
            </w:r>
          </w:p>
        </w:tc>
        <w:tc>
          <w:tcPr>
            <w:tcW w:w="2302" w:type="dxa"/>
          </w:tcPr>
          <w:p w14:paraId="706E91F5" w14:textId="0F856BBA" w:rsidR="008928D3" w:rsidRPr="008928D3" w:rsidRDefault="008928D3" w:rsidP="000A0257">
            <w:pPr>
              <w:rPr>
                <w:rFonts w:ascii="DengXian" w:eastAsia="游明朝" w:hAnsi="DengXian"/>
                <w:bCs/>
                <w:lang w:eastAsia="ja-JP"/>
              </w:rPr>
            </w:pPr>
            <w:r>
              <w:rPr>
                <w:rFonts w:ascii="DengXian" w:eastAsia="游明朝"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 xml:space="preserve">We support Alt.1. RAN1 agreed to introduce UE capability of 3T3R per updated WID. However, unless RAN1 spec. </w:t>
            </w:r>
            <w:proofErr w:type="gramStart"/>
            <w:r w:rsidRPr="006764A6">
              <w:rPr>
                <w:rFonts w:eastAsia="DengXian"/>
                <w:lang w:val="en-US" w:eastAsia="zh-CN"/>
              </w:rPr>
              <w:t>specify</w:t>
            </w:r>
            <w:proofErr w:type="gramEnd"/>
            <w:r w:rsidRPr="006764A6">
              <w:rPr>
                <w:rFonts w:eastAsia="DengXian"/>
                <w:lang w:val="en-US" w:eastAsia="zh-CN"/>
              </w:rPr>
              <w:t xml:space="preserve">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游明朝" w:hAnsi="DengXian" w:hint="eastAsia"/>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DengXian" w:eastAsia="游明朝" w:hAnsi="DengXian" w:hint="eastAsia"/>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w:t>
            </w:r>
            <w:r>
              <w:rPr>
                <w:rFonts w:eastAsia="等线" w:hint="eastAsia"/>
                <w:lang w:val="en-US" w:eastAsia="zh-CN"/>
              </w:rPr>
              <w:t xml:space="preserve">potential </w:t>
            </w:r>
            <w:r>
              <w:rPr>
                <w:rFonts w:eastAsia="等线" w:hint="eastAsia"/>
                <w:lang w:val="en-US" w:eastAsia="zh-CN"/>
              </w:rPr>
              <w:t>confusion in the future.</w:t>
            </w:r>
          </w:p>
          <w:p w14:paraId="6DB086B6" w14:textId="41D137C7" w:rsidR="00797841" w:rsidRPr="006764A6" w:rsidRDefault="00797841" w:rsidP="00B33D1E">
            <w:pPr>
              <w:spacing w:line="288" w:lineRule="auto"/>
              <w:rPr>
                <w:rFonts w:eastAsia="DengXian"/>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 xml:space="preserve">s suggestion or </w:t>
            </w:r>
            <w:proofErr w:type="spellStart"/>
            <w:r w:rsidRPr="00797841">
              <w:rPr>
                <w:rFonts w:eastAsia="等线" w:hint="eastAsia"/>
                <w:lang w:val="en-US" w:eastAsia="zh-CN"/>
              </w:rPr>
              <w:t>InterDigital</w:t>
            </w:r>
            <w:r w:rsidRPr="00797841">
              <w:rPr>
                <w:rFonts w:eastAsia="等线"/>
                <w:lang w:val="en-US" w:eastAsia="zh-CN"/>
              </w:rPr>
              <w:t>’</w:t>
            </w:r>
            <w:r w:rsidRPr="00797841">
              <w:rPr>
                <w:rFonts w:eastAsia="等线" w:hint="eastAsia"/>
                <w:lang w:val="en-US" w:eastAsia="zh-CN"/>
              </w:rPr>
              <w:t>s</w:t>
            </w:r>
            <w:proofErr w:type="spellEnd"/>
            <w:r w:rsidRPr="00797841">
              <w:rPr>
                <w:rFonts w:eastAsia="等线" w:hint="eastAsia"/>
                <w:lang w:val="en-US" w:eastAsia="zh-CN"/>
              </w:rPr>
              <w:t xml:space="preserve"> note can be considered as a starting</w:t>
            </w:r>
            <w:bookmarkStart w:id="4" w:name="_GoBack"/>
            <w:bookmarkEnd w:id="4"/>
            <w:r>
              <w:rPr>
                <w:rFonts w:eastAsia="等线" w:hint="eastAsia"/>
                <w:lang w:val="en-US" w:eastAsia="zh-CN"/>
              </w:rPr>
              <w:t xml:space="preserve"> point. </w:t>
            </w:r>
          </w:p>
        </w:tc>
      </w:tr>
    </w:tbl>
    <w:bookmarkEnd w:id="3"/>
    <w:p w14:paraId="0959BFC0" w14:textId="13A0D4B5" w:rsidR="009B6F6A" w:rsidRDefault="00F7710D" w:rsidP="009B6F6A">
      <w:pPr>
        <w:pStyle w:val="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10"/>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62008" w14:textId="77777777" w:rsidR="001852F2" w:rsidRDefault="001852F2">
      <w:r>
        <w:separator/>
      </w:r>
    </w:p>
  </w:endnote>
  <w:endnote w:type="continuationSeparator" w:id="0">
    <w:p w14:paraId="314DF871" w14:textId="77777777" w:rsidR="001852F2" w:rsidRDefault="0018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charset w:val="80"/>
    <w:family w:val="modern"/>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游明朝">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189B0" w14:textId="77777777" w:rsidR="001852F2" w:rsidRDefault="001852F2">
      <w:r>
        <w:separator/>
      </w:r>
    </w:p>
  </w:footnote>
  <w:footnote w:type="continuationSeparator" w:id="0">
    <w:p w14:paraId="2B0573DA" w14:textId="77777777" w:rsidR="001852F2" w:rsidRDefault="0018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FFFFFF7F"/>
    <w:multiLevelType w:val="singleLevel"/>
    <w:tmpl w:val="FFFFFF7F"/>
    <w:lvl w:ilvl="0">
      <w:start w:val="1"/>
      <w:numFmt w:val="decimal"/>
      <w:pStyle w:val="2"/>
      <w:lvlText w:val="%1."/>
      <w:lvlJc w:val="left"/>
      <w:pPr>
        <w:tabs>
          <w:tab w:val="left" w:pos="643"/>
        </w:tabs>
        <w:ind w:left="643" w:hanging="360"/>
      </w:pPr>
    </w:lvl>
  </w:abstractNum>
  <w:abstractNum w:abstractNumId="2">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游ゴシック" w:eastAsia="游ゴシック" w:hAnsi="游ゴシック"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2"/>
  </w:num>
  <w:num w:numId="2">
    <w:abstractNumId w:val="178"/>
  </w:num>
  <w:num w:numId="3">
    <w:abstractNumId w:val="3"/>
  </w:num>
  <w:num w:numId="4">
    <w:abstractNumId w:val="124"/>
  </w:num>
  <w:num w:numId="5">
    <w:abstractNumId w:val="187"/>
  </w:num>
  <w:num w:numId="6">
    <w:abstractNumId w:val="183"/>
  </w:num>
  <w:num w:numId="7">
    <w:abstractNumId w:val="164"/>
  </w:num>
  <w:num w:numId="8">
    <w:abstractNumId w:val="38"/>
  </w:num>
  <w:num w:numId="9">
    <w:abstractNumId w:val="190"/>
  </w:num>
  <w:num w:numId="10">
    <w:abstractNumId w:val="76"/>
  </w:num>
  <w:num w:numId="11">
    <w:abstractNumId w:val="170"/>
  </w:num>
  <w:num w:numId="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72"/>
  </w:num>
  <w:num w:numId="15">
    <w:abstractNumId w:val="64"/>
  </w:num>
  <w:num w:numId="16">
    <w:abstractNumId w:val="142"/>
  </w:num>
  <w:num w:numId="17">
    <w:abstractNumId w:val="28"/>
  </w:num>
  <w:num w:numId="18">
    <w:abstractNumId w:val="74"/>
  </w:num>
  <w:num w:numId="19">
    <w:abstractNumId w:val="23"/>
  </w:num>
  <w:num w:numId="20">
    <w:abstractNumId w:val="106"/>
  </w:num>
  <w:num w:numId="21">
    <w:abstractNumId w:val="68"/>
  </w:num>
  <w:num w:numId="22">
    <w:abstractNumId w:val="116"/>
  </w:num>
  <w:num w:numId="23">
    <w:abstractNumId w:val="1"/>
  </w:num>
  <w:num w:numId="24">
    <w:abstractNumId w:val="99"/>
  </w:num>
  <w:num w:numId="25">
    <w:abstractNumId w:val="17"/>
  </w:num>
  <w:num w:numId="26">
    <w:abstractNumId w:val="47"/>
  </w:num>
  <w:num w:numId="27">
    <w:abstractNumId w:val="14"/>
  </w:num>
  <w:num w:numId="28">
    <w:abstractNumId w:val="82"/>
  </w:num>
  <w:num w:numId="29">
    <w:abstractNumId w:val="126"/>
  </w:num>
  <w:num w:numId="30">
    <w:abstractNumId w:val="141"/>
  </w:num>
  <w:num w:numId="31">
    <w:abstractNumId w:val="45"/>
  </w:num>
  <w:num w:numId="32">
    <w:abstractNumId w:val="42"/>
  </w:num>
  <w:num w:numId="33">
    <w:abstractNumId w:val="173"/>
  </w:num>
  <w:num w:numId="34">
    <w:abstractNumId w:val="119"/>
  </w:num>
  <w:num w:numId="35">
    <w:abstractNumId w:val="130"/>
  </w:num>
  <w:num w:numId="36">
    <w:abstractNumId w:val="97"/>
  </w:num>
  <w:num w:numId="37">
    <w:abstractNumId w:val="125"/>
  </w:num>
  <w:num w:numId="38">
    <w:abstractNumId w:val="60"/>
  </w:num>
  <w:num w:numId="39">
    <w:abstractNumId w:val="117"/>
  </w:num>
  <w:num w:numId="40">
    <w:abstractNumId w:val="2"/>
  </w:num>
  <w:num w:numId="41">
    <w:abstractNumId w:val="22"/>
  </w:num>
  <w:num w:numId="42">
    <w:abstractNumId w:val="152"/>
  </w:num>
  <w:num w:numId="43">
    <w:abstractNumId w:val="16"/>
  </w:num>
  <w:num w:numId="44">
    <w:abstractNumId w:val="75"/>
  </w:num>
  <w:num w:numId="45">
    <w:abstractNumId w:val="49"/>
  </w:num>
  <w:num w:numId="46">
    <w:abstractNumId w:val="101"/>
  </w:num>
  <w:num w:numId="47">
    <w:abstractNumId w:val="136"/>
  </w:num>
  <w:num w:numId="48">
    <w:abstractNumId w:val="98"/>
  </w:num>
  <w:num w:numId="49">
    <w:abstractNumId w:val="160"/>
  </w:num>
  <w:num w:numId="50">
    <w:abstractNumId w:val="149"/>
  </w:num>
  <w:num w:numId="51">
    <w:abstractNumId w:val="182"/>
  </w:num>
  <w:num w:numId="52">
    <w:abstractNumId w:val="39"/>
  </w:num>
  <w:num w:numId="53">
    <w:abstractNumId w:val="146"/>
  </w:num>
  <w:num w:numId="54">
    <w:abstractNumId w:val="135"/>
  </w:num>
  <w:num w:numId="55">
    <w:abstractNumId w:val="74"/>
    <w:lvlOverride w:ilvl="0">
      <w:startOverride w:val="1"/>
    </w:lvlOverride>
  </w:num>
  <w:num w:numId="56">
    <w:abstractNumId w:val="100"/>
  </w:num>
  <w:num w:numId="57">
    <w:abstractNumId w:val="166"/>
  </w:num>
  <w:num w:numId="58">
    <w:abstractNumId w:val="88"/>
  </w:num>
  <w:num w:numId="59">
    <w:abstractNumId w:val="87"/>
  </w:num>
  <w:num w:numId="60">
    <w:abstractNumId w:val="75"/>
  </w:num>
  <w:num w:numId="61">
    <w:abstractNumId w:val="71"/>
  </w:num>
  <w:num w:numId="62">
    <w:abstractNumId w:val="138"/>
  </w:num>
  <w:num w:numId="63">
    <w:abstractNumId w:val="30"/>
  </w:num>
  <w:num w:numId="64">
    <w:abstractNumId w:val="186"/>
  </w:num>
  <w:num w:numId="65">
    <w:abstractNumId w:val="146"/>
  </w:num>
  <w:num w:numId="66">
    <w:abstractNumId w:val="125"/>
  </w:num>
  <w:num w:numId="67">
    <w:abstractNumId w:val="150"/>
  </w:num>
  <w:num w:numId="68">
    <w:abstractNumId w:val="174"/>
  </w:num>
  <w:num w:numId="69">
    <w:abstractNumId w:val="5"/>
  </w:num>
  <w:num w:numId="70">
    <w:abstractNumId w:val="96"/>
  </w:num>
  <w:num w:numId="71">
    <w:abstractNumId w:val="115"/>
  </w:num>
  <w:num w:numId="72">
    <w:abstractNumId w:val="35"/>
  </w:num>
  <w:num w:numId="73">
    <w:abstractNumId w:val="19"/>
  </w:num>
  <w:num w:numId="74">
    <w:abstractNumId w:val="148"/>
  </w:num>
  <w:num w:numId="75">
    <w:abstractNumId w:val="181"/>
  </w:num>
  <w:num w:numId="76">
    <w:abstractNumId w:val="153"/>
  </w:num>
  <w:num w:numId="77">
    <w:abstractNumId w:val="145"/>
  </w:num>
  <w:num w:numId="78">
    <w:abstractNumId w:val="140"/>
  </w:num>
  <w:num w:numId="79">
    <w:abstractNumId w:val="41"/>
  </w:num>
  <w:num w:numId="80">
    <w:abstractNumId w:val="168"/>
  </w:num>
  <w:num w:numId="81">
    <w:abstractNumId w:val="165"/>
  </w:num>
  <w:num w:numId="82">
    <w:abstractNumId w:val="25"/>
  </w:num>
  <w:num w:numId="83">
    <w:abstractNumId w:val="185"/>
  </w:num>
  <w:num w:numId="84">
    <w:abstractNumId w:val="58"/>
  </w:num>
  <w:num w:numId="85">
    <w:abstractNumId w:val="6"/>
  </w:num>
  <w:num w:numId="86">
    <w:abstractNumId w:val="107"/>
  </w:num>
  <w:num w:numId="87">
    <w:abstractNumId w:val="184"/>
  </w:num>
  <w:num w:numId="88">
    <w:abstractNumId w:val="157"/>
  </w:num>
  <w:num w:numId="89">
    <w:abstractNumId w:val="92"/>
  </w:num>
  <w:num w:numId="90">
    <w:abstractNumId w:val="54"/>
  </w:num>
  <w:num w:numId="91">
    <w:abstractNumId w:val="69"/>
  </w:num>
  <w:num w:numId="92">
    <w:abstractNumId w:val="80"/>
  </w:num>
  <w:num w:numId="93">
    <w:abstractNumId w:val="114"/>
  </w:num>
  <w:num w:numId="94">
    <w:abstractNumId w:val="31"/>
  </w:num>
  <w:num w:numId="95">
    <w:abstractNumId w:val="89"/>
  </w:num>
  <w:num w:numId="96">
    <w:abstractNumId w:val="55"/>
  </w:num>
  <w:num w:numId="97">
    <w:abstractNumId w:val="129"/>
  </w:num>
  <w:num w:numId="98">
    <w:abstractNumId w:val="21"/>
  </w:num>
  <w:num w:numId="99">
    <w:abstractNumId w:val="134"/>
  </w:num>
  <w:num w:numId="100">
    <w:abstractNumId w:val="56"/>
  </w:num>
  <w:num w:numId="101">
    <w:abstractNumId w:val="84"/>
  </w:num>
  <w:num w:numId="102">
    <w:abstractNumId w:val="29"/>
  </w:num>
  <w:num w:numId="103">
    <w:abstractNumId w:val="52"/>
  </w:num>
  <w:num w:numId="104">
    <w:abstractNumId w:val="12"/>
  </w:num>
  <w:num w:numId="105">
    <w:abstractNumId w:val="121"/>
  </w:num>
  <w:num w:numId="106">
    <w:abstractNumId w:val="10"/>
  </w:num>
  <w:num w:numId="107">
    <w:abstractNumId w:val="108"/>
  </w:num>
  <w:num w:numId="108">
    <w:abstractNumId w:val="59"/>
  </w:num>
  <w:num w:numId="109">
    <w:abstractNumId w:val="4"/>
  </w:num>
  <w:num w:numId="110">
    <w:abstractNumId w:val="163"/>
  </w:num>
  <w:num w:numId="111">
    <w:abstractNumId w:val="9"/>
  </w:num>
  <w:num w:numId="112">
    <w:abstractNumId w:val="137"/>
  </w:num>
  <w:num w:numId="113">
    <w:abstractNumId w:val="53"/>
  </w:num>
  <w:num w:numId="114">
    <w:abstractNumId w:val="122"/>
  </w:num>
  <w:num w:numId="115">
    <w:abstractNumId w:val="167"/>
  </w:num>
  <w:num w:numId="116">
    <w:abstractNumId w:val="57"/>
  </w:num>
  <w:num w:numId="117">
    <w:abstractNumId w:val="123"/>
  </w:num>
  <w:num w:numId="118">
    <w:abstractNumId w:val="48"/>
  </w:num>
  <w:num w:numId="119">
    <w:abstractNumId w:val="34"/>
  </w:num>
  <w:num w:numId="120">
    <w:abstractNumId w:val="13"/>
  </w:num>
  <w:num w:numId="121">
    <w:abstractNumId w:val="86"/>
  </w:num>
  <w:num w:numId="122">
    <w:abstractNumId w:val="94"/>
  </w:num>
  <w:num w:numId="123">
    <w:abstractNumId w:val="27"/>
  </w:num>
  <w:num w:numId="124">
    <w:abstractNumId w:val="32"/>
  </w:num>
  <w:num w:numId="125">
    <w:abstractNumId w:val="120"/>
  </w:num>
  <w:num w:numId="126">
    <w:abstractNumId w:val="62"/>
  </w:num>
  <w:num w:numId="127">
    <w:abstractNumId w:val="127"/>
  </w:num>
  <w:num w:numId="128">
    <w:abstractNumId w:val="139"/>
  </w:num>
  <w:num w:numId="129">
    <w:abstractNumId w:val="159"/>
  </w:num>
  <w:num w:numId="130">
    <w:abstractNumId w:val="179"/>
  </w:num>
  <w:num w:numId="131">
    <w:abstractNumId w:val="0"/>
  </w:num>
  <w:num w:numId="132">
    <w:abstractNumId w:val="73"/>
  </w:num>
  <w:num w:numId="133">
    <w:abstractNumId w:val="103"/>
  </w:num>
  <w:num w:numId="134">
    <w:abstractNumId w:val="162"/>
  </w:num>
  <w:num w:numId="135">
    <w:abstractNumId w:val="26"/>
  </w:num>
  <w:num w:numId="136">
    <w:abstractNumId w:val="110"/>
  </w:num>
  <w:num w:numId="137">
    <w:abstractNumId w:val="161"/>
  </w:num>
  <w:num w:numId="138">
    <w:abstractNumId w:val="50"/>
  </w:num>
  <w:num w:numId="139">
    <w:abstractNumId w:val="128"/>
  </w:num>
  <w:num w:numId="140">
    <w:abstractNumId w:val="61"/>
  </w:num>
  <w:num w:numId="141">
    <w:abstractNumId w:val="63"/>
  </w:num>
  <w:num w:numId="142">
    <w:abstractNumId w:val="24"/>
  </w:num>
  <w:num w:numId="143">
    <w:abstractNumId w:val="155"/>
  </w:num>
  <w:num w:numId="144">
    <w:abstractNumId w:val="78"/>
  </w:num>
  <w:num w:numId="145">
    <w:abstractNumId w:val="36"/>
  </w:num>
  <w:num w:numId="146">
    <w:abstractNumId w:val="156"/>
  </w:num>
  <w:num w:numId="147">
    <w:abstractNumId w:val="46"/>
  </w:num>
  <w:num w:numId="148">
    <w:abstractNumId w:val="111"/>
  </w:num>
  <w:num w:numId="149">
    <w:abstractNumId w:val="95"/>
  </w:num>
  <w:num w:numId="150">
    <w:abstractNumId w:val="83"/>
  </w:num>
  <w:num w:numId="151">
    <w:abstractNumId w:val="176"/>
  </w:num>
  <w:num w:numId="152">
    <w:abstractNumId w:val="158"/>
  </w:num>
  <w:num w:numId="153">
    <w:abstractNumId w:val="51"/>
  </w:num>
  <w:num w:numId="154">
    <w:abstractNumId w:val="132"/>
  </w:num>
  <w:num w:numId="155">
    <w:abstractNumId w:val="169"/>
  </w:num>
  <w:num w:numId="156">
    <w:abstractNumId w:val="143"/>
  </w:num>
  <w:num w:numId="157">
    <w:abstractNumId w:val="72"/>
  </w:num>
  <w:num w:numId="158">
    <w:abstractNumId w:val="109"/>
  </w:num>
  <w:num w:numId="159">
    <w:abstractNumId w:val="188"/>
  </w:num>
  <w:num w:numId="160">
    <w:abstractNumId w:val="81"/>
  </w:num>
  <w:num w:numId="161">
    <w:abstractNumId w:val="118"/>
  </w:num>
  <w:num w:numId="162">
    <w:abstractNumId w:val="171"/>
  </w:num>
  <w:num w:numId="163">
    <w:abstractNumId w:val="65"/>
  </w:num>
  <w:num w:numId="164">
    <w:abstractNumId w:val="113"/>
  </w:num>
  <w:num w:numId="165">
    <w:abstractNumId w:val="91"/>
  </w:num>
  <w:num w:numId="166">
    <w:abstractNumId w:val="112"/>
  </w:num>
  <w:num w:numId="167">
    <w:abstractNumId w:val="131"/>
  </w:num>
  <w:num w:numId="168">
    <w:abstractNumId w:val="77"/>
  </w:num>
  <w:num w:numId="169">
    <w:abstractNumId w:val="133"/>
  </w:num>
  <w:num w:numId="170">
    <w:abstractNumId w:val="189"/>
  </w:num>
  <w:num w:numId="171">
    <w:abstractNumId w:val="7"/>
  </w:num>
  <w:num w:numId="172">
    <w:abstractNumId w:val="18"/>
  </w:num>
  <w:num w:numId="173">
    <w:abstractNumId w:val="180"/>
  </w:num>
  <w:num w:numId="174">
    <w:abstractNumId w:val="8"/>
  </w:num>
  <w:num w:numId="175">
    <w:abstractNumId w:val="15"/>
  </w:num>
  <w:num w:numId="176">
    <w:abstractNumId w:val="33"/>
  </w:num>
  <w:num w:numId="177">
    <w:abstractNumId w:val="105"/>
  </w:num>
  <w:num w:numId="178">
    <w:abstractNumId w:val="44"/>
  </w:num>
  <w:num w:numId="179">
    <w:abstractNumId w:val="175"/>
  </w:num>
  <w:num w:numId="180">
    <w:abstractNumId w:val="37"/>
  </w:num>
  <w:num w:numId="181">
    <w:abstractNumId w:val="93"/>
  </w:num>
  <w:num w:numId="182">
    <w:abstractNumId w:val="66"/>
  </w:num>
  <w:num w:numId="183">
    <w:abstractNumId w:val="40"/>
  </w:num>
  <w:num w:numId="184">
    <w:abstractNumId w:val="104"/>
  </w:num>
  <w:num w:numId="185">
    <w:abstractNumId w:val="151"/>
  </w:num>
  <w:num w:numId="186">
    <w:abstractNumId w:val="79"/>
  </w:num>
  <w:num w:numId="187">
    <w:abstractNumId w:val="67"/>
  </w:num>
  <w:num w:numId="188">
    <w:abstractNumId w:val="43"/>
  </w:num>
  <w:num w:numId="18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num>
  <w:num w:numId="191">
    <w:abstractNumId w:val="20"/>
  </w:num>
  <w:num w:numId="192">
    <w:abstractNumId w:val="43"/>
  </w:num>
  <w:num w:numId="193">
    <w:abstractNumId w:val="90"/>
  </w:num>
  <w:num w:numId="194">
    <w:abstractNumId w:val="43"/>
  </w:num>
  <w:num w:numId="195">
    <w:abstractNumId w:val="177"/>
  </w:num>
  <w:num w:numId="196">
    <w:abstractNumId w:val="154"/>
  </w:num>
  <w:num w:numId="197">
    <w:abstractNumId w:val="147"/>
  </w:num>
  <w:num w:numId="198">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uiPriority="0"/>
    <w:lsdException w:name="caption" w:qFormat="1"/>
    <w:lsdException w:name="table of figures" w:qFormat="1"/>
    <w:lsdException w:name="annotation reference" w:uiPriority="0" w:qFormat="1"/>
    <w:lsdException w:name="List" w:uiPriority="0"/>
    <w:lsdException w:name="List Bullet" w:uiPriority="0" w:qFormat="1"/>
    <w:lsdException w:name="List 2" w:uiPriority="0"/>
    <w:lsdException w:name="List Number 2"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Char"/>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aliases w:val="h5,Heading5"/>
    <w:basedOn w:val="4"/>
    <w:next w:val="a0"/>
    <w:link w:val="5Char1"/>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Char"/>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0"/>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3 Char"/>
    <w:link w:val="3"/>
    <w:uiPriority w:val="9"/>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1">
    <w:name w:val="标题 5 Char1"/>
    <w:aliases w:val="h5 Char,Heading5 Char"/>
    <w:link w:val="5"/>
    <w:rsid w:val="00345EEA"/>
    <w:rPr>
      <w:rFonts w:ascii="Arial" w:eastAsia="Batang" w:hAnsi="Arial"/>
      <w:b/>
      <w:iCs/>
      <w:sz w:val="18"/>
      <w:szCs w:val="26"/>
      <w:lang w:val="en-GB" w:eastAsia="x-none"/>
    </w:rPr>
  </w:style>
  <w:style w:type="character" w:customStyle="1" w:styleId="6Char">
    <w:name w:val="标题 6 Char"/>
    <w:link w:val="6"/>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rsid w:val="00345EEA"/>
    <w:rPr>
      <w:rFonts w:ascii="Times New Roman" w:eastAsia="Batang" w:hAnsi="Times New Roman"/>
      <w:i/>
      <w:iCs/>
      <w:sz w:val="24"/>
      <w:szCs w:val="24"/>
      <w:lang w:val="en-GB" w:eastAsia="x-none"/>
    </w:rPr>
  </w:style>
  <w:style w:type="character" w:customStyle="1" w:styleId="9Char">
    <w:name w:val="标题 9 Char"/>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Batang"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页脚 Char"/>
    <w:link w:val="a7"/>
    <w:rsid w:val="00FD43E6"/>
    <w:rPr>
      <w:rFonts w:ascii="Times" w:eastAsia="Batang"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Malgun Gothic" w:eastAsia="Malgun Gothic"/>
      <w:sz w:val="18"/>
      <w:szCs w:val="18"/>
    </w:rPr>
  </w:style>
  <w:style w:type="character" w:customStyle="1" w:styleId="Char2">
    <w:name w:val="批注框文本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正文文本 Char"/>
    <w:aliases w:val="bt Char"/>
    <w:link w:val="ac"/>
    <w:rsid w:val="00FA7C6E"/>
    <w:rPr>
      <w:rFonts w:ascii="Times" w:eastAsia="Batang"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脚注文本 Char"/>
    <w:link w:val="ad"/>
    <w:semiHidden/>
    <w:rsid w:val="00FA7C6E"/>
    <w:rPr>
      <w:rFonts w:ascii="Times" w:eastAsia="Batang"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文档结构图 Char"/>
    <w:link w:val="ae"/>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日期 Char"/>
    <w:link w:val="af1"/>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2">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批注文字 Char"/>
    <w:link w:val="af5"/>
    <w:qFormat/>
    <w:rsid w:val="00FA7C6E"/>
    <w:rPr>
      <w:rFonts w:ascii="Times" w:eastAsia="Batang"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批注主题 Char"/>
    <w:link w:val="af6"/>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7"/>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
    <w:basedOn w:val="a0"/>
    <w:link w:val="Chara"/>
    <w:uiPriority w:val="99"/>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题注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9">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a">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b">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Char0"/>
    <w:rsid w:val="00FA7C6E"/>
    <w:pPr>
      <w:spacing w:after="120" w:line="480" w:lineRule="auto"/>
    </w:pPr>
  </w:style>
  <w:style w:type="character" w:customStyle="1" w:styleId="2Char0">
    <w:name w:val="正文文本 2 Char"/>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GridTable4Accent5">
    <w:name w:val="Grid Table 4 Accent 5"/>
    <w:basedOn w:val="a2"/>
    <w:uiPriority w:val="49"/>
    <w:rsid w:val="00FA7C6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0"/>
    <w:qFormat/>
    <w:rsid w:val="00FA7C6E"/>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d">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ac"/>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f7">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4">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宋体" w:hAnsi="Times New Roman"/>
      <w:szCs w:val="20"/>
      <w:lang w:val="en-US"/>
    </w:rPr>
  </w:style>
  <w:style w:type="paragraph" w:customStyle="1" w:styleId="16">
    <w:name w:val="清單段落1"/>
    <w:basedOn w:val="a0"/>
    <w:uiPriority w:val="34"/>
    <w:qFormat/>
    <w:rsid w:val="00826B3C"/>
    <w:pPr>
      <w:ind w:leftChars="400" w:left="840"/>
    </w:pPr>
    <w:rPr>
      <w:lang w:eastAsia="zh-CN"/>
    </w:rPr>
  </w:style>
  <w:style w:type="character" w:customStyle="1" w:styleId="Char10">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宋体" w:hAnsi="Times New Roman"/>
      <w:szCs w:val="20"/>
    </w:rPr>
  </w:style>
  <w:style w:type="paragraph" w:customStyle="1" w:styleId="B5">
    <w:name w:val="B5"/>
    <w:basedOn w:val="a0"/>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7">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8">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9">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宋体" w:hAnsi="Times New Roman"/>
      <w:b/>
      <w:lang w:val="en-US" w:eastAsia="zh-CN"/>
    </w:rPr>
  </w:style>
  <w:style w:type="character" w:customStyle="1" w:styleId="Mention">
    <w:name w:val="Mention"/>
    <w:uiPriority w:val="99"/>
    <w:unhideWhenUsed/>
    <w:rsid w:val="00CE445E"/>
    <w:rPr>
      <w:color w:val="2B579A"/>
      <w:shd w:val="clear" w:color="auto" w:fill="E6E6E6"/>
    </w:rPr>
  </w:style>
  <w:style w:type="character" w:customStyle="1" w:styleId="53">
    <w:name w:val="列表段落 字符5"/>
    <w:link w:val="24"/>
    <w:qFormat/>
    <w:rsid w:val="00CE445E"/>
    <w:rPr>
      <w:rFonts w:ascii="Times" w:eastAsia="Batang" w:hAnsi="Times" w:cs="Times"/>
      <w:szCs w:val="24"/>
    </w:rPr>
  </w:style>
  <w:style w:type="paragraph" w:customStyle="1" w:styleId="24">
    <w:name w:val="列表段落2"/>
    <w:basedOn w:val="a0"/>
    <w:link w:val="53"/>
    <w:rsid w:val="00CE445E"/>
    <w:pPr>
      <w:spacing w:before="120"/>
      <w:ind w:leftChars="400" w:left="840" w:hanging="1440"/>
    </w:pPr>
    <w:rPr>
      <w:rFonts w:cs="Times"/>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uiPriority="0"/>
    <w:lsdException w:name="caption" w:qFormat="1"/>
    <w:lsdException w:name="table of figures" w:qFormat="1"/>
    <w:lsdException w:name="annotation reference" w:uiPriority="0" w:qFormat="1"/>
    <w:lsdException w:name="List" w:uiPriority="0"/>
    <w:lsdException w:name="List Bullet" w:uiPriority="0" w:qFormat="1"/>
    <w:lsdException w:name="List 2" w:uiPriority="0"/>
    <w:lsdException w:name="List Number 2"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Char"/>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aliases w:val="h5,Heading5"/>
    <w:basedOn w:val="4"/>
    <w:next w:val="a0"/>
    <w:link w:val="5Char1"/>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Char"/>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0"/>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3 Char"/>
    <w:link w:val="3"/>
    <w:uiPriority w:val="9"/>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1">
    <w:name w:val="标题 5 Char1"/>
    <w:aliases w:val="h5 Char,Heading5 Char"/>
    <w:link w:val="5"/>
    <w:rsid w:val="00345EEA"/>
    <w:rPr>
      <w:rFonts w:ascii="Arial" w:eastAsia="Batang" w:hAnsi="Arial"/>
      <w:b/>
      <w:iCs/>
      <w:sz w:val="18"/>
      <w:szCs w:val="26"/>
      <w:lang w:val="en-GB" w:eastAsia="x-none"/>
    </w:rPr>
  </w:style>
  <w:style w:type="character" w:customStyle="1" w:styleId="6Char">
    <w:name w:val="标题 6 Char"/>
    <w:link w:val="6"/>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rsid w:val="00345EEA"/>
    <w:rPr>
      <w:rFonts w:ascii="Times New Roman" w:eastAsia="Batang" w:hAnsi="Times New Roman"/>
      <w:i/>
      <w:iCs/>
      <w:sz w:val="24"/>
      <w:szCs w:val="24"/>
      <w:lang w:val="en-GB" w:eastAsia="x-none"/>
    </w:rPr>
  </w:style>
  <w:style w:type="character" w:customStyle="1" w:styleId="9Char">
    <w:name w:val="标题 9 Char"/>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Batang"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页脚 Char"/>
    <w:link w:val="a7"/>
    <w:rsid w:val="00FD43E6"/>
    <w:rPr>
      <w:rFonts w:ascii="Times" w:eastAsia="Batang"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Malgun Gothic" w:eastAsia="Malgun Gothic"/>
      <w:sz w:val="18"/>
      <w:szCs w:val="18"/>
    </w:rPr>
  </w:style>
  <w:style w:type="character" w:customStyle="1" w:styleId="Char2">
    <w:name w:val="批注框文本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正文文本 Char"/>
    <w:aliases w:val="bt Char"/>
    <w:link w:val="ac"/>
    <w:rsid w:val="00FA7C6E"/>
    <w:rPr>
      <w:rFonts w:ascii="Times" w:eastAsia="Batang"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脚注文本 Char"/>
    <w:link w:val="ad"/>
    <w:semiHidden/>
    <w:rsid w:val="00FA7C6E"/>
    <w:rPr>
      <w:rFonts w:ascii="Times" w:eastAsia="Batang"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文档结构图 Char"/>
    <w:link w:val="ae"/>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日期 Char"/>
    <w:link w:val="af1"/>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2">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批注文字 Char"/>
    <w:link w:val="af5"/>
    <w:qFormat/>
    <w:rsid w:val="00FA7C6E"/>
    <w:rPr>
      <w:rFonts w:ascii="Times" w:eastAsia="Batang"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批注主题 Char"/>
    <w:link w:val="af6"/>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7"/>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
    <w:basedOn w:val="a0"/>
    <w:link w:val="Chara"/>
    <w:uiPriority w:val="99"/>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题注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9">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a">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b">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Char0"/>
    <w:rsid w:val="00FA7C6E"/>
    <w:pPr>
      <w:spacing w:after="120" w:line="480" w:lineRule="auto"/>
    </w:pPr>
  </w:style>
  <w:style w:type="character" w:customStyle="1" w:styleId="2Char0">
    <w:name w:val="正文文本 2 Char"/>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GridTable4Accent5">
    <w:name w:val="Grid Table 4 Accent 5"/>
    <w:basedOn w:val="a2"/>
    <w:uiPriority w:val="49"/>
    <w:rsid w:val="00FA7C6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0"/>
    <w:qFormat/>
    <w:rsid w:val="00FA7C6E"/>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d">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ac"/>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f7">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4">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宋体" w:hAnsi="Times New Roman"/>
      <w:szCs w:val="20"/>
      <w:lang w:val="en-US"/>
    </w:rPr>
  </w:style>
  <w:style w:type="paragraph" w:customStyle="1" w:styleId="16">
    <w:name w:val="清單段落1"/>
    <w:basedOn w:val="a0"/>
    <w:uiPriority w:val="34"/>
    <w:qFormat/>
    <w:rsid w:val="00826B3C"/>
    <w:pPr>
      <w:ind w:leftChars="400" w:left="840"/>
    </w:pPr>
    <w:rPr>
      <w:lang w:eastAsia="zh-CN"/>
    </w:rPr>
  </w:style>
  <w:style w:type="character" w:customStyle="1" w:styleId="Char10">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宋体" w:hAnsi="Times New Roman"/>
      <w:szCs w:val="20"/>
    </w:rPr>
  </w:style>
  <w:style w:type="paragraph" w:customStyle="1" w:styleId="B5">
    <w:name w:val="B5"/>
    <w:basedOn w:val="a0"/>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7">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8">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9">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宋体" w:hAnsi="Times New Roman"/>
      <w:b/>
      <w:lang w:val="en-US" w:eastAsia="zh-CN"/>
    </w:rPr>
  </w:style>
  <w:style w:type="character" w:customStyle="1" w:styleId="Mention">
    <w:name w:val="Mention"/>
    <w:uiPriority w:val="99"/>
    <w:unhideWhenUsed/>
    <w:rsid w:val="00CE445E"/>
    <w:rPr>
      <w:color w:val="2B579A"/>
      <w:shd w:val="clear" w:color="auto" w:fill="E6E6E6"/>
    </w:rPr>
  </w:style>
  <w:style w:type="character" w:customStyle="1" w:styleId="53">
    <w:name w:val="列表段落 字符5"/>
    <w:link w:val="24"/>
    <w:qFormat/>
    <w:rsid w:val="00CE445E"/>
    <w:rPr>
      <w:rFonts w:ascii="Times" w:eastAsia="Batang" w:hAnsi="Times" w:cs="Times"/>
      <w:szCs w:val="24"/>
    </w:rPr>
  </w:style>
  <w:style w:type="paragraph" w:customStyle="1" w:styleId="24">
    <w:name w:val="列表段落2"/>
    <w:basedOn w:val="a0"/>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704A-9518-4DAF-A50E-4D12467F404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Yanping</cp:lastModifiedBy>
  <cp:revision>6</cp:revision>
  <dcterms:created xsi:type="dcterms:W3CDTF">2024-12-10T07:13:00Z</dcterms:created>
  <dcterms:modified xsi:type="dcterms:W3CDTF">2024-12-10T07:19:00Z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ies>
</file>