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17.27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AC Filters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8.4.5.2.4,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AC Filters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8.4.5.2.4,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the AC Filters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C3-246294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8.4.5.2.4, 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