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local geographical co-ordinates in Monitoring 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5G_eLCS_Ph2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5.3.2.3.5,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during location reporting over user plane between UE and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5.3.2.4.11, 5.3.5.3,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applicability for MPS for DTS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MPS2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resolution for the network slice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8.7.4.2.3, 8.8.2.2.3.1, A.2,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of charging information to AMF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TEI18_SLAMUP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SMF event exposure architecture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ETSUN, 5G_CIoT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4.1.2, 4.1.3.2, 4.2.1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of QoS monitoring with stage-2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procedure correction for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monitoring based on local policies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misplaced NOTE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4.2.2.41, 4.2.2.44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applicability and data handling for MPS for DTS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MPS2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4.2.2.12.3.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Data volume transfer time information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support of the active periods in the form of a repetition rule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5.27.6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support of multiple sets of traffic routing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clarifications and corrections to the UE ID retrieval service description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4.4.32.1, 4.4.32.3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 limitations with PIN.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4.2.2.2.3.1; B.2.1.1.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functionalities of the SEAL_Ext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7.4.2.4.2.2, 7.4.2.4.2.7, 7.4.2.4.2.11,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Data volume transfer time information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description of Event Consumer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EVEX, 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3.3, 4.2.1.3.2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