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174E78">
        <w:trPr>
          <w:cantSplit/>
        </w:trPr>
        <w:tc>
          <w:tcPr>
            <w:tcW w:w="10423" w:type="dxa"/>
            <w:gridSpan w:val="2"/>
            <w:shd w:val="clear" w:color="auto" w:fill="auto"/>
          </w:tcPr>
          <w:p w14:paraId="3FDEDF14" w14:textId="545151AB" w:rsidR="004F0988" w:rsidRPr="00AE6164" w:rsidRDefault="004F0988" w:rsidP="00133525">
            <w:pPr>
              <w:pStyle w:val="ZA"/>
              <w:framePr w:w="0" w:hRule="auto" w:wrap="auto" w:vAnchor="margin" w:hAnchor="text" w:yAlign="inline"/>
            </w:pPr>
            <w:bookmarkStart w:id="0" w:name="page1"/>
            <w:r w:rsidRPr="00504F9C">
              <w:rPr>
                <w:sz w:val="64"/>
              </w:rPr>
              <w:t xml:space="preserve">3GPP </w:t>
            </w:r>
            <w:bookmarkStart w:id="1" w:name="specType1"/>
            <w:r w:rsidRPr="00504F9C">
              <w:rPr>
                <w:sz w:val="64"/>
              </w:rPr>
              <w:t>TS</w:t>
            </w:r>
            <w:bookmarkEnd w:id="1"/>
            <w:r w:rsidRPr="00504F9C">
              <w:rPr>
                <w:sz w:val="64"/>
              </w:rPr>
              <w:t xml:space="preserve"> </w:t>
            </w:r>
            <w:bookmarkStart w:id="2" w:name="specNumber"/>
            <w:r w:rsidR="00504F9C" w:rsidRPr="00504F9C">
              <w:rPr>
                <w:sz w:val="64"/>
              </w:rPr>
              <w:t>28</w:t>
            </w:r>
            <w:r w:rsidRPr="00504F9C">
              <w:rPr>
                <w:sz w:val="64"/>
              </w:rPr>
              <w:t>.</w:t>
            </w:r>
            <w:bookmarkEnd w:id="2"/>
            <w:r w:rsidR="00504F9C" w:rsidRPr="00504F9C">
              <w:rPr>
                <w:sz w:val="64"/>
              </w:rPr>
              <w:t>572</w:t>
            </w:r>
            <w:r w:rsidRPr="00504F9C">
              <w:rPr>
                <w:sz w:val="64"/>
              </w:rPr>
              <w:t xml:space="preserve"> </w:t>
            </w:r>
            <w:r w:rsidRPr="00504F9C">
              <w:t>V</w:t>
            </w:r>
            <w:bookmarkStart w:id="3" w:name="specVersion"/>
            <w:r w:rsidR="00504F9C" w:rsidRPr="00504F9C">
              <w:t>0</w:t>
            </w:r>
            <w:r w:rsidRPr="00504F9C">
              <w:t>.</w:t>
            </w:r>
            <w:r w:rsidR="00504F9C" w:rsidRPr="00504F9C">
              <w:t>0</w:t>
            </w:r>
            <w:r w:rsidRPr="00504F9C">
              <w:t>.</w:t>
            </w:r>
            <w:bookmarkEnd w:id="3"/>
            <w:r w:rsidR="00504F9C" w:rsidRPr="00504F9C">
              <w:t>0</w:t>
            </w:r>
            <w:r w:rsidRPr="00504F9C">
              <w:t xml:space="preserve"> </w:t>
            </w:r>
            <w:r w:rsidRPr="00504F9C">
              <w:rPr>
                <w:sz w:val="32"/>
              </w:rPr>
              <w:t>(</w:t>
            </w:r>
            <w:bookmarkStart w:id="4" w:name="issueDate"/>
            <w:r w:rsidR="00504F9C" w:rsidRPr="00504F9C">
              <w:rPr>
                <w:sz w:val="32"/>
              </w:rPr>
              <w:t>2024</w:t>
            </w:r>
            <w:r w:rsidRPr="00504F9C">
              <w:rPr>
                <w:sz w:val="32"/>
              </w:rPr>
              <w:t>-</w:t>
            </w:r>
            <w:r w:rsidR="00504F9C" w:rsidRPr="00504F9C">
              <w:rPr>
                <w:sz w:val="32"/>
              </w:rPr>
              <w:t>10</w:t>
            </w:r>
            <w:bookmarkEnd w:id="4"/>
            <w:r w:rsidRPr="00504F9C">
              <w:rPr>
                <w:sz w:val="32"/>
              </w:rPr>
              <w:t>)</w:t>
            </w:r>
          </w:p>
        </w:tc>
      </w:tr>
      <w:tr w:rsidR="004F0988" w14:paraId="0FFD4F19" w14:textId="77777777" w:rsidTr="00174E78">
        <w:trPr>
          <w:cantSplit/>
          <w:trHeight w:hRule="exact" w:val="1134"/>
        </w:trPr>
        <w:tc>
          <w:tcPr>
            <w:tcW w:w="10423" w:type="dxa"/>
            <w:gridSpan w:val="2"/>
            <w:shd w:val="clear" w:color="auto" w:fill="auto"/>
          </w:tcPr>
          <w:p w14:paraId="5AB75458" w14:textId="7DE7CE44" w:rsidR="004F0988" w:rsidRDefault="004F0988" w:rsidP="00133525">
            <w:pPr>
              <w:pStyle w:val="ZB"/>
              <w:framePr w:w="0" w:hRule="auto" w:wrap="auto" w:vAnchor="margin" w:hAnchor="text" w:yAlign="inline"/>
            </w:pPr>
            <w:r w:rsidRPr="001433C3">
              <w:t xml:space="preserve">Technical </w:t>
            </w:r>
            <w:bookmarkStart w:id="5" w:name="spectype2"/>
            <w:r w:rsidRPr="001433C3">
              <w:t>Specification</w:t>
            </w:r>
            <w:bookmarkEnd w:id="5"/>
          </w:p>
          <w:p w14:paraId="462B8E42" w14:textId="11F2B4AE" w:rsidR="00BA4B8D" w:rsidRDefault="00BA4B8D" w:rsidP="00BA4B8D">
            <w:pPr>
              <w:pStyle w:val="Guidance"/>
            </w:pP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504F9C" w:rsidRDefault="004F0988" w:rsidP="00133525">
            <w:pPr>
              <w:pStyle w:val="ZT"/>
              <w:framePr w:wrap="auto" w:hAnchor="text" w:yAlign="inline"/>
            </w:pPr>
            <w:r w:rsidRPr="00504F9C">
              <w:t>3rd Generation Partnership Project;</w:t>
            </w:r>
          </w:p>
          <w:p w14:paraId="653799DC" w14:textId="02DEEAC7" w:rsidR="004F0988" w:rsidRDefault="004F0988" w:rsidP="00133525">
            <w:pPr>
              <w:pStyle w:val="ZT"/>
              <w:framePr w:wrap="auto" w:hAnchor="text" w:yAlign="inline"/>
            </w:pPr>
            <w:r w:rsidRPr="00504F9C">
              <w:t xml:space="preserve">Technical Specification Group </w:t>
            </w:r>
            <w:bookmarkStart w:id="6" w:name="specTitle"/>
            <w:r w:rsidR="00504F9C" w:rsidRPr="00504F9C">
              <w:t>Services and System Aspects</w:t>
            </w:r>
            <w:r w:rsidRPr="00504F9C">
              <w:t>;</w:t>
            </w:r>
          </w:p>
          <w:p w14:paraId="2BD10D0A" w14:textId="2CF36DC4" w:rsidR="00F07904" w:rsidRPr="00504F9C" w:rsidRDefault="00F07904" w:rsidP="00133525">
            <w:pPr>
              <w:pStyle w:val="ZT"/>
              <w:framePr w:wrap="auto" w:hAnchor="text" w:yAlign="inline"/>
            </w:pPr>
            <w:r>
              <w:t>Management and orchestration;</w:t>
            </w:r>
          </w:p>
          <w:p w14:paraId="1D2A8F5E" w14:textId="1D82A57E" w:rsidR="004F0988" w:rsidRPr="00504F9C" w:rsidRDefault="00504F9C" w:rsidP="00133525">
            <w:pPr>
              <w:pStyle w:val="ZT"/>
              <w:framePr w:wrap="auto" w:hAnchor="text" w:yAlign="inline"/>
            </w:pPr>
            <w:r w:rsidRPr="00504F9C">
              <w:t>Management of planned configurations</w:t>
            </w:r>
            <w:bookmarkEnd w:id="6"/>
          </w:p>
          <w:p w14:paraId="04CAC1E0" w14:textId="663865B2" w:rsidR="004F0988" w:rsidRPr="00AE6164" w:rsidRDefault="004F0988" w:rsidP="00133525">
            <w:pPr>
              <w:pStyle w:val="ZT"/>
              <w:framePr w:wrap="auto" w:hAnchor="text" w:yAlign="inline"/>
              <w:rPr>
                <w:i/>
                <w:sz w:val="28"/>
              </w:rPr>
            </w:pPr>
            <w:r w:rsidRPr="00504F9C">
              <w:t>(</w:t>
            </w:r>
            <w:r w:rsidRPr="00504F9C">
              <w:rPr>
                <w:rStyle w:val="ZGSM"/>
              </w:rPr>
              <w:t xml:space="preserve">Release </w:t>
            </w:r>
            <w:bookmarkStart w:id="7" w:name="specRelease"/>
            <w:r w:rsidRPr="00504F9C">
              <w:rPr>
                <w:rStyle w:val="ZGSM"/>
              </w:rPr>
              <w:t>1</w:t>
            </w:r>
            <w:r w:rsidR="000270B9" w:rsidRPr="00504F9C">
              <w:rPr>
                <w:rStyle w:val="ZGSM"/>
              </w:rPr>
              <w:t>9</w:t>
            </w:r>
            <w:bookmarkEnd w:id="7"/>
            <w:r w:rsidRPr="00504F9C">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8" w:name="_MON_1684549432"/>
      <w:bookmarkEnd w:id="8"/>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8pt;height:62.8pt" o:ole="">
                  <v:imagedata r:id="rId9" o:title=""/>
                </v:shape>
                <o:OLEObject Type="Embed" ProgID="Word.Picture.8" ShapeID="_x0000_i1025" DrawAspect="Content" ObjectID="_1790561109" r:id="rId10"/>
              </w:object>
            </w:r>
          </w:p>
        </w:tc>
        <w:bookmarkStart w:id="9" w:name="_MON_1710316168"/>
        <w:bookmarkEnd w:id="9"/>
        <w:tc>
          <w:tcPr>
            <w:tcW w:w="5212" w:type="dxa"/>
            <w:tcBorders>
              <w:top w:val="dashed" w:sz="4" w:space="0" w:color="auto"/>
              <w:bottom w:val="dashed" w:sz="4" w:space="0" w:color="auto"/>
            </w:tcBorders>
            <w:shd w:val="clear" w:color="auto" w:fill="auto"/>
          </w:tcPr>
          <w:p w14:paraId="5D244E2A" w14:textId="3B90DFFA" w:rsidR="00670CF4" w:rsidRDefault="00830904" w:rsidP="00670CF4">
            <w:pPr>
              <w:pStyle w:val="TAR"/>
            </w:pPr>
            <w:r>
              <w:object w:dxaOrig="2126" w:dyaOrig="1243" w14:anchorId="4D688233">
                <v:shape id="_x0000_i1026" type="#_x0000_t75" style="width:128pt;height:74.8pt" o:ole="">
                  <v:imagedata r:id="rId11" o:title=""/>
                </v:shape>
                <o:OLEObject Type="Embed" ProgID="Word.Picture.8" ShapeID="_x0000_i1026" DrawAspect="Content" ObjectID="_1790561110" r:id="rId12"/>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543CEBDD" w:rsidR="000270B9" w:rsidRPr="000270B9" w:rsidRDefault="000270B9" w:rsidP="000270B9">
            <w:pPr>
              <w:pStyle w:val="TAL"/>
            </w:pPr>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10" w:name="_MON_1684549432"/>
      <w:bookmarkEnd w:id="0"/>
      <w:bookmarkEnd w:id="10"/>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1"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2"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2"/>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3"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C3190B7" w:rsidR="00E16509" w:rsidRPr="00133525" w:rsidRDefault="00E16509" w:rsidP="00133525">
            <w:pPr>
              <w:pStyle w:val="FP"/>
              <w:jc w:val="center"/>
              <w:rPr>
                <w:noProof/>
                <w:sz w:val="18"/>
              </w:rPr>
            </w:pPr>
            <w:r w:rsidRPr="001433C3">
              <w:rPr>
                <w:noProof/>
                <w:sz w:val="18"/>
              </w:rPr>
              <w:t xml:space="preserve">© </w:t>
            </w:r>
            <w:bookmarkStart w:id="14" w:name="copyrightDate"/>
            <w:r w:rsidRPr="001433C3">
              <w:rPr>
                <w:noProof/>
                <w:sz w:val="18"/>
              </w:rPr>
              <w:t>2</w:t>
            </w:r>
            <w:r w:rsidR="008E2D68" w:rsidRPr="001433C3">
              <w:rPr>
                <w:noProof/>
                <w:sz w:val="18"/>
              </w:rPr>
              <w:t>02</w:t>
            </w:r>
            <w:bookmarkEnd w:id="14"/>
            <w:r w:rsidR="001433C3" w:rsidRPr="001433C3">
              <w:rPr>
                <w:noProof/>
                <w:sz w:val="18"/>
              </w:rPr>
              <w:t>4</w:t>
            </w:r>
            <w:r w:rsidRPr="001433C3">
              <w:rPr>
                <w:noProof/>
                <w:sz w:val="18"/>
              </w:rPr>
              <w:t>, 3GPP</w:t>
            </w:r>
            <w:r w:rsidRPr="00133525">
              <w:rPr>
                <w:noProof/>
                <w:sz w:val="18"/>
              </w:rPr>
              <w:t xml:space="preserve"> Organizational Partners (ARIB, ATIS, CCSA, ETSI, TSDSI, TTA, TTC).</w:t>
            </w:r>
            <w:bookmarkStart w:id="15" w:name="copyrightaddon"/>
            <w:bookmarkEnd w:id="15"/>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3"/>
          </w:p>
          <w:p w14:paraId="26DA3D2F" w14:textId="77777777" w:rsidR="00E16509" w:rsidRDefault="00E16509" w:rsidP="00133525"/>
        </w:tc>
      </w:tr>
      <w:bookmarkEnd w:id="11"/>
    </w:tbl>
    <w:p w14:paraId="04D347A8" w14:textId="77777777" w:rsidR="00080512" w:rsidRPr="004D3578" w:rsidRDefault="00080512">
      <w:pPr>
        <w:pStyle w:val="TT"/>
      </w:pPr>
      <w:r w:rsidRPr="004D3578">
        <w:br w:type="page"/>
      </w:r>
      <w:bookmarkStart w:id="16" w:name="tableOfContents"/>
      <w:bookmarkEnd w:id="16"/>
      <w:r w:rsidRPr="004D3578">
        <w:lastRenderedPageBreak/>
        <w:t>Contents</w:t>
      </w:r>
    </w:p>
    <w:p w14:paraId="6BB0BF5B" w14:textId="623B685B" w:rsidR="002B1EA1" w:rsidRDefault="004D3578">
      <w:pPr>
        <w:pStyle w:val="TOC1"/>
        <w:rPr>
          <w:rFonts w:asciiTheme="minorHAnsi" w:eastAsiaTheme="minorEastAsia" w:hAnsiTheme="minorHAnsi" w:cstheme="minorBidi"/>
          <w:noProof/>
          <w:kern w:val="2"/>
          <w:sz w:val="24"/>
          <w:szCs w:val="24"/>
          <w:lang w:val="en-DE" w:eastAsia="en-DE"/>
          <w14:ligatures w14:val="standardContextual"/>
        </w:rPr>
      </w:pPr>
      <w:r w:rsidRPr="004D3578">
        <w:fldChar w:fldCharType="begin"/>
      </w:r>
      <w:r w:rsidRPr="004D3578">
        <w:instrText xml:space="preserve"> TOC \o "1-9" </w:instrText>
      </w:r>
      <w:r w:rsidRPr="004D3578">
        <w:fldChar w:fldCharType="separate"/>
      </w:r>
      <w:r w:rsidR="002B1EA1">
        <w:rPr>
          <w:noProof/>
        </w:rPr>
        <w:t>Foreword</w:t>
      </w:r>
      <w:r w:rsidR="002B1EA1">
        <w:rPr>
          <w:noProof/>
        </w:rPr>
        <w:tab/>
      </w:r>
      <w:r w:rsidR="002B1EA1">
        <w:rPr>
          <w:noProof/>
        </w:rPr>
        <w:fldChar w:fldCharType="begin"/>
      </w:r>
      <w:r w:rsidR="002B1EA1">
        <w:rPr>
          <w:noProof/>
        </w:rPr>
        <w:instrText xml:space="preserve"> PAGEREF _Toc178776330 \h </w:instrText>
      </w:r>
      <w:r w:rsidR="002B1EA1">
        <w:rPr>
          <w:noProof/>
        </w:rPr>
      </w:r>
      <w:r w:rsidR="002B1EA1">
        <w:rPr>
          <w:noProof/>
        </w:rPr>
        <w:fldChar w:fldCharType="separate"/>
      </w:r>
      <w:r w:rsidR="002B1EA1">
        <w:rPr>
          <w:noProof/>
        </w:rPr>
        <w:t>3</w:t>
      </w:r>
      <w:r w:rsidR="002B1EA1">
        <w:rPr>
          <w:noProof/>
        </w:rPr>
        <w:fldChar w:fldCharType="end"/>
      </w:r>
    </w:p>
    <w:p w14:paraId="76AA0030" w14:textId="345B5C27" w:rsidR="002B1EA1" w:rsidRDefault="002B1EA1">
      <w:pPr>
        <w:pStyle w:val="TOC1"/>
        <w:rPr>
          <w:rFonts w:asciiTheme="minorHAnsi" w:eastAsiaTheme="minorEastAsia" w:hAnsiTheme="minorHAnsi" w:cstheme="minorBidi"/>
          <w:noProof/>
          <w:kern w:val="2"/>
          <w:sz w:val="24"/>
          <w:szCs w:val="24"/>
          <w:lang w:val="en-DE" w:eastAsia="en-DE"/>
          <w14:ligatures w14:val="standardContextual"/>
        </w:rPr>
      </w:pPr>
      <w:r>
        <w:rPr>
          <w:noProof/>
        </w:rPr>
        <w:t>Introduction</w:t>
      </w:r>
      <w:r>
        <w:rPr>
          <w:noProof/>
        </w:rPr>
        <w:tab/>
      </w:r>
      <w:r>
        <w:rPr>
          <w:noProof/>
        </w:rPr>
        <w:fldChar w:fldCharType="begin"/>
      </w:r>
      <w:r>
        <w:rPr>
          <w:noProof/>
        </w:rPr>
        <w:instrText xml:space="preserve"> PAGEREF _Toc178776331 \h </w:instrText>
      </w:r>
      <w:r>
        <w:rPr>
          <w:noProof/>
        </w:rPr>
      </w:r>
      <w:r>
        <w:rPr>
          <w:noProof/>
        </w:rPr>
        <w:fldChar w:fldCharType="separate"/>
      </w:r>
      <w:r>
        <w:rPr>
          <w:noProof/>
        </w:rPr>
        <w:t>4</w:t>
      </w:r>
      <w:r>
        <w:rPr>
          <w:noProof/>
        </w:rPr>
        <w:fldChar w:fldCharType="end"/>
      </w:r>
    </w:p>
    <w:p w14:paraId="72D634A2" w14:textId="1D6EA6BB" w:rsidR="002B1EA1" w:rsidRDefault="002B1EA1">
      <w:pPr>
        <w:pStyle w:val="TOC1"/>
        <w:rPr>
          <w:rFonts w:asciiTheme="minorHAnsi" w:eastAsiaTheme="minorEastAsia" w:hAnsiTheme="minorHAnsi" w:cstheme="minorBidi"/>
          <w:noProof/>
          <w:kern w:val="2"/>
          <w:sz w:val="24"/>
          <w:szCs w:val="24"/>
          <w:lang w:val="en-DE" w:eastAsia="en-DE"/>
          <w14:ligatures w14:val="standardContextual"/>
        </w:rPr>
      </w:pPr>
      <w:r>
        <w:rPr>
          <w:noProof/>
        </w:rPr>
        <w:t>1</w:t>
      </w:r>
      <w:r>
        <w:rPr>
          <w:rFonts w:asciiTheme="minorHAnsi" w:eastAsiaTheme="minorEastAsia" w:hAnsiTheme="minorHAnsi" w:cstheme="minorBidi"/>
          <w:noProof/>
          <w:kern w:val="2"/>
          <w:sz w:val="24"/>
          <w:szCs w:val="24"/>
          <w:lang w:val="en-DE" w:eastAsia="en-DE"/>
          <w14:ligatures w14:val="standardContextual"/>
        </w:rPr>
        <w:tab/>
      </w:r>
      <w:r>
        <w:rPr>
          <w:noProof/>
        </w:rPr>
        <w:t>Scope</w:t>
      </w:r>
      <w:r>
        <w:rPr>
          <w:noProof/>
        </w:rPr>
        <w:tab/>
      </w:r>
      <w:r>
        <w:rPr>
          <w:noProof/>
        </w:rPr>
        <w:fldChar w:fldCharType="begin"/>
      </w:r>
      <w:r>
        <w:rPr>
          <w:noProof/>
        </w:rPr>
        <w:instrText xml:space="preserve"> PAGEREF _Toc178776332 \h </w:instrText>
      </w:r>
      <w:r>
        <w:rPr>
          <w:noProof/>
        </w:rPr>
      </w:r>
      <w:r>
        <w:rPr>
          <w:noProof/>
        </w:rPr>
        <w:fldChar w:fldCharType="separate"/>
      </w:r>
      <w:r>
        <w:rPr>
          <w:noProof/>
        </w:rPr>
        <w:t>5</w:t>
      </w:r>
      <w:r>
        <w:rPr>
          <w:noProof/>
        </w:rPr>
        <w:fldChar w:fldCharType="end"/>
      </w:r>
    </w:p>
    <w:p w14:paraId="1EAE2D27" w14:textId="690117AC" w:rsidR="002B1EA1" w:rsidRDefault="002B1EA1">
      <w:pPr>
        <w:pStyle w:val="TOC1"/>
        <w:rPr>
          <w:rFonts w:asciiTheme="minorHAnsi" w:eastAsiaTheme="minorEastAsia" w:hAnsiTheme="minorHAnsi" w:cstheme="minorBidi"/>
          <w:noProof/>
          <w:kern w:val="2"/>
          <w:sz w:val="24"/>
          <w:szCs w:val="24"/>
          <w:lang w:val="en-DE" w:eastAsia="en-DE"/>
          <w14:ligatures w14:val="standardContextual"/>
        </w:rPr>
      </w:pPr>
      <w:r>
        <w:rPr>
          <w:noProof/>
        </w:rPr>
        <w:t>2</w:t>
      </w:r>
      <w:r>
        <w:rPr>
          <w:rFonts w:asciiTheme="minorHAnsi" w:eastAsiaTheme="minorEastAsia" w:hAnsiTheme="minorHAnsi" w:cstheme="minorBidi"/>
          <w:noProof/>
          <w:kern w:val="2"/>
          <w:sz w:val="24"/>
          <w:szCs w:val="24"/>
          <w:lang w:val="en-DE" w:eastAsia="en-DE"/>
          <w14:ligatures w14:val="standardContextual"/>
        </w:rPr>
        <w:tab/>
      </w:r>
      <w:r>
        <w:rPr>
          <w:noProof/>
        </w:rPr>
        <w:t>References</w:t>
      </w:r>
      <w:r>
        <w:rPr>
          <w:noProof/>
        </w:rPr>
        <w:tab/>
      </w:r>
      <w:r>
        <w:rPr>
          <w:noProof/>
        </w:rPr>
        <w:fldChar w:fldCharType="begin"/>
      </w:r>
      <w:r>
        <w:rPr>
          <w:noProof/>
        </w:rPr>
        <w:instrText xml:space="preserve"> PAGEREF _Toc178776333 \h </w:instrText>
      </w:r>
      <w:r>
        <w:rPr>
          <w:noProof/>
        </w:rPr>
      </w:r>
      <w:r>
        <w:rPr>
          <w:noProof/>
        </w:rPr>
        <w:fldChar w:fldCharType="separate"/>
      </w:r>
      <w:r>
        <w:rPr>
          <w:noProof/>
        </w:rPr>
        <w:t>5</w:t>
      </w:r>
      <w:r>
        <w:rPr>
          <w:noProof/>
        </w:rPr>
        <w:fldChar w:fldCharType="end"/>
      </w:r>
    </w:p>
    <w:p w14:paraId="1B070637" w14:textId="5B42D8CF" w:rsidR="002B1EA1" w:rsidRDefault="002B1EA1">
      <w:pPr>
        <w:pStyle w:val="TOC1"/>
        <w:rPr>
          <w:rFonts w:asciiTheme="minorHAnsi" w:eastAsiaTheme="minorEastAsia" w:hAnsiTheme="minorHAnsi" w:cstheme="minorBidi"/>
          <w:noProof/>
          <w:kern w:val="2"/>
          <w:sz w:val="24"/>
          <w:szCs w:val="24"/>
          <w:lang w:val="en-DE" w:eastAsia="en-DE"/>
          <w14:ligatures w14:val="standardContextual"/>
        </w:rPr>
      </w:pPr>
      <w:r>
        <w:rPr>
          <w:noProof/>
        </w:rPr>
        <w:t>3</w:t>
      </w:r>
      <w:r>
        <w:rPr>
          <w:rFonts w:asciiTheme="minorHAnsi" w:eastAsiaTheme="minorEastAsia" w:hAnsiTheme="minorHAnsi" w:cstheme="minorBidi"/>
          <w:noProof/>
          <w:kern w:val="2"/>
          <w:sz w:val="24"/>
          <w:szCs w:val="24"/>
          <w:lang w:val="en-DE" w:eastAsia="en-DE"/>
          <w14:ligatures w14:val="standardContextual"/>
        </w:rPr>
        <w:tab/>
      </w:r>
      <w:r>
        <w:rPr>
          <w:noProof/>
        </w:rPr>
        <w:t>Definitions of terms, symbols and abbreviations</w:t>
      </w:r>
      <w:r>
        <w:rPr>
          <w:noProof/>
        </w:rPr>
        <w:tab/>
      </w:r>
      <w:r>
        <w:rPr>
          <w:noProof/>
        </w:rPr>
        <w:fldChar w:fldCharType="begin"/>
      </w:r>
      <w:r>
        <w:rPr>
          <w:noProof/>
        </w:rPr>
        <w:instrText xml:space="preserve"> PAGEREF _Toc178776334 \h </w:instrText>
      </w:r>
      <w:r>
        <w:rPr>
          <w:noProof/>
        </w:rPr>
      </w:r>
      <w:r>
        <w:rPr>
          <w:noProof/>
        </w:rPr>
        <w:fldChar w:fldCharType="separate"/>
      </w:r>
      <w:r>
        <w:rPr>
          <w:noProof/>
        </w:rPr>
        <w:t>5</w:t>
      </w:r>
      <w:r>
        <w:rPr>
          <w:noProof/>
        </w:rPr>
        <w:fldChar w:fldCharType="end"/>
      </w:r>
    </w:p>
    <w:p w14:paraId="778625AC" w14:textId="2CA17C6E" w:rsidR="002B1EA1" w:rsidRDefault="002B1EA1">
      <w:pPr>
        <w:pStyle w:val="TOC2"/>
        <w:rPr>
          <w:rFonts w:asciiTheme="minorHAnsi" w:eastAsiaTheme="minorEastAsia" w:hAnsiTheme="minorHAnsi" w:cstheme="minorBidi"/>
          <w:noProof/>
          <w:kern w:val="2"/>
          <w:sz w:val="24"/>
          <w:szCs w:val="24"/>
          <w:lang w:val="en-DE" w:eastAsia="en-DE"/>
          <w14:ligatures w14:val="standardContextual"/>
        </w:rPr>
      </w:pPr>
      <w:r>
        <w:rPr>
          <w:noProof/>
        </w:rPr>
        <w:t>3.1</w:t>
      </w:r>
      <w:r>
        <w:rPr>
          <w:rFonts w:asciiTheme="minorHAnsi" w:eastAsiaTheme="minorEastAsia" w:hAnsiTheme="minorHAnsi" w:cstheme="minorBidi"/>
          <w:noProof/>
          <w:kern w:val="2"/>
          <w:sz w:val="24"/>
          <w:szCs w:val="24"/>
          <w:lang w:val="en-DE" w:eastAsia="en-DE"/>
          <w14:ligatures w14:val="standardContextual"/>
        </w:rPr>
        <w:tab/>
      </w:r>
      <w:r>
        <w:rPr>
          <w:noProof/>
        </w:rPr>
        <w:t>Terms</w:t>
      </w:r>
      <w:r>
        <w:rPr>
          <w:noProof/>
        </w:rPr>
        <w:tab/>
      </w:r>
      <w:r>
        <w:rPr>
          <w:noProof/>
        </w:rPr>
        <w:fldChar w:fldCharType="begin"/>
      </w:r>
      <w:r>
        <w:rPr>
          <w:noProof/>
        </w:rPr>
        <w:instrText xml:space="preserve"> PAGEREF _Toc178776335 \h </w:instrText>
      </w:r>
      <w:r>
        <w:rPr>
          <w:noProof/>
        </w:rPr>
      </w:r>
      <w:r>
        <w:rPr>
          <w:noProof/>
        </w:rPr>
        <w:fldChar w:fldCharType="separate"/>
      </w:r>
      <w:r>
        <w:rPr>
          <w:noProof/>
        </w:rPr>
        <w:t>5</w:t>
      </w:r>
      <w:r>
        <w:rPr>
          <w:noProof/>
        </w:rPr>
        <w:fldChar w:fldCharType="end"/>
      </w:r>
    </w:p>
    <w:p w14:paraId="70603270" w14:textId="276AA44A" w:rsidR="002B1EA1" w:rsidRDefault="002B1EA1">
      <w:pPr>
        <w:pStyle w:val="TOC2"/>
        <w:rPr>
          <w:rFonts w:asciiTheme="minorHAnsi" w:eastAsiaTheme="minorEastAsia" w:hAnsiTheme="minorHAnsi" w:cstheme="minorBidi"/>
          <w:noProof/>
          <w:kern w:val="2"/>
          <w:sz w:val="24"/>
          <w:szCs w:val="24"/>
          <w:lang w:val="en-DE" w:eastAsia="en-DE"/>
          <w14:ligatures w14:val="standardContextual"/>
        </w:rPr>
      </w:pPr>
      <w:r>
        <w:rPr>
          <w:noProof/>
        </w:rPr>
        <w:t>3.2</w:t>
      </w:r>
      <w:r>
        <w:rPr>
          <w:rFonts w:asciiTheme="minorHAnsi" w:eastAsiaTheme="minorEastAsia" w:hAnsiTheme="minorHAnsi" w:cstheme="minorBidi"/>
          <w:noProof/>
          <w:kern w:val="2"/>
          <w:sz w:val="24"/>
          <w:szCs w:val="24"/>
          <w:lang w:val="en-DE" w:eastAsia="en-DE"/>
          <w14:ligatures w14:val="standardContextual"/>
        </w:rPr>
        <w:tab/>
      </w:r>
      <w:r>
        <w:rPr>
          <w:noProof/>
        </w:rPr>
        <w:t>Symbols</w:t>
      </w:r>
      <w:r>
        <w:rPr>
          <w:noProof/>
        </w:rPr>
        <w:tab/>
      </w:r>
      <w:r>
        <w:rPr>
          <w:noProof/>
        </w:rPr>
        <w:fldChar w:fldCharType="begin"/>
      </w:r>
      <w:r>
        <w:rPr>
          <w:noProof/>
        </w:rPr>
        <w:instrText xml:space="preserve"> PAGEREF _Toc178776336 \h </w:instrText>
      </w:r>
      <w:r>
        <w:rPr>
          <w:noProof/>
        </w:rPr>
      </w:r>
      <w:r>
        <w:rPr>
          <w:noProof/>
        </w:rPr>
        <w:fldChar w:fldCharType="separate"/>
      </w:r>
      <w:r>
        <w:rPr>
          <w:noProof/>
        </w:rPr>
        <w:t>5</w:t>
      </w:r>
      <w:r>
        <w:rPr>
          <w:noProof/>
        </w:rPr>
        <w:fldChar w:fldCharType="end"/>
      </w:r>
    </w:p>
    <w:p w14:paraId="357BF5BD" w14:textId="39955868" w:rsidR="002B1EA1" w:rsidRDefault="002B1EA1">
      <w:pPr>
        <w:pStyle w:val="TOC2"/>
        <w:rPr>
          <w:rFonts w:asciiTheme="minorHAnsi" w:eastAsiaTheme="minorEastAsia" w:hAnsiTheme="minorHAnsi" w:cstheme="minorBidi"/>
          <w:noProof/>
          <w:kern w:val="2"/>
          <w:sz w:val="24"/>
          <w:szCs w:val="24"/>
          <w:lang w:val="en-DE" w:eastAsia="en-DE"/>
          <w14:ligatures w14:val="standardContextual"/>
        </w:rPr>
      </w:pPr>
      <w:r>
        <w:rPr>
          <w:noProof/>
        </w:rPr>
        <w:t>3.3</w:t>
      </w:r>
      <w:r>
        <w:rPr>
          <w:rFonts w:asciiTheme="minorHAnsi" w:eastAsiaTheme="minorEastAsia" w:hAnsiTheme="minorHAnsi" w:cstheme="minorBidi"/>
          <w:noProof/>
          <w:kern w:val="2"/>
          <w:sz w:val="24"/>
          <w:szCs w:val="24"/>
          <w:lang w:val="en-DE" w:eastAsia="en-DE"/>
          <w14:ligatures w14:val="standardContextual"/>
        </w:rPr>
        <w:tab/>
      </w:r>
      <w:r>
        <w:rPr>
          <w:noProof/>
        </w:rPr>
        <w:t>Abbreviations</w:t>
      </w:r>
      <w:r>
        <w:rPr>
          <w:noProof/>
        </w:rPr>
        <w:tab/>
      </w:r>
      <w:r>
        <w:rPr>
          <w:noProof/>
        </w:rPr>
        <w:fldChar w:fldCharType="begin"/>
      </w:r>
      <w:r>
        <w:rPr>
          <w:noProof/>
        </w:rPr>
        <w:instrText xml:space="preserve"> PAGEREF _Toc178776337 \h </w:instrText>
      </w:r>
      <w:r>
        <w:rPr>
          <w:noProof/>
        </w:rPr>
      </w:r>
      <w:r>
        <w:rPr>
          <w:noProof/>
        </w:rPr>
        <w:fldChar w:fldCharType="separate"/>
      </w:r>
      <w:r>
        <w:rPr>
          <w:noProof/>
        </w:rPr>
        <w:t>5</w:t>
      </w:r>
      <w:r>
        <w:rPr>
          <w:noProof/>
        </w:rPr>
        <w:fldChar w:fldCharType="end"/>
      </w:r>
    </w:p>
    <w:p w14:paraId="6F8F21A8" w14:textId="2D5D1D28" w:rsidR="002B1EA1" w:rsidRDefault="002B1EA1">
      <w:pPr>
        <w:pStyle w:val="TOC8"/>
        <w:rPr>
          <w:rFonts w:asciiTheme="minorHAnsi" w:eastAsiaTheme="minorEastAsia" w:hAnsiTheme="minorHAnsi" w:cstheme="minorBidi"/>
          <w:b w:val="0"/>
          <w:noProof/>
          <w:kern w:val="2"/>
          <w:sz w:val="24"/>
          <w:szCs w:val="24"/>
          <w:lang w:val="en-DE" w:eastAsia="en-DE"/>
          <w14:ligatures w14:val="standardContextual"/>
        </w:rPr>
      </w:pPr>
      <w:r>
        <w:rPr>
          <w:noProof/>
        </w:rPr>
        <w:t>Annex A (informative): Change history</w:t>
      </w:r>
      <w:r>
        <w:rPr>
          <w:noProof/>
        </w:rPr>
        <w:tab/>
      </w:r>
      <w:r>
        <w:rPr>
          <w:noProof/>
        </w:rPr>
        <w:fldChar w:fldCharType="begin"/>
      </w:r>
      <w:r>
        <w:rPr>
          <w:noProof/>
        </w:rPr>
        <w:instrText xml:space="preserve"> PAGEREF _Toc178776338 \h </w:instrText>
      </w:r>
      <w:r>
        <w:rPr>
          <w:noProof/>
        </w:rPr>
      </w:r>
      <w:r>
        <w:rPr>
          <w:noProof/>
        </w:rPr>
        <w:fldChar w:fldCharType="separate"/>
      </w:r>
      <w:r>
        <w:rPr>
          <w:noProof/>
        </w:rPr>
        <w:t>6</w:t>
      </w:r>
      <w:r>
        <w:rPr>
          <w:noProof/>
        </w:rPr>
        <w:fldChar w:fldCharType="end"/>
      </w:r>
    </w:p>
    <w:p w14:paraId="0B9E3498" w14:textId="610B2D9B" w:rsidR="00080512" w:rsidRPr="004D3578" w:rsidRDefault="004D3578">
      <w:r w:rsidRPr="004D3578">
        <w:rPr>
          <w:noProof/>
          <w:sz w:val="22"/>
        </w:rPr>
        <w:fldChar w:fldCharType="end"/>
      </w:r>
    </w:p>
    <w:p w14:paraId="03993004" w14:textId="77777777" w:rsidR="00080512" w:rsidRDefault="00080512">
      <w:pPr>
        <w:pStyle w:val="Heading1"/>
      </w:pPr>
      <w:bookmarkStart w:id="17" w:name="foreword"/>
      <w:bookmarkStart w:id="18" w:name="_Toc178776330"/>
      <w:bookmarkEnd w:id="17"/>
      <w:r w:rsidRPr="004D3578">
        <w:t>Foreword</w:t>
      </w:r>
      <w:bookmarkEnd w:id="18"/>
    </w:p>
    <w:p w14:paraId="2511FBFA" w14:textId="3FF6D3D4" w:rsidR="00080512" w:rsidRPr="004D3578" w:rsidRDefault="00080512">
      <w:r w:rsidRPr="0094472F">
        <w:t xml:space="preserve">This Technical </w:t>
      </w:r>
      <w:bookmarkStart w:id="19" w:name="spectype3"/>
      <w:r w:rsidRPr="0094472F">
        <w:t>Specification</w:t>
      </w:r>
      <w:bookmarkEnd w:id="19"/>
      <w:r w:rsidRPr="0094472F">
        <w:t xml:space="preserve"> has been produced by the 3</w:t>
      </w:r>
      <w:r w:rsidR="00F04712" w:rsidRPr="0094472F">
        <w:t>rd</w:t>
      </w:r>
      <w:r w:rsidRPr="0094472F">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lastRenderedPageBreak/>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Default="00080512">
      <w:pPr>
        <w:pStyle w:val="Heading1"/>
      </w:pPr>
      <w:bookmarkStart w:id="20" w:name="introduction"/>
      <w:bookmarkStart w:id="21" w:name="_Toc178776331"/>
      <w:bookmarkEnd w:id="20"/>
      <w:r w:rsidRPr="004D3578">
        <w:t>Introduction</w:t>
      </w:r>
      <w:bookmarkEnd w:id="21"/>
    </w:p>
    <w:p w14:paraId="23DC618A" w14:textId="77777777" w:rsidR="00F01A58" w:rsidRPr="00F01A58" w:rsidRDefault="00F01A58" w:rsidP="00F01A58"/>
    <w:p w14:paraId="548A512E" w14:textId="77777777" w:rsidR="00080512" w:rsidRPr="004D3578" w:rsidRDefault="00080512">
      <w:pPr>
        <w:pStyle w:val="Heading1"/>
      </w:pPr>
      <w:r w:rsidRPr="004D3578">
        <w:br w:type="page"/>
      </w:r>
      <w:bookmarkStart w:id="22" w:name="scope"/>
      <w:bookmarkStart w:id="23" w:name="_Toc178776332"/>
      <w:bookmarkEnd w:id="22"/>
      <w:r w:rsidRPr="004D3578">
        <w:lastRenderedPageBreak/>
        <w:t>1</w:t>
      </w:r>
      <w:r w:rsidRPr="004D3578">
        <w:tab/>
        <w:t>Scope</w:t>
      </w:r>
      <w:bookmarkEnd w:id="23"/>
    </w:p>
    <w:p w14:paraId="4EA05E1B" w14:textId="77777777" w:rsidR="00080512" w:rsidRPr="004D3578" w:rsidRDefault="00080512">
      <w:r w:rsidRPr="004D3578">
        <w:t>The present document …</w:t>
      </w:r>
    </w:p>
    <w:p w14:paraId="794720D9" w14:textId="77777777" w:rsidR="00080512" w:rsidRPr="004D3578" w:rsidRDefault="00080512">
      <w:pPr>
        <w:pStyle w:val="Heading1"/>
      </w:pPr>
      <w:bookmarkStart w:id="24" w:name="references"/>
      <w:bookmarkStart w:id="25" w:name="_Toc178776333"/>
      <w:bookmarkEnd w:id="24"/>
      <w:r w:rsidRPr="004D3578">
        <w:t>2</w:t>
      </w:r>
      <w:r w:rsidRPr="004D3578">
        <w:tab/>
        <w:t>References</w:t>
      </w:r>
      <w:bookmarkEnd w:id="25"/>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4ACB616" w14:textId="77777777" w:rsidR="00080512" w:rsidRPr="004D3578" w:rsidRDefault="00080512">
      <w:pPr>
        <w:pStyle w:val="Heading1"/>
      </w:pPr>
      <w:bookmarkStart w:id="26" w:name="definitions"/>
      <w:bookmarkStart w:id="27" w:name="_Toc178776334"/>
      <w:bookmarkEnd w:id="26"/>
      <w:r w:rsidRPr="004D3578">
        <w:t>3</w:t>
      </w:r>
      <w:r w:rsidRPr="004D3578">
        <w:tab/>
        <w:t>Definitions</w:t>
      </w:r>
      <w:r w:rsidR="00602AEA">
        <w:t xml:space="preserve"> of terms, symbols and abbreviations</w:t>
      </w:r>
      <w:bookmarkEnd w:id="27"/>
    </w:p>
    <w:p w14:paraId="6CBABCF9" w14:textId="77777777" w:rsidR="00080512" w:rsidRPr="004D3578" w:rsidRDefault="00080512">
      <w:pPr>
        <w:pStyle w:val="Heading2"/>
      </w:pPr>
      <w:bookmarkStart w:id="28" w:name="_Toc178776335"/>
      <w:r w:rsidRPr="004D3578">
        <w:t>3.1</w:t>
      </w:r>
      <w:r w:rsidRPr="004D3578">
        <w:tab/>
      </w:r>
      <w:r w:rsidR="002B6339">
        <w:t>Terms</w:t>
      </w:r>
      <w:bookmarkEnd w:id="28"/>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48FAD21" w14:textId="77777777" w:rsidR="00080512" w:rsidRPr="004D3578" w:rsidRDefault="00080512">
      <w:pPr>
        <w:pStyle w:val="Heading2"/>
      </w:pPr>
      <w:bookmarkStart w:id="29" w:name="_Toc178776336"/>
      <w:r w:rsidRPr="004D3578">
        <w:t>3.2</w:t>
      </w:r>
      <w:r w:rsidRPr="004D3578">
        <w:tab/>
        <w:t>Symbols</w:t>
      </w:r>
      <w:bookmarkEnd w:id="29"/>
    </w:p>
    <w:p w14:paraId="46F1B0F7" w14:textId="77777777" w:rsidR="00080512" w:rsidRPr="004D3578" w:rsidRDefault="00080512">
      <w:pPr>
        <w:keepNext/>
      </w:pPr>
      <w:r w:rsidRPr="004D3578">
        <w:t>For the purposes of the present document, the following symbols apply:</w:t>
      </w:r>
    </w:p>
    <w:p w14:paraId="5E81C5C1" w14:textId="77777777" w:rsidR="00080512" w:rsidRPr="004D3578" w:rsidRDefault="00080512">
      <w:pPr>
        <w:pStyle w:val="Heading2"/>
      </w:pPr>
      <w:bookmarkStart w:id="30" w:name="_Toc178776337"/>
      <w:r w:rsidRPr="004D3578">
        <w:t>3.3</w:t>
      </w:r>
      <w:r w:rsidRPr="004D3578">
        <w:tab/>
        <w:t>Abbreviations</w:t>
      </w:r>
      <w:bookmarkEnd w:id="30"/>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5CA5E6C2" w14:textId="69DAE95B" w:rsidR="00080512" w:rsidRPr="004D3578" w:rsidRDefault="00080512">
      <w:pPr>
        <w:pStyle w:val="Heading8"/>
      </w:pPr>
      <w:bookmarkStart w:id="31" w:name="clause4"/>
      <w:bookmarkEnd w:id="31"/>
      <w:r w:rsidRPr="004D3578">
        <w:br w:type="page"/>
      </w:r>
      <w:bookmarkStart w:id="32" w:name="_Toc178776338"/>
      <w:r w:rsidRPr="004D3578">
        <w:lastRenderedPageBreak/>
        <w:t xml:space="preserve">Annex </w:t>
      </w:r>
      <w:r w:rsidR="00F01A58">
        <w:t>A</w:t>
      </w:r>
      <w:r w:rsidRPr="004D3578">
        <w:t xml:space="preserve"> (informative):</w:t>
      </w:r>
      <w:r w:rsidRPr="004D3578">
        <w:br/>
        <w:t>Change history</w:t>
      </w:r>
      <w:bookmarkEnd w:id="3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030867">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33" w:name="historyclause"/>
            <w:bookmarkEnd w:id="33"/>
            <w:r w:rsidRPr="00235394">
              <w:t>Change history</w:t>
            </w:r>
          </w:p>
        </w:tc>
      </w:tr>
      <w:tr w:rsidR="003C3971" w:rsidRPr="00315B85" w14:paraId="188BB8D6" w14:textId="77777777" w:rsidTr="00030867">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030867">
        <w:tc>
          <w:tcPr>
            <w:tcW w:w="800" w:type="dxa"/>
            <w:shd w:val="solid" w:color="FFFFFF" w:fill="auto"/>
          </w:tcPr>
          <w:p w14:paraId="433EA83C" w14:textId="2F712283" w:rsidR="003C3971" w:rsidRPr="00315B85" w:rsidRDefault="008D41D5" w:rsidP="00315B85">
            <w:pPr>
              <w:pStyle w:val="TAC"/>
              <w:rPr>
                <w:sz w:val="16"/>
                <w:szCs w:val="16"/>
              </w:rPr>
            </w:pPr>
            <w:r>
              <w:rPr>
                <w:sz w:val="16"/>
                <w:szCs w:val="16"/>
              </w:rPr>
              <w:t>2024-06</w:t>
            </w:r>
          </w:p>
        </w:tc>
        <w:tc>
          <w:tcPr>
            <w:tcW w:w="901" w:type="dxa"/>
            <w:shd w:val="solid" w:color="FFFFFF" w:fill="auto"/>
          </w:tcPr>
          <w:p w14:paraId="55C8CC01" w14:textId="10E7C299" w:rsidR="003C3971" w:rsidRPr="00315B85" w:rsidRDefault="008D41D5" w:rsidP="00315B85">
            <w:pPr>
              <w:pStyle w:val="TAC"/>
              <w:rPr>
                <w:sz w:val="16"/>
                <w:szCs w:val="16"/>
              </w:rPr>
            </w:pPr>
            <w:r>
              <w:rPr>
                <w:sz w:val="16"/>
                <w:szCs w:val="16"/>
              </w:rPr>
              <w:t>SA5#</w:t>
            </w:r>
          </w:p>
        </w:tc>
        <w:tc>
          <w:tcPr>
            <w:tcW w:w="1134" w:type="dxa"/>
            <w:shd w:val="solid" w:color="FFFFFF" w:fill="auto"/>
          </w:tcPr>
          <w:p w14:paraId="134723C6" w14:textId="5CFFA12A" w:rsidR="003C3971" w:rsidRPr="00315B85" w:rsidRDefault="008D41D5" w:rsidP="00315B85">
            <w:pPr>
              <w:pStyle w:val="TAC"/>
              <w:rPr>
                <w:sz w:val="16"/>
                <w:szCs w:val="16"/>
              </w:rPr>
            </w:pPr>
            <w:r w:rsidRPr="008D41D5">
              <w:rPr>
                <w:sz w:val="16"/>
                <w:szCs w:val="16"/>
              </w:rPr>
              <w:t>S5-245426</w:t>
            </w:r>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7869BD3A" w:rsidR="003C3971" w:rsidRPr="00315B85" w:rsidRDefault="008D41D5" w:rsidP="00315B85">
            <w:pPr>
              <w:pStyle w:val="TAL"/>
              <w:rPr>
                <w:sz w:val="16"/>
                <w:szCs w:val="16"/>
              </w:rPr>
            </w:pPr>
            <w:r w:rsidRPr="008D41D5">
              <w:rPr>
                <w:sz w:val="16"/>
                <w:szCs w:val="16"/>
                <w:lang w:val="en-US"/>
              </w:rPr>
              <w:t>Input Draft TS 28.572 Management of planned configurations</w:t>
            </w:r>
          </w:p>
        </w:tc>
        <w:tc>
          <w:tcPr>
            <w:tcW w:w="708" w:type="dxa"/>
            <w:shd w:val="solid" w:color="FFFFFF" w:fill="auto"/>
          </w:tcPr>
          <w:p w14:paraId="5E97A6B2" w14:textId="58F1BBE5" w:rsidR="003C3971" w:rsidRPr="00315B85" w:rsidRDefault="008D41D5" w:rsidP="00315B85">
            <w:pPr>
              <w:pStyle w:val="TAC"/>
              <w:rPr>
                <w:sz w:val="16"/>
                <w:szCs w:val="16"/>
              </w:rPr>
            </w:pPr>
            <w:r>
              <w:rPr>
                <w:sz w:val="16"/>
                <w:szCs w:val="16"/>
              </w:rPr>
              <w:t>0.0.0</w:t>
            </w:r>
          </w:p>
        </w:tc>
      </w:tr>
    </w:tbl>
    <w:p w14:paraId="6BA8C2E7" w14:textId="77777777" w:rsidR="003C3971" w:rsidRPr="00235394" w:rsidRDefault="003C3971" w:rsidP="003C3971"/>
    <w:sectPr w:rsidR="003C3971" w:rsidRPr="00235394">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DE2A9" w14:textId="77777777" w:rsidR="00B1480A" w:rsidRDefault="00B1480A">
      <w:r>
        <w:separator/>
      </w:r>
    </w:p>
  </w:endnote>
  <w:endnote w:type="continuationSeparator" w:id="0">
    <w:p w14:paraId="43AFB032" w14:textId="77777777" w:rsidR="00B1480A" w:rsidRDefault="00B14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A0FEB" w14:textId="77777777" w:rsidR="00B1480A" w:rsidRDefault="00B1480A">
      <w:r>
        <w:separator/>
      </w:r>
    </w:p>
  </w:footnote>
  <w:footnote w:type="continuationSeparator" w:id="0">
    <w:p w14:paraId="7D0339AB" w14:textId="77777777" w:rsidR="00B1480A" w:rsidRDefault="00B14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AA2FE" w14:textId="6DB7A6A2"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07904">
      <w:rPr>
        <w:rFonts w:ascii="Arial" w:hAnsi="Arial" w:cs="Arial"/>
        <w:b/>
        <w:noProof/>
        <w:sz w:val="18"/>
        <w:szCs w:val="18"/>
      </w:rPr>
      <w:t>3GPP TS 28.572 V0.0.0 (2024-10)</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11A73115"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07904">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AB734FC"/>
    <w:multiLevelType w:val="hybridMultilevel"/>
    <w:tmpl w:val="086EA5E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0C9551BC"/>
    <w:multiLevelType w:val="hybridMultilevel"/>
    <w:tmpl w:val="93021C12"/>
    <w:lvl w:ilvl="0" w:tplc="4FD86C14">
      <w:start w:val="6"/>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0D1E78C3"/>
    <w:multiLevelType w:val="hybridMultilevel"/>
    <w:tmpl w:val="56BCBC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67131AC"/>
    <w:multiLevelType w:val="hybridMultilevel"/>
    <w:tmpl w:val="89C0EC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0D5373E"/>
    <w:multiLevelType w:val="hybridMultilevel"/>
    <w:tmpl w:val="E69CB1A2"/>
    <w:lvl w:ilvl="0" w:tplc="E072EFCE">
      <w:start w:val="9"/>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8C40F75"/>
    <w:multiLevelType w:val="hybridMultilevel"/>
    <w:tmpl w:val="5858999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A6405DD"/>
    <w:multiLevelType w:val="hybridMultilevel"/>
    <w:tmpl w:val="3044FBC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2C4E7330"/>
    <w:multiLevelType w:val="hybridMultilevel"/>
    <w:tmpl w:val="A02A185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12C135E"/>
    <w:multiLevelType w:val="hybridMultilevel"/>
    <w:tmpl w:val="5D46B8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37C4AF9"/>
    <w:multiLevelType w:val="hybridMultilevel"/>
    <w:tmpl w:val="0E5AFAF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3B36575D"/>
    <w:multiLevelType w:val="hybridMultilevel"/>
    <w:tmpl w:val="A0C2CBB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40FD675E"/>
    <w:multiLevelType w:val="hybridMultilevel"/>
    <w:tmpl w:val="3044FB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9C144D1"/>
    <w:multiLevelType w:val="hybridMultilevel"/>
    <w:tmpl w:val="C34604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0580AB6"/>
    <w:multiLevelType w:val="hybridMultilevel"/>
    <w:tmpl w:val="530090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21F2ACF"/>
    <w:multiLevelType w:val="hybridMultilevel"/>
    <w:tmpl w:val="62C0C9A8"/>
    <w:lvl w:ilvl="0" w:tplc="E072EFCE">
      <w:start w:val="9"/>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3EE2445"/>
    <w:multiLevelType w:val="hybridMultilevel"/>
    <w:tmpl w:val="4C7CA5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6E42BF2"/>
    <w:multiLevelType w:val="hybridMultilevel"/>
    <w:tmpl w:val="548A8B9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FAF0958"/>
    <w:multiLevelType w:val="hybridMultilevel"/>
    <w:tmpl w:val="3F8C6EE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AA50AA"/>
    <w:multiLevelType w:val="hybridMultilevel"/>
    <w:tmpl w:val="B80639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3351877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11"/>
  </w:num>
  <w:num w:numId="4" w16cid:durableId="2016836166">
    <w:abstractNumId w:val="30"/>
  </w:num>
  <w:num w:numId="5" w16cid:durableId="557085530">
    <w:abstractNumId w:val="9"/>
  </w:num>
  <w:num w:numId="6" w16cid:durableId="1634484920">
    <w:abstractNumId w:val="7"/>
  </w:num>
  <w:num w:numId="7" w16cid:durableId="2106458253">
    <w:abstractNumId w:val="6"/>
  </w:num>
  <w:num w:numId="8" w16cid:durableId="1081297715">
    <w:abstractNumId w:val="5"/>
  </w:num>
  <w:num w:numId="9" w16cid:durableId="453718399">
    <w:abstractNumId w:val="4"/>
  </w:num>
  <w:num w:numId="10" w16cid:durableId="1291059943">
    <w:abstractNumId w:val="8"/>
  </w:num>
  <w:num w:numId="11" w16cid:durableId="686710707">
    <w:abstractNumId w:val="3"/>
  </w:num>
  <w:num w:numId="12" w16cid:durableId="685864966">
    <w:abstractNumId w:val="2"/>
  </w:num>
  <w:num w:numId="13" w16cid:durableId="634650835">
    <w:abstractNumId w:val="1"/>
  </w:num>
  <w:num w:numId="14" w16cid:durableId="1550453539">
    <w:abstractNumId w:val="0"/>
  </w:num>
  <w:num w:numId="15" w16cid:durableId="1425373598">
    <w:abstractNumId w:val="27"/>
  </w:num>
  <w:num w:numId="16" w16cid:durableId="1436363580">
    <w:abstractNumId w:val="15"/>
  </w:num>
  <w:num w:numId="17" w16cid:durableId="1073429812">
    <w:abstractNumId w:val="29"/>
  </w:num>
  <w:num w:numId="18" w16cid:durableId="1090590513">
    <w:abstractNumId w:val="25"/>
  </w:num>
  <w:num w:numId="19" w16cid:durableId="2061783780">
    <w:abstractNumId w:val="20"/>
  </w:num>
  <w:num w:numId="20" w16cid:durableId="2028748167">
    <w:abstractNumId w:val="13"/>
  </w:num>
  <w:num w:numId="21" w16cid:durableId="1431970906">
    <w:abstractNumId w:val="24"/>
  </w:num>
  <w:num w:numId="22" w16cid:durableId="1354530753">
    <w:abstractNumId w:val="26"/>
  </w:num>
  <w:num w:numId="23" w16cid:durableId="755130498">
    <w:abstractNumId w:val="16"/>
  </w:num>
  <w:num w:numId="24" w16cid:durableId="1396859095">
    <w:abstractNumId w:val="28"/>
  </w:num>
  <w:num w:numId="25" w16cid:durableId="416750470">
    <w:abstractNumId w:val="19"/>
  </w:num>
  <w:num w:numId="26" w16cid:durableId="1812749122">
    <w:abstractNumId w:val="22"/>
  </w:num>
  <w:num w:numId="27" w16cid:durableId="1975400719">
    <w:abstractNumId w:val="18"/>
  </w:num>
  <w:num w:numId="28" w16cid:durableId="49312089">
    <w:abstractNumId w:val="21"/>
  </w:num>
  <w:num w:numId="29" w16cid:durableId="1012685573">
    <w:abstractNumId w:val="14"/>
  </w:num>
  <w:num w:numId="30" w16cid:durableId="1244801604">
    <w:abstractNumId w:val="23"/>
  </w:num>
  <w:num w:numId="31" w16cid:durableId="791942909">
    <w:abstractNumId w:val="12"/>
  </w:num>
  <w:num w:numId="32" w16cid:durableId="1900245952">
    <w:abstractNumId w:val="31"/>
  </w:num>
  <w:num w:numId="33" w16cid:durableId="6550645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C2B"/>
    <w:rsid w:val="00004A6A"/>
    <w:rsid w:val="00007F2C"/>
    <w:rsid w:val="00017093"/>
    <w:rsid w:val="00023F44"/>
    <w:rsid w:val="0002682C"/>
    <w:rsid w:val="000270B9"/>
    <w:rsid w:val="00030810"/>
    <w:rsid w:val="00030867"/>
    <w:rsid w:val="0003223A"/>
    <w:rsid w:val="0003229B"/>
    <w:rsid w:val="00033397"/>
    <w:rsid w:val="00035876"/>
    <w:rsid w:val="00037C53"/>
    <w:rsid w:val="00040095"/>
    <w:rsid w:val="00042FB2"/>
    <w:rsid w:val="00043286"/>
    <w:rsid w:val="0004465F"/>
    <w:rsid w:val="0004477C"/>
    <w:rsid w:val="00051834"/>
    <w:rsid w:val="00052AF6"/>
    <w:rsid w:val="0005357A"/>
    <w:rsid w:val="00054A22"/>
    <w:rsid w:val="00055639"/>
    <w:rsid w:val="00057403"/>
    <w:rsid w:val="000605A4"/>
    <w:rsid w:val="00062023"/>
    <w:rsid w:val="000655A6"/>
    <w:rsid w:val="00072ACE"/>
    <w:rsid w:val="00076058"/>
    <w:rsid w:val="00080512"/>
    <w:rsid w:val="00091E73"/>
    <w:rsid w:val="000959D5"/>
    <w:rsid w:val="000A26AC"/>
    <w:rsid w:val="000A4297"/>
    <w:rsid w:val="000A4629"/>
    <w:rsid w:val="000B027D"/>
    <w:rsid w:val="000B09C6"/>
    <w:rsid w:val="000B36AB"/>
    <w:rsid w:val="000C25C8"/>
    <w:rsid w:val="000C47C3"/>
    <w:rsid w:val="000C5374"/>
    <w:rsid w:val="000C5E7E"/>
    <w:rsid w:val="000C65DA"/>
    <w:rsid w:val="000D58AB"/>
    <w:rsid w:val="000E0AE0"/>
    <w:rsid w:val="000E1AEE"/>
    <w:rsid w:val="000E2432"/>
    <w:rsid w:val="000E2A0D"/>
    <w:rsid w:val="000F5756"/>
    <w:rsid w:val="00100969"/>
    <w:rsid w:val="00104AFA"/>
    <w:rsid w:val="001115F2"/>
    <w:rsid w:val="00111A70"/>
    <w:rsid w:val="00113122"/>
    <w:rsid w:val="0012007E"/>
    <w:rsid w:val="00131A74"/>
    <w:rsid w:val="00132800"/>
    <w:rsid w:val="00133525"/>
    <w:rsid w:val="001354E9"/>
    <w:rsid w:val="001433C3"/>
    <w:rsid w:val="00145491"/>
    <w:rsid w:val="0014638D"/>
    <w:rsid w:val="001474EF"/>
    <w:rsid w:val="00150072"/>
    <w:rsid w:val="00150A49"/>
    <w:rsid w:val="001536F6"/>
    <w:rsid w:val="00155988"/>
    <w:rsid w:val="00160535"/>
    <w:rsid w:val="00167F11"/>
    <w:rsid w:val="00173BFD"/>
    <w:rsid w:val="00173E3B"/>
    <w:rsid w:val="00174CF5"/>
    <w:rsid w:val="00174E78"/>
    <w:rsid w:val="00177DFA"/>
    <w:rsid w:val="00181485"/>
    <w:rsid w:val="00181A72"/>
    <w:rsid w:val="00194211"/>
    <w:rsid w:val="00197855"/>
    <w:rsid w:val="00197BE0"/>
    <w:rsid w:val="001A4C42"/>
    <w:rsid w:val="001A643B"/>
    <w:rsid w:val="001A7420"/>
    <w:rsid w:val="001B6637"/>
    <w:rsid w:val="001B6A8D"/>
    <w:rsid w:val="001C21C3"/>
    <w:rsid w:val="001C69B0"/>
    <w:rsid w:val="001C6D47"/>
    <w:rsid w:val="001D02C2"/>
    <w:rsid w:val="001D164C"/>
    <w:rsid w:val="001D2813"/>
    <w:rsid w:val="001D618C"/>
    <w:rsid w:val="001E265B"/>
    <w:rsid w:val="001F0C1D"/>
    <w:rsid w:val="001F1132"/>
    <w:rsid w:val="001F168B"/>
    <w:rsid w:val="001F2214"/>
    <w:rsid w:val="00207029"/>
    <w:rsid w:val="002116C9"/>
    <w:rsid w:val="00213B06"/>
    <w:rsid w:val="00215482"/>
    <w:rsid w:val="002154F5"/>
    <w:rsid w:val="0021733D"/>
    <w:rsid w:val="0022157E"/>
    <w:rsid w:val="00232880"/>
    <w:rsid w:val="002347A2"/>
    <w:rsid w:val="002412F0"/>
    <w:rsid w:val="002450A0"/>
    <w:rsid w:val="00245438"/>
    <w:rsid w:val="0024547B"/>
    <w:rsid w:val="00250C32"/>
    <w:rsid w:val="00257294"/>
    <w:rsid w:val="00257441"/>
    <w:rsid w:val="002675F0"/>
    <w:rsid w:val="002750F1"/>
    <w:rsid w:val="002760EE"/>
    <w:rsid w:val="00276FCA"/>
    <w:rsid w:val="00285419"/>
    <w:rsid w:val="00286470"/>
    <w:rsid w:val="002959F4"/>
    <w:rsid w:val="002A1C1E"/>
    <w:rsid w:val="002A3E28"/>
    <w:rsid w:val="002A44D5"/>
    <w:rsid w:val="002A6F71"/>
    <w:rsid w:val="002B0458"/>
    <w:rsid w:val="002B0775"/>
    <w:rsid w:val="002B1EA1"/>
    <w:rsid w:val="002B4492"/>
    <w:rsid w:val="002B6339"/>
    <w:rsid w:val="002B690A"/>
    <w:rsid w:val="002B7143"/>
    <w:rsid w:val="002C0FF7"/>
    <w:rsid w:val="002C2D38"/>
    <w:rsid w:val="002D6504"/>
    <w:rsid w:val="002D74F7"/>
    <w:rsid w:val="002E00EE"/>
    <w:rsid w:val="002E0F4E"/>
    <w:rsid w:val="002E75D5"/>
    <w:rsid w:val="0031275C"/>
    <w:rsid w:val="00315B85"/>
    <w:rsid w:val="003172DC"/>
    <w:rsid w:val="00321E05"/>
    <w:rsid w:val="003237BB"/>
    <w:rsid w:val="0032620E"/>
    <w:rsid w:val="0032736B"/>
    <w:rsid w:val="0033324F"/>
    <w:rsid w:val="003353A9"/>
    <w:rsid w:val="00343044"/>
    <w:rsid w:val="0034492F"/>
    <w:rsid w:val="0035462D"/>
    <w:rsid w:val="00356555"/>
    <w:rsid w:val="00356E21"/>
    <w:rsid w:val="003578D3"/>
    <w:rsid w:val="00361B8C"/>
    <w:rsid w:val="00363AA7"/>
    <w:rsid w:val="00367FA8"/>
    <w:rsid w:val="0037460A"/>
    <w:rsid w:val="003765B8"/>
    <w:rsid w:val="00377089"/>
    <w:rsid w:val="003840D0"/>
    <w:rsid w:val="00393A84"/>
    <w:rsid w:val="00393AFC"/>
    <w:rsid w:val="00397E6E"/>
    <w:rsid w:val="003A5DA5"/>
    <w:rsid w:val="003B1AF9"/>
    <w:rsid w:val="003C01F3"/>
    <w:rsid w:val="003C09F2"/>
    <w:rsid w:val="003C12A9"/>
    <w:rsid w:val="003C3971"/>
    <w:rsid w:val="003C45D8"/>
    <w:rsid w:val="003C4969"/>
    <w:rsid w:val="003C76BA"/>
    <w:rsid w:val="003D15F8"/>
    <w:rsid w:val="003D1D57"/>
    <w:rsid w:val="003D51B3"/>
    <w:rsid w:val="003D5D20"/>
    <w:rsid w:val="003E01D1"/>
    <w:rsid w:val="003E05C1"/>
    <w:rsid w:val="003E28B7"/>
    <w:rsid w:val="003E4722"/>
    <w:rsid w:val="003E57F4"/>
    <w:rsid w:val="003F0E83"/>
    <w:rsid w:val="003F1052"/>
    <w:rsid w:val="003F1A28"/>
    <w:rsid w:val="003F2090"/>
    <w:rsid w:val="00401124"/>
    <w:rsid w:val="00402EA9"/>
    <w:rsid w:val="00404A56"/>
    <w:rsid w:val="004106D0"/>
    <w:rsid w:val="00411ABC"/>
    <w:rsid w:val="00411CA9"/>
    <w:rsid w:val="00417CC0"/>
    <w:rsid w:val="004206E3"/>
    <w:rsid w:val="00423334"/>
    <w:rsid w:val="00433FCC"/>
    <w:rsid w:val="004345EC"/>
    <w:rsid w:val="00441037"/>
    <w:rsid w:val="0045168B"/>
    <w:rsid w:val="00455DAF"/>
    <w:rsid w:val="004604C4"/>
    <w:rsid w:val="00462394"/>
    <w:rsid w:val="00465515"/>
    <w:rsid w:val="00466381"/>
    <w:rsid w:val="00471831"/>
    <w:rsid w:val="00471A0C"/>
    <w:rsid w:val="00472A07"/>
    <w:rsid w:val="0047445D"/>
    <w:rsid w:val="00480939"/>
    <w:rsid w:val="00480BAB"/>
    <w:rsid w:val="0049122F"/>
    <w:rsid w:val="004925FA"/>
    <w:rsid w:val="00492767"/>
    <w:rsid w:val="0049751D"/>
    <w:rsid w:val="004A25BB"/>
    <w:rsid w:val="004A4797"/>
    <w:rsid w:val="004A6815"/>
    <w:rsid w:val="004B24FB"/>
    <w:rsid w:val="004C30AC"/>
    <w:rsid w:val="004C4997"/>
    <w:rsid w:val="004C6685"/>
    <w:rsid w:val="004D01C8"/>
    <w:rsid w:val="004D2299"/>
    <w:rsid w:val="004D3578"/>
    <w:rsid w:val="004D536B"/>
    <w:rsid w:val="004E0649"/>
    <w:rsid w:val="004E207D"/>
    <w:rsid w:val="004E213A"/>
    <w:rsid w:val="004E28D8"/>
    <w:rsid w:val="004E76A4"/>
    <w:rsid w:val="004F0988"/>
    <w:rsid w:val="004F3340"/>
    <w:rsid w:val="004F3B6E"/>
    <w:rsid w:val="004F64F0"/>
    <w:rsid w:val="004F6829"/>
    <w:rsid w:val="00500CCF"/>
    <w:rsid w:val="00504F9C"/>
    <w:rsid w:val="00513E36"/>
    <w:rsid w:val="00514107"/>
    <w:rsid w:val="00520F4E"/>
    <w:rsid w:val="005269B2"/>
    <w:rsid w:val="00530AAF"/>
    <w:rsid w:val="00531524"/>
    <w:rsid w:val="0053388B"/>
    <w:rsid w:val="0053520E"/>
    <w:rsid w:val="00535773"/>
    <w:rsid w:val="00537A36"/>
    <w:rsid w:val="0054387E"/>
    <w:rsid w:val="00543E6C"/>
    <w:rsid w:val="00551A8F"/>
    <w:rsid w:val="00557F31"/>
    <w:rsid w:val="00560298"/>
    <w:rsid w:val="00564C13"/>
    <w:rsid w:val="00565087"/>
    <w:rsid w:val="00565549"/>
    <w:rsid w:val="00571672"/>
    <w:rsid w:val="00571FB7"/>
    <w:rsid w:val="00572973"/>
    <w:rsid w:val="00574722"/>
    <w:rsid w:val="005753CF"/>
    <w:rsid w:val="00597B11"/>
    <w:rsid w:val="005A031D"/>
    <w:rsid w:val="005A26EC"/>
    <w:rsid w:val="005B58CF"/>
    <w:rsid w:val="005B74AE"/>
    <w:rsid w:val="005C2085"/>
    <w:rsid w:val="005D11FF"/>
    <w:rsid w:val="005D2E01"/>
    <w:rsid w:val="005D7526"/>
    <w:rsid w:val="005E4537"/>
    <w:rsid w:val="005E4BB2"/>
    <w:rsid w:val="005E5DD7"/>
    <w:rsid w:val="005F1DE0"/>
    <w:rsid w:val="005F28A1"/>
    <w:rsid w:val="005F5402"/>
    <w:rsid w:val="005F788A"/>
    <w:rsid w:val="00600BE7"/>
    <w:rsid w:val="00602AEA"/>
    <w:rsid w:val="00604494"/>
    <w:rsid w:val="00604F07"/>
    <w:rsid w:val="00607C9A"/>
    <w:rsid w:val="00614FDF"/>
    <w:rsid w:val="00625A3D"/>
    <w:rsid w:val="006270FB"/>
    <w:rsid w:val="00627EA9"/>
    <w:rsid w:val="0063012A"/>
    <w:rsid w:val="00634DB6"/>
    <w:rsid w:val="0063543D"/>
    <w:rsid w:val="006468A5"/>
    <w:rsid w:val="006469C6"/>
    <w:rsid w:val="00646D49"/>
    <w:rsid w:val="00647114"/>
    <w:rsid w:val="00653A18"/>
    <w:rsid w:val="00656751"/>
    <w:rsid w:val="00665BE2"/>
    <w:rsid w:val="0066605D"/>
    <w:rsid w:val="00670CF4"/>
    <w:rsid w:val="00671AB5"/>
    <w:rsid w:val="006819AD"/>
    <w:rsid w:val="006873CB"/>
    <w:rsid w:val="00691166"/>
    <w:rsid w:val="006912E9"/>
    <w:rsid w:val="006936B0"/>
    <w:rsid w:val="006A04AE"/>
    <w:rsid w:val="006A1F09"/>
    <w:rsid w:val="006A323F"/>
    <w:rsid w:val="006B2083"/>
    <w:rsid w:val="006B30D0"/>
    <w:rsid w:val="006C30BE"/>
    <w:rsid w:val="006C3915"/>
    <w:rsid w:val="006C3D95"/>
    <w:rsid w:val="006D10CD"/>
    <w:rsid w:val="006D435B"/>
    <w:rsid w:val="006E12A5"/>
    <w:rsid w:val="006E5C86"/>
    <w:rsid w:val="006E770F"/>
    <w:rsid w:val="006F5715"/>
    <w:rsid w:val="006F74BF"/>
    <w:rsid w:val="007000D6"/>
    <w:rsid w:val="00701116"/>
    <w:rsid w:val="0070159E"/>
    <w:rsid w:val="00701609"/>
    <w:rsid w:val="00701F50"/>
    <w:rsid w:val="007069C6"/>
    <w:rsid w:val="00711053"/>
    <w:rsid w:val="0071174C"/>
    <w:rsid w:val="00711BCF"/>
    <w:rsid w:val="00713C44"/>
    <w:rsid w:val="00713ECE"/>
    <w:rsid w:val="007153CF"/>
    <w:rsid w:val="00715663"/>
    <w:rsid w:val="0072246F"/>
    <w:rsid w:val="00725667"/>
    <w:rsid w:val="00734A5B"/>
    <w:rsid w:val="00735004"/>
    <w:rsid w:val="00736D92"/>
    <w:rsid w:val="00737CE1"/>
    <w:rsid w:val="0074026F"/>
    <w:rsid w:val="00740E4F"/>
    <w:rsid w:val="007429F6"/>
    <w:rsid w:val="00744E76"/>
    <w:rsid w:val="00744F0B"/>
    <w:rsid w:val="007458C8"/>
    <w:rsid w:val="007533D0"/>
    <w:rsid w:val="0075530A"/>
    <w:rsid w:val="00760A31"/>
    <w:rsid w:val="00763D16"/>
    <w:rsid w:val="00765EA3"/>
    <w:rsid w:val="0076761A"/>
    <w:rsid w:val="007677B5"/>
    <w:rsid w:val="00770331"/>
    <w:rsid w:val="00770B0A"/>
    <w:rsid w:val="00774DA4"/>
    <w:rsid w:val="00781F0F"/>
    <w:rsid w:val="0078602D"/>
    <w:rsid w:val="007A3C23"/>
    <w:rsid w:val="007B600E"/>
    <w:rsid w:val="007C3406"/>
    <w:rsid w:val="007C6408"/>
    <w:rsid w:val="007D42B9"/>
    <w:rsid w:val="007D796A"/>
    <w:rsid w:val="007E46C4"/>
    <w:rsid w:val="007E7B8C"/>
    <w:rsid w:val="007F00CA"/>
    <w:rsid w:val="007F0F4A"/>
    <w:rsid w:val="007F4EC7"/>
    <w:rsid w:val="008021FD"/>
    <w:rsid w:val="008028A4"/>
    <w:rsid w:val="00813BEC"/>
    <w:rsid w:val="00822094"/>
    <w:rsid w:val="0083048F"/>
    <w:rsid w:val="00830747"/>
    <w:rsid w:val="00830904"/>
    <w:rsid w:val="00831F62"/>
    <w:rsid w:val="008353AE"/>
    <w:rsid w:val="00835A12"/>
    <w:rsid w:val="00837C97"/>
    <w:rsid w:val="00842ADE"/>
    <w:rsid w:val="00844808"/>
    <w:rsid w:val="00845F18"/>
    <w:rsid w:val="00852001"/>
    <w:rsid w:val="00873D78"/>
    <w:rsid w:val="008761FC"/>
    <w:rsid w:val="008768CA"/>
    <w:rsid w:val="00881B47"/>
    <w:rsid w:val="0088363E"/>
    <w:rsid w:val="0089120F"/>
    <w:rsid w:val="008922BD"/>
    <w:rsid w:val="00893938"/>
    <w:rsid w:val="008A3287"/>
    <w:rsid w:val="008A52F2"/>
    <w:rsid w:val="008A7374"/>
    <w:rsid w:val="008B49D8"/>
    <w:rsid w:val="008B7281"/>
    <w:rsid w:val="008C384C"/>
    <w:rsid w:val="008C62C1"/>
    <w:rsid w:val="008C6FA7"/>
    <w:rsid w:val="008C7B64"/>
    <w:rsid w:val="008D050C"/>
    <w:rsid w:val="008D41D5"/>
    <w:rsid w:val="008D64AE"/>
    <w:rsid w:val="008E0330"/>
    <w:rsid w:val="008E2D68"/>
    <w:rsid w:val="008E351D"/>
    <w:rsid w:val="008E417A"/>
    <w:rsid w:val="008E6164"/>
    <w:rsid w:val="008E6756"/>
    <w:rsid w:val="008E6D82"/>
    <w:rsid w:val="008F1362"/>
    <w:rsid w:val="008F4B59"/>
    <w:rsid w:val="008F748B"/>
    <w:rsid w:val="00901F50"/>
    <w:rsid w:val="0090271F"/>
    <w:rsid w:val="00902E23"/>
    <w:rsid w:val="0090508E"/>
    <w:rsid w:val="00905123"/>
    <w:rsid w:val="00910654"/>
    <w:rsid w:val="009114D7"/>
    <w:rsid w:val="00911B1A"/>
    <w:rsid w:val="0091348E"/>
    <w:rsid w:val="00917CCB"/>
    <w:rsid w:val="00925F7A"/>
    <w:rsid w:val="00927D89"/>
    <w:rsid w:val="0093071D"/>
    <w:rsid w:val="00932731"/>
    <w:rsid w:val="00933FB0"/>
    <w:rsid w:val="00942EC2"/>
    <w:rsid w:val="0094472F"/>
    <w:rsid w:val="009454EC"/>
    <w:rsid w:val="00947A16"/>
    <w:rsid w:val="00951C85"/>
    <w:rsid w:val="00951F22"/>
    <w:rsid w:val="0095417F"/>
    <w:rsid w:val="0095443E"/>
    <w:rsid w:val="00961F8A"/>
    <w:rsid w:val="00963DC8"/>
    <w:rsid w:val="0096464F"/>
    <w:rsid w:val="00971898"/>
    <w:rsid w:val="0097227E"/>
    <w:rsid w:val="00975DAE"/>
    <w:rsid w:val="0098321A"/>
    <w:rsid w:val="009849F3"/>
    <w:rsid w:val="009869B0"/>
    <w:rsid w:val="009910E8"/>
    <w:rsid w:val="00995B4E"/>
    <w:rsid w:val="0099634E"/>
    <w:rsid w:val="009A0433"/>
    <w:rsid w:val="009A3DB4"/>
    <w:rsid w:val="009A6214"/>
    <w:rsid w:val="009A7395"/>
    <w:rsid w:val="009A7EBD"/>
    <w:rsid w:val="009B18CC"/>
    <w:rsid w:val="009B571A"/>
    <w:rsid w:val="009B77C1"/>
    <w:rsid w:val="009C1EAE"/>
    <w:rsid w:val="009C420C"/>
    <w:rsid w:val="009C743E"/>
    <w:rsid w:val="009C7B3C"/>
    <w:rsid w:val="009D3141"/>
    <w:rsid w:val="009D49AA"/>
    <w:rsid w:val="009E2532"/>
    <w:rsid w:val="009E45CB"/>
    <w:rsid w:val="009E60F9"/>
    <w:rsid w:val="009F37B7"/>
    <w:rsid w:val="009F525B"/>
    <w:rsid w:val="009F64D6"/>
    <w:rsid w:val="00A10F02"/>
    <w:rsid w:val="00A110E1"/>
    <w:rsid w:val="00A12FF5"/>
    <w:rsid w:val="00A164B4"/>
    <w:rsid w:val="00A20B3B"/>
    <w:rsid w:val="00A23B66"/>
    <w:rsid w:val="00A26956"/>
    <w:rsid w:val="00A27486"/>
    <w:rsid w:val="00A27894"/>
    <w:rsid w:val="00A30972"/>
    <w:rsid w:val="00A367A4"/>
    <w:rsid w:val="00A372A3"/>
    <w:rsid w:val="00A400BA"/>
    <w:rsid w:val="00A4453C"/>
    <w:rsid w:val="00A52DDF"/>
    <w:rsid w:val="00A53724"/>
    <w:rsid w:val="00A56066"/>
    <w:rsid w:val="00A63CC6"/>
    <w:rsid w:val="00A640B3"/>
    <w:rsid w:val="00A658FF"/>
    <w:rsid w:val="00A66A52"/>
    <w:rsid w:val="00A73129"/>
    <w:rsid w:val="00A7354E"/>
    <w:rsid w:val="00A75358"/>
    <w:rsid w:val="00A82346"/>
    <w:rsid w:val="00A900DA"/>
    <w:rsid w:val="00A910E3"/>
    <w:rsid w:val="00A92BA1"/>
    <w:rsid w:val="00A9385D"/>
    <w:rsid w:val="00A95A32"/>
    <w:rsid w:val="00A963D9"/>
    <w:rsid w:val="00A96D99"/>
    <w:rsid w:val="00AA4A8C"/>
    <w:rsid w:val="00AA603C"/>
    <w:rsid w:val="00AB4A5D"/>
    <w:rsid w:val="00AC4FF4"/>
    <w:rsid w:val="00AC623A"/>
    <w:rsid w:val="00AC6BC6"/>
    <w:rsid w:val="00AC6FA2"/>
    <w:rsid w:val="00AD168D"/>
    <w:rsid w:val="00AD1B6B"/>
    <w:rsid w:val="00AD1DBB"/>
    <w:rsid w:val="00AD45A1"/>
    <w:rsid w:val="00AD4B90"/>
    <w:rsid w:val="00AE515C"/>
    <w:rsid w:val="00AE6164"/>
    <w:rsid w:val="00AE65E2"/>
    <w:rsid w:val="00AE69D5"/>
    <w:rsid w:val="00AF0FBB"/>
    <w:rsid w:val="00AF1460"/>
    <w:rsid w:val="00AF3AD1"/>
    <w:rsid w:val="00AF7B99"/>
    <w:rsid w:val="00B02E87"/>
    <w:rsid w:val="00B104C8"/>
    <w:rsid w:val="00B11544"/>
    <w:rsid w:val="00B11A9F"/>
    <w:rsid w:val="00B1480A"/>
    <w:rsid w:val="00B15449"/>
    <w:rsid w:val="00B16CDD"/>
    <w:rsid w:val="00B22AD1"/>
    <w:rsid w:val="00B231B9"/>
    <w:rsid w:val="00B2646B"/>
    <w:rsid w:val="00B26874"/>
    <w:rsid w:val="00B36B33"/>
    <w:rsid w:val="00B44914"/>
    <w:rsid w:val="00B527C0"/>
    <w:rsid w:val="00B52B34"/>
    <w:rsid w:val="00B53000"/>
    <w:rsid w:val="00B60743"/>
    <w:rsid w:val="00B63132"/>
    <w:rsid w:val="00B647C2"/>
    <w:rsid w:val="00B6711B"/>
    <w:rsid w:val="00B8329D"/>
    <w:rsid w:val="00B93086"/>
    <w:rsid w:val="00B9695B"/>
    <w:rsid w:val="00B969FC"/>
    <w:rsid w:val="00B9794B"/>
    <w:rsid w:val="00BA19ED"/>
    <w:rsid w:val="00BA2E66"/>
    <w:rsid w:val="00BA4B8D"/>
    <w:rsid w:val="00BA7780"/>
    <w:rsid w:val="00BB79B7"/>
    <w:rsid w:val="00BC0427"/>
    <w:rsid w:val="00BC0858"/>
    <w:rsid w:val="00BC0F7D"/>
    <w:rsid w:val="00BC1C4B"/>
    <w:rsid w:val="00BC4165"/>
    <w:rsid w:val="00BC7A0C"/>
    <w:rsid w:val="00BD1785"/>
    <w:rsid w:val="00BD219C"/>
    <w:rsid w:val="00BD6B31"/>
    <w:rsid w:val="00BD7D31"/>
    <w:rsid w:val="00BE3255"/>
    <w:rsid w:val="00BE3773"/>
    <w:rsid w:val="00BE4EC8"/>
    <w:rsid w:val="00BE5101"/>
    <w:rsid w:val="00BE58ED"/>
    <w:rsid w:val="00BF128E"/>
    <w:rsid w:val="00BF2397"/>
    <w:rsid w:val="00BF33EB"/>
    <w:rsid w:val="00BF4229"/>
    <w:rsid w:val="00BF6545"/>
    <w:rsid w:val="00C020DE"/>
    <w:rsid w:val="00C064EC"/>
    <w:rsid w:val="00C074DD"/>
    <w:rsid w:val="00C07CC1"/>
    <w:rsid w:val="00C1496A"/>
    <w:rsid w:val="00C16689"/>
    <w:rsid w:val="00C20427"/>
    <w:rsid w:val="00C21CB9"/>
    <w:rsid w:val="00C249BB"/>
    <w:rsid w:val="00C25023"/>
    <w:rsid w:val="00C27AC3"/>
    <w:rsid w:val="00C3044F"/>
    <w:rsid w:val="00C30C98"/>
    <w:rsid w:val="00C33079"/>
    <w:rsid w:val="00C33796"/>
    <w:rsid w:val="00C35392"/>
    <w:rsid w:val="00C4027B"/>
    <w:rsid w:val="00C40654"/>
    <w:rsid w:val="00C40C84"/>
    <w:rsid w:val="00C412E1"/>
    <w:rsid w:val="00C45231"/>
    <w:rsid w:val="00C4678B"/>
    <w:rsid w:val="00C511AD"/>
    <w:rsid w:val="00C551FF"/>
    <w:rsid w:val="00C6688B"/>
    <w:rsid w:val="00C67FDA"/>
    <w:rsid w:val="00C70C68"/>
    <w:rsid w:val="00C72833"/>
    <w:rsid w:val="00C743B9"/>
    <w:rsid w:val="00C75508"/>
    <w:rsid w:val="00C76DBC"/>
    <w:rsid w:val="00C77DC6"/>
    <w:rsid w:val="00C80F1D"/>
    <w:rsid w:val="00C8402D"/>
    <w:rsid w:val="00C844E1"/>
    <w:rsid w:val="00C850E4"/>
    <w:rsid w:val="00C91962"/>
    <w:rsid w:val="00C93F40"/>
    <w:rsid w:val="00C94D2A"/>
    <w:rsid w:val="00CA3D0C"/>
    <w:rsid w:val="00CA3E81"/>
    <w:rsid w:val="00CA7FF0"/>
    <w:rsid w:val="00CB04D3"/>
    <w:rsid w:val="00CB21E7"/>
    <w:rsid w:val="00CB514E"/>
    <w:rsid w:val="00CC0E71"/>
    <w:rsid w:val="00CD053E"/>
    <w:rsid w:val="00CD0A11"/>
    <w:rsid w:val="00CD0D2F"/>
    <w:rsid w:val="00CD2C66"/>
    <w:rsid w:val="00CD2CA5"/>
    <w:rsid w:val="00CD7211"/>
    <w:rsid w:val="00CE7664"/>
    <w:rsid w:val="00CE7BB2"/>
    <w:rsid w:val="00CF45BC"/>
    <w:rsid w:val="00D00800"/>
    <w:rsid w:val="00D00E6F"/>
    <w:rsid w:val="00D0240D"/>
    <w:rsid w:val="00D02BE8"/>
    <w:rsid w:val="00D033E6"/>
    <w:rsid w:val="00D06168"/>
    <w:rsid w:val="00D06C06"/>
    <w:rsid w:val="00D06F4D"/>
    <w:rsid w:val="00D15971"/>
    <w:rsid w:val="00D15D08"/>
    <w:rsid w:val="00D17094"/>
    <w:rsid w:val="00D1745C"/>
    <w:rsid w:val="00D229DB"/>
    <w:rsid w:val="00D40B3B"/>
    <w:rsid w:val="00D43291"/>
    <w:rsid w:val="00D43FEC"/>
    <w:rsid w:val="00D472E6"/>
    <w:rsid w:val="00D51ADD"/>
    <w:rsid w:val="00D52ADF"/>
    <w:rsid w:val="00D56A6C"/>
    <w:rsid w:val="00D57972"/>
    <w:rsid w:val="00D665F0"/>
    <w:rsid w:val="00D675A9"/>
    <w:rsid w:val="00D71CBB"/>
    <w:rsid w:val="00D726EB"/>
    <w:rsid w:val="00D738D6"/>
    <w:rsid w:val="00D755EB"/>
    <w:rsid w:val="00D76048"/>
    <w:rsid w:val="00D82E6F"/>
    <w:rsid w:val="00D83377"/>
    <w:rsid w:val="00D87E00"/>
    <w:rsid w:val="00D90E4B"/>
    <w:rsid w:val="00D9134D"/>
    <w:rsid w:val="00D91E92"/>
    <w:rsid w:val="00D922CC"/>
    <w:rsid w:val="00D949BE"/>
    <w:rsid w:val="00DA048E"/>
    <w:rsid w:val="00DA0E29"/>
    <w:rsid w:val="00DA3AD1"/>
    <w:rsid w:val="00DA4FCB"/>
    <w:rsid w:val="00DA5708"/>
    <w:rsid w:val="00DA7A03"/>
    <w:rsid w:val="00DB1818"/>
    <w:rsid w:val="00DB4E88"/>
    <w:rsid w:val="00DB5E5E"/>
    <w:rsid w:val="00DB6187"/>
    <w:rsid w:val="00DC0A4E"/>
    <w:rsid w:val="00DC147F"/>
    <w:rsid w:val="00DC1E48"/>
    <w:rsid w:val="00DC309B"/>
    <w:rsid w:val="00DC4DA2"/>
    <w:rsid w:val="00DC598C"/>
    <w:rsid w:val="00DC78D8"/>
    <w:rsid w:val="00DD4C17"/>
    <w:rsid w:val="00DD74A5"/>
    <w:rsid w:val="00DE37D5"/>
    <w:rsid w:val="00DF2B1F"/>
    <w:rsid w:val="00DF62CD"/>
    <w:rsid w:val="00E12742"/>
    <w:rsid w:val="00E152A6"/>
    <w:rsid w:val="00E16509"/>
    <w:rsid w:val="00E2048D"/>
    <w:rsid w:val="00E2067B"/>
    <w:rsid w:val="00E21E1C"/>
    <w:rsid w:val="00E2640E"/>
    <w:rsid w:val="00E2696C"/>
    <w:rsid w:val="00E30794"/>
    <w:rsid w:val="00E31385"/>
    <w:rsid w:val="00E330CE"/>
    <w:rsid w:val="00E33348"/>
    <w:rsid w:val="00E34F06"/>
    <w:rsid w:val="00E40BE9"/>
    <w:rsid w:val="00E4286A"/>
    <w:rsid w:val="00E43D88"/>
    <w:rsid w:val="00E441DE"/>
    <w:rsid w:val="00E44582"/>
    <w:rsid w:val="00E44FFC"/>
    <w:rsid w:val="00E5343E"/>
    <w:rsid w:val="00E56A64"/>
    <w:rsid w:val="00E611D2"/>
    <w:rsid w:val="00E7005B"/>
    <w:rsid w:val="00E72F1D"/>
    <w:rsid w:val="00E74D9B"/>
    <w:rsid w:val="00E77645"/>
    <w:rsid w:val="00E8277D"/>
    <w:rsid w:val="00E91186"/>
    <w:rsid w:val="00E925D8"/>
    <w:rsid w:val="00E94475"/>
    <w:rsid w:val="00EA15B0"/>
    <w:rsid w:val="00EA5EA7"/>
    <w:rsid w:val="00EA66BD"/>
    <w:rsid w:val="00EA7DFB"/>
    <w:rsid w:val="00EB36F2"/>
    <w:rsid w:val="00EB3D00"/>
    <w:rsid w:val="00EB55CC"/>
    <w:rsid w:val="00EC0761"/>
    <w:rsid w:val="00EC4A25"/>
    <w:rsid w:val="00EC5456"/>
    <w:rsid w:val="00ED17BB"/>
    <w:rsid w:val="00ED559A"/>
    <w:rsid w:val="00EE08F3"/>
    <w:rsid w:val="00EE0D6B"/>
    <w:rsid w:val="00EE5F83"/>
    <w:rsid w:val="00EE6A9D"/>
    <w:rsid w:val="00EF5FB3"/>
    <w:rsid w:val="00EF608C"/>
    <w:rsid w:val="00EF6322"/>
    <w:rsid w:val="00F00930"/>
    <w:rsid w:val="00F00978"/>
    <w:rsid w:val="00F01A58"/>
    <w:rsid w:val="00F025A2"/>
    <w:rsid w:val="00F04160"/>
    <w:rsid w:val="00F04712"/>
    <w:rsid w:val="00F05BF0"/>
    <w:rsid w:val="00F07904"/>
    <w:rsid w:val="00F13360"/>
    <w:rsid w:val="00F16C45"/>
    <w:rsid w:val="00F178CB"/>
    <w:rsid w:val="00F22EC7"/>
    <w:rsid w:val="00F2313E"/>
    <w:rsid w:val="00F24170"/>
    <w:rsid w:val="00F27233"/>
    <w:rsid w:val="00F30688"/>
    <w:rsid w:val="00F31FC2"/>
    <w:rsid w:val="00F325C8"/>
    <w:rsid w:val="00F337EB"/>
    <w:rsid w:val="00F339B1"/>
    <w:rsid w:val="00F34834"/>
    <w:rsid w:val="00F34C52"/>
    <w:rsid w:val="00F526D7"/>
    <w:rsid w:val="00F5363E"/>
    <w:rsid w:val="00F53889"/>
    <w:rsid w:val="00F53987"/>
    <w:rsid w:val="00F545DF"/>
    <w:rsid w:val="00F54C69"/>
    <w:rsid w:val="00F5696D"/>
    <w:rsid w:val="00F62DE9"/>
    <w:rsid w:val="00F63F74"/>
    <w:rsid w:val="00F653B8"/>
    <w:rsid w:val="00F67A39"/>
    <w:rsid w:val="00F73A23"/>
    <w:rsid w:val="00F77968"/>
    <w:rsid w:val="00F8285C"/>
    <w:rsid w:val="00F84BE6"/>
    <w:rsid w:val="00F8713D"/>
    <w:rsid w:val="00F87D79"/>
    <w:rsid w:val="00F9008D"/>
    <w:rsid w:val="00F92A0F"/>
    <w:rsid w:val="00F92DC3"/>
    <w:rsid w:val="00F94A42"/>
    <w:rsid w:val="00F97515"/>
    <w:rsid w:val="00FA0CF3"/>
    <w:rsid w:val="00FA1266"/>
    <w:rsid w:val="00FA272A"/>
    <w:rsid w:val="00FA3FD3"/>
    <w:rsid w:val="00FA4A97"/>
    <w:rsid w:val="00FA646D"/>
    <w:rsid w:val="00FB64DC"/>
    <w:rsid w:val="00FC1192"/>
    <w:rsid w:val="00FC1A4E"/>
    <w:rsid w:val="00FC686D"/>
    <w:rsid w:val="00FD67A5"/>
    <w:rsid w:val="00FD6972"/>
    <w:rsid w:val="00FD7519"/>
    <w:rsid w:val="00FF7F5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A20B3B"/>
    <w:rPr>
      <w:lang w:eastAsia="en-US"/>
    </w:rPr>
  </w:style>
  <w:style w:type="character" w:customStyle="1" w:styleId="TALChar">
    <w:name w:val="TAL Char"/>
    <w:link w:val="TAL"/>
    <w:qFormat/>
    <w:rsid w:val="008E6164"/>
    <w:rPr>
      <w:rFonts w:ascii="Arial" w:hAnsi="Arial"/>
      <w:sz w:val="18"/>
      <w:lang w:eastAsia="en-US"/>
    </w:rPr>
  </w:style>
  <w:style w:type="character" w:customStyle="1" w:styleId="TAHChar">
    <w:name w:val="TAH Char"/>
    <w:link w:val="TAH"/>
    <w:rsid w:val="008E6164"/>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27079</TotalTime>
  <Pages>6</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6734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Author</cp:lastModifiedBy>
  <cp:revision>524</cp:revision>
  <cp:lastPrinted>2019-02-25T14:05:00Z</cp:lastPrinted>
  <dcterms:created xsi:type="dcterms:W3CDTF">2022-04-01T11:01:00Z</dcterms:created>
  <dcterms:modified xsi:type="dcterms:W3CDTF">2024-10-16T03:17:00Z</dcterms:modified>
</cp:coreProperties>
</file>