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27A4A500">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v.s.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signaling overhead at backhaul F1-AP and/or Xn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hint="eastAsia"/>
          <w:b/>
          <w:bCs/>
          <w:lang w:val="en-US" w:eastAsia="zh-TW"/>
        </w:rPr>
      </w:pPr>
      <w:r w:rsidRPr="00E46A3D">
        <w:rPr>
          <w:noProof/>
        </w:rPr>
        <w:lastRenderedPageBreak/>
        <w:drawing>
          <wp:inline distT="0" distB="0" distL="0" distR="0" wp14:anchorId="4E093D4E" wp14:editId="4ECCF375">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5" w:name="OLE_LINK117"/>
      <w:bookmarkStart w:id="66" w:name="OLE_LINK69"/>
      <w:bookmarkStart w:id="67"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77777777"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8" w:name="OLE_LINK63"/>
      <w:r>
        <w:rPr>
          <w:rFonts w:cs="Times"/>
          <w:b/>
          <w:bCs/>
          <w:szCs w:val="20"/>
          <w:lang w:eastAsia="zh-CN"/>
        </w:rPr>
        <w:t xml:space="preserve">from the following </w:t>
      </w:r>
      <w:proofErr w:type="gramStart"/>
      <w:r>
        <w:rPr>
          <w:rFonts w:cs="Times"/>
          <w:b/>
          <w:bCs/>
          <w:szCs w:val="20"/>
          <w:lang w:eastAsia="zh-CN"/>
        </w:rPr>
        <w:t>sources</w:t>
      </w:r>
      <w:bookmarkEnd w:id="68"/>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387219AF" w14:textId="77777777" w:rsidR="00A604E0" w:rsidRPr="00A16049" w:rsidRDefault="00A604E0" w:rsidP="00E46A3D">
      <w:pPr>
        <w:rPr>
          <w:rFonts w:eastAsia="SimSun" w:cs="Times" w:hint="eastAsia"/>
          <w:b/>
          <w:bCs/>
          <w:szCs w:val="20"/>
          <w:lang w:eastAsia="zh-CN"/>
        </w:rPr>
      </w:pPr>
    </w:p>
    <w:tbl>
      <w:tblPr>
        <w:tblStyle w:val="aff0"/>
        <w:tblW w:w="15744" w:type="dxa"/>
        <w:tblInd w:w="-5" w:type="dxa"/>
        <w:tblLayout w:type="fixed"/>
        <w:tblLook w:val="04A0" w:firstRow="1" w:lastRow="0" w:firstColumn="1" w:lastColumn="0" w:noHBand="0" w:noVBand="1"/>
      </w:tblPr>
      <w:tblGrid>
        <w:gridCol w:w="1266"/>
        <w:gridCol w:w="7239"/>
        <w:gridCol w:w="7239"/>
      </w:tblGrid>
      <w:tr w:rsidR="00A604E0" w:rsidRPr="00E46A3D" w14:paraId="172D59B5" w14:textId="77777777" w:rsidTr="00A604E0">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A604E0" w:rsidRPr="00E46A3D" w:rsidRDefault="00A604E0"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tcPr>
          <w:p w14:paraId="634456FC" w14:textId="77777777" w:rsidR="00A604E0" w:rsidRPr="00E46A3D" w:rsidRDefault="00A604E0" w:rsidP="00E46A3D">
            <w:pPr>
              <w:spacing w:before="120" w:after="120"/>
              <w:rPr>
                <w:b/>
                <w:bCs/>
                <w:lang w:val="en-US"/>
              </w:rPr>
            </w:pP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A604E0" w:rsidRPr="00E46A3D" w:rsidRDefault="00A604E0" w:rsidP="00E46A3D">
            <w:pPr>
              <w:spacing w:before="120" w:after="120"/>
              <w:rPr>
                <w:b/>
                <w:bCs/>
                <w:lang w:val="en-US"/>
              </w:rPr>
            </w:pPr>
            <w:r w:rsidRPr="00E46A3D">
              <w:rPr>
                <w:b/>
                <w:bCs/>
                <w:lang w:val="en-US"/>
              </w:rPr>
              <w:t>Comment/suggestion</w:t>
            </w:r>
          </w:p>
        </w:tc>
      </w:tr>
      <w:tr w:rsidR="00A604E0" w:rsidRPr="00E46A3D" w14:paraId="057A4107" w14:textId="77777777" w:rsidTr="00A604E0">
        <w:tc>
          <w:tcPr>
            <w:tcW w:w="1266" w:type="dxa"/>
            <w:tcBorders>
              <w:top w:val="single" w:sz="4" w:space="0" w:color="auto"/>
              <w:left w:val="single" w:sz="4" w:space="0" w:color="auto"/>
              <w:bottom w:val="single" w:sz="4" w:space="0" w:color="auto"/>
              <w:right w:val="single" w:sz="4" w:space="0" w:color="auto"/>
            </w:tcBorders>
          </w:tcPr>
          <w:p w14:paraId="41D72250" w14:textId="77777777" w:rsidR="00A604E0" w:rsidRPr="00E46A3D" w:rsidRDefault="00A604E0"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1C0AACC" w14:textId="77777777" w:rsidR="00A604E0" w:rsidRPr="00E46A3D" w:rsidRDefault="00A604E0"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4FC9F4C9" w:rsidR="00A604E0" w:rsidRPr="00E46A3D" w:rsidRDefault="00A604E0" w:rsidP="00E46A3D">
            <w:pPr>
              <w:spacing w:before="120" w:after="120"/>
              <w:rPr>
                <w:rFonts w:eastAsia="新細明體"/>
                <w:highlight w:val="yellow"/>
                <w:lang w:val="en-US" w:eastAsia="zh-TW"/>
              </w:rPr>
            </w:pPr>
          </w:p>
        </w:tc>
      </w:tr>
      <w:tr w:rsidR="00A604E0" w:rsidRPr="00E46A3D" w14:paraId="6647010A" w14:textId="77777777" w:rsidTr="00A604E0">
        <w:tc>
          <w:tcPr>
            <w:tcW w:w="1266" w:type="dxa"/>
            <w:tcBorders>
              <w:top w:val="single" w:sz="4" w:space="0" w:color="auto"/>
              <w:left w:val="single" w:sz="4" w:space="0" w:color="auto"/>
              <w:bottom w:val="single" w:sz="4" w:space="0" w:color="auto"/>
              <w:right w:val="single" w:sz="4" w:space="0" w:color="auto"/>
            </w:tcBorders>
          </w:tcPr>
          <w:p w14:paraId="3E1D4B09"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D2B1145"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27651D8A" w:rsidR="00A604E0" w:rsidRPr="00E46A3D" w:rsidRDefault="00A604E0" w:rsidP="00E46A3D">
            <w:pPr>
              <w:spacing w:before="120" w:after="120"/>
              <w:rPr>
                <w:rFonts w:eastAsia="新細明體"/>
                <w:lang w:val="en-US" w:eastAsia="zh-TW"/>
              </w:rPr>
            </w:pPr>
          </w:p>
        </w:tc>
      </w:tr>
      <w:tr w:rsidR="00A604E0" w:rsidRPr="00E46A3D" w14:paraId="0D620517" w14:textId="77777777" w:rsidTr="00A604E0">
        <w:tc>
          <w:tcPr>
            <w:tcW w:w="1266" w:type="dxa"/>
            <w:tcBorders>
              <w:top w:val="single" w:sz="4" w:space="0" w:color="auto"/>
              <w:left w:val="single" w:sz="4" w:space="0" w:color="auto"/>
              <w:bottom w:val="single" w:sz="4" w:space="0" w:color="auto"/>
              <w:right w:val="single" w:sz="4" w:space="0" w:color="auto"/>
            </w:tcBorders>
          </w:tcPr>
          <w:p w14:paraId="4CFFC409"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80D5D18"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2842719D" w:rsidR="00A604E0" w:rsidRPr="00E46A3D" w:rsidRDefault="00A604E0" w:rsidP="00E46A3D">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bookmarkEnd w:id="65"/>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1C2EE9D3">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69" w:name="OLE_LINK91"/>
      <w:r w:rsidRPr="00E46A3D">
        <w:rPr>
          <w:rFonts w:eastAsia="新細明體"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69"/>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27D4723A">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0"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F20207">
      <w:pPr>
        <w:numPr>
          <w:ilvl w:val="2"/>
          <w:numId w:val="43"/>
        </w:numPr>
        <w:rPr>
          <w:rFonts w:cs="Times"/>
          <w:b/>
          <w:bCs/>
          <w:szCs w:val="20"/>
          <w:lang w:eastAsia="zh-CN"/>
        </w:rPr>
      </w:pPr>
      <w:bookmarkStart w:id="71" w:name="OLE_LINK102"/>
      <w:r w:rsidRPr="00E46A3D">
        <w:rPr>
          <w:rFonts w:eastAsia="新細明體" w:cs="Times"/>
          <w:b/>
          <w:bCs/>
          <w:szCs w:val="20"/>
          <w:lang w:eastAsia="zh-TW"/>
        </w:rPr>
        <w:t>Fraunhofer</w:t>
      </w:r>
      <w:bookmarkEnd w:id="71"/>
      <w:r w:rsidRPr="00E46A3D">
        <w:rPr>
          <w:rFonts w:eastAsia="新細明體" w:cs="Times"/>
          <w:b/>
          <w:bCs/>
          <w:szCs w:val="20"/>
          <w:lang w:eastAsia="zh-TW"/>
        </w:rPr>
        <w:t>, Intel, 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Intel, 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74FDDFF" w14:textId="77777777" w:rsidR="00E46A3D" w:rsidRPr="00E46A3D" w:rsidRDefault="00E46A3D" w:rsidP="00E46A3D">
      <w:pPr>
        <w:numPr>
          <w:ilvl w:val="1"/>
          <w:numId w:val="43"/>
        </w:numPr>
        <w:rPr>
          <w:rFonts w:eastAsia="新細明體" w:cs="Times"/>
          <w:b/>
          <w:bCs/>
          <w:lang w:eastAsia="zh-TW"/>
        </w:rPr>
      </w:pPr>
      <w:bookmarkStart w:id="72"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2"/>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lastRenderedPageBreak/>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0"/>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61AC54F" w14:textId="77777777" w:rsidR="00E46A3D" w:rsidRPr="00E46A3D" w:rsidRDefault="00E46A3D" w:rsidP="00E46A3D">
            <w:pPr>
              <w:spacing w:before="120" w:after="120"/>
              <w:rPr>
                <w:rFonts w:eastAsia="新細明體"/>
                <w:highlight w:val="yellow"/>
                <w:lang w:val="en-US" w:eastAsia="zh-TW"/>
              </w:rPr>
            </w:pP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新細明體"/>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新細明體"/>
                <w:lang w:val="en-US" w:eastAsia="zh-TW"/>
              </w:rPr>
            </w:pPr>
          </w:p>
        </w:tc>
      </w:tr>
    </w:tbl>
    <w:p w14:paraId="1892D12F" w14:textId="77777777" w:rsidR="00E46A3D" w:rsidRPr="00E46A3D" w:rsidRDefault="00E46A3D" w:rsidP="00E46A3D">
      <w:pPr>
        <w:rPr>
          <w:rFonts w:eastAsia="SimSun" w:cs="Times"/>
          <w:b/>
          <w:bCs/>
          <w:szCs w:val="20"/>
          <w:lang w:eastAsia="zh-CN"/>
        </w:rPr>
      </w:pPr>
    </w:p>
    <w:bookmarkEnd w:id="66"/>
    <w:bookmarkEnd w:id="67"/>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rPr>
        <w:drawing>
          <wp:inline distT="0" distB="0" distL="0" distR="0" wp14:anchorId="0850E9FB" wp14:editId="6FDDB778">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3"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3"/>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rPr>
        <w:drawing>
          <wp:inline distT="0" distB="0" distL="0" distR="0" wp14:anchorId="0DFBD007" wp14:editId="647822D8">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570C5BA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MTK, vivo, </w:t>
      </w:r>
      <w:proofErr w:type="spellStart"/>
      <w:r w:rsidRPr="00E46A3D">
        <w:rPr>
          <w:rFonts w:eastAsia="新細明體" w:cs="Times"/>
          <w:b/>
          <w:bCs/>
          <w:szCs w:val="20"/>
          <w:lang w:eastAsia="zh-TW"/>
        </w:rPr>
        <w:t>CEWiT</w:t>
      </w:r>
      <w:proofErr w:type="spellEnd"/>
    </w:p>
    <w:p w14:paraId="1025EFB1" w14:textId="77777777" w:rsidR="00E46A3D" w:rsidRPr="00E46A3D" w:rsidRDefault="00E46A3D" w:rsidP="00E46A3D">
      <w:pPr>
        <w:numPr>
          <w:ilvl w:val="1"/>
          <w:numId w:val="43"/>
        </w:numPr>
        <w:rPr>
          <w:rFonts w:cs="Times"/>
          <w:b/>
          <w:bCs/>
          <w:szCs w:val="20"/>
          <w:lang w:eastAsia="zh-CN"/>
        </w:rPr>
      </w:pPr>
      <w:bookmarkStart w:id="74" w:name="OLE_LINK104"/>
      <w:r w:rsidRPr="00E46A3D">
        <w:rPr>
          <w:rFonts w:eastAsia="新細明體" w:cs="Times"/>
          <w:b/>
          <w:bCs/>
          <w:lang w:eastAsia="zh-TW"/>
        </w:rPr>
        <w:t>One source (</w:t>
      </w:r>
      <w:proofErr w:type="spellStart"/>
      <w:r w:rsidRPr="00E46A3D">
        <w:rPr>
          <w:rFonts w:eastAsia="新細明體" w:cs="Times"/>
          <w:b/>
          <w:bCs/>
          <w:lang w:eastAsia="zh-TW"/>
        </w:rPr>
        <w:t>CEWiT</w:t>
      </w:r>
      <w:proofErr w:type="spellEnd"/>
      <w:r w:rsidRPr="00E46A3D">
        <w:rPr>
          <w:rFonts w:eastAsia="新細明體" w:cs="Times"/>
          <w:b/>
          <w:bCs/>
          <w:lang w:eastAsia="zh-TW"/>
        </w:rPr>
        <w:t>) reports 20.4% NES gain</w:t>
      </w:r>
      <w:bookmarkEnd w:id="74"/>
    </w:p>
    <w:p w14:paraId="1A6905BC" w14:textId="77777777" w:rsidR="00E46A3D" w:rsidRPr="00E46A3D" w:rsidRDefault="00E46A3D" w:rsidP="00E46A3D">
      <w:pPr>
        <w:numPr>
          <w:ilvl w:val="1"/>
          <w:numId w:val="43"/>
        </w:numPr>
        <w:rPr>
          <w:rFonts w:eastAsia="新細明體"/>
          <w:b/>
          <w:bCs/>
          <w:lang w:eastAsia="zh-TW"/>
        </w:rPr>
      </w:pPr>
      <w:bookmarkStart w:id="75" w:name="OLE_LINK103"/>
      <w:r w:rsidRPr="00E46A3D">
        <w:rPr>
          <w:rFonts w:eastAsia="新細明體" w:cs="Times"/>
          <w:b/>
          <w:bCs/>
          <w:lang w:eastAsia="zh-TW"/>
        </w:rPr>
        <w:t>One source (Intel) reports the following NES gain</w:t>
      </w:r>
      <w:bookmarkEnd w:id="75"/>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76" w:name="OLE_LINK101"/>
      <w:r w:rsidRPr="00E46A3D">
        <w:rPr>
          <w:rFonts w:eastAsia="新細明體" w:cs="Times"/>
          <w:b/>
          <w:bCs/>
          <w:lang w:eastAsia="zh-TW"/>
        </w:rPr>
        <w:t>with UL WUS configuration transmitted in legacy SIB on Cell A</w:t>
      </w:r>
      <w:bookmarkEnd w:id="76"/>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77" w:name="OLE_LINK100"/>
      <w:r w:rsidRPr="00E46A3D">
        <w:rPr>
          <w:rFonts w:eastAsia="新細明體" w:cs="Times"/>
          <w:b/>
          <w:bCs/>
          <w:lang w:eastAsia="zh-TW"/>
        </w:rPr>
        <w:t>UL WUS configuration transmitted in separated SIB on Cell A</w:t>
      </w:r>
      <w:bookmarkEnd w:id="77"/>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6%~7.53% from one source (vivo) and 20.4% from another source</w:t>
      </w:r>
      <w:r w:rsidRPr="00E46A3D">
        <w:rPr>
          <w:rFonts w:eastAsia="新細明體" w:cs="Times"/>
          <w:b/>
          <w:bCs/>
          <w:szCs w:val="20"/>
          <w:lang w:eastAsia="zh-TW"/>
        </w:rPr>
        <w:t xml:space="preserve">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新細明體"/>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新細明體"/>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新細明體"/>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rPr>
        <w:drawing>
          <wp:inline distT="0" distB="0" distL="0" distR="0" wp14:anchorId="0E50F04B" wp14:editId="78B21FBA">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8" w:name="OLE_LINK96"/>
      <w:r w:rsidRPr="00E46A3D">
        <w:rPr>
          <w:rFonts w:eastAsia="新細明體" w:cs="Times"/>
          <w:b/>
          <w:bCs/>
          <w:iCs/>
          <w:szCs w:val="20"/>
          <w:u w:val="single"/>
          <w:lang w:eastAsia="zh-TW"/>
        </w:rPr>
        <w:t>FL Proposal 3-2-6</w:t>
      </w:r>
    </w:p>
    <w:bookmarkEnd w:id="78"/>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79"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79"/>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0"/>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Pr="00E46A3D" w:rsidRDefault="00AF7BB4"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75BCBCE0"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lastRenderedPageBreak/>
        <w:t>0%~0.98% from the following sources:</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81" w:name="OLE_LINK99"/>
      <w:r w:rsidRPr="00E46A3D">
        <w:rPr>
          <w:rFonts w:eastAsia="新細明體" w:cs="Times"/>
          <w:b/>
          <w:bCs/>
          <w:szCs w:val="20"/>
          <w:lang w:eastAsia="zh-TW"/>
        </w:rPr>
        <w:t xml:space="preserve">One company (Ericsson) reports </w:t>
      </w:r>
      <w:bookmarkEnd w:id="81"/>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新細明體"/>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新細明體"/>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2"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83" w:name="OLE_LINK65"/>
      <w:bookmarkStart w:id="84"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85" w:name="OLE_LINK62"/>
      <w:r>
        <w:rPr>
          <w:rFonts w:eastAsia="新細明體"/>
          <w:lang w:eastAsia="zh-TW"/>
        </w:rPr>
        <w:t xml:space="preserve"> (Ex. SSB, paging, RACH receiving, OSI request …)</w:t>
      </w:r>
      <w:bookmarkEnd w:id="85"/>
      <w:r>
        <w:rPr>
          <w:rFonts w:eastAsia="新細明體"/>
          <w:lang w:eastAsia="zh-TW"/>
        </w:rPr>
        <w:t xml:space="preserve"> should be supported for the on-demand SIB1 NES cell is widely discussed. Companies’ view in RAN1 #117 are collected below.</w:t>
      </w:r>
      <w:bookmarkEnd w:id="83"/>
    </w:p>
    <w:p w14:paraId="3AC6173B" w14:textId="77777777" w:rsidR="00A74D1F" w:rsidRDefault="00DE34A3">
      <w:pPr>
        <w:pStyle w:val="13"/>
        <w:numPr>
          <w:ilvl w:val="0"/>
          <w:numId w:val="24"/>
        </w:numPr>
        <w:ind w:leftChars="0"/>
        <w:rPr>
          <w:rFonts w:eastAsia="新細明體"/>
          <w:bCs/>
          <w:lang w:eastAsia="zh-TW"/>
        </w:rPr>
      </w:pPr>
      <w:bookmarkStart w:id="86" w:name="OLE_LINK270"/>
      <w:bookmarkEnd w:id="84"/>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87" w:name="OLE_LINK262"/>
      <w:r>
        <w:rPr>
          <w:rFonts w:eastAsia="新細明體" w:hint="eastAsia"/>
          <w:bCs/>
          <w:lang w:eastAsia="zh-TW"/>
        </w:rPr>
        <w:t>N</w:t>
      </w:r>
      <w:r>
        <w:rPr>
          <w:rFonts w:eastAsia="新細明體"/>
          <w:bCs/>
          <w:lang w:eastAsia="zh-TW"/>
        </w:rPr>
        <w:t>ES cell’s MIB to</w:t>
      </w:r>
      <w:bookmarkEnd w:id="86"/>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87"/>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88" w:name="OLE_LINK264"/>
      <w:r>
        <w:rPr>
          <w:rFonts w:eastAsia="新細明體"/>
          <w:bCs/>
          <w:lang w:eastAsia="zh-TW"/>
        </w:rPr>
        <w:t xml:space="preserve"> following scenario should be assumed</w:t>
      </w:r>
      <w:bookmarkEnd w:id="88"/>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89" w:name="OLE_LINK265"/>
      <w:r>
        <w:rPr>
          <w:rFonts w:eastAsia="新細明體"/>
          <w:bCs/>
          <w:lang w:eastAsia="zh-TW"/>
        </w:rPr>
        <w:t>always-on SSB</w:t>
      </w:r>
      <w:bookmarkEnd w:id="89"/>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90"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90"/>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91" w:name="OLE_LINK12"/>
      <w:bookmarkStart w:id="92" w:name="OLE_LINK67"/>
      <w:bookmarkEnd w:id="82"/>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91"/>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3" w:name="OLE_LINK266"/>
      <w:bookmarkStart w:id="94" w:name="OLE_LINK19"/>
      <w:bookmarkStart w:id="95"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93"/>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6"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w:t>
            </w:r>
            <w:r>
              <w:rPr>
                <w:rFonts w:eastAsiaTheme="minorEastAsia"/>
                <w:lang w:eastAsia="zh-CN"/>
              </w:rPr>
              <w:lastRenderedPageBreak/>
              <w:t xml:space="preserve">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4"/>
      <w:bookmarkEnd w:id="96"/>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7" w:name="OLE_LINK276"/>
      <w:bookmarkEnd w:id="95"/>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97"/>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98"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99" w:name="OLE_LINK1"/>
      <w:r>
        <w:rPr>
          <w:rFonts w:eastAsia="新細明體"/>
          <w:b/>
          <w:bCs/>
          <w:iCs/>
          <w:lang w:val="en-US" w:eastAsia="zh-TW"/>
        </w:rPr>
        <w:t>UE operation scenarios</w:t>
      </w:r>
      <w:bookmarkEnd w:id="99"/>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00" w:name="OLE_LINK278"/>
      <w:r>
        <w:rPr>
          <w:rFonts w:eastAsia="新細明體"/>
          <w:bCs/>
          <w:lang w:eastAsia="zh-TW"/>
        </w:rPr>
        <w:t>whether the wake-up procedure can be part of random-access procedure to reduce the initial access delay</w:t>
      </w:r>
      <w:bookmarkEnd w:id="100"/>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01" w:name="OLE_LINK279"/>
      <w:r>
        <w:rPr>
          <w:rFonts w:eastAsia="新細明體"/>
          <w:bCs/>
          <w:lang w:eastAsia="zh-TW"/>
        </w:rPr>
        <w:t>in which condition that wake-up procedure can be part of random-access procedure</w:t>
      </w:r>
      <w:bookmarkEnd w:id="101"/>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02"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2"/>
    </w:p>
    <w:p w14:paraId="3AC6183E" w14:textId="77777777" w:rsidR="00A74D1F" w:rsidRDefault="00DE34A3">
      <w:pPr>
        <w:pStyle w:val="13"/>
        <w:numPr>
          <w:ilvl w:val="0"/>
          <w:numId w:val="24"/>
        </w:numPr>
        <w:ind w:leftChars="0"/>
        <w:rPr>
          <w:rFonts w:eastAsia="新細明體"/>
          <w:bCs/>
          <w:lang w:eastAsia="zh-TW"/>
        </w:rPr>
      </w:pPr>
      <w:bookmarkStart w:id="103"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03"/>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lastRenderedPageBreak/>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gramStart"/>
      <w:r>
        <w:rPr>
          <w:rFonts w:eastAsia="新細明體"/>
          <w:bCs/>
          <w:lang w:eastAsia="zh-TW"/>
        </w:rPr>
        <w:t>behavior</w:t>
      </w:r>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gramStart"/>
      <w:r>
        <w:rPr>
          <w:rFonts w:eastAsia="新細明體"/>
          <w:bCs/>
          <w:lang w:eastAsia="zh-TW"/>
        </w:rPr>
        <w:t>behavior</w:t>
      </w:r>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04" w:name="OLE_LINK50"/>
      <w:r>
        <w:rPr>
          <w:rFonts w:eastAsia="新細明體"/>
          <w:bCs/>
          <w:lang w:eastAsia="zh-TW"/>
        </w:rPr>
        <w:t xml:space="preserve">Dedicated PRACH resource should be configured to distinguish scenario 1 and scenario 2 </w:t>
      </w:r>
      <w:bookmarkEnd w:id="104"/>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05"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5"/>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98"/>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06" w:name="OLE_LINK55"/>
      <w:r>
        <w:rPr>
          <w:rFonts w:eastAsia="新細明體"/>
          <w:b/>
          <w:lang w:eastAsia="zh-TW"/>
        </w:rPr>
        <w:t>(Option 2+B+Y)</w:t>
      </w:r>
      <w:bookmarkEnd w:id="106"/>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lastRenderedPageBreak/>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07"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07"/>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08"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08"/>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lastRenderedPageBreak/>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9" w:name="OLE_LINK5"/>
      <w:bookmarkStart w:id="110" w:name="OLE_LINK29"/>
      <w:bookmarkEnd w:id="92"/>
      <w:r>
        <w:rPr>
          <w:rFonts w:ascii="Times New Roman" w:hAnsi="Times New Roman"/>
          <w:bCs w:val="0"/>
          <w:i w:val="0"/>
          <w:iCs w:val="0"/>
          <w:sz w:val="22"/>
          <w:u w:val="single"/>
        </w:rPr>
        <w:t xml:space="preserve">Issue 6: </w:t>
      </w:r>
      <w:bookmarkStart w:id="111" w:name="OLE_LINK66"/>
      <w:r>
        <w:rPr>
          <w:rFonts w:ascii="Times New Roman" w:hAnsi="Times New Roman"/>
          <w:bCs w:val="0"/>
          <w:i w:val="0"/>
          <w:iCs w:val="0"/>
          <w:sz w:val="22"/>
          <w:u w:val="single"/>
        </w:rPr>
        <w:t>Using which</w:t>
      </w:r>
      <w:bookmarkEnd w:id="109"/>
      <w:r>
        <w:rPr>
          <w:rFonts w:ascii="Times New Roman" w:hAnsi="Times New Roman"/>
          <w:bCs w:val="0"/>
          <w:i w:val="0"/>
          <w:iCs w:val="0"/>
          <w:sz w:val="22"/>
          <w:u w:val="single"/>
        </w:rPr>
        <w:t xml:space="preserve"> signal/channel to transmit the </w:t>
      </w:r>
      <w:bookmarkStart w:id="112"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11"/>
      <w:bookmarkEnd w:id="112"/>
      <w:proofErr w:type="gramEnd"/>
    </w:p>
    <w:p w14:paraId="3AC618D8" w14:textId="77777777" w:rsidR="00A74D1F" w:rsidRDefault="00DE34A3">
      <w:pPr>
        <w:rPr>
          <w:rFonts w:eastAsia="新細明體"/>
          <w:b/>
          <w:lang w:eastAsia="zh-TW"/>
        </w:rPr>
      </w:pPr>
      <w:bookmarkStart w:id="113" w:name="OLE_LINK71"/>
      <w:bookmarkStart w:id="114" w:name="OLE_LINK8"/>
      <w:bookmarkEnd w:id="110"/>
      <w:r>
        <w:rPr>
          <w:rFonts w:eastAsia="新細明體"/>
          <w:b/>
          <w:lang w:eastAsia="zh-TW"/>
        </w:rPr>
        <w:t>Background</w:t>
      </w:r>
    </w:p>
    <w:p w14:paraId="3AC618D9" w14:textId="77777777" w:rsidR="00A74D1F" w:rsidRDefault="00DE34A3">
      <w:pPr>
        <w:rPr>
          <w:rFonts w:eastAsia="新細明體"/>
          <w:lang w:eastAsia="zh-TW"/>
        </w:rPr>
      </w:pPr>
      <w:bookmarkStart w:id="115" w:name="OLE_LINK301"/>
      <w:bookmarkEnd w:id="113"/>
      <w:r>
        <w:rPr>
          <w:rFonts w:eastAsia="新細明體"/>
          <w:lang w:eastAsia="zh-TW"/>
        </w:rPr>
        <w:t xml:space="preserve">About </w:t>
      </w:r>
      <w:bookmarkStart w:id="116" w:name="OLE_LINK68"/>
      <w:r>
        <w:rPr>
          <w:rFonts w:eastAsia="新細明體"/>
          <w:lang w:eastAsia="zh-TW"/>
        </w:rPr>
        <w:t>using which signal/channel to transmit the UL WUS configuration to the UE</w:t>
      </w:r>
      <w:bookmarkEnd w:id="116"/>
      <w:r>
        <w:rPr>
          <w:rFonts w:eastAsia="新細明體"/>
          <w:lang w:eastAsia="zh-TW"/>
        </w:rPr>
        <w:t xml:space="preserve"> the following company views are collected in RAN1 #117:</w:t>
      </w:r>
      <w:bookmarkEnd w:id="115"/>
    </w:p>
    <w:p w14:paraId="3AC618DA" w14:textId="77777777" w:rsidR="00A74D1F" w:rsidRDefault="00DE34A3">
      <w:pPr>
        <w:pStyle w:val="13"/>
        <w:numPr>
          <w:ilvl w:val="0"/>
          <w:numId w:val="11"/>
        </w:numPr>
        <w:ind w:leftChars="0"/>
        <w:rPr>
          <w:rFonts w:eastAsia="新細明體"/>
          <w:b/>
          <w:lang w:eastAsia="zh-TW"/>
        </w:rPr>
      </w:pPr>
      <w:bookmarkStart w:id="117" w:name="OLE_LINK156"/>
      <w:bookmarkStart w:id="118" w:name="OLE_LINK312"/>
      <w:bookmarkStart w:id="119" w:name="OLE_LINK188"/>
      <w:bookmarkStart w:id="120" w:name="OLE_LINK289"/>
      <w:r>
        <w:rPr>
          <w:rFonts w:eastAsia="新細明體"/>
          <w:b/>
          <w:lang w:eastAsia="zh-TW"/>
        </w:rPr>
        <w:t>Option</w:t>
      </w:r>
      <w:bookmarkEnd w:id="117"/>
      <w:r>
        <w:rPr>
          <w:rFonts w:eastAsia="新細明體"/>
          <w:b/>
          <w:lang w:eastAsia="zh-TW"/>
        </w:rPr>
        <w:t xml:space="preserve"> 1: SIBx of Cell A</w:t>
      </w:r>
      <w:bookmarkEnd w:id="118"/>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19"/>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20"/>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21"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22" w:name="OLE_LINK314"/>
      <w:bookmarkStart w:id="123" w:name="OLE_LINK317"/>
      <w:bookmarkStart w:id="124" w:name="OLE_LINK358"/>
      <w:bookmarkEnd w:id="121"/>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lastRenderedPageBreak/>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2"/>
      <w:bookmarkEnd w:id="123"/>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25" w:name="OLE_LINK304"/>
      <w:bookmarkEnd w:id="124"/>
      <w:r>
        <w:rPr>
          <w:rFonts w:eastAsia="新細明體"/>
          <w:lang w:eastAsia="zh-TW"/>
        </w:rPr>
        <w:t>About the contents to be carried in the UL WUS configuration, the following company views are collected in RAN1 #117:</w:t>
      </w:r>
      <w:bookmarkEnd w:id="125"/>
    </w:p>
    <w:p w14:paraId="3AC6194A" w14:textId="77777777" w:rsidR="00A74D1F" w:rsidRDefault="00DE34A3">
      <w:pPr>
        <w:rPr>
          <w:b/>
          <w:bCs/>
        </w:rPr>
      </w:pPr>
      <w:bookmarkStart w:id="126" w:name="OLE_LINK315"/>
      <w:bookmarkStart w:id="127" w:name="OLE_LINK316"/>
      <w:bookmarkEnd w:id="114"/>
      <w:r>
        <w:rPr>
          <w:b/>
          <w:bCs/>
        </w:rPr>
        <w:t>UL WUS configuration for on-demand SIB1 request includes at least the following:</w:t>
      </w:r>
      <w:bookmarkEnd w:id="126"/>
      <w:r>
        <w:rPr>
          <w:b/>
          <w:bCs/>
        </w:rPr>
        <w:t xml:space="preserve">   </w:t>
      </w:r>
    </w:p>
    <w:p w14:paraId="3AC6194B" w14:textId="77777777" w:rsidR="00A74D1F" w:rsidRDefault="00DE34A3">
      <w:pPr>
        <w:pStyle w:val="13"/>
        <w:numPr>
          <w:ilvl w:val="0"/>
          <w:numId w:val="29"/>
        </w:numPr>
        <w:ind w:leftChars="0"/>
        <w:rPr>
          <w:b/>
          <w:bCs/>
        </w:rPr>
      </w:pPr>
      <w:bookmarkStart w:id="128" w:name="OLE_LINK23"/>
      <w:r>
        <w:rPr>
          <w:b/>
          <w:bCs/>
        </w:rPr>
        <w:t xml:space="preserve">Identification of cell(s) that the configuration applies to </w:t>
      </w:r>
      <w:bookmarkStart w:id="129" w:name="OLE_LINK293"/>
      <w:r>
        <w:t>(</w:t>
      </w:r>
      <w:r>
        <w:rPr>
          <w:highlight w:val="yellow"/>
        </w:rPr>
        <w:t>Ericsson</w:t>
      </w:r>
      <w:r>
        <w:t xml:space="preserve">, </w:t>
      </w:r>
      <w:r>
        <w:rPr>
          <w:highlight w:val="yellow"/>
        </w:rPr>
        <w:t>Huawei</w:t>
      </w:r>
      <w:r>
        <w:t>)</w:t>
      </w:r>
      <w:bookmarkEnd w:id="129"/>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50" w14:textId="77777777" w:rsidR="00A74D1F" w:rsidRDefault="00DE34A3">
      <w:pPr>
        <w:pStyle w:val="13"/>
        <w:numPr>
          <w:ilvl w:val="1"/>
          <w:numId w:val="29"/>
        </w:numPr>
        <w:ind w:leftChars="0"/>
        <w:rPr>
          <w:b/>
          <w:bCs/>
        </w:rPr>
      </w:pPr>
      <w:r>
        <w:rPr>
          <w:b/>
          <w:bCs/>
        </w:rPr>
        <w:lastRenderedPageBreak/>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30" w:name="OLE_LINK295"/>
      <w:r>
        <w:t>(</w:t>
      </w:r>
      <w:r>
        <w:rPr>
          <w:highlight w:val="yellow"/>
        </w:rPr>
        <w:t>Ericsson</w:t>
      </w:r>
      <w:r>
        <w:t>)</w:t>
      </w:r>
      <w:bookmarkEnd w:id="130"/>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31" w:name="OLE_LINK300"/>
      <w:r>
        <w:rPr>
          <w:rFonts w:eastAsia="新細明體"/>
          <w:lang w:eastAsia="zh-TW"/>
        </w:rPr>
        <w:t>(</w:t>
      </w:r>
      <w:r>
        <w:rPr>
          <w:highlight w:val="yellow"/>
        </w:rPr>
        <w:t>Huawei</w:t>
      </w:r>
      <w:r>
        <w:rPr>
          <w:rFonts w:eastAsia="新細明體"/>
          <w:lang w:eastAsia="zh-TW"/>
        </w:rPr>
        <w:t>)</w:t>
      </w:r>
      <w:bookmarkEnd w:id="131"/>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27"/>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28"/>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2"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32"/>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3"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lastRenderedPageBreak/>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33"/>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34" w:name="OLE_LINK318"/>
      <w:r>
        <w:rPr>
          <w:rFonts w:eastAsia="新細明體"/>
          <w:b/>
          <w:lang w:eastAsia="zh-TW"/>
        </w:rPr>
        <w:t xml:space="preserve">RAN1 to study provision of </w:t>
      </w:r>
      <w:bookmarkStart w:id="135" w:name="OLE_LINK305"/>
      <w:r>
        <w:rPr>
          <w:rFonts w:eastAsia="新細明體"/>
          <w:b/>
          <w:lang w:eastAsia="zh-TW"/>
        </w:rPr>
        <w:t>update of UL WUS configuration</w:t>
      </w:r>
      <w:bookmarkEnd w:id="135"/>
      <w:r>
        <w:rPr>
          <w:rFonts w:eastAsia="新細明體"/>
          <w:b/>
          <w:lang w:eastAsia="zh-TW"/>
        </w:rPr>
        <w:t xml:space="preserve"> on the cell UE is camping </w:t>
      </w:r>
      <w:proofErr w:type="gramStart"/>
      <w:r>
        <w:rPr>
          <w:rFonts w:eastAsia="新細明體"/>
          <w:b/>
          <w:lang w:eastAsia="zh-TW"/>
        </w:rPr>
        <w:t>on</w:t>
      </w:r>
      <w:bookmarkEnd w:id="134"/>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6"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36"/>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37" w:name="OLE_LINK30"/>
      <w:r>
        <w:rPr>
          <w:rFonts w:ascii="Times New Roman" w:hAnsi="Times New Roman"/>
          <w:bCs w:val="0"/>
          <w:i w:val="0"/>
          <w:iCs w:val="0"/>
          <w:sz w:val="22"/>
          <w:u w:val="single"/>
        </w:rPr>
        <w:t xml:space="preserve">Issue 7: </w:t>
      </w:r>
      <w:bookmarkStart w:id="138" w:name="OLE_LINK72"/>
      <w:r>
        <w:rPr>
          <w:rFonts w:ascii="Times New Roman" w:hAnsi="Times New Roman"/>
          <w:bCs w:val="0"/>
          <w:i w:val="0"/>
          <w:iCs w:val="0"/>
          <w:sz w:val="22"/>
          <w:u w:val="single"/>
        </w:rPr>
        <w:t xml:space="preserve">How </w:t>
      </w:r>
      <w:bookmarkStart w:id="139" w:name="OLE_LINK74"/>
      <w:r>
        <w:rPr>
          <w:rFonts w:ascii="Times New Roman" w:hAnsi="Times New Roman"/>
          <w:bCs w:val="0"/>
          <w:i w:val="0"/>
          <w:iCs w:val="0"/>
          <w:sz w:val="22"/>
          <w:u w:val="single"/>
        </w:rPr>
        <w:t>UE identifies a NES cell is with on-demand SIB1</w:t>
      </w:r>
      <w:bookmarkEnd w:id="137"/>
      <w:bookmarkEnd w:id="138"/>
      <w:bookmarkEnd w:id="139"/>
    </w:p>
    <w:p w14:paraId="3AC61AD9" w14:textId="77777777" w:rsidR="00A74D1F" w:rsidRDefault="00DE34A3">
      <w:pPr>
        <w:rPr>
          <w:rFonts w:eastAsia="新細明體"/>
          <w:b/>
          <w:lang w:eastAsia="zh-TW"/>
        </w:rPr>
      </w:pPr>
      <w:bookmarkStart w:id="140" w:name="OLE_LINK343"/>
      <w:bookmarkStart w:id="141" w:name="OLE_LINK80"/>
      <w:bookmarkStart w:id="142" w:name="OLE_LINK79"/>
      <w:bookmarkStart w:id="143" w:name="OLE_LINK9"/>
      <w:bookmarkStart w:id="144"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40"/>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5"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6" w:name="OLE_LINK332"/>
      <w:r>
        <w:rPr>
          <w:b/>
          <w:bCs/>
          <w:lang w:val="en-US" w:eastAsia="zh-CN"/>
        </w:rPr>
        <w:t>By PBCH payload of NES cell</w:t>
      </w:r>
      <w:bookmarkEnd w:id="146"/>
      <w:r>
        <w:rPr>
          <w:b/>
          <w:bCs/>
          <w:lang w:val="en-US" w:eastAsia="zh-CN"/>
        </w:rPr>
        <w:t xml:space="preserve"> </w:t>
      </w:r>
    </w:p>
    <w:bookmarkEnd w:id="145"/>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41"/>
      <w:r>
        <w:rPr>
          <w:rFonts w:eastAsia="新細明體"/>
          <w:lang w:eastAsia="zh-TW"/>
        </w:rPr>
        <w:t xml:space="preserve">ies a NES cell is with on-demand SIB1, </w:t>
      </w:r>
      <w:bookmarkStart w:id="147" w:name="OLE_LINK82"/>
      <w:r>
        <w:rPr>
          <w:rFonts w:eastAsia="新細明體"/>
          <w:lang w:eastAsia="zh-TW"/>
        </w:rPr>
        <w:t>the following company views in RAN1 #117 are collected:</w:t>
      </w:r>
      <w:bookmarkEnd w:id="147"/>
    </w:p>
    <w:bookmarkEnd w:id="142"/>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48" w:name="OLE_LINK331"/>
      <w:r>
        <w:rPr>
          <w:rFonts w:eastAsia="新細明體"/>
          <w:highlight w:val="yellow"/>
          <w:lang w:eastAsia="zh-TW"/>
        </w:rPr>
        <w:t>Fujitsu</w:t>
      </w:r>
      <w:r>
        <w:rPr>
          <w:rFonts w:eastAsia="新細明體"/>
          <w:lang w:eastAsia="zh-TW"/>
        </w:rPr>
        <w:t xml:space="preserve"> (Cases 1/2/3), </w:t>
      </w:r>
      <w:bookmarkEnd w:id="148"/>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9" w:name="OLE_LINK120"/>
      <w:r>
        <w:rPr>
          <w:rFonts w:ascii="Times" w:hAnsi="Times" w:cs="Times"/>
          <w:bCs/>
          <w:iCs/>
          <w:color w:val="000000" w:themeColor="text1"/>
          <w:szCs w:val="20"/>
          <w:u w:val="single"/>
          <w:lang w:eastAsia="zh-TW"/>
        </w:rPr>
        <w:t>FL Proposal 7-1</w:t>
      </w:r>
    </w:p>
    <w:bookmarkEnd w:id="149"/>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lastRenderedPageBreak/>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50" w:name="OLE_LINK341"/>
      <w:r>
        <w:rPr>
          <w:rFonts w:eastAsia="新細明體"/>
          <w:b/>
          <w:bCs/>
          <w:lang w:val="en-US" w:eastAsia="zh-TW"/>
        </w:rPr>
        <w:t>k_SSB</w:t>
      </w:r>
      <w:bookmarkEnd w:id="150"/>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43"/>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1"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51"/>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Pr="00512036" w:rsidRDefault="00F21004">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2" w:name="OLE_LINK32"/>
      <w:bookmarkEnd w:id="144"/>
      <w:r>
        <w:rPr>
          <w:rFonts w:ascii="Times New Roman" w:hAnsi="Times New Roman"/>
          <w:bCs w:val="0"/>
          <w:i w:val="0"/>
          <w:iCs w:val="0"/>
          <w:sz w:val="22"/>
          <w:u w:val="single"/>
        </w:rPr>
        <w:t xml:space="preserve">Issue 8: </w:t>
      </w:r>
      <w:bookmarkStart w:id="153"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53"/>
      <w:proofErr w:type="gramEnd"/>
    </w:p>
    <w:p w14:paraId="3AC61B56" w14:textId="77777777" w:rsidR="00A74D1F" w:rsidRDefault="00DE34A3">
      <w:pPr>
        <w:rPr>
          <w:rFonts w:eastAsia="新細明體"/>
          <w:b/>
          <w:lang w:eastAsia="zh-TW"/>
        </w:rPr>
      </w:pPr>
      <w:bookmarkStart w:id="154" w:name="OLE_LINK258"/>
      <w:bookmarkEnd w:id="152"/>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lastRenderedPageBreak/>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lastRenderedPageBreak/>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55"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55"/>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6" w:name="OLE_LINK38"/>
      <w:bookmarkEnd w:id="154"/>
      <w:r>
        <w:rPr>
          <w:rFonts w:ascii="Times New Roman" w:hAnsi="Times New Roman"/>
          <w:bCs w:val="0"/>
          <w:i w:val="0"/>
          <w:iCs w:val="0"/>
          <w:sz w:val="22"/>
          <w:u w:val="single"/>
        </w:rPr>
        <w:t xml:space="preserve">Issue 9: </w:t>
      </w:r>
      <w:bookmarkStart w:id="157" w:name="OLE_LINK89"/>
      <w:r>
        <w:rPr>
          <w:rFonts w:ascii="Times New Roman" w:hAnsi="Times New Roman"/>
          <w:bCs w:val="0"/>
          <w:i w:val="0"/>
          <w:iCs w:val="0"/>
          <w:sz w:val="22"/>
          <w:u w:val="single"/>
        </w:rPr>
        <w:t>Confirmation of reception of UL WUS transmission</w:t>
      </w:r>
      <w:bookmarkEnd w:id="157"/>
    </w:p>
    <w:p w14:paraId="3AC61BAE" w14:textId="77777777" w:rsidR="00A74D1F" w:rsidRDefault="00DE34A3">
      <w:pPr>
        <w:rPr>
          <w:rFonts w:eastAsia="新細明體"/>
          <w:b/>
          <w:lang w:eastAsia="zh-TW"/>
        </w:rPr>
      </w:pPr>
      <w:bookmarkStart w:id="158" w:name="OLE_LINK92"/>
      <w:bookmarkStart w:id="159" w:name="OLE_LINK272"/>
      <w:bookmarkEnd w:id="156"/>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58"/>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60"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60"/>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59"/>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lastRenderedPageBreak/>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1" w:name="OLE_LINK436"/>
      <w:r>
        <w:rPr>
          <w:rFonts w:ascii="Times New Roman" w:hAnsi="Times New Roman"/>
          <w:bCs w:val="0"/>
          <w:i w:val="0"/>
          <w:iCs w:val="0"/>
          <w:sz w:val="22"/>
          <w:u w:val="single"/>
        </w:rPr>
        <w:t xml:space="preserve">Issue 10: </w:t>
      </w:r>
      <w:bookmarkStart w:id="162" w:name="OLE_LINK93"/>
      <w:r>
        <w:rPr>
          <w:rFonts w:ascii="Times New Roman" w:hAnsi="Times New Roman"/>
          <w:bCs w:val="0"/>
          <w:i w:val="0"/>
          <w:iCs w:val="0"/>
          <w:sz w:val="22"/>
          <w:u w:val="single"/>
        </w:rPr>
        <w:t>How long on-demand SIB1 is transmitted after BS receives a UL WUS</w:t>
      </w:r>
      <w:bookmarkEnd w:id="162"/>
    </w:p>
    <w:p w14:paraId="3AC61C10" w14:textId="77777777" w:rsidR="00A74D1F" w:rsidRDefault="00DE34A3">
      <w:pPr>
        <w:rPr>
          <w:rFonts w:eastAsia="新細明體"/>
          <w:b/>
          <w:lang w:eastAsia="zh-TW"/>
        </w:rPr>
      </w:pPr>
      <w:bookmarkStart w:id="163" w:name="OLE_LINK232"/>
      <w:bookmarkStart w:id="164" w:name="OLE_LINK233"/>
      <w:bookmarkEnd w:id="161"/>
      <w:r>
        <w:rPr>
          <w:rFonts w:eastAsia="新細明體"/>
          <w:b/>
          <w:lang w:eastAsia="zh-TW"/>
        </w:rPr>
        <w:t>Background</w:t>
      </w:r>
    </w:p>
    <w:bookmarkEnd w:id="163"/>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64"/>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5"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65"/>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6" w:name="OLE_LINK169"/>
      <w:r>
        <w:rPr>
          <w:rFonts w:eastAsia="新細明體"/>
          <w:b/>
          <w:bCs/>
          <w:iCs/>
          <w:lang w:val="en-US" w:eastAsia="zh-TW"/>
        </w:rPr>
        <w:t xml:space="preserve">Option 2: Periodic SIB1 monitoring occasions until gNB turns off the SIB1 </w:t>
      </w:r>
      <w:proofErr w:type="gramStart"/>
      <w:r>
        <w:rPr>
          <w:rFonts w:eastAsia="新細明體"/>
          <w:b/>
          <w:bCs/>
          <w:iCs/>
          <w:lang w:val="en-US" w:eastAsia="zh-TW"/>
        </w:rPr>
        <w:t>transmission</w:t>
      </w:r>
      <w:bookmarkEnd w:id="166"/>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67"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68" w:name="OLE_LINK174"/>
      <w:r>
        <w:rPr>
          <w:rFonts w:eastAsia="新細明體"/>
          <w:szCs w:val="20"/>
          <w:lang w:eastAsia="zh-TW"/>
        </w:rPr>
        <w:t>from  searchSpaceZero  in  MIB  or  from  a  new search space that is indicated by UL-WUS configuration</w:t>
      </w:r>
      <w:bookmarkEnd w:id="168"/>
      <w:r>
        <w:rPr>
          <w:rFonts w:eastAsia="新細明體"/>
          <w:szCs w:val="20"/>
          <w:lang w:eastAsia="zh-TW"/>
        </w:rPr>
        <w:t>.</w:t>
      </w:r>
      <w:bookmarkEnd w:id="167"/>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69" w:name="OLE_LINK175"/>
      <w:r>
        <w:rPr>
          <w:rFonts w:eastAsia="新細明體"/>
          <w:szCs w:val="20"/>
          <w:lang w:eastAsia="zh-TW"/>
        </w:rPr>
        <w:t>Support transmission of on-demand SIB1 with the association with a subset of SSB(s) based on a received UL-WUS.</w:t>
      </w:r>
      <w:bookmarkEnd w:id="169"/>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70" w:name="OLE_LINK173"/>
      <w:r>
        <w:rPr>
          <w:rFonts w:eastAsia="新細明體"/>
          <w:szCs w:val="20"/>
          <w:lang w:eastAsia="zh-TW"/>
        </w:rPr>
        <w:t>FFS: where the search space zero configuration is provided</w:t>
      </w:r>
      <w:bookmarkEnd w:id="170"/>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71"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72" w:name="OLE_LINK171"/>
      <w:bookmarkEnd w:id="171"/>
      <w:r>
        <w:rPr>
          <w:b/>
          <w:bCs/>
        </w:rPr>
        <w:t xml:space="preserve">Option 1: SIB1 </w:t>
      </w:r>
      <w:bookmarkStart w:id="173" w:name="OLE_LINK170"/>
      <w:r>
        <w:rPr>
          <w:b/>
          <w:bCs/>
        </w:rPr>
        <w:t>monitoring occasions</w:t>
      </w:r>
      <w:bookmarkEnd w:id="173"/>
      <w:r>
        <w:rPr>
          <w:b/>
          <w:bCs/>
        </w:rPr>
        <w:t xml:space="preserve"> within a time </w:t>
      </w:r>
      <w:proofErr w:type="gramStart"/>
      <w:r>
        <w:rPr>
          <w:b/>
          <w:bCs/>
        </w:rPr>
        <w:t>window</w:t>
      </w:r>
      <w:bookmarkEnd w:id="172"/>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gNB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4" w:name="OLE_LINK228"/>
      <w:bookmarkStart w:id="175" w:name="OLE_LINK236"/>
      <w:bookmarkStart w:id="176" w:name="OLE_LINK260"/>
      <w:r>
        <w:rPr>
          <w:rFonts w:ascii="Times" w:hAnsi="Times" w:cs="Times"/>
          <w:bCs/>
          <w:iCs/>
          <w:color w:val="000000" w:themeColor="text1"/>
          <w:szCs w:val="20"/>
          <w:u w:val="single"/>
          <w:lang w:eastAsia="zh-TW"/>
        </w:rPr>
        <w:t xml:space="preserve">FL Proposal 10-1 </w:t>
      </w:r>
      <w:bookmarkStart w:id="177" w:name="OLE_LINK113"/>
      <w:r>
        <w:rPr>
          <w:rFonts w:ascii="Times" w:hAnsi="Times" w:cs="Times"/>
          <w:bCs/>
          <w:iCs/>
          <w:color w:val="000000" w:themeColor="text1"/>
          <w:szCs w:val="20"/>
          <w:u w:val="single"/>
          <w:lang w:eastAsia="zh-TW"/>
        </w:rPr>
        <w:t>(Discussion closed)</w:t>
      </w:r>
      <w:bookmarkEnd w:id="177"/>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74"/>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r>
        <w:rPr>
          <w:rFonts w:eastAsia="新細明體"/>
          <w:b/>
          <w:i/>
          <w:iCs/>
          <w:lang w:eastAsia="zh-TW"/>
        </w:rPr>
        <w:t>searchSpaceZero</w:t>
      </w:r>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lastRenderedPageBreak/>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78"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5"/>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6"/>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79" w:name="OLE_LINK15"/>
      <w:bookmarkEnd w:id="178"/>
      <w:r>
        <w:rPr>
          <w:rFonts w:ascii="Times New Roman" w:hAnsi="Times New Roman"/>
          <w:bCs w:val="0"/>
          <w:i w:val="0"/>
          <w:iCs w:val="0"/>
          <w:sz w:val="22"/>
          <w:u w:val="single"/>
        </w:rPr>
        <w:t xml:space="preserve">Issue 11: </w:t>
      </w:r>
      <w:bookmarkStart w:id="180" w:name="OLE_LINK281"/>
      <w:r>
        <w:rPr>
          <w:rFonts w:ascii="Times New Roman" w:hAnsi="Times New Roman"/>
          <w:bCs w:val="0"/>
          <w:i w:val="0"/>
          <w:iCs w:val="0"/>
          <w:sz w:val="22"/>
          <w:u w:val="single"/>
        </w:rPr>
        <w:t xml:space="preserve">Whether to </w:t>
      </w:r>
      <w:bookmarkStart w:id="181" w:name="OLE_LINK292"/>
      <w:r>
        <w:rPr>
          <w:rFonts w:ascii="Times New Roman" w:hAnsi="Times New Roman"/>
          <w:bCs w:val="0"/>
          <w:i w:val="0"/>
          <w:iCs w:val="0"/>
          <w:sz w:val="22"/>
          <w:u w:val="single"/>
        </w:rPr>
        <w:t xml:space="preserve">covert </w:t>
      </w:r>
      <w:bookmarkStart w:id="182" w:name="OLE_LINK282"/>
      <w:r>
        <w:rPr>
          <w:rFonts w:ascii="Times New Roman" w:hAnsi="Times New Roman"/>
          <w:bCs w:val="0"/>
          <w:i w:val="0"/>
          <w:iCs w:val="0"/>
          <w:sz w:val="22"/>
          <w:u w:val="single"/>
        </w:rPr>
        <w:t>on-demand SIB1 from study into normative work</w:t>
      </w:r>
      <w:bookmarkEnd w:id="180"/>
      <w:bookmarkEnd w:id="181"/>
      <w:bookmarkEnd w:id="182"/>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83"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84" w:name="OLE_LINK97"/>
      <w:r>
        <w:rPr>
          <w:rFonts w:eastAsia="新細明體"/>
          <w:lang w:eastAsia="zh-TW"/>
        </w:rPr>
        <w:t>c</w:t>
      </w:r>
      <w:r>
        <w:rPr>
          <w:rFonts w:eastAsia="新細明體"/>
          <w:szCs w:val="20"/>
          <w:lang w:eastAsia="zh-TW"/>
        </w:rPr>
        <w:t>ompanies’ views are collected below:</w:t>
      </w:r>
      <w:bookmarkEnd w:id="184"/>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85" w:name="OLE_LINK88"/>
      <w:r>
        <w:rPr>
          <w:rFonts w:eastAsia="新細明體"/>
          <w:lang w:eastAsia="zh-TW"/>
        </w:rPr>
        <w:t>significantly beneficial</w:t>
      </w:r>
      <w:bookmarkEnd w:id="185"/>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79"/>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lastRenderedPageBreak/>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6" w:name="OLE_LINK237"/>
      <w:r>
        <w:rPr>
          <w:rFonts w:ascii="Times New Roman" w:hAnsi="Times New Roman"/>
          <w:bCs w:val="0"/>
          <w:i w:val="0"/>
          <w:iCs w:val="0"/>
          <w:sz w:val="22"/>
          <w:u w:val="single"/>
        </w:rPr>
        <w:t>UL WUS transmission failure handling and retransmission procedure</w:t>
      </w:r>
      <w:bookmarkEnd w:id="186"/>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87" w:name="OLE_LINK238"/>
      <w:r>
        <w:rPr>
          <w:rFonts w:eastAsia="新細明體"/>
          <w:lang w:eastAsia="zh-TW"/>
        </w:rPr>
        <w:t>RAN1 to discuss UL WUS transmission failure criterion and retransmission procedure when a UE does not receive SIB1 after transmitting UL WUS.</w:t>
      </w:r>
      <w:bookmarkEnd w:id="187"/>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188" w:name="OLE_LINK239"/>
      <w:bookmarkStart w:id="189" w:name="OLE_LINK240"/>
      <w:r>
        <w:rPr>
          <w:rFonts w:eastAsia="新細明體"/>
          <w:lang w:eastAsia="zh-TW"/>
        </w:rPr>
        <w:t>a  prohibit  timer  for  UL  WUS  transmission</w:t>
      </w:r>
      <w:bookmarkEnd w:id="188"/>
      <w:r>
        <w:rPr>
          <w:rFonts w:eastAsia="新細明體"/>
          <w:lang w:eastAsia="zh-TW"/>
        </w:rPr>
        <w:t xml:space="preserve">  such  that  the signalling overhead caused by excessive UL WUS transmission by UEs can be reduced</w:t>
      </w:r>
      <w:bookmarkEnd w:id="189"/>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lastRenderedPageBreak/>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190" w:name="OLE_LINK4"/>
      <w:bookmarkStart w:id="191" w:name="OLE_LINK251"/>
      <w:bookmarkEnd w:id="5"/>
      <w:r>
        <w:t>Resulted RAN1 conclusion/</w:t>
      </w:r>
      <w:proofErr w:type="gramStart"/>
      <w:r>
        <w:t>agreement</w:t>
      </w:r>
      <w:bookmarkEnd w:id="190"/>
      <w:proofErr w:type="gramEnd"/>
    </w:p>
    <w:bookmarkEnd w:id="191"/>
    <w:p w14:paraId="3AC61CEC" w14:textId="77777777" w:rsidR="00A74D1F" w:rsidRDefault="00A74D1F">
      <w:pPr>
        <w:spacing w:before="120" w:after="120"/>
        <w:rPr>
          <w:rFonts w:eastAsia="新細明體"/>
          <w:b/>
          <w:bCs/>
          <w:iCs/>
          <w:lang w:val="en-US" w:eastAsia="zh-TW"/>
        </w:rPr>
      </w:pPr>
    </w:p>
    <w:bookmarkEnd w:id="183"/>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2" w:name="OLE_LINK250"/>
      <w:bookmarkStart w:id="193" w:name="OLE_LINK42"/>
      <w:r>
        <w:t>4 References</w:t>
      </w:r>
      <w:r>
        <w:rPr>
          <w:rFonts w:hint="eastAsia"/>
        </w:rPr>
        <w:t xml:space="preserve"> (a</w:t>
      </w:r>
      <w:r>
        <w:t>ll from RAN1 #11</w:t>
      </w:r>
      <w:r>
        <w:rPr>
          <w:rFonts w:hint="eastAsia"/>
        </w:rPr>
        <w:t>7)</w:t>
      </w:r>
    </w:p>
    <w:bookmarkEnd w:id="192"/>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lastRenderedPageBreak/>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t>CEWiT</w:t>
      </w:r>
    </w:p>
    <w:bookmarkEnd w:id="193"/>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8DE51" w14:textId="77777777" w:rsidR="00E93220" w:rsidRDefault="00E93220">
      <w:r>
        <w:separator/>
      </w:r>
    </w:p>
  </w:endnote>
  <w:endnote w:type="continuationSeparator" w:id="0">
    <w:p w14:paraId="68D77781" w14:textId="77777777" w:rsidR="00E93220" w:rsidRDefault="00E9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22BA2" w14:textId="77777777" w:rsidR="00E93220" w:rsidRDefault="00E93220">
      <w:r>
        <w:separator/>
      </w:r>
    </w:p>
  </w:footnote>
  <w:footnote w:type="continuationSeparator" w:id="0">
    <w:p w14:paraId="63D39062" w14:textId="77777777" w:rsidR="00E93220" w:rsidRDefault="00E93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num>
  <w:num w:numId="44" w16cid:durableId="532545983">
    <w:abstractNumId w:val="31"/>
  </w:num>
  <w:num w:numId="45" w16cid:durableId="1826122797">
    <w:abstractNumId w:val="32"/>
  </w:num>
  <w:num w:numId="46" w16cid:durableId="1377898831">
    <w:abstractNumId w:val="11"/>
  </w:num>
  <w:num w:numId="47" w16cid:durableId="940138513">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220"/>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51</Pages>
  <Words>17007</Words>
  <Characters>96940</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22</cp:revision>
  <cp:lastPrinted>2013-05-15T07:37:00Z</cp:lastPrinted>
  <dcterms:created xsi:type="dcterms:W3CDTF">2024-05-22T08:34:00Z</dcterms:created>
  <dcterms:modified xsi:type="dcterms:W3CDTF">2024-05-22T10:28:00Z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