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ListParagraph"/>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ListParagraph"/>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DengXian"/>
                <w:b/>
                <w:sz w:val="16"/>
                <w:szCs w:val="20"/>
                <w:highlight w:val="green"/>
                <w:lang w:eastAsia="zh-CN"/>
              </w:rPr>
            </w:pPr>
            <w:r w:rsidRPr="00E15285">
              <w:rPr>
                <w:rFonts w:eastAsia="DengXian"/>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{1,j}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SimSun" w:hAnsi="Times"/>
                <w:sz w:val="20"/>
                <w:szCs w:val="20"/>
                <w:lang w:val="en-GB"/>
              </w:rPr>
              <w:t xml:space="preserve"> (q</w:t>
            </w:r>
            <w:r w:rsidR="003C332C" w:rsidRPr="000F70FD">
              <w:rPr>
                <w:rFonts w:ascii="Times" w:eastAsia="SimSun" w:hAnsi="Times"/>
                <w:sz w:val="20"/>
                <w:szCs w:val="20"/>
                <w:vertAlign w:val="subscript"/>
                <w:lang w:val="en-GB"/>
              </w:rPr>
              <w:t>1</w:t>
            </w:r>
            <w:r w:rsidR="003C332C" w:rsidRPr="000F70FD">
              <w:rPr>
                <w:rFonts w:ascii="Times" w:eastAsia="SimSun" w:hAnsi="Times"/>
                <w:sz w:val="20"/>
                <w:szCs w:val="20"/>
                <w:lang w:val="en-GB"/>
              </w:rPr>
              <w:t>,q</w:t>
            </w:r>
            <w:r w:rsidR="003C332C" w:rsidRPr="000F70FD">
              <w:rPr>
                <w:rFonts w:ascii="Times" w:eastAsia="SimSun" w:hAnsi="Times"/>
                <w:sz w:val="20"/>
                <w:szCs w:val="20"/>
                <w:vertAlign w:val="subscript"/>
                <w:lang w:val="en-GB"/>
              </w:rPr>
              <w:t>2</w:t>
            </w:r>
            <w:r w:rsidR="003C332C" w:rsidRPr="000F70FD">
              <w:rPr>
                <w:rFonts w:ascii="Times" w:eastAsia="SimSun"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54A24240"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w:t>
            </w:r>
            <w:proofErr w:type="spellStart"/>
            <w:r w:rsidR="00F566FD">
              <w:rPr>
                <w:rFonts w:ascii="Times" w:eastAsia="Batang" w:hAnsi="Times" w:cs="Times"/>
                <w:sz w:val="18"/>
                <w:szCs w:val="16"/>
              </w:rPr>
              <w:t>HiSi</w:t>
            </w:r>
            <w:proofErr w:type="spellEnd"/>
            <w:r w:rsidR="00F566FD">
              <w:rPr>
                <w:rFonts w:ascii="Times" w:eastAsia="Batang" w:hAnsi="Times" w:cs="Times"/>
                <w:sz w:val="18"/>
                <w:szCs w:val="16"/>
              </w:rPr>
              <w:t xml:space="preserve">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HONOR,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xml:space="preserve">, </w:t>
            </w:r>
            <w:proofErr w:type="spellStart"/>
            <w:r w:rsidR="009620DF">
              <w:rPr>
                <w:rFonts w:ascii="Times" w:eastAsia="Batang" w:hAnsi="Times" w:cs="Times"/>
                <w:sz w:val="18"/>
                <w:szCs w:val="16"/>
              </w:rPr>
              <w:t>Spreadtrum</w:t>
            </w:r>
            <w:proofErr w:type="spellEnd"/>
            <w:r w:rsidR="009620DF">
              <w:rPr>
                <w:rFonts w:ascii="Times" w:eastAsia="Batang" w:hAnsi="Times" w:cs="Times"/>
                <w:sz w:val="18"/>
                <w:szCs w:val="16"/>
              </w:rPr>
              <w:t xml:space="preserve">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p>
          <w:p w14:paraId="470869A0" w14:textId="77777777" w:rsidR="00B356CB" w:rsidRDefault="00B356CB" w:rsidP="00B356CB">
            <w:pPr>
              <w:widowControl w:val="0"/>
              <w:snapToGrid w:val="0"/>
              <w:rPr>
                <w:rFonts w:eastAsiaTheme="minorEastAsia"/>
                <w:b/>
                <w:iCs/>
                <w:sz w:val="18"/>
                <w:szCs w:val="18"/>
                <w:lang w:val="en-GB"/>
              </w:rPr>
            </w:pPr>
          </w:p>
          <w:p w14:paraId="28C8F18C" w14:textId="08372618"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Not support</w:t>
            </w:r>
            <w:r w:rsidR="00F566FD">
              <w:rPr>
                <w:rFonts w:eastAsiaTheme="minorEastAsia"/>
                <w:b/>
                <w:iCs/>
                <w:sz w:val="18"/>
                <w:szCs w:val="18"/>
                <w:lang w:val="en-GB"/>
              </w:rPr>
              <w:t xml:space="preserve"> (</w:t>
            </w:r>
            <w:proofErr w:type="spellStart"/>
            <w:r w:rsidR="00F566FD">
              <w:rPr>
                <w:rFonts w:eastAsiaTheme="minorEastAsia"/>
                <w:b/>
                <w:iCs/>
                <w:sz w:val="18"/>
                <w:szCs w:val="18"/>
                <w:lang w:val="en-GB"/>
              </w:rPr>
              <w:t>SchA</w:t>
            </w:r>
            <w:proofErr w:type="spellEnd"/>
            <w:r w:rsidR="00F566FD">
              <w:rPr>
                <w:rFonts w:eastAsiaTheme="minorEastAsia"/>
                <w:b/>
                <w:iCs/>
                <w:sz w:val="18"/>
                <w:szCs w:val="18"/>
                <w:lang w:val="en-GB"/>
              </w:rPr>
              <w:t>=1</w:t>
            </w:r>
            <w:r w:rsidR="00AB2EE5">
              <w:rPr>
                <w:rFonts w:eastAsiaTheme="minorEastAsia"/>
                <w:b/>
                <w:iCs/>
                <w:sz w:val="18"/>
                <w:szCs w:val="18"/>
                <w:lang w:val="en-GB"/>
              </w:rPr>
              <w:t xml:space="preserve">, </w:t>
            </w:r>
            <w:proofErr w:type="spellStart"/>
            <w:r w:rsidR="00AB2EE5">
              <w:rPr>
                <w:rFonts w:eastAsiaTheme="minorEastAsia"/>
                <w:b/>
                <w:iCs/>
                <w:sz w:val="18"/>
                <w:szCs w:val="18"/>
                <w:lang w:val="en-GB"/>
              </w:rPr>
              <w:t>SchB</w:t>
            </w:r>
            <w:proofErr w:type="spellEnd"/>
            <w:r w:rsidR="00AB2EE5">
              <w:rPr>
                <w:rFonts w:eastAsiaTheme="minorEastAsia"/>
                <w:b/>
                <w:iCs/>
                <w:sz w:val="18"/>
                <w:szCs w:val="18"/>
                <w:lang w:val="en-GB"/>
              </w:rPr>
              <w:t xml:space="preserve"> ok</w:t>
            </w:r>
            <w:r w:rsidR="00F566FD">
              <w:rPr>
                <w:rFonts w:eastAsiaTheme="minorEastAsia"/>
                <w:b/>
                <w:iCs/>
                <w:sz w:val="18"/>
                <w:szCs w:val="18"/>
                <w:lang w:val="en-GB"/>
              </w:rPr>
              <w:t>)</w:t>
            </w:r>
            <w:r>
              <w:rPr>
                <w:rFonts w:eastAsiaTheme="minorEastAsia"/>
                <w:iCs/>
                <w:sz w:val="18"/>
                <w:szCs w:val="18"/>
                <w:lang w:val="en-GB"/>
              </w:rPr>
              <w:t>:</w:t>
            </w:r>
            <w:r w:rsidR="00F566FD">
              <w:rPr>
                <w:rFonts w:ascii="Times" w:eastAsia="Batang" w:hAnsi="Times" w:cs="Times"/>
                <w:sz w:val="18"/>
                <w:szCs w:val="16"/>
              </w:rPr>
              <w:t xml:space="preserve"> </w:t>
            </w:r>
            <w:proofErr w:type="spellStart"/>
            <w:r w:rsidR="00F566FD">
              <w:rPr>
                <w:rFonts w:ascii="Times" w:eastAsia="Batang" w:hAnsi="Times" w:cs="Times"/>
                <w:sz w:val="18"/>
                <w:szCs w:val="16"/>
              </w:rPr>
              <w:t>CEWiT</w:t>
            </w:r>
            <w:proofErr w:type="spellEnd"/>
            <w:r w:rsidR="00F566FD">
              <w:rPr>
                <w:rFonts w:ascii="Times" w:eastAsia="Batang" w:hAnsi="Times" w:cs="Times"/>
                <w:sz w:val="18"/>
                <w:szCs w:val="16"/>
              </w:rPr>
              <w:t xml:space="preserve">, </w:t>
            </w:r>
            <w:proofErr w:type="spellStart"/>
            <w:r w:rsidR="00F566FD">
              <w:rPr>
                <w:rFonts w:ascii="Times" w:eastAsia="Batang" w:hAnsi="Times" w:cs="Times"/>
                <w:sz w:val="18"/>
                <w:szCs w:val="16"/>
              </w:rPr>
              <w:t>Tejas</w:t>
            </w:r>
            <w:proofErr w:type="spellEnd"/>
            <w:r w:rsidR="00F566FD">
              <w:rPr>
                <w:rFonts w:ascii="Times" w:eastAsia="Batang" w:hAnsi="Times" w:cs="Times"/>
                <w:sz w:val="18"/>
                <w:szCs w:val="16"/>
              </w:rPr>
              <w:t>, Lenovo/</w:t>
            </w:r>
            <w:proofErr w:type="spellStart"/>
            <w:r w:rsidR="00F566FD">
              <w:rPr>
                <w:rFonts w:ascii="Times" w:eastAsia="Batang" w:hAnsi="Times" w:cs="Times"/>
                <w:sz w:val="18"/>
                <w:szCs w:val="16"/>
              </w:rPr>
              <w:t>MotM</w:t>
            </w:r>
            <w:proofErr w:type="spellEnd"/>
          </w:p>
          <w:p w14:paraId="289BFF0A" w14:textId="77777777" w:rsidR="001C19E9" w:rsidRDefault="001C19E9">
            <w:pPr>
              <w:widowControl w:val="0"/>
              <w:snapToGrid w:val="0"/>
              <w:rPr>
                <w:sz w:val="18"/>
                <w:szCs w:val="18"/>
                <w:lang w:val="en-GB"/>
              </w:rPr>
            </w:pPr>
          </w:p>
          <w:p w14:paraId="19ED7277" w14:textId="40D42DB4" w:rsidR="00AB5867" w:rsidRDefault="00AB5867">
            <w:pPr>
              <w:widowControl w:val="0"/>
              <w:snapToGrid w:val="0"/>
              <w:rPr>
                <w:sz w:val="18"/>
                <w:szCs w:val="18"/>
                <w:lang w:val="en-GB"/>
              </w:rPr>
            </w:pPr>
            <w:r>
              <w:rPr>
                <w:rFonts w:eastAsiaTheme="minorEastAsia"/>
                <w:b/>
                <w:iCs/>
                <w:sz w:val="18"/>
                <w:szCs w:val="18"/>
                <w:lang w:val="en-GB"/>
              </w:rPr>
              <w:t>Not support (other schemes)</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556BB28C" w:rsidR="00793019" w:rsidRDefault="00793019" w:rsidP="00D67A0F">
            <w:pPr>
              <w:snapToGrid w:val="0"/>
              <w:rPr>
                <w:color w:val="000000" w:themeColor="text1"/>
                <w:sz w:val="20"/>
                <w:lang w:eastAsia="zh-TW"/>
              </w:rPr>
            </w:pPr>
            <w:r w:rsidRPr="00B75200">
              <w:rPr>
                <w:color w:val="000000" w:themeColor="text1"/>
                <w:sz w:val="20"/>
                <w:lang w:eastAsia="zh-TW"/>
              </w:rPr>
              <w:t>For CQI calculation, UE follows the above grouping assumption</w:t>
            </w:r>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Default="00D67A0F" w:rsidP="00D67A0F">
            <w:pPr>
              <w:snapToGrid w:val="0"/>
              <w:rPr>
                <w:rFonts w:eastAsia="Malgun Gothic"/>
                <w:sz w:val="20"/>
                <w:lang w:eastAsia="zh-TW"/>
              </w:rPr>
            </w:pPr>
            <w:r>
              <w:rPr>
                <w:rFonts w:eastAsia="Malgun Gothic"/>
                <w:sz w:val="20"/>
                <w:lang w:eastAsia="zh-TW"/>
              </w:rPr>
              <w:t>Note: This feature is a separate UE capability and, for UEs supporting this capability, configured via RRC (FFS details on the extend of RRC configuration)</w:t>
            </w:r>
          </w:p>
          <w:p w14:paraId="41A95735" w14:textId="2303743A" w:rsidR="0008051A" w:rsidRDefault="0008051A" w:rsidP="00B356CB">
            <w:pPr>
              <w:snapToGrid w:val="0"/>
              <w:jc w:val="both"/>
              <w:rPr>
                <w:rFonts w:eastAsia="Batang"/>
                <w:sz w:val="16"/>
                <w:szCs w:val="20"/>
                <w:lang w:val="en-GB"/>
              </w:rPr>
            </w:pPr>
          </w:p>
          <w:p w14:paraId="568E9DC0" w14:textId="77777777" w:rsidR="00A450A2" w:rsidRDefault="00A450A2"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18DA814B"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Samsung, ZTE, Ericsson, Nokia/NSB, Fujitsu, </w:t>
            </w:r>
            <w:proofErr w:type="spellStart"/>
            <w:r>
              <w:rPr>
                <w:rFonts w:ascii="Times" w:eastAsia="Batang" w:hAnsi="Times" w:cs="Times"/>
                <w:sz w:val="18"/>
                <w:szCs w:val="16"/>
              </w:rPr>
              <w:t>Tejas</w:t>
            </w:r>
            <w:proofErr w:type="spellEnd"/>
            <w:r>
              <w:rPr>
                <w:rFonts w:ascii="Times" w:eastAsia="Batang" w:hAnsi="Times" w:cs="Times"/>
                <w:sz w:val="18"/>
                <w:szCs w:val="16"/>
              </w:rPr>
              <w:t xml:space="preserve">,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p>
          <w:p w14:paraId="79EF372C" w14:textId="77777777" w:rsidR="00D67A0F" w:rsidRDefault="00D67A0F" w:rsidP="00D67A0F">
            <w:pPr>
              <w:snapToGrid w:val="0"/>
              <w:rPr>
                <w:rFonts w:ascii="Times" w:eastAsia="Batang" w:hAnsi="Times" w:cs="Times"/>
                <w:sz w:val="18"/>
                <w:szCs w:val="16"/>
              </w:rPr>
            </w:pPr>
          </w:p>
          <w:p w14:paraId="69247E94" w14:textId="5887F52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HONOR</w:t>
            </w:r>
            <w:r w:rsidR="008E6B5C">
              <w:rPr>
                <w:rFonts w:ascii="Times" w:eastAsia="Batang" w:hAnsi="Times" w:cs="Times"/>
                <w:sz w:val="18"/>
                <w:szCs w:val="16"/>
              </w:rPr>
              <w:t>,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w:t>
            </w:r>
            <w:proofErr w:type="spellStart"/>
            <w:r w:rsidR="00D67A0F" w:rsidRPr="00D67A0F">
              <w:rPr>
                <w:rFonts w:eastAsia="Batang"/>
                <w:i/>
                <w:iCs/>
                <w:sz w:val="20"/>
                <w:szCs w:val="20"/>
              </w:rPr>
              <w:t>ResourceSet</w:t>
            </w:r>
            <w:proofErr w:type="spellEnd"/>
            <w:r w:rsidR="00D67A0F" w:rsidRPr="00D67A0F">
              <w:rPr>
                <w:rFonts w:eastAsia="Batang"/>
                <w:sz w:val="20"/>
                <w:szCs w:val="20"/>
              </w:rPr>
              <w:t xml:space="preserve"> set to '</w:t>
            </w:r>
            <w:proofErr w:type="spellStart"/>
            <w:r w:rsidR="00D67A0F" w:rsidRPr="00D67A0F">
              <w:rPr>
                <w:rFonts w:eastAsia="Batang"/>
                <w:sz w:val="20"/>
                <w:szCs w:val="20"/>
              </w:rPr>
              <w:t>nonCodebook</w:t>
            </w:r>
            <w:proofErr w:type="spellEnd"/>
            <w:r w:rsidR="00D67A0F" w:rsidRPr="00D67A0F">
              <w:rPr>
                <w:rFonts w:eastAsia="Batang"/>
                <w:sz w:val="20"/>
                <w:szCs w:val="20"/>
              </w:rPr>
              <w:t>',</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64B47076"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p>
          <w:p w14:paraId="79B15324" w14:textId="77777777" w:rsidR="00D67A0F" w:rsidRDefault="00D67A0F" w:rsidP="00D67A0F">
            <w:pPr>
              <w:snapToGrid w:val="0"/>
              <w:rPr>
                <w:rFonts w:ascii="Times" w:eastAsia="Batang" w:hAnsi="Times" w:cs="Times"/>
                <w:sz w:val="18"/>
                <w:szCs w:val="16"/>
              </w:rPr>
            </w:pPr>
          </w:p>
          <w:p w14:paraId="22CF7CFF" w14:textId="2AA8E50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HONOR,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7777777"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SimSun" w:hAnsi="Times"/>
                <w:iCs/>
                <w:sz w:val="20"/>
                <w:szCs w:val="20"/>
                <w:lang w:val="en-GB"/>
              </w:rPr>
              <w:t xml:space="preserve">For the Rel-19 Type-I single-panel (SP) </w:t>
            </w:r>
            <w:r w:rsidR="009C2AAB" w:rsidRPr="00B9708A">
              <w:rPr>
                <w:rFonts w:ascii="Times" w:eastAsia="SimSun" w:hAnsi="Times"/>
                <w:iCs/>
                <w:color w:val="000000" w:themeColor="text1"/>
                <w:sz w:val="20"/>
                <w:szCs w:val="20"/>
                <w:lang w:val="en-GB"/>
              </w:rPr>
              <w:t xml:space="preserve">codebook refinement for 48, 64, and 128 CSI-RS ports, for </w:t>
            </w:r>
            <w:r w:rsidR="00B9708A" w:rsidRPr="00B9708A">
              <w:rPr>
                <w:rFonts w:ascii="Times" w:eastAsia="SimSun" w:hAnsi="Times"/>
                <w:iCs/>
                <w:color w:val="000000" w:themeColor="text1"/>
                <w:sz w:val="20"/>
                <w:szCs w:val="20"/>
                <w:lang w:val="en-GB"/>
              </w:rPr>
              <w:t xml:space="preserve">Scheme-A </w:t>
            </w:r>
            <w:r w:rsidR="009C2AAB" w:rsidRPr="00B9708A">
              <w:rPr>
                <w:rFonts w:ascii="Times" w:eastAsia="SimSun" w:hAnsi="Times"/>
                <w:iCs/>
                <w:color w:val="000000" w:themeColor="text1"/>
                <w:sz w:val="20"/>
                <w:szCs w:val="20"/>
                <w:lang w:val="en-GB"/>
              </w:rPr>
              <w:t>RI=</w:t>
            </w:r>
            <w:r w:rsidR="006F55CE">
              <w:rPr>
                <w:rFonts w:ascii="Times" w:eastAsia="SimSun" w:hAnsi="Times"/>
                <w:iCs/>
                <w:color w:val="000000" w:themeColor="text1"/>
                <w:sz w:val="20"/>
                <w:szCs w:val="20"/>
                <w:lang w:val="en-GB"/>
              </w:rPr>
              <w:t>3</w:t>
            </w:r>
            <w:r w:rsidR="009C2AAB" w:rsidRPr="00B9708A">
              <w:rPr>
                <w:rFonts w:ascii="Times" w:eastAsia="SimSun" w:hAnsi="Times"/>
                <w:iCs/>
                <w:color w:val="000000" w:themeColor="text1"/>
                <w:sz w:val="20"/>
                <w:szCs w:val="20"/>
                <w:lang w:val="en-GB"/>
              </w:rPr>
              <w:t xml:space="preserve">-4, </w:t>
            </w:r>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r w:rsidR="00B9708A" w:rsidRPr="00FD64F1">
              <w:rPr>
                <w:rFonts w:eastAsia="Malgun Gothic"/>
                <w:sz w:val="20"/>
                <w:szCs w:val="20"/>
                <w:vertAlign w:val="subscript"/>
                <w:lang w:val="en-GB"/>
              </w:rPr>
              <w:t>1</w:t>
            </w:r>
            <w:r w:rsidR="00B9708A" w:rsidRPr="00FD64F1">
              <w:rPr>
                <w:rFonts w:eastAsia="Malgun Gothic"/>
                <w:sz w:val="20"/>
                <w:szCs w:val="20"/>
                <w:lang w:val="en-GB"/>
              </w:rPr>
              <w:t>,k</w:t>
            </w:r>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ListParagraph"/>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drawing>
                <wp:inline distT="0" distB="0" distL="0" distR="0" wp14:anchorId="31C3A37D" wp14:editId="6646D9E4">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2C6A35BC" w:rsidR="008A1FF0" w:rsidRDefault="008A1FF0" w:rsidP="008A1FF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w:t>
            </w:r>
            <w:r w:rsidR="00F23E3A">
              <w:rPr>
                <w:sz w:val="18"/>
                <w:szCs w:val="18"/>
              </w:rPr>
              <w:lastRenderedPageBreak/>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DengXian"/>
                <w:sz w:val="16"/>
                <w:szCs w:val="16"/>
                <w:highlight w:val="green"/>
                <w:lang w:eastAsia="zh-CN"/>
              </w:rPr>
            </w:pPr>
            <w:r w:rsidRPr="00032CE9">
              <w:rPr>
                <w:rFonts w:eastAsia="DengXian"/>
                <w:b/>
                <w:bCs/>
                <w:sz w:val="16"/>
                <w:szCs w:val="16"/>
                <w:highlight w:val="green"/>
                <w:lang w:eastAsia="zh-CN"/>
              </w:rPr>
              <w:lastRenderedPageBreak/>
              <w:t>[116bis] Agreement</w:t>
            </w:r>
          </w:p>
          <w:p w14:paraId="24FF8C27" w14:textId="77777777" w:rsidR="00A450A2" w:rsidRPr="00032CE9" w:rsidRDefault="00A450A2" w:rsidP="00A450A2">
            <w:pPr>
              <w:snapToGrid w:val="0"/>
              <w:rPr>
                <w:rFonts w:ascii="Times" w:eastAsia="SimSun" w:hAnsi="Times"/>
                <w:iCs/>
                <w:sz w:val="16"/>
                <w:szCs w:val="16"/>
                <w:lang w:val="en-GB"/>
              </w:rPr>
            </w:pPr>
            <w:r w:rsidRPr="00032CE9">
              <w:rPr>
                <w:rFonts w:ascii="Times" w:eastAsia="SimSun" w:hAnsi="Times"/>
                <w:iCs/>
                <w:sz w:val="16"/>
                <w:szCs w:val="16"/>
                <w:lang w:val="en-GB"/>
              </w:rPr>
              <w:lastRenderedPageBreak/>
              <w:t xml:space="preserve">For the Rel-19 Type-I single-panel (SP) codebook refinement for </w:t>
            </w:r>
            <w:r w:rsidRPr="00032CE9">
              <w:rPr>
                <w:rFonts w:ascii="Times" w:eastAsia="SimSun" w:hAnsi="Times"/>
                <w:iCs/>
                <w:color w:val="FF0000"/>
                <w:sz w:val="16"/>
                <w:szCs w:val="16"/>
                <w:lang w:val="en-GB"/>
              </w:rPr>
              <w:t xml:space="preserve">48, 64, and 128 </w:t>
            </w:r>
            <w:r w:rsidRPr="00032CE9">
              <w:rPr>
                <w:rFonts w:ascii="Times" w:eastAsia="SimSun"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SimSun" w:hAnsi="Times"/>
                <w:sz w:val="16"/>
                <w:szCs w:val="16"/>
                <w:lang w:val="en-GB"/>
              </w:rPr>
            </w:pPr>
            <w:r>
              <w:rPr>
                <w:rFonts w:ascii="Times" w:eastAsia="SimSun" w:hAnsi="Times"/>
                <w:sz w:val="16"/>
                <w:szCs w:val="16"/>
                <w:lang w:val="en-GB"/>
              </w:rPr>
              <w:t>…</w:t>
            </w:r>
          </w:p>
          <w:p w14:paraId="5D960A53" w14:textId="77777777" w:rsidR="00A450A2" w:rsidRPr="006B1287" w:rsidRDefault="00A450A2" w:rsidP="00A117C1">
            <w:pPr>
              <w:numPr>
                <w:ilvl w:val="0"/>
                <w:numId w:val="15"/>
              </w:numPr>
              <w:snapToGrid w:val="0"/>
              <w:rPr>
                <w:rFonts w:ascii="Times" w:eastAsia="SimSun" w:hAnsi="Times"/>
                <w:sz w:val="16"/>
                <w:szCs w:val="16"/>
                <w:lang w:val="en-GB"/>
              </w:rPr>
            </w:pPr>
            <w:r w:rsidRPr="006B1287">
              <w:rPr>
                <w:rFonts w:ascii="Times" w:eastAsia="SimSun" w:hAnsi="Times"/>
                <w:sz w:val="16"/>
                <w:szCs w:val="16"/>
                <w:lang w:val="en-GB"/>
              </w:rPr>
              <w:t>Scheme-B (based on Scheme2 in RAN1#116 agreement): Adding new (N</w:t>
            </w:r>
            <w:r w:rsidRPr="006B1287">
              <w:rPr>
                <w:rFonts w:ascii="Times" w:eastAsia="SimSun" w:hAnsi="Times"/>
                <w:sz w:val="16"/>
                <w:szCs w:val="16"/>
                <w:vertAlign w:val="subscript"/>
                <w:lang w:val="en-GB"/>
              </w:rPr>
              <w:t>1</w:t>
            </w:r>
            <w:r w:rsidRPr="006B1287">
              <w:rPr>
                <w:rFonts w:ascii="Times" w:eastAsia="SimSun" w:hAnsi="Times"/>
                <w:sz w:val="16"/>
                <w:szCs w:val="16"/>
                <w:lang w:val="en-GB"/>
              </w:rPr>
              <w:t>, N</w:t>
            </w:r>
            <w:r w:rsidRPr="006B1287">
              <w:rPr>
                <w:rFonts w:ascii="Times" w:eastAsia="SimSun" w:hAnsi="Times"/>
                <w:sz w:val="16"/>
                <w:szCs w:val="16"/>
                <w:vertAlign w:val="subscript"/>
                <w:lang w:val="en-GB"/>
              </w:rPr>
              <w:t>2</w:t>
            </w:r>
            <w:r w:rsidRPr="006B1287">
              <w:rPr>
                <w:rFonts w:ascii="Times" w:eastAsia="SimSun" w:hAnsi="Times"/>
                <w:sz w:val="16"/>
                <w:szCs w:val="16"/>
                <w:lang w:val="en-GB"/>
              </w:rPr>
              <w:t>) values where 2N</w:t>
            </w:r>
            <w:r w:rsidRPr="006B1287">
              <w:rPr>
                <w:rFonts w:ascii="Times" w:eastAsia="SimSun" w:hAnsi="Times"/>
                <w:sz w:val="16"/>
                <w:szCs w:val="16"/>
                <w:vertAlign w:val="subscript"/>
                <w:lang w:val="en-GB"/>
              </w:rPr>
              <w:t>1</w:t>
            </w:r>
            <w:r w:rsidRPr="006B1287">
              <w:rPr>
                <w:rFonts w:ascii="Times" w:eastAsia="SimSun" w:hAnsi="Times"/>
                <w:sz w:val="16"/>
                <w:szCs w:val="16"/>
                <w:lang w:val="en-GB"/>
              </w:rPr>
              <w:t>N</w:t>
            </w:r>
            <w:r w:rsidRPr="006B1287">
              <w:rPr>
                <w:rFonts w:ascii="Times" w:eastAsia="SimSun" w:hAnsi="Times"/>
                <w:sz w:val="16"/>
                <w:szCs w:val="16"/>
                <w:vertAlign w:val="subscript"/>
                <w:lang w:val="en-GB"/>
              </w:rPr>
              <w:t>2</w:t>
            </w:r>
            <w:r w:rsidRPr="006B1287">
              <w:rPr>
                <w:rFonts w:ascii="Times" w:eastAsia="SimSun"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SimSun" w:hAnsi="Times"/>
                <w:sz w:val="16"/>
                <w:szCs w:val="16"/>
                <w:lang w:val="en-GB"/>
              </w:rPr>
            </w:pPr>
            <w:r w:rsidRPr="00032CE9">
              <w:rPr>
                <w:rFonts w:ascii="Times" w:eastAsia="SimSun" w:hAnsi="Times"/>
                <w:sz w:val="16"/>
                <w:szCs w:val="16"/>
                <w:lang w:val="en-GB"/>
              </w:rPr>
              <w:t>W</w:t>
            </w:r>
            <w:r w:rsidRPr="00032CE9">
              <w:rPr>
                <w:rFonts w:ascii="Times" w:eastAsia="SimSun" w:hAnsi="Times"/>
                <w:sz w:val="16"/>
                <w:szCs w:val="16"/>
                <w:vertAlign w:val="subscript"/>
                <w:lang w:val="en-GB"/>
              </w:rPr>
              <w:t>1</w:t>
            </w:r>
            <w:r w:rsidRPr="00032CE9">
              <w:rPr>
                <w:rFonts w:ascii="Times" w:eastAsia="SimSun" w:hAnsi="Times"/>
                <w:sz w:val="16"/>
                <w:szCs w:val="16"/>
                <w:lang w:val="en-GB"/>
              </w:rPr>
              <w:t xml:space="preserve"> structure: </w:t>
            </w:r>
            <w:r>
              <w:rPr>
                <w:rFonts w:ascii="Times" w:eastAsia="SimSun" w:hAnsi="Times"/>
                <w:sz w:val="16"/>
                <w:szCs w:val="16"/>
                <w:lang w:val="en-GB"/>
              </w:rPr>
              <w:t>…</w:t>
            </w:r>
          </w:p>
          <w:p w14:paraId="6EEBCCF4" w14:textId="77777777" w:rsidR="00A450A2" w:rsidRPr="006B1287" w:rsidRDefault="00A450A2" w:rsidP="00A450A2">
            <w:pPr>
              <w:numPr>
                <w:ilvl w:val="1"/>
                <w:numId w:val="14"/>
              </w:numPr>
              <w:snapToGrid w:val="0"/>
              <w:rPr>
                <w:rFonts w:ascii="Times" w:eastAsia="SimSun" w:hAnsi="Times"/>
                <w:sz w:val="16"/>
                <w:szCs w:val="16"/>
                <w:highlight w:val="yellow"/>
                <w:lang w:val="en-GB"/>
              </w:rPr>
            </w:pPr>
            <w:r w:rsidRPr="006B1287">
              <w:rPr>
                <w:rFonts w:ascii="Times" w:eastAsia="SimSun" w:hAnsi="Times"/>
                <w:sz w:val="16"/>
                <w:szCs w:val="16"/>
                <w:highlight w:val="yellow"/>
                <w:lang w:val="en-GB"/>
              </w:rPr>
              <w:t>W</w:t>
            </w:r>
            <w:r w:rsidRPr="006B1287">
              <w:rPr>
                <w:rFonts w:ascii="Times" w:eastAsia="SimSun" w:hAnsi="Times"/>
                <w:sz w:val="16"/>
                <w:szCs w:val="16"/>
                <w:highlight w:val="yellow"/>
                <w:vertAlign w:val="subscript"/>
                <w:lang w:val="en-GB"/>
              </w:rPr>
              <w:t>2</w:t>
            </w:r>
            <w:r w:rsidRPr="006B1287">
              <w:rPr>
                <w:rFonts w:ascii="Times" w:eastAsia="SimSun"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DengXian"/>
                <w:b/>
                <w:bCs/>
                <w:sz w:val="20"/>
                <w:szCs w:val="20"/>
                <w:highlight w:val="green"/>
                <w:lang w:eastAsia="zh-CN"/>
              </w:rPr>
            </w:pPr>
          </w:p>
          <w:p w14:paraId="372E3926" w14:textId="77777777" w:rsidR="00A450A2" w:rsidRPr="00666D79" w:rsidRDefault="00A450A2" w:rsidP="00A450A2">
            <w:pPr>
              <w:jc w:val="both"/>
              <w:rPr>
                <w:rFonts w:eastAsia="DengXian"/>
                <w:sz w:val="16"/>
                <w:szCs w:val="20"/>
                <w:highlight w:val="green"/>
                <w:lang w:eastAsia="zh-CN"/>
              </w:rPr>
            </w:pPr>
            <w:r>
              <w:rPr>
                <w:rFonts w:eastAsia="DengXian"/>
                <w:b/>
                <w:bCs/>
                <w:sz w:val="20"/>
                <w:szCs w:val="20"/>
                <w:highlight w:val="green"/>
                <w:lang w:eastAsia="zh-CN"/>
              </w:rPr>
              <w:t>[</w:t>
            </w:r>
            <w:r w:rsidRPr="00666D79">
              <w:rPr>
                <w:rFonts w:eastAsia="DengXian"/>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SimSun"/>
                <w:sz w:val="16"/>
                <w:szCs w:val="20"/>
                <w:lang w:val="en-GB"/>
              </w:rPr>
            </w:pPr>
            <w:r w:rsidRPr="009202F3">
              <w:rPr>
                <w:rFonts w:eastAsia="SimSun"/>
                <w:sz w:val="16"/>
                <w:szCs w:val="20"/>
                <w:lang w:val="en-GB"/>
              </w:rPr>
              <w:t>…</w:t>
            </w:r>
          </w:p>
          <w:p w14:paraId="0E9B1540" w14:textId="77777777" w:rsidR="00A450A2" w:rsidRPr="00666D79" w:rsidRDefault="00A450A2" w:rsidP="00A450A2">
            <w:pPr>
              <w:snapToGrid w:val="0"/>
              <w:rPr>
                <w:rFonts w:eastAsia="SimSun"/>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 xml:space="preserve">Wideband or </w:t>
                  </w:r>
                  <w:proofErr w:type="spellStart"/>
                  <w:r w:rsidRPr="0056760A">
                    <w:rPr>
                      <w:rFonts w:ascii="Times" w:eastAsia="Batang" w:hAnsi="Times"/>
                      <w:color w:val="000000"/>
                      <w:sz w:val="16"/>
                      <w:szCs w:val="20"/>
                      <w:lang w:val="en-GB"/>
                    </w:rPr>
                    <w:t>Subband</w:t>
                  </w:r>
                  <w:proofErr w:type="spellEnd"/>
                  <w:r w:rsidRPr="0056760A">
                    <w:rPr>
                      <w:rFonts w:ascii="Times" w:eastAsia="Batang" w:hAnsi="Times"/>
                      <w:color w:val="000000"/>
                      <w:sz w:val="16"/>
                      <w:szCs w:val="20"/>
                      <w:lang w:val="en-GB"/>
                    </w:rPr>
                    <w:t xml:space="preserve">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w:t>
            </w:r>
            <w:proofErr w:type="spellStart"/>
            <w:r w:rsidRPr="00D67A0F">
              <w:rPr>
                <w:sz w:val="20"/>
                <w:szCs w:val="20"/>
              </w:rPr>
              <w:t>subband</w:t>
            </w:r>
            <w:proofErr w:type="spellEnd"/>
            <w:r w:rsidRPr="00D67A0F">
              <w:rPr>
                <w:sz w:val="20"/>
                <w:szCs w:val="20"/>
              </w:rPr>
              <w:t xml:space="preserve">)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r w:rsidRPr="00D67A0F">
              <w:rPr>
                <w:sz w:val="20"/>
                <w:szCs w:val="20"/>
                <w:lang w:eastAsia="zh-CN"/>
              </w:rPr>
              <w:t>1</w:t>
            </w:r>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24664CFD"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MediaTek, TCL, </w:t>
            </w:r>
            <w:proofErr w:type="spellStart"/>
            <w:r>
              <w:rPr>
                <w:rFonts w:ascii="Times" w:eastAsia="Batang" w:hAnsi="Times" w:cs="Times"/>
                <w:sz w:val="18"/>
                <w:szCs w:val="16"/>
              </w:rPr>
              <w:t>CEWiT</w:t>
            </w:r>
            <w:proofErr w:type="spellEnd"/>
            <w:r>
              <w:rPr>
                <w:rFonts w:ascii="Times" w:eastAsia="Batang" w:hAnsi="Times" w:cs="Times"/>
                <w:sz w:val="18"/>
                <w:szCs w:val="16"/>
              </w:rPr>
              <w:t>, Intel, New H3C, Nokia/NSB,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1AD6D93C"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vivo (new SDBV</w:t>
            </w:r>
            <w:r w:rsidR="008A1FF0">
              <w:rPr>
                <w:rFonts w:ascii="Times" w:eastAsia="Batang" w:hAnsi="Times" w:cs="Times"/>
                <w:sz w:val="18"/>
                <w:szCs w:val="16"/>
              </w:rPr>
              <w:t>I</w:t>
            </w:r>
            <w:r>
              <w:rPr>
                <w:rFonts w:ascii="Times" w:eastAsia="Batang" w:hAnsi="Times" w:cs="Times"/>
                <w:sz w:val="18"/>
                <w:szCs w:val="16"/>
              </w:rPr>
              <w:t>, joint co-phase when &gt;1 layers same SDBV)</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DengXian"/>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7A0B0FE9"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3633F3">
              <w:rPr>
                <w:rFonts w:ascii="Times" w:eastAsia="Batang" w:hAnsi="Times" w:cs="Times"/>
                <w:sz w:val="18"/>
                <w:szCs w:val="16"/>
              </w:rPr>
              <w:t>?]</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lastRenderedPageBreak/>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SimSun"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5EEDB95E"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677443">
              <w:rPr>
                <w:rFonts w:ascii="Times" w:eastAsia="Batang" w:hAnsi="Times"/>
                <w:iCs/>
                <w:sz w:val="20"/>
                <w:szCs w:val="20"/>
                <w:lang w:val="en-GB"/>
              </w:rPr>
              <w:t>[1] [</w:t>
            </w:r>
            <w:proofErr w:type="spellStart"/>
            <w:r w:rsidR="007B64FC">
              <w:rPr>
                <w:rFonts w:ascii="Times" w:eastAsia="Batang" w:hAnsi="Times"/>
                <w:iCs/>
                <w:sz w:val="20"/>
                <w:szCs w:val="20"/>
                <w:lang w:val="en-GB"/>
              </w:rPr>
              <w:t>c</w:t>
            </w:r>
            <w:r w:rsidR="003419DC">
              <w:rPr>
                <w:rFonts w:ascii="Times" w:eastAsia="Batang" w:hAnsi="Times"/>
                <w:iCs/>
                <w:sz w:val="20"/>
                <w:szCs w:val="20"/>
                <w:lang w:val="en-GB"/>
              </w:rPr>
              <w:t>K</w:t>
            </w:r>
            <w:proofErr w:type="spellEnd"/>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33994892" w14:textId="60ED44AE"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677443">
              <w:rPr>
                <w:rFonts w:ascii="Times" w:eastAsia="Batang" w:hAnsi="Times"/>
                <w:iCs/>
                <w:sz w:val="20"/>
                <w:szCs w:val="20"/>
                <w:lang w:val="en-GB"/>
              </w:rPr>
              <w:t>[1] [</w:t>
            </w:r>
            <w:proofErr w:type="spellStart"/>
            <w:r w:rsidR="007B64FC">
              <w:rPr>
                <w:rFonts w:ascii="Times" w:eastAsia="Batang" w:hAnsi="Times"/>
                <w:iCs/>
                <w:sz w:val="20"/>
                <w:szCs w:val="20"/>
                <w:lang w:val="en-GB"/>
              </w:rPr>
              <w:t>c</w:t>
            </w:r>
            <w:r w:rsidR="003419DC">
              <w:rPr>
                <w:rFonts w:ascii="Times" w:eastAsia="Batang" w:hAnsi="Times"/>
                <w:iCs/>
                <w:sz w:val="20"/>
                <w:szCs w:val="20"/>
                <w:lang w:val="en-GB"/>
              </w:rPr>
              <w:t>K</w:t>
            </w:r>
            <w:proofErr w:type="spellEnd"/>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6E8708F1" w14:textId="50C37FB2" w:rsidR="00066133" w:rsidRDefault="00066133" w:rsidP="00884856">
            <w:pPr>
              <w:widowControl w:val="0"/>
              <w:snapToGrid w:val="0"/>
              <w:rPr>
                <w:rFonts w:eastAsia="Batang"/>
                <w:iCs/>
                <w:sz w:val="20"/>
                <w:szCs w:val="20"/>
                <w:lang w:val="en-GB"/>
              </w:rPr>
            </w:pPr>
          </w:p>
          <w:p w14:paraId="77069F29" w14:textId="47685934" w:rsidR="00A450A2" w:rsidRDefault="00A450A2" w:rsidP="0088485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ACR for Capability 2</w:t>
            </w: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lastRenderedPageBreak/>
              <w:t>1.D.1:</w:t>
            </w:r>
          </w:p>
          <w:p w14:paraId="1575DF0C" w14:textId="0759AE29" w:rsidR="00312CE2" w:rsidRDefault="00312CE2" w:rsidP="00170017">
            <w:pPr>
              <w:snapToGrid w:val="0"/>
              <w:rPr>
                <w:rFonts w:eastAsiaTheme="minorEastAsia"/>
                <w:b/>
                <w:iCs/>
                <w:sz w:val="18"/>
                <w:szCs w:val="18"/>
                <w:lang w:val="en-GB"/>
              </w:rPr>
            </w:pPr>
            <w:r>
              <w:rPr>
                <w:rFonts w:eastAsiaTheme="minorEastAsia"/>
                <w:b/>
                <w:iCs/>
                <w:sz w:val="18"/>
                <w:szCs w:val="18"/>
                <w:lang w:val="en-GB"/>
              </w:rPr>
              <w:lastRenderedPageBreak/>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w:t>
            </w:r>
            <w:proofErr w:type="spellStart"/>
            <w:r w:rsidR="00E47052" w:rsidRPr="00E47052">
              <w:rPr>
                <w:rFonts w:eastAsiaTheme="minorEastAsia"/>
                <w:iCs/>
                <w:sz w:val="18"/>
                <w:szCs w:val="18"/>
                <w:lang w:val="en-GB"/>
              </w:rPr>
              <w:t>HiSi</w:t>
            </w:r>
            <w:proofErr w:type="spellEnd"/>
            <w:r w:rsidR="00E47052" w:rsidRPr="00E47052">
              <w:rPr>
                <w:rFonts w:eastAsiaTheme="minorEastAsia"/>
                <w:iCs/>
                <w:sz w:val="18"/>
                <w:szCs w:val="18"/>
                <w:lang w:val="en-GB"/>
              </w:rPr>
              <w:t>,</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06EC5">
              <w:rPr>
                <w:rFonts w:eastAsiaTheme="minorEastAsia"/>
                <w:iCs/>
                <w:sz w:val="18"/>
                <w:szCs w:val="18"/>
                <w:lang w:val="en-GB"/>
              </w:rPr>
              <w:t xml:space="preserve">MediaTek, </w:t>
            </w:r>
            <w:r w:rsidR="00AE07E3">
              <w:rPr>
                <w:rFonts w:eastAsiaTheme="minorEastAsia"/>
                <w:iCs/>
                <w:sz w:val="18"/>
                <w:szCs w:val="18"/>
                <w:lang w:val="en-GB"/>
              </w:rPr>
              <w:t>[Xiaomi]</w:t>
            </w:r>
            <w:r w:rsidR="00564C2F">
              <w:rPr>
                <w:rFonts w:eastAsiaTheme="minorEastAsia"/>
                <w:iCs/>
                <w:sz w:val="18"/>
                <w:szCs w:val="18"/>
                <w:lang w:val="en-GB"/>
              </w:rPr>
              <w:t>, [NTT DOCOMO]</w:t>
            </w:r>
          </w:p>
          <w:p w14:paraId="2515E980" w14:textId="54AB8B9F" w:rsidR="00312CE2" w:rsidRDefault="00312CE2" w:rsidP="00E67A9F">
            <w:pPr>
              <w:snapToGrid w:val="0"/>
              <w:jc w:val="both"/>
              <w:rPr>
                <w:rFonts w:eastAsiaTheme="minorEastAsia"/>
                <w:b/>
                <w:iCs/>
                <w:sz w:val="18"/>
                <w:szCs w:val="18"/>
                <w:lang w:val="en-GB"/>
              </w:rPr>
            </w:pPr>
          </w:p>
          <w:p w14:paraId="54182E79" w14:textId="0A53C946"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Not support:</w:t>
            </w:r>
            <w:r w:rsidR="0017490F">
              <w:rPr>
                <w:rFonts w:eastAsiaTheme="minorEastAsia"/>
                <w:b/>
                <w:iCs/>
                <w:sz w:val="18"/>
                <w:szCs w:val="18"/>
                <w:lang w:val="en-GB"/>
              </w:rPr>
              <w:t xml:space="preserve"> </w:t>
            </w:r>
            <w:r w:rsidR="0017490F" w:rsidRPr="0017490F">
              <w:rPr>
                <w:rFonts w:eastAsiaTheme="minorEastAsia"/>
                <w:iCs/>
                <w:sz w:val="18"/>
                <w:szCs w:val="18"/>
                <w:lang w:val="en-GB"/>
              </w:rPr>
              <w:t>Apple (legacy)</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0BF9F62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 xml:space="preserve">Ericsson (1), </w:t>
            </w:r>
            <w:r w:rsidR="00273FB3" w:rsidRPr="00273FB3">
              <w:rPr>
                <w:rFonts w:eastAsiaTheme="minorEastAsia"/>
                <w:iCs/>
                <w:sz w:val="18"/>
                <w:szCs w:val="18"/>
                <w:lang w:val="en-GB"/>
              </w:rPr>
              <w:t>OPPO</w:t>
            </w:r>
            <w:r w:rsidR="00273FB3">
              <w:rPr>
                <w:rFonts w:eastAsiaTheme="minorEastAsia"/>
                <w:iCs/>
                <w:sz w:val="18"/>
                <w:szCs w:val="18"/>
                <w:lang w:val="en-GB"/>
              </w:rPr>
              <w:t xml:space="preserve"> (K)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Samsung</w:t>
            </w:r>
            <w:r w:rsidR="0078586F">
              <w:rPr>
                <w:rFonts w:eastAsiaTheme="minorEastAsia"/>
                <w:iCs/>
                <w:sz w:val="18"/>
                <w:szCs w:val="18"/>
                <w:lang w:val="en-GB"/>
              </w:rPr>
              <w:t xml:space="preserve"> (1)</w:t>
            </w:r>
            <w:r w:rsidR="003419DC">
              <w:rPr>
                <w:rFonts w:eastAsiaTheme="minorEastAsia"/>
                <w:iCs/>
                <w:sz w:val="18"/>
                <w:szCs w:val="18"/>
                <w:lang w:val="en-GB"/>
              </w:rPr>
              <w:t xml:space="preserve">,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AE07E3">
              <w:rPr>
                <w:rFonts w:eastAsiaTheme="minorEastAsia"/>
                <w:iCs/>
                <w:sz w:val="18"/>
                <w:szCs w:val="18"/>
                <w:lang w:val="en-GB"/>
              </w:rPr>
              <w:t>[Xiaomi]</w:t>
            </w:r>
            <w:r w:rsidR="00564C2F">
              <w:rPr>
                <w:rFonts w:eastAsiaTheme="minorEastAsia"/>
                <w:iCs/>
                <w:sz w:val="18"/>
                <w:szCs w:val="18"/>
                <w:lang w:val="en-GB"/>
              </w:rPr>
              <w:t>, NTT DOCOMO</w:t>
            </w:r>
            <w:r w:rsidR="0078586F">
              <w:rPr>
                <w:rFonts w:eastAsiaTheme="minorEastAsia"/>
                <w:iCs/>
                <w:sz w:val="18"/>
                <w:szCs w:val="18"/>
                <w:lang w:val="en-GB"/>
              </w:rPr>
              <w:t xml:space="preserve"> (1)</w:t>
            </w:r>
            <w:r w:rsidR="00F23A12">
              <w:rPr>
                <w:rFonts w:eastAsiaTheme="minorEastAsia"/>
                <w:iCs/>
                <w:sz w:val="18"/>
                <w:szCs w:val="18"/>
                <w:lang w:val="en-GB"/>
              </w:rPr>
              <w:t>, Huawei/</w:t>
            </w:r>
            <w:proofErr w:type="spellStart"/>
            <w:r w:rsidR="00F23A12">
              <w:rPr>
                <w:rFonts w:eastAsiaTheme="minorEastAsia"/>
                <w:iCs/>
                <w:sz w:val="18"/>
                <w:szCs w:val="18"/>
                <w:lang w:val="en-GB"/>
              </w:rPr>
              <w:t>HiSi</w:t>
            </w:r>
            <w:proofErr w:type="spellEnd"/>
            <w:r w:rsidR="00F23A12">
              <w:rPr>
                <w:rFonts w:eastAsiaTheme="minorEastAsia"/>
                <w:iCs/>
                <w:sz w:val="18"/>
                <w:szCs w:val="18"/>
                <w:lang w:val="en-GB"/>
              </w:rPr>
              <w:t xml:space="preserve"> (</w:t>
            </w:r>
            <w:proofErr w:type="spellStart"/>
            <w:r w:rsidR="00F23A12">
              <w:rPr>
                <w:rFonts w:eastAsiaTheme="minorEastAsia"/>
                <w:iCs/>
                <w:sz w:val="18"/>
                <w:szCs w:val="18"/>
                <w:lang w:val="en-GB"/>
              </w:rPr>
              <w:t>cK</w:t>
            </w:r>
            <w:proofErr w:type="spellEnd"/>
            <w:r w:rsidR="00F23A12">
              <w:rPr>
                <w:rFonts w:eastAsiaTheme="minorEastAsia"/>
                <w:iCs/>
                <w:sz w:val="18"/>
                <w:szCs w:val="18"/>
                <w:lang w:val="en-GB"/>
              </w:rPr>
              <w:t>)</w:t>
            </w:r>
            <w:r w:rsidR="0017490F">
              <w:rPr>
                <w:rFonts w:eastAsiaTheme="minorEastAsia"/>
                <w:iCs/>
                <w:sz w:val="18"/>
                <w:szCs w:val="18"/>
                <w:lang w:val="en-GB"/>
              </w:rPr>
              <w:t>, Apple (legacy)</w:t>
            </w:r>
          </w:p>
          <w:p w14:paraId="153A6981" w14:textId="77777777" w:rsidR="00312CE2" w:rsidRDefault="00312CE2" w:rsidP="00312CE2">
            <w:pPr>
              <w:snapToGrid w:val="0"/>
              <w:jc w:val="both"/>
              <w:rPr>
                <w:rFonts w:eastAsiaTheme="minorEastAsia"/>
                <w:b/>
                <w:iCs/>
                <w:sz w:val="18"/>
                <w:szCs w:val="18"/>
                <w:lang w:val="en-GB"/>
              </w:rPr>
            </w:pPr>
          </w:p>
          <w:p w14:paraId="7CEE2671" w14:textId="77777777" w:rsidR="00312CE2" w:rsidRDefault="00312CE2" w:rsidP="00312CE2">
            <w:pPr>
              <w:snapToGrid w:val="0"/>
              <w:jc w:val="both"/>
              <w:rPr>
                <w:rFonts w:eastAsiaTheme="minorEastAsia"/>
                <w:b/>
                <w:iCs/>
                <w:sz w:val="18"/>
                <w:szCs w:val="18"/>
                <w:lang w:val="en-GB"/>
              </w:rPr>
            </w:pPr>
            <w:r>
              <w:rPr>
                <w:rFonts w:eastAsiaTheme="minorEastAsia"/>
                <w:b/>
                <w:iCs/>
                <w:sz w:val="18"/>
                <w:szCs w:val="18"/>
                <w:lang w:val="en-GB"/>
              </w:rPr>
              <w:t>Not support:</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lastRenderedPageBreak/>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DengXian"/>
                <w:b/>
                <w:sz w:val="16"/>
                <w:szCs w:val="20"/>
                <w:highlight w:val="green"/>
                <w:lang w:eastAsia="zh-CN"/>
              </w:rPr>
            </w:pPr>
            <w:r w:rsidRPr="005819DA">
              <w:rPr>
                <w:rFonts w:eastAsia="DengXian"/>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Scheme1. Based on Rel-15 Type-I MP design directly extended with Ng=K (2, 3, and 4), and new (N</w:t>
            </w:r>
            <w:r w:rsidRPr="005819DA">
              <w:rPr>
                <w:rFonts w:ascii="Times" w:eastAsia="SimSun" w:hAnsi="Times"/>
                <w:sz w:val="16"/>
                <w:szCs w:val="18"/>
                <w:vertAlign w:val="subscript"/>
                <w:lang w:val="en-GB"/>
              </w:rPr>
              <w:t>1</w:t>
            </w:r>
            <w:r w:rsidRPr="005819DA">
              <w:rPr>
                <w:rFonts w:ascii="Times" w:eastAsia="SimSun" w:hAnsi="Times"/>
                <w:sz w:val="16"/>
                <w:szCs w:val="18"/>
                <w:lang w:val="en-GB"/>
              </w:rPr>
              <w:t>, N</w:t>
            </w:r>
            <w:r w:rsidRPr="005819DA">
              <w:rPr>
                <w:rFonts w:ascii="Times" w:eastAsia="SimSun" w:hAnsi="Times"/>
                <w:sz w:val="16"/>
                <w:szCs w:val="18"/>
                <w:vertAlign w:val="subscript"/>
                <w:lang w:val="en-GB"/>
              </w:rPr>
              <w:t>2</w:t>
            </w:r>
            <w:r w:rsidRPr="005819DA">
              <w:rPr>
                <w:rFonts w:ascii="Times" w:eastAsia="SimSun"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 xml:space="preserve">W1 structure: </w:t>
            </w:r>
            <w:r w:rsidRPr="005819DA">
              <w:rPr>
                <w:rFonts w:ascii="Times" w:eastAsia="SimSun"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 xml:space="preserve">FFS: Whether inter-resource co-phasing is wideband or per </w:t>
            </w:r>
            <w:proofErr w:type="spellStart"/>
            <w:r w:rsidRPr="005819DA">
              <w:rPr>
                <w:rFonts w:ascii="Times" w:eastAsia="SimSun" w:hAnsi="Times"/>
                <w:sz w:val="16"/>
                <w:szCs w:val="18"/>
                <w:lang w:val="en-GB"/>
              </w:rPr>
              <w:t>subband</w:t>
            </w:r>
            <w:proofErr w:type="spellEnd"/>
            <w:r w:rsidRPr="005819DA">
              <w:rPr>
                <w:rFonts w:ascii="Times" w:eastAsia="SimSun" w:hAnsi="Times"/>
                <w:sz w:val="16"/>
                <w:szCs w:val="18"/>
                <w:lang w:val="en-GB"/>
              </w:rPr>
              <w:t xml:space="preserve">.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29C547A1"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w:t>
            </w:r>
            <w:proofErr w:type="spellStart"/>
            <w:r w:rsidRPr="00B95A8C">
              <w:rPr>
                <w:rFonts w:eastAsia="Batang"/>
                <w:iCs/>
                <w:color w:val="3333FF"/>
                <w:sz w:val="18"/>
                <w:szCs w:val="20"/>
                <w:lang w:val="en-GB"/>
              </w:rPr>
              <w:t>HiSi</w:t>
            </w:r>
            <w:proofErr w:type="spellEnd"/>
            <w:r w:rsidR="00607171">
              <w:rPr>
                <w:rFonts w:eastAsia="Batang"/>
                <w:iCs/>
                <w:color w:val="3333FF"/>
                <w:sz w:val="18"/>
                <w:szCs w:val="20"/>
                <w:lang w:val="en-GB"/>
              </w:rPr>
              <w:t xml:space="preserve">, </w:t>
            </w:r>
            <w:r w:rsidR="00607171">
              <w:rPr>
                <w:rFonts w:eastAsia="Batang"/>
                <w:iCs/>
                <w:color w:val="3333FF"/>
                <w:sz w:val="18"/>
                <w:szCs w:val="20"/>
                <w:lang w:val="en-GB"/>
              </w:rPr>
              <w:lastRenderedPageBreak/>
              <w:t>vivo, ZTE, Qualcomm</w:t>
            </w:r>
            <w:r w:rsidR="00273FB3">
              <w:rPr>
                <w:rFonts w:eastAsia="Batang"/>
                <w:iCs/>
                <w:color w:val="3333FF"/>
                <w:sz w:val="18"/>
                <w:szCs w:val="20"/>
                <w:lang w:val="en-GB"/>
              </w:rPr>
              <w:t>, OPPO</w:t>
            </w:r>
            <w:r w:rsidR="005A17A5">
              <w:rPr>
                <w:rFonts w:eastAsia="Batang"/>
                <w:iCs/>
                <w:color w:val="3333FF"/>
                <w:sz w:val="18"/>
                <w:szCs w:val="20"/>
                <w:lang w:val="en-GB"/>
              </w:rPr>
              <w:t>, CATT</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17A0D607"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xml:space="preserve">: MediaTek, Qualcomm, Ericsson, Nokia/NSB, vivo (ok), Samsung, </w:t>
            </w:r>
            <w:proofErr w:type="spellStart"/>
            <w:r>
              <w:rPr>
                <w:rFonts w:ascii="Times" w:eastAsia="Batang" w:hAnsi="Times" w:cs="Times"/>
                <w:sz w:val="18"/>
                <w:szCs w:val="16"/>
              </w:rPr>
              <w:t>Tejas</w:t>
            </w:r>
            <w:proofErr w:type="spellEnd"/>
            <w:r>
              <w:rPr>
                <w:rFonts w:ascii="Times" w:eastAsia="Batang" w:hAnsi="Times" w:cs="Times"/>
                <w:sz w:val="18"/>
                <w:szCs w:val="16"/>
              </w:rPr>
              <w:t xml:space="preserve"> (ok), NTT DOCOMO, CMCC</w:t>
            </w:r>
            <w:r w:rsidR="00E11F0F">
              <w:rPr>
                <w:rFonts w:ascii="Times" w:eastAsia="Batang" w:hAnsi="Times" w:cs="Times"/>
                <w:sz w:val="18"/>
                <w:szCs w:val="16"/>
              </w:rPr>
              <w:t>, ZTE</w:t>
            </w:r>
            <w:r w:rsidR="00665B33">
              <w:rPr>
                <w:rFonts w:ascii="Times" w:eastAsia="Batang" w:hAnsi="Times" w:cs="Times"/>
                <w:sz w:val="18"/>
                <w:szCs w:val="16"/>
              </w:rPr>
              <w:t>, Huawei/</w:t>
            </w:r>
            <w:proofErr w:type="spellStart"/>
            <w:r w:rsidR="00665B33">
              <w:rPr>
                <w:rFonts w:ascii="Times" w:eastAsia="Batang" w:hAnsi="Times" w:cs="Times"/>
                <w:sz w:val="18"/>
                <w:szCs w:val="16"/>
              </w:rPr>
              <w:t>HiSi</w:t>
            </w:r>
            <w:proofErr w:type="spellEnd"/>
            <w:r w:rsidR="00273FB3">
              <w:rPr>
                <w:rFonts w:ascii="Times" w:eastAsia="Batang" w:hAnsi="Times" w:cs="Times"/>
                <w:sz w:val="18"/>
                <w:szCs w:val="16"/>
              </w:rPr>
              <w:t>, OPPO</w:t>
            </w:r>
            <w:r w:rsidR="005A17A5">
              <w:rPr>
                <w:rFonts w:ascii="Times" w:eastAsia="Batang" w:hAnsi="Times" w:cs="Times"/>
                <w:sz w:val="18"/>
                <w:szCs w:val="16"/>
              </w:rPr>
              <w:t>, CATT</w:t>
            </w:r>
            <w:r w:rsidR="00665B33">
              <w:rPr>
                <w:rFonts w:ascii="Times" w:eastAsia="Batang" w:hAnsi="Times" w:cs="Times"/>
                <w:sz w:val="18"/>
                <w:szCs w:val="16"/>
              </w:rPr>
              <w:t xml:space="preserve"> </w:t>
            </w:r>
          </w:p>
          <w:p w14:paraId="4A96EF87" w14:textId="77777777" w:rsidR="00506FC2" w:rsidRDefault="00506FC2" w:rsidP="00506FC2">
            <w:pPr>
              <w:snapToGrid w:val="0"/>
              <w:rPr>
                <w:rFonts w:ascii="Times" w:eastAsia="Batang" w:hAnsi="Times" w:cs="Times"/>
                <w:sz w:val="18"/>
                <w:szCs w:val="16"/>
              </w:rPr>
            </w:pPr>
          </w:p>
          <w:p w14:paraId="1B6FDD65" w14:textId="72BAAA7B"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xml:space="preserve">: Fraunhofer IIS/HHI,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Fujitsu, NEC, HONOR,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55932048"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506FC2">
              <w:rPr>
                <w:rFonts w:ascii="Times" w:eastAsia="Batang" w:hAnsi="Times" w:cs="Times"/>
                <w:sz w:val="18"/>
                <w:szCs w:val="16"/>
              </w:rPr>
              <w:t>Intel</w:t>
            </w:r>
            <w:r w:rsidR="002A3CD7">
              <w:rPr>
                <w:rFonts w:ascii="Times" w:eastAsia="Batang" w:hAnsi="Times" w:cs="Times"/>
                <w:sz w:val="18"/>
                <w:szCs w:val="16"/>
              </w:rPr>
              <w:t xml:space="preserve">,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xml:space="preserve">: Apple, TCL, Xiaomi, </w:t>
            </w:r>
            <w:proofErr w:type="spellStart"/>
            <w:r>
              <w:rPr>
                <w:rFonts w:ascii="Times" w:eastAsia="Batang" w:hAnsi="Times" w:cs="Times"/>
                <w:sz w:val="18"/>
                <w:szCs w:val="16"/>
              </w:rPr>
              <w:t>Spreadtrum</w:t>
            </w:r>
            <w:proofErr w:type="spellEnd"/>
            <w:r>
              <w:rPr>
                <w:rFonts w:ascii="Times" w:eastAsia="Batang" w:hAnsi="Times" w:cs="Times"/>
                <w:sz w:val="18"/>
                <w:szCs w:val="16"/>
              </w:rPr>
              <w:t>,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SimSun"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7D69048F"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SimSun" w:hAnsi="Times"/>
                <w:iCs/>
                <w:sz w:val="20"/>
                <w:szCs w:val="20"/>
                <w:lang w:val="en-GB"/>
              </w:rPr>
              <w:t>48, 64, and</w:t>
            </w:r>
            <w:r w:rsidRPr="00C433A8">
              <w:rPr>
                <w:rFonts w:ascii="Times" w:eastAsia="Batang" w:hAnsi="Times"/>
                <w:iCs/>
                <w:sz w:val="20"/>
                <w:szCs w:val="20"/>
                <w:lang w:val="en-GB"/>
              </w:rPr>
              <w:t xml:space="preserve"> 128 CSI-RS ports, on CBSR, the value of (X</w:t>
            </w:r>
            <w:r w:rsidRPr="00B32632">
              <w:rPr>
                <w:rFonts w:ascii="Times" w:eastAsia="Batang" w:hAnsi="Times"/>
                <w:iCs/>
                <w:sz w:val="20"/>
                <w:szCs w:val="20"/>
                <w:vertAlign w:val="subscript"/>
                <w:lang w:val="en-GB"/>
              </w:rPr>
              <w:t>1</w:t>
            </w:r>
            <w:r w:rsidRPr="00C433A8">
              <w:rPr>
                <w:rFonts w:ascii="Times" w:eastAsia="Batang" w:hAnsi="Times"/>
                <w:iCs/>
                <w:sz w:val="20"/>
                <w:szCs w:val="20"/>
                <w:lang w:val="en-GB"/>
              </w:rPr>
              <w:t>, 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is NW-configured via higher-layer (RRC) signalling from {</w:t>
            </w:r>
            <w:r w:rsidR="007951EC">
              <w:rPr>
                <w:rFonts w:ascii="Times" w:eastAsia="Batang" w:hAnsi="Times"/>
                <w:iCs/>
                <w:sz w:val="20"/>
                <w:szCs w:val="20"/>
                <w:lang w:val="en-GB"/>
              </w:rPr>
              <w:t>[</w:t>
            </w:r>
            <w:r w:rsidR="002C2643">
              <w:rPr>
                <w:rFonts w:ascii="Times" w:eastAsia="Batang" w:hAnsi="Times"/>
                <w:iCs/>
                <w:sz w:val="20"/>
                <w:szCs w:val="20"/>
                <w:lang w:val="en-GB"/>
              </w:rPr>
              <w:t>(1,1)</w:t>
            </w:r>
            <w:r w:rsidR="007951EC">
              <w:rPr>
                <w:rFonts w:ascii="Times" w:eastAsia="Batang" w:hAnsi="Times"/>
                <w:iCs/>
                <w:sz w:val="20"/>
                <w:szCs w:val="20"/>
                <w:lang w:val="en-GB"/>
              </w:rPr>
              <w:t>]</w:t>
            </w:r>
            <w:r w:rsidR="002C2643">
              <w:rPr>
                <w:rFonts w:ascii="Times" w:eastAsia="Batang" w:hAnsi="Times"/>
                <w:iCs/>
                <w:sz w:val="20"/>
                <w:szCs w:val="20"/>
                <w:lang w:val="en-GB"/>
              </w:rPr>
              <w:t xml:space="preserve">, </w:t>
            </w:r>
            <w:r w:rsidR="002C399D">
              <w:rPr>
                <w:rFonts w:ascii="Times" w:eastAsia="Batang" w:hAnsi="Times"/>
                <w:iCs/>
                <w:sz w:val="20"/>
                <w:szCs w:val="20"/>
                <w:lang w:val="en-GB"/>
              </w:rPr>
              <w:t>[</w:t>
            </w:r>
            <w:r w:rsidR="007E6D9C">
              <w:rPr>
                <w:rFonts w:ascii="Times" w:eastAsia="Batang" w:hAnsi="Times"/>
                <w:iCs/>
                <w:sz w:val="20"/>
                <w:szCs w:val="20"/>
                <w:lang w:val="en-GB"/>
              </w:rPr>
              <w:t>(1,2)</w:t>
            </w:r>
            <w:r w:rsidR="002C399D">
              <w:rPr>
                <w:rFonts w:ascii="Times" w:eastAsia="Batang" w:hAnsi="Times"/>
                <w:iCs/>
                <w:sz w:val="20"/>
                <w:szCs w:val="20"/>
                <w:lang w:val="en-GB"/>
              </w:rPr>
              <w:t>]</w:t>
            </w:r>
            <w:r w:rsidR="007E6D9C">
              <w:rPr>
                <w:rFonts w:ascii="Times" w:eastAsia="Batang" w:hAnsi="Times"/>
                <w:iCs/>
                <w:sz w:val="20"/>
                <w:szCs w:val="20"/>
                <w:lang w:val="en-GB"/>
              </w:rPr>
              <w:t xml:space="preserve">, </w:t>
            </w:r>
            <w:r w:rsidR="008D3F4A">
              <w:rPr>
                <w:rFonts w:ascii="Times" w:eastAsia="Batang" w:hAnsi="Times"/>
                <w:iCs/>
                <w:sz w:val="20"/>
                <w:szCs w:val="20"/>
                <w:lang w:val="en-GB"/>
              </w:rPr>
              <w:t>[</w:t>
            </w:r>
            <w:r w:rsidR="002C2643">
              <w:rPr>
                <w:rFonts w:ascii="Times" w:eastAsia="Batang" w:hAnsi="Times"/>
                <w:iCs/>
                <w:sz w:val="20"/>
                <w:szCs w:val="20"/>
                <w:lang w:val="en-GB"/>
              </w:rPr>
              <w:t>(2,1)</w:t>
            </w:r>
            <w:r w:rsidR="008D3F4A">
              <w:rPr>
                <w:rFonts w:ascii="Times" w:eastAsia="Batang" w:hAnsi="Times"/>
                <w:iCs/>
                <w:sz w:val="20"/>
                <w:szCs w:val="20"/>
                <w:lang w:val="en-GB"/>
              </w:rPr>
              <w:t>]</w:t>
            </w:r>
            <w:r w:rsidR="002C2643">
              <w:rPr>
                <w:rFonts w:ascii="Times" w:eastAsia="Batang" w:hAnsi="Times"/>
                <w:iCs/>
                <w:sz w:val="20"/>
                <w:szCs w:val="20"/>
                <w:lang w:val="en-GB"/>
              </w:rPr>
              <w:t>,</w:t>
            </w:r>
            <w:r w:rsidR="00FD2159">
              <w:rPr>
                <w:rFonts w:ascii="Times" w:eastAsia="Batang" w:hAnsi="Times"/>
                <w:iCs/>
                <w:sz w:val="20"/>
                <w:szCs w:val="20"/>
                <w:lang w:val="en-GB"/>
              </w:rPr>
              <w:t xml:space="preserve"> </w:t>
            </w:r>
            <w:r w:rsidR="00FD2159" w:rsidRPr="00C433A8">
              <w:rPr>
                <w:rFonts w:eastAsia="Batang"/>
                <w:iCs/>
                <w:sz w:val="20"/>
                <w:szCs w:val="20"/>
                <w:lang w:val="en-GB"/>
              </w:rPr>
              <w:t>(1,4), (4,1)</w:t>
            </w:r>
            <w:r w:rsidR="00FD2159">
              <w:rPr>
                <w:rFonts w:eastAsia="Batang"/>
                <w:iCs/>
                <w:sz w:val="20"/>
                <w:szCs w:val="20"/>
                <w:lang w:val="en-GB"/>
              </w:rPr>
              <w:t>,</w:t>
            </w:r>
            <w:r w:rsidR="002C2643">
              <w:rPr>
                <w:rFonts w:ascii="Times" w:eastAsia="Batang" w:hAnsi="Times"/>
                <w:iCs/>
                <w:sz w:val="20"/>
                <w:szCs w:val="20"/>
                <w:lang w:val="en-GB"/>
              </w:rPr>
              <w:t xml:space="preserve"> </w:t>
            </w:r>
            <w:r w:rsidRPr="00C433A8">
              <w:rPr>
                <w:rFonts w:eastAsia="Batang"/>
                <w:iCs/>
                <w:sz w:val="20"/>
                <w:szCs w:val="20"/>
                <w:lang w:val="en-GB"/>
              </w:rPr>
              <w:t xml:space="preserve">(2,2), </w:t>
            </w:r>
            <w:r w:rsidR="007E6D9C">
              <w:rPr>
                <w:rFonts w:eastAsia="Batang"/>
                <w:iCs/>
                <w:sz w:val="20"/>
                <w:szCs w:val="20"/>
                <w:lang w:val="en-GB"/>
              </w:rPr>
              <w:t xml:space="preserve">(2,4), (4,2), </w:t>
            </w:r>
            <w:r w:rsidR="00FD2159">
              <w:rPr>
                <w:rFonts w:eastAsia="Batang"/>
                <w:iCs/>
                <w:sz w:val="20"/>
                <w:szCs w:val="20"/>
                <w:lang w:val="en-GB"/>
              </w:rPr>
              <w:t>(4,4)</w:t>
            </w:r>
            <w:r w:rsidRPr="00C433A8">
              <w:rPr>
                <w:rFonts w:ascii="Times" w:eastAsia="Batang" w:hAnsi="Times"/>
                <w:iCs/>
                <w:sz w:val="20"/>
                <w:szCs w:val="20"/>
                <w:lang w:val="en-GB"/>
              </w:rPr>
              <w:t xml:space="preserve">} </w:t>
            </w:r>
          </w:p>
          <w:p w14:paraId="79300765" w14:textId="5CBAC1B8" w:rsidR="00B32632" w:rsidRPr="00B32632" w:rsidRDefault="00B32632"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(X1,X2)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7EABAE93"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Huawei/</w:t>
            </w:r>
            <w:proofErr w:type="spellStart"/>
            <w:r w:rsidRPr="00C433A8">
              <w:rPr>
                <w:rFonts w:eastAsiaTheme="minorEastAsia"/>
                <w:iCs/>
                <w:sz w:val="18"/>
                <w:szCs w:val="18"/>
                <w:lang w:val="en-GB"/>
              </w:rPr>
              <w:t>HiSi</w:t>
            </w:r>
            <w:proofErr w:type="spellEnd"/>
            <w:r w:rsidRPr="00C433A8">
              <w:rPr>
                <w:rFonts w:eastAsiaTheme="minorEastAsia"/>
                <w:iCs/>
                <w:sz w:val="18"/>
                <w:szCs w:val="18"/>
                <w:lang w:val="en-GB"/>
              </w:rPr>
              <w:t xml:space="preserve">, </w:t>
            </w:r>
            <w:proofErr w:type="spellStart"/>
            <w:r w:rsidR="00602379">
              <w:rPr>
                <w:rFonts w:eastAsiaTheme="minorEastAsia"/>
                <w:iCs/>
                <w:sz w:val="18"/>
                <w:szCs w:val="18"/>
                <w:lang w:val="en-GB"/>
              </w:rPr>
              <w:t>Spreadtrum</w:t>
            </w:r>
            <w:proofErr w:type="spellEnd"/>
            <w:r w:rsidR="00602379">
              <w:rPr>
                <w:rFonts w:eastAsiaTheme="minorEastAsia"/>
                <w:iCs/>
                <w:sz w:val="18"/>
                <w:szCs w:val="18"/>
                <w:lang w:val="en-GB"/>
              </w:rPr>
              <w:t>,</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00983CDF">
              <w:rPr>
                <w:rFonts w:eastAsiaTheme="minorEastAsia"/>
                <w:iCs/>
                <w:sz w:val="18"/>
                <w:szCs w:val="18"/>
                <w:lang w:val="en-GB"/>
              </w:rPr>
              <w:t xml:space="preserve">[TCL],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p>
          <w:p w14:paraId="7DDAE3F5" w14:textId="77777777" w:rsidR="00C433A8" w:rsidRDefault="00C433A8" w:rsidP="00C433A8">
            <w:pPr>
              <w:snapToGrid w:val="0"/>
              <w:rPr>
                <w:rFonts w:eastAsiaTheme="minorEastAsia"/>
                <w:b/>
                <w:iCs/>
                <w:sz w:val="18"/>
                <w:szCs w:val="18"/>
                <w:lang w:val="en-GB"/>
              </w:rPr>
            </w:pPr>
          </w:p>
          <w:p w14:paraId="54A7BC7C" w14:textId="0ACC6032"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r w:rsidR="008D4843" w:rsidRPr="005A22EA">
              <w:rPr>
                <w:rFonts w:eastAsiaTheme="minorEastAsia"/>
                <w:iCs/>
                <w:sz w:val="18"/>
                <w:szCs w:val="18"/>
                <w:lang w:val="en-GB"/>
              </w:rPr>
              <w:t>Huawei/</w:t>
            </w:r>
            <w:proofErr w:type="spellStart"/>
            <w:r w:rsidR="008D4843" w:rsidRPr="005A22EA">
              <w:rPr>
                <w:rFonts w:eastAsiaTheme="minorEastAsia"/>
                <w:iCs/>
                <w:sz w:val="18"/>
                <w:szCs w:val="18"/>
                <w:lang w:val="en-GB"/>
              </w:rPr>
              <w:t>HiSi</w:t>
            </w:r>
            <w:proofErr w:type="spellEnd"/>
            <w:r w:rsidR="008D4843" w:rsidRPr="005A22EA">
              <w:rPr>
                <w:rFonts w:eastAsiaTheme="minorEastAsia"/>
                <w:iCs/>
                <w:sz w:val="18"/>
                <w:szCs w:val="18"/>
                <w:lang w:val="en-GB"/>
              </w:rPr>
              <w:t xml:space="preserve"> (remove 2,4, 4,2, 4,4)</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FFS: 3-bit scaling factor for soft restriction with the scaling factor taken into account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 xml:space="preserve">are defined as </w:t>
            </w:r>
            <w:proofErr w:type="spellStart"/>
            <w:r w:rsidR="001312F5" w:rsidRPr="001312F5">
              <w:rPr>
                <w:rFonts w:eastAsia="Batang"/>
                <w:iCs/>
                <w:sz w:val="20"/>
                <w:szCs w:val="20"/>
                <w:lang w:val="en-GB"/>
              </w:rPr>
              <w:t>scalings</w:t>
            </w:r>
            <w:proofErr w:type="spellEnd"/>
            <w:r w:rsidR="001312F5" w:rsidRPr="001312F5">
              <w:rPr>
                <w:rFonts w:eastAsia="Batang"/>
                <w:iCs/>
                <w:sz w:val="20"/>
                <w:szCs w:val="20"/>
                <w:lang w:val="en-GB"/>
              </w:rPr>
              <w:t xml:space="preserve">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 xml:space="preserve">The proposal is now formulated in terms of scaling factor (not CBSR), but </w:t>
            </w:r>
            <w:r w:rsidR="00955AAA">
              <w:rPr>
                <w:rFonts w:eastAsia="Batang"/>
                <w:color w:val="3333FF"/>
                <w:sz w:val="18"/>
                <w:szCs w:val="20"/>
                <w:lang w:val="en-GB"/>
              </w:rPr>
              <w:lastRenderedPageBreak/>
              <w:t>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7AAC64D2"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w:t>
            </w:r>
            <w:proofErr w:type="spellStart"/>
            <w:r>
              <w:rPr>
                <w:rFonts w:eastAsiaTheme="minorEastAsia"/>
                <w:iCs/>
                <w:sz w:val="18"/>
                <w:szCs w:val="18"/>
                <w:lang w:val="en-GB"/>
              </w:rPr>
              <w:t>HiSi</w:t>
            </w:r>
            <w:proofErr w:type="spellEnd"/>
            <w:r>
              <w:rPr>
                <w:rFonts w:eastAsiaTheme="minorEastAsia"/>
                <w:iCs/>
                <w:sz w:val="18"/>
                <w:szCs w:val="18"/>
                <w:lang w:val="en-GB"/>
              </w:rPr>
              <w:t>,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2B4ACC1E"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312CE2">
              <w:rPr>
                <w:rFonts w:eastAsiaTheme="minorEastAsia"/>
                <w:b/>
                <w:iCs/>
                <w:sz w:val="18"/>
                <w:szCs w:val="18"/>
                <w:lang w:val="en-GB"/>
              </w:rPr>
              <w:t xml:space="preserve">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8A17C6">
              <w:rPr>
                <w:rFonts w:eastAsiaTheme="minorEastAsia"/>
                <w:iCs/>
                <w:sz w:val="18"/>
                <w:szCs w:val="18"/>
                <w:lang w:val="en-GB"/>
              </w:rPr>
              <w:t xml:space="preserve"> </w:t>
            </w:r>
            <w:r w:rsidR="00A061DE">
              <w:rPr>
                <w:rFonts w:eastAsiaTheme="minorEastAsia"/>
                <w:iCs/>
                <w:sz w:val="18"/>
                <w:szCs w:val="18"/>
                <w:lang w:val="en-GB"/>
              </w:rPr>
              <w:t xml:space="preserve">NTT DOCOMO,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DengXian"/>
                <w:sz w:val="16"/>
                <w:szCs w:val="20"/>
                <w:highlight w:val="green"/>
                <w:lang w:eastAsia="zh-CN"/>
              </w:rPr>
            </w:pPr>
            <w:r w:rsidRPr="00FB1724">
              <w:rPr>
                <w:rFonts w:eastAsia="DengXian"/>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SimSun"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w:t>
            </w:r>
            <w:proofErr w:type="spellStart"/>
            <w:r w:rsidRPr="00FB1724">
              <w:rPr>
                <w:rFonts w:ascii="Times" w:eastAsia="Malgun Gothic" w:hAnsi="Times"/>
                <w:sz w:val="16"/>
                <w:lang w:val="en-GB" w:eastAsia="zh-CN"/>
              </w:rPr>
              <w:t>signaling</w:t>
            </w:r>
            <w:proofErr w:type="spellEnd"/>
            <w:r w:rsidRPr="00FB1724">
              <w:rPr>
                <w:rFonts w:ascii="Times" w:eastAsia="Malgun Gothic" w:hAnsi="Times"/>
                <w:sz w:val="16"/>
                <w:lang w:val="en-GB" w:eastAsia="zh-CN"/>
              </w:rPr>
              <w:t xml:space="preserve">,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DengXian" w:hAnsi="Times" w:hint="eastAsia"/>
                <w:sz w:val="16"/>
                <w:lang w:val="en-GB" w:eastAsia="zh-CN"/>
              </w:rPr>
              <w:t>w</w:t>
            </w:r>
            <w:r w:rsidRPr="00FB1724">
              <w:rPr>
                <w:rFonts w:ascii="Times" w:eastAsia="DengXian"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SimSun"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SimSun"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20229EFD" w:rsidR="00FB1724" w:rsidRPr="00A66B99" w:rsidRDefault="00BD4993" w:rsidP="00662D77">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proofErr w:type="spellStart"/>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proofErr w:type="spellEnd"/>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5D4666" w:rsidRPr="00F90F07">
              <w:rPr>
                <w:rFonts w:ascii="Times" w:eastAsia="Batang" w:hAnsi="Times"/>
                <w:iCs/>
                <w:sz w:val="20"/>
                <w:szCs w:val="20"/>
                <w:lang w:val="en-GB"/>
              </w:rPr>
              <w:t>.</w:t>
            </w:r>
          </w:p>
          <w:p w14:paraId="01E905DD" w14:textId="54F03A3F" w:rsidR="00A66B99" w:rsidRPr="00A66B99" w:rsidRDefault="00A66B99"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643A238D"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w:t>
            </w:r>
            <w:proofErr w:type="spellStart"/>
            <w:r w:rsidR="00466615" w:rsidRPr="00466615">
              <w:rPr>
                <w:rFonts w:eastAsia="Batang"/>
                <w:color w:val="000000" w:themeColor="text1"/>
                <w:sz w:val="18"/>
                <w:szCs w:val="18"/>
                <w:lang w:val="en-GB"/>
              </w:rPr>
              <w:t>Tejas</w:t>
            </w:r>
            <w:proofErr w:type="spellEnd"/>
            <w:r w:rsidR="00466615" w:rsidRPr="00466615">
              <w:rPr>
                <w:rFonts w:eastAsia="Batang"/>
                <w:color w:val="000000" w:themeColor="text1"/>
                <w:sz w:val="18"/>
                <w:szCs w:val="18"/>
                <w:lang w:val="en-GB"/>
              </w:rPr>
              <w:t xml:space="preserve">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 xml:space="preserve">ZTE, </w:t>
            </w:r>
            <w:r w:rsidR="00E630A9">
              <w:rPr>
                <w:rFonts w:eastAsia="Batang"/>
                <w:color w:val="000000" w:themeColor="text1"/>
                <w:sz w:val="18"/>
                <w:szCs w:val="18"/>
                <w:lang w:val="en-GB"/>
              </w:rPr>
              <w:t>[</w:t>
            </w:r>
            <w:r w:rsidR="00A66B99">
              <w:rPr>
                <w:rFonts w:eastAsia="Batang"/>
                <w:color w:val="000000" w:themeColor="text1"/>
                <w:sz w:val="18"/>
                <w:szCs w:val="18"/>
                <w:lang w:val="en-GB"/>
              </w:rPr>
              <w:t>Huawei/</w:t>
            </w:r>
            <w:proofErr w:type="spellStart"/>
            <w:r w:rsidR="00A66B99">
              <w:rPr>
                <w:rFonts w:eastAsia="Batang"/>
                <w:color w:val="000000" w:themeColor="text1"/>
                <w:sz w:val="18"/>
                <w:szCs w:val="18"/>
                <w:lang w:val="en-GB"/>
              </w:rPr>
              <w:t>HiSi</w:t>
            </w:r>
            <w:proofErr w:type="spellEnd"/>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SimSun"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lastRenderedPageBreak/>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(8,2)/(8,1);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SimSun"/>
                <w:b/>
                <w:iCs/>
                <w:sz w:val="18"/>
                <w:szCs w:val="18"/>
                <w:lang w:val="en-GB"/>
              </w:rPr>
            </w:pPr>
          </w:p>
          <w:p w14:paraId="1FB85612" w14:textId="77777777" w:rsidR="00895686" w:rsidRDefault="00895686" w:rsidP="00895686">
            <w:pPr>
              <w:snapToGrid w:val="0"/>
              <w:jc w:val="both"/>
              <w:rPr>
                <w:rFonts w:eastAsia="SimSun"/>
                <w:b/>
                <w:iCs/>
                <w:sz w:val="18"/>
                <w:szCs w:val="18"/>
                <w:lang w:val="en-GB"/>
              </w:rPr>
            </w:pPr>
          </w:p>
          <w:p w14:paraId="7DCAA50F" w14:textId="77777777" w:rsidR="00895686" w:rsidRDefault="00895686" w:rsidP="00895686">
            <w:pPr>
              <w:snapToGrid w:val="0"/>
              <w:jc w:val="both"/>
              <w:rPr>
                <w:rFonts w:eastAsia="SimSun"/>
                <w:b/>
                <w:iCs/>
                <w:sz w:val="18"/>
                <w:szCs w:val="18"/>
                <w:lang w:val="en-GB"/>
              </w:rPr>
            </w:pPr>
          </w:p>
          <w:p w14:paraId="622B3D50" w14:textId="77777777" w:rsidR="00895686" w:rsidRDefault="00895686" w:rsidP="00895686">
            <w:pPr>
              <w:snapToGrid w:val="0"/>
              <w:jc w:val="both"/>
              <w:rPr>
                <w:rFonts w:eastAsia="SimSun"/>
                <w:b/>
                <w:iCs/>
                <w:sz w:val="18"/>
                <w:szCs w:val="18"/>
                <w:lang w:val="en-GB"/>
              </w:rPr>
            </w:pPr>
          </w:p>
          <w:p w14:paraId="2FDC127C" w14:textId="77777777" w:rsidR="00895686" w:rsidRDefault="00895686" w:rsidP="00895686">
            <w:pPr>
              <w:snapToGrid w:val="0"/>
              <w:jc w:val="both"/>
              <w:rPr>
                <w:rFonts w:eastAsia="SimSun"/>
                <w:b/>
                <w:iCs/>
                <w:sz w:val="18"/>
                <w:szCs w:val="18"/>
                <w:lang w:val="en-GB"/>
              </w:rPr>
            </w:pPr>
          </w:p>
          <w:p w14:paraId="28BDF285" w14:textId="77777777" w:rsidR="00895686" w:rsidRDefault="00895686" w:rsidP="00895686">
            <w:pPr>
              <w:snapToGrid w:val="0"/>
              <w:jc w:val="both"/>
              <w:rPr>
                <w:rFonts w:eastAsia="SimSun"/>
                <w:b/>
                <w:iCs/>
                <w:sz w:val="18"/>
                <w:szCs w:val="18"/>
                <w:lang w:val="en-GB"/>
              </w:rPr>
            </w:pPr>
          </w:p>
          <w:p w14:paraId="1A0D9922" w14:textId="77777777" w:rsidR="00895686" w:rsidRDefault="00895686" w:rsidP="00895686">
            <w:pPr>
              <w:snapToGrid w:val="0"/>
              <w:jc w:val="both"/>
              <w:rPr>
                <w:rFonts w:eastAsia="SimSun"/>
                <w:b/>
                <w:iCs/>
                <w:sz w:val="18"/>
                <w:szCs w:val="18"/>
                <w:lang w:val="en-GB"/>
              </w:rPr>
            </w:pPr>
          </w:p>
          <w:p w14:paraId="16B86567" w14:textId="6DBB5D3F" w:rsidR="00895686" w:rsidRDefault="00895686" w:rsidP="00895686">
            <w:pPr>
              <w:snapToGrid w:val="0"/>
              <w:rPr>
                <w:rFonts w:eastAsia="SimSun"/>
                <w:b/>
                <w:iCs/>
                <w:sz w:val="18"/>
                <w:szCs w:val="18"/>
                <w:lang w:val="en-GB"/>
              </w:rPr>
            </w:pPr>
            <w:r>
              <w:rPr>
                <w:rFonts w:eastAsia="SimSun"/>
                <w:b/>
                <w:iCs/>
                <w:sz w:val="18"/>
                <w:szCs w:val="18"/>
                <w:lang w:val="en-GB"/>
              </w:rPr>
              <w:t xml:space="preserve">Support/fine: </w:t>
            </w:r>
            <w:r w:rsidRPr="008138D5">
              <w:rPr>
                <w:rFonts w:eastAsia="SimSun"/>
                <w:iCs/>
                <w:sz w:val="18"/>
                <w:szCs w:val="18"/>
                <w:lang w:val="en-GB"/>
              </w:rPr>
              <w:t xml:space="preserve">Qualcomm, </w:t>
            </w:r>
            <w:r w:rsidR="000C6AD8">
              <w:rPr>
                <w:rFonts w:eastAsia="SimSun"/>
                <w:iCs/>
                <w:sz w:val="18"/>
                <w:szCs w:val="18"/>
                <w:lang w:val="en-GB"/>
              </w:rPr>
              <w:t>Google,</w:t>
            </w:r>
            <w:r w:rsidR="00662BBC">
              <w:rPr>
                <w:rFonts w:eastAsia="SimSun"/>
                <w:iCs/>
                <w:sz w:val="18"/>
                <w:szCs w:val="18"/>
                <w:lang w:val="en-GB"/>
              </w:rPr>
              <w:t xml:space="preserve"> </w:t>
            </w:r>
            <w:r w:rsidRPr="008138D5">
              <w:rPr>
                <w:rFonts w:eastAsia="SimSun"/>
                <w:iCs/>
                <w:sz w:val="18"/>
                <w:szCs w:val="18"/>
                <w:lang w:val="en-GB"/>
              </w:rPr>
              <w:t xml:space="preserve">Samsung, </w:t>
            </w:r>
            <w:r w:rsidR="007951EC">
              <w:rPr>
                <w:rFonts w:eastAsia="SimSun"/>
                <w:iCs/>
                <w:sz w:val="18"/>
                <w:szCs w:val="18"/>
                <w:lang w:val="en-GB"/>
              </w:rPr>
              <w:t>Ericsson (K=3)</w:t>
            </w:r>
            <w:r w:rsidR="0078586F">
              <w:rPr>
                <w:rFonts w:eastAsia="SimSun"/>
                <w:iCs/>
                <w:sz w:val="18"/>
                <w:szCs w:val="18"/>
                <w:lang w:val="en-GB"/>
              </w:rPr>
              <w:t>, NTT DOCOMO</w:t>
            </w:r>
            <w:r w:rsidR="008A7A26">
              <w:rPr>
                <w:rFonts w:eastAsia="SimSun"/>
                <w:iCs/>
                <w:sz w:val="18"/>
                <w:szCs w:val="18"/>
                <w:lang w:val="en-GB"/>
              </w:rPr>
              <w:t>, OPPO</w:t>
            </w:r>
            <w:r w:rsidR="005A22EA">
              <w:rPr>
                <w:rFonts w:eastAsia="SimSun"/>
                <w:iCs/>
                <w:sz w:val="18"/>
                <w:szCs w:val="18"/>
                <w:lang w:val="en-GB"/>
              </w:rPr>
              <w:t>, Huawei/</w:t>
            </w:r>
            <w:proofErr w:type="spellStart"/>
            <w:r w:rsidR="005A22EA">
              <w:rPr>
                <w:rFonts w:eastAsia="SimSun"/>
                <w:iCs/>
                <w:sz w:val="18"/>
                <w:szCs w:val="18"/>
                <w:lang w:val="en-GB"/>
              </w:rPr>
              <w:t>HiSi</w:t>
            </w:r>
            <w:proofErr w:type="spellEnd"/>
            <w:r w:rsidR="0017490F">
              <w:rPr>
                <w:rFonts w:eastAsia="SimSun"/>
                <w:iCs/>
                <w:sz w:val="18"/>
                <w:szCs w:val="18"/>
                <w:lang w:val="en-GB"/>
              </w:rPr>
              <w:t>, Apple</w:t>
            </w:r>
            <w:r w:rsidR="00793019">
              <w:rPr>
                <w:rFonts w:eastAsia="SimSun"/>
                <w:iCs/>
                <w:sz w:val="18"/>
                <w:szCs w:val="18"/>
                <w:lang w:val="en-GB"/>
              </w:rPr>
              <w:t>, vivo</w:t>
            </w:r>
            <w:r w:rsidR="00F90F07">
              <w:rPr>
                <w:rFonts w:eastAsia="SimSun"/>
                <w:iCs/>
                <w:sz w:val="18"/>
                <w:szCs w:val="18"/>
                <w:lang w:val="en-GB"/>
              </w:rPr>
              <w:t>, CATT</w:t>
            </w:r>
            <w:r w:rsidR="0017490F">
              <w:rPr>
                <w:rFonts w:eastAsia="SimSun"/>
                <w:iCs/>
                <w:sz w:val="18"/>
                <w:szCs w:val="18"/>
                <w:lang w:val="en-GB"/>
              </w:rPr>
              <w:t xml:space="preserve"> </w:t>
            </w:r>
          </w:p>
          <w:p w14:paraId="3B16CECD" w14:textId="77777777" w:rsidR="00895686" w:rsidRDefault="00895686" w:rsidP="00895686">
            <w:pPr>
              <w:snapToGrid w:val="0"/>
              <w:rPr>
                <w:rFonts w:eastAsia="SimSun"/>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SimSun"/>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DengXian"/>
                <w:sz w:val="16"/>
                <w:szCs w:val="20"/>
                <w:highlight w:val="green"/>
                <w:lang w:eastAsia="zh-CN"/>
              </w:rPr>
            </w:pPr>
            <w:r w:rsidRPr="00082A81">
              <w:rPr>
                <w:rFonts w:eastAsia="DengXian"/>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4C8FBBB" w:rsidR="00373F23" w:rsidRPr="00082A81" w:rsidRDefault="00373F23"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r w:rsidR="0017490F">
              <w:rPr>
                <w:rFonts w:eastAsia="Batang"/>
                <w:sz w:val="20"/>
                <w:szCs w:val="20"/>
                <w:lang w:val="en-GB"/>
              </w:rPr>
              <w:t xml:space="preserve">ID </w:t>
            </w:r>
            <w:r>
              <w:rPr>
                <w:rFonts w:eastAsia="Batang"/>
                <w:sz w:val="20"/>
                <w:szCs w:val="20"/>
                <w:lang w:val="en-GB"/>
              </w:rPr>
              <w:t xml:space="preserve">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0620A1C0" w:rsidR="00373F23" w:rsidRPr="00082A81"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5B2933E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Huawei/</w:t>
            </w:r>
            <w:proofErr w:type="spellStart"/>
            <w:r w:rsidRPr="00082A81">
              <w:rPr>
                <w:rFonts w:eastAsia="Batang"/>
                <w:color w:val="000000" w:themeColor="text1"/>
                <w:sz w:val="18"/>
                <w:szCs w:val="18"/>
                <w:lang w:val="en-GB"/>
              </w:rPr>
              <w:t>HiSi</w:t>
            </w:r>
            <w:proofErr w:type="spellEnd"/>
            <w:r w:rsidRPr="00082A81">
              <w:rPr>
                <w:rFonts w:eastAsia="Batang"/>
                <w:color w:val="000000" w:themeColor="text1"/>
                <w:sz w:val="18"/>
                <w:szCs w:val="18"/>
                <w:lang w:val="en-GB"/>
              </w:rPr>
              <w:t xml:space="preserve">,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 xml:space="preserve">ZTE, </w:t>
            </w:r>
            <w:r w:rsidRPr="00082A81">
              <w:rPr>
                <w:rFonts w:eastAsia="Batang"/>
                <w:color w:val="000000" w:themeColor="text1"/>
                <w:sz w:val="18"/>
                <w:szCs w:val="18"/>
                <w:lang w:val="en-GB"/>
              </w:rPr>
              <w:t>[Fujitsu], [Xiaomi]</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w:t>
            </w:r>
            <w:r w:rsidRPr="00B14011">
              <w:rPr>
                <w:iCs/>
                <w:sz w:val="16"/>
                <w:szCs w:val="16"/>
              </w:rPr>
              <w:lastRenderedPageBreak/>
              <w:t xml:space="preserve">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lastRenderedPageBreak/>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0E5949DA">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Malgun Gothic"/>
                <w:sz w:val="16"/>
                <w:szCs w:val="20"/>
                <w:lang w:val="en-GB" w:eastAsia="ko-KR"/>
              </w:rPr>
              <w:t xml:space="preserve">Scheme 3 yields almost 145%, 127%, 127%, and 100% UPT gains compared to Scheme 1, for the cases of RI=5, 6, 7, and 8 </w:t>
            </w:r>
            <w:r w:rsidRPr="001D5DA8">
              <w:rPr>
                <w:rFonts w:eastAsia="Malgun Gothic"/>
                <w:sz w:val="16"/>
                <w:szCs w:val="20"/>
                <w:u w:val="single"/>
                <w:lang w:val="en-GB" w:eastAsia="ko-KR"/>
              </w:rPr>
              <w:t>fixed</w:t>
            </w:r>
            <w:r w:rsidRPr="001D5DA8">
              <w:rPr>
                <w:rFonts w:eastAsia="Malgun Gothic"/>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rPr>
              <w:lastRenderedPageBreak/>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r w:rsidRPr="001E22A7">
              <w:rPr>
                <w:sz w:val="16"/>
                <w:szCs w:val="16"/>
                <w:vertAlign w:val="subscript"/>
              </w:rPr>
              <w:t>1</w:t>
            </w:r>
            <w:r>
              <w:rPr>
                <w:sz w:val="16"/>
                <w:szCs w:val="16"/>
              </w:rPr>
              <w:t>,O</w:t>
            </w:r>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lastRenderedPageBreak/>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4"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5" w:name="_Ref166271342"/>
            <w:bookmarkEnd w:id="4"/>
          </w:p>
          <w:p w14:paraId="6D7A2C9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6" w:name="_Ref166271358"/>
            <w:bookmarkEnd w:id="5"/>
          </w:p>
          <w:p w14:paraId="342B004A"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6"/>
          </w:p>
          <w:p w14:paraId="030D939F" w14:textId="01F52221" w:rsidR="00C20B0C" w:rsidRPr="00E6167D" w:rsidRDefault="00C20B0C" w:rsidP="00C20B0C">
            <w:pPr>
              <w:pStyle w:val="ListParagraph"/>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Average overhead vs throughput gain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Average overhead vs throughput gain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7" w:name="_Toc166235935"/>
            <w:bookmarkStart w:id="8" w:name="_Toc166251385"/>
            <w:r w:rsidRPr="00DA151E">
              <w:rPr>
                <w:bCs/>
                <w:iCs/>
                <w:sz w:val="16"/>
                <w:szCs w:val="16"/>
              </w:rPr>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7"/>
            <w:bookmarkEnd w:id="8"/>
          </w:p>
          <w:p w14:paraId="79F405ED" w14:textId="77777777" w:rsidR="00C20B0C" w:rsidRDefault="00C20B0C" w:rsidP="00662D77">
            <w:pPr>
              <w:pStyle w:val="ListParagraph"/>
              <w:numPr>
                <w:ilvl w:val="0"/>
                <w:numId w:val="45"/>
              </w:numPr>
              <w:snapToGrid w:val="0"/>
              <w:spacing w:after="0" w:line="240" w:lineRule="auto"/>
              <w:rPr>
                <w:bCs/>
                <w:iCs/>
                <w:sz w:val="16"/>
                <w:szCs w:val="16"/>
              </w:rPr>
            </w:pPr>
            <w:bookmarkStart w:id="9" w:name="_Toc166235936"/>
            <w:bookmarkStart w:id="10" w:name="_Toc166251386"/>
            <w:r w:rsidRPr="00DA151E">
              <w:rPr>
                <w:bCs/>
                <w:iCs/>
                <w:sz w:val="16"/>
                <w:szCs w:val="16"/>
              </w:rPr>
              <w:t>Scheme 2 has the best overall performance albeit at a slightly larger overhead</w:t>
            </w:r>
            <w:bookmarkStart w:id="11" w:name="_Toc166235937"/>
            <w:bookmarkStart w:id="12" w:name="_Toc166251387"/>
            <w:bookmarkEnd w:id="9"/>
            <w:bookmarkEnd w:id="10"/>
          </w:p>
          <w:p w14:paraId="219443B2" w14:textId="77777777" w:rsidR="00C20B0C" w:rsidRPr="00DA151E" w:rsidRDefault="00C20B0C" w:rsidP="00662D77">
            <w:pPr>
              <w:pStyle w:val="ListParagraph"/>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11"/>
            <w:bookmarkEnd w:id="12"/>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 xml:space="preserve">Average and 5th percentile throughput gain for (M, N, P) = (8, 16, 2) at 20%, 50% and 70% resource utilization for </w:t>
            </w:r>
            <w:proofErr w:type="spellStart"/>
            <w:r w:rsidRPr="00026A49">
              <w:rPr>
                <w:b/>
                <w:iCs/>
                <w:sz w:val="16"/>
                <w:szCs w:val="16"/>
              </w:rPr>
              <w:t>eType</w:t>
            </w:r>
            <w:proofErr w:type="spellEnd"/>
            <w:r w:rsidRPr="00026A49">
              <w:rPr>
                <w:b/>
                <w:iCs/>
                <w:sz w:val="16"/>
                <w:szCs w:val="16"/>
              </w:rPr>
              <w:t>-II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13" w:name="_Toc166235938"/>
            <w:bookmarkStart w:id="14"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15" w:name="_Toc166235939"/>
            <w:bookmarkStart w:id="16" w:name="_Toc166251389"/>
            <w:bookmarkEnd w:id="13"/>
            <w:bookmarkEnd w:id="14"/>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ListParagraph"/>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17" w:name="_Toc166235940"/>
            <w:bookmarkStart w:id="18" w:name="_Toc166251390"/>
            <w:bookmarkEnd w:id="15"/>
            <w:bookmarkEnd w:id="16"/>
          </w:p>
          <w:p w14:paraId="380EBB7C" w14:textId="77777777" w:rsidR="00C20B0C" w:rsidRPr="002C70A0" w:rsidRDefault="00C20B0C" w:rsidP="00662D77">
            <w:pPr>
              <w:pStyle w:val="ListParagraph"/>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17"/>
            <w:bookmarkEnd w:id="18"/>
          </w:p>
          <w:p w14:paraId="3EDF2B71" w14:textId="5AD853AB" w:rsidR="00C20B0C" w:rsidRDefault="00C20B0C" w:rsidP="00C20B0C">
            <w:pPr>
              <w:pStyle w:val="ListParagraph"/>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1.F.2: We do not think this is needed for high rank case. For high rank, there is already power scaling for each layer. In addition, the actual power scaling factor for each layer should be defined as max(CBSR,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ListParagraph"/>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ListParagraph"/>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9"/>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to {48,64,128}-port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DengXian"/>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DengXian"/>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ListParagraph"/>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ListParagraph"/>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DengXian"/>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TableGri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 xml:space="preserve">SD basis vectors, a 3-bit scaling factor can be NW-configured via higher-layer (RRC) signalling, where the scaling factors are defined as </w:t>
                  </w:r>
                  <w:proofErr w:type="spellStart"/>
                  <w:r w:rsidRPr="00634BE1">
                    <w:rPr>
                      <w:rFonts w:eastAsia="Batang"/>
                      <w:iCs/>
                      <w:sz w:val="18"/>
                      <w:szCs w:val="18"/>
                      <w:lang w:val="en-GB"/>
                    </w:rPr>
                    <w:t>scalings</w:t>
                  </w:r>
                  <w:proofErr w:type="spellEnd"/>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{0,1,…,127},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TableGri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SimSun"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ListParagraph"/>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ListParagraph"/>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 ]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r>
              <w:rPr>
                <w:rFonts w:ascii="Times" w:eastAsia="Batang" w:hAnsi="Times"/>
                <w:sz w:val="20"/>
                <w:szCs w:val="20"/>
                <w:lang w:val="en-GB"/>
              </w:rPr>
              <w:t>Support,  Our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ok.  but do we need all the combinations?  (1,1) doesn’t help with reducing the signalling overhead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We think that the scaling can be useful also for high rank since the same elevation beam can be used for multiple layers. This will counterweight the 1/sqrt(v) scaling so that the expected EIRP can become similar for 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lastRenderedPageBreak/>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In our original understanding, the association between SRS and PDSCH would only impact PDSCH receiver at UE, That is, UE can select grouping of receive antennae for recovering of two CWs.  Now when it is also applied to CQI calculation, there could be two additional issues:</w:t>
            </w:r>
          </w:p>
          <w:p w14:paraId="3F44ACDD" w14:textId="539DC0A0"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lastRenderedPageBreak/>
              <w:t xml:space="preserve">We could be fine with the proposal though we still think it can be up to </w:t>
            </w:r>
            <w:proofErr w:type="spellStart"/>
            <w:r>
              <w:rPr>
                <w:rFonts w:ascii="Times" w:eastAsiaTheme="minorEastAsia" w:hAnsi="Times" w:cs="Times" w:hint="eastAsia"/>
                <w:bCs/>
                <w:sz w:val="18"/>
                <w:szCs w:val="18"/>
                <w:lang w:val="en-GB" w:eastAsia="zh-CN"/>
              </w:rPr>
              <w:t>gNB</w:t>
            </w:r>
            <w:proofErr w:type="spellEnd"/>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NormalWe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NormalWe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(2,2),(4,1),(4,4)}. To keep it simple, we prefer supporting a single (X1,X2) combination to be associated with a specific (N1,N2) combination.</w:t>
            </w:r>
          </w:p>
          <w:p w14:paraId="371D5B69" w14:textId="3AD50BE9" w:rsidR="00A12D4C" w:rsidRPr="00502C71" w:rsidRDefault="00A12D4C" w:rsidP="00502C71">
            <w:pPr>
              <w:pStyle w:val="NormalWe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xml:space="preserve">,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t>@</w:t>
            </w:r>
            <w:r>
              <w:rPr>
                <w:rFonts w:eastAsiaTheme="minorEastAsia"/>
                <w:sz w:val="18"/>
                <w:szCs w:val="18"/>
                <w:lang w:val="en-GB" w:eastAsia="zh-CN"/>
              </w:rPr>
              <w:t xml:space="preserve">QC, for linkage between SRS port grouping and PDSCH CWs, this is needed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and UE need to have the same understanding. The low complexity UEs with two 4R-receivers/port-groups will receive two CWs with two 4R receivers/port-groups separately. Then </w:t>
            </w:r>
            <w:proofErr w:type="spellStart"/>
            <w:r>
              <w:rPr>
                <w:rFonts w:eastAsiaTheme="minorEastAsia" w:hint="eastAsia"/>
                <w:sz w:val="18"/>
                <w:szCs w:val="18"/>
                <w:lang w:val="en-GB" w:eastAsia="zh-CN"/>
              </w:rPr>
              <w:t>gNB</w:t>
            </w:r>
            <w:proofErr w:type="spellEnd"/>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 xml:space="preserve">for CQI, this is also useful for TDD networks to let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to have a rough </w:t>
            </w:r>
            <w:r>
              <w:rPr>
                <w:rFonts w:eastAsiaTheme="minorEastAsia"/>
                <w:sz w:val="18"/>
                <w:szCs w:val="18"/>
                <w:lang w:val="en-GB" w:eastAsia="zh-CN"/>
              </w:rPr>
              <w:lastRenderedPageBreak/>
              <w:t xml:space="preserve">estimation of CQI. And hence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NormalWe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lastRenderedPageBreak/>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ins w:id="19" w:author="Eko Onggosanusi" w:date="2024-05-15T11:40:00Z">
              <w:r>
                <w:rPr>
                  <w:rFonts w:eastAsiaTheme="minorEastAsia"/>
                  <w:bCs/>
                  <w:sz w:val="20"/>
                  <w:szCs w:val="20"/>
                  <w:lang w:val="en-GB" w:eastAsia="zh-CN"/>
                </w:rPr>
                <w:t>[Mod: ID]</w:t>
              </w:r>
            </w:ins>
          </w:p>
          <w:p w14:paraId="30267A24" w14:textId="64CCA395" w:rsidR="0020176C" w:rsidRDefault="0020176C" w:rsidP="0020176C">
            <w:pPr>
              <w:rPr>
                <w:ins w:id="20" w:author="Eko Onggosanusi" w:date="2024-05-15T11:40:00Z"/>
                <w:rFonts w:eastAsiaTheme="minorEastAsia"/>
                <w:bCs/>
                <w:sz w:val="20"/>
                <w:szCs w:val="20"/>
                <w:lang w:val="en-GB" w:eastAsia="zh-CN"/>
              </w:rPr>
            </w:pPr>
            <w:r w:rsidRPr="003A476B">
              <w:rPr>
                <w:rFonts w:eastAsiaTheme="minorEastAsia"/>
                <w:bCs/>
                <w:sz w:val="20"/>
                <w:szCs w:val="20"/>
                <w:lang w:val="en-GB" w:eastAsia="zh-CN"/>
              </w:rPr>
              <w:t>Do we need to ensure sequential order, i.e., the first set of CSI-RS resources corresponding to the &gt;32 ports shows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ins w:id="21" w:author="Eko Onggosanusi" w:date="2024-05-15T11:40:00Z">
              <w:r>
                <w:rPr>
                  <w:rFonts w:eastAsiaTheme="minorEastAsia"/>
                  <w:bCs/>
                  <w:sz w:val="20"/>
                  <w:szCs w:val="20"/>
                  <w:lang w:val="en-GB" w:eastAsia="zh-CN"/>
                </w:rPr>
                <w:t xml:space="preserve">[Mod: this is taken care of already by the aggregation port mapping </w:t>
              </w:r>
            </w:ins>
            <w:ins w:id="22" w:author="Eko Onggosanusi" w:date="2024-05-15T11:41:00Z">
              <w:r>
                <w:rPr>
                  <w:rFonts w:eastAsiaTheme="minorEastAsia"/>
                  <w:bCs/>
                  <w:sz w:val="20"/>
                  <w:szCs w:val="20"/>
                  <w:lang w:val="en-GB" w:eastAsia="zh-CN"/>
                </w:rPr>
                <w:t>rule we agreed</w:t>
              </w:r>
            </w:ins>
            <w:ins w:id="23" w:author="Eko Onggosanusi" w:date="2024-05-15T11:40:00Z">
              <w:r>
                <w:rPr>
                  <w:rFonts w:eastAsiaTheme="minorEastAsia"/>
                  <w:bCs/>
                  <w:sz w:val="20"/>
                  <w:szCs w:val="20"/>
                  <w:lang w:val="en-GB" w:eastAsia="zh-CN"/>
                </w:rPr>
                <w:t>]</w:t>
              </w:r>
            </w:ins>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are separate from CBSR configuration (see, second sub-sub bullet under first sub-bullet).  In addition, since this feature is only needed in scenarios where the terrestrial system coexist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SimSun"/>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same antenna port. Since we have multiple mapping methods from the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lastRenderedPageBreak/>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lastRenderedPageBreak/>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NormalWe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w:t>
            </w:r>
            <w:proofErr w:type="spellStart"/>
            <w:r w:rsidRPr="00504475">
              <w:rPr>
                <w:sz w:val="20"/>
                <w:szCs w:val="20"/>
                <w:lang w:val="en-GB"/>
              </w:rPr>
              <w:t>gNB</w:t>
            </w:r>
            <w:proofErr w:type="spellEnd"/>
            <w:r w:rsidRPr="00504475">
              <w:rPr>
                <w:sz w:val="20"/>
                <w:szCs w:val="20"/>
                <w:lang w:val="en-GB"/>
              </w:rPr>
              <w:t xml:space="preserve">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504475">
            <w:pPr>
              <w:pStyle w:val="NormalWeb"/>
              <w:numPr>
                <w:ilvl w:val="0"/>
                <w:numId w:val="69"/>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4E93C1F0" w14:textId="77777777" w:rsidR="00504475" w:rsidRDefault="00504475" w:rsidP="00504475">
            <w:pPr>
              <w:pStyle w:val="NormalWeb"/>
              <w:shd w:val="clear" w:color="auto" w:fill="FFFFFF"/>
              <w:rPr>
                <w:rFonts w:eastAsia="Batang"/>
                <w:bCs/>
                <w:sz w:val="20"/>
                <w:szCs w:val="20"/>
                <w:lang w:val="en-GB"/>
              </w:rPr>
            </w:pPr>
            <w:r w:rsidRPr="00B9708A">
              <w:rPr>
                <w:rFonts w:eastAsia="Batang"/>
                <w:b/>
                <w:sz w:val="20"/>
                <w:szCs w:val="20"/>
                <w:u w:val="single"/>
                <w:lang w:val="en-GB"/>
              </w:rPr>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NormalWe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Proposal 1.D.1</w:t>
            </w:r>
            <w:r w:rsidRPr="002D3F2F">
              <w:rPr>
                <w:rFonts w:eastAsia="Batang"/>
                <w:bCs/>
                <w:iCs/>
                <w:sz w:val="20"/>
                <w:szCs w:val="20"/>
                <w:lang w:val="en-GB"/>
              </w:rPr>
              <w:t>.</w:t>
            </w:r>
          </w:p>
          <w:p w14:paraId="4634EE8A" w14:textId="77777777" w:rsidR="00504475" w:rsidRDefault="00504475" w:rsidP="00504475">
            <w:pPr>
              <w:pStyle w:val="NormalWe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NormalWe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r w:rsidR="007E0840" w14:paraId="16C33D1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62389" w14:textId="11FDE3A2" w:rsidR="007E0840" w:rsidRDefault="007E0840" w:rsidP="007E0840">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127FB6" w14:textId="77777777" w:rsidR="007E0840" w:rsidRDefault="007E0840" w:rsidP="007E0840">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64BA5C5B" w14:textId="77777777" w:rsidR="007E0840" w:rsidRPr="001B26AB" w:rsidRDefault="007E0840" w:rsidP="007E0840">
            <w:pPr>
              <w:pStyle w:val="NormalWeb"/>
              <w:shd w:val="clear" w:color="auto" w:fill="FFFFFF"/>
              <w:rPr>
                <w:rFonts w:eastAsia="Batang"/>
                <w:iCs/>
                <w:sz w:val="20"/>
                <w:szCs w:val="20"/>
                <w:lang w:val="en-GB"/>
              </w:rPr>
            </w:pPr>
            <w:r>
              <w:rPr>
                <w:rFonts w:eastAsia="Batang"/>
                <w:iCs/>
                <w:sz w:val="20"/>
                <w:szCs w:val="20"/>
                <w:lang w:val="en-GB"/>
              </w:rPr>
              <w:t>Support.</w:t>
            </w:r>
          </w:p>
          <w:p w14:paraId="5C75F6D5" w14:textId="77777777" w:rsidR="007E0840" w:rsidRDefault="007E0840" w:rsidP="007E0840">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p>
          <w:p w14:paraId="348B392C" w14:textId="77777777" w:rsidR="007E0840" w:rsidRDefault="007E0840" w:rsidP="007E0840">
            <w:pPr>
              <w:pStyle w:val="NormalWeb"/>
              <w:shd w:val="clear" w:color="auto" w:fill="FFFFFF"/>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5C1D271F" w14:textId="77777777" w:rsidR="007E0840" w:rsidRDefault="007E0840" w:rsidP="007E0840">
            <w:pPr>
              <w:pStyle w:val="NormalWeb"/>
              <w:shd w:val="clear" w:color="auto" w:fill="FFFFFF"/>
              <w:rPr>
                <w:rFonts w:eastAsia="Batang"/>
                <w:iCs/>
                <w:sz w:val="20"/>
                <w:szCs w:val="20"/>
                <w:lang w:val="en-GB"/>
              </w:rPr>
            </w:pPr>
            <w:r w:rsidRPr="00312CE2">
              <w:rPr>
                <w:rFonts w:eastAsia="Batang"/>
                <w:b/>
                <w:iCs/>
                <w:sz w:val="20"/>
                <w:szCs w:val="20"/>
                <w:u w:val="single"/>
                <w:lang w:val="en-GB"/>
              </w:rPr>
              <w:lastRenderedPageBreak/>
              <w:t>Proposal 1.D.1</w:t>
            </w:r>
            <w:r>
              <w:rPr>
                <w:rFonts w:eastAsia="Batang"/>
                <w:b/>
                <w:iCs/>
                <w:sz w:val="20"/>
                <w:szCs w:val="20"/>
                <w:u w:val="single"/>
                <w:lang w:val="en-GB"/>
              </w:rPr>
              <w:t xml:space="preserve">,  </w:t>
            </w:r>
            <w:r w:rsidRPr="00312CE2">
              <w:rPr>
                <w:rFonts w:eastAsia="Batang"/>
                <w:b/>
                <w:iCs/>
                <w:sz w:val="20"/>
                <w:szCs w:val="20"/>
                <w:u w:val="single"/>
                <w:lang w:val="en-GB"/>
              </w:rPr>
              <w:t>Proposal 1.D.2</w:t>
            </w:r>
            <w:r w:rsidRPr="00312CE2">
              <w:rPr>
                <w:rFonts w:eastAsia="Batang"/>
                <w:iCs/>
                <w:sz w:val="20"/>
                <w:szCs w:val="20"/>
                <w:lang w:val="en-GB"/>
              </w:rPr>
              <w:t>:</w:t>
            </w:r>
          </w:p>
          <w:p w14:paraId="6572BDCE"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The value of ck include 1 if c=1/K.  For conciseness, [1] could be removed.</w:t>
            </w:r>
          </w:p>
          <w:p w14:paraId="7DE8771A" w14:textId="77777777" w:rsidR="007E0840" w:rsidRDefault="007E0840" w:rsidP="007E0840">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A2E1688"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F</w:t>
            </w:r>
            <w:r>
              <w:rPr>
                <w:rFonts w:eastAsiaTheme="minorEastAsia"/>
                <w:iCs/>
                <w:sz w:val="20"/>
                <w:szCs w:val="20"/>
                <w:lang w:val="en-GB" w:eastAsia="zh-CN"/>
              </w:rPr>
              <w:t>ine</w:t>
            </w:r>
          </w:p>
          <w:p w14:paraId="35234370" w14:textId="77777777" w:rsidR="007E0840" w:rsidRDefault="007E0840" w:rsidP="007E0840">
            <w:pPr>
              <w:pStyle w:val="NormalWeb"/>
              <w:shd w:val="clear" w:color="auto" w:fill="FFFFFF"/>
              <w:rPr>
                <w:rFonts w:eastAsiaTheme="minorEastAsia"/>
                <w:iCs/>
                <w:sz w:val="20"/>
                <w:szCs w:val="20"/>
                <w:lang w:val="en-GB" w:eastAsia="zh-CN"/>
              </w:rPr>
            </w:pPr>
          </w:p>
          <w:p w14:paraId="24DEE5F9" w14:textId="77777777" w:rsidR="007E0840" w:rsidRDefault="007E0840" w:rsidP="007E0840">
            <w:pPr>
              <w:pStyle w:val="NormalWeb"/>
              <w:shd w:val="clear" w:color="auto" w:fill="FFFFFF"/>
              <w:rPr>
                <w:rFonts w:eastAsiaTheme="minorEastAsia"/>
                <w:iCs/>
                <w:sz w:val="20"/>
                <w:szCs w:val="20"/>
                <w:lang w:val="en-GB" w:eastAsia="zh-CN"/>
              </w:rPr>
            </w:pPr>
            <w:r w:rsidRPr="00C433A8">
              <w:rPr>
                <w:rFonts w:eastAsia="Batang"/>
                <w:b/>
                <w:iCs/>
                <w:sz w:val="20"/>
                <w:szCs w:val="20"/>
                <w:u w:val="single"/>
                <w:lang w:val="en-GB"/>
              </w:rPr>
              <w:t>Proposal 1.F.1</w:t>
            </w:r>
            <w:r w:rsidRPr="00C433A8">
              <w:rPr>
                <w:rFonts w:eastAsia="Batang"/>
                <w:iCs/>
                <w:sz w:val="20"/>
                <w:szCs w:val="20"/>
                <w:lang w:val="en-GB"/>
              </w:rPr>
              <w:t>:</w:t>
            </w:r>
          </w:p>
          <w:p w14:paraId="16294379" w14:textId="77777777" w:rsidR="007E0840" w:rsidRDefault="007E0840" w:rsidP="007E0840">
            <w:pPr>
              <w:pStyle w:val="NormalWeb"/>
              <w:shd w:val="clear" w:color="auto" w:fill="FFFFFF"/>
              <w:rPr>
                <w:rFonts w:eastAsiaTheme="minorEastAsia"/>
                <w:iCs/>
                <w:sz w:val="20"/>
                <w:szCs w:val="20"/>
                <w:lang w:val="en-GB" w:eastAsia="zh-CN"/>
              </w:rPr>
            </w:pPr>
            <w:r w:rsidRPr="001B26AB">
              <w:rPr>
                <w:rFonts w:eastAsiaTheme="minorEastAsia" w:hint="eastAsia"/>
                <w:iCs/>
                <w:sz w:val="20"/>
                <w:szCs w:val="20"/>
                <w:lang w:val="en-GB" w:eastAsia="zh-CN"/>
              </w:rPr>
              <w:t>F</w:t>
            </w:r>
            <w:r w:rsidRPr="001B26AB">
              <w:rPr>
                <w:rFonts w:eastAsiaTheme="minorEastAsia"/>
                <w:iCs/>
                <w:sz w:val="20"/>
                <w:szCs w:val="20"/>
                <w:lang w:val="en-GB" w:eastAsia="zh-CN"/>
              </w:rPr>
              <w:t>ine</w:t>
            </w:r>
          </w:p>
          <w:p w14:paraId="480E2D68" w14:textId="77777777" w:rsidR="007E0840" w:rsidRDefault="007E0840" w:rsidP="007E0840">
            <w:pPr>
              <w:pStyle w:val="NormalWeb"/>
              <w:shd w:val="clear" w:color="auto" w:fill="FFFFFF"/>
              <w:rPr>
                <w:rFonts w:eastAsiaTheme="minorEastAsia"/>
                <w:iCs/>
                <w:sz w:val="20"/>
                <w:szCs w:val="20"/>
                <w:lang w:val="en-GB" w:eastAsia="zh-CN"/>
              </w:rPr>
            </w:pPr>
          </w:p>
          <w:p w14:paraId="62F0CE50" w14:textId="77777777" w:rsidR="007E0840" w:rsidRDefault="007E0840" w:rsidP="007E0840">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p>
          <w:p w14:paraId="4B27C39B"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t>Support</w:t>
            </w:r>
          </w:p>
          <w:p w14:paraId="4F87E467" w14:textId="77777777" w:rsidR="007E0840" w:rsidRDefault="007E0840" w:rsidP="007E0840">
            <w:pPr>
              <w:pStyle w:val="NormalWeb"/>
              <w:shd w:val="clear" w:color="auto" w:fill="FFFFFF"/>
              <w:rPr>
                <w:rFonts w:eastAsiaTheme="minorEastAsia"/>
                <w:iCs/>
                <w:sz w:val="20"/>
                <w:szCs w:val="20"/>
                <w:lang w:val="en-GB" w:eastAsia="zh-CN"/>
              </w:rPr>
            </w:pPr>
          </w:p>
          <w:p w14:paraId="2B522E1E" w14:textId="77777777" w:rsidR="007E0840" w:rsidRDefault="007E0840" w:rsidP="007E0840">
            <w:pPr>
              <w:pStyle w:val="NormalWeb"/>
              <w:shd w:val="clear" w:color="auto" w:fill="FFFFFF"/>
              <w:rPr>
                <w:rFonts w:ascii="Times" w:hAnsi="Times" w:cs="Times"/>
                <w:b/>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1.H.2</w:t>
            </w:r>
            <w:r w:rsidRPr="006F6660">
              <w:rPr>
                <w:rFonts w:ascii="Times" w:hAnsi="Times" w:cs="Times"/>
                <w:b/>
                <w:sz w:val="20"/>
                <w:lang w:val="en-GB" w:eastAsia="zh-CN"/>
              </w:rPr>
              <w:t>:</w:t>
            </w:r>
          </w:p>
          <w:p w14:paraId="5CADE8A7" w14:textId="0AC0018E" w:rsidR="007E0840" w:rsidRPr="00E15285" w:rsidRDefault="007E0840" w:rsidP="007E0840">
            <w:pPr>
              <w:pStyle w:val="NormalWeb"/>
              <w:shd w:val="clear" w:color="auto" w:fill="FFFFFF"/>
              <w:rPr>
                <w:rFonts w:eastAsia="Batang"/>
                <w:b/>
                <w:sz w:val="20"/>
                <w:szCs w:val="20"/>
                <w:u w:val="single"/>
                <w:lang w:val="en-GB"/>
              </w:rPr>
            </w:pPr>
            <w:r w:rsidRPr="00AF148C">
              <w:rPr>
                <w:rFonts w:eastAsiaTheme="minorEastAsia" w:hint="eastAsia"/>
                <w:iCs/>
                <w:sz w:val="20"/>
                <w:szCs w:val="20"/>
                <w:lang w:val="en-GB" w:eastAsia="zh-CN"/>
              </w:rPr>
              <w:t>S</w:t>
            </w:r>
            <w:r w:rsidRPr="00AF148C">
              <w:rPr>
                <w:rFonts w:eastAsiaTheme="minorEastAsia"/>
                <w:iCs/>
                <w:sz w:val="20"/>
                <w:szCs w:val="20"/>
                <w:lang w:val="en-GB" w:eastAsia="zh-CN"/>
              </w:rPr>
              <w:t>upport</w:t>
            </w:r>
          </w:p>
        </w:tc>
      </w:tr>
      <w:tr w:rsidR="00C65431" w14:paraId="4DB0730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0EF4BC" w14:textId="5F1E54E4" w:rsidR="00C65431" w:rsidRDefault="00C65431" w:rsidP="00C65431">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AB8EAA" w14:textId="77777777" w:rsidR="00C65431" w:rsidRDefault="00C65431" w:rsidP="00C65431">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
                <w:iCs/>
                <w:sz w:val="20"/>
                <w:szCs w:val="20"/>
                <w:u w:val="single"/>
                <w:lang w:val="en-GB"/>
              </w:rPr>
              <w:t xml:space="preserve"> </w:t>
            </w:r>
            <w:r w:rsidRPr="00DD043B">
              <w:rPr>
                <w:rFonts w:eastAsia="Batang"/>
                <w:bCs/>
                <w:iCs/>
                <w:sz w:val="20"/>
                <w:szCs w:val="20"/>
                <w:lang w:val="en-GB"/>
              </w:rPr>
              <w:t>Okay with Scheme-A.</w:t>
            </w:r>
            <w:r>
              <w:rPr>
                <w:rFonts w:eastAsia="Batang"/>
                <w:bCs/>
                <w:iCs/>
                <w:sz w:val="20"/>
                <w:szCs w:val="20"/>
                <w:lang w:val="en-GB"/>
              </w:rPr>
              <w:t xml:space="preserve"> However, we prefer Scheme-4 to be combined with Scheme-B. Companies’ argument on </w:t>
            </w:r>
            <w:r w:rsidRPr="00DD043B">
              <w:rPr>
                <w:rFonts w:eastAsia="Batang"/>
                <w:bCs/>
                <w:iCs/>
                <w:sz w:val="20"/>
                <w:szCs w:val="20"/>
                <w:lang w:val="en-GB"/>
              </w:rPr>
              <w:t>Proposal 1.A.2</w:t>
            </w:r>
            <w:r>
              <w:rPr>
                <w:rFonts w:eastAsia="Batang"/>
                <w:bCs/>
                <w:iCs/>
                <w:sz w:val="20"/>
                <w:szCs w:val="20"/>
                <w:lang w:val="en-GB"/>
              </w:rPr>
              <w:t xml:space="preserve"> is that this method can facilitate UE deployment of PDSCH reception more than one CW for TDD system. If this is the case, we propose to have a unified design for FDD and TDD system. </w:t>
            </w:r>
          </w:p>
          <w:p w14:paraId="358CCF73" w14:textId="77777777"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 xml:space="preserve">roposal 1.A.2: </w:t>
            </w:r>
            <w:r w:rsidRPr="00B16C27">
              <w:rPr>
                <w:rFonts w:eastAsiaTheme="minorEastAsia"/>
                <w:bCs/>
                <w:sz w:val="20"/>
                <w:szCs w:val="20"/>
                <w:lang w:val="en-GB" w:eastAsia="zh-CN"/>
              </w:rPr>
              <w:t>We’re open to further discuss this issue.</w:t>
            </w:r>
            <w:r>
              <w:rPr>
                <w:rFonts w:eastAsiaTheme="minorEastAsia"/>
                <w:bCs/>
                <w:sz w:val="20"/>
                <w:szCs w:val="20"/>
                <w:lang w:val="en-GB" w:eastAsia="zh-CN"/>
              </w:rPr>
              <w:t xml:space="preserve"> However, as commented by Qualcomm, more clarifications are needed:</w:t>
            </w:r>
          </w:p>
          <w:p w14:paraId="75FF3163" w14:textId="77777777" w:rsidR="00C65431" w:rsidRDefault="00C65431" w:rsidP="00C65431">
            <w:pPr>
              <w:pStyle w:val="NormalWeb"/>
              <w:numPr>
                <w:ilvl w:val="0"/>
                <w:numId w:val="70"/>
              </w:numPr>
              <w:shd w:val="clear" w:color="auto" w:fill="FFFFFF"/>
              <w:rPr>
                <w:rFonts w:eastAsiaTheme="minorEastAsia"/>
                <w:bCs/>
                <w:sz w:val="20"/>
                <w:szCs w:val="20"/>
                <w:lang w:val="en-GB" w:eastAsia="zh-CN"/>
              </w:rPr>
            </w:pPr>
            <w:r w:rsidRPr="00B16C27">
              <w:rPr>
                <w:rFonts w:eastAsiaTheme="minorEastAsia" w:hint="eastAsia"/>
                <w:bCs/>
                <w:sz w:val="20"/>
                <w:szCs w:val="20"/>
                <w:lang w:val="en-GB" w:eastAsia="zh-CN"/>
              </w:rPr>
              <w:t>T</w:t>
            </w:r>
            <w:r w:rsidRPr="00B16C27">
              <w:rPr>
                <w:rFonts w:eastAsiaTheme="minorEastAsia"/>
                <w:bCs/>
                <w:sz w:val="20"/>
                <w:szCs w:val="20"/>
                <w:lang w:val="en-GB" w:eastAsia="zh-CN"/>
              </w:rPr>
              <w:t>he SRS</w:t>
            </w:r>
            <w:r>
              <w:rPr>
                <w:rFonts w:eastAsiaTheme="minorEastAsia"/>
                <w:bCs/>
                <w:sz w:val="20"/>
                <w:szCs w:val="20"/>
                <w:lang w:val="en-GB" w:eastAsia="zh-CN"/>
              </w:rPr>
              <w:t xml:space="preserve"> transmission, CQI calculation at network side (transparent to spec) and PDSCH reception are separate procedures in current specification.</w:t>
            </w:r>
          </w:p>
          <w:p w14:paraId="5A168F29" w14:textId="77777777" w:rsidR="00C65431" w:rsidRDefault="00C65431" w:rsidP="00C65431">
            <w:pPr>
              <w:pStyle w:val="NormalWeb"/>
              <w:numPr>
                <w:ilvl w:val="0"/>
                <w:numId w:val="70"/>
              </w:numPr>
              <w:shd w:val="clear" w:color="auto" w:fill="FFFFFF"/>
              <w:rPr>
                <w:rFonts w:eastAsiaTheme="minorEastAsia"/>
                <w:bC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 xml:space="preserve">wo codewords for PDSCH are supported only when </w:t>
            </w:r>
            <w:r>
              <w:rPr>
                <w:rFonts w:eastAsiaTheme="minorEastAsia" w:hint="eastAsia"/>
                <w:bCs/>
                <w:sz w:val="20"/>
                <w:szCs w:val="20"/>
                <w:lang w:val="en-GB" w:eastAsia="zh-CN"/>
              </w:rPr>
              <w:t xml:space="preserve">PDSCH </w:t>
            </w:r>
            <w:r>
              <w:rPr>
                <w:rFonts w:eastAsiaTheme="minorEastAsia"/>
                <w:bCs/>
                <w:sz w:val="20"/>
                <w:szCs w:val="20"/>
                <w:lang w:val="en-GB" w:eastAsia="zh-CN"/>
              </w:rPr>
              <w:t xml:space="preserve">layers are larger than 4. If two </w:t>
            </w:r>
            <w:r w:rsidRPr="00F61B49">
              <w:rPr>
                <w:rFonts w:eastAsiaTheme="minorEastAsia"/>
                <w:bCs/>
                <w:sz w:val="20"/>
                <w:szCs w:val="20"/>
                <w:lang w:val="en-GB" w:eastAsia="zh-CN"/>
              </w:rPr>
              <w:tab/>
              <w:t>SRS port group</w:t>
            </w:r>
            <w:r>
              <w:rPr>
                <w:rFonts w:eastAsiaTheme="minorEastAsia"/>
                <w:bCs/>
                <w:sz w:val="20"/>
                <w:szCs w:val="20"/>
                <w:lang w:val="en-GB" w:eastAsia="zh-CN"/>
              </w:rPr>
              <w:t>s are configured, the number of first group should be always 4. Otherwise, the mapping between PDSCH layers and codeword should be enhanced.</w:t>
            </w:r>
          </w:p>
          <w:p w14:paraId="2E7EFCD3" w14:textId="77777777"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w:t>
            </w:r>
            <w:r>
              <w:rPr>
                <w:rFonts w:eastAsiaTheme="minorEastAsia"/>
                <w:b/>
                <w:sz w:val="20"/>
                <w:szCs w:val="20"/>
                <w:u w:val="single"/>
                <w:lang w:val="en-GB" w:eastAsia="zh-CN"/>
              </w:rPr>
              <w:t>3</w:t>
            </w:r>
            <w:r w:rsidRPr="00B16C27">
              <w:rPr>
                <w:rFonts w:eastAsiaTheme="minorEastAsia"/>
                <w:b/>
                <w:sz w:val="20"/>
                <w:szCs w:val="20"/>
                <w:u w:val="single"/>
                <w:lang w:val="en-GB" w:eastAsia="zh-CN"/>
              </w:rPr>
              <w:t>:</w:t>
            </w:r>
            <w:r>
              <w:rPr>
                <w:rFonts w:eastAsiaTheme="minorEastAsia"/>
                <w:b/>
                <w:sz w:val="20"/>
                <w:szCs w:val="20"/>
                <w:u w:val="single"/>
                <w:lang w:val="en-GB" w:eastAsia="zh-CN"/>
              </w:rPr>
              <w:t xml:space="preserve"> </w:t>
            </w:r>
            <w:r w:rsidRPr="00F61B49">
              <w:rPr>
                <w:rFonts w:eastAsiaTheme="minorEastAsia"/>
                <w:bCs/>
                <w:sz w:val="20"/>
                <w:szCs w:val="20"/>
                <w:lang w:val="en-GB" w:eastAsia="zh-CN"/>
              </w:rPr>
              <w:t>No strong view</w:t>
            </w:r>
            <w:r>
              <w:rPr>
                <w:rFonts w:eastAsiaTheme="minorEastAsia"/>
                <w:bCs/>
                <w:sz w:val="20"/>
                <w:szCs w:val="20"/>
                <w:lang w:val="en-GB" w:eastAsia="zh-CN"/>
              </w:rPr>
              <w:t>. It seems not in scope.</w:t>
            </w:r>
          </w:p>
          <w:p w14:paraId="58B5F7D4" w14:textId="77777777" w:rsidR="00C65431" w:rsidRDefault="00C65431" w:rsidP="00C65431">
            <w:pPr>
              <w:pStyle w:val="NormalWeb"/>
              <w:shd w:val="clear" w:color="auto" w:fill="FFFFFF"/>
              <w:rPr>
                <w:rFonts w:eastAsia="Malgun Gothic"/>
                <w:sz w:val="20"/>
                <w:szCs w:val="20"/>
                <w:lang w:val="en-GB"/>
              </w:rPr>
            </w:pPr>
            <w:r w:rsidRPr="00B9708A">
              <w:rPr>
                <w:rFonts w:eastAsia="Batang"/>
                <w:b/>
                <w:sz w:val="20"/>
                <w:szCs w:val="20"/>
                <w:u w:val="single"/>
                <w:lang w:val="en-GB"/>
              </w:rPr>
              <w:t>Proposal 1.A.4:</w:t>
            </w:r>
            <w:r>
              <w:rPr>
                <w:rFonts w:eastAsia="Batang"/>
                <w:b/>
                <w:sz w:val="20"/>
                <w:szCs w:val="20"/>
                <w:u w:val="single"/>
                <w:lang w:val="en-GB"/>
              </w:rPr>
              <w:t xml:space="preserve"> </w:t>
            </w:r>
            <w:r>
              <w:rPr>
                <w:rFonts w:eastAsia="Batang"/>
                <w:bCs/>
                <w:sz w:val="20"/>
                <w:szCs w:val="20"/>
                <w:lang w:val="en-GB"/>
              </w:rPr>
              <w:t xml:space="preserve">Okay to start with the legacy table for </w:t>
            </w:r>
            <w:r w:rsidRPr="00FD64F1">
              <w:rPr>
                <w:rFonts w:eastAsia="Malgun Gothic"/>
                <w:sz w:val="20"/>
                <w:szCs w:val="20"/>
                <w:lang w:val="en-GB"/>
              </w:rPr>
              <w:t>i</w:t>
            </w:r>
            <w:r w:rsidRPr="00FD64F1">
              <w:rPr>
                <w:rFonts w:eastAsia="Malgun Gothic"/>
                <w:sz w:val="20"/>
                <w:szCs w:val="20"/>
                <w:vertAlign w:val="subscript"/>
                <w:lang w:val="en-GB"/>
              </w:rPr>
              <w:t>1,3</w:t>
            </w:r>
            <w:r>
              <w:rPr>
                <w:rFonts w:eastAsia="Malgun Gothic"/>
                <w:sz w:val="20"/>
                <w:szCs w:val="20"/>
                <w:vertAlign w:val="subscript"/>
                <w:lang w:val="en-GB"/>
              </w:rPr>
              <w:t xml:space="preserve"> </w:t>
            </w:r>
            <w:r>
              <w:rPr>
                <w:rFonts w:eastAsia="Malgun Gothic"/>
                <w:sz w:val="20"/>
                <w:szCs w:val="20"/>
                <w:lang w:val="en-GB"/>
              </w:rPr>
              <w:t xml:space="preserve">indication. However, we support to extend the </w:t>
            </w:r>
            <w:r w:rsidRPr="00FD64F1">
              <w:rPr>
                <w:rFonts w:eastAsia="Malgun Gothic"/>
                <w:sz w:val="20"/>
                <w:szCs w:val="20"/>
                <w:lang w:val="en-GB"/>
              </w:rPr>
              <w:t>(k</w:t>
            </w:r>
            <w:r w:rsidRPr="00FD64F1">
              <w:rPr>
                <w:rFonts w:eastAsia="Malgun Gothic"/>
                <w:sz w:val="20"/>
                <w:szCs w:val="20"/>
                <w:vertAlign w:val="subscript"/>
                <w:lang w:val="en-GB"/>
              </w:rPr>
              <w:t>1</w:t>
            </w:r>
            <w:r w:rsidRPr="00FD64F1">
              <w:rPr>
                <w:rFonts w:eastAsia="Malgun Gothic"/>
                <w:sz w:val="20"/>
                <w:szCs w:val="20"/>
                <w:lang w:val="en-GB"/>
              </w:rPr>
              <w:t>,k</w:t>
            </w:r>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The current Table only support 4 </w:t>
            </w:r>
            <w:r w:rsidRPr="00FD64F1">
              <w:rPr>
                <w:rFonts w:eastAsia="Malgun Gothic"/>
                <w:sz w:val="20"/>
                <w:szCs w:val="20"/>
                <w:lang w:val="en-GB"/>
              </w:rPr>
              <w:t>(k</w:t>
            </w:r>
            <w:r w:rsidRPr="00FD64F1">
              <w:rPr>
                <w:rFonts w:eastAsia="Malgun Gothic"/>
                <w:sz w:val="20"/>
                <w:szCs w:val="20"/>
                <w:vertAlign w:val="subscript"/>
                <w:lang w:val="en-GB"/>
              </w:rPr>
              <w:t>1</w:t>
            </w:r>
            <w:r w:rsidRPr="00FD64F1">
              <w:rPr>
                <w:rFonts w:eastAsia="Malgun Gothic"/>
                <w:sz w:val="20"/>
                <w:szCs w:val="20"/>
                <w:lang w:val="en-GB"/>
              </w:rPr>
              <w:t>,k</w:t>
            </w:r>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which is too limited when the number of DFT basis is largely increased in Rel-19.</w:t>
            </w:r>
          </w:p>
          <w:p w14:paraId="57F15D4D"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 Prefer to further study whether and how to support </w:t>
            </w:r>
            <w:proofErr w:type="spellStart"/>
            <w:r>
              <w:rPr>
                <w:rFonts w:eastAsia="Batang"/>
                <w:sz w:val="20"/>
                <w:szCs w:val="20"/>
                <w:lang w:val="en-GB"/>
              </w:rPr>
              <w:t>subband</w:t>
            </w:r>
            <w:proofErr w:type="spellEnd"/>
            <w:r>
              <w:rPr>
                <w:rFonts w:eastAsia="Batang"/>
                <w:sz w:val="20"/>
                <w:szCs w:val="20"/>
                <w:lang w:val="en-GB"/>
              </w:rPr>
              <w:t xml:space="preserve"> SD basis selection for Scheme-B.</w:t>
            </w:r>
          </w:p>
          <w:p w14:paraId="61953248"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33B6CFCB"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w:t>
            </w:r>
            <w:r>
              <w:rPr>
                <w:rFonts w:eastAsia="Batang"/>
                <w:iCs/>
                <w:sz w:val="20"/>
                <w:szCs w:val="20"/>
                <w:lang w:val="en-GB"/>
              </w:rPr>
              <w:t xml:space="preserve"> Support.</w:t>
            </w:r>
          </w:p>
          <w:p w14:paraId="074E7E35"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Support</w:t>
            </w:r>
          </w:p>
          <w:p w14:paraId="694C7A76"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Our first preference is to support resource-specific SD basis to increase the performance gain. If companies’ concern is the larger spec impact for Scheme-2. We can accept </w:t>
            </w:r>
            <w:r w:rsidRPr="00EE6F80">
              <w:rPr>
                <w:rFonts w:eastAsia="Batang"/>
                <w:sz w:val="20"/>
                <w:szCs w:val="20"/>
                <w:lang w:val="en-GB"/>
              </w:rPr>
              <w:t>Proposal 1.E.1</w:t>
            </w:r>
            <w:r>
              <w:rPr>
                <w:rFonts w:eastAsia="Batang"/>
                <w:sz w:val="20"/>
                <w:szCs w:val="20"/>
                <w:lang w:val="en-GB"/>
              </w:rPr>
              <w:t>as a second preference for progress.</w:t>
            </w:r>
          </w:p>
          <w:p w14:paraId="3602FE73" w14:textId="77777777" w:rsidR="00C65431" w:rsidRDefault="00C65431" w:rsidP="00C65431">
            <w:pPr>
              <w:pStyle w:val="NormalWeb"/>
              <w:shd w:val="clear" w:color="auto" w:fill="FFFFFF"/>
              <w:rPr>
                <w:rFonts w:eastAsia="Batang"/>
                <w:iCs/>
                <w:sz w:val="20"/>
                <w:szCs w:val="20"/>
                <w:lang w:val="en-GB"/>
              </w:rPr>
            </w:pPr>
            <w:r w:rsidRPr="00F774E4">
              <w:rPr>
                <w:rFonts w:eastAsia="Batang"/>
                <w:b/>
                <w:sz w:val="20"/>
                <w:szCs w:val="20"/>
                <w:u w:val="single"/>
                <w:lang w:val="en-GB"/>
              </w:rPr>
              <w:t>Proposal 1.F.1:</w:t>
            </w:r>
            <w:r>
              <w:rPr>
                <w:rFonts w:eastAsia="Batang"/>
                <w:b/>
                <w:sz w:val="20"/>
                <w:szCs w:val="20"/>
                <w:u w:val="single"/>
                <w:lang w:val="en-GB"/>
              </w:rPr>
              <w:t xml:space="preserve"> </w:t>
            </w:r>
            <w:r w:rsidRPr="00F774E4">
              <w:rPr>
                <w:rFonts w:eastAsia="Batang"/>
                <w:bCs/>
                <w:sz w:val="20"/>
                <w:szCs w:val="20"/>
                <w:lang w:val="en-GB"/>
              </w:rPr>
              <w:t>Prefer</w:t>
            </w:r>
            <w:r>
              <w:rPr>
                <w:rFonts w:eastAsia="Batang"/>
                <w:bCs/>
                <w:sz w:val="20"/>
                <w:szCs w:val="20"/>
                <w:lang w:val="en-GB"/>
              </w:rPr>
              <w:t xml:space="preserve"> to a limited combinations (e.g., only keep </w:t>
            </w:r>
            <w:r w:rsidRPr="00C433A8">
              <w:rPr>
                <w:rFonts w:eastAsia="Batang"/>
                <w:iCs/>
                <w:sz w:val="20"/>
                <w:szCs w:val="20"/>
                <w:lang w:val="en-GB"/>
              </w:rPr>
              <w:t>(1,4), (4,1)</w:t>
            </w:r>
            <w:r>
              <w:rPr>
                <w:rFonts w:eastAsia="Batang"/>
                <w:iCs/>
                <w:sz w:val="20"/>
                <w:szCs w:val="20"/>
                <w:lang w:val="en-GB"/>
              </w:rPr>
              <w:t>,</w:t>
            </w:r>
            <w:r>
              <w:rPr>
                <w:rFonts w:ascii="Times" w:eastAsia="Batang" w:hAnsi="Times"/>
                <w:iCs/>
                <w:sz w:val="20"/>
                <w:szCs w:val="20"/>
                <w:lang w:val="en-GB"/>
              </w:rPr>
              <w:t xml:space="preserve"> </w:t>
            </w:r>
            <w:r w:rsidRPr="00C433A8">
              <w:rPr>
                <w:rFonts w:eastAsia="Batang"/>
                <w:iCs/>
                <w:sz w:val="20"/>
                <w:szCs w:val="20"/>
                <w:lang w:val="en-GB"/>
              </w:rPr>
              <w:t>(2,2)</w:t>
            </w:r>
            <w:r>
              <w:rPr>
                <w:rFonts w:eastAsia="Batang"/>
                <w:iCs/>
                <w:sz w:val="20"/>
                <w:szCs w:val="20"/>
                <w:lang w:val="en-GB"/>
              </w:rPr>
              <w:t>) which has comparable CBSR overhead when the number of CSI-RS ports is 32.</w:t>
            </w:r>
          </w:p>
          <w:p w14:paraId="2BE845BD" w14:textId="77777777" w:rsidR="00C65431" w:rsidRDefault="00C65431" w:rsidP="00C65431">
            <w:pPr>
              <w:pStyle w:val="NormalWeb"/>
              <w:shd w:val="clear" w:color="auto" w:fill="FFFFFF"/>
              <w:rPr>
                <w:rFonts w:eastAsia="Batang"/>
                <w:bCs/>
                <w:iCs/>
                <w:sz w:val="20"/>
                <w:szCs w:val="20"/>
                <w:lang w:val="en-GB"/>
              </w:rPr>
            </w:pPr>
            <w:r w:rsidRPr="00955AAA">
              <w:rPr>
                <w:rFonts w:eastAsia="Batang"/>
                <w:b/>
                <w:iCs/>
                <w:sz w:val="20"/>
                <w:szCs w:val="20"/>
                <w:u w:val="single"/>
                <w:lang w:val="en-GB"/>
              </w:rPr>
              <w:t>Proposal 1.F.2</w:t>
            </w:r>
            <w:r>
              <w:rPr>
                <w:rFonts w:eastAsia="Batang"/>
                <w:b/>
                <w:iCs/>
                <w:sz w:val="20"/>
                <w:szCs w:val="20"/>
                <w:u w:val="single"/>
                <w:lang w:val="en-GB"/>
              </w:rPr>
              <w:t xml:space="preserve">: </w:t>
            </w:r>
            <w:r w:rsidRPr="00A530BC">
              <w:rPr>
                <w:rFonts w:eastAsia="Batang"/>
                <w:bCs/>
                <w:iCs/>
                <w:sz w:val="20"/>
                <w:szCs w:val="20"/>
                <w:lang w:val="en-GB"/>
              </w:rPr>
              <w:t>Okay</w:t>
            </w:r>
          </w:p>
          <w:p w14:paraId="08C833D6" w14:textId="77777777" w:rsidR="00C65431" w:rsidRDefault="00C65431" w:rsidP="00C65431">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w:t>
            </w:r>
          </w:p>
          <w:p w14:paraId="037959DC" w14:textId="77777777" w:rsidR="00C65431" w:rsidRDefault="00C65431" w:rsidP="00C65431">
            <w:pPr>
              <w:pStyle w:val="NormalWeb"/>
              <w:shd w:val="clear" w:color="auto" w:fill="FFFFFF"/>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24CFA9C3" w14:textId="06689BAE" w:rsidR="00C65431" w:rsidRPr="00C65431" w:rsidRDefault="00C65431" w:rsidP="00C65431">
            <w:pPr>
              <w:pStyle w:val="NormalWeb"/>
              <w:shd w:val="clear" w:color="auto" w:fill="FFFFFF"/>
              <w:rPr>
                <w:rFonts w:ascii="Times" w:eastAsiaTheme="minorEastAsia"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sidRPr="00A530BC">
              <w:rPr>
                <w:rFonts w:ascii="Times" w:hAnsi="Times" w:cs="Times"/>
                <w:bCs/>
                <w:sz w:val="20"/>
                <w:lang w:val="en-GB" w:eastAsia="zh-CN"/>
              </w:rPr>
              <w:t>Support</w:t>
            </w:r>
          </w:p>
        </w:tc>
      </w:tr>
      <w:tr w:rsidR="00922005" w14:paraId="197FA57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E51BB3" w14:textId="4C7ECEF9" w:rsidR="00922005" w:rsidRPr="00922005" w:rsidRDefault="00922005" w:rsidP="00C65431">
            <w:pPr>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A17D8" w14:textId="77777777" w:rsidR="00922005" w:rsidRPr="00922005" w:rsidRDefault="00922005" w:rsidP="00C65431">
            <w:pPr>
              <w:pStyle w:val="NormalWeb"/>
              <w:shd w:val="clear" w:color="auto" w:fill="FFFFFF"/>
              <w:rPr>
                <w:rFonts w:eastAsia="MS Mincho"/>
                <w:b/>
                <w:iCs/>
                <w:sz w:val="20"/>
                <w:szCs w:val="20"/>
                <w:u w:val="single"/>
                <w:lang w:val="en-GB" w:eastAsia="ja-JP"/>
              </w:rPr>
            </w:pPr>
            <w:r w:rsidRPr="00922005">
              <w:rPr>
                <w:rFonts w:eastAsia="MS Mincho"/>
                <w:b/>
                <w:iCs/>
                <w:sz w:val="20"/>
                <w:szCs w:val="20"/>
                <w:u w:val="single"/>
                <w:lang w:val="en-GB" w:eastAsia="ja-JP"/>
              </w:rPr>
              <w:t>Proposal 1.F.2</w:t>
            </w:r>
          </w:p>
          <w:p w14:paraId="7264A0F4" w14:textId="617DD74C" w:rsidR="00922005" w:rsidRPr="00922005" w:rsidRDefault="00922005" w:rsidP="00C65431">
            <w:pPr>
              <w:pStyle w:val="NormalWeb"/>
              <w:shd w:val="clear" w:color="auto" w:fill="FFFFFF"/>
              <w:rPr>
                <w:rFonts w:eastAsia="MS Mincho"/>
                <w:bCs/>
                <w:iCs/>
                <w:sz w:val="20"/>
                <w:szCs w:val="20"/>
                <w:lang w:val="en-GB" w:eastAsia="ja-JP"/>
              </w:rPr>
            </w:pPr>
            <w:r>
              <w:rPr>
                <w:rFonts w:eastAsia="MS Mincho"/>
                <w:bCs/>
                <w:iCs/>
                <w:sz w:val="20"/>
                <w:szCs w:val="20"/>
                <w:lang w:val="en-GB" w:eastAsia="ja-JP"/>
              </w:rPr>
              <w:t xml:space="preserve">Per some offline discussions we understand the need of the soft restriction. </w:t>
            </w:r>
            <w:r w:rsidRPr="00922005">
              <w:rPr>
                <w:rFonts w:eastAsia="MS Mincho" w:hint="eastAsia"/>
                <w:bCs/>
                <w:iCs/>
                <w:sz w:val="20"/>
                <w:szCs w:val="20"/>
                <w:lang w:val="en-GB" w:eastAsia="ja-JP"/>
              </w:rPr>
              <w:t>W</w:t>
            </w:r>
            <w:r w:rsidRPr="00922005">
              <w:rPr>
                <w:rFonts w:eastAsia="MS Mincho"/>
                <w:bCs/>
                <w:iCs/>
                <w:sz w:val="20"/>
                <w:szCs w:val="20"/>
                <w:lang w:val="en-GB" w:eastAsia="ja-JP"/>
              </w:rPr>
              <w:t xml:space="preserve">e </w:t>
            </w:r>
            <w:r>
              <w:rPr>
                <w:rFonts w:eastAsia="MS Mincho"/>
                <w:bCs/>
                <w:iCs/>
                <w:sz w:val="20"/>
                <w:szCs w:val="20"/>
                <w:lang w:val="en-GB" w:eastAsia="ja-JP"/>
              </w:rPr>
              <w:t xml:space="preserve">thus </w:t>
            </w:r>
            <w:r w:rsidRPr="00922005">
              <w:rPr>
                <w:rFonts w:eastAsia="MS Mincho"/>
                <w:bCs/>
                <w:iCs/>
                <w:sz w:val="20"/>
                <w:szCs w:val="20"/>
                <w:lang w:val="en-GB" w:eastAsia="ja-JP"/>
              </w:rPr>
              <w:t xml:space="preserve">support Proposal 1.F.2. </w:t>
            </w:r>
          </w:p>
        </w:tc>
      </w:tr>
      <w:tr w:rsidR="0093402A" w14:paraId="0D7E68F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E31D87" w14:textId="27CFEEF1" w:rsidR="0093402A" w:rsidRDefault="0093402A" w:rsidP="0093402A">
            <w:pPr>
              <w:snapToGrid w:val="0"/>
              <w:rPr>
                <w:rFonts w:eastAsiaTheme="minorEastAsia"/>
                <w:sz w:val="18"/>
                <w:szCs w:val="18"/>
                <w:lang w:eastAsia="zh-CN"/>
              </w:rPr>
            </w:pPr>
            <w:r>
              <w:rPr>
                <w:rFonts w:eastAsiaTheme="minorEastAsia"/>
                <w:sz w:val="18"/>
                <w:szCs w:val="18"/>
                <w:lang w:eastAsia="zh-CN"/>
              </w:rPr>
              <w:lastRenderedPageBreak/>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9A173B" w14:textId="77777777" w:rsidR="0093402A" w:rsidRDefault="0093402A" w:rsidP="0093402A">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Cs/>
                <w:iCs/>
                <w:sz w:val="20"/>
                <w:szCs w:val="20"/>
                <w:lang w:val="en-GB"/>
              </w:rPr>
              <w:t xml:space="preserve"> </w:t>
            </w:r>
          </w:p>
          <w:p w14:paraId="35DC9C5F" w14:textId="77777777" w:rsidR="0093402A" w:rsidRDefault="0093402A" w:rsidP="0093402A">
            <w:pPr>
              <w:pStyle w:val="NormalWeb"/>
              <w:shd w:val="clear" w:color="auto" w:fill="FFFFFF"/>
              <w:rPr>
                <w:rFonts w:eastAsia="Batang"/>
                <w:bCs/>
                <w:iCs/>
                <w:sz w:val="20"/>
                <w:szCs w:val="20"/>
                <w:lang w:val="en-GB"/>
              </w:rPr>
            </w:pPr>
            <w:r>
              <w:rPr>
                <w:rFonts w:eastAsia="Batang"/>
                <w:bCs/>
                <w:iCs/>
                <w:sz w:val="20"/>
                <w:szCs w:val="20"/>
                <w:lang w:val="en-GB"/>
              </w:rPr>
              <w:t>We are fine with the current proposal, although our first preference remains Scheme 1 for</w:t>
            </w:r>
            <w:r w:rsidRPr="00DD043B">
              <w:rPr>
                <w:rFonts w:eastAsia="Batang"/>
                <w:bCs/>
                <w:iCs/>
                <w:sz w:val="20"/>
                <w:szCs w:val="20"/>
                <w:lang w:val="en-GB"/>
              </w:rPr>
              <w:t xml:space="preserve"> Scheme</w:t>
            </w:r>
            <w:r>
              <w:rPr>
                <w:rFonts w:eastAsia="Batang"/>
                <w:bCs/>
                <w:iCs/>
                <w:sz w:val="20"/>
                <w:szCs w:val="20"/>
                <w:lang w:val="en-GB"/>
              </w:rPr>
              <w:t xml:space="preserve"> </w:t>
            </w:r>
            <w:r w:rsidRPr="00DD043B">
              <w:rPr>
                <w:rFonts w:eastAsia="Batang"/>
                <w:bCs/>
                <w:iCs/>
                <w:sz w:val="20"/>
                <w:szCs w:val="20"/>
                <w:lang w:val="en-GB"/>
              </w:rPr>
              <w:t>A</w:t>
            </w:r>
          </w:p>
          <w:p w14:paraId="04605CB8" w14:textId="77777777" w:rsidR="00121ACC" w:rsidRDefault="00121ACC" w:rsidP="0093402A">
            <w:pPr>
              <w:pStyle w:val="NormalWeb"/>
              <w:shd w:val="clear" w:color="auto" w:fill="FFFFFF"/>
              <w:rPr>
                <w:rFonts w:eastAsiaTheme="minorEastAsia"/>
                <w:b/>
                <w:sz w:val="20"/>
                <w:szCs w:val="20"/>
                <w:u w:val="single"/>
                <w:lang w:val="en-GB" w:eastAsia="zh-CN"/>
              </w:rPr>
            </w:pPr>
          </w:p>
          <w:p w14:paraId="15FFB10C" w14:textId="77777777" w:rsidR="00121ACC" w:rsidRDefault="0093402A" w:rsidP="0093402A">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3955DE84" w14:textId="151CBBED" w:rsidR="0093402A" w:rsidRDefault="00121ACC" w:rsidP="0093402A">
            <w:pPr>
              <w:pStyle w:val="NormalWeb"/>
              <w:shd w:val="clear" w:color="auto" w:fill="FFFFFF"/>
              <w:rPr>
                <w:rFonts w:eastAsia="Batang"/>
                <w:bCs/>
                <w:sz w:val="20"/>
                <w:szCs w:val="20"/>
                <w:lang w:val="en-GB"/>
              </w:rPr>
            </w:pPr>
            <w:r>
              <w:rPr>
                <w:rFonts w:eastAsia="Batang"/>
                <w:bCs/>
                <w:sz w:val="20"/>
                <w:szCs w:val="20"/>
                <w:lang w:val="en-GB"/>
              </w:rPr>
              <w:t>We are OK, however we agree with Intel’s comment, may not be necessary if Scheme A is tied to Scheme 3 for RI=5-8</w:t>
            </w:r>
          </w:p>
          <w:p w14:paraId="7784993C" w14:textId="77777777" w:rsidR="00121ACC" w:rsidRDefault="00121ACC" w:rsidP="0093402A">
            <w:pPr>
              <w:pStyle w:val="NormalWeb"/>
              <w:shd w:val="clear" w:color="auto" w:fill="FFFFFF"/>
              <w:rPr>
                <w:rFonts w:eastAsia="Malgun Gothic"/>
                <w:sz w:val="20"/>
                <w:szCs w:val="20"/>
                <w:lang w:val="en-GB"/>
              </w:rPr>
            </w:pPr>
          </w:p>
          <w:p w14:paraId="72016BFC"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w:t>
            </w:r>
          </w:p>
          <w:p w14:paraId="2E464446" w14:textId="645767B3"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0A36D2DC" w14:textId="77777777" w:rsidR="00121ACC" w:rsidRDefault="00121ACC" w:rsidP="0093402A">
            <w:pPr>
              <w:pStyle w:val="NormalWeb"/>
              <w:shd w:val="clear" w:color="auto" w:fill="FFFFFF"/>
              <w:rPr>
                <w:rFonts w:eastAsia="Batang"/>
                <w:sz w:val="20"/>
                <w:szCs w:val="20"/>
                <w:lang w:val="en-GB"/>
              </w:rPr>
            </w:pPr>
          </w:p>
          <w:p w14:paraId="6EC274DF"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w:t>
            </w:r>
          </w:p>
          <w:p w14:paraId="58B5EE7F" w14:textId="350A743E"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20E1914B" w14:textId="77777777" w:rsidR="00121ACC" w:rsidRDefault="00121ACC" w:rsidP="0093402A">
            <w:pPr>
              <w:pStyle w:val="NormalWeb"/>
              <w:shd w:val="clear" w:color="auto" w:fill="FFFFFF"/>
              <w:rPr>
                <w:rFonts w:eastAsia="Batang"/>
                <w:sz w:val="20"/>
                <w:szCs w:val="20"/>
                <w:lang w:val="en-GB"/>
              </w:rPr>
            </w:pPr>
          </w:p>
          <w:p w14:paraId="09158EB6" w14:textId="4A5AC57D" w:rsidR="00121ACC" w:rsidRDefault="0093402A" w:rsidP="0093402A">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00121ACC">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t>
            </w:r>
          </w:p>
          <w:p w14:paraId="568B5966" w14:textId="1B1083C2" w:rsidR="0093402A" w:rsidRDefault="0093402A" w:rsidP="0093402A">
            <w:pPr>
              <w:pStyle w:val="NormalWeb"/>
              <w:shd w:val="clear" w:color="auto" w:fill="FFFFFF"/>
              <w:rPr>
                <w:rFonts w:eastAsia="Batang"/>
                <w:iCs/>
                <w:sz w:val="20"/>
                <w:szCs w:val="20"/>
                <w:lang w:val="en-GB"/>
              </w:rPr>
            </w:pPr>
            <w:r>
              <w:rPr>
                <w:rFonts w:eastAsia="Batang"/>
                <w:iCs/>
                <w:sz w:val="20"/>
                <w:szCs w:val="20"/>
                <w:lang w:val="en-GB"/>
              </w:rPr>
              <w:t>Support</w:t>
            </w:r>
          </w:p>
          <w:p w14:paraId="5ACB287E" w14:textId="77777777" w:rsidR="00121ACC" w:rsidRDefault="00121ACC" w:rsidP="0093402A">
            <w:pPr>
              <w:pStyle w:val="NormalWeb"/>
              <w:shd w:val="clear" w:color="auto" w:fill="FFFFFF"/>
              <w:rPr>
                <w:rFonts w:eastAsia="Batang"/>
                <w:iCs/>
                <w:sz w:val="20"/>
                <w:szCs w:val="20"/>
                <w:lang w:val="en-GB"/>
              </w:rPr>
            </w:pPr>
          </w:p>
          <w:p w14:paraId="0284AA11"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t>
            </w:r>
          </w:p>
          <w:p w14:paraId="5DF00E16" w14:textId="7A605337" w:rsidR="0093402A" w:rsidRDefault="00121ACC" w:rsidP="0093402A">
            <w:pPr>
              <w:pStyle w:val="NormalWeb"/>
              <w:shd w:val="clear" w:color="auto" w:fill="FFFFFF"/>
              <w:rPr>
                <w:rFonts w:eastAsia="Batang"/>
                <w:sz w:val="20"/>
                <w:szCs w:val="20"/>
                <w:lang w:val="en-GB"/>
              </w:rPr>
            </w:pPr>
            <w:r>
              <w:rPr>
                <w:rFonts w:eastAsia="Batang"/>
                <w:sz w:val="20"/>
                <w:szCs w:val="20"/>
                <w:lang w:val="en-GB"/>
              </w:rPr>
              <w:t xml:space="preserve">We do not see Type-I MP a priority for design enhancements in the presence of NCJT CSI based on Type-I CB as well as Type-II CJT CSI framework. </w:t>
            </w:r>
          </w:p>
          <w:p w14:paraId="371F7EF6" w14:textId="77777777" w:rsidR="00121ACC" w:rsidRDefault="00121ACC" w:rsidP="0093402A">
            <w:pPr>
              <w:pStyle w:val="NormalWeb"/>
              <w:shd w:val="clear" w:color="auto" w:fill="FFFFFF"/>
              <w:rPr>
                <w:rFonts w:eastAsia="Batang"/>
                <w:b/>
                <w:iCs/>
                <w:sz w:val="20"/>
                <w:szCs w:val="20"/>
                <w:u w:val="single"/>
                <w:lang w:val="en-GB"/>
              </w:rPr>
            </w:pPr>
          </w:p>
          <w:p w14:paraId="7C6DFBB4" w14:textId="77777777" w:rsidR="00150ADB" w:rsidRDefault="0093402A" w:rsidP="0093402A">
            <w:pPr>
              <w:pStyle w:val="NormalWeb"/>
              <w:shd w:val="clear" w:color="auto" w:fill="FFFFFF"/>
              <w:rPr>
                <w:rFonts w:eastAsia="Batang"/>
                <w:b/>
                <w:iCs/>
                <w:sz w:val="20"/>
                <w:szCs w:val="20"/>
                <w:u w:val="single"/>
                <w:lang w:val="en-GB"/>
              </w:rPr>
            </w:pPr>
            <w:r w:rsidRPr="00955AAA">
              <w:rPr>
                <w:rFonts w:eastAsia="Batang"/>
                <w:b/>
                <w:iCs/>
                <w:sz w:val="20"/>
                <w:szCs w:val="20"/>
                <w:u w:val="single"/>
                <w:lang w:val="en-GB"/>
              </w:rPr>
              <w:t>Proposal 1.F.2</w:t>
            </w:r>
            <w:r>
              <w:rPr>
                <w:rFonts w:eastAsia="Batang"/>
                <w:b/>
                <w:iCs/>
                <w:sz w:val="20"/>
                <w:szCs w:val="20"/>
                <w:u w:val="single"/>
                <w:lang w:val="en-GB"/>
              </w:rPr>
              <w:t>:</w:t>
            </w:r>
          </w:p>
          <w:p w14:paraId="42ACB3CF" w14:textId="4EFC1647" w:rsidR="0093402A" w:rsidRDefault="00150ADB" w:rsidP="0093402A">
            <w:pPr>
              <w:pStyle w:val="NormalWeb"/>
              <w:shd w:val="clear" w:color="auto" w:fill="FFFFFF"/>
              <w:rPr>
                <w:rFonts w:eastAsia="Batang"/>
                <w:bCs/>
                <w:iCs/>
                <w:sz w:val="20"/>
                <w:szCs w:val="20"/>
                <w:lang w:val="en-GB"/>
              </w:rPr>
            </w:pPr>
            <w:r>
              <w:rPr>
                <w:rFonts w:eastAsia="Batang"/>
                <w:bCs/>
                <w:iCs/>
                <w:sz w:val="20"/>
                <w:szCs w:val="20"/>
                <w:lang w:val="en-GB"/>
              </w:rPr>
              <w:t>Fine</w:t>
            </w:r>
          </w:p>
          <w:p w14:paraId="674D6914" w14:textId="77777777" w:rsidR="00121ACC" w:rsidRDefault="00121ACC" w:rsidP="0093402A">
            <w:pPr>
              <w:pStyle w:val="NormalWeb"/>
              <w:shd w:val="clear" w:color="auto" w:fill="FFFFFF"/>
              <w:rPr>
                <w:rFonts w:eastAsia="Batang"/>
                <w:b/>
                <w:iCs/>
                <w:sz w:val="20"/>
                <w:szCs w:val="20"/>
                <w:u w:val="single"/>
                <w:lang w:val="en-GB"/>
              </w:rPr>
            </w:pPr>
          </w:p>
          <w:p w14:paraId="0EAD3EF9" w14:textId="77777777" w:rsidR="00150ADB" w:rsidRDefault="0093402A" w:rsidP="0093402A">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w:t>
            </w:r>
          </w:p>
          <w:p w14:paraId="767AF6AB" w14:textId="1CE10106" w:rsidR="0093402A" w:rsidRDefault="00150ADB" w:rsidP="0093402A">
            <w:pPr>
              <w:pStyle w:val="NormalWeb"/>
              <w:shd w:val="clear" w:color="auto" w:fill="FFFFFF"/>
              <w:rPr>
                <w:rFonts w:eastAsia="Batang"/>
                <w:iCs/>
                <w:sz w:val="20"/>
                <w:szCs w:val="20"/>
                <w:lang w:val="en-GB"/>
              </w:rPr>
            </w:pPr>
            <w:r>
              <w:rPr>
                <w:rFonts w:eastAsia="Batang"/>
                <w:iCs/>
                <w:sz w:val="20"/>
                <w:szCs w:val="20"/>
                <w:lang w:val="en-GB"/>
              </w:rPr>
              <w:t>Support</w:t>
            </w:r>
          </w:p>
          <w:p w14:paraId="66ECFA18" w14:textId="77777777" w:rsidR="00121ACC" w:rsidRDefault="00121ACC" w:rsidP="0093402A">
            <w:pPr>
              <w:pStyle w:val="NormalWeb"/>
              <w:shd w:val="clear" w:color="auto" w:fill="FFFFFF"/>
              <w:rPr>
                <w:rFonts w:ascii="Times" w:hAnsi="Times" w:cs="Times"/>
                <w:b/>
                <w:sz w:val="20"/>
                <w:u w:val="single"/>
                <w:lang w:val="en-GB" w:eastAsia="zh-CN"/>
              </w:rPr>
            </w:pPr>
          </w:p>
          <w:p w14:paraId="6186FB41" w14:textId="3DABE3C7" w:rsidR="00150ADB" w:rsidRDefault="0093402A" w:rsidP="0093402A">
            <w:pPr>
              <w:pStyle w:val="NormalWeb"/>
              <w:shd w:val="clear" w:color="auto" w:fill="FFFFFF"/>
              <w:rPr>
                <w:rFonts w:ascii="Times" w:hAnsi="Times" w:cs="Times"/>
                <w:b/>
                <w:sz w:val="20"/>
                <w:u w:val="single"/>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00150ADB">
              <w:rPr>
                <w:rFonts w:ascii="Times" w:hAnsi="Times" w:cs="Times"/>
                <w:b/>
                <w:sz w:val="20"/>
                <w:u w:val="single"/>
                <w:lang w:val="en-GB" w:eastAsia="zh-CN"/>
              </w:rPr>
              <w:t>/2</w:t>
            </w:r>
            <w:r>
              <w:rPr>
                <w:rFonts w:ascii="Times" w:hAnsi="Times" w:cs="Times"/>
                <w:b/>
                <w:sz w:val="20"/>
                <w:u w:val="single"/>
                <w:lang w:val="en-GB" w:eastAsia="zh-CN"/>
              </w:rPr>
              <w:t>:</w:t>
            </w:r>
          </w:p>
          <w:p w14:paraId="29F09485" w14:textId="2813E56B" w:rsidR="0093402A" w:rsidRPr="00150ADB" w:rsidRDefault="00150ADB" w:rsidP="00150ADB">
            <w:pPr>
              <w:pStyle w:val="NormalWeb"/>
              <w:shd w:val="clear" w:color="auto" w:fill="FFFFFF"/>
              <w:rPr>
                <w:rFonts w:ascii="Times" w:hAnsi="Times" w:cs="Times"/>
                <w:bCs/>
                <w:sz w:val="20"/>
                <w:lang w:val="en-GB" w:eastAsia="zh-CN"/>
              </w:rPr>
            </w:pPr>
            <w:r>
              <w:rPr>
                <w:rFonts w:ascii="Times" w:hAnsi="Times" w:cs="Times"/>
                <w:bCs/>
                <w:sz w:val="20"/>
                <w:lang w:val="en-GB" w:eastAsia="zh-CN"/>
              </w:rPr>
              <w:t>Fine</w:t>
            </w:r>
          </w:p>
        </w:tc>
      </w:tr>
      <w:tr w:rsidR="00350B56" w14:paraId="1DA04E87"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730F61" w14:textId="47241602" w:rsidR="00350B56" w:rsidRDefault="00350B56" w:rsidP="00350B56">
            <w:pPr>
              <w:snapToGrid w:val="0"/>
              <w:rPr>
                <w:rFonts w:eastAsiaTheme="minorEastAsia"/>
                <w:sz w:val="18"/>
                <w:szCs w:val="18"/>
                <w:lang w:eastAsia="zh-CN"/>
              </w:rPr>
            </w:pPr>
            <w:r>
              <w:rPr>
                <w:rFonts w:eastAsiaTheme="minorEastAsia"/>
                <w:sz w:val="18"/>
                <w:szCs w:val="18"/>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6D2AEF" w14:textId="77777777" w:rsidR="00350B56" w:rsidRDefault="00350B56" w:rsidP="00350B56">
            <w:pPr>
              <w:pStyle w:val="NormalWeb"/>
              <w:shd w:val="clear" w:color="auto" w:fill="FFFFFF"/>
              <w:rPr>
                <w:rFonts w:eastAsia="MS Mincho"/>
                <w:b/>
                <w:iCs/>
                <w:sz w:val="20"/>
                <w:szCs w:val="20"/>
                <w:u w:val="single"/>
                <w:lang w:val="en-GB" w:eastAsia="ja-JP"/>
              </w:rPr>
            </w:pPr>
            <w:r>
              <w:rPr>
                <w:rFonts w:eastAsia="MS Mincho"/>
                <w:b/>
                <w:iCs/>
                <w:sz w:val="20"/>
                <w:szCs w:val="20"/>
                <w:u w:val="single"/>
                <w:lang w:val="en-GB" w:eastAsia="ja-JP"/>
              </w:rPr>
              <w:t>Proposal 1.A.4</w:t>
            </w:r>
            <w:r w:rsidRPr="00D902FF">
              <w:rPr>
                <w:rFonts w:eastAsia="MS Mincho"/>
                <w:bCs/>
                <w:iCs/>
                <w:sz w:val="20"/>
                <w:szCs w:val="20"/>
                <w:lang w:val="en-GB" w:eastAsia="ja-JP"/>
              </w:rPr>
              <w:t xml:space="preserve"> Support</w:t>
            </w:r>
          </w:p>
          <w:p w14:paraId="4D14F55B" w14:textId="67CEEAAC" w:rsidR="00350B56" w:rsidRPr="00D902FF" w:rsidRDefault="00350B56" w:rsidP="00350B56">
            <w:pPr>
              <w:pStyle w:val="NormalWeb"/>
              <w:shd w:val="clear" w:color="auto" w:fill="FFFFFF"/>
              <w:rPr>
                <w:rFonts w:eastAsia="MS Mincho"/>
                <w:bCs/>
                <w:iCs/>
                <w:sz w:val="20"/>
                <w:szCs w:val="20"/>
                <w:lang w:val="en-GB" w:eastAsia="ja-JP"/>
              </w:rPr>
            </w:pPr>
            <w:r w:rsidRPr="00D902FF">
              <w:rPr>
                <w:rFonts w:eastAsia="MS Mincho"/>
                <w:b/>
                <w:iCs/>
                <w:sz w:val="20"/>
                <w:szCs w:val="20"/>
                <w:u w:val="single"/>
                <w:lang w:val="en-GB" w:eastAsia="ja-JP"/>
              </w:rPr>
              <w:t>Proposal 1.E.1</w:t>
            </w:r>
            <w:r w:rsidRPr="00D902FF">
              <w:rPr>
                <w:rFonts w:eastAsia="MS Mincho"/>
                <w:bCs/>
                <w:iCs/>
                <w:sz w:val="20"/>
                <w:szCs w:val="20"/>
                <w:lang w:val="en-GB" w:eastAsia="ja-JP"/>
              </w:rPr>
              <w:t xml:space="preserve"> Our first preference is to support resource specific SD bases as shown by available simulation results. Although for co-located multi-panel deployment, resource specific SD beams do not bring much performance difference, we believe the flexibility offered by it can potentially benefit various deployments in future.</w:t>
            </w:r>
            <w:r w:rsidR="00EC1E7F">
              <w:rPr>
                <w:rFonts w:eastAsia="MS Mincho"/>
                <w:bCs/>
                <w:iCs/>
                <w:sz w:val="20"/>
                <w:szCs w:val="20"/>
                <w:lang w:val="en-GB" w:eastAsia="ja-JP"/>
              </w:rPr>
              <w:t xml:space="preserve"> For compromise, we can support the current proposal as second preference.</w:t>
            </w:r>
          </w:p>
          <w:p w14:paraId="3815786E" w14:textId="77777777" w:rsidR="00350B56" w:rsidRDefault="00350B56" w:rsidP="00350B56">
            <w:pPr>
              <w:pStyle w:val="NormalWeb"/>
              <w:shd w:val="clear" w:color="auto" w:fill="FFFFFF"/>
              <w:rPr>
                <w:rFonts w:eastAsia="MS Mincho"/>
                <w:bCs/>
                <w:iCs/>
                <w:sz w:val="20"/>
                <w:szCs w:val="20"/>
                <w:lang w:val="en-GB" w:eastAsia="ja-JP"/>
              </w:rPr>
            </w:pPr>
            <w:r w:rsidRPr="0044288A">
              <w:rPr>
                <w:rFonts w:eastAsia="MS Mincho"/>
                <w:b/>
                <w:iCs/>
                <w:sz w:val="20"/>
                <w:szCs w:val="20"/>
                <w:u w:val="single"/>
                <w:lang w:val="en-GB" w:eastAsia="ja-JP"/>
              </w:rPr>
              <w:t>Proposal 1.H.1</w:t>
            </w:r>
            <w:r>
              <w:rPr>
                <w:rFonts w:eastAsia="MS Mincho"/>
                <w:bCs/>
                <w:iCs/>
                <w:sz w:val="20"/>
                <w:szCs w:val="20"/>
                <w:lang w:val="en-GB" w:eastAsia="ja-JP"/>
              </w:rPr>
              <w:t xml:space="preserve"> Support. We are of similar view as several companies that K=3 should not be removed.</w:t>
            </w:r>
          </w:p>
          <w:p w14:paraId="1A21CC1E" w14:textId="2AB9DBAB" w:rsidR="00350B56" w:rsidRPr="00DD043B" w:rsidRDefault="00350B56" w:rsidP="00350B56">
            <w:pPr>
              <w:pStyle w:val="NormalWeb"/>
              <w:shd w:val="clear" w:color="auto" w:fill="FFFFFF"/>
              <w:rPr>
                <w:rFonts w:eastAsia="Batang" w:hint="eastAsia"/>
                <w:b/>
                <w:iCs/>
                <w:sz w:val="20"/>
                <w:szCs w:val="20"/>
                <w:u w:val="single"/>
                <w:lang w:val="en-GB"/>
              </w:rPr>
            </w:pPr>
            <w:r w:rsidRPr="0044288A">
              <w:rPr>
                <w:rFonts w:eastAsia="MS Mincho"/>
                <w:b/>
                <w:iCs/>
                <w:sz w:val="20"/>
                <w:szCs w:val="20"/>
                <w:u w:val="single"/>
                <w:lang w:val="en-GB" w:eastAsia="ja-JP"/>
              </w:rPr>
              <w:t>Proposal 1.H.2</w:t>
            </w:r>
            <w:r>
              <w:rPr>
                <w:rFonts w:eastAsia="MS Mincho"/>
                <w:bCs/>
                <w:iCs/>
                <w:sz w:val="20"/>
                <w:szCs w:val="20"/>
                <w:lang w:val="en-GB" w:eastAsia="ja-JP"/>
              </w:rPr>
              <w:t xml:space="preserve"> Support</w:t>
            </w:r>
          </w:p>
        </w:tc>
      </w:tr>
    </w:tbl>
    <w:p w14:paraId="4B5AFE34" w14:textId="77777777" w:rsidR="001C19E9"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w:t>
            </w:r>
            <w:r w:rsidR="0036322A">
              <w:rPr>
                <w:sz w:val="18"/>
                <w:szCs w:val="18"/>
              </w:rPr>
              <w:lastRenderedPageBreak/>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lastRenderedPageBreak/>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Xiaomi, TCL, Huawei/</w:t>
            </w:r>
            <w:proofErr w:type="spellStart"/>
            <w:r w:rsidRPr="00F74620">
              <w:rPr>
                <w:rFonts w:eastAsia="Batang"/>
                <w:sz w:val="16"/>
                <w:szCs w:val="18"/>
                <w:lang w:val="en-GB"/>
              </w:rPr>
              <w:t>HiSi</w:t>
            </w:r>
            <w:proofErr w:type="spellEnd"/>
            <w:r w:rsidRPr="00F74620">
              <w:rPr>
                <w:rFonts w:eastAsia="Batang"/>
                <w:sz w:val="16"/>
                <w:szCs w:val="18"/>
                <w:lang w:val="en-GB"/>
              </w:rPr>
              <w:t>,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MediaTek, Fujitsu, Sharp, OPPO</w:t>
            </w:r>
          </w:p>
          <w:p w14:paraId="69CA5BCD"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w:t>
            </w:r>
            <w:proofErr w:type="spellStart"/>
            <w:r w:rsidRPr="00F74620">
              <w:rPr>
                <w:sz w:val="16"/>
                <w:szCs w:val="18"/>
              </w:rPr>
              <w:t>HiSi</w:t>
            </w:r>
            <w:proofErr w:type="spellEnd"/>
          </w:p>
          <w:p w14:paraId="50DF0FB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w:t>
            </w:r>
            <w:proofErr w:type="spellStart"/>
            <w:r w:rsidRPr="00F74620">
              <w:rPr>
                <w:sz w:val="16"/>
                <w:szCs w:val="18"/>
              </w:rPr>
              <w:t>HiSi</w:t>
            </w:r>
            <w:proofErr w:type="spellEnd"/>
          </w:p>
          <w:p w14:paraId="31758C3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ListParagraph"/>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75453DF5" w:rsid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2-bit differential SB CQIs are independently calculated 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ListParagraph"/>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 xml:space="preserve">OPPO, vivo, Samsung, Apple, MediaTek, Intel, </w:t>
            </w:r>
            <w:proofErr w:type="spellStart"/>
            <w:r>
              <w:rPr>
                <w:rFonts w:eastAsia="Batang"/>
                <w:sz w:val="18"/>
                <w:szCs w:val="20"/>
                <w:lang w:val="en-GB"/>
              </w:rPr>
              <w:t>CEWiT</w:t>
            </w:r>
            <w:proofErr w:type="spellEnd"/>
            <w:r>
              <w:rPr>
                <w:rFonts w:eastAsia="Batang"/>
                <w:sz w:val="18"/>
                <w:szCs w:val="20"/>
                <w:lang w:val="en-GB"/>
              </w:rPr>
              <w:t>, Ericsson, NEC, Qualcomm, NTT DOCOMO, Lenovo/</w:t>
            </w:r>
            <w:proofErr w:type="spellStart"/>
            <w:r>
              <w:rPr>
                <w:rFonts w:eastAsia="Batang"/>
                <w:sz w:val="18"/>
                <w:szCs w:val="20"/>
                <w:lang w:val="en-GB"/>
              </w:rPr>
              <w:t>MotM</w:t>
            </w:r>
            <w:proofErr w:type="spellEnd"/>
            <w:r>
              <w:rPr>
                <w:rFonts w:eastAsia="Batang"/>
                <w:sz w:val="18"/>
                <w:szCs w:val="20"/>
                <w:lang w:val="en-GB"/>
              </w:rPr>
              <w:t xml:space="preserve">, Nokia/NSB, Google, CMCC, Fujitsu, Sharp, </w:t>
            </w:r>
            <w:proofErr w:type="spellStart"/>
            <w:r>
              <w:rPr>
                <w:rFonts w:eastAsia="Batang"/>
                <w:sz w:val="18"/>
                <w:szCs w:val="20"/>
                <w:lang w:val="en-GB"/>
              </w:rPr>
              <w:t>Spreadtrum</w:t>
            </w:r>
            <w:proofErr w:type="spellEnd"/>
            <w:r>
              <w:rPr>
                <w:rFonts w:eastAsia="Batang"/>
                <w:sz w:val="18"/>
                <w:szCs w:val="20"/>
                <w:lang w:val="en-GB"/>
              </w:rPr>
              <w:t>,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w:t>
            </w:r>
            <w:proofErr w:type="spellStart"/>
            <w:r>
              <w:rPr>
                <w:rFonts w:eastAsia="Batang"/>
                <w:sz w:val="18"/>
                <w:szCs w:val="20"/>
                <w:lang w:val="en-GB"/>
              </w:rPr>
              <w:t>HiSi</w:t>
            </w:r>
            <w:proofErr w:type="spellEnd"/>
            <w:r>
              <w:rPr>
                <w:rFonts w:eastAsia="Batang"/>
                <w:sz w:val="18"/>
                <w:szCs w:val="20"/>
                <w:lang w:val="en-GB"/>
              </w:rPr>
              <w:t xml:space="preserve">,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lastRenderedPageBreak/>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DengXian"/>
                <w:sz w:val="16"/>
                <w:szCs w:val="16"/>
                <w:highlight w:val="green"/>
                <w:lang w:eastAsia="zh-CN"/>
              </w:rPr>
            </w:pPr>
            <w:r>
              <w:rPr>
                <w:rFonts w:eastAsia="DengXian"/>
                <w:b/>
                <w:bCs/>
                <w:sz w:val="20"/>
                <w:szCs w:val="20"/>
                <w:highlight w:val="green"/>
                <w:lang w:eastAsia="zh-CN"/>
              </w:rPr>
              <w:t>[</w:t>
            </w:r>
            <w:r w:rsidRPr="00DC0992">
              <w:rPr>
                <w:rFonts w:eastAsia="DengXian"/>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CQI/PMI/RI/(if applicable) LI</w:t>
            </w:r>
          </w:p>
          <w:p w14:paraId="45E3B491"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ListParagraph"/>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lastRenderedPageBreak/>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3743A34A"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w:t>
            </w:r>
            <w:proofErr w:type="spellStart"/>
            <w:r w:rsidRPr="00955AAA">
              <w:rPr>
                <w:sz w:val="18"/>
                <w:szCs w:val="18"/>
                <w:lang w:val="en-GB"/>
              </w:rPr>
              <w:t>HiSi</w:t>
            </w:r>
            <w:proofErr w:type="spellEnd"/>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r w:rsidR="00F90F07">
              <w:rPr>
                <w:sz w:val="18"/>
                <w:szCs w:val="18"/>
                <w:lang w:val="en-GB"/>
              </w:rPr>
              <w:t xml:space="preserve">Apple (ok), </w:t>
            </w:r>
          </w:p>
          <w:p w14:paraId="3232D2BF" w14:textId="77777777" w:rsidR="00955AAA" w:rsidRPr="007D02AD" w:rsidRDefault="00955AAA" w:rsidP="00955AAA">
            <w:pPr>
              <w:widowControl w:val="0"/>
              <w:snapToGrid w:val="0"/>
              <w:rPr>
                <w:b/>
                <w:sz w:val="18"/>
                <w:szCs w:val="18"/>
                <w:lang w:val="en-GB"/>
              </w:rPr>
            </w:pPr>
          </w:p>
          <w:p w14:paraId="3B5B78C8" w14:textId="5DA698D4" w:rsidR="00955AAA" w:rsidRPr="005A7987" w:rsidRDefault="00955AAA" w:rsidP="00955AAA">
            <w:pPr>
              <w:widowControl w:val="0"/>
              <w:snapToGrid w:val="0"/>
              <w:rPr>
                <w:sz w:val="18"/>
                <w:szCs w:val="18"/>
                <w:lang w:val="en-GB"/>
              </w:rPr>
            </w:pPr>
            <w:r w:rsidRPr="007D02AD">
              <w:rPr>
                <w:b/>
                <w:sz w:val="18"/>
                <w:szCs w:val="18"/>
                <w:lang w:val="en-GB"/>
              </w:rPr>
              <w:t xml:space="preserve">Not support: </w:t>
            </w:r>
            <w:proofErr w:type="spellStart"/>
            <w:r w:rsidR="002105D5" w:rsidRPr="005A7987">
              <w:rPr>
                <w:sz w:val="18"/>
                <w:szCs w:val="18"/>
                <w:lang w:val="en-GB"/>
              </w:rPr>
              <w:t>Spreadtrum</w:t>
            </w:r>
            <w:proofErr w:type="spellEnd"/>
            <w:r w:rsidR="002105D5" w:rsidRPr="005A7987">
              <w:rPr>
                <w:sz w:val="18"/>
                <w:szCs w:val="18"/>
                <w:lang w:val="en-GB"/>
              </w:rPr>
              <w:t xml:space="preserve">,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 xml:space="preserve">hen Rel-16 </w:t>
            </w:r>
            <w:proofErr w:type="spellStart"/>
            <w:r>
              <w:rPr>
                <w:sz w:val="20"/>
                <w:szCs w:val="20"/>
              </w:rPr>
              <w:t>eType</w:t>
            </w:r>
            <w:proofErr w:type="spellEnd"/>
            <w:r>
              <w:rPr>
                <w:sz w:val="20"/>
                <w:szCs w:val="20"/>
              </w:rPr>
              <w:t>-II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DengXian"/>
                <w:b/>
                <w:bCs/>
                <w:color w:val="3333FF"/>
                <w:sz w:val="18"/>
                <w:szCs w:val="18"/>
                <w:lang w:eastAsia="zh-CN"/>
              </w:rPr>
            </w:pPr>
            <w:r w:rsidRPr="00C65A68">
              <w:rPr>
                <w:rFonts w:eastAsia="DengXian"/>
                <w:b/>
                <w:bCs/>
                <w:color w:val="3333FF"/>
                <w:sz w:val="18"/>
                <w:szCs w:val="18"/>
                <w:u w:val="single"/>
                <w:lang w:eastAsia="zh-CN"/>
              </w:rPr>
              <w:t>Question 2.A.3</w:t>
            </w:r>
            <w:r w:rsidRPr="00C65A68">
              <w:rPr>
                <w:rFonts w:eastAsia="DengXian"/>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ListParagraph"/>
              <w:numPr>
                <w:ilvl w:val="0"/>
                <w:numId w:val="33"/>
              </w:numPr>
              <w:snapToGrid w:val="0"/>
              <w:spacing w:after="0" w:line="240" w:lineRule="auto"/>
              <w:contextualSpacing/>
              <w:rPr>
                <w:color w:val="3333FF"/>
                <w:sz w:val="18"/>
                <w:szCs w:val="18"/>
              </w:rPr>
            </w:pPr>
            <w:r w:rsidRPr="00C65A68">
              <w:rPr>
                <w:color w:val="3333FF"/>
                <w:sz w:val="18"/>
                <w:szCs w:val="18"/>
              </w:rPr>
              <w:t xml:space="preserve">When Rel-16 </w:t>
            </w:r>
            <w:proofErr w:type="spellStart"/>
            <w:r w:rsidRPr="00C65A68">
              <w:rPr>
                <w:color w:val="3333FF"/>
                <w:sz w:val="18"/>
                <w:szCs w:val="18"/>
              </w:rPr>
              <w:t>eType</w:t>
            </w:r>
            <w:proofErr w:type="spellEnd"/>
            <w:r w:rsidRPr="00C65A68">
              <w:rPr>
                <w:color w:val="3333FF"/>
                <w:sz w:val="18"/>
                <w:szCs w:val="18"/>
              </w:rPr>
              <w:t xml:space="preserv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77777777"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w:t>
            </w:r>
            <w:proofErr w:type="spellStart"/>
            <w:r w:rsidRPr="00C65A68">
              <w:rPr>
                <w:color w:val="3333FF"/>
                <w:sz w:val="18"/>
                <w:szCs w:val="18"/>
                <w:lang w:val="en-GB"/>
              </w:rPr>
              <w:t>HiSi</w:t>
            </w:r>
            <w:proofErr w:type="spellEnd"/>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2C8429AB"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18"/>
                <w:lang w:val="en-GB"/>
              </w:rPr>
              <w:t>Google, Samsung, Qualcomm, Ericsson, NTT DOCOMO, OPPO, Apple, vivo</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w:t>
            </w:r>
            <w:proofErr w:type="spellStart"/>
            <w:r>
              <w:rPr>
                <w:sz w:val="18"/>
                <w:szCs w:val="18"/>
                <w:lang w:val="en-GB"/>
              </w:rPr>
              <w:t>HiSi</w:t>
            </w:r>
            <w:proofErr w:type="spellEnd"/>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DengXian"/>
                <w:b/>
                <w:bCs/>
                <w:sz w:val="20"/>
                <w:szCs w:val="20"/>
                <w:u w:val="single"/>
                <w:lang w:eastAsia="zh-CN"/>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 xml:space="preserve">when Rel-16 </w:t>
            </w:r>
            <w:proofErr w:type="spellStart"/>
            <w:r>
              <w:rPr>
                <w:sz w:val="20"/>
                <w:szCs w:val="20"/>
              </w:rPr>
              <w:t>eType</w:t>
            </w:r>
            <w:proofErr w:type="spellEnd"/>
            <w:r>
              <w:rPr>
                <w:sz w:val="20"/>
                <w:szCs w:val="20"/>
              </w:rPr>
              <w:t>-II codebook is configured, RRC configuration of Parameter Combination is resource-common</w:t>
            </w:r>
          </w:p>
          <w:p w14:paraId="4ACD0B69" w14:textId="77777777" w:rsidR="00C65A68" w:rsidRDefault="00C65A68" w:rsidP="00DC0992">
            <w:pPr>
              <w:jc w:val="both"/>
              <w:rPr>
                <w:rFonts w:eastAsia="DengXian"/>
                <w:b/>
                <w:bCs/>
                <w:sz w:val="20"/>
                <w:szCs w:val="20"/>
                <w:u w:val="single"/>
                <w:lang w:eastAsia="zh-CN"/>
              </w:rPr>
            </w:pPr>
          </w:p>
          <w:p w14:paraId="3F8A5B2E" w14:textId="1678E47E" w:rsidR="00C65A68" w:rsidRDefault="00C65A68" w:rsidP="00DC0992">
            <w:pPr>
              <w:jc w:val="both"/>
              <w:rPr>
                <w:rFonts w:eastAsia="DengXian"/>
                <w:b/>
                <w:bCs/>
                <w:sz w:val="20"/>
                <w:szCs w:val="20"/>
                <w:u w:val="single"/>
                <w:lang w:eastAsia="zh-CN"/>
              </w:rPr>
            </w:pPr>
          </w:p>
          <w:p w14:paraId="36E28679" w14:textId="77777777" w:rsidR="00C65A68" w:rsidRDefault="00C65A68" w:rsidP="00DC0992">
            <w:pPr>
              <w:jc w:val="both"/>
              <w:rPr>
                <w:rFonts w:eastAsia="DengXian"/>
                <w:b/>
                <w:bCs/>
                <w:sz w:val="20"/>
                <w:szCs w:val="20"/>
                <w:u w:val="single"/>
                <w:lang w:eastAsia="zh-CN"/>
              </w:rPr>
            </w:pPr>
          </w:p>
          <w:p w14:paraId="4F6C5628" w14:textId="331F0BE9" w:rsidR="00C65A68" w:rsidRDefault="00C65A68" w:rsidP="00DC0992">
            <w:pPr>
              <w:jc w:val="both"/>
              <w:rPr>
                <w:rFonts w:eastAsia="DengXian"/>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w:t>
            </w:r>
            <w:proofErr w:type="spellStart"/>
            <w:r>
              <w:rPr>
                <w:rFonts w:eastAsia="Batang"/>
                <w:color w:val="3333FF"/>
                <w:sz w:val="18"/>
                <w:szCs w:val="20"/>
                <w:lang w:val="en-GB"/>
              </w:rPr>
              <w:t>eType</w:t>
            </w:r>
            <w:proofErr w:type="spellEnd"/>
            <w:r>
              <w:rPr>
                <w:rFonts w:eastAsia="Batang"/>
                <w:color w:val="3333FF"/>
                <w:sz w:val="18"/>
                <w:szCs w:val="20"/>
                <w:lang w:val="en-GB"/>
              </w:rPr>
              <w:t xml:space="preserv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DengXian"/>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DengXian"/>
                <w:b/>
                <w:bCs/>
                <w:color w:val="3333FF"/>
                <w:sz w:val="18"/>
                <w:szCs w:val="20"/>
                <w:u w:val="single"/>
                <w:lang w:eastAsia="zh-CN"/>
              </w:rPr>
              <w:t>Question 2.A.4</w:t>
            </w:r>
            <w:r w:rsidRPr="00C65A68">
              <w:rPr>
                <w:rFonts w:eastAsia="DengXian"/>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 xml:space="preserve">when Rel-16 </w:t>
            </w:r>
            <w:proofErr w:type="spellStart"/>
            <w:r w:rsidRPr="00C65A68">
              <w:rPr>
                <w:color w:val="3333FF"/>
                <w:sz w:val="18"/>
                <w:szCs w:val="20"/>
              </w:rPr>
              <w:t>eType</w:t>
            </w:r>
            <w:proofErr w:type="spellEnd"/>
            <w:r w:rsidRPr="00C65A68">
              <w:rPr>
                <w:color w:val="3333FF"/>
                <w:sz w:val="18"/>
                <w:szCs w:val="20"/>
              </w:rPr>
              <w:t>-II codebook is configured, please share your preference on the following alternatives:</w:t>
            </w:r>
          </w:p>
          <w:p w14:paraId="525621EC"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07A3A73F"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Pr="00C65A68">
              <w:rPr>
                <w:color w:val="3333FF"/>
                <w:sz w:val="18"/>
                <w:szCs w:val="20"/>
              </w:rPr>
              <w:t xml:space="preserve"> </w:t>
            </w:r>
          </w:p>
          <w:p w14:paraId="09A56BF4"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11B03DD4"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20"/>
              </w:rPr>
              <w:t>Samsung, Qualcomm, Ericsson, NTT DOCOMO, OPPO, Apple</w:t>
            </w:r>
            <w:r>
              <w:rPr>
                <w:sz w:val="18"/>
                <w:szCs w:val="20"/>
              </w:rPr>
              <w:t>, vivo</w:t>
            </w:r>
            <w:r w:rsidR="00D77EBC">
              <w:rPr>
                <w:sz w:val="18"/>
                <w:szCs w:val="20"/>
              </w:rPr>
              <w:t>, ZTE, CATT</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DengXian"/>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 xml:space="preserve">Rel-16 </w:t>
            </w:r>
            <w:proofErr w:type="spellStart"/>
            <w:r>
              <w:rPr>
                <w:rFonts w:eastAsia="Batang"/>
                <w:iCs/>
                <w:sz w:val="20"/>
                <w:szCs w:val="20"/>
                <w:lang w:val="en-GB"/>
              </w:rPr>
              <w:t>e</w:t>
            </w:r>
            <w:r w:rsidRPr="00241AD5">
              <w:rPr>
                <w:rFonts w:eastAsia="Batang"/>
                <w:iCs/>
                <w:sz w:val="20"/>
                <w:szCs w:val="20"/>
                <w:lang w:val="en-GB"/>
              </w:rPr>
              <w:t>Type</w:t>
            </w:r>
            <w:proofErr w:type="spellEnd"/>
            <w:r w:rsidRPr="00241AD5">
              <w:rPr>
                <w:rFonts w:eastAsia="Batang"/>
                <w:iCs/>
                <w:sz w:val="20"/>
                <w:szCs w:val="20"/>
                <w:lang w:val="en-GB"/>
              </w:rPr>
              <w:t>-II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7E95C705"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xml:space="preserve">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24" w:name="_Hlk127656417"/>
            <w:r>
              <w:rPr>
                <w:sz w:val="18"/>
                <w:szCs w:val="18"/>
              </w:rPr>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0950AC35" w14:textId="27246AF7" w:rsidR="005A7987" w:rsidRPr="00CF0CF2" w:rsidDel="009351A8" w:rsidRDefault="007D62C7" w:rsidP="00662D77">
            <w:pPr>
              <w:pStyle w:val="ListParagraph"/>
              <w:numPr>
                <w:ilvl w:val="0"/>
                <w:numId w:val="43"/>
              </w:numPr>
              <w:snapToGrid w:val="0"/>
              <w:spacing w:after="0" w:line="240" w:lineRule="auto"/>
              <w:jc w:val="both"/>
              <w:rPr>
                <w:del w:id="25" w:author="Eko Onggosanusi" w:date="2024-05-15T22:00:00Z"/>
                <w:rFonts w:eastAsia="Malgun Gothic" w:cstheme="minorHAnsi"/>
                <w:sz w:val="20"/>
                <w:szCs w:val="20"/>
              </w:rPr>
            </w:pPr>
            <w:del w:id="26" w:author="Eko Onggosanusi" w:date="2024-05-15T22:00:00Z">
              <w:r w:rsidDel="009351A8">
                <w:rPr>
                  <w:rFonts w:eastAsia="Malgun Gothic" w:cstheme="minorHAnsi"/>
                  <w:sz w:val="20"/>
                  <w:szCs w:val="20"/>
                </w:rPr>
                <w:delText>[</w:delText>
              </w:r>
              <w:r w:rsidR="005A7987" w:rsidRPr="00CF0CF2" w:rsidDel="009351A8">
                <w:rPr>
                  <w:rFonts w:eastAsia="Malgun Gothic" w:cstheme="minorHAnsi"/>
                  <w:sz w:val="20"/>
                  <w:szCs w:val="20"/>
                </w:rPr>
                <w:delText>O</w:delText>
              </w:r>
              <w:r w:rsidR="005A7987" w:rsidRPr="00CF0CF2" w:rsidDel="009351A8">
                <w:rPr>
                  <w:rFonts w:eastAsia="Malgun Gothic" w:cstheme="minorHAnsi"/>
                  <w:sz w:val="20"/>
                  <w:szCs w:val="20"/>
                  <w:vertAlign w:val="subscript"/>
                </w:rPr>
                <w:delText>CPU</w:delText>
              </w:r>
              <w:r w:rsidR="005A7987" w:rsidRPr="00CF0CF2" w:rsidDel="009351A8">
                <w:rPr>
                  <w:rFonts w:eastAsia="Malgun Gothic" w:cstheme="minorHAnsi"/>
                  <w:sz w:val="20"/>
                  <w:szCs w:val="20"/>
                </w:rPr>
                <w:delText xml:space="preserve"> = M + K</w:delText>
              </w:r>
              <w:r w:rsidR="005A7987" w:rsidRPr="00CF0CF2" w:rsidDel="009351A8">
                <w:rPr>
                  <w:rFonts w:eastAsia="Malgun Gothic" w:cstheme="minorHAnsi"/>
                  <w:sz w:val="20"/>
                  <w:szCs w:val="20"/>
                  <w:vertAlign w:val="subscript"/>
                </w:rPr>
                <w:delText>S</w:delText>
              </w:r>
              <w:r w:rsidDel="009351A8">
                <w:rPr>
                  <w:rFonts w:eastAsia="Malgun Gothic" w:cstheme="minorHAnsi"/>
                  <w:sz w:val="20"/>
                  <w:szCs w:val="20"/>
                </w:rPr>
                <w:delText xml:space="preserve"> [-1]]</w:delText>
              </w:r>
            </w:del>
          </w:p>
          <w:p w14:paraId="297C11B2" w14:textId="2ADAC4D7" w:rsidR="005A7987" w:rsidRPr="00CF0CF2" w:rsidRDefault="005A7987" w:rsidP="00662D77">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698818A7" w14:textId="66D039EA"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A7987">
              <w:rPr>
                <w:rFonts w:eastAsia="Batang"/>
                <w:color w:val="3333FF"/>
                <w:sz w:val="18"/>
                <w:szCs w:val="20"/>
                <w:lang w:val="en-GB"/>
              </w:rPr>
              <w:t xml:space="preserve">This proposal </w:t>
            </w:r>
            <w:r w:rsidR="00525A42">
              <w:rPr>
                <w:rFonts w:eastAsia="Batang"/>
                <w:color w:val="3333FF"/>
                <w:sz w:val="18"/>
                <w:szCs w:val="20"/>
                <w:lang w:val="en-GB"/>
              </w:rPr>
              <w:t>is a synthesis between proposals from vivo and Qualcomm</w:t>
            </w:r>
            <w:r w:rsidR="00257F11">
              <w:rPr>
                <w:rFonts w:eastAsia="Batang"/>
                <w:color w:val="3333FF"/>
                <w:sz w:val="18"/>
                <w:szCs w:val="20"/>
                <w:lang w:val="en-GB"/>
              </w:rPr>
              <w:t>. For further discussion on timeline, Qualcomm proposes</w:t>
            </w:r>
          </w:p>
          <w:p w14:paraId="5DC658BC" w14:textId="77777777" w:rsidR="00257F11" w:rsidRPr="00257F11" w:rsidRDefault="00257F11" w:rsidP="00257F11">
            <w:pPr>
              <w:pStyle w:val="ListParagraph"/>
              <w:numPr>
                <w:ilvl w:val="0"/>
                <w:numId w:val="59"/>
              </w:numPr>
              <w:spacing w:after="0" w:line="240" w:lineRule="auto"/>
              <w:jc w:val="both"/>
              <w:rPr>
                <w:bCs/>
                <w:color w:val="3333FF"/>
                <w:sz w:val="18"/>
                <w:szCs w:val="18"/>
              </w:rPr>
            </w:pPr>
            <w:r w:rsidRPr="00257F11">
              <w:rPr>
                <w:bCs/>
                <w:color w:val="3333FF"/>
                <w:sz w:val="18"/>
                <w:szCs w:val="18"/>
              </w:rPr>
              <w:t>If Ks = 2:</w:t>
            </w:r>
          </w:p>
          <w:p w14:paraId="1D46FE23" w14:textId="77777777" w:rsidR="00257F11" w:rsidRPr="00257F11" w:rsidRDefault="00257F11" w:rsidP="00257F11">
            <w:pPr>
              <w:pStyle w:val="ListParagraph"/>
              <w:numPr>
                <w:ilvl w:val="1"/>
                <w:numId w:val="59"/>
              </w:numPr>
              <w:spacing w:after="0" w:line="240" w:lineRule="auto"/>
              <w:jc w:val="both"/>
              <w:rPr>
                <w:bCs/>
                <w:color w:val="3333FF"/>
                <w:sz w:val="18"/>
                <w:szCs w:val="18"/>
                <w:lang w:val="fr-FR"/>
              </w:rPr>
            </w:pPr>
            <w:r w:rsidRPr="00257F11">
              <w:rPr>
                <w:bCs/>
                <w:color w:val="3333FF"/>
                <w:sz w:val="18"/>
                <w:szCs w:val="18"/>
                <w:lang w:val="fr-FR"/>
              </w:rPr>
              <w:t>Z= Q/16 * Z + (M-1) * Y, Z’= Q/16 * Z’ + (M-1) * Y,</w:t>
            </w:r>
          </w:p>
          <w:p w14:paraId="47905663" w14:textId="77777777" w:rsidR="00257F11" w:rsidRPr="00257F11" w:rsidRDefault="00257F11" w:rsidP="00257F11">
            <w:pPr>
              <w:pStyle w:val="ListParagraph"/>
              <w:numPr>
                <w:ilvl w:val="0"/>
                <w:numId w:val="59"/>
              </w:numPr>
              <w:spacing w:after="0" w:line="240" w:lineRule="auto"/>
              <w:jc w:val="both"/>
              <w:rPr>
                <w:bCs/>
                <w:color w:val="3333FF"/>
                <w:sz w:val="18"/>
                <w:szCs w:val="18"/>
              </w:rPr>
            </w:pPr>
            <w:r w:rsidRPr="00257F11">
              <w:rPr>
                <w:bCs/>
                <w:color w:val="3333FF"/>
                <w:sz w:val="18"/>
                <w:szCs w:val="18"/>
              </w:rPr>
              <w:t>Else if 2 &lt; Ks &lt;= 8:</w:t>
            </w:r>
          </w:p>
          <w:p w14:paraId="074EED5C" w14:textId="77777777" w:rsidR="00257F11" w:rsidRPr="00257F11" w:rsidRDefault="00257F11" w:rsidP="00257F11">
            <w:pPr>
              <w:pStyle w:val="ListParagraph"/>
              <w:numPr>
                <w:ilvl w:val="1"/>
                <w:numId w:val="59"/>
              </w:numPr>
              <w:spacing w:after="0" w:line="240" w:lineRule="auto"/>
              <w:jc w:val="both"/>
              <w:rPr>
                <w:bCs/>
                <w:color w:val="3333FF"/>
                <w:sz w:val="18"/>
                <w:szCs w:val="18"/>
                <w:lang w:val="fr-FR"/>
              </w:rPr>
            </w:pPr>
            <w:r w:rsidRPr="00257F11">
              <w:rPr>
                <w:bCs/>
                <w:color w:val="3333FF"/>
                <w:sz w:val="18"/>
                <w:szCs w:val="18"/>
                <w:lang w:val="fr-FR"/>
              </w:rPr>
              <w:t>Z = Q/8 * Z + (M-1) * Y, Z’ = Q/8 * Z’ + (M-1) * Y</w:t>
            </w:r>
          </w:p>
          <w:p w14:paraId="79F48A48" w14:textId="77777777" w:rsidR="00257F11" w:rsidRPr="00257F11" w:rsidRDefault="00257F11" w:rsidP="00257F11">
            <w:pPr>
              <w:snapToGrid w:val="0"/>
              <w:rPr>
                <w:rFonts w:ascii="Times" w:eastAsiaTheme="minorEastAsia" w:hAnsi="Times" w:cs="Times"/>
                <w:color w:val="3333FF"/>
                <w:sz w:val="18"/>
                <w:szCs w:val="18"/>
                <w:lang w:eastAsia="zh-CN"/>
              </w:rPr>
            </w:pPr>
            <w:r w:rsidRPr="00257F11">
              <w:rPr>
                <w:rFonts w:ascii="Times" w:eastAsiaTheme="minorEastAsia" w:hAnsi="Times" w:cs="Times" w:hint="eastAsia"/>
                <w:color w:val="3333FF"/>
                <w:sz w:val="18"/>
                <w:szCs w:val="18"/>
                <w:lang w:eastAsia="zh-CN"/>
              </w:rPr>
              <w:t>where Y=2 or 1 symbol should be sufficient.</w:t>
            </w:r>
          </w:p>
          <w:p w14:paraId="141461B5" w14:textId="1D0BB8CF" w:rsidR="00257F11" w:rsidRPr="006A52D6" w:rsidRDefault="00257F11" w:rsidP="005C3302">
            <w:pPr>
              <w:widowControl w:val="0"/>
              <w:snapToGrid w:val="0"/>
              <w:rPr>
                <w:rFonts w:eastAsia="Batang"/>
                <w:iCs/>
                <w:color w:val="3333FF"/>
                <w:sz w:val="20"/>
                <w:szCs w:val="20"/>
              </w:rPr>
            </w:pPr>
          </w:p>
          <w:p w14:paraId="2F4C1147" w14:textId="6A20E16F" w:rsidR="006A52D6" w:rsidRPr="006A52D6" w:rsidRDefault="006A52D6" w:rsidP="005C3302">
            <w:pPr>
              <w:widowControl w:val="0"/>
              <w:snapToGrid w:val="0"/>
              <w:rPr>
                <w:rFonts w:eastAsia="Batang"/>
                <w:iCs/>
                <w:color w:val="3333FF"/>
                <w:sz w:val="20"/>
                <w:szCs w:val="20"/>
              </w:rPr>
            </w:pPr>
            <w:r w:rsidRPr="006A52D6">
              <w:rPr>
                <w:rFonts w:eastAsia="Batang"/>
                <w:iCs/>
                <w:color w:val="3333FF"/>
                <w:sz w:val="20"/>
                <w:szCs w:val="20"/>
              </w:rPr>
              <w:t>Vivo proposes</w:t>
            </w:r>
          </w:p>
          <w:p w14:paraId="3A3DA648" w14:textId="77777777" w:rsidR="006A52D6" w:rsidRPr="006A52D6" w:rsidRDefault="006A52D6" w:rsidP="006A52D6">
            <w:pPr>
              <w:pStyle w:val="ListParagraph"/>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Multiply legacy Z’ by a factor of M.</w:t>
            </w:r>
          </w:p>
          <w:p w14:paraId="3BCF6A68" w14:textId="6A28CC97" w:rsidR="006A52D6" w:rsidRPr="006A52D6" w:rsidRDefault="006A52D6" w:rsidP="006A52D6">
            <w:pPr>
              <w:pStyle w:val="ListParagraph"/>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Z is increased by (M–1)*Z’ to match the increase in Z’</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6CD3CCCA" w:rsidR="00F602CB" w:rsidRPr="007D02AD" w:rsidRDefault="00F602CB" w:rsidP="00F602CB">
            <w:pPr>
              <w:widowControl w:val="0"/>
              <w:snapToGrid w:val="0"/>
              <w:rPr>
                <w:sz w:val="18"/>
                <w:szCs w:val="18"/>
                <w:lang w:val="en-GB"/>
              </w:rPr>
            </w:pPr>
            <w:r w:rsidRPr="007D02AD">
              <w:rPr>
                <w:b/>
                <w:sz w:val="18"/>
                <w:szCs w:val="18"/>
                <w:lang w:val="en-GB"/>
              </w:rPr>
              <w:lastRenderedPageBreak/>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(-1), </w:t>
            </w:r>
            <w:r w:rsidR="00CF0CF2">
              <w:rPr>
                <w:sz w:val="18"/>
                <w:szCs w:val="18"/>
                <w:lang w:val="en-GB"/>
              </w:rPr>
              <w:t>[Xiaomi]</w:t>
            </w:r>
            <w:r w:rsidR="00564C2F">
              <w:rPr>
                <w:sz w:val="18"/>
                <w:szCs w:val="18"/>
                <w:lang w:val="en-GB"/>
              </w:rPr>
              <w:t xml:space="preserve">, </w:t>
            </w:r>
            <w:r w:rsidR="0002669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22032F">
              <w:rPr>
                <w:sz w:val="18"/>
                <w:szCs w:val="18"/>
                <w:lang w:val="en-GB"/>
              </w:rPr>
              <w:t xml:space="preserve"> (OCPU and ARC)</w:t>
            </w:r>
            <w:r w:rsidR="007D62C7">
              <w:rPr>
                <w:sz w:val="18"/>
                <w:szCs w:val="18"/>
                <w:lang w:val="en-GB"/>
              </w:rPr>
              <w:t>, Huawei/</w:t>
            </w:r>
            <w:proofErr w:type="spellStart"/>
            <w:r w:rsidR="007D62C7">
              <w:rPr>
                <w:sz w:val="18"/>
                <w:szCs w:val="18"/>
                <w:lang w:val="en-GB"/>
              </w:rPr>
              <w:t>HiSi</w:t>
            </w:r>
            <w:proofErr w:type="spellEnd"/>
            <w:r w:rsidR="007D62C7">
              <w:rPr>
                <w:sz w:val="18"/>
                <w:szCs w:val="18"/>
                <w:lang w:val="en-GB"/>
              </w:rPr>
              <w:t xml:space="preserve"> (ARC)</w:t>
            </w:r>
            <w:r w:rsidR="00513F57">
              <w:rPr>
                <w:sz w:val="18"/>
                <w:szCs w:val="18"/>
                <w:lang w:val="en-GB"/>
              </w:rPr>
              <w:t>, NTT DOCOMO (ARC)</w:t>
            </w:r>
            <w:r w:rsidR="00C65A68">
              <w:rPr>
                <w:sz w:val="18"/>
                <w:szCs w:val="18"/>
                <w:lang w:val="en-GB"/>
              </w:rPr>
              <w:t>, Apple</w:t>
            </w:r>
            <w:r w:rsidR="00D77EBC">
              <w:rPr>
                <w:sz w:val="18"/>
                <w:szCs w:val="18"/>
                <w:lang w:val="en-GB"/>
              </w:rPr>
              <w:t>, ZTE (ARC</w:t>
            </w:r>
            <w:r w:rsidR="009351A8">
              <w:rPr>
                <w:sz w:val="18"/>
                <w:szCs w:val="18"/>
                <w:lang w:val="en-GB"/>
              </w:rPr>
              <w:t>)</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DengXian"/>
                <w:sz w:val="16"/>
                <w:szCs w:val="20"/>
                <w:highlight w:val="green"/>
                <w:lang w:eastAsia="zh-CN"/>
              </w:rPr>
            </w:pPr>
            <w:r w:rsidRPr="00DC0992">
              <w:rPr>
                <w:rFonts w:eastAsia="DengXian"/>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D703A06"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‘cri-RI-i1-CQI’  </w:t>
            </w:r>
          </w:p>
          <w:p w14:paraId="4C273768" w14:textId="206A08BC"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  </w:t>
            </w:r>
          </w:p>
          <w:p w14:paraId="1EDDE1C6" w14:textId="555CE3C6"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cri-RI-CSI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482C142"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w:t>
            </w:r>
            <w:proofErr w:type="spellStart"/>
            <w:r w:rsidR="00436FD9">
              <w:rPr>
                <w:sz w:val="18"/>
                <w:szCs w:val="18"/>
                <w:lang w:val="en-GB"/>
              </w:rPr>
              <w:t>Spreadtrum</w:t>
            </w:r>
            <w:proofErr w:type="spellEnd"/>
            <w:r w:rsidR="00436FD9">
              <w:rPr>
                <w:sz w:val="18"/>
                <w:szCs w:val="18"/>
                <w:lang w:val="en-GB"/>
              </w:rPr>
              <w:t xml:space="preserve">, </w:t>
            </w:r>
            <w:r w:rsidR="00A04F1E">
              <w:rPr>
                <w:sz w:val="18"/>
                <w:szCs w:val="18"/>
                <w:lang w:val="en-GB"/>
              </w:rPr>
              <w:t xml:space="preserve">CMCC, </w:t>
            </w:r>
            <w:r w:rsidR="0080646C">
              <w:rPr>
                <w:sz w:val="18"/>
                <w:szCs w:val="18"/>
                <w:lang w:val="en-GB"/>
              </w:rPr>
              <w:t xml:space="preserve">Xiaomi, </w:t>
            </w:r>
            <w:r w:rsidR="00E23AB7">
              <w:rPr>
                <w:sz w:val="18"/>
                <w:szCs w:val="18"/>
                <w:lang w:val="en-GB"/>
              </w:rPr>
              <w:t>Huawei/</w:t>
            </w:r>
            <w:proofErr w:type="spellStart"/>
            <w:r w:rsidR="00E23AB7">
              <w:rPr>
                <w:sz w:val="18"/>
                <w:szCs w:val="18"/>
                <w:lang w:val="en-GB"/>
              </w:rPr>
              <w:t>HiSi</w:t>
            </w:r>
            <w:proofErr w:type="spellEnd"/>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7B4E4ABA"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24"/>
    </w:tbl>
    <w:p w14:paraId="3634F934" w14:textId="77777777" w:rsidR="001C19E9" w:rsidRDefault="001C19E9"/>
    <w:p w14:paraId="2949067A" w14:textId="1EC67422" w:rsidR="001C19E9" w:rsidRDefault="00241F8E">
      <w:pPr>
        <w:pStyle w:val="Caption"/>
        <w:jc w:val="center"/>
      </w:pPr>
      <w:r>
        <w:t xml:space="preserve">Table 2B SLS results: issue 2 </w:t>
      </w:r>
    </w:p>
    <w:tbl>
      <w:tblPr>
        <w:tblStyle w:val="TableGri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proofErr w:type="spellStart"/>
            <w:r w:rsidRPr="00B473F6">
              <w:rPr>
                <w:iCs/>
                <w:sz w:val="16"/>
                <w:szCs w:val="16"/>
              </w:rPr>
              <w:t>gNB</w:t>
            </w:r>
            <w:proofErr w:type="spellEnd"/>
            <w:r w:rsidRPr="00B473F6">
              <w:rPr>
                <w:iCs/>
                <w:sz w:val="16"/>
                <w:szCs w:val="16"/>
              </w:rPr>
              <w:t>-assisted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over UE-autonomous reporting beam determination(</w:t>
            </w:r>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1"/>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lastRenderedPageBreak/>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ListParagraph"/>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2.A.3</w:t>
            </w:r>
            <w:r>
              <w:rPr>
                <w:rFonts w:eastAsia="DengXian"/>
                <w:b/>
                <w:bCs/>
                <w:sz w:val="20"/>
                <w:szCs w:val="20"/>
                <w:u w:val="single"/>
                <w:lang w:eastAsia="zh-CN"/>
              </w:rPr>
              <w:t>:</w:t>
            </w:r>
          </w:p>
          <w:p w14:paraId="646162D8" w14:textId="77777777" w:rsidR="00097CAC" w:rsidRDefault="00097CAC" w:rsidP="00097CAC">
            <w:pPr>
              <w:rPr>
                <w:rFonts w:eastAsia="DengXian"/>
                <w:sz w:val="20"/>
                <w:szCs w:val="20"/>
                <w:lang w:eastAsia="zh-CN"/>
              </w:rPr>
            </w:pPr>
            <w:r>
              <w:rPr>
                <w:rFonts w:eastAsia="DengXian"/>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DengXian"/>
                <w:sz w:val="20"/>
                <w:szCs w:val="20"/>
                <w:lang w:eastAsia="zh-CN"/>
              </w:rPr>
            </w:pPr>
          </w:p>
          <w:p w14:paraId="04F38EE2"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p>
          <w:p w14:paraId="0EBD2AF4" w14:textId="77777777" w:rsidR="00097CAC" w:rsidRDefault="00097CAC" w:rsidP="00097CAC">
            <w:pPr>
              <w:rPr>
                <w:rFonts w:eastAsia="DengXian"/>
                <w:sz w:val="20"/>
                <w:szCs w:val="20"/>
                <w:lang w:eastAsia="zh-CN"/>
              </w:rPr>
            </w:pPr>
            <w:r>
              <w:rPr>
                <w:rFonts w:eastAsia="DengXian"/>
                <w:sz w:val="20"/>
                <w:szCs w:val="20"/>
                <w:lang w:eastAsia="zh-CN"/>
              </w:rPr>
              <w:t>Fine with Alt 2.</w:t>
            </w:r>
          </w:p>
          <w:p w14:paraId="0A25849F" w14:textId="77777777" w:rsidR="00097CAC" w:rsidRDefault="00097CAC" w:rsidP="00097CAC">
            <w:pPr>
              <w:rPr>
                <w:rFonts w:eastAsia="DengXian"/>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DengXian"/>
                <w:b/>
                <w:bCs/>
                <w:sz w:val="20"/>
                <w:szCs w:val="20"/>
                <w:u w:val="single"/>
                <w:lang w:eastAsia="zh-CN"/>
              </w:rPr>
            </w:pPr>
            <w:r w:rsidRPr="00D11162">
              <w:rPr>
                <w:rFonts w:eastAsia="DengXian"/>
                <w:b/>
                <w:bCs/>
                <w:sz w:val="20"/>
                <w:szCs w:val="20"/>
                <w:u w:val="single"/>
                <w:lang w:eastAsia="zh-CN"/>
              </w:rPr>
              <w:t>Question 2.A.</w:t>
            </w:r>
            <w:r w:rsidR="006F2450">
              <w:rPr>
                <w:rFonts w:eastAsia="DengXian" w:hint="eastAsia"/>
                <w:b/>
                <w:bCs/>
                <w:sz w:val="20"/>
                <w:szCs w:val="20"/>
                <w:u w:val="single"/>
                <w:lang w:eastAsia="zh-CN"/>
              </w:rPr>
              <w:t>3</w:t>
            </w:r>
            <w:r>
              <w:rPr>
                <w:rFonts w:eastAsia="DengXian"/>
                <w:b/>
                <w:bCs/>
                <w:sz w:val="20"/>
                <w:szCs w:val="20"/>
                <w:u w:val="single"/>
                <w:lang w:eastAsia="zh-CN"/>
              </w:rPr>
              <w:t>:</w:t>
            </w:r>
          </w:p>
          <w:p w14:paraId="0C9E531D" w14:textId="77777777" w:rsidR="001B7A17" w:rsidRDefault="006F2450" w:rsidP="00933735">
            <w:pPr>
              <w:rPr>
                <w:rFonts w:eastAsia="DengXian"/>
                <w:sz w:val="20"/>
                <w:szCs w:val="20"/>
                <w:lang w:eastAsia="zh-CN"/>
              </w:rPr>
            </w:pPr>
            <w:r>
              <w:rPr>
                <w:rFonts w:eastAsia="DengXian" w:hint="eastAsia"/>
                <w:sz w:val="20"/>
                <w:szCs w:val="20"/>
                <w:lang w:eastAsia="zh-CN"/>
              </w:rPr>
              <w:t>Not support.</w:t>
            </w:r>
          </w:p>
          <w:p w14:paraId="330F6F92" w14:textId="77777777" w:rsidR="006F2450" w:rsidRDefault="006F2450" w:rsidP="00933735">
            <w:pPr>
              <w:rPr>
                <w:rFonts w:eastAsia="DengXian"/>
                <w:sz w:val="20"/>
                <w:szCs w:val="20"/>
                <w:lang w:eastAsia="zh-CN"/>
              </w:rPr>
            </w:pPr>
          </w:p>
          <w:p w14:paraId="11A36B2E" w14:textId="77777777" w:rsidR="006F2450" w:rsidRDefault="00BE34D7" w:rsidP="00933735">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Pr>
                <w:rFonts w:eastAsia="DengXian" w:hint="eastAsia"/>
                <w:b/>
                <w:bCs/>
                <w:sz w:val="20"/>
                <w:szCs w:val="20"/>
                <w:u w:val="single"/>
                <w:lang w:eastAsia="zh-CN"/>
              </w:rPr>
              <w:t>:</w:t>
            </w:r>
          </w:p>
          <w:p w14:paraId="3E68CB5F" w14:textId="77777777" w:rsidR="00BE34D7" w:rsidRDefault="002D21C9" w:rsidP="00933735">
            <w:pPr>
              <w:rPr>
                <w:rFonts w:eastAsia="DengXian"/>
                <w:sz w:val="20"/>
                <w:szCs w:val="20"/>
                <w:lang w:eastAsia="zh-CN"/>
              </w:rPr>
            </w:pPr>
            <w:r w:rsidRPr="002D21C9">
              <w:rPr>
                <w:rFonts w:eastAsia="DengXian" w:hint="eastAsia"/>
                <w:sz w:val="20"/>
                <w:szCs w:val="20"/>
                <w:lang w:eastAsia="zh-CN"/>
              </w:rPr>
              <w:t>We think it is sufficient to support Alt.2.</w:t>
            </w:r>
          </w:p>
          <w:p w14:paraId="4EABD4D6" w14:textId="77777777" w:rsidR="002D21C9" w:rsidRDefault="002D21C9" w:rsidP="00933735">
            <w:pPr>
              <w:rPr>
                <w:rFonts w:eastAsia="DengXian"/>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DengXian"/>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0E8D6C51" w14:textId="77777777" w:rsidR="009A4FC7" w:rsidRDefault="009A4FC7" w:rsidP="009A4FC7">
            <w:pPr>
              <w:rPr>
                <w:rFonts w:eastAsia="DengXian"/>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DengXian"/>
                <w:bCs/>
                <w:sz w:val="20"/>
                <w:szCs w:val="20"/>
                <w:lang w:eastAsia="zh-CN"/>
              </w:rPr>
            </w:pPr>
            <w:r>
              <w:rPr>
                <w:rFonts w:eastAsia="DengXian"/>
                <w:bCs/>
                <w:sz w:val="20"/>
                <w:szCs w:val="20"/>
                <w:lang w:eastAsia="zh-CN"/>
              </w:rPr>
              <w:t>Regarding the M</w:t>
            </w:r>
            <w:r w:rsidRPr="0030166F">
              <w:rPr>
                <w:rFonts w:eastAsia="DengXian"/>
                <w:bCs/>
                <w:sz w:val="20"/>
                <w:szCs w:val="20"/>
                <w:vertAlign w:val="subscript"/>
                <w:lang w:eastAsia="zh-CN"/>
              </w:rPr>
              <w:t>R</w:t>
            </w:r>
            <w:r>
              <w:rPr>
                <w:rFonts w:eastAsia="DengXian"/>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DengXian"/>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DengXian"/>
                <w:bCs/>
                <w:sz w:val="20"/>
                <w:szCs w:val="20"/>
                <w:lang w:eastAsia="zh-CN"/>
              </w:rPr>
            </w:pPr>
            <w:r>
              <w:rPr>
                <w:rFonts w:eastAsia="DengXian"/>
                <w:bCs/>
                <w:sz w:val="20"/>
                <w:szCs w:val="20"/>
                <w:lang w:eastAsia="zh-CN"/>
              </w:rPr>
              <w:t xml:space="preserve">Not </w:t>
            </w:r>
            <w:r>
              <w:rPr>
                <w:rFonts w:eastAsia="DengXian" w:hint="eastAsia"/>
                <w:bCs/>
                <w:sz w:val="20"/>
                <w:szCs w:val="20"/>
                <w:lang w:eastAsia="zh-CN"/>
              </w:rPr>
              <w:t>need</w:t>
            </w:r>
            <w:r>
              <w:rPr>
                <w:rFonts w:eastAsia="DengXian"/>
                <w:bCs/>
                <w:sz w:val="20"/>
                <w:szCs w:val="20"/>
                <w:lang w:eastAsia="zh-CN"/>
              </w:rPr>
              <w:t xml:space="preserve"> for resource-common FD basis. </w:t>
            </w:r>
          </w:p>
          <w:p w14:paraId="71DAB29B" w14:textId="77777777" w:rsidR="009A4FC7" w:rsidRDefault="009A4FC7" w:rsidP="009A4FC7">
            <w:pPr>
              <w:rPr>
                <w:rFonts w:eastAsia="DengXian"/>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DengXian"/>
                <w:bCs/>
                <w:sz w:val="20"/>
                <w:szCs w:val="20"/>
                <w:lang w:eastAsia="zh-CN"/>
              </w:rPr>
            </w:pPr>
            <w:r>
              <w:rPr>
                <w:rFonts w:eastAsia="DengXian"/>
                <w:bCs/>
                <w:sz w:val="20"/>
                <w:szCs w:val="20"/>
                <w:lang w:eastAsia="zh-CN"/>
              </w:rPr>
              <w:t xml:space="preserve">Prefer Alt.2. </w:t>
            </w:r>
          </w:p>
          <w:p w14:paraId="579FE0D2" w14:textId="77777777" w:rsidR="009A4FC7" w:rsidRDefault="009A4FC7" w:rsidP="009A4FC7">
            <w:pPr>
              <w:rPr>
                <w:rFonts w:eastAsia="DengXian"/>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1410E6DF" w14:textId="77777777" w:rsidR="009A4FC7" w:rsidRDefault="009A4FC7" w:rsidP="009A4FC7">
            <w:pPr>
              <w:rPr>
                <w:rFonts w:eastAsia="DengXian"/>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DengXian"/>
                <w:bCs/>
                <w:sz w:val="20"/>
                <w:szCs w:val="20"/>
                <w:lang w:eastAsia="zh-CN"/>
              </w:rPr>
            </w:pPr>
            <w:r>
              <w:rPr>
                <w:rFonts w:eastAsia="DengXian"/>
                <w:bCs/>
                <w:sz w:val="20"/>
                <w:szCs w:val="20"/>
                <w:lang w:eastAsia="zh-CN"/>
              </w:rPr>
              <w:t xml:space="preserve">For </w:t>
            </w:r>
            <w:r>
              <w:rPr>
                <w:rFonts w:eastAsia="DengXian" w:hint="eastAsia"/>
                <w:bCs/>
                <w:sz w:val="20"/>
                <w:szCs w:val="20"/>
                <w:lang w:eastAsia="zh-CN"/>
              </w:rPr>
              <w:t>Rel</w:t>
            </w:r>
            <w:r>
              <w:rPr>
                <w:rFonts w:eastAsia="DengXian"/>
                <w:bCs/>
                <w:sz w:val="20"/>
                <w:szCs w:val="20"/>
                <w:lang w:eastAsia="zh-CN"/>
              </w:rPr>
              <w:t xml:space="preserve">-15 single CRI based CSI report, </w:t>
            </w:r>
            <w:r>
              <w:rPr>
                <w:rFonts w:eastAsia="DengXian" w:hint="eastAsia"/>
                <w:bCs/>
                <w:sz w:val="20"/>
                <w:szCs w:val="20"/>
                <w:lang w:eastAsia="zh-CN"/>
              </w:rPr>
              <w:t>O_</w:t>
            </w:r>
            <w:r>
              <w:rPr>
                <w:rFonts w:eastAsia="DengXian"/>
                <w:bCs/>
                <w:sz w:val="20"/>
                <w:szCs w:val="20"/>
                <w:lang w:eastAsia="zh-CN"/>
              </w:rPr>
              <w:t xml:space="preserve">CPU is equal to Ks. For M-CRI based CSI report in Rel-15, The number of CPU is expected to be increase by M-1. Hence, we think Ks + M -1 </w:t>
            </w:r>
            <w:r>
              <w:rPr>
                <w:rFonts w:eastAsia="DengXian" w:hint="eastAsia"/>
                <w:bCs/>
                <w:sz w:val="20"/>
                <w:szCs w:val="20"/>
                <w:lang w:eastAsia="zh-CN"/>
              </w:rPr>
              <w:t>may</w:t>
            </w:r>
            <w:r>
              <w:rPr>
                <w:rFonts w:eastAsia="DengXian"/>
                <w:bCs/>
                <w:sz w:val="20"/>
                <w:szCs w:val="20"/>
                <w:lang w:eastAsia="zh-CN"/>
              </w:rPr>
              <w:t xml:space="preserve"> be more accurate. </w:t>
            </w:r>
          </w:p>
          <w:p w14:paraId="063468ED" w14:textId="77777777" w:rsidR="009A4FC7" w:rsidRPr="00D11162" w:rsidRDefault="009A4FC7" w:rsidP="009A4FC7">
            <w:pPr>
              <w:rPr>
                <w:rFonts w:eastAsia="DengXian"/>
                <w:b/>
                <w:bCs/>
                <w:sz w:val="20"/>
                <w:szCs w:val="20"/>
                <w:u w:val="single"/>
                <w:lang w:eastAsia="zh-CN"/>
              </w:rPr>
            </w:pPr>
          </w:p>
        </w:tc>
      </w:tr>
      <w:tr w:rsidR="00FE15FA" w14:paraId="210A598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t>Huawei</w:t>
            </w:r>
            <w:r w:rsidRPr="004175C4">
              <w:rPr>
                <w:rFonts w:eastAsiaTheme="minorEastAsia" w:hint="eastAsia"/>
                <w:sz w:val="20"/>
                <w:szCs w:val="20"/>
                <w:lang w:eastAsia="zh-CN"/>
              </w:rPr>
              <w:t>,</w:t>
            </w:r>
            <w:r w:rsidRPr="004175C4">
              <w:rPr>
                <w:rFonts w:eastAsiaTheme="minorEastAsia"/>
                <w:sz w:val="20"/>
                <w:szCs w:val="20"/>
                <w:lang w:eastAsia="zh-CN"/>
              </w:rPr>
              <w:t xml:space="preserve"> </w:t>
            </w:r>
            <w:proofErr w:type="spellStart"/>
            <w:r w:rsidRPr="004175C4">
              <w:rPr>
                <w:rFonts w:eastAsiaTheme="minorEastAsia"/>
                <w:sz w:val="20"/>
                <w:szCs w:val="20"/>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 xml:space="preserve">Given the comparatively high correlation among </w:t>
            </w:r>
            <w:proofErr w:type="spellStart"/>
            <w:r>
              <w:rPr>
                <w:rFonts w:eastAsia="Batang"/>
                <w:sz w:val="20"/>
                <w:szCs w:val="20"/>
                <w:lang w:val="en-GB"/>
              </w:rPr>
              <w:t>analog</w:t>
            </w:r>
            <w:proofErr w:type="spellEnd"/>
            <w:r>
              <w:rPr>
                <w:rFonts w:eastAsia="Batang"/>
                <w:sz w:val="20"/>
                <w:szCs w:val="20"/>
                <w:lang w:val="en-GB"/>
              </w:rPr>
              <w:t xml:space="preserve">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with the ability to </w:t>
            </w:r>
            <w:r w:rsidRPr="004175C4">
              <w:rPr>
                <w:rFonts w:eastAsiaTheme="minorEastAsia"/>
                <w:sz w:val="20"/>
                <w:szCs w:val="20"/>
                <w:lang w:val="en-GB" w:eastAsia="zh-CN"/>
              </w:rPr>
              <w:t xml:space="preserve">serve the UE with its preferred </w:t>
            </w:r>
            <w:proofErr w:type="spellStart"/>
            <w:r w:rsidRPr="004175C4">
              <w:rPr>
                <w:rFonts w:eastAsiaTheme="minorEastAsia"/>
                <w:sz w:val="20"/>
                <w:szCs w:val="20"/>
                <w:lang w:val="en-GB" w:eastAsia="zh-CN"/>
              </w:rPr>
              <w:t>analog</w:t>
            </w:r>
            <w:proofErr w:type="spellEnd"/>
            <w:r w:rsidRPr="004175C4">
              <w:rPr>
                <w:rFonts w:eastAsiaTheme="minorEastAsia"/>
                <w:sz w:val="20"/>
                <w:szCs w:val="20"/>
                <w:lang w:val="en-GB" w:eastAsia="zh-CN"/>
              </w:rPr>
              <w:t xml:space="preserve">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xml:space="preserve">’, considering that the UE only support limited number of CSI reports, wasting multiple reports to achieve similar functionality should definitely be avoided, which encumbers the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 xml:space="preserve">As discussed in our contribution, multiple </w:t>
            </w:r>
            <w:proofErr w:type="spellStart"/>
            <w:r w:rsidRPr="00FF2166">
              <w:rPr>
                <w:rFonts w:eastAsiaTheme="minorEastAsia"/>
                <w:sz w:val="20"/>
                <w:szCs w:val="20"/>
                <w:lang w:val="en-GB" w:eastAsia="zh-CN"/>
              </w:rPr>
              <w:t>analog</w:t>
            </w:r>
            <w:proofErr w:type="spellEnd"/>
            <w:r w:rsidRPr="00FF2166">
              <w:rPr>
                <w:rFonts w:eastAsiaTheme="minorEastAsia"/>
                <w:sz w:val="20"/>
                <w:szCs w:val="20"/>
                <w:lang w:val="en-GB" w:eastAsia="zh-CN"/>
              </w:rPr>
              <w:t xml:space="preserve">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w:t>
            </w:r>
            <w:r>
              <w:rPr>
                <w:rFonts w:eastAsiaTheme="minorEastAsia"/>
                <w:sz w:val="20"/>
                <w:szCs w:val="20"/>
                <w:lang w:val="en-GB" w:eastAsia="zh-CN"/>
              </w:rPr>
              <w:lastRenderedPageBreak/>
              <w:t xml:space="preserve">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ListParagraph"/>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ListParagraph"/>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SimSun"/>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t>v</w:t>
            </w:r>
            <w:r>
              <w:rPr>
                <w:rFonts w:eastAsiaTheme="minorEastAsia"/>
                <w:sz w:val="20"/>
                <w:szCs w:val="20"/>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implementation based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have agreed in last meeting that the M PMIs are independently calculated and indicated. Hence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 xml:space="preserve">with the Rel-16 </w:t>
            </w:r>
            <w:proofErr w:type="spellStart"/>
            <w:r w:rsidRPr="002E56D2">
              <w:rPr>
                <w:rFonts w:ascii="Times" w:eastAsiaTheme="minorEastAsia" w:hAnsi="Times"/>
                <w:iCs/>
                <w:sz w:val="20"/>
                <w:szCs w:val="20"/>
                <w:lang w:val="en-GB" w:eastAsia="zh-CN"/>
              </w:rPr>
              <w:t>eType</w:t>
            </w:r>
            <w:proofErr w:type="spellEnd"/>
            <w:r w:rsidRPr="002E56D2">
              <w:rPr>
                <w:rFonts w:ascii="Times" w:eastAsiaTheme="minorEastAsia" w:hAnsi="Times"/>
                <w:iCs/>
                <w:sz w:val="20"/>
                <w:szCs w:val="20"/>
                <w:lang w:val="en-GB" w:eastAsia="zh-CN"/>
              </w:rPr>
              <w:t>-II codebook and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lastRenderedPageBreak/>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lastRenderedPageBreak/>
              <w:t>Z</w:t>
            </w:r>
            <w:r>
              <w:rPr>
                <w:rFonts w:eastAsiaTheme="minorEastAsia"/>
                <w:sz w:val="20"/>
                <w:szCs w:val="20"/>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77777777" w:rsidR="00CF44B3" w:rsidRPr="00D1781D" w:rsidRDefault="00CF44B3" w:rsidP="00CF44B3">
            <w:pPr>
              <w:rPr>
                <w:rFonts w:ascii="Times" w:eastAsiaTheme="minorEastAsia" w:hAnsi="Times"/>
                <w:b/>
                <w:sz w:val="20"/>
                <w:szCs w:val="20"/>
                <w:lang w:val="en-GB" w:eastAsia="zh-CN"/>
              </w:rPr>
            </w:pPr>
            <w:r w:rsidRPr="00D1781D">
              <w:rPr>
                <w:rFonts w:ascii="Times" w:eastAsiaTheme="minorEastAsia" w:hAnsi="Times" w:hint="eastAsia"/>
                <w:b/>
                <w:sz w:val="20"/>
                <w:szCs w:val="20"/>
                <w:lang w:val="en-GB" w:eastAsia="zh-CN"/>
              </w:rPr>
              <w:t>2</w:t>
            </w:r>
            <w:r w:rsidRPr="00D1781D">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Our </w:t>
            </w:r>
            <w:r>
              <w:rPr>
                <w:rFonts w:eastAsia="DengXian"/>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DengXian"/>
                <w:sz w:val="20"/>
                <w:szCs w:val="20"/>
                <w:lang w:eastAsia="zh-CN"/>
              </w:rPr>
            </w:pPr>
          </w:p>
          <w:p w14:paraId="620A07C2"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sidRPr="0076173D">
              <w:rPr>
                <w:rFonts w:eastAsia="DengXian"/>
                <w:sz w:val="20"/>
                <w:szCs w:val="20"/>
                <w:lang w:eastAsia="zh-CN"/>
              </w:rPr>
              <w:t xml:space="preserve">: </w:t>
            </w:r>
            <w:r>
              <w:rPr>
                <w:rFonts w:eastAsia="DengXian"/>
                <w:sz w:val="20"/>
                <w:szCs w:val="20"/>
                <w:lang w:eastAsia="zh-CN"/>
              </w:rPr>
              <w:t>We support Alt2 (</w:t>
            </w:r>
            <w:r>
              <w:rPr>
                <w:sz w:val="20"/>
                <w:szCs w:val="20"/>
              </w:rPr>
              <w:t>Resource-common RRC configuration of Parameter Combination</w:t>
            </w:r>
            <w:r>
              <w:rPr>
                <w:rFonts w:eastAsia="DengXian"/>
                <w:sz w:val="20"/>
                <w:szCs w:val="20"/>
                <w:lang w:eastAsia="zh-CN"/>
              </w:rPr>
              <w:t>).</w:t>
            </w:r>
          </w:p>
          <w:p w14:paraId="35D8943D" w14:textId="77777777" w:rsidR="000878E7" w:rsidRDefault="000878E7" w:rsidP="000878E7">
            <w:pPr>
              <w:snapToGrid w:val="0"/>
              <w:jc w:val="both"/>
              <w:rPr>
                <w:rFonts w:eastAsia="DengXian"/>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lastRenderedPageBreak/>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r w:rsidR="007E0840" w14:paraId="356E484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4D27D7" w14:textId="20CE204E" w:rsidR="007E0840" w:rsidRDefault="007E0840" w:rsidP="007E0840">
            <w:pPr>
              <w:snapToGrid w:val="0"/>
              <w:rPr>
                <w:rFonts w:eastAsiaTheme="minorEastAsia"/>
                <w:sz w:val="20"/>
                <w:szCs w:val="20"/>
                <w:lang w:eastAsia="zh-CN"/>
              </w:rPr>
            </w:pPr>
            <w:r>
              <w:rPr>
                <w:rFonts w:eastAsiaTheme="minorEastAsia" w:hint="eastAsia"/>
                <w:sz w:val="20"/>
                <w:szCs w:val="20"/>
                <w:lang w:eastAsia="zh-CN"/>
              </w:rPr>
              <w:lastRenderedPageBreak/>
              <w:t>X</w:t>
            </w:r>
            <w:r>
              <w:rPr>
                <w:rFonts w:eastAsiaTheme="minorEastAsia"/>
                <w:sz w:val="20"/>
                <w:szCs w:val="20"/>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BA1832" w14:textId="77777777" w:rsidR="007E0840" w:rsidRDefault="007E0840" w:rsidP="007E0840">
            <w:pPr>
              <w:snapToGrid w:val="0"/>
              <w:jc w:val="both"/>
              <w:rPr>
                <w:rFonts w:eastAsia="DengXian"/>
                <w:b/>
                <w:bCs/>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p>
          <w:p w14:paraId="643EF10E" w14:textId="77777777" w:rsidR="007E0840" w:rsidRDefault="007E0840" w:rsidP="007E0840">
            <w:pPr>
              <w:snapToGrid w:val="0"/>
              <w:jc w:val="both"/>
              <w:rPr>
                <w:rFonts w:ascii="Times" w:eastAsia="Batang" w:hAnsi="Times"/>
                <w:sz w:val="20"/>
                <w:szCs w:val="20"/>
                <w:lang w:val="en-GB"/>
              </w:rPr>
            </w:pPr>
            <w:r w:rsidRPr="00B071B8">
              <w:rPr>
                <w:rFonts w:ascii="Times" w:eastAsia="Batang" w:hAnsi="Times"/>
                <w:sz w:val="20"/>
                <w:szCs w:val="20"/>
                <w:lang w:val="en-GB"/>
              </w:rPr>
              <w:t>We are fine to discuss that indication of FD basis are resource common to save feedback overhead if there are no much performance loss</w:t>
            </w:r>
          </w:p>
          <w:p w14:paraId="5DB29D72" w14:textId="77777777" w:rsidR="007E0840" w:rsidRDefault="007E0840" w:rsidP="007E0840">
            <w:pPr>
              <w:snapToGrid w:val="0"/>
              <w:jc w:val="both"/>
              <w:rPr>
                <w:rFonts w:ascii="Times" w:eastAsia="Batang" w:hAnsi="Times"/>
                <w:sz w:val="20"/>
                <w:szCs w:val="20"/>
                <w:lang w:val="en-GB"/>
              </w:rPr>
            </w:pPr>
          </w:p>
          <w:p w14:paraId="284F05D1" w14:textId="77777777" w:rsidR="007E0840" w:rsidRDefault="007E0840" w:rsidP="007E0840">
            <w:pPr>
              <w:snapToGrid w:val="0"/>
              <w:jc w:val="both"/>
              <w:rPr>
                <w:rFonts w:ascii="Times" w:eastAsia="Batang" w:hAnsi="Times"/>
                <w:sz w:val="20"/>
                <w:szCs w:val="20"/>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w:t>
            </w:r>
          </w:p>
          <w:p w14:paraId="7A9EEFE0" w14:textId="77777777" w:rsidR="007E0840" w:rsidRPr="00B071B8" w:rsidRDefault="007E0840" w:rsidP="007E0840">
            <w:pPr>
              <w:snapToGrid w:val="0"/>
              <w:jc w:val="both"/>
              <w:rPr>
                <w:rFonts w:ascii="Times" w:eastAsia="Batang" w:hAnsi="Times"/>
                <w:sz w:val="20"/>
                <w:szCs w:val="20"/>
                <w:lang w:val="en-GB"/>
              </w:rPr>
            </w:pPr>
            <w:r w:rsidRPr="00B071B8">
              <w:rPr>
                <w:rFonts w:ascii="Times" w:eastAsia="Batang" w:hAnsi="Times" w:hint="eastAsia"/>
                <w:sz w:val="20"/>
                <w:szCs w:val="20"/>
                <w:lang w:val="en-GB"/>
              </w:rPr>
              <w:t>S</w:t>
            </w:r>
            <w:r w:rsidRPr="00B071B8">
              <w:rPr>
                <w:rFonts w:ascii="Times" w:eastAsia="Batang" w:hAnsi="Times"/>
                <w:sz w:val="20"/>
                <w:szCs w:val="20"/>
                <w:lang w:val="en-GB"/>
              </w:rPr>
              <w:t>upport</w:t>
            </w:r>
          </w:p>
          <w:p w14:paraId="3E65531F" w14:textId="77777777" w:rsidR="007E0840" w:rsidRDefault="007E0840" w:rsidP="007E0840">
            <w:pPr>
              <w:snapToGrid w:val="0"/>
              <w:jc w:val="both"/>
              <w:rPr>
                <w:rFonts w:ascii="Times" w:eastAsia="Batang" w:hAnsi="Times"/>
                <w:sz w:val="20"/>
                <w:szCs w:val="20"/>
                <w:lang w:val="en-GB"/>
              </w:rPr>
            </w:pPr>
          </w:p>
          <w:p w14:paraId="503291B8" w14:textId="77777777" w:rsidR="007E0840" w:rsidRDefault="007E0840" w:rsidP="007E0840">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3F0D284B" w14:textId="77777777" w:rsidR="007E0840" w:rsidRDefault="007E0840" w:rsidP="007E0840">
            <w:pPr>
              <w:snapToGrid w:val="0"/>
              <w:jc w:val="both"/>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w:t>
            </w:r>
          </w:p>
          <w:p w14:paraId="76CFA706" w14:textId="77777777" w:rsidR="007E0840" w:rsidRDefault="007E0840" w:rsidP="007E0840">
            <w:pPr>
              <w:snapToGrid w:val="0"/>
              <w:jc w:val="both"/>
              <w:rPr>
                <w:rFonts w:ascii="Times" w:eastAsiaTheme="minorEastAsia" w:hAnsi="Times"/>
                <w:sz w:val="20"/>
                <w:szCs w:val="20"/>
                <w:lang w:val="en-GB" w:eastAsia="zh-CN"/>
              </w:rPr>
            </w:pPr>
          </w:p>
          <w:p w14:paraId="174792F5" w14:textId="77777777" w:rsidR="007E0840" w:rsidRDefault="007E0840" w:rsidP="007E0840">
            <w:pPr>
              <w:snapToGrid w:val="0"/>
              <w:jc w:val="both"/>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2CFE5E24" w14:textId="2FDD8B8F" w:rsidR="007E0840" w:rsidRPr="00F74620" w:rsidRDefault="007E0840" w:rsidP="007E0840">
            <w:pPr>
              <w:snapToGrid w:val="0"/>
              <w:jc w:val="both"/>
              <w:rPr>
                <w:rFonts w:eastAsia="Batang"/>
                <w:b/>
                <w:sz w:val="20"/>
                <w:szCs w:val="20"/>
                <w:u w:val="single"/>
                <w:lang w:val="en-GB"/>
              </w:rPr>
            </w:pPr>
            <w:r>
              <w:rPr>
                <w:rFonts w:eastAsiaTheme="minorEastAsia"/>
                <w:iCs/>
                <w:sz w:val="20"/>
                <w:szCs w:val="20"/>
                <w:lang w:val="en-GB" w:eastAsia="zh-CN"/>
              </w:rPr>
              <w:t>We support the proposal for M=1. We could not see the intension of reporting these quantities for M&gt;1.</w:t>
            </w:r>
          </w:p>
        </w:tc>
      </w:tr>
      <w:tr w:rsidR="00C65431" w14:paraId="43549FA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E90453" w14:textId="62C3BD35" w:rsidR="00C65431" w:rsidRDefault="00C65431" w:rsidP="00C65431">
            <w:pPr>
              <w:snapToGrid w:val="0"/>
              <w:rPr>
                <w:rFonts w:eastAsiaTheme="minorEastAsia"/>
                <w:sz w:val="20"/>
                <w:szCs w:val="20"/>
                <w:lang w:eastAsia="zh-CN"/>
              </w:rPr>
            </w:pPr>
            <w:r>
              <w:rPr>
                <w:rFonts w:eastAsiaTheme="minorEastAsia" w:hint="eastAsia"/>
                <w:sz w:val="20"/>
                <w:szCs w:val="20"/>
                <w:lang w:eastAsia="zh-CN"/>
              </w:rPr>
              <w:t>H</w:t>
            </w:r>
            <w:r>
              <w:rPr>
                <w:rFonts w:eastAsiaTheme="minorEastAsia"/>
                <w:sz w:val="20"/>
                <w:szCs w:val="20"/>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A3E7B71"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1A1241B8" w14:textId="77777777" w:rsidR="00C65431" w:rsidRDefault="00C65431" w:rsidP="00C65431">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RRC configuration only is enough. </w:t>
            </w:r>
          </w:p>
          <w:p w14:paraId="496FF501" w14:textId="77777777" w:rsidR="00C65431" w:rsidRDefault="00C65431" w:rsidP="00C65431">
            <w:pPr>
              <w:snapToGrid w:val="0"/>
              <w:jc w:val="both"/>
              <w:rPr>
                <w:sz w:val="20"/>
              </w:rPr>
            </w:pPr>
            <w:r>
              <w:rPr>
                <w:sz w:val="20"/>
              </w:rPr>
              <w:t>In addition, as proposed in our contribution, i</w:t>
            </w:r>
            <w:r w:rsidRPr="000443AF">
              <w:rPr>
                <w:sz w:val="20"/>
              </w:rPr>
              <w:t>t’s preferred that UE can send its assistance information about the preferred number of M</w:t>
            </w:r>
            <w:r>
              <w:rPr>
                <w:sz w:val="20"/>
              </w:rPr>
              <w:t xml:space="preserve"> or M</w:t>
            </w:r>
            <w:r w:rsidRPr="000443AF">
              <w:rPr>
                <w:sz w:val="20"/>
                <w:vertAlign w:val="subscript"/>
              </w:rPr>
              <w:t>R</w:t>
            </w:r>
            <w:r w:rsidRPr="000443AF">
              <w:rPr>
                <w:sz w:val="20"/>
              </w:rPr>
              <w:t xml:space="preserve"> after UE capability report for power saving purpose. After network receives the assistance, network can either ignore the assistance information or network additionally configures/requests the UE to report CRI/RI/PMI/CQI associated with M</w:t>
            </w:r>
            <w:r w:rsidRPr="000443AF">
              <w:rPr>
                <w:sz w:val="20"/>
                <w:vertAlign w:val="subscript"/>
              </w:rPr>
              <w:t>R</w:t>
            </w:r>
            <w:r w:rsidRPr="000443AF">
              <w:rPr>
                <w:sz w:val="20"/>
              </w:rPr>
              <w:t xml:space="preserve"> (&lt;M) of KS CSI-RS </w:t>
            </w:r>
            <w:proofErr w:type="spellStart"/>
            <w:r w:rsidRPr="000443AF">
              <w:rPr>
                <w:sz w:val="20"/>
              </w:rPr>
              <w:t>CSI-RS</w:t>
            </w:r>
            <w:proofErr w:type="spellEnd"/>
            <w:r w:rsidRPr="000443AF">
              <w:rPr>
                <w:sz w:val="20"/>
              </w:rPr>
              <w:t xml:space="preserve"> resources as discussed above.</w:t>
            </w:r>
            <w:r>
              <w:rPr>
                <w:sz w:val="20"/>
              </w:rPr>
              <w:t xml:space="preserve"> Therefore, we prefer to further study:</w:t>
            </w:r>
          </w:p>
          <w:p w14:paraId="6716F3F0" w14:textId="77777777" w:rsidR="00C65431" w:rsidRPr="000443AF" w:rsidRDefault="00C65431" w:rsidP="00C65431">
            <w:pPr>
              <w:snapToGrid w:val="0"/>
              <w:jc w:val="both"/>
              <w:rPr>
                <w:rFonts w:eastAsia="Batang"/>
                <w:bCs/>
                <w:i/>
                <w:iCs/>
                <w:sz w:val="20"/>
                <w:szCs w:val="20"/>
                <w:lang w:val="en-GB"/>
              </w:rPr>
            </w:pPr>
            <w:r w:rsidRPr="000443AF">
              <w:rPr>
                <w:rFonts w:eastAsia="Batang"/>
                <w:bCs/>
                <w:i/>
                <w:iCs/>
                <w:sz w:val="20"/>
                <w:szCs w:val="20"/>
                <w:lang w:val="en-GB"/>
              </w:rPr>
              <w:t xml:space="preserve">For power saving purpose, support UE to send the preferred number of M in UE assistance information (i.e., </w:t>
            </w:r>
            <w:proofErr w:type="spellStart"/>
            <w:r w:rsidRPr="000443AF">
              <w:rPr>
                <w:rFonts w:eastAsia="Batang"/>
                <w:bCs/>
                <w:i/>
                <w:iCs/>
                <w:sz w:val="20"/>
                <w:szCs w:val="20"/>
                <w:lang w:val="en-GB"/>
              </w:rPr>
              <w:t>UEAssistanceInformation</w:t>
            </w:r>
            <w:proofErr w:type="spellEnd"/>
            <w:r w:rsidRPr="000443AF">
              <w:rPr>
                <w:rFonts w:eastAsia="Batang"/>
                <w:bCs/>
                <w:i/>
                <w:iCs/>
                <w:sz w:val="20"/>
                <w:szCs w:val="20"/>
                <w:lang w:val="en-GB"/>
              </w:rPr>
              <w:t>) after UE capability report.</w:t>
            </w:r>
          </w:p>
          <w:p w14:paraId="76993073" w14:textId="77777777" w:rsidR="00C65431" w:rsidRDefault="00C65431" w:rsidP="00C65431">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0064A8">
              <w:rPr>
                <w:rFonts w:eastAsia="DengXian"/>
                <w:sz w:val="20"/>
                <w:szCs w:val="20"/>
                <w:lang w:eastAsia="zh-CN"/>
              </w:rPr>
              <w:t>Fine with the proposal.</w:t>
            </w:r>
          </w:p>
          <w:p w14:paraId="6DE4AC0D"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w:t>
            </w:r>
            <w:r>
              <w:rPr>
                <w:rFonts w:eastAsia="Batang"/>
                <w:b/>
                <w:sz w:val="20"/>
                <w:szCs w:val="20"/>
                <w:u w:val="single"/>
                <w:lang w:val="en-GB"/>
              </w:rPr>
              <w:t>4</w:t>
            </w:r>
            <w:r w:rsidRPr="00686111">
              <w:rPr>
                <w:rFonts w:eastAsia="Batang"/>
                <w:bCs/>
                <w:sz w:val="20"/>
                <w:szCs w:val="20"/>
                <w:lang w:val="en-GB"/>
              </w:rPr>
              <w:t>:</w:t>
            </w:r>
            <w:r>
              <w:rPr>
                <w:rFonts w:eastAsia="Batang"/>
                <w:bCs/>
                <w:sz w:val="20"/>
                <w:szCs w:val="20"/>
                <w:lang w:val="en-GB"/>
              </w:rPr>
              <w:t xml:space="preserve"> Support. </w:t>
            </w:r>
          </w:p>
          <w:p w14:paraId="78A96DB9" w14:textId="77777777" w:rsidR="00C65431" w:rsidRDefault="00C65431" w:rsidP="00C65431">
            <w:pPr>
              <w:snapToGrid w:val="0"/>
              <w:jc w:val="both"/>
              <w:rPr>
                <w:rFonts w:eastAsia="Batang"/>
                <w:bCs/>
                <w:sz w:val="20"/>
                <w:szCs w:val="20"/>
                <w:lang w:val="en-GB"/>
              </w:rPr>
            </w:pPr>
            <w:r w:rsidRPr="000064A8">
              <w:rPr>
                <w:rFonts w:eastAsia="Batang"/>
                <w:b/>
                <w:sz w:val="20"/>
                <w:szCs w:val="20"/>
                <w:u w:val="single"/>
                <w:lang w:val="en-GB"/>
              </w:rPr>
              <w:t>Proposal 2.B:</w:t>
            </w:r>
            <w:r>
              <w:rPr>
                <w:rFonts w:eastAsia="Batang"/>
                <w:b/>
                <w:sz w:val="20"/>
                <w:szCs w:val="20"/>
                <w:u w:val="single"/>
                <w:lang w:val="en-GB"/>
              </w:rPr>
              <w:t xml:space="preserve"> </w:t>
            </w:r>
            <w:r w:rsidRPr="000064A8">
              <w:rPr>
                <w:rFonts w:eastAsia="Batang"/>
                <w:bCs/>
                <w:sz w:val="20"/>
                <w:szCs w:val="20"/>
                <w:lang w:val="en-GB"/>
              </w:rPr>
              <w:t>Support</w:t>
            </w:r>
            <w:r>
              <w:rPr>
                <w:rFonts w:eastAsia="Batang"/>
                <w:bCs/>
                <w:sz w:val="20"/>
                <w:szCs w:val="20"/>
                <w:lang w:val="en-GB"/>
              </w:rPr>
              <w:t xml:space="preserve">. Propose to further study the method to reduce the CBSR indication overhead (e.g., two-level as proposed by </w:t>
            </w:r>
            <w:r w:rsidRPr="000064A8">
              <w:rPr>
                <w:rFonts w:eastAsia="Batang"/>
                <w:bCs/>
                <w:sz w:val="20"/>
                <w:szCs w:val="20"/>
                <w:lang w:val="en-GB"/>
              </w:rPr>
              <w:t>Huawei and ZTE)</w:t>
            </w:r>
            <w:r>
              <w:rPr>
                <w:rFonts w:eastAsia="Batang"/>
                <w:bCs/>
                <w:sz w:val="20"/>
                <w:szCs w:val="20"/>
                <w:lang w:val="en-GB"/>
              </w:rPr>
              <w:t>.</w:t>
            </w:r>
          </w:p>
          <w:p w14:paraId="5457B200" w14:textId="16E34DEB" w:rsidR="00C65431" w:rsidRDefault="00C65431" w:rsidP="00C65431">
            <w:pPr>
              <w:snapToGrid w:val="0"/>
              <w:jc w:val="both"/>
              <w:rPr>
                <w:rFonts w:eastAsia="DengXian"/>
                <w:b/>
                <w:bCs/>
                <w:sz w:val="20"/>
                <w:szCs w:val="20"/>
                <w:u w:val="single"/>
                <w:lang w:eastAsia="zh-CN"/>
              </w:rPr>
            </w:pPr>
            <w:r w:rsidRPr="000064A8">
              <w:rPr>
                <w:rFonts w:eastAsia="Batang"/>
                <w:b/>
                <w:sz w:val="20"/>
                <w:szCs w:val="20"/>
                <w:u w:val="single"/>
                <w:lang w:val="en-GB"/>
              </w:rPr>
              <w:t>Proposal 2.E:</w:t>
            </w:r>
            <w:r>
              <w:rPr>
                <w:rFonts w:eastAsia="Batang"/>
                <w:b/>
                <w:sz w:val="20"/>
                <w:szCs w:val="20"/>
                <w:u w:val="single"/>
                <w:lang w:val="en-GB"/>
              </w:rPr>
              <w:t xml:space="preserve"> </w:t>
            </w:r>
            <w:r w:rsidRPr="000064A8">
              <w:rPr>
                <w:rFonts w:eastAsia="Batang"/>
                <w:bCs/>
                <w:sz w:val="20"/>
                <w:szCs w:val="20"/>
                <w:lang w:val="en-GB"/>
              </w:rPr>
              <w:t>Open to support.</w:t>
            </w:r>
          </w:p>
        </w:tc>
      </w:tr>
      <w:tr w:rsidR="00D03DC1" w14:paraId="2E028A8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3C6B34" w14:textId="5C51F06E" w:rsidR="00D03DC1" w:rsidRDefault="00D03DC1" w:rsidP="00C65431">
            <w:pPr>
              <w:snapToGrid w:val="0"/>
              <w:rPr>
                <w:rFonts w:eastAsiaTheme="minorEastAsia"/>
                <w:sz w:val="20"/>
                <w:szCs w:val="20"/>
                <w:lang w:eastAsia="zh-CN"/>
              </w:rPr>
            </w:pPr>
            <w:r>
              <w:rPr>
                <w:rFonts w:eastAsiaTheme="minorEastAsia"/>
                <w:sz w:val="20"/>
                <w:szCs w:val="20"/>
                <w:lang w:eastAsia="zh-CN"/>
              </w:rPr>
              <w:t xml:space="preserve">Lenovo/ </w:t>
            </w:r>
            <w:proofErr w:type="spellStart"/>
            <w:r>
              <w:rPr>
                <w:rFonts w:eastAsiaTheme="minorEastAsia"/>
                <w:sz w:val="20"/>
                <w:szCs w:val="20"/>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8725B8" w14:textId="77777777" w:rsidR="005574D2" w:rsidRDefault="005574D2" w:rsidP="005574D2">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w:t>
            </w:r>
          </w:p>
          <w:p w14:paraId="490FF09A" w14:textId="389B4E19" w:rsidR="005574D2" w:rsidRDefault="005574D2" w:rsidP="005574D2">
            <w:pPr>
              <w:snapToGrid w:val="0"/>
              <w:jc w:val="both"/>
              <w:rPr>
                <w:rFonts w:eastAsia="Batang"/>
                <w:bCs/>
                <w:sz w:val="20"/>
                <w:szCs w:val="20"/>
                <w:lang w:val="en-GB"/>
              </w:rPr>
            </w:pPr>
            <w:r>
              <w:rPr>
                <w:rFonts w:eastAsia="Batang"/>
                <w:bCs/>
                <w:sz w:val="20"/>
                <w:szCs w:val="20"/>
                <w:lang w:val="en-GB"/>
              </w:rPr>
              <w:t>Support</w:t>
            </w:r>
          </w:p>
          <w:p w14:paraId="038E3039" w14:textId="77777777" w:rsidR="005574D2" w:rsidRDefault="005574D2" w:rsidP="005574D2">
            <w:pPr>
              <w:snapToGrid w:val="0"/>
              <w:jc w:val="both"/>
              <w:rPr>
                <w:rFonts w:eastAsia="Batang"/>
                <w:bCs/>
                <w:sz w:val="20"/>
                <w:szCs w:val="20"/>
                <w:lang w:val="en-GB"/>
              </w:rPr>
            </w:pPr>
          </w:p>
          <w:p w14:paraId="2F45BF4D" w14:textId="77777777" w:rsidR="005574D2" w:rsidRDefault="005574D2" w:rsidP="005574D2">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w:t>
            </w:r>
          </w:p>
          <w:p w14:paraId="643F81C5" w14:textId="77777777" w:rsidR="005574D2" w:rsidRDefault="005574D2" w:rsidP="005574D2">
            <w:pPr>
              <w:snapToGrid w:val="0"/>
              <w:jc w:val="both"/>
              <w:rPr>
                <w:sz w:val="20"/>
              </w:rPr>
            </w:pPr>
            <w:r>
              <w:rPr>
                <w:sz w:val="20"/>
              </w:rPr>
              <w:t>We also see this an over optimization. The NW can configure M</w:t>
            </w:r>
            <w:r w:rsidRPr="005574D2">
              <w:rPr>
                <w:sz w:val="20"/>
                <w:vertAlign w:val="subscript"/>
              </w:rPr>
              <w:t>R</w:t>
            </w:r>
            <w:r>
              <w:rPr>
                <w:sz w:val="20"/>
              </w:rPr>
              <w:t>=M CRIs and update the MR beams to implicitly configure the UE with measuring CSI with respect to a different set of analog beams</w:t>
            </w:r>
          </w:p>
          <w:p w14:paraId="2029349A" w14:textId="77777777" w:rsidR="005574D2" w:rsidRDefault="005574D2" w:rsidP="005574D2">
            <w:pPr>
              <w:snapToGrid w:val="0"/>
              <w:jc w:val="both"/>
              <w:rPr>
                <w:sz w:val="20"/>
              </w:rPr>
            </w:pPr>
          </w:p>
          <w:p w14:paraId="702E54EF" w14:textId="77777777" w:rsidR="005574D2" w:rsidRDefault="005574D2" w:rsidP="005574D2">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w:t>
            </w:r>
          </w:p>
          <w:p w14:paraId="1338EA69" w14:textId="70A562AC" w:rsidR="005574D2" w:rsidRDefault="005574D2" w:rsidP="005574D2">
            <w:pPr>
              <w:snapToGrid w:val="0"/>
              <w:jc w:val="both"/>
              <w:rPr>
                <w:rFonts w:eastAsia="DengXian"/>
                <w:sz w:val="20"/>
                <w:szCs w:val="20"/>
                <w:lang w:eastAsia="zh-CN"/>
              </w:rPr>
            </w:pPr>
            <w:r>
              <w:rPr>
                <w:rFonts w:eastAsia="DengXian"/>
                <w:sz w:val="20"/>
                <w:szCs w:val="20"/>
                <w:lang w:eastAsia="zh-CN"/>
              </w:rPr>
              <w:t>Support separate FD basis vectors</w:t>
            </w:r>
            <w:r w:rsidR="002808ED">
              <w:rPr>
                <w:rFonts w:eastAsia="DengXian"/>
                <w:sz w:val="20"/>
                <w:szCs w:val="20"/>
                <w:lang w:eastAsia="zh-CN"/>
              </w:rPr>
              <w:t xml:space="preserve"> per CRI</w:t>
            </w:r>
            <w:r>
              <w:rPr>
                <w:rFonts w:eastAsia="DengXian"/>
                <w:sz w:val="20"/>
                <w:szCs w:val="20"/>
                <w:lang w:eastAsia="zh-CN"/>
              </w:rPr>
              <w:t xml:space="preserve">. </w:t>
            </w:r>
          </w:p>
          <w:p w14:paraId="09857F13" w14:textId="77777777" w:rsidR="005574D2" w:rsidRDefault="005574D2" w:rsidP="005574D2">
            <w:pPr>
              <w:snapToGrid w:val="0"/>
              <w:jc w:val="both"/>
              <w:rPr>
                <w:rFonts w:eastAsia="DengXian"/>
                <w:sz w:val="20"/>
                <w:szCs w:val="20"/>
                <w:lang w:eastAsia="zh-CN"/>
              </w:rPr>
            </w:pPr>
          </w:p>
          <w:p w14:paraId="63310D8B" w14:textId="77777777" w:rsidR="002808ED" w:rsidRDefault="005574D2" w:rsidP="005574D2">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w:t>
            </w:r>
            <w:r>
              <w:rPr>
                <w:rFonts w:eastAsia="DengXian"/>
                <w:b/>
                <w:bCs/>
                <w:sz w:val="20"/>
                <w:szCs w:val="20"/>
                <w:u w:val="single"/>
                <w:lang w:eastAsia="zh-CN"/>
              </w:rPr>
              <w:t>4</w:t>
            </w:r>
            <w:r w:rsidRPr="0076173D">
              <w:rPr>
                <w:rFonts w:eastAsia="DengXian"/>
                <w:sz w:val="20"/>
                <w:szCs w:val="20"/>
                <w:lang w:eastAsia="zh-CN"/>
              </w:rPr>
              <w:t xml:space="preserve">: </w:t>
            </w:r>
          </w:p>
          <w:p w14:paraId="6168AB38" w14:textId="13C76316" w:rsidR="005574D2" w:rsidRDefault="005574D2" w:rsidP="005574D2">
            <w:pPr>
              <w:snapToGrid w:val="0"/>
              <w:jc w:val="both"/>
              <w:rPr>
                <w:rFonts w:eastAsia="DengXian"/>
                <w:sz w:val="20"/>
                <w:szCs w:val="20"/>
                <w:lang w:eastAsia="zh-CN"/>
              </w:rPr>
            </w:pPr>
            <w:r>
              <w:rPr>
                <w:rFonts w:eastAsia="DengXian"/>
                <w:sz w:val="20"/>
                <w:szCs w:val="20"/>
                <w:lang w:eastAsia="zh-CN"/>
              </w:rPr>
              <w:t>Support</w:t>
            </w:r>
          </w:p>
          <w:p w14:paraId="077D6517" w14:textId="77777777" w:rsidR="005574D2" w:rsidRDefault="005574D2" w:rsidP="005574D2">
            <w:pPr>
              <w:snapToGrid w:val="0"/>
              <w:jc w:val="both"/>
              <w:rPr>
                <w:rFonts w:eastAsia="DengXian"/>
                <w:sz w:val="20"/>
                <w:szCs w:val="20"/>
                <w:lang w:eastAsia="zh-CN"/>
              </w:rPr>
            </w:pPr>
          </w:p>
          <w:p w14:paraId="457C0F6B" w14:textId="77777777" w:rsidR="002808ED" w:rsidRDefault="005574D2" w:rsidP="005574D2">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w:t>
            </w:r>
          </w:p>
          <w:p w14:paraId="03E9738D" w14:textId="07EDD03F" w:rsidR="00D03DC1" w:rsidRPr="002808ED" w:rsidRDefault="005574D2" w:rsidP="002808ED">
            <w:pPr>
              <w:snapToGrid w:val="0"/>
              <w:jc w:val="both"/>
              <w:rPr>
                <w:rFonts w:ascii="Times" w:eastAsia="Batang" w:hAnsi="Times"/>
                <w:sz w:val="20"/>
                <w:szCs w:val="20"/>
                <w:lang w:val="en-GB"/>
              </w:rPr>
            </w:pPr>
            <w:r>
              <w:rPr>
                <w:rFonts w:ascii="Times" w:eastAsia="Batang" w:hAnsi="Times"/>
                <w:sz w:val="20"/>
                <w:szCs w:val="20"/>
                <w:lang w:val="en-GB"/>
              </w:rPr>
              <w:t>Support</w:t>
            </w:r>
          </w:p>
        </w:tc>
      </w:tr>
      <w:tr w:rsidR="00470855" w14:paraId="682D7B1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175259" w14:textId="559E446F" w:rsidR="00470855" w:rsidRDefault="00470855" w:rsidP="00470855">
            <w:pPr>
              <w:snapToGrid w:val="0"/>
              <w:rPr>
                <w:rFonts w:eastAsiaTheme="minorEastAsia"/>
                <w:sz w:val="20"/>
                <w:szCs w:val="20"/>
                <w:lang w:eastAsia="zh-CN"/>
              </w:rPr>
            </w:pPr>
            <w:r>
              <w:rPr>
                <w:rFonts w:eastAsiaTheme="minorEastAsia"/>
                <w:sz w:val="20"/>
                <w:szCs w:val="20"/>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3B43A48" w14:textId="77777777" w:rsidR="00470855" w:rsidRDefault="00470855" w:rsidP="00470855">
            <w:pPr>
              <w:snapToGrid w:val="0"/>
              <w:jc w:val="both"/>
              <w:rPr>
                <w:rFonts w:eastAsia="Batang"/>
                <w:bCs/>
                <w:sz w:val="20"/>
                <w:szCs w:val="20"/>
                <w:lang w:val="en-GB"/>
              </w:rPr>
            </w:pPr>
            <w:r>
              <w:rPr>
                <w:rFonts w:eastAsia="Batang"/>
                <w:b/>
                <w:sz w:val="20"/>
                <w:szCs w:val="20"/>
                <w:u w:val="single"/>
                <w:lang w:val="en-GB"/>
              </w:rPr>
              <w:t xml:space="preserve">Proposal 2.A.3, 2.A.4, 2.D </w:t>
            </w:r>
            <w:r w:rsidRPr="0044288A">
              <w:rPr>
                <w:rFonts w:eastAsia="Batang"/>
                <w:bCs/>
                <w:sz w:val="20"/>
                <w:szCs w:val="20"/>
                <w:lang w:val="en-GB"/>
              </w:rPr>
              <w:t>Suppor</w:t>
            </w:r>
            <w:r>
              <w:rPr>
                <w:rFonts w:eastAsia="Batang"/>
                <w:bCs/>
                <w:sz w:val="20"/>
                <w:szCs w:val="20"/>
                <w:lang w:val="en-GB"/>
              </w:rPr>
              <w:t>t</w:t>
            </w:r>
          </w:p>
          <w:p w14:paraId="242C9B79" w14:textId="77777777" w:rsidR="00470855" w:rsidRDefault="00470855" w:rsidP="00470855">
            <w:pPr>
              <w:snapToGrid w:val="0"/>
              <w:jc w:val="both"/>
              <w:rPr>
                <w:rFonts w:eastAsia="Batang"/>
                <w:bCs/>
                <w:sz w:val="20"/>
                <w:szCs w:val="20"/>
                <w:lang w:val="en-GB"/>
              </w:rPr>
            </w:pPr>
          </w:p>
          <w:p w14:paraId="5E553717" w14:textId="4ACF5EA7" w:rsidR="00470855" w:rsidRDefault="00470855" w:rsidP="00470855">
            <w:pPr>
              <w:snapToGrid w:val="0"/>
              <w:jc w:val="both"/>
              <w:rPr>
                <w:rFonts w:eastAsia="Batang"/>
                <w:bCs/>
                <w:sz w:val="20"/>
                <w:szCs w:val="20"/>
                <w:lang w:val="en-GB"/>
              </w:rPr>
            </w:pPr>
            <w:r>
              <w:rPr>
                <w:rFonts w:eastAsia="Batang"/>
                <w:bCs/>
                <w:sz w:val="20"/>
                <w:szCs w:val="20"/>
                <w:lang w:val="en-GB"/>
              </w:rPr>
              <w:t xml:space="preserve">Regarding timeline, in addition to computation of M CRIs, we think additional time </w:t>
            </w:r>
            <w:r w:rsidR="00B01900">
              <w:rPr>
                <w:rFonts w:eastAsia="Batang"/>
                <w:bCs/>
                <w:sz w:val="20"/>
                <w:szCs w:val="20"/>
                <w:lang w:val="en-GB"/>
              </w:rPr>
              <w:t>may be</w:t>
            </w:r>
            <w:r>
              <w:rPr>
                <w:rFonts w:eastAsia="Batang"/>
                <w:bCs/>
                <w:sz w:val="20"/>
                <w:szCs w:val="20"/>
                <w:lang w:val="en-GB"/>
              </w:rPr>
              <w:t xml:space="preserve"> needed in Z to account for more CSI-RS resources compared to legacy.</w:t>
            </w:r>
          </w:p>
          <w:p w14:paraId="3DBF1FA3" w14:textId="77777777" w:rsidR="00470855" w:rsidRPr="00F74620" w:rsidRDefault="00470855" w:rsidP="00470855">
            <w:pPr>
              <w:snapToGrid w:val="0"/>
              <w:jc w:val="both"/>
              <w:rPr>
                <w:rFonts w:eastAsia="Batang"/>
                <w:b/>
                <w:sz w:val="20"/>
                <w:szCs w:val="20"/>
                <w:u w:val="single"/>
                <w:lang w:val="en-GB"/>
              </w:rPr>
            </w:pPr>
          </w:p>
        </w:tc>
      </w:tr>
    </w:tbl>
    <w:p w14:paraId="1E3A6DED" w14:textId="77777777" w:rsidR="001C19E9"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lastRenderedPageBreak/>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DengXian"/>
                <w:sz w:val="16"/>
                <w:szCs w:val="20"/>
                <w:highlight w:val="green"/>
                <w:lang w:eastAsia="zh-CN"/>
              </w:rPr>
            </w:pPr>
            <w:r>
              <w:rPr>
                <w:rFonts w:eastAsia="DengXian"/>
                <w:b/>
                <w:bCs/>
                <w:sz w:val="20"/>
                <w:szCs w:val="20"/>
                <w:highlight w:val="green"/>
                <w:lang w:eastAsia="zh-CN"/>
              </w:rPr>
              <w:t>[</w:t>
            </w:r>
            <w:r w:rsidRPr="00D223B1">
              <w:rPr>
                <w:rFonts w:eastAsia="DengXian"/>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proofErr w:type="spell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DengXian"/>
                <w:sz w:val="16"/>
                <w:szCs w:val="20"/>
                <w:highlight w:val="green"/>
                <w:lang w:eastAsia="zh-CN"/>
              </w:rPr>
            </w:pPr>
            <w:r w:rsidRPr="00D223B1">
              <w:rPr>
                <w:rFonts w:eastAsia="DengXian"/>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denote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{0.75CP, 1.</w:t>
            </w:r>
            <w:r w:rsidRPr="000E03E9">
              <w:rPr>
                <w:color w:val="000000" w:themeColor="text1"/>
                <w:sz w:val="20"/>
                <w:szCs w:val="20"/>
              </w:rPr>
              <w:t xml:space="preserve">5CP,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4∆f</m:t>
                  </m:r>
                </m:den>
              </m:f>
            </m:oMath>
            <w:r w:rsidR="007C0448" w:rsidRPr="000E03E9">
              <w:rPr>
                <w:rFonts w:eastAsiaTheme="minorEastAsia" w:hint="eastAsia"/>
                <w:color w:val="000000" w:themeColor="text1"/>
                <w:sz w:val="20"/>
                <w:szCs w:val="20"/>
                <w:lang w:eastAsia="zh-CN"/>
              </w:rPr>
              <w:t>,</w:t>
            </w:r>
            <m:oMath>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12∆f</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24∆f</m:t>
                  </m:r>
                </m:den>
              </m:f>
            </m:oMath>
            <w:r w:rsidRPr="000E03E9">
              <w:rPr>
                <w:color w:val="000000" w:themeColor="text1"/>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 ,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000000"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000000"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000000"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78FE25B2"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2C9CAF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p>
          <w:p w14:paraId="5D02D658" w14:textId="77777777" w:rsidR="00CB0A68" w:rsidRPr="00301EF7" w:rsidRDefault="00CB0A68" w:rsidP="00CB0A68">
            <w:pPr>
              <w:snapToGrid w:val="0"/>
              <w:rPr>
                <w:sz w:val="18"/>
                <w:szCs w:val="16"/>
                <w:lang w:val="en-GB"/>
              </w:rPr>
            </w:pPr>
          </w:p>
          <w:p w14:paraId="50E5C689" w14:textId="210C3EF1"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w:t>
            </w:r>
            <w:proofErr w:type="spellStart"/>
            <w:r w:rsidR="00F51DCA">
              <w:rPr>
                <w:sz w:val="18"/>
                <w:szCs w:val="16"/>
                <w:lang w:val="en-GB"/>
              </w:rPr>
              <w:t>HiSi</w:t>
            </w:r>
            <w:proofErr w:type="spellEnd"/>
            <w:r w:rsidR="00F07002">
              <w:rPr>
                <w:sz w:val="18"/>
                <w:szCs w:val="16"/>
                <w:lang w:val="en-GB"/>
              </w:rPr>
              <w:t>, ZTE</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DengXian"/>
                <w:sz w:val="16"/>
                <w:szCs w:val="20"/>
                <w:highlight w:val="green"/>
                <w:lang w:eastAsia="zh-CN"/>
              </w:rPr>
            </w:pPr>
            <w:r w:rsidRPr="006D760A">
              <w:rPr>
                <w:rFonts w:eastAsia="DengXian"/>
                <w:b/>
                <w:bCs/>
                <w:sz w:val="16"/>
                <w:szCs w:val="20"/>
                <w:highlight w:val="green"/>
                <w:lang w:eastAsia="zh-CN"/>
              </w:rPr>
              <w:t>[116bis] Agreement</w:t>
            </w:r>
          </w:p>
          <w:p w14:paraId="549CE628" w14:textId="77777777" w:rsidR="005C3302" w:rsidRPr="006D760A" w:rsidRDefault="005C3302" w:rsidP="005C3302">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lastRenderedPageBreak/>
              <w:t>Proposal 3.B.1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16D75D7F"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 xml:space="preserve">Nokia/NSB, ZTE, Qualcomm, </w:t>
            </w:r>
            <w:r w:rsidR="009A7E20">
              <w:rPr>
                <w:sz w:val="18"/>
                <w:szCs w:val="18"/>
                <w:lang w:val="en-GB"/>
              </w:rPr>
              <w:lastRenderedPageBreak/>
              <w:t>vivo, MediaTek</w:t>
            </w:r>
            <w:r w:rsidR="00F51DCA">
              <w:rPr>
                <w:sz w:val="18"/>
                <w:szCs w:val="18"/>
                <w:lang w:val="en-GB"/>
              </w:rPr>
              <w:t>, OPPO</w:t>
            </w:r>
            <w:r w:rsidR="00A47CF9">
              <w:rPr>
                <w:sz w:val="18"/>
                <w:szCs w:val="18"/>
                <w:lang w:val="en-GB"/>
              </w:rPr>
              <w:t>, Apple</w:t>
            </w:r>
            <w:r w:rsidR="007C0448">
              <w:rPr>
                <w:sz w:val="18"/>
                <w:szCs w:val="18"/>
                <w:lang w:val="en-GB"/>
              </w:rPr>
              <w:t>, CATT</w:t>
            </w:r>
            <w:r w:rsidR="00A47CF9">
              <w:rPr>
                <w:sz w:val="18"/>
                <w:szCs w:val="18"/>
                <w:lang w:val="en-GB"/>
              </w:rPr>
              <w:t xml:space="preserve">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DengXian"/>
                <w:sz w:val="16"/>
                <w:szCs w:val="20"/>
                <w:highlight w:val="green"/>
                <w:lang w:eastAsia="zh-CN"/>
              </w:rPr>
            </w:pPr>
            <w:r>
              <w:rPr>
                <w:rFonts w:eastAsia="DengXian"/>
                <w:b/>
                <w:bCs/>
                <w:sz w:val="16"/>
                <w:szCs w:val="20"/>
                <w:highlight w:val="green"/>
                <w:lang w:eastAsia="zh-CN"/>
              </w:rPr>
              <w:t>[</w:t>
            </w:r>
            <w:r w:rsidRPr="006D760A">
              <w:rPr>
                <w:rFonts w:eastAsia="DengXian"/>
                <w:b/>
                <w:bCs/>
                <w:sz w:val="16"/>
                <w:szCs w:val="20"/>
                <w:highlight w:val="green"/>
                <w:lang w:eastAsia="zh-CN"/>
              </w:rPr>
              <w:t>116bis] Agreement</w:t>
            </w:r>
          </w:p>
          <w:p w14:paraId="2335FA53" w14:textId="77777777" w:rsidR="00111B2D" w:rsidRPr="006D760A" w:rsidRDefault="00111B2D" w:rsidP="00111B2D">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w:t>
            </w:r>
            <w:proofErr w:type="spellStart"/>
            <w:r w:rsidRPr="00440865">
              <w:rPr>
                <w:rFonts w:eastAsia="Malgun Gothic"/>
                <w:sz w:val="20"/>
                <w:szCs w:val="20"/>
                <w:lang w:val="en-GB"/>
              </w:rPr>
              <w:t>ReportQuantity</w:t>
            </w:r>
            <w:proofErr w:type="spellEnd"/>
            <w:r w:rsidRPr="00440865">
              <w:rPr>
                <w:rFonts w:eastAsia="Malgun Gothic"/>
                <w:sz w:val="20"/>
                <w:szCs w:val="20"/>
                <w:lang w:val="en-GB"/>
              </w:rPr>
              <w:t xml:space="preserve">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decide,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ListParagraph"/>
              <w:numPr>
                <w:ilvl w:val="1"/>
                <w:numId w:val="40"/>
              </w:numPr>
              <w:snapToGrid w:val="0"/>
              <w:spacing w:after="0" w:line="240" w:lineRule="auto"/>
              <w:contextualSpacing/>
              <w:rPr>
                <w:sz w:val="20"/>
                <w:szCs w:val="20"/>
              </w:rPr>
            </w:pPr>
            <w:r w:rsidRPr="00440865">
              <w:rPr>
                <w:sz w:val="20"/>
                <w:szCs w:val="20"/>
              </w:rPr>
              <w:t xml:space="preserve">FFS: Whether the sub-band size is NW-configured via higher-layer (RRC) </w:t>
            </w:r>
            <w:proofErr w:type="spellStart"/>
            <w:r w:rsidRPr="00440865">
              <w:rPr>
                <w:sz w:val="20"/>
                <w:szCs w:val="20"/>
              </w:rPr>
              <w:t>signalling</w:t>
            </w:r>
            <w:proofErr w:type="spellEnd"/>
            <w:r w:rsidRPr="00440865">
              <w:rPr>
                <w:sz w:val="20"/>
                <w:szCs w:val="20"/>
              </w:rPr>
              <w:t xml:space="preserve"> or selected (hence reported) by the UE</w:t>
            </w:r>
          </w:p>
          <w:p w14:paraId="3E0E09E4"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000000" w:rsidP="00662D77">
            <w:pPr>
              <w:pStyle w:val="ListParagraph"/>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p>
          <w:p w14:paraId="2F937539" w14:textId="12072077" w:rsidR="00C34A4D" w:rsidRDefault="00C34A4D" w:rsidP="00662D77">
            <w:pPr>
              <w:pStyle w:val="ListParagraph"/>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ListParagraph"/>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ListParagraph"/>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w:t>
            </w:r>
            <w:proofErr w:type="spellStart"/>
            <w:r w:rsidR="00F64797">
              <w:rPr>
                <w:rFonts w:ascii="Times" w:eastAsia="Batang" w:hAnsi="Times" w:cs="Times"/>
                <w:color w:val="3333FF"/>
                <w:sz w:val="18"/>
                <w:szCs w:val="16"/>
              </w:rPr>
              <w:t>HiSi</w:t>
            </w:r>
            <w:proofErr w:type="spellEnd"/>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w:t>
            </w:r>
            <w:proofErr w:type="spellStart"/>
            <w:r w:rsidR="005F1D67">
              <w:rPr>
                <w:rFonts w:ascii="Times" w:eastAsia="Batang" w:hAnsi="Times" w:cs="Times"/>
                <w:sz w:val="18"/>
                <w:szCs w:val="16"/>
              </w:rPr>
              <w:t>HiSi</w:t>
            </w:r>
            <w:proofErr w:type="spellEnd"/>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lastRenderedPageBreak/>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0D1E194C" w:rsidR="00111B2D" w:rsidRPr="00111B2D" w:rsidRDefault="00111B2D" w:rsidP="00111B2D">
            <w:pPr>
              <w:widowControl w:val="0"/>
              <w:snapToGrid w:val="0"/>
              <w:rPr>
                <w:sz w:val="18"/>
                <w:szCs w:val="18"/>
                <w:lang w:val="en-GB"/>
              </w:rPr>
            </w:pPr>
            <w:r w:rsidRPr="007D02AD">
              <w:rPr>
                <w:b/>
                <w:sz w:val="18"/>
                <w:szCs w:val="18"/>
                <w:lang w:val="en-GB"/>
              </w:rPr>
              <w:lastRenderedPageBreak/>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w:t>
            </w:r>
            <w:proofErr w:type="spellStart"/>
            <w:r w:rsidRPr="00111B2D">
              <w:rPr>
                <w:sz w:val="18"/>
                <w:szCs w:val="18"/>
                <w:lang w:val="en-GB"/>
              </w:rPr>
              <w:t>HiSi</w:t>
            </w:r>
            <w:proofErr w:type="spellEnd"/>
            <w:r w:rsidRPr="00111B2D">
              <w:rPr>
                <w:sz w:val="18"/>
                <w:szCs w:val="18"/>
                <w:lang w:val="en-GB"/>
              </w:rPr>
              <w:t>,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p>
          <w:p w14:paraId="389CB442" w14:textId="77777777" w:rsidR="00111B2D" w:rsidRPr="007D02AD" w:rsidRDefault="00111B2D" w:rsidP="00111B2D">
            <w:pPr>
              <w:widowControl w:val="0"/>
              <w:snapToGrid w:val="0"/>
              <w:rPr>
                <w:b/>
                <w:sz w:val="18"/>
                <w:szCs w:val="18"/>
                <w:lang w:val="en-GB"/>
              </w:rPr>
            </w:pPr>
          </w:p>
          <w:p w14:paraId="6EBC215D" w14:textId="42DE955D"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A47CF9" w:rsidRPr="00A47CF9">
              <w:rPr>
                <w:sz w:val="18"/>
                <w:szCs w:val="18"/>
                <w:lang w:val="en-GB"/>
              </w:rPr>
              <w:t>Apple</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 regarding how to determine the SRS port corresponding to the ‘reference UE antenna port’, support the following</w:t>
            </w:r>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report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This proposal is needed so that the UE and </w:t>
            </w:r>
            <w:proofErr w:type="spellStart"/>
            <w:r w:rsidR="00111B2D">
              <w:rPr>
                <w:rFonts w:eastAsia="Batang"/>
                <w:color w:val="3333FF"/>
                <w:sz w:val="18"/>
                <w:szCs w:val="20"/>
                <w:lang w:val="en-GB"/>
              </w:rPr>
              <w:t>gNB</w:t>
            </w:r>
            <w:proofErr w:type="spellEnd"/>
            <w:r w:rsidR="00111B2D">
              <w:rPr>
                <w:rFonts w:eastAsia="Batang"/>
                <w:color w:val="3333FF"/>
                <w:sz w:val="18"/>
                <w:szCs w:val="20"/>
                <w:lang w:val="en-GB"/>
              </w:rPr>
              <w:t xml:space="preserve"> know the exact SRS port(s) used for the linkage in 3.C.1. Scheme2 offers an additional freedom for the UE to select the port(s) according to its implementation, while Scheme1 relies on NW configuration. In some </w:t>
            </w:r>
            <w:proofErr w:type="spellStart"/>
            <w:r w:rsidR="00111B2D">
              <w:rPr>
                <w:rFonts w:eastAsia="Batang"/>
                <w:color w:val="3333FF"/>
                <w:sz w:val="18"/>
                <w:szCs w:val="20"/>
                <w:lang w:val="en-GB"/>
              </w:rPr>
              <w:t>Tdocs</w:t>
            </w:r>
            <w:proofErr w:type="spellEnd"/>
            <w:r w:rsidR="00111B2D">
              <w:rPr>
                <w:rFonts w:eastAsia="Batang"/>
                <w:color w:val="3333FF"/>
                <w:sz w:val="18"/>
                <w:szCs w:val="20"/>
                <w:lang w:val="en-GB"/>
              </w:rPr>
              <w:t xml:space="preserve"> it was argued that Scheme2 facilitates NW implementation using non-</w:t>
            </w:r>
            <w:proofErr w:type="spellStart"/>
            <w:r w:rsidR="00111B2D">
              <w:rPr>
                <w:rFonts w:eastAsia="Batang"/>
                <w:color w:val="3333FF"/>
                <w:sz w:val="18"/>
                <w:szCs w:val="20"/>
                <w:lang w:val="en-GB"/>
              </w:rPr>
              <w:t>precoded</w:t>
            </w:r>
            <w:proofErr w:type="spellEnd"/>
            <w:r w:rsidR="00111B2D">
              <w:rPr>
                <w:rFonts w:eastAsia="Batang"/>
                <w:color w:val="3333FF"/>
                <w:sz w:val="18"/>
                <w:szCs w:val="20"/>
                <w:lang w:val="en-GB"/>
              </w:rPr>
              <w:t xml:space="preserve">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5AD17D76"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 xml:space="preserve">CATT,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031FE21A"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 </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0E03E9" w14:paraId="4E3EA92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FA63378" w14:textId="655BC8DC" w:rsidR="000E03E9" w:rsidRDefault="000E03E9">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2ED512C" w14:textId="77777777" w:rsidR="00CF1EF7" w:rsidRPr="00CF1EF7" w:rsidRDefault="00CF1EF7" w:rsidP="00CF1EF7">
            <w:pPr>
              <w:snapToGrid w:val="0"/>
              <w:jc w:val="both"/>
              <w:rPr>
                <w:rFonts w:eastAsia="Malgun Gothic"/>
                <w:sz w:val="20"/>
                <w:lang w:val="en-GB"/>
              </w:rPr>
            </w:pPr>
            <w:r w:rsidRPr="00CF1EF7">
              <w:rPr>
                <w:rFonts w:eastAsia="Malgun Gothic"/>
                <w:b/>
                <w:bCs/>
                <w:sz w:val="20"/>
                <w:u w:val="single"/>
                <w:lang w:val="en-GB"/>
              </w:rPr>
              <w:t>Proposal 3.E.1</w:t>
            </w:r>
            <w:r w:rsidRPr="00CF1EF7">
              <w:rPr>
                <w:rFonts w:eastAsia="Malgun Gothic"/>
                <w:sz w:val="20"/>
                <w:lang w:val="en-GB"/>
              </w:rPr>
              <w:t>: For the Rel-19 aperiodic standalone CJT calibration reporting, regarding timeline and O</w:t>
            </w:r>
            <w:r w:rsidRPr="00CF1EF7">
              <w:rPr>
                <w:rFonts w:eastAsia="Malgun Gothic"/>
                <w:sz w:val="20"/>
                <w:vertAlign w:val="subscript"/>
                <w:lang w:val="en-GB"/>
              </w:rPr>
              <w:t>CPU</w:t>
            </w:r>
            <w:r w:rsidRPr="00CF1EF7">
              <w:rPr>
                <w:rFonts w:eastAsia="Malgun Gothic"/>
                <w:sz w:val="20"/>
                <w:lang w:val="en-GB"/>
              </w:rPr>
              <w:t xml:space="preserve">, when </w:t>
            </w:r>
            <w:proofErr w:type="spellStart"/>
            <w:r w:rsidRPr="00CF1EF7">
              <w:rPr>
                <w:rFonts w:eastAsia="Malgun Gothic"/>
                <w:sz w:val="20"/>
                <w:lang w:val="en-GB"/>
              </w:rPr>
              <w:t>ReportQuantity</w:t>
            </w:r>
            <w:proofErr w:type="spellEnd"/>
            <w:r w:rsidRPr="00CF1EF7">
              <w:rPr>
                <w:rFonts w:eastAsia="Malgun Gothic"/>
                <w:sz w:val="20"/>
                <w:lang w:val="en-GB"/>
              </w:rPr>
              <w:t xml:space="preserve"> is ‘</w:t>
            </w:r>
            <w:proofErr w:type="spellStart"/>
            <w:r w:rsidRPr="00CF1EF7">
              <w:rPr>
                <w:rFonts w:eastAsia="Malgun Gothic"/>
                <w:sz w:val="20"/>
                <w:lang w:val="en-GB"/>
              </w:rPr>
              <w:t>cjtc</w:t>
            </w:r>
            <w:proofErr w:type="spellEnd"/>
            <w:r w:rsidRPr="00CF1EF7">
              <w:rPr>
                <w:rFonts w:eastAsia="Malgun Gothic"/>
                <w:sz w:val="20"/>
                <w:lang w:val="en-GB"/>
              </w:rPr>
              <w:t>-Dd’ (</w:t>
            </w:r>
            <w:proofErr w:type="spellStart"/>
            <w:r w:rsidRPr="00CF1EF7">
              <w:rPr>
                <w:rFonts w:eastAsia="Malgun Gothic"/>
                <w:sz w:val="20"/>
                <w:lang w:val="en-GB"/>
              </w:rPr>
              <w:t>Doffset+d</w:t>
            </w:r>
            <w:proofErr w:type="spellEnd"/>
            <w:r w:rsidRPr="00CF1EF7">
              <w:rPr>
                <w:rFonts w:eastAsia="Malgun Gothic"/>
                <w:sz w:val="20"/>
                <w:lang w:val="en-GB"/>
              </w:rPr>
              <w:t xml:space="preserve">) or </w:t>
            </w:r>
            <w:proofErr w:type="spellStart"/>
            <w:r w:rsidRPr="00CF1EF7">
              <w:rPr>
                <w:rFonts w:eastAsia="Malgun Gothic"/>
                <w:sz w:val="20"/>
                <w:lang w:val="en-GB"/>
              </w:rPr>
              <w:t>cjtc</w:t>
            </w:r>
            <w:proofErr w:type="spellEnd"/>
            <w:r w:rsidRPr="00CF1EF7">
              <w:rPr>
                <w:rFonts w:eastAsia="Malgun Gothic"/>
                <w:sz w:val="20"/>
                <w:lang w:val="en-GB"/>
              </w:rPr>
              <w:t>-F’ (frequency offset), fully reuse those from Rel-18 TDCP reporting</w:t>
            </w:r>
          </w:p>
          <w:p w14:paraId="054FC1D4" w14:textId="77777777" w:rsidR="00CF1EF7" w:rsidRPr="00CF1EF7" w:rsidRDefault="00CF1EF7" w:rsidP="00CF1EF7">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for each CJT calibration report type</w:t>
            </w:r>
          </w:p>
          <w:p w14:paraId="5FCBA85F" w14:textId="29792D97" w:rsidR="00CF1EF7" w:rsidRDefault="00CF1EF7" w:rsidP="00CF1EF7">
            <w:pPr>
              <w:snapToGrid w:val="0"/>
              <w:jc w:val="both"/>
              <w:rPr>
                <w:rFonts w:eastAsia="Batang"/>
                <w:b/>
                <w:color w:val="3333FF"/>
                <w:sz w:val="18"/>
                <w:szCs w:val="20"/>
                <w:u w:val="single"/>
                <w:lang w:val="en-GB"/>
              </w:rPr>
            </w:pPr>
          </w:p>
          <w:p w14:paraId="28D6D4E5" w14:textId="77777777" w:rsidR="00CF1EF7" w:rsidRPr="00CF1EF7" w:rsidRDefault="00CF1EF7" w:rsidP="00CF1EF7">
            <w:pPr>
              <w:snapToGrid w:val="0"/>
              <w:jc w:val="both"/>
              <w:rPr>
                <w:rFonts w:eastAsia="Batang"/>
                <w:b/>
                <w:color w:val="3333FF"/>
                <w:sz w:val="18"/>
                <w:szCs w:val="20"/>
                <w:u w:val="single"/>
                <w:lang w:val="en-GB"/>
              </w:rPr>
            </w:pPr>
          </w:p>
          <w:p w14:paraId="230733DB" w14:textId="77777777" w:rsidR="00CF1EF7" w:rsidRPr="00CF1EF7" w:rsidRDefault="00CF1EF7" w:rsidP="00CF1EF7">
            <w:pPr>
              <w:jc w:val="both"/>
              <w:rPr>
                <w:rFonts w:eastAsia="Batang"/>
                <w:color w:val="3333FF"/>
                <w:sz w:val="18"/>
                <w:szCs w:val="20"/>
                <w:lang w:val="en-GB"/>
              </w:rPr>
            </w:pPr>
            <w:r w:rsidRPr="00CF1EF7">
              <w:rPr>
                <w:rFonts w:eastAsia="Batang"/>
                <w:b/>
                <w:color w:val="3333FF"/>
                <w:sz w:val="18"/>
                <w:szCs w:val="20"/>
                <w:u w:val="single"/>
                <w:lang w:val="en-GB"/>
              </w:rPr>
              <w:t>FL assessment</w:t>
            </w:r>
            <w:r w:rsidRPr="00CF1EF7">
              <w:rPr>
                <w:rFonts w:eastAsia="Batang"/>
                <w:color w:val="3333FF"/>
                <w:sz w:val="18"/>
                <w:szCs w:val="20"/>
                <w:lang w:val="en-GB"/>
              </w:rPr>
              <w:t>: This is for a single-type report, either Dd or FO</w:t>
            </w:r>
          </w:p>
          <w:p w14:paraId="36115C5C" w14:textId="77777777" w:rsidR="000E03E9" w:rsidRPr="00111B2D" w:rsidRDefault="000E03E9" w:rsidP="00111B2D">
            <w:pPr>
              <w:snapToGrid w:val="0"/>
              <w:rPr>
                <w:rFonts w:eastAsia="Malgun Gothic"/>
                <w:b/>
                <w:bCs/>
                <w:sz w:val="20"/>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C6DD42" w14:textId="77777777" w:rsidR="00CF1EF7" w:rsidRPr="00CF1EF7" w:rsidRDefault="00CF1EF7" w:rsidP="00CF1EF7">
            <w:pPr>
              <w:widowControl w:val="0"/>
              <w:snapToGrid w:val="0"/>
              <w:rPr>
                <w:b/>
                <w:sz w:val="18"/>
                <w:szCs w:val="18"/>
                <w:lang w:val="en-GB"/>
              </w:rPr>
            </w:pPr>
            <w:r w:rsidRPr="00CF1EF7">
              <w:rPr>
                <w:b/>
                <w:sz w:val="18"/>
                <w:szCs w:val="18"/>
                <w:lang w:val="en-GB"/>
              </w:rPr>
              <w:t xml:space="preserve">Support/fine: </w:t>
            </w:r>
            <w:r w:rsidRPr="00CF1EF7">
              <w:rPr>
                <w:sz w:val="18"/>
                <w:szCs w:val="18"/>
                <w:lang w:val="en-GB"/>
              </w:rPr>
              <w:t xml:space="preserve">vivo, Samsung, Ericsson, Xiaomi, NTT DOCOMO, ZTE, Apple, Intel, Qualcomm, CATT, Google, IDC </w:t>
            </w:r>
          </w:p>
          <w:p w14:paraId="2C22E579" w14:textId="77777777" w:rsidR="00CF1EF7" w:rsidRPr="00CF1EF7" w:rsidRDefault="00CF1EF7" w:rsidP="00CF1EF7">
            <w:pPr>
              <w:widowControl w:val="0"/>
              <w:snapToGrid w:val="0"/>
              <w:rPr>
                <w:b/>
                <w:sz w:val="18"/>
                <w:szCs w:val="18"/>
                <w:lang w:val="en-GB"/>
              </w:rPr>
            </w:pPr>
          </w:p>
          <w:p w14:paraId="3ECB3B74" w14:textId="77777777" w:rsidR="000E03E9" w:rsidRDefault="00CF1EF7" w:rsidP="00CF1EF7">
            <w:pPr>
              <w:widowControl w:val="0"/>
              <w:snapToGrid w:val="0"/>
              <w:rPr>
                <w:b/>
                <w:sz w:val="18"/>
                <w:szCs w:val="18"/>
                <w:lang w:val="en-GB"/>
              </w:rPr>
            </w:pPr>
            <w:r w:rsidRPr="00CF1EF7">
              <w:rPr>
                <w:b/>
                <w:sz w:val="18"/>
                <w:szCs w:val="18"/>
                <w:lang w:val="en-GB"/>
              </w:rPr>
              <w:t>Not support:</w:t>
            </w:r>
          </w:p>
          <w:p w14:paraId="53110020" w14:textId="53E622A0" w:rsidR="00CF1EF7" w:rsidRPr="007D02AD" w:rsidRDefault="00CF1EF7" w:rsidP="00CF1EF7">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DengXian"/>
                <w:sz w:val="16"/>
                <w:szCs w:val="20"/>
                <w:highlight w:val="green"/>
                <w:lang w:eastAsia="zh-CN"/>
              </w:rPr>
            </w:pPr>
            <w:r w:rsidRPr="00641EC1">
              <w:rPr>
                <w:rFonts w:eastAsia="DengXian"/>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0AB48EE3"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lastRenderedPageBreak/>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CMCC, KDDI, Qualcomm, Ericsson, OPPO, Huawei/</w:t>
            </w:r>
            <w:proofErr w:type="spellStart"/>
            <w:r w:rsidRPr="00F07002">
              <w:rPr>
                <w:rFonts w:ascii="Times" w:eastAsia="Calibri" w:hAnsi="Times"/>
                <w:iCs/>
                <w:color w:val="3333FF"/>
                <w:sz w:val="18"/>
                <w:szCs w:val="18"/>
                <w:lang w:val="en-GB"/>
              </w:rPr>
              <w:t>HiSi</w:t>
            </w:r>
            <w:proofErr w:type="spellEnd"/>
            <w:r w:rsidRPr="00F07002">
              <w:rPr>
                <w:rFonts w:ascii="Times" w:eastAsia="Calibri" w:hAnsi="Times"/>
                <w:iCs/>
                <w:color w:val="3333FF"/>
                <w:sz w:val="18"/>
                <w:szCs w:val="18"/>
                <w:lang w:val="en-GB"/>
              </w:rPr>
              <w:t xml:space="preserve">, Apple, vivo, ZTE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lastRenderedPageBreak/>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4B7617">
              <w:rPr>
                <w:rFonts w:ascii="Times" w:eastAsia="Batang" w:hAnsi="Times"/>
                <w:sz w:val="20"/>
                <w:lang w:val="en-GB"/>
              </w:rPr>
              <w:t>ReportQuantity</w:t>
            </w:r>
            <w:proofErr w:type="spellEnd"/>
            <w:r w:rsidRPr="004B7617">
              <w:rPr>
                <w:rFonts w:ascii="Times" w:eastAsia="Batang" w:hAnsi="Times"/>
                <w:sz w:val="20"/>
                <w:lang w:val="en-GB"/>
              </w:rPr>
              <w:t xml:space="preserve"> is ‘</w:t>
            </w:r>
            <w:proofErr w:type="spellStart"/>
            <w:r w:rsidRPr="004B7617">
              <w:rPr>
                <w:rFonts w:ascii="Times" w:eastAsia="Batang" w:hAnsi="Times"/>
                <w:sz w:val="20"/>
                <w:lang w:val="en-GB"/>
              </w:rPr>
              <w:t>cjtc</w:t>
            </w:r>
            <w:proofErr w:type="spellEnd"/>
            <w:r w:rsidRPr="004B7617">
              <w:rPr>
                <w:rFonts w:ascii="Times" w:eastAsia="Batang" w:hAnsi="Times"/>
                <w:sz w:val="20"/>
                <w:lang w:val="en-GB"/>
              </w:rPr>
              <w:t>-Dd’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8F2466">
              <w:rPr>
                <w:rFonts w:ascii="Times" w:eastAsia="Batang" w:hAnsi="Times"/>
                <w:sz w:val="20"/>
                <w:szCs w:val="20"/>
                <w:lang w:val="en-GB"/>
              </w:rPr>
              <w:t>ReportQuantity</w:t>
            </w:r>
            <w:proofErr w:type="spellEnd"/>
            <w:r w:rsidRPr="008F2466">
              <w:rPr>
                <w:rFonts w:ascii="Times" w:eastAsia="Batang" w:hAnsi="Times"/>
                <w:sz w:val="20"/>
                <w:szCs w:val="20"/>
                <w:lang w:val="en-GB"/>
              </w:rPr>
              <w:t xml:space="preserve">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ListParagraph"/>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w:t>
            </w:r>
            <w:proofErr w:type="spellStart"/>
            <w:r w:rsidRPr="008F2466">
              <w:rPr>
                <w:rFonts w:eastAsiaTheme="minorEastAsia"/>
                <w:sz w:val="20"/>
                <w:szCs w:val="20"/>
              </w:rPr>
              <w:t>gNB</w:t>
            </w:r>
            <w:proofErr w:type="spellEnd"/>
            <w:r w:rsidRPr="008F2466">
              <w:rPr>
                <w:rFonts w:eastAsiaTheme="minorEastAsia"/>
                <w:sz w:val="20"/>
                <w:szCs w:val="20"/>
              </w:rPr>
              <w:t xml:space="preserve">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t>3.G.1</w:t>
            </w:r>
          </w:p>
          <w:p w14:paraId="4999AEC7" w14:textId="6CB08DE8"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p>
          <w:p w14:paraId="27D2E368" w14:textId="77777777" w:rsidR="008F2466" w:rsidRPr="007D02AD" w:rsidRDefault="008F2466" w:rsidP="008F2466">
            <w:pPr>
              <w:widowControl w:val="0"/>
              <w:snapToGrid w:val="0"/>
              <w:rPr>
                <w:b/>
                <w:sz w:val="18"/>
                <w:szCs w:val="18"/>
                <w:lang w:val="en-GB"/>
              </w:rPr>
            </w:pPr>
          </w:p>
          <w:p w14:paraId="606AE1D3" w14:textId="1EB6713E"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xml:space="preserve">, Apple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47DDC1D5"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p>
          <w:p w14:paraId="469065F4" w14:textId="77777777" w:rsidR="008F2466" w:rsidRPr="007D02AD" w:rsidRDefault="008F2466" w:rsidP="008F2466">
            <w:pPr>
              <w:widowControl w:val="0"/>
              <w:snapToGrid w:val="0"/>
              <w:rPr>
                <w:b/>
                <w:sz w:val="18"/>
                <w:szCs w:val="18"/>
                <w:lang w:val="en-GB"/>
              </w:rPr>
            </w:pPr>
          </w:p>
          <w:p w14:paraId="2CA418EF" w14:textId="0FB955F7"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xml:space="preserve">, Apple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maxTAE</w:t>
            </w:r>
            <w:proofErr w:type="spellEnd"/>
            <w:r w:rsidRPr="00575F1E">
              <w:rPr>
                <w:iCs/>
                <w:sz w:val="16"/>
                <w:szCs w:val="16"/>
                <w:lang w:val="en-GB"/>
              </w:rPr>
              <w:t xml:space="preserv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vivo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627A714C">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27"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27"/>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7E0FE4" w14:textId="77777777" w:rsidR="003D014E" w:rsidRPr="00C97CFD" w:rsidRDefault="003D014E" w:rsidP="00102C5E">
            <w:pPr>
              <w:rPr>
                <w:iCs/>
                <w:sz w:val="16"/>
                <w:szCs w:val="16"/>
                <w:lang w:val="en-GB"/>
              </w:rPr>
            </w:pPr>
            <w:r>
              <w:rPr>
                <w:noProof/>
                <w:lang w:eastAsia="zh-CN"/>
              </w:rPr>
              <w:lastRenderedPageBreak/>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POs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 xml:space="preserve">aligned 4 </w:t>
            </w:r>
            <w:proofErr w:type="spellStart"/>
            <w:r w:rsidRPr="00CF1391">
              <w:rPr>
                <w:iCs/>
                <w:sz w:val="16"/>
                <w:szCs w:val="16"/>
              </w:rPr>
              <w:t>subbands</w:t>
            </w:r>
            <w:proofErr w:type="spellEnd"/>
            <w:r w:rsidRPr="00CF1391">
              <w:rPr>
                <w:iCs/>
                <w:sz w:val="16"/>
                <w:szCs w:val="16"/>
              </w:rPr>
              <w:t xml:space="preserve"> based calibration achieves similar performance to all </w:t>
            </w:r>
            <w:proofErr w:type="spellStart"/>
            <w:r w:rsidRPr="00CF1391">
              <w:rPr>
                <w:iCs/>
                <w:sz w:val="16"/>
                <w:szCs w:val="16"/>
              </w:rPr>
              <w:t>subbands</w:t>
            </w:r>
            <w:proofErr w:type="spellEnd"/>
            <w:r w:rsidRPr="00CF1391">
              <w:rPr>
                <w:iCs/>
                <w:sz w:val="16"/>
                <w:szCs w:val="16"/>
              </w:rPr>
              <w:t xml:space="preserve">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ListParagraph"/>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28"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28"/>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lastRenderedPageBreak/>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3"/>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4"/>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64030241">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nano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 xml:space="preserve">Proposal 3.B.2: What is the use case for the proposed </w:t>
            </w:r>
            <w:proofErr w:type="spellStart"/>
            <w:r>
              <w:rPr>
                <w:bCs/>
                <w:sz w:val="16"/>
                <w:szCs w:val="16"/>
                <w:lang w:val="en-CA" w:eastAsia="en-CA"/>
              </w:rPr>
              <w:t>subband</w:t>
            </w:r>
            <w:proofErr w:type="spellEnd"/>
            <w:r>
              <w:rPr>
                <w:bCs/>
                <w:sz w:val="16"/>
                <w:szCs w:val="16"/>
                <w:lang w:val="en-CA" w:eastAsia="en-CA"/>
              </w:rPr>
              <w:t xml:space="preserve"> PO report? For both proposals, is it possible for UE to report “invalid” for some </w:t>
            </w:r>
            <w:proofErr w:type="spellStart"/>
            <w:r>
              <w:rPr>
                <w:bCs/>
                <w:sz w:val="16"/>
                <w:szCs w:val="16"/>
                <w:lang w:val="en-CA" w:eastAsia="en-CA"/>
              </w:rPr>
              <w:t>subbands</w:t>
            </w:r>
            <w:proofErr w:type="spellEnd"/>
            <w:r>
              <w:rPr>
                <w:bCs/>
                <w:sz w:val="16"/>
                <w:szCs w:val="16"/>
                <w:lang w:val="en-CA" w:eastAsia="en-CA"/>
              </w:rPr>
              <w:t>?</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lastRenderedPageBreak/>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ListParagraph"/>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Scheme 1: Independent TCI configuration for each CSI-RS resources (Already supported)</w:t>
            </w:r>
          </w:p>
          <w:p w14:paraId="06561CA0"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resources for QCL indication other than delay offset, and configure a common TCI for all the CSI-RS resources for QCL indication for delay offset  </w:t>
            </w:r>
          </w:p>
          <w:p w14:paraId="2E4A864D" w14:textId="77777777" w:rsidR="00C34A4D"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resources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ListParagraph"/>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 xml:space="preserve">CSI-RS </w:t>
            </w:r>
            <w:proofErr w:type="spellStart"/>
            <w:r w:rsidRPr="00AC5B18">
              <w:rPr>
                <w:rFonts w:eastAsiaTheme="minorEastAsia" w:hint="eastAsia"/>
                <w:sz w:val="18"/>
                <w:szCs w:val="18"/>
                <w:lang w:val="en-CA" w:eastAsia="zh-CN"/>
              </w:rPr>
              <w:t>precoded</w:t>
            </w:r>
            <w:proofErr w:type="spellEnd"/>
            <w:r w:rsidRPr="00AC5B18">
              <w:rPr>
                <w:rFonts w:eastAsiaTheme="minorEastAsia" w:hint="eastAsia"/>
                <w:sz w:val="18"/>
                <w:szCs w:val="18"/>
                <w:lang w:val="en-CA" w:eastAsia="zh-CN"/>
              </w:rPr>
              <w:t xml:space="preserve">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ListParagraph"/>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ListParagraph"/>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with normal 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ListParagraph"/>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other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1/3.</w:t>
            </w:r>
            <w:r w:rsidRPr="009D28C1">
              <w:rPr>
                <w:rFonts w:eastAsia="Malgun Gothic" w:hint="eastAsia"/>
                <w:b/>
                <w:bCs/>
                <w:sz w:val="20"/>
                <w:u w:val="single"/>
                <w:lang w:val="en-GB"/>
              </w:rPr>
              <w:t>A.2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 xml:space="preserve">In our understanding, it is not needed to restrict the UE receive antenna to receive the CSI-RS. For example, when only part of antennae are used for SRS antenna switching, UE can still use all receive antennae to improve the accuracy of phase offset estimation. There is no such restriction to PDSCH though reciprocity based PDSCH is also associate with SRS. The association between UL/DL antennae should be ensured at </w:t>
            </w:r>
            <w:proofErr w:type="spellStart"/>
            <w:r>
              <w:rPr>
                <w:rFonts w:eastAsia="Malgun Gothic"/>
                <w:sz w:val="20"/>
                <w:lang w:val="en-GB"/>
              </w:rPr>
              <w:t>gNB</w:t>
            </w:r>
            <w:proofErr w:type="spellEnd"/>
            <w:r>
              <w:rPr>
                <w:rFonts w:eastAsia="Malgun Gothic"/>
                <w:sz w:val="20"/>
                <w:lang w:val="en-GB"/>
              </w:rPr>
              <w:t xml:space="preserve"> side rather than UE side (since it is UL/DL phase imbalance at </w:t>
            </w:r>
            <w:proofErr w:type="spellStart"/>
            <w:r>
              <w:rPr>
                <w:rFonts w:eastAsia="Malgun Gothic"/>
                <w:sz w:val="20"/>
                <w:lang w:val="en-GB"/>
              </w:rPr>
              <w:t>gNB</w:t>
            </w:r>
            <w:proofErr w:type="spellEnd"/>
            <w:r>
              <w:rPr>
                <w:rFonts w:eastAsia="Malgun Gothic"/>
                <w:sz w:val="20"/>
                <w:lang w:val="en-GB"/>
              </w:rPr>
              <w:t xml:space="preserve"> side).</w:t>
            </w:r>
          </w:p>
          <w:p w14:paraId="74F55F7C" w14:textId="5C752F2F" w:rsidR="009A4FC7" w:rsidRDefault="00F8038E" w:rsidP="009A4FC7">
            <w:pPr>
              <w:rPr>
                <w:rFonts w:eastAsia="Malgun Gothic"/>
                <w:sz w:val="20"/>
                <w:lang w:val="en-GB"/>
              </w:rPr>
            </w:pPr>
            <w:r>
              <w:rPr>
                <w:rFonts w:eastAsia="Malgun Gothic"/>
                <w:sz w:val="20"/>
                <w:lang w:val="en-GB"/>
              </w:rPr>
              <w:t xml:space="preserve">[Mod: Without this proposal, phase offset measurement will be contaminated by other antenna impairments such as RF mutual coupling due to S12/S21*, inter-element phase offset, etc. So </w:t>
            </w:r>
            <w:proofErr w:type="spellStart"/>
            <w:r>
              <w:rPr>
                <w:rFonts w:eastAsia="Malgun Gothic"/>
                <w:sz w:val="20"/>
                <w:lang w:val="en-GB"/>
              </w:rPr>
              <w:t>pPO</w:t>
            </w:r>
            <w:proofErr w:type="spellEnd"/>
            <w:r>
              <w:rPr>
                <w:rFonts w:eastAsia="Malgun Gothic"/>
                <w:sz w:val="20"/>
                <w:lang w:val="en-GB"/>
              </w:rPr>
              <w:t xml:space="preserve">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lastRenderedPageBreak/>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77777777"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w:t>
            </w:r>
            <w:proofErr w:type="spellStart"/>
            <w:r>
              <w:rPr>
                <w:rFonts w:eastAsiaTheme="minorEastAsia"/>
                <w:sz w:val="20"/>
                <w:lang w:val="en-GB" w:eastAsia="zh-CN"/>
              </w:rPr>
              <w:t>subband</w:t>
            </w:r>
            <w:proofErr w:type="spellEnd"/>
            <w:r>
              <w:rPr>
                <w:rFonts w:eastAsiaTheme="minorEastAsia"/>
                <w:sz w:val="20"/>
                <w:lang w:val="en-GB" w:eastAsia="zh-CN"/>
              </w:rPr>
              <w:t xml:space="preserve">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ins w:id="29" w:author="Eko Onggosanusi" w:date="2024-05-15T12:19:00Z"/>
                <w:rFonts w:eastAsia="Malgun Gothic"/>
                <w:sz w:val="20"/>
                <w:lang w:val="en-GB"/>
              </w:rPr>
            </w:pPr>
            <w:ins w:id="30" w:author="Eko Onggosanusi" w:date="2024-05-15T12:19:00Z">
              <w:r>
                <w:rPr>
                  <w:rFonts w:eastAsia="Malgun Gothic"/>
                  <w:sz w:val="20"/>
                  <w:lang w:val="en-GB"/>
                </w:rPr>
                <w:t>[Mod: Please check my response to OPPO above]</w:t>
              </w:r>
            </w:ins>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 xml:space="preserve">e are fine with the proposal. But again, we don’t see the need to support </w:t>
            </w:r>
            <w:proofErr w:type="spellStart"/>
            <w:r>
              <w:rPr>
                <w:rFonts w:eastAsiaTheme="minorEastAsia"/>
                <w:bCs/>
                <w:sz w:val="20"/>
                <w:lang w:val="en-GB" w:eastAsia="zh-CN"/>
              </w:rPr>
              <w:t>subband</w:t>
            </w:r>
            <w:proofErr w:type="spellEnd"/>
            <w:r>
              <w:rPr>
                <w:rFonts w:eastAsiaTheme="minorEastAsia"/>
                <w:bCs/>
                <w:sz w:val="20"/>
                <w:lang w:val="en-GB" w:eastAsia="zh-CN"/>
              </w:rPr>
              <w:t xml:space="preserve">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lastRenderedPageBreak/>
              <w:t xml:space="preserve">In previous meetings, we have agreed that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77777777"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r w:rsidRPr="005E4B59">
              <w:rPr>
                <w:rFonts w:eastAsiaTheme="minorEastAsia" w:hint="eastAsia"/>
                <w:bCs/>
                <w:sz w:val="20"/>
                <w:lang w:eastAsia="zh-CN"/>
              </w:rPr>
              <w:t>UE</w:t>
            </w:r>
            <w:r w:rsidRPr="005E4B59">
              <w:rPr>
                <w:rFonts w:eastAsiaTheme="minorEastAsia"/>
                <w:bCs/>
                <w:sz w:val="20"/>
                <w:lang w:eastAsia="zh-CN"/>
              </w:rPr>
              <w:t xml:space="preserve">s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TOs</w:t>
            </w:r>
            <w:r>
              <w:rPr>
                <w:rFonts w:eastAsiaTheme="minorEastAsia"/>
                <w:bCs/>
                <w:sz w:val="20"/>
                <w:lang w:eastAsia="zh-CN"/>
              </w:rPr>
              <w:t>/FOs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proofErr w:type="spellStart"/>
            <w:r>
              <w:rPr>
                <w:rFonts w:eastAsiaTheme="minorEastAsia"/>
                <w:bCs/>
                <w:sz w:val="20"/>
                <w:lang w:eastAsia="zh-CN"/>
              </w:rPr>
              <w:t>gNB</w:t>
            </w:r>
            <w:proofErr w:type="spellEnd"/>
            <w:r>
              <w:rPr>
                <w:rFonts w:eastAsiaTheme="minorEastAsia"/>
                <w:bCs/>
                <w:sz w:val="20"/>
                <w:lang w:eastAsia="zh-CN"/>
              </w:rPr>
              <w:t xml:space="preserve">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compensation. When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uses the CJT CSI reported from the UE,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150.5pt" o:ole="">
                  <v:imagedata r:id="rId46" o:title=""/>
                </v:shape>
                <o:OLEObject Type="Embed" ProgID="Visio.Drawing.15" ShapeID="_x0000_i1025" DrawAspect="Content" ObjectID="_1777365826" r:id="rId47"/>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3pt;height:116.5pt" o:ole="">
                  <v:imagedata r:id="rId48" o:title=""/>
                </v:shape>
                <o:OLEObject Type="Embed" ProgID="Visio.Drawing.15" ShapeID="_x0000_i1026" DrawAspect="Content" ObjectID="_1777365827" r:id="rId49"/>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gNB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77777777"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lastRenderedPageBreak/>
              <w:t>S</w:t>
            </w:r>
            <w:r>
              <w:rPr>
                <w:rFonts w:eastAsiaTheme="minorEastAsia"/>
                <w:bCs/>
                <w:sz w:val="20"/>
                <w:lang w:val="en-GB" w:eastAsia="zh-CN"/>
              </w:rPr>
              <w:t xml:space="preserve">upport. In the case where inter-TRP timing difference exists, the phase offset linearly varies across different subbands. So, opt1 is more efficient and economic. </w:t>
            </w:r>
            <w:r>
              <w:rPr>
                <w:rFonts w:eastAsiaTheme="minorEastAsia" w:hint="eastAsia"/>
                <w:bCs/>
                <w:sz w:val="20"/>
                <w:lang w:val="en-GB" w:eastAsia="zh-CN"/>
              </w:rPr>
              <w:t>T</w:t>
            </w:r>
            <w:r>
              <w:rPr>
                <w:rFonts w:eastAsiaTheme="minorEastAsia"/>
                <w:bCs/>
                <w:sz w:val="20"/>
                <w:lang w:val="en-GB" w:eastAsia="zh-CN"/>
              </w:rPr>
              <w:t>he ‘D/d + WB PO’ reporting may not work, because the implementation of calculating wideband PO is up to UE and unclear to gNB. For instance, if UE calculates the POs for two randomly selected subbands and reports the average value as the WB PO, gNB cannot correctly drive the SB POs accordingly.</w:t>
            </w:r>
          </w:p>
          <w:p w14:paraId="1F9153C6" w14:textId="77777777" w:rsidR="00CF44B3" w:rsidRDefault="00CF44B3" w:rsidP="00357F83">
            <w:pPr>
              <w:rPr>
                <w:rFonts w:eastAsiaTheme="minorEastAsia"/>
                <w:bCs/>
                <w:sz w:val="20"/>
                <w:lang w:val="en-GB" w:eastAsia="zh-CN"/>
              </w:rPr>
            </w:pPr>
          </w:p>
          <w:p w14:paraId="25478FA0" w14:textId="77777777" w:rsidR="00CF44B3" w:rsidRPr="002D037E" w:rsidRDefault="00CF44B3" w:rsidP="00357F83">
            <w:pPr>
              <w:rPr>
                <w:rFonts w:eastAsiaTheme="minorEastAsia"/>
                <w:b/>
                <w:bCs/>
                <w:sz w:val="20"/>
                <w:lang w:val="en-GB" w:eastAsia="zh-CN"/>
              </w:rPr>
            </w:pPr>
            <w:r w:rsidRPr="002D037E">
              <w:rPr>
                <w:rFonts w:eastAsiaTheme="minorEastAsia"/>
                <w:b/>
                <w:bCs/>
                <w:sz w:val="20"/>
                <w:lang w:val="en-GB" w:eastAsia="zh-CN"/>
              </w:rPr>
              <w:t>3.E: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2*(Y+1)*X when D/d and FO are multiplexed.</w:t>
            </w:r>
          </w:p>
          <w:p w14:paraId="34A4BD15" w14:textId="77777777" w:rsidR="00CF44B3" w:rsidRDefault="00CF44B3" w:rsidP="00357F83">
            <w:pPr>
              <w:rPr>
                <w:rFonts w:eastAsiaTheme="minorEastAsia"/>
                <w:bCs/>
                <w:sz w:val="20"/>
                <w:lang w:val="en-GB" w:eastAsia="zh-CN"/>
              </w:rPr>
            </w:pPr>
          </w:p>
          <w:p w14:paraId="2EF6A493" w14:textId="77777777" w:rsidR="00CF44B3" w:rsidRPr="00246F33" w:rsidRDefault="00CF44B3" w:rsidP="00357F83">
            <w:pPr>
              <w:rPr>
                <w:rFonts w:eastAsiaTheme="minorEastAsia"/>
                <w:b/>
                <w:bCs/>
                <w:sz w:val="20"/>
                <w:lang w:val="en-GB" w:eastAsia="zh-CN"/>
              </w:rPr>
            </w:pPr>
            <w:r w:rsidRPr="00246F33">
              <w:rPr>
                <w:rFonts w:eastAsiaTheme="minorEastAsia"/>
                <w:b/>
                <w:bCs/>
                <w:sz w:val="20"/>
                <w:lang w:val="en-GB" w:eastAsia="zh-CN"/>
              </w:rPr>
              <w:t>3.F: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gNB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linking the DO report with CJT CSI report is one solution, but we agree with QC that the linkage can bring some issues. Besides, the delay offsets reported by UE can be different from those used by gNB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E antenna port(s) for receiving the CSI-RS configured for phase 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ins w:id="31" w:author="Eko Onggosanusi" w:date="2024-05-15T12:18:00Z">
              <w:r>
                <w:rPr>
                  <w:rFonts w:eastAsia="Malgun Gothic"/>
                  <w:sz w:val="20"/>
                  <w:lang w:val="en-GB"/>
                </w:rPr>
                <w:t xml:space="preserve">[Mod: Correct, </w:t>
              </w:r>
            </w:ins>
            <w:ins w:id="32" w:author="Eko Onggosanusi" w:date="2024-05-15T12:19:00Z">
              <w:r>
                <w:rPr>
                  <w:rFonts w:eastAsia="Malgun Gothic"/>
                  <w:sz w:val="20"/>
                  <w:lang w:val="en-GB"/>
                </w:rPr>
                <w:t xml:space="preserve">flipped the order, </w:t>
              </w:r>
            </w:ins>
            <w:ins w:id="33" w:author="Eko Onggosanusi" w:date="2024-05-15T12:18:00Z">
              <w:r>
                <w:rPr>
                  <w:rFonts w:eastAsia="Malgun Gothic"/>
                  <w:sz w:val="20"/>
                  <w:lang w:val="en-GB"/>
                </w:rPr>
                <w:t>thanks]</w:t>
              </w:r>
            </w:ins>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precoded. Considered how to compensate the delay/frequency offset is up to gNB implementation, association between two UE reports may not be accurate. A straightforward way can be gNB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ins w:id="34" w:author="Eko Onggosanusi" w:date="2024-05-15T12:18:00Z"/>
                <w:rFonts w:eastAsiaTheme="minorEastAsia"/>
                <w:sz w:val="20"/>
                <w:szCs w:val="20"/>
                <w:lang w:eastAsia="zh-CN"/>
              </w:rPr>
            </w:pPr>
            <w:ins w:id="35" w:author="Eko Onggosanusi" w:date="2024-05-15T12:18:00Z">
              <w:r w:rsidRPr="00EB68C0">
                <w:rPr>
                  <w:rFonts w:eastAsiaTheme="minorEastAsia"/>
                  <w:sz w:val="20"/>
                  <w:szCs w:val="20"/>
                  <w:lang w:eastAsia="zh-CN"/>
                </w:rPr>
                <w:t>[Mod: OK]</w:t>
              </w:r>
            </w:ins>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ListParagraph"/>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nter-TRP phase is linear with frequency ( due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ListParagraph"/>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precoded </w:t>
            </w:r>
            <w:r w:rsidR="00357F83" w:rsidRPr="00F86E93">
              <w:rPr>
                <w:rFonts w:eastAsiaTheme="minorEastAsia" w:hint="eastAsia"/>
                <w:sz w:val="18"/>
                <w:szCs w:val="18"/>
                <w:lang w:val="en-CA" w:eastAsia="zh-CN"/>
              </w:rPr>
              <w:t xml:space="preserve"> CSI-RS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532D22">
            <w:pPr>
              <w:pStyle w:val="ListParagraph"/>
              <w:numPr>
                <w:ilvl w:val="0"/>
                <w:numId w:val="68"/>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357F83">
            <w:pPr>
              <w:pStyle w:val="ListParagraph"/>
              <w:numPr>
                <w:ilvl w:val="0"/>
                <w:numId w:val="68"/>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 xml:space="preserve">non-precoded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lastRenderedPageBreak/>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 We may also consider to support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We are still not convinced to support subband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inaccurate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77777777" w:rsidR="007C047F" w:rsidRPr="00806B88" w:rsidRDefault="007C047F" w:rsidP="007C047F">
            <w:pPr>
              <w:widowControl w:val="0"/>
              <w:snapToGrid w:val="0"/>
              <w:rPr>
                <w:rFonts w:eastAsiaTheme="minorEastAsia"/>
                <w:sz w:val="18"/>
                <w:szCs w:val="18"/>
                <w:lang w:eastAsia="zh-CN"/>
              </w:rPr>
            </w:pPr>
            <w:r>
              <w:rPr>
                <w:rFonts w:eastAsiaTheme="minorEastAsia"/>
                <w:sz w:val="18"/>
                <w:szCs w:val="18"/>
                <w:lang w:eastAsia="zh-CN"/>
              </w:rPr>
              <w:t>Is the second bullet needed – or how is it specified. What is the use case for Q &gt; 1 ?</w:t>
            </w:r>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77777777" w:rsidR="007C047F" w:rsidRDefault="007C047F"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r w:rsidR="007E0840" w14:paraId="5F68483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9F6DDE" w14:textId="7C8D36D7" w:rsidR="007E0840" w:rsidRDefault="007E0840" w:rsidP="007E0840">
            <w:pPr>
              <w:widowControl w:val="0"/>
              <w:snapToGrid w:val="0"/>
              <w:rPr>
                <w:rFonts w:eastAsiaTheme="minorEastAsia"/>
                <w:sz w:val="18"/>
                <w:szCs w:val="18"/>
                <w:lang w:eastAsia="zh-CN"/>
              </w:rPr>
            </w:pPr>
            <w:r>
              <w:rPr>
                <w:rFonts w:eastAsiaTheme="minorEastAsia" w:hint="eastAsia"/>
                <w:sz w:val="18"/>
                <w:szCs w:val="18"/>
                <w:lang w:eastAsia="zh-CN"/>
              </w:rPr>
              <w:t>Xiaomi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7DC3CD" w14:textId="77777777" w:rsidR="007E0840" w:rsidRDefault="007E0840" w:rsidP="007E084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3.B.1</w:t>
            </w:r>
          </w:p>
          <w:p w14:paraId="03CD6652" w14:textId="77777777" w:rsidR="007E0840" w:rsidRDefault="007E0840" w:rsidP="007E0840">
            <w:pPr>
              <w:rPr>
                <w:rFonts w:eastAsiaTheme="minorEastAsia"/>
                <w:sz w:val="20"/>
                <w:lang w:val="en-GB" w:eastAsia="zh-CN"/>
              </w:rPr>
            </w:pPr>
            <w:r w:rsidRPr="003F43EF">
              <w:rPr>
                <w:rFonts w:eastAsiaTheme="minorEastAsia"/>
                <w:sz w:val="20"/>
                <w:lang w:val="en-GB" w:eastAsia="zh-CN"/>
              </w:rPr>
              <w:t>Support</w:t>
            </w:r>
          </w:p>
          <w:p w14:paraId="79DAF8E7" w14:textId="77777777" w:rsidR="007E0840" w:rsidRDefault="007E0840" w:rsidP="007E0840">
            <w:pPr>
              <w:rPr>
                <w:rFonts w:eastAsiaTheme="minorEastAsia"/>
                <w:sz w:val="20"/>
                <w:lang w:val="en-GB" w:eastAsia="zh-CN"/>
              </w:rPr>
            </w:pPr>
          </w:p>
          <w:p w14:paraId="608BC10F"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3.C.1</w:t>
            </w:r>
          </w:p>
          <w:p w14:paraId="6C7A4220" w14:textId="77777777" w:rsidR="007E0840" w:rsidRDefault="007E0840" w:rsidP="007E0840">
            <w:pPr>
              <w:rPr>
                <w:rFonts w:eastAsiaTheme="minorEastAsia"/>
                <w:sz w:val="20"/>
                <w:lang w:val="en-GB" w:eastAsia="zh-CN"/>
              </w:rPr>
            </w:pPr>
            <w:r w:rsidRPr="00E95C89">
              <w:rPr>
                <w:rFonts w:eastAsiaTheme="minorEastAsia"/>
                <w:sz w:val="20"/>
                <w:lang w:val="en-GB" w:eastAsia="zh-CN"/>
              </w:rPr>
              <w:t xml:space="preserve">Support </w:t>
            </w:r>
          </w:p>
          <w:p w14:paraId="2947B21F" w14:textId="77777777" w:rsidR="007E0840" w:rsidRPr="00E95C89" w:rsidRDefault="007E0840" w:rsidP="007E0840">
            <w:pPr>
              <w:rPr>
                <w:rFonts w:eastAsiaTheme="minorEastAsia"/>
                <w:sz w:val="20"/>
                <w:lang w:val="en-GB" w:eastAsia="zh-CN"/>
              </w:rPr>
            </w:pPr>
          </w:p>
          <w:p w14:paraId="3E8929B3"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E</w:t>
            </w:r>
          </w:p>
          <w:p w14:paraId="2F119B15" w14:textId="77777777" w:rsidR="007E0840" w:rsidRDefault="007E0840" w:rsidP="007E0840">
            <w:pPr>
              <w:rPr>
                <w:rFonts w:eastAsiaTheme="minorEastAsia"/>
                <w:sz w:val="20"/>
                <w:lang w:val="en-GB" w:eastAsia="zh-CN"/>
              </w:rPr>
            </w:pPr>
            <w:r w:rsidRPr="0075129A">
              <w:rPr>
                <w:rFonts w:eastAsiaTheme="minorEastAsia" w:hint="eastAsia"/>
                <w:sz w:val="20"/>
                <w:lang w:val="en-GB" w:eastAsia="zh-CN"/>
              </w:rPr>
              <w:t>Y</w:t>
            </w:r>
            <w:r w:rsidRPr="0075129A">
              <w:rPr>
                <w:rFonts w:eastAsiaTheme="minorEastAsia"/>
                <w:sz w:val="20"/>
                <w:lang w:val="en-GB" w:eastAsia="zh-CN"/>
              </w:rPr>
              <w:t xml:space="preserve"> should be </w:t>
            </w:r>
            <w:r>
              <w:rPr>
                <w:rFonts w:eastAsia="Malgun Gothic"/>
                <w:sz w:val="20"/>
                <w:lang w:val="en-GB"/>
              </w:rPr>
              <w:t>N</w:t>
            </w:r>
            <w:r w:rsidRPr="00666301">
              <w:rPr>
                <w:rFonts w:eastAsia="Malgun Gothic"/>
                <w:sz w:val="20"/>
                <w:vertAlign w:val="subscript"/>
                <w:lang w:val="en-GB"/>
              </w:rPr>
              <w:t>TRP</w:t>
            </w:r>
            <w:r w:rsidRPr="0075129A">
              <w:rPr>
                <w:rFonts w:eastAsiaTheme="minorEastAsia"/>
                <w:sz w:val="20"/>
                <w:lang w:val="en-GB" w:eastAsia="zh-CN"/>
              </w:rPr>
              <w:t xml:space="preserve"> -1</w:t>
            </w:r>
            <w:r>
              <w:rPr>
                <w:rFonts w:eastAsiaTheme="minorEastAsia" w:hint="eastAsia"/>
                <w:sz w:val="20"/>
                <w:lang w:val="en-GB" w:eastAsia="zh-CN"/>
              </w:rPr>
              <w:t>.</w:t>
            </w:r>
            <w:r>
              <w:rPr>
                <w:rFonts w:eastAsiaTheme="minorEastAsia"/>
                <w:sz w:val="20"/>
                <w:lang w:val="en-GB" w:eastAsia="zh-CN"/>
              </w:rPr>
              <w:t xml:space="preserve"> Why to preclude delay offset?</w:t>
            </w:r>
          </w:p>
          <w:p w14:paraId="5177536A" w14:textId="77777777" w:rsidR="007E0840" w:rsidRDefault="007E0840" w:rsidP="007E0840">
            <w:pPr>
              <w:rPr>
                <w:rFonts w:eastAsiaTheme="minorEastAsia"/>
                <w:sz w:val="20"/>
                <w:lang w:val="en-GB" w:eastAsia="zh-CN"/>
              </w:rPr>
            </w:pPr>
          </w:p>
          <w:p w14:paraId="69C7DABA" w14:textId="77777777" w:rsidR="007E0840" w:rsidRDefault="007E0840" w:rsidP="007E0840">
            <w:pPr>
              <w:rPr>
                <w:rFonts w:eastAsia="Malgun Gothic"/>
                <w:b/>
                <w:bCs/>
                <w:sz w:val="20"/>
                <w:u w:val="single"/>
                <w:lang w:val="en-GB"/>
              </w:rPr>
            </w:pPr>
            <w:r>
              <w:rPr>
                <w:rFonts w:eastAsia="Malgun Gothic"/>
                <w:b/>
                <w:bCs/>
                <w:sz w:val="20"/>
                <w:u w:val="single"/>
                <w:lang w:val="en-GB"/>
              </w:rPr>
              <w:t>Question</w:t>
            </w:r>
            <w:r w:rsidRPr="00111B2D">
              <w:rPr>
                <w:rFonts w:eastAsia="Malgun Gothic"/>
                <w:b/>
                <w:bCs/>
                <w:sz w:val="20"/>
                <w:u w:val="single"/>
                <w:lang w:val="en-GB"/>
              </w:rPr>
              <w:t xml:space="preserve"> 3.</w:t>
            </w:r>
            <w:r>
              <w:rPr>
                <w:rFonts w:eastAsia="Malgun Gothic"/>
                <w:b/>
                <w:bCs/>
                <w:sz w:val="20"/>
                <w:u w:val="single"/>
                <w:lang w:val="en-GB"/>
              </w:rPr>
              <w:t>F</w:t>
            </w:r>
          </w:p>
          <w:p w14:paraId="331F0DE1" w14:textId="77777777" w:rsidR="007E0840" w:rsidRDefault="007E0840" w:rsidP="007E0840">
            <w:pPr>
              <w:rPr>
                <w:rFonts w:eastAsiaTheme="minorEastAsia"/>
                <w:sz w:val="20"/>
                <w:lang w:val="en-GB" w:eastAsia="zh-CN"/>
              </w:rPr>
            </w:pPr>
            <w:r w:rsidRPr="00CC42E3">
              <w:rPr>
                <w:rFonts w:eastAsiaTheme="minorEastAsia"/>
                <w:sz w:val="20"/>
                <w:lang w:val="en-GB" w:eastAsia="zh-CN"/>
              </w:rPr>
              <w:t>Slightly prefer up to UE implementation</w:t>
            </w:r>
          </w:p>
          <w:p w14:paraId="49643154" w14:textId="77777777" w:rsidR="007E0840" w:rsidRDefault="007E0840" w:rsidP="007E0840">
            <w:pPr>
              <w:rPr>
                <w:rFonts w:eastAsiaTheme="minorEastAsia"/>
                <w:sz w:val="20"/>
                <w:lang w:val="en-GB" w:eastAsia="zh-CN"/>
              </w:rPr>
            </w:pPr>
          </w:p>
          <w:p w14:paraId="23C52D06"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lastRenderedPageBreak/>
              <w:t>Proposal 3.</w:t>
            </w:r>
            <w:r>
              <w:rPr>
                <w:rFonts w:eastAsia="Malgun Gothic"/>
                <w:b/>
                <w:bCs/>
                <w:sz w:val="20"/>
                <w:u w:val="single"/>
                <w:lang w:val="en-GB"/>
              </w:rPr>
              <w:t>G.1/2</w:t>
            </w:r>
          </w:p>
          <w:p w14:paraId="5E5CF9EC" w14:textId="77777777" w:rsidR="007E0840" w:rsidRPr="00025B12" w:rsidRDefault="007E0840" w:rsidP="007E0840">
            <w:pPr>
              <w:rPr>
                <w:rFonts w:eastAsiaTheme="minorEastAsia"/>
                <w:sz w:val="20"/>
                <w:lang w:val="en-GB" w:eastAsia="zh-CN"/>
              </w:rPr>
            </w:pPr>
            <w:r w:rsidRPr="00025B12">
              <w:rPr>
                <w:rFonts w:eastAsiaTheme="minorEastAsia"/>
                <w:sz w:val="20"/>
                <w:lang w:val="en-GB" w:eastAsia="zh-CN"/>
              </w:rPr>
              <w:t>prefer gNB side compensation only.</w:t>
            </w:r>
          </w:p>
          <w:p w14:paraId="65469252" w14:textId="77777777" w:rsidR="007E0840" w:rsidRPr="002C088D" w:rsidRDefault="007E0840" w:rsidP="007E0840">
            <w:pPr>
              <w:widowControl w:val="0"/>
              <w:snapToGrid w:val="0"/>
              <w:rPr>
                <w:rFonts w:eastAsiaTheme="minorEastAsia"/>
                <w:b/>
                <w:bCs/>
                <w:sz w:val="18"/>
                <w:szCs w:val="18"/>
                <w:lang w:eastAsia="zh-CN"/>
              </w:rPr>
            </w:pPr>
          </w:p>
        </w:tc>
      </w:tr>
      <w:tr w:rsidR="00922005" w14:paraId="42C6997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8D72621" w14:textId="7CC00291" w:rsidR="00922005" w:rsidRPr="00922005" w:rsidRDefault="00922005" w:rsidP="007E0840">
            <w:pPr>
              <w:widowControl w:val="0"/>
              <w:snapToGrid w:val="0"/>
              <w:rPr>
                <w:rFonts w:eastAsia="MS Mincho"/>
                <w:sz w:val="18"/>
                <w:szCs w:val="18"/>
                <w:lang w:eastAsia="ja-JP"/>
              </w:rPr>
            </w:pPr>
            <w:r>
              <w:rPr>
                <w:rFonts w:eastAsia="MS Mincho" w:hint="eastAsia"/>
                <w:sz w:val="18"/>
                <w:szCs w:val="18"/>
                <w:lang w:eastAsia="ja-JP"/>
              </w:rPr>
              <w:lastRenderedPageBreak/>
              <w:t>N</w:t>
            </w:r>
            <w:r>
              <w:rPr>
                <w:rFonts w:eastAsia="MS Mincho"/>
                <w:sz w:val="18"/>
                <w:szCs w:val="18"/>
                <w:lang w:eastAsia="ja-JP"/>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9A14AC6" w14:textId="4520481A" w:rsidR="00922005" w:rsidRDefault="00922005" w:rsidP="007E0840">
            <w:pPr>
              <w:rPr>
                <w:rFonts w:eastAsia="MS Mincho"/>
                <w:b/>
                <w:bCs/>
                <w:sz w:val="20"/>
                <w:u w:val="single"/>
                <w:lang w:val="en-GB" w:eastAsia="ja-JP"/>
              </w:rPr>
            </w:pPr>
            <w:r>
              <w:rPr>
                <w:rFonts w:eastAsia="MS Mincho" w:hint="eastAsia"/>
                <w:b/>
                <w:bCs/>
                <w:sz w:val="20"/>
                <w:u w:val="single"/>
                <w:lang w:val="en-GB" w:eastAsia="ja-JP"/>
              </w:rPr>
              <w:t>P</w:t>
            </w:r>
            <w:r>
              <w:rPr>
                <w:rFonts w:eastAsia="MS Mincho"/>
                <w:b/>
                <w:bCs/>
                <w:sz w:val="20"/>
                <w:u w:val="single"/>
                <w:lang w:val="en-GB" w:eastAsia="ja-JP"/>
              </w:rPr>
              <w:t xml:space="preserve">roposal 3.B.1/3.C.1/3.C.2/3.G.1/3.G.2: </w:t>
            </w:r>
          </w:p>
          <w:p w14:paraId="1307F0CF" w14:textId="77777777" w:rsidR="00922005" w:rsidRDefault="00922005" w:rsidP="007E0840">
            <w:pPr>
              <w:rPr>
                <w:rFonts w:eastAsia="MS Mincho"/>
                <w:sz w:val="20"/>
                <w:lang w:val="en-GB" w:eastAsia="ja-JP"/>
              </w:rPr>
            </w:pPr>
            <w:r>
              <w:rPr>
                <w:rFonts w:eastAsia="MS Mincho"/>
                <w:sz w:val="20"/>
                <w:lang w:val="en-GB" w:eastAsia="ja-JP"/>
              </w:rPr>
              <w:t xml:space="preserve">Support. </w:t>
            </w:r>
          </w:p>
          <w:p w14:paraId="10DE7F4E" w14:textId="5A94520D" w:rsidR="00922005" w:rsidRPr="00922005" w:rsidRDefault="00922005" w:rsidP="007E0840">
            <w:pPr>
              <w:rPr>
                <w:rFonts w:eastAsia="MS Mincho"/>
                <w:sz w:val="20"/>
                <w:lang w:val="en-GB" w:eastAsia="ja-JP"/>
              </w:rPr>
            </w:pPr>
          </w:p>
        </w:tc>
      </w:tr>
      <w:tr w:rsidR="00D03DC1" w14:paraId="6627E16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FF5A99" w14:textId="61A96D8E" w:rsidR="00D03DC1" w:rsidRDefault="00D03DC1" w:rsidP="007E0840">
            <w:pPr>
              <w:widowControl w:val="0"/>
              <w:snapToGrid w:val="0"/>
              <w:rPr>
                <w:rFonts w:eastAsia="MS Mincho"/>
                <w:sz w:val="18"/>
                <w:szCs w:val="18"/>
                <w:lang w:eastAsia="ja-JP"/>
              </w:rPr>
            </w:pPr>
            <w:r>
              <w:rPr>
                <w:rFonts w:eastAsia="MS Mincho"/>
                <w:sz w:val="18"/>
                <w:szCs w:val="18"/>
                <w:lang w:eastAsia="ja-JP"/>
              </w:rPr>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1ECCD5A" w14:textId="5D170029" w:rsidR="0059361F" w:rsidRPr="0059361F" w:rsidRDefault="0059361F" w:rsidP="0059361F">
            <w:pPr>
              <w:widowControl w:val="0"/>
              <w:snapToGrid w:val="0"/>
              <w:rPr>
                <w:rFonts w:eastAsiaTheme="minorEastAsia"/>
                <w:b/>
                <w:bCs/>
                <w:sz w:val="18"/>
                <w:szCs w:val="18"/>
                <w:u w:val="single"/>
                <w:lang w:eastAsia="zh-CN"/>
              </w:rPr>
            </w:pPr>
            <w:r w:rsidRPr="0059361F">
              <w:rPr>
                <w:rFonts w:eastAsiaTheme="minorEastAsia"/>
                <w:b/>
                <w:bCs/>
                <w:sz w:val="18"/>
                <w:szCs w:val="18"/>
                <w:u w:val="single"/>
                <w:lang w:eastAsia="zh-CN"/>
              </w:rPr>
              <w:t>Proposal 3.A.1/2:</w:t>
            </w:r>
          </w:p>
          <w:p w14:paraId="348ED12F" w14:textId="117F3075" w:rsidR="0059361F" w:rsidRDefault="0059361F" w:rsidP="0059361F">
            <w:pPr>
              <w:widowControl w:val="0"/>
              <w:snapToGrid w:val="0"/>
              <w:rPr>
                <w:rFonts w:eastAsiaTheme="minorEastAsia"/>
                <w:sz w:val="18"/>
                <w:szCs w:val="18"/>
                <w:lang w:eastAsia="zh-CN"/>
              </w:rPr>
            </w:pPr>
            <w:r>
              <w:rPr>
                <w:rFonts w:eastAsiaTheme="minorEastAsia"/>
                <w:sz w:val="18"/>
                <w:szCs w:val="18"/>
                <w:lang w:eastAsia="zh-CN"/>
              </w:rPr>
              <w:t>Support</w:t>
            </w:r>
          </w:p>
          <w:p w14:paraId="65FBC998" w14:textId="77777777" w:rsidR="0059361F" w:rsidRDefault="0059361F" w:rsidP="0059361F">
            <w:pPr>
              <w:widowControl w:val="0"/>
              <w:snapToGrid w:val="0"/>
              <w:rPr>
                <w:rFonts w:eastAsiaTheme="minorEastAsia"/>
                <w:sz w:val="18"/>
                <w:szCs w:val="18"/>
                <w:lang w:eastAsia="zh-CN"/>
              </w:rPr>
            </w:pPr>
          </w:p>
          <w:p w14:paraId="0771BE0A" w14:textId="4B56F101" w:rsidR="0059361F" w:rsidRPr="004B4464" w:rsidRDefault="0059361F" w:rsidP="0059361F">
            <w:pPr>
              <w:widowControl w:val="0"/>
              <w:snapToGrid w:val="0"/>
              <w:rPr>
                <w:rFonts w:eastAsiaTheme="minorEastAsia"/>
                <w:b/>
                <w:bCs/>
                <w:sz w:val="18"/>
                <w:szCs w:val="18"/>
                <w:u w:val="single"/>
                <w:lang w:eastAsia="zh-CN"/>
              </w:rPr>
            </w:pPr>
            <w:r w:rsidRPr="004B4464">
              <w:rPr>
                <w:rFonts w:eastAsiaTheme="minorEastAsia"/>
                <w:b/>
                <w:bCs/>
                <w:sz w:val="18"/>
                <w:szCs w:val="18"/>
                <w:u w:val="single"/>
                <w:lang w:eastAsia="zh-CN"/>
              </w:rPr>
              <w:t>Proposal 3.B.1</w:t>
            </w:r>
            <w:r w:rsidR="004B4464" w:rsidRPr="004B4464">
              <w:rPr>
                <w:rFonts w:eastAsiaTheme="minorEastAsia"/>
                <w:b/>
                <w:bCs/>
                <w:sz w:val="18"/>
                <w:szCs w:val="18"/>
                <w:u w:val="single"/>
                <w:lang w:eastAsia="zh-CN"/>
              </w:rPr>
              <w:t>:</w:t>
            </w:r>
          </w:p>
          <w:p w14:paraId="319435BD" w14:textId="4BDB31B9" w:rsidR="0059361F" w:rsidRDefault="004B4464" w:rsidP="0059361F">
            <w:pPr>
              <w:widowControl w:val="0"/>
              <w:snapToGrid w:val="0"/>
              <w:rPr>
                <w:rFonts w:eastAsiaTheme="minorEastAsia"/>
                <w:sz w:val="18"/>
                <w:szCs w:val="18"/>
                <w:lang w:eastAsia="zh-CN"/>
              </w:rPr>
            </w:pPr>
            <w:r>
              <w:rPr>
                <w:rFonts w:eastAsiaTheme="minorEastAsia"/>
                <w:sz w:val="18"/>
                <w:szCs w:val="18"/>
                <w:lang w:eastAsia="zh-CN"/>
              </w:rPr>
              <w:t>Suport</w:t>
            </w:r>
          </w:p>
          <w:p w14:paraId="1DDE5EAA" w14:textId="77777777" w:rsidR="0059361F" w:rsidRDefault="0059361F" w:rsidP="0059361F">
            <w:pPr>
              <w:widowControl w:val="0"/>
              <w:snapToGrid w:val="0"/>
              <w:rPr>
                <w:rFonts w:eastAsiaTheme="minorEastAsia"/>
                <w:sz w:val="18"/>
                <w:szCs w:val="18"/>
                <w:lang w:eastAsia="zh-CN"/>
              </w:rPr>
            </w:pPr>
          </w:p>
          <w:p w14:paraId="76E272C6" w14:textId="77777777" w:rsidR="0059361F" w:rsidRPr="0093402A" w:rsidRDefault="0059361F" w:rsidP="0059361F">
            <w:pPr>
              <w:widowControl w:val="0"/>
              <w:snapToGrid w:val="0"/>
              <w:rPr>
                <w:rFonts w:eastAsiaTheme="minorEastAsia"/>
                <w:sz w:val="18"/>
                <w:szCs w:val="18"/>
                <w:u w:val="single"/>
                <w:lang w:eastAsia="zh-CN"/>
              </w:rPr>
            </w:pPr>
            <w:r w:rsidRPr="0093402A">
              <w:rPr>
                <w:b/>
                <w:bCs/>
                <w:sz w:val="18"/>
                <w:szCs w:val="18"/>
                <w:u w:val="single"/>
                <w:lang w:val="en-CA" w:eastAsia="en-CA"/>
              </w:rPr>
              <w:t>Proposal 3.</w:t>
            </w:r>
            <w:r w:rsidRPr="0093402A">
              <w:rPr>
                <w:rFonts w:eastAsiaTheme="minorEastAsia" w:hint="eastAsia"/>
                <w:b/>
                <w:bCs/>
                <w:sz w:val="18"/>
                <w:szCs w:val="18"/>
                <w:u w:val="single"/>
                <w:lang w:val="en-CA" w:eastAsia="zh-CN"/>
              </w:rPr>
              <w:t>B</w:t>
            </w:r>
            <w:r w:rsidRPr="0093402A">
              <w:rPr>
                <w:b/>
                <w:bCs/>
                <w:sz w:val="18"/>
                <w:szCs w:val="18"/>
                <w:u w:val="single"/>
                <w:lang w:val="en-CA" w:eastAsia="en-CA"/>
              </w:rPr>
              <w:t>.</w:t>
            </w:r>
            <w:r w:rsidRPr="0093402A">
              <w:rPr>
                <w:rFonts w:eastAsiaTheme="minorEastAsia" w:hint="eastAsia"/>
                <w:b/>
                <w:bCs/>
                <w:sz w:val="18"/>
                <w:szCs w:val="18"/>
                <w:u w:val="single"/>
                <w:lang w:val="en-CA" w:eastAsia="zh-CN"/>
              </w:rPr>
              <w:t>2</w:t>
            </w:r>
            <w:r w:rsidRPr="0093402A">
              <w:rPr>
                <w:sz w:val="18"/>
                <w:szCs w:val="18"/>
                <w:u w:val="single"/>
                <w:lang w:val="en-CA" w:eastAsia="en-CA"/>
              </w:rPr>
              <w:t>:</w:t>
            </w:r>
          </w:p>
          <w:p w14:paraId="685A2005" w14:textId="03A77C44" w:rsidR="0059361F" w:rsidRPr="00C7271D" w:rsidRDefault="004B4464" w:rsidP="0059361F">
            <w:pPr>
              <w:widowControl w:val="0"/>
              <w:snapToGrid w:val="0"/>
              <w:rPr>
                <w:rFonts w:eastAsiaTheme="minorEastAsia"/>
                <w:sz w:val="18"/>
                <w:szCs w:val="18"/>
                <w:lang w:eastAsia="zh-CN"/>
              </w:rPr>
            </w:pPr>
            <w:r>
              <w:rPr>
                <w:rFonts w:eastAsiaTheme="minorEastAsia"/>
                <w:sz w:val="18"/>
                <w:szCs w:val="18"/>
                <w:lang w:eastAsia="zh-CN"/>
              </w:rPr>
              <w:t>Open to discuss. We prefer Alt2</w:t>
            </w:r>
            <w:r w:rsidR="0059361F">
              <w:rPr>
                <w:rFonts w:eastAsiaTheme="minorEastAsia"/>
                <w:sz w:val="18"/>
                <w:szCs w:val="18"/>
                <w:lang w:eastAsia="zh-CN"/>
              </w:rPr>
              <w:t xml:space="preserve">  </w:t>
            </w:r>
          </w:p>
          <w:p w14:paraId="648B5707" w14:textId="77777777" w:rsidR="0059361F" w:rsidRDefault="0059361F" w:rsidP="0059361F">
            <w:pPr>
              <w:widowControl w:val="0"/>
              <w:snapToGrid w:val="0"/>
              <w:rPr>
                <w:rFonts w:eastAsia="Malgun Gothic"/>
                <w:b/>
                <w:bCs/>
                <w:sz w:val="20"/>
                <w:u w:val="single"/>
                <w:lang w:val="en-GB"/>
              </w:rPr>
            </w:pPr>
          </w:p>
          <w:p w14:paraId="3C278A0B" w14:textId="41FBF12F" w:rsidR="0059361F" w:rsidRPr="0093402A" w:rsidRDefault="0093402A" w:rsidP="0059361F">
            <w:pPr>
              <w:widowControl w:val="0"/>
              <w:snapToGrid w:val="0"/>
              <w:rPr>
                <w:b/>
                <w:bCs/>
                <w:sz w:val="18"/>
                <w:szCs w:val="18"/>
                <w:u w:val="single"/>
                <w:lang w:val="en-CA" w:eastAsia="en-CA"/>
              </w:rPr>
            </w:pPr>
            <w:r>
              <w:rPr>
                <w:b/>
                <w:bCs/>
                <w:sz w:val="18"/>
                <w:szCs w:val="18"/>
                <w:u w:val="single"/>
                <w:lang w:val="en-CA" w:eastAsia="en-CA"/>
              </w:rPr>
              <w:t>Cocnclusion</w:t>
            </w:r>
            <w:r w:rsidR="0059361F" w:rsidRPr="0093402A">
              <w:rPr>
                <w:b/>
                <w:bCs/>
                <w:sz w:val="18"/>
                <w:szCs w:val="18"/>
                <w:u w:val="single"/>
                <w:lang w:val="en-CA" w:eastAsia="en-CA"/>
              </w:rPr>
              <w:t xml:space="preserve"> 3.</w:t>
            </w:r>
            <w:r>
              <w:rPr>
                <w:b/>
                <w:bCs/>
                <w:sz w:val="18"/>
                <w:szCs w:val="18"/>
                <w:u w:val="single"/>
                <w:lang w:val="en-CA" w:eastAsia="en-CA"/>
              </w:rPr>
              <w:t>F</w:t>
            </w:r>
            <w:r w:rsidRPr="0093402A">
              <w:rPr>
                <w:b/>
                <w:bCs/>
                <w:sz w:val="18"/>
                <w:szCs w:val="18"/>
                <w:u w:val="single"/>
                <w:lang w:val="en-CA" w:eastAsia="en-CA"/>
              </w:rPr>
              <w:t>:</w:t>
            </w:r>
          </w:p>
          <w:p w14:paraId="53E7A7D4" w14:textId="3968519B" w:rsidR="0059361F" w:rsidRPr="00AB71C5" w:rsidRDefault="0093402A" w:rsidP="0059361F">
            <w:pPr>
              <w:widowControl w:val="0"/>
              <w:snapToGrid w:val="0"/>
              <w:rPr>
                <w:rFonts w:eastAsiaTheme="minorEastAsia"/>
                <w:sz w:val="18"/>
                <w:szCs w:val="18"/>
                <w:lang w:eastAsia="zh-CN"/>
              </w:rPr>
            </w:pPr>
            <w:r>
              <w:rPr>
                <w:rFonts w:eastAsiaTheme="minorEastAsia"/>
                <w:sz w:val="18"/>
                <w:szCs w:val="18"/>
                <w:lang w:eastAsia="zh-CN"/>
              </w:rPr>
              <w:t>Support</w:t>
            </w:r>
          </w:p>
          <w:p w14:paraId="1A92B5CD" w14:textId="77777777" w:rsidR="0059361F" w:rsidRDefault="0059361F" w:rsidP="0059361F">
            <w:pPr>
              <w:widowControl w:val="0"/>
              <w:snapToGrid w:val="0"/>
              <w:rPr>
                <w:rFonts w:eastAsia="Malgun Gothic"/>
                <w:b/>
                <w:bCs/>
                <w:sz w:val="20"/>
                <w:u w:val="single"/>
              </w:rPr>
            </w:pPr>
          </w:p>
          <w:p w14:paraId="09554288" w14:textId="3F7F0C72" w:rsidR="0059361F" w:rsidRPr="0093402A" w:rsidRDefault="0059361F" w:rsidP="0059361F">
            <w:pPr>
              <w:widowControl w:val="0"/>
              <w:snapToGrid w:val="0"/>
              <w:rPr>
                <w:b/>
                <w:bCs/>
                <w:sz w:val="18"/>
                <w:szCs w:val="18"/>
                <w:u w:val="single"/>
                <w:lang w:val="en-CA" w:eastAsia="en-CA"/>
              </w:rPr>
            </w:pPr>
            <w:r w:rsidRPr="0093402A">
              <w:rPr>
                <w:b/>
                <w:bCs/>
                <w:sz w:val="18"/>
                <w:szCs w:val="18"/>
                <w:u w:val="single"/>
                <w:lang w:val="en-CA" w:eastAsia="en-CA"/>
              </w:rPr>
              <w:t xml:space="preserve">Proposal 3.G.1/2: </w:t>
            </w:r>
          </w:p>
          <w:p w14:paraId="324397EB" w14:textId="694B4629" w:rsidR="00D03DC1" w:rsidRPr="0093402A" w:rsidRDefault="0093402A" w:rsidP="0093402A">
            <w:pPr>
              <w:widowControl w:val="0"/>
              <w:snapToGrid w:val="0"/>
              <w:rPr>
                <w:sz w:val="18"/>
                <w:szCs w:val="18"/>
                <w:lang w:val="en-CA" w:eastAsia="en-CA"/>
              </w:rPr>
            </w:pPr>
            <w:r>
              <w:rPr>
                <w:sz w:val="18"/>
                <w:szCs w:val="18"/>
                <w:lang w:val="en-CA" w:eastAsia="en-CA"/>
              </w:rPr>
              <w:t>Open to discuss</w:t>
            </w:r>
          </w:p>
        </w:tc>
      </w:tr>
    </w:tbl>
    <w:p w14:paraId="5B77A46B" w14:textId="77777777" w:rsidR="001C19E9" w:rsidRPr="0093402A" w:rsidRDefault="001C19E9"/>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36"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000000"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r w:rsidRPr="004E0426">
              <w:rPr>
                <w:sz w:val="18"/>
                <w:szCs w:val="18"/>
              </w:rPr>
              <w:t>InterDigital,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000000"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000000"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r w:rsidRPr="004E0426">
              <w:rPr>
                <w:sz w:val="18"/>
                <w:szCs w:val="18"/>
              </w:rPr>
              <w:t>Tejas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000000"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Huawei, HiSilicon</w:t>
            </w:r>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000000"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000000"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000000"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r w:rsidRPr="004E0426">
              <w:rPr>
                <w:sz w:val="18"/>
                <w:szCs w:val="18"/>
              </w:rPr>
              <w:t>Spreadtrum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000000"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000000"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000000"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000000"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000000"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000000"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000000"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000000"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000000"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000000"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000000"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000000"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000000"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000000"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000000"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000000"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000000"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000000"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000000"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000000"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000000"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000000"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r w:rsidRPr="004E0426">
              <w:rPr>
                <w:sz w:val="18"/>
                <w:szCs w:val="18"/>
              </w:rPr>
              <w:t>CEWiT</w:t>
            </w:r>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000000"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36"/>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F54FE" w14:textId="77777777" w:rsidR="00D26C97" w:rsidRDefault="00D26C97" w:rsidP="001E51B2">
      <w:r>
        <w:separator/>
      </w:r>
    </w:p>
  </w:endnote>
  <w:endnote w:type="continuationSeparator" w:id="0">
    <w:p w14:paraId="715288D0" w14:textId="77777777" w:rsidR="00D26C97" w:rsidRDefault="00D26C97"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1"/>
    <w:family w:val="swiss"/>
    <w:pitch w:val="variable"/>
  </w:font>
  <w:font w:name="Microsoft YaHei">
    <w:altName w:val="微软雅黑"/>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99966" w14:textId="77777777" w:rsidR="00D26C97" w:rsidRDefault="00D26C97" w:rsidP="001E51B2">
      <w:r>
        <w:separator/>
      </w:r>
    </w:p>
  </w:footnote>
  <w:footnote w:type="continuationSeparator" w:id="0">
    <w:p w14:paraId="1DFB61BF" w14:textId="77777777" w:rsidR="00D26C97" w:rsidRDefault="00D26C97"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19"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200834"/>
    <w:multiLevelType w:val="hybridMultilevel"/>
    <w:tmpl w:val="F746F23E"/>
    <w:lvl w:ilvl="0" w:tplc="D5F6C94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1"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2"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3"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3"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47"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8"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62D1EA7"/>
    <w:multiLevelType w:val="hybridMultilevel"/>
    <w:tmpl w:val="656A013A"/>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1"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2"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4"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6"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8"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9"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8572369">
    <w:abstractNumId w:val="7"/>
  </w:num>
  <w:num w:numId="2" w16cid:durableId="404255707">
    <w:abstractNumId w:val="60"/>
  </w:num>
  <w:num w:numId="3" w16cid:durableId="1835796454">
    <w:abstractNumId w:val="42"/>
  </w:num>
  <w:num w:numId="4" w16cid:durableId="1832016021">
    <w:abstractNumId w:val="57"/>
  </w:num>
  <w:num w:numId="5" w16cid:durableId="1385327026">
    <w:abstractNumId w:val="68"/>
  </w:num>
  <w:num w:numId="6" w16cid:durableId="950285064">
    <w:abstractNumId w:val="37"/>
  </w:num>
  <w:num w:numId="7" w16cid:durableId="794835089">
    <w:abstractNumId w:val="43"/>
  </w:num>
  <w:num w:numId="8" w16cid:durableId="9307187">
    <w:abstractNumId w:val="49"/>
  </w:num>
  <w:num w:numId="9" w16cid:durableId="1938172237">
    <w:abstractNumId w:val="55"/>
  </w:num>
  <w:num w:numId="10" w16cid:durableId="1457989563">
    <w:abstractNumId w:val="65"/>
  </w:num>
  <w:num w:numId="11" w16cid:durableId="49697269">
    <w:abstractNumId w:val="6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2584128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47460990">
    <w:abstractNumId w:val="61"/>
  </w:num>
  <w:num w:numId="14" w16cid:durableId="372658844">
    <w:abstractNumId w:val="32"/>
  </w:num>
  <w:num w:numId="15" w16cid:durableId="1406298001">
    <w:abstractNumId w:val="40"/>
  </w:num>
  <w:num w:numId="16" w16cid:durableId="1120338320">
    <w:abstractNumId w:val="5"/>
  </w:num>
  <w:num w:numId="17" w16cid:durableId="1067606294">
    <w:abstractNumId w:val="48"/>
  </w:num>
  <w:num w:numId="18" w16cid:durableId="994458865">
    <w:abstractNumId w:val="29"/>
  </w:num>
  <w:num w:numId="19" w16cid:durableId="860122714">
    <w:abstractNumId w:val="28"/>
  </w:num>
  <w:num w:numId="20" w16cid:durableId="82655615">
    <w:abstractNumId w:val="44"/>
  </w:num>
  <w:num w:numId="21" w16cid:durableId="101733925">
    <w:abstractNumId w:val="19"/>
  </w:num>
  <w:num w:numId="22" w16cid:durableId="1372607643">
    <w:abstractNumId w:val="17"/>
  </w:num>
  <w:num w:numId="23" w16cid:durableId="1373072037">
    <w:abstractNumId w:val="35"/>
  </w:num>
  <w:num w:numId="24" w16cid:durableId="259066955">
    <w:abstractNumId w:val="24"/>
  </w:num>
  <w:num w:numId="25" w16cid:durableId="211699988">
    <w:abstractNumId w:val="2"/>
  </w:num>
  <w:num w:numId="26" w16cid:durableId="1118723925">
    <w:abstractNumId w:val="4"/>
  </w:num>
  <w:num w:numId="27" w16cid:durableId="1147432915">
    <w:abstractNumId w:val="21"/>
  </w:num>
  <w:num w:numId="28" w16cid:durableId="1826235699">
    <w:abstractNumId w:val="54"/>
  </w:num>
  <w:num w:numId="29" w16cid:durableId="912397213">
    <w:abstractNumId w:val="39"/>
  </w:num>
  <w:num w:numId="30" w16cid:durableId="1506244909">
    <w:abstractNumId w:val="33"/>
  </w:num>
  <w:num w:numId="31" w16cid:durableId="1966352059">
    <w:abstractNumId w:val="51"/>
  </w:num>
  <w:num w:numId="32" w16cid:durableId="2108845427">
    <w:abstractNumId w:val="47"/>
  </w:num>
  <w:num w:numId="33" w16cid:durableId="2106263533">
    <w:abstractNumId w:val="3"/>
  </w:num>
  <w:num w:numId="34" w16cid:durableId="1619068322">
    <w:abstractNumId w:val="64"/>
  </w:num>
  <w:num w:numId="35" w16cid:durableId="571424866">
    <w:abstractNumId w:val="6"/>
  </w:num>
  <w:num w:numId="36" w16cid:durableId="792215766">
    <w:abstractNumId w:val="69"/>
  </w:num>
  <w:num w:numId="37" w16cid:durableId="1508325469">
    <w:abstractNumId w:val="66"/>
  </w:num>
  <w:num w:numId="38" w16cid:durableId="1721440558">
    <w:abstractNumId w:val="31"/>
  </w:num>
  <w:num w:numId="39" w16cid:durableId="1384521461">
    <w:abstractNumId w:val="50"/>
  </w:num>
  <w:num w:numId="40" w16cid:durableId="1326131603">
    <w:abstractNumId w:val="14"/>
  </w:num>
  <w:num w:numId="41" w16cid:durableId="1595016479">
    <w:abstractNumId w:val="1"/>
  </w:num>
  <w:num w:numId="42" w16cid:durableId="225458031">
    <w:abstractNumId w:val="9"/>
  </w:num>
  <w:num w:numId="43" w16cid:durableId="266473362">
    <w:abstractNumId w:val="15"/>
  </w:num>
  <w:num w:numId="44" w16cid:durableId="1420718009">
    <w:abstractNumId w:val="13"/>
  </w:num>
  <w:num w:numId="45" w16cid:durableId="741832426">
    <w:abstractNumId w:val="36"/>
  </w:num>
  <w:num w:numId="46" w16cid:durableId="975137189">
    <w:abstractNumId w:val="41"/>
  </w:num>
  <w:num w:numId="47" w16cid:durableId="1643850950">
    <w:abstractNumId w:val="8"/>
  </w:num>
  <w:num w:numId="48" w16cid:durableId="1260748485">
    <w:abstractNumId w:val="27"/>
  </w:num>
  <w:num w:numId="49" w16cid:durableId="211356012">
    <w:abstractNumId w:val="62"/>
  </w:num>
  <w:num w:numId="50" w16cid:durableId="1231118760">
    <w:abstractNumId w:val="22"/>
  </w:num>
  <w:num w:numId="51" w16cid:durableId="1823962339">
    <w:abstractNumId w:val="12"/>
  </w:num>
  <w:num w:numId="52" w16cid:durableId="280460441">
    <w:abstractNumId w:val="34"/>
  </w:num>
  <w:num w:numId="53" w16cid:durableId="1665358891">
    <w:abstractNumId w:val="52"/>
  </w:num>
  <w:num w:numId="54" w16cid:durableId="909466865">
    <w:abstractNumId w:val="53"/>
  </w:num>
  <w:num w:numId="55" w16cid:durableId="2108891377">
    <w:abstractNumId w:val="25"/>
  </w:num>
  <w:num w:numId="56" w16cid:durableId="1431971479">
    <w:abstractNumId w:val="0"/>
  </w:num>
  <w:num w:numId="57" w16cid:durableId="1468205732">
    <w:abstractNumId w:val="38"/>
  </w:num>
  <w:num w:numId="58" w16cid:durableId="760638216">
    <w:abstractNumId w:val="56"/>
  </w:num>
  <w:num w:numId="59" w16cid:durableId="1530878735">
    <w:abstractNumId w:val="30"/>
  </w:num>
  <w:num w:numId="60" w16cid:durableId="383411168">
    <w:abstractNumId w:val="63"/>
  </w:num>
  <w:num w:numId="61" w16cid:durableId="673993519">
    <w:abstractNumId w:val="11"/>
  </w:num>
  <w:num w:numId="62" w16cid:durableId="591400582">
    <w:abstractNumId w:val="23"/>
  </w:num>
  <w:num w:numId="63" w16cid:durableId="798911263">
    <w:abstractNumId w:val="10"/>
  </w:num>
  <w:num w:numId="64" w16cid:durableId="955912731">
    <w:abstractNumId w:val="26"/>
  </w:num>
  <w:num w:numId="65" w16cid:durableId="1747192841">
    <w:abstractNumId w:val="16"/>
  </w:num>
  <w:num w:numId="66" w16cid:durableId="1650398520">
    <w:abstractNumId w:val="18"/>
  </w:num>
  <w:num w:numId="67" w16cid:durableId="1080981822">
    <w:abstractNumId w:val="59"/>
  </w:num>
  <w:num w:numId="68" w16cid:durableId="1128430456">
    <w:abstractNumId w:val="46"/>
  </w:num>
  <w:num w:numId="69" w16cid:durableId="1558976514">
    <w:abstractNumId w:val="58"/>
  </w:num>
  <w:num w:numId="70" w16cid:durableId="1344471530">
    <w:abstractNumId w:val="20"/>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20"/>
  <w:autoHyphenation/>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E03E9"/>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ACC"/>
    <w:rsid w:val="00121CCE"/>
    <w:rsid w:val="00122591"/>
    <w:rsid w:val="00122628"/>
    <w:rsid w:val="001227E0"/>
    <w:rsid w:val="00122997"/>
    <w:rsid w:val="00122BD6"/>
    <w:rsid w:val="00123628"/>
    <w:rsid w:val="00123A27"/>
    <w:rsid w:val="00124523"/>
    <w:rsid w:val="00124E5B"/>
    <w:rsid w:val="00125318"/>
    <w:rsid w:val="00125DA3"/>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993"/>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ADB"/>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D88"/>
    <w:rsid w:val="00221F6E"/>
    <w:rsid w:val="002223D8"/>
    <w:rsid w:val="0022271D"/>
    <w:rsid w:val="00222929"/>
    <w:rsid w:val="00222DC1"/>
    <w:rsid w:val="00222F84"/>
    <w:rsid w:val="00223075"/>
    <w:rsid w:val="002237E7"/>
    <w:rsid w:val="002239B7"/>
    <w:rsid w:val="00223A15"/>
    <w:rsid w:val="00223B85"/>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8ED"/>
    <w:rsid w:val="00280B9A"/>
    <w:rsid w:val="00280FF7"/>
    <w:rsid w:val="0028154B"/>
    <w:rsid w:val="00281B1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B56"/>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855"/>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2896"/>
    <w:rsid w:val="004A301B"/>
    <w:rsid w:val="004A319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464"/>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E7E"/>
    <w:rsid w:val="005012B1"/>
    <w:rsid w:val="0050141E"/>
    <w:rsid w:val="00501541"/>
    <w:rsid w:val="005017C9"/>
    <w:rsid w:val="00502179"/>
    <w:rsid w:val="005022D2"/>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C4"/>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2C8"/>
    <w:rsid w:val="00556FF0"/>
    <w:rsid w:val="00557165"/>
    <w:rsid w:val="005574D2"/>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61F"/>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B3B"/>
    <w:rsid w:val="006C3B48"/>
    <w:rsid w:val="006C3F26"/>
    <w:rsid w:val="006C3F2C"/>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422"/>
    <w:rsid w:val="0078767B"/>
    <w:rsid w:val="00787CD9"/>
    <w:rsid w:val="00787E52"/>
    <w:rsid w:val="00790933"/>
    <w:rsid w:val="007910F0"/>
    <w:rsid w:val="007910F6"/>
    <w:rsid w:val="007917C3"/>
    <w:rsid w:val="007920FA"/>
    <w:rsid w:val="00792BF0"/>
    <w:rsid w:val="00793019"/>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0840"/>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1C3"/>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C33"/>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938"/>
    <w:rsid w:val="00921A73"/>
    <w:rsid w:val="00921CC7"/>
    <w:rsid w:val="00921FBA"/>
    <w:rsid w:val="00922005"/>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02A"/>
    <w:rsid w:val="009345C7"/>
    <w:rsid w:val="00934A32"/>
    <w:rsid w:val="00935178"/>
    <w:rsid w:val="009351A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F9C"/>
    <w:rsid w:val="00A470DA"/>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2437"/>
    <w:rsid w:val="00A82543"/>
    <w:rsid w:val="00A82878"/>
    <w:rsid w:val="00A82A14"/>
    <w:rsid w:val="00A82BC7"/>
    <w:rsid w:val="00A82D52"/>
    <w:rsid w:val="00A83833"/>
    <w:rsid w:val="00A838CA"/>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BF6"/>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900"/>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431"/>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1EF7"/>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3DC1"/>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6C97"/>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40402"/>
    <w:rsid w:val="00E40609"/>
    <w:rsid w:val="00E406BA"/>
    <w:rsid w:val="00E40BDE"/>
    <w:rsid w:val="00E40D46"/>
    <w:rsid w:val="00E411A4"/>
    <w:rsid w:val="00E415E4"/>
    <w:rsid w:val="00E41AF7"/>
    <w:rsid w:val="00E41B59"/>
    <w:rsid w:val="00E422B2"/>
    <w:rsid w:val="00E42758"/>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71D"/>
    <w:rsid w:val="00E8472A"/>
    <w:rsid w:val="00E84A4A"/>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68C0"/>
    <w:rsid w:val="00EB7446"/>
    <w:rsid w:val="00EB7AD5"/>
    <w:rsid w:val="00EB7D9A"/>
    <w:rsid w:val="00EC015F"/>
    <w:rsid w:val="00EC0568"/>
    <w:rsid w:val="00EC06B9"/>
    <w:rsid w:val="00EC07EE"/>
    <w:rsid w:val="00EC1664"/>
    <w:rsid w:val="00EC1BAA"/>
    <w:rsid w:val="00EC1E7F"/>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styleId="Mention">
    <w:name w:val="Mention"/>
    <w:basedOn w:val="DefaultParagraphFont"/>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chart" Target="charts/chart1.xml"/><Relationship Id="rId42" Type="http://schemas.openxmlformats.org/officeDocument/2006/relationships/image" Target="media/image22.png"/><Relationship Id="rId47" Type="http://schemas.openxmlformats.org/officeDocument/2006/relationships/package" Target="embeddings/Microsoft_Visio_Drawing.vsdx"/><Relationship Id="rId63" Type="http://schemas.openxmlformats.org/officeDocument/2006/relationships/hyperlink" Target="https://www.3gpp.org/ftp/TSG_RAN/WG1_RL1/TSGR1_117/Docs/R1-2404495.zip" TargetMode="External"/><Relationship Id="rId68" Type="http://schemas.openxmlformats.org/officeDocument/2006/relationships/hyperlink" Target="https://www.3gpp.org/ftp/TSG_RAN/WG1_RL1/TSGR1_117/Docs/R1-2404668.zip" TargetMode="External"/><Relationship Id="rId16" Type="http://schemas.openxmlformats.org/officeDocument/2006/relationships/image" Target="media/image3.png"/><Relationship Id="rId11" Type="http://schemas.openxmlformats.org/officeDocument/2006/relationships/footnotes" Target="footnotes.xml"/><Relationship Id="rId32" Type="http://schemas.openxmlformats.org/officeDocument/2006/relationships/image" Target="media/image18.png"/><Relationship Id="rId37" Type="http://schemas.openxmlformats.org/officeDocument/2006/relationships/chart" Target="charts/chart5.xml"/><Relationship Id="rId53" Type="http://schemas.openxmlformats.org/officeDocument/2006/relationships/hyperlink" Target="https://www.3gpp.org/ftp/TSG_RAN/WG1_RL1/TSGR1_117/Docs/R1-2403945.zip" TargetMode="External"/><Relationship Id="rId58" Type="http://schemas.openxmlformats.org/officeDocument/2006/relationships/hyperlink" Target="https://www.3gpp.org/ftp/TSG_RAN/WG1_RL1/TSGR1_117/Docs/R1-2404240.zip" TargetMode="External"/><Relationship Id="rId74" Type="http://schemas.openxmlformats.org/officeDocument/2006/relationships/hyperlink" Target="https://www.3gpp.org/ftp/TSG_RAN/WG1_RL1/TSGR1_117/Docs/R1-2405005.zip" TargetMode="External"/><Relationship Id="rId79" Type="http://schemas.openxmlformats.org/officeDocument/2006/relationships/hyperlink" Target="https://www.3gpp.org/ftp/TSG_RAN/WG1_RL1/TSGR1_117/Docs/R1-2405255.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395.zip" TargetMode="External"/><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7.emf"/><Relationship Id="rId56" Type="http://schemas.openxmlformats.org/officeDocument/2006/relationships/hyperlink" Target="https://www.3gpp.org/ftp/TSG_RAN/WG1_RL1/TSGR1_117/Docs/R1-2404020.zip" TargetMode="External"/><Relationship Id="rId64" Type="http://schemas.openxmlformats.org/officeDocument/2006/relationships/hyperlink" Target="https://www.3gpp.org/ftp/TSG_RAN/WG1_RL1/TSGR1_117/Docs/R1-2404551.zip" TargetMode="External"/><Relationship Id="rId69" Type="http://schemas.openxmlformats.org/officeDocument/2006/relationships/hyperlink" Target="https://www.3gpp.org/ftp/TSG_RAN/WG1_RL1/TSGR1_117/Docs/R1-2404687.zip" TargetMode="External"/><Relationship Id="rId77" Type="http://schemas.openxmlformats.org/officeDocument/2006/relationships/hyperlink" Target="https://www.3gpp.org/ftp/TSG_RAN/WG1_RL1/TSGR1_117/Docs/R1-2405206.zip" TargetMode="External"/><Relationship Id="rId8" Type="http://schemas.openxmlformats.org/officeDocument/2006/relationships/styles" Target="styles.xml"/><Relationship Id="rId51" Type="http://schemas.openxmlformats.org/officeDocument/2006/relationships/hyperlink" Target="https://www.3gpp.org/ftp/TSG_RAN/WG1_RL1/TSGR1_117/Docs/R1-2403876.zip" TargetMode="External"/><Relationship Id="rId72" Type="http://schemas.openxmlformats.org/officeDocument/2006/relationships/hyperlink" Target="https://www.3gpp.org/ftp/TSG_RAN/WG1_RL1/TSGR1_117/Docs/R1-2404923.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image" Target="media/image26.emf"/><Relationship Id="rId59" Type="http://schemas.openxmlformats.org/officeDocument/2006/relationships/hyperlink" Target="https://www.3gpp.org/ftp/TSG_RAN/WG1_RL1/TSGR1_117/Docs/R1-2404278.zip" TargetMode="External"/><Relationship Id="rId67" Type="http://schemas.openxmlformats.org/officeDocument/2006/relationships/hyperlink" Target="https://www.3gpp.org/ftp/TSG_RAN/WG1_RL1/TSGR1_117/Docs/R1-2404612.zip"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s://www.3gpp.org/ftp/TSG_RAN/WG1_RL1/TSGR1_117/Docs/R1-2403981.zip" TargetMode="External"/><Relationship Id="rId62" Type="http://schemas.openxmlformats.org/officeDocument/2006/relationships/hyperlink" Target="https://www.3gpp.org/ftp/TSG_RAN/WG1_RL1/TSGR1_117/Docs/R1-2404450.zip" TargetMode="External"/><Relationship Id="rId70" Type="http://schemas.openxmlformats.org/officeDocument/2006/relationships/hyperlink" Target="https://www.3gpp.org/ftp/TSG_RAN/WG1_RL1/TSGR1_117/Docs/R1-2404883.zip" TargetMode="External"/><Relationship Id="rId75" Type="http://schemas.openxmlformats.org/officeDocument/2006/relationships/hyperlink" Target="https://www.3gpp.org/ftp/TSG_RAN/WG1_RL1/TSGR1_117/Docs/R1-240503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package" Target="embeddings/Microsoft_Visio_Drawing1.vsdx"/><Relationship Id="rId57" Type="http://schemas.openxmlformats.org/officeDocument/2006/relationships/hyperlink" Target="https://www.3gpp.org/ftp/TSG_RAN/WG1_RL1/TSGR1_117/Docs/R1-2404171.zip" TargetMode="External"/><Relationship Id="rId10" Type="http://schemas.openxmlformats.org/officeDocument/2006/relationships/webSettings" Target="webSettings.xml"/><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https://www.3gpp.org/ftp/TSG_RAN/WG1_RL1/TSGR1_117/Docs/R1-2403884.zip" TargetMode="External"/><Relationship Id="rId60" Type="http://schemas.openxmlformats.org/officeDocument/2006/relationships/hyperlink" Target="https://www.3gpp.org/ftp/TSG_RAN/WG1_RL1/TSGR1_117/Docs/R1-2404337.zip" TargetMode="External"/><Relationship Id="rId65" Type="http://schemas.openxmlformats.org/officeDocument/2006/relationships/hyperlink" Target="https://www.3gpp.org/ftp/TSG_RAN/WG1_RL1/TSGR1_117/Docs/R1-2404575.zip" TargetMode="External"/><Relationship Id="rId73" Type="http://schemas.openxmlformats.org/officeDocument/2006/relationships/hyperlink" Target="https://www.3gpp.org/ftp/TSG_RAN/WG1_RL1/TSGR1_117/Docs/R1-2404971.zip" TargetMode="External"/><Relationship Id="rId78" Type="http://schemas.openxmlformats.org/officeDocument/2006/relationships/hyperlink" Target="https://www.3gpp.org/ftp/TSG_RAN/WG1_RL1/TSGR1_117/Docs/R1-2405239.zip" TargetMode="Externa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emf"/><Relationship Id="rId39" Type="http://schemas.openxmlformats.org/officeDocument/2006/relationships/chart" Target="charts/chart7.xml"/><Relationship Id="rId34" Type="http://schemas.openxmlformats.org/officeDocument/2006/relationships/chart" Target="charts/chart3.xml"/><Relationship Id="rId50" Type="http://schemas.openxmlformats.org/officeDocument/2006/relationships/hyperlink" Target="https://www.3gpp.org/ftp/TSG_RAN/WG1_RL1/TSGR1_117/Docs/R1-2403847.zip" TargetMode="External"/><Relationship Id="rId55" Type="http://schemas.openxmlformats.org/officeDocument/2006/relationships/hyperlink" Target="https://www.3gpp.org/ftp/TSG_RAN/WG1_RL1/TSGR1_117/Docs/R1-2404004.zip" TargetMode="External"/><Relationship Id="rId76" Type="http://schemas.openxmlformats.org/officeDocument/2006/relationships/hyperlink" Target="https://www.3gpp.org/ftp/TSG_RAN/WG1_RL1/TSGR1_117/Docs/R1-2405149.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19.zip"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emf"/><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www.3gpp.org/ftp/TSG_RAN/WG1_RL1/TSGR1_117/Docs/R1-2404588.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txPr>
          <a:bodyPr/>
          <a:lstStyle/>
          <a:p>
            <a:pPr>
              <a:defRPr lang="ja-JP"/>
            </a:pPr>
            <a:endParaRPr lang="en-US"/>
          </a:p>
        </c:txPr>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55072"/>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txPr>
          <a:bodyPr/>
          <a:lstStyle/>
          <a:p>
            <a:pPr>
              <a:defRPr lang="ja-JP"/>
            </a:pPr>
            <a:endParaRPr lang="en-US"/>
          </a:p>
        </c:txPr>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71840"/>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2.xml><?xml version="1.0" encoding="utf-8"?>
<ds:datastoreItem xmlns:ds="http://schemas.openxmlformats.org/officeDocument/2006/customXml" ds:itemID="{C2C769BC-CF52-4F80-8F42-EF4EF63F02D2}">
  <ds:schemaRefs>
    <ds:schemaRef ds:uri="http://schemas.openxmlformats.org/officeDocument/2006/bibliography"/>
  </ds:schemaRefs>
</ds:datastoreItem>
</file>

<file path=customXml/itemProps3.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5.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DC7CFCBC-BFE6-46EB-A385-7ABB7A8AE941}">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46</Pages>
  <Words>17874</Words>
  <Characters>101887</Characters>
  <Application>Microsoft Office Word</Application>
  <DocSecurity>0</DocSecurity>
  <Lines>849</Lines>
  <Paragraphs>239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119522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Sandeep Bhat</cp:lastModifiedBy>
  <cp:revision>11</cp:revision>
  <cp:lastPrinted>2021-10-06T09:28:00Z</cp:lastPrinted>
  <dcterms:created xsi:type="dcterms:W3CDTF">2024-05-16T04:49:00Z</dcterms:created>
  <dcterms:modified xsi:type="dcterms:W3CDTF">2024-05-16T06:27:00Z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y fmtid="{D5CDD505-2E9C-101B-9397-08002B2CF9AE}" pid="43" name="CWM3ea40090133311ef80007bd700007ad7">
    <vt:lpwstr>CWMUXYnPUFqY+zIVSXoTcUo3B/qlBHS0j80J97kG7z2ltfiO6fqnlfM5hVZ0R1GvUS6pHviX0mwRE1v0byftbukiA==</vt:lpwstr>
  </property>
</Properties>
</file>