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CA3EF" w14:textId="2B40FFBC" w:rsidR="00FC6DD2" w:rsidRDefault="00FC6DD2" w:rsidP="003215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w:t>
      </w:r>
      <w:r>
        <w:rPr>
          <w:b/>
          <w:i/>
          <w:noProof/>
          <w:sz w:val="28"/>
        </w:rPr>
        <w:t>89</w:t>
      </w:r>
      <w:r>
        <w:rPr>
          <w:b/>
          <w:i/>
          <w:noProof/>
          <w:sz w:val="28"/>
        </w:rPr>
        <w:t>6</w:t>
      </w:r>
      <w:r>
        <w:rPr>
          <w:b/>
          <w:i/>
          <w:noProof/>
          <w:sz w:val="28"/>
        </w:rPr>
        <w:fldChar w:fldCharType="end"/>
      </w:r>
    </w:p>
    <w:p w14:paraId="5D19D0F4" w14:textId="77777777" w:rsidR="00FC6DD2" w:rsidRDefault="00FC6DD2" w:rsidP="00FC6D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89776F"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5665E" w:rsidR="001E41F3" w:rsidRPr="00410371" w:rsidRDefault="00FE6C8D" w:rsidP="00FE6C8D">
            <w:pPr>
              <w:pStyle w:val="CRCoverPage"/>
              <w:spacing w:after="0"/>
              <w:jc w:val="center"/>
              <w:rPr>
                <w:rFonts w:hint="eastAsia"/>
                <w:noProof/>
                <w:lang w:eastAsia="zh-CN"/>
              </w:rPr>
            </w:pPr>
            <w:r w:rsidRPr="00FE6C8D">
              <w:rPr>
                <w:rFonts w:hint="eastAsia"/>
                <w:b/>
                <w:noProof/>
                <w:sz w:val="28"/>
                <w:lang w:eastAsia="zh-CN"/>
              </w:rPr>
              <w:t>4</w:t>
            </w:r>
            <w:r w:rsidRPr="00FE6C8D">
              <w:rPr>
                <w:b/>
                <w:noProof/>
                <w:sz w:val="28"/>
                <w:lang w:eastAsia="zh-CN"/>
              </w:rPr>
              <w:t>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89776F"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AEE6" w:rsidR="001E41F3" w:rsidRPr="00410371" w:rsidRDefault="0089776F" w:rsidP="001C1070">
            <w:pPr>
              <w:pStyle w:val="CRCoverPage"/>
              <w:spacing w:after="0"/>
              <w:jc w:val="center"/>
              <w:rPr>
                <w:noProof/>
                <w:sz w:val="28"/>
              </w:rPr>
            </w:pPr>
            <w:fldSimple w:instr=" DOCPROPERTY  Version  \* MERGEFORMAT ">
              <w:r w:rsidR="007A4171" w:rsidRPr="007A4171">
                <w:rPr>
                  <w:b/>
                  <w:noProof/>
                  <w:sz w:val="28"/>
                </w:rPr>
                <w:t>1</w:t>
              </w:r>
              <w:r w:rsidR="001C1070">
                <w:rPr>
                  <w:rFonts w:hint="eastAsia"/>
                  <w:b/>
                  <w:noProof/>
                  <w:sz w:val="28"/>
                  <w:lang w:eastAsia="zh-CN"/>
                </w:rPr>
                <w:t>8</w:t>
              </w:r>
              <w:r w:rsidR="007A4171" w:rsidRPr="007A4171">
                <w:rPr>
                  <w:b/>
                  <w:noProof/>
                  <w:sz w:val="28"/>
                </w:rPr>
                <w:t>.</w:t>
              </w:r>
              <w:r w:rsidR="001C1070">
                <w:rPr>
                  <w:b/>
                  <w:noProof/>
                  <w:sz w:val="28"/>
                </w:rPr>
                <w:t>0</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23922" w:rsidR="001E41F3" w:rsidRDefault="00FE6C8D">
            <w:pPr>
              <w:pStyle w:val="CRCoverPage"/>
              <w:spacing w:after="0"/>
              <w:ind w:left="100"/>
              <w:rPr>
                <w:noProof/>
                <w:lang w:eastAsia="zh-CN"/>
              </w:rPr>
            </w:pPr>
            <w:r>
              <w:rPr>
                <w:rFonts w:hint="eastAsia"/>
                <w:lang w:eastAsia="zh-CN"/>
              </w:rPr>
              <w:t>Update</w:t>
            </w:r>
            <w:r w:rsidR="009B0F78" w:rsidRPr="00E9750C">
              <w:rPr>
                <w:lang w:eastAsia="x-none"/>
              </w:rPr>
              <w:t xml:space="preserve"> of test case </w:t>
            </w:r>
            <w:r w:rsidR="009B0F78" w:rsidRPr="006B7D84">
              <w:t>8.2.5.7.</w:t>
            </w:r>
            <w:r w:rsidR="00870F60">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E5E7D" w:rsidR="001E41F3" w:rsidRDefault="009B0F78">
            <w:pPr>
              <w:pStyle w:val="CRCoverPage"/>
              <w:spacing w:after="0"/>
              <w:ind w:left="100"/>
              <w:rPr>
                <w:noProof/>
              </w:rPr>
            </w:pPr>
            <w:proofErr w:type="spellStart"/>
            <w:r w:rsidRPr="009B0F78">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3B577" w:rsidR="001E41F3" w:rsidRDefault="003443E9">
            <w:pPr>
              <w:pStyle w:val="CRCoverPage"/>
              <w:spacing w:after="0"/>
              <w:ind w:left="100"/>
              <w:rPr>
                <w:noProof/>
              </w:rPr>
            </w:pPr>
            <w:r w:rsidRPr="003443E9">
              <w:t>2024-</w:t>
            </w:r>
            <w:r w:rsidR="001C1070">
              <w:t>11</w:t>
            </w:r>
            <w:r w:rsidRPr="003443E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89776F"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E504A" w:rsidR="001E41F3" w:rsidRDefault="003443E9">
            <w:pPr>
              <w:pStyle w:val="CRCoverPage"/>
              <w:spacing w:after="0"/>
              <w:ind w:left="100"/>
              <w:rPr>
                <w:noProof/>
              </w:rPr>
            </w:pPr>
            <w:r w:rsidRPr="003443E9">
              <w:t>Rel-1</w:t>
            </w:r>
            <w:r w:rsidR="001C107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B9" w14:paraId="1256F52C" w14:textId="77777777" w:rsidTr="00547111">
        <w:tc>
          <w:tcPr>
            <w:tcW w:w="2694" w:type="dxa"/>
            <w:gridSpan w:val="2"/>
            <w:tcBorders>
              <w:top w:val="single" w:sz="4" w:space="0" w:color="auto"/>
              <w:left w:val="single" w:sz="4" w:space="0" w:color="auto"/>
            </w:tcBorders>
          </w:tcPr>
          <w:p w14:paraId="52C87DB0" w14:textId="77777777" w:rsidR="000A35B9" w:rsidRDefault="000A35B9" w:rsidP="000A3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4CA4F" w:rsidR="000A35B9" w:rsidRDefault="00325F1D" w:rsidP="000A35B9">
            <w:pPr>
              <w:pStyle w:val="CRCoverPage"/>
              <w:spacing w:after="0"/>
              <w:ind w:left="100"/>
              <w:rPr>
                <w:noProof/>
              </w:rPr>
            </w:pPr>
            <w:r>
              <w:rPr>
                <w:lang w:eastAsia="zh-CN"/>
              </w:rPr>
              <w:t>T</w:t>
            </w:r>
            <w:r w:rsidR="000A35B9" w:rsidRPr="00E9750C">
              <w:rPr>
                <w:lang w:eastAsia="x-none"/>
              </w:rPr>
              <w:t xml:space="preserve">est case </w:t>
            </w:r>
            <w:r w:rsidR="009B0F78" w:rsidRPr="006B7D84">
              <w:t>8.2.5.7.</w:t>
            </w:r>
            <w:r w:rsidR="00870F60">
              <w:rPr>
                <w:rFonts w:hint="eastAsia"/>
                <w:lang w:eastAsia="zh-CN"/>
              </w:rPr>
              <w:t>2</w:t>
            </w:r>
            <w:r>
              <w:rPr>
                <w:lang w:eastAsia="zh-CN"/>
              </w:rPr>
              <w:t xml:space="preserve"> needed to be updated</w:t>
            </w:r>
            <w:bookmarkStart w:id="1" w:name="_GoBack"/>
            <w:bookmarkEnd w:id="1"/>
            <w:r w:rsidR="000A35B9" w:rsidRPr="00E9750C">
              <w:rPr>
                <w:lang w:eastAsia="x-none"/>
              </w:rPr>
              <w:t xml:space="preserve"> </w:t>
            </w:r>
            <w:r w:rsidR="009B0F78">
              <w:rPr>
                <w:rFonts w:hint="eastAsia"/>
                <w:lang w:eastAsia="zh-CN"/>
              </w:rPr>
              <w:t>according to TS 3</w:t>
            </w:r>
            <w:r w:rsidR="00926E74">
              <w:rPr>
                <w:rFonts w:hint="eastAsia"/>
                <w:lang w:eastAsia="zh-CN"/>
              </w:rPr>
              <w:t>8</w:t>
            </w:r>
            <w:r w:rsidR="009B0F78">
              <w:rPr>
                <w:rFonts w:hint="eastAsia"/>
                <w:lang w:eastAsia="zh-CN"/>
              </w:rPr>
              <w:t>.331</w:t>
            </w:r>
          </w:p>
        </w:tc>
      </w:tr>
      <w:tr w:rsidR="000A35B9" w14:paraId="4CA74D09" w14:textId="77777777" w:rsidTr="00547111">
        <w:tc>
          <w:tcPr>
            <w:tcW w:w="2694" w:type="dxa"/>
            <w:gridSpan w:val="2"/>
            <w:tcBorders>
              <w:left w:val="single" w:sz="4" w:space="0" w:color="auto"/>
            </w:tcBorders>
          </w:tcPr>
          <w:p w14:paraId="2D0866D6"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Default="000A35B9" w:rsidP="000A35B9">
            <w:pPr>
              <w:pStyle w:val="CRCoverPage"/>
              <w:spacing w:after="0"/>
              <w:rPr>
                <w:noProof/>
                <w:sz w:val="8"/>
                <w:szCs w:val="8"/>
              </w:rPr>
            </w:pPr>
          </w:p>
        </w:tc>
      </w:tr>
      <w:tr w:rsidR="000A35B9" w14:paraId="21016551" w14:textId="77777777" w:rsidTr="00547111">
        <w:tc>
          <w:tcPr>
            <w:tcW w:w="2694" w:type="dxa"/>
            <w:gridSpan w:val="2"/>
            <w:tcBorders>
              <w:left w:val="single" w:sz="4" w:space="0" w:color="auto"/>
            </w:tcBorders>
          </w:tcPr>
          <w:p w14:paraId="49433147" w14:textId="77777777" w:rsidR="000A35B9" w:rsidRDefault="000A35B9" w:rsidP="000A3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20A7A7" w:rsidR="000A35B9" w:rsidRDefault="009B0F78" w:rsidP="009B0F78">
            <w:pPr>
              <w:pStyle w:val="CRCoverPage"/>
              <w:spacing w:after="0"/>
              <w:ind w:firstLineChars="50" w:firstLine="100"/>
              <w:rPr>
                <w:noProof/>
                <w:lang w:eastAsia="zh-CN"/>
              </w:rPr>
            </w:pPr>
            <w:proofErr w:type="spellStart"/>
            <w:r w:rsidRPr="006B7D84">
              <w:rPr>
                <w:rFonts w:cs="Arial"/>
                <w:i/>
                <w:iCs/>
              </w:rPr>
              <w:t>SCGFailureInformation</w:t>
            </w:r>
            <w:proofErr w:type="spellEnd"/>
            <w:r w:rsidRPr="006B7D84">
              <w:rPr>
                <w:rFonts w:cs="Arial"/>
              </w:rPr>
              <w:t xml:space="preserve"> message</w:t>
            </w:r>
            <w:r>
              <w:rPr>
                <w:rFonts w:cs="Arial" w:hint="eastAsia"/>
                <w:lang w:eastAsia="zh-CN"/>
              </w:rPr>
              <w:t xml:space="preserve"> send on SRB1 and </w:t>
            </w:r>
            <w:r w:rsidR="005F3D45">
              <w:rPr>
                <w:rFonts w:cs="Arial" w:hint="eastAsia"/>
                <w:lang w:eastAsia="zh-CN"/>
              </w:rPr>
              <w:t xml:space="preserve">need check IE </w:t>
            </w:r>
            <w:proofErr w:type="spellStart"/>
            <w:r w:rsidR="005F3D45" w:rsidRPr="006B7D84">
              <w:t>failureType</w:t>
            </w:r>
            <w:proofErr w:type="spellEnd"/>
            <w:r w:rsidR="005F3D45">
              <w:rPr>
                <w:rFonts w:hint="eastAsia"/>
                <w:lang w:eastAsia="zh-CN"/>
              </w:rPr>
              <w:t xml:space="preserve"> according to TS 3</w:t>
            </w:r>
            <w:r w:rsidR="00926E74">
              <w:rPr>
                <w:rFonts w:hint="eastAsia"/>
                <w:lang w:eastAsia="zh-CN"/>
              </w:rPr>
              <w:t>8</w:t>
            </w:r>
            <w:r w:rsidR="005F3D45">
              <w:rPr>
                <w:rFonts w:hint="eastAsia"/>
                <w:lang w:eastAsia="zh-CN"/>
              </w:rPr>
              <w:t>.331</w:t>
            </w:r>
          </w:p>
        </w:tc>
      </w:tr>
      <w:tr w:rsidR="000A35B9" w14:paraId="1F886379" w14:textId="77777777" w:rsidTr="00547111">
        <w:tc>
          <w:tcPr>
            <w:tcW w:w="2694" w:type="dxa"/>
            <w:gridSpan w:val="2"/>
            <w:tcBorders>
              <w:left w:val="single" w:sz="4" w:space="0" w:color="auto"/>
            </w:tcBorders>
          </w:tcPr>
          <w:p w14:paraId="4D989623" w14:textId="77777777" w:rsidR="000A35B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Default="000A35B9" w:rsidP="000A35B9">
            <w:pPr>
              <w:pStyle w:val="CRCoverPage"/>
              <w:spacing w:after="0"/>
              <w:rPr>
                <w:noProof/>
                <w:sz w:val="8"/>
                <w:szCs w:val="8"/>
              </w:rPr>
            </w:pPr>
          </w:p>
        </w:tc>
      </w:tr>
      <w:tr w:rsidR="001028EB" w14:paraId="678D7BF9" w14:textId="77777777" w:rsidTr="00547111">
        <w:tc>
          <w:tcPr>
            <w:tcW w:w="2694" w:type="dxa"/>
            <w:gridSpan w:val="2"/>
            <w:tcBorders>
              <w:left w:val="single" w:sz="4" w:space="0" w:color="auto"/>
              <w:bottom w:val="single" w:sz="4" w:space="0" w:color="auto"/>
            </w:tcBorders>
          </w:tcPr>
          <w:p w14:paraId="4E5CE1B6" w14:textId="77777777" w:rsidR="001028EB" w:rsidRDefault="001028EB" w:rsidP="00102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3C192" w:rsidR="001028EB" w:rsidRDefault="005F3D45" w:rsidP="001028EB">
            <w:pPr>
              <w:pStyle w:val="CRCoverPage"/>
              <w:spacing w:after="0"/>
              <w:ind w:left="100"/>
              <w:rPr>
                <w:noProof/>
                <w:lang w:eastAsia="zh-CN"/>
              </w:rPr>
            </w:pPr>
            <w:r w:rsidRPr="005F3D45">
              <w:rPr>
                <w:noProof/>
              </w:rPr>
              <w:t>A conformant UE may fail the test case</w:t>
            </w:r>
          </w:p>
        </w:tc>
      </w:tr>
      <w:tr w:rsidR="001028EB" w14:paraId="034AF533" w14:textId="77777777" w:rsidTr="00547111">
        <w:tc>
          <w:tcPr>
            <w:tcW w:w="2694" w:type="dxa"/>
            <w:gridSpan w:val="2"/>
          </w:tcPr>
          <w:p w14:paraId="39D9EB5B" w14:textId="77777777" w:rsidR="001028EB" w:rsidRDefault="001028EB" w:rsidP="001028EB">
            <w:pPr>
              <w:pStyle w:val="CRCoverPage"/>
              <w:spacing w:after="0"/>
              <w:rPr>
                <w:b/>
                <w:i/>
                <w:noProof/>
                <w:sz w:val="8"/>
                <w:szCs w:val="8"/>
              </w:rPr>
            </w:pPr>
          </w:p>
        </w:tc>
        <w:tc>
          <w:tcPr>
            <w:tcW w:w="6946" w:type="dxa"/>
            <w:gridSpan w:val="9"/>
          </w:tcPr>
          <w:p w14:paraId="7826CB1C" w14:textId="77777777" w:rsidR="001028EB" w:rsidRDefault="001028EB" w:rsidP="001028EB">
            <w:pPr>
              <w:pStyle w:val="CRCoverPage"/>
              <w:spacing w:after="0"/>
              <w:rPr>
                <w:noProof/>
                <w:sz w:val="8"/>
                <w:szCs w:val="8"/>
              </w:rPr>
            </w:pPr>
          </w:p>
        </w:tc>
      </w:tr>
      <w:tr w:rsidR="001028EB" w14:paraId="6A17D7AC" w14:textId="77777777" w:rsidTr="00547111">
        <w:tc>
          <w:tcPr>
            <w:tcW w:w="2694" w:type="dxa"/>
            <w:gridSpan w:val="2"/>
            <w:tcBorders>
              <w:top w:val="single" w:sz="4" w:space="0" w:color="auto"/>
              <w:left w:val="single" w:sz="4" w:space="0" w:color="auto"/>
            </w:tcBorders>
          </w:tcPr>
          <w:p w14:paraId="6DAD5B19" w14:textId="77777777" w:rsidR="001028EB" w:rsidRDefault="001028EB" w:rsidP="00102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A86C9" w:rsidR="001028EB" w:rsidRDefault="009B0F78" w:rsidP="001028EB">
            <w:pPr>
              <w:pStyle w:val="CRCoverPage"/>
              <w:spacing w:after="0"/>
              <w:ind w:left="100"/>
              <w:rPr>
                <w:noProof/>
                <w:lang w:eastAsia="zh-CN"/>
              </w:rPr>
            </w:pPr>
            <w:r w:rsidRPr="006B7D84">
              <w:t>8.2.5.7.</w:t>
            </w:r>
            <w:r w:rsidR="00870F60">
              <w:rPr>
                <w:rFonts w:hint="eastAsia"/>
                <w:lang w:eastAsia="zh-CN"/>
              </w:rPr>
              <w:t>2</w:t>
            </w:r>
          </w:p>
        </w:tc>
      </w:tr>
      <w:tr w:rsidR="001028EB" w14:paraId="56E1E6C3" w14:textId="77777777" w:rsidTr="00547111">
        <w:tc>
          <w:tcPr>
            <w:tcW w:w="2694" w:type="dxa"/>
            <w:gridSpan w:val="2"/>
            <w:tcBorders>
              <w:left w:val="single" w:sz="4" w:space="0" w:color="auto"/>
            </w:tcBorders>
          </w:tcPr>
          <w:p w14:paraId="2FB9DE77" w14:textId="77777777" w:rsidR="001028EB"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Default="001028EB" w:rsidP="001028EB">
            <w:pPr>
              <w:pStyle w:val="CRCoverPage"/>
              <w:spacing w:after="0"/>
              <w:rPr>
                <w:noProof/>
                <w:sz w:val="8"/>
                <w:szCs w:val="8"/>
              </w:rPr>
            </w:pPr>
          </w:p>
        </w:tc>
      </w:tr>
      <w:tr w:rsidR="001028EB" w14:paraId="76F95A8B" w14:textId="77777777" w:rsidTr="00547111">
        <w:tc>
          <w:tcPr>
            <w:tcW w:w="2694" w:type="dxa"/>
            <w:gridSpan w:val="2"/>
            <w:tcBorders>
              <w:left w:val="single" w:sz="4" w:space="0" w:color="auto"/>
            </w:tcBorders>
          </w:tcPr>
          <w:p w14:paraId="335EAB52" w14:textId="77777777" w:rsidR="001028EB"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Default="001028EB" w:rsidP="00102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Default="001028EB" w:rsidP="001028EB">
            <w:pPr>
              <w:pStyle w:val="CRCoverPage"/>
              <w:spacing w:after="0"/>
              <w:jc w:val="center"/>
              <w:rPr>
                <w:b/>
                <w:caps/>
                <w:noProof/>
              </w:rPr>
            </w:pPr>
            <w:r>
              <w:rPr>
                <w:b/>
                <w:caps/>
                <w:noProof/>
              </w:rPr>
              <w:t>N</w:t>
            </w:r>
          </w:p>
        </w:tc>
        <w:tc>
          <w:tcPr>
            <w:tcW w:w="2977" w:type="dxa"/>
            <w:gridSpan w:val="4"/>
          </w:tcPr>
          <w:p w14:paraId="304CCBCB" w14:textId="77777777" w:rsidR="001028EB"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Default="001028EB" w:rsidP="001028EB">
            <w:pPr>
              <w:pStyle w:val="CRCoverPage"/>
              <w:spacing w:after="0"/>
              <w:ind w:left="99"/>
              <w:rPr>
                <w:noProof/>
              </w:rPr>
            </w:pPr>
          </w:p>
        </w:tc>
      </w:tr>
      <w:tr w:rsidR="001028EB" w14:paraId="34ACE2EB" w14:textId="77777777" w:rsidTr="00547111">
        <w:tc>
          <w:tcPr>
            <w:tcW w:w="2694" w:type="dxa"/>
            <w:gridSpan w:val="2"/>
            <w:tcBorders>
              <w:left w:val="single" w:sz="4" w:space="0" w:color="auto"/>
            </w:tcBorders>
          </w:tcPr>
          <w:p w14:paraId="571382F3" w14:textId="77777777" w:rsidR="001028EB" w:rsidRDefault="001028EB" w:rsidP="00102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28EB" w:rsidRDefault="001028EB" w:rsidP="00102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8EB" w:rsidRDefault="001028EB" w:rsidP="001028EB">
            <w:pPr>
              <w:pStyle w:val="CRCoverPage"/>
              <w:spacing w:after="0"/>
              <w:ind w:left="99"/>
              <w:rPr>
                <w:noProof/>
              </w:rPr>
            </w:pPr>
            <w:r>
              <w:rPr>
                <w:noProof/>
              </w:rPr>
              <w:t xml:space="preserve">TS/TR ... CR ... </w:t>
            </w:r>
          </w:p>
        </w:tc>
      </w:tr>
      <w:tr w:rsidR="001028EB" w14:paraId="446DDBAC" w14:textId="77777777" w:rsidTr="00547111">
        <w:tc>
          <w:tcPr>
            <w:tcW w:w="2694" w:type="dxa"/>
            <w:gridSpan w:val="2"/>
            <w:tcBorders>
              <w:left w:val="single" w:sz="4" w:space="0" w:color="auto"/>
            </w:tcBorders>
          </w:tcPr>
          <w:p w14:paraId="678A1AA6" w14:textId="77777777" w:rsidR="001028EB" w:rsidRDefault="001028EB" w:rsidP="00102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8B2544" w:rsidR="001028EB" w:rsidRDefault="001028EB" w:rsidP="001028E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1533B" w:rsidR="001028EB" w:rsidRDefault="00E217B3" w:rsidP="001028E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028EB" w:rsidRDefault="001028EB" w:rsidP="00102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E6FB9" w:rsidR="001028EB" w:rsidRDefault="009B0F78" w:rsidP="001028EB">
            <w:pPr>
              <w:pStyle w:val="CRCoverPage"/>
              <w:spacing w:after="0"/>
              <w:ind w:left="99"/>
              <w:rPr>
                <w:noProof/>
              </w:rPr>
            </w:pPr>
            <w:r>
              <w:rPr>
                <w:noProof/>
              </w:rPr>
              <w:t>TS/TR ... CR ...</w:t>
            </w:r>
          </w:p>
        </w:tc>
      </w:tr>
      <w:tr w:rsidR="001028EB" w14:paraId="55C714D2" w14:textId="77777777" w:rsidTr="00547111">
        <w:tc>
          <w:tcPr>
            <w:tcW w:w="2694" w:type="dxa"/>
            <w:gridSpan w:val="2"/>
            <w:tcBorders>
              <w:left w:val="single" w:sz="4" w:space="0" w:color="auto"/>
            </w:tcBorders>
          </w:tcPr>
          <w:p w14:paraId="45913E62" w14:textId="77777777" w:rsidR="001028EB" w:rsidRDefault="001028EB" w:rsidP="00102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Default="001028EB" w:rsidP="00102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28EB" w:rsidRDefault="001028EB" w:rsidP="00102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Default="001028EB" w:rsidP="001028EB">
            <w:pPr>
              <w:pStyle w:val="CRCoverPage"/>
              <w:spacing w:after="0"/>
              <w:ind w:left="99"/>
              <w:rPr>
                <w:noProof/>
              </w:rPr>
            </w:pPr>
            <w:r>
              <w:rPr>
                <w:noProof/>
              </w:rPr>
              <w:t xml:space="preserve">TS/TR ... CR ... </w:t>
            </w:r>
          </w:p>
        </w:tc>
      </w:tr>
      <w:tr w:rsidR="001028EB" w14:paraId="60DF82CC" w14:textId="77777777" w:rsidTr="008863B9">
        <w:tc>
          <w:tcPr>
            <w:tcW w:w="2694" w:type="dxa"/>
            <w:gridSpan w:val="2"/>
            <w:tcBorders>
              <w:left w:val="single" w:sz="4" w:space="0" w:color="auto"/>
            </w:tcBorders>
          </w:tcPr>
          <w:p w14:paraId="517696CD" w14:textId="77777777" w:rsidR="001028EB"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Default="001028EB" w:rsidP="001028EB">
            <w:pPr>
              <w:pStyle w:val="CRCoverPage"/>
              <w:spacing w:after="0"/>
              <w:rPr>
                <w:noProof/>
              </w:rPr>
            </w:pPr>
          </w:p>
        </w:tc>
      </w:tr>
      <w:tr w:rsidR="001028EB" w14:paraId="556B87B6" w14:textId="77777777" w:rsidTr="008863B9">
        <w:tc>
          <w:tcPr>
            <w:tcW w:w="2694" w:type="dxa"/>
            <w:gridSpan w:val="2"/>
            <w:tcBorders>
              <w:left w:val="single" w:sz="4" w:space="0" w:color="auto"/>
              <w:bottom w:val="single" w:sz="4" w:space="0" w:color="auto"/>
            </w:tcBorders>
          </w:tcPr>
          <w:p w14:paraId="79A9C411" w14:textId="77777777" w:rsidR="001028EB" w:rsidRDefault="001028EB" w:rsidP="00102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Default="001028EB" w:rsidP="001028EB">
            <w:pPr>
              <w:pStyle w:val="CRCoverPage"/>
              <w:spacing w:after="0"/>
              <w:ind w:left="100"/>
              <w:rPr>
                <w:noProof/>
              </w:rPr>
            </w:pPr>
          </w:p>
        </w:tc>
      </w:tr>
      <w:tr w:rsidR="001028EB" w:rsidRPr="008863B9" w14:paraId="45BFE792" w14:textId="77777777" w:rsidTr="008863B9">
        <w:tc>
          <w:tcPr>
            <w:tcW w:w="2694" w:type="dxa"/>
            <w:gridSpan w:val="2"/>
            <w:tcBorders>
              <w:top w:val="single" w:sz="4" w:space="0" w:color="auto"/>
              <w:bottom w:val="single" w:sz="4" w:space="0" w:color="auto"/>
            </w:tcBorders>
          </w:tcPr>
          <w:p w14:paraId="194242DD" w14:textId="77777777" w:rsidR="001028EB" w:rsidRPr="008863B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863B9" w:rsidRDefault="001028EB" w:rsidP="001028EB">
            <w:pPr>
              <w:pStyle w:val="CRCoverPage"/>
              <w:spacing w:after="0"/>
              <w:ind w:left="100"/>
              <w:rPr>
                <w:noProof/>
                <w:sz w:val="8"/>
                <w:szCs w:val="8"/>
              </w:rPr>
            </w:pPr>
          </w:p>
        </w:tc>
      </w:tr>
      <w:tr w:rsidR="00102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Default="001028EB" w:rsidP="00102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8EB" w:rsidRDefault="001028EB" w:rsidP="00102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303B">
          <w:headerReference w:type="even" r:id="rId12"/>
          <w:footnotePr>
            <w:numRestart w:val="eachSect"/>
          </w:footnotePr>
          <w:pgSz w:w="11907" w:h="16840" w:code="9"/>
          <w:pgMar w:top="1418" w:right="1134" w:bottom="1134" w:left="1134" w:header="680" w:footer="567" w:gutter="0"/>
          <w:cols w:space="720"/>
        </w:sectPr>
      </w:pPr>
    </w:p>
    <w:p w14:paraId="7542F3FB" w14:textId="77777777" w:rsidR="002710E9" w:rsidRDefault="00DD15A2">
      <w:pPr>
        <w:rPr>
          <w:b/>
          <w:color w:val="00B0F0"/>
          <w:sz w:val="32"/>
          <w:szCs w:val="36"/>
        </w:rPr>
      </w:pPr>
      <w:r w:rsidRPr="00A76321">
        <w:rPr>
          <w:b/>
          <w:color w:val="00B0F0"/>
          <w:sz w:val="32"/>
          <w:szCs w:val="36"/>
        </w:rPr>
        <w:lastRenderedPageBreak/>
        <w:t>&lt;Start of Changed Section&gt;</w:t>
      </w:r>
    </w:p>
    <w:p w14:paraId="58CF6C94" w14:textId="77777777" w:rsidR="00692B39" w:rsidRPr="006B7D84" w:rsidRDefault="00692B39" w:rsidP="00692B39">
      <w:pPr>
        <w:pStyle w:val="5"/>
      </w:pPr>
      <w:r w:rsidRPr="006B7D84">
        <w:t>8.2.5.7.2</w:t>
      </w:r>
      <w:r w:rsidRPr="006B7D84">
        <w:tab/>
        <w:t>Radio link failure / LBT Failure / NR-DC</w:t>
      </w:r>
    </w:p>
    <w:p w14:paraId="288558D0" w14:textId="77777777" w:rsidR="00692B39" w:rsidRPr="006B7D84" w:rsidRDefault="00692B39" w:rsidP="00692B39">
      <w:pPr>
        <w:pStyle w:val="H6"/>
      </w:pPr>
      <w:r w:rsidRPr="006B7D84">
        <w:t>8.2.5.7.2.1</w:t>
      </w:r>
      <w:r w:rsidRPr="006B7D84">
        <w:tab/>
        <w:t>Test Purpose (TP)</w:t>
      </w:r>
    </w:p>
    <w:p w14:paraId="1EACDE62" w14:textId="77777777" w:rsidR="00692B39" w:rsidRPr="006B7D84" w:rsidRDefault="00692B39" w:rsidP="00692B39">
      <w:pPr>
        <w:pStyle w:val="H6"/>
      </w:pPr>
      <w:r w:rsidRPr="006B7D84">
        <w:t>(1)</w:t>
      </w:r>
    </w:p>
    <w:p w14:paraId="68DC1FA1" w14:textId="77777777" w:rsidR="00692B39" w:rsidRPr="006B7D84" w:rsidRDefault="00692B39" w:rsidP="00692B39">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NR RRC_CONNECTED state with NR-DC, and </w:t>
      </w:r>
      <w:proofErr w:type="spellStart"/>
      <w:r w:rsidRPr="006B7D84">
        <w:rPr>
          <w:noProof w:val="0"/>
        </w:rPr>
        <w:t>SharedSpectrum</w:t>
      </w:r>
      <w:proofErr w:type="spellEnd"/>
      <w:r w:rsidRPr="006B7D84">
        <w:rPr>
          <w:noProof w:val="0"/>
        </w:rPr>
        <w:t xml:space="preserve"> }</w:t>
      </w:r>
    </w:p>
    <w:p w14:paraId="5FB64F02" w14:textId="77777777" w:rsidR="00692B39" w:rsidRPr="006B7D84" w:rsidRDefault="00692B39" w:rsidP="00692B39">
      <w:pPr>
        <w:pStyle w:val="PL"/>
        <w:rPr>
          <w:noProof w:val="0"/>
        </w:rPr>
      </w:pPr>
      <w:r w:rsidRPr="006B7D84">
        <w:rPr>
          <w:b/>
          <w:bCs/>
          <w:noProof w:val="0"/>
        </w:rPr>
        <w:t>ensure that</w:t>
      </w:r>
      <w:r w:rsidRPr="006B7D84">
        <w:rPr>
          <w:noProof w:val="0"/>
        </w:rPr>
        <w:t xml:space="preserve"> {</w:t>
      </w:r>
    </w:p>
    <w:p w14:paraId="7001F2AA" w14:textId="77777777" w:rsidR="00692B39" w:rsidRPr="006B7D84" w:rsidRDefault="00692B39" w:rsidP="00692B39">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IP Packet to loopback on SCG DRB and UE encounters consistent uplink LBT failures problem }</w:t>
      </w:r>
    </w:p>
    <w:p w14:paraId="15C75607" w14:textId="77777777" w:rsidR="00692B39" w:rsidRPr="006B7D84" w:rsidRDefault="00692B39" w:rsidP="00692B39">
      <w:pPr>
        <w:pStyle w:val="PL"/>
        <w:rPr>
          <w:noProof w:val="0"/>
        </w:rPr>
      </w:pPr>
      <w:r w:rsidRPr="006B7D84">
        <w:rPr>
          <w:b/>
          <w:bCs/>
          <w:noProof w:val="0"/>
        </w:rPr>
        <w:t xml:space="preserve">    then</w:t>
      </w:r>
      <w:r w:rsidRPr="006B7D84">
        <w:rPr>
          <w:noProof w:val="0"/>
        </w:rPr>
        <w:t xml:space="preserve"> </w:t>
      </w:r>
      <w:proofErr w:type="gramStart"/>
      <w:r w:rsidRPr="006B7D84">
        <w:rPr>
          <w:noProof w:val="0"/>
        </w:rPr>
        <w:t>{ UE</w:t>
      </w:r>
      <w:proofErr w:type="gramEnd"/>
      <w:r w:rsidRPr="006B7D84">
        <w:rPr>
          <w:noProof w:val="0"/>
        </w:rPr>
        <w:t xml:space="preserve"> initiates the NR SCG failure information procedure to report </w:t>
      </w:r>
      <w:proofErr w:type="spellStart"/>
      <w:r w:rsidRPr="006B7D84">
        <w:rPr>
          <w:noProof w:val="0"/>
        </w:rPr>
        <w:t>SCGFailureInformation</w:t>
      </w:r>
      <w:proofErr w:type="spellEnd"/>
      <w:r w:rsidRPr="006B7D84">
        <w:rPr>
          <w:noProof w:val="0"/>
        </w:rPr>
        <w:t xml:space="preserve"> with failure type </w:t>
      </w:r>
      <w:proofErr w:type="spellStart"/>
      <w:r w:rsidRPr="006B7D84">
        <w:rPr>
          <w:noProof w:val="0"/>
        </w:rPr>
        <w:t>scg-lbtFailure</w:t>
      </w:r>
      <w:proofErr w:type="spellEnd"/>
      <w:r w:rsidRPr="006B7D84">
        <w:rPr>
          <w:noProof w:val="0"/>
        </w:rPr>
        <w:t xml:space="preserve"> }</w:t>
      </w:r>
    </w:p>
    <w:p w14:paraId="1B3BFE2C" w14:textId="77777777" w:rsidR="00692B39" w:rsidRPr="006B7D84" w:rsidRDefault="00692B39" w:rsidP="00692B39">
      <w:pPr>
        <w:pStyle w:val="PL"/>
        <w:rPr>
          <w:noProof w:val="0"/>
        </w:rPr>
      </w:pPr>
      <w:r w:rsidRPr="006B7D84">
        <w:rPr>
          <w:noProof w:val="0"/>
        </w:rPr>
        <w:t xml:space="preserve">            } </w:t>
      </w:r>
    </w:p>
    <w:p w14:paraId="6792973A" w14:textId="77777777" w:rsidR="00692B39" w:rsidRPr="006B7D84" w:rsidRDefault="00692B39" w:rsidP="00692B39">
      <w:pPr>
        <w:pStyle w:val="H6"/>
      </w:pPr>
      <w:r w:rsidRPr="006B7D84">
        <w:t>8.2.5.7.2.2</w:t>
      </w:r>
      <w:r w:rsidRPr="006B7D84">
        <w:tab/>
        <w:t>Conformance requirements</w:t>
      </w:r>
    </w:p>
    <w:p w14:paraId="7DC08394" w14:textId="522E25BA" w:rsidR="00692B39" w:rsidRPr="006B7D84" w:rsidRDefault="00692B39" w:rsidP="00692B39">
      <w:r w:rsidRPr="006B7D84">
        <w:t xml:space="preserve">References: The conformance requirements covered in the current TC are specified in: TS 38.321 clause 5.21.1, TS 38.331 clauses 5.3.10.3 </w:t>
      </w:r>
      <w:del w:id="2" w:author="wei" w:date="2024-09-04T13:50:00Z">
        <w:r w:rsidRPr="006B7D84" w:rsidDel="00470BA4">
          <w:delText xml:space="preserve">and </w:delText>
        </w:r>
      </w:del>
      <w:ins w:id="3" w:author="wei" w:date="2024-09-04T13:50:00Z">
        <w:r w:rsidR="00470BA4">
          <w:rPr>
            <w:rFonts w:hint="eastAsia"/>
            <w:lang w:eastAsia="zh-CN"/>
          </w:rPr>
          <w:t>,</w:t>
        </w:r>
        <w:r w:rsidR="00470BA4" w:rsidRPr="006B7D84">
          <w:t xml:space="preserve"> </w:t>
        </w:r>
      </w:ins>
      <w:r w:rsidRPr="006B7D84">
        <w:t>5.7.3.2</w:t>
      </w:r>
      <w:ins w:id="4" w:author="wei" w:date="2024-09-04T13:50:00Z">
        <w:r w:rsidR="00470BA4" w:rsidRPr="00470BA4">
          <w:rPr>
            <w:rFonts w:hint="eastAsia"/>
            <w:lang w:eastAsia="zh-CN"/>
          </w:rPr>
          <w:t xml:space="preserve"> </w:t>
        </w:r>
        <w:r w:rsidR="00470BA4">
          <w:rPr>
            <w:rFonts w:hint="eastAsia"/>
            <w:lang w:eastAsia="zh-CN"/>
          </w:rPr>
          <w:t>and</w:t>
        </w:r>
        <w:r w:rsidR="00470BA4" w:rsidRPr="006B7D84">
          <w:t xml:space="preserve"> 5.7.3.</w:t>
        </w:r>
      </w:ins>
      <w:ins w:id="5" w:author="wei" w:date="2024-09-04T13:54:00Z">
        <w:r w:rsidR="00DE1322">
          <w:rPr>
            <w:rFonts w:hint="eastAsia"/>
            <w:lang w:eastAsia="zh-CN"/>
          </w:rPr>
          <w:t>5</w:t>
        </w:r>
      </w:ins>
      <w:r w:rsidRPr="006B7D84">
        <w:t xml:space="preserve">. </w:t>
      </w:r>
    </w:p>
    <w:p w14:paraId="5D84BA1A" w14:textId="77777777" w:rsidR="00692B39" w:rsidRPr="006B7D84" w:rsidRDefault="00692B39" w:rsidP="00692B39">
      <w:pPr>
        <w:rPr>
          <w:i/>
        </w:rPr>
      </w:pPr>
      <w:r w:rsidRPr="006B7D84">
        <w:t>[TS 38.321, clause 5.21.1]</w:t>
      </w:r>
    </w:p>
    <w:p w14:paraId="47E462AB" w14:textId="77777777" w:rsidR="00692B39" w:rsidRPr="006B7D84" w:rsidRDefault="00692B39" w:rsidP="00692B39">
      <w:r w:rsidRPr="006B7D84">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1FAA1131" w14:textId="77777777" w:rsidR="00692B39" w:rsidRPr="006B7D84" w:rsidRDefault="00692B39" w:rsidP="00692B39">
      <w:pPr>
        <w:rPr>
          <w:i/>
        </w:rPr>
      </w:pPr>
      <w:r w:rsidRPr="006B7D84">
        <w:t>[TS 38.331, clause 5.7.3.2]</w:t>
      </w:r>
    </w:p>
    <w:p w14:paraId="5A623AD3" w14:textId="77777777" w:rsidR="00692B39" w:rsidRPr="006B7D84" w:rsidRDefault="00692B39" w:rsidP="00692B39">
      <w:r w:rsidRPr="006B7D84">
        <w:t>A UE initiates the procedure to report SCG failures when neither MCG nor SCG transmission is suspended and when one of the following conditions is met:</w:t>
      </w:r>
    </w:p>
    <w:p w14:paraId="05778912" w14:textId="77777777" w:rsidR="00692B39" w:rsidRPr="006B7D84" w:rsidRDefault="00692B39" w:rsidP="00692B39">
      <w:pPr>
        <w:pStyle w:val="B1"/>
      </w:pPr>
      <w:r w:rsidRPr="006B7D84">
        <w:t>1&gt;</w:t>
      </w:r>
      <w:r w:rsidRPr="006B7D84">
        <w:tab/>
        <w:t>upon detecting radio link failure for the SCG, in accordance with clause 5.3.10.3;</w:t>
      </w:r>
    </w:p>
    <w:p w14:paraId="1174E89E" w14:textId="46F678FA" w:rsidR="0018375F" w:rsidRPr="006B7D84" w:rsidRDefault="0018375F" w:rsidP="0018375F">
      <w:pPr>
        <w:rPr>
          <w:ins w:id="6" w:author="wei" w:date="2024-09-04T13:51:00Z"/>
          <w:i/>
        </w:rPr>
      </w:pPr>
      <w:ins w:id="7" w:author="wei" w:date="2024-09-04T13:51:00Z">
        <w:r w:rsidRPr="006B7D84">
          <w:t>[TS 38.331, clause 5.7.3.</w:t>
        </w:r>
      </w:ins>
      <w:ins w:id="8" w:author="wei" w:date="2024-09-04T13:54:00Z">
        <w:r w:rsidR="00DE1322">
          <w:rPr>
            <w:rFonts w:hint="eastAsia"/>
            <w:lang w:eastAsia="zh-CN"/>
          </w:rPr>
          <w:t>5</w:t>
        </w:r>
      </w:ins>
      <w:ins w:id="9" w:author="wei" w:date="2024-09-04T13:51:00Z">
        <w:r w:rsidRPr="006B7D84">
          <w:t>]</w:t>
        </w:r>
      </w:ins>
    </w:p>
    <w:p w14:paraId="5FDB6EB1" w14:textId="77777777" w:rsidR="0018375F" w:rsidRDefault="0018375F" w:rsidP="0018375F">
      <w:pPr>
        <w:rPr>
          <w:ins w:id="10" w:author="wei" w:date="2024-09-04T13:51:00Z"/>
          <w:lang w:eastAsia="x-none"/>
        </w:rPr>
      </w:pPr>
      <w:ins w:id="11" w:author="wei" w:date="2024-09-04T13:51:00Z">
        <w:r w:rsidRPr="00384ADC">
          <w:rPr>
            <w:lang w:eastAsia="x-none"/>
          </w:rPr>
          <w:t xml:space="preserve">The UE shall set the contents of the </w:t>
        </w:r>
        <w:proofErr w:type="spellStart"/>
        <w:r w:rsidRPr="00384ADC">
          <w:rPr>
            <w:i/>
            <w:lang w:eastAsia="x-none"/>
          </w:rPr>
          <w:t>SCGFailureInformation</w:t>
        </w:r>
        <w:proofErr w:type="spellEnd"/>
        <w:r w:rsidRPr="00384ADC">
          <w:rPr>
            <w:lang w:eastAsia="x-none"/>
          </w:rPr>
          <w:t xml:space="preserve"> message as follows:</w:t>
        </w:r>
      </w:ins>
    </w:p>
    <w:p w14:paraId="44A1DD53" w14:textId="49DFF579" w:rsidR="0018375F" w:rsidRPr="0018375F" w:rsidRDefault="0018375F" w:rsidP="0018375F">
      <w:pPr>
        <w:ind w:firstLine="284"/>
        <w:rPr>
          <w:ins w:id="12" w:author="wei" w:date="2024-09-04T13:51:00Z"/>
          <w:lang w:eastAsia="zh-CN"/>
        </w:rPr>
      </w:pPr>
      <w:ins w:id="13" w:author="wei" w:date="2024-09-04T13:51:00Z">
        <w:r>
          <w:rPr>
            <w:lang w:eastAsia="zh-CN"/>
          </w:rPr>
          <w:t>…</w:t>
        </w:r>
      </w:ins>
    </w:p>
    <w:p w14:paraId="1A70E300" w14:textId="77777777" w:rsidR="0018375F" w:rsidRPr="00384ADC" w:rsidRDefault="0018375F" w:rsidP="0018375F">
      <w:pPr>
        <w:pStyle w:val="B1"/>
        <w:rPr>
          <w:ins w:id="14" w:author="wei" w:date="2024-09-04T13:52:00Z"/>
        </w:rPr>
      </w:pPr>
      <w:ins w:id="15" w:author="wei" w:date="2024-09-04T13:52:00Z">
        <w:r w:rsidRPr="00384ADC">
          <w:t>1&gt;</w:t>
        </w:r>
        <w:r w:rsidRPr="00384ADC">
          <w:tab/>
          <w:t xml:space="preserve">else if the </w:t>
        </w:r>
        <w:r w:rsidRPr="00384ADC">
          <w:rPr>
            <w:rFonts w:eastAsia="Malgun Gothic"/>
          </w:rPr>
          <w:t xml:space="preserve">UE initiates transmission of the </w:t>
        </w:r>
        <w:proofErr w:type="spellStart"/>
        <w:r w:rsidRPr="00384ADC">
          <w:rPr>
            <w:rFonts w:eastAsia="Malgun Gothic"/>
            <w:i/>
          </w:rPr>
          <w:t>SCGFailureInformation</w:t>
        </w:r>
        <w:proofErr w:type="spellEnd"/>
        <w:r w:rsidRPr="00384ADC">
          <w:rPr>
            <w:rFonts w:eastAsia="Malgun Gothic"/>
          </w:rPr>
          <w:t xml:space="preserve"> message due to consistent uplink LBT failures</w:t>
        </w:r>
        <w:r w:rsidRPr="00384ADC">
          <w:t>:</w:t>
        </w:r>
      </w:ins>
    </w:p>
    <w:p w14:paraId="77C12BBF" w14:textId="77777777" w:rsidR="0018375F" w:rsidRDefault="0018375F" w:rsidP="0018375F">
      <w:pPr>
        <w:pStyle w:val="B2"/>
        <w:rPr>
          <w:ins w:id="16" w:author="wei" w:date="2024-09-04T13:52:00Z"/>
        </w:rPr>
      </w:pPr>
      <w:ins w:id="17" w:author="wei" w:date="2024-09-04T13:52:00Z">
        <w:r w:rsidRPr="00384ADC">
          <w:t>2&gt;</w:t>
        </w:r>
        <w:r w:rsidRPr="00384ADC">
          <w:tab/>
          <w:t xml:space="preserve">set the </w:t>
        </w:r>
        <w:proofErr w:type="spellStart"/>
        <w:r w:rsidRPr="00384ADC">
          <w:rPr>
            <w:i/>
            <w:iCs/>
          </w:rPr>
          <w:t>failureType</w:t>
        </w:r>
        <w:proofErr w:type="spellEnd"/>
        <w:r w:rsidRPr="00384ADC">
          <w:t xml:space="preserve"> as </w:t>
        </w:r>
        <w:r w:rsidRPr="00384ADC">
          <w:rPr>
            <w:i/>
            <w:iCs/>
          </w:rPr>
          <w:t>other</w:t>
        </w:r>
        <w:r w:rsidRPr="00384ADC">
          <w:t xml:space="preserve"> and set the </w:t>
        </w:r>
        <w:r w:rsidRPr="00384ADC">
          <w:rPr>
            <w:i/>
          </w:rPr>
          <w:t>failureType</w:t>
        </w:r>
        <w:r w:rsidRPr="00384ADC">
          <w:rPr>
            <w:i/>
            <w:iCs/>
          </w:rPr>
          <w:t>-v1610</w:t>
        </w:r>
        <w:r w:rsidRPr="00384ADC">
          <w:t xml:space="preserve"> as </w:t>
        </w:r>
        <w:proofErr w:type="spellStart"/>
        <w:r w:rsidRPr="00384ADC">
          <w:rPr>
            <w:i/>
          </w:rPr>
          <w:t>scg-lbtFailure</w:t>
        </w:r>
        <w:proofErr w:type="spellEnd"/>
        <w:r w:rsidRPr="00384ADC">
          <w:t>;</w:t>
        </w:r>
      </w:ins>
    </w:p>
    <w:p w14:paraId="46B4365D" w14:textId="5E301EA3" w:rsidR="0018375F" w:rsidRPr="0018375F" w:rsidRDefault="0018375F" w:rsidP="0018375F">
      <w:pPr>
        <w:pStyle w:val="B2"/>
        <w:ind w:left="0" w:firstLine="284"/>
        <w:rPr>
          <w:ins w:id="18" w:author="wei" w:date="2024-09-04T13:52:00Z"/>
        </w:rPr>
      </w:pPr>
      <w:ins w:id="19" w:author="wei" w:date="2024-09-04T13:52:00Z">
        <w:r>
          <w:rPr>
            <w:lang w:eastAsia="zh-CN"/>
          </w:rPr>
          <w:t>…</w:t>
        </w:r>
      </w:ins>
    </w:p>
    <w:p w14:paraId="55D237E7" w14:textId="77777777" w:rsidR="00692B39" w:rsidRPr="006B7D84" w:rsidRDefault="00692B39" w:rsidP="00692B39">
      <w:r w:rsidRPr="006B7D84">
        <w:t>[TS 38.331, clause 5.3.10.3]</w:t>
      </w:r>
    </w:p>
    <w:p w14:paraId="7CB773E1" w14:textId="77777777" w:rsidR="00692B39" w:rsidRPr="006B7D84" w:rsidRDefault="00692B39" w:rsidP="00692B39">
      <w:r w:rsidRPr="006B7D84">
        <w:t>The UE shall:</w:t>
      </w:r>
    </w:p>
    <w:p w14:paraId="24E56C36" w14:textId="77777777" w:rsidR="00692B39" w:rsidRPr="006B7D84" w:rsidRDefault="00692B39" w:rsidP="00692B39">
      <w:pPr>
        <w:pStyle w:val="B1"/>
      </w:pPr>
      <w:r w:rsidRPr="006B7D84">
        <w:t>1&gt;</w:t>
      </w:r>
      <w:r w:rsidRPr="006B7D84">
        <w:tab/>
        <w:t>upon consistent uplink LBT failure indication from SCG MAC:</w:t>
      </w:r>
    </w:p>
    <w:p w14:paraId="107515A2" w14:textId="77777777" w:rsidR="00692B39" w:rsidRPr="006B7D84" w:rsidRDefault="00692B39" w:rsidP="00692B39">
      <w:pPr>
        <w:pStyle w:val="B1"/>
      </w:pPr>
      <w:r w:rsidRPr="006B7D84">
        <w:t>...</w:t>
      </w:r>
    </w:p>
    <w:p w14:paraId="76CB9C4C" w14:textId="77777777" w:rsidR="00692B39" w:rsidRPr="006B7D84" w:rsidRDefault="00692B39" w:rsidP="00692B39">
      <w:pPr>
        <w:pStyle w:val="B2"/>
      </w:pPr>
      <w:r w:rsidRPr="006B7D84">
        <w:t>2&gt;</w:t>
      </w:r>
      <w:r w:rsidRPr="006B7D84">
        <w:tab/>
        <w:t>else:</w:t>
      </w:r>
    </w:p>
    <w:p w14:paraId="7C381581" w14:textId="77777777" w:rsidR="00692B39" w:rsidRPr="006B7D84" w:rsidRDefault="00692B39" w:rsidP="00692B39">
      <w:pPr>
        <w:pStyle w:val="B3"/>
      </w:pPr>
      <w:r w:rsidRPr="006B7D84">
        <w:t>3&gt;</w:t>
      </w:r>
      <w:r w:rsidRPr="006B7D84">
        <w:tab/>
        <w:t>consider radio link failure to be detected for the SCG, i.e. SCG RLF;</w:t>
      </w:r>
    </w:p>
    <w:p w14:paraId="0E9DE67C" w14:textId="77777777" w:rsidR="00692B39" w:rsidRPr="006B7D84" w:rsidRDefault="00692B39" w:rsidP="00692B39">
      <w:pPr>
        <w:pStyle w:val="B1"/>
      </w:pPr>
      <w:r w:rsidRPr="006B7D84">
        <w:t>...</w:t>
      </w:r>
    </w:p>
    <w:p w14:paraId="5A9FD6D2" w14:textId="77777777" w:rsidR="00692B39" w:rsidRPr="006B7D84" w:rsidRDefault="00692B39" w:rsidP="00692B39">
      <w:pPr>
        <w:pStyle w:val="B3"/>
      </w:pPr>
      <w:r w:rsidRPr="006B7D84">
        <w:t>3&gt;</w:t>
      </w:r>
      <w:r w:rsidRPr="006B7D84">
        <w:tab/>
        <w:t>if MCG transmission is not suspended:</w:t>
      </w:r>
    </w:p>
    <w:p w14:paraId="410123D6" w14:textId="77777777" w:rsidR="00692B39" w:rsidRPr="006B7D84" w:rsidRDefault="00692B39" w:rsidP="00692B39">
      <w:pPr>
        <w:pStyle w:val="B4"/>
      </w:pPr>
      <w:r w:rsidRPr="006B7D84">
        <w:t>4&gt;</w:t>
      </w:r>
      <w:r w:rsidRPr="006B7D84">
        <w:tab/>
        <w:t>initiate the SCG failure information procedure as specified in 5.7.3 to report SCG radio link failure.</w:t>
      </w:r>
    </w:p>
    <w:p w14:paraId="63C891A5" w14:textId="77777777" w:rsidR="00692B39" w:rsidRPr="006B7D84" w:rsidRDefault="00692B39" w:rsidP="00692B39">
      <w:pPr>
        <w:pStyle w:val="H6"/>
      </w:pPr>
      <w:r w:rsidRPr="006B7D84">
        <w:lastRenderedPageBreak/>
        <w:t>8.2.5.7.2.3</w:t>
      </w:r>
      <w:r w:rsidRPr="006B7D84">
        <w:tab/>
        <w:t>Test description</w:t>
      </w:r>
    </w:p>
    <w:p w14:paraId="20885D08" w14:textId="77777777" w:rsidR="00692B39" w:rsidRPr="006B7D84" w:rsidRDefault="00692B39" w:rsidP="00692B39">
      <w:pPr>
        <w:pStyle w:val="H6"/>
      </w:pPr>
      <w:r w:rsidRPr="006B7D84">
        <w:t>8.2.5.7.2.3.1</w:t>
      </w:r>
      <w:r w:rsidRPr="006B7D84">
        <w:tab/>
        <w:t>Pre-test conditions</w:t>
      </w:r>
    </w:p>
    <w:p w14:paraId="2A65B993" w14:textId="77777777" w:rsidR="00692B39" w:rsidRPr="006B7D84" w:rsidRDefault="00692B39" w:rsidP="00692B39">
      <w:pPr>
        <w:pStyle w:val="H6"/>
      </w:pPr>
      <w:r w:rsidRPr="006B7D84">
        <w:t>System Simulator:</w:t>
      </w:r>
    </w:p>
    <w:p w14:paraId="1B8D02B0" w14:textId="77777777" w:rsidR="00692B39" w:rsidRPr="006B7D84" w:rsidRDefault="00692B39" w:rsidP="00692B39">
      <w:pPr>
        <w:pStyle w:val="B1"/>
        <w:ind w:left="284" w:firstLine="0"/>
        <w:rPr>
          <w:lang w:eastAsia="zh-CN"/>
        </w:rPr>
      </w:pPr>
      <w:r w:rsidRPr="006B7D84">
        <w:t>-</w:t>
      </w:r>
      <w:r w:rsidRPr="006B7D84">
        <w:tab/>
      </w:r>
      <w:r w:rsidRPr="006B7D84">
        <w:rPr>
          <w:lang w:eastAsia="zh-CN"/>
        </w:rPr>
        <w:t xml:space="preserve">NR Cell 1 is the </w:t>
      </w:r>
      <w:proofErr w:type="spellStart"/>
      <w:r w:rsidRPr="006B7D84">
        <w:rPr>
          <w:lang w:eastAsia="zh-CN"/>
        </w:rPr>
        <w:t>PCell</w:t>
      </w:r>
      <w:proofErr w:type="spellEnd"/>
      <w:r w:rsidRPr="006B7D84">
        <w:rPr>
          <w:lang w:eastAsia="zh-CN"/>
        </w:rPr>
        <w:t xml:space="preserve">, NR Cell 10 is the </w:t>
      </w:r>
      <w:proofErr w:type="spellStart"/>
      <w:r w:rsidRPr="006B7D84">
        <w:rPr>
          <w:lang w:eastAsia="zh-CN"/>
        </w:rPr>
        <w:t>PSCell</w:t>
      </w:r>
      <w:proofErr w:type="spellEnd"/>
      <w:r w:rsidRPr="006B7D84">
        <w:rPr>
          <w:lang w:eastAsia="zh-CN"/>
        </w:rPr>
        <w:t>.</w:t>
      </w:r>
    </w:p>
    <w:p w14:paraId="0BACDBF4" w14:textId="77777777" w:rsidR="00692B39" w:rsidRPr="006B7D84" w:rsidRDefault="00692B39" w:rsidP="00692B39">
      <w:pPr>
        <w:pStyle w:val="B1"/>
        <w:ind w:left="284" w:firstLine="0"/>
      </w:pPr>
      <w:r w:rsidRPr="006B7D84">
        <w:rPr>
          <w:lang w:eastAsia="zh-CN"/>
        </w:rPr>
        <w:t>-</w:t>
      </w:r>
      <w:r w:rsidRPr="006B7D84">
        <w:rPr>
          <w:lang w:eastAsia="zh-CN"/>
        </w:rPr>
        <w:tab/>
        <w:t>NR Cell 10 is configured to operate in shared spectrum.</w:t>
      </w:r>
    </w:p>
    <w:p w14:paraId="017ED418" w14:textId="77777777" w:rsidR="00692B39" w:rsidRPr="006B7D84" w:rsidRDefault="00692B39" w:rsidP="00692B39">
      <w:r w:rsidRPr="006B7D84">
        <w:t>None.</w:t>
      </w:r>
    </w:p>
    <w:p w14:paraId="799B55E3" w14:textId="77777777" w:rsidR="00692B39" w:rsidRPr="006B7D84" w:rsidRDefault="00692B39" w:rsidP="00692B39">
      <w:pPr>
        <w:pStyle w:val="H6"/>
      </w:pPr>
      <w:r w:rsidRPr="006B7D84">
        <w:t>Preamble:</w:t>
      </w:r>
    </w:p>
    <w:p w14:paraId="573AD602" w14:textId="77777777" w:rsidR="00692B39" w:rsidRPr="006B7D84" w:rsidRDefault="00692B39" w:rsidP="00692B39">
      <w:pPr>
        <w:pStyle w:val="B1"/>
      </w:pPr>
      <w:r w:rsidRPr="006B7D84">
        <w:t>-</w:t>
      </w:r>
      <w:r w:rsidRPr="006B7D84">
        <w:tab/>
        <w:t>The UE is in state RRC_CONNECTED using generic procedure parameter Connectivity (</w:t>
      </w:r>
      <w:r w:rsidRPr="006B7D84">
        <w:rPr>
          <w:i/>
          <w:iCs/>
        </w:rPr>
        <w:t>NR-DC</w:t>
      </w:r>
      <w:r w:rsidRPr="006B7D84">
        <w:t>) with Bearers (</w:t>
      </w:r>
      <w:r w:rsidRPr="006B7D84">
        <w:rPr>
          <w:i/>
          <w:iCs/>
        </w:rPr>
        <w:t>MCG(s) and SCG</w:t>
      </w:r>
      <w:r w:rsidRPr="006B7D84">
        <w:t>), Test Mode (</w:t>
      </w:r>
      <w:r w:rsidRPr="006B7D84">
        <w:rPr>
          <w:i/>
        </w:rPr>
        <w:t>On</w:t>
      </w:r>
      <w:r w:rsidRPr="006B7D84">
        <w:t>) and Test Loop Function (</w:t>
      </w:r>
      <w:r w:rsidRPr="006B7D84">
        <w:rPr>
          <w:i/>
        </w:rPr>
        <w:t>On</w:t>
      </w:r>
      <w:r w:rsidRPr="006B7D84">
        <w:t>) and mode B according to TS 38.508-1 [4], Table 4.5.1-1.</w:t>
      </w:r>
    </w:p>
    <w:p w14:paraId="0730E95D" w14:textId="77777777" w:rsidR="00692B39" w:rsidRPr="006B7D84" w:rsidRDefault="00692B39" w:rsidP="00692B39">
      <w:pPr>
        <w:pStyle w:val="H6"/>
      </w:pPr>
      <w:r w:rsidRPr="006B7D84">
        <w:t>8.2.5.7.2.3.2</w:t>
      </w:r>
      <w:r w:rsidRPr="006B7D84">
        <w:tab/>
        <w:t>Test procedure sequence</w:t>
      </w:r>
    </w:p>
    <w:p w14:paraId="7A755811" w14:textId="77777777" w:rsidR="00692B39" w:rsidRPr="006B7D84" w:rsidRDefault="00692B39" w:rsidP="00692B39">
      <w:pPr>
        <w:rPr>
          <w:rFonts w:eastAsia="Arial"/>
        </w:rPr>
      </w:pPr>
      <w:r w:rsidRPr="006B7D84">
        <w:rPr>
          <w:rFonts w:eastAsia="Yu Gothic"/>
        </w:rPr>
        <w:t xml:space="preserve">Table </w:t>
      </w:r>
      <w:r w:rsidRPr="006B7D84">
        <w:t xml:space="preserve">8.2.5.7.2.3.2-0 </w:t>
      </w:r>
      <w:r w:rsidRPr="006B7D84">
        <w:rPr>
          <w:rFonts w:eastAsia="Yu Gothic"/>
        </w:rPr>
        <w:t>illustrates the downlink power levels and other changing parameters to be applied for the cells at various time instants of the test execution. Row marked "T0" denotes the initial conditions after preamble.</w:t>
      </w:r>
    </w:p>
    <w:p w14:paraId="02C088BA" w14:textId="77777777" w:rsidR="00692B39" w:rsidRPr="006B7D84" w:rsidRDefault="00692B39" w:rsidP="00692B39">
      <w:pPr>
        <w:pStyle w:val="TH"/>
      </w:pPr>
      <w:r w:rsidRPr="006B7D84">
        <w:t>Table 8.2.5.7.2.3.2-0: Cell configuration power level changes over time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107"/>
      </w:tblGrid>
      <w:tr w:rsidR="00692B39" w:rsidRPr="006B7D84" w14:paraId="0E31BFD6" w14:textId="77777777" w:rsidTr="00FA5D69">
        <w:trPr>
          <w:jc w:val="center"/>
        </w:trPr>
        <w:tc>
          <w:tcPr>
            <w:tcW w:w="0" w:type="auto"/>
            <w:tcBorders>
              <w:top w:val="single" w:sz="4" w:space="0" w:color="auto"/>
              <w:left w:val="single" w:sz="4" w:space="0" w:color="auto"/>
              <w:bottom w:val="single" w:sz="4" w:space="0" w:color="auto"/>
              <w:right w:val="single" w:sz="4" w:space="0" w:color="auto"/>
            </w:tcBorders>
          </w:tcPr>
          <w:p w14:paraId="2F4A077C" w14:textId="77777777" w:rsidR="00692B39" w:rsidRPr="006B7D84" w:rsidRDefault="00692B39" w:rsidP="00FA5D69">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60DF791" w14:textId="77777777" w:rsidR="00692B39" w:rsidRPr="006B7D84" w:rsidRDefault="00692B39" w:rsidP="00FA5D69">
            <w:pPr>
              <w:pStyle w:val="TAH"/>
            </w:pPr>
            <w:r w:rsidRPr="006B7D84">
              <w:t>Parameter</w:t>
            </w:r>
          </w:p>
        </w:tc>
        <w:tc>
          <w:tcPr>
            <w:tcW w:w="0" w:type="auto"/>
            <w:tcBorders>
              <w:top w:val="single" w:sz="4" w:space="0" w:color="auto"/>
              <w:left w:val="single" w:sz="4" w:space="0" w:color="auto"/>
              <w:bottom w:val="single" w:sz="4" w:space="0" w:color="auto"/>
              <w:right w:val="single" w:sz="4" w:space="0" w:color="auto"/>
            </w:tcBorders>
            <w:hideMark/>
          </w:tcPr>
          <w:p w14:paraId="20DF4627" w14:textId="77777777" w:rsidR="00692B39" w:rsidRPr="006B7D84" w:rsidRDefault="00692B39" w:rsidP="00FA5D69">
            <w:pPr>
              <w:pStyle w:val="TAH"/>
            </w:pPr>
            <w:r w:rsidRPr="006B7D84">
              <w:t>Unit</w:t>
            </w:r>
          </w:p>
        </w:tc>
        <w:tc>
          <w:tcPr>
            <w:tcW w:w="0" w:type="auto"/>
            <w:tcBorders>
              <w:top w:val="single" w:sz="4" w:space="0" w:color="auto"/>
              <w:left w:val="single" w:sz="4" w:space="0" w:color="auto"/>
              <w:bottom w:val="single" w:sz="4" w:space="0" w:color="auto"/>
              <w:right w:val="single" w:sz="4" w:space="0" w:color="auto"/>
            </w:tcBorders>
            <w:hideMark/>
          </w:tcPr>
          <w:p w14:paraId="3092FCCB" w14:textId="77777777" w:rsidR="00692B39" w:rsidRPr="006B7D84" w:rsidRDefault="00692B39" w:rsidP="00FA5D69">
            <w:pPr>
              <w:pStyle w:val="TAH"/>
            </w:pPr>
            <w:r w:rsidRPr="006B7D84">
              <w:t>NR Cell 1</w:t>
            </w:r>
          </w:p>
        </w:tc>
        <w:tc>
          <w:tcPr>
            <w:tcW w:w="0" w:type="auto"/>
            <w:tcBorders>
              <w:top w:val="single" w:sz="4" w:space="0" w:color="auto"/>
              <w:left w:val="single" w:sz="4" w:space="0" w:color="auto"/>
              <w:bottom w:val="single" w:sz="4" w:space="0" w:color="auto"/>
              <w:right w:val="single" w:sz="4" w:space="0" w:color="auto"/>
            </w:tcBorders>
          </w:tcPr>
          <w:p w14:paraId="11F8BB2F" w14:textId="77777777" w:rsidR="00692B39" w:rsidRPr="006B7D84" w:rsidRDefault="00692B39" w:rsidP="00FA5D69">
            <w:pPr>
              <w:pStyle w:val="TAH"/>
              <w:rPr>
                <w:lang w:eastAsia="zh-CN"/>
              </w:rPr>
            </w:pPr>
            <w:r w:rsidRPr="006B7D84">
              <w:rPr>
                <w:lang w:eastAsia="zh-CN"/>
              </w:rPr>
              <w:t>NR Cell 10</w:t>
            </w:r>
          </w:p>
        </w:tc>
      </w:tr>
      <w:tr w:rsidR="00692B39" w:rsidRPr="006B7D84" w14:paraId="73D22937" w14:textId="77777777" w:rsidTr="00FA5D69">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92C57" w14:textId="77777777" w:rsidR="00692B39" w:rsidRPr="006B7D84" w:rsidRDefault="00692B39" w:rsidP="00FA5D69">
            <w:pPr>
              <w:pStyle w:val="TAC"/>
              <w:rPr>
                <w:lang w:eastAsia="zh-CN"/>
              </w:rPr>
            </w:pPr>
            <w:r w:rsidRPr="006B7D8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6D6E8" w14:textId="77777777" w:rsidR="00692B39" w:rsidRPr="006B7D84" w:rsidRDefault="00692B39" w:rsidP="00FA5D69">
            <w:pPr>
              <w:pStyle w:val="TAL"/>
            </w:pPr>
            <w:r w:rsidRPr="006B7D84">
              <w:t>SS/PBCH</w:t>
            </w:r>
          </w:p>
          <w:p w14:paraId="38AF38D4" w14:textId="77777777" w:rsidR="00692B39" w:rsidRPr="006B7D84" w:rsidRDefault="00692B39" w:rsidP="00FA5D69">
            <w:pPr>
              <w:pStyle w:val="TAL"/>
            </w:pPr>
            <w:r w:rsidRPr="006B7D8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3FFD9" w14:textId="77777777" w:rsidR="00692B39" w:rsidRPr="006B7D84" w:rsidRDefault="00692B39" w:rsidP="00FA5D69">
            <w:pPr>
              <w:pStyle w:val="TAC"/>
            </w:pPr>
            <w:proofErr w:type="spellStart"/>
            <w:r w:rsidRPr="006B7D84">
              <w:t>dBm</w:t>
            </w:r>
            <w:proofErr w:type="spellEnd"/>
            <w:r w:rsidRPr="006B7D84">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B0019" w14:textId="77777777" w:rsidR="00692B39" w:rsidRPr="006B7D84" w:rsidRDefault="00692B39" w:rsidP="00FA5D69">
            <w:pPr>
              <w:pStyle w:val="TAC"/>
            </w:pPr>
            <w:r w:rsidRPr="006B7D84">
              <w:t>-88</w:t>
            </w:r>
          </w:p>
        </w:tc>
        <w:tc>
          <w:tcPr>
            <w:tcW w:w="0" w:type="auto"/>
            <w:tcBorders>
              <w:top w:val="single" w:sz="4" w:space="0" w:color="auto"/>
              <w:left w:val="single" w:sz="4" w:space="0" w:color="auto"/>
              <w:bottom w:val="single" w:sz="4" w:space="0" w:color="auto"/>
              <w:right w:val="single" w:sz="4" w:space="0" w:color="auto"/>
            </w:tcBorders>
            <w:vAlign w:val="center"/>
          </w:tcPr>
          <w:p w14:paraId="43DF97DF" w14:textId="77777777" w:rsidR="00692B39" w:rsidRPr="006B7D84" w:rsidRDefault="00692B39" w:rsidP="00FA5D69">
            <w:pPr>
              <w:pStyle w:val="TAC"/>
            </w:pPr>
            <w:r w:rsidRPr="006B7D84">
              <w:t>-88</w:t>
            </w:r>
          </w:p>
        </w:tc>
      </w:tr>
      <w:tr w:rsidR="00692B39" w:rsidRPr="006B7D84" w14:paraId="780EC294" w14:textId="77777777" w:rsidTr="00FA5D69">
        <w:trPr>
          <w:trHeight w:val="481"/>
          <w:jc w:val="center"/>
        </w:trPr>
        <w:tc>
          <w:tcPr>
            <w:tcW w:w="0" w:type="auto"/>
            <w:tcBorders>
              <w:top w:val="single" w:sz="4" w:space="0" w:color="auto"/>
              <w:left w:val="single" w:sz="4" w:space="0" w:color="auto"/>
              <w:bottom w:val="nil"/>
              <w:right w:val="single" w:sz="4" w:space="0" w:color="auto"/>
            </w:tcBorders>
          </w:tcPr>
          <w:p w14:paraId="60840FB3" w14:textId="77777777" w:rsidR="00692B39" w:rsidRPr="006B7D84" w:rsidRDefault="00692B39" w:rsidP="00FA5D69">
            <w:pPr>
              <w:pStyle w:val="TAL"/>
            </w:pPr>
            <w:r w:rsidRPr="006B7D84">
              <w:t>T1</w:t>
            </w:r>
          </w:p>
        </w:tc>
        <w:tc>
          <w:tcPr>
            <w:tcW w:w="0" w:type="auto"/>
            <w:tcBorders>
              <w:top w:val="single" w:sz="4" w:space="0" w:color="auto"/>
              <w:left w:val="single" w:sz="4" w:space="0" w:color="auto"/>
              <w:bottom w:val="single" w:sz="4" w:space="0" w:color="auto"/>
              <w:right w:val="single" w:sz="4" w:space="0" w:color="auto"/>
            </w:tcBorders>
          </w:tcPr>
          <w:p w14:paraId="455B3572" w14:textId="77777777" w:rsidR="00692B39" w:rsidRPr="006B7D84" w:rsidRDefault="00692B39" w:rsidP="00FA5D69">
            <w:pPr>
              <w:pStyle w:val="TAL"/>
            </w:pPr>
            <w:r w:rsidRPr="006B7D84">
              <w:t>SS/PBCH</w:t>
            </w:r>
          </w:p>
          <w:p w14:paraId="571E3413" w14:textId="77777777" w:rsidR="00692B39" w:rsidRPr="006B7D84" w:rsidRDefault="00692B39" w:rsidP="00FA5D69">
            <w:pPr>
              <w:pStyle w:val="TAL"/>
            </w:pPr>
            <w:r w:rsidRPr="006B7D84">
              <w:t>SSS EPRE</w:t>
            </w:r>
          </w:p>
        </w:tc>
        <w:tc>
          <w:tcPr>
            <w:tcW w:w="0" w:type="auto"/>
            <w:tcBorders>
              <w:top w:val="single" w:sz="4" w:space="0" w:color="auto"/>
              <w:left w:val="single" w:sz="4" w:space="0" w:color="auto"/>
              <w:bottom w:val="single" w:sz="4" w:space="0" w:color="auto"/>
              <w:right w:val="single" w:sz="4" w:space="0" w:color="auto"/>
            </w:tcBorders>
            <w:vAlign w:val="center"/>
          </w:tcPr>
          <w:p w14:paraId="3CC098B1" w14:textId="77777777" w:rsidR="00692B39" w:rsidRPr="006B7D84" w:rsidRDefault="00692B39" w:rsidP="00FA5D69">
            <w:pPr>
              <w:pStyle w:val="TAL"/>
            </w:pPr>
            <w:proofErr w:type="spellStart"/>
            <w:r w:rsidRPr="006B7D84">
              <w:t>dBm</w:t>
            </w:r>
            <w:proofErr w:type="spellEnd"/>
            <w:r w:rsidRPr="006B7D84">
              <w:t>/SCS</w:t>
            </w:r>
          </w:p>
        </w:tc>
        <w:tc>
          <w:tcPr>
            <w:tcW w:w="0" w:type="auto"/>
            <w:tcBorders>
              <w:top w:val="single" w:sz="4" w:space="0" w:color="auto"/>
              <w:left w:val="single" w:sz="4" w:space="0" w:color="auto"/>
              <w:bottom w:val="single" w:sz="4" w:space="0" w:color="auto"/>
              <w:right w:val="single" w:sz="4" w:space="0" w:color="auto"/>
            </w:tcBorders>
          </w:tcPr>
          <w:p w14:paraId="43AE8555" w14:textId="77777777" w:rsidR="00692B39" w:rsidRPr="006B7D84" w:rsidRDefault="00692B39" w:rsidP="00FA5D69">
            <w:pPr>
              <w:pStyle w:val="TAC"/>
            </w:pPr>
            <w:r w:rsidRPr="006B7D84">
              <w:t>-88</w:t>
            </w:r>
          </w:p>
        </w:tc>
        <w:tc>
          <w:tcPr>
            <w:tcW w:w="0" w:type="auto"/>
            <w:tcBorders>
              <w:top w:val="single" w:sz="4" w:space="0" w:color="auto"/>
              <w:left w:val="single" w:sz="4" w:space="0" w:color="auto"/>
              <w:bottom w:val="single" w:sz="4" w:space="0" w:color="auto"/>
              <w:right w:val="single" w:sz="4" w:space="0" w:color="auto"/>
            </w:tcBorders>
          </w:tcPr>
          <w:p w14:paraId="193DEF37" w14:textId="77777777" w:rsidR="00692B39" w:rsidRPr="006B7D84" w:rsidRDefault="00692B39" w:rsidP="00FA5D69">
            <w:pPr>
              <w:pStyle w:val="TAC"/>
            </w:pPr>
            <w:r w:rsidRPr="006B7D84">
              <w:t>-75</w:t>
            </w:r>
          </w:p>
        </w:tc>
      </w:tr>
      <w:tr w:rsidR="00692B39" w:rsidRPr="006B7D84" w14:paraId="33465B2E" w14:textId="77777777" w:rsidTr="00FA5D69">
        <w:trPr>
          <w:trHeight w:val="481"/>
          <w:jc w:val="center"/>
        </w:trPr>
        <w:tc>
          <w:tcPr>
            <w:tcW w:w="0" w:type="auto"/>
            <w:tcBorders>
              <w:top w:val="nil"/>
              <w:left w:val="single" w:sz="4" w:space="0" w:color="auto"/>
              <w:bottom w:val="single" w:sz="4" w:space="0" w:color="auto"/>
              <w:right w:val="single" w:sz="4" w:space="0" w:color="auto"/>
            </w:tcBorders>
          </w:tcPr>
          <w:p w14:paraId="694BB168" w14:textId="77777777" w:rsidR="00692B39" w:rsidRPr="006B7D84" w:rsidRDefault="00692B39" w:rsidP="00FA5D69">
            <w:pPr>
              <w:pStyle w:val="TAL"/>
            </w:pPr>
          </w:p>
        </w:tc>
        <w:tc>
          <w:tcPr>
            <w:tcW w:w="0" w:type="auto"/>
            <w:tcBorders>
              <w:top w:val="single" w:sz="4" w:space="0" w:color="auto"/>
              <w:left w:val="single" w:sz="4" w:space="0" w:color="auto"/>
              <w:bottom w:val="single" w:sz="4" w:space="0" w:color="auto"/>
              <w:right w:val="single" w:sz="4" w:space="0" w:color="auto"/>
            </w:tcBorders>
          </w:tcPr>
          <w:p w14:paraId="17E1D68C" w14:textId="77777777" w:rsidR="00692B39" w:rsidRPr="006B7D84" w:rsidRDefault="00692B39" w:rsidP="00FA5D69">
            <w:pPr>
              <w:pStyle w:val="TAL"/>
            </w:pPr>
            <w:proofErr w:type="spellStart"/>
            <w:r w:rsidRPr="006B7D84">
              <w:t>Noc</w:t>
            </w:r>
            <w:proofErr w:type="spellEnd"/>
          </w:p>
        </w:tc>
        <w:tc>
          <w:tcPr>
            <w:tcW w:w="0" w:type="auto"/>
            <w:tcBorders>
              <w:top w:val="single" w:sz="4" w:space="0" w:color="auto"/>
              <w:left w:val="single" w:sz="4" w:space="0" w:color="auto"/>
              <w:bottom w:val="single" w:sz="4" w:space="0" w:color="auto"/>
              <w:right w:val="single" w:sz="4" w:space="0" w:color="auto"/>
            </w:tcBorders>
          </w:tcPr>
          <w:p w14:paraId="4DF084B0" w14:textId="77777777" w:rsidR="00692B39" w:rsidRPr="006B7D84" w:rsidRDefault="00692B39" w:rsidP="00FA5D69">
            <w:pPr>
              <w:pStyle w:val="TAL"/>
            </w:pPr>
            <w:proofErr w:type="spellStart"/>
            <w:r w:rsidRPr="006B7D84">
              <w:t>dBm</w:t>
            </w:r>
            <w:proofErr w:type="spellEnd"/>
            <w:r w:rsidRPr="006B7D84">
              <w:t>/SCS</w:t>
            </w:r>
          </w:p>
        </w:tc>
        <w:tc>
          <w:tcPr>
            <w:tcW w:w="0" w:type="auto"/>
            <w:tcBorders>
              <w:top w:val="single" w:sz="4" w:space="0" w:color="auto"/>
              <w:left w:val="single" w:sz="4" w:space="0" w:color="auto"/>
              <w:bottom w:val="single" w:sz="4" w:space="0" w:color="auto"/>
              <w:right w:val="single" w:sz="4" w:space="0" w:color="auto"/>
            </w:tcBorders>
          </w:tcPr>
          <w:p w14:paraId="1F1F26E3" w14:textId="77777777" w:rsidR="00692B39" w:rsidRPr="006B7D84" w:rsidRDefault="00692B39" w:rsidP="00FA5D69">
            <w:pPr>
              <w:pStyle w:val="TAC"/>
            </w:pPr>
            <w:r w:rsidRPr="006B7D84">
              <w:t>-</w:t>
            </w:r>
          </w:p>
        </w:tc>
        <w:tc>
          <w:tcPr>
            <w:tcW w:w="0" w:type="auto"/>
            <w:tcBorders>
              <w:top w:val="single" w:sz="4" w:space="0" w:color="auto"/>
              <w:left w:val="single" w:sz="4" w:space="0" w:color="auto"/>
              <w:bottom w:val="single" w:sz="4" w:space="0" w:color="auto"/>
              <w:right w:val="single" w:sz="4" w:space="0" w:color="auto"/>
            </w:tcBorders>
          </w:tcPr>
          <w:p w14:paraId="092388DE" w14:textId="77777777" w:rsidR="00692B39" w:rsidRPr="006B7D84" w:rsidRDefault="00692B39" w:rsidP="00FA5D69">
            <w:pPr>
              <w:pStyle w:val="TAC"/>
            </w:pPr>
            <w:r w:rsidRPr="006B7D84">
              <w:t>-82</w:t>
            </w:r>
          </w:p>
        </w:tc>
      </w:tr>
    </w:tbl>
    <w:p w14:paraId="2D24C5D5" w14:textId="77777777" w:rsidR="00692B39" w:rsidRPr="006B7D84" w:rsidRDefault="00692B39" w:rsidP="00692B39"/>
    <w:p w14:paraId="76C65936" w14:textId="77777777" w:rsidR="00692B39" w:rsidRPr="006B7D84" w:rsidRDefault="00692B39" w:rsidP="00692B39">
      <w:pPr>
        <w:pStyle w:val="TH"/>
      </w:pPr>
      <w:r w:rsidRPr="006B7D84">
        <w:t>Table 8.2.5.7.</w:t>
      </w:r>
      <w:r w:rsidRPr="006B7D84">
        <w:rPr>
          <w:lang w:eastAsia="zh-CN"/>
        </w:rPr>
        <w:t>2</w:t>
      </w:r>
      <w:r w:rsidRPr="006B7D84">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92B39" w:rsidRPr="006B7D84" w14:paraId="1ED6A8A2" w14:textId="77777777" w:rsidTr="00FA5D69">
        <w:tc>
          <w:tcPr>
            <w:tcW w:w="648" w:type="dxa"/>
            <w:tcBorders>
              <w:top w:val="single" w:sz="4" w:space="0" w:color="auto"/>
              <w:left w:val="single" w:sz="4" w:space="0" w:color="auto"/>
              <w:bottom w:val="nil"/>
              <w:right w:val="single" w:sz="4" w:space="0" w:color="auto"/>
            </w:tcBorders>
            <w:hideMark/>
          </w:tcPr>
          <w:p w14:paraId="32596ED8" w14:textId="77777777" w:rsidR="00692B39" w:rsidRPr="006B7D84" w:rsidRDefault="00692B39" w:rsidP="00FA5D69">
            <w:pPr>
              <w:pStyle w:val="TAH"/>
            </w:pPr>
            <w:r w:rsidRPr="006B7D84">
              <w:t>St</w:t>
            </w:r>
          </w:p>
        </w:tc>
        <w:tc>
          <w:tcPr>
            <w:tcW w:w="3969" w:type="dxa"/>
            <w:tcBorders>
              <w:top w:val="single" w:sz="4" w:space="0" w:color="auto"/>
              <w:left w:val="single" w:sz="4" w:space="0" w:color="auto"/>
              <w:bottom w:val="nil"/>
              <w:right w:val="single" w:sz="4" w:space="0" w:color="auto"/>
            </w:tcBorders>
            <w:hideMark/>
          </w:tcPr>
          <w:p w14:paraId="2BFE229F" w14:textId="77777777" w:rsidR="00692B39" w:rsidRPr="006B7D84" w:rsidRDefault="00692B39" w:rsidP="00FA5D69">
            <w:pPr>
              <w:pStyle w:val="TAH"/>
            </w:pPr>
            <w:r w:rsidRPr="006B7D8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82F28C" w14:textId="77777777" w:rsidR="00692B39" w:rsidRPr="006B7D84" w:rsidRDefault="00692B39" w:rsidP="00FA5D69">
            <w:pPr>
              <w:pStyle w:val="TAH"/>
            </w:pPr>
            <w:r w:rsidRPr="006B7D84">
              <w:t>Message Sequence</w:t>
            </w:r>
          </w:p>
        </w:tc>
        <w:tc>
          <w:tcPr>
            <w:tcW w:w="567" w:type="dxa"/>
            <w:tcBorders>
              <w:top w:val="single" w:sz="4" w:space="0" w:color="auto"/>
              <w:left w:val="single" w:sz="4" w:space="0" w:color="auto"/>
              <w:bottom w:val="nil"/>
              <w:right w:val="single" w:sz="4" w:space="0" w:color="auto"/>
            </w:tcBorders>
            <w:hideMark/>
          </w:tcPr>
          <w:p w14:paraId="6D9FB4F5" w14:textId="77777777" w:rsidR="00692B39" w:rsidRPr="006B7D84" w:rsidRDefault="00692B39" w:rsidP="00FA5D69">
            <w:pPr>
              <w:pStyle w:val="TAH"/>
            </w:pPr>
            <w:r w:rsidRPr="006B7D84">
              <w:t>TP</w:t>
            </w:r>
          </w:p>
        </w:tc>
        <w:tc>
          <w:tcPr>
            <w:tcW w:w="892" w:type="dxa"/>
            <w:tcBorders>
              <w:top w:val="single" w:sz="4" w:space="0" w:color="auto"/>
              <w:left w:val="single" w:sz="4" w:space="0" w:color="auto"/>
              <w:bottom w:val="nil"/>
              <w:right w:val="single" w:sz="4" w:space="0" w:color="auto"/>
            </w:tcBorders>
            <w:hideMark/>
          </w:tcPr>
          <w:p w14:paraId="22EDFB83" w14:textId="77777777" w:rsidR="00692B39" w:rsidRPr="006B7D84" w:rsidRDefault="00692B39" w:rsidP="00FA5D69">
            <w:pPr>
              <w:pStyle w:val="TAH"/>
            </w:pPr>
            <w:r w:rsidRPr="006B7D84">
              <w:t>Verdict</w:t>
            </w:r>
          </w:p>
        </w:tc>
      </w:tr>
      <w:tr w:rsidR="00692B39" w:rsidRPr="006B7D84" w14:paraId="59F24E2A" w14:textId="77777777" w:rsidTr="00FA5D69">
        <w:tc>
          <w:tcPr>
            <w:tcW w:w="648" w:type="dxa"/>
            <w:tcBorders>
              <w:top w:val="nil"/>
              <w:left w:val="single" w:sz="4" w:space="0" w:color="auto"/>
              <w:bottom w:val="single" w:sz="4" w:space="0" w:color="auto"/>
              <w:right w:val="single" w:sz="4" w:space="0" w:color="auto"/>
            </w:tcBorders>
          </w:tcPr>
          <w:p w14:paraId="2C1012BD" w14:textId="77777777" w:rsidR="00692B39" w:rsidRPr="006B7D84" w:rsidRDefault="00692B39" w:rsidP="00FA5D69">
            <w:pPr>
              <w:pStyle w:val="TAH"/>
            </w:pPr>
          </w:p>
        </w:tc>
        <w:tc>
          <w:tcPr>
            <w:tcW w:w="3969" w:type="dxa"/>
            <w:tcBorders>
              <w:top w:val="nil"/>
              <w:left w:val="single" w:sz="4" w:space="0" w:color="auto"/>
              <w:bottom w:val="single" w:sz="4" w:space="0" w:color="auto"/>
              <w:right w:val="single" w:sz="4" w:space="0" w:color="auto"/>
            </w:tcBorders>
          </w:tcPr>
          <w:p w14:paraId="7FABA5DD" w14:textId="77777777" w:rsidR="00692B39" w:rsidRPr="006B7D84" w:rsidRDefault="00692B39" w:rsidP="00FA5D6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706FAE1" w14:textId="77777777" w:rsidR="00692B39" w:rsidRPr="006B7D84" w:rsidRDefault="00692B39" w:rsidP="00FA5D69">
            <w:pPr>
              <w:pStyle w:val="TAH"/>
            </w:pPr>
            <w:r w:rsidRPr="006B7D84">
              <w:t>U - S</w:t>
            </w:r>
          </w:p>
        </w:tc>
        <w:tc>
          <w:tcPr>
            <w:tcW w:w="2977" w:type="dxa"/>
            <w:tcBorders>
              <w:top w:val="single" w:sz="4" w:space="0" w:color="auto"/>
              <w:left w:val="single" w:sz="4" w:space="0" w:color="auto"/>
              <w:bottom w:val="single" w:sz="4" w:space="0" w:color="auto"/>
              <w:right w:val="single" w:sz="4" w:space="0" w:color="auto"/>
            </w:tcBorders>
            <w:hideMark/>
          </w:tcPr>
          <w:p w14:paraId="61D383A5" w14:textId="77777777" w:rsidR="00692B39" w:rsidRPr="006B7D84" w:rsidRDefault="00692B39" w:rsidP="00FA5D69">
            <w:pPr>
              <w:pStyle w:val="TAH"/>
            </w:pPr>
            <w:r w:rsidRPr="006B7D84">
              <w:t>Message</w:t>
            </w:r>
          </w:p>
        </w:tc>
        <w:tc>
          <w:tcPr>
            <w:tcW w:w="567" w:type="dxa"/>
            <w:tcBorders>
              <w:top w:val="nil"/>
              <w:left w:val="single" w:sz="4" w:space="0" w:color="auto"/>
              <w:bottom w:val="single" w:sz="4" w:space="0" w:color="auto"/>
              <w:right w:val="single" w:sz="4" w:space="0" w:color="auto"/>
            </w:tcBorders>
          </w:tcPr>
          <w:p w14:paraId="0A6E3F2A" w14:textId="77777777" w:rsidR="00692B39" w:rsidRPr="006B7D84" w:rsidRDefault="00692B39" w:rsidP="00FA5D69">
            <w:pPr>
              <w:pStyle w:val="TAH"/>
            </w:pPr>
          </w:p>
        </w:tc>
        <w:tc>
          <w:tcPr>
            <w:tcW w:w="892" w:type="dxa"/>
            <w:tcBorders>
              <w:top w:val="nil"/>
              <w:left w:val="single" w:sz="4" w:space="0" w:color="auto"/>
              <w:bottom w:val="single" w:sz="4" w:space="0" w:color="auto"/>
              <w:right w:val="single" w:sz="4" w:space="0" w:color="auto"/>
            </w:tcBorders>
          </w:tcPr>
          <w:p w14:paraId="4279E927" w14:textId="77777777" w:rsidR="00692B39" w:rsidRPr="006B7D84" w:rsidRDefault="00692B39" w:rsidP="00FA5D69">
            <w:pPr>
              <w:pStyle w:val="TAH"/>
            </w:pPr>
          </w:p>
        </w:tc>
      </w:tr>
      <w:tr w:rsidR="00692B39" w:rsidRPr="006B7D84" w14:paraId="4409DA0D" w14:textId="77777777" w:rsidTr="00FA5D69">
        <w:tc>
          <w:tcPr>
            <w:tcW w:w="648" w:type="dxa"/>
            <w:tcBorders>
              <w:top w:val="single" w:sz="4" w:space="0" w:color="auto"/>
              <w:left w:val="single" w:sz="4" w:space="0" w:color="auto"/>
              <w:bottom w:val="single" w:sz="4" w:space="0" w:color="auto"/>
              <w:right w:val="single" w:sz="4" w:space="0" w:color="auto"/>
            </w:tcBorders>
            <w:hideMark/>
          </w:tcPr>
          <w:p w14:paraId="3FAD88A9" w14:textId="77777777" w:rsidR="00692B39" w:rsidRPr="006B7D84" w:rsidRDefault="00692B39" w:rsidP="00FA5D69">
            <w:pPr>
              <w:pStyle w:val="TAC"/>
            </w:pPr>
            <w:r w:rsidRPr="006B7D84">
              <w:t>1</w:t>
            </w:r>
          </w:p>
        </w:tc>
        <w:tc>
          <w:tcPr>
            <w:tcW w:w="3969" w:type="dxa"/>
            <w:tcBorders>
              <w:top w:val="single" w:sz="4" w:space="0" w:color="auto"/>
              <w:left w:val="single" w:sz="4" w:space="0" w:color="auto"/>
              <w:bottom w:val="single" w:sz="4" w:space="0" w:color="auto"/>
              <w:right w:val="single" w:sz="4" w:space="0" w:color="auto"/>
            </w:tcBorders>
            <w:hideMark/>
          </w:tcPr>
          <w:p w14:paraId="7F608858" w14:textId="77777777" w:rsidR="00692B39" w:rsidRPr="006B7D84" w:rsidRDefault="00692B39" w:rsidP="00FA5D69">
            <w:pPr>
              <w:pStyle w:val="TAL"/>
            </w:pPr>
            <w:r w:rsidRPr="006B7D84">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355B86B7" w14:textId="77777777" w:rsidR="00692B39" w:rsidRPr="006B7D84" w:rsidRDefault="00692B39" w:rsidP="00FA5D69">
            <w:pPr>
              <w:pStyle w:val="TAC"/>
            </w:pPr>
            <w:r w:rsidRPr="006B7D84">
              <w:t>-</w:t>
            </w:r>
          </w:p>
        </w:tc>
        <w:tc>
          <w:tcPr>
            <w:tcW w:w="2977" w:type="dxa"/>
            <w:tcBorders>
              <w:top w:val="single" w:sz="4" w:space="0" w:color="auto"/>
              <w:left w:val="single" w:sz="4" w:space="0" w:color="auto"/>
              <w:bottom w:val="single" w:sz="4" w:space="0" w:color="auto"/>
              <w:right w:val="single" w:sz="4" w:space="0" w:color="auto"/>
            </w:tcBorders>
            <w:hideMark/>
          </w:tcPr>
          <w:p w14:paraId="134BDFF1" w14:textId="77777777" w:rsidR="00692B39" w:rsidRPr="006B7D84" w:rsidRDefault="00692B39" w:rsidP="00FA5D69">
            <w:pPr>
              <w:pStyle w:val="TAL"/>
            </w:pPr>
            <w:r w:rsidRPr="006B7D84">
              <w:t>-</w:t>
            </w:r>
          </w:p>
        </w:tc>
        <w:tc>
          <w:tcPr>
            <w:tcW w:w="567" w:type="dxa"/>
            <w:tcBorders>
              <w:top w:val="single" w:sz="4" w:space="0" w:color="auto"/>
              <w:left w:val="single" w:sz="4" w:space="0" w:color="auto"/>
              <w:bottom w:val="single" w:sz="4" w:space="0" w:color="auto"/>
              <w:right w:val="single" w:sz="4" w:space="0" w:color="auto"/>
            </w:tcBorders>
            <w:hideMark/>
          </w:tcPr>
          <w:p w14:paraId="60DAE2A3" w14:textId="77777777" w:rsidR="00692B39" w:rsidRPr="006B7D84" w:rsidRDefault="00692B39" w:rsidP="00FA5D6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483568FF" w14:textId="77777777" w:rsidR="00692B39" w:rsidRPr="006B7D84" w:rsidRDefault="00692B39" w:rsidP="00FA5D69">
            <w:pPr>
              <w:pStyle w:val="TAC"/>
            </w:pPr>
            <w:r w:rsidRPr="006B7D84">
              <w:t>-</w:t>
            </w:r>
          </w:p>
        </w:tc>
      </w:tr>
      <w:tr w:rsidR="00692B39" w:rsidRPr="006B7D84" w14:paraId="6B221500" w14:textId="77777777" w:rsidTr="00FA5D69">
        <w:tc>
          <w:tcPr>
            <w:tcW w:w="648" w:type="dxa"/>
            <w:tcBorders>
              <w:top w:val="single" w:sz="4" w:space="0" w:color="auto"/>
              <w:left w:val="single" w:sz="4" w:space="0" w:color="auto"/>
              <w:bottom w:val="single" w:sz="4" w:space="0" w:color="auto"/>
              <w:right w:val="single" w:sz="4" w:space="0" w:color="auto"/>
            </w:tcBorders>
          </w:tcPr>
          <w:p w14:paraId="48FEEF47" w14:textId="77777777" w:rsidR="00692B39" w:rsidRPr="006B7D84" w:rsidRDefault="00692B39" w:rsidP="00FA5D69">
            <w:pPr>
              <w:pStyle w:val="TAC"/>
            </w:pPr>
            <w:r w:rsidRPr="006B7D84">
              <w:t>1A</w:t>
            </w:r>
          </w:p>
        </w:tc>
        <w:tc>
          <w:tcPr>
            <w:tcW w:w="3969" w:type="dxa"/>
            <w:tcBorders>
              <w:top w:val="single" w:sz="4" w:space="0" w:color="auto"/>
              <w:left w:val="single" w:sz="4" w:space="0" w:color="auto"/>
              <w:bottom w:val="single" w:sz="4" w:space="0" w:color="auto"/>
              <w:right w:val="single" w:sz="4" w:space="0" w:color="auto"/>
            </w:tcBorders>
          </w:tcPr>
          <w:p w14:paraId="772E465D" w14:textId="77777777" w:rsidR="00692B39" w:rsidRPr="006B7D84" w:rsidRDefault="00692B39" w:rsidP="00FA5D69">
            <w:pPr>
              <w:pStyle w:val="TAL"/>
            </w:pPr>
            <w:r w:rsidRPr="006B7D84">
              <w:t xml:space="preserve">The SS adjusts the SS/PBCH EPRE and </w:t>
            </w:r>
            <w:proofErr w:type="spellStart"/>
            <w:r w:rsidRPr="006B7D84">
              <w:t>Noc</w:t>
            </w:r>
            <w:proofErr w:type="spellEnd"/>
            <w:r w:rsidRPr="006B7D84">
              <w:t xml:space="preserve"> levels according to row "T1" in table 8.2.5.7.2.3.2-0.</w:t>
            </w:r>
          </w:p>
        </w:tc>
        <w:tc>
          <w:tcPr>
            <w:tcW w:w="709" w:type="dxa"/>
            <w:tcBorders>
              <w:top w:val="single" w:sz="4" w:space="0" w:color="auto"/>
              <w:left w:val="single" w:sz="4" w:space="0" w:color="auto"/>
              <w:bottom w:val="single" w:sz="4" w:space="0" w:color="auto"/>
              <w:right w:val="single" w:sz="4" w:space="0" w:color="auto"/>
            </w:tcBorders>
          </w:tcPr>
          <w:p w14:paraId="454E5A3E" w14:textId="77777777" w:rsidR="00692B39" w:rsidRPr="006B7D84" w:rsidRDefault="00692B39" w:rsidP="00FA5D69">
            <w:pPr>
              <w:pStyle w:val="TAC"/>
            </w:pPr>
            <w:r w:rsidRPr="006B7D84">
              <w:t>-</w:t>
            </w:r>
          </w:p>
        </w:tc>
        <w:tc>
          <w:tcPr>
            <w:tcW w:w="2977" w:type="dxa"/>
            <w:tcBorders>
              <w:top w:val="single" w:sz="4" w:space="0" w:color="auto"/>
              <w:left w:val="single" w:sz="4" w:space="0" w:color="auto"/>
              <w:bottom w:val="single" w:sz="4" w:space="0" w:color="auto"/>
              <w:right w:val="single" w:sz="4" w:space="0" w:color="auto"/>
            </w:tcBorders>
          </w:tcPr>
          <w:p w14:paraId="69E8CB1F" w14:textId="77777777" w:rsidR="00692B39" w:rsidRPr="006B7D84" w:rsidRDefault="00692B39" w:rsidP="00FA5D69">
            <w:pPr>
              <w:pStyle w:val="TAL"/>
            </w:pPr>
            <w:r w:rsidRPr="006B7D84">
              <w:t>-</w:t>
            </w:r>
          </w:p>
        </w:tc>
        <w:tc>
          <w:tcPr>
            <w:tcW w:w="567" w:type="dxa"/>
            <w:tcBorders>
              <w:top w:val="single" w:sz="4" w:space="0" w:color="auto"/>
              <w:left w:val="single" w:sz="4" w:space="0" w:color="auto"/>
              <w:bottom w:val="single" w:sz="4" w:space="0" w:color="auto"/>
              <w:right w:val="single" w:sz="4" w:space="0" w:color="auto"/>
            </w:tcBorders>
          </w:tcPr>
          <w:p w14:paraId="22C552DC" w14:textId="77777777" w:rsidR="00692B39" w:rsidRPr="006B7D84" w:rsidRDefault="00692B39" w:rsidP="00FA5D6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tcPr>
          <w:p w14:paraId="0708794C" w14:textId="77777777" w:rsidR="00692B39" w:rsidRPr="006B7D84" w:rsidRDefault="00692B39" w:rsidP="00FA5D69">
            <w:pPr>
              <w:pStyle w:val="TAC"/>
            </w:pPr>
            <w:r w:rsidRPr="006B7D84">
              <w:t>-</w:t>
            </w:r>
          </w:p>
        </w:tc>
      </w:tr>
      <w:tr w:rsidR="00692B39" w:rsidRPr="006B7D84" w14:paraId="632B59B5" w14:textId="77777777" w:rsidTr="00FA5D69">
        <w:tc>
          <w:tcPr>
            <w:tcW w:w="648" w:type="dxa"/>
            <w:tcBorders>
              <w:top w:val="single" w:sz="4" w:space="0" w:color="auto"/>
              <w:left w:val="single" w:sz="4" w:space="0" w:color="auto"/>
              <w:bottom w:val="single" w:sz="4" w:space="0" w:color="auto"/>
              <w:right w:val="single" w:sz="4" w:space="0" w:color="auto"/>
            </w:tcBorders>
            <w:hideMark/>
          </w:tcPr>
          <w:p w14:paraId="158C8A47" w14:textId="77777777" w:rsidR="00692B39" w:rsidRPr="006B7D84" w:rsidRDefault="00692B39" w:rsidP="00FA5D69">
            <w:pPr>
              <w:pStyle w:val="TAC"/>
            </w:pPr>
            <w:r w:rsidRPr="006B7D84">
              <w:t>2</w:t>
            </w:r>
          </w:p>
        </w:tc>
        <w:tc>
          <w:tcPr>
            <w:tcW w:w="3969" w:type="dxa"/>
            <w:tcBorders>
              <w:top w:val="single" w:sz="4" w:space="0" w:color="auto"/>
              <w:left w:val="single" w:sz="4" w:space="0" w:color="auto"/>
              <w:bottom w:val="single" w:sz="4" w:space="0" w:color="auto"/>
              <w:right w:val="single" w:sz="4" w:space="0" w:color="auto"/>
            </w:tcBorders>
            <w:hideMark/>
          </w:tcPr>
          <w:p w14:paraId="4BA18136" w14:textId="77777777" w:rsidR="00692B39" w:rsidRPr="006B7D84" w:rsidRDefault="00692B39" w:rsidP="00FA5D69">
            <w:pPr>
              <w:pStyle w:val="TAL"/>
            </w:pPr>
            <w:r w:rsidRPr="006B7D84">
              <w:t xml:space="preserve">UE detects consistent LBT failures on NR </w:t>
            </w:r>
            <w:proofErr w:type="spellStart"/>
            <w:r w:rsidRPr="006B7D84">
              <w:t>PSCell</w:t>
            </w:r>
            <w:proofErr w:type="spellEnd"/>
            <w:r w:rsidRPr="006B7D84">
              <w:t xml:space="preserve"> while attempting to loop back the data received at step 1.</w:t>
            </w:r>
          </w:p>
        </w:tc>
        <w:tc>
          <w:tcPr>
            <w:tcW w:w="709" w:type="dxa"/>
            <w:tcBorders>
              <w:top w:val="single" w:sz="4" w:space="0" w:color="auto"/>
              <w:left w:val="single" w:sz="4" w:space="0" w:color="auto"/>
              <w:bottom w:val="single" w:sz="4" w:space="0" w:color="auto"/>
              <w:right w:val="single" w:sz="4" w:space="0" w:color="auto"/>
            </w:tcBorders>
            <w:hideMark/>
          </w:tcPr>
          <w:p w14:paraId="0DE6D008" w14:textId="77777777" w:rsidR="00692B39" w:rsidRPr="006B7D84" w:rsidRDefault="00692B39" w:rsidP="00FA5D69">
            <w:pPr>
              <w:pStyle w:val="TAC"/>
            </w:pPr>
            <w:r w:rsidRPr="006B7D84">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AC78D75" w14:textId="77777777" w:rsidR="00692B39" w:rsidRPr="006B7D84" w:rsidRDefault="00692B39" w:rsidP="00FA5D69">
            <w:pPr>
              <w:pStyle w:val="TAL"/>
            </w:pPr>
            <w:r w:rsidRPr="006B7D84">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48AB772" w14:textId="77777777" w:rsidR="00692B39" w:rsidRPr="006B7D84" w:rsidRDefault="00692B39" w:rsidP="00FA5D69">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58AC404B" w14:textId="77777777" w:rsidR="00692B39" w:rsidRPr="006B7D84" w:rsidRDefault="00692B39" w:rsidP="00FA5D69">
            <w:pPr>
              <w:pStyle w:val="TAC"/>
            </w:pPr>
            <w:r w:rsidRPr="006B7D84">
              <w:t>-</w:t>
            </w:r>
          </w:p>
        </w:tc>
      </w:tr>
      <w:tr w:rsidR="00692B39" w:rsidRPr="006B7D84" w14:paraId="3085A064" w14:textId="77777777" w:rsidTr="00FA5D69">
        <w:tc>
          <w:tcPr>
            <w:tcW w:w="648" w:type="dxa"/>
            <w:tcBorders>
              <w:top w:val="single" w:sz="4" w:space="0" w:color="auto"/>
              <w:left w:val="single" w:sz="4" w:space="0" w:color="auto"/>
              <w:bottom w:val="single" w:sz="4" w:space="0" w:color="auto"/>
              <w:right w:val="single" w:sz="4" w:space="0" w:color="auto"/>
            </w:tcBorders>
            <w:hideMark/>
          </w:tcPr>
          <w:p w14:paraId="111D5424" w14:textId="77777777" w:rsidR="00692B39" w:rsidRPr="006B7D84" w:rsidRDefault="00692B39" w:rsidP="00FA5D69">
            <w:pPr>
              <w:pStyle w:val="TAC"/>
            </w:pPr>
            <w:r w:rsidRPr="006B7D84">
              <w:t>3</w:t>
            </w:r>
          </w:p>
        </w:tc>
        <w:tc>
          <w:tcPr>
            <w:tcW w:w="3969" w:type="dxa"/>
            <w:tcBorders>
              <w:top w:val="single" w:sz="4" w:space="0" w:color="auto"/>
              <w:left w:val="single" w:sz="4" w:space="0" w:color="auto"/>
              <w:bottom w:val="single" w:sz="4" w:space="0" w:color="auto"/>
              <w:right w:val="single" w:sz="4" w:space="0" w:color="auto"/>
            </w:tcBorders>
            <w:hideMark/>
          </w:tcPr>
          <w:p w14:paraId="2D31A552" w14:textId="5659ECD3" w:rsidR="00692B39" w:rsidRPr="006B7D84" w:rsidRDefault="00692B39" w:rsidP="00FA5D69">
            <w:pPr>
              <w:pStyle w:val="TAL"/>
            </w:pPr>
            <w:r w:rsidRPr="006B7D84">
              <w:rPr>
                <w:rFonts w:cs="Arial"/>
              </w:rPr>
              <w:t xml:space="preserve">Check: Does the UE transmit in the next 5 sec (arbitrary value) a </w:t>
            </w:r>
            <w:proofErr w:type="spellStart"/>
            <w:r w:rsidRPr="006B7D84">
              <w:rPr>
                <w:rFonts w:cs="Arial"/>
                <w:i/>
                <w:iCs/>
              </w:rPr>
              <w:t>SCGFailureInformation</w:t>
            </w:r>
            <w:proofErr w:type="spellEnd"/>
            <w:r w:rsidRPr="006B7D84">
              <w:rPr>
                <w:rFonts w:cs="Arial"/>
              </w:rPr>
              <w:t xml:space="preserve"> message </w:t>
            </w:r>
            <w:del w:id="20" w:author="wei" w:date="2024-09-04T13:43:00Z">
              <w:r w:rsidRPr="006B7D84" w:rsidDel="00470BA4">
                <w:rPr>
                  <w:rFonts w:cs="Arial"/>
                </w:rPr>
                <w:delText xml:space="preserve">on SRB2 </w:delText>
              </w:r>
            </w:del>
            <w:r w:rsidRPr="006B7D84">
              <w:rPr>
                <w:rFonts w:cs="Arial"/>
              </w:rPr>
              <w:t xml:space="preserve">with </w:t>
            </w:r>
            <w:r w:rsidRPr="006B7D84">
              <w:rPr>
                <w:i/>
                <w:iCs/>
              </w:rPr>
              <w:t>failureType-v1610</w:t>
            </w:r>
            <w:r w:rsidRPr="006B7D84">
              <w:rPr>
                <w:rFonts w:cs="Arial"/>
                <w:lang w:eastAsia="zh-CN"/>
              </w:rPr>
              <w:t xml:space="preserve"> set to </w:t>
            </w:r>
            <w:r w:rsidRPr="006B7D84">
              <w:rPr>
                <w:rFonts w:cs="Arial"/>
                <w:i/>
                <w:iCs/>
                <w:szCs w:val="18"/>
                <w:lang w:eastAsia="zh-CN"/>
              </w:rPr>
              <w:t>scg-lbtFailure-r16</w:t>
            </w:r>
            <w:r w:rsidRPr="006B7D84">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4A01620" w14:textId="77777777" w:rsidR="00692B39" w:rsidRPr="006B7D84" w:rsidRDefault="00692B39" w:rsidP="00FA5D69">
            <w:pPr>
              <w:pStyle w:val="TAC"/>
            </w:pPr>
            <w:r w:rsidRPr="006B7D84">
              <w:t>--&gt;</w:t>
            </w:r>
          </w:p>
        </w:tc>
        <w:tc>
          <w:tcPr>
            <w:tcW w:w="2977" w:type="dxa"/>
            <w:tcBorders>
              <w:top w:val="single" w:sz="4" w:space="0" w:color="auto"/>
              <w:left w:val="single" w:sz="4" w:space="0" w:color="auto"/>
              <w:bottom w:val="single" w:sz="4" w:space="0" w:color="auto"/>
              <w:right w:val="single" w:sz="4" w:space="0" w:color="auto"/>
            </w:tcBorders>
            <w:hideMark/>
          </w:tcPr>
          <w:p w14:paraId="6C7DB392" w14:textId="77777777" w:rsidR="00692B39" w:rsidRPr="006B7D84" w:rsidRDefault="00692B39" w:rsidP="00FA5D69">
            <w:pPr>
              <w:pStyle w:val="TAL"/>
            </w:pPr>
            <w:proofErr w:type="spellStart"/>
            <w:r w:rsidRPr="006B7D84">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5EE219" w14:textId="77777777" w:rsidR="00692B39" w:rsidRPr="006B7D84" w:rsidRDefault="00692B39" w:rsidP="00FA5D69">
            <w:pPr>
              <w:pStyle w:val="TAC"/>
            </w:pPr>
            <w:r w:rsidRPr="006B7D84">
              <w:t>1</w:t>
            </w:r>
          </w:p>
        </w:tc>
        <w:tc>
          <w:tcPr>
            <w:tcW w:w="892" w:type="dxa"/>
            <w:tcBorders>
              <w:top w:val="single" w:sz="4" w:space="0" w:color="auto"/>
              <w:left w:val="single" w:sz="4" w:space="0" w:color="auto"/>
              <w:bottom w:val="single" w:sz="4" w:space="0" w:color="auto"/>
              <w:right w:val="single" w:sz="4" w:space="0" w:color="auto"/>
            </w:tcBorders>
            <w:hideMark/>
          </w:tcPr>
          <w:p w14:paraId="2C14AEE0" w14:textId="77777777" w:rsidR="00692B39" w:rsidRPr="006B7D84" w:rsidRDefault="00692B39" w:rsidP="00FA5D69">
            <w:pPr>
              <w:pStyle w:val="TAC"/>
            </w:pPr>
            <w:r w:rsidRPr="006B7D84">
              <w:t>P</w:t>
            </w:r>
          </w:p>
        </w:tc>
      </w:tr>
    </w:tbl>
    <w:p w14:paraId="1166EE14" w14:textId="77777777" w:rsidR="00692B39" w:rsidRPr="006B7D84" w:rsidRDefault="00692B39" w:rsidP="00692B39"/>
    <w:p w14:paraId="34C82F43" w14:textId="77777777" w:rsidR="00692B39" w:rsidRPr="006B7D84" w:rsidRDefault="00692B39" w:rsidP="00692B39">
      <w:pPr>
        <w:pStyle w:val="H6"/>
      </w:pPr>
      <w:r w:rsidRPr="006B7D84">
        <w:lastRenderedPageBreak/>
        <w:t>8.2.5.7.2.3.3</w:t>
      </w:r>
      <w:r w:rsidRPr="006B7D84">
        <w:tab/>
        <w:t>Specific message contents</w:t>
      </w:r>
    </w:p>
    <w:p w14:paraId="7EC9E771" w14:textId="77777777" w:rsidR="00692B39" w:rsidRPr="006B7D84" w:rsidRDefault="00692B39" w:rsidP="00692B39">
      <w:pPr>
        <w:pStyle w:val="TH"/>
      </w:pPr>
      <w:r w:rsidRPr="006B7D84">
        <w:t>Table 8.2.5.7.</w:t>
      </w:r>
      <w:r w:rsidRPr="006B7D84">
        <w:rPr>
          <w:lang w:eastAsia="zh-CN"/>
        </w:rPr>
        <w:t>2</w:t>
      </w:r>
      <w:r w:rsidRPr="006B7D84">
        <w:t>.3.3-</w:t>
      </w:r>
      <w:r w:rsidRPr="006B7D84">
        <w:rPr>
          <w:lang w:eastAsia="zh-CN"/>
        </w:rPr>
        <w:t>1</w:t>
      </w:r>
      <w:r w:rsidRPr="006B7D84">
        <w:t xml:space="preserve">: </w:t>
      </w:r>
      <w:proofErr w:type="spellStart"/>
      <w:r w:rsidRPr="006B7D84">
        <w:rPr>
          <w:i/>
        </w:rPr>
        <w:t>SCGFailureInformation</w:t>
      </w:r>
      <w:proofErr w:type="spellEnd"/>
      <w:r w:rsidRPr="006B7D84">
        <w:rPr>
          <w:i/>
        </w:rPr>
        <w:t xml:space="preserve"> </w:t>
      </w:r>
      <w:r w:rsidRPr="006B7D84">
        <w:t>(step 3, Table 8.2.5.7.</w:t>
      </w:r>
      <w:r w:rsidRPr="006B7D84">
        <w:rPr>
          <w:lang w:eastAsia="zh-CN"/>
        </w:rPr>
        <w:t>2</w:t>
      </w:r>
      <w:r w:rsidRPr="006B7D84">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451"/>
        <w:gridCol w:w="1516"/>
        <w:gridCol w:w="1245"/>
      </w:tblGrid>
      <w:tr w:rsidR="00692B39" w:rsidRPr="006B7D84" w14:paraId="5973B8F3" w14:textId="77777777" w:rsidTr="00DE1322">
        <w:tc>
          <w:tcPr>
            <w:tcW w:w="9738" w:type="dxa"/>
            <w:gridSpan w:val="4"/>
            <w:tcBorders>
              <w:top w:val="single" w:sz="4" w:space="0" w:color="auto"/>
              <w:left w:val="single" w:sz="4" w:space="0" w:color="auto"/>
              <w:bottom w:val="single" w:sz="4" w:space="0" w:color="auto"/>
              <w:right w:val="single" w:sz="4" w:space="0" w:color="auto"/>
            </w:tcBorders>
            <w:hideMark/>
          </w:tcPr>
          <w:p w14:paraId="22C0CC8B" w14:textId="77777777" w:rsidR="00692B39" w:rsidRPr="006B7D84" w:rsidRDefault="00692B39" w:rsidP="00FA5D69">
            <w:pPr>
              <w:pStyle w:val="TAL"/>
            </w:pPr>
            <w:r w:rsidRPr="006B7D84">
              <w:t>Derivation Path: TS 38.</w:t>
            </w:r>
            <w:r w:rsidRPr="006B7D84">
              <w:rPr>
                <w:lang w:eastAsia="zh-CN"/>
              </w:rPr>
              <w:t>508-1</w:t>
            </w:r>
            <w:r w:rsidRPr="006B7D84">
              <w:t xml:space="preserve"> [</w:t>
            </w:r>
            <w:r w:rsidRPr="006B7D84">
              <w:rPr>
                <w:lang w:eastAsia="zh-CN"/>
              </w:rPr>
              <w:t>4</w:t>
            </w:r>
            <w:r w:rsidRPr="006B7D84">
              <w:t>], Table 4.6.1-24A</w:t>
            </w:r>
          </w:p>
        </w:tc>
      </w:tr>
      <w:tr w:rsidR="00692B39" w:rsidRPr="006B7D84" w14:paraId="75ECCC53"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34EB" w14:textId="77777777" w:rsidR="00692B39" w:rsidRPr="006B7D84" w:rsidRDefault="00692B39" w:rsidP="00FA5D69">
            <w:pPr>
              <w:pStyle w:val="TAH"/>
            </w:pPr>
            <w:r w:rsidRPr="006B7D84">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F1C3" w14:textId="77777777" w:rsidR="00692B39" w:rsidRPr="006B7D84" w:rsidRDefault="00692B39" w:rsidP="00FA5D69">
            <w:pPr>
              <w:pStyle w:val="TAH"/>
            </w:pPr>
            <w:r w:rsidRPr="006B7D84">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B03D" w14:textId="77777777" w:rsidR="00692B39" w:rsidRPr="006B7D84" w:rsidRDefault="00692B39" w:rsidP="00FA5D69">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1EB4D" w14:textId="77777777" w:rsidR="00692B39" w:rsidRPr="006B7D84" w:rsidRDefault="00692B39" w:rsidP="00FA5D69">
            <w:pPr>
              <w:pStyle w:val="TAH"/>
            </w:pPr>
            <w:r w:rsidRPr="006B7D84">
              <w:t>Condition</w:t>
            </w:r>
          </w:p>
        </w:tc>
      </w:tr>
      <w:tr w:rsidR="00692B39" w:rsidRPr="006B7D84" w14:paraId="100490E4"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86D0" w14:textId="77777777" w:rsidR="00692B39" w:rsidRPr="006B7D84" w:rsidRDefault="00692B39" w:rsidP="00FA5D69">
            <w:pPr>
              <w:pStyle w:val="TAL"/>
            </w:pPr>
            <w:proofErr w:type="spellStart"/>
            <w:r w:rsidRPr="006B7D84">
              <w:t>SCGFailureInformation</w:t>
            </w:r>
            <w:proofErr w:type="spellEnd"/>
            <w:r w:rsidRPr="006B7D84">
              <w:t xml:space="preserve"> ::=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9A60"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334A"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4C44" w14:textId="77777777" w:rsidR="00692B39" w:rsidRPr="006B7D84" w:rsidRDefault="00692B39" w:rsidP="00FA5D69">
            <w:pPr>
              <w:pStyle w:val="TAL"/>
            </w:pPr>
          </w:p>
        </w:tc>
      </w:tr>
      <w:tr w:rsidR="00692B39" w:rsidRPr="006B7D84" w14:paraId="5E00AFBA"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398C" w14:textId="77777777" w:rsidR="00692B39" w:rsidRPr="006B7D84" w:rsidRDefault="00692B39" w:rsidP="00FA5D69">
            <w:pPr>
              <w:pStyle w:val="TAL"/>
            </w:pPr>
            <w:r w:rsidRPr="006B7D84">
              <w:t xml:space="preserve">  </w:t>
            </w:r>
            <w:proofErr w:type="spellStart"/>
            <w:r w:rsidRPr="006B7D84">
              <w:t>criticalExtensions</w:t>
            </w:r>
            <w:proofErr w:type="spellEnd"/>
            <w:r w:rsidRPr="006B7D84">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7649C"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89B7"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118A" w14:textId="77777777" w:rsidR="00692B39" w:rsidRPr="006B7D84" w:rsidRDefault="00692B39" w:rsidP="00FA5D69">
            <w:pPr>
              <w:pStyle w:val="TAL"/>
            </w:pPr>
          </w:p>
        </w:tc>
      </w:tr>
      <w:tr w:rsidR="00692B39" w:rsidRPr="006B7D84" w14:paraId="57321012"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4F2E" w14:textId="77777777" w:rsidR="00692B39" w:rsidRPr="006B7D84" w:rsidRDefault="00692B39" w:rsidP="00FA5D69">
            <w:pPr>
              <w:pStyle w:val="TAL"/>
            </w:pPr>
            <w:r w:rsidRPr="006B7D84">
              <w:t xml:space="preserve">    </w:t>
            </w:r>
            <w:proofErr w:type="spellStart"/>
            <w:r w:rsidRPr="006B7D84">
              <w:t>scgFailureInformation</w:t>
            </w:r>
            <w:proofErr w:type="spellEnd"/>
            <w:r w:rsidRPr="006B7D84">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8508"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5E46"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5927" w14:textId="77777777" w:rsidR="00692B39" w:rsidRPr="006B7D84" w:rsidRDefault="00692B39" w:rsidP="00FA5D69">
            <w:pPr>
              <w:pStyle w:val="TAL"/>
            </w:pPr>
          </w:p>
        </w:tc>
      </w:tr>
      <w:tr w:rsidR="00692B39" w:rsidRPr="006B7D84" w14:paraId="51838989"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79C0" w14:textId="77777777" w:rsidR="00692B39" w:rsidRPr="006B7D84" w:rsidRDefault="00692B39" w:rsidP="00FA5D69">
            <w:pPr>
              <w:pStyle w:val="TAL"/>
            </w:pPr>
            <w:r w:rsidRPr="006B7D84">
              <w:t xml:space="preserve">      </w:t>
            </w:r>
            <w:proofErr w:type="spellStart"/>
            <w:r w:rsidRPr="006B7D84">
              <w:t>failureReportSCG</w:t>
            </w:r>
            <w:proofErr w:type="spellEnd"/>
            <w:r w:rsidRPr="006B7D84">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9437"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8D72D"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A0FB" w14:textId="77777777" w:rsidR="00692B39" w:rsidRPr="006B7D84" w:rsidRDefault="00692B39" w:rsidP="00FA5D69">
            <w:pPr>
              <w:pStyle w:val="TAL"/>
            </w:pPr>
          </w:p>
        </w:tc>
      </w:tr>
      <w:tr w:rsidR="00692B39" w:rsidRPr="006B7D84" w14:paraId="3B442267"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2A21" w14:textId="77777777" w:rsidR="00692B39" w:rsidRPr="006B7D84" w:rsidRDefault="00692B39" w:rsidP="00FA5D69">
            <w:pPr>
              <w:pStyle w:val="TAL"/>
            </w:pPr>
            <w:r w:rsidRPr="006B7D84">
              <w:t xml:space="preserve">        </w:t>
            </w:r>
            <w:proofErr w:type="spellStart"/>
            <w:r w:rsidRPr="006B7D84">
              <w:t>failureType</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1A44" w14:textId="6EAF76DB" w:rsidR="00692B39" w:rsidRPr="006B7D84" w:rsidRDefault="00470BA4" w:rsidP="00FA5D69">
            <w:pPr>
              <w:pStyle w:val="TAL"/>
            </w:pPr>
            <w:ins w:id="21" w:author="wei" w:date="2024-09-04T13:48:00Z">
              <w:r w:rsidRPr="00470BA4">
                <w:t>other</w:t>
              </w:r>
            </w:ins>
            <w:ins w:id="22" w:author="wei" w:date="2024-09-04T13:55:00Z">
              <w:r w:rsidR="00DE1322" w:rsidRPr="006B7D84">
                <w:rPr>
                  <w:lang w:eastAsia="zh-CN"/>
                </w:rPr>
                <w:t>-r16</w:t>
              </w:r>
            </w:ins>
            <w:del w:id="23" w:author="wei" w:date="2024-09-04T13:46:00Z">
              <w:r w:rsidR="00692B39" w:rsidRPr="006B7D84" w:rsidDel="00470BA4">
                <w:delText>Not checked</w:delText>
              </w:r>
            </w:del>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7A39"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962D" w14:textId="77777777" w:rsidR="00692B39" w:rsidRPr="006B7D84" w:rsidRDefault="00692B39" w:rsidP="00FA5D69">
            <w:pPr>
              <w:pStyle w:val="TAL"/>
            </w:pPr>
          </w:p>
        </w:tc>
      </w:tr>
      <w:tr w:rsidR="00692B39" w:rsidRPr="006B7D84" w14:paraId="196C5932"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8C08" w14:textId="77777777" w:rsidR="00692B39" w:rsidRPr="006B7D84" w:rsidRDefault="00692B39" w:rsidP="00FA5D69">
            <w:pPr>
              <w:pStyle w:val="TAL"/>
            </w:pPr>
            <w:r w:rsidRPr="006B7D84">
              <w:t xml:space="preserve">        </w:t>
            </w:r>
            <w:proofErr w:type="spellStart"/>
            <w:r w:rsidRPr="006B7D84">
              <w:t>measResultFreqList</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0D4BD" w14:textId="77777777" w:rsidR="00692B39" w:rsidRPr="006B7D84" w:rsidRDefault="00692B39" w:rsidP="00FA5D69">
            <w:pPr>
              <w:pStyle w:val="TAL"/>
              <w:rPr>
                <w:lang w:eastAsia="zh-CN"/>
              </w:rPr>
            </w:pPr>
            <w:r w:rsidRPr="006B7D84">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B96"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DD07" w14:textId="77777777" w:rsidR="00692B39" w:rsidRPr="006B7D84" w:rsidRDefault="00692B39" w:rsidP="00FA5D69">
            <w:pPr>
              <w:pStyle w:val="TAL"/>
            </w:pPr>
          </w:p>
        </w:tc>
      </w:tr>
      <w:tr w:rsidR="00692B39" w:rsidRPr="006B7D84" w14:paraId="457277E5"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8C2F" w14:textId="77777777" w:rsidR="00692B39" w:rsidRPr="006B7D84" w:rsidRDefault="00692B39" w:rsidP="00FA5D69">
            <w:pPr>
              <w:pStyle w:val="TAL"/>
            </w:pPr>
            <w:r w:rsidRPr="006B7D84">
              <w:t xml:space="preserve">        </w:t>
            </w:r>
            <w:proofErr w:type="spellStart"/>
            <w:r w:rsidRPr="006B7D84">
              <w:t>measResultSCG</w:t>
            </w:r>
            <w:proofErr w:type="spellEnd"/>
            <w:r w:rsidRPr="006B7D84">
              <w:t>-Failure</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C9AE" w14:textId="77777777" w:rsidR="00692B39" w:rsidRPr="006B7D84" w:rsidRDefault="00692B39" w:rsidP="00FA5D69">
            <w:pPr>
              <w:pStyle w:val="TAL"/>
              <w:rPr>
                <w:lang w:eastAsia="zh-CN"/>
              </w:rPr>
            </w:pPr>
            <w:r w:rsidRPr="006B7D84">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F38D"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2BCF" w14:textId="77777777" w:rsidR="00692B39" w:rsidRPr="006B7D84" w:rsidRDefault="00692B39" w:rsidP="00FA5D69">
            <w:pPr>
              <w:pStyle w:val="TAL"/>
            </w:pPr>
          </w:p>
        </w:tc>
      </w:tr>
      <w:tr w:rsidR="00692B39" w:rsidRPr="006B7D84" w14:paraId="40F48E02"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E61E9" w14:textId="77777777" w:rsidR="00692B39" w:rsidRPr="006B7D84" w:rsidRDefault="00692B39" w:rsidP="00FA5D69">
            <w:pPr>
              <w:pStyle w:val="TAL"/>
            </w:pPr>
            <w:r w:rsidRPr="006B7D84">
              <w:t xml:space="preserve">        locationInfo-r16</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F9B1" w14:textId="77777777" w:rsidR="00692B39" w:rsidRPr="006B7D84" w:rsidRDefault="00692B39" w:rsidP="00FA5D69">
            <w:pPr>
              <w:pStyle w:val="TAL"/>
              <w:rPr>
                <w:lang w:eastAsia="zh-CN"/>
              </w:rPr>
            </w:pPr>
            <w:r w:rsidRPr="006B7D84">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D12B"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3E9A" w14:textId="77777777" w:rsidR="00692B39" w:rsidRPr="006B7D84" w:rsidRDefault="00692B39" w:rsidP="00FA5D69">
            <w:pPr>
              <w:pStyle w:val="TAL"/>
            </w:pPr>
          </w:p>
        </w:tc>
      </w:tr>
      <w:tr w:rsidR="00692B39" w:rsidRPr="006B7D84" w14:paraId="4478DEEC"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CA82" w14:textId="77777777" w:rsidR="00692B39" w:rsidRPr="006B7D84" w:rsidRDefault="00692B39" w:rsidP="00FA5D69">
            <w:pPr>
              <w:pStyle w:val="TAL"/>
            </w:pPr>
            <w:r w:rsidRPr="006B7D84">
              <w:t xml:space="preserve">        failureType-v1610</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804B" w14:textId="77777777" w:rsidR="00692B39" w:rsidRPr="006B7D84" w:rsidRDefault="00692B39" w:rsidP="00FA5D69">
            <w:pPr>
              <w:pStyle w:val="TAL"/>
              <w:rPr>
                <w:lang w:eastAsia="zh-CN"/>
              </w:rPr>
            </w:pPr>
            <w:r w:rsidRPr="006B7D84">
              <w:rPr>
                <w:lang w:eastAsia="zh-CN"/>
              </w:rPr>
              <w:t>scg-lbtFailure-r16</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9762"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839C" w14:textId="77777777" w:rsidR="00692B39" w:rsidRPr="006B7D84" w:rsidRDefault="00692B39" w:rsidP="00FA5D69">
            <w:pPr>
              <w:pStyle w:val="TAL"/>
            </w:pPr>
          </w:p>
        </w:tc>
      </w:tr>
      <w:tr w:rsidR="00692B39" w:rsidRPr="006B7D84" w14:paraId="449CE789"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E91C" w14:textId="77777777" w:rsidR="00692B39" w:rsidRPr="006B7D84" w:rsidRDefault="00692B39" w:rsidP="00FA5D69">
            <w:pPr>
              <w:pStyle w:val="TAL"/>
            </w:pPr>
            <w:r w:rsidRPr="006B7D84">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CE28" w14:textId="77777777" w:rsidR="00692B39" w:rsidRPr="006B7D84" w:rsidRDefault="00692B39" w:rsidP="00FA5D69">
            <w:pPr>
              <w:pStyle w:val="TAL"/>
              <w:rPr>
                <w:lang w:eastAsia="zh-CN"/>
              </w:rPr>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BF75"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A6B2" w14:textId="77777777" w:rsidR="00692B39" w:rsidRPr="006B7D84" w:rsidRDefault="00692B39" w:rsidP="00FA5D69">
            <w:pPr>
              <w:pStyle w:val="TAL"/>
            </w:pPr>
          </w:p>
        </w:tc>
      </w:tr>
      <w:tr w:rsidR="00692B39" w:rsidRPr="006B7D84" w14:paraId="1B6385E9"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49C3" w14:textId="77777777" w:rsidR="00692B39" w:rsidRPr="006B7D84" w:rsidRDefault="00692B39" w:rsidP="00FA5D69">
            <w:pPr>
              <w:pStyle w:val="TAL"/>
            </w:pPr>
            <w:r w:rsidRPr="006B7D84">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9341"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2784"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FB304" w14:textId="77777777" w:rsidR="00692B39" w:rsidRPr="006B7D84" w:rsidRDefault="00692B39" w:rsidP="00FA5D69">
            <w:pPr>
              <w:pStyle w:val="TAL"/>
            </w:pPr>
          </w:p>
        </w:tc>
      </w:tr>
      <w:tr w:rsidR="00692B39" w:rsidRPr="006B7D84" w14:paraId="4627C2F0"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ECDF" w14:textId="77777777" w:rsidR="00692B39" w:rsidRPr="006B7D84" w:rsidRDefault="00692B39" w:rsidP="00FA5D69">
            <w:pPr>
              <w:pStyle w:val="TAL"/>
            </w:pPr>
            <w:r w:rsidRPr="006B7D84">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0DD0"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C67E"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B91F" w14:textId="77777777" w:rsidR="00692B39" w:rsidRPr="006B7D84" w:rsidRDefault="00692B39" w:rsidP="00FA5D69">
            <w:pPr>
              <w:pStyle w:val="TAL"/>
            </w:pPr>
          </w:p>
        </w:tc>
      </w:tr>
      <w:tr w:rsidR="00692B39" w:rsidRPr="006B7D84" w14:paraId="01C55FEC" w14:textId="77777777" w:rsidTr="00DE132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4195" w14:textId="77777777" w:rsidR="00692B39" w:rsidRPr="006B7D84" w:rsidRDefault="00692B39" w:rsidP="00FA5D69">
            <w:pPr>
              <w:pStyle w:val="TAL"/>
            </w:pPr>
            <w:r w:rsidRPr="006B7D84">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ED82" w14:textId="77777777" w:rsidR="00692B39" w:rsidRPr="006B7D84" w:rsidRDefault="00692B39" w:rsidP="00FA5D69">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8225" w14:textId="77777777" w:rsidR="00692B39" w:rsidRPr="006B7D84" w:rsidRDefault="00692B39" w:rsidP="00FA5D6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B131" w14:textId="77777777" w:rsidR="00692B39" w:rsidRPr="006B7D84" w:rsidRDefault="00692B39" w:rsidP="00FA5D69">
            <w:pPr>
              <w:pStyle w:val="TAL"/>
            </w:pPr>
          </w:p>
        </w:tc>
      </w:tr>
    </w:tbl>
    <w:p w14:paraId="635660E5" w14:textId="77777777" w:rsidR="00692B39" w:rsidRDefault="00692B39">
      <w:pPr>
        <w:rPr>
          <w:b/>
          <w:color w:val="00B0F0"/>
          <w:sz w:val="32"/>
          <w:szCs w:val="36"/>
        </w:rPr>
      </w:pPr>
    </w:p>
    <w:p w14:paraId="68C9CD36" w14:textId="1F06CF96" w:rsidR="001E41F3" w:rsidRDefault="00DD15A2">
      <w:pPr>
        <w:rPr>
          <w:lang w:eastAsia="zh-CN"/>
        </w:rPr>
      </w:pPr>
      <w:r w:rsidRPr="00A76321">
        <w:rPr>
          <w:b/>
          <w:color w:val="00B0F0"/>
          <w:sz w:val="32"/>
          <w:szCs w:val="36"/>
        </w:rPr>
        <w:t>&lt;End of Changed Section&gt;</w:t>
      </w: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B6C4A" w14:textId="77777777" w:rsidR="00EF7F24" w:rsidRDefault="00EF7F24">
      <w:r>
        <w:separator/>
      </w:r>
    </w:p>
  </w:endnote>
  <w:endnote w:type="continuationSeparator" w:id="0">
    <w:p w14:paraId="5DDAEA50" w14:textId="77777777" w:rsidR="00EF7F24" w:rsidRDefault="00EF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A425D" w14:textId="77777777" w:rsidR="00EF7F24" w:rsidRDefault="00EF7F24">
      <w:r>
        <w:separator/>
      </w:r>
    </w:p>
  </w:footnote>
  <w:footnote w:type="continuationSeparator" w:id="0">
    <w:p w14:paraId="43228F24" w14:textId="77777777" w:rsidR="00EF7F24" w:rsidRDefault="00EF7F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C13D4"/>
    <w:multiLevelType w:val="hybridMultilevel"/>
    <w:tmpl w:val="C8CCF078"/>
    <w:lvl w:ilvl="0" w:tplc="1F10EA5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1B2"/>
    <w:rsid w:val="0003374C"/>
    <w:rsid w:val="00033F63"/>
    <w:rsid w:val="000533E0"/>
    <w:rsid w:val="00063E57"/>
    <w:rsid w:val="00070E09"/>
    <w:rsid w:val="000754BA"/>
    <w:rsid w:val="0009303B"/>
    <w:rsid w:val="000A35B9"/>
    <w:rsid w:val="000A6394"/>
    <w:rsid w:val="000A7566"/>
    <w:rsid w:val="000B03CF"/>
    <w:rsid w:val="000B657C"/>
    <w:rsid w:val="000B7FED"/>
    <w:rsid w:val="000C038A"/>
    <w:rsid w:val="000C1204"/>
    <w:rsid w:val="000C6598"/>
    <w:rsid w:val="000D4445"/>
    <w:rsid w:val="000D44B3"/>
    <w:rsid w:val="000E69CF"/>
    <w:rsid w:val="001028EB"/>
    <w:rsid w:val="00132F35"/>
    <w:rsid w:val="00145D43"/>
    <w:rsid w:val="00147848"/>
    <w:rsid w:val="001572E8"/>
    <w:rsid w:val="00180150"/>
    <w:rsid w:val="0018375F"/>
    <w:rsid w:val="00191418"/>
    <w:rsid w:val="00192C46"/>
    <w:rsid w:val="001A08B3"/>
    <w:rsid w:val="001A5B4E"/>
    <w:rsid w:val="001A7B60"/>
    <w:rsid w:val="001B0252"/>
    <w:rsid w:val="001B52F0"/>
    <w:rsid w:val="001B7A65"/>
    <w:rsid w:val="001C1070"/>
    <w:rsid w:val="001C5BC7"/>
    <w:rsid w:val="001E262B"/>
    <w:rsid w:val="001E2835"/>
    <w:rsid w:val="001E41F3"/>
    <w:rsid w:val="001F21C6"/>
    <w:rsid w:val="001F543D"/>
    <w:rsid w:val="002075F1"/>
    <w:rsid w:val="002236AC"/>
    <w:rsid w:val="00232044"/>
    <w:rsid w:val="002321BA"/>
    <w:rsid w:val="0026004D"/>
    <w:rsid w:val="002640DD"/>
    <w:rsid w:val="002710E9"/>
    <w:rsid w:val="00275D12"/>
    <w:rsid w:val="002761B2"/>
    <w:rsid w:val="00280F30"/>
    <w:rsid w:val="00284FEB"/>
    <w:rsid w:val="002860C4"/>
    <w:rsid w:val="00287D9E"/>
    <w:rsid w:val="002A3660"/>
    <w:rsid w:val="002B5741"/>
    <w:rsid w:val="002C0862"/>
    <w:rsid w:val="002C28EB"/>
    <w:rsid w:val="002C70F5"/>
    <w:rsid w:val="002D125C"/>
    <w:rsid w:val="002E472E"/>
    <w:rsid w:val="002E7F1C"/>
    <w:rsid w:val="00305409"/>
    <w:rsid w:val="0031448C"/>
    <w:rsid w:val="00325F1D"/>
    <w:rsid w:val="003330BB"/>
    <w:rsid w:val="003443E9"/>
    <w:rsid w:val="003609EF"/>
    <w:rsid w:val="0036231A"/>
    <w:rsid w:val="00374DD4"/>
    <w:rsid w:val="0038388A"/>
    <w:rsid w:val="003912D1"/>
    <w:rsid w:val="003955E0"/>
    <w:rsid w:val="003C0C8E"/>
    <w:rsid w:val="003D0185"/>
    <w:rsid w:val="003D16F6"/>
    <w:rsid w:val="003E1A36"/>
    <w:rsid w:val="003F63A9"/>
    <w:rsid w:val="003F7BA5"/>
    <w:rsid w:val="00410371"/>
    <w:rsid w:val="00411DEE"/>
    <w:rsid w:val="00414206"/>
    <w:rsid w:val="00414FFA"/>
    <w:rsid w:val="00417A98"/>
    <w:rsid w:val="004242F1"/>
    <w:rsid w:val="00435273"/>
    <w:rsid w:val="00435EE6"/>
    <w:rsid w:val="004478F6"/>
    <w:rsid w:val="00465499"/>
    <w:rsid w:val="00470BA4"/>
    <w:rsid w:val="00491A37"/>
    <w:rsid w:val="00494922"/>
    <w:rsid w:val="004B75B7"/>
    <w:rsid w:val="005141D9"/>
    <w:rsid w:val="0051580D"/>
    <w:rsid w:val="005218AB"/>
    <w:rsid w:val="00533EA2"/>
    <w:rsid w:val="00541E68"/>
    <w:rsid w:val="00547111"/>
    <w:rsid w:val="00574A43"/>
    <w:rsid w:val="00592D74"/>
    <w:rsid w:val="005937EE"/>
    <w:rsid w:val="005A6387"/>
    <w:rsid w:val="005B3657"/>
    <w:rsid w:val="005B72D2"/>
    <w:rsid w:val="005D2E00"/>
    <w:rsid w:val="005E2C44"/>
    <w:rsid w:val="005F3D45"/>
    <w:rsid w:val="005F4FEE"/>
    <w:rsid w:val="00612675"/>
    <w:rsid w:val="00621188"/>
    <w:rsid w:val="006257ED"/>
    <w:rsid w:val="00627584"/>
    <w:rsid w:val="00653DE4"/>
    <w:rsid w:val="006604CD"/>
    <w:rsid w:val="006638F1"/>
    <w:rsid w:val="00665C47"/>
    <w:rsid w:val="0068577B"/>
    <w:rsid w:val="00692B39"/>
    <w:rsid w:val="00695808"/>
    <w:rsid w:val="006B28E3"/>
    <w:rsid w:val="006B46FB"/>
    <w:rsid w:val="006D0791"/>
    <w:rsid w:val="006D6CF4"/>
    <w:rsid w:val="006E21FB"/>
    <w:rsid w:val="006E31FC"/>
    <w:rsid w:val="006E3D53"/>
    <w:rsid w:val="006F32E2"/>
    <w:rsid w:val="00722642"/>
    <w:rsid w:val="00727F7D"/>
    <w:rsid w:val="00735A87"/>
    <w:rsid w:val="0076658E"/>
    <w:rsid w:val="00770318"/>
    <w:rsid w:val="0077697C"/>
    <w:rsid w:val="00786321"/>
    <w:rsid w:val="00792342"/>
    <w:rsid w:val="00794680"/>
    <w:rsid w:val="007977A8"/>
    <w:rsid w:val="007A4171"/>
    <w:rsid w:val="007A7EB5"/>
    <w:rsid w:val="007B512A"/>
    <w:rsid w:val="007B6738"/>
    <w:rsid w:val="007C2097"/>
    <w:rsid w:val="007D6A07"/>
    <w:rsid w:val="007F7259"/>
    <w:rsid w:val="008040A8"/>
    <w:rsid w:val="00806029"/>
    <w:rsid w:val="008115B2"/>
    <w:rsid w:val="0081745E"/>
    <w:rsid w:val="008279FA"/>
    <w:rsid w:val="008350D6"/>
    <w:rsid w:val="008574AB"/>
    <w:rsid w:val="008626E7"/>
    <w:rsid w:val="00870EE7"/>
    <w:rsid w:val="00870F60"/>
    <w:rsid w:val="00877E12"/>
    <w:rsid w:val="008863B9"/>
    <w:rsid w:val="008878CA"/>
    <w:rsid w:val="0089776F"/>
    <w:rsid w:val="008A280D"/>
    <w:rsid w:val="008A45A6"/>
    <w:rsid w:val="008B4965"/>
    <w:rsid w:val="008B7FDE"/>
    <w:rsid w:val="008D1742"/>
    <w:rsid w:val="008D3CCC"/>
    <w:rsid w:val="008D70E9"/>
    <w:rsid w:val="008F3789"/>
    <w:rsid w:val="008F686C"/>
    <w:rsid w:val="00906A44"/>
    <w:rsid w:val="009148DE"/>
    <w:rsid w:val="00926E74"/>
    <w:rsid w:val="009330BF"/>
    <w:rsid w:val="00941E30"/>
    <w:rsid w:val="00943FDB"/>
    <w:rsid w:val="009531B0"/>
    <w:rsid w:val="009741B3"/>
    <w:rsid w:val="009777D9"/>
    <w:rsid w:val="00983564"/>
    <w:rsid w:val="00990C60"/>
    <w:rsid w:val="00991B88"/>
    <w:rsid w:val="009A5753"/>
    <w:rsid w:val="009A579D"/>
    <w:rsid w:val="009B0F78"/>
    <w:rsid w:val="009D2B99"/>
    <w:rsid w:val="009D7563"/>
    <w:rsid w:val="009E3297"/>
    <w:rsid w:val="009F399D"/>
    <w:rsid w:val="009F734F"/>
    <w:rsid w:val="00A01EBA"/>
    <w:rsid w:val="00A23593"/>
    <w:rsid w:val="00A246B6"/>
    <w:rsid w:val="00A42D2A"/>
    <w:rsid w:val="00A46B3A"/>
    <w:rsid w:val="00A47E70"/>
    <w:rsid w:val="00A50CF0"/>
    <w:rsid w:val="00A7671C"/>
    <w:rsid w:val="00A829A1"/>
    <w:rsid w:val="00A94EB1"/>
    <w:rsid w:val="00AA0C64"/>
    <w:rsid w:val="00AA2CBC"/>
    <w:rsid w:val="00AA6AF2"/>
    <w:rsid w:val="00AC5820"/>
    <w:rsid w:val="00AD1CD8"/>
    <w:rsid w:val="00AD27B1"/>
    <w:rsid w:val="00AE72E8"/>
    <w:rsid w:val="00B050FE"/>
    <w:rsid w:val="00B258BB"/>
    <w:rsid w:val="00B316FD"/>
    <w:rsid w:val="00B64903"/>
    <w:rsid w:val="00B67B97"/>
    <w:rsid w:val="00B71F78"/>
    <w:rsid w:val="00B95B92"/>
    <w:rsid w:val="00B968C8"/>
    <w:rsid w:val="00BA3EC5"/>
    <w:rsid w:val="00BA51D9"/>
    <w:rsid w:val="00BB3A8B"/>
    <w:rsid w:val="00BB5DFC"/>
    <w:rsid w:val="00BD279D"/>
    <w:rsid w:val="00BD6BB8"/>
    <w:rsid w:val="00BF6314"/>
    <w:rsid w:val="00C052D7"/>
    <w:rsid w:val="00C24969"/>
    <w:rsid w:val="00C24E46"/>
    <w:rsid w:val="00C66BA2"/>
    <w:rsid w:val="00C870F6"/>
    <w:rsid w:val="00C95985"/>
    <w:rsid w:val="00C972A3"/>
    <w:rsid w:val="00CC5026"/>
    <w:rsid w:val="00CC68D0"/>
    <w:rsid w:val="00D035F8"/>
    <w:rsid w:val="00D03F9A"/>
    <w:rsid w:val="00D04803"/>
    <w:rsid w:val="00D06D51"/>
    <w:rsid w:val="00D24991"/>
    <w:rsid w:val="00D50255"/>
    <w:rsid w:val="00D5364A"/>
    <w:rsid w:val="00D66520"/>
    <w:rsid w:val="00D80340"/>
    <w:rsid w:val="00D84AE9"/>
    <w:rsid w:val="00D9124E"/>
    <w:rsid w:val="00DA610D"/>
    <w:rsid w:val="00DB78A5"/>
    <w:rsid w:val="00DD15A2"/>
    <w:rsid w:val="00DD1E81"/>
    <w:rsid w:val="00DE1322"/>
    <w:rsid w:val="00DE34CF"/>
    <w:rsid w:val="00DF24EB"/>
    <w:rsid w:val="00E0046F"/>
    <w:rsid w:val="00E02544"/>
    <w:rsid w:val="00E02977"/>
    <w:rsid w:val="00E13F3D"/>
    <w:rsid w:val="00E217B3"/>
    <w:rsid w:val="00E34898"/>
    <w:rsid w:val="00E4026C"/>
    <w:rsid w:val="00E51013"/>
    <w:rsid w:val="00E71FC3"/>
    <w:rsid w:val="00E81480"/>
    <w:rsid w:val="00EB09B7"/>
    <w:rsid w:val="00EB6C01"/>
    <w:rsid w:val="00EC32F6"/>
    <w:rsid w:val="00ED1DDB"/>
    <w:rsid w:val="00EE4CE5"/>
    <w:rsid w:val="00EE688E"/>
    <w:rsid w:val="00EE71B2"/>
    <w:rsid w:val="00EE7D7C"/>
    <w:rsid w:val="00EF7F24"/>
    <w:rsid w:val="00F25D98"/>
    <w:rsid w:val="00F300FB"/>
    <w:rsid w:val="00F56AA6"/>
    <w:rsid w:val="00F66AFF"/>
    <w:rsid w:val="00F678D6"/>
    <w:rsid w:val="00F710DD"/>
    <w:rsid w:val="00F809DE"/>
    <w:rsid w:val="00F82628"/>
    <w:rsid w:val="00F95ECB"/>
    <w:rsid w:val="00FB6386"/>
    <w:rsid w:val="00FC6DD2"/>
    <w:rsid w:val="00FC7785"/>
    <w:rsid w:val="00FD037B"/>
    <w:rsid w:val="00FD1497"/>
    <w:rsid w:val="00FE39A4"/>
    <w:rsid w:val="00FE6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074F64-6DC4-48D1-BAA5-02062BE41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B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a5">
    <w:name w:val="页眉 字符"/>
    <w:basedOn w:val="a0"/>
    <w:link w:val="a4"/>
    <w:qFormat/>
    <w:rsid w:val="001C107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67DB6-8C90-4587-8906-4300B282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4</Pages>
  <Words>952</Words>
  <Characters>5429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157</cp:revision>
  <cp:lastPrinted>1900-12-31T16:00:00Z</cp:lastPrinted>
  <dcterms:created xsi:type="dcterms:W3CDTF">2020-02-03T08:32:00Z</dcterms:created>
  <dcterms:modified xsi:type="dcterms:W3CDTF">2024-11-08T07:03:00Z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