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2D374" w14:textId="6D86B6E8" w:rsidR="00197270" w:rsidRPr="00B57929" w:rsidRDefault="00197270" w:rsidP="00197270">
      <w:pPr>
        <w:widowControl w:val="0"/>
        <w:tabs>
          <w:tab w:val="right" w:pos="9639"/>
        </w:tabs>
        <w:overflowPunct w:val="0"/>
        <w:autoSpaceDE w:val="0"/>
        <w:autoSpaceDN w:val="0"/>
        <w:adjustRightInd w:val="0"/>
        <w:spacing w:after="0"/>
        <w:textAlignment w:val="baseline"/>
        <w:rPr>
          <w:rFonts w:ascii="Arial" w:hAnsi="Arial"/>
          <w:b/>
          <w:bCs/>
          <w:i/>
          <w:sz w:val="32"/>
          <w:lang w:eastAsia="zh-CN"/>
        </w:rPr>
      </w:pPr>
      <w:bookmarkStart w:id="0" w:name="OLE_LINK5"/>
      <w:bookmarkStart w:id="1" w:name="OLE_LINK6"/>
      <w:r w:rsidRPr="00B57929">
        <w:rPr>
          <w:rFonts w:ascii="Arial" w:hAnsi="Arial"/>
          <w:b/>
          <w:bCs/>
          <w:sz w:val="24"/>
        </w:rPr>
        <w:t>3GPP T</w:t>
      </w:r>
      <w:bookmarkStart w:id="2" w:name="_Ref452454252"/>
      <w:bookmarkEnd w:id="2"/>
      <w:r w:rsidRPr="00B57929">
        <w:rPr>
          <w:rFonts w:ascii="Arial" w:hAnsi="Arial"/>
          <w:b/>
          <w:bCs/>
          <w:sz w:val="24"/>
        </w:rPr>
        <w:t xml:space="preserve">SG-RAN </w:t>
      </w:r>
      <w:r w:rsidRPr="00B57929">
        <w:rPr>
          <w:rFonts w:ascii="Arial" w:hAnsi="Arial"/>
          <w:b/>
          <w:sz w:val="24"/>
        </w:rPr>
        <w:t>WG4 Meeting #</w:t>
      </w:r>
      <w:r w:rsidR="00B31517" w:rsidRPr="00B57929">
        <w:rPr>
          <w:rFonts w:ascii="Arial" w:hAnsi="Arial"/>
          <w:b/>
          <w:sz w:val="24"/>
        </w:rPr>
        <w:t>113</w:t>
      </w:r>
      <w:r w:rsidRPr="00B57929">
        <w:rPr>
          <w:rFonts w:ascii="Arial" w:hAnsi="Arial"/>
          <w:b/>
          <w:bCs/>
          <w:sz w:val="24"/>
        </w:rPr>
        <w:tab/>
      </w:r>
      <w:r w:rsidRPr="00B57929">
        <w:rPr>
          <w:rFonts w:ascii="Arial" w:hAnsi="Arial"/>
          <w:b/>
          <w:bCs/>
          <w:sz w:val="24"/>
          <w:lang w:eastAsia="ja-JP"/>
        </w:rPr>
        <w:t>R4-241</w:t>
      </w:r>
      <w:r w:rsidR="0004056A">
        <w:rPr>
          <w:rFonts w:ascii="Arial" w:hAnsi="Arial"/>
          <w:b/>
          <w:bCs/>
          <w:sz w:val="24"/>
          <w:lang w:eastAsia="ja-JP"/>
        </w:rPr>
        <w:t>xxxx</w:t>
      </w:r>
    </w:p>
    <w:bookmarkEnd w:id="0"/>
    <w:bookmarkEnd w:id="1"/>
    <w:p w14:paraId="70ADF185" w14:textId="77777777" w:rsidR="00B31517" w:rsidRPr="00B57929" w:rsidRDefault="00B31517" w:rsidP="00B31517">
      <w:pPr>
        <w:widowControl w:val="0"/>
        <w:tabs>
          <w:tab w:val="right" w:pos="9639"/>
        </w:tabs>
        <w:overflowPunct w:val="0"/>
        <w:autoSpaceDE w:val="0"/>
        <w:autoSpaceDN w:val="0"/>
        <w:adjustRightInd w:val="0"/>
        <w:spacing w:after="0"/>
        <w:textAlignment w:val="baseline"/>
        <w:rPr>
          <w:rFonts w:ascii="Arial" w:hAnsi="Arial"/>
          <w:b/>
          <w:bCs/>
          <w:sz w:val="24"/>
        </w:rPr>
      </w:pPr>
      <w:r w:rsidRPr="00B57929">
        <w:rPr>
          <w:rFonts w:ascii="Arial" w:hAnsi="Arial"/>
          <w:b/>
          <w:sz w:val="24"/>
        </w:rPr>
        <w:t xml:space="preserve">Orlando, Florida, USA, 18th – 22nd </w:t>
      </w:r>
      <w:proofErr w:type="gramStart"/>
      <w:r w:rsidRPr="00B57929">
        <w:rPr>
          <w:rFonts w:ascii="Arial" w:hAnsi="Arial"/>
          <w:b/>
          <w:sz w:val="24"/>
        </w:rPr>
        <w:t>November,</w:t>
      </w:r>
      <w:proofErr w:type="gramEnd"/>
      <w:r w:rsidRPr="00B57929">
        <w:rPr>
          <w:rFonts w:ascii="Arial" w:hAnsi="Arial"/>
          <w:b/>
          <w:sz w:val="24"/>
        </w:rPr>
        <w:t xml:space="preserve"> 2024</w:t>
      </w:r>
    </w:p>
    <w:p w14:paraId="2637FD31" w14:textId="77777777" w:rsidR="001E0A28" w:rsidRPr="00B57929" w:rsidRDefault="001E0A28" w:rsidP="003B0A96">
      <w:pPr>
        <w:spacing w:after="120"/>
        <w:ind w:left="1985" w:hanging="1985"/>
        <w:rPr>
          <w:rFonts w:ascii="Arial" w:eastAsia="MS Mincho" w:hAnsi="Arial" w:cs="Arial"/>
          <w:b/>
          <w:sz w:val="22"/>
        </w:rPr>
      </w:pPr>
    </w:p>
    <w:p w14:paraId="282755FA" w14:textId="449F9A3E" w:rsidR="00C24D2F" w:rsidRPr="00B57929" w:rsidRDefault="00C24D2F" w:rsidP="003B0A9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B57929">
        <w:rPr>
          <w:rFonts w:ascii="Arial" w:eastAsia="MS Mincho" w:hAnsi="Arial" w:cs="Arial"/>
          <w:b/>
          <w:color w:val="000000"/>
          <w:sz w:val="22"/>
        </w:rPr>
        <w:t xml:space="preserve">Agenda </w:t>
      </w:r>
      <w:r w:rsidR="007D19B7" w:rsidRPr="00B57929">
        <w:rPr>
          <w:rFonts w:ascii="Arial" w:eastAsia="MS Mincho" w:hAnsi="Arial" w:cs="Arial"/>
          <w:b/>
          <w:color w:val="000000"/>
          <w:sz w:val="22"/>
        </w:rPr>
        <w:t>item</w:t>
      </w:r>
      <w:r w:rsidRPr="00B57929">
        <w:rPr>
          <w:rFonts w:ascii="Arial" w:eastAsia="MS Mincho" w:hAnsi="Arial" w:cs="Arial"/>
          <w:b/>
          <w:color w:val="000000"/>
          <w:sz w:val="22"/>
        </w:rPr>
        <w:t>:</w:t>
      </w:r>
      <w:r w:rsidRPr="00B57929">
        <w:rPr>
          <w:rFonts w:ascii="Arial" w:eastAsia="MS Mincho" w:hAnsi="Arial" w:cs="Arial"/>
          <w:b/>
          <w:color w:val="000000"/>
          <w:sz w:val="22"/>
        </w:rPr>
        <w:tab/>
      </w:r>
      <w:r w:rsidRPr="00B57929">
        <w:rPr>
          <w:rFonts w:ascii="Arial" w:eastAsia="MS Mincho" w:hAnsi="Arial" w:cs="Arial"/>
          <w:b/>
          <w:color w:val="000000"/>
          <w:sz w:val="22"/>
          <w:lang w:eastAsia="ja-JP"/>
        </w:rPr>
        <w:tab/>
      </w:r>
      <w:r w:rsidRPr="00B57929">
        <w:rPr>
          <w:rFonts w:ascii="Arial" w:eastAsia="MS Mincho" w:hAnsi="Arial" w:cs="Arial"/>
          <w:b/>
          <w:color w:val="000000"/>
          <w:sz w:val="22"/>
          <w:lang w:eastAsia="ja-JP"/>
        </w:rPr>
        <w:tab/>
      </w:r>
      <w:r w:rsidR="00B31517" w:rsidRPr="00B57929">
        <w:rPr>
          <w:rFonts w:ascii="Arial" w:eastAsiaTheme="minorEastAsia" w:hAnsi="Arial" w:cs="Arial"/>
          <w:color w:val="000000"/>
          <w:sz w:val="22"/>
          <w:lang w:eastAsia="zh-CN"/>
        </w:rPr>
        <w:t>7.</w:t>
      </w:r>
      <w:r w:rsidR="00197270" w:rsidRPr="00B57929">
        <w:rPr>
          <w:rFonts w:ascii="Arial" w:eastAsiaTheme="minorEastAsia" w:hAnsi="Arial" w:cs="Arial"/>
          <w:color w:val="000000"/>
          <w:sz w:val="22"/>
          <w:lang w:eastAsia="zh-CN"/>
        </w:rPr>
        <w:t>14.3</w:t>
      </w:r>
    </w:p>
    <w:p w14:paraId="50D5329D" w14:textId="61312449" w:rsidR="00915D73" w:rsidRPr="00B57929" w:rsidRDefault="00915D73" w:rsidP="003B0A96">
      <w:pPr>
        <w:spacing w:after="120"/>
        <w:ind w:left="1985" w:hanging="1985"/>
        <w:rPr>
          <w:rFonts w:ascii="Arial" w:hAnsi="Arial" w:cs="Arial"/>
          <w:color w:val="000000"/>
          <w:sz w:val="22"/>
          <w:lang w:eastAsia="zh-CN"/>
        </w:rPr>
      </w:pPr>
      <w:r w:rsidRPr="00B57929">
        <w:rPr>
          <w:rFonts w:ascii="Arial" w:eastAsia="MS Mincho" w:hAnsi="Arial" w:cs="Arial"/>
          <w:b/>
          <w:sz w:val="22"/>
        </w:rPr>
        <w:t>Source:</w:t>
      </w:r>
      <w:r w:rsidRPr="00B57929">
        <w:rPr>
          <w:rFonts w:ascii="Arial" w:eastAsia="MS Mincho" w:hAnsi="Arial" w:cs="Arial"/>
          <w:b/>
          <w:sz w:val="22"/>
        </w:rPr>
        <w:tab/>
      </w:r>
      <w:r w:rsidR="00B4500D" w:rsidRPr="00B57929">
        <w:rPr>
          <w:rFonts w:ascii="Arial" w:eastAsia="MS Mincho" w:hAnsi="Arial" w:cs="Arial"/>
          <w:bCs/>
          <w:sz w:val="22"/>
        </w:rPr>
        <w:t>Moderator (</w:t>
      </w:r>
      <w:r w:rsidR="0081244C" w:rsidRPr="00B57929">
        <w:rPr>
          <w:rFonts w:ascii="Arial" w:hAnsi="Arial" w:cs="Arial"/>
          <w:bCs/>
          <w:color w:val="000000"/>
          <w:sz w:val="22"/>
          <w:lang w:eastAsia="zh-CN"/>
        </w:rPr>
        <w:t>Nokia</w:t>
      </w:r>
      <w:r w:rsidR="00B4500D" w:rsidRPr="00B57929">
        <w:rPr>
          <w:rFonts w:ascii="Arial" w:hAnsi="Arial" w:cs="Arial"/>
          <w:bCs/>
          <w:color w:val="000000"/>
          <w:sz w:val="22"/>
          <w:lang w:eastAsia="zh-CN"/>
        </w:rPr>
        <w:t>)</w:t>
      </w:r>
    </w:p>
    <w:p w14:paraId="1E0389E7" w14:textId="0CEADAF2" w:rsidR="00915D73" w:rsidRPr="00B57929" w:rsidRDefault="00915D73" w:rsidP="003B0A96">
      <w:pPr>
        <w:spacing w:after="120"/>
        <w:ind w:left="1985" w:hanging="1985"/>
        <w:rPr>
          <w:rFonts w:ascii="Arial" w:eastAsiaTheme="minorEastAsia" w:hAnsi="Arial" w:cs="Arial"/>
          <w:color w:val="000000"/>
          <w:sz w:val="22"/>
          <w:lang w:eastAsia="zh-CN"/>
        </w:rPr>
      </w:pPr>
      <w:r w:rsidRPr="00B57929">
        <w:rPr>
          <w:rFonts w:ascii="Arial" w:eastAsia="MS Mincho" w:hAnsi="Arial" w:cs="Arial"/>
          <w:b/>
          <w:color w:val="000000"/>
          <w:sz w:val="22"/>
        </w:rPr>
        <w:t>Title:</w:t>
      </w:r>
      <w:r w:rsidRPr="00B57929">
        <w:rPr>
          <w:rFonts w:ascii="Arial" w:eastAsia="MS Mincho" w:hAnsi="Arial" w:cs="Arial"/>
          <w:b/>
          <w:color w:val="000000"/>
          <w:sz w:val="22"/>
        </w:rPr>
        <w:tab/>
      </w:r>
      <w:r w:rsidR="00197270" w:rsidRPr="00B57929">
        <w:rPr>
          <w:rFonts w:ascii="Arial" w:eastAsiaTheme="minorEastAsia" w:hAnsi="Arial" w:cs="Arial"/>
          <w:color w:val="000000"/>
          <w:sz w:val="22"/>
          <w:lang w:eastAsia="zh-CN"/>
        </w:rPr>
        <w:tab/>
      </w:r>
      <w:r w:rsidR="0004056A">
        <w:rPr>
          <w:rFonts w:ascii="Arial" w:eastAsiaTheme="minorEastAsia" w:hAnsi="Arial" w:cs="Arial"/>
          <w:color w:val="000000"/>
          <w:sz w:val="22"/>
          <w:lang w:eastAsia="zh-CN"/>
        </w:rPr>
        <w:t>Ad Hoc Minutes</w:t>
      </w:r>
      <w:r w:rsidR="00197270" w:rsidRPr="00B57929">
        <w:rPr>
          <w:rFonts w:ascii="Arial" w:eastAsiaTheme="minorEastAsia" w:hAnsi="Arial" w:cs="Arial"/>
          <w:color w:val="000000"/>
          <w:sz w:val="22"/>
          <w:lang w:eastAsia="zh-CN"/>
        </w:rPr>
        <w:t xml:space="preserve"> for [11</w:t>
      </w:r>
      <w:r w:rsidR="00AD66F4" w:rsidRPr="00B57929">
        <w:rPr>
          <w:rFonts w:ascii="Arial" w:eastAsiaTheme="minorEastAsia" w:hAnsi="Arial" w:cs="Arial"/>
          <w:color w:val="000000"/>
          <w:sz w:val="22"/>
          <w:lang w:eastAsia="zh-CN"/>
        </w:rPr>
        <w:t>3</w:t>
      </w:r>
      <w:r w:rsidR="00197270" w:rsidRPr="00B57929">
        <w:rPr>
          <w:rFonts w:ascii="Arial" w:eastAsiaTheme="minorEastAsia" w:hAnsi="Arial" w:cs="Arial"/>
          <w:color w:val="000000"/>
          <w:sz w:val="22"/>
          <w:lang w:eastAsia="zh-CN"/>
        </w:rPr>
        <w:t>][3</w:t>
      </w:r>
      <w:r w:rsidR="00AD66F4" w:rsidRPr="00B57929">
        <w:rPr>
          <w:rFonts w:ascii="Arial" w:eastAsiaTheme="minorEastAsia" w:hAnsi="Arial" w:cs="Arial"/>
          <w:color w:val="000000"/>
          <w:sz w:val="22"/>
          <w:lang w:eastAsia="zh-CN"/>
        </w:rPr>
        <w:t>20</w:t>
      </w:r>
      <w:r w:rsidR="00197270" w:rsidRPr="00B57929">
        <w:rPr>
          <w:rFonts w:ascii="Arial" w:eastAsiaTheme="minorEastAsia" w:hAnsi="Arial" w:cs="Arial"/>
          <w:color w:val="000000"/>
          <w:sz w:val="22"/>
          <w:lang w:eastAsia="zh-CN"/>
        </w:rPr>
        <w:t>] NR_SCM</w:t>
      </w:r>
    </w:p>
    <w:p w14:paraId="67B0962B" w14:textId="0319B659" w:rsidR="00915D73" w:rsidRPr="00B57929" w:rsidRDefault="00915D73" w:rsidP="003B0A96">
      <w:pPr>
        <w:spacing w:after="120"/>
        <w:ind w:left="1985" w:hanging="1985"/>
        <w:rPr>
          <w:rFonts w:ascii="Arial" w:eastAsiaTheme="minorEastAsia" w:hAnsi="Arial" w:cs="Arial"/>
          <w:sz w:val="22"/>
          <w:lang w:eastAsia="zh-CN"/>
        </w:rPr>
      </w:pPr>
      <w:r w:rsidRPr="00B57929">
        <w:rPr>
          <w:rFonts w:ascii="Arial" w:eastAsia="MS Mincho" w:hAnsi="Arial" w:cs="Arial"/>
          <w:b/>
          <w:color w:val="000000"/>
          <w:sz w:val="22"/>
        </w:rPr>
        <w:t>Document for:</w:t>
      </w:r>
      <w:r w:rsidRPr="00B57929">
        <w:rPr>
          <w:rFonts w:ascii="Arial" w:eastAsia="MS Mincho" w:hAnsi="Arial" w:cs="Arial"/>
          <w:b/>
          <w:color w:val="000000"/>
          <w:sz w:val="22"/>
        </w:rPr>
        <w:tab/>
      </w:r>
      <w:r w:rsidR="00484C5D" w:rsidRPr="00B57929">
        <w:rPr>
          <w:rFonts w:ascii="Arial" w:eastAsiaTheme="minorEastAsia" w:hAnsi="Arial" w:cs="Arial"/>
          <w:color w:val="000000"/>
          <w:sz w:val="22"/>
          <w:lang w:eastAsia="zh-CN"/>
        </w:rPr>
        <w:t>Information</w:t>
      </w:r>
    </w:p>
    <w:p w14:paraId="4A0AE149" w14:textId="4268E307" w:rsidR="005D7AF8" w:rsidRPr="00B57929" w:rsidRDefault="00915D73" w:rsidP="003B0A96">
      <w:pPr>
        <w:pStyle w:val="Heading1"/>
        <w:rPr>
          <w:rFonts w:eastAsiaTheme="minorEastAsia"/>
          <w:lang w:val="en-GB" w:eastAsia="zh-CN"/>
        </w:rPr>
      </w:pPr>
      <w:r w:rsidRPr="00B57929">
        <w:rPr>
          <w:lang w:val="en-GB" w:eastAsia="ja-JP"/>
        </w:rPr>
        <w:t>Introduction</w:t>
      </w:r>
    </w:p>
    <w:p w14:paraId="47D58649" w14:textId="2F9E1B4F" w:rsidR="0081244C" w:rsidRPr="00B57929" w:rsidRDefault="002C5837" w:rsidP="003B0A96">
      <w:pPr>
        <w:rPr>
          <w:lang w:eastAsia="zh-CN"/>
        </w:rPr>
      </w:pPr>
      <w:r w:rsidRPr="00B57929">
        <w:rPr>
          <w:lang w:eastAsia="zh-CN"/>
        </w:rPr>
        <w:t xml:space="preserve">This </w:t>
      </w:r>
      <w:r w:rsidR="00197270" w:rsidRPr="00B57929">
        <w:rPr>
          <w:lang w:eastAsia="zh-CN"/>
        </w:rPr>
        <w:t>document</w:t>
      </w:r>
      <w:r w:rsidRPr="00B57929">
        <w:rPr>
          <w:lang w:eastAsia="zh-CN"/>
        </w:rPr>
        <w:t xml:space="preserve"> </w:t>
      </w:r>
      <w:r w:rsidR="0004056A">
        <w:rPr>
          <w:lang w:eastAsia="zh-CN"/>
        </w:rPr>
        <w:t xml:space="preserve">captures the </w:t>
      </w:r>
      <w:proofErr w:type="gramStart"/>
      <w:r w:rsidR="0004056A">
        <w:rPr>
          <w:lang w:eastAsia="zh-CN"/>
        </w:rPr>
        <w:t xml:space="preserve">minutes </w:t>
      </w:r>
      <w:r w:rsidRPr="00B57929">
        <w:rPr>
          <w:lang w:eastAsia="zh-CN"/>
        </w:rPr>
        <w:t xml:space="preserve"> for</w:t>
      </w:r>
      <w:proofErr w:type="gramEnd"/>
      <w:r w:rsidRPr="00B57929">
        <w:rPr>
          <w:lang w:eastAsia="zh-CN"/>
        </w:rPr>
        <w:t xml:space="preserve"> </w:t>
      </w:r>
      <w:proofErr w:type="spellStart"/>
      <w:r w:rsidR="00197270" w:rsidRPr="00B57929">
        <w:rPr>
          <w:lang w:eastAsia="zh-CN"/>
        </w:rPr>
        <w:t>FS_NR_demod_SCM</w:t>
      </w:r>
      <w:proofErr w:type="spellEnd"/>
      <w:r w:rsidR="00197270" w:rsidRPr="00B57929">
        <w:rPr>
          <w:lang w:eastAsia="zh-CN"/>
        </w:rPr>
        <w:t xml:space="preserve"> </w:t>
      </w:r>
      <w:r w:rsidR="005B5165" w:rsidRPr="00B57929">
        <w:rPr>
          <w:lang w:eastAsia="zh-CN"/>
        </w:rPr>
        <w:t xml:space="preserve">(also known as NR_SCM) </w:t>
      </w:r>
      <w:r w:rsidRPr="00B57929">
        <w:rPr>
          <w:lang w:eastAsia="zh-CN"/>
        </w:rPr>
        <w:t xml:space="preserve">under AI </w:t>
      </w:r>
      <w:r w:rsidR="0004056A">
        <w:rPr>
          <w:lang w:eastAsia="zh-CN"/>
        </w:rPr>
        <w:t>7</w:t>
      </w:r>
      <w:r w:rsidR="004B56F1" w:rsidRPr="00B57929">
        <w:rPr>
          <w:lang w:eastAsia="zh-CN"/>
        </w:rPr>
        <w:t>.</w:t>
      </w:r>
      <w:r w:rsidR="00180B46" w:rsidRPr="00B57929">
        <w:rPr>
          <w:lang w:eastAsia="zh-CN"/>
        </w:rPr>
        <w:t>14</w:t>
      </w:r>
      <w:r w:rsidRPr="00B57929">
        <w:rPr>
          <w:lang w:eastAsia="zh-CN"/>
        </w:rPr>
        <w:t xml:space="preserve"> at RAN4#</w:t>
      </w:r>
      <w:r w:rsidR="004B56F1" w:rsidRPr="00B57929">
        <w:rPr>
          <w:lang w:eastAsia="zh-CN"/>
        </w:rPr>
        <w:t>11</w:t>
      </w:r>
      <w:r w:rsidR="00AD66F4" w:rsidRPr="00B57929">
        <w:rPr>
          <w:lang w:eastAsia="zh-CN"/>
        </w:rPr>
        <w:t>3</w:t>
      </w:r>
      <w:r w:rsidR="00877CA5" w:rsidRPr="00B57929">
        <w:rPr>
          <w:lang w:eastAsia="zh-CN"/>
        </w:rPr>
        <w:t>.</w:t>
      </w:r>
    </w:p>
    <w:p w14:paraId="3E941C51" w14:textId="3E544106" w:rsidR="00877CA5" w:rsidRPr="00B57929" w:rsidRDefault="00877CA5" w:rsidP="003B0A96">
      <w:pPr>
        <w:rPr>
          <w:lang w:eastAsia="zh-CN"/>
        </w:rPr>
      </w:pPr>
      <w:proofErr w:type="spellStart"/>
      <w:r w:rsidRPr="00B57929">
        <w:rPr>
          <w:lang w:eastAsia="zh-CN"/>
        </w:rPr>
        <w:t>FS_NR_demod_SCM</w:t>
      </w:r>
      <w:proofErr w:type="spellEnd"/>
      <w:r w:rsidRPr="00B57929">
        <w:rPr>
          <w:lang w:eastAsia="zh-CN"/>
        </w:rPr>
        <w:t xml:space="preserve"> was agreed at RAN Plenary, with the SID being under </w:t>
      </w:r>
      <w:hyperlink r:id="rId13" w:history="1">
        <w:r w:rsidRPr="00B57929">
          <w:rPr>
            <w:rStyle w:val="Hyperlink"/>
            <w:lang w:eastAsia="zh-CN"/>
          </w:rPr>
          <w:t>RP-241610</w:t>
        </w:r>
      </w:hyperlink>
      <w:r w:rsidRPr="00B57929">
        <w:rPr>
          <w:lang w:eastAsia="zh-CN"/>
        </w:rPr>
        <w:t>.</w:t>
      </w:r>
    </w:p>
    <w:p w14:paraId="492CEE24" w14:textId="3F40F182" w:rsidR="0081244C" w:rsidRPr="00B57929" w:rsidRDefault="0081244C" w:rsidP="003B0A96">
      <w:pPr>
        <w:rPr>
          <w:lang w:eastAsia="zh-CN"/>
        </w:rPr>
      </w:pPr>
      <w:r w:rsidRPr="00B57929">
        <w:rPr>
          <w:lang w:eastAsia="zh-CN"/>
        </w:rPr>
        <w:t>This topic</w:t>
      </w:r>
      <w:r w:rsidR="00197270" w:rsidRPr="00B57929">
        <w:rPr>
          <w:lang w:eastAsia="zh-CN"/>
        </w:rPr>
        <w:t xml:space="preserve"> </w:t>
      </w:r>
      <w:r w:rsidR="005B5165" w:rsidRPr="00B57929">
        <w:rPr>
          <w:lang w:eastAsia="zh-CN"/>
        </w:rPr>
        <w:t>was</w:t>
      </w:r>
      <w:r w:rsidRPr="00B57929">
        <w:rPr>
          <w:lang w:eastAsia="zh-CN"/>
        </w:rPr>
        <w:t xml:space="preserve"> introduced in RAN4 demodulation at RAN4#1</w:t>
      </w:r>
      <w:r w:rsidR="00197270" w:rsidRPr="00B57929">
        <w:rPr>
          <w:lang w:eastAsia="zh-CN"/>
        </w:rPr>
        <w:t>12</w:t>
      </w:r>
      <w:r w:rsidRPr="00B57929">
        <w:rPr>
          <w:lang w:eastAsia="zh-CN"/>
        </w:rPr>
        <w:t xml:space="preserve"> with a </w:t>
      </w:r>
      <w:r w:rsidR="006A0080" w:rsidRPr="00B57929">
        <w:rPr>
          <w:lang w:eastAsia="zh-CN"/>
        </w:rPr>
        <w:t>completion</w:t>
      </w:r>
      <w:r w:rsidR="00840000" w:rsidRPr="00B57929">
        <w:rPr>
          <w:lang w:eastAsia="zh-CN"/>
        </w:rPr>
        <w:t xml:space="preserve"> by RAN#10</w:t>
      </w:r>
      <w:r w:rsidR="00197270" w:rsidRPr="00B57929">
        <w:rPr>
          <w:lang w:eastAsia="zh-CN"/>
        </w:rPr>
        <w:t>8</w:t>
      </w:r>
      <w:r w:rsidR="00840000" w:rsidRPr="00B57929">
        <w:rPr>
          <w:lang w:eastAsia="zh-CN"/>
        </w:rPr>
        <w:t xml:space="preserve"> in </w:t>
      </w:r>
      <w:r w:rsidR="00197270" w:rsidRPr="00B57929">
        <w:rPr>
          <w:lang w:eastAsia="zh-CN"/>
        </w:rPr>
        <w:t>June</w:t>
      </w:r>
      <w:r w:rsidR="00840000" w:rsidRPr="00B57929">
        <w:rPr>
          <w:lang w:eastAsia="zh-CN"/>
        </w:rPr>
        <w:t xml:space="preserve"> 202</w:t>
      </w:r>
      <w:r w:rsidR="00197270" w:rsidRPr="00B57929">
        <w:rPr>
          <w:lang w:eastAsia="zh-CN"/>
        </w:rPr>
        <w:t>5</w:t>
      </w:r>
      <w:r w:rsidR="00E8142C" w:rsidRPr="00B57929">
        <w:rPr>
          <w:lang w:eastAsia="zh-CN"/>
        </w:rPr>
        <w:t>.</w:t>
      </w:r>
    </w:p>
    <w:p w14:paraId="7967D9BA" w14:textId="036F460A" w:rsidR="00F13EC5" w:rsidRPr="00B57929" w:rsidRDefault="00F13EC5" w:rsidP="003B0A96">
      <w:pPr>
        <w:rPr>
          <w:lang w:eastAsia="zh-CN"/>
        </w:rPr>
      </w:pPr>
      <w:r w:rsidRPr="00B57929">
        <w:rPr>
          <w:lang w:eastAsia="zh-CN"/>
        </w:rPr>
        <w:t xml:space="preserve">The </w:t>
      </w:r>
      <w:r w:rsidR="00140C9A" w:rsidRPr="00B57929">
        <w:rPr>
          <w:lang w:eastAsia="zh-CN"/>
        </w:rPr>
        <w:t xml:space="preserve">proposals from the </w:t>
      </w:r>
      <w:r w:rsidRPr="00B57929">
        <w:rPr>
          <w:lang w:eastAsia="zh-CN"/>
        </w:rPr>
        <w:t xml:space="preserve">contributions are </w:t>
      </w:r>
      <w:r w:rsidR="00140C9A" w:rsidRPr="00B57929">
        <w:rPr>
          <w:lang w:eastAsia="zh-CN"/>
        </w:rPr>
        <w:t>grouped</w:t>
      </w:r>
      <w:r w:rsidRPr="00B57929">
        <w:rPr>
          <w:lang w:eastAsia="zh-CN"/>
        </w:rPr>
        <w:t xml:space="preserve"> into the following </w:t>
      </w:r>
      <w:r w:rsidR="008604D1" w:rsidRPr="00B57929">
        <w:rPr>
          <w:lang w:eastAsia="zh-CN"/>
        </w:rPr>
        <w:t>t</w:t>
      </w:r>
      <w:r w:rsidRPr="00B57929">
        <w:rPr>
          <w:lang w:eastAsia="zh-CN"/>
        </w:rPr>
        <w:t>opics</w:t>
      </w:r>
      <w:r w:rsidR="003766A4" w:rsidRPr="00B57929">
        <w:rPr>
          <w:lang w:eastAsia="zh-CN"/>
        </w:rPr>
        <w:t>:</w:t>
      </w:r>
    </w:p>
    <w:p w14:paraId="0FD675F1" w14:textId="2209EB71" w:rsidR="003766A4" w:rsidRPr="00B57929" w:rsidRDefault="003766A4" w:rsidP="003766A4">
      <w:pPr>
        <w:pStyle w:val="ListParagraph"/>
        <w:numPr>
          <w:ilvl w:val="0"/>
          <w:numId w:val="41"/>
        </w:numPr>
        <w:ind w:firstLineChars="0"/>
        <w:rPr>
          <w:lang w:eastAsia="zh-CN"/>
        </w:rPr>
      </w:pPr>
      <w:r w:rsidRPr="00B57929">
        <w:rPr>
          <w:lang w:eastAsia="zh-CN"/>
        </w:rPr>
        <w:t>Topic #1: General</w:t>
      </w:r>
    </w:p>
    <w:p w14:paraId="2AD65231" w14:textId="77777777" w:rsidR="00140C9A" w:rsidRPr="00B57929" w:rsidRDefault="00140C9A" w:rsidP="00140C9A">
      <w:pPr>
        <w:pStyle w:val="ListParagraph"/>
        <w:numPr>
          <w:ilvl w:val="1"/>
          <w:numId w:val="41"/>
        </w:numPr>
        <w:ind w:firstLineChars="0"/>
        <w:rPr>
          <w:lang w:eastAsia="zh-CN"/>
        </w:rPr>
      </w:pPr>
      <w:r w:rsidRPr="00B57929">
        <w:rPr>
          <w:lang w:eastAsia="zh-CN"/>
        </w:rPr>
        <w:t>Sub-topic 1-1: Technical Report Aspects</w:t>
      </w:r>
    </w:p>
    <w:p w14:paraId="7B1BFD23" w14:textId="77777777" w:rsidR="00140C9A" w:rsidRPr="00B57929" w:rsidRDefault="00140C9A" w:rsidP="00140C9A">
      <w:pPr>
        <w:pStyle w:val="ListParagraph"/>
        <w:numPr>
          <w:ilvl w:val="1"/>
          <w:numId w:val="41"/>
        </w:numPr>
        <w:ind w:firstLineChars="0"/>
        <w:rPr>
          <w:lang w:eastAsia="zh-CN"/>
        </w:rPr>
      </w:pPr>
      <w:r w:rsidRPr="00B57929">
        <w:rPr>
          <w:lang w:eastAsia="zh-CN"/>
        </w:rPr>
        <w:t>Sub-topic 1-2: Work Plan</w:t>
      </w:r>
    </w:p>
    <w:p w14:paraId="07087B01" w14:textId="167B6458" w:rsidR="003766A4" w:rsidRPr="00B57929" w:rsidRDefault="003766A4" w:rsidP="003766A4">
      <w:pPr>
        <w:pStyle w:val="ListParagraph"/>
        <w:numPr>
          <w:ilvl w:val="0"/>
          <w:numId w:val="41"/>
        </w:numPr>
        <w:ind w:firstLineChars="0"/>
        <w:rPr>
          <w:lang w:eastAsia="zh-CN"/>
        </w:rPr>
      </w:pPr>
      <w:r w:rsidRPr="00B57929">
        <w:rPr>
          <w:lang w:eastAsia="zh-CN"/>
        </w:rPr>
        <w:t>Topic #2: Spatial Channel Modelling Methodology</w:t>
      </w:r>
    </w:p>
    <w:p w14:paraId="13618E2F" w14:textId="77777777" w:rsidR="00140C9A" w:rsidRPr="000E18C6" w:rsidRDefault="00140C9A" w:rsidP="00140C9A">
      <w:pPr>
        <w:pStyle w:val="ListParagraph"/>
        <w:numPr>
          <w:ilvl w:val="1"/>
          <w:numId w:val="41"/>
        </w:numPr>
        <w:ind w:firstLineChars="0"/>
        <w:rPr>
          <w:lang w:eastAsia="zh-CN"/>
        </w:rPr>
      </w:pPr>
      <w:r w:rsidRPr="000E18C6">
        <w:rPr>
          <w:lang w:eastAsia="zh-CN"/>
        </w:rPr>
        <w:t>Sub-topic 2-1: Common for all Methodologies</w:t>
      </w:r>
    </w:p>
    <w:p w14:paraId="20985D2B" w14:textId="77777777" w:rsidR="00140C9A" w:rsidRPr="000E18C6" w:rsidRDefault="00140C9A" w:rsidP="00140C9A">
      <w:pPr>
        <w:pStyle w:val="ListParagraph"/>
        <w:numPr>
          <w:ilvl w:val="1"/>
          <w:numId w:val="41"/>
        </w:numPr>
        <w:ind w:firstLineChars="0"/>
        <w:rPr>
          <w:lang w:eastAsia="zh-CN"/>
        </w:rPr>
      </w:pPr>
      <w:r w:rsidRPr="000E18C6">
        <w:rPr>
          <w:lang w:eastAsia="zh-CN"/>
        </w:rPr>
        <w:t>Sub-topic 2-2: TDL Based Methodologies</w:t>
      </w:r>
    </w:p>
    <w:p w14:paraId="103B0806" w14:textId="77777777" w:rsidR="00140C9A" w:rsidRPr="000E18C6" w:rsidRDefault="00140C9A" w:rsidP="00140C9A">
      <w:pPr>
        <w:pStyle w:val="ListParagraph"/>
        <w:numPr>
          <w:ilvl w:val="1"/>
          <w:numId w:val="41"/>
        </w:numPr>
        <w:ind w:firstLineChars="0"/>
        <w:rPr>
          <w:lang w:eastAsia="zh-CN"/>
        </w:rPr>
      </w:pPr>
      <w:r w:rsidRPr="000E18C6">
        <w:rPr>
          <w:lang w:eastAsia="zh-CN"/>
        </w:rPr>
        <w:t>Sub-topic 2-3: CDL Based Methodologies</w:t>
      </w:r>
    </w:p>
    <w:p w14:paraId="43AF9A02" w14:textId="77777777" w:rsidR="00140C9A" w:rsidRPr="000E18C6" w:rsidRDefault="00140C9A" w:rsidP="00140C9A">
      <w:pPr>
        <w:pStyle w:val="ListParagraph"/>
        <w:numPr>
          <w:ilvl w:val="1"/>
          <w:numId w:val="41"/>
        </w:numPr>
        <w:ind w:firstLineChars="0"/>
        <w:rPr>
          <w:lang w:eastAsia="zh-CN"/>
        </w:rPr>
      </w:pPr>
      <w:r w:rsidRPr="000E18C6">
        <w:rPr>
          <w:lang w:eastAsia="zh-CN"/>
        </w:rPr>
        <w:t>Sub-topic 2-4: Comparison of methodologies</w:t>
      </w:r>
    </w:p>
    <w:p w14:paraId="1116D040" w14:textId="6731C690" w:rsidR="00140C9A" w:rsidRPr="000E18C6" w:rsidRDefault="00140C9A" w:rsidP="00140C9A">
      <w:pPr>
        <w:pStyle w:val="ListParagraph"/>
        <w:numPr>
          <w:ilvl w:val="1"/>
          <w:numId w:val="41"/>
        </w:numPr>
        <w:ind w:firstLineChars="0"/>
        <w:rPr>
          <w:lang w:eastAsia="zh-CN"/>
        </w:rPr>
      </w:pPr>
      <w:r w:rsidRPr="000E18C6">
        <w:rPr>
          <w:lang w:eastAsia="zh-CN"/>
        </w:rPr>
        <w:t>Sub-topic 2-</w:t>
      </w:r>
      <w:r w:rsidR="00AC2483" w:rsidRPr="000E18C6">
        <w:rPr>
          <w:lang w:eastAsia="zh-CN"/>
        </w:rPr>
        <w:t>5</w:t>
      </w:r>
      <w:r w:rsidRPr="000E18C6">
        <w:rPr>
          <w:lang w:eastAsia="zh-CN"/>
        </w:rPr>
        <w:t xml:space="preserve"> Requirements and Other</w:t>
      </w:r>
    </w:p>
    <w:p w14:paraId="16A8031E" w14:textId="77777777" w:rsidR="00140C9A" w:rsidRPr="00B57929" w:rsidRDefault="00140C9A" w:rsidP="00140C9A">
      <w:pPr>
        <w:pStyle w:val="ListParagraph"/>
        <w:ind w:left="720" w:firstLineChars="0" w:firstLine="0"/>
        <w:rPr>
          <w:lang w:eastAsia="zh-CN"/>
        </w:rPr>
      </w:pPr>
    </w:p>
    <w:p w14:paraId="73647B3C" w14:textId="163FE43A" w:rsidR="00DD19DE" w:rsidRPr="00B57929" w:rsidRDefault="00142BB9" w:rsidP="0004056A">
      <w:pPr>
        <w:pStyle w:val="Heading1"/>
      </w:pPr>
      <w:r w:rsidRPr="00B57929">
        <w:rPr>
          <w:lang w:val="en-GB" w:eastAsia="ja-JP"/>
        </w:rPr>
        <w:t>Topic</w:t>
      </w:r>
      <w:r w:rsidR="00DD19DE" w:rsidRPr="00B57929">
        <w:rPr>
          <w:lang w:val="en-GB" w:eastAsia="ja-JP"/>
        </w:rPr>
        <w:t xml:space="preserve"> #</w:t>
      </w:r>
      <w:r w:rsidR="000434A0" w:rsidRPr="00B57929">
        <w:rPr>
          <w:lang w:val="en-GB" w:eastAsia="ja-JP"/>
        </w:rPr>
        <w:t>1</w:t>
      </w:r>
      <w:r w:rsidR="00DD19DE" w:rsidRPr="00B57929">
        <w:rPr>
          <w:lang w:val="en-GB" w:eastAsia="ja-JP"/>
        </w:rPr>
        <w:t xml:space="preserve">: </w:t>
      </w:r>
      <w:r w:rsidR="00E32758" w:rsidRPr="00B57929">
        <w:rPr>
          <w:lang w:val="en-GB" w:eastAsia="ja-JP"/>
        </w:rPr>
        <w:t>General</w:t>
      </w:r>
    </w:p>
    <w:p w14:paraId="70D89159" w14:textId="77777777" w:rsidR="00DD19DE" w:rsidRPr="00B57929" w:rsidRDefault="00DD19DE" w:rsidP="003B0A96">
      <w:pPr>
        <w:pStyle w:val="Heading2"/>
        <w:rPr>
          <w:lang w:val="en-GB"/>
        </w:rPr>
      </w:pPr>
      <w:r w:rsidRPr="00B57929">
        <w:rPr>
          <w:lang w:val="en-GB"/>
        </w:rPr>
        <w:t>Open issues summary</w:t>
      </w:r>
    </w:p>
    <w:p w14:paraId="1D9EEACF" w14:textId="77777777" w:rsidR="00E00BAF" w:rsidRPr="00B57929" w:rsidRDefault="00E00BAF" w:rsidP="00966E99">
      <w:pPr>
        <w:spacing w:after="120"/>
        <w:rPr>
          <w:szCs w:val="24"/>
          <w:lang w:eastAsia="zh-CN"/>
        </w:rPr>
      </w:pPr>
    </w:p>
    <w:p w14:paraId="4D97DF7D" w14:textId="74D9B860" w:rsidR="00DF6511" w:rsidRPr="00B57929" w:rsidRDefault="00DF6511" w:rsidP="00DF6511">
      <w:pPr>
        <w:pStyle w:val="Heading3"/>
        <w:rPr>
          <w:sz w:val="24"/>
          <w:szCs w:val="16"/>
          <w:lang w:val="en-GB"/>
        </w:rPr>
      </w:pPr>
      <w:r w:rsidRPr="00B57929">
        <w:rPr>
          <w:sz w:val="24"/>
          <w:szCs w:val="16"/>
          <w:lang w:val="en-GB"/>
        </w:rPr>
        <w:t xml:space="preserve">Sub-topic </w:t>
      </w:r>
      <w:r w:rsidR="00A9485A" w:rsidRPr="00B57929">
        <w:rPr>
          <w:sz w:val="24"/>
          <w:szCs w:val="16"/>
          <w:lang w:val="en-GB"/>
        </w:rPr>
        <w:t>1</w:t>
      </w:r>
      <w:r w:rsidRPr="00B57929">
        <w:rPr>
          <w:sz w:val="24"/>
          <w:szCs w:val="16"/>
          <w:lang w:val="en-GB"/>
        </w:rPr>
        <w:t>-</w:t>
      </w:r>
      <w:r w:rsidR="00A9485A" w:rsidRPr="00B57929">
        <w:rPr>
          <w:sz w:val="24"/>
          <w:szCs w:val="16"/>
          <w:lang w:val="en-GB"/>
        </w:rPr>
        <w:t>1</w:t>
      </w:r>
      <w:r w:rsidRPr="00B57929">
        <w:rPr>
          <w:sz w:val="24"/>
          <w:szCs w:val="16"/>
          <w:lang w:val="en-GB"/>
        </w:rPr>
        <w:t xml:space="preserve">: </w:t>
      </w:r>
      <w:r w:rsidR="00E35016" w:rsidRPr="00B57929">
        <w:rPr>
          <w:sz w:val="24"/>
          <w:szCs w:val="16"/>
          <w:lang w:val="en-GB"/>
        </w:rPr>
        <w:t>Technical</w:t>
      </w:r>
      <w:r w:rsidR="00BA3E53" w:rsidRPr="00B57929">
        <w:rPr>
          <w:sz w:val="24"/>
          <w:szCs w:val="16"/>
          <w:lang w:val="en-GB"/>
        </w:rPr>
        <w:t xml:space="preserve"> Report </w:t>
      </w:r>
      <w:r w:rsidR="00974F2F" w:rsidRPr="00B57929">
        <w:rPr>
          <w:sz w:val="24"/>
          <w:szCs w:val="16"/>
          <w:lang w:val="en-GB"/>
        </w:rPr>
        <w:t>Aspects</w:t>
      </w:r>
    </w:p>
    <w:p w14:paraId="63DF25BA" w14:textId="77777777" w:rsidR="00BA3E53" w:rsidRPr="00B57929" w:rsidRDefault="00BA3E53" w:rsidP="00FE4D5A">
      <w:pPr>
        <w:pStyle w:val="ListParagraph"/>
        <w:overflowPunct/>
        <w:autoSpaceDE/>
        <w:autoSpaceDN/>
        <w:adjustRightInd/>
        <w:spacing w:after="120"/>
        <w:ind w:firstLineChars="0" w:firstLine="0"/>
        <w:textAlignment w:val="auto"/>
        <w:rPr>
          <w:szCs w:val="24"/>
          <w:lang w:eastAsia="zh-CN"/>
        </w:rPr>
      </w:pPr>
    </w:p>
    <w:p w14:paraId="061060E1" w14:textId="0A65CCB9" w:rsidR="00974F2F" w:rsidRPr="00B57929" w:rsidRDefault="00974F2F" w:rsidP="00512CBB">
      <w:pPr>
        <w:pStyle w:val="Heading4"/>
      </w:pPr>
      <w:r w:rsidRPr="00D51D39">
        <w:t>Issue 1-1-</w:t>
      </w:r>
      <w:r w:rsidR="00D51D39" w:rsidRPr="00D51D39">
        <w:t>1</w:t>
      </w:r>
      <w:r w:rsidRPr="00D51D39">
        <w:t xml:space="preserve">: </w:t>
      </w:r>
      <w:r w:rsidR="00E02812" w:rsidRPr="00D51D39">
        <w:t>Content of</w:t>
      </w:r>
      <w:r w:rsidR="00E02812" w:rsidRPr="00B57929">
        <w:t xml:space="preserve"> </w:t>
      </w:r>
      <w:r w:rsidR="002B57C3" w:rsidRPr="00B57929">
        <w:t>Technical</w:t>
      </w:r>
      <w:r w:rsidR="00E02812" w:rsidRPr="00B57929">
        <w:t xml:space="preserve"> Report</w:t>
      </w:r>
      <w:r w:rsidR="00D830C4" w:rsidRPr="00B57929">
        <w:t xml:space="preserve"> 38.753</w:t>
      </w:r>
    </w:p>
    <w:p w14:paraId="3D614DD6" w14:textId="77777777" w:rsidR="00974F2F" w:rsidRPr="00B57929" w:rsidRDefault="00974F2F" w:rsidP="00DE05A5">
      <w:pPr>
        <w:spacing w:after="120"/>
        <w:rPr>
          <w:szCs w:val="24"/>
          <w:lang w:eastAsia="zh-CN"/>
        </w:rPr>
      </w:pPr>
      <w:r w:rsidRPr="007F2047">
        <w:rPr>
          <w:szCs w:val="24"/>
          <w:u w:val="single"/>
          <w:lang w:eastAsia="zh-CN"/>
        </w:rPr>
        <w:t>Proposals</w:t>
      </w:r>
      <w:r w:rsidRPr="00B57929">
        <w:rPr>
          <w:szCs w:val="24"/>
          <w:lang w:eastAsia="zh-CN"/>
        </w:rPr>
        <w:t>:</w:t>
      </w:r>
    </w:p>
    <w:p w14:paraId="1AE002B9" w14:textId="5BB75C0C" w:rsidR="0070244B" w:rsidRPr="00B57929" w:rsidRDefault="00BF3B22">
      <w:pPr>
        <w:pStyle w:val="ListParagraph"/>
        <w:numPr>
          <w:ilvl w:val="0"/>
          <w:numId w:val="1"/>
        </w:numPr>
        <w:overflowPunct/>
        <w:autoSpaceDE/>
        <w:autoSpaceDN/>
        <w:adjustRightInd/>
        <w:spacing w:after="120"/>
        <w:ind w:firstLineChars="0"/>
        <w:textAlignment w:val="auto"/>
      </w:pPr>
      <w:r>
        <w:rPr>
          <w:rFonts w:eastAsia="SimSun"/>
          <w:szCs w:val="24"/>
        </w:rPr>
        <w:t xml:space="preserve">Options: </w:t>
      </w:r>
      <w:r w:rsidR="009C766C" w:rsidRPr="00B57929">
        <w:rPr>
          <w:rFonts w:eastAsia="SimSun"/>
          <w:szCs w:val="24"/>
        </w:rPr>
        <w:t xml:space="preserve">RAN4 consider </w:t>
      </w:r>
      <w:r w:rsidR="00E87B67" w:rsidRPr="00B57929">
        <w:rPr>
          <w:rFonts w:eastAsia="SimSun"/>
          <w:szCs w:val="24"/>
        </w:rPr>
        <w:t xml:space="preserve">the </w:t>
      </w:r>
      <w:r w:rsidR="009C766C" w:rsidRPr="00B57929">
        <w:rPr>
          <w:rFonts w:eastAsia="SimSun"/>
          <w:szCs w:val="24"/>
        </w:rPr>
        <w:t>followin</w:t>
      </w:r>
      <w:r w:rsidR="00E87B67" w:rsidRPr="00B57929">
        <w:rPr>
          <w:rFonts w:eastAsia="SimSun"/>
          <w:szCs w:val="24"/>
        </w:rPr>
        <w:t>g</w:t>
      </w:r>
      <w:r w:rsidR="009C766C" w:rsidRPr="00B57929">
        <w:rPr>
          <w:rFonts w:eastAsia="SimSun"/>
          <w:szCs w:val="24"/>
        </w:rPr>
        <w:t xml:space="preserve"> content </w:t>
      </w:r>
      <w:r w:rsidR="0070244B" w:rsidRPr="00B57929">
        <w:rPr>
          <w:rFonts w:eastAsia="SimSun"/>
          <w:szCs w:val="24"/>
        </w:rPr>
        <w:t>to be included in the TR</w:t>
      </w:r>
    </w:p>
    <w:p w14:paraId="44C69CAB" w14:textId="56A67E36" w:rsidR="004026AC" w:rsidRPr="00B57929" w:rsidRDefault="0070244B">
      <w:pPr>
        <w:pStyle w:val="ListParagraph"/>
        <w:numPr>
          <w:ilvl w:val="0"/>
          <w:numId w:val="1"/>
        </w:numPr>
        <w:overflowPunct/>
        <w:autoSpaceDE/>
        <w:autoSpaceDN/>
        <w:adjustRightInd/>
        <w:spacing w:after="120"/>
        <w:ind w:firstLineChars="0"/>
        <w:textAlignment w:val="auto"/>
        <w:rPr>
          <w:i/>
          <w:iCs/>
        </w:rPr>
      </w:pPr>
      <w:r w:rsidRPr="00B57929">
        <w:t xml:space="preserve">Option 1 </w:t>
      </w:r>
      <w:r w:rsidRPr="00B57929">
        <w:rPr>
          <w:i/>
          <w:iCs/>
        </w:rPr>
        <w:t>(</w:t>
      </w:r>
      <w:r w:rsidR="00127947">
        <w:rPr>
          <w:i/>
          <w:iCs/>
        </w:rPr>
        <w:t>Ericsson</w:t>
      </w:r>
      <w:r w:rsidRPr="00B57929">
        <w:rPr>
          <w:i/>
          <w:iCs/>
        </w:rPr>
        <w:t>)</w:t>
      </w:r>
    </w:p>
    <w:tbl>
      <w:tblPr>
        <w:tblStyle w:val="TableGrid"/>
        <w:tblW w:w="0" w:type="auto"/>
        <w:tblInd w:w="1260" w:type="dxa"/>
        <w:tblLook w:val="04A0" w:firstRow="1" w:lastRow="0" w:firstColumn="1" w:lastColumn="0" w:noHBand="0" w:noVBand="1"/>
      </w:tblPr>
      <w:tblGrid>
        <w:gridCol w:w="6712"/>
      </w:tblGrid>
      <w:tr w:rsidR="002E5B25" w:rsidRPr="00B57929" w14:paraId="13DD632C" w14:textId="77777777" w:rsidTr="009A1752">
        <w:trPr>
          <w:trHeight w:val="2198"/>
        </w:trPr>
        <w:tc>
          <w:tcPr>
            <w:tcW w:w="6712" w:type="dxa"/>
          </w:tcPr>
          <w:p w14:paraId="25613E4C" w14:textId="75BD6A76" w:rsidR="00DF0C9D" w:rsidRPr="00B57929" w:rsidRDefault="00DF0C9D" w:rsidP="00DF0C9D">
            <w:pPr>
              <w:pStyle w:val="TAC"/>
              <w:jc w:val="left"/>
              <w:rPr>
                <w:rFonts w:cs="Arial"/>
                <w:szCs w:val="18"/>
                <w:lang w:val="en-GB" w:eastAsia="zh-CN"/>
              </w:rPr>
            </w:pPr>
            <w:r w:rsidRPr="00B57929">
              <w:rPr>
                <w:rFonts w:cs="Arial"/>
                <w:szCs w:val="18"/>
                <w:lang w:val="en-GB" w:eastAsia="zh-CN"/>
              </w:rPr>
              <w:lastRenderedPageBreak/>
              <w:t xml:space="preserve">Chapter 5 Spatial Channel </w:t>
            </w:r>
            <w:proofErr w:type="spellStart"/>
            <w:r w:rsidRPr="00B57929">
              <w:rPr>
                <w:rFonts w:cs="Arial"/>
                <w:szCs w:val="18"/>
                <w:lang w:val="en-GB" w:eastAsia="zh-CN"/>
              </w:rPr>
              <w:t>Modeling</w:t>
            </w:r>
            <w:proofErr w:type="spellEnd"/>
            <w:r w:rsidRPr="00B57929">
              <w:rPr>
                <w:rFonts w:cs="Arial"/>
                <w:szCs w:val="18"/>
                <w:lang w:val="en-GB" w:eastAsia="zh-CN"/>
              </w:rPr>
              <w:t xml:space="preserve"> Approaches</w:t>
            </w:r>
          </w:p>
          <w:p w14:paraId="1E9FA2B5" w14:textId="77777777" w:rsidR="00DF0C9D" w:rsidRPr="00B57929" w:rsidRDefault="00DF0C9D" w:rsidP="00DF0C9D">
            <w:pPr>
              <w:pStyle w:val="TAC"/>
              <w:ind w:left="284"/>
              <w:jc w:val="left"/>
              <w:rPr>
                <w:rFonts w:cs="Arial"/>
                <w:szCs w:val="18"/>
                <w:lang w:val="en-GB" w:eastAsia="zh-CN"/>
              </w:rPr>
            </w:pPr>
            <w:r w:rsidRPr="00B57929">
              <w:rPr>
                <w:rFonts w:cs="Arial"/>
                <w:szCs w:val="18"/>
                <w:lang w:val="en-GB" w:eastAsia="zh-CN"/>
              </w:rPr>
              <w:t>o</w:t>
            </w:r>
            <w:r w:rsidRPr="00B57929">
              <w:rPr>
                <w:rFonts w:cs="Arial"/>
                <w:szCs w:val="18"/>
                <w:lang w:val="en-GB" w:eastAsia="zh-CN"/>
              </w:rPr>
              <w:tab/>
              <w:t>CDL model in 901</w:t>
            </w:r>
          </w:p>
          <w:p w14:paraId="6D31BCF6" w14:textId="77777777" w:rsidR="00DF0C9D" w:rsidRPr="00B57929" w:rsidRDefault="00DF0C9D" w:rsidP="00DF0C9D">
            <w:pPr>
              <w:pStyle w:val="TAC"/>
              <w:ind w:left="284"/>
              <w:jc w:val="left"/>
              <w:rPr>
                <w:rFonts w:cs="Arial"/>
                <w:szCs w:val="18"/>
                <w:lang w:val="en-GB" w:eastAsia="zh-CN"/>
              </w:rPr>
            </w:pPr>
            <w:r w:rsidRPr="00B57929">
              <w:rPr>
                <w:rFonts w:cs="Arial"/>
                <w:szCs w:val="18"/>
                <w:lang w:val="en-GB" w:eastAsia="zh-CN"/>
              </w:rPr>
              <w:t>o</w:t>
            </w:r>
            <w:r w:rsidRPr="00B57929">
              <w:rPr>
                <w:rFonts w:cs="Arial"/>
                <w:szCs w:val="18"/>
                <w:lang w:val="en-GB" w:eastAsia="zh-CN"/>
              </w:rPr>
              <w:tab/>
              <w:t>CDL model derivation in 38.827</w:t>
            </w:r>
          </w:p>
          <w:p w14:paraId="282B26F3" w14:textId="77777777" w:rsidR="00DF0C9D" w:rsidRPr="00B57929" w:rsidRDefault="00DF0C9D" w:rsidP="00DF0C9D">
            <w:pPr>
              <w:pStyle w:val="TAC"/>
              <w:ind w:left="284"/>
              <w:jc w:val="left"/>
              <w:rPr>
                <w:rFonts w:cs="Arial"/>
                <w:szCs w:val="18"/>
                <w:lang w:val="en-GB" w:eastAsia="zh-CN"/>
              </w:rPr>
            </w:pPr>
            <w:r w:rsidRPr="00B57929">
              <w:rPr>
                <w:rFonts w:cs="Arial"/>
                <w:szCs w:val="18"/>
                <w:lang w:val="en-GB" w:eastAsia="zh-CN"/>
              </w:rPr>
              <w:t>o</w:t>
            </w:r>
            <w:r w:rsidRPr="00B57929">
              <w:rPr>
                <w:rFonts w:cs="Arial"/>
                <w:szCs w:val="18"/>
                <w:lang w:val="en-GB" w:eastAsia="zh-CN"/>
              </w:rPr>
              <w:tab/>
              <w:t>TDL model with dual-</w:t>
            </w:r>
            <w:proofErr w:type="spellStart"/>
            <w:r w:rsidRPr="00B57929">
              <w:rPr>
                <w:rFonts w:cs="Arial"/>
                <w:szCs w:val="18"/>
                <w:lang w:val="en-GB" w:eastAsia="zh-CN"/>
              </w:rPr>
              <w:t>beamsteering</w:t>
            </w:r>
            <w:proofErr w:type="spellEnd"/>
            <w:r w:rsidRPr="00B57929">
              <w:rPr>
                <w:rFonts w:cs="Arial"/>
                <w:szCs w:val="18"/>
                <w:lang w:val="en-GB" w:eastAsia="zh-CN"/>
              </w:rPr>
              <w:t xml:space="preserve"> method</w:t>
            </w:r>
          </w:p>
          <w:p w14:paraId="1A81FC3D" w14:textId="77777777" w:rsidR="00DF0C9D" w:rsidRPr="00B57929" w:rsidRDefault="00DF0C9D" w:rsidP="00DF0C9D">
            <w:pPr>
              <w:pStyle w:val="TAC"/>
              <w:ind w:left="284"/>
              <w:jc w:val="left"/>
              <w:rPr>
                <w:rFonts w:cs="Arial"/>
                <w:szCs w:val="18"/>
                <w:lang w:val="en-GB" w:eastAsia="zh-CN"/>
              </w:rPr>
            </w:pPr>
            <w:r w:rsidRPr="00B57929">
              <w:rPr>
                <w:rFonts w:cs="Arial"/>
                <w:szCs w:val="18"/>
                <w:lang w:val="en-GB" w:eastAsia="zh-CN"/>
              </w:rPr>
              <w:t>o</w:t>
            </w:r>
            <w:r w:rsidRPr="00B57929">
              <w:rPr>
                <w:rFonts w:cs="Arial"/>
                <w:szCs w:val="18"/>
                <w:lang w:val="en-GB" w:eastAsia="zh-CN"/>
              </w:rPr>
              <w:tab/>
              <w:t>TDL model with per-tap correlation method</w:t>
            </w:r>
          </w:p>
          <w:p w14:paraId="07B68056" w14:textId="62712DFA" w:rsidR="00DF0C9D" w:rsidRPr="00B57929" w:rsidRDefault="00DF0C9D" w:rsidP="00DF0C9D">
            <w:pPr>
              <w:pStyle w:val="TAC"/>
              <w:jc w:val="left"/>
              <w:rPr>
                <w:rFonts w:cs="Arial"/>
                <w:szCs w:val="18"/>
                <w:lang w:val="en-GB" w:eastAsia="zh-CN"/>
              </w:rPr>
            </w:pPr>
            <w:r w:rsidRPr="00B57929">
              <w:rPr>
                <w:rFonts w:cs="Arial"/>
                <w:szCs w:val="18"/>
                <w:lang w:val="en-GB" w:eastAsia="zh-CN"/>
              </w:rPr>
              <w:t>Chapter 6 Comparison of Spatial Channel Models</w:t>
            </w:r>
          </w:p>
          <w:p w14:paraId="7F66245A" w14:textId="77777777" w:rsidR="00DF0C9D" w:rsidRPr="00B57929" w:rsidRDefault="00DF0C9D" w:rsidP="00DF0C9D">
            <w:pPr>
              <w:pStyle w:val="TAC"/>
              <w:ind w:left="284"/>
              <w:jc w:val="left"/>
              <w:rPr>
                <w:rFonts w:cs="Arial"/>
                <w:szCs w:val="18"/>
                <w:lang w:val="en-GB" w:eastAsia="zh-CN"/>
              </w:rPr>
            </w:pPr>
            <w:r w:rsidRPr="00B57929">
              <w:rPr>
                <w:rFonts w:cs="Arial"/>
                <w:szCs w:val="18"/>
                <w:lang w:val="en-GB" w:eastAsia="zh-CN"/>
              </w:rPr>
              <w:t>o</w:t>
            </w:r>
            <w:r w:rsidRPr="00B57929">
              <w:rPr>
                <w:rFonts w:cs="Arial"/>
                <w:szCs w:val="18"/>
                <w:lang w:val="en-GB" w:eastAsia="zh-CN"/>
              </w:rPr>
              <w:tab/>
              <w:t>SU-MIMO 8Tx8Rx PDSCH</w:t>
            </w:r>
          </w:p>
          <w:p w14:paraId="0C8D8AFB" w14:textId="77777777" w:rsidR="00DF0C9D" w:rsidRPr="00B57929" w:rsidRDefault="00DF0C9D" w:rsidP="00DF0C9D">
            <w:pPr>
              <w:pStyle w:val="TAC"/>
              <w:ind w:left="568"/>
              <w:jc w:val="left"/>
              <w:rPr>
                <w:rFonts w:cs="Arial"/>
                <w:szCs w:val="18"/>
                <w:lang w:val="en-GB" w:eastAsia="zh-CN"/>
              </w:rPr>
            </w:pPr>
            <w:r>
              <w:rPr>
                <w:rFonts w:cs="Arial"/>
                <w:szCs w:val="18"/>
                <w:lang w:val="en-GB" w:eastAsia="zh-CN"/>
              </w:rPr>
              <w:t>-</w:t>
            </w:r>
            <w:r w:rsidRPr="00B57929">
              <w:rPr>
                <w:rFonts w:cs="Arial"/>
                <w:szCs w:val="18"/>
                <w:lang w:val="en-GB" w:eastAsia="zh-CN"/>
              </w:rPr>
              <w:tab/>
              <w:t>Simulation comparison</w:t>
            </w:r>
          </w:p>
          <w:p w14:paraId="2D198372" w14:textId="77777777" w:rsidR="00DF0C9D" w:rsidRPr="00B57929" w:rsidRDefault="00DF0C9D" w:rsidP="00DF0C9D">
            <w:pPr>
              <w:pStyle w:val="TAC"/>
              <w:ind w:left="852"/>
              <w:jc w:val="left"/>
              <w:rPr>
                <w:rFonts w:cs="Arial"/>
                <w:szCs w:val="18"/>
                <w:lang w:val="en-GB" w:eastAsia="zh-CN"/>
              </w:rPr>
            </w:pPr>
            <w:r w:rsidRPr="00B57929">
              <w:rPr>
                <w:rFonts w:cs="Arial"/>
                <w:szCs w:val="18"/>
                <w:lang w:val="en-GB" w:eastAsia="zh-CN"/>
              </w:rPr>
              <w:t>•</w:t>
            </w:r>
            <w:r w:rsidRPr="00B57929">
              <w:rPr>
                <w:rFonts w:cs="Arial"/>
                <w:szCs w:val="18"/>
                <w:lang w:val="en-GB" w:eastAsia="zh-CN"/>
              </w:rPr>
              <w:tab/>
              <w:t>Parameters per channel model approaches</w:t>
            </w:r>
          </w:p>
          <w:p w14:paraId="46D47219" w14:textId="77777777" w:rsidR="00DF0C9D" w:rsidRPr="00B57929" w:rsidRDefault="00DF0C9D" w:rsidP="00DF0C9D">
            <w:pPr>
              <w:pStyle w:val="TAC"/>
              <w:ind w:left="852"/>
              <w:jc w:val="left"/>
              <w:rPr>
                <w:rFonts w:cs="Arial"/>
                <w:szCs w:val="18"/>
                <w:lang w:val="en-GB" w:eastAsia="zh-CN"/>
              </w:rPr>
            </w:pPr>
            <w:r w:rsidRPr="00B57929">
              <w:rPr>
                <w:rFonts w:cs="Arial"/>
                <w:szCs w:val="18"/>
                <w:lang w:val="en-GB" w:eastAsia="zh-CN"/>
              </w:rPr>
              <w:t>•</w:t>
            </w:r>
            <w:r w:rsidRPr="00B57929">
              <w:rPr>
                <w:rFonts w:cs="Arial"/>
                <w:szCs w:val="18"/>
                <w:lang w:val="en-GB" w:eastAsia="zh-CN"/>
              </w:rPr>
              <w:tab/>
              <w:t>Comparison aspects</w:t>
            </w:r>
          </w:p>
          <w:p w14:paraId="5F2A0012" w14:textId="77777777" w:rsidR="00DF0C9D" w:rsidRPr="00B57929" w:rsidRDefault="00DF0C9D" w:rsidP="00DF0C9D">
            <w:pPr>
              <w:pStyle w:val="TAC"/>
              <w:ind w:left="1136"/>
              <w:jc w:val="left"/>
              <w:rPr>
                <w:rFonts w:cs="Arial"/>
                <w:szCs w:val="18"/>
                <w:lang w:val="en-GB" w:eastAsia="zh-CN"/>
              </w:rPr>
            </w:pPr>
            <w:r w:rsidRPr="00B57929">
              <w:rPr>
                <w:rFonts w:cs="Arial"/>
                <w:szCs w:val="18"/>
                <w:lang w:val="en-GB" w:eastAsia="zh-CN"/>
              </w:rPr>
              <w:t>o</w:t>
            </w:r>
            <w:r w:rsidRPr="00B57929">
              <w:rPr>
                <w:rFonts w:cs="Arial"/>
                <w:szCs w:val="18"/>
                <w:lang w:val="en-GB" w:eastAsia="zh-CN"/>
              </w:rPr>
              <w:tab/>
              <w:t>Antenna configurations</w:t>
            </w:r>
          </w:p>
          <w:p w14:paraId="6951AE52" w14:textId="77777777" w:rsidR="00DF0C9D" w:rsidRPr="00B57929" w:rsidRDefault="00DF0C9D" w:rsidP="00DF0C9D">
            <w:pPr>
              <w:pStyle w:val="TAC"/>
              <w:ind w:left="1136"/>
              <w:jc w:val="left"/>
              <w:rPr>
                <w:rFonts w:cs="Arial"/>
                <w:szCs w:val="18"/>
                <w:lang w:val="en-GB" w:eastAsia="zh-CN"/>
              </w:rPr>
            </w:pPr>
            <w:r w:rsidRPr="00B57929">
              <w:rPr>
                <w:rFonts w:cs="Arial"/>
                <w:szCs w:val="18"/>
                <w:lang w:val="en-GB" w:eastAsia="zh-CN"/>
              </w:rPr>
              <w:t>o</w:t>
            </w:r>
            <w:r w:rsidRPr="00B57929">
              <w:rPr>
                <w:rFonts w:cs="Arial"/>
                <w:szCs w:val="18"/>
                <w:lang w:val="en-GB" w:eastAsia="zh-CN"/>
              </w:rPr>
              <w:tab/>
              <w:t>BF implementations</w:t>
            </w:r>
          </w:p>
          <w:p w14:paraId="7D995C52" w14:textId="77777777" w:rsidR="00DF0C9D" w:rsidRPr="00B57929" w:rsidRDefault="00DF0C9D" w:rsidP="00DF0C9D">
            <w:pPr>
              <w:pStyle w:val="TAC"/>
              <w:ind w:left="1136"/>
              <w:jc w:val="left"/>
              <w:rPr>
                <w:rFonts w:cs="Arial"/>
                <w:szCs w:val="18"/>
                <w:lang w:val="en-GB" w:eastAsia="zh-CN"/>
              </w:rPr>
            </w:pPr>
            <w:r w:rsidRPr="00B57929">
              <w:rPr>
                <w:rFonts w:cs="Arial"/>
                <w:szCs w:val="18"/>
                <w:lang w:val="en-GB" w:eastAsia="zh-CN"/>
              </w:rPr>
              <w:t>o</w:t>
            </w:r>
            <w:r w:rsidRPr="00B57929">
              <w:rPr>
                <w:rFonts w:cs="Arial"/>
                <w:szCs w:val="18"/>
                <w:lang w:val="en-GB" w:eastAsia="zh-CN"/>
              </w:rPr>
              <w:tab/>
              <w:t>Performance curves</w:t>
            </w:r>
          </w:p>
          <w:p w14:paraId="7F77C280" w14:textId="77777777" w:rsidR="00DF0C9D" w:rsidRPr="00B57929" w:rsidRDefault="00DF0C9D" w:rsidP="00DF0C9D">
            <w:pPr>
              <w:pStyle w:val="TAC"/>
              <w:ind w:left="1136"/>
              <w:jc w:val="left"/>
              <w:rPr>
                <w:rFonts w:cs="Arial"/>
                <w:szCs w:val="18"/>
                <w:lang w:val="en-GB" w:eastAsia="zh-CN"/>
              </w:rPr>
            </w:pPr>
            <w:r w:rsidRPr="00B57929">
              <w:rPr>
                <w:rFonts w:cs="Arial"/>
                <w:szCs w:val="18"/>
                <w:lang w:val="en-GB" w:eastAsia="zh-CN"/>
              </w:rPr>
              <w:t>o</w:t>
            </w:r>
            <w:r w:rsidRPr="00B57929">
              <w:rPr>
                <w:rFonts w:cs="Arial"/>
                <w:szCs w:val="18"/>
                <w:lang w:val="en-GB" w:eastAsia="zh-CN"/>
              </w:rPr>
              <w:tab/>
              <w:t>Etc.</w:t>
            </w:r>
          </w:p>
          <w:p w14:paraId="306DAD80" w14:textId="77777777" w:rsidR="00DF0C9D" w:rsidRPr="00B57929" w:rsidRDefault="00DF0C9D" w:rsidP="00DF0C9D">
            <w:pPr>
              <w:pStyle w:val="TAC"/>
              <w:ind w:left="852"/>
              <w:jc w:val="left"/>
              <w:rPr>
                <w:rFonts w:cs="Arial"/>
                <w:szCs w:val="18"/>
                <w:lang w:val="en-GB" w:eastAsia="zh-CN"/>
              </w:rPr>
            </w:pPr>
            <w:r w:rsidRPr="00B57929">
              <w:rPr>
                <w:rFonts w:cs="Arial"/>
                <w:szCs w:val="18"/>
                <w:lang w:val="en-GB" w:eastAsia="zh-CN"/>
              </w:rPr>
              <w:t>•</w:t>
            </w:r>
            <w:r w:rsidRPr="00B57929">
              <w:rPr>
                <w:rFonts w:cs="Arial"/>
                <w:szCs w:val="18"/>
                <w:lang w:val="en-GB" w:eastAsia="zh-CN"/>
              </w:rPr>
              <w:tab/>
              <w:t>Observations</w:t>
            </w:r>
          </w:p>
          <w:p w14:paraId="7AA5CADB" w14:textId="77777777" w:rsidR="00DF0C9D" w:rsidRPr="00B57929" w:rsidRDefault="00DF0C9D" w:rsidP="00DF0C9D">
            <w:pPr>
              <w:pStyle w:val="TAC"/>
              <w:ind w:left="568"/>
              <w:jc w:val="left"/>
              <w:rPr>
                <w:rFonts w:cs="Arial"/>
                <w:szCs w:val="18"/>
                <w:lang w:val="en-GB" w:eastAsia="zh-CN"/>
              </w:rPr>
            </w:pPr>
            <w:r>
              <w:rPr>
                <w:rFonts w:cs="Arial"/>
                <w:szCs w:val="18"/>
                <w:lang w:val="en-GB" w:eastAsia="zh-CN"/>
              </w:rPr>
              <w:t>-</w:t>
            </w:r>
            <w:r w:rsidRPr="00B57929">
              <w:rPr>
                <w:rFonts w:cs="Arial"/>
                <w:szCs w:val="18"/>
                <w:lang w:val="en-GB" w:eastAsia="zh-CN"/>
              </w:rPr>
              <w:tab/>
              <w:t>Testability comparison</w:t>
            </w:r>
          </w:p>
          <w:p w14:paraId="45643F13" w14:textId="77777777" w:rsidR="00DF0C9D" w:rsidRPr="00B57929" w:rsidRDefault="00DF0C9D" w:rsidP="00DF0C9D">
            <w:pPr>
              <w:pStyle w:val="TAC"/>
              <w:ind w:left="852"/>
              <w:jc w:val="left"/>
              <w:rPr>
                <w:rFonts w:cs="Arial"/>
                <w:szCs w:val="18"/>
                <w:lang w:val="en-GB" w:eastAsia="zh-CN"/>
              </w:rPr>
            </w:pPr>
            <w:r w:rsidRPr="00B57929">
              <w:rPr>
                <w:rFonts w:cs="Arial"/>
                <w:szCs w:val="18"/>
                <w:lang w:val="en-GB" w:eastAsia="zh-CN"/>
              </w:rPr>
              <w:t>•</w:t>
            </w:r>
            <w:r w:rsidRPr="00B57929">
              <w:rPr>
                <w:rFonts w:cs="Arial"/>
                <w:szCs w:val="18"/>
                <w:lang w:val="en-GB" w:eastAsia="zh-CN"/>
              </w:rPr>
              <w:tab/>
              <w:t>Equipment</w:t>
            </w:r>
          </w:p>
          <w:p w14:paraId="31D49E22" w14:textId="77777777" w:rsidR="00DF0C9D" w:rsidRPr="00B57929" w:rsidRDefault="00DF0C9D" w:rsidP="00DF0C9D">
            <w:pPr>
              <w:pStyle w:val="TAC"/>
              <w:ind w:left="852"/>
              <w:jc w:val="left"/>
              <w:rPr>
                <w:rFonts w:cs="Arial"/>
                <w:szCs w:val="18"/>
                <w:lang w:val="en-GB" w:eastAsia="zh-CN"/>
              </w:rPr>
            </w:pPr>
            <w:r w:rsidRPr="00B57929">
              <w:rPr>
                <w:rFonts w:cs="Arial"/>
                <w:szCs w:val="18"/>
                <w:lang w:val="en-GB" w:eastAsia="zh-CN"/>
              </w:rPr>
              <w:t>•</w:t>
            </w:r>
            <w:r w:rsidRPr="00B57929">
              <w:rPr>
                <w:rFonts w:cs="Arial"/>
                <w:szCs w:val="18"/>
                <w:lang w:val="en-GB" w:eastAsia="zh-CN"/>
              </w:rPr>
              <w:tab/>
              <w:t>Feasibility and repeatability</w:t>
            </w:r>
          </w:p>
          <w:p w14:paraId="44C35D36" w14:textId="77777777" w:rsidR="00DF0C9D" w:rsidRPr="00B57929" w:rsidRDefault="00DF0C9D" w:rsidP="00DF0C9D">
            <w:pPr>
              <w:pStyle w:val="TAC"/>
              <w:ind w:left="852"/>
              <w:jc w:val="left"/>
              <w:rPr>
                <w:rFonts w:cs="Arial"/>
                <w:szCs w:val="18"/>
                <w:lang w:val="en-GB" w:eastAsia="zh-CN"/>
              </w:rPr>
            </w:pPr>
            <w:r w:rsidRPr="00B57929">
              <w:rPr>
                <w:rFonts w:cs="Arial"/>
                <w:szCs w:val="18"/>
                <w:lang w:val="en-GB" w:eastAsia="zh-CN"/>
              </w:rPr>
              <w:t>•</w:t>
            </w:r>
            <w:r w:rsidRPr="00B57929">
              <w:rPr>
                <w:rFonts w:cs="Arial"/>
                <w:szCs w:val="18"/>
                <w:lang w:val="en-GB" w:eastAsia="zh-CN"/>
              </w:rPr>
              <w:tab/>
              <w:t>Observations</w:t>
            </w:r>
          </w:p>
          <w:p w14:paraId="15DBB8D0" w14:textId="77777777" w:rsidR="00DF0C9D" w:rsidRPr="00B57929" w:rsidRDefault="00DF0C9D" w:rsidP="00DF0C9D">
            <w:pPr>
              <w:pStyle w:val="TAC"/>
              <w:ind w:left="284"/>
              <w:jc w:val="left"/>
              <w:rPr>
                <w:rFonts w:cs="Arial"/>
                <w:szCs w:val="18"/>
                <w:lang w:val="en-GB" w:eastAsia="zh-CN"/>
              </w:rPr>
            </w:pPr>
            <w:r w:rsidRPr="00B57929">
              <w:rPr>
                <w:rFonts w:cs="Arial"/>
                <w:szCs w:val="18"/>
                <w:lang w:val="en-GB" w:eastAsia="zh-CN"/>
              </w:rPr>
              <w:t>o</w:t>
            </w:r>
            <w:r w:rsidRPr="00B57929">
              <w:rPr>
                <w:rFonts w:cs="Arial"/>
                <w:szCs w:val="18"/>
                <w:lang w:val="en-GB" w:eastAsia="zh-CN"/>
              </w:rPr>
              <w:tab/>
              <w:t>SU-MIMO PMI</w:t>
            </w:r>
          </w:p>
          <w:p w14:paraId="294DAF06" w14:textId="6222F5E4" w:rsidR="00DF0C9D" w:rsidRPr="00B57929" w:rsidRDefault="00DF0C9D" w:rsidP="00DF0C9D">
            <w:pPr>
              <w:pStyle w:val="TAC"/>
              <w:jc w:val="left"/>
              <w:rPr>
                <w:rFonts w:cs="Arial"/>
                <w:szCs w:val="18"/>
                <w:lang w:val="en-GB" w:eastAsia="zh-CN"/>
              </w:rPr>
            </w:pPr>
            <w:r w:rsidRPr="00B57929">
              <w:rPr>
                <w:rFonts w:cs="Arial"/>
                <w:szCs w:val="18"/>
                <w:lang w:val="en-GB" w:eastAsia="zh-CN"/>
              </w:rPr>
              <w:t>Chapter 7 Alignment of Spatial Channel Models</w:t>
            </w:r>
          </w:p>
          <w:p w14:paraId="24403A25" w14:textId="77777777" w:rsidR="00DF0C9D" w:rsidRPr="00B57929" w:rsidRDefault="00DF0C9D" w:rsidP="00DF0C9D">
            <w:pPr>
              <w:pStyle w:val="TAC"/>
              <w:ind w:left="284"/>
              <w:jc w:val="left"/>
              <w:rPr>
                <w:rFonts w:cs="Arial"/>
                <w:szCs w:val="18"/>
                <w:lang w:val="en-GB" w:eastAsia="zh-CN"/>
              </w:rPr>
            </w:pPr>
            <w:r w:rsidRPr="00B57929">
              <w:rPr>
                <w:rFonts w:cs="Arial"/>
                <w:szCs w:val="18"/>
                <w:lang w:val="en-GB" w:eastAsia="zh-CN"/>
              </w:rPr>
              <w:t>o</w:t>
            </w:r>
            <w:r w:rsidRPr="00B57929">
              <w:rPr>
                <w:rFonts w:cs="Arial"/>
                <w:szCs w:val="18"/>
                <w:lang w:val="en-GB" w:eastAsia="zh-CN"/>
              </w:rPr>
              <w:tab/>
              <w:t>Example: agreed CDL model approach</w:t>
            </w:r>
          </w:p>
          <w:p w14:paraId="4F03636D" w14:textId="77777777" w:rsidR="00DF0C9D" w:rsidRPr="00B57929" w:rsidRDefault="00DF0C9D" w:rsidP="00DF0C9D">
            <w:pPr>
              <w:pStyle w:val="TAC"/>
              <w:ind w:left="568"/>
              <w:jc w:val="left"/>
              <w:rPr>
                <w:rFonts w:cs="Arial"/>
                <w:szCs w:val="18"/>
                <w:lang w:val="en-GB" w:eastAsia="zh-CN"/>
              </w:rPr>
            </w:pPr>
            <w:r w:rsidRPr="00B57929">
              <w:rPr>
                <w:rFonts w:cs="Arial"/>
                <w:szCs w:val="18"/>
                <w:lang w:val="en-GB" w:eastAsia="zh-CN"/>
              </w:rPr>
              <w:t>•</w:t>
            </w:r>
            <w:r w:rsidRPr="00B57929">
              <w:rPr>
                <w:rFonts w:cs="Arial"/>
                <w:szCs w:val="18"/>
                <w:lang w:val="en-GB" w:eastAsia="zh-CN"/>
              </w:rPr>
              <w:tab/>
              <w:t>Scalable deterministic CDL model</w:t>
            </w:r>
          </w:p>
          <w:p w14:paraId="500A1919" w14:textId="77777777" w:rsidR="00DF0C9D" w:rsidRPr="00B57929" w:rsidRDefault="00DF0C9D" w:rsidP="00DF0C9D">
            <w:pPr>
              <w:pStyle w:val="TAC"/>
              <w:ind w:left="568"/>
              <w:jc w:val="left"/>
              <w:rPr>
                <w:rFonts w:cs="Arial"/>
                <w:szCs w:val="18"/>
                <w:lang w:val="en-GB" w:eastAsia="zh-CN"/>
              </w:rPr>
            </w:pPr>
            <w:r w:rsidRPr="00B57929">
              <w:rPr>
                <w:rFonts w:cs="Arial"/>
                <w:szCs w:val="18"/>
                <w:lang w:val="en-GB" w:eastAsia="zh-CN"/>
              </w:rPr>
              <w:t>•</w:t>
            </w:r>
            <w:r w:rsidRPr="00B57929">
              <w:rPr>
                <w:rFonts w:cs="Arial"/>
                <w:szCs w:val="18"/>
                <w:lang w:val="en-GB" w:eastAsia="zh-CN"/>
              </w:rPr>
              <w:tab/>
              <w:t>Angle relevant parameters configurations.</w:t>
            </w:r>
          </w:p>
          <w:p w14:paraId="2E71BF61" w14:textId="77777777" w:rsidR="00DF0C9D" w:rsidRPr="00B57929" w:rsidRDefault="00DF0C9D" w:rsidP="00DF0C9D">
            <w:pPr>
              <w:pStyle w:val="TAC"/>
              <w:ind w:left="568"/>
              <w:jc w:val="left"/>
              <w:rPr>
                <w:rFonts w:cs="Arial"/>
                <w:szCs w:val="18"/>
                <w:lang w:val="en-GB" w:eastAsia="zh-CN"/>
              </w:rPr>
            </w:pPr>
            <w:r w:rsidRPr="00B57929">
              <w:rPr>
                <w:rFonts w:cs="Arial"/>
                <w:szCs w:val="18"/>
                <w:lang w:val="en-GB" w:eastAsia="zh-CN"/>
              </w:rPr>
              <w:t>•</w:t>
            </w:r>
            <w:r w:rsidRPr="00B57929">
              <w:rPr>
                <w:rFonts w:cs="Arial"/>
                <w:szCs w:val="18"/>
                <w:lang w:val="en-GB" w:eastAsia="zh-CN"/>
              </w:rPr>
              <w:tab/>
              <w:t>Channel model profile.</w:t>
            </w:r>
          </w:p>
          <w:p w14:paraId="5CC7CA46" w14:textId="77777777" w:rsidR="00DF0C9D" w:rsidRPr="00B57929" w:rsidRDefault="00DF0C9D" w:rsidP="00DF0C9D">
            <w:pPr>
              <w:pStyle w:val="TAC"/>
              <w:ind w:left="568"/>
              <w:jc w:val="left"/>
              <w:rPr>
                <w:rFonts w:cs="Arial"/>
                <w:szCs w:val="18"/>
                <w:lang w:val="en-GB" w:eastAsia="zh-CN"/>
              </w:rPr>
            </w:pPr>
            <w:r w:rsidRPr="00B57929">
              <w:rPr>
                <w:rFonts w:cs="Arial"/>
                <w:szCs w:val="18"/>
                <w:lang w:val="en-GB" w:eastAsia="zh-CN"/>
              </w:rPr>
              <w:t>•</w:t>
            </w:r>
            <w:r w:rsidRPr="00B57929">
              <w:rPr>
                <w:rFonts w:cs="Arial"/>
                <w:szCs w:val="18"/>
                <w:lang w:val="en-GB" w:eastAsia="zh-CN"/>
              </w:rPr>
              <w:tab/>
              <w:t>Alignment simulation results collection</w:t>
            </w:r>
          </w:p>
          <w:p w14:paraId="77A7B7B1" w14:textId="77777777" w:rsidR="00DF0C9D" w:rsidRPr="00B57929" w:rsidRDefault="00DF0C9D" w:rsidP="00DF0C9D">
            <w:pPr>
              <w:pStyle w:val="TAC"/>
              <w:ind w:left="284"/>
              <w:jc w:val="left"/>
              <w:rPr>
                <w:rFonts w:cs="Arial"/>
                <w:szCs w:val="18"/>
                <w:lang w:val="en-GB" w:eastAsia="zh-CN"/>
              </w:rPr>
            </w:pPr>
            <w:r w:rsidRPr="00B57929">
              <w:rPr>
                <w:rFonts w:cs="Arial"/>
                <w:szCs w:val="18"/>
                <w:lang w:val="en-GB" w:eastAsia="zh-CN"/>
              </w:rPr>
              <w:t>o</w:t>
            </w:r>
            <w:r w:rsidRPr="00B57929">
              <w:rPr>
                <w:rFonts w:cs="Arial"/>
                <w:szCs w:val="18"/>
                <w:lang w:val="en-GB" w:eastAsia="zh-CN"/>
              </w:rPr>
              <w:tab/>
              <w:t>Specific CDL model for a test case</w:t>
            </w:r>
          </w:p>
          <w:p w14:paraId="783F0073" w14:textId="77777777" w:rsidR="00DF0C9D" w:rsidRPr="00B57929" w:rsidRDefault="00DF0C9D" w:rsidP="00DF0C9D">
            <w:pPr>
              <w:pStyle w:val="TAC"/>
              <w:ind w:left="568"/>
              <w:jc w:val="left"/>
              <w:rPr>
                <w:rFonts w:cs="Arial"/>
                <w:szCs w:val="18"/>
                <w:lang w:val="en-GB" w:eastAsia="zh-CN"/>
              </w:rPr>
            </w:pPr>
            <w:r w:rsidRPr="00B57929">
              <w:rPr>
                <w:rFonts w:cs="Arial"/>
                <w:szCs w:val="18"/>
                <w:lang w:val="en-GB" w:eastAsia="zh-CN"/>
              </w:rPr>
              <w:t>•</w:t>
            </w:r>
            <w:r w:rsidRPr="00B57929">
              <w:rPr>
                <w:rFonts w:cs="Arial"/>
                <w:szCs w:val="18"/>
                <w:lang w:val="en-GB" w:eastAsia="zh-CN"/>
              </w:rPr>
              <w:tab/>
              <w:t>Other parameters configurations</w:t>
            </w:r>
          </w:p>
          <w:p w14:paraId="2401456C" w14:textId="77777777" w:rsidR="00DF0C9D" w:rsidRPr="00B57929" w:rsidRDefault="00DF0C9D" w:rsidP="00DF0C9D">
            <w:pPr>
              <w:pStyle w:val="TAC"/>
              <w:ind w:left="568"/>
              <w:jc w:val="left"/>
              <w:rPr>
                <w:rFonts w:cs="Arial"/>
                <w:szCs w:val="18"/>
                <w:lang w:val="en-GB" w:eastAsia="zh-CN"/>
              </w:rPr>
            </w:pPr>
            <w:r w:rsidRPr="00B57929">
              <w:rPr>
                <w:rFonts w:cs="Arial"/>
                <w:szCs w:val="18"/>
                <w:lang w:val="en-GB" w:eastAsia="zh-CN"/>
              </w:rPr>
              <w:t>•</w:t>
            </w:r>
            <w:r w:rsidRPr="00B57929">
              <w:rPr>
                <w:rFonts w:cs="Arial"/>
                <w:szCs w:val="18"/>
                <w:lang w:val="en-GB" w:eastAsia="zh-CN"/>
              </w:rPr>
              <w:tab/>
              <w:t>Channel model profile.</w:t>
            </w:r>
          </w:p>
          <w:p w14:paraId="5FD10DA2" w14:textId="77777777" w:rsidR="00DF0C9D" w:rsidRPr="00B57929" w:rsidRDefault="00DF0C9D" w:rsidP="00DF0C9D">
            <w:pPr>
              <w:pStyle w:val="TAC"/>
              <w:ind w:left="568"/>
              <w:jc w:val="left"/>
              <w:rPr>
                <w:rFonts w:cs="Arial"/>
                <w:szCs w:val="18"/>
                <w:lang w:val="en-GB" w:eastAsia="zh-CN"/>
              </w:rPr>
            </w:pPr>
            <w:r w:rsidRPr="00B57929">
              <w:rPr>
                <w:rFonts w:cs="Arial"/>
                <w:szCs w:val="18"/>
                <w:lang w:val="en-GB" w:eastAsia="zh-CN"/>
              </w:rPr>
              <w:t>•</w:t>
            </w:r>
            <w:r w:rsidRPr="00B57929">
              <w:rPr>
                <w:rFonts w:cs="Arial"/>
                <w:szCs w:val="18"/>
                <w:lang w:val="en-GB" w:eastAsia="zh-CN"/>
              </w:rPr>
              <w:tab/>
              <w:t>Alignment simulation results collection</w:t>
            </w:r>
          </w:p>
          <w:p w14:paraId="50F9A28A" w14:textId="699572C7" w:rsidR="002E5B25" w:rsidRPr="00B57929" w:rsidRDefault="002E5B25" w:rsidP="009A1752">
            <w:pPr>
              <w:overflowPunct/>
              <w:autoSpaceDE/>
              <w:autoSpaceDN/>
              <w:adjustRightInd/>
              <w:spacing w:after="120"/>
              <w:textAlignment w:val="auto"/>
              <w:rPr>
                <w:i/>
                <w:iCs/>
              </w:rPr>
            </w:pPr>
          </w:p>
        </w:tc>
      </w:tr>
    </w:tbl>
    <w:p w14:paraId="75CA504A" w14:textId="77777777" w:rsidR="00127947" w:rsidRPr="00127947" w:rsidRDefault="00127947" w:rsidP="00127947">
      <w:pPr>
        <w:pStyle w:val="ListParagraph"/>
        <w:overflowPunct/>
        <w:autoSpaceDE/>
        <w:autoSpaceDN/>
        <w:adjustRightInd/>
        <w:spacing w:after="120"/>
        <w:ind w:left="936" w:firstLineChars="0" w:firstLine="0"/>
        <w:textAlignment w:val="auto"/>
        <w:rPr>
          <w:i/>
          <w:iCs/>
        </w:rPr>
      </w:pPr>
    </w:p>
    <w:p w14:paraId="58B4E7F7" w14:textId="4E7C4322" w:rsidR="00127947" w:rsidRDefault="00127947" w:rsidP="00127947">
      <w:pPr>
        <w:pStyle w:val="ListParagraph"/>
        <w:numPr>
          <w:ilvl w:val="0"/>
          <w:numId w:val="1"/>
        </w:numPr>
        <w:overflowPunct/>
        <w:autoSpaceDE/>
        <w:autoSpaceDN/>
        <w:adjustRightInd/>
        <w:spacing w:after="120"/>
        <w:ind w:firstLineChars="0"/>
        <w:textAlignment w:val="auto"/>
        <w:rPr>
          <w:i/>
          <w:iCs/>
        </w:rPr>
      </w:pPr>
      <w:r w:rsidRPr="00B57929">
        <w:t xml:space="preserve">Option </w:t>
      </w:r>
      <w:r>
        <w:t>2</w:t>
      </w:r>
      <w:r w:rsidRPr="00B57929">
        <w:t xml:space="preserve"> </w:t>
      </w:r>
      <w:r w:rsidRPr="00B57929">
        <w:rPr>
          <w:i/>
          <w:iCs/>
        </w:rPr>
        <w:t>(</w:t>
      </w:r>
      <w:r>
        <w:rPr>
          <w:i/>
          <w:iCs/>
        </w:rPr>
        <w:t>Nokia</w:t>
      </w:r>
      <w:r w:rsidRPr="00B57929">
        <w:rPr>
          <w:i/>
          <w:iCs/>
        </w:rPr>
        <w:t>)</w:t>
      </w:r>
    </w:p>
    <w:p w14:paraId="69BF4F80" w14:textId="72A8FA1B" w:rsidR="00572D92" w:rsidRPr="007F2047" w:rsidRDefault="002354C9" w:rsidP="007F2047">
      <w:pPr>
        <w:pStyle w:val="ListParagraph"/>
        <w:numPr>
          <w:ilvl w:val="1"/>
          <w:numId w:val="1"/>
        </w:numPr>
        <w:snapToGrid w:val="0"/>
        <w:ind w:firstLineChars="0"/>
        <w:rPr>
          <w:rFonts w:eastAsia="SimSun"/>
          <w:szCs w:val="24"/>
          <w:lang w:eastAsia="zh-CN"/>
        </w:rPr>
      </w:pPr>
      <w:r w:rsidRPr="007F2047">
        <w:rPr>
          <w:rFonts w:eastAsia="SimSun"/>
          <w:szCs w:val="24"/>
          <w:lang w:eastAsia="zh-CN"/>
        </w:rPr>
        <w:t>Option 2</w:t>
      </w:r>
      <w:r w:rsidR="007F2047">
        <w:rPr>
          <w:rFonts w:eastAsia="SimSun"/>
          <w:szCs w:val="24"/>
          <w:lang w:eastAsia="zh-CN"/>
        </w:rPr>
        <w:t>a</w:t>
      </w:r>
      <w:r w:rsidRPr="007F2047">
        <w:rPr>
          <w:rFonts w:eastAsia="SimSun"/>
          <w:szCs w:val="24"/>
          <w:lang w:eastAsia="zh-CN"/>
        </w:rPr>
        <w:t xml:space="preserve">: </w:t>
      </w:r>
      <w:r w:rsidR="00572D92" w:rsidRPr="007F2047">
        <w:rPr>
          <w:rFonts w:eastAsia="SimSun"/>
          <w:szCs w:val="24"/>
          <w:lang w:eastAsia="zh-CN"/>
        </w:rPr>
        <w:t>RAN4 shall carefully consider the extant TR Skeleton for</w:t>
      </w:r>
      <w:r w:rsidRPr="007F2047">
        <w:rPr>
          <w:rFonts w:eastAsia="SimSun"/>
          <w:szCs w:val="24"/>
          <w:lang w:eastAsia="zh-CN"/>
        </w:rPr>
        <w:t xml:space="preserve"> TR</w:t>
      </w:r>
      <w:r w:rsidR="00572D92" w:rsidRPr="007F2047">
        <w:rPr>
          <w:rFonts w:eastAsia="SimSun"/>
          <w:szCs w:val="24"/>
          <w:lang w:eastAsia="zh-CN"/>
        </w:rPr>
        <w:t>38.753 and whether further clauses are required.</w:t>
      </w:r>
    </w:p>
    <w:p w14:paraId="32C62157" w14:textId="425F4C34" w:rsidR="002354C9" w:rsidRPr="007F2047" w:rsidRDefault="002354C9" w:rsidP="007F2047">
      <w:pPr>
        <w:pStyle w:val="ListParagraph"/>
        <w:numPr>
          <w:ilvl w:val="1"/>
          <w:numId w:val="1"/>
        </w:numPr>
        <w:snapToGrid w:val="0"/>
        <w:ind w:firstLineChars="0"/>
        <w:rPr>
          <w:rFonts w:eastAsia="SimSun"/>
          <w:szCs w:val="24"/>
          <w:lang w:eastAsia="zh-CN"/>
        </w:rPr>
      </w:pPr>
      <w:r w:rsidRPr="007F2047">
        <w:rPr>
          <w:rFonts w:eastAsia="SimSun"/>
          <w:szCs w:val="24"/>
          <w:lang w:eastAsia="zh-CN"/>
        </w:rPr>
        <w:t>Option 2</w:t>
      </w:r>
      <w:r w:rsidR="007F2047">
        <w:rPr>
          <w:rFonts w:eastAsia="SimSun"/>
          <w:szCs w:val="24"/>
          <w:lang w:eastAsia="zh-CN"/>
        </w:rPr>
        <w:t>b</w:t>
      </w:r>
      <w:r w:rsidRPr="007F2047">
        <w:rPr>
          <w:rFonts w:eastAsia="SimSun"/>
          <w:szCs w:val="24"/>
          <w:lang w:eastAsia="zh-CN"/>
        </w:rPr>
        <w:t>: RAN4 shall agree a work split during RAN4#113 for drafting Text Proposals for TR 38.753 once the clauses are stable.</w:t>
      </w:r>
    </w:p>
    <w:p w14:paraId="3B500A05" w14:textId="77777777" w:rsidR="009C766C" w:rsidRPr="00B57929" w:rsidRDefault="009C766C" w:rsidP="006C04DB">
      <w:pPr>
        <w:pStyle w:val="ListParagraph"/>
        <w:overflowPunct/>
        <w:autoSpaceDE/>
        <w:autoSpaceDN/>
        <w:adjustRightInd/>
        <w:spacing w:after="120"/>
        <w:ind w:left="936" w:firstLineChars="0" w:firstLine="0"/>
        <w:textAlignment w:val="auto"/>
        <w:rPr>
          <w:szCs w:val="24"/>
          <w:lang w:eastAsia="zh-CN"/>
        </w:rPr>
      </w:pPr>
    </w:p>
    <w:p w14:paraId="119AA2C6" w14:textId="77777777" w:rsidR="00974F2F" w:rsidRPr="007F2047" w:rsidRDefault="00974F2F" w:rsidP="00974F2F">
      <w:pPr>
        <w:spacing w:after="120"/>
        <w:rPr>
          <w:szCs w:val="24"/>
          <w:u w:val="single"/>
          <w:lang w:eastAsia="zh-CN"/>
        </w:rPr>
      </w:pPr>
      <w:r w:rsidRPr="007F2047">
        <w:rPr>
          <w:szCs w:val="24"/>
          <w:u w:val="single"/>
          <w:lang w:eastAsia="zh-CN"/>
        </w:rPr>
        <w:t>Recommended WF:</w:t>
      </w:r>
    </w:p>
    <w:p w14:paraId="01F86374" w14:textId="27DFA88E" w:rsidR="00CD4F8D" w:rsidRPr="00B57929" w:rsidRDefault="00C25ED5" w:rsidP="00796EA7">
      <w:pPr>
        <w:pStyle w:val="ListParagraph"/>
        <w:numPr>
          <w:ilvl w:val="0"/>
          <w:numId w:val="1"/>
        </w:numPr>
        <w:overflowPunct/>
        <w:autoSpaceDE/>
        <w:autoSpaceDN/>
        <w:adjustRightInd/>
        <w:spacing w:after="120"/>
        <w:ind w:firstLineChars="0"/>
        <w:textAlignment w:val="auto"/>
        <w:rPr>
          <w:szCs w:val="24"/>
          <w:lang w:eastAsia="zh-CN"/>
        </w:rPr>
      </w:pPr>
      <w:r w:rsidRPr="00B57929">
        <w:rPr>
          <w:rFonts w:eastAsia="SimSun"/>
          <w:szCs w:val="24"/>
          <w:lang w:eastAsia="zh-CN"/>
        </w:rPr>
        <w:t>For discussion at meeting</w:t>
      </w:r>
      <w:r w:rsidR="00572D92">
        <w:rPr>
          <w:rFonts w:eastAsia="SimSun"/>
          <w:szCs w:val="24"/>
          <w:lang w:eastAsia="zh-CN"/>
        </w:rPr>
        <w:t xml:space="preserve"> regarding </w:t>
      </w:r>
      <w:r w:rsidR="00270306">
        <w:rPr>
          <w:rFonts w:eastAsia="SimSun"/>
          <w:szCs w:val="24"/>
          <w:lang w:eastAsia="zh-CN"/>
        </w:rPr>
        <w:t>the content of the TR, noting an aim according to the work plan to agree a work split during RAN4#113.</w:t>
      </w:r>
    </w:p>
    <w:p w14:paraId="5773870A" w14:textId="77777777" w:rsidR="00974F2F" w:rsidRPr="00B57929" w:rsidRDefault="00974F2F" w:rsidP="00BA3E53">
      <w:pPr>
        <w:pStyle w:val="ListParagraph"/>
        <w:overflowPunct/>
        <w:autoSpaceDE/>
        <w:autoSpaceDN/>
        <w:adjustRightInd/>
        <w:spacing w:after="120"/>
        <w:ind w:left="936" w:firstLineChars="0" w:firstLine="0"/>
        <w:textAlignment w:val="auto"/>
        <w:rPr>
          <w:szCs w:val="24"/>
          <w:lang w:eastAsia="zh-CN"/>
        </w:rPr>
      </w:pPr>
    </w:p>
    <w:p w14:paraId="7B3471FB" w14:textId="6EAAA7C0" w:rsidR="00BA3E53" w:rsidRPr="00B57929" w:rsidRDefault="00BA3E53" w:rsidP="00BA3E53">
      <w:pPr>
        <w:pStyle w:val="Heading3"/>
        <w:rPr>
          <w:sz w:val="24"/>
          <w:szCs w:val="16"/>
          <w:lang w:val="en-GB"/>
        </w:rPr>
      </w:pPr>
      <w:r w:rsidRPr="00B57929">
        <w:rPr>
          <w:sz w:val="24"/>
          <w:szCs w:val="16"/>
          <w:lang w:val="en-GB"/>
        </w:rPr>
        <w:t>Sub-topic 1-2: Work Plan</w:t>
      </w:r>
    </w:p>
    <w:p w14:paraId="17326AC3" w14:textId="77777777" w:rsidR="00014146" w:rsidRPr="00B57929" w:rsidRDefault="00014146" w:rsidP="00014146">
      <w:pPr>
        <w:rPr>
          <w:lang w:eastAsia="zh-CN"/>
        </w:rPr>
      </w:pPr>
    </w:p>
    <w:p w14:paraId="5E7E8D21" w14:textId="03D5D6CA" w:rsidR="00B50AB0" w:rsidRPr="00B57929" w:rsidRDefault="00B50AB0" w:rsidP="00512CBB">
      <w:pPr>
        <w:pStyle w:val="Heading4"/>
      </w:pPr>
      <w:r w:rsidRPr="00B57929">
        <w:t>Issue 1-</w:t>
      </w:r>
      <w:r w:rsidR="00BA3E53" w:rsidRPr="00B57929">
        <w:t>2-1</w:t>
      </w:r>
      <w:r w:rsidRPr="00B57929">
        <w:t xml:space="preserve">: </w:t>
      </w:r>
      <w:r w:rsidR="00F816B6" w:rsidRPr="00B57929">
        <w:t>Work Plan</w:t>
      </w:r>
    </w:p>
    <w:p w14:paraId="37F91E01" w14:textId="77777777" w:rsidR="00B50AB0" w:rsidRPr="00B57929" w:rsidRDefault="00B50AB0" w:rsidP="00DE05A5">
      <w:pPr>
        <w:spacing w:after="120"/>
        <w:rPr>
          <w:szCs w:val="24"/>
          <w:lang w:eastAsia="zh-CN"/>
        </w:rPr>
      </w:pPr>
      <w:r w:rsidRPr="007F2047">
        <w:rPr>
          <w:szCs w:val="24"/>
          <w:u w:val="single"/>
          <w:lang w:eastAsia="zh-CN"/>
        </w:rPr>
        <w:t>Proposals</w:t>
      </w:r>
      <w:r w:rsidRPr="00B57929">
        <w:rPr>
          <w:szCs w:val="24"/>
          <w:lang w:eastAsia="zh-CN"/>
        </w:rPr>
        <w:t>:</w:t>
      </w:r>
    </w:p>
    <w:p w14:paraId="53CA321E" w14:textId="311DFF69" w:rsidR="009E6375" w:rsidRDefault="009E6375" w:rsidP="00BF3B22">
      <w:pPr>
        <w:pStyle w:val="ListParagraph"/>
        <w:numPr>
          <w:ilvl w:val="0"/>
          <w:numId w:val="1"/>
        </w:numPr>
        <w:spacing w:after="120"/>
        <w:ind w:firstLineChars="0"/>
        <w:rPr>
          <w:rFonts w:eastAsia="SimSun"/>
          <w:szCs w:val="24"/>
          <w:lang w:eastAsia="zh-CN"/>
        </w:rPr>
      </w:pPr>
      <w:r w:rsidRPr="009E6375">
        <w:rPr>
          <w:rFonts w:eastAsia="SimSun"/>
          <w:szCs w:val="24"/>
          <w:lang w:eastAsia="zh-CN"/>
        </w:rPr>
        <w:t>RAN4 shall aim to consolidate the options presented for a SCM following RAN4#112-bis</w:t>
      </w:r>
      <w:r>
        <w:rPr>
          <w:rFonts w:eastAsia="SimSun"/>
          <w:szCs w:val="24"/>
          <w:lang w:eastAsia="zh-CN"/>
        </w:rPr>
        <w:t xml:space="preserve"> </w:t>
      </w:r>
      <w:r w:rsidRPr="00B57929">
        <w:rPr>
          <w:rFonts w:eastAsia="SimSun"/>
          <w:i/>
          <w:iCs/>
          <w:szCs w:val="24"/>
          <w:lang w:eastAsia="zh-CN"/>
        </w:rPr>
        <w:t>(</w:t>
      </w:r>
      <w:r>
        <w:rPr>
          <w:rFonts w:eastAsia="SimSun"/>
          <w:i/>
          <w:iCs/>
          <w:szCs w:val="24"/>
          <w:lang w:eastAsia="zh-CN"/>
        </w:rPr>
        <w:t>Nokia</w:t>
      </w:r>
      <w:r w:rsidRPr="00B57929">
        <w:rPr>
          <w:rFonts w:eastAsia="SimSun"/>
          <w:i/>
          <w:iCs/>
          <w:szCs w:val="24"/>
          <w:lang w:eastAsia="zh-CN"/>
        </w:rPr>
        <w:t>)</w:t>
      </w:r>
    </w:p>
    <w:p w14:paraId="317D4200" w14:textId="64DED625" w:rsidR="00BF3B22" w:rsidRPr="00BF3B22" w:rsidRDefault="00BF3B22" w:rsidP="00BF3B22">
      <w:pPr>
        <w:pStyle w:val="ListParagraph"/>
        <w:numPr>
          <w:ilvl w:val="0"/>
          <w:numId w:val="1"/>
        </w:numPr>
        <w:spacing w:after="120"/>
        <w:ind w:firstLineChars="0"/>
        <w:rPr>
          <w:rFonts w:eastAsia="SimSun"/>
          <w:szCs w:val="24"/>
          <w:lang w:eastAsia="zh-CN"/>
        </w:rPr>
      </w:pPr>
      <w:r w:rsidRPr="00BF3B22">
        <w:rPr>
          <w:rFonts w:eastAsia="SimSun"/>
          <w:szCs w:val="24"/>
          <w:lang w:eastAsia="zh-CN"/>
        </w:rPr>
        <w:t>RAN4 shall attempt to finalise the SU-MIMO cases during RAN4#113</w:t>
      </w:r>
      <w:r w:rsidR="00C651E1">
        <w:rPr>
          <w:rFonts w:eastAsia="SimSun"/>
          <w:szCs w:val="24"/>
          <w:lang w:eastAsia="zh-CN"/>
        </w:rPr>
        <w:t xml:space="preserve"> </w:t>
      </w:r>
      <w:r w:rsidR="00C651E1" w:rsidRPr="00B57929">
        <w:rPr>
          <w:rFonts w:eastAsia="SimSun"/>
          <w:i/>
          <w:iCs/>
          <w:szCs w:val="24"/>
          <w:lang w:eastAsia="zh-CN"/>
        </w:rPr>
        <w:t>(</w:t>
      </w:r>
      <w:r w:rsidR="00C651E1">
        <w:rPr>
          <w:rFonts w:eastAsia="SimSun"/>
          <w:i/>
          <w:iCs/>
          <w:szCs w:val="24"/>
          <w:lang w:eastAsia="zh-CN"/>
        </w:rPr>
        <w:t>Nokia</w:t>
      </w:r>
      <w:r w:rsidR="00C651E1" w:rsidRPr="00B57929">
        <w:rPr>
          <w:rFonts w:eastAsia="SimSun"/>
          <w:i/>
          <w:iCs/>
          <w:szCs w:val="24"/>
          <w:lang w:eastAsia="zh-CN"/>
        </w:rPr>
        <w:t>)</w:t>
      </w:r>
    </w:p>
    <w:p w14:paraId="3A7E67C1" w14:textId="6B0FEF54" w:rsidR="00BF3B22" w:rsidRDefault="00BF3B22" w:rsidP="00BF3B22">
      <w:pPr>
        <w:pStyle w:val="ListParagraph"/>
        <w:numPr>
          <w:ilvl w:val="0"/>
          <w:numId w:val="1"/>
        </w:numPr>
        <w:overflowPunct/>
        <w:autoSpaceDE/>
        <w:autoSpaceDN/>
        <w:adjustRightInd/>
        <w:spacing w:after="120"/>
        <w:ind w:firstLineChars="0"/>
        <w:textAlignment w:val="auto"/>
        <w:rPr>
          <w:rFonts w:eastAsia="SimSun"/>
          <w:szCs w:val="24"/>
          <w:lang w:eastAsia="zh-CN"/>
        </w:rPr>
      </w:pPr>
      <w:r w:rsidRPr="00BF3B22">
        <w:rPr>
          <w:rFonts w:eastAsia="SimSun"/>
          <w:szCs w:val="24"/>
          <w:lang w:eastAsia="zh-CN"/>
        </w:rPr>
        <w:t>RAN4 shall make reasonable progress on MU-MIMO cases during RAN4#113</w:t>
      </w:r>
      <w:r w:rsidR="00C651E1">
        <w:rPr>
          <w:rFonts w:eastAsia="SimSun"/>
          <w:szCs w:val="24"/>
          <w:lang w:eastAsia="zh-CN"/>
        </w:rPr>
        <w:t xml:space="preserve"> </w:t>
      </w:r>
      <w:r w:rsidR="00C651E1" w:rsidRPr="00B57929">
        <w:rPr>
          <w:rFonts w:eastAsia="SimSun"/>
          <w:i/>
          <w:iCs/>
          <w:szCs w:val="24"/>
          <w:lang w:eastAsia="zh-CN"/>
        </w:rPr>
        <w:t>(</w:t>
      </w:r>
      <w:r w:rsidR="00C651E1">
        <w:rPr>
          <w:rFonts w:eastAsia="SimSun"/>
          <w:i/>
          <w:iCs/>
          <w:szCs w:val="24"/>
          <w:lang w:eastAsia="zh-CN"/>
        </w:rPr>
        <w:t>Nokia</w:t>
      </w:r>
      <w:r w:rsidR="00C651E1" w:rsidRPr="00B57929">
        <w:rPr>
          <w:rFonts w:eastAsia="SimSun"/>
          <w:i/>
          <w:iCs/>
          <w:szCs w:val="24"/>
          <w:lang w:eastAsia="zh-CN"/>
        </w:rPr>
        <w:t>)</w:t>
      </w:r>
    </w:p>
    <w:p w14:paraId="1AF37AB9" w14:textId="77777777" w:rsidR="00691F94" w:rsidRPr="00B57929" w:rsidRDefault="00691F94" w:rsidP="0049260E">
      <w:pPr>
        <w:spacing w:after="120"/>
        <w:rPr>
          <w:szCs w:val="24"/>
          <w:lang w:eastAsia="zh-CN"/>
        </w:rPr>
      </w:pPr>
    </w:p>
    <w:p w14:paraId="1B3017A2" w14:textId="4573D51A" w:rsidR="00B50AB0" w:rsidRPr="00B57929" w:rsidRDefault="00B50AB0" w:rsidP="0049260E">
      <w:pPr>
        <w:spacing w:after="120"/>
        <w:rPr>
          <w:szCs w:val="24"/>
          <w:lang w:eastAsia="zh-CN"/>
        </w:rPr>
      </w:pPr>
      <w:r w:rsidRPr="007F2047">
        <w:rPr>
          <w:szCs w:val="24"/>
          <w:u w:val="single"/>
          <w:lang w:eastAsia="zh-CN"/>
        </w:rPr>
        <w:t>Recommended</w:t>
      </w:r>
      <w:r w:rsidRPr="00B57929">
        <w:rPr>
          <w:szCs w:val="24"/>
          <w:lang w:eastAsia="zh-CN"/>
        </w:rPr>
        <w:t xml:space="preserve"> WF</w:t>
      </w:r>
      <w:r w:rsidR="0049260E" w:rsidRPr="00B57929">
        <w:rPr>
          <w:szCs w:val="24"/>
          <w:lang w:eastAsia="zh-CN"/>
        </w:rPr>
        <w:t>:</w:t>
      </w:r>
    </w:p>
    <w:p w14:paraId="77BD450C" w14:textId="76DCD7EF" w:rsidR="00B50AB0" w:rsidRPr="00B57929" w:rsidRDefault="00D04E5C" w:rsidP="00C0717C">
      <w:pPr>
        <w:pStyle w:val="ListParagraph"/>
        <w:numPr>
          <w:ilvl w:val="0"/>
          <w:numId w:val="1"/>
        </w:numPr>
        <w:overflowPunct/>
        <w:autoSpaceDE/>
        <w:autoSpaceDN/>
        <w:adjustRightInd/>
        <w:spacing w:after="120"/>
        <w:ind w:firstLineChars="0"/>
        <w:textAlignment w:val="auto"/>
        <w:rPr>
          <w:szCs w:val="24"/>
          <w:lang w:eastAsia="zh-CN"/>
        </w:rPr>
      </w:pPr>
      <w:r>
        <w:rPr>
          <w:szCs w:val="24"/>
          <w:lang w:eastAsia="zh-CN"/>
        </w:rPr>
        <w:t>There is no need to explicitly discuss th</w:t>
      </w:r>
      <w:r w:rsidR="007F2047">
        <w:rPr>
          <w:szCs w:val="24"/>
          <w:lang w:eastAsia="zh-CN"/>
        </w:rPr>
        <w:t>ese</w:t>
      </w:r>
      <w:r>
        <w:rPr>
          <w:szCs w:val="24"/>
          <w:lang w:eastAsia="zh-CN"/>
        </w:rPr>
        <w:t xml:space="preserve"> during the meeting, but </w:t>
      </w:r>
      <w:r w:rsidR="003F76DC">
        <w:rPr>
          <w:szCs w:val="24"/>
          <w:lang w:eastAsia="zh-CN"/>
        </w:rPr>
        <w:t>all delegates are reminded to consider th</w:t>
      </w:r>
      <w:r w:rsidR="007F2047">
        <w:rPr>
          <w:szCs w:val="24"/>
          <w:lang w:eastAsia="zh-CN"/>
        </w:rPr>
        <w:t>ese</w:t>
      </w:r>
      <w:r w:rsidR="003F76DC">
        <w:rPr>
          <w:szCs w:val="24"/>
          <w:lang w:eastAsia="zh-CN"/>
        </w:rPr>
        <w:t xml:space="preserve"> in order to make good progress agains</w:t>
      </w:r>
      <w:r w:rsidR="009E6375">
        <w:rPr>
          <w:szCs w:val="24"/>
          <w:lang w:eastAsia="zh-CN"/>
        </w:rPr>
        <w:t>t</w:t>
      </w:r>
      <w:r w:rsidR="003F76DC">
        <w:rPr>
          <w:szCs w:val="24"/>
          <w:lang w:eastAsia="zh-CN"/>
        </w:rPr>
        <w:t xml:space="preserve"> the work plan.</w:t>
      </w:r>
    </w:p>
    <w:p w14:paraId="028206A4" w14:textId="77777777" w:rsidR="00F03447" w:rsidRPr="00B57929" w:rsidRDefault="00F03447" w:rsidP="00F03447">
      <w:pPr>
        <w:spacing w:after="120"/>
        <w:rPr>
          <w:szCs w:val="24"/>
          <w:lang w:eastAsia="zh-CN"/>
        </w:rPr>
      </w:pPr>
    </w:p>
    <w:p w14:paraId="29779445" w14:textId="2EF8219B" w:rsidR="00125533" w:rsidRPr="00B57929" w:rsidRDefault="00125533" w:rsidP="007C78AE">
      <w:pPr>
        <w:rPr>
          <w:lang w:eastAsia="zh-CN"/>
        </w:rPr>
      </w:pPr>
      <w:r w:rsidRPr="00B57929">
        <w:rPr>
          <w:lang w:eastAsia="zh-CN"/>
        </w:rPr>
        <w:br w:type="page"/>
      </w:r>
    </w:p>
    <w:p w14:paraId="20BCC5D4" w14:textId="2E7C489F" w:rsidR="00726E07" w:rsidRPr="00B57929" w:rsidRDefault="00C735DC" w:rsidP="0004056A">
      <w:pPr>
        <w:pStyle w:val="Heading1"/>
      </w:pPr>
      <w:r w:rsidRPr="00B57929">
        <w:rPr>
          <w:lang w:val="en-GB" w:eastAsia="ja-JP"/>
        </w:rPr>
        <w:lastRenderedPageBreak/>
        <w:t>Topic #</w:t>
      </w:r>
      <w:r w:rsidR="000434A0" w:rsidRPr="00B57929">
        <w:rPr>
          <w:lang w:val="en-GB" w:eastAsia="ja-JP"/>
        </w:rPr>
        <w:t>2</w:t>
      </w:r>
      <w:r w:rsidRPr="00B57929">
        <w:rPr>
          <w:lang w:val="en-GB" w:eastAsia="ja-JP"/>
        </w:rPr>
        <w:t xml:space="preserve">: </w:t>
      </w:r>
      <w:r w:rsidR="00C472F3" w:rsidRPr="00B57929">
        <w:rPr>
          <w:lang w:val="en-GB" w:eastAsia="ja-JP"/>
        </w:rPr>
        <w:t>Spatial Channel Modelling Methodology</w:t>
      </w:r>
    </w:p>
    <w:p w14:paraId="04FE1FF9" w14:textId="77777777" w:rsidR="00726E07" w:rsidRPr="00B57929" w:rsidRDefault="00726E07" w:rsidP="00726E07">
      <w:pPr>
        <w:pStyle w:val="Heading2"/>
        <w:rPr>
          <w:lang w:val="en-GB"/>
        </w:rPr>
      </w:pPr>
      <w:r w:rsidRPr="00B57929">
        <w:rPr>
          <w:lang w:val="en-GB"/>
        </w:rPr>
        <w:t>Open issues summary</w:t>
      </w:r>
    </w:p>
    <w:p w14:paraId="048996AD" w14:textId="77777777" w:rsidR="00726E07" w:rsidRPr="00B57929" w:rsidRDefault="00726E07" w:rsidP="00197270">
      <w:pPr>
        <w:rPr>
          <w:lang w:eastAsia="ja-JP"/>
        </w:rPr>
      </w:pPr>
    </w:p>
    <w:p w14:paraId="64A3C836" w14:textId="3B55C9A8" w:rsidR="00EE6703" w:rsidRPr="00B57929" w:rsidRDefault="00EE6703" w:rsidP="00EE6703">
      <w:pPr>
        <w:pStyle w:val="Heading3"/>
        <w:rPr>
          <w:sz w:val="24"/>
          <w:szCs w:val="16"/>
          <w:lang w:val="en-GB"/>
        </w:rPr>
      </w:pPr>
      <w:r w:rsidRPr="00B57929">
        <w:rPr>
          <w:sz w:val="24"/>
          <w:szCs w:val="16"/>
          <w:lang w:val="en-GB"/>
        </w:rPr>
        <w:t xml:space="preserve">Sub-topic 2-1: </w:t>
      </w:r>
      <w:r w:rsidR="00AD1CD3" w:rsidRPr="00B57929">
        <w:rPr>
          <w:sz w:val="24"/>
          <w:szCs w:val="16"/>
          <w:lang w:val="en-GB"/>
        </w:rPr>
        <w:t>Common for all Methodologies</w:t>
      </w:r>
    </w:p>
    <w:p w14:paraId="423E42A3" w14:textId="77777777" w:rsidR="00CF20FF" w:rsidRPr="00B57929" w:rsidRDefault="00CF20FF" w:rsidP="00CF20FF">
      <w:pPr>
        <w:rPr>
          <w:lang w:eastAsia="ja-JP"/>
        </w:rPr>
      </w:pPr>
    </w:p>
    <w:p w14:paraId="4845142A" w14:textId="44548C54" w:rsidR="00F85A09" w:rsidRPr="00B57929" w:rsidRDefault="00F85A09" w:rsidP="00512CBB">
      <w:pPr>
        <w:pStyle w:val="Heading4"/>
      </w:pPr>
      <w:r w:rsidRPr="00C96C44">
        <w:rPr>
          <w:highlight w:val="yellow"/>
        </w:rPr>
        <w:t>Issue 2-1-</w:t>
      </w:r>
      <w:r w:rsidR="00194BF0" w:rsidRPr="00C96C44">
        <w:rPr>
          <w:highlight w:val="yellow"/>
        </w:rPr>
        <w:t>1</w:t>
      </w:r>
      <w:r w:rsidRPr="00C96C44">
        <w:rPr>
          <w:highlight w:val="yellow"/>
        </w:rPr>
        <w:t>: Cases for SU-MIMO</w:t>
      </w:r>
    </w:p>
    <w:p w14:paraId="2AF0A1FC" w14:textId="7A6F184E" w:rsidR="00E754F6" w:rsidRDefault="00461E76" w:rsidP="00F85A09">
      <w:pPr>
        <w:spacing w:after="120"/>
        <w:rPr>
          <w:szCs w:val="24"/>
          <w:lang w:eastAsia="zh-CN"/>
        </w:rPr>
      </w:pPr>
      <w:r>
        <w:rPr>
          <w:szCs w:val="24"/>
          <w:lang w:eastAsia="zh-CN"/>
        </w:rPr>
        <w:t>Previous agreements f</w:t>
      </w:r>
      <w:r w:rsidR="00E754F6">
        <w:rPr>
          <w:szCs w:val="24"/>
          <w:lang w:eastAsia="zh-CN"/>
        </w:rPr>
        <w:t>rom the WF of RAN4#112-bis:</w:t>
      </w:r>
    </w:p>
    <w:tbl>
      <w:tblPr>
        <w:tblStyle w:val="TableGrid"/>
        <w:tblW w:w="0" w:type="auto"/>
        <w:tblLook w:val="04A0" w:firstRow="1" w:lastRow="0" w:firstColumn="1" w:lastColumn="0" w:noHBand="0" w:noVBand="1"/>
      </w:tblPr>
      <w:tblGrid>
        <w:gridCol w:w="9631"/>
      </w:tblGrid>
      <w:tr w:rsidR="00032025" w14:paraId="736DBD13" w14:textId="77777777" w:rsidTr="00032025">
        <w:tc>
          <w:tcPr>
            <w:tcW w:w="9631" w:type="dxa"/>
          </w:tcPr>
          <w:p w14:paraId="024D7E7C" w14:textId="77777777" w:rsidR="00032025" w:rsidRPr="00086425" w:rsidRDefault="00032025" w:rsidP="00032025">
            <w:pPr>
              <w:spacing w:after="120"/>
              <w:rPr>
                <w:b/>
                <w:bCs/>
                <w:szCs w:val="24"/>
                <w:lang w:eastAsia="zh-CN"/>
              </w:rPr>
            </w:pPr>
            <w:r w:rsidRPr="00086425">
              <w:rPr>
                <w:b/>
                <w:bCs/>
                <w:szCs w:val="24"/>
                <w:lang w:eastAsia="zh-CN"/>
              </w:rPr>
              <w:t>Agreement:</w:t>
            </w:r>
          </w:p>
          <w:p w14:paraId="71FA0155" w14:textId="77777777" w:rsidR="00032025" w:rsidRPr="00086425" w:rsidRDefault="00032025" w:rsidP="00032025">
            <w:pPr>
              <w:spacing w:after="120"/>
              <w:rPr>
                <w:b/>
                <w:bCs/>
                <w:szCs w:val="24"/>
                <w:lang w:eastAsia="zh-CN"/>
              </w:rPr>
            </w:pPr>
          </w:p>
          <w:p w14:paraId="1F12131E" w14:textId="77777777" w:rsidR="00032025" w:rsidRPr="00086425" w:rsidRDefault="00032025" w:rsidP="00032025">
            <w:pPr>
              <w:spacing w:after="120"/>
              <w:rPr>
                <w:szCs w:val="24"/>
                <w:u w:val="single"/>
                <w:lang w:eastAsia="zh-CN"/>
              </w:rPr>
            </w:pPr>
            <w:r w:rsidRPr="00086425">
              <w:rPr>
                <w:szCs w:val="24"/>
                <w:u w:val="single"/>
                <w:lang w:eastAsia="zh-CN"/>
              </w:rPr>
              <w:t>Single-User PDSCH:</w:t>
            </w:r>
          </w:p>
          <w:p w14:paraId="13742C69" w14:textId="77777777" w:rsidR="00032025" w:rsidRPr="00086425" w:rsidRDefault="00032025" w:rsidP="00032025">
            <w:pPr>
              <w:spacing w:after="120"/>
              <w:rPr>
                <w:szCs w:val="24"/>
                <w:lang w:eastAsia="zh-CN"/>
              </w:rPr>
            </w:pPr>
            <w:r w:rsidRPr="00086425">
              <w:rPr>
                <w:szCs w:val="24"/>
                <w:lang w:eastAsia="zh-CN"/>
              </w:rPr>
              <w:t xml:space="preserve">8Rx: 8 Layer, MCS 13 on both codewords (Table 1) (type I codebook) – PMI Choice (FFS Fixed, Random) </w:t>
            </w:r>
            <w:r w:rsidRPr="00086425">
              <w:rPr>
                <w:i/>
                <w:iCs/>
                <w:szCs w:val="24"/>
                <w:lang w:eastAsia="zh-CN"/>
              </w:rPr>
              <w:t>Companies encouraged to bring Fixed PMI choice to next meeting</w:t>
            </w:r>
          </w:p>
          <w:p w14:paraId="6AD868B2" w14:textId="77777777" w:rsidR="00032025" w:rsidRPr="00086425" w:rsidRDefault="00032025" w:rsidP="00032025">
            <w:pPr>
              <w:spacing w:after="120"/>
              <w:rPr>
                <w:i/>
                <w:iCs/>
                <w:szCs w:val="24"/>
                <w:lang w:eastAsia="zh-CN"/>
              </w:rPr>
            </w:pPr>
            <w:r w:rsidRPr="00086425">
              <w:rPr>
                <w:szCs w:val="24"/>
                <w:lang w:eastAsia="zh-CN"/>
              </w:rPr>
              <w:t>(</w:t>
            </w:r>
            <w:r w:rsidRPr="00086425">
              <w:rPr>
                <w:i/>
                <w:iCs/>
                <w:szCs w:val="24"/>
                <w:lang w:eastAsia="zh-CN"/>
              </w:rPr>
              <w:t>FFS Whether it is already covered in PMI</w:t>
            </w:r>
            <w:r w:rsidRPr="00086425">
              <w:rPr>
                <w:szCs w:val="24"/>
                <w:lang w:eastAsia="zh-CN"/>
              </w:rPr>
              <w:t>) 4Rx: 4 Layer, MCS 13 (Table 1</w:t>
            </w:r>
            <w:proofErr w:type="gramStart"/>
            <w:r w:rsidRPr="00086425">
              <w:rPr>
                <w:szCs w:val="24"/>
                <w:lang w:eastAsia="zh-CN"/>
              </w:rPr>
              <w:t>)  (</w:t>
            </w:r>
            <w:proofErr w:type="gramEnd"/>
            <w:r w:rsidRPr="00086425">
              <w:rPr>
                <w:szCs w:val="24"/>
                <w:lang w:eastAsia="zh-CN"/>
              </w:rPr>
              <w:t>type I codebook) – PMI Choice (FFS Fixed, Random)</w:t>
            </w:r>
            <w:r w:rsidRPr="00086425">
              <w:rPr>
                <w:i/>
                <w:iCs/>
                <w:szCs w:val="24"/>
                <w:lang w:eastAsia="zh-CN"/>
              </w:rPr>
              <w:t xml:space="preserve"> Companies encouraged to bring Fixed PMI choice to next meeting</w:t>
            </w:r>
          </w:p>
          <w:p w14:paraId="0B35697B" w14:textId="77777777" w:rsidR="00032025" w:rsidRPr="00086425" w:rsidRDefault="00032025" w:rsidP="00032025">
            <w:pPr>
              <w:spacing w:after="120"/>
              <w:rPr>
                <w:szCs w:val="24"/>
                <w:lang w:eastAsia="zh-CN"/>
              </w:rPr>
            </w:pPr>
            <w:r w:rsidRPr="00086425">
              <w:rPr>
                <w:szCs w:val="24"/>
                <w:lang w:eastAsia="zh-CN"/>
              </w:rPr>
              <w:t xml:space="preserve">4 CSI-RS Ports (2,1) for 4 Layer </w:t>
            </w:r>
          </w:p>
          <w:p w14:paraId="1B1C4E0E" w14:textId="77777777" w:rsidR="00032025" w:rsidRPr="00086425" w:rsidRDefault="00032025" w:rsidP="00032025">
            <w:pPr>
              <w:spacing w:after="120"/>
              <w:rPr>
                <w:szCs w:val="24"/>
                <w:lang w:eastAsia="zh-CN"/>
              </w:rPr>
            </w:pPr>
            <w:r w:rsidRPr="00086425">
              <w:rPr>
                <w:szCs w:val="24"/>
                <w:lang w:eastAsia="zh-CN"/>
              </w:rPr>
              <w:t xml:space="preserve">8 CSI-RS Ports (4,1) for 8 Layer </w:t>
            </w:r>
          </w:p>
          <w:p w14:paraId="27EB35AC" w14:textId="77777777" w:rsidR="00032025" w:rsidRPr="00086425" w:rsidRDefault="00032025" w:rsidP="00032025">
            <w:pPr>
              <w:spacing w:after="120"/>
              <w:rPr>
                <w:szCs w:val="24"/>
                <w:lang w:eastAsia="zh-CN"/>
              </w:rPr>
            </w:pPr>
          </w:p>
          <w:p w14:paraId="0576BF03" w14:textId="77777777" w:rsidR="00032025" w:rsidRPr="00086425" w:rsidRDefault="00032025" w:rsidP="00032025">
            <w:pPr>
              <w:spacing w:after="120"/>
              <w:rPr>
                <w:szCs w:val="24"/>
                <w:u w:val="single"/>
                <w:lang w:eastAsia="zh-CN"/>
              </w:rPr>
            </w:pPr>
            <w:r w:rsidRPr="00086425">
              <w:rPr>
                <w:szCs w:val="24"/>
                <w:u w:val="single"/>
                <w:lang w:eastAsia="zh-CN"/>
              </w:rPr>
              <w:t>Single-User PMI</w:t>
            </w:r>
          </w:p>
          <w:p w14:paraId="378A7A0E" w14:textId="77777777" w:rsidR="00032025" w:rsidRPr="00086425" w:rsidRDefault="00032025" w:rsidP="00032025">
            <w:pPr>
              <w:spacing w:after="120"/>
              <w:rPr>
                <w:szCs w:val="24"/>
                <w:lang w:eastAsia="zh-CN"/>
              </w:rPr>
            </w:pPr>
            <w:r w:rsidRPr="00086425">
              <w:rPr>
                <w:szCs w:val="24"/>
                <w:lang w:eastAsia="zh-CN"/>
              </w:rPr>
              <w:t>4Rx: 4 Layer (type I) – Full Throughput Curves (PMI Follow, PMI Random)</w:t>
            </w:r>
          </w:p>
          <w:p w14:paraId="56794C1E" w14:textId="77777777" w:rsidR="00032025" w:rsidRPr="00086425" w:rsidRDefault="00032025" w:rsidP="00032025">
            <w:pPr>
              <w:spacing w:after="120"/>
              <w:rPr>
                <w:szCs w:val="24"/>
                <w:lang w:eastAsia="zh-CN"/>
              </w:rPr>
            </w:pPr>
            <w:r w:rsidRPr="00086425">
              <w:rPr>
                <w:szCs w:val="24"/>
                <w:lang w:eastAsia="zh-CN"/>
              </w:rPr>
              <w:t>4Rx: 4 Layer (</w:t>
            </w:r>
            <w:proofErr w:type="spellStart"/>
            <w:r w:rsidRPr="00086425">
              <w:rPr>
                <w:szCs w:val="24"/>
                <w:lang w:eastAsia="zh-CN"/>
              </w:rPr>
              <w:t>eType</w:t>
            </w:r>
            <w:proofErr w:type="spellEnd"/>
            <w:r w:rsidRPr="00086425">
              <w:rPr>
                <w:szCs w:val="24"/>
                <w:lang w:eastAsia="zh-CN"/>
              </w:rPr>
              <w:t xml:space="preserve"> II) – Full Throughput Curves (PMI Follow)</w:t>
            </w:r>
          </w:p>
          <w:p w14:paraId="0669FD5C" w14:textId="77777777" w:rsidR="00032025" w:rsidRPr="00086425" w:rsidRDefault="00032025" w:rsidP="00032025">
            <w:pPr>
              <w:spacing w:after="120"/>
              <w:rPr>
                <w:szCs w:val="24"/>
                <w:lang w:eastAsia="zh-CN"/>
              </w:rPr>
            </w:pPr>
            <w:r w:rsidRPr="00086425">
              <w:rPr>
                <w:szCs w:val="24"/>
                <w:lang w:eastAsia="zh-CN"/>
              </w:rPr>
              <w:t>4Rx: 2 Layer (type I) – Full Throughput Curves (PMI Follow, PMI Random)</w:t>
            </w:r>
          </w:p>
          <w:p w14:paraId="2B295976" w14:textId="77777777" w:rsidR="00032025" w:rsidRPr="00086425" w:rsidRDefault="00032025" w:rsidP="00032025">
            <w:pPr>
              <w:spacing w:after="120"/>
              <w:rPr>
                <w:szCs w:val="24"/>
                <w:lang w:eastAsia="zh-CN"/>
              </w:rPr>
            </w:pPr>
            <w:r w:rsidRPr="00086425">
              <w:rPr>
                <w:szCs w:val="24"/>
                <w:lang w:eastAsia="zh-CN"/>
              </w:rPr>
              <w:t>4Rx: 2 Layer (</w:t>
            </w:r>
            <w:proofErr w:type="spellStart"/>
            <w:r w:rsidRPr="00086425">
              <w:rPr>
                <w:szCs w:val="24"/>
                <w:lang w:eastAsia="zh-CN"/>
              </w:rPr>
              <w:t>eType</w:t>
            </w:r>
            <w:proofErr w:type="spellEnd"/>
            <w:r w:rsidRPr="00086425">
              <w:rPr>
                <w:szCs w:val="24"/>
                <w:lang w:eastAsia="zh-CN"/>
              </w:rPr>
              <w:t xml:space="preserve"> II) – Full Throughput Curves (PMI Follow)</w:t>
            </w:r>
          </w:p>
          <w:p w14:paraId="6C59CFB1" w14:textId="77777777" w:rsidR="00032025" w:rsidRPr="00086425" w:rsidRDefault="00032025" w:rsidP="00032025">
            <w:pPr>
              <w:spacing w:after="120"/>
              <w:rPr>
                <w:i/>
                <w:iCs/>
                <w:szCs w:val="24"/>
                <w:lang w:eastAsia="zh-CN"/>
              </w:rPr>
            </w:pPr>
            <w:r w:rsidRPr="00086425">
              <w:rPr>
                <w:i/>
                <w:iCs/>
                <w:szCs w:val="24"/>
                <w:lang w:eastAsia="zh-CN"/>
              </w:rPr>
              <w:t>Interested companies can use initially 8 CSI-RS Ports, more ports can be used to identify and show relevant impacts.</w:t>
            </w:r>
          </w:p>
          <w:p w14:paraId="4C81B29C" w14:textId="77777777" w:rsidR="00032025" w:rsidRPr="00086425" w:rsidRDefault="00032025" w:rsidP="00032025">
            <w:pPr>
              <w:spacing w:after="120"/>
              <w:rPr>
                <w:i/>
                <w:iCs/>
                <w:szCs w:val="24"/>
                <w:lang w:eastAsia="zh-CN"/>
              </w:rPr>
            </w:pPr>
            <w:r w:rsidRPr="00086425">
              <w:rPr>
                <w:i/>
                <w:iCs/>
                <w:szCs w:val="24"/>
                <w:lang w:eastAsia="zh-CN"/>
              </w:rPr>
              <w:t>Note: Several companies would prefer to focus on PDSCH until the modelling is stable</w:t>
            </w:r>
          </w:p>
          <w:p w14:paraId="076CC928" w14:textId="77777777" w:rsidR="00032025" w:rsidRDefault="00032025" w:rsidP="00F85A09">
            <w:pPr>
              <w:spacing w:after="120"/>
              <w:rPr>
                <w:szCs w:val="24"/>
                <w:lang w:eastAsia="zh-CN"/>
              </w:rPr>
            </w:pPr>
          </w:p>
        </w:tc>
      </w:tr>
    </w:tbl>
    <w:p w14:paraId="7AEE08DF" w14:textId="77777777" w:rsidR="00E754F6" w:rsidRDefault="00E754F6" w:rsidP="00F85A09">
      <w:pPr>
        <w:spacing w:after="120"/>
        <w:rPr>
          <w:szCs w:val="24"/>
          <w:lang w:eastAsia="zh-CN"/>
        </w:rPr>
      </w:pPr>
    </w:p>
    <w:p w14:paraId="79A6FB84" w14:textId="0DEE06A4" w:rsidR="00E754F6" w:rsidRPr="0060511E" w:rsidRDefault="00F03429" w:rsidP="00F85A09">
      <w:pPr>
        <w:spacing w:after="120"/>
        <w:rPr>
          <w:szCs w:val="24"/>
          <w:u w:val="single"/>
          <w:lang w:eastAsia="zh-CN"/>
        </w:rPr>
      </w:pPr>
      <w:r w:rsidRPr="0060511E">
        <w:rPr>
          <w:szCs w:val="24"/>
          <w:u w:val="single"/>
          <w:lang w:eastAsia="zh-CN"/>
        </w:rPr>
        <w:t>Companies Views:</w:t>
      </w:r>
    </w:p>
    <w:p w14:paraId="32259C41" w14:textId="77777777" w:rsidR="008E0C74" w:rsidRDefault="00725762" w:rsidP="00F85A09">
      <w:pPr>
        <w:spacing w:after="120"/>
        <w:rPr>
          <w:szCs w:val="24"/>
          <w:lang w:eastAsia="zh-CN"/>
        </w:rPr>
      </w:pPr>
      <w:r w:rsidRPr="001258F3">
        <w:rPr>
          <w:i/>
          <w:iCs/>
          <w:szCs w:val="24"/>
          <w:lang w:eastAsia="zh-CN"/>
        </w:rPr>
        <w:t xml:space="preserve">MediaTek </w:t>
      </w:r>
      <w:r>
        <w:rPr>
          <w:szCs w:val="24"/>
          <w:lang w:eastAsia="zh-CN"/>
        </w:rPr>
        <w:t>(from R4-</w:t>
      </w:r>
      <w:r w:rsidR="00257DEF">
        <w:rPr>
          <w:szCs w:val="24"/>
          <w:lang w:eastAsia="zh-CN"/>
        </w:rPr>
        <w:t>24</w:t>
      </w:r>
      <w:r w:rsidR="0060511E">
        <w:rPr>
          <w:szCs w:val="24"/>
          <w:lang w:eastAsia="zh-CN"/>
        </w:rPr>
        <w:t>17801)</w:t>
      </w:r>
      <w:r w:rsidR="00DA4241">
        <w:rPr>
          <w:szCs w:val="24"/>
          <w:lang w:eastAsia="zh-CN"/>
        </w:rPr>
        <w:t xml:space="preserve">: </w:t>
      </w:r>
    </w:p>
    <w:p w14:paraId="276B499E" w14:textId="010183B0" w:rsidR="00F03429" w:rsidRDefault="00725762" w:rsidP="00F85A09">
      <w:pPr>
        <w:spacing w:after="120"/>
        <w:rPr>
          <w:szCs w:val="24"/>
          <w:lang w:eastAsia="zh-CN"/>
        </w:rPr>
      </w:pPr>
      <w:r w:rsidRPr="00725762">
        <w:rPr>
          <w:szCs w:val="24"/>
          <w:lang w:eastAsia="zh-CN"/>
        </w:rPr>
        <w:t>Proposal #1: Instead of random precoding, we propose using a carefully chosen fixed precoder for 8-layer PDSCH demodulation testing in CDL channels.</w:t>
      </w:r>
    </w:p>
    <w:p w14:paraId="72CF1E6D" w14:textId="1884E67F" w:rsidR="000109EB" w:rsidRDefault="000109EB" w:rsidP="00F85A09">
      <w:pPr>
        <w:spacing w:after="120"/>
        <w:rPr>
          <w:szCs w:val="24"/>
          <w:lang w:eastAsia="zh-CN"/>
        </w:rPr>
      </w:pPr>
      <w:r w:rsidRPr="000109EB">
        <w:rPr>
          <w:szCs w:val="24"/>
          <w:lang w:eastAsia="zh-CN"/>
        </w:rPr>
        <w:t>Proposal #7: We propose that eType2 follow PMI testing should concentrate to low UE speed or Doppler, and rank 2.</w:t>
      </w:r>
    </w:p>
    <w:p w14:paraId="2B3020DC" w14:textId="77777777" w:rsidR="00CD2530" w:rsidRDefault="00CD2530" w:rsidP="00F85A09">
      <w:pPr>
        <w:spacing w:after="120"/>
        <w:rPr>
          <w:szCs w:val="24"/>
          <w:lang w:eastAsia="zh-CN"/>
        </w:rPr>
      </w:pPr>
    </w:p>
    <w:p w14:paraId="3537102A" w14:textId="5AAB7EAA" w:rsidR="00876F29" w:rsidRDefault="00876F29" w:rsidP="00F85A09">
      <w:pPr>
        <w:spacing w:after="120"/>
        <w:rPr>
          <w:szCs w:val="24"/>
          <w:lang w:eastAsia="zh-CN"/>
        </w:rPr>
      </w:pPr>
      <w:r>
        <w:rPr>
          <w:i/>
          <w:iCs/>
          <w:szCs w:val="24"/>
          <w:lang w:eastAsia="zh-CN"/>
        </w:rPr>
        <w:t xml:space="preserve">Nokia </w:t>
      </w:r>
      <w:r>
        <w:rPr>
          <w:szCs w:val="24"/>
          <w:lang w:eastAsia="zh-CN"/>
        </w:rPr>
        <w:t>(from R4-2418043):</w:t>
      </w:r>
    </w:p>
    <w:p w14:paraId="74B2A657" w14:textId="3F397182" w:rsidR="008E0C74" w:rsidRPr="008E0C74" w:rsidRDefault="00FE2299" w:rsidP="008E0C74">
      <w:pPr>
        <w:spacing w:after="120"/>
        <w:rPr>
          <w:szCs w:val="24"/>
          <w:lang w:eastAsia="zh-CN"/>
        </w:rPr>
      </w:pPr>
      <w:r>
        <w:rPr>
          <w:szCs w:val="24"/>
          <w:lang w:eastAsia="zh-CN"/>
        </w:rPr>
        <w:t xml:space="preserve">Proposal 2: </w:t>
      </w:r>
      <w:r w:rsidR="008E0C74" w:rsidRPr="008E0C74">
        <w:rPr>
          <w:szCs w:val="24"/>
          <w:lang w:eastAsia="zh-CN"/>
        </w:rPr>
        <w:t xml:space="preserve">RAN4 shall allow each contributor to make a fixed PMI choice based on the most frequently chosen </w:t>
      </w:r>
      <w:proofErr w:type="spellStart"/>
      <w:r w:rsidR="008E0C74" w:rsidRPr="008E0C74">
        <w:rPr>
          <w:szCs w:val="24"/>
          <w:lang w:eastAsia="zh-CN"/>
        </w:rPr>
        <w:t>follow_PMI</w:t>
      </w:r>
      <w:proofErr w:type="spellEnd"/>
      <w:r w:rsidR="008E0C74" w:rsidRPr="008E0C74">
        <w:rPr>
          <w:szCs w:val="24"/>
          <w:lang w:eastAsia="zh-CN"/>
        </w:rPr>
        <w:t xml:space="preserve"> under a given channel model.</w:t>
      </w:r>
    </w:p>
    <w:p w14:paraId="04A43D83" w14:textId="651CF89C" w:rsidR="008E0C74" w:rsidRPr="008E0C74" w:rsidRDefault="00FE2299" w:rsidP="008E0C74">
      <w:pPr>
        <w:spacing w:after="120"/>
        <w:rPr>
          <w:szCs w:val="24"/>
          <w:lang w:eastAsia="zh-CN"/>
        </w:rPr>
      </w:pPr>
      <w:r>
        <w:rPr>
          <w:szCs w:val="24"/>
          <w:lang w:eastAsia="zh-CN"/>
        </w:rPr>
        <w:t xml:space="preserve">Proposal 3: </w:t>
      </w:r>
      <w:r w:rsidR="008E0C74" w:rsidRPr="008E0C74">
        <w:rPr>
          <w:szCs w:val="24"/>
          <w:lang w:eastAsia="zh-CN"/>
        </w:rPr>
        <w:t>RAN4 to agree one common PMI choice for each channel model and configuration, with the following starting point for discussion:</w:t>
      </w:r>
    </w:p>
    <w:p w14:paraId="2BD87F44" w14:textId="77777777" w:rsidR="008E0C74" w:rsidRPr="008E0C74" w:rsidRDefault="008E0C74" w:rsidP="008E0C74">
      <w:pPr>
        <w:spacing w:after="120"/>
        <w:rPr>
          <w:szCs w:val="24"/>
          <w:lang w:eastAsia="zh-CN"/>
        </w:rPr>
      </w:pPr>
      <w:r w:rsidRPr="008E0C74">
        <w:rPr>
          <w:szCs w:val="24"/>
          <w:lang w:eastAsia="zh-CN"/>
        </w:rPr>
        <w:t xml:space="preserve">- 8T8R-8Layer CDLC Uma 365-100 with 827 </w:t>
      </w:r>
      <w:proofErr w:type="spellStart"/>
      <w:r w:rsidRPr="008E0C74">
        <w:rPr>
          <w:szCs w:val="24"/>
          <w:lang w:eastAsia="zh-CN"/>
        </w:rPr>
        <w:t>virtualizer</w:t>
      </w:r>
      <w:proofErr w:type="spellEnd"/>
      <w:r w:rsidRPr="008E0C74">
        <w:rPr>
          <w:szCs w:val="24"/>
          <w:lang w:eastAsia="zh-CN"/>
        </w:rPr>
        <w:t>: (i1_1=6, i1_2=0, i2=0)</w:t>
      </w:r>
    </w:p>
    <w:p w14:paraId="2B9721C8" w14:textId="77777777" w:rsidR="008E0C74" w:rsidRPr="008E0C74" w:rsidRDefault="008E0C74" w:rsidP="008E0C74">
      <w:pPr>
        <w:spacing w:after="120"/>
        <w:rPr>
          <w:szCs w:val="24"/>
          <w:lang w:eastAsia="zh-CN"/>
        </w:rPr>
      </w:pPr>
      <w:r w:rsidRPr="008E0C74">
        <w:rPr>
          <w:szCs w:val="24"/>
          <w:lang w:eastAsia="zh-CN"/>
        </w:rPr>
        <w:t>- 8T8R-8Layer CDLC Uma 365-100 no AAV: (i1_1=6, i1_2=0, i2=0)</w:t>
      </w:r>
    </w:p>
    <w:p w14:paraId="5FF7B378" w14:textId="77777777" w:rsidR="008E0C74" w:rsidRPr="008E0C74" w:rsidRDefault="008E0C74" w:rsidP="008E0C74">
      <w:pPr>
        <w:spacing w:after="120"/>
        <w:rPr>
          <w:szCs w:val="24"/>
          <w:lang w:eastAsia="zh-CN"/>
        </w:rPr>
      </w:pPr>
      <w:r w:rsidRPr="008E0C74">
        <w:rPr>
          <w:szCs w:val="24"/>
          <w:lang w:eastAsia="zh-CN"/>
        </w:rPr>
        <w:lastRenderedPageBreak/>
        <w:t xml:space="preserve">- 4T4R-4Layer CDLC Uma 365-100 with 827 </w:t>
      </w:r>
      <w:proofErr w:type="spellStart"/>
      <w:r w:rsidRPr="008E0C74">
        <w:rPr>
          <w:szCs w:val="24"/>
          <w:lang w:eastAsia="zh-CN"/>
        </w:rPr>
        <w:t>virtualizer</w:t>
      </w:r>
      <w:proofErr w:type="spellEnd"/>
      <w:r w:rsidRPr="008E0C74">
        <w:rPr>
          <w:szCs w:val="24"/>
          <w:lang w:eastAsia="zh-CN"/>
        </w:rPr>
        <w:t>: (i1_1=2, i1_2=0, i2=0)</w:t>
      </w:r>
    </w:p>
    <w:p w14:paraId="3CACFD2D" w14:textId="77777777" w:rsidR="008E0C74" w:rsidRPr="008E0C74" w:rsidRDefault="008E0C74" w:rsidP="008E0C74">
      <w:pPr>
        <w:spacing w:after="120"/>
        <w:rPr>
          <w:szCs w:val="24"/>
          <w:lang w:eastAsia="zh-CN"/>
        </w:rPr>
      </w:pPr>
      <w:r w:rsidRPr="008E0C74">
        <w:rPr>
          <w:szCs w:val="24"/>
          <w:lang w:eastAsia="zh-CN"/>
        </w:rPr>
        <w:t>- 4T4R-4Layer CDLC Uma 365-100 no AAV: (i1_1=2, i1_2=0, i2=0)</w:t>
      </w:r>
    </w:p>
    <w:p w14:paraId="3936D2E4" w14:textId="0BA05C11" w:rsidR="00820900" w:rsidRPr="00820900" w:rsidRDefault="00820900" w:rsidP="00820900">
      <w:pPr>
        <w:spacing w:after="120"/>
        <w:rPr>
          <w:szCs w:val="24"/>
          <w:lang w:eastAsia="zh-CN"/>
        </w:rPr>
      </w:pPr>
      <w:r>
        <w:rPr>
          <w:szCs w:val="24"/>
          <w:lang w:eastAsia="zh-CN"/>
        </w:rPr>
        <w:t xml:space="preserve">Proposal 5: </w:t>
      </w:r>
      <w:r w:rsidRPr="00820900">
        <w:rPr>
          <w:szCs w:val="24"/>
          <w:lang w:eastAsia="zh-CN"/>
        </w:rPr>
        <w:t>Request results for 4Rx / 4layer case with fixed precoding, to allow for receiver performance scaling to be evaluated without dependency on the PMI selection algorithm or the KPI equalizing effort of random precoding.</w:t>
      </w:r>
    </w:p>
    <w:p w14:paraId="07453D36" w14:textId="04D4E04D" w:rsidR="00820900" w:rsidRPr="00820900" w:rsidRDefault="00820900" w:rsidP="00820900">
      <w:pPr>
        <w:spacing w:after="120"/>
        <w:rPr>
          <w:szCs w:val="24"/>
          <w:lang w:eastAsia="zh-CN"/>
        </w:rPr>
      </w:pPr>
      <w:r>
        <w:rPr>
          <w:szCs w:val="24"/>
          <w:lang w:eastAsia="zh-CN"/>
        </w:rPr>
        <w:t xml:space="preserve">Proposal 6: </w:t>
      </w:r>
      <w:r w:rsidRPr="00820900">
        <w:rPr>
          <w:szCs w:val="24"/>
          <w:lang w:eastAsia="zh-CN"/>
        </w:rPr>
        <w:t>RAN4 to discuss whether random vs. follow PMI TPUT should overlap for low rank cases in a SCM, and how the gap is expected to scale with different numbers of layers and Rx branches.</w:t>
      </w:r>
    </w:p>
    <w:p w14:paraId="041E56A6" w14:textId="77777777" w:rsidR="00A46596" w:rsidRDefault="00A46596" w:rsidP="00F85A09">
      <w:pPr>
        <w:spacing w:after="120"/>
        <w:rPr>
          <w:i/>
          <w:iCs/>
          <w:szCs w:val="24"/>
          <w:lang w:eastAsia="zh-CN"/>
        </w:rPr>
      </w:pPr>
    </w:p>
    <w:p w14:paraId="790A9D5C" w14:textId="28CCA614" w:rsidR="00876F29" w:rsidRDefault="00416A04" w:rsidP="00F85A09">
      <w:pPr>
        <w:spacing w:after="120"/>
        <w:rPr>
          <w:szCs w:val="24"/>
          <w:lang w:eastAsia="zh-CN"/>
        </w:rPr>
      </w:pPr>
      <w:r>
        <w:rPr>
          <w:i/>
          <w:iCs/>
          <w:szCs w:val="24"/>
          <w:lang w:eastAsia="zh-CN"/>
        </w:rPr>
        <w:t>Apple</w:t>
      </w:r>
      <w:r w:rsidR="00A46596">
        <w:rPr>
          <w:i/>
          <w:iCs/>
          <w:szCs w:val="24"/>
          <w:lang w:eastAsia="zh-CN"/>
        </w:rPr>
        <w:t xml:space="preserve"> </w:t>
      </w:r>
      <w:r w:rsidR="00A46596">
        <w:rPr>
          <w:szCs w:val="24"/>
          <w:lang w:eastAsia="zh-CN"/>
        </w:rPr>
        <w:t>(from R4-2418550):</w:t>
      </w:r>
    </w:p>
    <w:p w14:paraId="3F935307" w14:textId="04D5FFC4" w:rsidR="00A46596" w:rsidRPr="00A46596" w:rsidRDefault="00230249" w:rsidP="00F85A09">
      <w:pPr>
        <w:spacing w:after="120"/>
        <w:rPr>
          <w:szCs w:val="24"/>
          <w:lang w:eastAsia="zh-CN"/>
        </w:rPr>
      </w:pPr>
      <w:r w:rsidRPr="00230249">
        <w:rPr>
          <w:szCs w:val="24"/>
          <w:lang w:eastAsia="zh-CN"/>
        </w:rPr>
        <w:t xml:space="preserve">Proposal #1: RAN4 employ random precoder for PDSCH </w:t>
      </w:r>
      <w:proofErr w:type="spellStart"/>
      <w:r w:rsidRPr="00230249">
        <w:rPr>
          <w:szCs w:val="24"/>
          <w:lang w:eastAsia="zh-CN"/>
        </w:rPr>
        <w:t>TPut</w:t>
      </w:r>
      <w:proofErr w:type="spellEnd"/>
      <w:r w:rsidRPr="00230249">
        <w:rPr>
          <w:szCs w:val="24"/>
          <w:lang w:eastAsia="zh-CN"/>
        </w:rPr>
        <w:t xml:space="preserve"> test cases for alignment and comparison study of different channel </w:t>
      </w:r>
      <w:proofErr w:type="spellStart"/>
      <w:r w:rsidRPr="00230249">
        <w:rPr>
          <w:szCs w:val="24"/>
          <w:lang w:eastAsia="zh-CN"/>
        </w:rPr>
        <w:t>modeling</w:t>
      </w:r>
      <w:proofErr w:type="spellEnd"/>
      <w:r w:rsidRPr="00230249">
        <w:rPr>
          <w:szCs w:val="24"/>
          <w:lang w:eastAsia="zh-CN"/>
        </w:rPr>
        <w:t xml:space="preserve"> methodologies.</w:t>
      </w:r>
    </w:p>
    <w:p w14:paraId="3F6B5418" w14:textId="77777777" w:rsidR="00F03429" w:rsidRDefault="00F03429" w:rsidP="00F85A09">
      <w:pPr>
        <w:spacing w:after="120"/>
        <w:rPr>
          <w:szCs w:val="24"/>
          <w:lang w:eastAsia="zh-CN"/>
        </w:rPr>
      </w:pPr>
    </w:p>
    <w:p w14:paraId="1D2361FB" w14:textId="5E1DC39F" w:rsidR="00F85A09" w:rsidRPr="001258F3" w:rsidRDefault="00F85A09" w:rsidP="00F85A09">
      <w:pPr>
        <w:spacing w:after="120"/>
        <w:rPr>
          <w:szCs w:val="24"/>
          <w:u w:val="single"/>
          <w:lang w:eastAsia="zh-CN"/>
        </w:rPr>
      </w:pPr>
      <w:r w:rsidRPr="001258F3">
        <w:rPr>
          <w:szCs w:val="24"/>
          <w:u w:val="single"/>
          <w:lang w:eastAsia="zh-CN"/>
        </w:rPr>
        <w:t>Proposals</w:t>
      </w:r>
      <w:r w:rsidR="00C92654">
        <w:rPr>
          <w:szCs w:val="24"/>
          <w:u w:val="single"/>
          <w:lang w:eastAsia="zh-CN"/>
        </w:rPr>
        <w:t>:</w:t>
      </w:r>
    </w:p>
    <w:p w14:paraId="4BE24531" w14:textId="27DEDD78" w:rsidR="00DD7B35" w:rsidRPr="00C92654" w:rsidRDefault="00DD7B35" w:rsidP="00C92654">
      <w:pPr>
        <w:spacing w:after="120"/>
        <w:rPr>
          <w:szCs w:val="24"/>
          <w:lang w:eastAsia="zh-CN"/>
        </w:rPr>
      </w:pPr>
    </w:p>
    <w:p w14:paraId="42D7CA17" w14:textId="6CAD6B81" w:rsidR="00DD7B35" w:rsidRPr="00BE2D90" w:rsidRDefault="00DD7B35" w:rsidP="00BE2D90">
      <w:pPr>
        <w:spacing w:after="120"/>
        <w:rPr>
          <w:szCs w:val="24"/>
          <w:lang w:eastAsia="zh-CN"/>
        </w:rPr>
      </w:pPr>
      <w:r w:rsidRPr="00BE2D90">
        <w:rPr>
          <w:szCs w:val="24"/>
          <w:lang w:eastAsia="zh-CN"/>
        </w:rPr>
        <w:t>Keep the cases as agreed during RAN4#112-bis</w:t>
      </w:r>
      <w:r w:rsidR="00BE2D90" w:rsidRPr="00BE2D90">
        <w:rPr>
          <w:szCs w:val="24"/>
          <w:lang w:eastAsia="zh-CN"/>
        </w:rPr>
        <w:t>, the following are presented as options, specifically for PMI choice</w:t>
      </w:r>
      <w:r w:rsidR="008A742D">
        <w:rPr>
          <w:szCs w:val="24"/>
          <w:lang w:eastAsia="zh-CN"/>
        </w:rPr>
        <w:t xml:space="preserve"> on PDSCH</w:t>
      </w:r>
      <w:r w:rsidR="00BE2D90" w:rsidRPr="00BE2D90">
        <w:rPr>
          <w:szCs w:val="24"/>
          <w:lang w:eastAsia="zh-CN"/>
        </w:rPr>
        <w:t>:</w:t>
      </w:r>
    </w:p>
    <w:p w14:paraId="7AABA5C3" w14:textId="1721D1A9" w:rsidR="00BE2D90" w:rsidRPr="00A86F24" w:rsidRDefault="00BE2D90" w:rsidP="00DD7B35">
      <w:pPr>
        <w:pStyle w:val="ListParagraph"/>
        <w:numPr>
          <w:ilvl w:val="0"/>
          <w:numId w:val="1"/>
        </w:numPr>
        <w:spacing w:after="120"/>
        <w:ind w:firstLineChars="0"/>
        <w:rPr>
          <w:szCs w:val="24"/>
          <w:lang w:eastAsia="zh-CN"/>
        </w:rPr>
      </w:pPr>
      <w:r>
        <w:rPr>
          <w:szCs w:val="24"/>
          <w:lang w:eastAsia="zh-CN"/>
        </w:rPr>
        <w:t xml:space="preserve">Option 1: </w:t>
      </w:r>
      <w:r w:rsidR="00A86F24">
        <w:rPr>
          <w:szCs w:val="24"/>
          <w:lang w:eastAsia="zh-CN"/>
        </w:rPr>
        <w:t>Employ random precoding (</w:t>
      </w:r>
      <w:r w:rsidR="00A86F24">
        <w:rPr>
          <w:i/>
          <w:iCs/>
          <w:szCs w:val="24"/>
          <w:lang w:eastAsia="zh-CN"/>
        </w:rPr>
        <w:t>Apple)</w:t>
      </w:r>
    </w:p>
    <w:p w14:paraId="2B7D720A" w14:textId="6098CB31" w:rsidR="00A86F24" w:rsidRDefault="00A86F24" w:rsidP="00DD7B35">
      <w:pPr>
        <w:pStyle w:val="ListParagraph"/>
        <w:numPr>
          <w:ilvl w:val="0"/>
          <w:numId w:val="1"/>
        </w:numPr>
        <w:spacing w:after="120"/>
        <w:ind w:firstLineChars="0"/>
        <w:rPr>
          <w:szCs w:val="24"/>
          <w:lang w:eastAsia="zh-CN"/>
        </w:rPr>
      </w:pPr>
      <w:r>
        <w:rPr>
          <w:szCs w:val="24"/>
          <w:lang w:eastAsia="zh-CN"/>
        </w:rPr>
        <w:t xml:space="preserve">Option 2: </w:t>
      </w:r>
      <w:r w:rsidR="00114882">
        <w:rPr>
          <w:szCs w:val="24"/>
          <w:lang w:eastAsia="zh-CN"/>
        </w:rPr>
        <w:t>Use carefully chosen precoders for 8 Layer</w:t>
      </w:r>
      <w:r w:rsidR="00852C20">
        <w:rPr>
          <w:szCs w:val="24"/>
          <w:lang w:eastAsia="zh-CN"/>
        </w:rPr>
        <w:t xml:space="preserve"> PDSCH (</w:t>
      </w:r>
      <w:r w:rsidR="00852C20">
        <w:rPr>
          <w:i/>
          <w:iCs/>
          <w:szCs w:val="24"/>
          <w:lang w:eastAsia="zh-CN"/>
        </w:rPr>
        <w:t>MediaTek, Nokia)</w:t>
      </w:r>
    </w:p>
    <w:p w14:paraId="0CC8478B" w14:textId="4C178F29" w:rsidR="00852C20" w:rsidRPr="007D05BE" w:rsidRDefault="00852C20" w:rsidP="00852C20">
      <w:pPr>
        <w:pStyle w:val="ListParagraph"/>
        <w:numPr>
          <w:ilvl w:val="1"/>
          <w:numId w:val="1"/>
        </w:numPr>
        <w:spacing w:after="120"/>
        <w:ind w:firstLineChars="0"/>
        <w:rPr>
          <w:szCs w:val="24"/>
          <w:lang w:eastAsia="zh-CN"/>
        </w:rPr>
      </w:pPr>
      <w:r>
        <w:rPr>
          <w:szCs w:val="24"/>
          <w:lang w:eastAsia="zh-CN"/>
        </w:rPr>
        <w:t>Option 2a:</w:t>
      </w:r>
      <w:r w:rsidR="00BC1BD1">
        <w:rPr>
          <w:szCs w:val="24"/>
          <w:lang w:eastAsia="zh-CN"/>
        </w:rPr>
        <w:t xml:space="preserve"> </w:t>
      </w:r>
      <w:r w:rsidR="00E139E6">
        <w:rPr>
          <w:szCs w:val="24"/>
          <w:lang w:eastAsia="zh-CN"/>
        </w:rPr>
        <w:t>A</w:t>
      </w:r>
      <w:r w:rsidR="00E139E6" w:rsidRPr="00E139E6">
        <w:rPr>
          <w:szCs w:val="24"/>
          <w:lang w:eastAsia="zh-CN"/>
        </w:rPr>
        <w:t xml:space="preserve">llow each contributor to make a fixed PMI choice based on the most frequently chosen </w:t>
      </w:r>
      <w:proofErr w:type="spellStart"/>
      <w:r w:rsidR="00E139E6" w:rsidRPr="00E139E6">
        <w:rPr>
          <w:szCs w:val="24"/>
          <w:lang w:eastAsia="zh-CN"/>
        </w:rPr>
        <w:t>follow_PMI</w:t>
      </w:r>
      <w:proofErr w:type="spellEnd"/>
      <w:r w:rsidR="00E139E6" w:rsidRPr="00E139E6">
        <w:rPr>
          <w:szCs w:val="24"/>
          <w:lang w:eastAsia="zh-CN"/>
        </w:rPr>
        <w:t xml:space="preserve"> under a given channel model</w:t>
      </w:r>
      <w:r w:rsidR="007D05BE">
        <w:rPr>
          <w:szCs w:val="24"/>
          <w:lang w:eastAsia="zh-CN"/>
        </w:rPr>
        <w:t>, using the following as a starting point for CDL-C</w:t>
      </w:r>
      <w:r w:rsidR="00333D63">
        <w:rPr>
          <w:szCs w:val="24"/>
          <w:lang w:eastAsia="zh-CN"/>
        </w:rPr>
        <w:t xml:space="preserve"> </w:t>
      </w:r>
      <w:proofErr w:type="spellStart"/>
      <w:r w:rsidR="00333D63">
        <w:rPr>
          <w:szCs w:val="24"/>
          <w:lang w:eastAsia="zh-CN"/>
        </w:rPr>
        <w:t>UMa</w:t>
      </w:r>
      <w:proofErr w:type="spellEnd"/>
      <w:r w:rsidR="00333D63">
        <w:rPr>
          <w:szCs w:val="24"/>
          <w:lang w:eastAsia="zh-CN"/>
        </w:rPr>
        <w:t xml:space="preserve"> 365-100</w:t>
      </w:r>
      <w:r w:rsidR="00E139E6" w:rsidRPr="00E139E6">
        <w:rPr>
          <w:szCs w:val="24"/>
          <w:lang w:eastAsia="zh-CN"/>
        </w:rPr>
        <w:t>.</w:t>
      </w:r>
      <w:r w:rsidR="00E139E6">
        <w:rPr>
          <w:szCs w:val="24"/>
          <w:lang w:eastAsia="zh-CN"/>
        </w:rPr>
        <w:t xml:space="preserve"> (</w:t>
      </w:r>
      <w:r w:rsidR="00E139E6">
        <w:rPr>
          <w:i/>
          <w:iCs/>
          <w:szCs w:val="24"/>
          <w:lang w:eastAsia="zh-CN"/>
        </w:rPr>
        <w:t>Nokia)</w:t>
      </w:r>
    </w:p>
    <w:p w14:paraId="10C97C3F" w14:textId="52A9FEC5" w:rsidR="007D05BE" w:rsidRDefault="00333D63" w:rsidP="007D05BE">
      <w:pPr>
        <w:pStyle w:val="ListParagraph"/>
        <w:numPr>
          <w:ilvl w:val="2"/>
          <w:numId w:val="1"/>
        </w:numPr>
        <w:spacing w:after="120"/>
        <w:ind w:firstLineChars="0"/>
        <w:rPr>
          <w:szCs w:val="24"/>
          <w:lang w:eastAsia="zh-CN"/>
        </w:rPr>
      </w:pPr>
      <w:r>
        <w:rPr>
          <w:szCs w:val="24"/>
          <w:lang w:eastAsia="zh-CN"/>
        </w:rPr>
        <w:t xml:space="preserve">With TR 38.827 </w:t>
      </w:r>
      <w:proofErr w:type="spellStart"/>
      <w:r w:rsidR="003E3C2A">
        <w:rPr>
          <w:szCs w:val="24"/>
          <w:lang w:eastAsia="zh-CN"/>
        </w:rPr>
        <w:t>v</w:t>
      </w:r>
      <w:r>
        <w:rPr>
          <w:szCs w:val="24"/>
          <w:lang w:eastAsia="zh-CN"/>
        </w:rPr>
        <w:t>irtualiser</w:t>
      </w:r>
      <w:proofErr w:type="spellEnd"/>
      <w:r>
        <w:rPr>
          <w:szCs w:val="24"/>
          <w:lang w:eastAsia="zh-CN"/>
        </w:rPr>
        <w:t xml:space="preserve"> </w:t>
      </w:r>
      <w:r w:rsidRPr="008E0C74">
        <w:rPr>
          <w:szCs w:val="24"/>
          <w:lang w:eastAsia="zh-CN"/>
        </w:rPr>
        <w:t>(i1_1=6, i1_2=0, i2=0)</w:t>
      </w:r>
    </w:p>
    <w:p w14:paraId="41E6A6F6" w14:textId="15A8DB4E" w:rsidR="00E93064" w:rsidRDefault="00E93064" w:rsidP="007D05BE">
      <w:pPr>
        <w:pStyle w:val="ListParagraph"/>
        <w:numPr>
          <w:ilvl w:val="2"/>
          <w:numId w:val="1"/>
        </w:numPr>
        <w:spacing w:after="120"/>
        <w:ind w:firstLineChars="0"/>
        <w:rPr>
          <w:szCs w:val="24"/>
          <w:lang w:eastAsia="zh-CN"/>
        </w:rPr>
      </w:pPr>
      <w:r>
        <w:rPr>
          <w:szCs w:val="24"/>
          <w:lang w:eastAsia="zh-CN"/>
        </w:rPr>
        <w:t xml:space="preserve">Without antenna virtualisation </w:t>
      </w:r>
      <w:r w:rsidRPr="008E0C74">
        <w:rPr>
          <w:szCs w:val="24"/>
          <w:lang w:eastAsia="zh-CN"/>
        </w:rPr>
        <w:t>(i1_1=6, i1_2=0, i2=0)</w:t>
      </w:r>
    </w:p>
    <w:p w14:paraId="21AB3E86" w14:textId="404FA264" w:rsidR="00E93064" w:rsidRPr="00D470FA" w:rsidRDefault="00E93064" w:rsidP="00D470FA">
      <w:pPr>
        <w:pStyle w:val="ListParagraph"/>
        <w:numPr>
          <w:ilvl w:val="0"/>
          <w:numId w:val="1"/>
        </w:numPr>
        <w:spacing w:after="120"/>
        <w:ind w:firstLineChars="0"/>
        <w:rPr>
          <w:szCs w:val="24"/>
          <w:lang w:eastAsia="zh-CN"/>
        </w:rPr>
      </w:pPr>
      <w:r w:rsidRPr="00D470FA">
        <w:rPr>
          <w:szCs w:val="24"/>
          <w:lang w:eastAsia="zh-CN"/>
        </w:rPr>
        <w:t>Option 3: (For 4</w:t>
      </w:r>
      <w:r w:rsidR="00D470FA">
        <w:rPr>
          <w:szCs w:val="24"/>
          <w:lang w:eastAsia="zh-CN"/>
        </w:rPr>
        <w:t xml:space="preserve"> Layer</w:t>
      </w:r>
      <w:r w:rsidR="00D470FA" w:rsidRPr="00D470FA">
        <w:rPr>
          <w:szCs w:val="24"/>
          <w:lang w:eastAsia="zh-CN"/>
        </w:rPr>
        <w:t>)</w:t>
      </w:r>
      <w:r w:rsidRPr="00D470FA">
        <w:rPr>
          <w:szCs w:val="24"/>
          <w:lang w:eastAsia="zh-CN"/>
        </w:rPr>
        <w:t xml:space="preserve"> Allow each contributor to make a fixed PMI choice based on the most frequently chosen </w:t>
      </w:r>
      <w:proofErr w:type="spellStart"/>
      <w:r w:rsidRPr="00D470FA">
        <w:rPr>
          <w:szCs w:val="24"/>
          <w:lang w:eastAsia="zh-CN"/>
        </w:rPr>
        <w:t>follow_PMI</w:t>
      </w:r>
      <w:proofErr w:type="spellEnd"/>
      <w:r w:rsidRPr="00D470FA">
        <w:rPr>
          <w:szCs w:val="24"/>
          <w:lang w:eastAsia="zh-CN"/>
        </w:rPr>
        <w:t xml:space="preserve"> under a given channel model, using the following as a starting point for CDL-C </w:t>
      </w:r>
      <w:proofErr w:type="spellStart"/>
      <w:r w:rsidRPr="00D470FA">
        <w:rPr>
          <w:szCs w:val="24"/>
          <w:lang w:eastAsia="zh-CN"/>
        </w:rPr>
        <w:t>UMa</w:t>
      </w:r>
      <w:proofErr w:type="spellEnd"/>
      <w:r w:rsidRPr="00D470FA">
        <w:rPr>
          <w:szCs w:val="24"/>
          <w:lang w:eastAsia="zh-CN"/>
        </w:rPr>
        <w:t xml:space="preserve"> 365-100. (</w:t>
      </w:r>
      <w:r w:rsidRPr="00D470FA">
        <w:rPr>
          <w:i/>
          <w:iCs/>
          <w:szCs w:val="24"/>
          <w:lang w:eastAsia="zh-CN"/>
        </w:rPr>
        <w:t>Nokia)</w:t>
      </w:r>
    </w:p>
    <w:p w14:paraId="418A4E88" w14:textId="77777777" w:rsidR="00E93064" w:rsidRDefault="00E93064" w:rsidP="00D470FA">
      <w:pPr>
        <w:pStyle w:val="ListParagraph"/>
        <w:numPr>
          <w:ilvl w:val="1"/>
          <w:numId w:val="1"/>
        </w:numPr>
        <w:spacing w:after="120"/>
        <w:ind w:firstLineChars="0"/>
        <w:rPr>
          <w:szCs w:val="24"/>
          <w:lang w:eastAsia="zh-CN"/>
        </w:rPr>
      </w:pPr>
      <w:r>
        <w:rPr>
          <w:szCs w:val="24"/>
          <w:lang w:eastAsia="zh-CN"/>
        </w:rPr>
        <w:t xml:space="preserve">With TR 38.8327 </w:t>
      </w:r>
      <w:proofErr w:type="spellStart"/>
      <w:r>
        <w:rPr>
          <w:szCs w:val="24"/>
          <w:lang w:eastAsia="zh-CN"/>
        </w:rPr>
        <w:t>Virtualiser</w:t>
      </w:r>
      <w:proofErr w:type="spellEnd"/>
      <w:r>
        <w:rPr>
          <w:szCs w:val="24"/>
          <w:lang w:eastAsia="zh-CN"/>
        </w:rPr>
        <w:t xml:space="preserve"> </w:t>
      </w:r>
      <w:r w:rsidRPr="008E0C74">
        <w:rPr>
          <w:szCs w:val="24"/>
          <w:lang w:eastAsia="zh-CN"/>
        </w:rPr>
        <w:t>(i1_1=6, i1_2=0, i2=0)</w:t>
      </w:r>
    </w:p>
    <w:p w14:paraId="5BEFE924" w14:textId="09F1EF72" w:rsidR="00E93064" w:rsidRDefault="00E93064" w:rsidP="00D470FA">
      <w:pPr>
        <w:pStyle w:val="ListParagraph"/>
        <w:numPr>
          <w:ilvl w:val="1"/>
          <w:numId w:val="1"/>
        </w:numPr>
        <w:spacing w:after="120"/>
        <w:ind w:firstLineChars="0"/>
        <w:rPr>
          <w:szCs w:val="24"/>
          <w:lang w:eastAsia="zh-CN"/>
        </w:rPr>
      </w:pPr>
      <w:r>
        <w:rPr>
          <w:szCs w:val="24"/>
          <w:lang w:eastAsia="zh-CN"/>
        </w:rPr>
        <w:t xml:space="preserve">Without antenna virtualisation </w:t>
      </w:r>
      <w:r w:rsidRPr="008E0C74">
        <w:rPr>
          <w:szCs w:val="24"/>
          <w:lang w:eastAsia="zh-CN"/>
        </w:rPr>
        <w:t>(i1_1=6, i1_2=0, i2=0)</w:t>
      </w:r>
    </w:p>
    <w:p w14:paraId="1C15C700" w14:textId="5780BD00" w:rsidR="00653C49" w:rsidRPr="00653C49" w:rsidRDefault="00653C49" w:rsidP="00653C49">
      <w:pPr>
        <w:pStyle w:val="ListParagraph"/>
        <w:numPr>
          <w:ilvl w:val="0"/>
          <w:numId w:val="1"/>
        </w:numPr>
        <w:spacing w:after="120"/>
        <w:ind w:firstLineChars="0"/>
        <w:rPr>
          <w:szCs w:val="24"/>
          <w:lang w:eastAsia="zh-CN"/>
        </w:rPr>
      </w:pPr>
      <w:r>
        <w:rPr>
          <w:szCs w:val="24"/>
          <w:lang w:eastAsia="zh-CN"/>
        </w:rPr>
        <w:t>Option 4 (For 2 Layer)</w:t>
      </w:r>
      <w:r w:rsidR="002561FD">
        <w:rPr>
          <w:szCs w:val="24"/>
          <w:lang w:eastAsia="zh-CN"/>
        </w:rPr>
        <w:t xml:space="preserve"> </w:t>
      </w:r>
      <w:r w:rsidR="002561FD" w:rsidRPr="002561FD">
        <w:rPr>
          <w:szCs w:val="24"/>
          <w:lang w:eastAsia="zh-CN"/>
        </w:rPr>
        <w:t>eType2 follow PMI testing should concentrate to low UE speed or Doppler, and rank 2.</w:t>
      </w:r>
      <w:r w:rsidR="00B63677">
        <w:rPr>
          <w:szCs w:val="24"/>
          <w:lang w:eastAsia="zh-CN"/>
        </w:rPr>
        <w:t xml:space="preserve"> (</w:t>
      </w:r>
      <w:r w:rsidR="00B63677">
        <w:rPr>
          <w:i/>
          <w:iCs/>
          <w:szCs w:val="24"/>
          <w:lang w:eastAsia="zh-CN"/>
        </w:rPr>
        <w:t>MediaTek)</w:t>
      </w:r>
    </w:p>
    <w:p w14:paraId="04E7BED8" w14:textId="70D22048" w:rsidR="00F73E37" w:rsidRPr="003B1BA5" w:rsidRDefault="00731E24" w:rsidP="00731E24">
      <w:pPr>
        <w:pStyle w:val="ListParagraph"/>
        <w:numPr>
          <w:ilvl w:val="0"/>
          <w:numId w:val="1"/>
        </w:numPr>
        <w:spacing w:after="120"/>
        <w:ind w:firstLineChars="0"/>
        <w:rPr>
          <w:szCs w:val="24"/>
          <w:lang w:eastAsia="zh-CN"/>
        </w:rPr>
      </w:pPr>
      <w:r>
        <w:rPr>
          <w:szCs w:val="24"/>
          <w:lang w:eastAsia="zh-CN"/>
        </w:rPr>
        <w:t xml:space="preserve">Option </w:t>
      </w:r>
      <w:r w:rsidR="00653C49">
        <w:rPr>
          <w:szCs w:val="24"/>
          <w:lang w:eastAsia="zh-CN"/>
        </w:rPr>
        <w:t>5</w:t>
      </w:r>
      <w:r>
        <w:rPr>
          <w:szCs w:val="24"/>
          <w:lang w:eastAsia="zh-CN"/>
        </w:rPr>
        <w:t xml:space="preserve">: </w:t>
      </w:r>
      <w:r w:rsidR="00F73E37">
        <w:rPr>
          <w:szCs w:val="24"/>
          <w:lang w:eastAsia="zh-CN"/>
        </w:rPr>
        <w:t>For 4Rx/</w:t>
      </w:r>
      <w:proofErr w:type="gramStart"/>
      <w:r w:rsidR="00F73E37">
        <w:rPr>
          <w:szCs w:val="24"/>
          <w:lang w:eastAsia="zh-CN"/>
        </w:rPr>
        <w:t>4 layer</w:t>
      </w:r>
      <w:proofErr w:type="gramEnd"/>
      <w:r w:rsidR="00F73E37">
        <w:rPr>
          <w:szCs w:val="24"/>
          <w:lang w:eastAsia="zh-CN"/>
        </w:rPr>
        <w:t xml:space="preserve"> cases use </w:t>
      </w:r>
      <w:r w:rsidR="00F73E37" w:rsidRPr="00820900">
        <w:rPr>
          <w:szCs w:val="24"/>
          <w:lang w:eastAsia="zh-CN"/>
        </w:rPr>
        <w:t>fixed precoding, to allow for receiver performance scaling to be evaluated without dependency on the PMI selection algorithm</w:t>
      </w:r>
      <w:r w:rsidRPr="00731E24">
        <w:rPr>
          <w:szCs w:val="24"/>
          <w:lang w:eastAsia="zh-CN"/>
        </w:rPr>
        <w:t xml:space="preserve"> </w:t>
      </w:r>
      <w:r w:rsidRPr="00820900">
        <w:rPr>
          <w:szCs w:val="24"/>
          <w:lang w:eastAsia="zh-CN"/>
        </w:rPr>
        <w:t>or the KPI equalizing effort of random precoding.</w:t>
      </w:r>
      <w:r>
        <w:rPr>
          <w:szCs w:val="24"/>
          <w:lang w:eastAsia="zh-CN"/>
        </w:rPr>
        <w:t xml:space="preserve"> </w:t>
      </w:r>
      <w:r w:rsidRPr="00731E24">
        <w:rPr>
          <w:i/>
          <w:iCs/>
          <w:szCs w:val="24"/>
          <w:lang w:eastAsia="zh-CN"/>
        </w:rPr>
        <w:t>(Nokia)</w:t>
      </w:r>
    </w:p>
    <w:p w14:paraId="084F2FF1" w14:textId="1E5A7BE6" w:rsidR="003B1BA5" w:rsidRPr="00D470FA" w:rsidRDefault="003B1BA5" w:rsidP="00731E24">
      <w:pPr>
        <w:pStyle w:val="ListParagraph"/>
        <w:numPr>
          <w:ilvl w:val="0"/>
          <w:numId w:val="1"/>
        </w:numPr>
        <w:spacing w:after="120"/>
        <w:ind w:firstLineChars="0"/>
        <w:rPr>
          <w:szCs w:val="24"/>
          <w:lang w:eastAsia="zh-CN"/>
        </w:rPr>
      </w:pPr>
      <w:r>
        <w:rPr>
          <w:szCs w:val="24"/>
          <w:lang w:eastAsia="zh-CN"/>
        </w:rPr>
        <w:t xml:space="preserve">Option </w:t>
      </w:r>
      <w:r w:rsidR="00653C49">
        <w:rPr>
          <w:szCs w:val="24"/>
          <w:lang w:eastAsia="zh-CN"/>
        </w:rPr>
        <w:t>6</w:t>
      </w:r>
      <w:r>
        <w:rPr>
          <w:szCs w:val="24"/>
          <w:lang w:eastAsia="zh-CN"/>
        </w:rPr>
        <w:t xml:space="preserve">: </w:t>
      </w:r>
      <w:r w:rsidRPr="00820900">
        <w:rPr>
          <w:szCs w:val="24"/>
          <w:lang w:eastAsia="zh-CN"/>
        </w:rPr>
        <w:t>RAN4 to discuss whether random vs. follow PMI TPUT should overlap for low rank cases in a SCM, and how the gap is expected to scale with different numbers of layers and Rx branches.</w:t>
      </w:r>
      <w:r>
        <w:rPr>
          <w:szCs w:val="24"/>
          <w:lang w:eastAsia="zh-CN"/>
        </w:rPr>
        <w:t xml:space="preserve"> </w:t>
      </w:r>
      <w:r w:rsidRPr="00731E24">
        <w:rPr>
          <w:i/>
          <w:iCs/>
          <w:szCs w:val="24"/>
          <w:lang w:eastAsia="zh-CN"/>
        </w:rPr>
        <w:t>(Nokia)</w:t>
      </w:r>
    </w:p>
    <w:p w14:paraId="405319AE" w14:textId="77777777" w:rsidR="00DD7B35" w:rsidRPr="00B57929" w:rsidRDefault="00DD7B35" w:rsidP="00331AA9">
      <w:pPr>
        <w:pStyle w:val="ListParagraph"/>
        <w:spacing w:after="120"/>
        <w:ind w:left="936" w:firstLineChars="0" w:firstLine="0"/>
        <w:rPr>
          <w:szCs w:val="24"/>
          <w:lang w:eastAsia="zh-CN"/>
        </w:rPr>
      </w:pPr>
    </w:p>
    <w:p w14:paraId="206CAF54" w14:textId="77777777" w:rsidR="00402B90" w:rsidRPr="00DD7810" w:rsidRDefault="00402B90" w:rsidP="00402B90">
      <w:pPr>
        <w:spacing w:after="120"/>
        <w:rPr>
          <w:szCs w:val="24"/>
          <w:u w:val="single"/>
          <w:lang w:eastAsia="zh-CN"/>
        </w:rPr>
      </w:pPr>
      <w:r w:rsidRPr="00DD7810">
        <w:rPr>
          <w:szCs w:val="24"/>
          <w:u w:val="single"/>
          <w:lang w:eastAsia="zh-CN"/>
        </w:rPr>
        <w:t>Recommended WF:</w:t>
      </w:r>
    </w:p>
    <w:p w14:paraId="199D27AA" w14:textId="30494CE8" w:rsidR="00AD63A4" w:rsidRPr="00B57929" w:rsidRDefault="00402B90" w:rsidP="00D470FA">
      <w:pPr>
        <w:pStyle w:val="ListParagraph"/>
        <w:numPr>
          <w:ilvl w:val="0"/>
          <w:numId w:val="1"/>
        </w:numPr>
        <w:overflowPunct/>
        <w:autoSpaceDE/>
        <w:autoSpaceDN/>
        <w:adjustRightInd/>
        <w:spacing w:after="120"/>
        <w:ind w:firstLineChars="0"/>
        <w:textAlignment w:val="auto"/>
        <w:rPr>
          <w:szCs w:val="24"/>
          <w:lang w:eastAsia="zh-CN"/>
        </w:rPr>
      </w:pPr>
      <w:r w:rsidRPr="00B57929">
        <w:rPr>
          <w:rFonts w:eastAsia="SimSun"/>
          <w:szCs w:val="24"/>
          <w:lang w:eastAsia="zh-CN"/>
        </w:rPr>
        <w:t xml:space="preserve">For discussion at meeting, </w:t>
      </w:r>
      <w:r w:rsidR="00D470FA">
        <w:rPr>
          <w:rFonts w:eastAsia="SimSun"/>
          <w:szCs w:val="24"/>
          <w:lang w:eastAsia="zh-CN"/>
        </w:rPr>
        <w:t xml:space="preserve">regarding choice of </w:t>
      </w:r>
      <w:r w:rsidR="001B2203">
        <w:rPr>
          <w:rFonts w:eastAsia="SimSun"/>
          <w:szCs w:val="24"/>
          <w:lang w:eastAsia="zh-CN"/>
        </w:rPr>
        <w:t xml:space="preserve">PMI </w:t>
      </w:r>
      <w:r w:rsidR="00F8389E">
        <w:rPr>
          <w:rFonts w:eastAsia="SimSun"/>
          <w:szCs w:val="24"/>
          <w:lang w:eastAsia="zh-CN"/>
        </w:rPr>
        <w:t xml:space="preserve">for PDSCH </w:t>
      </w:r>
      <w:r w:rsidR="001B2203">
        <w:rPr>
          <w:rFonts w:eastAsia="SimSun"/>
          <w:szCs w:val="24"/>
          <w:lang w:eastAsia="zh-CN"/>
        </w:rPr>
        <w:t>and whether to use random or fixed</w:t>
      </w:r>
      <w:r w:rsidR="003B1BA5">
        <w:rPr>
          <w:rFonts w:eastAsia="SimSun"/>
          <w:szCs w:val="24"/>
          <w:lang w:eastAsia="zh-CN"/>
        </w:rPr>
        <w:t>.</w:t>
      </w:r>
    </w:p>
    <w:p w14:paraId="045518E7" w14:textId="77777777" w:rsidR="00CE739D" w:rsidRDefault="00CE739D" w:rsidP="00CE739D">
      <w:pPr>
        <w:spacing w:after="120"/>
        <w:rPr>
          <w:szCs w:val="24"/>
          <w:lang w:eastAsia="zh-CN"/>
        </w:rPr>
      </w:pPr>
    </w:p>
    <w:p w14:paraId="3BD0A06F" w14:textId="7584D64A" w:rsidR="000F6516" w:rsidRDefault="000F6516" w:rsidP="00CE739D">
      <w:pPr>
        <w:spacing w:after="120"/>
        <w:rPr>
          <w:szCs w:val="24"/>
          <w:u w:val="single"/>
          <w:lang w:eastAsia="zh-CN"/>
        </w:rPr>
      </w:pPr>
      <w:r>
        <w:rPr>
          <w:szCs w:val="24"/>
          <w:u w:val="single"/>
          <w:lang w:eastAsia="zh-CN"/>
        </w:rPr>
        <w:t>Online Discussion:</w:t>
      </w:r>
    </w:p>
    <w:p w14:paraId="3595B642" w14:textId="77777777" w:rsidR="00C96C44" w:rsidRPr="00C96C44" w:rsidRDefault="00C96C44" w:rsidP="00C96C44">
      <w:pPr>
        <w:rPr>
          <w:color w:val="993300"/>
        </w:rPr>
      </w:pPr>
      <w:r w:rsidRPr="00C96C44">
        <w:rPr>
          <w:color w:val="993300"/>
        </w:rPr>
        <w:t xml:space="preserve">Nokia: We need to have random case for alignment.  For comparison, we need either follow-PMI or fixed.  Follow is difficult to use since implementations are different.  We therefore suggest fixed.  We can determine fixed from </w:t>
      </w:r>
      <w:proofErr w:type="spellStart"/>
      <w:r w:rsidRPr="00C96C44">
        <w:rPr>
          <w:color w:val="993300"/>
        </w:rPr>
        <w:t>histograpm</w:t>
      </w:r>
      <w:proofErr w:type="spellEnd"/>
      <w:r w:rsidRPr="00C96C44">
        <w:rPr>
          <w:color w:val="993300"/>
        </w:rPr>
        <w:t xml:space="preserve">.  Our </w:t>
      </w:r>
      <w:proofErr w:type="spellStart"/>
      <w:r w:rsidRPr="00C96C44">
        <w:rPr>
          <w:color w:val="993300"/>
        </w:rPr>
        <w:t>prppose</w:t>
      </w:r>
      <w:proofErr w:type="spellEnd"/>
      <w:r w:rsidRPr="00C96C44">
        <w:rPr>
          <w:color w:val="993300"/>
        </w:rPr>
        <w:t xml:space="preserve"> is random for alignment, and random and fixed for comparison.</w:t>
      </w:r>
    </w:p>
    <w:p w14:paraId="4B7DE1CF" w14:textId="77777777" w:rsidR="00C96C44" w:rsidRPr="00C96C44" w:rsidRDefault="00C96C44" w:rsidP="00C96C44">
      <w:pPr>
        <w:rPr>
          <w:color w:val="993300"/>
        </w:rPr>
      </w:pPr>
      <w:r w:rsidRPr="00C96C44">
        <w:rPr>
          <w:color w:val="993300"/>
        </w:rPr>
        <w:t xml:space="preserve">MTK: Agree with Nokia:  </w:t>
      </w:r>
    </w:p>
    <w:p w14:paraId="374CA841" w14:textId="77777777" w:rsidR="00C96C44" w:rsidRPr="00C96C44" w:rsidRDefault="00C96C44" w:rsidP="00C96C44">
      <w:pPr>
        <w:rPr>
          <w:color w:val="993300"/>
        </w:rPr>
      </w:pPr>
      <w:r w:rsidRPr="00C96C44">
        <w:rPr>
          <w:color w:val="993300"/>
        </w:rPr>
        <w:t>Apple: Fixed requires at least two steps.  Need to check histogram to see which PMI is selected.  The fixed may not actually be used in a requirement.  We propose to keep only the random PMI.</w:t>
      </w:r>
    </w:p>
    <w:p w14:paraId="12DF883A" w14:textId="77777777" w:rsidR="00C96C44" w:rsidRPr="00C96C44" w:rsidRDefault="00C96C44" w:rsidP="00C96C44">
      <w:pPr>
        <w:rPr>
          <w:color w:val="993300"/>
        </w:rPr>
      </w:pPr>
      <w:r w:rsidRPr="00C96C44">
        <w:rPr>
          <w:color w:val="993300"/>
        </w:rPr>
        <w:lastRenderedPageBreak/>
        <w:t>Huawei: For comparison, we are already comparing random and fixed PMI for PMI test.</w:t>
      </w:r>
    </w:p>
    <w:p w14:paraId="2479DEE8" w14:textId="77777777" w:rsidR="00C96C44" w:rsidRPr="00C96C44" w:rsidRDefault="00C96C44" w:rsidP="00C96C44">
      <w:pPr>
        <w:rPr>
          <w:color w:val="993300"/>
        </w:rPr>
      </w:pPr>
      <w:r w:rsidRPr="00C96C44">
        <w:rPr>
          <w:color w:val="993300"/>
        </w:rPr>
        <w:t>Moderator:  The agreement was for random and follow (not fixed).</w:t>
      </w:r>
    </w:p>
    <w:p w14:paraId="726928D8" w14:textId="77777777" w:rsidR="00C96C44" w:rsidRPr="00C96C44" w:rsidRDefault="00C96C44" w:rsidP="00C96C44">
      <w:pPr>
        <w:rPr>
          <w:color w:val="993300"/>
        </w:rPr>
      </w:pPr>
      <w:r w:rsidRPr="00C96C44">
        <w:rPr>
          <w:color w:val="993300"/>
        </w:rPr>
        <w:t>ZTE: Share same view as Apple</w:t>
      </w:r>
    </w:p>
    <w:p w14:paraId="4750DA02" w14:textId="77777777" w:rsidR="00C96C44" w:rsidRPr="00C96C44" w:rsidRDefault="00C96C44" w:rsidP="00C96C44">
      <w:pPr>
        <w:rPr>
          <w:color w:val="993300"/>
        </w:rPr>
      </w:pPr>
      <w:r w:rsidRPr="00C96C44">
        <w:rPr>
          <w:color w:val="993300"/>
        </w:rPr>
        <w:t>Nokia: PDSCH we are interested in receiver performance.  For PMI, we fix the receiver to be reference.  The two cases are not comparable.  To Apple, without fixed, cannot see the gain from SCM.</w:t>
      </w:r>
    </w:p>
    <w:p w14:paraId="03C85C2B" w14:textId="77777777" w:rsidR="00C96C44" w:rsidRPr="00C96C44" w:rsidRDefault="00C96C44" w:rsidP="00C96C44">
      <w:pPr>
        <w:rPr>
          <w:color w:val="993300"/>
        </w:rPr>
      </w:pPr>
      <w:r w:rsidRPr="00C96C44">
        <w:rPr>
          <w:color w:val="993300"/>
        </w:rPr>
        <w:t>Huawei: To Nokia what gain are we seeking?</w:t>
      </w:r>
    </w:p>
    <w:p w14:paraId="38847E24" w14:textId="77777777" w:rsidR="00C96C44" w:rsidRPr="00C96C44" w:rsidRDefault="00C96C44" w:rsidP="00C96C44">
      <w:pPr>
        <w:rPr>
          <w:color w:val="993300"/>
        </w:rPr>
      </w:pPr>
      <w:r w:rsidRPr="00C96C44">
        <w:rPr>
          <w:color w:val="993300"/>
        </w:rPr>
        <w:t xml:space="preserve">Nokia: What we are saying is the difference between SCM and non-SCM models for PDSCH vs. PMI.  </w:t>
      </w:r>
      <w:proofErr w:type="gramStart"/>
      <w:r w:rsidRPr="00C96C44">
        <w:rPr>
          <w:color w:val="993300"/>
        </w:rPr>
        <w:t>PMI</w:t>
      </w:r>
      <w:proofErr w:type="gramEnd"/>
      <w:r w:rsidRPr="00C96C44">
        <w:rPr>
          <w:color w:val="993300"/>
        </w:rPr>
        <w:t xml:space="preserve"> we use a reference receiver while PDSCH we use the real receiver according to companies inputs.</w:t>
      </w:r>
    </w:p>
    <w:p w14:paraId="4DE7FE79" w14:textId="77777777" w:rsidR="00C96C44" w:rsidRPr="00C96C44" w:rsidRDefault="00C96C44" w:rsidP="00C96C44">
      <w:pPr>
        <w:rPr>
          <w:color w:val="993300"/>
        </w:rPr>
      </w:pPr>
      <w:r w:rsidRPr="00C96C44">
        <w:rPr>
          <w:color w:val="993300"/>
        </w:rPr>
        <w:t>Huawei: PMI and PDSCH are similar.  We don’t understand what is meant by real receiver.</w:t>
      </w:r>
    </w:p>
    <w:p w14:paraId="581A482A" w14:textId="77777777" w:rsidR="00C96C44" w:rsidRPr="00C96C44" w:rsidRDefault="00C96C44" w:rsidP="00C96C44">
      <w:pPr>
        <w:rPr>
          <w:color w:val="993300"/>
        </w:rPr>
      </w:pPr>
      <w:r w:rsidRPr="00C96C44">
        <w:rPr>
          <w:color w:val="993300"/>
        </w:rPr>
        <w:t>Nokia: Real receiver is the one used in a product.</w:t>
      </w:r>
    </w:p>
    <w:p w14:paraId="034F55CB" w14:textId="77777777" w:rsidR="00C96C44" w:rsidRPr="00C96C44" w:rsidRDefault="00C96C44" w:rsidP="00C96C44">
      <w:pPr>
        <w:rPr>
          <w:color w:val="993300"/>
        </w:rPr>
      </w:pPr>
      <w:r w:rsidRPr="00C96C44">
        <w:rPr>
          <w:color w:val="993300"/>
        </w:rPr>
        <w:t>Nokia:  We could agree random precoder now.  But we think we also need fixed.</w:t>
      </w:r>
    </w:p>
    <w:p w14:paraId="159AFAC1" w14:textId="77777777" w:rsidR="00C96C44" w:rsidRPr="00C96C44" w:rsidRDefault="00C96C44" w:rsidP="00C96C44">
      <w:pPr>
        <w:rPr>
          <w:color w:val="993300"/>
        </w:rPr>
      </w:pPr>
      <w:r w:rsidRPr="00C96C44">
        <w:rPr>
          <w:color w:val="993300"/>
        </w:rPr>
        <w:t xml:space="preserve">Qualcomm: We would be interested in the difference between fixed and follow.  We can include PMI statistics and “follow”.  </w:t>
      </w:r>
    </w:p>
    <w:p w14:paraId="759285D2" w14:textId="77777777" w:rsidR="00C96C44" w:rsidRPr="00C96C44" w:rsidRDefault="00C96C44" w:rsidP="00C96C44">
      <w:pPr>
        <w:rPr>
          <w:color w:val="993300"/>
        </w:rPr>
      </w:pPr>
      <w:r w:rsidRPr="00C96C44">
        <w:rPr>
          <w:color w:val="993300"/>
        </w:rPr>
        <w:t xml:space="preserve">Nokia: We saw results where fixed was better than follow.  If follow is susceptible to short-term statistics in direction, it may not perform as well.  We should not </w:t>
      </w:r>
      <w:proofErr w:type="spellStart"/>
      <w:r w:rsidRPr="00C96C44">
        <w:rPr>
          <w:color w:val="993300"/>
        </w:rPr>
        <w:t>excnlude</w:t>
      </w:r>
      <w:proofErr w:type="spellEnd"/>
      <w:r w:rsidRPr="00C96C44">
        <w:rPr>
          <w:color w:val="993300"/>
        </w:rPr>
        <w:t xml:space="preserve"> fixed based on </w:t>
      </w:r>
      <w:proofErr w:type="gramStart"/>
      <w:r w:rsidRPr="00C96C44">
        <w:rPr>
          <w:color w:val="993300"/>
        </w:rPr>
        <w:t>most commonly selected</w:t>
      </w:r>
      <w:proofErr w:type="gramEnd"/>
      <w:r w:rsidRPr="00C96C44">
        <w:rPr>
          <w:color w:val="993300"/>
        </w:rPr>
        <w:t xml:space="preserve"> PMI.</w:t>
      </w:r>
    </w:p>
    <w:p w14:paraId="1124B39E" w14:textId="77777777" w:rsidR="00C96C44" w:rsidRPr="00C96C44" w:rsidRDefault="00C96C44" w:rsidP="00C96C44">
      <w:pPr>
        <w:rPr>
          <w:color w:val="993300"/>
        </w:rPr>
      </w:pPr>
      <w:r w:rsidRPr="00C96C44">
        <w:rPr>
          <w:color w:val="993300"/>
        </w:rPr>
        <w:t xml:space="preserve">Apple: </w:t>
      </w:r>
      <w:proofErr w:type="spellStart"/>
      <w:r w:rsidRPr="00C96C44">
        <w:rPr>
          <w:color w:val="993300"/>
        </w:rPr>
        <w:t>Assuing</w:t>
      </w:r>
      <w:proofErr w:type="spellEnd"/>
      <w:r w:rsidRPr="00C96C44">
        <w:rPr>
          <w:color w:val="993300"/>
        </w:rPr>
        <w:t xml:space="preserve"> PDSCH throughput, not PMI test cases, we don’t see the need for follow PMI.  We should include </w:t>
      </w:r>
      <w:proofErr w:type="gramStart"/>
      <w:r w:rsidRPr="00C96C44">
        <w:rPr>
          <w:color w:val="993300"/>
        </w:rPr>
        <w:t>random</w:t>
      </w:r>
      <w:proofErr w:type="gramEnd"/>
      <w:r w:rsidRPr="00C96C44">
        <w:rPr>
          <w:color w:val="993300"/>
        </w:rPr>
        <w:t xml:space="preserve"> and the question is whether we should also include fixed.</w:t>
      </w:r>
    </w:p>
    <w:p w14:paraId="480B5E48" w14:textId="77777777" w:rsidR="00C96C44" w:rsidRPr="00C96C44" w:rsidRDefault="00C96C44" w:rsidP="00C96C44">
      <w:pPr>
        <w:rPr>
          <w:color w:val="993300"/>
        </w:rPr>
      </w:pPr>
      <w:r w:rsidRPr="00C96C44">
        <w:rPr>
          <w:color w:val="993300"/>
        </w:rPr>
        <w:t>Huawei: How to align fixed PMI across different companies?</w:t>
      </w:r>
    </w:p>
    <w:p w14:paraId="772CDE99" w14:textId="77777777" w:rsidR="00C96C44" w:rsidRPr="00C96C44" w:rsidRDefault="00C96C44" w:rsidP="00C96C44">
      <w:pPr>
        <w:rPr>
          <w:color w:val="993300"/>
        </w:rPr>
      </w:pPr>
      <w:r w:rsidRPr="00C96C44">
        <w:rPr>
          <w:color w:val="993300"/>
        </w:rPr>
        <w:t xml:space="preserve">Nokia: Agree with Apple we should not have follow PMI.  But Qualcomm was talking about statistics.  </w:t>
      </w:r>
    </w:p>
    <w:p w14:paraId="7C244976" w14:textId="77777777" w:rsidR="000F6516" w:rsidRPr="000F6516" w:rsidRDefault="000F6516" w:rsidP="00CE739D">
      <w:pPr>
        <w:spacing w:after="120"/>
        <w:rPr>
          <w:szCs w:val="24"/>
          <w:u w:val="single"/>
          <w:lang w:eastAsia="zh-CN"/>
        </w:rPr>
      </w:pPr>
    </w:p>
    <w:p w14:paraId="56100B9E" w14:textId="77777777" w:rsidR="007128FC" w:rsidRDefault="007128FC" w:rsidP="00CE739D">
      <w:pPr>
        <w:spacing w:after="120"/>
        <w:rPr>
          <w:szCs w:val="24"/>
          <w:lang w:eastAsia="zh-CN"/>
        </w:rPr>
      </w:pPr>
    </w:p>
    <w:p w14:paraId="65E753BE" w14:textId="3FDC4B87" w:rsidR="00CE739D" w:rsidRPr="00CE739D" w:rsidRDefault="00CE739D" w:rsidP="00512CBB">
      <w:pPr>
        <w:pStyle w:val="Heading4"/>
      </w:pPr>
      <w:r w:rsidRPr="00CE739D">
        <w:t>Issue 2-1-</w:t>
      </w:r>
      <w:r>
        <w:t>2</w:t>
      </w:r>
      <w:r w:rsidRPr="00CE739D">
        <w:t xml:space="preserve">: </w:t>
      </w:r>
      <w:r w:rsidR="003B3E80">
        <w:t>Receiver Type</w:t>
      </w:r>
    </w:p>
    <w:p w14:paraId="1D49E237" w14:textId="52B5679C" w:rsidR="003B3E80" w:rsidRPr="001258F3" w:rsidRDefault="003B3E80" w:rsidP="003B3E80">
      <w:pPr>
        <w:spacing w:after="120"/>
        <w:rPr>
          <w:szCs w:val="24"/>
          <w:u w:val="single"/>
          <w:lang w:eastAsia="zh-CN"/>
        </w:rPr>
      </w:pPr>
      <w:r w:rsidRPr="001258F3">
        <w:rPr>
          <w:szCs w:val="24"/>
          <w:u w:val="single"/>
          <w:lang w:eastAsia="zh-CN"/>
        </w:rPr>
        <w:t>Proposals:</w:t>
      </w:r>
    </w:p>
    <w:p w14:paraId="2984C787" w14:textId="3302ED5E" w:rsidR="00CE739D" w:rsidRDefault="003B3E80" w:rsidP="003B3E80">
      <w:pPr>
        <w:pStyle w:val="ListParagraph"/>
        <w:numPr>
          <w:ilvl w:val="0"/>
          <w:numId w:val="1"/>
        </w:numPr>
        <w:spacing w:after="120"/>
        <w:ind w:firstLineChars="0"/>
        <w:rPr>
          <w:i/>
          <w:iCs/>
          <w:szCs w:val="24"/>
          <w:lang w:eastAsia="zh-CN"/>
        </w:rPr>
      </w:pPr>
      <w:r>
        <w:rPr>
          <w:szCs w:val="24"/>
          <w:lang w:eastAsia="zh-CN"/>
        </w:rPr>
        <w:t>Option 1:</w:t>
      </w:r>
      <w:r w:rsidR="00597248">
        <w:rPr>
          <w:szCs w:val="24"/>
          <w:lang w:eastAsia="zh-CN"/>
        </w:rPr>
        <w:t xml:space="preserve"> C</w:t>
      </w:r>
      <w:r w:rsidR="00597248" w:rsidRPr="00597248">
        <w:rPr>
          <w:szCs w:val="24"/>
          <w:lang w:eastAsia="zh-CN"/>
        </w:rPr>
        <w:t>ompanies employ strictly LMMSE MIMO demodulation to enable alignment of the results.</w:t>
      </w:r>
      <w:r w:rsidR="00597248">
        <w:rPr>
          <w:szCs w:val="24"/>
          <w:lang w:eastAsia="zh-CN"/>
        </w:rPr>
        <w:t xml:space="preserve"> </w:t>
      </w:r>
      <w:r w:rsidR="00597248" w:rsidRPr="00597248">
        <w:rPr>
          <w:i/>
          <w:iCs/>
          <w:szCs w:val="24"/>
          <w:lang w:eastAsia="zh-CN"/>
        </w:rPr>
        <w:t>(MediaTek)</w:t>
      </w:r>
    </w:p>
    <w:p w14:paraId="34E3E346" w14:textId="4704BAF5" w:rsidR="00597248" w:rsidRPr="00E14E58" w:rsidRDefault="00597248" w:rsidP="003B3E80">
      <w:pPr>
        <w:pStyle w:val="ListParagraph"/>
        <w:numPr>
          <w:ilvl w:val="0"/>
          <w:numId w:val="1"/>
        </w:numPr>
        <w:spacing w:after="120"/>
        <w:ind w:firstLineChars="0"/>
        <w:rPr>
          <w:i/>
          <w:iCs/>
          <w:szCs w:val="24"/>
          <w:lang w:eastAsia="zh-CN"/>
        </w:rPr>
      </w:pPr>
      <w:r>
        <w:rPr>
          <w:szCs w:val="24"/>
          <w:lang w:eastAsia="zh-CN"/>
        </w:rPr>
        <w:t xml:space="preserve">Option 2: </w:t>
      </w:r>
      <w:r w:rsidR="00E14E58">
        <w:rPr>
          <w:szCs w:val="24"/>
          <w:lang w:eastAsia="zh-CN"/>
        </w:rPr>
        <w:t>U</w:t>
      </w:r>
      <w:r w:rsidR="00E14E58" w:rsidRPr="00E14E58">
        <w:rPr>
          <w:szCs w:val="24"/>
          <w:lang w:eastAsia="zh-CN"/>
        </w:rPr>
        <w:t>se TR 38.833 IRC as reference receiver with a common fixed precoder, to align SCM candidate implementations in</w:t>
      </w:r>
      <w:r w:rsidR="00E14E58">
        <w:rPr>
          <w:szCs w:val="24"/>
          <w:lang w:eastAsia="zh-CN"/>
        </w:rPr>
        <w:t xml:space="preserve"> (</w:t>
      </w:r>
      <w:r w:rsidR="00E14E58" w:rsidRPr="00E14E58">
        <w:rPr>
          <w:i/>
          <w:iCs/>
          <w:szCs w:val="24"/>
          <w:lang w:eastAsia="zh-CN"/>
        </w:rPr>
        <w:t>Nokia</w:t>
      </w:r>
      <w:r w:rsidR="00E14E58">
        <w:rPr>
          <w:szCs w:val="24"/>
          <w:lang w:eastAsia="zh-CN"/>
        </w:rPr>
        <w:t>)</w:t>
      </w:r>
      <w:r w:rsidR="00E14E58" w:rsidRPr="00E14E58">
        <w:rPr>
          <w:szCs w:val="24"/>
          <w:lang w:eastAsia="zh-CN"/>
        </w:rPr>
        <w:t>.</w:t>
      </w:r>
    </w:p>
    <w:p w14:paraId="6A9F224E" w14:textId="26A19C22" w:rsidR="00E14E58" w:rsidRDefault="00E14E58" w:rsidP="00E14E58">
      <w:pPr>
        <w:pStyle w:val="ListParagraph"/>
        <w:numPr>
          <w:ilvl w:val="1"/>
          <w:numId w:val="1"/>
        </w:numPr>
        <w:spacing w:after="120"/>
        <w:ind w:firstLineChars="0"/>
        <w:rPr>
          <w:i/>
          <w:iCs/>
          <w:szCs w:val="24"/>
          <w:lang w:eastAsia="zh-CN"/>
        </w:rPr>
      </w:pPr>
      <w:r>
        <w:rPr>
          <w:szCs w:val="24"/>
          <w:lang w:eastAsia="zh-CN"/>
        </w:rPr>
        <w:t>Option 2a:</w:t>
      </w:r>
      <w:r w:rsidR="00DD7810" w:rsidRPr="00DD7810">
        <w:t xml:space="preserve"> </w:t>
      </w:r>
      <w:r w:rsidR="00DD7810" w:rsidRPr="00DD7810">
        <w:rPr>
          <w:szCs w:val="24"/>
          <w:lang w:eastAsia="zh-CN"/>
        </w:rPr>
        <w:t>Different additional, and potentially undisclosed, receiver implementations to be useable in comparison test cases.</w:t>
      </w:r>
      <w:r w:rsidR="00DD7810">
        <w:rPr>
          <w:szCs w:val="24"/>
          <w:lang w:eastAsia="zh-CN"/>
        </w:rPr>
        <w:t xml:space="preserve"> </w:t>
      </w:r>
      <w:r w:rsidR="00DD7810" w:rsidRPr="00DD7810">
        <w:rPr>
          <w:i/>
          <w:iCs/>
          <w:szCs w:val="24"/>
          <w:lang w:eastAsia="zh-CN"/>
        </w:rPr>
        <w:t>(Nokia)</w:t>
      </w:r>
    </w:p>
    <w:p w14:paraId="1F16C335" w14:textId="77777777" w:rsidR="00DD7810" w:rsidRDefault="00DD7810" w:rsidP="00DD7810">
      <w:pPr>
        <w:spacing w:after="120"/>
        <w:rPr>
          <w:i/>
          <w:iCs/>
          <w:szCs w:val="24"/>
          <w:lang w:eastAsia="zh-CN"/>
        </w:rPr>
      </w:pPr>
    </w:p>
    <w:p w14:paraId="33A284DF" w14:textId="013921A3" w:rsidR="00DD7810" w:rsidRDefault="00DD7810" w:rsidP="00DD7810">
      <w:pPr>
        <w:spacing w:after="120"/>
        <w:rPr>
          <w:szCs w:val="24"/>
          <w:u w:val="single"/>
          <w:lang w:eastAsia="zh-CN"/>
        </w:rPr>
      </w:pPr>
      <w:r>
        <w:rPr>
          <w:szCs w:val="24"/>
          <w:u w:val="single"/>
          <w:lang w:eastAsia="zh-CN"/>
        </w:rPr>
        <w:t>Recommended WF:</w:t>
      </w:r>
    </w:p>
    <w:p w14:paraId="3D87965F" w14:textId="2A60D840" w:rsidR="00DD7810" w:rsidRDefault="00DD7810" w:rsidP="00DD7810">
      <w:pPr>
        <w:pStyle w:val="ListParagraph"/>
        <w:numPr>
          <w:ilvl w:val="0"/>
          <w:numId w:val="47"/>
        </w:numPr>
        <w:spacing w:after="120"/>
        <w:ind w:firstLineChars="0"/>
        <w:rPr>
          <w:szCs w:val="24"/>
          <w:lang w:eastAsia="zh-CN"/>
        </w:rPr>
      </w:pPr>
      <w:r w:rsidRPr="00DD7810">
        <w:rPr>
          <w:szCs w:val="24"/>
          <w:lang w:eastAsia="zh-CN"/>
        </w:rPr>
        <w:t>Discuss during the meeti</w:t>
      </w:r>
      <w:r>
        <w:rPr>
          <w:szCs w:val="24"/>
          <w:lang w:eastAsia="zh-CN"/>
        </w:rPr>
        <w:t xml:space="preserve">ng </w:t>
      </w:r>
      <w:r w:rsidR="00D36CC1">
        <w:rPr>
          <w:szCs w:val="24"/>
          <w:lang w:eastAsia="zh-CN"/>
        </w:rPr>
        <w:t>to attempt to achieve consensus on receiver type to be used for alignment.</w:t>
      </w:r>
    </w:p>
    <w:p w14:paraId="32AD3DFB" w14:textId="4F68A228" w:rsidR="00D36CC1" w:rsidRPr="00DD7810" w:rsidRDefault="004C1419" w:rsidP="00D36CC1">
      <w:pPr>
        <w:pStyle w:val="ListParagraph"/>
        <w:numPr>
          <w:ilvl w:val="1"/>
          <w:numId w:val="47"/>
        </w:numPr>
        <w:spacing w:after="120"/>
        <w:ind w:firstLineChars="0"/>
        <w:rPr>
          <w:szCs w:val="24"/>
          <w:lang w:eastAsia="zh-CN"/>
        </w:rPr>
      </w:pPr>
      <w:r>
        <w:rPr>
          <w:szCs w:val="24"/>
          <w:lang w:eastAsia="zh-CN"/>
        </w:rPr>
        <w:t>Potentially agree that for comparison other receiver implementations may be used.</w:t>
      </w:r>
    </w:p>
    <w:p w14:paraId="24A85904" w14:textId="77777777" w:rsidR="003B3E80" w:rsidRDefault="003B3E80" w:rsidP="003B3E80">
      <w:pPr>
        <w:spacing w:after="120"/>
        <w:rPr>
          <w:szCs w:val="24"/>
          <w:lang w:eastAsia="zh-CN"/>
        </w:rPr>
      </w:pPr>
    </w:p>
    <w:p w14:paraId="44A51467" w14:textId="77777777" w:rsidR="007128FC" w:rsidRDefault="007128FC" w:rsidP="003B3E80">
      <w:pPr>
        <w:spacing w:after="120"/>
        <w:rPr>
          <w:szCs w:val="24"/>
          <w:lang w:eastAsia="zh-CN"/>
        </w:rPr>
      </w:pPr>
    </w:p>
    <w:p w14:paraId="270437AE" w14:textId="3BD43459" w:rsidR="00494E14" w:rsidRPr="00494E14" w:rsidRDefault="00494E14" w:rsidP="00512CBB">
      <w:pPr>
        <w:pStyle w:val="Heading4"/>
      </w:pPr>
      <w:r w:rsidRPr="00494E14">
        <w:t>Issue 2-1-3: SU-MIMO and MU-MIMO Prioritisation</w:t>
      </w:r>
    </w:p>
    <w:p w14:paraId="445B3038" w14:textId="77777777" w:rsidR="00494E14" w:rsidRPr="0060511E" w:rsidRDefault="00494E14" w:rsidP="00494E14">
      <w:pPr>
        <w:spacing w:after="120"/>
        <w:rPr>
          <w:szCs w:val="24"/>
          <w:u w:val="single"/>
          <w:lang w:eastAsia="zh-CN"/>
        </w:rPr>
      </w:pPr>
      <w:r w:rsidRPr="0060511E">
        <w:rPr>
          <w:szCs w:val="24"/>
          <w:u w:val="single"/>
          <w:lang w:eastAsia="zh-CN"/>
        </w:rPr>
        <w:t>Companies Views:</w:t>
      </w:r>
    </w:p>
    <w:p w14:paraId="21F26810" w14:textId="77777777" w:rsidR="00494E14" w:rsidRDefault="00494E14" w:rsidP="00494E14">
      <w:pPr>
        <w:spacing w:after="120"/>
        <w:rPr>
          <w:szCs w:val="24"/>
          <w:lang w:eastAsia="zh-CN"/>
        </w:rPr>
      </w:pPr>
      <w:r w:rsidRPr="001258F3">
        <w:rPr>
          <w:i/>
          <w:iCs/>
          <w:szCs w:val="24"/>
          <w:lang w:eastAsia="zh-CN"/>
        </w:rPr>
        <w:t xml:space="preserve">MediaTek </w:t>
      </w:r>
      <w:r>
        <w:rPr>
          <w:szCs w:val="24"/>
          <w:lang w:eastAsia="zh-CN"/>
        </w:rPr>
        <w:t xml:space="preserve">(from R4-2417801): </w:t>
      </w:r>
    </w:p>
    <w:p w14:paraId="44EEA238" w14:textId="569B0B6C" w:rsidR="00494E14" w:rsidRDefault="0008097C" w:rsidP="00494E14">
      <w:pPr>
        <w:rPr>
          <w:bCs/>
          <w:lang w:eastAsia="ko-KR"/>
        </w:rPr>
      </w:pPr>
      <w:r w:rsidRPr="0008097C">
        <w:rPr>
          <w:bCs/>
          <w:lang w:eastAsia="ko-KR"/>
        </w:rPr>
        <w:t>Proposal #4: We propose to focus on SU-MIMO first but discuss potential MU-MIMO scenarios for study.</w:t>
      </w:r>
    </w:p>
    <w:p w14:paraId="33FC82EC" w14:textId="77777777" w:rsidR="0008097C" w:rsidRDefault="0008097C" w:rsidP="0008097C">
      <w:pPr>
        <w:spacing w:after="120"/>
        <w:rPr>
          <w:i/>
          <w:iCs/>
          <w:szCs w:val="24"/>
          <w:lang w:eastAsia="zh-CN"/>
        </w:rPr>
      </w:pPr>
    </w:p>
    <w:p w14:paraId="76BF780F" w14:textId="5F9E7BD7" w:rsidR="0008097C" w:rsidRDefault="0008097C" w:rsidP="0008097C">
      <w:pPr>
        <w:spacing w:after="120"/>
        <w:rPr>
          <w:szCs w:val="24"/>
          <w:lang w:eastAsia="zh-CN"/>
        </w:rPr>
      </w:pPr>
      <w:r>
        <w:rPr>
          <w:i/>
          <w:iCs/>
          <w:szCs w:val="24"/>
          <w:lang w:eastAsia="zh-CN"/>
        </w:rPr>
        <w:lastRenderedPageBreak/>
        <w:t>Qualcomm</w:t>
      </w:r>
      <w:r w:rsidRPr="001258F3">
        <w:rPr>
          <w:i/>
          <w:iCs/>
          <w:szCs w:val="24"/>
          <w:lang w:eastAsia="zh-CN"/>
        </w:rPr>
        <w:t xml:space="preserve"> </w:t>
      </w:r>
      <w:r>
        <w:rPr>
          <w:szCs w:val="24"/>
          <w:lang w:eastAsia="zh-CN"/>
        </w:rPr>
        <w:t>(from R4-241</w:t>
      </w:r>
      <w:r w:rsidR="00227E7B">
        <w:rPr>
          <w:szCs w:val="24"/>
          <w:lang w:eastAsia="zh-CN"/>
        </w:rPr>
        <w:t>8028</w:t>
      </w:r>
      <w:r>
        <w:rPr>
          <w:szCs w:val="24"/>
          <w:lang w:eastAsia="zh-CN"/>
        </w:rPr>
        <w:t xml:space="preserve">): </w:t>
      </w:r>
    </w:p>
    <w:p w14:paraId="2E7A8E6F" w14:textId="5E972ACD" w:rsidR="00207842" w:rsidRDefault="00207842" w:rsidP="0008097C">
      <w:pPr>
        <w:spacing w:after="120"/>
        <w:rPr>
          <w:szCs w:val="24"/>
          <w:lang w:eastAsia="zh-CN"/>
        </w:rPr>
      </w:pPr>
      <w:r w:rsidRPr="00207842">
        <w:rPr>
          <w:szCs w:val="24"/>
          <w:lang w:eastAsia="zh-CN"/>
        </w:rPr>
        <w:t>Proposal 1: RAN4 to prioritize SU-MIMO PDSCH results collection and alignment with the agreed initial configuration for the purpose of SCM study and alignment. Baseline agreements for the configurations with Single User PMI and Multi-User MIMO can be postponed and reviewed once the PDSCH results are available and reviewed.</w:t>
      </w:r>
    </w:p>
    <w:p w14:paraId="6F11BAFA" w14:textId="77777777" w:rsidR="0008097C" w:rsidRDefault="0008097C" w:rsidP="00494E14">
      <w:pPr>
        <w:rPr>
          <w:bCs/>
          <w:lang w:eastAsia="ko-KR"/>
        </w:rPr>
      </w:pPr>
    </w:p>
    <w:p w14:paraId="4D2BC54F" w14:textId="251A499B" w:rsidR="007E08F0" w:rsidRDefault="007E08F0" w:rsidP="007E08F0">
      <w:pPr>
        <w:spacing w:after="120"/>
        <w:rPr>
          <w:szCs w:val="24"/>
          <w:lang w:eastAsia="zh-CN"/>
        </w:rPr>
      </w:pPr>
      <w:r>
        <w:rPr>
          <w:i/>
          <w:iCs/>
          <w:szCs w:val="24"/>
          <w:lang w:eastAsia="zh-CN"/>
        </w:rPr>
        <w:t xml:space="preserve">Samsung </w:t>
      </w:r>
      <w:r>
        <w:rPr>
          <w:szCs w:val="24"/>
          <w:lang w:eastAsia="zh-CN"/>
        </w:rPr>
        <w:t>(from R4-2418</w:t>
      </w:r>
      <w:r w:rsidR="00135E75">
        <w:rPr>
          <w:szCs w:val="24"/>
          <w:lang w:eastAsia="zh-CN"/>
        </w:rPr>
        <w:t>620</w:t>
      </w:r>
      <w:r>
        <w:rPr>
          <w:szCs w:val="24"/>
          <w:lang w:eastAsia="zh-CN"/>
        </w:rPr>
        <w:t>):</w:t>
      </w:r>
    </w:p>
    <w:p w14:paraId="08234C1E" w14:textId="7F1D37BA" w:rsidR="007E08F0" w:rsidRDefault="00656917" w:rsidP="00494E14">
      <w:pPr>
        <w:rPr>
          <w:szCs w:val="24"/>
          <w:lang w:eastAsia="zh-CN"/>
        </w:rPr>
      </w:pPr>
      <w:r w:rsidRPr="00656917">
        <w:rPr>
          <w:szCs w:val="24"/>
          <w:lang w:eastAsia="zh-CN"/>
        </w:rPr>
        <w:t xml:space="preserve">Proposal 1: For CDL evaluation, prioritize the simulation assumption/results alignment of SU-MIMO scenario alignment and defer MU-MIMO scenario.  </w:t>
      </w:r>
    </w:p>
    <w:p w14:paraId="7488BA27" w14:textId="77777777" w:rsidR="00656917" w:rsidRDefault="00656917" w:rsidP="00494E14">
      <w:pPr>
        <w:rPr>
          <w:bCs/>
          <w:lang w:eastAsia="ko-KR"/>
        </w:rPr>
      </w:pPr>
    </w:p>
    <w:p w14:paraId="250C39D2" w14:textId="77777777" w:rsidR="00207842" w:rsidRDefault="00207842" w:rsidP="00207842">
      <w:pPr>
        <w:spacing w:after="120"/>
        <w:rPr>
          <w:szCs w:val="24"/>
          <w:lang w:eastAsia="zh-CN"/>
        </w:rPr>
      </w:pPr>
      <w:r>
        <w:rPr>
          <w:i/>
          <w:iCs/>
          <w:szCs w:val="24"/>
          <w:lang w:eastAsia="zh-CN"/>
        </w:rPr>
        <w:t xml:space="preserve">Apple </w:t>
      </w:r>
      <w:r>
        <w:rPr>
          <w:szCs w:val="24"/>
          <w:lang w:eastAsia="zh-CN"/>
        </w:rPr>
        <w:t>(from R4-2418550):</w:t>
      </w:r>
    </w:p>
    <w:p w14:paraId="0B1EDECC" w14:textId="5344D489" w:rsidR="0008097C" w:rsidRDefault="00EA4EA7" w:rsidP="00494E14">
      <w:pPr>
        <w:rPr>
          <w:szCs w:val="24"/>
          <w:lang w:eastAsia="zh-CN"/>
        </w:rPr>
      </w:pPr>
      <w:r w:rsidRPr="00EA4EA7">
        <w:rPr>
          <w:szCs w:val="24"/>
          <w:lang w:eastAsia="zh-CN"/>
        </w:rPr>
        <w:t>Proposal #2: Further justification is needed for considering MU-MIMO for the study.</w:t>
      </w:r>
    </w:p>
    <w:p w14:paraId="497AD4DC" w14:textId="77777777" w:rsidR="00EA4EA7" w:rsidRPr="0008097C" w:rsidRDefault="00EA4EA7" w:rsidP="00494E14">
      <w:pPr>
        <w:rPr>
          <w:bCs/>
          <w:highlight w:val="cyan"/>
          <w:lang w:eastAsia="ko-KR"/>
        </w:rPr>
      </w:pPr>
    </w:p>
    <w:p w14:paraId="34864BA6" w14:textId="2FA6100A" w:rsidR="002750C3" w:rsidRDefault="002750C3" w:rsidP="002750C3">
      <w:pPr>
        <w:spacing w:after="120"/>
        <w:rPr>
          <w:szCs w:val="24"/>
          <w:lang w:eastAsia="zh-CN"/>
        </w:rPr>
      </w:pPr>
      <w:r>
        <w:rPr>
          <w:i/>
          <w:iCs/>
          <w:szCs w:val="24"/>
          <w:lang w:eastAsia="zh-CN"/>
        </w:rPr>
        <w:t xml:space="preserve">Huawei </w:t>
      </w:r>
      <w:r>
        <w:rPr>
          <w:szCs w:val="24"/>
          <w:lang w:eastAsia="zh-CN"/>
        </w:rPr>
        <w:t>(from R4-241</w:t>
      </w:r>
      <w:r w:rsidR="003F31FD">
        <w:rPr>
          <w:szCs w:val="24"/>
          <w:lang w:eastAsia="zh-CN"/>
        </w:rPr>
        <w:t>9403</w:t>
      </w:r>
      <w:r>
        <w:rPr>
          <w:szCs w:val="24"/>
          <w:lang w:eastAsia="zh-CN"/>
        </w:rPr>
        <w:t>):</w:t>
      </w:r>
    </w:p>
    <w:p w14:paraId="4AE3C880" w14:textId="4F3A8D4F" w:rsidR="00494E14" w:rsidRDefault="001F1C66" w:rsidP="003B3E80">
      <w:pPr>
        <w:spacing w:after="120"/>
        <w:rPr>
          <w:szCs w:val="24"/>
          <w:lang w:eastAsia="zh-CN"/>
        </w:rPr>
      </w:pPr>
      <w:r w:rsidRPr="001F1C66">
        <w:rPr>
          <w:szCs w:val="24"/>
          <w:lang w:eastAsia="zh-CN"/>
        </w:rPr>
        <w:t>Proposal 1: RAN4 shall preclude MU-MIMO test cases and only focus on SU-MIMO PDSCH and PMI test cases. For PDSCH cases, use random PMI rather than fixed PMI.</w:t>
      </w:r>
    </w:p>
    <w:p w14:paraId="3EA18C6F" w14:textId="77777777" w:rsidR="001F1C66" w:rsidRDefault="001F1C66" w:rsidP="003B3E80">
      <w:pPr>
        <w:spacing w:after="120"/>
        <w:rPr>
          <w:szCs w:val="24"/>
          <w:lang w:eastAsia="zh-CN"/>
        </w:rPr>
      </w:pPr>
    </w:p>
    <w:p w14:paraId="7D5F1647" w14:textId="4F06CB63" w:rsidR="001F1C66" w:rsidRPr="001258F3" w:rsidRDefault="001F1C66" w:rsidP="001F1C66">
      <w:pPr>
        <w:spacing w:after="120"/>
        <w:rPr>
          <w:szCs w:val="24"/>
          <w:u w:val="single"/>
          <w:lang w:eastAsia="zh-CN"/>
        </w:rPr>
      </w:pPr>
      <w:r w:rsidRPr="001258F3">
        <w:rPr>
          <w:szCs w:val="24"/>
          <w:u w:val="single"/>
          <w:lang w:eastAsia="zh-CN"/>
        </w:rPr>
        <w:t>Proposals:</w:t>
      </w:r>
    </w:p>
    <w:p w14:paraId="3C441F55" w14:textId="77777777" w:rsidR="001F1C66" w:rsidRDefault="001F1C66" w:rsidP="003B3E80">
      <w:pPr>
        <w:spacing w:after="120"/>
        <w:rPr>
          <w:szCs w:val="24"/>
          <w:lang w:eastAsia="zh-CN"/>
        </w:rPr>
      </w:pPr>
    </w:p>
    <w:p w14:paraId="086BDDE3" w14:textId="3263DD02" w:rsidR="001F1C66" w:rsidRDefault="009E6D04" w:rsidP="003B3E80">
      <w:pPr>
        <w:spacing w:after="120"/>
        <w:rPr>
          <w:szCs w:val="24"/>
          <w:lang w:eastAsia="zh-CN"/>
        </w:rPr>
      </w:pPr>
      <w:r>
        <w:rPr>
          <w:szCs w:val="24"/>
          <w:lang w:eastAsia="zh-CN"/>
        </w:rPr>
        <w:t>For background the latest</w:t>
      </w:r>
      <w:r w:rsidR="00E23466">
        <w:rPr>
          <w:szCs w:val="24"/>
          <w:lang w:eastAsia="zh-CN"/>
        </w:rPr>
        <w:t xml:space="preserve"> </w:t>
      </w:r>
      <w:r w:rsidR="00B1365B">
        <w:rPr>
          <w:szCs w:val="24"/>
          <w:lang w:eastAsia="zh-CN"/>
        </w:rPr>
        <w:t>S</w:t>
      </w:r>
      <w:r w:rsidR="00E23466">
        <w:rPr>
          <w:szCs w:val="24"/>
          <w:lang w:eastAsia="zh-CN"/>
        </w:rPr>
        <w:t>ID</w:t>
      </w:r>
      <w:r>
        <w:rPr>
          <w:szCs w:val="24"/>
          <w:lang w:eastAsia="zh-CN"/>
        </w:rPr>
        <w:t xml:space="preserve"> (RP-</w:t>
      </w:r>
      <w:r w:rsidR="00E50332">
        <w:rPr>
          <w:szCs w:val="24"/>
          <w:lang w:eastAsia="zh-CN"/>
        </w:rPr>
        <w:t>241848)</w:t>
      </w:r>
      <w:r w:rsidR="00E23466">
        <w:rPr>
          <w:szCs w:val="24"/>
          <w:lang w:eastAsia="zh-CN"/>
        </w:rPr>
        <w:t xml:space="preserve"> stipulates that the </w:t>
      </w:r>
      <w:r w:rsidR="00B1365B">
        <w:rPr>
          <w:szCs w:val="24"/>
          <w:lang w:eastAsia="zh-CN"/>
        </w:rPr>
        <w:t>objective is as follows:</w:t>
      </w:r>
    </w:p>
    <w:tbl>
      <w:tblPr>
        <w:tblStyle w:val="TableGrid"/>
        <w:tblW w:w="0" w:type="auto"/>
        <w:tblLook w:val="04A0" w:firstRow="1" w:lastRow="0" w:firstColumn="1" w:lastColumn="0" w:noHBand="0" w:noVBand="1"/>
      </w:tblPr>
      <w:tblGrid>
        <w:gridCol w:w="9631"/>
      </w:tblGrid>
      <w:tr w:rsidR="00B1365B" w14:paraId="054CD9C7" w14:textId="77777777" w:rsidTr="00B1365B">
        <w:tc>
          <w:tcPr>
            <w:tcW w:w="9631" w:type="dxa"/>
          </w:tcPr>
          <w:p w14:paraId="5917E8DA" w14:textId="3810AE4B" w:rsidR="00B1365B" w:rsidRPr="00FE7031" w:rsidRDefault="00FE7031" w:rsidP="00FE7031">
            <w:pPr>
              <w:pStyle w:val="ListParagraph"/>
              <w:widowControl w:val="0"/>
              <w:numPr>
                <w:ilvl w:val="0"/>
                <w:numId w:val="48"/>
              </w:numPr>
              <w:tabs>
                <w:tab w:val="num" w:pos="484"/>
                <w:tab w:val="num" w:pos="709"/>
                <w:tab w:val="num" w:pos="993"/>
                <w:tab w:val="num" w:pos="1701"/>
              </w:tabs>
              <w:overflowPunct/>
              <w:autoSpaceDE/>
              <w:autoSpaceDN/>
              <w:adjustRightInd/>
              <w:snapToGrid w:val="0"/>
              <w:spacing w:after="100"/>
              <w:ind w:firstLineChars="0"/>
              <w:contextualSpacing/>
              <w:textAlignment w:val="auto"/>
              <w:rPr>
                <w:rFonts w:eastAsia="Yu Mincho"/>
                <w:sz w:val="21"/>
                <w:szCs w:val="21"/>
                <w:lang w:eastAsia="zh-CN" w:bidi="hi-IN"/>
              </w:rPr>
            </w:pPr>
            <w:r w:rsidRPr="0066259E">
              <w:rPr>
                <w:rFonts w:eastAsia="Yu Mincho"/>
                <w:sz w:val="21"/>
                <w:szCs w:val="21"/>
                <w:lang w:eastAsia="zh-CN" w:bidi="hi-IN"/>
              </w:rPr>
              <w:t>Study practical spatial channel modelling methodology for both SU- and MU-MIMO demodulation requirements and CSI reporting requirements</w:t>
            </w:r>
            <w:r>
              <w:rPr>
                <w:rFonts w:eastAsia="Yu Mincho"/>
                <w:sz w:val="21"/>
                <w:szCs w:val="21"/>
                <w:lang w:eastAsia="zh-CN" w:bidi="hi-IN"/>
              </w:rPr>
              <w:t>:</w:t>
            </w:r>
          </w:p>
        </w:tc>
      </w:tr>
    </w:tbl>
    <w:p w14:paraId="1EA56762" w14:textId="77777777" w:rsidR="006372E6" w:rsidRDefault="006372E6" w:rsidP="003B3E80">
      <w:pPr>
        <w:spacing w:after="120"/>
        <w:rPr>
          <w:szCs w:val="24"/>
          <w:lang w:eastAsia="zh-CN"/>
        </w:rPr>
      </w:pPr>
    </w:p>
    <w:p w14:paraId="1A94A50A" w14:textId="51C581C8" w:rsidR="00B1365B" w:rsidRDefault="001C6977" w:rsidP="003B3E80">
      <w:pPr>
        <w:spacing w:after="120"/>
        <w:rPr>
          <w:szCs w:val="24"/>
          <w:lang w:eastAsia="zh-CN"/>
        </w:rPr>
      </w:pPr>
      <w:r>
        <w:rPr>
          <w:szCs w:val="24"/>
          <w:lang w:eastAsia="zh-CN"/>
        </w:rPr>
        <w:t>Therefore,</w:t>
      </w:r>
      <w:r w:rsidR="00E50332">
        <w:rPr>
          <w:szCs w:val="24"/>
          <w:lang w:eastAsia="zh-CN"/>
        </w:rPr>
        <w:t xml:space="preserve"> the following are for discussion during RAN4#113.</w:t>
      </w:r>
    </w:p>
    <w:p w14:paraId="04AE05BD" w14:textId="77777777" w:rsidR="00AB1FA1" w:rsidRDefault="00AB1FA1" w:rsidP="003B3E80">
      <w:pPr>
        <w:spacing w:after="120"/>
        <w:rPr>
          <w:szCs w:val="24"/>
          <w:lang w:eastAsia="zh-CN"/>
        </w:rPr>
      </w:pPr>
    </w:p>
    <w:p w14:paraId="73E4EC37" w14:textId="3FC027A6" w:rsidR="00AB1FA1" w:rsidRDefault="00AB1FA1" w:rsidP="003B3E80">
      <w:pPr>
        <w:spacing w:after="120"/>
        <w:rPr>
          <w:szCs w:val="24"/>
          <w:lang w:eastAsia="zh-CN"/>
        </w:rPr>
      </w:pPr>
      <w:r>
        <w:rPr>
          <w:szCs w:val="24"/>
          <w:lang w:eastAsia="zh-CN"/>
        </w:rPr>
        <w:t>Options:</w:t>
      </w:r>
    </w:p>
    <w:p w14:paraId="151AED78" w14:textId="4D25F094" w:rsidR="00AB1FA1" w:rsidRDefault="000B690C" w:rsidP="00AB1FA1">
      <w:pPr>
        <w:pStyle w:val="ListParagraph"/>
        <w:numPr>
          <w:ilvl w:val="0"/>
          <w:numId w:val="48"/>
        </w:numPr>
        <w:spacing w:after="120"/>
        <w:ind w:firstLineChars="0"/>
        <w:rPr>
          <w:szCs w:val="24"/>
          <w:lang w:eastAsia="zh-CN"/>
        </w:rPr>
      </w:pPr>
      <w:r>
        <w:rPr>
          <w:szCs w:val="24"/>
          <w:lang w:eastAsia="zh-CN"/>
        </w:rPr>
        <w:t xml:space="preserve">Option 1: Prioritise SU-MIMO PDSCH </w:t>
      </w:r>
    </w:p>
    <w:p w14:paraId="2880CD72" w14:textId="66BDB15A" w:rsidR="00AD5A19" w:rsidRPr="001C3E3C" w:rsidRDefault="00AD5A19" w:rsidP="00AD5A19">
      <w:pPr>
        <w:pStyle w:val="ListParagraph"/>
        <w:numPr>
          <w:ilvl w:val="1"/>
          <w:numId w:val="48"/>
        </w:numPr>
        <w:spacing w:after="120"/>
        <w:ind w:firstLineChars="0"/>
        <w:rPr>
          <w:szCs w:val="24"/>
          <w:lang w:eastAsia="zh-CN"/>
        </w:rPr>
      </w:pPr>
      <w:r>
        <w:rPr>
          <w:szCs w:val="24"/>
          <w:lang w:eastAsia="zh-CN"/>
        </w:rPr>
        <w:t xml:space="preserve">Option 1a: Baseline </w:t>
      </w:r>
      <w:r w:rsidR="00470FC6">
        <w:rPr>
          <w:szCs w:val="24"/>
          <w:lang w:eastAsia="zh-CN"/>
        </w:rPr>
        <w:t>agreements for the SU-MIMO PMI and MU-MIMO to be postponed once PDSCH is reviewed</w:t>
      </w:r>
      <w:r w:rsidR="001C3E3C">
        <w:rPr>
          <w:szCs w:val="24"/>
          <w:lang w:eastAsia="zh-CN"/>
        </w:rPr>
        <w:t xml:space="preserve"> (</w:t>
      </w:r>
      <w:r w:rsidR="001C3E3C">
        <w:rPr>
          <w:i/>
          <w:iCs/>
          <w:szCs w:val="24"/>
          <w:lang w:eastAsia="zh-CN"/>
        </w:rPr>
        <w:t>Qualcomm)</w:t>
      </w:r>
    </w:p>
    <w:p w14:paraId="2F18A17E" w14:textId="2B5870AF" w:rsidR="0052409E" w:rsidRDefault="00A2127B" w:rsidP="00A2127B">
      <w:pPr>
        <w:pStyle w:val="ListParagraph"/>
        <w:numPr>
          <w:ilvl w:val="0"/>
          <w:numId w:val="48"/>
        </w:numPr>
        <w:spacing w:after="120"/>
        <w:ind w:firstLineChars="0"/>
        <w:rPr>
          <w:szCs w:val="24"/>
          <w:lang w:eastAsia="zh-CN"/>
        </w:rPr>
      </w:pPr>
      <w:r>
        <w:rPr>
          <w:szCs w:val="24"/>
          <w:lang w:eastAsia="zh-CN"/>
        </w:rPr>
        <w:t>Option 2: Prioritise SU-MIMO (PDSCH and PMI)</w:t>
      </w:r>
      <w:r w:rsidR="0052409E">
        <w:rPr>
          <w:szCs w:val="24"/>
          <w:lang w:eastAsia="zh-CN"/>
        </w:rPr>
        <w:t xml:space="preserve"> </w:t>
      </w:r>
      <w:r w:rsidR="0052409E" w:rsidRPr="0052409E">
        <w:rPr>
          <w:i/>
          <w:iCs/>
          <w:szCs w:val="24"/>
          <w:lang w:eastAsia="zh-CN"/>
        </w:rPr>
        <w:t>(MediaTek, Samsung)</w:t>
      </w:r>
    </w:p>
    <w:p w14:paraId="25AB670F" w14:textId="33380063" w:rsidR="001C3E3C" w:rsidRPr="00AB1FA1" w:rsidRDefault="0052409E" w:rsidP="0052409E">
      <w:pPr>
        <w:pStyle w:val="ListParagraph"/>
        <w:numPr>
          <w:ilvl w:val="1"/>
          <w:numId w:val="48"/>
        </w:numPr>
        <w:spacing w:after="120"/>
        <w:ind w:firstLineChars="0"/>
        <w:rPr>
          <w:szCs w:val="24"/>
          <w:lang w:eastAsia="zh-CN"/>
        </w:rPr>
      </w:pPr>
      <w:r>
        <w:rPr>
          <w:szCs w:val="24"/>
          <w:lang w:eastAsia="zh-CN"/>
        </w:rPr>
        <w:t xml:space="preserve">Option 2a: </w:t>
      </w:r>
      <w:r w:rsidR="00DD1998">
        <w:rPr>
          <w:szCs w:val="24"/>
          <w:lang w:eastAsia="zh-CN"/>
        </w:rPr>
        <w:t>discuss potential MU-MIMO</w:t>
      </w:r>
      <w:r w:rsidR="00E403A4">
        <w:rPr>
          <w:szCs w:val="24"/>
          <w:lang w:eastAsia="zh-CN"/>
        </w:rPr>
        <w:t xml:space="preserve"> scenarios for the study (</w:t>
      </w:r>
      <w:r w:rsidR="00E403A4">
        <w:rPr>
          <w:i/>
          <w:iCs/>
          <w:szCs w:val="24"/>
          <w:lang w:eastAsia="zh-CN"/>
        </w:rPr>
        <w:t>MediaTek)</w:t>
      </w:r>
    </w:p>
    <w:p w14:paraId="53E1ED71" w14:textId="77777777" w:rsidR="006372E6" w:rsidRDefault="006372E6" w:rsidP="003B3E80">
      <w:pPr>
        <w:spacing w:after="120"/>
        <w:rPr>
          <w:szCs w:val="24"/>
          <w:lang w:eastAsia="zh-CN"/>
        </w:rPr>
      </w:pPr>
    </w:p>
    <w:p w14:paraId="25F3DACA" w14:textId="77777777" w:rsidR="003B3E80" w:rsidRPr="003B3E80" w:rsidRDefault="003B3E80" w:rsidP="003B3E80">
      <w:pPr>
        <w:spacing w:after="120"/>
        <w:rPr>
          <w:szCs w:val="24"/>
          <w:lang w:eastAsia="zh-CN"/>
        </w:rPr>
      </w:pPr>
    </w:p>
    <w:p w14:paraId="7BCACFA6" w14:textId="35C482FE" w:rsidR="00D614AD" w:rsidRPr="00A00D58" w:rsidRDefault="00D614AD" w:rsidP="00512CBB">
      <w:pPr>
        <w:pStyle w:val="Heading4"/>
      </w:pPr>
      <w:r w:rsidRPr="00FD7C8F">
        <w:rPr>
          <w:highlight w:val="yellow"/>
        </w:rPr>
        <w:t>Issue 2-1-</w:t>
      </w:r>
      <w:r w:rsidR="00AB755E" w:rsidRPr="00FD7C8F">
        <w:rPr>
          <w:highlight w:val="yellow"/>
        </w:rPr>
        <w:t>4</w:t>
      </w:r>
      <w:r w:rsidRPr="00FD7C8F">
        <w:rPr>
          <w:highlight w:val="yellow"/>
        </w:rPr>
        <w:t>: Cases for MU-MIMO</w:t>
      </w:r>
    </w:p>
    <w:p w14:paraId="297A901A" w14:textId="77777777" w:rsidR="00A00D58" w:rsidRDefault="00A00D58" w:rsidP="00A00D58">
      <w:pPr>
        <w:spacing w:after="120"/>
        <w:rPr>
          <w:szCs w:val="24"/>
          <w:lang w:eastAsia="zh-CN"/>
        </w:rPr>
      </w:pPr>
      <w:r>
        <w:rPr>
          <w:szCs w:val="24"/>
          <w:lang w:eastAsia="zh-CN"/>
        </w:rPr>
        <w:t>Previous agreements from the WF of RAN4#112-bis:</w:t>
      </w:r>
    </w:p>
    <w:tbl>
      <w:tblPr>
        <w:tblStyle w:val="TableGrid"/>
        <w:tblW w:w="0" w:type="auto"/>
        <w:tblLook w:val="04A0" w:firstRow="1" w:lastRow="0" w:firstColumn="1" w:lastColumn="0" w:noHBand="0" w:noVBand="1"/>
      </w:tblPr>
      <w:tblGrid>
        <w:gridCol w:w="9631"/>
      </w:tblGrid>
      <w:tr w:rsidR="00A00D58" w14:paraId="7A92625E" w14:textId="77777777" w:rsidTr="00A00D58">
        <w:tc>
          <w:tcPr>
            <w:tcW w:w="9631" w:type="dxa"/>
          </w:tcPr>
          <w:p w14:paraId="50958480" w14:textId="77777777" w:rsidR="00275ADD" w:rsidRPr="00086425" w:rsidRDefault="00275ADD" w:rsidP="00275ADD">
            <w:pPr>
              <w:spacing w:after="120"/>
              <w:rPr>
                <w:b/>
                <w:bCs/>
                <w:szCs w:val="24"/>
                <w:lang w:eastAsia="zh-CN"/>
              </w:rPr>
            </w:pPr>
            <w:r w:rsidRPr="00086425">
              <w:rPr>
                <w:b/>
                <w:bCs/>
                <w:szCs w:val="24"/>
                <w:lang w:eastAsia="zh-CN"/>
              </w:rPr>
              <w:t>Agreement:</w:t>
            </w:r>
          </w:p>
          <w:p w14:paraId="1308F034" w14:textId="77777777" w:rsidR="00275ADD" w:rsidRPr="00086425" w:rsidRDefault="00275ADD" w:rsidP="00275ADD">
            <w:pPr>
              <w:spacing w:after="120"/>
              <w:rPr>
                <w:szCs w:val="24"/>
                <w:lang w:eastAsia="zh-CN"/>
              </w:rPr>
            </w:pPr>
            <w:r w:rsidRPr="00086425">
              <w:rPr>
                <w:szCs w:val="24"/>
                <w:lang w:eastAsia="zh-CN"/>
              </w:rPr>
              <w:t>Interested companies to bring to RAN4#113 views on the following cases:</w:t>
            </w:r>
          </w:p>
          <w:p w14:paraId="58F3BC3A" w14:textId="77777777" w:rsidR="00275ADD" w:rsidRPr="00086425" w:rsidRDefault="00275ADD" w:rsidP="00275ADD">
            <w:pPr>
              <w:spacing w:after="120"/>
              <w:rPr>
                <w:szCs w:val="24"/>
                <w:lang w:eastAsia="zh-CN"/>
              </w:rPr>
            </w:pPr>
            <w:r w:rsidRPr="00086425">
              <w:rPr>
                <w:szCs w:val="24"/>
                <w:lang w:eastAsia="zh-CN"/>
              </w:rPr>
              <w:t xml:space="preserve">PDSCH </w:t>
            </w:r>
          </w:p>
          <w:p w14:paraId="1988E5E6" w14:textId="77777777" w:rsidR="00275ADD" w:rsidRPr="00086425" w:rsidRDefault="00275ADD" w:rsidP="00275ADD">
            <w:pPr>
              <w:spacing w:after="120"/>
              <w:ind w:left="284"/>
              <w:rPr>
                <w:szCs w:val="24"/>
                <w:lang w:eastAsia="zh-CN"/>
              </w:rPr>
            </w:pPr>
            <w:r w:rsidRPr="00086425">
              <w:rPr>
                <w:szCs w:val="24"/>
                <w:lang w:eastAsia="zh-CN"/>
              </w:rPr>
              <w:t>2+2 layers with IRC (type I orthogonal and random precoding, to distinguish target and co-scheduled UE)</w:t>
            </w:r>
          </w:p>
          <w:p w14:paraId="33E86074" w14:textId="77777777" w:rsidR="00275ADD" w:rsidRPr="00086425" w:rsidRDefault="00275ADD" w:rsidP="00275ADD">
            <w:pPr>
              <w:spacing w:after="120"/>
              <w:ind w:left="284"/>
              <w:rPr>
                <w:szCs w:val="24"/>
                <w:lang w:eastAsia="zh-CN"/>
              </w:rPr>
            </w:pPr>
            <w:r w:rsidRPr="00086425">
              <w:rPr>
                <w:szCs w:val="24"/>
                <w:lang w:eastAsia="zh-CN"/>
              </w:rPr>
              <w:t>Interested companies are encouraged to assess 2+2 layers with R-ML / E-IRC (type I orthogonal and random precoding, to distinguish target and co-scheduled UE)</w:t>
            </w:r>
          </w:p>
          <w:p w14:paraId="25D86B20" w14:textId="6D14D18B" w:rsidR="00A00D58" w:rsidRPr="00275ADD" w:rsidRDefault="00275ADD" w:rsidP="00275ADD">
            <w:pPr>
              <w:spacing w:after="120"/>
              <w:rPr>
                <w:szCs w:val="24"/>
                <w:lang w:eastAsia="zh-CN"/>
              </w:rPr>
            </w:pPr>
            <w:r w:rsidRPr="00086425">
              <w:rPr>
                <w:szCs w:val="24"/>
                <w:lang w:eastAsia="zh-CN"/>
              </w:rPr>
              <w:t>Proponents to highlight the difference between a SCM and TDL for MU-MIMO.</w:t>
            </w:r>
          </w:p>
        </w:tc>
      </w:tr>
    </w:tbl>
    <w:p w14:paraId="11093673" w14:textId="77777777" w:rsidR="00A00D58" w:rsidRDefault="00A00D58" w:rsidP="00D614AD">
      <w:pPr>
        <w:rPr>
          <w:b/>
          <w:highlight w:val="cyan"/>
          <w:u w:val="single"/>
          <w:lang w:eastAsia="ko-KR"/>
        </w:rPr>
      </w:pPr>
    </w:p>
    <w:p w14:paraId="72AF8981" w14:textId="77777777" w:rsidR="00275ADD" w:rsidRPr="0060511E" w:rsidRDefault="00275ADD" w:rsidP="00275ADD">
      <w:pPr>
        <w:spacing w:after="120"/>
        <w:rPr>
          <w:szCs w:val="24"/>
          <w:u w:val="single"/>
          <w:lang w:eastAsia="zh-CN"/>
        </w:rPr>
      </w:pPr>
      <w:r w:rsidRPr="0060511E">
        <w:rPr>
          <w:szCs w:val="24"/>
          <w:u w:val="single"/>
          <w:lang w:eastAsia="zh-CN"/>
        </w:rPr>
        <w:lastRenderedPageBreak/>
        <w:t>Companies Views:</w:t>
      </w:r>
    </w:p>
    <w:p w14:paraId="46A0BD90" w14:textId="77777777" w:rsidR="008466E6" w:rsidRDefault="008466E6" w:rsidP="008466E6">
      <w:pPr>
        <w:spacing w:after="120"/>
        <w:rPr>
          <w:szCs w:val="24"/>
          <w:lang w:eastAsia="zh-CN"/>
        </w:rPr>
      </w:pPr>
      <w:r>
        <w:rPr>
          <w:i/>
          <w:iCs/>
          <w:szCs w:val="24"/>
          <w:lang w:eastAsia="zh-CN"/>
        </w:rPr>
        <w:t xml:space="preserve">Nokia </w:t>
      </w:r>
      <w:r>
        <w:rPr>
          <w:szCs w:val="24"/>
          <w:lang w:eastAsia="zh-CN"/>
        </w:rPr>
        <w:t>(from R4-2418043):</w:t>
      </w:r>
    </w:p>
    <w:p w14:paraId="6620544B" w14:textId="1F30F70F" w:rsidR="00694313" w:rsidRPr="00694313" w:rsidRDefault="00694313" w:rsidP="00694313">
      <w:pPr>
        <w:rPr>
          <w:bCs/>
          <w:lang w:eastAsia="ko-KR"/>
        </w:rPr>
      </w:pPr>
      <w:r>
        <w:rPr>
          <w:bCs/>
          <w:lang w:eastAsia="ko-KR"/>
        </w:rPr>
        <w:t>Proposal</w:t>
      </w:r>
      <w:r w:rsidR="0002580A">
        <w:rPr>
          <w:bCs/>
          <w:lang w:eastAsia="ko-KR"/>
        </w:rPr>
        <w:t xml:space="preserve"> 8:</w:t>
      </w:r>
      <w:r>
        <w:rPr>
          <w:bCs/>
          <w:lang w:eastAsia="ko-KR"/>
        </w:rPr>
        <w:t xml:space="preserve"> </w:t>
      </w:r>
      <w:r w:rsidRPr="00694313">
        <w:rPr>
          <w:bCs/>
          <w:lang w:eastAsia="ko-KR"/>
        </w:rPr>
        <w:t>RAN4 to necessarily include MU SDM receiver algorithms in the comparison test cases and their evaluation, e.g., E-IRC and R-ML. PMI choices as in SU PMI.</w:t>
      </w:r>
    </w:p>
    <w:p w14:paraId="014EAC06" w14:textId="55BD3F88" w:rsidR="00694313" w:rsidRPr="00694313" w:rsidRDefault="0002580A" w:rsidP="00694313">
      <w:pPr>
        <w:rPr>
          <w:bCs/>
          <w:lang w:eastAsia="ko-KR"/>
        </w:rPr>
      </w:pPr>
      <w:r>
        <w:rPr>
          <w:bCs/>
          <w:lang w:eastAsia="ko-KR"/>
        </w:rPr>
        <w:t xml:space="preserve">Proposal 9: </w:t>
      </w:r>
      <w:r w:rsidR="00694313" w:rsidRPr="00694313">
        <w:rPr>
          <w:bCs/>
          <w:lang w:eastAsia="ko-KR"/>
        </w:rPr>
        <w:t xml:space="preserve">RAN4 to include comparison cases for </w:t>
      </w:r>
      <w:proofErr w:type="spellStart"/>
      <w:r w:rsidR="00694313" w:rsidRPr="00694313">
        <w:rPr>
          <w:bCs/>
          <w:lang w:eastAsia="ko-KR"/>
        </w:rPr>
        <w:t>eTypeI</w:t>
      </w:r>
      <w:proofErr w:type="spellEnd"/>
      <w:r w:rsidR="00694313" w:rsidRPr="00694313">
        <w:rPr>
          <w:bCs/>
          <w:lang w:eastAsia="ko-KR"/>
        </w:rPr>
        <w:t xml:space="preserve"> vs. </w:t>
      </w:r>
      <w:proofErr w:type="spellStart"/>
      <w:r w:rsidR="00694313" w:rsidRPr="00694313">
        <w:rPr>
          <w:bCs/>
          <w:lang w:eastAsia="ko-KR"/>
        </w:rPr>
        <w:t>eTypeII</w:t>
      </w:r>
      <w:proofErr w:type="spellEnd"/>
      <w:r w:rsidR="00694313" w:rsidRPr="00694313">
        <w:rPr>
          <w:bCs/>
          <w:lang w:eastAsia="ko-KR"/>
        </w:rPr>
        <w:t xml:space="preserve"> in a MU PMI setup, at least for single cell MU.</w:t>
      </w:r>
    </w:p>
    <w:p w14:paraId="422A0F70" w14:textId="5422BCD9" w:rsidR="00694313" w:rsidRPr="00694313" w:rsidRDefault="00481970" w:rsidP="00694313">
      <w:pPr>
        <w:rPr>
          <w:bCs/>
          <w:lang w:eastAsia="ko-KR"/>
        </w:rPr>
      </w:pPr>
      <w:r>
        <w:rPr>
          <w:bCs/>
          <w:lang w:eastAsia="ko-KR"/>
        </w:rPr>
        <w:t xml:space="preserve">Proposal 10: </w:t>
      </w:r>
      <w:r w:rsidR="00694313" w:rsidRPr="00694313">
        <w:rPr>
          <w:bCs/>
          <w:lang w:eastAsia="ko-KR"/>
        </w:rPr>
        <w:t>RAN4 to aim to bring initial multi cell MU PMI results in RAN4#114.</w:t>
      </w:r>
    </w:p>
    <w:p w14:paraId="68617C2E" w14:textId="77777777" w:rsidR="008466E6" w:rsidRDefault="008466E6" w:rsidP="00D614AD">
      <w:pPr>
        <w:rPr>
          <w:b/>
          <w:highlight w:val="cyan"/>
          <w:u w:val="single"/>
          <w:lang w:eastAsia="ko-KR"/>
        </w:rPr>
      </w:pPr>
    </w:p>
    <w:p w14:paraId="3FE7BDC4" w14:textId="77777777" w:rsidR="00481970" w:rsidRDefault="00481970" w:rsidP="00481970">
      <w:pPr>
        <w:spacing w:after="120"/>
        <w:rPr>
          <w:szCs w:val="24"/>
          <w:lang w:eastAsia="zh-CN"/>
        </w:rPr>
      </w:pPr>
      <w:r>
        <w:rPr>
          <w:i/>
          <w:iCs/>
          <w:szCs w:val="24"/>
          <w:lang w:eastAsia="zh-CN"/>
        </w:rPr>
        <w:t xml:space="preserve">Apple </w:t>
      </w:r>
      <w:r>
        <w:rPr>
          <w:szCs w:val="24"/>
          <w:lang w:eastAsia="zh-CN"/>
        </w:rPr>
        <w:t>(from R4-2418550):</w:t>
      </w:r>
    </w:p>
    <w:p w14:paraId="09981B66" w14:textId="77777777" w:rsidR="00C625C9" w:rsidRPr="00C625C9" w:rsidRDefault="00C625C9" w:rsidP="00C625C9">
      <w:pPr>
        <w:rPr>
          <w:lang w:eastAsia="ko-KR"/>
        </w:rPr>
      </w:pPr>
      <w:r w:rsidRPr="00C625C9">
        <w:rPr>
          <w:lang w:eastAsia="ko-KR"/>
        </w:rPr>
        <w:t xml:space="preserve">Proposal #3: In case MU-MIMO is agreed the test setup is limited with what RAN4 has used so far – single UE with random PMI for target UE. </w:t>
      </w:r>
    </w:p>
    <w:p w14:paraId="67FF1579" w14:textId="2B5FCEFB" w:rsidR="00481970" w:rsidRDefault="00C625C9" w:rsidP="00C625C9">
      <w:pPr>
        <w:rPr>
          <w:lang w:eastAsia="ko-KR"/>
        </w:rPr>
      </w:pPr>
      <w:r w:rsidRPr="00C625C9">
        <w:rPr>
          <w:lang w:eastAsia="ko-KR"/>
        </w:rPr>
        <w:t>Proposal #4: In case MU-MIMO is agreed the test setup shall not include PMI feedback and/or multiple UEs.</w:t>
      </w:r>
    </w:p>
    <w:p w14:paraId="5D17ACD2" w14:textId="77777777" w:rsidR="00C625C9" w:rsidRPr="00C625C9" w:rsidRDefault="00C625C9" w:rsidP="00C625C9">
      <w:pPr>
        <w:rPr>
          <w:highlight w:val="cyan"/>
        </w:rPr>
      </w:pPr>
    </w:p>
    <w:p w14:paraId="2E8D08CB" w14:textId="4DD03A55" w:rsidR="00D614AD" w:rsidRPr="00220212" w:rsidRDefault="00D614AD" w:rsidP="00D614AD">
      <w:pPr>
        <w:spacing w:after="120"/>
        <w:rPr>
          <w:szCs w:val="24"/>
          <w:u w:val="single"/>
          <w:lang w:eastAsia="zh-CN"/>
        </w:rPr>
      </w:pPr>
      <w:r w:rsidRPr="00220212">
        <w:rPr>
          <w:szCs w:val="24"/>
          <w:u w:val="single"/>
          <w:lang w:eastAsia="zh-CN"/>
        </w:rPr>
        <w:t>Proposals:</w:t>
      </w:r>
    </w:p>
    <w:p w14:paraId="5F656E87" w14:textId="77777777" w:rsidR="00220212" w:rsidRPr="00220212" w:rsidRDefault="00220212" w:rsidP="00D614AD">
      <w:pPr>
        <w:spacing w:after="120"/>
        <w:rPr>
          <w:szCs w:val="24"/>
          <w:u w:val="single"/>
          <w:lang w:eastAsia="zh-CN"/>
        </w:rPr>
      </w:pPr>
    </w:p>
    <w:p w14:paraId="3E54201D" w14:textId="21ED096B" w:rsidR="00220212" w:rsidRPr="00220212" w:rsidRDefault="00220212" w:rsidP="00D614AD">
      <w:pPr>
        <w:spacing w:after="120"/>
        <w:rPr>
          <w:szCs w:val="24"/>
          <w:lang w:eastAsia="zh-CN"/>
        </w:rPr>
      </w:pPr>
      <w:r w:rsidRPr="00220212">
        <w:rPr>
          <w:szCs w:val="24"/>
          <w:lang w:eastAsia="zh-CN"/>
        </w:rPr>
        <w:t>Building upon the agreement from RAN4#112-bis, the following options are presented:</w:t>
      </w:r>
    </w:p>
    <w:p w14:paraId="0983A2E8" w14:textId="4B98A3C3" w:rsidR="002A3050" w:rsidRDefault="002A3050" w:rsidP="006714C5">
      <w:pPr>
        <w:spacing w:after="120"/>
        <w:rPr>
          <w:szCs w:val="24"/>
          <w:lang w:eastAsia="zh-CN"/>
        </w:rPr>
      </w:pPr>
    </w:p>
    <w:p w14:paraId="1815BCBD" w14:textId="1E51A853" w:rsidR="008C2A4E" w:rsidRPr="00086425" w:rsidRDefault="006714C5" w:rsidP="008C2A4E">
      <w:pPr>
        <w:spacing w:after="120"/>
        <w:rPr>
          <w:szCs w:val="24"/>
          <w:lang w:eastAsia="zh-CN"/>
        </w:rPr>
      </w:pPr>
      <w:r>
        <w:rPr>
          <w:szCs w:val="24"/>
          <w:lang w:eastAsia="zh-CN"/>
        </w:rPr>
        <w:t>For PDSCH</w:t>
      </w:r>
      <w:r w:rsidR="008C2A4E">
        <w:rPr>
          <w:szCs w:val="24"/>
          <w:lang w:eastAsia="zh-CN"/>
        </w:rPr>
        <w:t>:</w:t>
      </w:r>
    </w:p>
    <w:p w14:paraId="14F66505" w14:textId="18E17897" w:rsidR="008C2A4E" w:rsidRDefault="008C2A4E" w:rsidP="008C2A4E">
      <w:pPr>
        <w:pStyle w:val="ListParagraph"/>
        <w:numPr>
          <w:ilvl w:val="0"/>
          <w:numId w:val="51"/>
        </w:numPr>
        <w:spacing w:after="120"/>
        <w:ind w:firstLineChars="0"/>
        <w:rPr>
          <w:szCs w:val="24"/>
          <w:lang w:eastAsia="zh-CN"/>
        </w:rPr>
      </w:pPr>
      <w:r w:rsidRPr="008C2A4E">
        <w:rPr>
          <w:szCs w:val="24"/>
          <w:lang w:eastAsia="zh-CN"/>
        </w:rPr>
        <w:t>2+2 layers with IRC (type I orthogonal and random precoding, to distinguish target and co-scheduled UE)</w:t>
      </w:r>
    </w:p>
    <w:p w14:paraId="0560F644" w14:textId="77777777" w:rsidR="008C2A4E" w:rsidRPr="008C2A4E" w:rsidRDefault="008C2A4E" w:rsidP="008C2A4E">
      <w:pPr>
        <w:pStyle w:val="ListParagraph"/>
        <w:numPr>
          <w:ilvl w:val="0"/>
          <w:numId w:val="51"/>
        </w:numPr>
        <w:spacing w:after="120"/>
        <w:ind w:firstLineChars="0"/>
        <w:rPr>
          <w:szCs w:val="24"/>
          <w:lang w:eastAsia="zh-CN"/>
        </w:rPr>
      </w:pPr>
      <w:r w:rsidRPr="008C2A4E">
        <w:rPr>
          <w:szCs w:val="24"/>
          <w:lang w:eastAsia="zh-CN"/>
        </w:rPr>
        <w:t>Interested companies are encouraged to assess 2+2 layers with R-ML / E-IRC (type I orthogonal and random precoding, to distinguish target and co-scheduled UE)</w:t>
      </w:r>
    </w:p>
    <w:p w14:paraId="282A99F4" w14:textId="6AB6AB58" w:rsidR="008C2A4E" w:rsidRPr="008C2A4E" w:rsidRDefault="00B74B13" w:rsidP="008C2A4E">
      <w:pPr>
        <w:pStyle w:val="ListParagraph"/>
        <w:numPr>
          <w:ilvl w:val="0"/>
          <w:numId w:val="51"/>
        </w:numPr>
        <w:spacing w:after="120"/>
        <w:ind w:firstLineChars="0"/>
        <w:rPr>
          <w:szCs w:val="24"/>
          <w:lang w:eastAsia="zh-CN"/>
        </w:rPr>
      </w:pPr>
      <w:r w:rsidRPr="00B74B13">
        <w:rPr>
          <w:b/>
          <w:bCs/>
          <w:szCs w:val="24"/>
          <w:lang w:eastAsia="zh-CN"/>
        </w:rPr>
        <w:t>(NEW)</w:t>
      </w:r>
      <w:r>
        <w:rPr>
          <w:szCs w:val="24"/>
          <w:lang w:eastAsia="zh-CN"/>
        </w:rPr>
        <w:t xml:space="preserve"> </w:t>
      </w:r>
      <w:r w:rsidR="009B2DA9">
        <w:rPr>
          <w:szCs w:val="24"/>
          <w:lang w:eastAsia="zh-CN"/>
        </w:rPr>
        <w:t xml:space="preserve">Option 1: </w:t>
      </w:r>
      <w:r>
        <w:rPr>
          <w:szCs w:val="24"/>
          <w:lang w:eastAsia="zh-CN"/>
        </w:rPr>
        <w:t>PMI Choices as in SU PMI (</w:t>
      </w:r>
      <w:r w:rsidRPr="00B74B13">
        <w:rPr>
          <w:i/>
          <w:iCs/>
          <w:szCs w:val="24"/>
          <w:lang w:eastAsia="zh-CN"/>
        </w:rPr>
        <w:t>Nokia</w:t>
      </w:r>
      <w:r>
        <w:rPr>
          <w:szCs w:val="24"/>
          <w:lang w:eastAsia="zh-CN"/>
        </w:rPr>
        <w:t>)</w:t>
      </w:r>
    </w:p>
    <w:p w14:paraId="2808AA0F" w14:textId="77777777" w:rsidR="006714C5" w:rsidRDefault="006714C5" w:rsidP="006714C5">
      <w:pPr>
        <w:spacing w:after="120"/>
        <w:rPr>
          <w:szCs w:val="24"/>
          <w:lang w:eastAsia="zh-CN"/>
        </w:rPr>
      </w:pPr>
    </w:p>
    <w:p w14:paraId="568583F8" w14:textId="4383CDBC" w:rsidR="006714C5" w:rsidRPr="006714C5" w:rsidRDefault="0093009F" w:rsidP="006714C5">
      <w:pPr>
        <w:spacing w:after="120"/>
        <w:rPr>
          <w:szCs w:val="24"/>
          <w:lang w:eastAsia="zh-CN"/>
        </w:rPr>
      </w:pPr>
      <w:r>
        <w:rPr>
          <w:szCs w:val="24"/>
          <w:lang w:eastAsia="zh-CN"/>
        </w:rPr>
        <w:t>Othe</w:t>
      </w:r>
      <w:r w:rsidR="009B2DA9">
        <w:rPr>
          <w:szCs w:val="24"/>
          <w:lang w:eastAsia="zh-CN"/>
        </w:rPr>
        <w:t>r</w:t>
      </w:r>
      <w:r>
        <w:rPr>
          <w:szCs w:val="24"/>
          <w:lang w:eastAsia="zh-CN"/>
        </w:rPr>
        <w:t xml:space="preserve"> MU</w:t>
      </w:r>
      <w:r w:rsidR="009B2DA9">
        <w:rPr>
          <w:szCs w:val="24"/>
          <w:lang w:eastAsia="zh-CN"/>
        </w:rPr>
        <w:t>-MIMO Test case aspects</w:t>
      </w:r>
    </w:p>
    <w:p w14:paraId="496EFF13" w14:textId="5250A34B" w:rsidR="00220212" w:rsidRPr="007D0CD7" w:rsidRDefault="00220212" w:rsidP="00220212">
      <w:pPr>
        <w:pStyle w:val="ListParagraph"/>
        <w:numPr>
          <w:ilvl w:val="0"/>
          <w:numId w:val="50"/>
        </w:numPr>
        <w:spacing w:after="120"/>
        <w:ind w:firstLineChars="0"/>
        <w:rPr>
          <w:szCs w:val="24"/>
          <w:lang w:eastAsia="zh-CN"/>
        </w:rPr>
      </w:pPr>
      <w:r w:rsidRPr="00220212">
        <w:rPr>
          <w:szCs w:val="24"/>
          <w:lang w:eastAsia="zh-CN"/>
        </w:rPr>
        <w:t xml:space="preserve">Option </w:t>
      </w:r>
      <w:r w:rsidR="009B2DA9">
        <w:rPr>
          <w:szCs w:val="24"/>
          <w:lang w:eastAsia="zh-CN"/>
        </w:rPr>
        <w:t>2</w:t>
      </w:r>
      <w:r w:rsidRPr="00220212">
        <w:rPr>
          <w:szCs w:val="24"/>
          <w:lang w:eastAsia="zh-CN"/>
        </w:rPr>
        <w:t>:</w:t>
      </w:r>
      <w:r w:rsidR="004463DE">
        <w:rPr>
          <w:szCs w:val="24"/>
          <w:lang w:eastAsia="zh-CN"/>
        </w:rPr>
        <w:t xml:space="preserve"> </w:t>
      </w:r>
      <w:r w:rsidR="004463DE" w:rsidRPr="00694313">
        <w:rPr>
          <w:bCs/>
          <w:lang w:eastAsia="ko-KR"/>
        </w:rPr>
        <w:t xml:space="preserve">RAN4 to include comparison cases for </w:t>
      </w:r>
      <w:proofErr w:type="spellStart"/>
      <w:r w:rsidR="004463DE" w:rsidRPr="00694313">
        <w:rPr>
          <w:bCs/>
          <w:lang w:eastAsia="ko-KR"/>
        </w:rPr>
        <w:t>eTypeI</w:t>
      </w:r>
      <w:proofErr w:type="spellEnd"/>
      <w:r w:rsidR="004463DE" w:rsidRPr="00694313">
        <w:rPr>
          <w:bCs/>
          <w:lang w:eastAsia="ko-KR"/>
        </w:rPr>
        <w:t xml:space="preserve"> vs. </w:t>
      </w:r>
      <w:proofErr w:type="spellStart"/>
      <w:r w:rsidR="004463DE" w:rsidRPr="00694313">
        <w:rPr>
          <w:bCs/>
          <w:lang w:eastAsia="ko-KR"/>
        </w:rPr>
        <w:t>eTypeII</w:t>
      </w:r>
      <w:proofErr w:type="spellEnd"/>
      <w:r w:rsidR="004463DE" w:rsidRPr="00694313">
        <w:rPr>
          <w:bCs/>
          <w:lang w:eastAsia="ko-KR"/>
        </w:rPr>
        <w:t xml:space="preserve"> in a MU PMI setup, at least for single cell MU</w:t>
      </w:r>
      <w:r w:rsidR="004463DE">
        <w:rPr>
          <w:bCs/>
          <w:lang w:eastAsia="ko-KR"/>
        </w:rPr>
        <w:t xml:space="preserve"> </w:t>
      </w:r>
      <w:r w:rsidR="004463DE" w:rsidRPr="004463DE">
        <w:rPr>
          <w:bCs/>
          <w:i/>
          <w:iCs/>
          <w:lang w:eastAsia="ko-KR"/>
        </w:rPr>
        <w:t>(Nokia)</w:t>
      </w:r>
    </w:p>
    <w:p w14:paraId="11A27AD7" w14:textId="4E098658" w:rsidR="007D0CD7" w:rsidRPr="007D0CD7" w:rsidRDefault="007D0CD7" w:rsidP="007D0CD7">
      <w:pPr>
        <w:pStyle w:val="ListParagraph"/>
        <w:numPr>
          <w:ilvl w:val="0"/>
          <w:numId w:val="50"/>
        </w:numPr>
        <w:spacing w:after="120"/>
        <w:ind w:firstLineChars="0"/>
        <w:rPr>
          <w:szCs w:val="24"/>
          <w:lang w:eastAsia="zh-CN"/>
        </w:rPr>
      </w:pPr>
      <w:r w:rsidRPr="00220212">
        <w:rPr>
          <w:szCs w:val="24"/>
          <w:lang w:eastAsia="zh-CN"/>
        </w:rPr>
        <w:t xml:space="preserve">Option </w:t>
      </w:r>
      <w:r w:rsidR="009B2DA9">
        <w:rPr>
          <w:szCs w:val="24"/>
          <w:lang w:eastAsia="zh-CN"/>
        </w:rPr>
        <w:t>3</w:t>
      </w:r>
      <w:r w:rsidRPr="00220212">
        <w:rPr>
          <w:szCs w:val="24"/>
          <w:lang w:eastAsia="zh-CN"/>
        </w:rPr>
        <w:t>:</w:t>
      </w:r>
      <w:r>
        <w:rPr>
          <w:szCs w:val="24"/>
          <w:lang w:eastAsia="zh-CN"/>
        </w:rPr>
        <w:t xml:space="preserve"> </w:t>
      </w:r>
      <w:r w:rsidRPr="00694313">
        <w:rPr>
          <w:bCs/>
          <w:lang w:eastAsia="ko-KR"/>
        </w:rPr>
        <w:t>RAN4 to aim to bring initial multi cell MU PMI results in RAN4#114</w:t>
      </w:r>
      <w:r w:rsidRPr="004463DE">
        <w:rPr>
          <w:bCs/>
          <w:i/>
          <w:iCs/>
          <w:lang w:eastAsia="ko-KR"/>
        </w:rPr>
        <w:t xml:space="preserve"> (Nokia)</w:t>
      </w:r>
    </w:p>
    <w:p w14:paraId="121886A9" w14:textId="17F216CA" w:rsidR="00DF64C9" w:rsidRPr="00DF64C9" w:rsidRDefault="007D0CD7" w:rsidP="00DF64C9">
      <w:pPr>
        <w:pStyle w:val="ListParagraph"/>
        <w:numPr>
          <w:ilvl w:val="0"/>
          <w:numId w:val="50"/>
        </w:numPr>
        <w:ind w:firstLineChars="0"/>
        <w:rPr>
          <w:szCs w:val="24"/>
          <w:lang w:eastAsia="zh-CN"/>
        </w:rPr>
      </w:pPr>
      <w:r>
        <w:rPr>
          <w:szCs w:val="24"/>
          <w:lang w:eastAsia="zh-CN"/>
        </w:rPr>
        <w:t xml:space="preserve">Option </w:t>
      </w:r>
      <w:r w:rsidR="009B2DA9">
        <w:rPr>
          <w:szCs w:val="24"/>
          <w:lang w:eastAsia="zh-CN"/>
        </w:rPr>
        <w:t>4</w:t>
      </w:r>
      <w:r>
        <w:rPr>
          <w:szCs w:val="24"/>
          <w:lang w:eastAsia="zh-CN"/>
        </w:rPr>
        <w:t xml:space="preserve">: </w:t>
      </w:r>
      <w:r w:rsidR="00DF64C9" w:rsidRPr="00DF64C9">
        <w:rPr>
          <w:szCs w:val="24"/>
          <w:lang w:eastAsia="zh-CN"/>
        </w:rPr>
        <w:t xml:space="preserve">In case MU-MIMO is agreed the test setup shall not include PMI feedback and/or multiple UEs. </w:t>
      </w:r>
      <w:r w:rsidR="00DF64C9" w:rsidRPr="00DF64C9">
        <w:rPr>
          <w:i/>
          <w:iCs/>
          <w:szCs w:val="24"/>
          <w:lang w:eastAsia="zh-CN"/>
        </w:rPr>
        <w:t>(Apple)</w:t>
      </w:r>
    </w:p>
    <w:p w14:paraId="7FDD9D8B" w14:textId="1941AFAD" w:rsidR="00DF64C9" w:rsidRPr="00220212" w:rsidRDefault="002A3050" w:rsidP="00220212">
      <w:pPr>
        <w:pStyle w:val="ListParagraph"/>
        <w:numPr>
          <w:ilvl w:val="0"/>
          <w:numId w:val="50"/>
        </w:numPr>
        <w:spacing w:after="120"/>
        <w:ind w:firstLineChars="0"/>
        <w:rPr>
          <w:szCs w:val="24"/>
          <w:lang w:eastAsia="zh-CN"/>
        </w:rPr>
      </w:pPr>
      <w:r>
        <w:rPr>
          <w:lang w:eastAsia="ko-KR"/>
        </w:rPr>
        <w:t xml:space="preserve">Option </w:t>
      </w:r>
      <w:r w:rsidR="009B2DA9">
        <w:rPr>
          <w:lang w:eastAsia="ko-KR"/>
        </w:rPr>
        <w:t>5</w:t>
      </w:r>
      <w:r>
        <w:rPr>
          <w:lang w:eastAsia="ko-KR"/>
        </w:rPr>
        <w:t>:</w:t>
      </w:r>
      <w:r w:rsidR="009B2DA9">
        <w:rPr>
          <w:lang w:eastAsia="ko-KR"/>
        </w:rPr>
        <w:t xml:space="preserve"> </w:t>
      </w:r>
      <w:r w:rsidR="007D0CD7" w:rsidRPr="00C625C9">
        <w:rPr>
          <w:lang w:eastAsia="ko-KR"/>
        </w:rPr>
        <w:t>In case MU-MIMO is agreed the test setup is limited with what RAN4 has used so far – single UE with random PMI for target UE.</w:t>
      </w:r>
      <w:r w:rsidR="007D0CD7">
        <w:rPr>
          <w:lang w:eastAsia="ko-KR"/>
        </w:rPr>
        <w:t xml:space="preserve"> (</w:t>
      </w:r>
      <w:r w:rsidR="007D0CD7" w:rsidRPr="007D0CD7">
        <w:rPr>
          <w:i/>
          <w:iCs/>
          <w:lang w:eastAsia="ko-KR"/>
        </w:rPr>
        <w:t>Apple</w:t>
      </w:r>
      <w:r w:rsidR="007D0CD7">
        <w:rPr>
          <w:lang w:eastAsia="ko-KR"/>
        </w:rPr>
        <w:t>)</w:t>
      </w:r>
    </w:p>
    <w:p w14:paraId="68860ACF" w14:textId="77777777" w:rsidR="00FD7C8F" w:rsidRDefault="00FD7C8F" w:rsidP="00220212">
      <w:pPr>
        <w:spacing w:after="120"/>
        <w:rPr>
          <w:szCs w:val="24"/>
          <w:highlight w:val="cyan"/>
          <w:u w:val="single"/>
          <w:lang w:eastAsia="zh-CN"/>
        </w:rPr>
      </w:pPr>
    </w:p>
    <w:p w14:paraId="422EA713" w14:textId="12E14E50" w:rsidR="00220212" w:rsidRPr="00FD7C8F" w:rsidRDefault="00FD7C8F" w:rsidP="00220212">
      <w:pPr>
        <w:spacing w:after="120"/>
        <w:rPr>
          <w:szCs w:val="24"/>
          <w:u w:val="single"/>
          <w:lang w:eastAsia="zh-CN"/>
        </w:rPr>
      </w:pPr>
      <w:r w:rsidRPr="00FD7C8F">
        <w:rPr>
          <w:szCs w:val="24"/>
          <w:u w:val="single"/>
          <w:lang w:eastAsia="zh-CN"/>
        </w:rPr>
        <w:t>Online Discussion:</w:t>
      </w:r>
    </w:p>
    <w:p w14:paraId="2287B12A" w14:textId="77777777" w:rsidR="00FD7C8F" w:rsidRPr="00FD7C8F" w:rsidRDefault="00FD7C8F" w:rsidP="00FD7C8F">
      <w:pPr>
        <w:rPr>
          <w:color w:val="993300"/>
        </w:rPr>
      </w:pPr>
      <w:r w:rsidRPr="00FD7C8F">
        <w:rPr>
          <w:color w:val="993300"/>
        </w:rPr>
        <w:t>BT: We have results for MU-MIMO.  It is part of the SID.  It needs to be included.  We would like to align on specific cases.  We presented a case last meeting and encourage companies to discuss this case.</w:t>
      </w:r>
    </w:p>
    <w:p w14:paraId="4AA44BE2" w14:textId="77777777" w:rsidR="00FD7C8F" w:rsidRPr="00FD7C8F" w:rsidRDefault="00FD7C8F" w:rsidP="00FD7C8F">
      <w:pPr>
        <w:rPr>
          <w:color w:val="993300"/>
        </w:rPr>
      </w:pPr>
      <w:r w:rsidRPr="00FD7C8F">
        <w:rPr>
          <w:color w:val="993300"/>
        </w:rPr>
        <w:t>Samsung: Understand MU-MIMO is common.  It is too early for MU-MIMO cases.  We are still discussing extension of TDL or use of CDL.  We should spend the time talking about spatial channel modelling.</w:t>
      </w:r>
    </w:p>
    <w:p w14:paraId="1BFFFCB6" w14:textId="77777777" w:rsidR="00FD7C8F" w:rsidRPr="00FD7C8F" w:rsidRDefault="00FD7C8F" w:rsidP="00FD7C8F">
      <w:pPr>
        <w:rPr>
          <w:color w:val="993300"/>
        </w:rPr>
      </w:pPr>
      <w:r w:rsidRPr="00FD7C8F">
        <w:rPr>
          <w:color w:val="993300"/>
        </w:rPr>
        <w:t xml:space="preserve">Nokia: We prioritize SU-MIMO, but don’t preclude MU-MIMO.  We don’t need to extend channel model for single cell.  </w:t>
      </w:r>
    </w:p>
    <w:p w14:paraId="468EA344" w14:textId="77777777" w:rsidR="00FD7C8F" w:rsidRPr="00FD7C8F" w:rsidRDefault="00FD7C8F" w:rsidP="00FD7C8F">
      <w:pPr>
        <w:rPr>
          <w:color w:val="993300"/>
        </w:rPr>
      </w:pPr>
      <w:r w:rsidRPr="00FD7C8F">
        <w:rPr>
          <w:color w:val="993300"/>
        </w:rPr>
        <w:t>Orange: We need to include MU-MIMO.</w:t>
      </w:r>
    </w:p>
    <w:p w14:paraId="691A36AD" w14:textId="77777777" w:rsidR="00FD7C8F" w:rsidRPr="00FD7C8F" w:rsidRDefault="00FD7C8F" w:rsidP="00FD7C8F">
      <w:pPr>
        <w:rPr>
          <w:color w:val="993300"/>
        </w:rPr>
      </w:pPr>
      <w:r w:rsidRPr="00FD7C8F">
        <w:rPr>
          <w:color w:val="993300"/>
        </w:rPr>
        <w:t>Huawei: Same view as Samsung.  We want to focus on SU-MIMO and channel model.</w:t>
      </w:r>
    </w:p>
    <w:p w14:paraId="2DB075EC" w14:textId="77777777" w:rsidR="00FD7C8F" w:rsidRPr="00FD7C8F" w:rsidRDefault="00FD7C8F" w:rsidP="00FD7C8F">
      <w:pPr>
        <w:rPr>
          <w:color w:val="993300"/>
        </w:rPr>
      </w:pPr>
      <w:r w:rsidRPr="00FD7C8F">
        <w:rPr>
          <w:color w:val="993300"/>
        </w:rPr>
        <w:lastRenderedPageBreak/>
        <w:t xml:space="preserve">Qualcomm: First focus on SU-MIMO. We already have 10 different channel model candidates.  MU-MIMO would be much more complex.  It will take a very long time.  We propose to first start with SU-MIMO.  Can then decide on a subset for MU-MIMO.  </w:t>
      </w:r>
    </w:p>
    <w:p w14:paraId="65A8A7DD" w14:textId="77777777" w:rsidR="00FD7C8F" w:rsidRPr="00FD7C8F" w:rsidRDefault="00FD7C8F" w:rsidP="00FD7C8F">
      <w:pPr>
        <w:rPr>
          <w:color w:val="993300"/>
        </w:rPr>
      </w:pPr>
      <w:r w:rsidRPr="00FD7C8F">
        <w:rPr>
          <w:color w:val="993300"/>
        </w:rPr>
        <w:t>Nokia:  Agree with Qualcomm.  We can partition the online time to prioritize SU-MIMO.</w:t>
      </w:r>
    </w:p>
    <w:p w14:paraId="123CADEB" w14:textId="77777777" w:rsidR="00FD7C8F" w:rsidRPr="00FD7C8F" w:rsidRDefault="00FD7C8F" w:rsidP="00FD7C8F">
      <w:pPr>
        <w:rPr>
          <w:color w:val="993300"/>
        </w:rPr>
      </w:pPr>
      <w:r w:rsidRPr="00FD7C8F">
        <w:rPr>
          <w:color w:val="993300"/>
        </w:rPr>
        <w:t>BT: The agreement on SU-MIMO also helps MU-MIMO case.  We would like to ensure that agreements we make for SU-MIMO can also apply for MU-MIMO.</w:t>
      </w:r>
    </w:p>
    <w:p w14:paraId="3CE8C1AD" w14:textId="77777777" w:rsidR="00FD7C8F" w:rsidRPr="00FD7C8F" w:rsidRDefault="00FD7C8F" w:rsidP="00FD7C8F">
      <w:pPr>
        <w:rPr>
          <w:color w:val="993300"/>
        </w:rPr>
      </w:pPr>
      <w:r w:rsidRPr="00FD7C8F">
        <w:rPr>
          <w:color w:val="993300"/>
        </w:rPr>
        <w:t>Apple: Why is MU-MIMO so important to SCM?  We don’t need advanced receivers since MU-MIMO provides separation and reduces the interference level.</w:t>
      </w:r>
    </w:p>
    <w:p w14:paraId="485AD141" w14:textId="77777777" w:rsidR="00FD7C8F" w:rsidRPr="00FD7C8F" w:rsidRDefault="00FD7C8F" w:rsidP="00FD7C8F">
      <w:pPr>
        <w:rPr>
          <w:color w:val="993300"/>
        </w:rPr>
      </w:pPr>
      <w:r w:rsidRPr="00FD7C8F">
        <w:rPr>
          <w:color w:val="993300"/>
        </w:rPr>
        <w:t>Nokia:  Agree with Apple that MU-MIMO can use simpler receivers.</w:t>
      </w:r>
    </w:p>
    <w:p w14:paraId="5F1A886C" w14:textId="77777777" w:rsidR="00FD7C8F" w:rsidRPr="00FD7C8F" w:rsidRDefault="00FD7C8F" w:rsidP="00FD7C8F">
      <w:pPr>
        <w:rPr>
          <w:color w:val="993300"/>
        </w:rPr>
      </w:pPr>
      <w:r w:rsidRPr="00FD7C8F">
        <w:rPr>
          <w:color w:val="993300"/>
        </w:rPr>
        <w:t>Qualcomm:  At the last meeting, we spent a lot of time on MU-MIMO assumptions, parameters, and test setups.  This doesn’t seem productive.</w:t>
      </w:r>
    </w:p>
    <w:p w14:paraId="48B35319" w14:textId="77777777" w:rsidR="00FD7C8F" w:rsidRDefault="00FD7C8F" w:rsidP="00220212">
      <w:pPr>
        <w:spacing w:after="120"/>
        <w:rPr>
          <w:szCs w:val="24"/>
          <w:highlight w:val="cyan"/>
          <w:lang w:eastAsia="zh-CN"/>
        </w:rPr>
      </w:pPr>
    </w:p>
    <w:p w14:paraId="475CFADD" w14:textId="77777777" w:rsidR="00220212" w:rsidRDefault="00220212" w:rsidP="00220212">
      <w:pPr>
        <w:spacing w:after="120"/>
        <w:rPr>
          <w:szCs w:val="24"/>
          <w:highlight w:val="cyan"/>
          <w:lang w:eastAsia="zh-CN"/>
        </w:rPr>
      </w:pPr>
    </w:p>
    <w:p w14:paraId="404F7F49" w14:textId="7AF1B2CD" w:rsidR="0063763B" w:rsidRPr="00B57929" w:rsidRDefault="0063763B" w:rsidP="00512CBB">
      <w:pPr>
        <w:pStyle w:val="Heading4"/>
      </w:pPr>
      <w:r w:rsidRPr="00B57929">
        <w:t>Issue 2-</w:t>
      </w:r>
      <w:r w:rsidR="006A15FF" w:rsidRPr="00B57929">
        <w:t>1</w:t>
      </w:r>
      <w:r w:rsidRPr="00B57929">
        <w:t>-</w:t>
      </w:r>
      <w:r w:rsidR="00512CBB">
        <w:t>5</w:t>
      </w:r>
      <w:r w:rsidRPr="00B57929">
        <w:t xml:space="preserve">: </w:t>
      </w:r>
      <w:r w:rsidR="00FF189B">
        <w:t xml:space="preserve">Ability for </w:t>
      </w:r>
      <w:r w:rsidR="00E56D1D">
        <w:t>SCM candidates to be modified</w:t>
      </w:r>
    </w:p>
    <w:p w14:paraId="44D2F36E" w14:textId="77777777" w:rsidR="0063763B" w:rsidRPr="007F2047" w:rsidRDefault="0063763B" w:rsidP="0063763B">
      <w:pPr>
        <w:spacing w:after="120"/>
        <w:rPr>
          <w:szCs w:val="24"/>
          <w:u w:val="single"/>
          <w:lang w:eastAsia="zh-CN"/>
        </w:rPr>
      </w:pPr>
      <w:r w:rsidRPr="007F2047">
        <w:rPr>
          <w:szCs w:val="24"/>
          <w:u w:val="single"/>
          <w:lang w:eastAsia="zh-CN"/>
        </w:rPr>
        <w:t>Proposals:</w:t>
      </w:r>
    </w:p>
    <w:p w14:paraId="6BD1899E" w14:textId="545088FF" w:rsidR="0063763B" w:rsidRPr="00FB5533" w:rsidRDefault="0063763B" w:rsidP="00FB5533">
      <w:pPr>
        <w:pStyle w:val="ListParagraph"/>
        <w:numPr>
          <w:ilvl w:val="0"/>
          <w:numId w:val="1"/>
        </w:numPr>
        <w:ind w:firstLineChars="0"/>
        <w:rPr>
          <w:rFonts w:eastAsia="SimSun"/>
          <w:szCs w:val="24"/>
          <w:lang w:eastAsia="zh-CN"/>
        </w:rPr>
      </w:pPr>
      <w:r w:rsidRPr="00FB5533">
        <w:rPr>
          <w:rFonts w:eastAsia="SimSun"/>
          <w:szCs w:val="24"/>
          <w:lang w:eastAsia="zh-CN"/>
        </w:rPr>
        <w:t xml:space="preserve">Option 1: </w:t>
      </w:r>
      <w:r w:rsidR="00FB5533" w:rsidRPr="00FB5533">
        <w:rPr>
          <w:rFonts w:eastAsia="SimSun"/>
          <w:szCs w:val="24"/>
          <w:lang w:eastAsia="zh-CN"/>
        </w:rPr>
        <w:t>RAN4 to consider how SCM candidates can be modified to allow separately, but spatially consistently, correlated channels for different AODs, AOAs and ZODs corresponding to different multiple UEs.</w:t>
      </w:r>
      <w:r w:rsidR="00FB5533">
        <w:rPr>
          <w:rFonts w:eastAsia="SimSun"/>
          <w:szCs w:val="24"/>
          <w:lang w:eastAsia="zh-CN"/>
        </w:rPr>
        <w:t xml:space="preserve"> </w:t>
      </w:r>
      <w:r w:rsidRPr="00FB5533">
        <w:rPr>
          <w:i/>
          <w:iCs/>
          <w:szCs w:val="24"/>
          <w:lang w:eastAsia="zh-CN"/>
        </w:rPr>
        <w:t>(</w:t>
      </w:r>
      <w:r w:rsidR="00FB5533">
        <w:rPr>
          <w:i/>
          <w:iCs/>
          <w:szCs w:val="24"/>
          <w:lang w:eastAsia="zh-CN"/>
        </w:rPr>
        <w:t>Nokia</w:t>
      </w:r>
      <w:r w:rsidR="00FB5533">
        <w:rPr>
          <w:szCs w:val="24"/>
          <w:lang w:eastAsia="zh-CN"/>
        </w:rPr>
        <w:t>)</w:t>
      </w:r>
    </w:p>
    <w:p w14:paraId="02E2BF0D" w14:textId="77777777" w:rsidR="00D74924" w:rsidRPr="00B57929" w:rsidRDefault="00D74924" w:rsidP="00D74924">
      <w:pPr>
        <w:pStyle w:val="ListParagraph"/>
        <w:overflowPunct/>
        <w:autoSpaceDE/>
        <w:autoSpaceDN/>
        <w:adjustRightInd/>
        <w:spacing w:after="120"/>
        <w:ind w:left="936" w:firstLineChars="0" w:firstLine="0"/>
        <w:textAlignment w:val="auto"/>
        <w:rPr>
          <w:szCs w:val="24"/>
          <w:lang w:eastAsia="zh-CN"/>
        </w:rPr>
      </w:pPr>
    </w:p>
    <w:p w14:paraId="4071FF70" w14:textId="77777777" w:rsidR="0063763B" w:rsidRPr="007F2047" w:rsidRDefault="0063763B" w:rsidP="0063763B">
      <w:pPr>
        <w:spacing w:after="120"/>
        <w:rPr>
          <w:szCs w:val="24"/>
          <w:u w:val="single"/>
          <w:lang w:eastAsia="zh-CN"/>
        </w:rPr>
      </w:pPr>
      <w:r w:rsidRPr="007F2047">
        <w:rPr>
          <w:szCs w:val="24"/>
          <w:u w:val="single"/>
          <w:lang w:eastAsia="zh-CN"/>
        </w:rPr>
        <w:t>Recommended WF:</w:t>
      </w:r>
    </w:p>
    <w:p w14:paraId="72912BCD" w14:textId="6775ADD4" w:rsidR="006E367D" w:rsidRPr="00B57929" w:rsidRDefault="0063763B" w:rsidP="00004748">
      <w:pPr>
        <w:pStyle w:val="ListParagraph"/>
        <w:numPr>
          <w:ilvl w:val="0"/>
          <w:numId w:val="1"/>
        </w:numPr>
        <w:overflowPunct/>
        <w:autoSpaceDE/>
        <w:autoSpaceDN/>
        <w:adjustRightInd/>
        <w:spacing w:after="120"/>
        <w:ind w:firstLineChars="0"/>
        <w:textAlignment w:val="auto"/>
        <w:rPr>
          <w:lang w:eastAsia="ja-JP"/>
        </w:rPr>
      </w:pPr>
      <w:r w:rsidRPr="00FB5533">
        <w:rPr>
          <w:rFonts w:eastAsia="SimSun"/>
          <w:szCs w:val="24"/>
          <w:lang w:eastAsia="zh-CN"/>
        </w:rPr>
        <w:t>For discussion at meeting</w:t>
      </w:r>
    </w:p>
    <w:p w14:paraId="74F598B1" w14:textId="77777777" w:rsidR="000D18B7" w:rsidRDefault="000D18B7" w:rsidP="00197270">
      <w:pPr>
        <w:rPr>
          <w:lang w:eastAsia="ja-JP"/>
        </w:rPr>
      </w:pPr>
    </w:p>
    <w:p w14:paraId="26FDD47B" w14:textId="77777777" w:rsidR="007128FC" w:rsidRDefault="007128FC" w:rsidP="00197270">
      <w:pPr>
        <w:rPr>
          <w:lang w:eastAsia="ja-JP"/>
        </w:rPr>
      </w:pPr>
    </w:p>
    <w:p w14:paraId="040650A8" w14:textId="3483ABE6" w:rsidR="007F2047" w:rsidRDefault="007F2047" w:rsidP="00512CBB">
      <w:pPr>
        <w:pStyle w:val="Heading4"/>
      </w:pPr>
      <w:r w:rsidRPr="00B57929">
        <w:t>Issue 2-1-</w:t>
      </w:r>
      <w:r w:rsidR="00512CBB">
        <w:t>6</w:t>
      </w:r>
      <w:r w:rsidRPr="00B57929">
        <w:t xml:space="preserve">: </w:t>
      </w:r>
      <w:r w:rsidR="00256026">
        <w:t>Capturing comparis</w:t>
      </w:r>
      <w:r w:rsidR="000550A8">
        <w:t>on cases and results in TR 38.753</w:t>
      </w:r>
    </w:p>
    <w:p w14:paraId="53D306A6" w14:textId="2023CD16" w:rsidR="000550A8" w:rsidRDefault="000550A8" w:rsidP="007F2047">
      <w:pPr>
        <w:rPr>
          <w:bCs/>
          <w:u w:val="single"/>
          <w:lang w:eastAsia="ko-KR"/>
        </w:rPr>
      </w:pPr>
      <w:r>
        <w:rPr>
          <w:bCs/>
          <w:u w:val="single"/>
          <w:lang w:eastAsia="ko-KR"/>
        </w:rPr>
        <w:t>Companies View:</w:t>
      </w:r>
    </w:p>
    <w:p w14:paraId="766CC77E" w14:textId="77777777" w:rsidR="000550A8" w:rsidRDefault="000550A8" w:rsidP="000550A8">
      <w:pPr>
        <w:spacing w:after="120"/>
        <w:rPr>
          <w:szCs w:val="24"/>
          <w:lang w:eastAsia="zh-CN"/>
        </w:rPr>
      </w:pPr>
      <w:r>
        <w:rPr>
          <w:i/>
          <w:iCs/>
          <w:szCs w:val="24"/>
          <w:lang w:eastAsia="zh-CN"/>
        </w:rPr>
        <w:t xml:space="preserve">Nokia </w:t>
      </w:r>
      <w:r>
        <w:rPr>
          <w:szCs w:val="24"/>
          <w:lang w:eastAsia="zh-CN"/>
        </w:rPr>
        <w:t>(from R4-2418043):</w:t>
      </w:r>
    </w:p>
    <w:p w14:paraId="6C67818A" w14:textId="2054B2E7" w:rsidR="007D6CDD" w:rsidRPr="005830C8" w:rsidRDefault="007D6CDD" w:rsidP="007D6CDD">
      <w:pPr>
        <w:rPr>
          <w:bCs/>
          <w:lang w:eastAsia="ko-KR"/>
        </w:rPr>
      </w:pPr>
      <w:r w:rsidRPr="005830C8">
        <w:rPr>
          <w:bCs/>
          <w:lang w:eastAsia="ko-KR"/>
        </w:rPr>
        <w:t xml:space="preserve">Proposal </w:t>
      </w:r>
      <w:r w:rsidR="005830C8" w:rsidRPr="005830C8">
        <w:rPr>
          <w:bCs/>
          <w:lang w:eastAsia="ko-KR"/>
        </w:rPr>
        <w:t>7</w:t>
      </w:r>
      <w:r w:rsidRPr="005830C8">
        <w:rPr>
          <w:bCs/>
          <w:lang w:eastAsia="ko-KR"/>
        </w:rPr>
        <w:t>: RAN4 shall capture all comparison cases results (from all contributors and with respect to all legacy and SCM candidates) in the TR, to allow for evaluation of fitness for purpose of the channel models.</w:t>
      </w:r>
    </w:p>
    <w:p w14:paraId="04FD5EAE" w14:textId="6BCA813F" w:rsidR="005830C8" w:rsidRPr="005830C8" w:rsidRDefault="005830C8" w:rsidP="005830C8">
      <w:pPr>
        <w:rPr>
          <w:bCs/>
          <w:lang w:eastAsia="ko-KR"/>
        </w:rPr>
      </w:pPr>
      <w:r w:rsidRPr="005830C8">
        <w:rPr>
          <w:bCs/>
          <w:lang w:eastAsia="ko-KR"/>
        </w:rPr>
        <w:t xml:space="preserve">Proposal </w:t>
      </w:r>
      <w:r>
        <w:rPr>
          <w:bCs/>
          <w:lang w:eastAsia="ko-KR"/>
        </w:rPr>
        <w:t>11</w:t>
      </w:r>
      <w:r w:rsidRPr="005830C8">
        <w:rPr>
          <w:bCs/>
          <w:lang w:eastAsia="ko-KR"/>
        </w:rPr>
        <w:t>: RAN4 shall capture all comparison cases results (from all contributors and with respect to all legacy and SCM candidates) in the TR, to allow for evaluation of fitness for purpose of the channel models.</w:t>
      </w:r>
    </w:p>
    <w:p w14:paraId="102C0D0D" w14:textId="77777777" w:rsidR="005830C8" w:rsidRDefault="005830C8" w:rsidP="007D6CDD">
      <w:pPr>
        <w:rPr>
          <w:bCs/>
          <w:u w:val="single"/>
          <w:lang w:eastAsia="ko-KR"/>
        </w:rPr>
      </w:pPr>
    </w:p>
    <w:p w14:paraId="74F7F3F9" w14:textId="77777777" w:rsidR="00AA0D3E" w:rsidRDefault="00AA0D3E" w:rsidP="00AA0D3E">
      <w:pPr>
        <w:spacing w:after="120"/>
        <w:rPr>
          <w:szCs w:val="24"/>
          <w:lang w:eastAsia="zh-CN"/>
        </w:rPr>
      </w:pPr>
      <w:r w:rsidRPr="001258F3">
        <w:rPr>
          <w:i/>
          <w:iCs/>
          <w:szCs w:val="24"/>
          <w:lang w:eastAsia="zh-CN"/>
        </w:rPr>
        <w:t xml:space="preserve">MediaTek </w:t>
      </w:r>
      <w:r>
        <w:rPr>
          <w:szCs w:val="24"/>
          <w:lang w:eastAsia="zh-CN"/>
        </w:rPr>
        <w:t xml:space="preserve">(from R4-2417801): </w:t>
      </w:r>
    </w:p>
    <w:p w14:paraId="57392D7C" w14:textId="77777777" w:rsidR="00AA0D3E" w:rsidRPr="00AA0D3E" w:rsidRDefault="00AA0D3E" w:rsidP="00AA0D3E">
      <w:pPr>
        <w:jc w:val="both"/>
        <w:rPr>
          <w:bCs/>
          <w:lang w:eastAsia="ko-KR"/>
        </w:rPr>
      </w:pPr>
      <w:r w:rsidRPr="00AA0D3E">
        <w:rPr>
          <w:bCs/>
          <w:lang w:eastAsia="ko-KR"/>
        </w:rPr>
        <w:t>Proposal #8: The upcoming TR should provide self-contained and focused descriptions of the agreed channel models.</w:t>
      </w:r>
    </w:p>
    <w:p w14:paraId="6FFAC5B5" w14:textId="77777777" w:rsidR="000550A8" w:rsidRDefault="000550A8" w:rsidP="007F2047">
      <w:pPr>
        <w:rPr>
          <w:bCs/>
          <w:u w:val="single"/>
          <w:lang w:eastAsia="ko-KR"/>
        </w:rPr>
      </w:pPr>
    </w:p>
    <w:p w14:paraId="5D7702EC" w14:textId="36E6A532" w:rsidR="00AA0D3E" w:rsidRPr="001258F3" w:rsidRDefault="00AA0D3E" w:rsidP="00AA0D3E">
      <w:pPr>
        <w:spacing w:after="120"/>
        <w:rPr>
          <w:szCs w:val="24"/>
          <w:u w:val="single"/>
          <w:lang w:eastAsia="zh-CN"/>
        </w:rPr>
      </w:pPr>
      <w:r w:rsidRPr="001258F3">
        <w:rPr>
          <w:szCs w:val="24"/>
          <w:u w:val="single"/>
          <w:lang w:eastAsia="zh-CN"/>
        </w:rPr>
        <w:t>Proposals:</w:t>
      </w:r>
    </w:p>
    <w:p w14:paraId="5F8C9A7C" w14:textId="4C73D352" w:rsidR="00AA0D3E" w:rsidRPr="00772338" w:rsidRDefault="00772338" w:rsidP="007F2047">
      <w:pPr>
        <w:rPr>
          <w:bCs/>
          <w:lang w:eastAsia="ko-KR"/>
        </w:rPr>
      </w:pPr>
      <w:r>
        <w:rPr>
          <w:bCs/>
          <w:lang w:eastAsia="ko-KR"/>
        </w:rPr>
        <w:t xml:space="preserve">The following </w:t>
      </w:r>
      <w:r w:rsidR="00EB0FA7">
        <w:rPr>
          <w:bCs/>
          <w:lang w:eastAsia="ko-KR"/>
        </w:rPr>
        <w:t xml:space="preserve">option </w:t>
      </w:r>
      <w:r w:rsidR="006F1AD1">
        <w:rPr>
          <w:bCs/>
          <w:lang w:eastAsia="ko-KR"/>
        </w:rPr>
        <w:t>and sub-options are</w:t>
      </w:r>
      <w:r w:rsidR="00EB0FA7">
        <w:rPr>
          <w:bCs/>
          <w:lang w:eastAsia="ko-KR"/>
        </w:rPr>
        <w:t xml:space="preserve"> propose</w:t>
      </w:r>
      <w:r w:rsidR="007F5301">
        <w:rPr>
          <w:bCs/>
          <w:lang w:eastAsia="ko-KR"/>
        </w:rPr>
        <w:t>d</w:t>
      </w:r>
      <w:r w:rsidR="00EB0FA7">
        <w:rPr>
          <w:bCs/>
          <w:lang w:eastAsia="ko-KR"/>
        </w:rPr>
        <w:t xml:space="preserve"> for discussion</w:t>
      </w:r>
    </w:p>
    <w:p w14:paraId="566A5A05" w14:textId="3A4AD05C" w:rsidR="007F2047" w:rsidRDefault="006F1AD1" w:rsidP="006F1AD1">
      <w:pPr>
        <w:pStyle w:val="ListParagraph"/>
        <w:numPr>
          <w:ilvl w:val="0"/>
          <w:numId w:val="1"/>
        </w:numPr>
        <w:ind w:firstLineChars="0"/>
        <w:rPr>
          <w:lang w:eastAsia="ja-JP"/>
        </w:rPr>
      </w:pPr>
      <w:r>
        <w:rPr>
          <w:lang w:eastAsia="ja-JP"/>
        </w:rPr>
        <w:t>Option 1: TR 38.753 shall be self-contained and include the following:</w:t>
      </w:r>
    </w:p>
    <w:p w14:paraId="18436304" w14:textId="2AEE924E" w:rsidR="006F1AD1" w:rsidRDefault="006F1AD1" w:rsidP="006F1AD1">
      <w:pPr>
        <w:pStyle w:val="ListParagraph"/>
        <w:numPr>
          <w:ilvl w:val="1"/>
          <w:numId w:val="1"/>
        </w:numPr>
        <w:ind w:firstLineChars="0"/>
        <w:rPr>
          <w:lang w:eastAsia="ja-JP"/>
        </w:rPr>
      </w:pPr>
      <w:r>
        <w:rPr>
          <w:lang w:eastAsia="ja-JP"/>
        </w:rPr>
        <w:t xml:space="preserve">Option 1a: </w:t>
      </w:r>
      <w:r w:rsidR="00325247">
        <w:rPr>
          <w:lang w:eastAsia="ja-JP"/>
        </w:rPr>
        <w:t>Focussed descriptions of the agreed channel model</w:t>
      </w:r>
    </w:p>
    <w:p w14:paraId="5869E400" w14:textId="56878E87" w:rsidR="00325247" w:rsidRDefault="00325247" w:rsidP="006F1AD1">
      <w:pPr>
        <w:pStyle w:val="ListParagraph"/>
        <w:numPr>
          <w:ilvl w:val="1"/>
          <w:numId w:val="1"/>
        </w:numPr>
        <w:ind w:firstLineChars="0"/>
        <w:rPr>
          <w:lang w:eastAsia="ja-JP"/>
        </w:rPr>
      </w:pPr>
      <w:r>
        <w:rPr>
          <w:lang w:eastAsia="ja-JP"/>
        </w:rPr>
        <w:t>Option 1b: Comparison case results</w:t>
      </w:r>
      <w:r w:rsidR="00633811">
        <w:rPr>
          <w:lang w:eastAsia="ja-JP"/>
        </w:rPr>
        <w:t xml:space="preserve"> with respect to all legacy and SCM candidates</w:t>
      </w:r>
    </w:p>
    <w:p w14:paraId="5580B0FF" w14:textId="77777777" w:rsidR="00633811" w:rsidRDefault="00633811" w:rsidP="00633811">
      <w:pPr>
        <w:rPr>
          <w:lang w:eastAsia="ja-JP"/>
        </w:rPr>
      </w:pPr>
    </w:p>
    <w:p w14:paraId="2831BB54" w14:textId="01CE5C16" w:rsidR="00503D66" w:rsidRDefault="00503D66" w:rsidP="00633811">
      <w:pPr>
        <w:rPr>
          <w:u w:val="single"/>
          <w:lang w:eastAsia="ja-JP"/>
        </w:rPr>
      </w:pPr>
      <w:r w:rsidRPr="00503D66">
        <w:rPr>
          <w:u w:val="single"/>
          <w:lang w:eastAsia="ja-JP"/>
        </w:rPr>
        <w:lastRenderedPageBreak/>
        <w:t>Recommended WF:</w:t>
      </w:r>
    </w:p>
    <w:p w14:paraId="4C625845" w14:textId="7734E90E" w:rsidR="00503D66" w:rsidRPr="00503D66" w:rsidRDefault="00503D66" w:rsidP="00503D66">
      <w:pPr>
        <w:pStyle w:val="ListParagraph"/>
        <w:numPr>
          <w:ilvl w:val="0"/>
          <w:numId w:val="1"/>
        </w:numPr>
        <w:ind w:firstLineChars="0"/>
        <w:rPr>
          <w:u w:val="single"/>
          <w:lang w:eastAsia="ja-JP"/>
        </w:rPr>
      </w:pPr>
      <w:r>
        <w:rPr>
          <w:lang w:eastAsia="ja-JP"/>
        </w:rPr>
        <w:t>For discussion during the meeting; noting that</w:t>
      </w:r>
      <w:r w:rsidRPr="00503D66">
        <w:rPr>
          <w:lang w:eastAsia="ja-JP"/>
        </w:rPr>
        <w:t xml:space="preserve"> during the meeting Issue 1-1-1 will be discussed and </w:t>
      </w:r>
      <w:r w:rsidR="00E529A8">
        <w:rPr>
          <w:lang w:eastAsia="ja-JP"/>
        </w:rPr>
        <w:t xml:space="preserve">any agreement there </w:t>
      </w:r>
      <w:r w:rsidRPr="00503D66">
        <w:rPr>
          <w:lang w:eastAsia="ja-JP"/>
        </w:rPr>
        <w:t>may overtake this issue.</w:t>
      </w:r>
    </w:p>
    <w:p w14:paraId="35D7ED81" w14:textId="77777777" w:rsidR="00503D66" w:rsidRDefault="00503D66" w:rsidP="00633811">
      <w:pPr>
        <w:rPr>
          <w:lang w:eastAsia="ja-JP"/>
        </w:rPr>
      </w:pPr>
    </w:p>
    <w:p w14:paraId="134CA8E1" w14:textId="4035A991" w:rsidR="00F6616C" w:rsidRPr="00F6616C" w:rsidRDefault="00F6616C" w:rsidP="00F6616C">
      <w:pPr>
        <w:pStyle w:val="Heading4"/>
      </w:pPr>
      <w:r w:rsidRPr="00F6616C">
        <w:t>Issue 2-</w:t>
      </w:r>
      <w:r w:rsidR="00E6185B">
        <w:t>1</w:t>
      </w:r>
      <w:r w:rsidRPr="00F6616C">
        <w:t>-</w:t>
      </w:r>
      <w:r w:rsidR="00E6185B">
        <w:t>7</w:t>
      </w:r>
      <w:r w:rsidRPr="00F6616C">
        <w:t>: Metrics for comparison</w:t>
      </w:r>
    </w:p>
    <w:p w14:paraId="7EF78891" w14:textId="77777777" w:rsidR="00F6616C" w:rsidRPr="00F6616C" w:rsidRDefault="00F6616C" w:rsidP="00F6616C">
      <w:pPr>
        <w:rPr>
          <w:u w:val="single"/>
          <w:lang w:eastAsia="ko-KR"/>
        </w:rPr>
      </w:pPr>
      <w:r w:rsidRPr="00F6616C">
        <w:rPr>
          <w:u w:val="single"/>
          <w:lang w:eastAsia="ko-KR"/>
        </w:rPr>
        <w:t>Companies Views</w:t>
      </w:r>
    </w:p>
    <w:p w14:paraId="793F11CB" w14:textId="77777777" w:rsidR="00F6616C" w:rsidRPr="00F6616C" w:rsidRDefault="00F6616C" w:rsidP="00F6616C">
      <w:pPr>
        <w:rPr>
          <w:lang w:eastAsia="ko-KR"/>
        </w:rPr>
      </w:pPr>
      <w:r w:rsidRPr="00F6616C">
        <w:rPr>
          <w:i/>
          <w:iCs/>
          <w:lang w:eastAsia="ko-KR"/>
        </w:rPr>
        <w:t>Huawei</w:t>
      </w:r>
      <w:r w:rsidRPr="00F6616C">
        <w:rPr>
          <w:lang w:eastAsia="ko-KR"/>
        </w:rPr>
        <w:t xml:space="preserve"> (from R4-2419403)</w:t>
      </w:r>
    </w:p>
    <w:p w14:paraId="039A80FA" w14:textId="77777777" w:rsidR="00F6616C" w:rsidRPr="00F6616C" w:rsidRDefault="00F6616C" w:rsidP="00F6616C">
      <w:pPr>
        <w:rPr>
          <w:lang w:eastAsia="ko-KR"/>
        </w:rPr>
      </w:pPr>
      <w:r w:rsidRPr="00F6616C">
        <w:rPr>
          <w:lang w:eastAsia="ko-KR"/>
        </w:rPr>
        <w:t xml:space="preserve">Proposal 3: To compare the channel models, the metric of PDSCH cases could be throughput or condition number, </w:t>
      </w:r>
      <w:proofErr w:type="spellStart"/>
      <w:r w:rsidRPr="00F6616C">
        <w:rPr>
          <w:lang w:eastAsia="ko-KR"/>
        </w:rPr>
        <w:t>i.e</w:t>
      </w:r>
      <w:proofErr w:type="spellEnd"/>
      <w:r w:rsidRPr="00F6616C">
        <w:rPr>
          <w:lang w:eastAsia="ko-KR"/>
        </w:rPr>
        <w:t>, ratio of the absolute value of the maximum eigenvalue to the absolute value of the minimum eigenvalue of the channel. The metric of PMI cases could be reused from PMI test cases.</w:t>
      </w:r>
    </w:p>
    <w:p w14:paraId="59529D68" w14:textId="77777777" w:rsidR="00F6616C" w:rsidRPr="00F6616C" w:rsidRDefault="00F6616C" w:rsidP="00F6616C">
      <w:pPr>
        <w:rPr>
          <w:i/>
          <w:iCs/>
          <w:lang w:eastAsia="ko-KR"/>
        </w:rPr>
      </w:pPr>
    </w:p>
    <w:p w14:paraId="516D8D86" w14:textId="77777777" w:rsidR="00F6616C" w:rsidRPr="00F6616C" w:rsidRDefault="00F6616C" w:rsidP="00F6616C">
      <w:pPr>
        <w:rPr>
          <w:lang w:eastAsia="ko-KR"/>
        </w:rPr>
      </w:pPr>
      <w:r w:rsidRPr="00F6616C">
        <w:rPr>
          <w:i/>
          <w:iCs/>
          <w:lang w:eastAsia="ko-KR"/>
        </w:rPr>
        <w:t xml:space="preserve">Apple </w:t>
      </w:r>
      <w:r w:rsidRPr="00F6616C">
        <w:rPr>
          <w:lang w:eastAsia="ko-KR"/>
        </w:rPr>
        <w:t>(from R4-2418550)</w:t>
      </w:r>
    </w:p>
    <w:p w14:paraId="72DB3959" w14:textId="77777777" w:rsidR="00F6616C" w:rsidRPr="00F6616C" w:rsidRDefault="00F6616C" w:rsidP="00F6616C">
      <w:pPr>
        <w:rPr>
          <w:lang w:eastAsia="ko-KR"/>
        </w:rPr>
      </w:pPr>
      <w:r w:rsidRPr="00F6616C">
        <w:rPr>
          <w:lang w:eastAsia="ko-KR"/>
        </w:rPr>
        <w:t>Proposal #17: RAN4 to discuss test metrics to compare the methodologies that help identify limitations in the current methodology that impacts MIMO performance.</w:t>
      </w:r>
    </w:p>
    <w:p w14:paraId="5F340C35" w14:textId="77777777" w:rsidR="00F6616C" w:rsidRPr="00F6616C" w:rsidRDefault="00F6616C" w:rsidP="00F6616C">
      <w:pPr>
        <w:rPr>
          <w:lang w:eastAsia="ko-KR"/>
        </w:rPr>
      </w:pPr>
    </w:p>
    <w:p w14:paraId="6AC53746" w14:textId="77777777" w:rsidR="00F6616C" w:rsidRPr="00F6616C" w:rsidRDefault="00F6616C" w:rsidP="00F6616C">
      <w:pPr>
        <w:spacing w:after="120"/>
        <w:rPr>
          <w:szCs w:val="24"/>
          <w:u w:val="single"/>
          <w:lang w:eastAsia="zh-CN"/>
        </w:rPr>
      </w:pPr>
      <w:r w:rsidRPr="00F6616C">
        <w:rPr>
          <w:szCs w:val="24"/>
          <w:u w:val="single"/>
          <w:lang w:eastAsia="zh-CN"/>
        </w:rPr>
        <w:t>Proposals:</w:t>
      </w:r>
    </w:p>
    <w:p w14:paraId="2AE67975" w14:textId="77777777" w:rsidR="00F6616C" w:rsidRPr="00F6616C" w:rsidRDefault="00F6616C" w:rsidP="00F6616C">
      <w:pPr>
        <w:pStyle w:val="ListParagraph"/>
        <w:numPr>
          <w:ilvl w:val="0"/>
          <w:numId w:val="1"/>
        </w:numPr>
        <w:spacing w:after="120"/>
        <w:ind w:firstLineChars="0"/>
      </w:pPr>
      <w:r w:rsidRPr="00F6616C">
        <w:rPr>
          <w:rFonts w:eastAsia="SimSun"/>
          <w:szCs w:val="24"/>
          <w:lang w:eastAsia="zh-CN"/>
        </w:rPr>
        <w:t>Option 1:</w:t>
      </w:r>
      <w:r w:rsidRPr="00F6616C">
        <w:t xml:space="preserve"> RAN4 to discuss test metrics to compare the SCM methodologies (</w:t>
      </w:r>
      <w:r w:rsidRPr="00F6616C">
        <w:rPr>
          <w:i/>
          <w:iCs/>
        </w:rPr>
        <w:t>Apple)</w:t>
      </w:r>
    </w:p>
    <w:p w14:paraId="66CE4F40" w14:textId="77777777" w:rsidR="00F6616C" w:rsidRPr="00F6616C" w:rsidRDefault="00F6616C" w:rsidP="00F6616C">
      <w:pPr>
        <w:pStyle w:val="ListParagraph"/>
        <w:numPr>
          <w:ilvl w:val="0"/>
          <w:numId w:val="1"/>
        </w:numPr>
        <w:spacing w:after="120"/>
        <w:ind w:firstLineChars="0"/>
      </w:pPr>
      <w:r w:rsidRPr="00F6616C">
        <w:t xml:space="preserve">Option 2: The metric of PDSCH cases could be throughput or condition number, </w:t>
      </w:r>
      <w:proofErr w:type="spellStart"/>
      <w:r w:rsidRPr="00F6616C">
        <w:t>i.e</w:t>
      </w:r>
      <w:proofErr w:type="spellEnd"/>
      <w:r w:rsidRPr="00F6616C">
        <w:t>, ratio of the absolute value of the maximum eigenvalue to the absolute value of the minimum eigenvalue of the channel. (</w:t>
      </w:r>
      <w:r w:rsidRPr="00F6616C">
        <w:rPr>
          <w:i/>
          <w:iCs/>
        </w:rPr>
        <w:t>Huawei)</w:t>
      </w:r>
    </w:p>
    <w:p w14:paraId="13C32A9C" w14:textId="77777777" w:rsidR="00F6616C" w:rsidRPr="00F6616C" w:rsidRDefault="00F6616C" w:rsidP="00F6616C">
      <w:pPr>
        <w:spacing w:after="120"/>
      </w:pPr>
    </w:p>
    <w:p w14:paraId="41466CC7" w14:textId="77777777" w:rsidR="00F6616C" w:rsidRPr="00F6616C" w:rsidRDefault="00F6616C" w:rsidP="00F6616C">
      <w:pPr>
        <w:spacing w:after="120"/>
      </w:pPr>
    </w:p>
    <w:p w14:paraId="45C7DA6C" w14:textId="77777777" w:rsidR="00F6616C" w:rsidRPr="00FE5D71" w:rsidRDefault="00F6616C" w:rsidP="00F6616C">
      <w:pPr>
        <w:spacing w:after="120"/>
        <w:rPr>
          <w:szCs w:val="24"/>
          <w:u w:val="single"/>
          <w:lang w:eastAsia="zh-CN"/>
        </w:rPr>
      </w:pPr>
      <w:r w:rsidRPr="00FE5D71">
        <w:rPr>
          <w:szCs w:val="24"/>
          <w:u w:val="single"/>
          <w:lang w:eastAsia="zh-CN"/>
        </w:rPr>
        <w:t>Recommended WF:</w:t>
      </w:r>
    </w:p>
    <w:p w14:paraId="2B41B86B" w14:textId="647832AA" w:rsidR="00F6616C" w:rsidRPr="00503D66" w:rsidRDefault="00FE5D71" w:rsidP="00FE5D71">
      <w:pPr>
        <w:pStyle w:val="ListParagraph"/>
        <w:numPr>
          <w:ilvl w:val="0"/>
          <w:numId w:val="53"/>
        </w:numPr>
        <w:ind w:firstLineChars="0"/>
        <w:rPr>
          <w:lang w:eastAsia="ja-JP"/>
        </w:rPr>
      </w:pPr>
      <w:r>
        <w:rPr>
          <w:lang w:eastAsia="ja-JP"/>
        </w:rPr>
        <w:t>RAN4 to discuss the test metrics to compare SCM methodologies during RAN4#113.</w:t>
      </w:r>
    </w:p>
    <w:p w14:paraId="7B263684" w14:textId="77777777" w:rsidR="007F2047" w:rsidRPr="00B57929" w:rsidRDefault="007F2047" w:rsidP="00197270">
      <w:pPr>
        <w:rPr>
          <w:lang w:eastAsia="ja-JP"/>
        </w:rPr>
      </w:pPr>
    </w:p>
    <w:p w14:paraId="2AB0F554" w14:textId="3483ABE6" w:rsidR="000D18B7" w:rsidRPr="00B57929" w:rsidRDefault="000D18B7" w:rsidP="000D18B7">
      <w:pPr>
        <w:pStyle w:val="Heading3"/>
        <w:rPr>
          <w:sz w:val="24"/>
          <w:szCs w:val="16"/>
          <w:lang w:val="en-GB"/>
        </w:rPr>
      </w:pPr>
      <w:r w:rsidRPr="00B57929">
        <w:rPr>
          <w:sz w:val="24"/>
          <w:szCs w:val="16"/>
          <w:lang w:val="en-GB"/>
        </w:rPr>
        <w:t>Sub-topic 2-2: TDL Based Methodologies</w:t>
      </w:r>
    </w:p>
    <w:p w14:paraId="04A27F02" w14:textId="77777777" w:rsidR="000D18B7" w:rsidRPr="00B57929" w:rsidRDefault="000D18B7" w:rsidP="000D18B7">
      <w:pPr>
        <w:rPr>
          <w:lang w:eastAsia="zh-CN"/>
        </w:rPr>
      </w:pPr>
    </w:p>
    <w:p w14:paraId="477FE6B7" w14:textId="4846701C" w:rsidR="009C1ED1" w:rsidRPr="000D1F89" w:rsidRDefault="009C1ED1" w:rsidP="002D4F25">
      <w:pPr>
        <w:pStyle w:val="Heading4"/>
      </w:pPr>
      <w:r w:rsidRPr="00446D0C">
        <w:rPr>
          <w:highlight w:val="yellow"/>
        </w:rPr>
        <w:t>Issue 2-</w:t>
      </w:r>
      <w:r w:rsidR="008A2059" w:rsidRPr="00446D0C">
        <w:rPr>
          <w:highlight w:val="yellow"/>
        </w:rPr>
        <w:t>2</w:t>
      </w:r>
      <w:r w:rsidRPr="00446D0C">
        <w:rPr>
          <w:highlight w:val="yellow"/>
        </w:rPr>
        <w:t>-1: Tap Delay Line Parameters</w:t>
      </w:r>
    </w:p>
    <w:p w14:paraId="10C2DD04" w14:textId="77777777" w:rsidR="009C1ED1" w:rsidRPr="002D4F25" w:rsidRDefault="009C1ED1" w:rsidP="009C1ED1">
      <w:pPr>
        <w:spacing w:after="120"/>
        <w:rPr>
          <w:szCs w:val="24"/>
          <w:u w:val="single"/>
          <w:lang w:eastAsia="zh-CN"/>
        </w:rPr>
      </w:pPr>
      <w:r w:rsidRPr="002D4F25">
        <w:rPr>
          <w:szCs w:val="24"/>
          <w:u w:val="single"/>
          <w:lang w:eastAsia="zh-CN"/>
        </w:rPr>
        <w:t>Proposals:</w:t>
      </w:r>
    </w:p>
    <w:p w14:paraId="421CF0F3" w14:textId="2A443328" w:rsidR="008D6E90" w:rsidRPr="002D4F25" w:rsidRDefault="008D6E90" w:rsidP="009C1ED1">
      <w:pPr>
        <w:pStyle w:val="ListParagraph"/>
        <w:numPr>
          <w:ilvl w:val="0"/>
          <w:numId w:val="1"/>
        </w:numPr>
        <w:overflowPunct/>
        <w:autoSpaceDE/>
        <w:autoSpaceDN/>
        <w:adjustRightInd/>
        <w:spacing w:after="120"/>
        <w:ind w:firstLineChars="0"/>
        <w:textAlignment w:val="auto"/>
        <w:rPr>
          <w:szCs w:val="24"/>
          <w:lang w:eastAsia="zh-CN"/>
        </w:rPr>
      </w:pPr>
      <w:r w:rsidRPr="002D4F25">
        <w:rPr>
          <w:szCs w:val="24"/>
          <w:lang w:eastAsia="zh-CN"/>
        </w:rPr>
        <w:t xml:space="preserve">Option </w:t>
      </w:r>
      <w:r w:rsidR="00426B3F" w:rsidRPr="002D4F25">
        <w:rPr>
          <w:szCs w:val="24"/>
          <w:lang w:eastAsia="zh-CN"/>
        </w:rPr>
        <w:t>1:</w:t>
      </w:r>
      <w:r w:rsidRPr="002D4F25">
        <w:rPr>
          <w:szCs w:val="24"/>
          <w:lang w:eastAsia="zh-CN"/>
        </w:rPr>
        <w:t xml:space="preserve"> Use TD</w:t>
      </w:r>
      <w:r w:rsidR="00834426">
        <w:rPr>
          <w:szCs w:val="24"/>
          <w:lang w:eastAsia="zh-CN"/>
        </w:rPr>
        <w:t>LC</w:t>
      </w:r>
      <w:r w:rsidRPr="002D4F25">
        <w:rPr>
          <w:szCs w:val="24"/>
          <w:lang w:eastAsia="zh-CN"/>
        </w:rPr>
        <w:t xml:space="preserve"> (X-Pol) medium correlation for comparison (</w:t>
      </w:r>
      <w:r w:rsidRPr="002D4F25">
        <w:rPr>
          <w:i/>
          <w:iCs/>
          <w:szCs w:val="24"/>
          <w:lang w:eastAsia="zh-CN"/>
        </w:rPr>
        <w:t>Samsung</w:t>
      </w:r>
      <w:r w:rsidRPr="002D4F25">
        <w:rPr>
          <w:szCs w:val="24"/>
          <w:lang w:eastAsia="zh-CN"/>
        </w:rPr>
        <w:t>)</w:t>
      </w:r>
    </w:p>
    <w:p w14:paraId="2DFB6BC6" w14:textId="77777777" w:rsidR="00D74924" w:rsidRPr="00CB0BBC" w:rsidRDefault="00D74924" w:rsidP="00D74924">
      <w:pPr>
        <w:pStyle w:val="ListParagraph"/>
        <w:overflowPunct/>
        <w:autoSpaceDE/>
        <w:autoSpaceDN/>
        <w:adjustRightInd/>
        <w:spacing w:after="120"/>
        <w:ind w:left="936" w:firstLineChars="0" w:firstLine="0"/>
        <w:textAlignment w:val="auto"/>
        <w:rPr>
          <w:szCs w:val="24"/>
          <w:highlight w:val="yellow"/>
          <w:lang w:eastAsia="zh-CN"/>
        </w:rPr>
      </w:pPr>
    </w:p>
    <w:p w14:paraId="50A3C693" w14:textId="77777777" w:rsidR="009C1ED1" w:rsidRPr="00834426" w:rsidRDefault="009C1ED1" w:rsidP="009C1ED1">
      <w:pPr>
        <w:spacing w:after="120"/>
        <w:rPr>
          <w:szCs w:val="24"/>
          <w:u w:val="single"/>
          <w:lang w:eastAsia="zh-CN"/>
        </w:rPr>
      </w:pPr>
      <w:r w:rsidRPr="00834426">
        <w:rPr>
          <w:szCs w:val="24"/>
          <w:u w:val="single"/>
          <w:lang w:eastAsia="zh-CN"/>
        </w:rPr>
        <w:t>Recommended WF:</w:t>
      </w:r>
    </w:p>
    <w:p w14:paraId="3605C8B9" w14:textId="502B834D" w:rsidR="009C1ED1" w:rsidRPr="00834426" w:rsidRDefault="00DA2212" w:rsidP="009C1ED1">
      <w:pPr>
        <w:pStyle w:val="ListParagraph"/>
        <w:numPr>
          <w:ilvl w:val="0"/>
          <w:numId w:val="1"/>
        </w:numPr>
        <w:overflowPunct/>
        <w:autoSpaceDE/>
        <w:autoSpaceDN/>
        <w:adjustRightInd/>
        <w:spacing w:after="120"/>
        <w:ind w:firstLineChars="0"/>
        <w:textAlignment w:val="auto"/>
        <w:rPr>
          <w:szCs w:val="24"/>
          <w:lang w:eastAsia="zh-CN"/>
        </w:rPr>
      </w:pPr>
      <w:r w:rsidRPr="00834426">
        <w:rPr>
          <w:rFonts w:eastAsia="SimSun"/>
          <w:szCs w:val="24"/>
          <w:lang w:eastAsia="zh-CN"/>
        </w:rPr>
        <w:t xml:space="preserve">Needs discussion during the meeting, </w:t>
      </w:r>
      <w:r w:rsidR="00834426" w:rsidRPr="00834426">
        <w:rPr>
          <w:rFonts w:eastAsia="SimSun"/>
          <w:szCs w:val="24"/>
          <w:lang w:eastAsia="zh-CN"/>
        </w:rPr>
        <w:t>noting that no agreement was made during RAN4#112-bis on the TDL parameters for comparison. Therefore, this should be agreed during RAN4#113.</w:t>
      </w:r>
    </w:p>
    <w:p w14:paraId="770D3531" w14:textId="77777777" w:rsidR="00EF6F1F" w:rsidRPr="00CB0BBC" w:rsidRDefault="00EF6F1F" w:rsidP="00EF6F1F">
      <w:pPr>
        <w:rPr>
          <w:b/>
          <w:highlight w:val="yellow"/>
          <w:u w:val="single"/>
          <w:lang w:eastAsia="ko-KR"/>
        </w:rPr>
      </w:pPr>
    </w:p>
    <w:p w14:paraId="4588F35D" w14:textId="6121B126" w:rsidR="00EF6F1F" w:rsidRPr="00426B3F" w:rsidRDefault="00EF6F1F" w:rsidP="002D4F25">
      <w:pPr>
        <w:pStyle w:val="Heading4"/>
      </w:pPr>
      <w:r w:rsidRPr="00446D0C">
        <w:rPr>
          <w:highlight w:val="yellow"/>
        </w:rPr>
        <w:t>Issue 2-2-2: Tap Delay Line Correlation Matrix</w:t>
      </w:r>
    </w:p>
    <w:p w14:paraId="31ED0550" w14:textId="77777777" w:rsidR="00EF6F1F" w:rsidRPr="002D4F25" w:rsidRDefault="00EF6F1F" w:rsidP="00EF6F1F">
      <w:pPr>
        <w:spacing w:after="120"/>
        <w:rPr>
          <w:szCs w:val="24"/>
          <w:u w:val="single"/>
          <w:lang w:eastAsia="zh-CN"/>
        </w:rPr>
      </w:pPr>
      <w:r w:rsidRPr="002D4F25">
        <w:rPr>
          <w:szCs w:val="24"/>
          <w:u w:val="single"/>
          <w:lang w:eastAsia="zh-CN"/>
        </w:rPr>
        <w:t>Proposals:</w:t>
      </w:r>
    </w:p>
    <w:p w14:paraId="46A84042" w14:textId="19EBF305" w:rsidR="00EF6F1F" w:rsidRPr="00426B3F" w:rsidRDefault="00EF6F1F" w:rsidP="00EF6F1F">
      <w:pPr>
        <w:pStyle w:val="ListParagraph"/>
        <w:numPr>
          <w:ilvl w:val="0"/>
          <w:numId w:val="1"/>
        </w:numPr>
        <w:overflowPunct/>
        <w:autoSpaceDE/>
        <w:autoSpaceDN/>
        <w:adjustRightInd/>
        <w:spacing w:after="120"/>
        <w:ind w:firstLineChars="0"/>
        <w:textAlignment w:val="auto"/>
        <w:rPr>
          <w:szCs w:val="24"/>
          <w:lang w:eastAsia="zh-CN"/>
        </w:rPr>
      </w:pPr>
      <w:r w:rsidRPr="00426B3F">
        <w:rPr>
          <w:szCs w:val="24"/>
          <w:lang w:eastAsia="zh-CN"/>
        </w:rPr>
        <w:t xml:space="preserve">Option 1: RAN4 to consider spatially filtered TDL channel models described in 38.901 in the study </w:t>
      </w:r>
      <w:r w:rsidRPr="00426B3F">
        <w:rPr>
          <w:i/>
          <w:iCs/>
          <w:szCs w:val="24"/>
          <w:lang w:eastAsia="zh-CN"/>
        </w:rPr>
        <w:t>(Apple)</w:t>
      </w:r>
    </w:p>
    <w:p w14:paraId="4232D1A3" w14:textId="0BD6CDC7" w:rsidR="00EF6F1F" w:rsidRPr="00426B3F" w:rsidRDefault="00EF6F1F" w:rsidP="00426B3F">
      <w:pPr>
        <w:spacing w:after="120"/>
        <w:rPr>
          <w:szCs w:val="24"/>
          <w:highlight w:val="yellow"/>
          <w:lang w:eastAsia="zh-CN"/>
        </w:rPr>
      </w:pPr>
    </w:p>
    <w:p w14:paraId="4305360A" w14:textId="77777777" w:rsidR="00EF6F1F" w:rsidRPr="008F210A" w:rsidRDefault="00EF6F1F" w:rsidP="00EF6F1F">
      <w:pPr>
        <w:spacing w:after="120"/>
        <w:rPr>
          <w:szCs w:val="24"/>
          <w:u w:val="single"/>
          <w:lang w:eastAsia="zh-CN"/>
        </w:rPr>
      </w:pPr>
      <w:r w:rsidRPr="008F210A">
        <w:rPr>
          <w:szCs w:val="24"/>
          <w:u w:val="single"/>
          <w:lang w:eastAsia="zh-CN"/>
        </w:rPr>
        <w:lastRenderedPageBreak/>
        <w:t>Recommended WF:</w:t>
      </w:r>
    </w:p>
    <w:p w14:paraId="39F6F0F4" w14:textId="345AC0D2" w:rsidR="00EF6F1F" w:rsidRPr="008F210A" w:rsidRDefault="00DA2212" w:rsidP="00EF6F1F">
      <w:pPr>
        <w:pStyle w:val="ListParagraph"/>
        <w:numPr>
          <w:ilvl w:val="0"/>
          <w:numId w:val="1"/>
        </w:numPr>
        <w:overflowPunct/>
        <w:autoSpaceDE/>
        <w:autoSpaceDN/>
        <w:adjustRightInd/>
        <w:spacing w:after="120"/>
        <w:ind w:firstLineChars="0"/>
        <w:textAlignment w:val="auto"/>
        <w:rPr>
          <w:szCs w:val="24"/>
          <w:lang w:eastAsia="zh-CN"/>
        </w:rPr>
      </w:pPr>
      <w:r w:rsidRPr="008F210A">
        <w:rPr>
          <w:rFonts w:eastAsia="SimSun"/>
          <w:szCs w:val="24"/>
          <w:lang w:eastAsia="zh-CN"/>
        </w:rPr>
        <w:t xml:space="preserve">Discuss during the meeting, </w:t>
      </w:r>
      <w:r w:rsidR="00027AD1" w:rsidRPr="008F210A">
        <w:rPr>
          <w:rFonts w:eastAsia="SimSun"/>
          <w:szCs w:val="24"/>
          <w:lang w:eastAsia="zh-CN"/>
        </w:rPr>
        <w:t xml:space="preserve">noting that as spatially filtered CDL </w:t>
      </w:r>
      <w:r w:rsidR="00DE00DF" w:rsidRPr="008F210A">
        <w:rPr>
          <w:rFonts w:eastAsia="SimSun"/>
          <w:szCs w:val="24"/>
          <w:lang w:eastAsia="zh-CN"/>
        </w:rPr>
        <w:t xml:space="preserve">may produce a </w:t>
      </w:r>
      <w:r w:rsidR="00167352" w:rsidRPr="008F210A">
        <w:rPr>
          <w:rFonts w:eastAsia="SimSun"/>
          <w:szCs w:val="24"/>
          <w:lang w:eastAsia="zh-CN"/>
        </w:rPr>
        <w:t xml:space="preserve">‘traditional’ TDL </w:t>
      </w:r>
      <w:r w:rsidR="00CB208F" w:rsidRPr="008F210A">
        <w:rPr>
          <w:rFonts w:eastAsia="SimSun"/>
          <w:szCs w:val="24"/>
          <w:lang w:eastAsia="zh-CN"/>
        </w:rPr>
        <w:t>channel</w:t>
      </w:r>
      <w:r w:rsidRPr="008F210A">
        <w:rPr>
          <w:rFonts w:eastAsia="SimSun"/>
          <w:szCs w:val="24"/>
          <w:lang w:eastAsia="zh-CN"/>
        </w:rPr>
        <w:t>, so there may be overlap with Issue 2-2-1.</w:t>
      </w:r>
    </w:p>
    <w:p w14:paraId="39D2CBCE" w14:textId="77777777" w:rsidR="000D18B7" w:rsidRPr="00CB0BBC" w:rsidRDefault="000D18B7" w:rsidP="000D18B7">
      <w:pPr>
        <w:rPr>
          <w:highlight w:val="yellow"/>
          <w:lang w:eastAsia="zh-CN"/>
        </w:rPr>
      </w:pPr>
    </w:p>
    <w:p w14:paraId="66B19408" w14:textId="77777777" w:rsidR="00EF6F1F" w:rsidRPr="00CB0BBC" w:rsidRDefault="00EF6F1F" w:rsidP="000D18B7">
      <w:pPr>
        <w:rPr>
          <w:highlight w:val="yellow"/>
          <w:lang w:eastAsia="zh-CN"/>
        </w:rPr>
      </w:pPr>
    </w:p>
    <w:p w14:paraId="087B9C01" w14:textId="27EFEE6F" w:rsidR="002B0FCC" w:rsidRPr="002D4F25" w:rsidRDefault="002B0FCC" w:rsidP="002D4F25">
      <w:pPr>
        <w:pStyle w:val="Heading4"/>
      </w:pPr>
      <w:r w:rsidRPr="00446D0C">
        <w:rPr>
          <w:highlight w:val="yellow"/>
        </w:rPr>
        <w:t>Issue 2-</w:t>
      </w:r>
      <w:r w:rsidR="008A2059" w:rsidRPr="00446D0C">
        <w:rPr>
          <w:highlight w:val="yellow"/>
        </w:rPr>
        <w:t>2</w:t>
      </w:r>
      <w:r w:rsidRPr="00446D0C">
        <w:rPr>
          <w:highlight w:val="yellow"/>
        </w:rPr>
        <w:t>-</w:t>
      </w:r>
      <w:r w:rsidR="00EF6F1F" w:rsidRPr="00446D0C">
        <w:rPr>
          <w:highlight w:val="yellow"/>
        </w:rPr>
        <w:t>3</w:t>
      </w:r>
      <w:r w:rsidRPr="00446D0C">
        <w:rPr>
          <w:highlight w:val="yellow"/>
        </w:rPr>
        <w:t>: TDL Model Extensions</w:t>
      </w:r>
      <w:r w:rsidRPr="002D4F25">
        <w:t xml:space="preserve"> </w:t>
      </w:r>
    </w:p>
    <w:p w14:paraId="091C9248" w14:textId="77777777" w:rsidR="002B0FCC" w:rsidRPr="008F210A" w:rsidRDefault="002B0FCC" w:rsidP="002B0FCC">
      <w:pPr>
        <w:spacing w:after="120"/>
        <w:rPr>
          <w:szCs w:val="24"/>
          <w:u w:val="single"/>
          <w:lang w:eastAsia="zh-CN"/>
        </w:rPr>
      </w:pPr>
      <w:r w:rsidRPr="008F210A">
        <w:rPr>
          <w:szCs w:val="24"/>
          <w:u w:val="single"/>
          <w:lang w:eastAsia="zh-CN"/>
        </w:rPr>
        <w:t>Proposals:</w:t>
      </w:r>
    </w:p>
    <w:p w14:paraId="28248550" w14:textId="447DD1B8" w:rsidR="002B0FCC" w:rsidRPr="00597990" w:rsidRDefault="00ED4CCD" w:rsidP="002B0FCC">
      <w:pPr>
        <w:pStyle w:val="ListParagraph"/>
        <w:numPr>
          <w:ilvl w:val="0"/>
          <w:numId w:val="1"/>
        </w:numPr>
        <w:overflowPunct/>
        <w:autoSpaceDE/>
        <w:autoSpaceDN/>
        <w:adjustRightInd/>
        <w:spacing w:after="120"/>
        <w:ind w:firstLineChars="0"/>
        <w:textAlignment w:val="auto"/>
        <w:rPr>
          <w:szCs w:val="24"/>
          <w:lang w:eastAsia="zh-CN"/>
        </w:rPr>
      </w:pPr>
      <w:r w:rsidRPr="00597990">
        <w:rPr>
          <w:rFonts w:eastAsia="SimSun"/>
          <w:szCs w:val="24"/>
          <w:lang w:eastAsia="zh-CN"/>
        </w:rPr>
        <w:t xml:space="preserve">Option 1: </w:t>
      </w:r>
      <w:r w:rsidR="002B0FCC" w:rsidRPr="00597990">
        <w:rPr>
          <w:rFonts w:eastAsia="SimSun"/>
          <w:szCs w:val="24"/>
          <w:lang w:eastAsia="zh-CN"/>
        </w:rPr>
        <w:t xml:space="preserve">RAN4 to consider the option of multi-cluster TX-RX beam steering with TDL model for spatial channel modelling </w:t>
      </w:r>
      <w:r w:rsidR="002B0FCC" w:rsidRPr="00597990">
        <w:rPr>
          <w:rFonts w:eastAsia="SimSun"/>
          <w:i/>
          <w:iCs/>
          <w:szCs w:val="24"/>
          <w:lang w:eastAsia="zh-CN"/>
        </w:rPr>
        <w:t>(</w:t>
      </w:r>
      <w:proofErr w:type="spellStart"/>
      <w:r w:rsidR="002B0FCC" w:rsidRPr="00597990">
        <w:rPr>
          <w:rFonts w:eastAsia="SimSun"/>
          <w:i/>
          <w:iCs/>
          <w:szCs w:val="24"/>
          <w:lang w:eastAsia="zh-CN"/>
        </w:rPr>
        <w:t>Mediatek</w:t>
      </w:r>
      <w:proofErr w:type="spellEnd"/>
      <w:r w:rsidR="002B0FCC" w:rsidRPr="00597990">
        <w:rPr>
          <w:rFonts w:eastAsia="SimSun"/>
          <w:i/>
          <w:iCs/>
          <w:szCs w:val="24"/>
          <w:lang w:eastAsia="zh-CN"/>
        </w:rPr>
        <w:t>)</w:t>
      </w:r>
    </w:p>
    <w:p w14:paraId="1C1B0789" w14:textId="41768854" w:rsidR="002B0FCC" w:rsidRPr="001513D6" w:rsidRDefault="00ED4CCD" w:rsidP="002B0FCC">
      <w:pPr>
        <w:pStyle w:val="ListParagraph"/>
        <w:numPr>
          <w:ilvl w:val="0"/>
          <w:numId w:val="1"/>
        </w:numPr>
        <w:overflowPunct/>
        <w:autoSpaceDE/>
        <w:autoSpaceDN/>
        <w:adjustRightInd/>
        <w:spacing w:after="120"/>
        <w:ind w:firstLineChars="0"/>
        <w:textAlignment w:val="auto"/>
        <w:rPr>
          <w:szCs w:val="24"/>
          <w:lang w:eastAsia="zh-CN"/>
        </w:rPr>
      </w:pPr>
      <w:r w:rsidRPr="001513D6">
        <w:rPr>
          <w:rFonts w:eastAsia="SimSun"/>
          <w:szCs w:val="24"/>
          <w:lang w:eastAsia="zh-CN"/>
        </w:rPr>
        <w:t xml:space="preserve">Option 2: </w:t>
      </w:r>
      <w:r w:rsidR="001513D6" w:rsidRPr="001513D6">
        <w:rPr>
          <w:rFonts w:eastAsiaTheme="minorEastAsia"/>
        </w:rPr>
        <w:t>RAN4 to introduce enhanced TDL channel with multi-beams as one of candidate solutions for R19 SCM.</w:t>
      </w:r>
      <w:r w:rsidR="001513D6" w:rsidRPr="001513D6">
        <w:rPr>
          <w:rFonts w:eastAsia="SimSun"/>
          <w:i/>
          <w:iCs/>
          <w:szCs w:val="24"/>
          <w:lang w:eastAsia="zh-CN"/>
        </w:rPr>
        <w:t xml:space="preserve"> </w:t>
      </w:r>
      <w:r w:rsidR="002B0FCC" w:rsidRPr="001513D6">
        <w:rPr>
          <w:rFonts w:eastAsia="SimSun"/>
          <w:i/>
          <w:iCs/>
          <w:szCs w:val="24"/>
          <w:lang w:eastAsia="zh-CN"/>
        </w:rPr>
        <w:t>(Huawei)</w:t>
      </w:r>
    </w:p>
    <w:p w14:paraId="68FD63FB" w14:textId="77777777" w:rsidR="001513D6" w:rsidRPr="001513D6" w:rsidRDefault="001513D6" w:rsidP="001513D6">
      <w:pPr>
        <w:pStyle w:val="ListParagraph"/>
        <w:overflowPunct/>
        <w:autoSpaceDE/>
        <w:autoSpaceDN/>
        <w:adjustRightInd/>
        <w:spacing w:after="120"/>
        <w:ind w:left="936" w:firstLineChars="0" w:firstLine="0"/>
        <w:textAlignment w:val="auto"/>
        <w:rPr>
          <w:szCs w:val="24"/>
          <w:lang w:eastAsia="zh-CN"/>
        </w:rPr>
      </w:pPr>
    </w:p>
    <w:p w14:paraId="53FCD275" w14:textId="77777777" w:rsidR="002B0FCC" w:rsidRPr="008F210A" w:rsidRDefault="002B0FCC" w:rsidP="002B0FCC">
      <w:pPr>
        <w:spacing w:after="120"/>
        <w:rPr>
          <w:szCs w:val="24"/>
          <w:u w:val="single"/>
          <w:lang w:eastAsia="zh-CN"/>
        </w:rPr>
      </w:pPr>
      <w:r w:rsidRPr="008F210A">
        <w:rPr>
          <w:szCs w:val="24"/>
          <w:u w:val="single"/>
          <w:lang w:eastAsia="zh-CN"/>
        </w:rPr>
        <w:t>Recommended WF:</w:t>
      </w:r>
    </w:p>
    <w:p w14:paraId="2522BB7B" w14:textId="397A44B9" w:rsidR="002B0FCC" w:rsidRPr="008F210A" w:rsidRDefault="002B0FCC" w:rsidP="002B0FCC">
      <w:pPr>
        <w:pStyle w:val="ListParagraph"/>
        <w:numPr>
          <w:ilvl w:val="0"/>
          <w:numId w:val="1"/>
        </w:numPr>
        <w:overflowPunct/>
        <w:autoSpaceDE/>
        <w:autoSpaceDN/>
        <w:adjustRightInd/>
        <w:spacing w:after="120"/>
        <w:ind w:firstLineChars="0"/>
        <w:textAlignment w:val="auto"/>
        <w:rPr>
          <w:szCs w:val="24"/>
          <w:lang w:eastAsia="zh-CN"/>
        </w:rPr>
      </w:pPr>
      <w:r w:rsidRPr="008F210A">
        <w:rPr>
          <w:rFonts w:eastAsia="SimSun"/>
          <w:szCs w:val="24"/>
          <w:lang w:eastAsia="zh-CN"/>
        </w:rPr>
        <w:t>For discussion at meeting</w:t>
      </w:r>
      <w:r w:rsidR="00E47B81" w:rsidRPr="008F210A">
        <w:rPr>
          <w:rFonts w:eastAsia="SimSun"/>
          <w:szCs w:val="24"/>
          <w:lang w:eastAsia="zh-CN"/>
        </w:rPr>
        <w:t>, initially focussing on the question whether TDL model should be extended at all.</w:t>
      </w:r>
    </w:p>
    <w:p w14:paraId="1F657932" w14:textId="77777777" w:rsidR="002B0FCC" w:rsidRPr="00CB0BBC" w:rsidRDefault="002B0FCC" w:rsidP="002B0FCC">
      <w:pPr>
        <w:spacing w:after="120"/>
        <w:rPr>
          <w:szCs w:val="24"/>
          <w:highlight w:val="yellow"/>
          <w:lang w:eastAsia="zh-CN"/>
        </w:rPr>
      </w:pPr>
    </w:p>
    <w:p w14:paraId="0E852BA4" w14:textId="4BB15133" w:rsidR="002B0FCC" w:rsidRPr="00DA3203" w:rsidRDefault="002B0FCC" w:rsidP="002B0FCC">
      <w:pPr>
        <w:pStyle w:val="Heading3"/>
        <w:rPr>
          <w:sz w:val="24"/>
          <w:szCs w:val="16"/>
          <w:lang w:val="en-GB"/>
        </w:rPr>
      </w:pPr>
      <w:r w:rsidRPr="00DA3203">
        <w:rPr>
          <w:sz w:val="24"/>
          <w:szCs w:val="16"/>
          <w:lang w:val="en-GB"/>
        </w:rPr>
        <w:t>Sub-topic 2-</w:t>
      </w:r>
      <w:r w:rsidR="00761AA3" w:rsidRPr="00DA3203">
        <w:rPr>
          <w:sz w:val="24"/>
          <w:szCs w:val="16"/>
          <w:lang w:val="en-GB"/>
        </w:rPr>
        <w:t>3</w:t>
      </w:r>
      <w:r w:rsidRPr="00DA3203">
        <w:rPr>
          <w:sz w:val="24"/>
          <w:szCs w:val="16"/>
          <w:lang w:val="en-GB"/>
        </w:rPr>
        <w:t>: CDL Based Methodologies</w:t>
      </w:r>
    </w:p>
    <w:p w14:paraId="4CD2EB9D" w14:textId="77777777" w:rsidR="007128FC" w:rsidRDefault="007128FC" w:rsidP="007128FC">
      <w:pPr>
        <w:pStyle w:val="3GPPNormalText"/>
      </w:pPr>
    </w:p>
    <w:p w14:paraId="659B5A02" w14:textId="6C4FCF5C" w:rsidR="00DA38BF" w:rsidRPr="00BA052A" w:rsidRDefault="00DA38BF" w:rsidP="007249D9">
      <w:pPr>
        <w:pStyle w:val="Heading4"/>
      </w:pPr>
      <w:r w:rsidRPr="000030A0">
        <w:rPr>
          <w:highlight w:val="yellow"/>
        </w:rPr>
        <w:t>Issue 2-</w:t>
      </w:r>
      <w:r w:rsidR="008A2059" w:rsidRPr="000030A0">
        <w:rPr>
          <w:highlight w:val="yellow"/>
        </w:rPr>
        <w:t>3</w:t>
      </w:r>
      <w:r w:rsidRPr="000030A0">
        <w:rPr>
          <w:highlight w:val="yellow"/>
        </w:rPr>
        <w:t>-</w:t>
      </w:r>
      <w:r w:rsidR="00483876" w:rsidRPr="000030A0">
        <w:rPr>
          <w:highlight w:val="yellow"/>
        </w:rPr>
        <w:t>1</w:t>
      </w:r>
      <w:r w:rsidRPr="000030A0">
        <w:rPr>
          <w:highlight w:val="yellow"/>
        </w:rPr>
        <w:t xml:space="preserve">: Antenna Array </w:t>
      </w:r>
      <w:r w:rsidR="007249D9" w:rsidRPr="000030A0">
        <w:rPr>
          <w:highlight w:val="yellow"/>
        </w:rPr>
        <w:t>Virtualisation</w:t>
      </w:r>
      <w:r w:rsidR="00F413AB" w:rsidRPr="000030A0">
        <w:rPr>
          <w:highlight w:val="yellow"/>
        </w:rPr>
        <w:t xml:space="preserve"> Notation</w:t>
      </w:r>
    </w:p>
    <w:p w14:paraId="13D8FA83" w14:textId="77777777" w:rsidR="00DA38BF" w:rsidRPr="00202F7D" w:rsidRDefault="00DA38BF" w:rsidP="00DA38BF">
      <w:pPr>
        <w:spacing w:after="120"/>
        <w:rPr>
          <w:szCs w:val="24"/>
          <w:u w:val="single"/>
          <w:lang w:eastAsia="zh-CN"/>
        </w:rPr>
      </w:pPr>
      <w:r w:rsidRPr="00202F7D">
        <w:rPr>
          <w:szCs w:val="24"/>
          <w:u w:val="single"/>
          <w:lang w:eastAsia="zh-CN"/>
        </w:rPr>
        <w:t>Proposals:</w:t>
      </w:r>
    </w:p>
    <w:p w14:paraId="41D4F5F1" w14:textId="67C24F85" w:rsidR="00910266" w:rsidRPr="00BA052A" w:rsidRDefault="00F53E29" w:rsidP="003C7F36">
      <w:pPr>
        <w:pStyle w:val="ListParagraph"/>
        <w:numPr>
          <w:ilvl w:val="0"/>
          <w:numId w:val="1"/>
        </w:numPr>
        <w:spacing w:after="120"/>
        <w:ind w:firstLineChars="0"/>
        <w:rPr>
          <w:szCs w:val="24"/>
          <w:lang w:eastAsia="zh-CN"/>
        </w:rPr>
      </w:pPr>
      <w:r w:rsidRPr="00BA052A">
        <w:rPr>
          <w:szCs w:val="24"/>
          <w:lang w:eastAsia="zh-CN"/>
        </w:rPr>
        <w:t xml:space="preserve">Option </w:t>
      </w:r>
      <w:r w:rsidR="004660D9" w:rsidRPr="00BA052A">
        <w:rPr>
          <w:szCs w:val="24"/>
          <w:lang w:eastAsia="zh-CN"/>
        </w:rPr>
        <w:t>1</w:t>
      </w:r>
      <w:r w:rsidR="00910266" w:rsidRPr="00BA052A">
        <w:rPr>
          <w:szCs w:val="24"/>
          <w:lang w:eastAsia="zh-CN"/>
        </w:rPr>
        <w:t xml:space="preserve"> (</w:t>
      </w:r>
      <w:r w:rsidR="00910266" w:rsidRPr="00BA052A">
        <w:rPr>
          <w:i/>
          <w:iCs/>
          <w:szCs w:val="24"/>
          <w:lang w:eastAsia="zh-CN"/>
        </w:rPr>
        <w:t>Apple)</w:t>
      </w:r>
      <w:r w:rsidRPr="00BA052A">
        <w:rPr>
          <w:szCs w:val="24"/>
          <w:lang w:eastAsia="zh-CN"/>
        </w:rPr>
        <w:t xml:space="preserve">: </w:t>
      </w:r>
    </w:p>
    <w:p w14:paraId="098D3C8B" w14:textId="03426F97" w:rsidR="003C7F36" w:rsidRDefault="00910266" w:rsidP="00910266">
      <w:pPr>
        <w:pStyle w:val="ListParagraph"/>
        <w:numPr>
          <w:ilvl w:val="1"/>
          <w:numId w:val="1"/>
        </w:numPr>
        <w:spacing w:after="120"/>
        <w:ind w:firstLineChars="0"/>
        <w:rPr>
          <w:szCs w:val="24"/>
          <w:lang w:eastAsia="zh-CN"/>
        </w:rPr>
      </w:pPr>
      <w:r w:rsidRPr="00BA052A">
        <w:rPr>
          <w:szCs w:val="24"/>
          <w:lang w:eastAsia="zh-CN"/>
        </w:rPr>
        <w:t>Use 3-argument notation of (</w:t>
      </w:r>
      <w:proofErr w:type="gramStart"/>
      <w:r w:rsidRPr="00BA052A">
        <w:rPr>
          <w:szCs w:val="24"/>
          <w:lang w:eastAsia="zh-CN"/>
        </w:rPr>
        <w:t>M,N</w:t>
      </w:r>
      <w:proofErr w:type="gramEnd"/>
      <w:r w:rsidRPr="00BA052A">
        <w:rPr>
          <w:szCs w:val="24"/>
          <w:lang w:eastAsia="zh-CN"/>
        </w:rPr>
        <w:t xml:space="preserve">,P) for no AAV configuration. </w:t>
      </w:r>
    </w:p>
    <w:p w14:paraId="476021A7" w14:textId="5D28680D" w:rsidR="0085304B" w:rsidRPr="00262E42" w:rsidRDefault="0085304B" w:rsidP="00262E42">
      <w:pPr>
        <w:pStyle w:val="ListParagraph"/>
        <w:numPr>
          <w:ilvl w:val="2"/>
          <w:numId w:val="1"/>
        </w:numPr>
        <w:ind w:firstLineChars="0"/>
        <w:rPr>
          <w:i/>
          <w:iCs/>
          <w:szCs w:val="24"/>
          <w:lang w:val="en-US" w:eastAsia="zh-CN"/>
        </w:rPr>
      </w:pPr>
      <w:r w:rsidRPr="00262E42">
        <w:rPr>
          <w:i/>
          <w:iCs/>
          <w:szCs w:val="24"/>
          <w:lang w:val="en-US" w:eastAsia="zh-CN"/>
        </w:rPr>
        <w:t>Observation: When there is no AAV and #TX ports= BS antenna elements, we don’t need 5-argument notation. 3-arg notation (</w:t>
      </w:r>
      <w:proofErr w:type="gramStart"/>
      <w:r w:rsidRPr="00262E42">
        <w:rPr>
          <w:i/>
          <w:iCs/>
          <w:szCs w:val="24"/>
          <w:lang w:val="en-US" w:eastAsia="zh-CN"/>
        </w:rPr>
        <w:t>M,N</w:t>
      </w:r>
      <w:proofErr w:type="gramEnd"/>
      <w:r w:rsidRPr="00262E42">
        <w:rPr>
          <w:i/>
          <w:iCs/>
          <w:szCs w:val="24"/>
          <w:lang w:val="en-US" w:eastAsia="zh-CN"/>
        </w:rPr>
        <w:t xml:space="preserve">,P) is sufficient. </w:t>
      </w:r>
    </w:p>
    <w:p w14:paraId="623A435B" w14:textId="5AD98811" w:rsidR="00910266" w:rsidRPr="00BA052A" w:rsidRDefault="00BA052A" w:rsidP="00910266">
      <w:pPr>
        <w:pStyle w:val="ListParagraph"/>
        <w:numPr>
          <w:ilvl w:val="1"/>
          <w:numId w:val="1"/>
        </w:numPr>
        <w:spacing w:after="120"/>
        <w:ind w:firstLineChars="0"/>
        <w:rPr>
          <w:szCs w:val="24"/>
          <w:lang w:eastAsia="zh-CN"/>
        </w:rPr>
      </w:pPr>
      <w:r w:rsidRPr="00BA052A">
        <w:rPr>
          <w:szCs w:val="24"/>
          <w:lang w:eastAsia="zh-CN"/>
        </w:rPr>
        <w:t>Use 5-argument notation of (</w:t>
      </w:r>
      <w:proofErr w:type="spellStart"/>
      <w:proofErr w:type="gramStart"/>
      <w:r w:rsidRPr="00BA052A">
        <w:rPr>
          <w:szCs w:val="24"/>
          <w:lang w:eastAsia="zh-CN"/>
        </w:rPr>
        <w:t>M,N</w:t>
      </w:r>
      <w:proofErr w:type="gramEnd"/>
      <w:r w:rsidRPr="00BA052A">
        <w:rPr>
          <w:szCs w:val="24"/>
          <w:lang w:eastAsia="zh-CN"/>
        </w:rPr>
        <w:t>,P,Ms,Ns</w:t>
      </w:r>
      <w:proofErr w:type="spellEnd"/>
      <w:r w:rsidRPr="00BA052A">
        <w:rPr>
          <w:szCs w:val="24"/>
          <w:lang w:eastAsia="zh-CN"/>
        </w:rPr>
        <w:t>)  for AAV with no sub-array config where Ms=M, Ns=N.</w:t>
      </w:r>
    </w:p>
    <w:p w14:paraId="21DA4026" w14:textId="5E92D6B5" w:rsidR="00BA052A" w:rsidRPr="00BA052A" w:rsidRDefault="00BA052A" w:rsidP="00BA052A">
      <w:pPr>
        <w:pStyle w:val="ListParagraph"/>
        <w:numPr>
          <w:ilvl w:val="0"/>
          <w:numId w:val="1"/>
        </w:numPr>
        <w:spacing w:after="120"/>
        <w:ind w:firstLineChars="0"/>
        <w:rPr>
          <w:szCs w:val="24"/>
          <w:lang w:eastAsia="zh-CN"/>
        </w:rPr>
      </w:pPr>
      <w:r w:rsidRPr="00BA052A">
        <w:rPr>
          <w:szCs w:val="24"/>
          <w:lang w:eastAsia="zh-CN"/>
        </w:rPr>
        <w:t xml:space="preserve">Option 2 (As per </w:t>
      </w:r>
      <w:r w:rsidR="00286412">
        <w:rPr>
          <w:szCs w:val="24"/>
          <w:lang w:eastAsia="zh-CN"/>
        </w:rPr>
        <w:t xml:space="preserve">tentative </w:t>
      </w:r>
      <w:r w:rsidRPr="00BA052A">
        <w:rPr>
          <w:szCs w:val="24"/>
          <w:lang w:eastAsia="zh-CN"/>
        </w:rPr>
        <w:t>agreement in RAN4#112-bis)</w:t>
      </w:r>
    </w:p>
    <w:p w14:paraId="469932DF" w14:textId="35B43359" w:rsidR="00F16ACF" w:rsidRDefault="00F16ACF" w:rsidP="00F16ACF">
      <w:pPr>
        <w:pStyle w:val="ListParagraph"/>
        <w:numPr>
          <w:ilvl w:val="1"/>
          <w:numId w:val="1"/>
        </w:numPr>
        <w:spacing w:after="120"/>
        <w:ind w:firstLineChars="0"/>
        <w:rPr>
          <w:szCs w:val="24"/>
          <w:lang w:eastAsia="zh-CN"/>
        </w:rPr>
      </w:pPr>
      <w:r w:rsidRPr="00BA052A">
        <w:rPr>
          <w:szCs w:val="24"/>
          <w:lang w:eastAsia="zh-CN"/>
        </w:rPr>
        <w:t>Use 3-argument notation of (</w:t>
      </w:r>
      <w:proofErr w:type="gramStart"/>
      <w:r w:rsidRPr="00BA052A">
        <w:rPr>
          <w:szCs w:val="24"/>
          <w:lang w:eastAsia="zh-CN"/>
        </w:rPr>
        <w:t>M,N</w:t>
      </w:r>
      <w:proofErr w:type="gramEnd"/>
      <w:r w:rsidRPr="00BA052A">
        <w:rPr>
          <w:szCs w:val="24"/>
          <w:lang w:eastAsia="zh-CN"/>
        </w:rPr>
        <w:t xml:space="preserve">,P) for </w:t>
      </w:r>
      <w:r>
        <w:rPr>
          <w:szCs w:val="24"/>
          <w:lang w:eastAsia="zh-CN"/>
        </w:rPr>
        <w:t>‘fully connected’</w:t>
      </w:r>
      <w:r w:rsidRPr="00BA052A">
        <w:rPr>
          <w:szCs w:val="24"/>
          <w:lang w:eastAsia="zh-CN"/>
        </w:rPr>
        <w:t xml:space="preserve"> </w:t>
      </w:r>
    </w:p>
    <w:p w14:paraId="54789165" w14:textId="597862F2" w:rsidR="0085304B" w:rsidRPr="00262E42" w:rsidRDefault="0085304B" w:rsidP="00262E42">
      <w:pPr>
        <w:pStyle w:val="ListParagraph"/>
        <w:numPr>
          <w:ilvl w:val="2"/>
          <w:numId w:val="1"/>
        </w:numPr>
        <w:ind w:firstLineChars="0"/>
        <w:rPr>
          <w:bCs/>
          <w:lang w:eastAsia="ko-KR"/>
        </w:rPr>
      </w:pPr>
      <w:r w:rsidRPr="00086425">
        <w:rPr>
          <w:bCs/>
          <w:lang w:eastAsia="ko-KR"/>
        </w:rPr>
        <w:t>[(</w:t>
      </w:r>
      <w:proofErr w:type="gramStart"/>
      <w:r w:rsidRPr="00086425">
        <w:rPr>
          <w:bCs/>
          <w:lang w:eastAsia="ko-KR"/>
        </w:rPr>
        <w:t>M,N</w:t>
      </w:r>
      <w:proofErr w:type="gramEnd"/>
      <w:r w:rsidRPr="00086425">
        <w:rPr>
          <w:bCs/>
          <w:lang w:eastAsia="ko-KR"/>
        </w:rPr>
        <w:t>,P) = (8,8,2) for 8Tx and 4Tx CSI-RS Ports]</w:t>
      </w:r>
    </w:p>
    <w:p w14:paraId="27BCB7F8" w14:textId="0FAD0812" w:rsidR="0085304B" w:rsidRPr="00262E42" w:rsidRDefault="00BA052A" w:rsidP="00262E42">
      <w:pPr>
        <w:pStyle w:val="ListParagraph"/>
        <w:numPr>
          <w:ilvl w:val="1"/>
          <w:numId w:val="1"/>
        </w:numPr>
        <w:spacing w:after="120"/>
        <w:ind w:firstLineChars="0"/>
        <w:rPr>
          <w:szCs w:val="24"/>
          <w:lang w:eastAsia="zh-CN"/>
        </w:rPr>
      </w:pPr>
      <w:r w:rsidRPr="00BA052A">
        <w:rPr>
          <w:szCs w:val="24"/>
          <w:lang w:eastAsia="zh-CN"/>
        </w:rPr>
        <w:t>Use 5-argument notation of (</w:t>
      </w:r>
      <w:proofErr w:type="spellStart"/>
      <w:proofErr w:type="gramStart"/>
      <w:r w:rsidRPr="00BA052A">
        <w:rPr>
          <w:szCs w:val="24"/>
          <w:lang w:eastAsia="zh-CN"/>
        </w:rPr>
        <w:t>M,N</w:t>
      </w:r>
      <w:proofErr w:type="gramEnd"/>
      <w:r w:rsidRPr="00BA052A">
        <w:rPr>
          <w:szCs w:val="24"/>
          <w:lang w:eastAsia="zh-CN"/>
        </w:rPr>
        <w:t>,P,Ms,Ns</w:t>
      </w:r>
      <w:proofErr w:type="spellEnd"/>
      <w:r w:rsidRPr="00BA052A">
        <w:rPr>
          <w:szCs w:val="24"/>
          <w:lang w:eastAsia="zh-CN"/>
        </w:rPr>
        <w:t xml:space="preserve">) </w:t>
      </w:r>
      <w:r w:rsidR="00D55514">
        <w:rPr>
          <w:szCs w:val="24"/>
          <w:lang w:eastAsia="zh-CN"/>
        </w:rPr>
        <w:t>for other configurations</w:t>
      </w:r>
    </w:p>
    <w:p w14:paraId="0DEA5D5E" w14:textId="77777777" w:rsidR="0085304B" w:rsidRPr="00086425" w:rsidRDefault="0085304B" w:rsidP="00262E42">
      <w:pPr>
        <w:pStyle w:val="ListParagraph"/>
        <w:numPr>
          <w:ilvl w:val="2"/>
          <w:numId w:val="1"/>
        </w:numPr>
        <w:ind w:firstLineChars="0"/>
        <w:rPr>
          <w:bCs/>
          <w:lang w:eastAsia="ko-KR"/>
        </w:rPr>
      </w:pPr>
      <w:r w:rsidRPr="00086425">
        <w:rPr>
          <w:bCs/>
          <w:lang w:eastAsia="ko-KR"/>
        </w:rPr>
        <w:t>[(</w:t>
      </w:r>
      <w:proofErr w:type="spellStart"/>
      <w:proofErr w:type="gramStart"/>
      <w:r w:rsidRPr="00086425">
        <w:rPr>
          <w:bCs/>
          <w:lang w:eastAsia="ko-KR"/>
        </w:rPr>
        <w:t>M,N</w:t>
      </w:r>
      <w:proofErr w:type="gramEnd"/>
      <w:r w:rsidRPr="00086425">
        <w:rPr>
          <w:bCs/>
          <w:lang w:eastAsia="ko-KR"/>
        </w:rPr>
        <w:t>,P,M</w:t>
      </w:r>
      <w:r w:rsidRPr="00086425">
        <w:rPr>
          <w:bCs/>
          <w:vertAlign w:val="subscript"/>
          <w:lang w:eastAsia="ko-KR"/>
        </w:rPr>
        <w:t>s</w:t>
      </w:r>
      <w:r w:rsidRPr="00086425">
        <w:rPr>
          <w:bCs/>
          <w:lang w:eastAsia="ko-KR"/>
        </w:rPr>
        <w:t>,N</w:t>
      </w:r>
      <w:r w:rsidRPr="00086425">
        <w:rPr>
          <w:bCs/>
          <w:vertAlign w:val="subscript"/>
          <w:lang w:eastAsia="ko-KR"/>
        </w:rPr>
        <w:t>s</w:t>
      </w:r>
      <w:proofErr w:type="spellEnd"/>
      <w:r w:rsidRPr="00086425">
        <w:rPr>
          <w:bCs/>
          <w:lang w:eastAsia="ko-KR"/>
        </w:rPr>
        <w:t>) = (1,4,2,1,1) for 8Tx CSI-RS Ports]</w:t>
      </w:r>
    </w:p>
    <w:p w14:paraId="730CA26E" w14:textId="77777777" w:rsidR="0085304B" w:rsidRPr="00086425" w:rsidRDefault="0085304B" w:rsidP="00262E42">
      <w:pPr>
        <w:pStyle w:val="ListParagraph"/>
        <w:numPr>
          <w:ilvl w:val="2"/>
          <w:numId w:val="1"/>
        </w:numPr>
        <w:ind w:firstLineChars="0"/>
        <w:rPr>
          <w:bCs/>
          <w:lang w:eastAsia="ko-KR"/>
        </w:rPr>
      </w:pPr>
      <w:r w:rsidRPr="00086425">
        <w:rPr>
          <w:bCs/>
          <w:lang w:eastAsia="ko-KR"/>
        </w:rPr>
        <w:t>[(</w:t>
      </w:r>
      <w:proofErr w:type="spellStart"/>
      <w:proofErr w:type="gramStart"/>
      <w:r w:rsidRPr="00086425">
        <w:rPr>
          <w:bCs/>
          <w:lang w:eastAsia="ko-KR"/>
        </w:rPr>
        <w:t>M,N</w:t>
      </w:r>
      <w:proofErr w:type="gramEnd"/>
      <w:r w:rsidRPr="00086425">
        <w:rPr>
          <w:bCs/>
          <w:lang w:eastAsia="ko-KR"/>
        </w:rPr>
        <w:t>,P,M</w:t>
      </w:r>
      <w:r w:rsidRPr="00086425">
        <w:rPr>
          <w:bCs/>
          <w:vertAlign w:val="subscript"/>
          <w:lang w:eastAsia="ko-KR"/>
        </w:rPr>
        <w:t>s</w:t>
      </w:r>
      <w:r w:rsidRPr="00086425">
        <w:rPr>
          <w:bCs/>
          <w:lang w:eastAsia="ko-KR"/>
        </w:rPr>
        <w:t>,N</w:t>
      </w:r>
      <w:r w:rsidRPr="00086425">
        <w:rPr>
          <w:bCs/>
          <w:vertAlign w:val="subscript"/>
          <w:lang w:eastAsia="ko-KR"/>
        </w:rPr>
        <w:t>s</w:t>
      </w:r>
      <w:proofErr w:type="spellEnd"/>
      <w:r w:rsidRPr="00086425">
        <w:rPr>
          <w:bCs/>
          <w:lang w:eastAsia="ko-KR"/>
        </w:rPr>
        <w:t>) = (1,2,2,1,1) for 4Tx CSI-RS Ports]</w:t>
      </w:r>
    </w:p>
    <w:p w14:paraId="21DAC7D1" w14:textId="77777777" w:rsidR="0085304B" w:rsidRDefault="0085304B" w:rsidP="00262E42">
      <w:pPr>
        <w:pStyle w:val="ListParagraph"/>
        <w:spacing w:after="120"/>
        <w:ind w:left="1656" w:firstLineChars="0" w:firstLine="0"/>
        <w:rPr>
          <w:szCs w:val="24"/>
          <w:lang w:eastAsia="zh-CN"/>
        </w:rPr>
      </w:pPr>
    </w:p>
    <w:p w14:paraId="4B14F966" w14:textId="77777777" w:rsidR="00B92EAB" w:rsidRPr="00BA052A" w:rsidRDefault="00B92EAB" w:rsidP="00B92EAB">
      <w:pPr>
        <w:pStyle w:val="ListParagraph"/>
        <w:overflowPunct/>
        <w:autoSpaceDE/>
        <w:autoSpaceDN/>
        <w:adjustRightInd/>
        <w:spacing w:after="120"/>
        <w:ind w:left="936" w:firstLineChars="0" w:firstLine="0"/>
        <w:textAlignment w:val="auto"/>
        <w:rPr>
          <w:szCs w:val="24"/>
          <w:lang w:eastAsia="zh-CN"/>
        </w:rPr>
      </w:pPr>
    </w:p>
    <w:p w14:paraId="4427AA49" w14:textId="77777777" w:rsidR="00DA38BF" w:rsidRPr="00202F7D" w:rsidRDefault="00DA38BF" w:rsidP="00DA38BF">
      <w:pPr>
        <w:spacing w:after="120"/>
        <w:rPr>
          <w:szCs w:val="24"/>
          <w:u w:val="single"/>
          <w:lang w:eastAsia="zh-CN"/>
        </w:rPr>
      </w:pPr>
      <w:r w:rsidRPr="00202F7D">
        <w:rPr>
          <w:szCs w:val="24"/>
          <w:u w:val="single"/>
          <w:lang w:eastAsia="zh-CN"/>
        </w:rPr>
        <w:t>Recommended WF:</w:t>
      </w:r>
    </w:p>
    <w:p w14:paraId="40BC8E3B" w14:textId="163A8DE4" w:rsidR="00DA38BF" w:rsidRPr="00BA052A" w:rsidRDefault="00DA38BF" w:rsidP="00DA38BF">
      <w:pPr>
        <w:pStyle w:val="ListParagraph"/>
        <w:numPr>
          <w:ilvl w:val="0"/>
          <w:numId w:val="1"/>
        </w:numPr>
        <w:overflowPunct/>
        <w:autoSpaceDE/>
        <w:autoSpaceDN/>
        <w:adjustRightInd/>
        <w:spacing w:after="120"/>
        <w:ind w:firstLineChars="0"/>
        <w:textAlignment w:val="auto"/>
        <w:rPr>
          <w:szCs w:val="24"/>
          <w:lang w:eastAsia="zh-CN"/>
        </w:rPr>
      </w:pPr>
      <w:r w:rsidRPr="00BA052A">
        <w:rPr>
          <w:rFonts w:eastAsia="SimSun"/>
          <w:szCs w:val="24"/>
          <w:lang w:eastAsia="zh-CN"/>
        </w:rPr>
        <w:t>For discussion at meeting</w:t>
      </w:r>
      <w:r w:rsidR="00413F61" w:rsidRPr="00BA052A">
        <w:rPr>
          <w:rFonts w:eastAsia="SimSun"/>
          <w:szCs w:val="24"/>
          <w:lang w:eastAsia="zh-CN"/>
        </w:rPr>
        <w:t xml:space="preserve"> </w:t>
      </w:r>
      <w:r w:rsidR="00BA052A" w:rsidRPr="00BA052A">
        <w:rPr>
          <w:rFonts w:eastAsia="SimSun"/>
          <w:szCs w:val="24"/>
          <w:lang w:eastAsia="zh-CN"/>
        </w:rPr>
        <w:t xml:space="preserve">whether to </w:t>
      </w:r>
      <w:r w:rsidR="003545E4">
        <w:rPr>
          <w:rFonts w:eastAsia="SimSun"/>
          <w:szCs w:val="24"/>
          <w:lang w:eastAsia="zh-CN"/>
        </w:rPr>
        <w:t>change the option for AAV notation captured in the WF</w:t>
      </w:r>
      <w:r w:rsidR="00BA052A" w:rsidRPr="00BA052A">
        <w:rPr>
          <w:rFonts w:eastAsia="SimSun"/>
          <w:szCs w:val="24"/>
          <w:lang w:eastAsia="zh-CN"/>
        </w:rPr>
        <w:t xml:space="preserve"> from RAN4#112-bis</w:t>
      </w:r>
      <w:r w:rsidR="003545E4">
        <w:rPr>
          <w:rFonts w:eastAsia="SimSun"/>
          <w:szCs w:val="24"/>
          <w:lang w:eastAsia="zh-CN"/>
        </w:rPr>
        <w:t>.</w:t>
      </w:r>
    </w:p>
    <w:p w14:paraId="17F5DE17" w14:textId="77777777" w:rsidR="005509C0" w:rsidRDefault="005509C0" w:rsidP="005509C0">
      <w:pPr>
        <w:rPr>
          <w:b/>
          <w:highlight w:val="yellow"/>
          <w:u w:val="single"/>
          <w:lang w:eastAsia="ko-KR"/>
        </w:rPr>
      </w:pPr>
    </w:p>
    <w:p w14:paraId="6487DBD7" w14:textId="77777777" w:rsidR="007128FC" w:rsidRPr="00CB0BBC" w:rsidRDefault="007128FC" w:rsidP="005509C0">
      <w:pPr>
        <w:rPr>
          <w:b/>
          <w:highlight w:val="yellow"/>
          <w:u w:val="single"/>
          <w:lang w:eastAsia="ko-KR"/>
        </w:rPr>
      </w:pPr>
    </w:p>
    <w:p w14:paraId="19C5121A" w14:textId="56A7B158" w:rsidR="00DA2212" w:rsidRPr="00EB7B2B" w:rsidRDefault="00DA2212" w:rsidP="00EB7B2B">
      <w:pPr>
        <w:pStyle w:val="Heading4"/>
      </w:pPr>
      <w:r w:rsidRPr="000030A0">
        <w:rPr>
          <w:highlight w:val="yellow"/>
        </w:rPr>
        <w:t>Issue 2-3-</w:t>
      </w:r>
      <w:r w:rsidR="00483876" w:rsidRPr="000030A0">
        <w:rPr>
          <w:highlight w:val="yellow"/>
        </w:rPr>
        <w:t>2</w:t>
      </w:r>
      <w:r w:rsidRPr="000030A0">
        <w:rPr>
          <w:highlight w:val="yellow"/>
        </w:rPr>
        <w:t>: Angles of Departure</w:t>
      </w:r>
      <w:r w:rsidR="00E60C08" w:rsidRPr="000030A0">
        <w:rPr>
          <w:highlight w:val="yellow"/>
        </w:rPr>
        <w:t xml:space="preserve"> and Angles of Arrival</w:t>
      </w:r>
    </w:p>
    <w:p w14:paraId="385426D1" w14:textId="77777777" w:rsidR="00DA2212" w:rsidRPr="00202F7D" w:rsidRDefault="00DA2212" w:rsidP="00DA2212">
      <w:pPr>
        <w:spacing w:after="120"/>
        <w:rPr>
          <w:szCs w:val="24"/>
          <w:u w:val="single"/>
          <w:lang w:eastAsia="zh-CN"/>
        </w:rPr>
      </w:pPr>
      <w:r w:rsidRPr="00202F7D">
        <w:rPr>
          <w:szCs w:val="24"/>
          <w:u w:val="single"/>
          <w:lang w:eastAsia="zh-CN"/>
        </w:rPr>
        <w:t>Proposals:</w:t>
      </w:r>
    </w:p>
    <w:p w14:paraId="0F6202AF" w14:textId="7298D789" w:rsidR="00DA2212" w:rsidRPr="005110DD" w:rsidRDefault="00ED4CCD" w:rsidP="00DA2212">
      <w:pPr>
        <w:pStyle w:val="ListParagraph"/>
        <w:numPr>
          <w:ilvl w:val="0"/>
          <w:numId w:val="1"/>
        </w:numPr>
        <w:overflowPunct/>
        <w:autoSpaceDE/>
        <w:autoSpaceDN/>
        <w:adjustRightInd/>
        <w:spacing w:after="120"/>
        <w:ind w:firstLineChars="0"/>
        <w:textAlignment w:val="auto"/>
        <w:rPr>
          <w:szCs w:val="24"/>
          <w:lang w:eastAsia="zh-CN"/>
        </w:rPr>
      </w:pPr>
      <w:r w:rsidRPr="00353BAD">
        <w:rPr>
          <w:rFonts w:eastAsia="SimSun"/>
          <w:szCs w:val="24"/>
          <w:lang w:eastAsia="zh-CN"/>
        </w:rPr>
        <w:lastRenderedPageBreak/>
        <w:t xml:space="preserve">Option 1: </w:t>
      </w:r>
      <w:r w:rsidR="00E60C08" w:rsidRPr="00353BAD">
        <w:rPr>
          <w:rFonts w:eastAsia="SimSun"/>
          <w:szCs w:val="24"/>
          <w:lang w:eastAsia="zh-CN"/>
        </w:rPr>
        <w:t>Replace the mean angle   in the last position of departure and arrival angles generated equation by the desired angle</w:t>
      </w:r>
      <w:r w:rsidR="0054793E" w:rsidRPr="00353BAD">
        <w:rPr>
          <w:rFonts w:eastAsia="SimSun"/>
          <w:szCs w:val="24"/>
          <w:lang w:eastAsia="zh-CN"/>
        </w:rPr>
        <w:t xml:space="preserve"> </w:t>
      </w:r>
      <w:r w:rsidR="0054793E" w:rsidRPr="00353BAD">
        <w:rPr>
          <w:rFonts w:eastAsia="SimSun"/>
          <w:noProof/>
          <w:szCs w:val="24"/>
          <w:lang w:eastAsia="zh-CN"/>
        </w:rPr>
        <w:drawing>
          <wp:inline distT="0" distB="0" distL="0" distR="0" wp14:anchorId="03999FA5" wp14:editId="2FD528F1">
            <wp:extent cx="508907" cy="209550"/>
            <wp:effectExtent l="0" t="0" r="5715" b="0"/>
            <wp:docPr id="2384425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442542" name=""/>
                    <pic:cNvPicPr/>
                  </pic:nvPicPr>
                  <pic:blipFill>
                    <a:blip r:embed="rId14"/>
                    <a:stretch>
                      <a:fillRect/>
                    </a:stretch>
                  </pic:blipFill>
                  <pic:spPr>
                    <a:xfrm>
                      <a:off x="0" y="0"/>
                      <a:ext cx="517353" cy="213028"/>
                    </a:xfrm>
                    <a:prstGeom prst="rect">
                      <a:avLst/>
                    </a:prstGeom>
                  </pic:spPr>
                </pic:pic>
              </a:graphicData>
            </a:graphic>
          </wp:inline>
        </w:drawing>
      </w:r>
      <w:r w:rsidR="00D15FD9" w:rsidRPr="00353BAD">
        <w:rPr>
          <w:rFonts w:eastAsia="SimSun"/>
          <w:szCs w:val="24"/>
          <w:lang w:eastAsia="zh-CN"/>
        </w:rPr>
        <w:t>as</w:t>
      </w:r>
      <w:r w:rsidR="0014202E" w:rsidRPr="00353BAD">
        <w:rPr>
          <w:noProof/>
        </w:rPr>
        <w:t xml:space="preserve"> </w:t>
      </w:r>
      <w:r w:rsidR="0014202E" w:rsidRPr="00353BAD">
        <w:rPr>
          <w:rFonts w:eastAsia="SimSun"/>
          <w:noProof/>
          <w:szCs w:val="24"/>
          <w:lang w:eastAsia="zh-CN"/>
        </w:rPr>
        <w:drawing>
          <wp:inline distT="0" distB="0" distL="0" distR="0" wp14:anchorId="5D8576E7" wp14:editId="18AC63FE">
            <wp:extent cx="2962275" cy="224605"/>
            <wp:effectExtent l="0" t="0" r="0" b="4445"/>
            <wp:docPr id="5277168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716869" name=""/>
                    <pic:cNvPicPr/>
                  </pic:nvPicPr>
                  <pic:blipFill>
                    <a:blip r:embed="rId15"/>
                    <a:stretch>
                      <a:fillRect/>
                    </a:stretch>
                  </pic:blipFill>
                  <pic:spPr>
                    <a:xfrm>
                      <a:off x="0" y="0"/>
                      <a:ext cx="3035448" cy="230153"/>
                    </a:xfrm>
                    <a:prstGeom prst="rect">
                      <a:avLst/>
                    </a:prstGeom>
                  </pic:spPr>
                </pic:pic>
              </a:graphicData>
            </a:graphic>
          </wp:inline>
        </w:drawing>
      </w:r>
      <w:r w:rsidR="00D15FD9" w:rsidRPr="00353BAD">
        <w:rPr>
          <w:rFonts w:eastAsia="SimSun"/>
          <w:szCs w:val="24"/>
          <w:lang w:eastAsia="zh-CN"/>
        </w:rPr>
        <w:t xml:space="preserve"> </w:t>
      </w:r>
      <w:r w:rsidR="00DA2212" w:rsidRPr="00353BAD">
        <w:rPr>
          <w:rFonts w:eastAsia="SimSun"/>
          <w:szCs w:val="24"/>
          <w:lang w:eastAsia="zh-CN"/>
        </w:rPr>
        <w:t xml:space="preserve">. </w:t>
      </w:r>
      <w:r w:rsidR="00DA2212" w:rsidRPr="00353BAD">
        <w:rPr>
          <w:rFonts w:eastAsia="SimSun"/>
          <w:i/>
          <w:iCs/>
          <w:szCs w:val="24"/>
          <w:lang w:eastAsia="zh-CN"/>
        </w:rPr>
        <w:t>(</w:t>
      </w:r>
      <w:r w:rsidR="00E60C08" w:rsidRPr="00353BAD">
        <w:rPr>
          <w:rFonts w:eastAsia="SimSun"/>
          <w:i/>
          <w:iCs/>
          <w:szCs w:val="24"/>
          <w:lang w:eastAsia="zh-CN"/>
        </w:rPr>
        <w:t>Samsung</w:t>
      </w:r>
      <w:r w:rsidR="00353BAD">
        <w:rPr>
          <w:rFonts w:eastAsia="SimSun"/>
          <w:i/>
          <w:iCs/>
          <w:szCs w:val="24"/>
          <w:lang w:eastAsia="zh-CN"/>
        </w:rPr>
        <w:t>, CATT</w:t>
      </w:r>
      <w:r w:rsidR="008942AC">
        <w:rPr>
          <w:rFonts w:eastAsia="SimSun"/>
          <w:i/>
          <w:iCs/>
          <w:szCs w:val="24"/>
          <w:lang w:eastAsia="zh-CN"/>
        </w:rPr>
        <w:t>, Apple</w:t>
      </w:r>
      <w:r w:rsidR="002F4FA1">
        <w:rPr>
          <w:rFonts w:eastAsia="SimSun"/>
          <w:i/>
          <w:iCs/>
          <w:szCs w:val="24"/>
          <w:lang w:eastAsia="zh-CN"/>
        </w:rPr>
        <w:t xml:space="preserve">, ZTE, </w:t>
      </w:r>
      <w:proofErr w:type="spellStart"/>
      <w:r w:rsidR="002F4FA1">
        <w:rPr>
          <w:rFonts w:eastAsia="SimSun"/>
          <w:i/>
          <w:iCs/>
          <w:szCs w:val="24"/>
          <w:lang w:eastAsia="zh-CN"/>
        </w:rPr>
        <w:t>Sanechips</w:t>
      </w:r>
      <w:proofErr w:type="spellEnd"/>
      <w:r w:rsidR="00DA2212" w:rsidRPr="00353BAD">
        <w:rPr>
          <w:rFonts w:eastAsia="SimSun"/>
          <w:i/>
          <w:iCs/>
          <w:szCs w:val="24"/>
          <w:lang w:eastAsia="zh-CN"/>
        </w:rPr>
        <w:t>)</w:t>
      </w:r>
    </w:p>
    <w:p w14:paraId="7224CE00" w14:textId="44E909C7" w:rsidR="005110DD" w:rsidRPr="00965FC2" w:rsidRDefault="005110DD" w:rsidP="00DA2212">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 </w:t>
      </w:r>
      <w:r w:rsidRPr="00EB7B2B">
        <w:rPr>
          <w:rFonts w:eastAsia="SimSun"/>
          <w:lang w:eastAsia="zh-CN"/>
        </w:rPr>
        <w:t>RAN4 to generate the time varying beam direction CDL channel by referring the procedure of scaling of angles for CDL channel defined in clause 7.7.5.1 in 38.901, the making the desired mean angle changed slot by slot</w:t>
      </w:r>
      <w:r w:rsidR="00EB7B2B">
        <w:rPr>
          <w:rFonts w:eastAsia="SimSun"/>
          <w:lang w:eastAsia="zh-CN"/>
        </w:rPr>
        <w:t xml:space="preserve"> (</w:t>
      </w:r>
      <w:r w:rsidR="00EB7B2B">
        <w:rPr>
          <w:rFonts w:eastAsia="SimSun"/>
          <w:i/>
          <w:iCs/>
          <w:lang w:eastAsia="zh-CN"/>
        </w:rPr>
        <w:t>Huawei)</w:t>
      </w:r>
    </w:p>
    <w:p w14:paraId="74D77DF5" w14:textId="4ECE40EB" w:rsidR="00965FC2" w:rsidRPr="00EB7B2B" w:rsidRDefault="00965FC2" w:rsidP="00DA2212">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lang w:eastAsia="zh-CN"/>
        </w:rPr>
        <w:t xml:space="preserve">Option 3: </w:t>
      </w:r>
      <w:r w:rsidR="00DA1EF0" w:rsidRPr="00DA1EF0">
        <w:rPr>
          <w:rFonts w:eastAsia="SimSun"/>
          <w:lang w:eastAsia="zh-CN"/>
        </w:rPr>
        <w:t>Set μ_(</w:t>
      </w:r>
      <w:proofErr w:type="spellStart"/>
      <w:proofErr w:type="gramStart"/>
      <w:r w:rsidR="00DA1EF0" w:rsidRPr="00DA1EF0">
        <w:rPr>
          <w:rFonts w:eastAsia="SimSun"/>
          <w:lang w:eastAsia="zh-CN"/>
        </w:rPr>
        <w:t>ϕ,desired</w:t>
      </w:r>
      <w:proofErr w:type="spellEnd"/>
      <w:proofErr w:type="gramEnd"/>
      <w:r w:rsidR="00DA1EF0" w:rsidRPr="00DA1EF0">
        <w:rPr>
          <w:rFonts w:eastAsia="SimSun"/>
          <w:lang w:eastAsia="zh-CN"/>
        </w:rPr>
        <w:t>) based on the LOS direction between the TX and RX.</w:t>
      </w:r>
      <w:r w:rsidR="00DA1EF0">
        <w:rPr>
          <w:rFonts w:eastAsia="SimSun"/>
          <w:lang w:eastAsia="zh-CN"/>
        </w:rPr>
        <w:t xml:space="preserve"> (</w:t>
      </w:r>
      <w:r w:rsidR="00DA1EF0">
        <w:rPr>
          <w:rFonts w:eastAsia="SimSun"/>
          <w:i/>
          <w:iCs/>
          <w:lang w:eastAsia="zh-CN"/>
        </w:rPr>
        <w:t>Apple)</w:t>
      </w:r>
    </w:p>
    <w:p w14:paraId="3E0DB67C" w14:textId="77777777" w:rsidR="00DA2212" w:rsidRPr="00CB0BBC" w:rsidRDefault="00DA2212" w:rsidP="00DA2212">
      <w:pPr>
        <w:pStyle w:val="ListParagraph"/>
        <w:overflowPunct/>
        <w:autoSpaceDE/>
        <w:autoSpaceDN/>
        <w:adjustRightInd/>
        <w:spacing w:after="120"/>
        <w:ind w:left="936" w:firstLineChars="0" w:firstLine="0"/>
        <w:textAlignment w:val="auto"/>
        <w:rPr>
          <w:szCs w:val="24"/>
          <w:highlight w:val="yellow"/>
          <w:lang w:eastAsia="zh-CN"/>
        </w:rPr>
      </w:pPr>
    </w:p>
    <w:p w14:paraId="2F1E94C1" w14:textId="77777777" w:rsidR="00DA2212" w:rsidRPr="00202F7D" w:rsidRDefault="00DA2212" w:rsidP="00DA2212">
      <w:pPr>
        <w:spacing w:after="120"/>
        <w:rPr>
          <w:szCs w:val="24"/>
          <w:u w:val="single"/>
          <w:lang w:eastAsia="zh-CN"/>
        </w:rPr>
      </w:pPr>
      <w:r w:rsidRPr="00202F7D">
        <w:rPr>
          <w:szCs w:val="24"/>
          <w:u w:val="single"/>
          <w:lang w:eastAsia="zh-CN"/>
        </w:rPr>
        <w:t>Recommended WF:</w:t>
      </w:r>
    </w:p>
    <w:p w14:paraId="433D848F" w14:textId="1AB5B55B" w:rsidR="00DA2212" w:rsidRPr="00EE69B5" w:rsidRDefault="00E01819" w:rsidP="00DA2212">
      <w:pPr>
        <w:pStyle w:val="ListParagraph"/>
        <w:numPr>
          <w:ilvl w:val="0"/>
          <w:numId w:val="1"/>
        </w:numPr>
        <w:overflowPunct/>
        <w:autoSpaceDE/>
        <w:autoSpaceDN/>
        <w:adjustRightInd/>
        <w:spacing w:after="120"/>
        <w:ind w:firstLineChars="0"/>
        <w:textAlignment w:val="auto"/>
        <w:rPr>
          <w:szCs w:val="24"/>
          <w:lang w:eastAsia="zh-CN"/>
        </w:rPr>
      </w:pPr>
      <w:r w:rsidRPr="00EE69B5">
        <w:rPr>
          <w:rFonts w:eastAsia="SimSun"/>
          <w:szCs w:val="24"/>
          <w:lang w:eastAsia="zh-CN"/>
        </w:rPr>
        <w:t xml:space="preserve">For discussion during meeting, it appears that there is a desire to replace the mean angle, </w:t>
      </w:r>
      <w:r w:rsidR="00EE69B5" w:rsidRPr="00EE69B5">
        <w:rPr>
          <w:rFonts w:eastAsia="SimSun"/>
          <w:szCs w:val="24"/>
          <w:lang w:eastAsia="zh-CN"/>
        </w:rPr>
        <w:t>but discussion needs to be had on how.</w:t>
      </w:r>
    </w:p>
    <w:p w14:paraId="6B47A13F" w14:textId="77777777" w:rsidR="00DA2212" w:rsidRDefault="00DA2212" w:rsidP="00197270">
      <w:pPr>
        <w:rPr>
          <w:highlight w:val="yellow"/>
          <w:lang w:eastAsia="ja-JP"/>
        </w:rPr>
      </w:pPr>
    </w:p>
    <w:p w14:paraId="46DDB4B9" w14:textId="77777777" w:rsidR="00782CC3" w:rsidRPr="00CB0BBC" w:rsidRDefault="00782CC3" w:rsidP="00197270">
      <w:pPr>
        <w:rPr>
          <w:highlight w:val="yellow"/>
          <w:lang w:eastAsia="ja-JP"/>
        </w:rPr>
      </w:pPr>
    </w:p>
    <w:p w14:paraId="4CABA0B9" w14:textId="38FE9A71" w:rsidR="00E47B81" w:rsidRPr="0058014B" w:rsidRDefault="00E47B81" w:rsidP="0058014B">
      <w:pPr>
        <w:pStyle w:val="Heading4"/>
      </w:pPr>
      <w:r w:rsidRPr="000030A0">
        <w:rPr>
          <w:highlight w:val="yellow"/>
        </w:rPr>
        <w:t>Issue 2-3-</w:t>
      </w:r>
      <w:r w:rsidR="00483876" w:rsidRPr="000030A0">
        <w:rPr>
          <w:highlight w:val="yellow"/>
        </w:rPr>
        <w:t>3</w:t>
      </w:r>
      <w:r w:rsidRPr="000030A0">
        <w:rPr>
          <w:highlight w:val="yellow"/>
        </w:rPr>
        <w:t>: Time Varying Beam Direction</w:t>
      </w:r>
    </w:p>
    <w:p w14:paraId="6F41B584" w14:textId="77777777" w:rsidR="00E47B81" w:rsidRPr="00202F7D" w:rsidRDefault="00E47B81" w:rsidP="00E47B81">
      <w:pPr>
        <w:spacing w:after="120"/>
        <w:rPr>
          <w:szCs w:val="24"/>
          <w:u w:val="single"/>
          <w:lang w:eastAsia="zh-CN"/>
        </w:rPr>
      </w:pPr>
      <w:r w:rsidRPr="00202F7D">
        <w:rPr>
          <w:szCs w:val="24"/>
          <w:u w:val="single"/>
          <w:lang w:eastAsia="zh-CN"/>
        </w:rPr>
        <w:t>Proposals:</w:t>
      </w:r>
    </w:p>
    <w:p w14:paraId="46DD80C3" w14:textId="4C3987BD" w:rsidR="00E47B81" w:rsidRPr="006E5F18" w:rsidRDefault="00ED4CCD" w:rsidP="00E47B81">
      <w:pPr>
        <w:pStyle w:val="ListParagraph"/>
        <w:numPr>
          <w:ilvl w:val="0"/>
          <w:numId w:val="1"/>
        </w:numPr>
        <w:overflowPunct/>
        <w:autoSpaceDE/>
        <w:autoSpaceDN/>
        <w:adjustRightInd/>
        <w:spacing w:after="120"/>
        <w:ind w:firstLineChars="0"/>
        <w:textAlignment w:val="auto"/>
        <w:rPr>
          <w:szCs w:val="24"/>
          <w:lang w:eastAsia="zh-CN"/>
        </w:rPr>
      </w:pPr>
      <w:r w:rsidRPr="0058014B">
        <w:rPr>
          <w:rFonts w:eastAsia="SimSun"/>
          <w:szCs w:val="24"/>
          <w:lang w:eastAsia="zh-CN"/>
        </w:rPr>
        <w:t xml:space="preserve">Option 1: </w:t>
      </w:r>
      <w:r w:rsidR="00E47B81" w:rsidRPr="0058014B">
        <w:rPr>
          <w:rFonts w:eastAsia="SimSun"/>
          <w:szCs w:val="24"/>
          <w:lang w:eastAsia="zh-CN"/>
        </w:rPr>
        <w:t xml:space="preserve">Further evaluate the method for time variant beam directions in CDL model. </w:t>
      </w:r>
      <w:r w:rsidR="00E47B81" w:rsidRPr="004A7273">
        <w:rPr>
          <w:rFonts w:eastAsia="SimSun"/>
          <w:szCs w:val="24"/>
          <w:lang w:eastAsia="zh-CN"/>
        </w:rPr>
        <w:t>(</w:t>
      </w:r>
      <w:r w:rsidR="0058014B" w:rsidRPr="0058014B">
        <w:rPr>
          <w:rFonts w:eastAsia="SimSun"/>
          <w:i/>
          <w:iCs/>
          <w:szCs w:val="24"/>
          <w:lang w:eastAsia="zh-CN"/>
        </w:rPr>
        <w:t>MediaTek</w:t>
      </w:r>
      <w:r w:rsidR="00E47B81" w:rsidRPr="004A7273">
        <w:rPr>
          <w:rFonts w:eastAsia="SimSun"/>
          <w:szCs w:val="24"/>
          <w:lang w:eastAsia="zh-CN"/>
        </w:rPr>
        <w:t>)</w:t>
      </w:r>
    </w:p>
    <w:p w14:paraId="10D12428" w14:textId="637D899B" w:rsidR="006E5F18" w:rsidRPr="0058014B" w:rsidRDefault="006E5F18" w:rsidP="00E47B81">
      <w:pPr>
        <w:pStyle w:val="ListParagraph"/>
        <w:numPr>
          <w:ilvl w:val="0"/>
          <w:numId w:val="1"/>
        </w:numPr>
        <w:overflowPunct/>
        <w:autoSpaceDE/>
        <w:autoSpaceDN/>
        <w:adjustRightInd/>
        <w:spacing w:after="120"/>
        <w:ind w:firstLineChars="0"/>
        <w:textAlignment w:val="auto"/>
        <w:rPr>
          <w:szCs w:val="24"/>
          <w:lang w:eastAsia="zh-CN"/>
        </w:rPr>
      </w:pPr>
      <w:r>
        <w:rPr>
          <w:rFonts w:eastAsia="SimSun"/>
          <w:szCs w:val="24"/>
          <w:lang w:eastAsia="zh-CN"/>
        </w:rPr>
        <w:t xml:space="preserve">Option 2: </w:t>
      </w:r>
      <w:r w:rsidRPr="006E5F18">
        <w:rPr>
          <w:rFonts w:eastAsia="SimSun"/>
          <w:szCs w:val="24"/>
          <w:lang w:eastAsia="zh-CN"/>
        </w:rPr>
        <w:t>CDL based link level simulation should focus on predefined and fixed beam direction, i.e., no need to introduce time varying beam direction modelling for CDL based link level simulation.</w:t>
      </w:r>
      <w:r w:rsidR="004A7273">
        <w:rPr>
          <w:rFonts w:eastAsia="SimSun"/>
          <w:szCs w:val="24"/>
          <w:lang w:eastAsia="zh-CN"/>
        </w:rPr>
        <w:t xml:space="preserve"> (</w:t>
      </w:r>
      <w:r w:rsidR="004A7273">
        <w:rPr>
          <w:rFonts w:eastAsia="SimSun"/>
          <w:i/>
          <w:iCs/>
          <w:szCs w:val="24"/>
          <w:lang w:eastAsia="zh-CN"/>
        </w:rPr>
        <w:t>Samsung</w:t>
      </w:r>
      <w:r w:rsidR="004A7273">
        <w:rPr>
          <w:rFonts w:eastAsia="SimSun"/>
          <w:szCs w:val="24"/>
          <w:lang w:eastAsia="zh-CN"/>
        </w:rPr>
        <w:t>)</w:t>
      </w:r>
    </w:p>
    <w:p w14:paraId="3AA1A3C3" w14:textId="77777777" w:rsidR="00E47B81" w:rsidRPr="0058014B" w:rsidRDefault="00E47B81" w:rsidP="00E47B81">
      <w:pPr>
        <w:pStyle w:val="ListParagraph"/>
        <w:overflowPunct/>
        <w:autoSpaceDE/>
        <w:autoSpaceDN/>
        <w:adjustRightInd/>
        <w:spacing w:after="120"/>
        <w:ind w:left="936" w:firstLineChars="0" w:firstLine="0"/>
        <w:textAlignment w:val="auto"/>
        <w:rPr>
          <w:szCs w:val="24"/>
          <w:lang w:eastAsia="zh-CN"/>
        </w:rPr>
      </w:pPr>
    </w:p>
    <w:p w14:paraId="66145165" w14:textId="77777777" w:rsidR="00E47B81" w:rsidRPr="00202F7D" w:rsidRDefault="00E47B81" w:rsidP="00E47B81">
      <w:pPr>
        <w:spacing w:after="120"/>
        <w:rPr>
          <w:szCs w:val="24"/>
          <w:u w:val="single"/>
          <w:lang w:eastAsia="zh-CN"/>
        </w:rPr>
      </w:pPr>
      <w:r w:rsidRPr="00202F7D">
        <w:rPr>
          <w:szCs w:val="24"/>
          <w:u w:val="single"/>
          <w:lang w:eastAsia="zh-CN"/>
        </w:rPr>
        <w:t>Recommended WF:</w:t>
      </w:r>
    </w:p>
    <w:p w14:paraId="34837C90" w14:textId="08017E8A" w:rsidR="00E47B81" w:rsidRPr="0058014B" w:rsidRDefault="00E47B81" w:rsidP="00E47B81">
      <w:pPr>
        <w:pStyle w:val="ListParagraph"/>
        <w:numPr>
          <w:ilvl w:val="0"/>
          <w:numId w:val="1"/>
        </w:numPr>
        <w:overflowPunct/>
        <w:autoSpaceDE/>
        <w:autoSpaceDN/>
        <w:adjustRightInd/>
        <w:spacing w:after="120"/>
        <w:ind w:firstLineChars="0"/>
        <w:textAlignment w:val="auto"/>
        <w:rPr>
          <w:szCs w:val="24"/>
          <w:lang w:eastAsia="zh-CN"/>
        </w:rPr>
      </w:pPr>
      <w:r w:rsidRPr="0058014B">
        <w:rPr>
          <w:rFonts w:eastAsia="SimSun"/>
          <w:szCs w:val="24"/>
          <w:lang w:eastAsia="zh-CN"/>
        </w:rPr>
        <w:t>For discussion at meeting on the time varying beams in CDL</w:t>
      </w:r>
    </w:p>
    <w:p w14:paraId="74869ADF" w14:textId="77777777" w:rsidR="00E47B81" w:rsidRPr="00CB0BBC" w:rsidRDefault="00E47B81" w:rsidP="00197270">
      <w:pPr>
        <w:rPr>
          <w:highlight w:val="yellow"/>
          <w:lang w:eastAsia="ja-JP"/>
        </w:rPr>
      </w:pPr>
    </w:p>
    <w:p w14:paraId="228B14D9" w14:textId="77777777" w:rsidR="00E47B81" w:rsidRPr="00CB0BBC" w:rsidRDefault="00E47B81" w:rsidP="00197270">
      <w:pPr>
        <w:rPr>
          <w:highlight w:val="yellow"/>
          <w:lang w:eastAsia="ja-JP"/>
        </w:rPr>
      </w:pPr>
    </w:p>
    <w:p w14:paraId="54838E2A" w14:textId="7F2404AB" w:rsidR="00D17394" w:rsidRPr="00261CD5" w:rsidRDefault="00D17394" w:rsidP="00261CD5">
      <w:pPr>
        <w:pStyle w:val="Heading4"/>
      </w:pPr>
      <w:r w:rsidRPr="00261CD5">
        <w:t>Issue 2-3</w:t>
      </w:r>
      <w:r w:rsidR="00D321D2" w:rsidRPr="00261CD5">
        <w:t>-</w:t>
      </w:r>
      <w:r w:rsidR="00483876">
        <w:t>4</w:t>
      </w:r>
      <w:r w:rsidRPr="00261CD5">
        <w:t xml:space="preserve">: UE Speed </w:t>
      </w:r>
    </w:p>
    <w:p w14:paraId="55F1C3B6" w14:textId="77777777" w:rsidR="00D17394" w:rsidRPr="00202F7D" w:rsidRDefault="00D17394" w:rsidP="00D17394">
      <w:pPr>
        <w:spacing w:after="120"/>
        <w:rPr>
          <w:szCs w:val="24"/>
          <w:u w:val="single"/>
          <w:lang w:eastAsia="zh-CN"/>
        </w:rPr>
      </w:pPr>
      <w:r w:rsidRPr="00202F7D">
        <w:rPr>
          <w:szCs w:val="24"/>
          <w:u w:val="single"/>
          <w:lang w:eastAsia="zh-CN"/>
        </w:rPr>
        <w:t>Proposals:</w:t>
      </w:r>
    </w:p>
    <w:p w14:paraId="36EE10E2" w14:textId="30A915FC" w:rsidR="00D17394" w:rsidRPr="00261CD5" w:rsidRDefault="00D17394" w:rsidP="00D17394">
      <w:pPr>
        <w:pStyle w:val="ListParagraph"/>
        <w:numPr>
          <w:ilvl w:val="0"/>
          <w:numId w:val="1"/>
        </w:numPr>
        <w:overflowPunct/>
        <w:autoSpaceDE/>
        <w:autoSpaceDN/>
        <w:adjustRightInd/>
        <w:spacing w:after="120"/>
        <w:ind w:firstLineChars="0"/>
        <w:textAlignment w:val="auto"/>
        <w:rPr>
          <w:rFonts w:eastAsia="SimSun"/>
          <w:szCs w:val="24"/>
          <w:lang w:eastAsia="zh-CN"/>
        </w:rPr>
      </w:pPr>
      <w:r w:rsidRPr="00261CD5">
        <w:rPr>
          <w:rFonts w:eastAsia="SimSun"/>
          <w:szCs w:val="24"/>
          <w:lang w:eastAsia="zh-CN"/>
        </w:rPr>
        <w:t xml:space="preserve">Option 1: </w:t>
      </w:r>
      <w:r w:rsidR="00391D4E">
        <w:rPr>
          <w:szCs w:val="24"/>
          <w:lang w:eastAsia="zh-CN"/>
        </w:rPr>
        <w:t xml:space="preserve">Evaluate the </w:t>
      </w:r>
      <w:r w:rsidR="005E1F70" w:rsidRPr="00261CD5">
        <w:rPr>
          <w:szCs w:val="24"/>
          <w:lang w:eastAsia="zh-CN"/>
        </w:rPr>
        <w:t xml:space="preserve">proposed channel models in lower and higher doppler conditions. </w:t>
      </w:r>
      <w:r w:rsidRPr="00A0687C">
        <w:rPr>
          <w:szCs w:val="24"/>
          <w:lang w:eastAsia="zh-CN"/>
        </w:rPr>
        <w:t>(</w:t>
      </w:r>
      <w:r w:rsidR="00261CD5" w:rsidRPr="00261CD5">
        <w:rPr>
          <w:i/>
          <w:iCs/>
          <w:szCs w:val="24"/>
          <w:lang w:eastAsia="zh-CN"/>
        </w:rPr>
        <w:t>MediaTek</w:t>
      </w:r>
      <w:r w:rsidRPr="00A0687C">
        <w:rPr>
          <w:szCs w:val="24"/>
          <w:lang w:eastAsia="zh-CN"/>
        </w:rPr>
        <w:t>)</w:t>
      </w:r>
    </w:p>
    <w:p w14:paraId="660A79ED" w14:textId="77777777" w:rsidR="00D17394" w:rsidRPr="00261CD5" w:rsidRDefault="00D17394" w:rsidP="00D17394">
      <w:pPr>
        <w:spacing w:after="120"/>
        <w:rPr>
          <w:szCs w:val="24"/>
          <w:lang w:eastAsia="zh-CN"/>
        </w:rPr>
      </w:pPr>
    </w:p>
    <w:p w14:paraId="3AF47268" w14:textId="77777777" w:rsidR="00D17394" w:rsidRPr="00202F7D" w:rsidRDefault="00D17394" w:rsidP="00D17394">
      <w:pPr>
        <w:spacing w:after="120"/>
        <w:rPr>
          <w:szCs w:val="24"/>
          <w:u w:val="single"/>
          <w:lang w:eastAsia="zh-CN"/>
        </w:rPr>
      </w:pPr>
      <w:r w:rsidRPr="00202F7D">
        <w:rPr>
          <w:szCs w:val="24"/>
          <w:u w:val="single"/>
          <w:lang w:eastAsia="zh-CN"/>
        </w:rPr>
        <w:t>Recommended WF:</w:t>
      </w:r>
    </w:p>
    <w:p w14:paraId="4ED5DC8B" w14:textId="4E49DCE0" w:rsidR="00D17394" w:rsidRPr="00261CD5" w:rsidRDefault="00D17394" w:rsidP="00D17394">
      <w:pPr>
        <w:pStyle w:val="ListParagraph"/>
        <w:numPr>
          <w:ilvl w:val="0"/>
          <w:numId w:val="1"/>
        </w:numPr>
        <w:overflowPunct/>
        <w:autoSpaceDE/>
        <w:autoSpaceDN/>
        <w:adjustRightInd/>
        <w:spacing w:after="120"/>
        <w:ind w:firstLineChars="0"/>
        <w:textAlignment w:val="auto"/>
        <w:rPr>
          <w:szCs w:val="24"/>
          <w:lang w:eastAsia="zh-CN"/>
        </w:rPr>
      </w:pPr>
      <w:r w:rsidRPr="00261CD5">
        <w:rPr>
          <w:rFonts w:eastAsia="SimSun"/>
          <w:szCs w:val="24"/>
          <w:lang w:eastAsia="zh-CN"/>
        </w:rPr>
        <w:t>For discussion at meeting, proponents welcome to explain during meeting how to propose this is included.</w:t>
      </w:r>
    </w:p>
    <w:p w14:paraId="7DED7597" w14:textId="77777777" w:rsidR="00DA2212" w:rsidRDefault="00DA2212" w:rsidP="00197270">
      <w:pPr>
        <w:rPr>
          <w:highlight w:val="yellow"/>
          <w:lang w:eastAsia="ja-JP"/>
        </w:rPr>
      </w:pPr>
    </w:p>
    <w:p w14:paraId="620414FC" w14:textId="77777777" w:rsidR="007128FC" w:rsidRPr="00CB0BBC" w:rsidRDefault="007128FC" w:rsidP="00197270">
      <w:pPr>
        <w:rPr>
          <w:highlight w:val="yellow"/>
          <w:lang w:eastAsia="ja-JP"/>
        </w:rPr>
      </w:pPr>
    </w:p>
    <w:p w14:paraId="1A35FB78" w14:textId="2426694F" w:rsidR="007E0A76" w:rsidRPr="00855CB0" w:rsidRDefault="007E0A76" w:rsidP="00855CB0">
      <w:pPr>
        <w:pStyle w:val="Heading4"/>
      </w:pPr>
      <w:r w:rsidRPr="0060595A">
        <w:rPr>
          <w:highlight w:val="darkGreen"/>
        </w:rPr>
        <w:t>Issue 2-3-</w:t>
      </w:r>
      <w:r w:rsidR="00483876" w:rsidRPr="0060595A">
        <w:rPr>
          <w:highlight w:val="darkGreen"/>
        </w:rPr>
        <w:t>5</w:t>
      </w:r>
      <w:r w:rsidRPr="0060595A">
        <w:rPr>
          <w:highlight w:val="darkGreen"/>
        </w:rPr>
        <w:t xml:space="preserve">: </w:t>
      </w:r>
      <w:r w:rsidR="00855CB0" w:rsidRPr="0060595A">
        <w:rPr>
          <w:highlight w:val="darkGreen"/>
        </w:rPr>
        <w:t xml:space="preserve">GCS </w:t>
      </w:r>
      <w:r w:rsidRPr="0060595A">
        <w:rPr>
          <w:highlight w:val="darkGreen"/>
        </w:rPr>
        <w:t>Antenna Coordinates</w:t>
      </w:r>
      <w:r w:rsidR="00E3256D" w:rsidRPr="0060595A">
        <w:rPr>
          <w:highlight w:val="darkGreen"/>
        </w:rPr>
        <w:t xml:space="preserve"> for </w:t>
      </w:r>
      <w:proofErr w:type="spellStart"/>
      <w:r w:rsidR="00E3256D" w:rsidRPr="0060595A">
        <w:rPr>
          <w:highlight w:val="darkGreen"/>
        </w:rPr>
        <w:t>gNB</w:t>
      </w:r>
      <w:proofErr w:type="spellEnd"/>
      <w:r w:rsidR="00E3256D" w:rsidRPr="00855CB0">
        <w:t xml:space="preserve"> </w:t>
      </w:r>
    </w:p>
    <w:p w14:paraId="41A0F2A1" w14:textId="332EE4FD" w:rsidR="00855CB0" w:rsidRDefault="007E5FB2" w:rsidP="007E0A76">
      <w:pPr>
        <w:rPr>
          <w:bCs/>
          <w:u w:val="single"/>
          <w:lang w:eastAsia="ko-KR"/>
        </w:rPr>
      </w:pPr>
      <w:r>
        <w:rPr>
          <w:bCs/>
          <w:u w:val="single"/>
          <w:lang w:eastAsia="ko-KR"/>
        </w:rPr>
        <w:t>Companies Views</w:t>
      </w:r>
      <w:r w:rsidR="006E7934">
        <w:rPr>
          <w:bCs/>
          <w:u w:val="single"/>
          <w:lang w:eastAsia="ko-KR"/>
        </w:rPr>
        <w:t>:</w:t>
      </w:r>
    </w:p>
    <w:p w14:paraId="5DA70005" w14:textId="77777777" w:rsidR="006E7934" w:rsidRDefault="006E7934" w:rsidP="006E7934">
      <w:pPr>
        <w:spacing w:after="120"/>
        <w:rPr>
          <w:szCs w:val="24"/>
          <w:lang w:eastAsia="zh-CN"/>
        </w:rPr>
      </w:pPr>
      <w:r>
        <w:rPr>
          <w:i/>
          <w:iCs/>
          <w:szCs w:val="24"/>
          <w:lang w:eastAsia="zh-CN"/>
        </w:rPr>
        <w:t>Qualcomm</w:t>
      </w:r>
      <w:r w:rsidRPr="001258F3">
        <w:rPr>
          <w:i/>
          <w:iCs/>
          <w:szCs w:val="24"/>
          <w:lang w:eastAsia="zh-CN"/>
        </w:rPr>
        <w:t xml:space="preserve"> </w:t>
      </w:r>
      <w:r>
        <w:rPr>
          <w:szCs w:val="24"/>
          <w:lang w:eastAsia="zh-CN"/>
        </w:rPr>
        <w:t xml:space="preserve">(from R4-2418028): </w:t>
      </w:r>
    </w:p>
    <w:p w14:paraId="66C8282A" w14:textId="77777777" w:rsidR="006E5BB9" w:rsidRPr="006E5BB9" w:rsidRDefault="006E5BB9" w:rsidP="006E5BB9">
      <w:pPr>
        <w:spacing w:after="120"/>
        <w:rPr>
          <w:szCs w:val="24"/>
          <w:lang w:eastAsia="zh-CN"/>
        </w:rPr>
      </w:pPr>
      <w:r w:rsidRPr="006E5BB9">
        <w:rPr>
          <w:szCs w:val="24"/>
          <w:lang w:eastAsia="zh-CN"/>
        </w:rPr>
        <w:t xml:space="preserve">GCS Location Coordinates for the </w:t>
      </w:r>
      <w:proofErr w:type="spellStart"/>
      <w:r w:rsidRPr="006E5BB9">
        <w:rPr>
          <w:szCs w:val="24"/>
          <w:lang w:eastAsia="zh-CN"/>
        </w:rPr>
        <w:t>gNB</w:t>
      </w:r>
      <w:proofErr w:type="spellEnd"/>
      <w:r w:rsidRPr="006E5BB9">
        <w:rPr>
          <w:szCs w:val="24"/>
          <w:lang w:eastAsia="zh-CN"/>
        </w:rPr>
        <w:t xml:space="preserve">: </w:t>
      </w:r>
    </w:p>
    <w:p w14:paraId="27B9D15D" w14:textId="77777777" w:rsidR="006E5BB9" w:rsidRPr="006E5BB9" w:rsidRDefault="006E5BB9" w:rsidP="006E5BB9">
      <w:pPr>
        <w:spacing w:after="120"/>
        <w:ind w:left="284"/>
        <w:rPr>
          <w:szCs w:val="24"/>
          <w:lang w:eastAsia="zh-CN"/>
        </w:rPr>
      </w:pPr>
      <w:r w:rsidRPr="006E5BB9">
        <w:rPr>
          <w:szCs w:val="24"/>
          <w:lang w:eastAsia="zh-CN"/>
        </w:rPr>
        <w:t>Height = 25 m</w:t>
      </w:r>
    </w:p>
    <w:p w14:paraId="1EA1AB2A" w14:textId="77777777" w:rsidR="006E5BB9" w:rsidRPr="006E5BB9" w:rsidRDefault="006E5BB9" w:rsidP="006E5BB9">
      <w:pPr>
        <w:spacing w:after="120"/>
        <w:ind w:left="284"/>
        <w:rPr>
          <w:szCs w:val="24"/>
          <w:lang w:eastAsia="zh-CN"/>
        </w:rPr>
      </w:pPr>
      <w:r w:rsidRPr="006E5BB9">
        <w:rPr>
          <w:szCs w:val="24"/>
          <w:lang w:eastAsia="zh-CN"/>
        </w:rPr>
        <w:t>Azimuth = 0 (placement on the x axis)</w:t>
      </w:r>
    </w:p>
    <w:p w14:paraId="3B301D96" w14:textId="77777777" w:rsidR="006E5BB9" w:rsidRPr="006E5BB9" w:rsidRDefault="006E5BB9" w:rsidP="006E5BB9">
      <w:pPr>
        <w:spacing w:after="120"/>
        <w:ind w:left="284"/>
        <w:rPr>
          <w:szCs w:val="24"/>
          <w:lang w:eastAsia="zh-CN"/>
        </w:rPr>
      </w:pPr>
      <w:r w:rsidRPr="006E5BB9">
        <w:rPr>
          <w:szCs w:val="24"/>
          <w:lang w:eastAsia="zh-CN"/>
        </w:rPr>
        <w:t>X Coordinate = 0 m</w:t>
      </w:r>
    </w:p>
    <w:p w14:paraId="60BD3F25" w14:textId="77777777" w:rsidR="006E7934" w:rsidRDefault="006E7934" w:rsidP="006E7934">
      <w:pPr>
        <w:spacing w:after="120"/>
        <w:rPr>
          <w:szCs w:val="24"/>
          <w:lang w:eastAsia="zh-CN"/>
        </w:rPr>
      </w:pPr>
    </w:p>
    <w:p w14:paraId="0FAE693F" w14:textId="77777777" w:rsidR="00582A49" w:rsidRDefault="00582A49" w:rsidP="00582A49">
      <w:pPr>
        <w:spacing w:after="120"/>
        <w:rPr>
          <w:szCs w:val="24"/>
          <w:lang w:eastAsia="zh-CN"/>
        </w:rPr>
      </w:pPr>
      <w:r>
        <w:rPr>
          <w:i/>
          <w:iCs/>
          <w:szCs w:val="24"/>
          <w:lang w:eastAsia="zh-CN"/>
        </w:rPr>
        <w:t xml:space="preserve">Apple </w:t>
      </w:r>
      <w:r>
        <w:rPr>
          <w:szCs w:val="24"/>
          <w:lang w:eastAsia="zh-CN"/>
        </w:rPr>
        <w:t>(from R4-2418550):</w:t>
      </w:r>
    </w:p>
    <w:p w14:paraId="592B6056" w14:textId="4B7D81F3" w:rsidR="006E7934" w:rsidRDefault="00EA3892" w:rsidP="006E7934">
      <w:pPr>
        <w:spacing w:after="120"/>
        <w:rPr>
          <w:szCs w:val="24"/>
          <w:lang w:eastAsia="zh-CN"/>
        </w:rPr>
      </w:pPr>
      <w:r w:rsidRPr="00EA3892">
        <w:rPr>
          <w:szCs w:val="24"/>
          <w:lang w:eastAsia="zh-CN"/>
        </w:rPr>
        <w:lastRenderedPageBreak/>
        <w:t>Height of BS: 25m</w:t>
      </w:r>
    </w:p>
    <w:p w14:paraId="6EE75A7B" w14:textId="77777777" w:rsidR="006E7934" w:rsidRDefault="006E7934" w:rsidP="006E7934">
      <w:pPr>
        <w:spacing w:after="120"/>
        <w:rPr>
          <w:szCs w:val="24"/>
          <w:lang w:eastAsia="zh-CN"/>
        </w:rPr>
      </w:pPr>
    </w:p>
    <w:p w14:paraId="23FCED82" w14:textId="77777777" w:rsidR="007E0A76" w:rsidRPr="00EB239E" w:rsidRDefault="007E0A76" w:rsidP="007E0A76">
      <w:pPr>
        <w:spacing w:after="120"/>
        <w:rPr>
          <w:szCs w:val="24"/>
          <w:u w:val="single"/>
          <w:lang w:eastAsia="zh-CN"/>
        </w:rPr>
      </w:pPr>
      <w:r w:rsidRPr="00EB239E">
        <w:rPr>
          <w:szCs w:val="24"/>
          <w:u w:val="single"/>
          <w:lang w:eastAsia="zh-CN"/>
        </w:rPr>
        <w:t>Proposals:</w:t>
      </w:r>
    </w:p>
    <w:p w14:paraId="1BCFB0ED" w14:textId="5C8C55C4" w:rsidR="00E3256D" w:rsidRPr="00855CB0" w:rsidRDefault="00ED4CCD" w:rsidP="00E3256D">
      <w:pPr>
        <w:pStyle w:val="ListParagraph"/>
        <w:numPr>
          <w:ilvl w:val="0"/>
          <w:numId w:val="1"/>
        </w:numPr>
        <w:spacing w:after="120"/>
        <w:ind w:firstLineChars="0"/>
        <w:rPr>
          <w:rFonts w:eastAsia="SimSun"/>
          <w:szCs w:val="24"/>
          <w:lang w:eastAsia="zh-CN"/>
        </w:rPr>
      </w:pPr>
      <w:r w:rsidRPr="00855CB0">
        <w:rPr>
          <w:rFonts w:eastAsia="SimSun"/>
          <w:szCs w:val="24"/>
          <w:lang w:eastAsia="zh-CN"/>
        </w:rPr>
        <w:t xml:space="preserve">Option 1: </w:t>
      </w:r>
      <w:r w:rsidR="00E3256D" w:rsidRPr="00855CB0">
        <w:rPr>
          <w:rFonts w:eastAsia="SimSun"/>
          <w:szCs w:val="24"/>
          <w:lang w:eastAsia="zh-CN"/>
        </w:rPr>
        <w:t xml:space="preserve">For the </w:t>
      </w:r>
      <w:proofErr w:type="spellStart"/>
      <w:r w:rsidR="00E3256D" w:rsidRPr="00855CB0">
        <w:rPr>
          <w:rFonts w:eastAsia="SimSun"/>
          <w:szCs w:val="24"/>
          <w:lang w:eastAsia="zh-CN"/>
        </w:rPr>
        <w:t>gNB</w:t>
      </w:r>
      <w:proofErr w:type="spellEnd"/>
      <w:r w:rsidR="00E3256D" w:rsidRPr="00855CB0">
        <w:rPr>
          <w:rFonts w:eastAsia="SimSun"/>
          <w:szCs w:val="24"/>
          <w:lang w:eastAsia="zh-CN"/>
        </w:rPr>
        <w:t>, use the following parameters</w:t>
      </w:r>
      <w:r w:rsidR="000946DB">
        <w:rPr>
          <w:rFonts w:eastAsia="SimSun"/>
          <w:szCs w:val="24"/>
          <w:lang w:eastAsia="zh-CN"/>
        </w:rPr>
        <w:t>:</w:t>
      </w:r>
    </w:p>
    <w:p w14:paraId="68A33BCC" w14:textId="77777777" w:rsidR="000F2BDF" w:rsidRPr="000F2BDF" w:rsidRDefault="000F2BDF" w:rsidP="000F2BDF">
      <w:pPr>
        <w:pStyle w:val="ListParagraph"/>
        <w:numPr>
          <w:ilvl w:val="1"/>
          <w:numId w:val="1"/>
        </w:numPr>
        <w:spacing w:after="120"/>
        <w:ind w:firstLineChars="0"/>
        <w:rPr>
          <w:szCs w:val="24"/>
          <w:lang w:eastAsia="zh-CN"/>
        </w:rPr>
      </w:pPr>
      <w:r w:rsidRPr="000F2BDF">
        <w:rPr>
          <w:szCs w:val="24"/>
          <w:lang w:eastAsia="zh-CN"/>
        </w:rPr>
        <w:t>Height = 25 m</w:t>
      </w:r>
    </w:p>
    <w:p w14:paraId="5939FF2D" w14:textId="77777777" w:rsidR="000F2BDF" w:rsidRPr="000F2BDF" w:rsidRDefault="000F2BDF" w:rsidP="000F2BDF">
      <w:pPr>
        <w:pStyle w:val="ListParagraph"/>
        <w:numPr>
          <w:ilvl w:val="1"/>
          <w:numId w:val="1"/>
        </w:numPr>
        <w:spacing w:after="120"/>
        <w:ind w:firstLineChars="0"/>
        <w:rPr>
          <w:szCs w:val="24"/>
          <w:lang w:eastAsia="zh-CN"/>
        </w:rPr>
      </w:pPr>
      <w:r w:rsidRPr="000F2BDF">
        <w:rPr>
          <w:szCs w:val="24"/>
          <w:lang w:eastAsia="zh-CN"/>
        </w:rPr>
        <w:t>Azimuth = 0 (placement on the x axis)</w:t>
      </w:r>
    </w:p>
    <w:p w14:paraId="20FF3F76" w14:textId="77777777" w:rsidR="000F2BDF" w:rsidRPr="000F2BDF" w:rsidRDefault="000F2BDF" w:rsidP="000F2BDF">
      <w:pPr>
        <w:pStyle w:val="ListParagraph"/>
        <w:numPr>
          <w:ilvl w:val="1"/>
          <w:numId w:val="1"/>
        </w:numPr>
        <w:spacing w:after="120"/>
        <w:ind w:firstLineChars="0"/>
        <w:rPr>
          <w:szCs w:val="24"/>
          <w:lang w:eastAsia="zh-CN"/>
        </w:rPr>
      </w:pPr>
      <w:r w:rsidRPr="000F2BDF">
        <w:rPr>
          <w:szCs w:val="24"/>
          <w:lang w:eastAsia="zh-CN"/>
        </w:rPr>
        <w:t>X Coordinate = 0 m</w:t>
      </w:r>
    </w:p>
    <w:p w14:paraId="62C1710D" w14:textId="77777777" w:rsidR="003573B7" w:rsidRPr="00855CB0" w:rsidRDefault="003573B7" w:rsidP="003573B7">
      <w:pPr>
        <w:spacing w:after="120"/>
        <w:rPr>
          <w:szCs w:val="24"/>
          <w:lang w:eastAsia="zh-CN"/>
        </w:rPr>
      </w:pPr>
    </w:p>
    <w:p w14:paraId="0D69687D" w14:textId="77777777" w:rsidR="007E0A76" w:rsidRPr="00EB239E" w:rsidRDefault="007E0A76" w:rsidP="007E0A76">
      <w:pPr>
        <w:spacing w:after="120"/>
        <w:rPr>
          <w:szCs w:val="24"/>
          <w:u w:val="single"/>
          <w:lang w:eastAsia="zh-CN"/>
        </w:rPr>
      </w:pPr>
      <w:r w:rsidRPr="00EB239E">
        <w:rPr>
          <w:szCs w:val="24"/>
          <w:u w:val="single"/>
          <w:lang w:eastAsia="zh-CN"/>
        </w:rPr>
        <w:t>Recommended WF:</w:t>
      </w:r>
    </w:p>
    <w:p w14:paraId="1FDA2BB9" w14:textId="222DFD2A" w:rsidR="007E0A76" w:rsidRPr="0035640D" w:rsidRDefault="00EB239E" w:rsidP="007E0A76">
      <w:pPr>
        <w:pStyle w:val="ListParagraph"/>
        <w:numPr>
          <w:ilvl w:val="0"/>
          <w:numId w:val="1"/>
        </w:numPr>
        <w:overflowPunct/>
        <w:autoSpaceDE/>
        <w:autoSpaceDN/>
        <w:adjustRightInd/>
        <w:spacing w:after="120"/>
        <w:ind w:firstLineChars="0"/>
        <w:textAlignment w:val="auto"/>
        <w:rPr>
          <w:szCs w:val="24"/>
          <w:lang w:eastAsia="zh-CN"/>
        </w:rPr>
      </w:pPr>
      <w:r>
        <w:rPr>
          <w:rFonts w:eastAsia="SimSun"/>
          <w:szCs w:val="24"/>
          <w:lang w:eastAsia="zh-CN"/>
        </w:rPr>
        <w:t xml:space="preserve">Potential </w:t>
      </w:r>
      <w:r w:rsidR="000F2BDF">
        <w:rPr>
          <w:rFonts w:eastAsia="SimSun"/>
          <w:szCs w:val="24"/>
          <w:lang w:eastAsia="zh-CN"/>
        </w:rPr>
        <w:t>Agreement</w:t>
      </w:r>
      <w:r w:rsidR="0035640D">
        <w:rPr>
          <w:rFonts w:eastAsia="SimSun"/>
          <w:szCs w:val="24"/>
          <w:lang w:eastAsia="zh-CN"/>
        </w:rPr>
        <w:t xml:space="preserve"> on:</w:t>
      </w:r>
    </w:p>
    <w:p w14:paraId="6A0F205F" w14:textId="77777777" w:rsidR="0035640D" w:rsidRPr="000F2BDF" w:rsidRDefault="0035640D" w:rsidP="0035640D">
      <w:pPr>
        <w:pStyle w:val="ListParagraph"/>
        <w:numPr>
          <w:ilvl w:val="1"/>
          <w:numId w:val="1"/>
        </w:numPr>
        <w:spacing w:after="120"/>
        <w:ind w:firstLineChars="0"/>
        <w:rPr>
          <w:szCs w:val="24"/>
          <w:lang w:eastAsia="zh-CN"/>
        </w:rPr>
      </w:pPr>
      <w:r w:rsidRPr="000F2BDF">
        <w:rPr>
          <w:szCs w:val="24"/>
          <w:lang w:eastAsia="zh-CN"/>
        </w:rPr>
        <w:t>Height = 25 m</w:t>
      </w:r>
    </w:p>
    <w:p w14:paraId="6159C82F" w14:textId="77777777" w:rsidR="0035640D" w:rsidRPr="000F2BDF" w:rsidRDefault="0035640D" w:rsidP="0035640D">
      <w:pPr>
        <w:pStyle w:val="ListParagraph"/>
        <w:numPr>
          <w:ilvl w:val="1"/>
          <w:numId w:val="1"/>
        </w:numPr>
        <w:spacing w:after="120"/>
        <w:ind w:firstLineChars="0"/>
        <w:rPr>
          <w:szCs w:val="24"/>
          <w:lang w:eastAsia="zh-CN"/>
        </w:rPr>
      </w:pPr>
      <w:r w:rsidRPr="000F2BDF">
        <w:rPr>
          <w:szCs w:val="24"/>
          <w:lang w:eastAsia="zh-CN"/>
        </w:rPr>
        <w:t>Azimuth = 0 (placement on the x axis)</w:t>
      </w:r>
    </w:p>
    <w:p w14:paraId="53727C15" w14:textId="31BAF9F0" w:rsidR="0035640D" w:rsidRDefault="0035640D" w:rsidP="000F203F">
      <w:pPr>
        <w:pStyle w:val="ListParagraph"/>
        <w:numPr>
          <w:ilvl w:val="1"/>
          <w:numId w:val="1"/>
        </w:numPr>
        <w:spacing w:after="120"/>
        <w:ind w:firstLineChars="0"/>
        <w:rPr>
          <w:szCs w:val="24"/>
          <w:lang w:eastAsia="zh-CN"/>
        </w:rPr>
      </w:pPr>
      <w:r w:rsidRPr="000F2BDF">
        <w:rPr>
          <w:szCs w:val="24"/>
          <w:lang w:eastAsia="zh-CN"/>
        </w:rPr>
        <w:t>X Coordinate = 0 m</w:t>
      </w:r>
    </w:p>
    <w:p w14:paraId="17051122" w14:textId="77777777" w:rsidR="000F203F" w:rsidRDefault="000F203F" w:rsidP="000F203F">
      <w:pPr>
        <w:spacing w:after="120"/>
        <w:rPr>
          <w:szCs w:val="24"/>
          <w:lang w:eastAsia="zh-CN"/>
        </w:rPr>
      </w:pPr>
    </w:p>
    <w:p w14:paraId="26085408" w14:textId="13C41DCA" w:rsidR="000F203F" w:rsidRPr="000F203F" w:rsidRDefault="000F203F" w:rsidP="000F203F">
      <w:pPr>
        <w:spacing w:after="120"/>
        <w:rPr>
          <w:szCs w:val="24"/>
          <w:u w:val="single"/>
          <w:lang w:eastAsia="zh-CN"/>
        </w:rPr>
      </w:pPr>
      <w:r w:rsidRPr="000F203F">
        <w:rPr>
          <w:szCs w:val="24"/>
          <w:u w:val="single"/>
          <w:lang w:eastAsia="zh-CN"/>
        </w:rPr>
        <w:t>Discussions in Online</w:t>
      </w:r>
    </w:p>
    <w:p w14:paraId="3AD56648" w14:textId="77777777" w:rsidR="0060595A" w:rsidRPr="0060595A" w:rsidRDefault="0060595A" w:rsidP="0060595A">
      <w:pPr>
        <w:rPr>
          <w:color w:val="993300"/>
        </w:rPr>
      </w:pPr>
      <w:r w:rsidRPr="0060595A">
        <w:rPr>
          <w:color w:val="993300"/>
        </w:rPr>
        <w:t>Huawei:  Is this for 827 model?</w:t>
      </w:r>
    </w:p>
    <w:p w14:paraId="27C1A782" w14:textId="77777777" w:rsidR="0060595A" w:rsidRPr="0060595A" w:rsidRDefault="0060595A" w:rsidP="0060595A">
      <w:pPr>
        <w:rPr>
          <w:color w:val="993300"/>
        </w:rPr>
      </w:pPr>
      <w:r w:rsidRPr="0060595A">
        <w:rPr>
          <w:color w:val="993300"/>
        </w:rPr>
        <w:t>Moderator:  This is general, irrespective of model</w:t>
      </w:r>
    </w:p>
    <w:p w14:paraId="4B43E76A" w14:textId="77777777" w:rsidR="0060595A" w:rsidRPr="0060595A" w:rsidRDefault="0060595A" w:rsidP="0060595A">
      <w:pPr>
        <w:rPr>
          <w:color w:val="993300"/>
        </w:rPr>
      </w:pPr>
      <w:r w:rsidRPr="0060595A">
        <w:rPr>
          <w:color w:val="993300"/>
        </w:rPr>
        <w:t>Nokia: This is large scale analysis setup, independent of the spatial channel model</w:t>
      </w:r>
    </w:p>
    <w:p w14:paraId="0711A866" w14:textId="77777777" w:rsidR="0060595A" w:rsidRPr="0060595A" w:rsidRDefault="0060595A" w:rsidP="0060595A">
      <w:pPr>
        <w:rPr>
          <w:color w:val="993300"/>
        </w:rPr>
      </w:pPr>
      <w:r w:rsidRPr="0060595A">
        <w:rPr>
          <w:color w:val="993300"/>
        </w:rPr>
        <w:t>Huawei:  Cannot agree</w:t>
      </w:r>
    </w:p>
    <w:p w14:paraId="4B761131" w14:textId="77777777" w:rsidR="0060595A" w:rsidRPr="0060595A" w:rsidRDefault="0060595A" w:rsidP="0060595A">
      <w:pPr>
        <w:rPr>
          <w:color w:val="993300"/>
        </w:rPr>
      </w:pPr>
      <w:r w:rsidRPr="0060595A">
        <w:rPr>
          <w:color w:val="993300"/>
        </w:rPr>
        <w:t>Nokia:  Companies are encouraged to use these assumptions, but each company can choose according to their own assumption</w:t>
      </w:r>
    </w:p>
    <w:p w14:paraId="0B7E713A" w14:textId="77777777" w:rsidR="0060595A" w:rsidRPr="0060595A" w:rsidRDefault="0060595A" w:rsidP="0060595A">
      <w:pPr>
        <w:rPr>
          <w:color w:val="993300"/>
        </w:rPr>
      </w:pPr>
      <w:r w:rsidRPr="0060595A">
        <w:rPr>
          <w:color w:val="993300"/>
        </w:rPr>
        <w:t>Qualcomm: What does Huawei propose instead?</w:t>
      </w:r>
    </w:p>
    <w:p w14:paraId="0CCA6B2E" w14:textId="77777777" w:rsidR="0060595A" w:rsidRPr="0060595A" w:rsidRDefault="0060595A" w:rsidP="0060595A">
      <w:pPr>
        <w:rPr>
          <w:color w:val="993300"/>
        </w:rPr>
      </w:pPr>
      <w:r w:rsidRPr="0060595A">
        <w:rPr>
          <w:color w:val="993300"/>
        </w:rPr>
        <w:t>Huawei: Same height for BS and UE for 901</w:t>
      </w:r>
    </w:p>
    <w:p w14:paraId="4C7E8486" w14:textId="77777777" w:rsidR="0060595A" w:rsidRPr="0060595A" w:rsidRDefault="0060595A" w:rsidP="0060595A">
      <w:pPr>
        <w:rPr>
          <w:color w:val="993300"/>
        </w:rPr>
      </w:pPr>
      <w:r w:rsidRPr="0060595A">
        <w:rPr>
          <w:color w:val="993300"/>
        </w:rPr>
        <w:t xml:space="preserve">Apple: </w:t>
      </w:r>
      <w:proofErr w:type="gramStart"/>
      <w:r w:rsidRPr="0060595A">
        <w:rPr>
          <w:color w:val="993300"/>
        </w:rPr>
        <w:t>All of</w:t>
      </w:r>
      <w:proofErr w:type="gramEnd"/>
      <w:r w:rsidRPr="0060595A">
        <w:rPr>
          <w:color w:val="993300"/>
        </w:rPr>
        <w:t xml:space="preserve"> these parameters are a package.  25m seems to be a </w:t>
      </w:r>
      <w:proofErr w:type="spellStart"/>
      <w:r w:rsidRPr="0060595A">
        <w:rPr>
          <w:color w:val="993300"/>
        </w:rPr>
        <w:t>reasonabl</w:t>
      </w:r>
      <w:proofErr w:type="spellEnd"/>
      <w:r w:rsidRPr="0060595A">
        <w:rPr>
          <w:color w:val="993300"/>
        </w:rPr>
        <w:t xml:space="preserve"> assumption for BS.  Does Huawei propose UE to also be at 25m?  </w:t>
      </w:r>
    </w:p>
    <w:p w14:paraId="2CAEE717" w14:textId="77777777" w:rsidR="0060595A" w:rsidRPr="0060595A" w:rsidRDefault="0060595A" w:rsidP="0060595A">
      <w:pPr>
        <w:rPr>
          <w:color w:val="993300"/>
        </w:rPr>
      </w:pPr>
      <w:r w:rsidRPr="0060595A">
        <w:rPr>
          <w:color w:val="993300"/>
        </w:rPr>
        <w:t xml:space="preserve">Qualcomm: Same height for BS and UE was our original proposal.  Based on offline discussion, there was understanding of 25m, 10deg </w:t>
      </w:r>
      <w:proofErr w:type="spellStart"/>
      <w:r w:rsidRPr="0060595A">
        <w:rPr>
          <w:color w:val="993300"/>
        </w:rPr>
        <w:t>downtilt</w:t>
      </w:r>
      <w:proofErr w:type="spellEnd"/>
      <w:r w:rsidRPr="0060595A">
        <w:rPr>
          <w:color w:val="993300"/>
        </w:rPr>
        <w:t xml:space="preserve"> as typical urban macro assumptions for BS according to ITU.  These are already used in 827.  The goal is to have assumptions for 901.</w:t>
      </w:r>
    </w:p>
    <w:p w14:paraId="4CE43219" w14:textId="77777777" w:rsidR="0060595A" w:rsidRPr="0060595A" w:rsidRDefault="0060595A" w:rsidP="0060595A">
      <w:pPr>
        <w:rPr>
          <w:color w:val="993300"/>
        </w:rPr>
      </w:pPr>
      <w:r w:rsidRPr="0060595A">
        <w:rPr>
          <w:color w:val="993300"/>
        </w:rPr>
        <w:t xml:space="preserve">Nokia: What is Huawei’s concern?  </w:t>
      </w:r>
    </w:p>
    <w:p w14:paraId="6962D3A1" w14:textId="77777777" w:rsidR="0060595A" w:rsidRPr="0060595A" w:rsidRDefault="0060595A" w:rsidP="0060595A">
      <w:pPr>
        <w:rPr>
          <w:color w:val="993300"/>
        </w:rPr>
      </w:pPr>
      <w:r w:rsidRPr="0060595A">
        <w:rPr>
          <w:color w:val="993300"/>
        </w:rPr>
        <w:t xml:space="preserve">Huawei: We would like to simplify.  We prefer not to include </w:t>
      </w:r>
      <w:proofErr w:type="spellStart"/>
      <w:r w:rsidRPr="0060595A">
        <w:rPr>
          <w:color w:val="993300"/>
        </w:rPr>
        <w:t>downtilt</w:t>
      </w:r>
      <w:proofErr w:type="spellEnd"/>
      <w:r w:rsidRPr="0060595A">
        <w:rPr>
          <w:color w:val="993300"/>
        </w:rPr>
        <w:t>.</w:t>
      </w:r>
    </w:p>
    <w:p w14:paraId="0F5DAC92" w14:textId="77777777" w:rsidR="0060595A" w:rsidRPr="0060595A" w:rsidRDefault="0060595A" w:rsidP="0060595A">
      <w:pPr>
        <w:rPr>
          <w:color w:val="993300"/>
        </w:rPr>
      </w:pPr>
      <w:r w:rsidRPr="0060595A">
        <w:rPr>
          <w:color w:val="993300"/>
        </w:rPr>
        <w:t xml:space="preserve">Nokia: In 827 there was </w:t>
      </w:r>
      <w:proofErr w:type="spellStart"/>
      <w:r w:rsidRPr="0060595A">
        <w:rPr>
          <w:color w:val="993300"/>
        </w:rPr>
        <w:t>downtilt</w:t>
      </w:r>
      <w:proofErr w:type="spellEnd"/>
      <w:r w:rsidRPr="0060595A">
        <w:rPr>
          <w:color w:val="993300"/>
        </w:rPr>
        <w:t xml:space="preserve">.  In 901 we can either have both at the same height w/o </w:t>
      </w:r>
      <w:proofErr w:type="spellStart"/>
      <w:r w:rsidRPr="0060595A">
        <w:rPr>
          <w:color w:val="993300"/>
        </w:rPr>
        <w:t>downtilt</w:t>
      </w:r>
      <w:proofErr w:type="spellEnd"/>
      <w:r w:rsidRPr="0060595A">
        <w:rPr>
          <w:color w:val="993300"/>
        </w:rPr>
        <w:t xml:space="preserve"> or do the same as 827.  Both are nearly the same.  But for the future, it will be difficult to understand why 827 and 901 are different.  Can we keep them the same?</w:t>
      </w:r>
    </w:p>
    <w:p w14:paraId="17B211CB" w14:textId="77777777" w:rsidR="0060595A" w:rsidRPr="0060595A" w:rsidRDefault="0060595A" w:rsidP="0060595A">
      <w:pPr>
        <w:rPr>
          <w:color w:val="993300"/>
        </w:rPr>
      </w:pPr>
      <w:r w:rsidRPr="0060595A">
        <w:rPr>
          <w:color w:val="993300"/>
        </w:rPr>
        <w:t xml:space="preserve">Huawei:  We are ok to compromise to 25m BS height with </w:t>
      </w:r>
      <w:proofErr w:type="gramStart"/>
      <w:r w:rsidRPr="0060595A">
        <w:rPr>
          <w:color w:val="993300"/>
        </w:rPr>
        <w:t>10 degree</w:t>
      </w:r>
      <w:proofErr w:type="gramEnd"/>
      <w:r w:rsidRPr="0060595A">
        <w:rPr>
          <w:color w:val="993300"/>
        </w:rPr>
        <w:t xml:space="preserve"> </w:t>
      </w:r>
      <w:proofErr w:type="spellStart"/>
      <w:r w:rsidRPr="0060595A">
        <w:rPr>
          <w:color w:val="993300"/>
        </w:rPr>
        <w:t>downtilt</w:t>
      </w:r>
      <w:proofErr w:type="spellEnd"/>
      <w:r w:rsidRPr="0060595A">
        <w:rPr>
          <w:color w:val="993300"/>
        </w:rPr>
        <w:t>.</w:t>
      </w:r>
    </w:p>
    <w:p w14:paraId="073D3098" w14:textId="513BA6E5" w:rsidR="007128FC" w:rsidRPr="0060595A" w:rsidRDefault="0060595A" w:rsidP="0060595A">
      <w:pPr>
        <w:spacing w:after="120"/>
        <w:rPr>
          <w:b/>
          <w:bCs/>
          <w:szCs w:val="24"/>
          <w:u w:val="single"/>
          <w:lang w:eastAsia="zh-CN"/>
        </w:rPr>
      </w:pPr>
      <w:r w:rsidRPr="0060595A">
        <w:rPr>
          <w:b/>
          <w:bCs/>
          <w:szCs w:val="24"/>
          <w:u w:val="single"/>
          <w:lang w:eastAsia="zh-CN"/>
        </w:rPr>
        <w:t>Agreement:</w:t>
      </w:r>
    </w:p>
    <w:p w14:paraId="1B8D87C6" w14:textId="77777777" w:rsidR="0060595A" w:rsidRPr="000F2BDF" w:rsidRDefault="0060595A" w:rsidP="0060595A">
      <w:pPr>
        <w:pStyle w:val="ListParagraph"/>
        <w:numPr>
          <w:ilvl w:val="1"/>
          <w:numId w:val="1"/>
        </w:numPr>
        <w:spacing w:after="120"/>
        <w:ind w:firstLineChars="0"/>
        <w:rPr>
          <w:szCs w:val="24"/>
          <w:lang w:eastAsia="zh-CN"/>
        </w:rPr>
      </w:pPr>
      <w:r w:rsidRPr="000F2BDF">
        <w:rPr>
          <w:szCs w:val="24"/>
          <w:lang w:eastAsia="zh-CN"/>
        </w:rPr>
        <w:t>Height = 25 m</w:t>
      </w:r>
    </w:p>
    <w:p w14:paraId="1F9E72CD" w14:textId="77777777" w:rsidR="0060595A" w:rsidRPr="000F2BDF" w:rsidRDefault="0060595A" w:rsidP="0060595A">
      <w:pPr>
        <w:pStyle w:val="ListParagraph"/>
        <w:numPr>
          <w:ilvl w:val="1"/>
          <w:numId w:val="1"/>
        </w:numPr>
        <w:spacing w:after="120"/>
        <w:ind w:firstLineChars="0"/>
        <w:rPr>
          <w:szCs w:val="24"/>
          <w:lang w:eastAsia="zh-CN"/>
        </w:rPr>
      </w:pPr>
      <w:r w:rsidRPr="000F2BDF">
        <w:rPr>
          <w:szCs w:val="24"/>
          <w:lang w:eastAsia="zh-CN"/>
        </w:rPr>
        <w:t>Azimuth = 0 (placement on the x axis)</w:t>
      </w:r>
    </w:p>
    <w:p w14:paraId="1CA6DAF9" w14:textId="77777777" w:rsidR="0060595A" w:rsidRDefault="0060595A" w:rsidP="0060595A">
      <w:pPr>
        <w:pStyle w:val="ListParagraph"/>
        <w:numPr>
          <w:ilvl w:val="1"/>
          <w:numId w:val="1"/>
        </w:numPr>
        <w:spacing w:after="120"/>
        <w:ind w:firstLineChars="0"/>
        <w:rPr>
          <w:szCs w:val="24"/>
          <w:lang w:eastAsia="zh-CN"/>
        </w:rPr>
      </w:pPr>
      <w:r w:rsidRPr="000F2BDF">
        <w:rPr>
          <w:szCs w:val="24"/>
          <w:lang w:eastAsia="zh-CN"/>
        </w:rPr>
        <w:t>X Coordinate = 0 m</w:t>
      </w:r>
    </w:p>
    <w:p w14:paraId="4F4F0B0B" w14:textId="77777777" w:rsidR="0060595A" w:rsidRDefault="0060595A" w:rsidP="0060595A">
      <w:pPr>
        <w:spacing w:after="120"/>
        <w:rPr>
          <w:szCs w:val="24"/>
          <w:lang w:eastAsia="zh-CN"/>
        </w:rPr>
      </w:pPr>
    </w:p>
    <w:p w14:paraId="5C68C834" w14:textId="77777777" w:rsidR="0060595A" w:rsidRPr="0060595A" w:rsidRDefault="0060595A" w:rsidP="0060595A">
      <w:pPr>
        <w:spacing w:after="120"/>
        <w:rPr>
          <w:szCs w:val="24"/>
          <w:lang w:eastAsia="zh-CN"/>
        </w:rPr>
      </w:pPr>
    </w:p>
    <w:p w14:paraId="6FDA6AD3" w14:textId="2C0A6450" w:rsidR="002E599B" w:rsidRPr="00855CB0" w:rsidRDefault="002E599B" w:rsidP="002E599B">
      <w:pPr>
        <w:pStyle w:val="Heading4"/>
      </w:pPr>
      <w:r w:rsidRPr="0060595A">
        <w:rPr>
          <w:highlight w:val="yellow"/>
        </w:rPr>
        <w:lastRenderedPageBreak/>
        <w:t>Issue 2-3-</w:t>
      </w:r>
      <w:r w:rsidR="00483876" w:rsidRPr="0060595A">
        <w:rPr>
          <w:highlight w:val="yellow"/>
        </w:rPr>
        <w:t>6</w:t>
      </w:r>
      <w:r w:rsidRPr="0060595A">
        <w:rPr>
          <w:highlight w:val="yellow"/>
        </w:rPr>
        <w:t xml:space="preserve">: LCS Antenna Coordinates for </w:t>
      </w:r>
      <w:proofErr w:type="spellStart"/>
      <w:r w:rsidRPr="0060595A">
        <w:rPr>
          <w:highlight w:val="yellow"/>
        </w:rPr>
        <w:t>gNB</w:t>
      </w:r>
      <w:proofErr w:type="spellEnd"/>
      <w:r w:rsidRPr="00855CB0">
        <w:t xml:space="preserve"> </w:t>
      </w:r>
    </w:p>
    <w:p w14:paraId="29410F2C" w14:textId="77777777" w:rsidR="002E599B" w:rsidRDefault="002E599B" w:rsidP="002E599B">
      <w:pPr>
        <w:rPr>
          <w:bCs/>
          <w:u w:val="single"/>
          <w:lang w:eastAsia="ko-KR"/>
        </w:rPr>
      </w:pPr>
      <w:r>
        <w:rPr>
          <w:bCs/>
          <w:u w:val="single"/>
          <w:lang w:eastAsia="ko-KR"/>
        </w:rPr>
        <w:t>Companies Views:</w:t>
      </w:r>
    </w:p>
    <w:p w14:paraId="0F8C250E" w14:textId="77777777" w:rsidR="00EC01A5" w:rsidRDefault="00EC01A5" w:rsidP="00EC01A5">
      <w:pPr>
        <w:spacing w:after="120"/>
        <w:rPr>
          <w:szCs w:val="24"/>
          <w:lang w:eastAsia="zh-CN"/>
        </w:rPr>
      </w:pPr>
      <w:r w:rsidRPr="001258F3">
        <w:rPr>
          <w:i/>
          <w:iCs/>
          <w:szCs w:val="24"/>
          <w:lang w:eastAsia="zh-CN"/>
        </w:rPr>
        <w:t xml:space="preserve">MediaTek </w:t>
      </w:r>
      <w:r>
        <w:rPr>
          <w:szCs w:val="24"/>
          <w:lang w:eastAsia="zh-CN"/>
        </w:rPr>
        <w:t xml:space="preserve">(from R4-2417801): </w:t>
      </w:r>
    </w:p>
    <w:p w14:paraId="2DB2D26C" w14:textId="77777777" w:rsidR="00AD606C" w:rsidRPr="00AD606C" w:rsidRDefault="00AD606C" w:rsidP="00AD606C">
      <w:pPr>
        <w:spacing w:after="120"/>
        <w:rPr>
          <w:szCs w:val="24"/>
          <w:lang w:eastAsia="zh-CN"/>
        </w:rPr>
      </w:pPr>
      <w:r w:rsidRPr="00AD606C">
        <w:rPr>
          <w:szCs w:val="24"/>
          <w:lang w:eastAsia="zh-CN"/>
        </w:rPr>
        <w:t>Proposal #16: We propose to use BS (α, β, γ) = (0°, 0°, 0°).</w:t>
      </w:r>
    </w:p>
    <w:p w14:paraId="5BF3679C" w14:textId="403F3314" w:rsidR="00EC01A5" w:rsidRPr="00AD606C" w:rsidRDefault="00AD606C" w:rsidP="00AD606C">
      <w:pPr>
        <w:spacing w:after="120"/>
        <w:rPr>
          <w:szCs w:val="24"/>
          <w:lang w:eastAsia="zh-CN"/>
        </w:rPr>
      </w:pPr>
      <w:r w:rsidRPr="00AD606C">
        <w:rPr>
          <w:szCs w:val="24"/>
          <w:lang w:eastAsia="zh-CN"/>
        </w:rPr>
        <w:t>Proposal #17: We are also fine with (α, β, γ) = (0°, 10°, 0°).</w:t>
      </w:r>
    </w:p>
    <w:p w14:paraId="18C9C4B5" w14:textId="77777777" w:rsidR="00EC01A5" w:rsidRDefault="00EC01A5" w:rsidP="002E599B">
      <w:pPr>
        <w:spacing w:after="120"/>
        <w:rPr>
          <w:i/>
          <w:iCs/>
          <w:szCs w:val="24"/>
          <w:lang w:eastAsia="zh-CN"/>
        </w:rPr>
      </w:pPr>
    </w:p>
    <w:p w14:paraId="3FEFE1D4" w14:textId="23DAB7CC" w:rsidR="002E599B" w:rsidRDefault="002E599B" w:rsidP="002E599B">
      <w:pPr>
        <w:spacing w:after="120"/>
        <w:rPr>
          <w:szCs w:val="24"/>
          <w:lang w:eastAsia="zh-CN"/>
        </w:rPr>
      </w:pPr>
      <w:r>
        <w:rPr>
          <w:i/>
          <w:iCs/>
          <w:szCs w:val="24"/>
          <w:lang w:eastAsia="zh-CN"/>
        </w:rPr>
        <w:t>Qualcomm</w:t>
      </w:r>
      <w:r w:rsidRPr="001258F3">
        <w:rPr>
          <w:i/>
          <w:iCs/>
          <w:szCs w:val="24"/>
          <w:lang w:eastAsia="zh-CN"/>
        </w:rPr>
        <w:t xml:space="preserve"> </w:t>
      </w:r>
      <w:r>
        <w:rPr>
          <w:szCs w:val="24"/>
          <w:lang w:eastAsia="zh-CN"/>
        </w:rPr>
        <w:t xml:space="preserve">(from R4-2418028): </w:t>
      </w:r>
    </w:p>
    <w:p w14:paraId="1836982A" w14:textId="77777777" w:rsidR="00997798" w:rsidRPr="00997798" w:rsidRDefault="00997798" w:rsidP="00997798">
      <w:pPr>
        <w:pStyle w:val="ListParagraph"/>
        <w:numPr>
          <w:ilvl w:val="0"/>
          <w:numId w:val="1"/>
        </w:numPr>
        <w:spacing w:after="120"/>
        <w:ind w:firstLineChars="0"/>
        <w:rPr>
          <w:szCs w:val="24"/>
          <w:lang w:eastAsia="zh-CN"/>
        </w:rPr>
      </w:pPr>
      <w:r w:rsidRPr="00997798">
        <w:rPr>
          <w:szCs w:val="24"/>
          <w:lang w:eastAsia="zh-CN"/>
        </w:rPr>
        <w:t xml:space="preserve">GCS to LCS Conversion </w:t>
      </w:r>
      <w:proofErr w:type="gramStart"/>
      <w:r w:rsidRPr="00997798">
        <w:rPr>
          <w:szCs w:val="24"/>
          <w:lang w:eastAsia="zh-CN"/>
        </w:rPr>
        <w:t>angles  (</w:t>
      </w:r>
      <w:proofErr w:type="gramEnd"/>
      <w:r w:rsidRPr="00997798">
        <w:rPr>
          <w:szCs w:val="24"/>
          <w:lang w:eastAsia="zh-CN"/>
        </w:rPr>
        <w:t xml:space="preserve">α,β,γ = bearing, </w:t>
      </w:r>
      <w:proofErr w:type="spellStart"/>
      <w:r w:rsidRPr="00997798">
        <w:rPr>
          <w:szCs w:val="24"/>
          <w:lang w:eastAsia="zh-CN"/>
        </w:rPr>
        <w:t>downtilt</w:t>
      </w:r>
      <w:proofErr w:type="spellEnd"/>
      <w:r w:rsidRPr="00997798">
        <w:rPr>
          <w:szCs w:val="24"/>
          <w:lang w:eastAsia="zh-CN"/>
        </w:rPr>
        <w:t xml:space="preserve">, panel slant) for the </w:t>
      </w:r>
      <w:proofErr w:type="spellStart"/>
      <w:r w:rsidRPr="00997798">
        <w:rPr>
          <w:szCs w:val="24"/>
          <w:lang w:eastAsia="zh-CN"/>
        </w:rPr>
        <w:t>gNB</w:t>
      </w:r>
      <w:proofErr w:type="spellEnd"/>
      <w:r w:rsidRPr="00997798">
        <w:rPr>
          <w:szCs w:val="24"/>
          <w:lang w:eastAsia="zh-CN"/>
        </w:rPr>
        <w:t>:</w:t>
      </w:r>
    </w:p>
    <w:p w14:paraId="01784772" w14:textId="77777777" w:rsidR="00997798" w:rsidRPr="00997798" w:rsidRDefault="00997798" w:rsidP="00997798">
      <w:pPr>
        <w:pStyle w:val="ListParagraph"/>
        <w:numPr>
          <w:ilvl w:val="1"/>
          <w:numId w:val="1"/>
        </w:numPr>
        <w:spacing w:after="120"/>
        <w:ind w:firstLineChars="0"/>
        <w:rPr>
          <w:szCs w:val="24"/>
          <w:lang w:eastAsia="zh-CN"/>
        </w:rPr>
      </w:pPr>
      <w:proofErr w:type="gramStart"/>
      <w:r w:rsidRPr="00997798">
        <w:rPr>
          <w:szCs w:val="24"/>
          <w:lang w:eastAsia="zh-CN"/>
        </w:rPr>
        <w:t>α,β</w:t>
      </w:r>
      <w:proofErr w:type="gramEnd"/>
      <w:r w:rsidRPr="00997798">
        <w:rPr>
          <w:szCs w:val="24"/>
          <w:lang w:eastAsia="zh-CN"/>
        </w:rPr>
        <w:t>,γ=(0,10,0);</w:t>
      </w:r>
    </w:p>
    <w:p w14:paraId="7E599F20" w14:textId="77777777" w:rsidR="00997798" w:rsidRPr="00997798" w:rsidRDefault="00997798" w:rsidP="00997798">
      <w:pPr>
        <w:pStyle w:val="ListParagraph"/>
        <w:numPr>
          <w:ilvl w:val="1"/>
          <w:numId w:val="1"/>
        </w:numPr>
        <w:spacing w:after="120"/>
        <w:ind w:firstLineChars="0"/>
        <w:rPr>
          <w:szCs w:val="24"/>
          <w:lang w:eastAsia="zh-CN"/>
        </w:rPr>
      </w:pPr>
      <w:r w:rsidRPr="00997798">
        <w:rPr>
          <w:szCs w:val="24"/>
          <w:lang w:eastAsia="zh-CN"/>
        </w:rPr>
        <w:t>Polarization Slant: ζ</w:t>
      </w:r>
      <w:proofErr w:type="gramStart"/>
      <w:r w:rsidRPr="00997798">
        <w:rPr>
          <w:szCs w:val="24"/>
          <w:lang w:eastAsia="zh-CN"/>
        </w:rPr>
        <w:t>=(</w:t>
      </w:r>
      <w:proofErr w:type="gramEnd"/>
      <w:r w:rsidRPr="00997798">
        <w:rPr>
          <w:szCs w:val="24"/>
          <w:lang w:eastAsia="zh-CN"/>
        </w:rPr>
        <w:t xml:space="preserve">+45) </w:t>
      </w:r>
      <w:proofErr w:type="spellStart"/>
      <w:r w:rsidRPr="00997798">
        <w:rPr>
          <w:szCs w:val="24"/>
          <w:lang w:eastAsia="zh-CN"/>
        </w:rPr>
        <w:t>deg</w:t>
      </w:r>
      <w:proofErr w:type="spellEnd"/>
      <w:r w:rsidRPr="00997798">
        <w:rPr>
          <w:szCs w:val="24"/>
          <w:lang w:eastAsia="zh-CN"/>
        </w:rPr>
        <w:t xml:space="preserve"> </w:t>
      </w:r>
    </w:p>
    <w:p w14:paraId="7333B5FA" w14:textId="77777777" w:rsidR="002E599B" w:rsidRDefault="002E599B" w:rsidP="002E599B">
      <w:pPr>
        <w:spacing w:after="120"/>
        <w:rPr>
          <w:szCs w:val="24"/>
          <w:lang w:eastAsia="zh-CN"/>
        </w:rPr>
      </w:pPr>
    </w:p>
    <w:p w14:paraId="21D91AE1" w14:textId="77777777" w:rsidR="002E599B" w:rsidRDefault="002E599B" w:rsidP="002E599B">
      <w:pPr>
        <w:spacing w:after="120"/>
        <w:rPr>
          <w:szCs w:val="24"/>
          <w:lang w:eastAsia="zh-CN"/>
        </w:rPr>
      </w:pPr>
      <w:r>
        <w:rPr>
          <w:i/>
          <w:iCs/>
          <w:szCs w:val="24"/>
          <w:lang w:eastAsia="zh-CN"/>
        </w:rPr>
        <w:t xml:space="preserve">Apple </w:t>
      </w:r>
      <w:r>
        <w:rPr>
          <w:szCs w:val="24"/>
          <w:lang w:eastAsia="zh-CN"/>
        </w:rPr>
        <w:t>(from R4-2418550):</w:t>
      </w:r>
    </w:p>
    <w:p w14:paraId="213ECFDC" w14:textId="0A85A474" w:rsidR="002E599B" w:rsidRDefault="001F550B" w:rsidP="002E599B">
      <w:pPr>
        <w:spacing w:after="120"/>
        <w:rPr>
          <w:szCs w:val="24"/>
          <w:lang w:eastAsia="zh-CN"/>
        </w:rPr>
      </w:pPr>
      <w:r w:rsidRPr="001F550B">
        <w:rPr>
          <w:szCs w:val="24"/>
          <w:lang w:eastAsia="zh-CN"/>
        </w:rPr>
        <w:t xml:space="preserve">LCS to GCS for BS: </w:t>
      </w:r>
      <w:proofErr w:type="gramStart"/>
      <w:r w:rsidRPr="001F550B">
        <w:rPr>
          <w:szCs w:val="24"/>
          <w:lang w:eastAsia="zh-CN"/>
        </w:rPr>
        <w:t>α,β</w:t>
      </w:r>
      <w:proofErr w:type="gramEnd"/>
      <w:r w:rsidRPr="001F550B">
        <w:rPr>
          <w:szCs w:val="24"/>
          <w:lang w:eastAsia="zh-CN"/>
        </w:rPr>
        <w:t>,γ=(0,10,0);</w:t>
      </w:r>
    </w:p>
    <w:p w14:paraId="365716E1" w14:textId="77777777" w:rsidR="001F550B" w:rsidRDefault="001F550B" w:rsidP="002E599B">
      <w:pPr>
        <w:spacing w:after="120"/>
        <w:rPr>
          <w:szCs w:val="24"/>
          <w:lang w:eastAsia="zh-CN"/>
        </w:rPr>
      </w:pPr>
    </w:p>
    <w:p w14:paraId="56F18A02" w14:textId="77777777" w:rsidR="00E96CCB" w:rsidRDefault="00E96CCB" w:rsidP="00E96CCB">
      <w:pPr>
        <w:spacing w:after="120"/>
        <w:rPr>
          <w:szCs w:val="24"/>
          <w:lang w:eastAsia="zh-CN"/>
        </w:rPr>
      </w:pPr>
      <w:r>
        <w:rPr>
          <w:i/>
          <w:iCs/>
          <w:szCs w:val="24"/>
          <w:lang w:eastAsia="zh-CN"/>
        </w:rPr>
        <w:t xml:space="preserve">Nokia </w:t>
      </w:r>
      <w:r>
        <w:rPr>
          <w:szCs w:val="24"/>
          <w:lang w:eastAsia="zh-CN"/>
        </w:rPr>
        <w:t>(from R4-2418043):</w:t>
      </w:r>
    </w:p>
    <w:p w14:paraId="39A1A355" w14:textId="77777777" w:rsidR="001F485A" w:rsidRPr="001F485A" w:rsidRDefault="001F485A" w:rsidP="001F485A">
      <w:pPr>
        <w:spacing w:after="120"/>
        <w:rPr>
          <w:szCs w:val="24"/>
          <w:lang w:eastAsia="zh-CN"/>
        </w:rPr>
      </w:pPr>
      <w:r w:rsidRPr="001F485A">
        <w:rPr>
          <w:szCs w:val="24"/>
          <w:lang w:eastAsia="zh-CN"/>
        </w:rPr>
        <w:t>BS</w:t>
      </w:r>
    </w:p>
    <w:p w14:paraId="0903CE3F" w14:textId="0D04756D" w:rsidR="001F485A" w:rsidRPr="001F485A" w:rsidRDefault="001F485A" w:rsidP="001F485A">
      <w:pPr>
        <w:pStyle w:val="ListParagraph"/>
        <w:numPr>
          <w:ilvl w:val="0"/>
          <w:numId w:val="1"/>
        </w:numPr>
        <w:spacing w:after="120"/>
        <w:ind w:firstLineChars="0"/>
        <w:rPr>
          <w:szCs w:val="24"/>
          <w:lang w:eastAsia="zh-CN"/>
        </w:rPr>
      </w:pPr>
      <w:r w:rsidRPr="001F485A">
        <w:rPr>
          <w:szCs w:val="24"/>
          <w:lang w:eastAsia="zh-CN"/>
        </w:rPr>
        <w:t>(</w:t>
      </w:r>
      <w:proofErr w:type="gramStart"/>
      <w:r w:rsidRPr="001F485A">
        <w:rPr>
          <w:szCs w:val="24"/>
          <w:lang w:eastAsia="zh-CN"/>
        </w:rPr>
        <w:t>α,β</w:t>
      </w:r>
      <w:proofErr w:type="gramEnd"/>
      <w:r w:rsidRPr="001F485A">
        <w:rPr>
          <w:szCs w:val="24"/>
          <w:lang w:eastAsia="zh-CN"/>
        </w:rPr>
        <w:t xml:space="preserve">,γ = 0, 10, 0), </w:t>
      </w:r>
    </w:p>
    <w:p w14:paraId="720BFC9C" w14:textId="22A7F022" w:rsidR="001F485A" w:rsidRPr="001F485A" w:rsidRDefault="001F485A" w:rsidP="001F485A">
      <w:pPr>
        <w:pStyle w:val="ListParagraph"/>
        <w:numPr>
          <w:ilvl w:val="1"/>
          <w:numId w:val="1"/>
        </w:numPr>
        <w:spacing w:after="120"/>
        <w:ind w:firstLineChars="0"/>
        <w:rPr>
          <w:szCs w:val="24"/>
          <w:lang w:eastAsia="zh-CN"/>
        </w:rPr>
      </w:pPr>
      <w:r w:rsidRPr="001F485A">
        <w:rPr>
          <w:szCs w:val="24"/>
          <w:lang w:eastAsia="zh-CN"/>
        </w:rPr>
        <w:t xml:space="preserve">I.e., intent of 10deg mechanical rotation around the y-axis, </w:t>
      </w:r>
      <w:proofErr w:type="spellStart"/>
      <w:r w:rsidRPr="001F485A">
        <w:rPr>
          <w:szCs w:val="24"/>
          <w:lang w:eastAsia="zh-CN"/>
        </w:rPr>
        <w:t>downtilted</w:t>
      </w:r>
      <w:proofErr w:type="spellEnd"/>
      <w:r w:rsidRPr="001F485A">
        <w:rPr>
          <w:szCs w:val="24"/>
          <w:lang w:eastAsia="zh-CN"/>
        </w:rPr>
        <w:t xml:space="preserve"> with respect to the horizon, resulting in </w:t>
      </w:r>
      <w:proofErr w:type="spellStart"/>
      <w:r w:rsidRPr="001F485A">
        <w:rPr>
          <w:szCs w:val="24"/>
          <w:lang w:eastAsia="zh-CN"/>
        </w:rPr>
        <w:t>θ_BS</w:t>
      </w:r>
      <w:proofErr w:type="spellEnd"/>
      <w:r w:rsidRPr="001F485A">
        <w:rPr>
          <w:szCs w:val="24"/>
          <w:lang w:eastAsia="zh-CN"/>
        </w:rPr>
        <w:t xml:space="preserve">=100° and </w:t>
      </w:r>
      <w:proofErr w:type="spellStart"/>
      <w:r w:rsidRPr="001F485A">
        <w:rPr>
          <w:szCs w:val="24"/>
          <w:lang w:eastAsia="zh-CN"/>
        </w:rPr>
        <w:t>ϕ_BS</w:t>
      </w:r>
      <w:proofErr w:type="spellEnd"/>
      <w:r w:rsidRPr="001F485A">
        <w:rPr>
          <w:szCs w:val="24"/>
          <w:lang w:eastAsia="zh-CN"/>
        </w:rPr>
        <w:t>=0°.</w:t>
      </w:r>
    </w:p>
    <w:p w14:paraId="50E6CF94" w14:textId="3893CC96" w:rsidR="001F485A" w:rsidRPr="001F485A" w:rsidRDefault="001F485A" w:rsidP="001F485A">
      <w:pPr>
        <w:pStyle w:val="ListParagraph"/>
        <w:numPr>
          <w:ilvl w:val="0"/>
          <w:numId w:val="1"/>
        </w:numPr>
        <w:spacing w:after="120"/>
        <w:ind w:firstLineChars="0"/>
        <w:rPr>
          <w:szCs w:val="24"/>
          <w:lang w:eastAsia="zh-CN"/>
        </w:rPr>
      </w:pPr>
      <w:r w:rsidRPr="001F485A">
        <w:rPr>
          <w:szCs w:val="24"/>
          <w:lang w:eastAsia="zh-CN"/>
        </w:rPr>
        <w:t>Polarization slant (+45, -45).</w:t>
      </w:r>
    </w:p>
    <w:p w14:paraId="41B6319D" w14:textId="393EF1BD" w:rsidR="001F485A" w:rsidRPr="001F485A" w:rsidRDefault="001F485A" w:rsidP="001F485A">
      <w:pPr>
        <w:pStyle w:val="ListParagraph"/>
        <w:numPr>
          <w:ilvl w:val="0"/>
          <w:numId w:val="1"/>
        </w:numPr>
        <w:spacing w:after="120"/>
        <w:ind w:firstLineChars="0"/>
        <w:rPr>
          <w:szCs w:val="24"/>
          <w:lang w:eastAsia="zh-CN"/>
        </w:rPr>
      </w:pPr>
      <w:r w:rsidRPr="001F485A">
        <w:rPr>
          <w:szCs w:val="24"/>
          <w:lang w:eastAsia="zh-CN"/>
        </w:rPr>
        <w:t>AE radiation pattern from 38.901 Table 7.3-1</w:t>
      </w:r>
    </w:p>
    <w:p w14:paraId="19FA268F" w14:textId="3FB53C23" w:rsidR="00E96CCB" w:rsidRPr="001F485A" w:rsidRDefault="001F485A" w:rsidP="001F485A">
      <w:pPr>
        <w:pStyle w:val="ListParagraph"/>
        <w:numPr>
          <w:ilvl w:val="0"/>
          <w:numId w:val="1"/>
        </w:numPr>
        <w:spacing w:after="120"/>
        <w:ind w:firstLineChars="0"/>
        <w:rPr>
          <w:szCs w:val="24"/>
          <w:lang w:eastAsia="zh-CN"/>
        </w:rPr>
      </w:pPr>
      <w:r w:rsidRPr="001F485A">
        <w:rPr>
          <w:szCs w:val="24"/>
          <w:lang w:eastAsia="zh-CN"/>
        </w:rPr>
        <w:t>Informative: BS height is assumed 25m and d_2D=100m.</w:t>
      </w:r>
    </w:p>
    <w:p w14:paraId="74DEFA44" w14:textId="77777777" w:rsidR="00E96CCB" w:rsidRDefault="00E96CCB" w:rsidP="002E599B">
      <w:pPr>
        <w:spacing w:after="120"/>
        <w:rPr>
          <w:szCs w:val="24"/>
          <w:lang w:eastAsia="zh-CN"/>
        </w:rPr>
      </w:pPr>
    </w:p>
    <w:p w14:paraId="25CAB96D" w14:textId="77777777" w:rsidR="00804A4B" w:rsidRPr="006573BD" w:rsidRDefault="00804A4B" w:rsidP="00804A4B">
      <w:pPr>
        <w:spacing w:after="120"/>
        <w:rPr>
          <w:szCs w:val="24"/>
          <w:lang w:eastAsia="zh-CN"/>
        </w:rPr>
      </w:pPr>
      <w:r w:rsidRPr="006573BD">
        <w:rPr>
          <w:i/>
          <w:iCs/>
          <w:szCs w:val="24"/>
          <w:lang w:eastAsia="zh-CN"/>
        </w:rPr>
        <w:t>Samsung</w:t>
      </w:r>
      <w:r w:rsidRPr="006573BD">
        <w:rPr>
          <w:szCs w:val="24"/>
          <w:lang w:eastAsia="zh-CN"/>
        </w:rPr>
        <w:t xml:space="preserve"> (from R4-24</w:t>
      </w:r>
      <w:r>
        <w:rPr>
          <w:szCs w:val="24"/>
          <w:lang w:eastAsia="zh-CN"/>
        </w:rPr>
        <w:t>18620):</w:t>
      </w:r>
    </w:p>
    <w:p w14:paraId="6169D463" w14:textId="1FA6ED7F" w:rsidR="00804A4B" w:rsidRDefault="00565777" w:rsidP="002E599B">
      <w:pPr>
        <w:spacing w:after="120"/>
        <w:rPr>
          <w:szCs w:val="24"/>
          <w:lang w:eastAsia="zh-CN"/>
        </w:rPr>
      </w:pPr>
      <w:r>
        <w:rPr>
          <w:szCs w:val="24"/>
          <w:lang w:eastAsia="zh-CN"/>
        </w:rPr>
        <w:t xml:space="preserve">Proposal 7: </w:t>
      </w:r>
      <w:r w:rsidRPr="00565777">
        <w:rPr>
          <w:szCs w:val="24"/>
          <w:lang w:eastAsia="zh-CN"/>
        </w:rPr>
        <w:t>For BS side, frequency Fc=3.5GHz, BS height=25m, BS antenna orientation (alpha = 0 degrees, beta = 0 degrees, gamma = 0 degrees) should be assumed if no mechanical down tilt introduced. BS antenna orientation (alpha = 0 degrees, beta = 10 degrees, gamma = 0 degrees) should be assumed if 10-degree mechanical down tilt introduced.</w:t>
      </w:r>
    </w:p>
    <w:p w14:paraId="13F44B9F" w14:textId="77777777" w:rsidR="002A4499" w:rsidRDefault="002A4499" w:rsidP="002A4499">
      <w:pPr>
        <w:spacing w:after="120"/>
        <w:rPr>
          <w:szCs w:val="24"/>
          <w:lang w:eastAsia="zh-CN"/>
        </w:rPr>
      </w:pPr>
      <w:r w:rsidRPr="00377626">
        <w:rPr>
          <w:szCs w:val="24"/>
          <w:lang w:eastAsia="zh-CN"/>
        </w:rPr>
        <w:t xml:space="preserve">Proposal 10: RAN4 should clarify if BS antenna down tilts is applied in CDL </w:t>
      </w:r>
      <w:proofErr w:type="spellStart"/>
      <w:r w:rsidRPr="00377626">
        <w:rPr>
          <w:szCs w:val="24"/>
          <w:lang w:eastAsia="zh-CN"/>
        </w:rPr>
        <w:t>modeling</w:t>
      </w:r>
      <w:proofErr w:type="spellEnd"/>
      <w:r w:rsidRPr="00377626">
        <w:rPr>
          <w:szCs w:val="24"/>
          <w:lang w:eastAsia="zh-CN"/>
        </w:rPr>
        <w:t xml:space="preserve"> and define the values of BS antenna down tilts if any.</w:t>
      </w:r>
    </w:p>
    <w:p w14:paraId="5D872CB3" w14:textId="77777777" w:rsidR="00804A4B" w:rsidRDefault="00804A4B" w:rsidP="002E599B">
      <w:pPr>
        <w:spacing w:after="120"/>
        <w:rPr>
          <w:szCs w:val="24"/>
          <w:lang w:eastAsia="zh-CN"/>
        </w:rPr>
      </w:pPr>
    </w:p>
    <w:p w14:paraId="00EB0ACF" w14:textId="77777777" w:rsidR="0057785F" w:rsidRDefault="0057785F" w:rsidP="0057785F">
      <w:pPr>
        <w:spacing w:after="120"/>
        <w:rPr>
          <w:szCs w:val="24"/>
          <w:lang w:eastAsia="zh-CN"/>
        </w:rPr>
      </w:pPr>
      <w:r>
        <w:rPr>
          <w:i/>
          <w:iCs/>
          <w:szCs w:val="24"/>
          <w:lang w:eastAsia="zh-CN"/>
        </w:rPr>
        <w:t xml:space="preserve">Huawei </w:t>
      </w:r>
      <w:r>
        <w:rPr>
          <w:szCs w:val="24"/>
          <w:lang w:eastAsia="zh-CN"/>
        </w:rPr>
        <w:t>(from R4-2419403):</w:t>
      </w:r>
    </w:p>
    <w:p w14:paraId="24022F24" w14:textId="5B9F96BE" w:rsidR="0057785F" w:rsidRDefault="00BE65D1" w:rsidP="002E599B">
      <w:pPr>
        <w:spacing w:after="120"/>
        <w:rPr>
          <w:szCs w:val="24"/>
          <w:lang w:eastAsia="zh-CN"/>
        </w:rPr>
      </w:pPr>
      <w:r w:rsidRPr="00BE65D1">
        <w:rPr>
          <w:szCs w:val="24"/>
          <w:lang w:eastAsia="zh-CN"/>
        </w:rPr>
        <w:t>RAN4 to configure α=0, β=0, γ=0 for BS side</w:t>
      </w:r>
    </w:p>
    <w:p w14:paraId="486D1430" w14:textId="4D5CAAA0" w:rsidR="00BE65D1" w:rsidRDefault="00CD25F7" w:rsidP="002E599B">
      <w:pPr>
        <w:spacing w:after="120"/>
        <w:rPr>
          <w:szCs w:val="24"/>
          <w:lang w:eastAsia="zh-CN"/>
        </w:rPr>
      </w:pPr>
      <w:r w:rsidRPr="00CD25F7">
        <w:rPr>
          <w:szCs w:val="24"/>
          <w:lang w:eastAsia="zh-CN"/>
        </w:rPr>
        <w:t>RAN4 to configure α=0, β=13.2°, γ=0</w:t>
      </w:r>
      <w:r>
        <w:rPr>
          <w:szCs w:val="24"/>
          <w:lang w:eastAsia="zh-CN"/>
        </w:rPr>
        <w:t xml:space="preserve"> for BS side</w:t>
      </w:r>
    </w:p>
    <w:p w14:paraId="17D92848" w14:textId="77777777" w:rsidR="0057785F" w:rsidRDefault="0057785F" w:rsidP="002E599B">
      <w:pPr>
        <w:spacing w:after="120"/>
        <w:rPr>
          <w:szCs w:val="24"/>
          <w:lang w:eastAsia="zh-CN"/>
        </w:rPr>
      </w:pPr>
    </w:p>
    <w:p w14:paraId="01B8F8A0" w14:textId="77777777" w:rsidR="002E599B" w:rsidRPr="00EB239E" w:rsidRDefault="002E599B" w:rsidP="002E599B">
      <w:pPr>
        <w:spacing w:after="120"/>
        <w:rPr>
          <w:szCs w:val="24"/>
          <w:u w:val="single"/>
          <w:lang w:eastAsia="zh-CN"/>
        </w:rPr>
      </w:pPr>
      <w:r w:rsidRPr="00EB239E">
        <w:rPr>
          <w:szCs w:val="24"/>
          <w:u w:val="single"/>
          <w:lang w:eastAsia="zh-CN"/>
        </w:rPr>
        <w:t>Proposals:</w:t>
      </w:r>
    </w:p>
    <w:p w14:paraId="610E71BE" w14:textId="308892F1" w:rsidR="000B35BA" w:rsidRPr="000B35BA" w:rsidRDefault="000B35BA" w:rsidP="000B35BA">
      <w:pPr>
        <w:spacing w:after="120"/>
        <w:rPr>
          <w:szCs w:val="24"/>
          <w:lang w:eastAsia="zh-CN"/>
        </w:rPr>
      </w:pPr>
      <w:r>
        <w:rPr>
          <w:szCs w:val="24"/>
          <w:lang w:eastAsia="zh-CN"/>
        </w:rPr>
        <w:t xml:space="preserve">As </w:t>
      </w:r>
      <w:r w:rsidR="000E18C6">
        <w:rPr>
          <w:szCs w:val="24"/>
          <w:lang w:eastAsia="zh-CN"/>
        </w:rPr>
        <w:t xml:space="preserve">BS antenna </w:t>
      </w:r>
      <w:r>
        <w:rPr>
          <w:szCs w:val="24"/>
          <w:lang w:eastAsia="zh-CN"/>
        </w:rPr>
        <w:t xml:space="preserve">polarisation is covered in </w:t>
      </w:r>
      <w:r w:rsidRPr="000E18C6">
        <w:rPr>
          <w:szCs w:val="24"/>
          <w:lang w:eastAsia="zh-CN"/>
        </w:rPr>
        <w:t>Issue 2-3-</w:t>
      </w:r>
      <w:r w:rsidR="000E18C6" w:rsidRPr="000E18C6">
        <w:rPr>
          <w:szCs w:val="24"/>
          <w:lang w:eastAsia="zh-CN"/>
        </w:rPr>
        <w:t>9</w:t>
      </w:r>
      <w:r w:rsidRPr="000E18C6">
        <w:rPr>
          <w:szCs w:val="24"/>
          <w:lang w:eastAsia="zh-CN"/>
        </w:rPr>
        <w:t>,</w:t>
      </w:r>
      <w:r>
        <w:rPr>
          <w:szCs w:val="24"/>
          <w:lang w:eastAsia="zh-CN"/>
        </w:rPr>
        <w:t xml:space="preserve"> the </w:t>
      </w:r>
      <w:r w:rsidR="002E29D1">
        <w:rPr>
          <w:szCs w:val="24"/>
          <w:lang w:eastAsia="zh-CN"/>
        </w:rPr>
        <w:t>following are proposed as options</w:t>
      </w:r>
    </w:p>
    <w:p w14:paraId="4C4C7ACF" w14:textId="77777777" w:rsidR="00AD1C99" w:rsidRPr="00AD1C99" w:rsidRDefault="002E29D1" w:rsidP="002E599B">
      <w:pPr>
        <w:pStyle w:val="ListParagraph"/>
        <w:numPr>
          <w:ilvl w:val="0"/>
          <w:numId w:val="1"/>
        </w:numPr>
        <w:spacing w:after="120"/>
        <w:ind w:firstLineChars="0"/>
        <w:rPr>
          <w:rFonts w:eastAsia="SimSun"/>
          <w:szCs w:val="24"/>
          <w:lang w:eastAsia="zh-CN"/>
        </w:rPr>
      </w:pPr>
      <w:r>
        <w:rPr>
          <w:rFonts w:eastAsia="SimSun"/>
          <w:szCs w:val="24"/>
          <w:lang w:eastAsia="zh-CN"/>
        </w:rPr>
        <w:t xml:space="preserve">For </w:t>
      </w:r>
      <w:r w:rsidRPr="001F550B">
        <w:rPr>
          <w:szCs w:val="24"/>
          <w:lang w:eastAsia="zh-CN"/>
        </w:rPr>
        <w:t>α</w:t>
      </w:r>
      <w:r>
        <w:rPr>
          <w:szCs w:val="24"/>
          <w:lang w:eastAsia="zh-CN"/>
        </w:rPr>
        <w:t>:</w:t>
      </w:r>
    </w:p>
    <w:p w14:paraId="7109826C" w14:textId="7755DE66" w:rsidR="002E29D1" w:rsidRDefault="00AD1C99" w:rsidP="00AD1C99">
      <w:pPr>
        <w:pStyle w:val="ListParagraph"/>
        <w:numPr>
          <w:ilvl w:val="1"/>
          <w:numId w:val="1"/>
        </w:numPr>
        <w:spacing w:after="120"/>
        <w:ind w:firstLineChars="0"/>
        <w:rPr>
          <w:rFonts w:eastAsia="SimSun"/>
          <w:szCs w:val="24"/>
          <w:lang w:eastAsia="zh-CN"/>
        </w:rPr>
      </w:pPr>
      <w:r>
        <w:rPr>
          <w:szCs w:val="24"/>
          <w:lang w:eastAsia="zh-CN"/>
        </w:rPr>
        <w:t>Option 1:</w:t>
      </w:r>
      <w:r w:rsidR="002E29D1">
        <w:rPr>
          <w:szCs w:val="24"/>
          <w:lang w:eastAsia="zh-CN"/>
        </w:rPr>
        <w:t xml:space="preserve"> 0</w:t>
      </w:r>
      <w:r w:rsidRPr="00CD25F7">
        <w:rPr>
          <w:szCs w:val="24"/>
          <w:lang w:eastAsia="zh-CN"/>
        </w:rPr>
        <w:t>°</w:t>
      </w:r>
      <w:r w:rsidR="002E29D1">
        <w:rPr>
          <w:szCs w:val="24"/>
          <w:lang w:eastAsia="zh-CN"/>
        </w:rPr>
        <w:t xml:space="preserve"> (</w:t>
      </w:r>
      <w:r w:rsidRPr="00AD1C99">
        <w:rPr>
          <w:i/>
          <w:iCs/>
          <w:szCs w:val="24"/>
          <w:lang w:eastAsia="zh-CN"/>
        </w:rPr>
        <w:t>MediaTek, Apple, Qualcomm, Nokia, Samsung, Huawei</w:t>
      </w:r>
      <w:r>
        <w:rPr>
          <w:szCs w:val="24"/>
          <w:lang w:eastAsia="zh-CN"/>
        </w:rPr>
        <w:t>)</w:t>
      </w:r>
    </w:p>
    <w:p w14:paraId="0CD5D56C" w14:textId="7B250C6A" w:rsidR="002E599B" w:rsidRDefault="00AD1C99" w:rsidP="00AD1C99">
      <w:pPr>
        <w:pStyle w:val="ListParagraph"/>
        <w:numPr>
          <w:ilvl w:val="0"/>
          <w:numId w:val="1"/>
        </w:numPr>
        <w:spacing w:after="120"/>
        <w:ind w:firstLineChars="0"/>
        <w:rPr>
          <w:szCs w:val="24"/>
          <w:lang w:eastAsia="zh-CN"/>
        </w:rPr>
      </w:pPr>
      <w:r>
        <w:rPr>
          <w:rFonts w:eastAsia="SimSun"/>
          <w:szCs w:val="24"/>
          <w:lang w:eastAsia="zh-CN"/>
        </w:rPr>
        <w:t>For</w:t>
      </w:r>
      <w:r w:rsidRPr="00AD1C99">
        <w:rPr>
          <w:szCs w:val="24"/>
          <w:lang w:eastAsia="zh-CN"/>
        </w:rPr>
        <w:t xml:space="preserve"> </w:t>
      </w:r>
      <w:r w:rsidRPr="00CD25F7">
        <w:rPr>
          <w:szCs w:val="24"/>
          <w:lang w:eastAsia="zh-CN"/>
        </w:rPr>
        <w:t>β</w:t>
      </w:r>
      <w:r w:rsidR="001248D6">
        <w:rPr>
          <w:szCs w:val="24"/>
          <w:lang w:eastAsia="zh-CN"/>
        </w:rPr>
        <w:t>:</w:t>
      </w:r>
    </w:p>
    <w:p w14:paraId="5F95F361" w14:textId="29FA0025" w:rsidR="00AD1C99" w:rsidRPr="006527FD" w:rsidRDefault="00AD1C99" w:rsidP="006527FD">
      <w:pPr>
        <w:pStyle w:val="ListParagraph"/>
        <w:numPr>
          <w:ilvl w:val="1"/>
          <w:numId w:val="1"/>
        </w:numPr>
        <w:spacing w:after="120"/>
        <w:ind w:firstLineChars="0"/>
        <w:rPr>
          <w:rFonts w:eastAsia="SimSun"/>
          <w:szCs w:val="24"/>
          <w:lang w:eastAsia="zh-CN"/>
        </w:rPr>
      </w:pPr>
      <w:r>
        <w:rPr>
          <w:szCs w:val="24"/>
          <w:lang w:eastAsia="zh-CN"/>
        </w:rPr>
        <w:t>Option 1</w:t>
      </w:r>
      <w:r w:rsidR="006527FD">
        <w:rPr>
          <w:szCs w:val="24"/>
          <w:lang w:eastAsia="zh-CN"/>
        </w:rPr>
        <w:t>: 0</w:t>
      </w:r>
      <w:r w:rsidR="006527FD" w:rsidRPr="00CD25F7">
        <w:rPr>
          <w:szCs w:val="24"/>
          <w:lang w:eastAsia="zh-CN"/>
        </w:rPr>
        <w:t>°</w:t>
      </w:r>
      <w:r w:rsidR="006527FD">
        <w:rPr>
          <w:szCs w:val="24"/>
          <w:lang w:eastAsia="zh-CN"/>
        </w:rPr>
        <w:t xml:space="preserve"> (</w:t>
      </w:r>
      <w:r w:rsidR="006527FD" w:rsidRPr="00AD1C99">
        <w:rPr>
          <w:i/>
          <w:iCs/>
          <w:szCs w:val="24"/>
          <w:lang w:eastAsia="zh-CN"/>
        </w:rPr>
        <w:t>MediaTek, Huawei</w:t>
      </w:r>
      <w:r w:rsidR="006527FD">
        <w:rPr>
          <w:szCs w:val="24"/>
          <w:lang w:eastAsia="zh-CN"/>
        </w:rPr>
        <w:t>)</w:t>
      </w:r>
    </w:p>
    <w:p w14:paraId="11E66199" w14:textId="415F4D0B" w:rsidR="006527FD" w:rsidRPr="006527FD" w:rsidRDefault="006527FD" w:rsidP="006527FD">
      <w:pPr>
        <w:pStyle w:val="ListParagraph"/>
        <w:numPr>
          <w:ilvl w:val="1"/>
          <w:numId w:val="1"/>
        </w:numPr>
        <w:spacing w:after="120"/>
        <w:ind w:firstLineChars="0"/>
        <w:rPr>
          <w:rFonts w:eastAsia="SimSun"/>
          <w:szCs w:val="24"/>
          <w:lang w:eastAsia="zh-CN"/>
        </w:rPr>
      </w:pPr>
      <w:r>
        <w:rPr>
          <w:szCs w:val="24"/>
          <w:lang w:eastAsia="zh-CN"/>
        </w:rPr>
        <w:t>Option 2: 10</w:t>
      </w:r>
      <w:r w:rsidRPr="00CD25F7">
        <w:rPr>
          <w:szCs w:val="24"/>
          <w:lang w:eastAsia="zh-CN"/>
        </w:rPr>
        <w:t>°</w:t>
      </w:r>
      <w:r>
        <w:rPr>
          <w:szCs w:val="24"/>
          <w:lang w:eastAsia="zh-CN"/>
        </w:rPr>
        <w:t xml:space="preserve"> (</w:t>
      </w:r>
      <w:r w:rsidRPr="00AD1C99">
        <w:rPr>
          <w:i/>
          <w:iCs/>
          <w:szCs w:val="24"/>
          <w:lang w:eastAsia="zh-CN"/>
        </w:rPr>
        <w:t>MediaTek, Apple, Qualcomm, Nokia, Samsung</w:t>
      </w:r>
      <w:r>
        <w:rPr>
          <w:szCs w:val="24"/>
          <w:lang w:eastAsia="zh-CN"/>
        </w:rPr>
        <w:t>)</w:t>
      </w:r>
    </w:p>
    <w:p w14:paraId="06886233" w14:textId="7C7B0984" w:rsidR="006527FD" w:rsidRDefault="006527FD" w:rsidP="00AD1C99">
      <w:pPr>
        <w:pStyle w:val="ListParagraph"/>
        <w:numPr>
          <w:ilvl w:val="1"/>
          <w:numId w:val="1"/>
        </w:numPr>
        <w:spacing w:after="120"/>
        <w:ind w:firstLineChars="0"/>
        <w:rPr>
          <w:szCs w:val="24"/>
          <w:lang w:eastAsia="zh-CN"/>
        </w:rPr>
      </w:pPr>
      <w:r>
        <w:rPr>
          <w:szCs w:val="24"/>
          <w:lang w:eastAsia="zh-CN"/>
        </w:rPr>
        <w:lastRenderedPageBreak/>
        <w:t>Option 3: 13.2</w:t>
      </w:r>
      <w:r w:rsidRPr="00CD25F7">
        <w:rPr>
          <w:szCs w:val="24"/>
          <w:lang w:eastAsia="zh-CN"/>
        </w:rPr>
        <w:t>°</w:t>
      </w:r>
      <w:r>
        <w:rPr>
          <w:szCs w:val="24"/>
          <w:lang w:eastAsia="zh-CN"/>
        </w:rPr>
        <w:t xml:space="preserve"> </w:t>
      </w:r>
      <w:r w:rsidR="001248D6">
        <w:rPr>
          <w:szCs w:val="24"/>
          <w:lang w:eastAsia="zh-CN"/>
        </w:rPr>
        <w:t>(</w:t>
      </w:r>
      <w:r w:rsidR="001248D6" w:rsidRPr="00AD1C99">
        <w:rPr>
          <w:i/>
          <w:iCs/>
          <w:szCs w:val="24"/>
          <w:lang w:eastAsia="zh-CN"/>
        </w:rPr>
        <w:t>Huawei</w:t>
      </w:r>
      <w:r w:rsidR="001248D6">
        <w:rPr>
          <w:szCs w:val="24"/>
          <w:lang w:eastAsia="zh-CN"/>
        </w:rPr>
        <w:t>)</w:t>
      </w:r>
    </w:p>
    <w:p w14:paraId="1AB4B431" w14:textId="25018F08" w:rsidR="001248D6" w:rsidRDefault="001248D6" w:rsidP="001248D6">
      <w:pPr>
        <w:pStyle w:val="ListParagraph"/>
        <w:numPr>
          <w:ilvl w:val="0"/>
          <w:numId w:val="1"/>
        </w:numPr>
        <w:spacing w:after="120"/>
        <w:ind w:firstLineChars="0"/>
        <w:rPr>
          <w:szCs w:val="24"/>
          <w:lang w:eastAsia="zh-CN"/>
        </w:rPr>
      </w:pPr>
      <w:r>
        <w:rPr>
          <w:rFonts w:eastAsia="SimSun"/>
          <w:szCs w:val="24"/>
          <w:lang w:eastAsia="zh-CN"/>
        </w:rPr>
        <w:t>For</w:t>
      </w:r>
      <w:r w:rsidRPr="00AD1C99">
        <w:rPr>
          <w:szCs w:val="24"/>
          <w:lang w:eastAsia="zh-CN"/>
        </w:rPr>
        <w:t xml:space="preserve"> </w:t>
      </w:r>
      <w:r w:rsidRPr="00CD25F7">
        <w:rPr>
          <w:szCs w:val="24"/>
          <w:lang w:eastAsia="zh-CN"/>
        </w:rPr>
        <w:t>γ</w:t>
      </w:r>
      <w:r>
        <w:rPr>
          <w:szCs w:val="24"/>
          <w:lang w:eastAsia="zh-CN"/>
        </w:rPr>
        <w:t>:</w:t>
      </w:r>
    </w:p>
    <w:p w14:paraId="4E1674AA" w14:textId="77777777" w:rsidR="001248D6" w:rsidRDefault="001248D6" w:rsidP="001248D6">
      <w:pPr>
        <w:pStyle w:val="ListParagraph"/>
        <w:numPr>
          <w:ilvl w:val="1"/>
          <w:numId w:val="1"/>
        </w:numPr>
        <w:spacing w:after="120"/>
        <w:ind w:firstLineChars="0"/>
        <w:rPr>
          <w:rFonts w:eastAsia="SimSun"/>
          <w:szCs w:val="24"/>
          <w:lang w:eastAsia="zh-CN"/>
        </w:rPr>
      </w:pPr>
      <w:r>
        <w:rPr>
          <w:szCs w:val="24"/>
          <w:lang w:eastAsia="zh-CN"/>
        </w:rPr>
        <w:t>Option 1: 0</w:t>
      </w:r>
      <w:r w:rsidRPr="00CD25F7">
        <w:rPr>
          <w:szCs w:val="24"/>
          <w:lang w:eastAsia="zh-CN"/>
        </w:rPr>
        <w:t>°</w:t>
      </w:r>
      <w:r>
        <w:rPr>
          <w:szCs w:val="24"/>
          <w:lang w:eastAsia="zh-CN"/>
        </w:rPr>
        <w:t xml:space="preserve"> (</w:t>
      </w:r>
      <w:r w:rsidRPr="00AD1C99">
        <w:rPr>
          <w:i/>
          <w:iCs/>
          <w:szCs w:val="24"/>
          <w:lang w:eastAsia="zh-CN"/>
        </w:rPr>
        <w:t>MediaTek, Apple, Qualcomm, Nokia, Samsung, Huawei</w:t>
      </w:r>
      <w:r>
        <w:rPr>
          <w:szCs w:val="24"/>
          <w:lang w:eastAsia="zh-CN"/>
        </w:rPr>
        <w:t>)</w:t>
      </w:r>
    </w:p>
    <w:p w14:paraId="02693720" w14:textId="77777777" w:rsidR="002E599B" w:rsidRPr="00855CB0" w:rsidRDefault="002E599B" w:rsidP="002E599B">
      <w:pPr>
        <w:spacing w:after="120"/>
        <w:rPr>
          <w:szCs w:val="24"/>
          <w:lang w:eastAsia="zh-CN"/>
        </w:rPr>
      </w:pPr>
    </w:p>
    <w:p w14:paraId="19748485" w14:textId="77777777" w:rsidR="002E599B" w:rsidRPr="00EB239E" w:rsidRDefault="002E599B" w:rsidP="002E599B">
      <w:pPr>
        <w:spacing w:after="120"/>
        <w:rPr>
          <w:szCs w:val="24"/>
          <w:u w:val="single"/>
          <w:lang w:eastAsia="zh-CN"/>
        </w:rPr>
      </w:pPr>
      <w:r w:rsidRPr="00EB239E">
        <w:rPr>
          <w:szCs w:val="24"/>
          <w:u w:val="single"/>
          <w:lang w:eastAsia="zh-CN"/>
        </w:rPr>
        <w:t>Recommended WF:</w:t>
      </w:r>
    </w:p>
    <w:p w14:paraId="260C9725" w14:textId="77777777" w:rsidR="002E599B" w:rsidRPr="0035640D" w:rsidRDefault="002E599B" w:rsidP="002E599B">
      <w:pPr>
        <w:pStyle w:val="ListParagraph"/>
        <w:numPr>
          <w:ilvl w:val="0"/>
          <w:numId w:val="1"/>
        </w:numPr>
        <w:overflowPunct/>
        <w:autoSpaceDE/>
        <w:autoSpaceDN/>
        <w:adjustRightInd/>
        <w:spacing w:after="120"/>
        <w:ind w:firstLineChars="0"/>
        <w:textAlignment w:val="auto"/>
        <w:rPr>
          <w:szCs w:val="24"/>
          <w:lang w:eastAsia="zh-CN"/>
        </w:rPr>
      </w:pPr>
      <w:r>
        <w:rPr>
          <w:rFonts w:eastAsia="SimSun"/>
          <w:szCs w:val="24"/>
          <w:lang w:eastAsia="zh-CN"/>
        </w:rPr>
        <w:t>Potential Agreement on:</w:t>
      </w:r>
    </w:p>
    <w:p w14:paraId="4C0F3318" w14:textId="71F59B2D" w:rsidR="002E599B" w:rsidRPr="000F2BDF" w:rsidRDefault="001248D6" w:rsidP="002E599B">
      <w:pPr>
        <w:pStyle w:val="ListParagraph"/>
        <w:numPr>
          <w:ilvl w:val="1"/>
          <w:numId w:val="1"/>
        </w:numPr>
        <w:spacing w:after="120"/>
        <w:ind w:firstLineChars="0"/>
        <w:rPr>
          <w:szCs w:val="24"/>
          <w:lang w:eastAsia="zh-CN"/>
        </w:rPr>
      </w:pPr>
      <w:r w:rsidRPr="001F550B">
        <w:rPr>
          <w:szCs w:val="24"/>
          <w:lang w:eastAsia="zh-CN"/>
        </w:rPr>
        <w:t>α</w:t>
      </w:r>
      <w:r w:rsidR="002E599B" w:rsidRPr="000F2BDF">
        <w:rPr>
          <w:szCs w:val="24"/>
          <w:lang w:eastAsia="zh-CN"/>
        </w:rPr>
        <w:t xml:space="preserve"> = </w:t>
      </w:r>
      <w:r>
        <w:rPr>
          <w:szCs w:val="24"/>
          <w:lang w:eastAsia="zh-CN"/>
        </w:rPr>
        <w:t>0</w:t>
      </w:r>
      <w:r w:rsidRPr="00CD25F7">
        <w:rPr>
          <w:szCs w:val="24"/>
          <w:lang w:eastAsia="zh-CN"/>
        </w:rPr>
        <w:t>°</w:t>
      </w:r>
    </w:p>
    <w:p w14:paraId="62CF5771" w14:textId="5BB03600" w:rsidR="001248D6" w:rsidRPr="000F2BDF" w:rsidRDefault="001248D6" w:rsidP="001248D6">
      <w:pPr>
        <w:pStyle w:val="ListParagraph"/>
        <w:numPr>
          <w:ilvl w:val="1"/>
          <w:numId w:val="1"/>
        </w:numPr>
        <w:spacing w:after="120"/>
        <w:ind w:firstLineChars="0"/>
        <w:rPr>
          <w:szCs w:val="24"/>
          <w:lang w:eastAsia="zh-CN"/>
        </w:rPr>
      </w:pPr>
      <w:r w:rsidRPr="00CD25F7">
        <w:rPr>
          <w:szCs w:val="24"/>
          <w:lang w:eastAsia="zh-CN"/>
        </w:rPr>
        <w:t>γ</w:t>
      </w:r>
      <w:r w:rsidRPr="000F2BDF">
        <w:rPr>
          <w:szCs w:val="24"/>
          <w:lang w:eastAsia="zh-CN"/>
        </w:rPr>
        <w:t xml:space="preserve"> = </w:t>
      </w:r>
      <w:r>
        <w:rPr>
          <w:szCs w:val="24"/>
          <w:lang w:eastAsia="zh-CN"/>
        </w:rPr>
        <w:t>0</w:t>
      </w:r>
      <w:r w:rsidRPr="00CD25F7">
        <w:rPr>
          <w:szCs w:val="24"/>
          <w:lang w:eastAsia="zh-CN"/>
        </w:rPr>
        <w:t>°</w:t>
      </w:r>
    </w:p>
    <w:p w14:paraId="5D9260A6" w14:textId="5E25F69F" w:rsidR="002E599B" w:rsidRPr="000F2BDF" w:rsidRDefault="001248D6" w:rsidP="001248D6">
      <w:pPr>
        <w:pStyle w:val="ListParagraph"/>
        <w:numPr>
          <w:ilvl w:val="0"/>
          <w:numId w:val="1"/>
        </w:numPr>
        <w:spacing w:after="120"/>
        <w:ind w:firstLineChars="0"/>
        <w:rPr>
          <w:szCs w:val="24"/>
          <w:lang w:eastAsia="zh-CN"/>
        </w:rPr>
      </w:pPr>
      <w:r>
        <w:rPr>
          <w:szCs w:val="24"/>
          <w:lang w:eastAsia="zh-CN"/>
        </w:rPr>
        <w:t xml:space="preserve">Discussion </w:t>
      </w:r>
      <w:proofErr w:type="gramStart"/>
      <w:r>
        <w:rPr>
          <w:szCs w:val="24"/>
          <w:lang w:eastAsia="zh-CN"/>
        </w:rPr>
        <w:t>need</w:t>
      </w:r>
      <w:proofErr w:type="gramEnd"/>
      <w:r>
        <w:rPr>
          <w:szCs w:val="24"/>
          <w:lang w:eastAsia="zh-CN"/>
        </w:rPr>
        <w:t xml:space="preserve"> on </w:t>
      </w:r>
      <w:r w:rsidRPr="00CD25F7">
        <w:rPr>
          <w:szCs w:val="24"/>
          <w:lang w:eastAsia="zh-CN"/>
        </w:rPr>
        <w:t>β</w:t>
      </w:r>
      <w:r>
        <w:rPr>
          <w:szCs w:val="24"/>
          <w:lang w:eastAsia="zh-CN"/>
        </w:rPr>
        <w:t>, but 10</w:t>
      </w:r>
      <w:r w:rsidRPr="00CD25F7">
        <w:rPr>
          <w:szCs w:val="24"/>
          <w:lang w:eastAsia="zh-CN"/>
        </w:rPr>
        <w:t>°</w:t>
      </w:r>
      <w:r>
        <w:rPr>
          <w:szCs w:val="24"/>
          <w:lang w:eastAsia="zh-CN"/>
        </w:rPr>
        <w:t xml:space="preserve"> may be agreeable.</w:t>
      </w:r>
    </w:p>
    <w:p w14:paraId="7F4AB3A3" w14:textId="77777777" w:rsidR="002E599B" w:rsidRDefault="002E599B" w:rsidP="0035640D">
      <w:pPr>
        <w:pStyle w:val="ListParagraph"/>
        <w:overflowPunct/>
        <w:autoSpaceDE/>
        <w:autoSpaceDN/>
        <w:adjustRightInd/>
        <w:spacing w:after="120"/>
        <w:ind w:left="936" w:firstLineChars="0" w:firstLine="0"/>
        <w:textAlignment w:val="auto"/>
        <w:rPr>
          <w:szCs w:val="24"/>
          <w:lang w:eastAsia="zh-CN"/>
        </w:rPr>
      </w:pPr>
    </w:p>
    <w:p w14:paraId="5ACC3252" w14:textId="77777777" w:rsidR="007128FC" w:rsidRPr="00855CB0" w:rsidRDefault="007128FC" w:rsidP="0035640D">
      <w:pPr>
        <w:pStyle w:val="ListParagraph"/>
        <w:overflowPunct/>
        <w:autoSpaceDE/>
        <w:autoSpaceDN/>
        <w:adjustRightInd/>
        <w:spacing w:after="120"/>
        <w:ind w:left="936" w:firstLineChars="0" w:firstLine="0"/>
        <w:textAlignment w:val="auto"/>
        <w:rPr>
          <w:szCs w:val="24"/>
          <w:lang w:eastAsia="zh-CN"/>
        </w:rPr>
      </w:pPr>
    </w:p>
    <w:p w14:paraId="716E6C06" w14:textId="4D11134B" w:rsidR="007F02AE" w:rsidRPr="00855CB0" w:rsidRDefault="007F02AE" w:rsidP="007F02AE">
      <w:pPr>
        <w:pStyle w:val="Heading4"/>
      </w:pPr>
      <w:r w:rsidRPr="00840488">
        <w:rPr>
          <w:highlight w:val="darkGreen"/>
        </w:rPr>
        <w:t>Issue 2-3-</w:t>
      </w:r>
      <w:r w:rsidR="00F63006" w:rsidRPr="00840488">
        <w:rPr>
          <w:highlight w:val="darkGreen"/>
        </w:rPr>
        <w:t>7</w:t>
      </w:r>
      <w:r w:rsidRPr="00840488">
        <w:rPr>
          <w:highlight w:val="darkGreen"/>
        </w:rPr>
        <w:t>: GCS Antenna Coordinates for UE</w:t>
      </w:r>
    </w:p>
    <w:p w14:paraId="343327A1" w14:textId="77777777" w:rsidR="007F02AE" w:rsidRDefault="007F02AE" w:rsidP="007F02AE">
      <w:pPr>
        <w:rPr>
          <w:bCs/>
          <w:u w:val="single"/>
          <w:lang w:eastAsia="ko-KR"/>
        </w:rPr>
      </w:pPr>
      <w:r>
        <w:rPr>
          <w:bCs/>
          <w:u w:val="single"/>
          <w:lang w:eastAsia="ko-KR"/>
        </w:rPr>
        <w:t>Companies Views:</w:t>
      </w:r>
    </w:p>
    <w:p w14:paraId="2984124C" w14:textId="77777777" w:rsidR="007F02AE" w:rsidRDefault="007F02AE" w:rsidP="007F02AE">
      <w:pPr>
        <w:spacing w:after="120"/>
        <w:rPr>
          <w:szCs w:val="24"/>
          <w:lang w:eastAsia="zh-CN"/>
        </w:rPr>
      </w:pPr>
      <w:r>
        <w:rPr>
          <w:i/>
          <w:iCs/>
          <w:szCs w:val="24"/>
          <w:lang w:eastAsia="zh-CN"/>
        </w:rPr>
        <w:t>Qualcomm</w:t>
      </w:r>
      <w:r w:rsidRPr="001258F3">
        <w:rPr>
          <w:i/>
          <w:iCs/>
          <w:szCs w:val="24"/>
          <w:lang w:eastAsia="zh-CN"/>
        </w:rPr>
        <w:t xml:space="preserve"> </w:t>
      </w:r>
      <w:r>
        <w:rPr>
          <w:szCs w:val="24"/>
          <w:lang w:eastAsia="zh-CN"/>
        </w:rPr>
        <w:t xml:space="preserve">(from R4-2418028): </w:t>
      </w:r>
    </w:p>
    <w:p w14:paraId="73599766" w14:textId="77777777" w:rsidR="009C5DBE" w:rsidRPr="009C5DBE" w:rsidRDefault="009C5DBE" w:rsidP="009C5DBE">
      <w:pPr>
        <w:spacing w:after="120"/>
        <w:rPr>
          <w:szCs w:val="24"/>
          <w:lang w:eastAsia="zh-CN"/>
        </w:rPr>
      </w:pPr>
      <w:r w:rsidRPr="009C5DBE">
        <w:rPr>
          <w:szCs w:val="24"/>
          <w:lang w:eastAsia="zh-CN"/>
        </w:rPr>
        <w:t xml:space="preserve">GCS Location Coordinates for the UE: </w:t>
      </w:r>
    </w:p>
    <w:p w14:paraId="4F12114D" w14:textId="77777777" w:rsidR="009C5DBE" w:rsidRPr="009C5DBE" w:rsidRDefault="009C5DBE" w:rsidP="009C5DBE">
      <w:pPr>
        <w:spacing w:after="120"/>
        <w:ind w:left="284"/>
        <w:rPr>
          <w:szCs w:val="24"/>
          <w:lang w:eastAsia="zh-CN"/>
        </w:rPr>
      </w:pPr>
      <w:r w:rsidRPr="009C5DBE">
        <w:rPr>
          <w:szCs w:val="24"/>
          <w:lang w:eastAsia="zh-CN"/>
        </w:rPr>
        <w:t>Height = 1.5 m;</w:t>
      </w:r>
    </w:p>
    <w:p w14:paraId="032E8A86" w14:textId="77777777" w:rsidR="009C5DBE" w:rsidRPr="009C5DBE" w:rsidRDefault="009C5DBE" w:rsidP="009C5DBE">
      <w:pPr>
        <w:spacing w:after="120"/>
        <w:ind w:left="284"/>
        <w:rPr>
          <w:szCs w:val="24"/>
          <w:lang w:eastAsia="zh-CN"/>
        </w:rPr>
      </w:pPr>
      <w:r w:rsidRPr="009C5DBE">
        <w:rPr>
          <w:szCs w:val="24"/>
          <w:lang w:eastAsia="zh-CN"/>
        </w:rPr>
        <w:t>Azimuth = 0; (placement on the x axis);</w:t>
      </w:r>
    </w:p>
    <w:p w14:paraId="2B84D819" w14:textId="77777777" w:rsidR="009C5DBE" w:rsidRPr="009C5DBE" w:rsidRDefault="009C5DBE" w:rsidP="009C5DBE">
      <w:pPr>
        <w:spacing w:after="120"/>
        <w:ind w:left="284"/>
        <w:rPr>
          <w:szCs w:val="24"/>
          <w:lang w:eastAsia="zh-CN"/>
        </w:rPr>
      </w:pPr>
      <w:r w:rsidRPr="009C5DBE">
        <w:rPr>
          <w:szCs w:val="24"/>
          <w:lang w:eastAsia="zh-CN"/>
        </w:rPr>
        <w:t xml:space="preserve">X Coordinate = 100 m; (Distance from </w:t>
      </w:r>
      <w:proofErr w:type="spellStart"/>
      <w:r w:rsidRPr="009C5DBE">
        <w:rPr>
          <w:szCs w:val="24"/>
          <w:lang w:eastAsia="zh-CN"/>
        </w:rPr>
        <w:t>gNB</w:t>
      </w:r>
      <w:proofErr w:type="spellEnd"/>
      <w:r w:rsidRPr="009C5DBE">
        <w:rPr>
          <w:szCs w:val="24"/>
          <w:lang w:eastAsia="zh-CN"/>
        </w:rPr>
        <w:t xml:space="preserve"> = 100 m);</w:t>
      </w:r>
    </w:p>
    <w:p w14:paraId="35BDD189" w14:textId="77777777" w:rsidR="007F02AE" w:rsidRDefault="007F02AE" w:rsidP="007F02AE">
      <w:pPr>
        <w:spacing w:after="120"/>
        <w:rPr>
          <w:szCs w:val="24"/>
          <w:lang w:eastAsia="zh-CN"/>
        </w:rPr>
      </w:pPr>
    </w:p>
    <w:p w14:paraId="4E1C4637" w14:textId="77777777" w:rsidR="007F02AE" w:rsidRDefault="007F02AE" w:rsidP="007F02AE">
      <w:pPr>
        <w:spacing w:after="120"/>
        <w:rPr>
          <w:szCs w:val="24"/>
          <w:lang w:eastAsia="zh-CN"/>
        </w:rPr>
      </w:pPr>
      <w:r>
        <w:rPr>
          <w:i/>
          <w:iCs/>
          <w:szCs w:val="24"/>
          <w:lang w:eastAsia="zh-CN"/>
        </w:rPr>
        <w:t xml:space="preserve">Apple </w:t>
      </w:r>
      <w:r>
        <w:rPr>
          <w:szCs w:val="24"/>
          <w:lang w:eastAsia="zh-CN"/>
        </w:rPr>
        <w:t>(from R4-2418550):</w:t>
      </w:r>
    </w:p>
    <w:p w14:paraId="03AD1D9C" w14:textId="22CFA535" w:rsidR="007F02AE" w:rsidRDefault="00E83B2B" w:rsidP="007F02AE">
      <w:pPr>
        <w:spacing w:after="120"/>
        <w:rPr>
          <w:szCs w:val="24"/>
          <w:lang w:eastAsia="zh-CN"/>
        </w:rPr>
      </w:pPr>
      <w:r w:rsidRPr="00E83B2B">
        <w:rPr>
          <w:szCs w:val="24"/>
          <w:lang w:eastAsia="zh-CN"/>
        </w:rPr>
        <w:t>Height of UE: 1.5 m</w:t>
      </w:r>
    </w:p>
    <w:p w14:paraId="40584768" w14:textId="77777777" w:rsidR="00E83B2B" w:rsidRDefault="00E83B2B" w:rsidP="007F02AE">
      <w:pPr>
        <w:spacing w:after="120"/>
        <w:rPr>
          <w:szCs w:val="24"/>
          <w:lang w:eastAsia="zh-CN"/>
        </w:rPr>
      </w:pPr>
    </w:p>
    <w:p w14:paraId="23558DF0" w14:textId="77777777" w:rsidR="007F02AE" w:rsidRPr="00EB239E" w:rsidRDefault="007F02AE" w:rsidP="007F02AE">
      <w:pPr>
        <w:spacing w:after="120"/>
        <w:rPr>
          <w:szCs w:val="24"/>
          <w:u w:val="single"/>
          <w:lang w:eastAsia="zh-CN"/>
        </w:rPr>
      </w:pPr>
      <w:r w:rsidRPr="00EB239E">
        <w:rPr>
          <w:szCs w:val="24"/>
          <w:u w:val="single"/>
          <w:lang w:eastAsia="zh-CN"/>
        </w:rPr>
        <w:t>Proposals:</w:t>
      </w:r>
    </w:p>
    <w:p w14:paraId="243306BB" w14:textId="564DAD71" w:rsidR="007F02AE" w:rsidRPr="00855CB0" w:rsidRDefault="007F02AE" w:rsidP="007F02AE">
      <w:pPr>
        <w:pStyle w:val="ListParagraph"/>
        <w:numPr>
          <w:ilvl w:val="0"/>
          <w:numId w:val="1"/>
        </w:numPr>
        <w:spacing w:after="120"/>
        <w:ind w:firstLineChars="0"/>
        <w:rPr>
          <w:rFonts w:eastAsia="SimSun"/>
          <w:szCs w:val="24"/>
          <w:lang w:eastAsia="zh-CN"/>
        </w:rPr>
      </w:pPr>
      <w:r w:rsidRPr="00855CB0">
        <w:rPr>
          <w:rFonts w:eastAsia="SimSun"/>
          <w:szCs w:val="24"/>
          <w:lang w:eastAsia="zh-CN"/>
        </w:rPr>
        <w:t xml:space="preserve">Option 1: For the </w:t>
      </w:r>
      <w:r w:rsidR="00E83B2B">
        <w:rPr>
          <w:rFonts w:eastAsia="SimSun"/>
          <w:szCs w:val="24"/>
          <w:lang w:eastAsia="zh-CN"/>
        </w:rPr>
        <w:t>UE</w:t>
      </w:r>
      <w:r w:rsidRPr="00855CB0">
        <w:rPr>
          <w:rFonts w:eastAsia="SimSun"/>
          <w:szCs w:val="24"/>
          <w:lang w:eastAsia="zh-CN"/>
        </w:rPr>
        <w:t>, use the following parameters</w:t>
      </w:r>
      <w:r>
        <w:rPr>
          <w:rFonts w:eastAsia="SimSun"/>
          <w:szCs w:val="24"/>
          <w:lang w:eastAsia="zh-CN"/>
        </w:rPr>
        <w:t>:</w:t>
      </w:r>
    </w:p>
    <w:p w14:paraId="04263C70" w14:textId="77777777" w:rsidR="00E83B2B" w:rsidRPr="00E83B2B" w:rsidRDefault="00E83B2B" w:rsidP="00E83B2B">
      <w:pPr>
        <w:pStyle w:val="ListParagraph"/>
        <w:numPr>
          <w:ilvl w:val="1"/>
          <w:numId w:val="1"/>
        </w:numPr>
        <w:spacing w:after="120"/>
        <w:ind w:firstLineChars="0"/>
        <w:rPr>
          <w:szCs w:val="24"/>
          <w:lang w:eastAsia="zh-CN"/>
        </w:rPr>
      </w:pPr>
      <w:r w:rsidRPr="00E83B2B">
        <w:rPr>
          <w:szCs w:val="24"/>
          <w:lang w:eastAsia="zh-CN"/>
        </w:rPr>
        <w:t>Height = 1.5 m;</w:t>
      </w:r>
    </w:p>
    <w:p w14:paraId="49E95474" w14:textId="77777777" w:rsidR="00E83B2B" w:rsidRPr="00E83B2B" w:rsidRDefault="00E83B2B" w:rsidP="00E83B2B">
      <w:pPr>
        <w:pStyle w:val="ListParagraph"/>
        <w:numPr>
          <w:ilvl w:val="1"/>
          <w:numId w:val="1"/>
        </w:numPr>
        <w:spacing w:after="120"/>
        <w:ind w:firstLineChars="0"/>
        <w:rPr>
          <w:szCs w:val="24"/>
          <w:lang w:eastAsia="zh-CN"/>
        </w:rPr>
      </w:pPr>
      <w:r w:rsidRPr="00E83B2B">
        <w:rPr>
          <w:szCs w:val="24"/>
          <w:lang w:eastAsia="zh-CN"/>
        </w:rPr>
        <w:t>Azimuth = 0; (placement on the x axis);</w:t>
      </w:r>
    </w:p>
    <w:p w14:paraId="1759AFB9" w14:textId="48DD4F45" w:rsidR="00E83B2B" w:rsidRPr="00E83B2B" w:rsidRDefault="00E83B2B" w:rsidP="00E83B2B">
      <w:pPr>
        <w:pStyle w:val="ListParagraph"/>
        <w:numPr>
          <w:ilvl w:val="1"/>
          <w:numId w:val="1"/>
        </w:numPr>
        <w:spacing w:after="120"/>
        <w:ind w:firstLineChars="0"/>
        <w:rPr>
          <w:szCs w:val="24"/>
          <w:lang w:eastAsia="zh-CN"/>
        </w:rPr>
      </w:pPr>
      <w:r w:rsidRPr="00E83B2B">
        <w:rPr>
          <w:szCs w:val="24"/>
          <w:lang w:eastAsia="zh-CN"/>
        </w:rPr>
        <w:t xml:space="preserve">X Coordinate = 100 m; (Distance from </w:t>
      </w:r>
      <w:proofErr w:type="spellStart"/>
      <w:r w:rsidRPr="00E83B2B">
        <w:rPr>
          <w:szCs w:val="24"/>
          <w:lang w:eastAsia="zh-CN"/>
        </w:rPr>
        <w:t>gNB</w:t>
      </w:r>
      <w:proofErr w:type="spellEnd"/>
      <w:r w:rsidRPr="00E83B2B">
        <w:rPr>
          <w:szCs w:val="24"/>
          <w:lang w:eastAsia="zh-CN"/>
        </w:rPr>
        <w:t xml:space="preserve"> = 100 m)</w:t>
      </w:r>
    </w:p>
    <w:p w14:paraId="7FC34B2C" w14:textId="77777777" w:rsidR="007F02AE" w:rsidRPr="00855CB0" w:rsidRDefault="007F02AE" w:rsidP="007F02AE">
      <w:pPr>
        <w:spacing w:after="120"/>
        <w:rPr>
          <w:szCs w:val="24"/>
          <w:lang w:eastAsia="zh-CN"/>
        </w:rPr>
      </w:pPr>
    </w:p>
    <w:p w14:paraId="0227E1AE" w14:textId="77777777" w:rsidR="007F02AE" w:rsidRPr="00EB239E" w:rsidRDefault="007F02AE" w:rsidP="007F02AE">
      <w:pPr>
        <w:spacing w:after="120"/>
        <w:rPr>
          <w:szCs w:val="24"/>
          <w:u w:val="single"/>
          <w:lang w:eastAsia="zh-CN"/>
        </w:rPr>
      </w:pPr>
      <w:r w:rsidRPr="00EB239E">
        <w:rPr>
          <w:szCs w:val="24"/>
          <w:u w:val="single"/>
          <w:lang w:eastAsia="zh-CN"/>
        </w:rPr>
        <w:t>Recommended WF:</w:t>
      </w:r>
    </w:p>
    <w:p w14:paraId="4F098C14" w14:textId="77777777" w:rsidR="007F02AE" w:rsidRPr="0035640D" w:rsidRDefault="007F02AE" w:rsidP="007F02AE">
      <w:pPr>
        <w:pStyle w:val="ListParagraph"/>
        <w:numPr>
          <w:ilvl w:val="0"/>
          <w:numId w:val="1"/>
        </w:numPr>
        <w:overflowPunct/>
        <w:autoSpaceDE/>
        <w:autoSpaceDN/>
        <w:adjustRightInd/>
        <w:spacing w:after="120"/>
        <w:ind w:firstLineChars="0"/>
        <w:textAlignment w:val="auto"/>
        <w:rPr>
          <w:szCs w:val="24"/>
          <w:lang w:eastAsia="zh-CN"/>
        </w:rPr>
      </w:pPr>
      <w:r>
        <w:rPr>
          <w:rFonts w:eastAsia="SimSun"/>
          <w:szCs w:val="24"/>
          <w:lang w:eastAsia="zh-CN"/>
        </w:rPr>
        <w:t>Potential Agreement on:</w:t>
      </w:r>
    </w:p>
    <w:p w14:paraId="03E2AC06" w14:textId="77777777" w:rsidR="00E83B2B" w:rsidRPr="00E83B2B" w:rsidRDefault="00E83B2B" w:rsidP="00E83B2B">
      <w:pPr>
        <w:pStyle w:val="ListParagraph"/>
        <w:numPr>
          <w:ilvl w:val="1"/>
          <w:numId w:val="1"/>
        </w:numPr>
        <w:spacing w:after="120"/>
        <w:ind w:firstLineChars="0"/>
        <w:rPr>
          <w:szCs w:val="24"/>
          <w:lang w:eastAsia="zh-CN"/>
        </w:rPr>
      </w:pPr>
      <w:r w:rsidRPr="00E83B2B">
        <w:rPr>
          <w:szCs w:val="24"/>
          <w:lang w:eastAsia="zh-CN"/>
        </w:rPr>
        <w:t>Height = 1.5 m;</w:t>
      </w:r>
    </w:p>
    <w:p w14:paraId="29EE0759" w14:textId="77777777" w:rsidR="00E83B2B" w:rsidRPr="00E83B2B" w:rsidRDefault="00E83B2B" w:rsidP="00E83B2B">
      <w:pPr>
        <w:pStyle w:val="ListParagraph"/>
        <w:numPr>
          <w:ilvl w:val="1"/>
          <w:numId w:val="1"/>
        </w:numPr>
        <w:spacing w:after="120"/>
        <w:ind w:firstLineChars="0"/>
        <w:rPr>
          <w:szCs w:val="24"/>
          <w:lang w:eastAsia="zh-CN"/>
        </w:rPr>
      </w:pPr>
      <w:r w:rsidRPr="00E83B2B">
        <w:rPr>
          <w:szCs w:val="24"/>
          <w:lang w:eastAsia="zh-CN"/>
        </w:rPr>
        <w:t>Azimuth = 0; (placement on the x axis);</w:t>
      </w:r>
    </w:p>
    <w:p w14:paraId="2B9C9868" w14:textId="77777777" w:rsidR="00E83B2B" w:rsidRPr="00E83B2B" w:rsidRDefault="00E83B2B" w:rsidP="00E83B2B">
      <w:pPr>
        <w:pStyle w:val="ListParagraph"/>
        <w:numPr>
          <w:ilvl w:val="1"/>
          <w:numId w:val="1"/>
        </w:numPr>
        <w:spacing w:after="120"/>
        <w:ind w:firstLineChars="0"/>
        <w:rPr>
          <w:szCs w:val="24"/>
          <w:lang w:eastAsia="zh-CN"/>
        </w:rPr>
      </w:pPr>
      <w:r w:rsidRPr="00E83B2B">
        <w:rPr>
          <w:szCs w:val="24"/>
          <w:lang w:eastAsia="zh-CN"/>
        </w:rPr>
        <w:t xml:space="preserve">X Coordinate = 100 m; (Distance from </w:t>
      </w:r>
      <w:proofErr w:type="spellStart"/>
      <w:r w:rsidRPr="00E83B2B">
        <w:rPr>
          <w:szCs w:val="24"/>
          <w:lang w:eastAsia="zh-CN"/>
        </w:rPr>
        <w:t>gNB</w:t>
      </w:r>
      <w:proofErr w:type="spellEnd"/>
      <w:r w:rsidRPr="00E83B2B">
        <w:rPr>
          <w:szCs w:val="24"/>
          <w:lang w:eastAsia="zh-CN"/>
        </w:rPr>
        <w:t xml:space="preserve"> = 100 m)</w:t>
      </w:r>
    </w:p>
    <w:p w14:paraId="7371F04A" w14:textId="77777777" w:rsidR="00AF0142" w:rsidRDefault="00AF0142" w:rsidP="007F02AE">
      <w:pPr>
        <w:pStyle w:val="ListParagraph"/>
        <w:overflowPunct/>
        <w:autoSpaceDE/>
        <w:autoSpaceDN/>
        <w:adjustRightInd/>
        <w:spacing w:after="120"/>
        <w:ind w:left="936" w:firstLineChars="0" w:firstLine="0"/>
        <w:textAlignment w:val="auto"/>
        <w:rPr>
          <w:szCs w:val="24"/>
          <w:lang w:eastAsia="zh-CN"/>
        </w:rPr>
      </w:pPr>
    </w:p>
    <w:p w14:paraId="35A79796" w14:textId="01F8136C" w:rsidR="00AF0142" w:rsidRPr="00AF0142" w:rsidRDefault="00AF0142" w:rsidP="00AF0142">
      <w:pPr>
        <w:pStyle w:val="ListParagraph"/>
        <w:overflowPunct/>
        <w:autoSpaceDE/>
        <w:autoSpaceDN/>
        <w:adjustRightInd/>
        <w:spacing w:after="120"/>
        <w:ind w:firstLineChars="0" w:firstLine="0"/>
        <w:textAlignment w:val="auto"/>
        <w:rPr>
          <w:szCs w:val="24"/>
          <w:u w:val="single"/>
          <w:lang w:eastAsia="zh-CN"/>
        </w:rPr>
      </w:pPr>
      <w:r w:rsidRPr="00AF0142">
        <w:rPr>
          <w:szCs w:val="24"/>
          <w:u w:val="single"/>
          <w:lang w:eastAsia="zh-CN"/>
        </w:rPr>
        <w:t>Online Discussion</w:t>
      </w:r>
    </w:p>
    <w:p w14:paraId="57D7589F" w14:textId="77777777" w:rsidR="00AF0142" w:rsidRPr="00AF0142" w:rsidRDefault="00AF0142" w:rsidP="00AF0142">
      <w:pPr>
        <w:rPr>
          <w:color w:val="993300"/>
        </w:rPr>
      </w:pPr>
      <w:r w:rsidRPr="00AF0142">
        <w:rPr>
          <w:color w:val="993300"/>
        </w:rPr>
        <w:t>Samsung:  Why do we need X=100m?</w:t>
      </w:r>
    </w:p>
    <w:p w14:paraId="7B6FADFD" w14:textId="77777777" w:rsidR="00AF0142" w:rsidRPr="00AF0142" w:rsidRDefault="00AF0142" w:rsidP="00AF0142">
      <w:pPr>
        <w:rPr>
          <w:color w:val="993300"/>
        </w:rPr>
      </w:pPr>
      <w:r w:rsidRPr="00AF0142">
        <w:rPr>
          <w:color w:val="993300"/>
        </w:rPr>
        <w:t>Nokia:  Technically it’s not needed, but many companies asked for it.</w:t>
      </w:r>
    </w:p>
    <w:p w14:paraId="0672C823" w14:textId="77777777" w:rsidR="00AF0142" w:rsidRPr="00AF0142" w:rsidRDefault="00AF0142" w:rsidP="00AF0142">
      <w:pPr>
        <w:rPr>
          <w:color w:val="993300"/>
        </w:rPr>
      </w:pPr>
      <w:r w:rsidRPr="00AF0142">
        <w:rPr>
          <w:color w:val="993300"/>
        </w:rPr>
        <w:t>Apple: For 901 it is needed.  It’s good to have it.</w:t>
      </w:r>
    </w:p>
    <w:p w14:paraId="7C7498B0" w14:textId="77777777" w:rsidR="00AF0142" w:rsidRPr="00AF0142" w:rsidRDefault="00AF0142" w:rsidP="00AF0142">
      <w:pPr>
        <w:rPr>
          <w:color w:val="993300"/>
        </w:rPr>
      </w:pPr>
      <w:r w:rsidRPr="00AF0142">
        <w:rPr>
          <w:color w:val="993300"/>
        </w:rPr>
        <w:t>Samsung: We understand it is useful for system evaluation.  It is better to clarify it is only for Uma scenario.</w:t>
      </w:r>
    </w:p>
    <w:p w14:paraId="20129E10" w14:textId="77777777" w:rsidR="00AF0142" w:rsidRPr="00AF0142" w:rsidRDefault="00AF0142" w:rsidP="00AF0142">
      <w:pPr>
        <w:rPr>
          <w:color w:val="993300"/>
        </w:rPr>
      </w:pPr>
      <w:r w:rsidRPr="00AF0142">
        <w:rPr>
          <w:color w:val="993300"/>
        </w:rPr>
        <w:lastRenderedPageBreak/>
        <w:t>Nokia: This is our comparison setup.  It is not linked to Uma.  We could indicate it is for Macro scenario.</w:t>
      </w:r>
    </w:p>
    <w:p w14:paraId="054684B0" w14:textId="77777777" w:rsidR="00AF0142" w:rsidRPr="00AF0142" w:rsidRDefault="00AF0142" w:rsidP="00AF0142">
      <w:pPr>
        <w:rPr>
          <w:color w:val="993300"/>
        </w:rPr>
      </w:pPr>
      <w:r w:rsidRPr="00AF0142">
        <w:rPr>
          <w:color w:val="993300"/>
        </w:rPr>
        <w:t>Samsung: If not for Uma, does 100m make sense for other scenarios?</w:t>
      </w:r>
    </w:p>
    <w:p w14:paraId="7D5D023D" w14:textId="77777777" w:rsidR="00AF0142" w:rsidRPr="00AF0142" w:rsidRDefault="00AF0142" w:rsidP="00AF0142">
      <w:pPr>
        <w:rPr>
          <w:color w:val="993300"/>
        </w:rPr>
      </w:pPr>
      <w:r w:rsidRPr="00AF0142">
        <w:rPr>
          <w:color w:val="993300"/>
        </w:rPr>
        <w:t>Nokia: It is not suitable for other scenarios, we are ok to indicate for macro, but Uma includes other parameters.</w:t>
      </w:r>
    </w:p>
    <w:p w14:paraId="5517BC12" w14:textId="077FB15A" w:rsidR="007128FC" w:rsidRPr="00012A13" w:rsidRDefault="00012A13" w:rsidP="00012A13">
      <w:pPr>
        <w:spacing w:after="120"/>
        <w:rPr>
          <w:b/>
          <w:bCs/>
          <w:szCs w:val="24"/>
          <w:u w:val="single"/>
          <w:lang w:eastAsia="zh-CN"/>
        </w:rPr>
      </w:pPr>
      <w:r w:rsidRPr="00012A13">
        <w:rPr>
          <w:b/>
          <w:bCs/>
          <w:szCs w:val="24"/>
          <w:u w:val="single"/>
          <w:lang w:eastAsia="zh-CN"/>
        </w:rPr>
        <w:t>Agreement</w:t>
      </w:r>
    </w:p>
    <w:p w14:paraId="451D1CCA" w14:textId="77777777" w:rsidR="00012A13" w:rsidRPr="00E83B2B" w:rsidRDefault="00012A13" w:rsidP="00840488">
      <w:pPr>
        <w:pStyle w:val="ListParagraph"/>
        <w:numPr>
          <w:ilvl w:val="0"/>
          <w:numId w:val="1"/>
        </w:numPr>
        <w:spacing w:after="120"/>
        <w:ind w:firstLineChars="0"/>
        <w:rPr>
          <w:szCs w:val="24"/>
          <w:lang w:eastAsia="zh-CN"/>
        </w:rPr>
      </w:pPr>
      <w:r w:rsidRPr="00E83B2B">
        <w:rPr>
          <w:szCs w:val="24"/>
          <w:lang w:eastAsia="zh-CN"/>
        </w:rPr>
        <w:t xml:space="preserve">Height = 1.5 </w:t>
      </w:r>
      <w:proofErr w:type="gramStart"/>
      <w:r w:rsidRPr="00E83B2B">
        <w:rPr>
          <w:szCs w:val="24"/>
          <w:lang w:eastAsia="zh-CN"/>
        </w:rPr>
        <w:t>m;</w:t>
      </w:r>
      <w:proofErr w:type="gramEnd"/>
    </w:p>
    <w:p w14:paraId="08E65B2F" w14:textId="77777777" w:rsidR="00012A13" w:rsidRPr="00E83B2B" w:rsidRDefault="00012A13" w:rsidP="00840488">
      <w:pPr>
        <w:pStyle w:val="ListParagraph"/>
        <w:numPr>
          <w:ilvl w:val="0"/>
          <w:numId w:val="1"/>
        </w:numPr>
        <w:spacing w:after="120"/>
        <w:ind w:firstLineChars="0"/>
        <w:rPr>
          <w:szCs w:val="24"/>
          <w:lang w:eastAsia="zh-CN"/>
        </w:rPr>
      </w:pPr>
      <w:r w:rsidRPr="00E83B2B">
        <w:rPr>
          <w:szCs w:val="24"/>
          <w:lang w:eastAsia="zh-CN"/>
        </w:rPr>
        <w:t>Azimuth = 0; (placement on the x axis</w:t>
      </w:r>
      <w:proofErr w:type="gramStart"/>
      <w:r w:rsidRPr="00E83B2B">
        <w:rPr>
          <w:szCs w:val="24"/>
          <w:lang w:eastAsia="zh-CN"/>
        </w:rPr>
        <w:t>);</w:t>
      </w:r>
      <w:proofErr w:type="gramEnd"/>
    </w:p>
    <w:p w14:paraId="0844DFD6" w14:textId="77777777" w:rsidR="00012A13" w:rsidRPr="00E83B2B" w:rsidRDefault="00012A13" w:rsidP="00840488">
      <w:pPr>
        <w:pStyle w:val="ListParagraph"/>
        <w:numPr>
          <w:ilvl w:val="0"/>
          <w:numId w:val="1"/>
        </w:numPr>
        <w:spacing w:after="120"/>
        <w:ind w:firstLineChars="0"/>
        <w:rPr>
          <w:szCs w:val="24"/>
          <w:lang w:eastAsia="zh-CN"/>
        </w:rPr>
      </w:pPr>
      <w:r w:rsidRPr="00E83B2B">
        <w:rPr>
          <w:szCs w:val="24"/>
          <w:lang w:eastAsia="zh-CN"/>
        </w:rPr>
        <w:t xml:space="preserve">X Coordinate = 100 m; (Distance from </w:t>
      </w:r>
      <w:proofErr w:type="spellStart"/>
      <w:r w:rsidRPr="00E83B2B">
        <w:rPr>
          <w:szCs w:val="24"/>
          <w:lang w:eastAsia="zh-CN"/>
        </w:rPr>
        <w:t>gNB</w:t>
      </w:r>
      <w:proofErr w:type="spellEnd"/>
      <w:r w:rsidRPr="00E83B2B">
        <w:rPr>
          <w:szCs w:val="24"/>
          <w:lang w:eastAsia="zh-CN"/>
        </w:rPr>
        <w:t xml:space="preserve"> = 100 m)</w:t>
      </w:r>
    </w:p>
    <w:p w14:paraId="114F1402" w14:textId="75206E8F" w:rsidR="00012A13" w:rsidRDefault="00012A13" w:rsidP="00012A13">
      <w:pPr>
        <w:spacing w:after="120"/>
        <w:rPr>
          <w:szCs w:val="24"/>
          <w:lang w:eastAsia="zh-CN"/>
        </w:rPr>
      </w:pPr>
      <w:r>
        <w:rPr>
          <w:szCs w:val="24"/>
          <w:lang w:eastAsia="zh-CN"/>
        </w:rPr>
        <w:t xml:space="preserve">Note: This </w:t>
      </w:r>
      <w:r w:rsidR="00840488">
        <w:rPr>
          <w:szCs w:val="24"/>
          <w:lang w:eastAsia="zh-CN"/>
        </w:rPr>
        <w:t>set up is</w:t>
      </w:r>
      <w:r>
        <w:rPr>
          <w:szCs w:val="24"/>
          <w:lang w:eastAsia="zh-CN"/>
        </w:rPr>
        <w:t xml:space="preserve"> for the macro scenario</w:t>
      </w:r>
    </w:p>
    <w:p w14:paraId="44B34D84" w14:textId="77777777" w:rsidR="00012A13" w:rsidRPr="00012A13" w:rsidRDefault="00012A13" w:rsidP="00012A13">
      <w:pPr>
        <w:spacing w:after="120"/>
        <w:rPr>
          <w:szCs w:val="24"/>
          <w:lang w:eastAsia="zh-CN"/>
        </w:rPr>
      </w:pPr>
    </w:p>
    <w:p w14:paraId="58C192B6" w14:textId="7AF2FD4B" w:rsidR="007F02AE" w:rsidRPr="00855CB0" w:rsidRDefault="007F02AE" w:rsidP="007F02AE">
      <w:pPr>
        <w:pStyle w:val="Heading4"/>
      </w:pPr>
      <w:r w:rsidRPr="00840488">
        <w:rPr>
          <w:highlight w:val="darkGreen"/>
        </w:rPr>
        <w:t>Issue 2-3-</w:t>
      </w:r>
      <w:r w:rsidR="00F63006" w:rsidRPr="00840488">
        <w:rPr>
          <w:highlight w:val="darkGreen"/>
        </w:rPr>
        <w:t>8</w:t>
      </w:r>
      <w:r w:rsidRPr="00840488">
        <w:rPr>
          <w:highlight w:val="darkGreen"/>
        </w:rPr>
        <w:t xml:space="preserve">: LCS Antenna Coordinates for </w:t>
      </w:r>
      <w:r w:rsidR="003C45F2" w:rsidRPr="00840488">
        <w:rPr>
          <w:highlight w:val="darkGreen"/>
        </w:rPr>
        <w:t>UE</w:t>
      </w:r>
      <w:r w:rsidRPr="00855CB0">
        <w:t xml:space="preserve"> </w:t>
      </w:r>
    </w:p>
    <w:p w14:paraId="15263C17" w14:textId="77777777" w:rsidR="007F02AE" w:rsidRDefault="007F02AE" w:rsidP="007F02AE">
      <w:pPr>
        <w:rPr>
          <w:bCs/>
          <w:u w:val="single"/>
          <w:lang w:eastAsia="ko-KR"/>
        </w:rPr>
      </w:pPr>
      <w:r>
        <w:rPr>
          <w:bCs/>
          <w:u w:val="single"/>
          <w:lang w:eastAsia="ko-KR"/>
        </w:rPr>
        <w:t>Companies Views:</w:t>
      </w:r>
    </w:p>
    <w:p w14:paraId="76DC0E60" w14:textId="77777777" w:rsidR="007F02AE" w:rsidRDefault="007F02AE" w:rsidP="007F02AE">
      <w:pPr>
        <w:spacing w:after="120"/>
        <w:rPr>
          <w:szCs w:val="24"/>
          <w:lang w:eastAsia="zh-CN"/>
        </w:rPr>
      </w:pPr>
      <w:r w:rsidRPr="001258F3">
        <w:rPr>
          <w:i/>
          <w:iCs/>
          <w:szCs w:val="24"/>
          <w:lang w:eastAsia="zh-CN"/>
        </w:rPr>
        <w:t xml:space="preserve">MediaTek </w:t>
      </w:r>
      <w:r>
        <w:rPr>
          <w:szCs w:val="24"/>
          <w:lang w:eastAsia="zh-CN"/>
        </w:rPr>
        <w:t xml:space="preserve">(from R4-2417801): </w:t>
      </w:r>
    </w:p>
    <w:p w14:paraId="348C99F6" w14:textId="5220D5A0" w:rsidR="007F02AE" w:rsidRDefault="008B1C5B" w:rsidP="007F02AE">
      <w:pPr>
        <w:spacing w:after="120"/>
        <w:rPr>
          <w:szCs w:val="24"/>
          <w:lang w:eastAsia="zh-CN"/>
        </w:rPr>
      </w:pPr>
      <w:r w:rsidRPr="008B1C5B">
        <w:rPr>
          <w:szCs w:val="24"/>
          <w:lang w:eastAsia="zh-CN"/>
        </w:rPr>
        <w:t>Proposal #19: We propose to use UE (α, β, γ) = (180°, 0°, 0°).</w:t>
      </w:r>
    </w:p>
    <w:p w14:paraId="11ADA7C3" w14:textId="77777777" w:rsidR="008B1C5B" w:rsidRDefault="008B1C5B" w:rsidP="007F02AE">
      <w:pPr>
        <w:spacing w:after="120"/>
        <w:rPr>
          <w:i/>
          <w:iCs/>
          <w:szCs w:val="24"/>
          <w:lang w:eastAsia="zh-CN"/>
        </w:rPr>
      </w:pPr>
    </w:p>
    <w:p w14:paraId="10FB41F2" w14:textId="77777777" w:rsidR="007F02AE" w:rsidRDefault="007F02AE" w:rsidP="007F02AE">
      <w:pPr>
        <w:spacing w:after="120"/>
        <w:rPr>
          <w:szCs w:val="24"/>
          <w:lang w:eastAsia="zh-CN"/>
        </w:rPr>
      </w:pPr>
      <w:r>
        <w:rPr>
          <w:i/>
          <w:iCs/>
          <w:szCs w:val="24"/>
          <w:lang w:eastAsia="zh-CN"/>
        </w:rPr>
        <w:t>Qualcomm</w:t>
      </w:r>
      <w:r w:rsidRPr="001258F3">
        <w:rPr>
          <w:i/>
          <w:iCs/>
          <w:szCs w:val="24"/>
          <w:lang w:eastAsia="zh-CN"/>
        </w:rPr>
        <w:t xml:space="preserve"> </w:t>
      </w:r>
      <w:r>
        <w:rPr>
          <w:szCs w:val="24"/>
          <w:lang w:eastAsia="zh-CN"/>
        </w:rPr>
        <w:t xml:space="preserve">(from R4-2418028): </w:t>
      </w:r>
    </w:p>
    <w:p w14:paraId="4AB9E8BB" w14:textId="77777777" w:rsidR="00EA01E8" w:rsidRPr="00EA01E8" w:rsidRDefault="00EA01E8" w:rsidP="00EA01E8">
      <w:pPr>
        <w:pStyle w:val="ListParagraph"/>
        <w:numPr>
          <w:ilvl w:val="0"/>
          <w:numId w:val="1"/>
        </w:numPr>
        <w:spacing w:after="120"/>
        <w:ind w:firstLineChars="0"/>
        <w:rPr>
          <w:szCs w:val="24"/>
          <w:lang w:eastAsia="zh-CN"/>
        </w:rPr>
      </w:pPr>
      <w:r w:rsidRPr="00EA01E8">
        <w:rPr>
          <w:szCs w:val="24"/>
          <w:lang w:eastAsia="zh-CN"/>
        </w:rPr>
        <w:t xml:space="preserve">GCS to LCS Conversion </w:t>
      </w:r>
      <w:proofErr w:type="gramStart"/>
      <w:r w:rsidRPr="00EA01E8">
        <w:rPr>
          <w:szCs w:val="24"/>
          <w:lang w:eastAsia="zh-CN"/>
        </w:rPr>
        <w:t>angles  (</w:t>
      </w:r>
      <w:proofErr w:type="gramEnd"/>
      <w:r w:rsidRPr="00EA01E8">
        <w:rPr>
          <w:szCs w:val="24"/>
          <w:lang w:eastAsia="zh-CN"/>
        </w:rPr>
        <w:t xml:space="preserve">α,β,γ = bearing, </w:t>
      </w:r>
      <w:proofErr w:type="spellStart"/>
      <w:r w:rsidRPr="00EA01E8">
        <w:rPr>
          <w:szCs w:val="24"/>
          <w:lang w:eastAsia="zh-CN"/>
        </w:rPr>
        <w:t>downtilt</w:t>
      </w:r>
      <w:proofErr w:type="spellEnd"/>
      <w:r w:rsidRPr="00EA01E8">
        <w:rPr>
          <w:szCs w:val="24"/>
          <w:lang w:eastAsia="zh-CN"/>
        </w:rPr>
        <w:t>, panel slant) for the UE:</w:t>
      </w:r>
    </w:p>
    <w:p w14:paraId="59222D17" w14:textId="77777777" w:rsidR="00EA01E8" w:rsidRPr="00EA01E8" w:rsidRDefault="00EA01E8" w:rsidP="00EA01E8">
      <w:pPr>
        <w:pStyle w:val="ListParagraph"/>
        <w:numPr>
          <w:ilvl w:val="1"/>
          <w:numId w:val="1"/>
        </w:numPr>
        <w:spacing w:after="120"/>
        <w:ind w:firstLineChars="0"/>
        <w:rPr>
          <w:szCs w:val="24"/>
          <w:lang w:eastAsia="zh-CN"/>
        </w:rPr>
      </w:pPr>
      <w:proofErr w:type="gramStart"/>
      <w:r w:rsidRPr="00EA01E8">
        <w:rPr>
          <w:szCs w:val="24"/>
          <w:lang w:eastAsia="zh-CN"/>
        </w:rPr>
        <w:t>α,β</w:t>
      </w:r>
      <w:proofErr w:type="gramEnd"/>
      <w:r w:rsidRPr="00EA01E8">
        <w:rPr>
          <w:szCs w:val="24"/>
          <w:lang w:eastAsia="zh-CN"/>
        </w:rPr>
        <w:t>,γ=(180,0,0);</w:t>
      </w:r>
    </w:p>
    <w:p w14:paraId="0F28BF6C" w14:textId="77777777" w:rsidR="00EA01E8" w:rsidRPr="00EA01E8" w:rsidRDefault="00EA01E8" w:rsidP="00EA01E8">
      <w:pPr>
        <w:pStyle w:val="ListParagraph"/>
        <w:numPr>
          <w:ilvl w:val="1"/>
          <w:numId w:val="1"/>
        </w:numPr>
        <w:spacing w:after="120"/>
        <w:ind w:firstLineChars="0"/>
        <w:rPr>
          <w:szCs w:val="24"/>
          <w:lang w:eastAsia="zh-CN"/>
        </w:rPr>
      </w:pPr>
      <w:r w:rsidRPr="00EA01E8">
        <w:rPr>
          <w:szCs w:val="24"/>
          <w:lang w:eastAsia="zh-CN"/>
        </w:rPr>
        <w:t>Polarization Slant: ζ</w:t>
      </w:r>
      <w:proofErr w:type="gramStart"/>
      <w:r w:rsidRPr="00EA01E8">
        <w:rPr>
          <w:szCs w:val="24"/>
          <w:lang w:eastAsia="zh-CN"/>
        </w:rPr>
        <w:t>=(</w:t>
      </w:r>
      <w:proofErr w:type="gramEnd"/>
      <w:r w:rsidRPr="00EA01E8">
        <w:rPr>
          <w:szCs w:val="24"/>
          <w:lang w:eastAsia="zh-CN"/>
        </w:rPr>
        <w:t xml:space="preserve">0) </w:t>
      </w:r>
      <w:proofErr w:type="spellStart"/>
      <w:r w:rsidRPr="00EA01E8">
        <w:rPr>
          <w:szCs w:val="24"/>
          <w:lang w:eastAsia="zh-CN"/>
        </w:rPr>
        <w:t>deg</w:t>
      </w:r>
      <w:proofErr w:type="spellEnd"/>
      <w:r w:rsidRPr="00EA01E8">
        <w:rPr>
          <w:szCs w:val="24"/>
          <w:lang w:eastAsia="zh-CN"/>
        </w:rPr>
        <w:t xml:space="preserve"> </w:t>
      </w:r>
    </w:p>
    <w:p w14:paraId="2633976B" w14:textId="77777777" w:rsidR="007F02AE" w:rsidRDefault="007F02AE" w:rsidP="007F02AE">
      <w:pPr>
        <w:spacing w:after="120"/>
        <w:rPr>
          <w:szCs w:val="24"/>
          <w:lang w:eastAsia="zh-CN"/>
        </w:rPr>
      </w:pPr>
    </w:p>
    <w:p w14:paraId="24449FE4" w14:textId="77777777" w:rsidR="007F02AE" w:rsidRDefault="007F02AE" w:rsidP="007F02AE">
      <w:pPr>
        <w:spacing w:after="120"/>
        <w:rPr>
          <w:szCs w:val="24"/>
          <w:lang w:eastAsia="zh-CN"/>
        </w:rPr>
      </w:pPr>
      <w:r>
        <w:rPr>
          <w:i/>
          <w:iCs/>
          <w:szCs w:val="24"/>
          <w:lang w:eastAsia="zh-CN"/>
        </w:rPr>
        <w:t xml:space="preserve">Apple </w:t>
      </w:r>
      <w:r>
        <w:rPr>
          <w:szCs w:val="24"/>
          <w:lang w:eastAsia="zh-CN"/>
        </w:rPr>
        <w:t>(from R4-2418550):</w:t>
      </w:r>
    </w:p>
    <w:p w14:paraId="372E3E4A" w14:textId="7DCDBB52" w:rsidR="007F02AE" w:rsidRDefault="00117F32" w:rsidP="007F02AE">
      <w:pPr>
        <w:spacing w:after="120"/>
        <w:rPr>
          <w:szCs w:val="24"/>
          <w:lang w:eastAsia="zh-CN"/>
        </w:rPr>
      </w:pPr>
      <w:r w:rsidRPr="00117F32">
        <w:rPr>
          <w:szCs w:val="24"/>
          <w:lang w:eastAsia="zh-CN"/>
        </w:rPr>
        <w:t xml:space="preserve">LCS to GCS for UE: </w:t>
      </w:r>
      <w:proofErr w:type="gramStart"/>
      <w:r w:rsidRPr="00117F32">
        <w:rPr>
          <w:szCs w:val="24"/>
          <w:lang w:eastAsia="zh-CN"/>
        </w:rPr>
        <w:t>α,β</w:t>
      </w:r>
      <w:proofErr w:type="gramEnd"/>
      <w:r w:rsidRPr="00117F32">
        <w:rPr>
          <w:szCs w:val="24"/>
          <w:lang w:eastAsia="zh-CN"/>
        </w:rPr>
        <w:t>,γ=(180,0,0);</w:t>
      </w:r>
    </w:p>
    <w:p w14:paraId="60D550C8" w14:textId="77777777" w:rsidR="00117F32" w:rsidRDefault="00117F32" w:rsidP="007F02AE">
      <w:pPr>
        <w:spacing w:after="120"/>
        <w:rPr>
          <w:szCs w:val="24"/>
          <w:lang w:eastAsia="zh-CN"/>
        </w:rPr>
      </w:pPr>
    </w:p>
    <w:p w14:paraId="04186F88" w14:textId="77777777" w:rsidR="007F02AE" w:rsidRDefault="007F02AE" w:rsidP="007F02AE">
      <w:pPr>
        <w:spacing w:after="120"/>
        <w:rPr>
          <w:szCs w:val="24"/>
          <w:lang w:eastAsia="zh-CN"/>
        </w:rPr>
      </w:pPr>
      <w:r>
        <w:rPr>
          <w:i/>
          <w:iCs/>
          <w:szCs w:val="24"/>
          <w:lang w:eastAsia="zh-CN"/>
        </w:rPr>
        <w:t xml:space="preserve">Nokia </w:t>
      </w:r>
      <w:r>
        <w:rPr>
          <w:szCs w:val="24"/>
          <w:lang w:eastAsia="zh-CN"/>
        </w:rPr>
        <w:t>(from R4-2418043):</w:t>
      </w:r>
    </w:p>
    <w:p w14:paraId="53804EB2" w14:textId="77777777" w:rsidR="00E7259C" w:rsidRPr="00E7259C" w:rsidRDefault="00E7259C" w:rsidP="00E7259C">
      <w:pPr>
        <w:spacing w:after="120"/>
        <w:rPr>
          <w:szCs w:val="24"/>
          <w:lang w:eastAsia="zh-CN"/>
        </w:rPr>
      </w:pPr>
      <w:r w:rsidRPr="00E7259C">
        <w:rPr>
          <w:szCs w:val="24"/>
          <w:lang w:eastAsia="zh-CN"/>
        </w:rPr>
        <w:t>UE</w:t>
      </w:r>
    </w:p>
    <w:p w14:paraId="7C57F274" w14:textId="421F3A44" w:rsidR="00E7259C" w:rsidRPr="00E7259C" w:rsidRDefault="00E7259C" w:rsidP="00E7259C">
      <w:pPr>
        <w:pStyle w:val="ListParagraph"/>
        <w:numPr>
          <w:ilvl w:val="0"/>
          <w:numId w:val="1"/>
        </w:numPr>
        <w:spacing w:after="120"/>
        <w:ind w:firstLineChars="0"/>
        <w:rPr>
          <w:szCs w:val="24"/>
          <w:lang w:eastAsia="zh-CN"/>
        </w:rPr>
      </w:pPr>
      <w:r w:rsidRPr="00E7259C">
        <w:rPr>
          <w:szCs w:val="24"/>
          <w:lang w:eastAsia="zh-CN"/>
        </w:rPr>
        <w:t>(</w:t>
      </w:r>
      <w:proofErr w:type="gramStart"/>
      <w:r w:rsidRPr="00E7259C">
        <w:rPr>
          <w:szCs w:val="24"/>
          <w:lang w:eastAsia="zh-CN"/>
        </w:rPr>
        <w:t>α,β</w:t>
      </w:r>
      <w:proofErr w:type="gramEnd"/>
      <w:r w:rsidRPr="00E7259C">
        <w:rPr>
          <w:szCs w:val="24"/>
          <w:lang w:eastAsia="zh-CN"/>
        </w:rPr>
        <w:t xml:space="preserve">,γ = 180, 0, 0), </w:t>
      </w:r>
    </w:p>
    <w:p w14:paraId="54FD4CA4" w14:textId="73C3F89A" w:rsidR="00E7259C" w:rsidRPr="00E7259C" w:rsidRDefault="00E7259C" w:rsidP="00E7259C">
      <w:pPr>
        <w:pStyle w:val="ListParagraph"/>
        <w:numPr>
          <w:ilvl w:val="1"/>
          <w:numId w:val="1"/>
        </w:numPr>
        <w:spacing w:after="120"/>
        <w:ind w:firstLineChars="0"/>
        <w:rPr>
          <w:szCs w:val="24"/>
          <w:lang w:eastAsia="zh-CN"/>
        </w:rPr>
      </w:pPr>
      <w:r w:rsidRPr="00E7259C">
        <w:rPr>
          <w:szCs w:val="24"/>
          <w:lang w:eastAsia="zh-CN"/>
        </w:rPr>
        <w:t xml:space="preserve">I.e., intent is pointing towards BS along x-axis with no tilt, resulting in </w:t>
      </w:r>
      <w:proofErr w:type="spellStart"/>
      <w:r w:rsidRPr="00E7259C">
        <w:rPr>
          <w:szCs w:val="24"/>
          <w:lang w:eastAsia="zh-CN"/>
        </w:rPr>
        <w:t>θ_UE</w:t>
      </w:r>
      <w:proofErr w:type="spellEnd"/>
      <w:r w:rsidRPr="00E7259C">
        <w:rPr>
          <w:szCs w:val="24"/>
          <w:lang w:eastAsia="zh-CN"/>
        </w:rPr>
        <w:t xml:space="preserve">=90° and </w:t>
      </w:r>
      <w:proofErr w:type="spellStart"/>
      <w:r w:rsidRPr="00E7259C">
        <w:rPr>
          <w:szCs w:val="24"/>
          <w:lang w:eastAsia="zh-CN"/>
        </w:rPr>
        <w:t>ϕ_UE</w:t>
      </w:r>
      <w:proofErr w:type="spellEnd"/>
      <w:r w:rsidRPr="00E7259C">
        <w:rPr>
          <w:szCs w:val="24"/>
          <w:lang w:eastAsia="zh-CN"/>
        </w:rPr>
        <w:t>=180°.</w:t>
      </w:r>
    </w:p>
    <w:p w14:paraId="14721D34" w14:textId="33940EEA" w:rsidR="00E7259C" w:rsidRPr="00E7259C" w:rsidRDefault="00E7259C" w:rsidP="00E7259C">
      <w:pPr>
        <w:pStyle w:val="ListParagraph"/>
        <w:numPr>
          <w:ilvl w:val="0"/>
          <w:numId w:val="1"/>
        </w:numPr>
        <w:spacing w:after="120"/>
        <w:ind w:firstLineChars="0"/>
        <w:rPr>
          <w:szCs w:val="24"/>
          <w:lang w:eastAsia="zh-CN"/>
        </w:rPr>
      </w:pPr>
      <w:r w:rsidRPr="00E7259C">
        <w:rPr>
          <w:szCs w:val="24"/>
          <w:lang w:eastAsia="zh-CN"/>
        </w:rPr>
        <w:t>Polarization slant (0, 90).</w:t>
      </w:r>
    </w:p>
    <w:p w14:paraId="78D6FD66" w14:textId="11804193" w:rsidR="00E7259C" w:rsidRPr="00E7259C" w:rsidRDefault="00E7259C" w:rsidP="00E7259C">
      <w:pPr>
        <w:pStyle w:val="ListParagraph"/>
        <w:numPr>
          <w:ilvl w:val="0"/>
          <w:numId w:val="1"/>
        </w:numPr>
        <w:spacing w:after="120"/>
        <w:ind w:firstLineChars="0"/>
        <w:rPr>
          <w:szCs w:val="24"/>
          <w:lang w:eastAsia="zh-CN"/>
        </w:rPr>
      </w:pPr>
      <w:r w:rsidRPr="00E7259C">
        <w:rPr>
          <w:szCs w:val="24"/>
          <w:lang w:eastAsia="zh-CN"/>
        </w:rPr>
        <w:t>AE radiation pattern omnidirectional</w:t>
      </w:r>
    </w:p>
    <w:p w14:paraId="6AC42405" w14:textId="0EFCF801" w:rsidR="00E7259C" w:rsidRPr="00E7259C" w:rsidRDefault="00E7259C" w:rsidP="00E7259C">
      <w:pPr>
        <w:pStyle w:val="ListParagraph"/>
        <w:numPr>
          <w:ilvl w:val="1"/>
          <w:numId w:val="1"/>
        </w:numPr>
        <w:spacing w:after="120"/>
        <w:ind w:firstLineChars="0"/>
        <w:rPr>
          <w:szCs w:val="24"/>
          <w:lang w:eastAsia="zh-CN"/>
        </w:rPr>
      </w:pPr>
      <w:r w:rsidRPr="00E7259C">
        <w:rPr>
          <w:szCs w:val="24"/>
          <w:lang w:eastAsia="zh-CN"/>
        </w:rPr>
        <w:t>Informative: UE height is assumed 1.5m and d_2D=100m.</w:t>
      </w:r>
    </w:p>
    <w:p w14:paraId="62A737AF" w14:textId="77777777" w:rsidR="00777A9A" w:rsidRDefault="00777A9A" w:rsidP="007F02AE">
      <w:pPr>
        <w:spacing w:after="120"/>
        <w:rPr>
          <w:szCs w:val="24"/>
          <w:lang w:eastAsia="zh-CN"/>
        </w:rPr>
      </w:pPr>
    </w:p>
    <w:p w14:paraId="143428F7" w14:textId="0E94199C" w:rsidR="007F02AE" w:rsidRDefault="00777A9A" w:rsidP="007F02AE">
      <w:pPr>
        <w:spacing w:after="120"/>
        <w:rPr>
          <w:szCs w:val="24"/>
          <w:lang w:eastAsia="zh-CN"/>
        </w:rPr>
      </w:pPr>
      <w:r>
        <w:rPr>
          <w:rFonts w:hint="eastAsia"/>
          <w:szCs w:val="24"/>
          <w:lang w:eastAsia="zh-CN"/>
        </w:rPr>
        <w:t>S</w:t>
      </w:r>
      <w:r>
        <w:rPr>
          <w:szCs w:val="24"/>
          <w:lang w:eastAsia="zh-CN"/>
        </w:rPr>
        <w:t>amsung (from R4-2418620)</w:t>
      </w:r>
    </w:p>
    <w:p w14:paraId="6D4A5CBA" w14:textId="609A14D1" w:rsidR="00777A9A" w:rsidRDefault="00777A9A" w:rsidP="007F02AE">
      <w:pPr>
        <w:spacing w:after="120"/>
        <w:rPr>
          <w:szCs w:val="24"/>
          <w:lang w:eastAsia="zh-CN"/>
        </w:rPr>
      </w:pPr>
      <w:r w:rsidRPr="00777A9A">
        <w:rPr>
          <w:szCs w:val="24"/>
          <w:lang w:eastAsia="zh-CN"/>
        </w:rPr>
        <w:t>Select UE antenna orientation as (alpha = 0 degrees, beta = 90 degrees, gamma = 0 degrees) is a reasonable choice.</w:t>
      </w:r>
    </w:p>
    <w:p w14:paraId="121D7C95" w14:textId="77777777" w:rsidR="00777A9A" w:rsidRDefault="00777A9A" w:rsidP="007F02AE">
      <w:pPr>
        <w:spacing w:after="120"/>
        <w:rPr>
          <w:szCs w:val="24"/>
          <w:lang w:eastAsia="zh-CN"/>
        </w:rPr>
      </w:pPr>
    </w:p>
    <w:p w14:paraId="4FF3A8A1" w14:textId="77777777" w:rsidR="007F02AE" w:rsidRDefault="007F02AE" w:rsidP="007F02AE">
      <w:pPr>
        <w:spacing w:after="120"/>
        <w:rPr>
          <w:szCs w:val="24"/>
          <w:lang w:eastAsia="zh-CN"/>
        </w:rPr>
      </w:pPr>
      <w:r>
        <w:rPr>
          <w:i/>
          <w:iCs/>
          <w:szCs w:val="24"/>
          <w:lang w:eastAsia="zh-CN"/>
        </w:rPr>
        <w:t xml:space="preserve">Huawei </w:t>
      </w:r>
      <w:r>
        <w:rPr>
          <w:szCs w:val="24"/>
          <w:lang w:eastAsia="zh-CN"/>
        </w:rPr>
        <w:t>(from R4-2419403):</w:t>
      </w:r>
    </w:p>
    <w:p w14:paraId="78DF7C06" w14:textId="5B230FF7" w:rsidR="007F02AE" w:rsidRDefault="0086445E" w:rsidP="007F02AE">
      <w:pPr>
        <w:spacing w:after="120"/>
        <w:rPr>
          <w:szCs w:val="24"/>
          <w:lang w:eastAsia="zh-CN"/>
        </w:rPr>
      </w:pPr>
      <w:r w:rsidRPr="0086445E">
        <w:rPr>
          <w:szCs w:val="24"/>
          <w:lang w:eastAsia="zh-CN"/>
        </w:rPr>
        <w:t>α=180°, β=0, γ=0 for UE side</w:t>
      </w:r>
    </w:p>
    <w:p w14:paraId="058AD880" w14:textId="77777777" w:rsidR="0086445E" w:rsidRDefault="0086445E" w:rsidP="007F02AE">
      <w:pPr>
        <w:spacing w:after="120"/>
        <w:rPr>
          <w:szCs w:val="24"/>
          <w:lang w:eastAsia="zh-CN"/>
        </w:rPr>
      </w:pPr>
    </w:p>
    <w:p w14:paraId="30A5E426" w14:textId="77777777" w:rsidR="007F02AE" w:rsidRPr="00EB239E" w:rsidRDefault="007F02AE" w:rsidP="007F02AE">
      <w:pPr>
        <w:spacing w:after="120"/>
        <w:rPr>
          <w:szCs w:val="24"/>
          <w:u w:val="single"/>
          <w:lang w:eastAsia="zh-CN"/>
        </w:rPr>
      </w:pPr>
      <w:r w:rsidRPr="00EB239E">
        <w:rPr>
          <w:szCs w:val="24"/>
          <w:u w:val="single"/>
          <w:lang w:eastAsia="zh-CN"/>
        </w:rPr>
        <w:t>Proposals:</w:t>
      </w:r>
    </w:p>
    <w:p w14:paraId="672E43EB" w14:textId="16FD6E98" w:rsidR="007F02AE" w:rsidRPr="000B35BA" w:rsidRDefault="007F02AE" w:rsidP="007F02AE">
      <w:pPr>
        <w:spacing w:after="120"/>
        <w:rPr>
          <w:szCs w:val="24"/>
          <w:lang w:eastAsia="zh-CN"/>
        </w:rPr>
      </w:pPr>
      <w:r>
        <w:rPr>
          <w:szCs w:val="24"/>
          <w:lang w:eastAsia="zh-CN"/>
        </w:rPr>
        <w:t>As</w:t>
      </w:r>
      <w:r w:rsidR="00F63006">
        <w:rPr>
          <w:szCs w:val="24"/>
          <w:lang w:eastAsia="zh-CN"/>
        </w:rPr>
        <w:t xml:space="preserve"> UE Antenna</w:t>
      </w:r>
      <w:r>
        <w:rPr>
          <w:szCs w:val="24"/>
          <w:lang w:eastAsia="zh-CN"/>
        </w:rPr>
        <w:t xml:space="preserve"> polarisation is covered in </w:t>
      </w:r>
      <w:r w:rsidRPr="00F63006">
        <w:rPr>
          <w:szCs w:val="24"/>
          <w:lang w:eastAsia="zh-CN"/>
        </w:rPr>
        <w:t>Issue 2-3-</w:t>
      </w:r>
      <w:r w:rsidR="00F63006" w:rsidRPr="00F63006">
        <w:rPr>
          <w:szCs w:val="24"/>
          <w:lang w:eastAsia="zh-CN"/>
        </w:rPr>
        <w:t>1</w:t>
      </w:r>
      <w:r w:rsidR="000051D0">
        <w:rPr>
          <w:szCs w:val="24"/>
          <w:lang w:eastAsia="zh-CN"/>
        </w:rPr>
        <w:t>3</w:t>
      </w:r>
      <w:r>
        <w:rPr>
          <w:szCs w:val="24"/>
          <w:lang w:eastAsia="zh-CN"/>
        </w:rPr>
        <w:t>, the following are proposed as options</w:t>
      </w:r>
    </w:p>
    <w:p w14:paraId="74F07E76" w14:textId="77777777" w:rsidR="007F02AE" w:rsidRPr="00AD1C99" w:rsidRDefault="007F02AE" w:rsidP="007F02AE">
      <w:pPr>
        <w:pStyle w:val="ListParagraph"/>
        <w:numPr>
          <w:ilvl w:val="0"/>
          <w:numId w:val="1"/>
        </w:numPr>
        <w:spacing w:after="120"/>
        <w:ind w:firstLineChars="0"/>
        <w:rPr>
          <w:rFonts w:eastAsia="SimSun"/>
          <w:szCs w:val="24"/>
          <w:lang w:eastAsia="zh-CN"/>
        </w:rPr>
      </w:pPr>
      <w:r>
        <w:rPr>
          <w:rFonts w:eastAsia="SimSun"/>
          <w:szCs w:val="24"/>
          <w:lang w:eastAsia="zh-CN"/>
        </w:rPr>
        <w:t xml:space="preserve">For </w:t>
      </w:r>
      <w:r w:rsidRPr="001F550B">
        <w:rPr>
          <w:szCs w:val="24"/>
          <w:lang w:eastAsia="zh-CN"/>
        </w:rPr>
        <w:t>α</w:t>
      </w:r>
      <w:r>
        <w:rPr>
          <w:szCs w:val="24"/>
          <w:lang w:eastAsia="zh-CN"/>
        </w:rPr>
        <w:t>:</w:t>
      </w:r>
    </w:p>
    <w:p w14:paraId="49306AE1" w14:textId="3198FA0F" w:rsidR="007F02AE" w:rsidRDefault="007F02AE" w:rsidP="007F02AE">
      <w:pPr>
        <w:pStyle w:val="ListParagraph"/>
        <w:numPr>
          <w:ilvl w:val="1"/>
          <w:numId w:val="1"/>
        </w:numPr>
        <w:spacing w:after="120"/>
        <w:ind w:firstLineChars="0"/>
        <w:rPr>
          <w:rFonts w:eastAsia="SimSun"/>
          <w:szCs w:val="24"/>
          <w:lang w:eastAsia="zh-CN"/>
        </w:rPr>
      </w:pPr>
      <w:r>
        <w:rPr>
          <w:szCs w:val="24"/>
          <w:lang w:eastAsia="zh-CN"/>
        </w:rPr>
        <w:lastRenderedPageBreak/>
        <w:t xml:space="preserve">Option 1: </w:t>
      </w:r>
      <w:r w:rsidR="00FE5A08">
        <w:rPr>
          <w:szCs w:val="24"/>
          <w:lang w:eastAsia="zh-CN"/>
        </w:rPr>
        <w:t>180</w:t>
      </w:r>
      <w:r w:rsidRPr="00CD25F7">
        <w:rPr>
          <w:szCs w:val="24"/>
          <w:lang w:eastAsia="zh-CN"/>
        </w:rPr>
        <w:t>°</w:t>
      </w:r>
      <w:r>
        <w:rPr>
          <w:szCs w:val="24"/>
          <w:lang w:eastAsia="zh-CN"/>
        </w:rPr>
        <w:t xml:space="preserve"> (</w:t>
      </w:r>
      <w:r w:rsidRPr="00AD1C99">
        <w:rPr>
          <w:i/>
          <w:iCs/>
          <w:szCs w:val="24"/>
          <w:lang w:eastAsia="zh-CN"/>
        </w:rPr>
        <w:t>MediaTek, Apple, Qualcomm, Nokia, Huawei</w:t>
      </w:r>
      <w:r>
        <w:rPr>
          <w:szCs w:val="24"/>
          <w:lang w:eastAsia="zh-CN"/>
        </w:rPr>
        <w:t>)</w:t>
      </w:r>
    </w:p>
    <w:p w14:paraId="618116DF" w14:textId="77777777" w:rsidR="007F02AE" w:rsidRDefault="007F02AE" w:rsidP="007F02AE">
      <w:pPr>
        <w:pStyle w:val="ListParagraph"/>
        <w:numPr>
          <w:ilvl w:val="0"/>
          <w:numId w:val="1"/>
        </w:numPr>
        <w:spacing w:after="120"/>
        <w:ind w:firstLineChars="0"/>
        <w:rPr>
          <w:szCs w:val="24"/>
          <w:lang w:eastAsia="zh-CN"/>
        </w:rPr>
      </w:pPr>
      <w:r>
        <w:rPr>
          <w:rFonts w:eastAsia="SimSun"/>
          <w:szCs w:val="24"/>
          <w:lang w:eastAsia="zh-CN"/>
        </w:rPr>
        <w:t>For</w:t>
      </w:r>
      <w:r w:rsidRPr="00AD1C99">
        <w:rPr>
          <w:szCs w:val="24"/>
          <w:lang w:eastAsia="zh-CN"/>
        </w:rPr>
        <w:t xml:space="preserve"> </w:t>
      </w:r>
      <w:r w:rsidRPr="00CD25F7">
        <w:rPr>
          <w:szCs w:val="24"/>
          <w:lang w:eastAsia="zh-CN"/>
        </w:rPr>
        <w:t>β</w:t>
      </w:r>
      <w:r>
        <w:rPr>
          <w:szCs w:val="24"/>
          <w:lang w:eastAsia="zh-CN"/>
        </w:rPr>
        <w:t>:</w:t>
      </w:r>
    </w:p>
    <w:p w14:paraId="305760C0" w14:textId="693501F5" w:rsidR="007F02AE" w:rsidRPr="006527FD" w:rsidRDefault="007F02AE" w:rsidP="007F02AE">
      <w:pPr>
        <w:pStyle w:val="ListParagraph"/>
        <w:numPr>
          <w:ilvl w:val="1"/>
          <w:numId w:val="1"/>
        </w:numPr>
        <w:spacing w:after="120"/>
        <w:ind w:firstLineChars="0"/>
        <w:rPr>
          <w:rFonts w:eastAsia="SimSun"/>
          <w:szCs w:val="24"/>
          <w:lang w:eastAsia="zh-CN"/>
        </w:rPr>
      </w:pPr>
      <w:r>
        <w:rPr>
          <w:szCs w:val="24"/>
          <w:lang w:eastAsia="zh-CN"/>
        </w:rPr>
        <w:t>Option 1: 0</w:t>
      </w:r>
      <w:r w:rsidRPr="00CD25F7">
        <w:rPr>
          <w:szCs w:val="24"/>
          <w:lang w:eastAsia="zh-CN"/>
        </w:rPr>
        <w:t>°</w:t>
      </w:r>
      <w:r>
        <w:rPr>
          <w:szCs w:val="24"/>
          <w:lang w:eastAsia="zh-CN"/>
        </w:rPr>
        <w:t xml:space="preserve"> </w:t>
      </w:r>
      <w:r w:rsidR="00FE5A08">
        <w:rPr>
          <w:szCs w:val="24"/>
          <w:lang w:eastAsia="zh-CN"/>
        </w:rPr>
        <w:t>(</w:t>
      </w:r>
      <w:r w:rsidR="00FE5A08" w:rsidRPr="00AD1C99">
        <w:rPr>
          <w:i/>
          <w:iCs/>
          <w:szCs w:val="24"/>
          <w:lang w:eastAsia="zh-CN"/>
        </w:rPr>
        <w:t>MediaTek, Apple, Qualcomm, Nokia, Huawei</w:t>
      </w:r>
      <w:r w:rsidR="00FE5A08">
        <w:rPr>
          <w:szCs w:val="24"/>
          <w:lang w:eastAsia="zh-CN"/>
        </w:rPr>
        <w:t>)</w:t>
      </w:r>
    </w:p>
    <w:p w14:paraId="69BADAC2" w14:textId="77777777" w:rsidR="007F02AE" w:rsidRDefault="007F02AE" w:rsidP="007F02AE">
      <w:pPr>
        <w:pStyle w:val="ListParagraph"/>
        <w:numPr>
          <w:ilvl w:val="0"/>
          <w:numId w:val="1"/>
        </w:numPr>
        <w:spacing w:after="120"/>
        <w:ind w:firstLineChars="0"/>
        <w:rPr>
          <w:szCs w:val="24"/>
          <w:lang w:eastAsia="zh-CN"/>
        </w:rPr>
      </w:pPr>
      <w:r>
        <w:rPr>
          <w:rFonts w:eastAsia="SimSun"/>
          <w:szCs w:val="24"/>
          <w:lang w:eastAsia="zh-CN"/>
        </w:rPr>
        <w:t>For</w:t>
      </w:r>
      <w:r w:rsidRPr="00AD1C99">
        <w:rPr>
          <w:szCs w:val="24"/>
          <w:lang w:eastAsia="zh-CN"/>
        </w:rPr>
        <w:t xml:space="preserve"> </w:t>
      </w:r>
      <w:r w:rsidRPr="00CD25F7">
        <w:rPr>
          <w:szCs w:val="24"/>
          <w:lang w:eastAsia="zh-CN"/>
        </w:rPr>
        <w:t>γ</w:t>
      </w:r>
      <w:r>
        <w:rPr>
          <w:szCs w:val="24"/>
          <w:lang w:eastAsia="zh-CN"/>
        </w:rPr>
        <w:t>:</w:t>
      </w:r>
    </w:p>
    <w:p w14:paraId="406744E7" w14:textId="54BDD40F" w:rsidR="007F02AE" w:rsidRDefault="007F02AE" w:rsidP="007F02AE">
      <w:pPr>
        <w:pStyle w:val="ListParagraph"/>
        <w:numPr>
          <w:ilvl w:val="1"/>
          <w:numId w:val="1"/>
        </w:numPr>
        <w:spacing w:after="120"/>
        <w:ind w:firstLineChars="0"/>
        <w:rPr>
          <w:rFonts w:eastAsia="SimSun"/>
          <w:szCs w:val="24"/>
          <w:lang w:eastAsia="zh-CN"/>
        </w:rPr>
      </w:pPr>
      <w:r>
        <w:rPr>
          <w:szCs w:val="24"/>
          <w:lang w:eastAsia="zh-CN"/>
        </w:rPr>
        <w:t>Option 1: 0</w:t>
      </w:r>
      <w:r w:rsidRPr="00CD25F7">
        <w:rPr>
          <w:szCs w:val="24"/>
          <w:lang w:eastAsia="zh-CN"/>
        </w:rPr>
        <w:t>°</w:t>
      </w:r>
      <w:r>
        <w:rPr>
          <w:szCs w:val="24"/>
          <w:lang w:eastAsia="zh-CN"/>
        </w:rPr>
        <w:t xml:space="preserve"> </w:t>
      </w:r>
      <w:r w:rsidR="00FE5A08">
        <w:rPr>
          <w:szCs w:val="24"/>
          <w:lang w:eastAsia="zh-CN"/>
        </w:rPr>
        <w:t>(</w:t>
      </w:r>
      <w:r w:rsidR="00FE5A08" w:rsidRPr="00AD1C99">
        <w:rPr>
          <w:i/>
          <w:iCs/>
          <w:szCs w:val="24"/>
          <w:lang w:eastAsia="zh-CN"/>
        </w:rPr>
        <w:t>MediaTek, Apple, Qualcomm, Nokia, Huawei</w:t>
      </w:r>
      <w:r w:rsidR="00FE5A08">
        <w:rPr>
          <w:szCs w:val="24"/>
          <w:lang w:eastAsia="zh-CN"/>
        </w:rPr>
        <w:t>)</w:t>
      </w:r>
    </w:p>
    <w:p w14:paraId="54CB387E" w14:textId="77777777" w:rsidR="007F02AE" w:rsidRPr="00855CB0" w:rsidRDefault="007F02AE" w:rsidP="007F02AE">
      <w:pPr>
        <w:spacing w:after="120"/>
        <w:rPr>
          <w:szCs w:val="24"/>
          <w:lang w:eastAsia="zh-CN"/>
        </w:rPr>
      </w:pPr>
    </w:p>
    <w:p w14:paraId="13432D2B" w14:textId="77777777" w:rsidR="007F02AE" w:rsidRPr="00EB239E" w:rsidRDefault="007F02AE" w:rsidP="007F02AE">
      <w:pPr>
        <w:spacing w:after="120"/>
        <w:rPr>
          <w:szCs w:val="24"/>
          <w:u w:val="single"/>
          <w:lang w:eastAsia="zh-CN"/>
        </w:rPr>
      </w:pPr>
      <w:r w:rsidRPr="00EB239E">
        <w:rPr>
          <w:szCs w:val="24"/>
          <w:u w:val="single"/>
          <w:lang w:eastAsia="zh-CN"/>
        </w:rPr>
        <w:t>Recommended WF:</w:t>
      </w:r>
    </w:p>
    <w:p w14:paraId="1328739C" w14:textId="77777777" w:rsidR="007F02AE" w:rsidRPr="0035640D" w:rsidRDefault="007F02AE" w:rsidP="007F02AE">
      <w:pPr>
        <w:pStyle w:val="ListParagraph"/>
        <w:numPr>
          <w:ilvl w:val="0"/>
          <w:numId w:val="1"/>
        </w:numPr>
        <w:overflowPunct/>
        <w:autoSpaceDE/>
        <w:autoSpaceDN/>
        <w:adjustRightInd/>
        <w:spacing w:after="120"/>
        <w:ind w:firstLineChars="0"/>
        <w:textAlignment w:val="auto"/>
        <w:rPr>
          <w:szCs w:val="24"/>
          <w:lang w:eastAsia="zh-CN"/>
        </w:rPr>
      </w:pPr>
      <w:r>
        <w:rPr>
          <w:rFonts w:eastAsia="SimSun"/>
          <w:szCs w:val="24"/>
          <w:lang w:eastAsia="zh-CN"/>
        </w:rPr>
        <w:t>Potential Agreement on:</w:t>
      </w:r>
    </w:p>
    <w:p w14:paraId="11E7E8DD" w14:textId="23E0D366" w:rsidR="007F02AE" w:rsidRPr="000F2BDF" w:rsidRDefault="007F02AE" w:rsidP="007F02AE">
      <w:pPr>
        <w:pStyle w:val="ListParagraph"/>
        <w:numPr>
          <w:ilvl w:val="1"/>
          <w:numId w:val="1"/>
        </w:numPr>
        <w:spacing w:after="120"/>
        <w:ind w:firstLineChars="0"/>
        <w:rPr>
          <w:szCs w:val="24"/>
          <w:lang w:eastAsia="zh-CN"/>
        </w:rPr>
      </w:pPr>
      <w:r w:rsidRPr="001F550B">
        <w:rPr>
          <w:szCs w:val="24"/>
          <w:lang w:eastAsia="zh-CN"/>
        </w:rPr>
        <w:t>α</w:t>
      </w:r>
      <w:r w:rsidRPr="000F2BDF">
        <w:rPr>
          <w:szCs w:val="24"/>
          <w:lang w:eastAsia="zh-CN"/>
        </w:rPr>
        <w:t xml:space="preserve"> = </w:t>
      </w:r>
      <w:r w:rsidR="00FE5A08">
        <w:rPr>
          <w:szCs w:val="24"/>
          <w:lang w:eastAsia="zh-CN"/>
        </w:rPr>
        <w:t>18</w:t>
      </w:r>
      <w:r>
        <w:rPr>
          <w:szCs w:val="24"/>
          <w:lang w:eastAsia="zh-CN"/>
        </w:rPr>
        <w:t>0</w:t>
      </w:r>
      <w:r w:rsidRPr="00CD25F7">
        <w:rPr>
          <w:szCs w:val="24"/>
          <w:lang w:eastAsia="zh-CN"/>
        </w:rPr>
        <w:t>°</w:t>
      </w:r>
    </w:p>
    <w:p w14:paraId="6BDC7297" w14:textId="74184C2C" w:rsidR="00FE5A08" w:rsidRDefault="00FE5A08" w:rsidP="007F02AE">
      <w:pPr>
        <w:pStyle w:val="ListParagraph"/>
        <w:numPr>
          <w:ilvl w:val="1"/>
          <w:numId w:val="1"/>
        </w:numPr>
        <w:spacing w:after="120"/>
        <w:ind w:firstLineChars="0"/>
        <w:rPr>
          <w:szCs w:val="24"/>
          <w:lang w:eastAsia="zh-CN"/>
        </w:rPr>
      </w:pPr>
      <w:r w:rsidRPr="0086445E">
        <w:rPr>
          <w:szCs w:val="24"/>
          <w:lang w:eastAsia="zh-CN"/>
        </w:rPr>
        <w:t>β=0</w:t>
      </w:r>
    </w:p>
    <w:p w14:paraId="08DD1AD0" w14:textId="54701B84" w:rsidR="007F02AE" w:rsidRDefault="007F02AE" w:rsidP="007F02AE">
      <w:pPr>
        <w:pStyle w:val="ListParagraph"/>
        <w:numPr>
          <w:ilvl w:val="1"/>
          <w:numId w:val="1"/>
        </w:numPr>
        <w:spacing w:after="120"/>
        <w:ind w:firstLineChars="0"/>
        <w:rPr>
          <w:szCs w:val="24"/>
          <w:lang w:eastAsia="zh-CN"/>
        </w:rPr>
      </w:pPr>
      <w:r w:rsidRPr="00CD25F7">
        <w:rPr>
          <w:szCs w:val="24"/>
          <w:lang w:eastAsia="zh-CN"/>
        </w:rPr>
        <w:t>γ</w:t>
      </w:r>
      <w:r w:rsidRPr="000F2BDF">
        <w:rPr>
          <w:szCs w:val="24"/>
          <w:lang w:eastAsia="zh-CN"/>
        </w:rPr>
        <w:t xml:space="preserve"> = </w:t>
      </w:r>
      <w:r>
        <w:rPr>
          <w:szCs w:val="24"/>
          <w:lang w:eastAsia="zh-CN"/>
        </w:rPr>
        <w:t>0</w:t>
      </w:r>
      <w:r w:rsidRPr="00CD25F7">
        <w:rPr>
          <w:szCs w:val="24"/>
          <w:lang w:eastAsia="zh-CN"/>
        </w:rPr>
        <w:t>°</w:t>
      </w:r>
    </w:p>
    <w:p w14:paraId="24DE8CBE" w14:textId="3025D64E" w:rsidR="00840488" w:rsidRPr="00840488" w:rsidRDefault="00840488" w:rsidP="00840488">
      <w:pPr>
        <w:spacing w:after="120"/>
        <w:rPr>
          <w:b/>
          <w:bCs/>
          <w:szCs w:val="24"/>
          <w:u w:val="single"/>
          <w:lang w:eastAsia="zh-CN"/>
        </w:rPr>
      </w:pPr>
      <w:r w:rsidRPr="00840488">
        <w:rPr>
          <w:b/>
          <w:bCs/>
          <w:szCs w:val="24"/>
          <w:u w:val="single"/>
          <w:lang w:eastAsia="zh-CN"/>
        </w:rPr>
        <w:t>Agreement:</w:t>
      </w:r>
    </w:p>
    <w:p w14:paraId="4A08446C" w14:textId="77777777" w:rsidR="00840488" w:rsidRPr="000F2BDF" w:rsidRDefault="00840488" w:rsidP="00840488">
      <w:pPr>
        <w:pStyle w:val="ListParagraph"/>
        <w:numPr>
          <w:ilvl w:val="1"/>
          <w:numId w:val="1"/>
        </w:numPr>
        <w:spacing w:after="120"/>
        <w:ind w:firstLineChars="0"/>
        <w:rPr>
          <w:szCs w:val="24"/>
          <w:lang w:eastAsia="zh-CN"/>
        </w:rPr>
      </w:pPr>
      <w:r w:rsidRPr="001F550B">
        <w:rPr>
          <w:szCs w:val="24"/>
          <w:lang w:eastAsia="zh-CN"/>
        </w:rPr>
        <w:t>α</w:t>
      </w:r>
      <w:r w:rsidRPr="000F2BDF">
        <w:rPr>
          <w:szCs w:val="24"/>
          <w:lang w:eastAsia="zh-CN"/>
        </w:rPr>
        <w:t xml:space="preserve"> = </w:t>
      </w:r>
      <w:r>
        <w:rPr>
          <w:szCs w:val="24"/>
          <w:lang w:eastAsia="zh-CN"/>
        </w:rPr>
        <w:t>180</w:t>
      </w:r>
      <w:r w:rsidRPr="00CD25F7">
        <w:rPr>
          <w:szCs w:val="24"/>
          <w:lang w:eastAsia="zh-CN"/>
        </w:rPr>
        <w:t>°</w:t>
      </w:r>
    </w:p>
    <w:p w14:paraId="3A35B834" w14:textId="77777777" w:rsidR="00840488" w:rsidRDefault="00840488" w:rsidP="00840488">
      <w:pPr>
        <w:pStyle w:val="ListParagraph"/>
        <w:numPr>
          <w:ilvl w:val="1"/>
          <w:numId w:val="1"/>
        </w:numPr>
        <w:spacing w:after="120"/>
        <w:ind w:firstLineChars="0"/>
        <w:rPr>
          <w:szCs w:val="24"/>
          <w:lang w:eastAsia="zh-CN"/>
        </w:rPr>
      </w:pPr>
      <w:r w:rsidRPr="0086445E">
        <w:rPr>
          <w:szCs w:val="24"/>
          <w:lang w:eastAsia="zh-CN"/>
        </w:rPr>
        <w:t>β=0</w:t>
      </w:r>
    </w:p>
    <w:p w14:paraId="39E87BFB" w14:textId="77777777" w:rsidR="00840488" w:rsidRDefault="00840488" w:rsidP="00840488">
      <w:pPr>
        <w:pStyle w:val="ListParagraph"/>
        <w:numPr>
          <w:ilvl w:val="1"/>
          <w:numId w:val="1"/>
        </w:numPr>
        <w:spacing w:after="120"/>
        <w:ind w:firstLineChars="0"/>
        <w:rPr>
          <w:szCs w:val="24"/>
          <w:lang w:eastAsia="zh-CN"/>
        </w:rPr>
      </w:pPr>
      <w:r w:rsidRPr="00CD25F7">
        <w:rPr>
          <w:szCs w:val="24"/>
          <w:lang w:eastAsia="zh-CN"/>
        </w:rPr>
        <w:t>γ</w:t>
      </w:r>
      <w:r w:rsidRPr="000F2BDF">
        <w:rPr>
          <w:szCs w:val="24"/>
          <w:lang w:eastAsia="zh-CN"/>
        </w:rPr>
        <w:t xml:space="preserve"> = </w:t>
      </w:r>
      <w:r>
        <w:rPr>
          <w:szCs w:val="24"/>
          <w:lang w:eastAsia="zh-CN"/>
        </w:rPr>
        <w:t>0</w:t>
      </w:r>
      <w:r w:rsidRPr="00CD25F7">
        <w:rPr>
          <w:szCs w:val="24"/>
          <w:lang w:eastAsia="zh-CN"/>
        </w:rPr>
        <w:t>°</w:t>
      </w:r>
    </w:p>
    <w:p w14:paraId="25573984" w14:textId="77777777" w:rsidR="00E3256D" w:rsidRDefault="00E3256D" w:rsidP="00E3256D">
      <w:pPr>
        <w:spacing w:after="120"/>
        <w:rPr>
          <w:szCs w:val="24"/>
          <w:highlight w:val="yellow"/>
          <w:lang w:eastAsia="zh-CN"/>
        </w:rPr>
      </w:pPr>
    </w:p>
    <w:p w14:paraId="607E38E0" w14:textId="77777777" w:rsidR="007128FC" w:rsidRDefault="007128FC" w:rsidP="00E3256D">
      <w:pPr>
        <w:spacing w:after="120"/>
        <w:rPr>
          <w:szCs w:val="24"/>
          <w:highlight w:val="yellow"/>
          <w:lang w:eastAsia="zh-CN"/>
        </w:rPr>
      </w:pPr>
    </w:p>
    <w:p w14:paraId="7D134119" w14:textId="5BBDAA88" w:rsidR="000D356E" w:rsidRDefault="000D356E" w:rsidP="000D356E">
      <w:pPr>
        <w:pStyle w:val="Heading4"/>
      </w:pPr>
      <w:r w:rsidRPr="00AF1B8D">
        <w:rPr>
          <w:highlight w:val="darkGreen"/>
        </w:rPr>
        <w:t>Issue 2-3-</w:t>
      </w:r>
      <w:r w:rsidR="007F02AE" w:rsidRPr="00AF1B8D">
        <w:rPr>
          <w:highlight w:val="darkGreen"/>
        </w:rPr>
        <w:t>9</w:t>
      </w:r>
      <w:r w:rsidRPr="00AF1B8D">
        <w:rPr>
          <w:highlight w:val="darkGreen"/>
        </w:rPr>
        <w:t xml:space="preserve">: BS </w:t>
      </w:r>
      <w:r w:rsidR="00392F80" w:rsidRPr="00AF1B8D">
        <w:rPr>
          <w:highlight w:val="darkGreen"/>
        </w:rPr>
        <w:t>Antenna</w:t>
      </w:r>
      <w:r w:rsidRPr="00AF1B8D">
        <w:rPr>
          <w:highlight w:val="darkGreen"/>
        </w:rPr>
        <w:t xml:space="preserve"> Polarisation</w:t>
      </w:r>
    </w:p>
    <w:p w14:paraId="22C9C4B9" w14:textId="77777777" w:rsidR="000D356E" w:rsidRPr="00F14821" w:rsidRDefault="000D356E" w:rsidP="000D356E">
      <w:pPr>
        <w:spacing w:after="120"/>
        <w:rPr>
          <w:szCs w:val="24"/>
          <w:u w:val="single"/>
          <w:lang w:eastAsia="zh-CN"/>
        </w:rPr>
      </w:pPr>
      <w:r w:rsidRPr="00F14821">
        <w:rPr>
          <w:szCs w:val="24"/>
          <w:u w:val="single"/>
          <w:lang w:eastAsia="zh-CN"/>
        </w:rPr>
        <w:t>Proposals:</w:t>
      </w:r>
    </w:p>
    <w:p w14:paraId="2ABC010F" w14:textId="73F595CD" w:rsidR="000D356E" w:rsidRPr="00392F80" w:rsidRDefault="00F14821" w:rsidP="000D356E">
      <w:pPr>
        <w:pStyle w:val="ListParagraph"/>
        <w:numPr>
          <w:ilvl w:val="0"/>
          <w:numId w:val="1"/>
        </w:numPr>
        <w:spacing w:after="120"/>
        <w:ind w:firstLineChars="0"/>
        <w:rPr>
          <w:szCs w:val="24"/>
          <w:lang w:eastAsia="zh-CN"/>
        </w:rPr>
      </w:pPr>
      <w:r>
        <w:rPr>
          <w:szCs w:val="24"/>
          <w:lang w:eastAsia="zh-CN"/>
        </w:rPr>
        <w:t xml:space="preserve">Option 1: </w:t>
      </w:r>
      <w:r w:rsidR="007A424B">
        <w:rPr>
          <w:szCs w:val="24"/>
          <w:lang w:eastAsia="zh-CN"/>
        </w:rPr>
        <w:t xml:space="preserve">BS </w:t>
      </w:r>
      <w:r w:rsidR="007A424B" w:rsidRPr="007A424B">
        <w:rPr>
          <w:szCs w:val="24"/>
          <w:lang w:eastAsia="zh-CN"/>
        </w:rPr>
        <w:t>Polari</w:t>
      </w:r>
      <w:r w:rsidR="00392F80">
        <w:rPr>
          <w:szCs w:val="24"/>
          <w:lang w:eastAsia="zh-CN"/>
        </w:rPr>
        <w:t>s</w:t>
      </w:r>
      <w:r w:rsidR="007A424B" w:rsidRPr="007A424B">
        <w:rPr>
          <w:szCs w:val="24"/>
          <w:lang w:eastAsia="zh-CN"/>
        </w:rPr>
        <w:t>ation slant (+45, -45</w:t>
      </w:r>
      <w:r w:rsidR="007A424B">
        <w:rPr>
          <w:szCs w:val="24"/>
          <w:lang w:eastAsia="zh-CN"/>
        </w:rPr>
        <w:t>) (</w:t>
      </w:r>
      <w:r w:rsidR="007A424B">
        <w:rPr>
          <w:i/>
          <w:iCs/>
          <w:szCs w:val="24"/>
          <w:lang w:eastAsia="zh-CN"/>
        </w:rPr>
        <w:t>Nokia, Samsung</w:t>
      </w:r>
      <w:r w:rsidR="00B85C57">
        <w:rPr>
          <w:i/>
          <w:iCs/>
          <w:szCs w:val="24"/>
          <w:lang w:eastAsia="zh-CN"/>
        </w:rPr>
        <w:t>, Qualcomm, MediaTek)</w:t>
      </w:r>
    </w:p>
    <w:p w14:paraId="6EECBD64" w14:textId="77777777" w:rsidR="00392F80" w:rsidRDefault="00392F80" w:rsidP="00392F80">
      <w:pPr>
        <w:spacing w:after="120"/>
        <w:rPr>
          <w:szCs w:val="24"/>
          <w:lang w:eastAsia="zh-CN"/>
        </w:rPr>
      </w:pPr>
    </w:p>
    <w:p w14:paraId="19042614" w14:textId="023ABE30" w:rsidR="00392F80" w:rsidRDefault="00392F80" w:rsidP="00392F80">
      <w:pPr>
        <w:spacing w:after="120"/>
        <w:rPr>
          <w:szCs w:val="24"/>
          <w:u w:val="single"/>
          <w:lang w:eastAsia="zh-CN"/>
        </w:rPr>
      </w:pPr>
      <w:r>
        <w:rPr>
          <w:szCs w:val="24"/>
          <w:u w:val="single"/>
          <w:lang w:eastAsia="zh-CN"/>
        </w:rPr>
        <w:t>Recommended WF</w:t>
      </w:r>
    </w:p>
    <w:p w14:paraId="0D3342DF" w14:textId="2417A907" w:rsidR="00392F80" w:rsidRPr="00392F80" w:rsidRDefault="00392F80" w:rsidP="00392F80">
      <w:pPr>
        <w:pStyle w:val="ListParagraph"/>
        <w:numPr>
          <w:ilvl w:val="0"/>
          <w:numId w:val="1"/>
        </w:numPr>
        <w:spacing w:after="120"/>
        <w:ind w:firstLineChars="0"/>
        <w:rPr>
          <w:szCs w:val="24"/>
          <w:lang w:eastAsia="zh-CN"/>
        </w:rPr>
      </w:pPr>
      <w:r>
        <w:rPr>
          <w:szCs w:val="24"/>
          <w:lang w:eastAsia="zh-CN"/>
        </w:rPr>
        <w:t xml:space="preserve">Tentative Agreement: </w:t>
      </w:r>
      <w:r w:rsidRPr="00392F80">
        <w:rPr>
          <w:szCs w:val="24"/>
          <w:lang w:eastAsia="zh-CN"/>
        </w:rPr>
        <w:t>BS Polarisation slant (+45, -45)</w:t>
      </w:r>
    </w:p>
    <w:p w14:paraId="4284D604" w14:textId="77777777" w:rsidR="000D356E" w:rsidRDefault="000D356E" w:rsidP="00064548">
      <w:pPr>
        <w:spacing w:after="120"/>
        <w:rPr>
          <w:szCs w:val="24"/>
          <w:highlight w:val="yellow"/>
          <w:lang w:eastAsia="zh-CN"/>
        </w:rPr>
      </w:pPr>
    </w:p>
    <w:p w14:paraId="6D93DB54" w14:textId="5C0C036D" w:rsidR="00AF1B8D" w:rsidRPr="00AF1B8D" w:rsidRDefault="00AF1B8D" w:rsidP="00AF1B8D">
      <w:pPr>
        <w:spacing w:after="120"/>
        <w:rPr>
          <w:b/>
          <w:bCs/>
          <w:szCs w:val="24"/>
          <w:u w:val="single"/>
          <w:lang w:eastAsia="zh-CN"/>
        </w:rPr>
      </w:pPr>
      <w:r w:rsidRPr="00AF1B8D">
        <w:rPr>
          <w:b/>
          <w:bCs/>
          <w:szCs w:val="24"/>
          <w:u w:val="single"/>
          <w:lang w:eastAsia="zh-CN"/>
        </w:rPr>
        <w:t>Agreement</w:t>
      </w:r>
    </w:p>
    <w:p w14:paraId="5C5221BF" w14:textId="53EC6708" w:rsidR="00AF1B8D" w:rsidRPr="00392F80" w:rsidRDefault="00AF1B8D" w:rsidP="00AF1B8D">
      <w:pPr>
        <w:pStyle w:val="ListParagraph"/>
        <w:numPr>
          <w:ilvl w:val="0"/>
          <w:numId w:val="1"/>
        </w:numPr>
        <w:spacing w:after="120"/>
        <w:ind w:firstLineChars="0"/>
        <w:rPr>
          <w:szCs w:val="24"/>
          <w:lang w:eastAsia="zh-CN"/>
        </w:rPr>
      </w:pPr>
      <w:r w:rsidRPr="00392F80">
        <w:rPr>
          <w:szCs w:val="24"/>
          <w:lang w:eastAsia="zh-CN"/>
        </w:rPr>
        <w:t>BS Polarisation slant (+45, -45)</w:t>
      </w:r>
    </w:p>
    <w:p w14:paraId="6268E7DC" w14:textId="77777777" w:rsidR="00AF1B8D" w:rsidRDefault="00AF1B8D" w:rsidP="00064548">
      <w:pPr>
        <w:spacing w:after="120"/>
        <w:rPr>
          <w:szCs w:val="24"/>
          <w:highlight w:val="yellow"/>
          <w:lang w:eastAsia="zh-CN"/>
        </w:rPr>
      </w:pPr>
    </w:p>
    <w:p w14:paraId="5BC937E1" w14:textId="77777777" w:rsidR="00BA5486" w:rsidRPr="00CB0BBC" w:rsidRDefault="00BA5486" w:rsidP="00064548">
      <w:pPr>
        <w:spacing w:after="120"/>
        <w:rPr>
          <w:szCs w:val="24"/>
          <w:highlight w:val="yellow"/>
          <w:lang w:eastAsia="zh-CN"/>
        </w:rPr>
      </w:pPr>
    </w:p>
    <w:p w14:paraId="78604F21" w14:textId="4BBC83F9" w:rsidR="00064548" w:rsidRDefault="00064548" w:rsidP="001C1584">
      <w:pPr>
        <w:pStyle w:val="Heading4"/>
      </w:pPr>
      <w:r w:rsidRPr="00AF1B8D">
        <w:rPr>
          <w:highlight w:val="darkGreen"/>
        </w:rPr>
        <w:t>Issue 2-3-</w:t>
      </w:r>
      <w:r w:rsidR="00F63006" w:rsidRPr="00AF1B8D">
        <w:rPr>
          <w:highlight w:val="darkGreen"/>
        </w:rPr>
        <w:t>10</w:t>
      </w:r>
      <w:r w:rsidRPr="00AF1B8D">
        <w:rPr>
          <w:highlight w:val="darkGreen"/>
        </w:rPr>
        <w:t xml:space="preserve">: </w:t>
      </w:r>
      <w:r w:rsidR="00900821" w:rsidRPr="00AF1B8D">
        <w:rPr>
          <w:highlight w:val="darkGreen"/>
        </w:rPr>
        <w:t xml:space="preserve">BS </w:t>
      </w:r>
      <w:r w:rsidRPr="00AF1B8D">
        <w:rPr>
          <w:highlight w:val="darkGreen"/>
        </w:rPr>
        <w:t>Radiation Pattern</w:t>
      </w:r>
    </w:p>
    <w:p w14:paraId="64DD0C8D" w14:textId="0A571F8C" w:rsidR="006B0078" w:rsidRDefault="006B0078" w:rsidP="006B0078">
      <w:pPr>
        <w:rPr>
          <w:u w:val="single"/>
          <w:lang w:eastAsia="ko-KR"/>
        </w:rPr>
      </w:pPr>
      <w:r>
        <w:rPr>
          <w:u w:val="single"/>
          <w:lang w:eastAsia="ko-KR"/>
        </w:rPr>
        <w:t>Companies Views</w:t>
      </w:r>
    </w:p>
    <w:p w14:paraId="418DE934" w14:textId="77777777" w:rsidR="00CD2FE7" w:rsidRDefault="0025724A" w:rsidP="00CD2FE7">
      <w:pPr>
        <w:spacing w:after="120"/>
        <w:rPr>
          <w:szCs w:val="24"/>
          <w:lang w:eastAsia="zh-CN"/>
        </w:rPr>
      </w:pPr>
      <w:r>
        <w:rPr>
          <w:i/>
          <w:iCs/>
          <w:lang w:eastAsia="ko-KR"/>
        </w:rPr>
        <w:t xml:space="preserve">Apple </w:t>
      </w:r>
      <w:r w:rsidR="00CD2FE7">
        <w:rPr>
          <w:szCs w:val="24"/>
          <w:lang w:eastAsia="zh-CN"/>
        </w:rPr>
        <w:t>(from R4-2418550):</w:t>
      </w:r>
    </w:p>
    <w:p w14:paraId="09B864C6" w14:textId="7C385591" w:rsidR="00243886" w:rsidRDefault="00243886" w:rsidP="006B0078">
      <w:pPr>
        <w:rPr>
          <w:lang w:eastAsia="ko-KR"/>
        </w:rPr>
      </w:pPr>
      <w:r w:rsidRPr="00243886">
        <w:rPr>
          <w:lang w:eastAsia="ko-KR"/>
        </w:rPr>
        <w:t>Proposal #7: Assume directional antenna with radiation pattern in 38.901 for CDL channel.</w:t>
      </w:r>
    </w:p>
    <w:p w14:paraId="61E3965B" w14:textId="77777777" w:rsidR="00243886" w:rsidRDefault="00243886" w:rsidP="006B0078">
      <w:pPr>
        <w:rPr>
          <w:lang w:eastAsia="ko-KR"/>
        </w:rPr>
      </w:pPr>
    </w:p>
    <w:p w14:paraId="6AA4C0C6" w14:textId="77777777" w:rsidR="00054C29" w:rsidRPr="006573BD" w:rsidRDefault="00054C29" w:rsidP="00054C29">
      <w:pPr>
        <w:spacing w:after="120"/>
        <w:rPr>
          <w:szCs w:val="24"/>
          <w:lang w:eastAsia="zh-CN"/>
        </w:rPr>
      </w:pPr>
      <w:r w:rsidRPr="006573BD">
        <w:rPr>
          <w:i/>
          <w:iCs/>
          <w:szCs w:val="24"/>
          <w:lang w:eastAsia="zh-CN"/>
        </w:rPr>
        <w:t>Samsung</w:t>
      </w:r>
      <w:r w:rsidRPr="006573BD">
        <w:rPr>
          <w:szCs w:val="24"/>
          <w:lang w:eastAsia="zh-CN"/>
        </w:rPr>
        <w:t xml:space="preserve"> (from R4-24</w:t>
      </w:r>
      <w:r>
        <w:rPr>
          <w:szCs w:val="24"/>
          <w:lang w:eastAsia="zh-CN"/>
        </w:rPr>
        <w:t>18620):</w:t>
      </w:r>
    </w:p>
    <w:p w14:paraId="2DE17883" w14:textId="51AA75AF" w:rsidR="00243886" w:rsidRDefault="00CF2866" w:rsidP="006B0078">
      <w:pPr>
        <w:rPr>
          <w:lang w:eastAsia="ko-KR"/>
        </w:rPr>
      </w:pPr>
      <w:r w:rsidRPr="00CF2866">
        <w:rPr>
          <w:lang w:eastAsia="ko-KR"/>
        </w:rPr>
        <w:t>Proposal 4: For BS antenna configuration, the directional radiation power pattern per antenna element defined in 38.901 Table 7.3-1 should be used.</w:t>
      </w:r>
    </w:p>
    <w:p w14:paraId="07407938" w14:textId="77777777" w:rsidR="00CF2866" w:rsidRDefault="00CF2866" w:rsidP="006B0078">
      <w:pPr>
        <w:rPr>
          <w:lang w:eastAsia="ko-KR"/>
        </w:rPr>
      </w:pPr>
    </w:p>
    <w:p w14:paraId="173D74F1" w14:textId="77777777" w:rsidR="008E20FC" w:rsidRDefault="00F93389" w:rsidP="006B0078">
      <w:pPr>
        <w:rPr>
          <w:szCs w:val="24"/>
          <w:lang w:eastAsia="zh-CN"/>
        </w:rPr>
      </w:pPr>
      <w:r>
        <w:rPr>
          <w:i/>
          <w:iCs/>
          <w:lang w:eastAsia="ko-KR"/>
        </w:rPr>
        <w:t xml:space="preserve">MediaTek </w:t>
      </w:r>
      <w:r w:rsidR="008E20FC">
        <w:rPr>
          <w:szCs w:val="24"/>
          <w:lang w:eastAsia="zh-CN"/>
        </w:rPr>
        <w:t xml:space="preserve">(from R4-2417801): </w:t>
      </w:r>
    </w:p>
    <w:p w14:paraId="1DD9E8A4" w14:textId="460DB74A" w:rsidR="002E66F2" w:rsidRDefault="002E66F2" w:rsidP="006B0078">
      <w:pPr>
        <w:rPr>
          <w:lang w:eastAsia="ko-KR"/>
        </w:rPr>
      </w:pPr>
      <w:r w:rsidRPr="002E66F2">
        <w:rPr>
          <w:lang w:eastAsia="ko-KR"/>
        </w:rPr>
        <w:t>Proposal #11: We propose to use BS radiation pattern as defined in TR38.901 Table 7.3-1.</w:t>
      </w:r>
    </w:p>
    <w:p w14:paraId="4E573D95" w14:textId="77777777" w:rsidR="00FF0098" w:rsidRDefault="00FF0098" w:rsidP="006B0078">
      <w:pPr>
        <w:rPr>
          <w:lang w:eastAsia="ko-KR"/>
        </w:rPr>
      </w:pPr>
    </w:p>
    <w:p w14:paraId="5EC868A4" w14:textId="77777777" w:rsidR="00054C29" w:rsidRDefault="00054C29" w:rsidP="00054C29">
      <w:pPr>
        <w:spacing w:after="120"/>
        <w:rPr>
          <w:szCs w:val="24"/>
          <w:lang w:eastAsia="zh-CN"/>
        </w:rPr>
      </w:pPr>
      <w:r>
        <w:rPr>
          <w:i/>
          <w:iCs/>
          <w:szCs w:val="24"/>
          <w:lang w:eastAsia="zh-CN"/>
        </w:rPr>
        <w:t>Qualcomm</w:t>
      </w:r>
      <w:r w:rsidRPr="001258F3">
        <w:rPr>
          <w:i/>
          <w:iCs/>
          <w:szCs w:val="24"/>
          <w:lang w:eastAsia="zh-CN"/>
        </w:rPr>
        <w:t xml:space="preserve"> </w:t>
      </w:r>
      <w:r>
        <w:rPr>
          <w:szCs w:val="24"/>
          <w:lang w:eastAsia="zh-CN"/>
        </w:rPr>
        <w:t xml:space="preserve">(from R4-2418028): </w:t>
      </w:r>
    </w:p>
    <w:p w14:paraId="73991B49" w14:textId="22C2EE91" w:rsidR="002E66F2" w:rsidRDefault="00344585" w:rsidP="006B0078">
      <w:pPr>
        <w:rPr>
          <w:lang w:eastAsia="ko-KR"/>
        </w:rPr>
      </w:pPr>
      <w:r w:rsidRPr="00344585">
        <w:rPr>
          <w:lang w:eastAsia="ko-KR"/>
        </w:rPr>
        <w:t>Proposal 5: Support the radiation power pattern defined in 38.901 Table 7.3-1 to be used for Antenna Element Pattern at the BS;</w:t>
      </w:r>
    </w:p>
    <w:p w14:paraId="5C859CFD" w14:textId="77777777" w:rsidR="00344585" w:rsidRDefault="00344585" w:rsidP="006B0078">
      <w:pPr>
        <w:rPr>
          <w:lang w:eastAsia="ko-KR"/>
        </w:rPr>
      </w:pPr>
    </w:p>
    <w:p w14:paraId="5BB2C15A" w14:textId="77777777" w:rsidR="00CD2FE7" w:rsidRDefault="006A791C" w:rsidP="00CD2FE7">
      <w:pPr>
        <w:spacing w:after="120"/>
        <w:rPr>
          <w:szCs w:val="24"/>
          <w:lang w:eastAsia="zh-CN"/>
        </w:rPr>
      </w:pPr>
      <w:r>
        <w:rPr>
          <w:i/>
          <w:iCs/>
          <w:lang w:eastAsia="ko-KR"/>
        </w:rPr>
        <w:t xml:space="preserve">Nokia </w:t>
      </w:r>
      <w:r w:rsidR="00CD2FE7">
        <w:rPr>
          <w:szCs w:val="24"/>
          <w:lang w:eastAsia="zh-CN"/>
        </w:rPr>
        <w:t>(from R4-2418043):</w:t>
      </w:r>
    </w:p>
    <w:p w14:paraId="1AECE166" w14:textId="09BF7948" w:rsidR="006A791C" w:rsidRPr="00CD2FE7" w:rsidRDefault="006A791C" w:rsidP="004868B0">
      <w:pPr>
        <w:rPr>
          <w:lang w:eastAsia="ko-KR"/>
        </w:rPr>
      </w:pPr>
      <w:r w:rsidRPr="00CD2FE7">
        <w:rPr>
          <w:lang w:eastAsia="ko-KR"/>
        </w:rPr>
        <w:t xml:space="preserve">Extract from </w:t>
      </w:r>
      <w:r w:rsidR="008E20FC">
        <w:rPr>
          <w:lang w:eastAsia="ko-KR"/>
        </w:rPr>
        <w:t>P</w:t>
      </w:r>
      <w:r w:rsidRPr="00CD2FE7">
        <w:rPr>
          <w:lang w:eastAsia="ko-KR"/>
        </w:rPr>
        <w:t xml:space="preserve">roposal </w:t>
      </w:r>
      <w:r w:rsidR="00AB0F34" w:rsidRPr="00CD2FE7">
        <w:rPr>
          <w:lang w:eastAsia="ko-KR"/>
        </w:rPr>
        <w:t>12:</w:t>
      </w:r>
    </w:p>
    <w:p w14:paraId="66172CCA" w14:textId="12EC7746" w:rsidR="00AB0F34" w:rsidRDefault="00DC68F4" w:rsidP="004868B0">
      <w:pPr>
        <w:ind w:firstLine="284"/>
        <w:rPr>
          <w:lang w:eastAsia="ko-KR"/>
        </w:rPr>
      </w:pPr>
      <w:r w:rsidRPr="00F953A6">
        <w:rPr>
          <w:lang w:val="en-US"/>
        </w:rPr>
        <w:t>AE radiation pattern from 38.901 Table 7.3-1</w:t>
      </w:r>
    </w:p>
    <w:p w14:paraId="767997C5" w14:textId="77777777" w:rsidR="006A791C" w:rsidRPr="006A791C" w:rsidRDefault="006A791C" w:rsidP="006B0078">
      <w:pPr>
        <w:rPr>
          <w:lang w:eastAsia="ko-KR"/>
        </w:rPr>
      </w:pPr>
    </w:p>
    <w:p w14:paraId="21C892E9" w14:textId="77777777" w:rsidR="00064548" w:rsidRPr="00A149B8" w:rsidRDefault="00064548" w:rsidP="00064548">
      <w:pPr>
        <w:spacing w:after="120"/>
        <w:rPr>
          <w:szCs w:val="24"/>
          <w:u w:val="single"/>
          <w:lang w:eastAsia="zh-CN"/>
        </w:rPr>
      </w:pPr>
      <w:r w:rsidRPr="00A149B8">
        <w:rPr>
          <w:szCs w:val="24"/>
          <w:u w:val="single"/>
          <w:lang w:eastAsia="zh-CN"/>
        </w:rPr>
        <w:t>Proposals:</w:t>
      </w:r>
    </w:p>
    <w:p w14:paraId="3AE3F191" w14:textId="1B79FF88" w:rsidR="00064548" w:rsidRPr="00A149B8" w:rsidRDefault="00081CAB" w:rsidP="00064548">
      <w:pPr>
        <w:pStyle w:val="ListParagraph"/>
        <w:numPr>
          <w:ilvl w:val="0"/>
          <w:numId w:val="1"/>
        </w:numPr>
        <w:overflowPunct/>
        <w:autoSpaceDE/>
        <w:autoSpaceDN/>
        <w:adjustRightInd/>
        <w:spacing w:after="120"/>
        <w:ind w:firstLineChars="0"/>
        <w:textAlignment w:val="auto"/>
        <w:rPr>
          <w:rFonts w:eastAsia="SimSun"/>
          <w:szCs w:val="24"/>
          <w:lang w:eastAsia="zh-CN"/>
        </w:rPr>
      </w:pPr>
      <w:r w:rsidRPr="00A149B8">
        <w:rPr>
          <w:rFonts w:eastAsia="SimSun"/>
          <w:szCs w:val="24"/>
          <w:lang w:eastAsia="zh-CN"/>
        </w:rPr>
        <w:t xml:space="preserve">Option 1: </w:t>
      </w:r>
      <w:r w:rsidR="00A149B8" w:rsidRPr="00A149B8">
        <w:rPr>
          <w:lang w:eastAsia="ko-KR"/>
        </w:rPr>
        <w:t>BS radiation pattern as defined in TR38.901 Table 7.3-1.</w:t>
      </w:r>
      <w:r w:rsidR="00A149B8" w:rsidRPr="00A149B8">
        <w:rPr>
          <w:rFonts w:eastAsia="SimSun"/>
          <w:szCs w:val="24"/>
          <w:lang w:eastAsia="zh-CN"/>
        </w:rPr>
        <w:t xml:space="preserve"> </w:t>
      </w:r>
      <w:r w:rsidR="00064548" w:rsidRPr="00A149B8">
        <w:rPr>
          <w:rFonts w:eastAsia="SimSun"/>
          <w:szCs w:val="24"/>
          <w:lang w:eastAsia="zh-CN"/>
        </w:rPr>
        <w:t>(</w:t>
      </w:r>
      <w:r w:rsidR="00A149B8" w:rsidRPr="00A149B8">
        <w:rPr>
          <w:rFonts w:eastAsia="SimSun"/>
          <w:i/>
          <w:iCs/>
          <w:szCs w:val="24"/>
          <w:lang w:eastAsia="zh-CN"/>
        </w:rPr>
        <w:t>Apple, Samsung, MediaTek, Qualcomm, Nokia</w:t>
      </w:r>
      <w:r w:rsidR="00064548" w:rsidRPr="00A149B8">
        <w:rPr>
          <w:rFonts w:eastAsia="SimSun"/>
          <w:szCs w:val="24"/>
          <w:lang w:eastAsia="zh-CN"/>
        </w:rPr>
        <w:t>)</w:t>
      </w:r>
    </w:p>
    <w:p w14:paraId="55B71753" w14:textId="77777777" w:rsidR="00064548" w:rsidRPr="00CB0BBC" w:rsidRDefault="00064548" w:rsidP="00064548">
      <w:pPr>
        <w:spacing w:after="120"/>
        <w:rPr>
          <w:szCs w:val="24"/>
          <w:highlight w:val="yellow"/>
          <w:lang w:eastAsia="zh-CN"/>
        </w:rPr>
      </w:pPr>
    </w:p>
    <w:p w14:paraId="6C06A836" w14:textId="77777777" w:rsidR="00064548" w:rsidRPr="00A149B8" w:rsidRDefault="00064548" w:rsidP="00064548">
      <w:pPr>
        <w:spacing w:after="120"/>
        <w:rPr>
          <w:szCs w:val="24"/>
          <w:u w:val="single"/>
          <w:lang w:eastAsia="zh-CN"/>
        </w:rPr>
      </w:pPr>
      <w:r w:rsidRPr="00A149B8">
        <w:rPr>
          <w:szCs w:val="24"/>
          <w:u w:val="single"/>
          <w:lang w:eastAsia="zh-CN"/>
        </w:rPr>
        <w:t>Recommended WF:</w:t>
      </w:r>
    </w:p>
    <w:p w14:paraId="56701062" w14:textId="5EB9AAA0" w:rsidR="00064548" w:rsidRPr="00A149B8" w:rsidRDefault="00A149B8" w:rsidP="00064548">
      <w:pPr>
        <w:pStyle w:val="ListParagraph"/>
        <w:numPr>
          <w:ilvl w:val="0"/>
          <w:numId w:val="1"/>
        </w:numPr>
        <w:overflowPunct/>
        <w:autoSpaceDE/>
        <w:autoSpaceDN/>
        <w:adjustRightInd/>
        <w:spacing w:after="120"/>
        <w:ind w:firstLineChars="0"/>
        <w:textAlignment w:val="auto"/>
        <w:rPr>
          <w:szCs w:val="24"/>
          <w:lang w:eastAsia="zh-CN"/>
        </w:rPr>
      </w:pPr>
      <w:r w:rsidRPr="00A149B8">
        <w:rPr>
          <w:rFonts w:eastAsia="SimSun"/>
          <w:szCs w:val="24"/>
          <w:lang w:eastAsia="zh-CN"/>
        </w:rPr>
        <w:t xml:space="preserve">Tentative Agreement: </w:t>
      </w:r>
      <w:r w:rsidRPr="00A149B8">
        <w:rPr>
          <w:lang w:eastAsia="ko-KR"/>
        </w:rPr>
        <w:t>BS radiation pattern as defined in TR38.901 Table 7.3-1.</w:t>
      </w:r>
    </w:p>
    <w:p w14:paraId="39EDF1C1" w14:textId="77777777" w:rsidR="00064548" w:rsidRDefault="00064548" w:rsidP="00064548">
      <w:pPr>
        <w:spacing w:after="120"/>
        <w:rPr>
          <w:szCs w:val="24"/>
          <w:highlight w:val="yellow"/>
          <w:lang w:eastAsia="zh-CN"/>
        </w:rPr>
      </w:pPr>
    </w:p>
    <w:p w14:paraId="68B71B24" w14:textId="7FCBA636" w:rsidR="00AF1B8D" w:rsidRPr="00AF1B8D" w:rsidRDefault="00AF1B8D" w:rsidP="00AF1B8D">
      <w:pPr>
        <w:spacing w:after="120"/>
        <w:rPr>
          <w:b/>
          <w:bCs/>
          <w:szCs w:val="24"/>
          <w:u w:val="single"/>
          <w:lang w:eastAsia="zh-CN"/>
        </w:rPr>
      </w:pPr>
      <w:r w:rsidRPr="00AF1B8D">
        <w:rPr>
          <w:b/>
          <w:bCs/>
          <w:szCs w:val="24"/>
          <w:u w:val="single"/>
          <w:lang w:eastAsia="zh-CN"/>
        </w:rPr>
        <w:t>Agreement</w:t>
      </w:r>
      <w:r w:rsidRPr="00AF1B8D">
        <w:rPr>
          <w:b/>
          <w:bCs/>
          <w:szCs w:val="24"/>
          <w:u w:val="single"/>
          <w:lang w:eastAsia="zh-CN"/>
        </w:rPr>
        <w:t>:</w:t>
      </w:r>
    </w:p>
    <w:p w14:paraId="53992C30" w14:textId="42B4618C" w:rsidR="00AF1B8D" w:rsidRPr="00A149B8" w:rsidRDefault="00AF1B8D" w:rsidP="00AF1B8D">
      <w:pPr>
        <w:pStyle w:val="ListParagraph"/>
        <w:numPr>
          <w:ilvl w:val="0"/>
          <w:numId w:val="1"/>
        </w:numPr>
        <w:overflowPunct/>
        <w:autoSpaceDE/>
        <w:autoSpaceDN/>
        <w:adjustRightInd/>
        <w:spacing w:after="120"/>
        <w:ind w:firstLineChars="0"/>
        <w:textAlignment w:val="auto"/>
        <w:rPr>
          <w:szCs w:val="24"/>
          <w:lang w:eastAsia="zh-CN"/>
        </w:rPr>
      </w:pPr>
      <w:r w:rsidRPr="00A149B8">
        <w:rPr>
          <w:lang w:eastAsia="ko-KR"/>
        </w:rPr>
        <w:t>BS radiation pattern as defined in TR38.901 Table 7.3-1.</w:t>
      </w:r>
    </w:p>
    <w:p w14:paraId="498E7940" w14:textId="77777777" w:rsidR="00AF1B8D" w:rsidRPr="00AF1B8D" w:rsidRDefault="00AF1B8D" w:rsidP="00064548">
      <w:pPr>
        <w:spacing w:after="120"/>
        <w:rPr>
          <w:b/>
          <w:bCs/>
          <w:szCs w:val="24"/>
          <w:highlight w:val="yellow"/>
          <w:lang w:eastAsia="zh-CN"/>
        </w:rPr>
      </w:pPr>
    </w:p>
    <w:p w14:paraId="187ACA6E" w14:textId="77777777" w:rsidR="007128FC" w:rsidRDefault="007128FC" w:rsidP="00064548">
      <w:pPr>
        <w:spacing w:after="120"/>
        <w:rPr>
          <w:szCs w:val="24"/>
          <w:highlight w:val="yellow"/>
          <w:lang w:eastAsia="zh-CN"/>
        </w:rPr>
      </w:pPr>
    </w:p>
    <w:p w14:paraId="584F32D9" w14:textId="3D40F374" w:rsidR="00877E5D" w:rsidRDefault="00877E5D" w:rsidP="00877E5D">
      <w:pPr>
        <w:pStyle w:val="Heading4"/>
      </w:pPr>
      <w:r w:rsidRPr="000030A0">
        <w:rPr>
          <w:highlight w:val="yellow"/>
        </w:rPr>
        <w:t>Issue 2-3-1</w:t>
      </w:r>
      <w:r w:rsidR="003C45F2" w:rsidRPr="000030A0">
        <w:rPr>
          <w:highlight w:val="yellow"/>
        </w:rPr>
        <w:t>1</w:t>
      </w:r>
      <w:r w:rsidRPr="000030A0">
        <w:rPr>
          <w:highlight w:val="yellow"/>
        </w:rPr>
        <w:t xml:space="preserve">: BS Antenna </w:t>
      </w:r>
      <w:proofErr w:type="spellStart"/>
      <w:r w:rsidRPr="000030A0">
        <w:rPr>
          <w:highlight w:val="yellow"/>
        </w:rPr>
        <w:t>Virtualiser</w:t>
      </w:r>
      <w:proofErr w:type="spellEnd"/>
      <w:r w:rsidRPr="000030A0">
        <w:rPr>
          <w:highlight w:val="yellow"/>
        </w:rPr>
        <w:t xml:space="preserve"> choice</w:t>
      </w:r>
    </w:p>
    <w:p w14:paraId="715E9196" w14:textId="77777777" w:rsidR="00877E5D" w:rsidRPr="00A326A0" w:rsidRDefault="00877E5D" w:rsidP="00877E5D">
      <w:pPr>
        <w:spacing w:after="120"/>
        <w:rPr>
          <w:szCs w:val="24"/>
          <w:u w:val="single"/>
          <w:lang w:eastAsia="zh-CN"/>
        </w:rPr>
      </w:pPr>
      <w:r w:rsidRPr="00A326A0">
        <w:rPr>
          <w:szCs w:val="24"/>
          <w:u w:val="single"/>
          <w:lang w:eastAsia="zh-CN"/>
        </w:rPr>
        <w:t>Proposals:</w:t>
      </w:r>
    </w:p>
    <w:p w14:paraId="540410C4" w14:textId="257C0968" w:rsidR="00877E5D" w:rsidRDefault="00877E5D" w:rsidP="00877E5D">
      <w:pPr>
        <w:pStyle w:val="ListParagraph"/>
        <w:numPr>
          <w:ilvl w:val="0"/>
          <w:numId w:val="54"/>
        </w:numPr>
        <w:spacing w:after="120"/>
        <w:ind w:firstLineChars="0"/>
        <w:textAlignment w:val="auto"/>
        <w:rPr>
          <w:szCs w:val="24"/>
          <w:lang w:eastAsia="zh-CN"/>
        </w:rPr>
      </w:pPr>
      <w:r>
        <w:rPr>
          <w:szCs w:val="24"/>
          <w:lang w:eastAsia="zh-CN"/>
        </w:rPr>
        <w:t xml:space="preserve">Option 1: Down Tilt </w:t>
      </w:r>
      <w:proofErr w:type="spellStart"/>
      <w:proofErr w:type="gramStart"/>
      <w:r>
        <w:rPr>
          <w:szCs w:val="24"/>
          <w:lang w:eastAsia="zh-CN"/>
        </w:rPr>
        <w:t>Virtualiser</w:t>
      </w:r>
      <w:proofErr w:type="spellEnd"/>
      <w:r>
        <w:rPr>
          <w:szCs w:val="24"/>
          <w:lang w:eastAsia="zh-CN"/>
        </w:rPr>
        <w:t xml:space="preserve"> :</w:t>
      </w:r>
      <w:proofErr w:type="gramEnd"/>
      <w:r>
        <w:rPr>
          <w:szCs w:val="24"/>
          <w:lang w:eastAsia="zh-CN"/>
        </w:rPr>
        <w:t xml:space="preserve"> -10 degrees</w:t>
      </w:r>
      <w:r w:rsidR="00A4625A">
        <w:rPr>
          <w:szCs w:val="24"/>
          <w:lang w:eastAsia="zh-CN"/>
        </w:rPr>
        <w:t xml:space="preserve"> (</w:t>
      </w:r>
      <w:r w:rsidR="00A4625A">
        <w:rPr>
          <w:i/>
          <w:iCs/>
          <w:szCs w:val="24"/>
          <w:lang w:eastAsia="zh-CN"/>
        </w:rPr>
        <w:t xml:space="preserve">ZTE, </w:t>
      </w:r>
      <w:proofErr w:type="spellStart"/>
      <w:r w:rsidR="00A4625A">
        <w:rPr>
          <w:i/>
          <w:iCs/>
          <w:szCs w:val="24"/>
          <w:lang w:eastAsia="zh-CN"/>
        </w:rPr>
        <w:t>Sanechips</w:t>
      </w:r>
      <w:proofErr w:type="spellEnd"/>
      <w:r w:rsidR="00A4625A">
        <w:rPr>
          <w:i/>
          <w:iCs/>
          <w:szCs w:val="24"/>
          <w:lang w:eastAsia="zh-CN"/>
        </w:rPr>
        <w:t>)</w:t>
      </w:r>
    </w:p>
    <w:p w14:paraId="3B0410FC" w14:textId="58A8839E" w:rsidR="00877E5D" w:rsidRPr="00A4625A" w:rsidRDefault="00877E5D" w:rsidP="00877E5D">
      <w:pPr>
        <w:pStyle w:val="ListParagraph"/>
        <w:numPr>
          <w:ilvl w:val="0"/>
          <w:numId w:val="54"/>
        </w:numPr>
        <w:spacing w:after="120"/>
        <w:ind w:firstLineChars="0"/>
        <w:textAlignment w:val="auto"/>
        <w:rPr>
          <w:szCs w:val="24"/>
          <w:lang w:eastAsia="zh-CN"/>
        </w:rPr>
      </w:pPr>
      <w:r>
        <w:rPr>
          <w:szCs w:val="24"/>
          <w:lang w:eastAsia="zh-CN"/>
        </w:rPr>
        <w:t>Option 2: Broadside</w:t>
      </w:r>
      <w:r w:rsidR="00A4625A">
        <w:rPr>
          <w:szCs w:val="24"/>
          <w:lang w:eastAsia="zh-CN"/>
        </w:rPr>
        <w:t xml:space="preserve"> (</w:t>
      </w:r>
      <w:r w:rsidR="00A4625A">
        <w:rPr>
          <w:i/>
          <w:iCs/>
          <w:szCs w:val="24"/>
          <w:lang w:eastAsia="zh-CN"/>
        </w:rPr>
        <w:t>MediaTek)</w:t>
      </w:r>
    </w:p>
    <w:p w14:paraId="27CF204A" w14:textId="5CF11401" w:rsidR="00A4625A" w:rsidRDefault="00A4625A" w:rsidP="00A4625A">
      <w:pPr>
        <w:pStyle w:val="ListParagraph"/>
        <w:numPr>
          <w:ilvl w:val="1"/>
          <w:numId w:val="54"/>
        </w:numPr>
        <w:spacing w:after="120"/>
        <w:ind w:firstLineChars="0"/>
        <w:textAlignment w:val="auto"/>
        <w:rPr>
          <w:szCs w:val="24"/>
          <w:lang w:eastAsia="zh-CN"/>
        </w:rPr>
      </w:pPr>
      <w:r>
        <w:rPr>
          <w:szCs w:val="24"/>
          <w:lang w:eastAsia="zh-CN"/>
        </w:rPr>
        <w:t>Option 2a: Broad</w:t>
      </w:r>
      <w:r w:rsidR="00CF5A10">
        <w:rPr>
          <w:szCs w:val="24"/>
          <w:lang w:eastAsia="zh-CN"/>
        </w:rPr>
        <w:t xml:space="preserve">side for 38.827 partially connected </w:t>
      </w:r>
      <w:proofErr w:type="spellStart"/>
      <w:r w:rsidR="00CF5A10">
        <w:rPr>
          <w:szCs w:val="24"/>
          <w:lang w:eastAsia="zh-CN"/>
        </w:rPr>
        <w:t>virtualisers</w:t>
      </w:r>
      <w:proofErr w:type="spellEnd"/>
      <w:r w:rsidR="00CF5A10">
        <w:rPr>
          <w:szCs w:val="24"/>
          <w:lang w:eastAsia="zh-CN"/>
        </w:rPr>
        <w:t xml:space="preserve"> with 10 degrees of Mecha</w:t>
      </w:r>
      <w:r w:rsidR="00A326A0">
        <w:rPr>
          <w:szCs w:val="24"/>
          <w:lang w:eastAsia="zh-CN"/>
        </w:rPr>
        <w:t xml:space="preserve">nical </w:t>
      </w:r>
      <w:proofErr w:type="spellStart"/>
      <w:r w:rsidR="00A326A0">
        <w:rPr>
          <w:szCs w:val="24"/>
          <w:lang w:eastAsia="zh-CN"/>
        </w:rPr>
        <w:t>downtilt</w:t>
      </w:r>
      <w:proofErr w:type="spellEnd"/>
      <w:r w:rsidR="00A326A0">
        <w:rPr>
          <w:szCs w:val="24"/>
          <w:lang w:eastAsia="zh-CN"/>
        </w:rPr>
        <w:t xml:space="preserve"> (</w:t>
      </w:r>
      <w:r w:rsidR="00A326A0">
        <w:rPr>
          <w:i/>
          <w:iCs/>
          <w:szCs w:val="24"/>
          <w:lang w:eastAsia="zh-CN"/>
        </w:rPr>
        <w:t>Nokia)</w:t>
      </w:r>
    </w:p>
    <w:p w14:paraId="260C6EF6" w14:textId="5892F2D6" w:rsidR="00877E5D" w:rsidRPr="006403F5" w:rsidRDefault="00877E5D" w:rsidP="00877E5D">
      <w:pPr>
        <w:pStyle w:val="ListParagraph"/>
        <w:numPr>
          <w:ilvl w:val="0"/>
          <w:numId w:val="54"/>
        </w:numPr>
        <w:spacing w:after="120"/>
        <w:ind w:firstLineChars="0"/>
        <w:textAlignment w:val="auto"/>
        <w:rPr>
          <w:szCs w:val="24"/>
          <w:lang w:eastAsia="zh-CN"/>
        </w:rPr>
      </w:pPr>
      <w:r>
        <w:rPr>
          <w:szCs w:val="24"/>
          <w:lang w:eastAsia="zh-CN"/>
        </w:rPr>
        <w:t>Option 3: Max Receive Power</w:t>
      </w:r>
      <w:r w:rsidR="00A326A0">
        <w:rPr>
          <w:szCs w:val="24"/>
          <w:lang w:eastAsia="zh-CN"/>
        </w:rPr>
        <w:t xml:space="preserve"> for standard fully connected (</w:t>
      </w:r>
      <w:r w:rsidR="00A326A0">
        <w:rPr>
          <w:i/>
          <w:iCs/>
          <w:szCs w:val="24"/>
          <w:lang w:eastAsia="zh-CN"/>
        </w:rPr>
        <w:t>Nokia)</w:t>
      </w:r>
    </w:p>
    <w:p w14:paraId="2E638818" w14:textId="602204E4" w:rsidR="00947625" w:rsidRDefault="006403F5" w:rsidP="00947625">
      <w:pPr>
        <w:pStyle w:val="ListParagraph"/>
        <w:numPr>
          <w:ilvl w:val="0"/>
          <w:numId w:val="54"/>
        </w:numPr>
        <w:spacing w:after="120"/>
        <w:ind w:firstLineChars="0"/>
        <w:textAlignment w:val="auto"/>
        <w:rPr>
          <w:szCs w:val="24"/>
          <w:lang w:eastAsia="zh-CN"/>
        </w:rPr>
      </w:pPr>
      <w:r>
        <w:rPr>
          <w:szCs w:val="24"/>
          <w:lang w:eastAsia="zh-CN"/>
        </w:rPr>
        <w:t xml:space="preserve">Option 4: </w:t>
      </w:r>
      <w:r w:rsidR="00947625" w:rsidRPr="00947625">
        <w:rPr>
          <w:szCs w:val="24"/>
          <w:lang w:eastAsia="zh-CN"/>
        </w:rPr>
        <w:t xml:space="preserve">For BS antenna configurations with AAV use max receive </w:t>
      </w:r>
      <w:proofErr w:type="gramStart"/>
      <w:r w:rsidR="00947625" w:rsidRPr="00947625">
        <w:rPr>
          <w:szCs w:val="24"/>
          <w:lang w:eastAsia="zh-CN"/>
        </w:rPr>
        <w:t>power based</w:t>
      </w:r>
      <w:proofErr w:type="gramEnd"/>
      <w:r w:rsidR="00947625" w:rsidRPr="00947625">
        <w:rPr>
          <w:szCs w:val="24"/>
          <w:lang w:eastAsia="zh-CN"/>
        </w:rPr>
        <w:t xml:space="preserve"> BS antenna </w:t>
      </w:r>
      <w:proofErr w:type="spellStart"/>
      <w:r w:rsidR="00947625" w:rsidRPr="00947625">
        <w:rPr>
          <w:szCs w:val="24"/>
          <w:lang w:eastAsia="zh-CN"/>
        </w:rPr>
        <w:t>virtuali</w:t>
      </w:r>
      <w:r w:rsidR="00947625">
        <w:rPr>
          <w:szCs w:val="24"/>
          <w:lang w:eastAsia="zh-CN"/>
        </w:rPr>
        <w:t>ser</w:t>
      </w:r>
      <w:proofErr w:type="spellEnd"/>
      <w:r w:rsidR="00947625">
        <w:rPr>
          <w:szCs w:val="24"/>
          <w:lang w:eastAsia="zh-CN"/>
        </w:rPr>
        <w:t xml:space="preserve"> (</w:t>
      </w:r>
      <w:r w:rsidR="00947625">
        <w:rPr>
          <w:i/>
          <w:iCs/>
          <w:szCs w:val="24"/>
          <w:lang w:eastAsia="zh-CN"/>
        </w:rPr>
        <w:t>Apple</w:t>
      </w:r>
      <w:r w:rsidR="00947625">
        <w:rPr>
          <w:szCs w:val="24"/>
          <w:lang w:eastAsia="zh-CN"/>
        </w:rPr>
        <w:t>)</w:t>
      </w:r>
    </w:p>
    <w:p w14:paraId="4A05B58E" w14:textId="08579C6A" w:rsidR="00CA5A74" w:rsidRPr="00947625" w:rsidRDefault="00CA5A74" w:rsidP="00947625">
      <w:pPr>
        <w:pStyle w:val="ListParagraph"/>
        <w:numPr>
          <w:ilvl w:val="0"/>
          <w:numId w:val="54"/>
        </w:numPr>
        <w:spacing w:after="120"/>
        <w:ind w:firstLineChars="0"/>
        <w:textAlignment w:val="auto"/>
        <w:rPr>
          <w:szCs w:val="24"/>
          <w:lang w:eastAsia="zh-CN"/>
        </w:rPr>
      </w:pPr>
      <w:r>
        <w:rPr>
          <w:szCs w:val="24"/>
          <w:lang w:eastAsia="zh-CN"/>
        </w:rPr>
        <w:t xml:space="preserve">Option 5: </w:t>
      </w:r>
      <w:r w:rsidRPr="00CA5A74">
        <w:rPr>
          <w:szCs w:val="24"/>
          <w:lang w:eastAsia="zh-CN"/>
        </w:rPr>
        <w:t>For BS antenna virtualization, DFT combing weight is reasonable, but RAN4 need to clarify how to implement “panning” in link level simulation and if it’s needed.</w:t>
      </w:r>
      <w:r>
        <w:rPr>
          <w:szCs w:val="24"/>
          <w:lang w:eastAsia="zh-CN"/>
        </w:rPr>
        <w:t xml:space="preserve"> (</w:t>
      </w:r>
      <w:r w:rsidRPr="00CA5A74">
        <w:rPr>
          <w:i/>
          <w:iCs/>
          <w:szCs w:val="24"/>
          <w:lang w:eastAsia="zh-CN"/>
        </w:rPr>
        <w:t>Samsung</w:t>
      </w:r>
      <w:r>
        <w:rPr>
          <w:szCs w:val="24"/>
          <w:lang w:eastAsia="zh-CN"/>
        </w:rPr>
        <w:t>)</w:t>
      </w:r>
    </w:p>
    <w:p w14:paraId="3C775A42" w14:textId="77777777" w:rsidR="00A326A0" w:rsidRDefault="00A326A0" w:rsidP="00A326A0">
      <w:pPr>
        <w:spacing w:after="120"/>
        <w:rPr>
          <w:szCs w:val="24"/>
          <w:lang w:eastAsia="zh-CN"/>
        </w:rPr>
      </w:pPr>
    </w:p>
    <w:p w14:paraId="34099169" w14:textId="77777777" w:rsidR="00A326A0" w:rsidRPr="00A149B8" w:rsidRDefault="00A326A0" w:rsidP="00A326A0">
      <w:pPr>
        <w:spacing w:after="120"/>
        <w:rPr>
          <w:szCs w:val="24"/>
          <w:u w:val="single"/>
          <w:lang w:eastAsia="zh-CN"/>
        </w:rPr>
      </w:pPr>
      <w:r w:rsidRPr="00A149B8">
        <w:rPr>
          <w:szCs w:val="24"/>
          <w:u w:val="single"/>
          <w:lang w:eastAsia="zh-CN"/>
        </w:rPr>
        <w:t>Recommended WF:</w:t>
      </w:r>
    </w:p>
    <w:p w14:paraId="50910EB9" w14:textId="43454238" w:rsidR="00A326A0" w:rsidRPr="00A326A0" w:rsidRDefault="00A326A0" w:rsidP="00A326A0">
      <w:pPr>
        <w:pStyle w:val="ListParagraph"/>
        <w:numPr>
          <w:ilvl w:val="0"/>
          <w:numId w:val="1"/>
        </w:numPr>
        <w:spacing w:after="120"/>
        <w:ind w:firstLineChars="0"/>
        <w:rPr>
          <w:szCs w:val="24"/>
          <w:lang w:eastAsia="zh-CN"/>
        </w:rPr>
      </w:pPr>
      <w:r>
        <w:rPr>
          <w:szCs w:val="24"/>
          <w:lang w:eastAsia="zh-CN"/>
        </w:rPr>
        <w:t xml:space="preserve">For discussion, </w:t>
      </w:r>
      <w:r w:rsidR="003C45F2">
        <w:rPr>
          <w:szCs w:val="24"/>
          <w:lang w:eastAsia="zh-CN"/>
        </w:rPr>
        <w:t xml:space="preserve">some aspects </w:t>
      </w:r>
      <w:r>
        <w:rPr>
          <w:szCs w:val="24"/>
          <w:lang w:eastAsia="zh-CN"/>
        </w:rPr>
        <w:t xml:space="preserve">potentially overtaken by </w:t>
      </w:r>
      <w:r w:rsidR="003C45F2">
        <w:rPr>
          <w:szCs w:val="24"/>
          <w:lang w:eastAsia="zh-CN"/>
        </w:rPr>
        <w:t>issue 2-3-6</w:t>
      </w:r>
    </w:p>
    <w:p w14:paraId="19727DC2" w14:textId="77777777" w:rsidR="00877E5D" w:rsidRDefault="00877E5D" w:rsidP="00064548">
      <w:pPr>
        <w:spacing w:after="120"/>
        <w:rPr>
          <w:szCs w:val="24"/>
          <w:highlight w:val="yellow"/>
          <w:lang w:eastAsia="zh-CN"/>
        </w:rPr>
      </w:pPr>
    </w:p>
    <w:p w14:paraId="635FB176" w14:textId="77777777" w:rsidR="007128FC" w:rsidRPr="00CB0BBC" w:rsidRDefault="007128FC" w:rsidP="00064548">
      <w:pPr>
        <w:spacing w:after="120"/>
        <w:rPr>
          <w:szCs w:val="24"/>
          <w:highlight w:val="yellow"/>
          <w:lang w:eastAsia="zh-CN"/>
        </w:rPr>
      </w:pPr>
    </w:p>
    <w:p w14:paraId="381911E3" w14:textId="47F16467" w:rsidR="00392F80" w:rsidRDefault="00392F80" w:rsidP="00392F80">
      <w:pPr>
        <w:pStyle w:val="Heading4"/>
      </w:pPr>
      <w:r w:rsidRPr="00AF1B8D">
        <w:rPr>
          <w:highlight w:val="darkGreen"/>
        </w:rPr>
        <w:t>Issue 2-3-</w:t>
      </w:r>
      <w:r w:rsidR="00F63006" w:rsidRPr="00AF1B8D">
        <w:rPr>
          <w:highlight w:val="darkGreen"/>
        </w:rPr>
        <w:t>1</w:t>
      </w:r>
      <w:r w:rsidR="003C45F2" w:rsidRPr="00AF1B8D">
        <w:rPr>
          <w:highlight w:val="darkGreen"/>
        </w:rPr>
        <w:t>2</w:t>
      </w:r>
      <w:r w:rsidRPr="00AF1B8D">
        <w:rPr>
          <w:highlight w:val="darkGreen"/>
        </w:rPr>
        <w:t>: UE Antenna Polarisation</w:t>
      </w:r>
    </w:p>
    <w:p w14:paraId="34D00C04" w14:textId="77777777" w:rsidR="00392F80" w:rsidRPr="00F14821" w:rsidRDefault="00392F80" w:rsidP="00392F80">
      <w:pPr>
        <w:spacing w:after="120"/>
        <w:rPr>
          <w:szCs w:val="24"/>
          <w:u w:val="single"/>
          <w:lang w:eastAsia="zh-CN"/>
        </w:rPr>
      </w:pPr>
      <w:r w:rsidRPr="00F14821">
        <w:rPr>
          <w:szCs w:val="24"/>
          <w:u w:val="single"/>
          <w:lang w:eastAsia="zh-CN"/>
        </w:rPr>
        <w:t>Proposals:</w:t>
      </w:r>
    </w:p>
    <w:p w14:paraId="2C69CFD1" w14:textId="5CA35DC5" w:rsidR="00392F80" w:rsidRPr="00392F80" w:rsidRDefault="00392F80" w:rsidP="00392F80">
      <w:pPr>
        <w:pStyle w:val="ListParagraph"/>
        <w:numPr>
          <w:ilvl w:val="0"/>
          <w:numId w:val="1"/>
        </w:numPr>
        <w:spacing w:after="120"/>
        <w:ind w:firstLineChars="0"/>
        <w:rPr>
          <w:szCs w:val="24"/>
          <w:lang w:eastAsia="zh-CN"/>
        </w:rPr>
      </w:pPr>
      <w:r>
        <w:rPr>
          <w:szCs w:val="24"/>
          <w:lang w:eastAsia="zh-CN"/>
        </w:rPr>
        <w:t xml:space="preserve">Option 1: </w:t>
      </w:r>
      <w:r w:rsidR="004E0AB7">
        <w:rPr>
          <w:szCs w:val="24"/>
          <w:lang w:eastAsia="zh-CN"/>
        </w:rPr>
        <w:t xml:space="preserve">UE </w:t>
      </w:r>
      <w:r w:rsidRPr="007A424B">
        <w:rPr>
          <w:szCs w:val="24"/>
          <w:lang w:eastAsia="zh-CN"/>
        </w:rPr>
        <w:t>Polari</w:t>
      </w:r>
      <w:r>
        <w:rPr>
          <w:szCs w:val="24"/>
          <w:lang w:eastAsia="zh-CN"/>
        </w:rPr>
        <w:t>s</w:t>
      </w:r>
      <w:r w:rsidRPr="007A424B">
        <w:rPr>
          <w:szCs w:val="24"/>
          <w:lang w:eastAsia="zh-CN"/>
        </w:rPr>
        <w:t>ation (</w:t>
      </w:r>
      <w:r>
        <w:rPr>
          <w:szCs w:val="24"/>
          <w:lang w:eastAsia="zh-CN"/>
        </w:rPr>
        <w:t>0</w:t>
      </w:r>
      <w:r w:rsidRPr="007A424B">
        <w:rPr>
          <w:szCs w:val="24"/>
          <w:lang w:eastAsia="zh-CN"/>
        </w:rPr>
        <w:t xml:space="preserve">, </w:t>
      </w:r>
      <w:r>
        <w:rPr>
          <w:szCs w:val="24"/>
          <w:lang w:eastAsia="zh-CN"/>
        </w:rPr>
        <w:t>90) (</w:t>
      </w:r>
      <w:r>
        <w:rPr>
          <w:i/>
          <w:iCs/>
          <w:szCs w:val="24"/>
          <w:lang w:eastAsia="zh-CN"/>
        </w:rPr>
        <w:t xml:space="preserve">Nokia, </w:t>
      </w:r>
      <w:r w:rsidR="00BA5486">
        <w:rPr>
          <w:i/>
          <w:iCs/>
          <w:szCs w:val="24"/>
          <w:lang w:eastAsia="zh-CN"/>
        </w:rPr>
        <w:t xml:space="preserve">Samsung, </w:t>
      </w:r>
      <w:r>
        <w:rPr>
          <w:i/>
          <w:iCs/>
          <w:szCs w:val="24"/>
          <w:lang w:eastAsia="zh-CN"/>
        </w:rPr>
        <w:t>Qualcomm, MediaTek)</w:t>
      </w:r>
    </w:p>
    <w:p w14:paraId="72566103" w14:textId="77777777" w:rsidR="00392F80" w:rsidRDefault="00392F80" w:rsidP="00392F80">
      <w:pPr>
        <w:spacing w:after="120"/>
        <w:rPr>
          <w:szCs w:val="24"/>
          <w:lang w:eastAsia="zh-CN"/>
        </w:rPr>
      </w:pPr>
    </w:p>
    <w:p w14:paraId="76D492FE" w14:textId="77777777" w:rsidR="00392F80" w:rsidRDefault="00392F80" w:rsidP="00392F80">
      <w:pPr>
        <w:spacing w:after="120"/>
        <w:rPr>
          <w:szCs w:val="24"/>
          <w:u w:val="single"/>
          <w:lang w:eastAsia="zh-CN"/>
        </w:rPr>
      </w:pPr>
      <w:r>
        <w:rPr>
          <w:szCs w:val="24"/>
          <w:u w:val="single"/>
          <w:lang w:eastAsia="zh-CN"/>
        </w:rPr>
        <w:t>Recommended WF</w:t>
      </w:r>
    </w:p>
    <w:p w14:paraId="5418117C" w14:textId="1B883EC7" w:rsidR="00392F80" w:rsidRDefault="00392F80" w:rsidP="00392F80">
      <w:pPr>
        <w:pStyle w:val="ListParagraph"/>
        <w:numPr>
          <w:ilvl w:val="0"/>
          <w:numId w:val="1"/>
        </w:numPr>
        <w:spacing w:after="120"/>
        <w:ind w:firstLineChars="0"/>
        <w:rPr>
          <w:szCs w:val="24"/>
          <w:lang w:eastAsia="zh-CN"/>
        </w:rPr>
      </w:pPr>
      <w:r>
        <w:rPr>
          <w:szCs w:val="24"/>
          <w:lang w:eastAsia="zh-CN"/>
        </w:rPr>
        <w:lastRenderedPageBreak/>
        <w:t xml:space="preserve">Tentative Agreement: </w:t>
      </w:r>
      <w:r w:rsidR="00BA5486">
        <w:rPr>
          <w:szCs w:val="24"/>
          <w:lang w:eastAsia="zh-CN"/>
        </w:rPr>
        <w:t>UE Polarisation</w:t>
      </w:r>
      <w:r w:rsidRPr="00392F80">
        <w:rPr>
          <w:szCs w:val="24"/>
          <w:lang w:eastAsia="zh-CN"/>
        </w:rPr>
        <w:t xml:space="preserve"> (</w:t>
      </w:r>
      <w:r w:rsidR="00BA5486">
        <w:rPr>
          <w:szCs w:val="24"/>
          <w:lang w:eastAsia="zh-CN"/>
        </w:rPr>
        <w:t>0</w:t>
      </w:r>
      <w:r w:rsidRPr="00392F80">
        <w:rPr>
          <w:szCs w:val="24"/>
          <w:lang w:eastAsia="zh-CN"/>
        </w:rPr>
        <w:t xml:space="preserve">, </w:t>
      </w:r>
      <w:r w:rsidR="00BA5486">
        <w:rPr>
          <w:szCs w:val="24"/>
          <w:lang w:eastAsia="zh-CN"/>
        </w:rPr>
        <w:t>90</w:t>
      </w:r>
      <w:r w:rsidRPr="00392F80">
        <w:rPr>
          <w:szCs w:val="24"/>
          <w:lang w:eastAsia="zh-CN"/>
        </w:rPr>
        <w:t>)</w:t>
      </w:r>
    </w:p>
    <w:p w14:paraId="28541726" w14:textId="77777777" w:rsidR="00BA5486" w:rsidRDefault="00BA5486" w:rsidP="00BA5486">
      <w:pPr>
        <w:spacing w:after="120"/>
        <w:rPr>
          <w:szCs w:val="24"/>
          <w:lang w:eastAsia="zh-CN"/>
        </w:rPr>
      </w:pPr>
    </w:p>
    <w:p w14:paraId="4C5D45D1" w14:textId="39341BA3" w:rsidR="00AF1B8D" w:rsidRPr="00B65986" w:rsidRDefault="00B65986" w:rsidP="00BA5486">
      <w:pPr>
        <w:spacing w:after="120"/>
        <w:rPr>
          <w:b/>
          <w:bCs/>
          <w:szCs w:val="24"/>
          <w:u w:val="single"/>
          <w:lang w:eastAsia="zh-CN"/>
        </w:rPr>
      </w:pPr>
      <w:proofErr w:type="spellStart"/>
      <w:r w:rsidRPr="00B65986">
        <w:rPr>
          <w:b/>
          <w:bCs/>
          <w:szCs w:val="24"/>
          <w:u w:val="single"/>
          <w:lang w:eastAsia="zh-CN"/>
        </w:rPr>
        <w:t>Agreementt</w:t>
      </w:r>
      <w:proofErr w:type="spellEnd"/>
    </w:p>
    <w:p w14:paraId="348947A9" w14:textId="35DE5B92" w:rsidR="00B65986" w:rsidRDefault="00B65986" w:rsidP="00B65986">
      <w:pPr>
        <w:pStyle w:val="ListParagraph"/>
        <w:numPr>
          <w:ilvl w:val="0"/>
          <w:numId w:val="1"/>
        </w:numPr>
        <w:spacing w:after="120"/>
        <w:ind w:firstLineChars="0"/>
        <w:rPr>
          <w:szCs w:val="24"/>
          <w:lang w:eastAsia="zh-CN"/>
        </w:rPr>
      </w:pPr>
      <w:r>
        <w:rPr>
          <w:szCs w:val="24"/>
          <w:lang w:eastAsia="zh-CN"/>
        </w:rPr>
        <w:t>UE Polarisation</w:t>
      </w:r>
      <w:r w:rsidRPr="00392F80">
        <w:rPr>
          <w:szCs w:val="24"/>
          <w:lang w:eastAsia="zh-CN"/>
        </w:rPr>
        <w:t xml:space="preserve"> (</w:t>
      </w:r>
      <w:r>
        <w:rPr>
          <w:szCs w:val="24"/>
          <w:lang w:eastAsia="zh-CN"/>
        </w:rPr>
        <w:t>0</w:t>
      </w:r>
      <w:r w:rsidRPr="00392F80">
        <w:rPr>
          <w:szCs w:val="24"/>
          <w:lang w:eastAsia="zh-CN"/>
        </w:rPr>
        <w:t xml:space="preserve">, </w:t>
      </w:r>
      <w:r>
        <w:rPr>
          <w:szCs w:val="24"/>
          <w:lang w:eastAsia="zh-CN"/>
        </w:rPr>
        <w:t>90</w:t>
      </w:r>
      <w:r w:rsidRPr="00392F80">
        <w:rPr>
          <w:szCs w:val="24"/>
          <w:lang w:eastAsia="zh-CN"/>
        </w:rPr>
        <w:t>)</w:t>
      </w:r>
    </w:p>
    <w:p w14:paraId="78626666" w14:textId="77777777" w:rsidR="00BA5486" w:rsidRDefault="00BA5486" w:rsidP="00BA5486">
      <w:pPr>
        <w:spacing w:after="120"/>
        <w:rPr>
          <w:szCs w:val="24"/>
          <w:lang w:eastAsia="zh-CN"/>
        </w:rPr>
      </w:pPr>
    </w:p>
    <w:p w14:paraId="204F53A0" w14:textId="77777777" w:rsidR="00B65986" w:rsidRPr="00BA5486" w:rsidRDefault="00B65986" w:rsidP="00BA5486">
      <w:pPr>
        <w:spacing w:after="120"/>
        <w:rPr>
          <w:szCs w:val="24"/>
          <w:lang w:eastAsia="zh-CN"/>
        </w:rPr>
      </w:pPr>
    </w:p>
    <w:p w14:paraId="69869801" w14:textId="75D1072E" w:rsidR="004868B0" w:rsidRDefault="004868B0" w:rsidP="004868B0">
      <w:pPr>
        <w:pStyle w:val="Heading4"/>
      </w:pPr>
      <w:r w:rsidRPr="00D00D27">
        <w:rPr>
          <w:highlight w:val="darkGreen"/>
        </w:rPr>
        <w:t>Issue 2-3-1</w:t>
      </w:r>
      <w:r w:rsidR="003C45F2" w:rsidRPr="00D00D27">
        <w:rPr>
          <w:highlight w:val="darkGreen"/>
        </w:rPr>
        <w:t>3</w:t>
      </w:r>
      <w:r w:rsidRPr="00D00D27">
        <w:rPr>
          <w:highlight w:val="darkGreen"/>
        </w:rPr>
        <w:t>: UE Radiation Pattern</w:t>
      </w:r>
    </w:p>
    <w:p w14:paraId="6B825293" w14:textId="77777777" w:rsidR="004868B0" w:rsidRDefault="004868B0" w:rsidP="004868B0">
      <w:pPr>
        <w:rPr>
          <w:u w:val="single"/>
          <w:lang w:eastAsia="ko-KR"/>
        </w:rPr>
      </w:pPr>
      <w:r>
        <w:rPr>
          <w:u w:val="single"/>
          <w:lang w:eastAsia="ko-KR"/>
        </w:rPr>
        <w:t>Companies Views</w:t>
      </w:r>
    </w:p>
    <w:p w14:paraId="476D1755" w14:textId="77777777" w:rsidR="00E81E81" w:rsidRDefault="00E81E81" w:rsidP="00E81E81">
      <w:pPr>
        <w:rPr>
          <w:szCs w:val="24"/>
          <w:lang w:eastAsia="zh-CN"/>
        </w:rPr>
      </w:pPr>
      <w:r>
        <w:rPr>
          <w:i/>
          <w:iCs/>
          <w:lang w:eastAsia="ko-KR"/>
        </w:rPr>
        <w:t xml:space="preserve">MediaTek </w:t>
      </w:r>
      <w:r>
        <w:rPr>
          <w:szCs w:val="24"/>
          <w:lang w:eastAsia="zh-CN"/>
        </w:rPr>
        <w:t xml:space="preserve">(from R4-2417801): </w:t>
      </w:r>
    </w:p>
    <w:p w14:paraId="075711A6" w14:textId="77832236" w:rsidR="00E81E81" w:rsidRDefault="0069533A" w:rsidP="00E81E81">
      <w:pPr>
        <w:rPr>
          <w:lang w:eastAsia="ko-KR"/>
        </w:rPr>
      </w:pPr>
      <w:r w:rsidRPr="0069533A">
        <w:rPr>
          <w:lang w:eastAsia="ko-KR"/>
        </w:rPr>
        <w:t>Proposal #12: We propose to use Omnidirectional antennas for UE.</w:t>
      </w:r>
    </w:p>
    <w:p w14:paraId="1888A8DE" w14:textId="77777777" w:rsidR="0069533A" w:rsidRDefault="0069533A" w:rsidP="00E81E81">
      <w:pPr>
        <w:rPr>
          <w:lang w:eastAsia="ko-KR"/>
        </w:rPr>
      </w:pPr>
    </w:p>
    <w:p w14:paraId="324CC474" w14:textId="77777777" w:rsidR="00E81E81" w:rsidRDefault="00E81E81" w:rsidP="00E81E81">
      <w:pPr>
        <w:spacing w:after="120"/>
        <w:rPr>
          <w:szCs w:val="24"/>
          <w:lang w:eastAsia="zh-CN"/>
        </w:rPr>
      </w:pPr>
      <w:r>
        <w:rPr>
          <w:i/>
          <w:iCs/>
          <w:szCs w:val="24"/>
          <w:lang w:eastAsia="zh-CN"/>
        </w:rPr>
        <w:t>Qualcomm</w:t>
      </w:r>
      <w:r w:rsidRPr="001258F3">
        <w:rPr>
          <w:i/>
          <w:iCs/>
          <w:szCs w:val="24"/>
          <w:lang w:eastAsia="zh-CN"/>
        </w:rPr>
        <w:t xml:space="preserve"> </w:t>
      </w:r>
      <w:r>
        <w:rPr>
          <w:szCs w:val="24"/>
          <w:lang w:eastAsia="zh-CN"/>
        </w:rPr>
        <w:t xml:space="preserve">(from R4-2418028): </w:t>
      </w:r>
    </w:p>
    <w:p w14:paraId="571DD68C" w14:textId="6B526928" w:rsidR="00E81E81" w:rsidRDefault="005E162F" w:rsidP="00E81E81">
      <w:pPr>
        <w:rPr>
          <w:lang w:eastAsia="ko-KR"/>
        </w:rPr>
      </w:pPr>
      <w:r w:rsidRPr="005E162F">
        <w:rPr>
          <w:lang w:eastAsia="ko-KR"/>
        </w:rPr>
        <w:t xml:space="preserve">Proposal 6: RAN4 to agree that the UE applies no </w:t>
      </w:r>
      <w:proofErr w:type="spellStart"/>
      <w:r w:rsidRPr="005E162F">
        <w:rPr>
          <w:lang w:eastAsia="ko-KR"/>
        </w:rPr>
        <w:t>virtualizer</w:t>
      </w:r>
      <w:proofErr w:type="spellEnd"/>
      <w:r w:rsidRPr="005E162F">
        <w:rPr>
          <w:lang w:eastAsia="ko-KR"/>
        </w:rPr>
        <w:t xml:space="preserve"> at the RX and that each Antenna Elements (omnidirectional as per previous agreements) is connected exclusively with one RX Chain;</w:t>
      </w:r>
    </w:p>
    <w:p w14:paraId="30090E27" w14:textId="77777777" w:rsidR="005E162F" w:rsidRDefault="005E162F" w:rsidP="00E81E81">
      <w:pPr>
        <w:rPr>
          <w:lang w:eastAsia="ko-KR"/>
        </w:rPr>
      </w:pPr>
    </w:p>
    <w:p w14:paraId="2EBC9971" w14:textId="77777777" w:rsidR="00E81E81" w:rsidRDefault="00E81E81" w:rsidP="00E81E81">
      <w:pPr>
        <w:spacing w:after="120"/>
        <w:rPr>
          <w:szCs w:val="24"/>
          <w:lang w:eastAsia="zh-CN"/>
        </w:rPr>
      </w:pPr>
      <w:r>
        <w:rPr>
          <w:i/>
          <w:iCs/>
          <w:lang w:eastAsia="ko-KR"/>
        </w:rPr>
        <w:t xml:space="preserve">Nokia </w:t>
      </w:r>
      <w:r>
        <w:rPr>
          <w:szCs w:val="24"/>
          <w:lang w:eastAsia="zh-CN"/>
        </w:rPr>
        <w:t>(from R4-2418043):</w:t>
      </w:r>
    </w:p>
    <w:p w14:paraId="14576310" w14:textId="77777777" w:rsidR="00E81E81" w:rsidRPr="00CD2FE7" w:rsidRDefault="00E81E81" w:rsidP="00E81E81">
      <w:pPr>
        <w:rPr>
          <w:lang w:eastAsia="ko-KR"/>
        </w:rPr>
      </w:pPr>
      <w:r w:rsidRPr="00CD2FE7">
        <w:rPr>
          <w:lang w:eastAsia="ko-KR"/>
        </w:rPr>
        <w:t xml:space="preserve">Extract from </w:t>
      </w:r>
      <w:r>
        <w:rPr>
          <w:lang w:eastAsia="ko-KR"/>
        </w:rPr>
        <w:t>P</w:t>
      </w:r>
      <w:r w:rsidRPr="00CD2FE7">
        <w:rPr>
          <w:lang w:eastAsia="ko-KR"/>
        </w:rPr>
        <w:t>roposal 12:</w:t>
      </w:r>
    </w:p>
    <w:p w14:paraId="1F3EB698" w14:textId="04A6D988" w:rsidR="004868B0" w:rsidRDefault="00CE19A7" w:rsidP="00CE19A7">
      <w:pPr>
        <w:ind w:firstLine="284"/>
        <w:rPr>
          <w:u w:val="single"/>
          <w:lang w:eastAsia="ko-KR"/>
        </w:rPr>
      </w:pPr>
      <w:r w:rsidRPr="00CE19A7">
        <w:rPr>
          <w:lang w:val="en-US"/>
        </w:rPr>
        <w:t>AE radiation pattern omnidirectional</w:t>
      </w:r>
    </w:p>
    <w:p w14:paraId="4407ED82" w14:textId="77777777" w:rsidR="0020295C" w:rsidRDefault="0020295C" w:rsidP="0020295C">
      <w:pPr>
        <w:spacing w:after="120"/>
        <w:rPr>
          <w:szCs w:val="24"/>
          <w:u w:val="single"/>
          <w:lang w:eastAsia="zh-CN"/>
        </w:rPr>
      </w:pPr>
    </w:p>
    <w:p w14:paraId="55761BF4" w14:textId="3B26368F" w:rsidR="0020295C" w:rsidRPr="00A149B8" w:rsidRDefault="0020295C" w:rsidP="0020295C">
      <w:pPr>
        <w:spacing w:after="120"/>
        <w:rPr>
          <w:szCs w:val="24"/>
          <w:u w:val="single"/>
          <w:lang w:eastAsia="zh-CN"/>
        </w:rPr>
      </w:pPr>
      <w:r w:rsidRPr="00A149B8">
        <w:rPr>
          <w:szCs w:val="24"/>
          <w:u w:val="single"/>
          <w:lang w:eastAsia="zh-CN"/>
        </w:rPr>
        <w:t>Proposals:</w:t>
      </w:r>
    </w:p>
    <w:p w14:paraId="2F1B4F83" w14:textId="164C8228" w:rsidR="0020295C" w:rsidRDefault="0020295C" w:rsidP="0020295C">
      <w:pPr>
        <w:pStyle w:val="ListParagraph"/>
        <w:numPr>
          <w:ilvl w:val="0"/>
          <w:numId w:val="1"/>
        </w:numPr>
        <w:overflowPunct/>
        <w:autoSpaceDE/>
        <w:autoSpaceDN/>
        <w:adjustRightInd/>
        <w:spacing w:after="120"/>
        <w:ind w:firstLineChars="0"/>
        <w:textAlignment w:val="auto"/>
        <w:rPr>
          <w:rFonts w:eastAsia="SimSun"/>
          <w:szCs w:val="24"/>
          <w:lang w:eastAsia="zh-CN"/>
        </w:rPr>
      </w:pPr>
      <w:r w:rsidRPr="00A149B8">
        <w:rPr>
          <w:rFonts w:eastAsia="SimSun"/>
          <w:szCs w:val="24"/>
          <w:lang w:eastAsia="zh-CN"/>
        </w:rPr>
        <w:t xml:space="preserve">Option 1: </w:t>
      </w:r>
      <w:r>
        <w:rPr>
          <w:lang w:eastAsia="ko-KR"/>
        </w:rPr>
        <w:t xml:space="preserve">UE </w:t>
      </w:r>
      <w:r w:rsidR="00001085">
        <w:rPr>
          <w:lang w:eastAsia="ko-KR"/>
        </w:rPr>
        <w:t>antenna radiation patterns are omnidirectional</w:t>
      </w:r>
      <w:r w:rsidRPr="00A149B8">
        <w:rPr>
          <w:rFonts w:eastAsia="SimSun"/>
          <w:szCs w:val="24"/>
          <w:lang w:eastAsia="zh-CN"/>
        </w:rPr>
        <w:t xml:space="preserve"> (</w:t>
      </w:r>
      <w:r w:rsidRPr="00A149B8">
        <w:rPr>
          <w:rFonts w:eastAsia="SimSun"/>
          <w:i/>
          <w:iCs/>
          <w:szCs w:val="24"/>
          <w:lang w:eastAsia="zh-CN"/>
        </w:rPr>
        <w:t>MediaTek, Qualcomm, Nokia</w:t>
      </w:r>
      <w:r w:rsidRPr="00A149B8">
        <w:rPr>
          <w:rFonts w:eastAsia="SimSun"/>
          <w:szCs w:val="24"/>
          <w:lang w:eastAsia="zh-CN"/>
        </w:rPr>
        <w:t>)</w:t>
      </w:r>
    </w:p>
    <w:p w14:paraId="364C7800" w14:textId="15692379" w:rsidR="00001085" w:rsidRPr="00A149B8" w:rsidRDefault="00001085" w:rsidP="00001085">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1a: </w:t>
      </w:r>
      <w:r w:rsidR="00A9473E">
        <w:rPr>
          <w:rFonts w:eastAsia="SimSun"/>
          <w:szCs w:val="24"/>
          <w:lang w:eastAsia="zh-CN"/>
        </w:rPr>
        <w:t xml:space="preserve">No </w:t>
      </w:r>
      <w:proofErr w:type="spellStart"/>
      <w:r w:rsidR="00A9473E">
        <w:rPr>
          <w:rFonts w:eastAsia="SimSun"/>
          <w:szCs w:val="24"/>
          <w:lang w:eastAsia="zh-CN"/>
        </w:rPr>
        <w:t>Vitualiser</w:t>
      </w:r>
      <w:proofErr w:type="spellEnd"/>
      <w:r w:rsidR="00A9473E">
        <w:rPr>
          <w:rFonts w:eastAsia="SimSun"/>
          <w:szCs w:val="24"/>
          <w:lang w:eastAsia="zh-CN"/>
        </w:rPr>
        <w:t xml:space="preserve"> is applied to UE side (</w:t>
      </w:r>
      <w:r w:rsidR="00A9473E" w:rsidRPr="00A9473E">
        <w:rPr>
          <w:rFonts w:eastAsia="SimSun"/>
          <w:i/>
          <w:iCs/>
          <w:szCs w:val="24"/>
          <w:lang w:eastAsia="zh-CN"/>
        </w:rPr>
        <w:t>Qualcomm</w:t>
      </w:r>
      <w:r w:rsidR="00A9473E">
        <w:rPr>
          <w:rFonts w:eastAsia="SimSun"/>
          <w:szCs w:val="24"/>
          <w:lang w:eastAsia="zh-CN"/>
        </w:rPr>
        <w:t>)</w:t>
      </w:r>
    </w:p>
    <w:p w14:paraId="45C60F55" w14:textId="77777777" w:rsidR="0020295C" w:rsidRPr="00CB0BBC" w:rsidRDefault="0020295C" w:rsidP="0020295C">
      <w:pPr>
        <w:spacing w:after="120"/>
        <w:rPr>
          <w:szCs w:val="24"/>
          <w:highlight w:val="yellow"/>
          <w:lang w:eastAsia="zh-CN"/>
        </w:rPr>
      </w:pPr>
    </w:p>
    <w:p w14:paraId="5A47194D" w14:textId="77777777" w:rsidR="0020295C" w:rsidRPr="00A149B8" w:rsidRDefault="0020295C" w:rsidP="0020295C">
      <w:pPr>
        <w:spacing w:after="120"/>
        <w:rPr>
          <w:szCs w:val="24"/>
          <w:u w:val="single"/>
          <w:lang w:eastAsia="zh-CN"/>
        </w:rPr>
      </w:pPr>
      <w:r w:rsidRPr="00A149B8">
        <w:rPr>
          <w:szCs w:val="24"/>
          <w:u w:val="single"/>
          <w:lang w:eastAsia="zh-CN"/>
        </w:rPr>
        <w:t>Recommended WF:</w:t>
      </w:r>
    </w:p>
    <w:p w14:paraId="74A28E9D" w14:textId="53ADA657" w:rsidR="0020295C" w:rsidRPr="005650E9" w:rsidRDefault="0020295C" w:rsidP="0020295C">
      <w:pPr>
        <w:pStyle w:val="ListParagraph"/>
        <w:numPr>
          <w:ilvl w:val="0"/>
          <w:numId w:val="1"/>
        </w:numPr>
        <w:overflowPunct/>
        <w:autoSpaceDE/>
        <w:autoSpaceDN/>
        <w:adjustRightInd/>
        <w:spacing w:after="120"/>
        <w:ind w:firstLineChars="0"/>
        <w:textAlignment w:val="auto"/>
        <w:rPr>
          <w:szCs w:val="24"/>
          <w:lang w:eastAsia="zh-CN"/>
        </w:rPr>
      </w:pPr>
      <w:r w:rsidRPr="00A149B8">
        <w:rPr>
          <w:rFonts w:eastAsia="SimSun"/>
          <w:szCs w:val="24"/>
          <w:lang w:eastAsia="zh-CN"/>
        </w:rPr>
        <w:t xml:space="preserve">Tentative Agreement: </w:t>
      </w:r>
      <w:r w:rsidR="00A9473E">
        <w:rPr>
          <w:lang w:eastAsia="ko-KR"/>
        </w:rPr>
        <w:t>UE antenna radiation patterns are omnidirectional</w:t>
      </w:r>
      <w:r w:rsidR="005650E9">
        <w:rPr>
          <w:lang w:eastAsia="ko-KR"/>
        </w:rPr>
        <w:t>.</w:t>
      </w:r>
    </w:p>
    <w:p w14:paraId="0E3EDB84" w14:textId="4FF02452" w:rsidR="005650E9" w:rsidRPr="00A149B8" w:rsidRDefault="005650E9" w:rsidP="0020295C">
      <w:pPr>
        <w:pStyle w:val="ListParagraph"/>
        <w:numPr>
          <w:ilvl w:val="0"/>
          <w:numId w:val="1"/>
        </w:numPr>
        <w:overflowPunct/>
        <w:autoSpaceDE/>
        <w:autoSpaceDN/>
        <w:adjustRightInd/>
        <w:spacing w:after="120"/>
        <w:ind w:firstLineChars="0"/>
        <w:textAlignment w:val="auto"/>
        <w:rPr>
          <w:szCs w:val="24"/>
          <w:lang w:eastAsia="zh-CN"/>
        </w:rPr>
      </w:pPr>
      <w:r>
        <w:rPr>
          <w:lang w:eastAsia="ko-KR"/>
        </w:rPr>
        <w:t xml:space="preserve">To discuss during the meeting whether no </w:t>
      </w:r>
      <w:proofErr w:type="spellStart"/>
      <w:r>
        <w:rPr>
          <w:lang w:eastAsia="ko-KR"/>
        </w:rPr>
        <w:t>virtualiser</w:t>
      </w:r>
      <w:proofErr w:type="spellEnd"/>
      <w:r>
        <w:rPr>
          <w:lang w:eastAsia="ko-KR"/>
        </w:rPr>
        <w:t xml:space="preserve"> shall be applied to UE.</w:t>
      </w:r>
    </w:p>
    <w:p w14:paraId="24437118" w14:textId="77777777" w:rsidR="001641C8" w:rsidRDefault="001641C8" w:rsidP="001641C8">
      <w:pPr>
        <w:rPr>
          <w:b/>
          <w:highlight w:val="yellow"/>
          <w:u w:val="single"/>
          <w:lang w:eastAsia="ko-KR"/>
        </w:rPr>
      </w:pPr>
    </w:p>
    <w:p w14:paraId="13CCBCBE" w14:textId="77777777" w:rsidR="00B65986" w:rsidRDefault="00B65986" w:rsidP="00B65986">
      <w:pPr>
        <w:spacing w:after="120"/>
        <w:rPr>
          <w:szCs w:val="24"/>
          <w:u w:val="single"/>
          <w:lang w:eastAsia="zh-CN"/>
        </w:rPr>
      </w:pPr>
      <w:r>
        <w:rPr>
          <w:szCs w:val="24"/>
          <w:u w:val="single"/>
          <w:lang w:eastAsia="zh-CN"/>
        </w:rPr>
        <w:t>Online Discussion</w:t>
      </w:r>
    </w:p>
    <w:p w14:paraId="30718730" w14:textId="77777777" w:rsidR="00B65986" w:rsidRPr="00B65986" w:rsidRDefault="00B65986" w:rsidP="00B65986">
      <w:pPr>
        <w:rPr>
          <w:color w:val="993300"/>
        </w:rPr>
      </w:pPr>
      <w:r w:rsidRPr="00B65986">
        <w:rPr>
          <w:color w:val="993300"/>
        </w:rPr>
        <w:t xml:space="preserve">Apple:  No </w:t>
      </w:r>
      <w:proofErr w:type="spellStart"/>
      <w:r w:rsidRPr="00B65986">
        <w:rPr>
          <w:color w:val="993300"/>
        </w:rPr>
        <w:t>virtualizer</w:t>
      </w:r>
      <w:proofErr w:type="spellEnd"/>
      <w:r w:rsidRPr="00B65986">
        <w:rPr>
          <w:color w:val="993300"/>
        </w:rPr>
        <w:t xml:space="preserve"> for the UE</w:t>
      </w:r>
    </w:p>
    <w:p w14:paraId="6031BD2A" w14:textId="77777777" w:rsidR="00B65986" w:rsidRDefault="00B65986" w:rsidP="001641C8">
      <w:pPr>
        <w:rPr>
          <w:b/>
          <w:highlight w:val="yellow"/>
          <w:u w:val="single"/>
          <w:lang w:eastAsia="ko-KR"/>
        </w:rPr>
      </w:pPr>
    </w:p>
    <w:p w14:paraId="34891E64" w14:textId="3E0ED51C" w:rsidR="00B65986" w:rsidRDefault="00B65986" w:rsidP="001641C8">
      <w:pPr>
        <w:rPr>
          <w:b/>
          <w:u w:val="single"/>
          <w:lang w:eastAsia="ko-KR"/>
        </w:rPr>
      </w:pPr>
      <w:r w:rsidRPr="00B65986">
        <w:rPr>
          <w:b/>
          <w:u w:val="single"/>
          <w:lang w:eastAsia="ko-KR"/>
        </w:rPr>
        <w:t>A</w:t>
      </w:r>
      <w:r>
        <w:rPr>
          <w:b/>
          <w:u w:val="single"/>
          <w:lang w:eastAsia="ko-KR"/>
        </w:rPr>
        <w:t>greement:</w:t>
      </w:r>
    </w:p>
    <w:p w14:paraId="1B4D8089" w14:textId="0748BE52" w:rsidR="00B65986" w:rsidRPr="00B65986" w:rsidRDefault="00B65986" w:rsidP="00B65986">
      <w:pPr>
        <w:pStyle w:val="ListParagraph"/>
        <w:numPr>
          <w:ilvl w:val="0"/>
          <w:numId w:val="56"/>
        </w:numPr>
        <w:ind w:firstLineChars="0"/>
        <w:rPr>
          <w:b/>
          <w:u w:val="single"/>
          <w:lang w:eastAsia="ko-KR"/>
        </w:rPr>
      </w:pPr>
      <w:r>
        <w:rPr>
          <w:lang w:eastAsia="ko-KR"/>
        </w:rPr>
        <w:t>UE antenna radiation patterns are omnidirectional.</w:t>
      </w:r>
    </w:p>
    <w:p w14:paraId="36DAB85B" w14:textId="61D788C6" w:rsidR="00B65986" w:rsidRDefault="00B65986" w:rsidP="001641C8">
      <w:pPr>
        <w:rPr>
          <w:b/>
          <w:highlight w:val="yellow"/>
          <w:u w:val="single"/>
          <w:lang w:eastAsia="ko-KR"/>
        </w:rPr>
      </w:pPr>
    </w:p>
    <w:p w14:paraId="7678CFE7" w14:textId="77777777" w:rsidR="00B65986" w:rsidRPr="00CB0BBC" w:rsidRDefault="00B65986" w:rsidP="001641C8">
      <w:pPr>
        <w:rPr>
          <w:b/>
          <w:highlight w:val="yellow"/>
          <w:u w:val="single"/>
          <w:lang w:eastAsia="ko-KR"/>
        </w:rPr>
      </w:pPr>
    </w:p>
    <w:p w14:paraId="7EAF5AAF" w14:textId="71FE3094" w:rsidR="00DF448F" w:rsidRPr="00AE088E" w:rsidRDefault="00DF448F" w:rsidP="00AE088E">
      <w:pPr>
        <w:pStyle w:val="Heading4"/>
      </w:pPr>
      <w:r w:rsidRPr="00350F49">
        <w:rPr>
          <w:highlight w:val="darkGreen"/>
        </w:rPr>
        <w:t>Issue 2-3-</w:t>
      </w:r>
      <w:r w:rsidR="00D321D2" w:rsidRPr="00350F49">
        <w:rPr>
          <w:highlight w:val="darkGreen"/>
        </w:rPr>
        <w:t>1</w:t>
      </w:r>
      <w:r w:rsidR="003C45F2" w:rsidRPr="00350F49">
        <w:rPr>
          <w:highlight w:val="darkGreen"/>
        </w:rPr>
        <w:t>4</w:t>
      </w:r>
      <w:r w:rsidRPr="00350F49">
        <w:rPr>
          <w:highlight w:val="darkGreen"/>
        </w:rPr>
        <w:t xml:space="preserve">: </w:t>
      </w:r>
      <w:r w:rsidR="00935396" w:rsidRPr="00350F49">
        <w:rPr>
          <w:highlight w:val="darkGreen"/>
        </w:rPr>
        <w:t>Subcluster Correlation</w:t>
      </w:r>
    </w:p>
    <w:p w14:paraId="2836F3CC" w14:textId="77777777" w:rsidR="00DF448F" w:rsidRPr="00202F7D" w:rsidRDefault="00DF448F" w:rsidP="00DF448F">
      <w:pPr>
        <w:spacing w:after="120"/>
        <w:rPr>
          <w:szCs w:val="24"/>
          <w:u w:val="single"/>
          <w:lang w:eastAsia="zh-CN"/>
        </w:rPr>
      </w:pPr>
      <w:r w:rsidRPr="00202F7D">
        <w:rPr>
          <w:szCs w:val="24"/>
          <w:u w:val="single"/>
          <w:lang w:eastAsia="zh-CN"/>
        </w:rPr>
        <w:t>Proposals:</w:t>
      </w:r>
    </w:p>
    <w:p w14:paraId="60245824" w14:textId="1DEE22CC" w:rsidR="000458E6" w:rsidRPr="00BC6DAF" w:rsidRDefault="000458E6" w:rsidP="000458E6">
      <w:pPr>
        <w:pStyle w:val="ListParagraph"/>
        <w:numPr>
          <w:ilvl w:val="0"/>
          <w:numId w:val="1"/>
        </w:numPr>
        <w:overflowPunct/>
        <w:autoSpaceDE/>
        <w:autoSpaceDN/>
        <w:adjustRightInd/>
        <w:spacing w:after="120"/>
        <w:ind w:firstLineChars="0"/>
        <w:textAlignment w:val="auto"/>
        <w:rPr>
          <w:szCs w:val="24"/>
          <w:lang w:eastAsia="zh-CN"/>
        </w:rPr>
      </w:pPr>
      <w:r w:rsidRPr="00BC6DAF">
        <w:rPr>
          <w:rFonts w:eastAsia="SimSun"/>
          <w:szCs w:val="24"/>
          <w:lang w:eastAsia="zh-CN"/>
        </w:rPr>
        <w:t>Option 1: Discussion on potential correlation between subclusters and the definition of mechanisms can be closed now</w:t>
      </w:r>
      <w:r w:rsidR="00BC6DAF" w:rsidRPr="00BC6DAF">
        <w:rPr>
          <w:rFonts w:eastAsia="SimSun"/>
          <w:szCs w:val="24"/>
          <w:lang w:eastAsia="zh-CN"/>
        </w:rPr>
        <w:t xml:space="preserve"> and does not need to be considered</w:t>
      </w:r>
      <w:r w:rsidRPr="00BC6DAF">
        <w:rPr>
          <w:rFonts w:eastAsia="SimSun"/>
          <w:szCs w:val="24"/>
          <w:lang w:eastAsia="zh-CN"/>
        </w:rPr>
        <w:t xml:space="preserve">. No action is required. </w:t>
      </w:r>
      <w:r w:rsidRPr="00BC6DAF">
        <w:rPr>
          <w:rFonts w:eastAsia="SimSun"/>
          <w:i/>
          <w:iCs/>
          <w:szCs w:val="24"/>
          <w:lang w:eastAsia="zh-CN"/>
        </w:rPr>
        <w:t>(Keysight</w:t>
      </w:r>
      <w:r w:rsidR="00BC6DAF" w:rsidRPr="00BC6DAF">
        <w:rPr>
          <w:rFonts w:eastAsia="SimSun"/>
          <w:i/>
          <w:iCs/>
          <w:szCs w:val="24"/>
          <w:lang w:eastAsia="zh-CN"/>
        </w:rPr>
        <w:t>, ZTE</w:t>
      </w:r>
      <w:r w:rsidRPr="00BC6DAF">
        <w:rPr>
          <w:rFonts w:eastAsia="SimSun"/>
          <w:i/>
          <w:iCs/>
          <w:szCs w:val="24"/>
          <w:lang w:eastAsia="zh-CN"/>
        </w:rPr>
        <w:t>)</w:t>
      </w:r>
    </w:p>
    <w:p w14:paraId="5F339546" w14:textId="31A2E84B" w:rsidR="00DF448F" w:rsidRPr="00BC6DAF" w:rsidRDefault="00DF448F" w:rsidP="00725B42">
      <w:pPr>
        <w:pStyle w:val="ListParagraph"/>
        <w:numPr>
          <w:ilvl w:val="0"/>
          <w:numId w:val="1"/>
        </w:numPr>
        <w:ind w:firstLineChars="0"/>
        <w:rPr>
          <w:rFonts w:eastAsia="SimSun"/>
          <w:szCs w:val="24"/>
          <w:lang w:eastAsia="zh-CN"/>
        </w:rPr>
      </w:pPr>
      <w:r w:rsidRPr="00BC6DAF">
        <w:rPr>
          <w:rFonts w:eastAsia="SimSun"/>
          <w:szCs w:val="24"/>
          <w:lang w:eastAsia="zh-CN"/>
        </w:rPr>
        <w:lastRenderedPageBreak/>
        <w:t xml:space="preserve">Option </w:t>
      </w:r>
      <w:r w:rsidR="000458E6" w:rsidRPr="00BC6DAF">
        <w:rPr>
          <w:rFonts w:eastAsia="SimSun"/>
          <w:szCs w:val="24"/>
          <w:lang w:eastAsia="zh-CN"/>
        </w:rPr>
        <w:t>2</w:t>
      </w:r>
      <w:r w:rsidRPr="00BC6DAF">
        <w:rPr>
          <w:rFonts w:eastAsia="SimSun"/>
          <w:szCs w:val="24"/>
          <w:lang w:eastAsia="zh-CN"/>
        </w:rPr>
        <w:t xml:space="preserve">: </w:t>
      </w:r>
      <w:r w:rsidR="003D73F3" w:rsidRPr="00BC6DAF">
        <w:rPr>
          <w:rFonts w:eastAsia="SimSun"/>
          <w:szCs w:val="24"/>
          <w:lang w:eastAsia="zh-CN"/>
        </w:rPr>
        <w:t>To avoid inter-cluster correlation, RAN4 companies should make sure they are performing ray-splitting for the sub-clusters as specified by TR 38.827 and TR 38.901</w:t>
      </w:r>
      <w:r w:rsidR="001A1973" w:rsidRPr="00BC6DAF">
        <w:rPr>
          <w:rFonts w:eastAsia="SimSun"/>
          <w:szCs w:val="24"/>
          <w:lang w:eastAsia="zh-CN"/>
        </w:rPr>
        <w:t xml:space="preserve"> (Table 7.5-5)</w:t>
      </w:r>
      <w:r w:rsidR="003D73F3" w:rsidRPr="00BC6DAF">
        <w:rPr>
          <w:rFonts w:eastAsia="SimSun"/>
          <w:szCs w:val="24"/>
          <w:lang w:eastAsia="zh-CN"/>
        </w:rPr>
        <w:t>.</w:t>
      </w:r>
      <w:r w:rsidR="00725B42" w:rsidRPr="00BC6DAF">
        <w:rPr>
          <w:rFonts w:eastAsia="SimSun"/>
          <w:szCs w:val="24"/>
          <w:lang w:eastAsia="zh-CN"/>
        </w:rPr>
        <w:t xml:space="preserve"> </w:t>
      </w:r>
      <w:r w:rsidRPr="00BC6DAF">
        <w:rPr>
          <w:i/>
          <w:iCs/>
          <w:szCs w:val="24"/>
          <w:lang w:eastAsia="zh-CN"/>
        </w:rPr>
        <w:t>(</w:t>
      </w:r>
      <w:r w:rsidR="003D73F3" w:rsidRPr="00BC6DAF">
        <w:rPr>
          <w:i/>
          <w:iCs/>
          <w:szCs w:val="24"/>
          <w:lang w:eastAsia="zh-CN"/>
        </w:rPr>
        <w:t>MediaTek</w:t>
      </w:r>
      <w:r w:rsidR="001A1973" w:rsidRPr="00BC6DAF">
        <w:rPr>
          <w:i/>
          <w:iCs/>
          <w:szCs w:val="24"/>
          <w:lang w:eastAsia="zh-CN"/>
        </w:rPr>
        <w:t>, Apple</w:t>
      </w:r>
      <w:r w:rsidRPr="00BC6DAF">
        <w:rPr>
          <w:i/>
          <w:iCs/>
          <w:szCs w:val="24"/>
          <w:lang w:eastAsia="zh-CN"/>
        </w:rPr>
        <w:t>)</w:t>
      </w:r>
    </w:p>
    <w:p w14:paraId="58F29929" w14:textId="77777777" w:rsidR="00DF448F" w:rsidRPr="00CB0BBC" w:rsidRDefault="00DF448F" w:rsidP="00DF448F">
      <w:pPr>
        <w:spacing w:after="120"/>
        <w:rPr>
          <w:szCs w:val="24"/>
          <w:highlight w:val="yellow"/>
          <w:lang w:eastAsia="zh-CN"/>
        </w:rPr>
      </w:pPr>
    </w:p>
    <w:p w14:paraId="6DEAA7F6" w14:textId="77777777" w:rsidR="00DF448F" w:rsidRPr="00202F7D" w:rsidRDefault="00DF448F" w:rsidP="00DF448F">
      <w:pPr>
        <w:spacing w:after="120"/>
        <w:rPr>
          <w:szCs w:val="24"/>
          <w:u w:val="single"/>
          <w:lang w:eastAsia="zh-CN"/>
        </w:rPr>
      </w:pPr>
      <w:r w:rsidRPr="00202F7D">
        <w:rPr>
          <w:szCs w:val="24"/>
          <w:u w:val="single"/>
          <w:lang w:eastAsia="zh-CN"/>
        </w:rPr>
        <w:t>Recommended WF:</w:t>
      </w:r>
    </w:p>
    <w:p w14:paraId="5E3A820D" w14:textId="74C1838A" w:rsidR="00DF448F" w:rsidRPr="00BC6DAF" w:rsidRDefault="00DF448F" w:rsidP="00DF448F">
      <w:pPr>
        <w:pStyle w:val="ListParagraph"/>
        <w:numPr>
          <w:ilvl w:val="0"/>
          <w:numId w:val="1"/>
        </w:numPr>
        <w:overflowPunct/>
        <w:autoSpaceDE/>
        <w:autoSpaceDN/>
        <w:adjustRightInd/>
        <w:spacing w:after="120"/>
        <w:ind w:firstLineChars="0"/>
        <w:textAlignment w:val="auto"/>
        <w:rPr>
          <w:szCs w:val="24"/>
          <w:lang w:eastAsia="zh-CN"/>
        </w:rPr>
      </w:pPr>
      <w:r w:rsidRPr="00BC6DAF">
        <w:rPr>
          <w:rFonts w:eastAsia="SimSun"/>
          <w:szCs w:val="24"/>
          <w:lang w:eastAsia="zh-CN"/>
        </w:rPr>
        <w:t xml:space="preserve">For discussion </w:t>
      </w:r>
      <w:r w:rsidR="00F5387A" w:rsidRPr="00BC6DAF">
        <w:rPr>
          <w:rFonts w:eastAsia="SimSun"/>
          <w:szCs w:val="24"/>
          <w:lang w:eastAsia="zh-CN"/>
        </w:rPr>
        <w:t>during meeting</w:t>
      </w:r>
      <w:r w:rsidR="00AE2F8D">
        <w:rPr>
          <w:rFonts w:eastAsia="SimSun"/>
          <w:szCs w:val="24"/>
          <w:lang w:eastAsia="zh-CN"/>
        </w:rPr>
        <w:t xml:space="preserve"> whether the ray-splitting needs to be considered to avoid inter-cluster correlation</w:t>
      </w:r>
      <w:r w:rsidR="00020126">
        <w:rPr>
          <w:rFonts w:eastAsia="SimSun"/>
          <w:szCs w:val="24"/>
          <w:lang w:eastAsia="zh-CN"/>
        </w:rPr>
        <w:t>; or whether no action is required.</w:t>
      </w:r>
    </w:p>
    <w:p w14:paraId="25996087" w14:textId="53EC4C84" w:rsidR="004406AF" w:rsidRDefault="004406AF" w:rsidP="004406AF">
      <w:pPr>
        <w:rPr>
          <w:b/>
          <w:highlight w:val="yellow"/>
          <w:lang w:eastAsia="ko-KR"/>
        </w:rPr>
      </w:pPr>
    </w:p>
    <w:p w14:paraId="5E667A30" w14:textId="6497A450" w:rsidR="003249D1" w:rsidRDefault="003249D1" w:rsidP="004406AF">
      <w:pPr>
        <w:rPr>
          <w:bCs/>
          <w:u w:val="single"/>
          <w:lang w:eastAsia="ko-KR"/>
        </w:rPr>
      </w:pPr>
      <w:r w:rsidRPr="003249D1">
        <w:rPr>
          <w:bCs/>
          <w:u w:val="single"/>
          <w:lang w:eastAsia="ko-KR"/>
        </w:rPr>
        <w:t>Online Discussion</w:t>
      </w:r>
      <w:r w:rsidR="00350F49">
        <w:rPr>
          <w:bCs/>
          <w:u w:val="single"/>
          <w:lang w:eastAsia="ko-KR"/>
        </w:rPr>
        <w:t>:</w:t>
      </w:r>
    </w:p>
    <w:p w14:paraId="0990632F" w14:textId="77777777" w:rsidR="00350F49" w:rsidRPr="00350F49" w:rsidRDefault="00350F49" w:rsidP="00350F49">
      <w:pPr>
        <w:rPr>
          <w:color w:val="993300"/>
        </w:rPr>
      </w:pPr>
      <w:r w:rsidRPr="00350F49">
        <w:rPr>
          <w:color w:val="993300"/>
        </w:rPr>
        <w:t xml:space="preserve">Nokia: Two </w:t>
      </w:r>
      <w:proofErr w:type="spellStart"/>
      <w:r w:rsidRPr="00350F49">
        <w:rPr>
          <w:color w:val="993300"/>
        </w:rPr>
        <w:t>intrepretations</w:t>
      </w:r>
      <w:proofErr w:type="spellEnd"/>
      <w:r w:rsidRPr="00350F49">
        <w:rPr>
          <w:color w:val="993300"/>
        </w:rPr>
        <w:t xml:space="preserve"> on 827.  We don’t think ray-splitting is needed.  </w:t>
      </w:r>
    </w:p>
    <w:p w14:paraId="0339C597" w14:textId="77777777" w:rsidR="00350F49" w:rsidRPr="00350F49" w:rsidRDefault="00350F49" w:rsidP="00350F49">
      <w:pPr>
        <w:rPr>
          <w:color w:val="993300"/>
        </w:rPr>
      </w:pPr>
      <w:r w:rsidRPr="00350F49">
        <w:rPr>
          <w:color w:val="993300"/>
        </w:rPr>
        <w:t xml:space="preserve">Apple: The subcluster correlation was the issue from the last meeting.  The rays to subcluster mapping </w:t>
      </w:r>
      <w:proofErr w:type="gramStart"/>
      <w:r w:rsidRPr="00350F49">
        <w:rPr>
          <w:color w:val="993300"/>
        </w:rPr>
        <w:t>is</w:t>
      </w:r>
      <w:proofErr w:type="gramEnd"/>
      <w:r w:rsidRPr="00350F49">
        <w:rPr>
          <w:color w:val="993300"/>
        </w:rPr>
        <w:t xml:space="preserve"> different.  The sub-cluster delays are not present.  </w:t>
      </w:r>
    </w:p>
    <w:p w14:paraId="5A5DD838" w14:textId="77777777" w:rsidR="00350F49" w:rsidRPr="00350F49" w:rsidRDefault="00350F49" w:rsidP="00350F49">
      <w:pPr>
        <w:rPr>
          <w:color w:val="993300"/>
        </w:rPr>
      </w:pPr>
      <w:r w:rsidRPr="00350F49">
        <w:rPr>
          <w:color w:val="993300"/>
        </w:rPr>
        <w:t>Nokia: The procedure in 901 differs from 827.</w:t>
      </w:r>
    </w:p>
    <w:p w14:paraId="5D3CB62F" w14:textId="77777777" w:rsidR="00350F49" w:rsidRPr="00350F49" w:rsidRDefault="00350F49" w:rsidP="00350F49">
      <w:pPr>
        <w:rPr>
          <w:color w:val="993300"/>
        </w:rPr>
      </w:pPr>
      <w:r w:rsidRPr="00350F49">
        <w:rPr>
          <w:color w:val="993300"/>
        </w:rPr>
        <w:t xml:space="preserve">Keysight: We are following the spec.  There is no correlation.  </w:t>
      </w:r>
    </w:p>
    <w:p w14:paraId="7D2611BF" w14:textId="77777777" w:rsidR="00350F49" w:rsidRPr="00350F49" w:rsidRDefault="00350F49" w:rsidP="00350F49">
      <w:pPr>
        <w:rPr>
          <w:color w:val="993300"/>
        </w:rPr>
      </w:pPr>
      <w:r w:rsidRPr="00350F49">
        <w:rPr>
          <w:color w:val="993300"/>
        </w:rPr>
        <w:t>R&amp;S: Both options are the same</w:t>
      </w:r>
    </w:p>
    <w:p w14:paraId="3883C313" w14:textId="77777777" w:rsidR="00350F49" w:rsidRDefault="00350F49" w:rsidP="00350F49">
      <w:pPr>
        <w:rPr>
          <w:color w:val="993300"/>
        </w:rPr>
      </w:pPr>
      <w:r w:rsidRPr="00350F49">
        <w:rPr>
          <w:color w:val="993300"/>
        </w:rPr>
        <w:t>Moderator:  Can we agree with option 2, with “no action required” added.</w:t>
      </w:r>
    </w:p>
    <w:p w14:paraId="71C047AF" w14:textId="77777777" w:rsidR="00350F49" w:rsidRPr="00350F49" w:rsidRDefault="00350F49" w:rsidP="00350F49">
      <w:pPr>
        <w:rPr>
          <w:color w:val="993300"/>
        </w:rPr>
      </w:pPr>
    </w:p>
    <w:p w14:paraId="76AA97D9" w14:textId="5BE7BF02" w:rsidR="00350F49" w:rsidRDefault="00350F49" w:rsidP="004406AF">
      <w:pPr>
        <w:rPr>
          <w:b/>
          <w:u w:val="single"/>
          <w:lang w:eastAsia="ko-KR"/>
        </w:rPr>
      </w:pPr>
      <w:r>
        <w:rPr>
          <w:b/>
          <w:u w:val="single"/>
          <w:lang w:eastAsia="ko-KR"/>
        </w:rPr>
        <w:t>Agreement:</w:t>
      </w:r>
    </w:p>
    <w:p w14:paraId="7DC114F0" w14:textId="55A97F29" w:rsidR="00350F49" w:rsidRPr="00350F49" w:rsidRDefault="00350F49" w:rsidP="00350F49">
      <w:pPr>
        <w:rPr>
          <w:b/>
          <w:u w:val="single"/>
          <w:lang w:eastAsia="ko-KR"/>
        </w:rPr>
      </w:pPr>
      <w:r w:rsidRPr="00350F49">
        <w:rPr>
          <w:szCs w:val="24"/>
          <w:lang w:eastAsia="zh-CN"/>
        </w:rPr>
        <w:t>To avoid inter-cluster correlation, RAN4 companies should make sure they are performing ray-splitting for the sub-clusters as specified by TR 38.827 and TR 38.901 (Table 7.5-5).</w:t>
      </w:r>
      <w:r w:rsidRPr="00350F49">
        <w:rPr>
          <w:szCs w:val="24"/>
          <w:lang w:eastAsia="zh-CN"/>
        </w:rPr>
        <w:t xml:space="preserve"> No further action required.</w:t>
      </w:r>
    </w:p>
    <w:p w14:paraId="0D06C401" w14:textId="77777777" w:rsidR="007128FC" w:rsidRPr="003249D1" w:rsidRDefault="007128FC" w:rsidP="004406AF">
      <w:pPr>
        <w:rPr>
          <w:b/>
          <w:u w:val="single"/>
          <w:lang w:eastAsia="ko-KR"/>
        </w:rPr>
      </w:pPr>
    </w:p>
    <w:p w14:paraId="0BA6FEFA" w14:textId="28F30D1E" w:rsidR="004406AF" w:rsidRPr="008D586E" w:rsidRDefault="004406AF" w:rsidP="00707273">
      <w:pPr>
        <w:pStyle w:val="Heading4"/>
      </w:pPr>
      <w:r w:rsidRPr="000030A0">
        <w:rPr>
          <w:highlight w:val="yellow"/>
        </w:rPr>
        <w:t>Issue 2-3-</w:t>
      </w:r>
      <w:r w:rsidR="00D321D2" w:rsidRPr="000030A0">
        <w:rPr>
          <w:highlight w:val="yellow"/>
        </w:rPr>
        <w:t>1</w:t>
      </w:r>
      <w:r w:rsidR="003C45F2" w:rsidRPr="000030A0">
        <w:rPr>
          <w:highlight w:val="yellow"/>
        </w:rPr>
        <w:t>5</w:t>
      </w:r>
      <w:r w:rsidRPr="000030A0">
        <w:rPr>
          <w:highlight w:val="yellow"/>
        </w:rPr>
        <w:t>: Frequency Bands</w:t>
      </w:r>
      <w:r w:rsidR="002532E3" w:rsidRPr="000030A0">
        <w:rPr>
          <w:highlight w:val="yellow"/>
        </w:rPr>
        <w:t>/Carrier Frequency</w:t>
      </w:r>
    </w:p>
    <w:p w14:paraId="3C2409E4" w14:textId="5D4D00A7" w:rsidR="00CE02BA" w:rsidRPr="008D586E" w:rsidRDefault="00CE02BA" w:rsidP="004406AF">
      <w:pPr>
        <w:spacing w:after="120"/>
        <w:rPr>
          <w:szCs w:val="24"/>
          <w:u w:val="single"/>
          <w:lang w:eastAsia="zh-CN"/>
        </w:rPr>
      </w:pPr>
      <w:r w:rsidRPr="008D586E">
        <w:rPr>
          <w:szCs w:val="24"/>
          <w:u w:val="single"/>
          <w:lang w:eastAsia="zh-CN"/>
        </w:rPr>
        <w:t>Background:</w:t>
      </w:r>
    </w:p>
    <w:p w14:paraId="31193297" w14:textId="14722F80" w:rsidR="00CE02BA" w:rsidRPr="008D586E" w:rsidRDefault="00CE02BA" w:rsidP="004406AF">
      <w:pPr>
        <w:spacing w:after="120"/>
        <w:rPr>
          <w:szCs w:val="24"/>
          <w:lang w:eastAsia="zh-CN"/>
        </w:rPr>
      </w:pPr>
      <w:r w:rsidRPr="008D586E">
        <w:rPr>
          <w:szCs w:val="24"/>
          <w:lang w:eastAsia="zh-CN"/>
        </w:rPr>
        <w:t xml:space="preserve">As described in the SID the following is </w:t>
      </w:r>
      <w:r w:rsidR="00570C79" w:rsidRPr="008D586E">
        <w:rPr>
          <w:szCs w:val="24"/>
          <w:lang w:eastAsia="zh-CN"/>
        </w:rPr>
        <w:t>defined as the priority:</w:t>
      </w:r>
    </w:p>
    <w:tbl>
      <w:tblPr>
        <w:tblStyle w:val="TableGrid"/>
        <w:tblW w:w="0" w:type="auto"/>
        <w:tblLook w:val="04A0" w:firstRow="1" w:lastRow="0" w:firstColumn="1" w:lastColumn="0" w:noHBand="0" w:noVBand="1"/>
      </w:tblPr>
      <w:tblGrid>
        <w:gridCol w:w="9631"/>
      </w:tblGrid>
      <w:tr w:rsidR="00570C79" w:rsidRPr="008D586E" w14:paraId="57E59E5D" w14:textId="77777777" w:rsidTr="00570C79">
        <w:tc>
          <w:tcPr>
            <w:tcW w:w="9631" w:type="dxa"/>
          </w:tcPr>
          <w:p w14:paraId="4DABEE66" w14:textId="1CFD00D7" w:rsidR="00570C79" w:rsidRPr="008D586E" w:rsidRDefault="00570C79" w:rsidP="008D586E">
            <w:pPr>
              <w:rPr>
                <w:szCs w:val="24"/>
                <w:lang w:eastAsia="zh-CN"/>
              </w:rPr>
            </w:pPr>
            <w:r w:rsidRPr="008D586E">
              <w:rPr>
                <w:szCs w:val="24"/>
                <w:lang w:eastAsia="zh-CN"/>
              </w:rPr>
              <w:t>The methodology shall include both FR1 (conducted) and FR2 (wireless cable), with first priority for FR1.</w:t>
            </w:r>
          </w:p>
        </w:tc>
      </w:tr>
    </w:tbl>
    <w:p w14:paraId="1EE57135" w14:textId="77777777" w:rsidR="00570C79" w:rsidRPr="008D586E" w:rsidRDefault="00570C79" w:rsidP="004406AF">
      <w:pPr>
        <w:spacing w:after="120"/>
        <w:rPr>
          <w:szCs w:val="24"/>
          <w:lang w:eastAsia="zh-CN"/>
        </w:rPr>
      </w:pPr>
    </w:p>
    <w:p w14:paraId="005B4FF1" w14:textId="77777777" w:rsidR="00CE02BA" w:rsidRPr="008D586E" w:rsidRDefault="00CE02BA" w:rsidP="004406AF">
      <w:pPr>
        <w:spacing w:after="120"/>
        <w:rPr>
          <w:szCs w:val="24"/>
          <w:lang w:eastAsia="zh-CN"/>
        </w:rPr>
      </w:pPr>
    </w:p>
    <w:p w14:paraId="2090783E" w14:textId="4D9C4DA3" w:rsidR="004406AF" w:rsidRPr="008D586E" w:rsidRDefault="004406AF" w:rsidP="004406AF">
      <w:pPr>
        <w:spacing w:after="120"/>
        <w:rPr>
          <w:szCs w:val="24"/>
          <w:u w:val="single"/>
          <w:lang w:eastAsia="zh-CN"/>
        </w:rPr>
      </w:pPr>
      <w:r w:rsidRPr="008D586E">
        <w:rPr>
          <w:szCs w:val="24"/>
          <w:u w:val="single"/>
          <w:lang w:eastAsia="zh-CN"/>
        </w:rPr>
        <w:t>Proposals:</w:t>
      </w:r>
    </w:p>
    <w:p w14:paraId="61619792" w14:textId="5522BCF9" w:rsidR="004406AF" w:rsidRPr="008D586E" w:rsidRDefault="004406AF" w:rsidP="004406AF">
      <w:pPr>
        <w:pStyle w:val="ListParagraph"/>
        <w:numPr>
          <w:ilvl w:val="0"/>
          <w:numId w:val="1"/>
        </w:numPr>
        <w:overflowPunct/>
        <w:autoSpaceDE/>
        <w:autoSpaceDN/>
        <w:adjustRightInd/>
        <w:spacing w:after="120"/>
        <w:ind w:firstLineChars="0"/>
        <w:textAlignment w:val="auto"/>
        <w:rPr>
          <w:szCs w:val="24"/>
          <w:lang w:eastAsia="zh-CN"/>
        </w:rPr>
      </w:pPr>
      <w:r w:rsidRPr="008D586E">
        <w:rPr>
          <w:rFonts w:eastAsia="SimSun"/>
          <w:szCs w:val="24"/>
          <w:lang w:eastAsia="zh-CN"/>
        </w:rPr>
        <w:t xml:space="preserve">Option 1: RAN4 to study if the same CDL channel model can be defined for all carrier frequencies/ bands in given frequency range </w:t>
      </w:r>
      <w:r w:rsidRPr="008D586E">
        <w:rPr>
          <w:rFonts w:eastAsia="SimSun"/>
          <w:i/>
          <w:iCs/>
          <w:szCs w:val="24"/>
          <w:lang w:eastAsia="zh-CN"/>
        </w:rPr>
        <w:t>(Apple)</w:t>
      </w:r>
    </w:p>
    <w:p w14:paraId="0F22C55E" w14:textId="3EB2F973" w:rsidR="0084208C" w:rsidRPr="00262E42" w:rsidRDefault="0084208C" w:rsidP="004406AF">
      <w:pPr>
        <w:pStyle w:val="ListParagraph"/>
        <w:numPr>
          <w:ilvl w:val="0"/>
          <w:numId w:val="1"/>
        </w:numPr>
        <w:overflowPunct/>
        <w:autoSpaceDE/>
        <w:autoSpaceDN/>
        <w:adjustRightInd/>
        <w:spacing w:after="120"/>
        <w:ind w:firstLineChars="0"/>
        <w:textAlignment w:val="auto"/>
        <w:rPr>
          <w:szCs w:val="24"/>
          <w:lang w:eastAsia="zh-CN"/>
        </w:rPr>
      </w:pPr>
      <w:r w:rsidRPr="008D586E">
        <w:rPr>
          <w:rFonts w:eastAsia="SimSun"/>
          <w:szCs w:val="24"/>
          <w:lang w:eastAsia="zh-CN"/>
        </w:rPr>
        <w:t>Option</w:t>
      </w:r>
      <w:r w:rsidR="00DC3F58">
        <w:rPr>
          <w:rFonts w:eastAsia="SimSun" w:hint="eastAsia"/>
          <w:szCs w:val="24"/>
          <w:lang w:eastAsia="zh-CN"/>
        </w:rPr>
        <w:t xml:space="preserve"> 2:</w:t>
      </w:r>
      <w:r w:rsidRPr="008D586E">
        <w:rPr>
          <w:rFonts w:eastAsia="SimSun"/>
          <w:szCs w:val="24"/>
          <w:lang w:eastAsia="zh-CN"/>
        </w:rPr>
        <w:t xml:space="preserve"> We propose to focus on 3.5GHz carrier frequency first but check other frequencies in the end of feasibility study. (</w:t>
      </w:r>
      <w:r w:rsidRPr="008D586E">
        <w:rPr>
          <w:rFonts w:eastAsia="SimSun"/>
          <w:i/>
          <w:iCs/>
          <w:szCs w:val="24"/>
          <w:lang w:eastAsia="zh-CN"/>
        </w:rPr>
        <w:t>MediaTek</w:t>
      </w:r>
      <w:r w:rsidRPr="008D586E">
        <w:rPr>
          <w:rFonts w:eastAsia="SimSun"/>
          <w:szCs w:val="24"/>
          <w:lang w:eastAsia="zh-CN"/>
        </w:rPr>
        <w:t>)</w:t>
      </w:r>
    </w:p>
    <w:p w14:paraId="59A6394E" w14:textId="7ABCFE1A" w:rsidR="00DC3F58" w:rsidRPr="008D586E" w:rsidRDefault="00DC3F58" w:rsidP="004406AF">
      <w:pPr>
        <w:pStyle w:val="ListParagraph"/>
        <w:numPr>
          <w:ilvl w:val="0"/>
          <w:numId w:val="1"/>
        </w:numPr>
        <w:overflowPunct/>
        <w:autoSpaceDE/>
        <w:autoSpaceDN/>
        <w:adjustRightInd/>
        <w:spacing w:after="120"/>
        <w:ind w:firstLineChars="0"/>
        <w:textAlignment w:val="auto"/>
        <w:rPr>
          <w:szCs w:val="24"/>
          <w:lang w:eastAsia="zh-CN"/>
        </w:rPr>
      </w:pPr>
      <w:r>
        <w:rPr>
          <w:rFonts w:eastAsia="SimSun" w:hint="eastAsia"/>
          <w:szCs w:val="24"/>
          <w:lang w:eastAsia="zh-CN"/>
        </w:rPr>
        <w:t xml:space="preserve">Option 3: </w:t>
      </w:r>
      <w:r w:rsidR="00E16B08">
        <w:rPr>
          <w:rFonts w:eastAsia="SimSun" w:hint="eastAsia"/>
          <w:szCs w:val="24"/>
          <w:lang w:eastAsia="zh-CN"/>
        </w:rPr>
        <w:t xml:space="preserve">RAN4 to </w:t>
      </w:r>
      <w:r w:rsidR="001179BA">
        <w:rPr>
          <w:rFonts w:eastAsia="SimSun" w:hint="eastAsia"/>
          <w:szCs w:val="24"/>
          <w:lang w:eastAsia="zh-CN"/>
        </w:rPr>
        <w:t>study if a scalable deterministic CDL model can be defined for all frequency bands in a given frequency range (Ericsson).</w:t>
      </w:r>
    </w:p>
    <w:p w14:paraId="7800ACF4" w14:textId="77777777" w:rsidR="004406AF" w:rsidRPr="008D586E" w:rsidRDefault="004406AF" w:rsidP="004406AF">
      <w:pPr>
        <w:pStyle w:val="ListParagraph"/>
        <w:overflowPunct/>
        <w:autoSpaceDE/>
        <w:autoSpaceDN/>
        <w:adjustRightInd/>
        <w:spacing w:after="120"/>
        <w:ind w:left="936" w:firstLineChars="0" w:firstLine="0"/>
        <w:textAlignment w:val="auto"/>
        <w:rPr>
          <w:szCs w:val="24"/>
          <w:lang w:eastAsia="zh-CN"/>
        </w:rPr>
      </w:pPr>
    </w:p>
    <w:p w14:paraId="4CF80294" w14:textId="77777777" w:rsidR="004406AF" w:rsidRPr="008D586E" w:rsidRDefault="004406AF" w:rsidP="004406AF">
      <w:pPr>
        <w:spacing w:after="120"/>
        <w:rPr>
          <w:szCs w:val="24"/>
          <w:u w:val="single"/>
          <w:lang w:eastAsia="zh-CN"/>
        </w:rPr>
      </w:pPr>
      <w:r w:rsidRPr="008D586E">
        <w:rPr>
          <w:szCs w:val="24"/>
          <w:u w:val="single"/>
          <w:lang w:eastAsia="zh-CN"/>
        </w:rPr>
        <w:t>Recommended WF:</w:t>
      </w:r>
    </w:p>
    <w:p w14:paraId="6187BE02" w14:textId="0F2351D1" w:rsidR="004406AF" w:rsidRPr="008D586E" w:rsidRDefault="004406AF" w:rsidP="004406AF">
      <w:pPr>
        <w:pStyle w:val="ListParagraph"/>
        <w:numPr>
          <w:ilvl w:val="0"/>
          <w:numId w:val="1"/>
        </w:numPr>
        <w:overflowPunct/>
        <w:autoSpaceDE/>
        <w:autoSpaceDN/>
        <w:adjustRightInd/>
        <w:spacing w:after="120"/>
        <w:ind w:firstLineChars="0"/>
        <w:textAlignment w:val="auto"/>
        <w:rPr>
          <w:szCs w:val="24"/>
          <w:lang w:eastAsia="zh-CN"/>
        </w:rPr>
      </w:pPr>
      <w:r w:rsidRPr="008D586E">
        <w:rPr>
          <w:rFonts w:eastAsia="SimSun"/>
          <w:szCs w:val="24"/>
          <w:lang w:eastAsia="zh-CN"/>
        </w:rPr>
        <w:t>For discussion during meeting</w:t>
      </w:r>
      <w:r w:rsidR="008D586E" w:rsidRPr="008D586E">
        <w:rPr>
          <w:rFonts w:eastAsia="SimSun"/>
          <w:szCs w:val="24"/>
          <w:lang w:eastAsia="zh-CN"/>
        </w:rPr>
        <w:t>, noting the prioritisation as defined in the SID.</w:t>
      </w:r>
    </w:p>
    <w:p w14:paraId="68DCEE50" w14:textId="77777777" w:rsidR="00DF448F" w:rsidRDefault="00DF448F" w:rsidP="001641C8">
      <w:pPr>
        <w:rPr>
          <w:b/>
          <w:highlight w:val="yellow"/>
          <w:u w:val="single"/>
          <w:lang w:eastAsia="ko-KR"/>
        </w:rPr>
      </w:pPr>
    </w:p>
    <w:p w14:paraId="49E41BDE" w14:textId="77777777" w:rsidR="007128FC" w:rsidRPr="00CB0BBC" w:rsidRDefault="007128FC" w:rsidP="001641C8">
      <w:pPr>
        <w:rPr>
          <w:b/>
          <w:highlight w:val="yellow"/>
          <w:u w:val="single"/>
          <w:lang w:eastAsia="ko-KR"/>
        </w:rPr>
      </w:pPr>
    </w:p>
    <w:p w14:paraId="28E5ADB7" w14:textId="7CF73CB8" w:rsidR="00190680" w:rsidRPr="007376D9" w:rsidRDefault="00190680" w:rsidP="007376D9">
      <w:pPr>
        <w:pStyle w:val="Heading4"/>
      </w:pPr>
      <w:r w:rsidRPr="00021C34">
        <w:rPr>
          <w:highlight w:val="yellow"/>
        </w:rPr>
        <w:t>Issue 2-3-</w:t>
      </w:r>
      <w:r w:rsidR="00D321D2" w:rsidRPr="00021C34">
        <w:rPr>
          <w:highlight w:val="yellow"/>
        </w:rPr>
        <w:t>1</w:t>
      </w:r>
      <w:r w:rsidR="003C45F2" w:rsidRPr="00021C34">
        <w:rPr>
          <w:highlight w:val="yellow"/>
        </w:rPr>
        <w:t>6</w:t>
      </w:r>
      <w:r w:rsidRPr="00021C34">
        <w:rPr>
          <w:highlight w:val="yellow"/>
        </w:rPr>
        <w:t xml:space="preserve">: </w:t>
      </w:r>
      <w:r w:rsidR="000D0D77" w:rsidRPr="00021C34">
        <w:rPr>
          <w:highlight w:val="yellow"/>
        </w:rPr>
        <w:t>CDL Simplification</w:t>
      </w:r>
    </w:p>
    <w:p w14:paraId="0E461223" w14:textId="77777777" w:rsidR="00190680" w:rsidRPr="00960B7E" w:rsidRDefault="00190680" w:rsidP="00190680">
      <w:pPr>
        <w:spacing w:after="120"/>
        <w:rPr>
          <w:szCs w:val="24"/>
          <w:u w:val="single"/>
          <w:lang w:eastAsia="zh-CN"/>
        </w:rPr>
      </w:pPr>
      <w:r w:rsidRPr="00960B7E">
        <w:rPr>
          <w:szCs w:val="24"/>
          <w:u w:val="single"/>
          <w:lang w:eastAsia="zh-CN"/>
        </w:rPr>
        <w:t>Proposals:</w:t>
      </w:r>
    </w:p>
    <w:p w14:paraId="31327539" w14:textId="021DFB71" w:rsidR="00190680" w:rsidRPr="00D646B5" w:rsidRDefault="00190680" w:rsidP="00190680">
      <w:pPr>
        <w:pStyle w:val="ListParagraph"/>
        <w:numPr>
          <w:ilvl w:val="0"/>
          <w:numId w:val="1"/>
        </w:numPr>
        <w:overflowPunct/>
        <w:autoSpaceDE/>
        <w:autoSpaceDN/>
        <w:adjustRightInd/>
        <w:spacing w:after="120"/>
        <w:ind w:firstLineChars="0"/>
        <w:textAlignment w:val="auto"/>
        <w:rPr>
          <w:rFonts w:eastAsia="SimSun"/>
          <w:szCs w:val="24"/>
          <w:lang w:eastAsia="zh-CN"/>
        </w:rPr>
      </w:pPr>
      <w:r w:rsidRPr="007376D9">
        <w:rPr>
          <w:rFonts w:eastAsia="SimSun"/>
          <w:szCs w:val="24"/>
          <w:lang w:eastAsia="zh-CN"/>
        </w:rPr>
        <w:lastRenderedPageBreak/>
        <w:t>Option 1</w:t>
      </w:r>
      <w:r w:rsidR="00C240CF" w:rsidRPr="007376D9">
        <w:t xml:space="preserve"> </w:t>
      </w:r>
      <w:r w:rsidR="00C240CF" w:rsidRPr="007376D9">
        <w:rPr>
          <w:rFonts w:eastAsia="SimSun"/>
          <w:szCs w:val="24"/>
          <w:lang w:eastAsia="zh-CN"/>
        </w:rPr>
        <w:t xml:space="preserve">RAN4 to study if the CDL channel models can be simplified to smaller number of clusters. </w:t>
      </w:r>
      <w:r w:rsidRPr="007376D9">
        <w:rPr>
          <w:rFonts w:eastAsia="SimSun"/>
          <w:i/>
          <w:iCs/>
          <w:szCs w:val="24"/>
          <w:lang w:eastAsia="zh-CN"/>
        </w:rPr>
        <w:t>(</w:t>
      </w:r>
      <w:r w:rsidR="00C240CF" w:rsidRPr="007376D9">
        <w:rPr>
          <w:rFonts w:eastAsia="SimSun"/>
          <w:i/>
          <w:iCs/>
          <w:szCs w:val="24"/>
          <w:lang w:eastAsia="zh-CN"/>
        </w:rPr>
        <w:t>Apple</w:t>
      </w:r>
      <w:r w:rsidRPr="007376D9">
        <w:rPr>
          <w:rFonts w:eastAsia="SimSun"/>
          <w:i/>
          <w:iCs/>
          <w:szCs w:val="24"/>
          <w:lang w:eastAsia="zh-CN"/>
        </w:rPr>
        <w:t>)</w:t>
      </w:r>
    </w:p>
    <w:p w14:paraId="22C51BE8" w14:textId="55919406" w:rsidR="00D646B5" w:rsidRPr="007376D9" w:rsidRDefault="00D646B5" w:rsidP="00190680">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000D0D77">
        <w:rPr>
          <w:rFonts w:eastAsia="SimSun"/>
          <w:szCs w:val="24"/>
          <w:lang w:eastAsia="zh-CN"/>
        </w:rPr>
        <w:t xml:space="preserve">2: </w:t>
      </w:r>
      <w:r w:rsidR="000D0D77" w:rsidRPr="000D0D77">
        <w:rPr>
          <w:rFonts w:eastAsia="SimSun"/>
          <w:szCs w:val="24"/>
          <w:lang w:eastAsia="zh-CN"/>
        </w:rPr>
        <w:t>RAN4 to discuss whether the existing simplification procedure in 38.901 Annex B.2.1 is applicable to SCM, and if not how to extend the existing simplification methodology to reduce the number of channel taps for CDL channels based on 38.901.</w:t>
      </w:r>
      <w:r>
        <w:rPr>
          <w:rFonts w:eastAsia="SimSun"/>
          <w:szCs w:val="24"/>
          <w:lang w:eastAsia="zh-CN"/>
        </w:rPr>
        <w:t xml:space="preserve"> </w:t>
      </w:r>
      <w:r w:rsidR="000D0D77">
        <w:rPr>
          <w:rFonts w:eastAsia="SimSun"/>
          <w:szCs w:val="24"/>
          <w:lang w:eastAsia="zh-CN"/>
        </w:rPr>
        <w:t>(</w:t>
      </w:r>
      <w:r w:rsidR="000D0D77">
        <w:rPr>
          <w:rFonts w:eastAsia="SimSun"/>
          <w:i/>
          <w:iCs/>
          <w:szCs w:val="24"/>
          <w:lang w:eastAsia="zh-CN"/>
        </w:rPr>
        <w:t>Qualcomm</w:t>
      </w:r>
      <w:r w:rsidR="000D0D77">
        <w:rPr>
          <w:rFonts w:eastAsia="SimSun"/>
          <w:szCs w:val="24"/>
          <w:lang w:eastAsia="zh-CN"/>
        </w:rPr>
        <w:t>)</w:t>
      </w:r>
    </w:p>
    <w:p w14:paraId="77C7E17F" w14:textId="77777777" w:rsidR="00190680" w:rsidRPr="007376D9" w:rsidRDefault="00190680" w:rsidP="00190680">
      <w:pPr>
        <w:spacing w:after="120"/>
        <w:rPr>
          <w:szCs w:val="24"/>
          <w:lang w:eastAsia="zh-CN"/>
        </w:rPr>
      </w:pPr>
    </w:p>
    <w:p w14:paraId="4A22C484" w14:textId="77777777" w:rsidR="00190680" w:rsidRPr="00960B7E" w:rsidRDefault="00190680" w:rsidP="00190680">
      <w:pPr>
        <w:spacing w:after="120"/>
        <w:rPr>
          <w:szCs w:val="24"/>
          <w:u w:val="single"/>
          <w:lang w:eastAsia="zh-CN"/>
        </w:rPr>
      </w:pPr>
      <w:r w:rsidRPr="00960B7E">
        <w:rPr>
          <w:szCs w:val="24"/>
          <w:u w:val="single"/>
          <w:lang w:eastAsia="zh-CN"/>
        </w:rPr>
        <w:t>Recommended WF:</w:t>
      </w:r>
    </w:p>
    <w:p w14:paraId="32D9CDB3" w14:textId="285DFA0D" w:rsidR="00190680" w:rsidRPr="007376D9" w:rsidRDefault="00190680" w:rsidP="00190680">
      <w:pPr>
        <w:pStyle w:val="ListParagraph"/>
        <w:numPr>
          <w:ilvl w:val="0"/>
          <w:numId w:val="1"/>
        </w:numPr>
        <w:overflowPunct/>
        <w:autoSpaceDE/>
        <w:autoSpaceDN/>
        <w:adjustRightInd/>
        <w:spacing w:after="120"/>
        <w:ind w:firstLineChars="0"/>
        <w:textAlignment w:val="auto"/>
        <w:rPr>
          <w:szCs w:val="24"/>
          <w:lang w:eastAsia="zh-CN"/>
        </w:rPr>
      </w:pPr>
      <w:r w:rsidRPr="007376D9">
        <w:rPr>
          <w:rFonts w:eastAsia="SimSun"/>
          <w:szCs w:val="24"/>
          <w:lang w:eastAsia="zh-CN"/>
        </w:rPr>
        <w:t xml:space="preserve">For discussion at meeting on whether </w:t>
      </w:r>
      <w:r w:rsidR="000D0D77">
        <w:rPr>
          <w:rFonts w:eastAsia="SimSun"/>
          <w:szCs w:val="24"/>
          <w:lang w:eastAsia="zh-CN"/>
        </w:rPr>
        <w:t>the</w:t>
      </w:r>
      <w:r w:rsidR="007376D9">
        <w:rPr>
          <w:rFonts w:eastAsia="SimSun"/>
          <w:szCs w:val="24"/>
          <w:lang w:eastAsia="zh-CN"/>
        </w:rPr>
        <w:t xml:space="preserve"> CDL</w:t>
      </w:r>
      <w:r w:rsidR="000D0D77">
        <w:rPr>
          <w:rFonts w:eastAsia="SimSun"/>
          <w:szCs w:val="24"/>
          <w:lang w:eastAsia="zh-CN"/>
        </w:rPr>
        <w:t xml:space="preserve"> </w:t>
      </w:r>
      <w:proofErr w:type="gramStart"/>
      <w:r w:rsidR="000D0D77">
        <w:rPr>
          <w:rFonts w:eastAsia="SimSun"/>
          <w:szCs w:val="24"/>
          <w:lang w:eastAsia="zh-CN"/>
        </w:rPr>
        <w:t xml:space="preserve">model </w:t>
      </w:r>
      <w:r w:rsidR="007376D9">
        <w:rPr>
          <w:rFonts w:eastAsia="SimSun"/>
          <w:szCs w:val="24"/>
          <w:lang w:eastAsia="zh-CN"/>
        </w:rPr>
        <w:t xml:space="preserve"> should</w:t>
      </w:r>
      <w:proofErr w:type="gramEnd"/>
      <w:r w:rsidR="007376D9">
        <w:rPr>
          <w:rFonts w:eastAsia="SimSun"/>
          <w:szCs w:val="24"/>
          <w:lang w:eastAsia="zh-CN"/>
        </w:rPr>
        <w:t xml:space="preserve"> be simplified.</w:t>
      </w:r>
    </w:p>
    <w:p w14:paraId="619A140B" w14:textId="77777777" w:rsidR="00DF448F" w:rsidRDefault="00DF448F" w:rsidP="001641C8">
      <w:pPr>
        <w:rPr>
          <w:b/>
          <w:highlight w:val="yellow"/>
          <w:u w:val="single"/>
          <w:lang w:eastAsia="ko-KR"/>
        </w:rPr>
      </w:pPr>
    </w:p>
    <w:p w14:paraId="706EE282" w14:textId="77777777" w:rsidR="009B2CF8" w:rsidRPr="00CB0BBC" w:rsidRDefault="009B2CF8" w:rsidP="001641C8">
      <w:pPr>
        <w:rPr>
          <w:b/>
          <w:highlight w:val="yellow"/>
          <w:u w:val="single"/>
          <w:lang w:eastAsia="ko-KR"/>
        </w:rPr>
      </w:pPr>
    </w:p>
    <w:p w14:paraId="7C2CB2E4" w14:textId="460CE26A" w:rsidR="00077993" w:rsidRPr="00FE4A1C" w:rsidRDefault="00077993" w:rsidP="00FE4A1C">
      <w:pPr>
        <w:pStyle w:val="Heading4"/>
      </w:pPr>
      <w:r w:rsidRPr="00021C34">
        <w:rPr>
          <w:highlight w:val="yellow"/>
        </w:rPr>
        <w:t>Issue 2-3-</w:t>
      </w:r>
      <w:r w:rsidR="00D321D2" w:rsidRPr="00021C34">
        <w:rPr>
          <w:highlight w:val="yellow"/>
        </w:rPr>
        <w:t>1</w:t>
      </w:r>
      <w:r w:rsidR="00CC591A" w:rsidRPr="00021C34">
        <w:rPr>
          <w:highlight w:val="yellow"/>
        </w:rPr>
        <w:t>7</w:t>
      </w:r>
      <w:r w:rsidRPr="00021C34">
        <w:rPr>
          <w:highlight w:val="yellow"/>
        </w:rPr>
        <w:t xml:space="preserve">: </w:t>
      </w:r>
      <w:r w:rsidR="0096532F" w:rsidRPr="00021C34">
        <w:rPr>
          <w:highlight w:val="yellow"/>
        </w:rPr>
        <w:t xml:space="preserve">SNR </w:t>
      </w:r>
      <w:r w:rsidR="003C58BF" w:rsidRPr="00021C34">
        <w:rPr>
          <w:highlight w:val="yellow"/>
        </w:rPr>
        <w:t>Definition with CDL</w:t>
      </w:r>
    </w:p>
    <w:p w14:paraId="1CE44BC7" w14:textId="78234BE4" w:rsidR="00FE4A1C" w:rsidRPr="006573BD" w:rsidRDefault="00FE4A1C" w:rsidP="00077993">
      <w:pPr>
        <w:spacing w:after="120"/>
        <w:rPr>
          <w:szCs w:val="24"/>
          <w:u w:val="single"/>
          <w:lang w:eastAsia="zh-CN"/>
        </w:rPr>
      </w:pPr>
      <w:r w:rsidRPr="006573BD">
        <w:rPr>
          <w:szCs w:val="24"/>
          <w:u w:val="single"/>
          <w:lang w:eastAsia="zh-CN"/>
        </w:rPr>
        <w:t>Companies Views:</w:t>
      </w:r>
    </w:p>
    <w:p w14:paraId="51546CD7" w14:textId="1344E6C7" w:rsidR="00FE4A1C" w:rsidRDefault="00FE4A1C" w:rsidP="00077993">
      <w:pPr>
        <w:spacing w:after="120"/>
        <w:rPr>
          <w:szCs w:val="24"/>
          <w:lang w:eastAsia="zh-CN"/>
        </w:rPr>
      </w:pPr>
      <w:r w:rsidRPr="006573BD">
        <w:rPr>
          <w:i/>
          <w:iCs/>
          <w:szCs w:val="24"/>
          <w:lang w:eastAsia="zh-CN"/>
        </w:rPr>
        <w:t>Qualcomm</w:t>
      </w:r>
      <w:r w:rsidRPr="00FE4A1C">
        <w:rPr>
          <w:szCs w:val="24"/>
          <w:lang w:eastAsia="zh-CN"/>
        </w:rPr>
        <w:t xml:space="preserve"> (from R4-2</w:t>
      </w:r>
      <w:r w:rsidR="00D06B08">
        <w:rPr>
          <w:szCs w:val="24"/>
          <w:lang w:eastAsia="zh-CN"/>
        </w:rPr>
        <w:t>418028)</w:t>
      </w:r>
      <w:r w:rsidR="00054C29">
        <w:rPr>
          <w:szCs w:val="24"/>
          <w:lang w:eastAsia="zh-CN"/>
        </w:rPr>
        <w:t>:</w:t>
      </w:r>
    </w:p>
    <w:p w14:paraId="7A89E448" w14:textId="326C0B2E" w:rsidR="00FE4A1C" w:rsidRPr="00FE4A1C" w:rsidRDefault="00A60112" w:rsidP="00077993">
      <w:pPr>
        <w:spacing w:after="120"/>
        <w:rPr>
          <w:szCs w:val="24"/>
          <w:lang w:eastAsia="zh-CN"/>
        </w:rPr>
      </w:pPr>
      <w:r w:rsidRPr="00A60112">
        <w:rPr>
          <w:szCs w:val="24"/>
          <w:lang w:eastAsia="zh-CN"/>
        </w:rPr>
        <w:t>Proposal 9: For the purpose of received signal power normalization and SNR definition, RAN4 to consider capturing in the TR the following understanding: Assuming constant total received signal power summed across all RX RF Chain, the sum of Signal Power across all TX Beams is normalized using the spatially filtered long-term average PDP.</w:t>
      </w:r>
    </w:p>
    <w:p w14:paraId="548842F1" w14:textId="77777777" w:rsidR="00FE4A1C" w:rsidRDefault="00FE4A1C" w:rsidP="00077993">
      <w:pPr>
        <w:spacing w:after="120"/>
        <w:rPr>
          <w:szCs w:val="24"/>
          <w:highlight w:val="yellow"/>
          <w:lang w:eastAsia="zh-CN"/>
        </w:rPr>
      </w:pPr>
    </w:p>
    <w:p w14:paraId="35453832" w14:textId="7E07FB69" w:rsidR="006573BD" w:rsidRPr="006573BD" w:rsidRDefault="006573BD" w:rsidP="00077993">
      <w:pPr>
        <w:spacing w:after="120"/>
        <w:rPr>
          <w:szCs w:val="24"/>
          <w:lang w:eastAsia="zh-CN"/>
        </w:rPr>
      </w:pPr>
      <w:r w:rsidRPr="006573BD">
        <w:rPr>
          <w:i/>
          <w:iCs/>
          <w:szCs w:val="24"/>
          <w:lang w:eastAsia="zh-CN"/>
        </w:rPr>
        <w:t>Samsung</w:t>
      </w:r>
      <w:r w:rsidRPr="006573BD">
        <w:rPr>
          <w:szCs w:val="24"/>
          <w:lang w:eastAsia="zh-CN"/>
        </w:rPr>
        <w:t xml:space="preserve"> (from R4-24</w:t>
      </w:r>
      <w:r w:rsidR="00D06B08">
        <w:rPr>
          <w:szCs w:val="24"/>
          <w:lang w:eastAsia="zh-CN"/>
        </w:rPr>
        <w:t>18620)</w:t>
      </w:r>
      <w:r w:rsidR="00054C29">
        <w:rPr>
          <w:szCs w:val="24"/>
          <w:lang w:eastAsia="zh-CN"/>
        </w:rPr>
        <w:t>:</w:t>
      </w:r>
    </w:p>
    <w:p w14:paraId="5843E2D4" w14:textId="48FE638E" w:rsidR="006573BD" w:rsidRDefault="006573BD" w:rsidP="00077993">
      <w:pPr>
        <w:spacing w:after="120"/>
        <w:rPr>
          <w:szCs w:val="24"/>
          <w:lang w:eastAsia="zh-CN"/>
        </w:rPr>
      </w:pPr>
      <w:r w:rsidRPr="006573BD">
        <w:rPr>
          <w:szCs w:val="24"/>
          <w:lang w:eastAsia="zh-CN"/>
        </w:rPr>
        <w:t>Proposal 12: If AAV process is introduced in RAN4 CDL model, update SNR definition accordingly which should not account the virtualization gain.</w:t>
      </w:r>
    </w:p>
    <w:p w14:paraId="392F6A76" w14:textId="77777777" w:rsidR="000D6951" w:rsidRDefault="000D6951" w:rsidP="00077993">
      <w:pPr>
        <w:spacing w:after="120"/>
        <w:rPr>
          <w:szCs w:val="24"/>
          <w:lang w:eastAsia="zh-CN"/>
        </w:rPr>
      </w:pPr>
    </w:p>
    <w:p w14:paraId="76FD80B0" w14:textId="55562F0B" w:rsidR="000D6951" w:rsidRDefault="000D6951" w:rsidP="00077993">
      <w:pPr>
        <w:spacing w:after="120"/>
        <w:rPr>
          <w:szCs w:val="24"/>
          <w:lang w:eastAsia="zh-CN"/>
        </w:rPr>
      </w:pPr>
      <w:r>
        <w:rPr>
          <w:i/>
          <w:iCs/>
          <w:szCs w:val="24"/>
          <w:lang w:eastAsia="zh-CN"/>
        </w:rPr>
        <w:t xml:space="preserve">Huawei </w:t>
      </w:r>
      <w:r>
        <w:rPr>
          <w:szCs w:val="24"/>
          <w:lang w:eastAsia="zh-CN"/>
        </w:rPr>
        <w:t>(from R4-24</w:t>
      </w:r>
      <w:r w:rsidR="0083146E">
        <w:rPr>
          <w:szCs w:val="24"/>
          <w:lang w:eastAsia="zh-CN"/>
        </w:rPr>
        <w:t>19403)</w:t>
      </w:r>
      <w:r w:rsidR="00054C29">
        <w:rPr>
          <w:szCs w:val="24"/>
          <w:lang w:eastAsia="zh-CN"/>
        </w:rPr>
        <w:t>:</w:t>
      </w:r>
    </w:p>
    <w:p w14:paraId="296B3D95" w14:textId="0758B501" w:rsidR="000D6951" w:rsidRDefault="000D6951" w:rsidP="00077993">
      <w:pPr>
        <w:spacing w:after="120"/>
        <w:rPr>
          <w:szCs w:val="24"/>
          <w:lang w:eastAsia="zh-CN"/>
        </w:rPr>
      </w:pPr>
      <w:r w:rsidRPr="000D6951">
        <w:rPr>
          <w:szCs w:val="24"/>
          <w:lang w:eastAsia="zh-CN"/>
        </w:rPr>
        <w:t>Proposal 12: RAN4 to discuss how to handle the changed SNR with the beam direction changed</w:t>
      </w:r>
    </w:p>
    <w:p w14:paraId="490B243D" w14:textId="77777777" w:rsidR="009A73DE" w:rsidRDefault="009A73DE" w:rsidP="00077993">
      <w:pPr>
        <w:spacing w:after="120"/>
        <w:rPr>
          <w:szCs w:val="24"/>
          <w:lang w:eastAsia="zh-CN"/>
        </w:rPr>
      </w:pPr>
    </w:p>
    <w:p w14:paraId="365ED94A" w14:textId="77777777" w:rsidR="00715B5D" w:rsidRDefault="00715B5D" w:rsidP="00715B5D">
      <w:pPr>
        <w:spacing w:after="120"/>
        <w:rPr>
          <w:szCs w:val="24"/>
          <w:lang w:eastAsia="zh-CN"/>
        </w:rPr>
      </w:pPr>
      <w:r w:rsidRPr="001258F3">
        <w:rPr>
          <w:i/>
          <w:iCs/>
          <w:szCs w:val="24"/>
          <w:lang w:eastAsia="zh-CN"/>
        </w:rPr>
        <w:t xml:space="preserve">MediaTek </w:t>
      </w:r>
      <w:r>
        <w:rPr>
          <w:szCs w:val="24"/>
          <w:lang w:eastAsia="zh-CN"/>
        </w:rPr>
        <w:t xml:space="preserve">(from R4-2417801): </w:t>
      </w:r>
    </w:p>
    <w:p w14:paraId="7DFFBA44" w14:textId="3BC58816" w:rsidR="009A73DE" w:rsidRPr="009A73DE" w:rsidRDefault="009A73DE" w:rsidP="00077993">
      <w:pPr>
        <w:spacing w:after="120"/>
        <w:rPr>
          <w:szCs w:val="24"/>
          <w:highlight w:val="yellow"/>
          <w:lang w:eastAsia="zh-CN"/>
        </w:rPr>
      </w:pPr>
      <w:r w:rsidRPr="009A73DE">
        <w:rPr>
          <w:szCs w:val="24"/>
          <w:lang w:eastAsia="zh-CN"/>
        </w:rPr>
        <w:t>Proposal #9: Depending on each AAV and spatial CDL channel combination, a numerical transmit beamformer power normalization factor should be specified to ensure unit power response.</w:t>
      </w:r>
    </w:p>
    <w:p w14:paraId="03EB90FD" w14:textId="77777777" w:rsidR="00A60112" w:rsidRDefault="00A60112" w:rsidP="00077993">
      <w:pPr>
        <w:spacing w:after="120"/>
        <w:rPr>
          <w:szCs w:val="24"/>
          <w:highlight w:val="yellow"/>
          <w:lang w:eastAsia="zh-CN"/>
        </w:rPr>
      </w:pPr>
    </w:p>
    <w:p w14:paraId="59D7BFF9" w14:textId="2DACAD7C" w:rsidR="00077993" w:rsidRPr="005B6FAB" w:rsidRDefault="00077993" w:rsidP="00077993">
      <w:pPr>
        <w:spacing w:after="120"/>
        <w:rPr>
          <w:szCs w:val="24"/>
          <w:u w:val="single"/>
          <w:lang w:eastAsia="zh-CN"/>
        </w:rPr>
      </w:pPr>
      <w:r w:rsidRPr="005B6FAB">
        <w:rPr>
          <w:szCs w:val="24"/>
          <w:u w:val="single"/>
          <w:lang w:eastAsia="zh-CN"/>
        </w:rPr>
        <w:t>Proposals:</w:t>
      </w:r>
    </w:p>
    <w:p w14:paraId="46453C9F" w14:textId="0C791007" w:rsidR="00077993" w:rsidRPr="005B6FAB" w:rsidRDefault="00081CAB">
      <w:pPr>
        <w:pStyle w:val="ListParagraph"/>
        <w:numPr>
          <w:ilvl w:val="0"/>
          <w:numId w:val="1"/>
        </w:numPr>
        <w:overflowPunct/>
        <w:autoSpaceDE/>
        <w:autoSpaceDN/>
        <w:adjustRightInd/>
        <w:spacing w:after="120"/>
        <w:ind w:firstLineChars="0"/>
        <w:textAlignment w:val="auto"/>
        <w:rPr>
          <w:szCs w:val="24"/>
          <w:lang w:eastAsia="zh-CN"/>
        </w:rPr>
      </w:pPr>
      <w:r w:rsidRPr="005B6FAB">
        <w:rPr>
          <w:rFonts w:eastAsia="SimSun"/>
          <w:szCs w:val="24"/>
          <w:lang w:eastAsia="zh-CN"/>
        </w:rPr>
        <w:t xml:space="preserve">Option 1: </w:t>
      </w:r>
      <w:r w:rsidR="006C01A8" w:rsidRPr="005B6FAB">
        <w:rPr>
          <w:rFonts w:eastAsia="SimSun"/>
          <w:szCs w:val="24"/>
          <w:lang w:eastAsia="zh-CN"/>
        </w:rPr>
        <w:t xml:space="preserve">RAN4 to discuss the issue of how to normalize received signal power and define SNR reference for CDL-based simulation results alignment </w:t>
      </w:r>
    </w:p>
    <w:p w14:paraId="28BB5FA6" w14:textId="0B69E5D7" w:rsidR="006C01A8" w:rsidRDefault="00081CAB" w:rsidP="005B6FAB">
      <w:pPr>
        <w:pStyle w:val="ListParagraph"/>
        <w:numPr>
          <w:ilvl w:val="1"/>
          <w:numId w:val="1"/>
        </w:numPr>
        <w:spacing w:after="120"/>
        <w:ind w:firstLineChars="0"/>
        <w:rPr>
          <w:szCs w:val="24"/>
          <w:lang w:eastAsia="zh-CN"/>
        </w:rPr>
      </w:pPr>
      <w:r w:rsidRPr="005B6FAB">
        <w:rPr>
          <w:szCs w:val="24"/>
          <w:lang w:eastAsia="zh-CN"/>
        </w:rPr>
        <w:t xml:space="preserve">Option </w:t>
      </w:r>
      <w:r w:rsidR="005B6FAB">
        <w:rPr>
          <w:szCs w:val="24"/>
          <w:lang w:eastAsia="zh-CN"/>
        </w:rPr>
        <w:t>1a</w:t>
      </w:r>
      <w:r w:rsidR="000B3BC9" w:rsidRPr="005B6FAB">
        <w:rPr>
          <w:szCs w:val="24"/>
          <w:lang w:eastAsia="zh-CN"/>
        </w:rPr>
        <w:t xml:space="preserve">: Define as the following: Assuming constant total received signal power summed across all RX RF </w:t>
      </w:r>
      <w:r w:rsidR="00ED12A2">
        <w:rPr>
          <w:szCs w:val="24"/>
          <w:lang w:eastAsia="zh-CN"/>
        </w:rPr>
        <w:t>c</w:t>
      </w:r>
      <w:r w:rsidR="00ED12A2" w:rsidRPr="005B6FAB">
        <w:rPr>
          <w:szCs w:val="24"/>
          <w:lang w:eastAsia="zh-CN"/>
        </w:rPr>
        <w:t>hain;</w:t>
      </w:r>
      <w:r w:rsidR="000B3BC9" w:rsidRPr="005B6FAB">
        <w:rPr>
          <w:szCs w:val="24"/>
          <w:lang w:eastAsia="zh-CN"/>
        </w:rPr>
        <w:t xml:space="preserve"> the sum of Signal Power across all TX Beams is normalized using the spatially filtered long-term average PDP.</w:t>
      </w:r>
      <w:r w:rsidR="00D01266" w:rsidRPr="005B6FAB">
        <w:rPr>
          <w:szCs w:val="24"/>
          <w:lang w:eastAsia="zh-CN"/>
        </w:rPr>
        <w:t xml:space="preserve"> </w:t>
      </w:r>
      <w:r w:rsidR="00D01266" w:rsidRPr="005B6FAB">
        <w:rPr>
          <w:rFonts w:eastAsia="SimSun"/>
          <w:i/>
          <w:iCs/>
          <w:szCs w:val="24"/>
          <w:lang w:eastAsia="zh-CN"/>
        </w:rPr>
        <w:t>(Qualcomm)</w:t>
      </w:r>
      <w:r w:rsidR="006C01A8" w:rsidRPr="005B6FAB">
        <w:rPr>
          <w:szCs w:val="24"/>
          <w:lang w:eastAsia="zh-CN"/>
        </w:rPr>
        <w:t xml:space="preserve">: </w:t>
      </w:r>
    </w:p>
    <w:p w14:paraId="25B180BE" w14:textId="1B1AD907" w:rsidR="005B6FAB" w:rsidRDefault="005B6FAB" w:rsidP="005B6FAB">
      <w:pPr>
        <w:pStyle w:val="ListParagraph"/>
        <w:numPr>
          <w:ilvl w:val="1"/>
          <w:numId w:val="1"/>
        </w:numPr>
        <w:spacing w:after="120"/>
        <w:ind w:firstLineChars="0"/>
        <w:rPr>
          <w:szCs w:val="24"/>
          <w:lang w:eastAsia="zh-CN"/>
        </w:rPr>
      </w:pPr>
      <w:r>
        <w:rPr>
          <w:szCs w:val="24"/>
          <w:lang w:eastAsia="zh-CN"/>
        </w:rPr>
        <w:t>Option 1b:</w:t>
      </w:r>
      <w:r w:rsidR="00F913B6">
        <w:rPr>
          <w:szCs w:val="24"/>
          <w:lang w:eastAsia="zh-CN"/>
        </w:rPr>
        <w:t xml:space="preserve"> Do not consider virtualisation gain (</w:t>
      </w:r>
      <w:r w:rsidR="00F913B6" w:rsidRPr="00F913B6">
        <w:rPr>
          <w:i/>
          <w:iCs/>
          <w:szCs w:val="24"/>
          <w:lang w:eastAsia="zh-CN"/>
        </w:rPr>
        <w:t>Samsung</w:t>
      </w:r>
      <w:r w:rsidR="00F913B6">
        <w:rPr>
          <w:szCs w:val="24"/>
          <w:lang w:eastAsia="zh-CN"/>
        </w:rPr>
        <w:t>)</w:t>
      </w:r>
    </w:p>
    <w:p w14:paraId="76FC96CC" w14:textId="163A7727" w:rsidR="00F913B6" w:rsidRDefault="00F913B6" w:rsidP="005B6FAB">
      <w:pPr>
        <w:pStyle w:val="ListParagraph"/>
        <w:numPr>
          <w:ilvl w:val="1"/>
          <w:numId w:val="1"/>
        </w:numPr>
        <w:spacing w:after="120"/>
        <w:ind w:firstLineChars="0"/>
        <w:rPr>
          <w:szCs w:val="24"/>
          <w:lang w:eastAsia="zh-CN"/>
        </w:rPr>
      </w:pPr>
      <w:r>
        <w:rPr>
          <w:szCs w:val="24"/>
          <w:lang w:eastAsia="zh-CN"/>
        </w:rPr>
        <w:t>Option 1c: Consider beam direction change (</w:t>
      </w:r>
      <w:r w:rsidRPr="00F913B6">
        <w:rPr>
          <w:i/>
          <w:iCs/>
          <w:szCs w:val="24"/>
          <w:lang w:eastAsia="zh-CN"/>
        </w:rPr>
        <w:t>Huawei</w:t>
      </w:r>
      <w:r>
        <w:rPr>
          <w:szCs w:val="24"/>
          <w:lang w:eastAsia="zh-CN"/>
        </w:rPr>
        <w:t>)</w:t>
      </w:r>
    </w:p>
    <w:p w14:paraId="0FA945D5" w14:textId="49EE0C3F" w:rsidR="009A73DE" w:rsidRPr="005B6FAB" w:rsidRDefault="009A73DE" w:rsidP="005B6FAB">
      <w:pPr>
        <w:pStyle w:val="ListParagraph"/>
        <w:numPr>
          <w:ilvl w:val="1"/>
          <w:numId w:val="1"/>
        </w:numPr>
        <w:spacing w:after="120"/>
        <w:ind w:firstLineChars="0"/>
        <w:rPr>
          <w:szCs w:val="24"/>
          <w:lang w:eastAsia="zh-CN"/>
        </w:rPr>
      </w:pPr>
      <w:r>
        <w:rPr>
          <w:szCs w:val="24"/>
          <w:lang w:eastAsia="zh-CN"/>
        </w:rPr>
        <w:t xml:space="preserve">Option 1d: </w:t>
      </w:r>
      <w:r w:rsidR="00E2082E">
        <w:rPr>
          <w:szCs w:val="24"/>
          <w:lang w:eastAsia="zh-CN"/>
        </w:rPr>
        <w:t>Use a normalisation factor based upon AAV and spatial CDL channel (</w:t>
      </w:r>
      <w:r w:rsidR="00E2082E">
        <w:rPr>
          <w:i/>
          <w:iCs/>
          <w:szCs w:val="24"/>
          <w:lang w:eastAsia="zh-CN"/>
        </w:rPr>
        <w:t>MediaTek)</w:t>
      </w:r>
    </w:p>
    <w:p w14:paraId="71D6FFCF" w14:textId="77777777" w:rsidR="006C01A8" w:rsidRPr="00CB0BBC" w:rsidRDefault="006C01A8" w:rsidP="00D01266">
      <w:pPr>
        <w:pStyle w:val="ListParagraph"/>
        <w:overflowPunct/>
        <w:autoSpaceDE/>
        <w:autoSpaceDN/>
        <w:adjustRightInd/>
        <w:spacing w:after="120"/>
        <w:ind w:left="936" w:firstLineChars="0" w:firstLine="0"/>
        <w:textAlignment w:val="auto"/>
        <w:rPr>
          <w:szCs w:val="24"/>
          <w:highlight w:val="yellow"/>
          <w:lang w:eastAsia="zh-CN"/>
        </w:rPr>
      </w:pPr>
    </w:p>
    <w:p w14:paraId="69336F8F" w14:textId="77777777" w:rsidR="00077993" w:rsidRPr="003C58BF" w:rsidRDefault="00077993" w:rsidP="00077993">
      <w:pPr>
        <w:spacing w:after="120"/>
        <w:rPr>
          <w:szCs w:val="24"/>
          <w:u w:val="single"/>
          <w:lang w:eastAsia="zh-CN"/>
        </w:rPr>
      </w:pPr>
      <w:r w:rsidRPr="003C58BF">
        <w:rPr>
          <w:szCs w:val="24"/>
          <w:u w:val="single"/>
          <w:lang w:eastAsia="zh-CN"/>
        </w:rPr>
        <w:t>Recommended WF:</w:t>
      </w:r>
    </w:p>
    <w:p w14:paraId="754BABF2" w14:textId="17E57634" w:rsidR="00077993" w:rsidRPr="003C58BF" w:rsidRDefault="00077993" w:rsidP="00077993">
      <w:pPr>
        <w:pStyle w:val="ListParagraph"/>
        <w:numPr>
          <w:ilvl w:val="0"/>
          <w:numId w:val="1"/>
        </w:numPr>
        <w:overflowPunct/>
        <w:autoSpaceDE/>
        <w:autoSpaceDN/>
        <w:adjustRightInd/>
        <w:spacing w:after="120"/>
        <w:ind w:firstLineChars="0"/>
        <w:textAlignment w:val="auto"/>
        <w:rPr>
          <w:szCs w:val="24"/>
          <w:lang w:eastAsia="zh-CN"/>
        </w:rPr>
      </w:pPr>
      <w:r w:rsidRPr="003C58BF">
        <w:rPr>
          <w:rFonts w:eastAsia="SimSun"/>
          <w:szCs w:val="24"/>
          <w:lang w:eastAsia="zh-CN"/>
        </w:rPr>
        <w:t xml:space="preserve">For </w:t>
      </w:r>
      <w:r w:rsidR="006C01A8" w:rsidRPr="003C58BF">
        <w:rPr>
          <w:rFonts w:eastAsia="SimSun"/>
          <w:szCs w:val="24"/>
          <w:lang w:eastAsia="zh-CN"/>
        </w:rPr>
        <w:t>discussion during meeting</w:t>
      </w:r>
      <w:r w:rsidR="00D01266" w:rsidRPr="003C58BF">
        <w:rPr>
          <w:rFonts w:eastAsia="SimSun"/>
          <w:szCs w:val="24"/>
          <w:lang w:eastAsia="zh-CN"/>
        </w:rPr>
        <w:t xml:space="preserve">, </w:t>
      </w:r>
      <w:r w:rsidR="003C58BF" w:rsidRPr="003C58BF">
        <w:rPr>
          <w:rFonts w:eastAsia="SimSun"/>
          <w:szCs w:val="24"/>
          <w:lang w:eastAsia="zh-CN"/>
        </w:rPr>
        <w:t>firstly whether to change definition (it seems that majority support), and then how to do so.</w:t>
      </w:r>
    </w:p>
    <w:p w14:paraId="20FBEFD6" w14:textId="77777777" w:rsidR="00077993" w:rsidRPr="00CB0BBC" w:rsidRDefault="00077993" w:rsidP="001641C8">
      <w:pPr>
        <w:rPr>
          <w:b/>
          <w:highlight w:val="yellow"/>
          <w:u w:val="single"/>
          <w:lang w:eastAsia="ko-KR"/>
        </w:rPr>
      </w:pPr>
    </w:p>
    <w:p w14:paraId="04DE6C0B" w14:textId="77777777" w:rsidR="000E17D7" w:rsidRPr="00CB0BBC" w:rsidRDefault="000E17D7" w:rsidP="001641C8">
      <w:pPr>
        <w:rPr>
          <w:b/>
          <w:highlight w:val="yellow"/>
          <w:u w:val="single"/>
          <w:lang w:eastAsia="ko-KR"/>
        </w:rPr>
      </w:pPr>
    </w:p>
    <w:p w14:paraId="20CDC16C" w14:textId="5A7DD996" w:rsidR="00616624" w:rsidRPr="009B2CF8" w:rsidRDefault="00616624" w:rsidP="009B2CF8">
      <w:pPr>
        <w:pStyle w:val="Heading4"/>
      </w:pPr>
      <w:r w:rsidRPr="00021C34">
        <w:rPr>
          <w:highlight w:val="yellow"/>
        </w:rPr>
        <w:t>Issue 2-3-1</w:t>
      </w:r>
      <w:r w:rsidR="00CC591A" w:rsidRPr="00021C34">
        <w:rPr>
          <w:highlight w:val="yellow"/>
        </w:rPr>
        <w:t>8</w:t>
      </w:r>
      <w:r w:rsidRPr="00021C34">
        <w:rPr>
          <w:highlight w:val="yellow"/>
        </w:rPr>
        <w:t xml:space="preserve">: </w:t>
      </w:r>
      <w:r w:rsidR="00CC47AB" w:rsidRPr="00021C34">
        <w:rPr>
          <w:highlight w:val="yellow"/>
        </w:rPr>
        <w:t xml:space="preserve">Definition of </w:t>
      </w:r>
      <w:r w:rsidR="00CD6E6D" w:rsidRPr="00021C34">
        <w:rPr>
          <w:highlight w:val="yellow"/>
        </w:rPr>
        <w:t>‘Antenna s</w:t>
      </w:r>
      <w:r w:rsidR="00CC47AB" w:rsidRPr="00021C34">
        <w:rPr>
          <w:highlight w:val="yellow"/>
        </w:rPr>
        <w:t>ubarray</w:t>
      </w:r>
      <w:r w:rsidR="00CD6E6D" w:rsidRPr="00021C34">
        <w:rPr>
          <w:highlight w:val="yellow"/>
        </w:rPr>
        <w:t>’</w:t>
      </w:r>
    </w:p>
    <w:p w14:paraId="10820A5A" w14:textId="77777777" w:rsidR="00616624" w:rsidRPr="00CD6E6D" w:rsidRDefault="00616624" w:rsidP="00616624">
      <w:pPr>
        <w:spacing w:after="120"/>
        <w:rPr>
          <w:szCs w:val="24"/>
          <w:lang w:eastAsia="zh-CN"/>
        </w:rPr>
      </w:pPr>
      <w:r w:rsidRPr="00CD6E6D">
        <w:rPr>
          <w:szCs w:val="24"/>
          <w:u w:val="single"/>
          <w:lang w:eastAsia="zh-CN"/>
        </w:rPr>
        <w:lastRenderedPageBreak/>
        <w:t>Proposals</w:t>
      </w:r>
      <w:r w:rsidRPr="00CD6E6D">
        <w:rPr>
          <w:szCs w:val="24"/>
          <w:lang w:eastAsia="zh-CN"/>
        </w:rPr>
        <w:t>:</w:t>
      </w:r>
    </w:p>
    <w:p w14:paraId="47886D3F" w14:textId="2D4B70D2" w:rsidR="00616624" w:rsidRPr="00CD6E6D" w:rsidRDefault="00CD6E6D" w:rsidP="00616624">
      <w:pPr>
        <w:pStyle w:val="ListParagraph"/>
        <w:numPr>
          <w:ilvl w:val="0"/>
          <w:numId w:val="1"/>
        </w:numPr>
        <w:spacing w:after="120"/>
        <w:ind w:firstLineChars="0"/>
      </w:pPr>
      <w:r w:rsidRPr="00CD6E6D">
        <w:t xml:space="preserve">RAN4 to agree on the following definition for an Antenna Subarray: One subarray is a unique set of co-polarized antenna elements mapped exclusively to one CSI-RS Port through a </w:t>
      </w:r>
      <w:proofErr w:type="spellStart"/>
      <w:r w:rsidRPr="00CD6E6D">
        <w:t>virtualiser</w:t>
      </w:r>
      <w:proofErr w:type="spellEnd"/>
      <w:r w:rsidRPr="00CD6E6D">
        <w:t xml:space="preserve"> (vector of complex values). </w:t>
      </w:r>
      <w:r w:rsidR="00616624" w:rsidRPr="00CD6E6D">
        <w:t>(</w:t>
      </w:r>
      <w:r w:rsidR="00616624" w:rsidRPr="00CD6E6D">
        <w:rPr>
          <w:i/>
          <w:iCs/>
        </w:rPr>
        <w:t>Qualcomm</w:t>
      </w:r>
      <w:r w:rsidR="00616624" w:rsidRPr="00CD6E6D">
        <w:t>):</w:t>
      </w:r>
    </w:p>
    <w:p w14:paraId="76353C6A" w14:textId="77777777" w:rsidR="00616624" w:rsidRPr="00CD6E6D" w:rsidRDefault="00616624" w:rsidP="00616624">
      <w:pPr>
        <w:spacing w:after="120"/>
        <w:rPr>
          <w:szCs w:val="24"/>
          <w:lang w:eastAsia="zh-CN"/>
        </w:rPr>
      </w:pPr>
    </w:p>
    <w:p w14:paraId="735B9D2D" w14:textId="77777777" w:rsidR="00616624" w:rsidRPr="00CD6E6D" w:rsidRDefault="00616624" w:rsidP="00616624">
      <w:pPr>
        <w:spacing w:after="120"/>
        <w:rPr>
          <w:szCs w:val="24"/>
          <w:u w:val="single"/>
          <w:lang w:eastAsia="zh-CN"/>
        </w:rPr>
      </w:pPr>
      <w:r w:rsidRPr="00CD6E6D">
        <w:rPr>
          <w:szCs w:val="24"/>
          <w:u w:val="single"/>
          <w:lang w:eastAsia="zh-CN"/>
        </w:rPr>
        <w:t>Recommended WF:</w:t>
      </w:r>
    </w:p>
    <w:p w14:paraId="1CA9AC21" w14:textId="60F6E903" w:rsidR="00616624" w:rsidRPr="00CD6E6D" w:rsidRDefault="00CD6E6D" w:rsidP="00616624">
      <w:pPr>
        <w:pStyle w:val="ListParagraph"/>
        <w:numPr>
          <w:ilvl w:val="0"/>
          <w:numId w:val="1"/>
        </w:numPr>
        <w:overflowPunct/>
        <w:autoSpaceDE/>
        <w:autoSpaceDN/>
        <w:adjustRightInd/>
        <w:spacing w:after="120"/>
        <w:ind w:firstLineChars="0"/>
        <w:textAlignment w:val="auto"/>
        <w:rPr>
          <w:szCs w:val="24"/>
          <w:lang w:eastAsia="zh-CN"/>
        </w:rPr>
      </w:pPr>
      <w:r w:rsidRPr="00CD6E6D">
        <w:rPr>
          <w:rFonts w:eastAsia="SimSun"/>
          <w:szCs w:val="24"/>
          <w:lang w:eastAsia="zh-CN"/>
        </w:rPr>
        <w:t>Discuss during the meeting whether the definition is agreeable</w:t>
      </w:r>
    </w:p>
    <w:p w14:paraId="1C081300" w14:textId="77777777" w:rsidR="00EB07C0" w:rsidRDefault="00EB07C0" w:rsidP="00197270">
      <w:pPr>
        <w:rPr>
          <w:highlight w:val="yellow"/>
          <w:lang w:eastAsia="ja-JP"/>
        </w:rPr>
      </w:pPr>
    </w:p>
    <w:p w14:paraId="57FD8577" w14:textId="77777777" w:rsidR="00371793" w:rsidRPr="00CB0BBC" w:rsidRDefault="00371793" w:rsidP="00197270">
      <w:pPr>
        <w:rPr>
          <w:highlight w:val="yellow"/>
          <w:lang w:eastAsia="ja-JP"/>
        </w:rPr>
      </w:pPr>
    </w:p>
    <w:p w14:paraId="13E7D58B" w14:textId="1653C68C" w:rsidR="00371793" w:rsidRPr="009B2CF8" w:rsidRDefault="00371793" w:rsidP="00371793">
      <w:pPr>
        <w:pStyle w:val="Heading4"/>
      </w:pPr>
      <w:r w:rsidRPr="00021C34">
        <w:rPr>
          <w:highlight w:val="yellow"/>
        </w:rPr>
        <w:t>Issue 2-3-1</w:t>
      </w:r>
      <w:r w:rsidR="00CC591A" w:rsidRPr="00021C34">
        <w:rPr>
          <w:highlight w:val="yellow"/>
        </w:rPr>
        <w:t>9</w:t>
      </w:r>
      <w:r w:rsidRPr="00021C34">
        <w:rPr>
          <w:highlight w:val="yellow"/>
        </w:rPr>
        <w:t xml:space="preserve">: </w:t>
      </w:r>
      <w:r w:rsidR="00BB2DCA" w:rsidRPr="00021C34">
        <w:rPr>
          <w:highlight w:val="yellow"/>
        </w:rPr>
        <w:t>TR wording for definition of BS Antenna Panel</w:t>
      </w:r>
    </w:p>
    <w:p w14:paraId="3FF7F5A3" w14:textId="77777777" w:rsidR="00371793" w:rsidRPr="00CD6E6D" w:rsidRDefault="00371793" w:rsidP="00371793">
      <w:pPr>
        <w:spacing w:after="120"/>
        <w:rPr>
          <w:szCs w:val="24"/>
          <w:lang w:eastAsia="zh-CN"/>
        </w:rPr>
      </w:pPr>
      <w:r w:rsidRPr="00CD6E6D">
        <w:rPr>
          <w:szCs w:val="24"/>
          <w:u w:val="single"/>
          <w:lang w:eastAsia="zh-CN"/>
        </w:rPr>
        <w:t>Proposals</w:t>
      </w:r>
      <w:r w:rsidRPr="00CD6E6D">
        <w:rPr>
          <w:szCs w:val="24"/>
          <w:lang w:eastAsia="zh-CN"/>
        </w:rPr>
        <w:t>:</w:t>
      </w:r>
    </w:p>
    <w:p w14:paraId="26973446" w14:textId="0C6044AB" w:rsidR="00371793" w:rsidRDefault="00297A7F" w:rsidP="00371793">
      <w:pPr>
        <w:pStyle w:val="ListParagraph"/>
        <w:numPr>
          <w:ilvl w:val="0"/>
          <w:numId w:val="1"/>
        </w:numPr>
        <w:spacing w:after="120"/>
        <w:ind w:firstLineChars="0"/>
      </w:pPr>
      <w:r w:rsidRPr="00297A7F">
        <w:t>RAN4 to capture the description below in the TR</w:t>
      </w:r>
      <w:r>
        <w:t xml:space="preserve"> </w:t>
      </w:r>
      <w:r w:rsidR="00371793" w:rsidRPr="00CD6E6D">
        <w:t>(</w:t>
      </w:r>
      <w:r w:rsidR="00371793" w:rsidRPr="00CD6E6D">
        <w:rPr>
          <w:i/>
          <w:iCs/>
        </w:rPr>
        <w:t>Qualcomm</w:t>
      </w:r>
      <w:r w:rsidR="00371793" w:rsidRPr="00CD6E6D">
        <w:t>):</w:t>
      </w:r>
    </w:p>
    <w:tbl>
      <w:tblPr>
        <w:tblStyle w:val="TableGrid"/>
        <w:tblW w:w="0" w:type="auto"/>
        <w:tblLook w:val="04A0" w:firstRow="1" w:lastRow="0" w:firstColumn="1" w:lastColumn="0" w:noHBand="0" w:noVBand="1"/>
      </w:tblPr>
      <w:tblGrid>
        <w:gridCol w:w="9631"/>
      </w:tblGrid>
      <w:tr w:rsidR="00297A7F" w14:paraId="6DDD0555" w14:textId="77777777" w:rsidTr="00297A7F">
        <w:tc>
          <w:tcPr>
            <w:tcW w:w="9631" w:type="dxa"/>
          </w:tcPr>
          <w:p w14:paraId="705F82CB" w14:textId="476AAC58" w:rsidR="000F692A" w:rsidRDefault="000F692A" w:rsidP="000F692A">
            <w:pPr>
              <w:spacing w:after="120"/>
            </w:pPr>
            <w:r>
              <w:t xml:space="preserve">The BS antenna panel is composed by antenna elements arranged in columns and rows, single or dual polarized, and can be split in subarrays. One subarray is a unique set of co-polarized antenna elements mapped exclusively to one CSI-RS Port through a </w:t>
            </w:r>
            <w:proofErr w:type="spellStart"/>
            <w:r>
              <w:t>virtualiser</w:t>
            </w:r>
            <w:proofErr w:type="spellEnd"/>
            <w:r>
              <w:t xml:space="preserve"> (vector of complex values).</w:t>
            </w:r>
          </w:p>
          <w:p w14:paraId="1B29874E" w14:textId="77777777" w:rsidR="000F692A" w:rsidRDefault="000F692A" w:rsidP="000F692A">
            <w:pPr>
              <w:spacing w:after="120"/>
            </w:pPr>
            <w:r>
              <w:t>The BS antenna panel configuration is defined as (</w:t>
            </w:r>
            <w:proofErr w:type="spellStart"/>
            <w:proofErr w:type="gramStart"/>
            <w:r>
              <w:t>M,N</w:t>
            </w:r>
            <w:proofErr w:type="gramEnd"/>
            <w:r>
              <w:t>,P,Ms,Ns</w:t>
            </w:r>
            <w:proofErr w:type="spellEnd"/>
            <w:r>
              <w:t xml:space="preserve">), according to the description below: </w:t>
            </w:r>
          </w:p>
          <w:p w14:paraId="233881FF" w14:textId="77777777" w:rsidR="000F692A" w:rsidRDefault="000F692A" w:rsidP="000F692A">
            <w:pPr>
              <w:spacing w:after="120"/>
              <w:ind w:left="284"/>
            </w:pPr>
            <w:r>
              <w:t>M is the number of antenna elements with the same polarization in each column (vertical size)</w:t>
            </w:r>
          </w:p>
          <w:p w14:paraId="49DFD220" w14:textId="77777777" w:rsidR="000F692A" w:rsidRDefault="000F692A" w:rsidP="000F692A">
            <w:pPr>
              <w:spacing w:after="120"/>
              <w:ind w:left="284"/>
            </w:pPr>
            <w:r>
              <w:t>N is the number of antenna elements with the same polarization in each row (horizontal size)</w:t>
            </w:r>
          </w:p>
          <w:p w14:paraId="2A8D0233" w14:textId="77777777" w:rsidR="000F692A" w:rsidRDefault="000F692A" w:rsidP="000F692A">
            <w:pPr>
              <w:spacing w:after="120"/>
              <w:ind w:left="284"/>
            </w:pPr>
            <w:r>
              <w:t>P is the number of polarizations</w:t>
            </w:r>
          </w:p>
          <w:p w14:paraId="7E9A1991" w14:textId="77777777" w:rsidR="000F692A" w:rsidRDefault="000F692A" w:rsidP="000F692A">
            <w:pPr>
              <w:spacing w:after="120"/>
              <w:ind w:left="284"/>
            </w:pPr>
            <w:r>
              <w:t>Ms is the number of Subarray Elements with the same polarization in each column (vertical size)</w:t>
            </w:r>
          </w:p>
          <w:p w14:paraId="5375EB9F" w14:textId="798F020D" w:rsidR="00297A7F" w:rsidRDefault="000F692A" w:rsidP="000F692A">
            <w:pPr>
              <w:spacing w:after="120"/>
              <w:ind w:left="284"/>
            </w:pPr>
            <w:r>
              <w:t>Ns is the number of Subarray Elements with the same polarization in each row (horizontal size)</w:t>
            </w:r>
          </w:p>
        </w:tc>
      </w:tr>
    </w:tbl>
    <w:p w14:paraId="2DACCFF2" w14:textId="77777777" w:rsidR="00297A7F" w:rsidRPr="00CD6E6D" w:rsidRDefault="00297A7F" w:rsidP="00297A7F">
      <w:pPr>
        <w:spacing w:after="120"/>
      </w:pPr>
    </w:p>
    <w:p w14:paraId="11BD34E7" w14:textId="77777777" w:rsidR="00371793" w:rsidRPr="00CD6E6D" w:rsidRDefault="00371793" w:rsidP="00371793">
      <w:pPr>
        <w:spacing w:after="120"/>
        <w:rPr>
          <w:szCs w:val="24"/>
          <w:lang w:eastAsia="zh-CN"/>
        </w:rPr>
      </w:pPr>
    </w:p>
    <w:p w14:paraId="22A342BC" w14:textId="77777777" w:rsidR="00371793" w:rsidRPr="00CD6E6D" w:rsidRDefault="00371793" w:rsidP="00371793">
      <w:pPr>
        <w:spacing w:after="120"/>
        <w:rPr>
          <w:szCs w:val="24"/>
          <w:u w:val="single"/>
          <w:lang w:eastAsia="zh-CN"/>
        </w:rPr>
      </w:pPr>
      <w:r w:rsidRPr="00CD6E6D">
        <w:rPr>
          <w:szCs w:val="24"/>
          <w:u w:val="single"/>
          <w:lang w:eastAsia="zh-CN"/>
        </w:rPr>
        <w:t>Recommended WF:</w:t>
      </w:r>
    </w:p>
    <w:p w14:paraId="6C43DE57" w14:textId="30BD9544" w:rsidR="00371793" w:rsidRPr="00CD6E6D" w:rsidRDefault="00371793" w:rsidP="00371793">
      <w:pPr>
        <w:pStyle w:val="ListParagraph"/>
        <w:numPr>
          <w:ilvl w:val="0"/>
          <w:numId w:val="1"/>
        </w:numPr>
        <w:overflowPunct/>
        <w:autoSpaceDE/>
        <w:autoSpaceDN/>
        <w:adjustRightInd/>
        <w:spacing w:after="120"/>
        <w:ind w:firstLineChars="0"/>
        <w:textAlignment w:val="auto"/>
        <w:rPr>
          <w:szCs w:val="24"/>
          <w:lang w:eastAsia="zh-CN"/>
        </w:rPr>
      </w:pPr>
      <w:r w:rsidRPr="00CD6E6D">
        <w:rPr>
          <w:rFonts w:eastAsia="SimSun"/>
          <w:szCs w:val="24"/>
          <w:lang w:eastAsia="zh-CN"/>
        </w:rPr>
        <w:t xml:space="preserve">Discuss during the meeting whether the </w:t>
      </w:r>
      <w:r w:rsidR="000F692A">
        <w:rPr>
          <w:rFonts w:eastAsia="SimSun"/>
          <w:szCs w:val="24"/>
          <w:lang w:eastAsia="zh-CN"/>
        </w:rPr>
        <w:t>wording is agreeable.</w:t>
      </w:r>
    </w:p>
    <w:p w14:paraId="18331896" w14:textId="77777777" w:rsidR="00616624" w:rsidRDefault="00616624" w:rsidP="00197270">
      <w:pPr>
        <w:rPr>
          <w:highlight w:val="yellow"/>
          <w:lang w:eastAsia="ja-JP"/>
        </w:rPr>
      </w:pPr>
    </w:p>
    <w:p w14:paraId="61C90F39" w14:textId="77777777" w:rsidR="000F2DFD" w:rsidRDefault="000F2DFD" w:rsidP="00197270">
      <w:pPr>
        <w:rPr>
          <w:highlight w:val="yellow"/>
          <w:lang w:eastAsia="ja-JP"/>
        </w:rPr>
      </w:pPr>
    </w:p>
    <w:p w14:paraId="7384CE62" w14:textId="53A4B6C0" w:rsidR="000F2DFD" w:rsidRDefault="000F2DFD" w:rsidP="000F2DFD">
      <w:pPr>
        <w:pStyle w:val="Heading4"/>
      </w:pPr>
      <w:r w:rsidRPr="00021C34">
        <w:t>Issue 2-3-20: Reduction of Randomness</w:t>
      </w:r>
    </w:p>
    <w:p w14:paraId="3C7981A7" w14:textId="792FCB4E" w:rsidR="003A3753" w:rsidRPr="003A3753" w:rsidRDefault="003A3753" w:rsidP="003A3753">
      <w:pPr>
        <w:rPr>
          <w:u w:val="single"/>
          <w:lang w:eastAsia="ko-KR"/>
        </w:rPr>
      </w:pPr>
      <w:r w:rsidRPr="003A3753">
        <w:rPr>
          <w:u w:val="single"/>
          <w:lang w:eastAsia="ko-KR"/>
        </w:rPr>
        <w:t>Proposals:</w:t>
      </w:r>
    </w:p>
    <w:p w14:paraId="40F1E13C" w14:textId="4A23C171" w:rsidR="00E937D2" w:rsidRPr="00E937D2" w:rsidRDefault="003A3753" w:rsidP="00E937D2">
      <w:pPr>
        <w:pStyle w:val="ListParagraph"/>
        <w:numPr>
          <w:ilvl w:val="0"/>
          <w:numId w:val="1"/>
        </w:numPr>
        <w:ind w:firstLineChars="0"/>
        <w:rPr>
          <w:lang w:eastAsia="ko-KR"/>
        </w:rPr>
      </w:pPr>
      <w:r>
        <w:rPr>
          <w:lang w:eastAsia="ko-KR"/>
        </w:rPr>
        <w:t xml:space="preserve">Option 1: </w:t>
      </w:r>
      <w:r w:rsidR="00E937D2" w:rsidRPr="00E937D2">
        <w:rPr>
          <w:lang w:eastAsia="ko-KR"/>
        </w:rPr>
        <w:t xml:space="preserve">All CDL based approaches to use the </w:t>
      </w:r>
      <w:proofErr w:type="gramStart"/>
      <w:r w:rsidR="00E937D2" w:rsidRPr="00E937D2">
        <w:rPr>
          <w:lang w:eastAsia="ko-KR"/>
        </w:rPr>
        <w:t>827 randomness</w:t>
      </w:r>
      <w:proofErr w:type="gramEnd"/>
      <w:r w:rsidR="00E937D2" w:rsidRPr="00E937D2">
        <w:rPr>
          <w:lang w:eastAsia="ko-KR"/>
        </w:rPr>
        <w:t xml:space="preserve"> reduction framework, i.e., small scale fading changes, fixed </w:t>
      </w:r>
      <w:proofErr w:type="spellStart"/>
      <w:r w:rsidR="00E937D2" w:rsidRPr="00E937D2">
        <w:rPr>
          <w:lang w:eastAsia="ko-KR"/>
        </w:rPr>
        <w:t>subpaths</w:t>
      </w:r>
      <w:proofErr w:type="spellEnd"/>
      <w:r w:rsidR="00E937D2" w:rsidRPr="00E937D2">
        <w:rPr>
          <w:lang w:eastAsia="ko-KR"/>
        </w:rPr>
        <w:t>, weak clusters, etc.</w:t>
      </w:r>
      <w:r w:rsidR="00E937D2">
        <w:rPr>
          <w:lang w:eastAsia="ko-KR"/>
        </w:rPr>
        <w:t xml:space="preserve"> (</w:t>
      </w:r>
      <w:r w:rsidR="00E937D2">
        <w:rPr>
          <w:i/>
          <w:iCs/>
          <w:lang w:eastAsia="ko-KR"/>
        </w:rPr>
        <w:t>Nokia</w:t>
      </w:r>
      <w:r w:rsidR="00E937D2">
        <w:rPr>
          <w:lang w:eastAsia="ko-KR"/>
        </w:rPr>
        <w:t>)</w:t>
      </w:r>
    </w:p>
    <w:p w14:paraId="01DB3018" w14:textId="1A5A838E" w:rsidR="003A3753" w:rsidRDefault="003A3753" w:rsidP="00E937D2">
      <w:pPr>
        <w:rPr>
          <w:lang w:eastAsia="ko-KR"/>
        </w:rPr>
      </w:pPr>
    </w:p>
    <w:p w14:paraId="71AF1AA5" w14:textId="613B646E" w:rsidR="00E937D2" w:rsidRPr="00E937D2" w:rsidRDefault="00E937D2" w:rsidP="00E937D2">
      <w:pPr>
        <w:rPr>
          <w:u w:val="single"/>
          <w:lang w:eastAsia="ko-KR"/>
        </w:rPr>
      </w:pPr>
      <w:r w:rsidRPr="00E937D2">
        <w:rPr>
          <w:u w:val="single"/>
          <w:lang w:eastAsia="ko-KR"/>
        </w:rPr>
        <w:t>Recommended WF:</w:t>
      </w:r>
    </w:p>
    <w:p w14:paraId="28417DD3" w14:textId="4A7C021F" w:rsidR="000F2DFD" w:rsidRPr="00E937D2" w:rsidRDefault="00E937D2" w:rsidP="00E937D2">
      <w:pPr>
        <w:pStyle w:val="ListParagraph"/>
        <w:numPr>
          <w:ilvl w:val="0"/>
          <w:numId w:val="1"/>
        </w:numPr>
        <w:ind w:firstLineChars="0"/>
        <w:rPr>
          <w:lang w:eastAsia="ja-JP"/>
        </w:rPr>
      </w:pPr>
      <w:r w:rsidRPr="00E937D2">
        <w:rPr>
          <w:lang w:eastAsia="ja-JP"/>
        </w:rPr>
        <w:t>For discussion during meeting</w:t>
      </w:r>
      <w:r>
        <w:rPr>
          <w:lang w:eastAsia="ja-JP"/>
        </w:rPr>
        <w:t>, potentially overtaken by Issue 2-4-1 if only 38.827 options are chosen.</w:t>
      </w:r>
    </w:p>
    <w:p w14:paraId="2002FFD0" w14:textId="77777777" w:rsidR="00E937D2" w:rsidRPr="00CB0BBC" w:rsidRDefault="00E937D2" w:rsidP="00197270">
      <w:pPr>
        <w:rPr>
          <w:highlight w:val="yellow"/>
          <w:lang w:eastAsia="ja-JP"/>
        </w:rPr>
      </w:pPr>
    </w:p>
    <w:p w14:paraId="158BEDC6" w14:textId="6793EFB9" w:rsidR="00761AA3" w:rsidRPr="00386618" w:rsidRDefault="00761AA3" w:rsidP="00761AA3">
      <w:pPr>
        <w:pStyle w:val="Heading3"/>
        <w:rPr>
          <w:sz w:val="24"/>
          <w:szCs w:val="16"/>
          <w:lang w:val="en-GB"/>
        </w:rPr>
      </w:pPr>
      <w:r w:rsidRPr="00386618">
        <w:rPr>
          <w:sz w:val="24"/>
          <w:szCs w:val="16"/>
          <w:lang w:val="en-GB"/>
        </w:rPr>
        <w:t xml:space="preserve">Sub-topic 2-4: Comparison of </w:t>
      </w:r>
      <w:r w:rsidR="005F768C" w:rsidRPr="00386618">
        <w:rPr>
          <w:sz w:val="24"/>
          <w:szCs w:val="16"/>
          <w:lang w:val="en-GB"/>
        </w:rPr>
        <w:t>methodologies</w:t>
      </w:r>
    </w:p>
    <w:p w14:paraId="00968D56" w14:textId="77777777" w:rsidR="00153E71" w:rsidRPr="00386618" w:rsidRDefault="00153E71" w:rsidP="00153E71">
      <w:pPr>
        <w:rPr>
          <w:lang w:eastAsia="zh-CN"/>
        </w:rPr>
      </w:pPr>
    </w:p>
    <w:p w14:paraId="17D8D288" w14:textId="71FF24F8" w:rsidR="007420FB" w:rsidRPr="00386618" w:rsidRDefault="007420FB" w:rsidP="00386618">
      <w:pPr>
        <w:pStyle w:val="Heading4"/>
      </w:pPr>
      <w:r w:rsidRPr="00021C34">
        <w:rPr>
          <w:highlight w:val="yellow"/>
        </w:rPr>
        <w:t>Issue 2-</w:t>
      </w:r>
      <w:r w:rsidR="008A2059" w:rsidRPr="00021C34">
        <w:rPr>
          <w:highlight w:val="yellow"/>
        </w:rPr>
        <w:t>4</w:t>
      </w:r>
      <w:r w:rsidRPr="00021C34">
        <w:rPr>
          <w:highlight w:val="yellow"/>
        </w:rPr>
        <w:t>-</w:t>
      </w:r>
      <w:r w:rsidR="00125F30" w:rsidRPr="00021C34">
        <w:rPr>
          <w:highlight w:val="yellow"/>
        </w:rPr>
        <w:t>1</w:t>
      </w:r>
      <w:r w:rsidRPr="00021C34">
        <w:rPr>
          <w:highlight w:val="yellow"/>
        </w:rPr>
        <w:t xml:space="preserve">: </w:t>
      </w:r>
      <w:r w:rsidR="00807E63" w:rsidRPr="00021C34">
        <w:rPr>
          <w:highlight w:val="yellow"/>
        </w:rPr>
        <w:t xml:space="preserve">TDL and CDL </w:t>
      </w:r>
      <w:r w:rsidR="00404DF4" w:rsidRPr="00021C34">
        <w:rPr>
          <w:highlight w:val="yellow"/>
        </w:rPr>
        <w:t>Methodologies</w:t>
      </w:r>
    </w:p>
    <w:p w14:paraId="20655D59" w14:textId="77777777" w:rsidR="00386618" w:rsidRDefault="00386618" w:rsidP="00386618">
      <w:pPr>
        <w:spacing w:after="120"/>
        <w:rPr>
          <w:szCs w:val="24"/>
          <w:lang w:eastAsia="zh-CN"/>
        </w:rPr>
      </w:pPr>
      <w:r>
        <w:rPr>
          <w:szCs w:val="24"/>
          <w:lang w:eastAsia="zh-CN"/>
        </w:rPr>
        <w:t>Previous agreements from the WF of RAN4#112-bis:</w:t>
      </w:r>
    </w:p>
    <w:tbl>
      <w:tblPr>
        <w:tblStyle w:val="TableGrid"/>
        <w:tblW w:w="0" w:type="auto"/>
        <w:tblLook w:val="04A0" w:firstRow="1" w:lastRow="0" w:firstColumn="1" w:lastColumn="0" w:noHBand="0" w:noVBand="1"/>
      </w:tblPr>
      <w:tblGrid>
        <w:gridCol w:w="9631"/>
      </w:tblGrid>
      <w:tr w:rsidR="00386618" w14:paraId="234F621E" w14:textId="77777777" w:rsidTr="00386618">
        <w:tc>
          <w:tcPr>
            <w:tcW w:w="9631" w:type="dxa"/>
          </w:tcPr>
          <w:p w14:paraId="41419DE3" w14:textId="77777777" w:rsidR="003B2BE0" w:rsidRPr="00086425" w:rsidRDefault="003B2BE0" w:rsidP="003B2BE0">
            <w:pPr>
              <w:rPr>
                <w:b/>
                <w:lang w:eastAsia="ko-KR"/>
              </w:rPr>
            </w:pPr>
            <w:r w:rsidRPr="00086425">
              <w:rPr>
                <w:b/>
                <w:lang w:eastAsia="ko-KR"/>
              </w:rPr>
              <w:lastRenderedPageBreak/>
              <w:t>Agreement:</w:t>
            </w:r>
          </w:p>
          <w:p w14:paraId="0D52D912" w14:textId="77777777" w:rsidR="003B2BE0" w:rsidRPr="00086425" w:rsidRDefault="003B2BE0" w:rsidP="003B2BE0">
            <w:pPr>
              <w:rPr>
                <w:bCs/>
                <w:lang w:eastAsia="ko-KR"/>
              </w:rPr>
            </w:pPr>
            <w:r w:rsidRPr="00086425">
              <w:rPr>
                <w:bCs/>
                <w:lang w:eastAsia="ko-KR"/>
              </w:rPr>
              <w:t>Interested companies to use the following candidate SCM options:</w:t>
            </w:r>
          </w:p>
          <w:p w14:paraId="3E5E4595" w14:textId="77777777" w:rsidR="003B2BE0" w:rsidRPr="00086425" w:rsidRDefault="003B2BE0" w:rsidP="003B2BE0">
            <w:pPr>
              <w:pStyle w:val="ListParagraph"/>
              <w:numPr>
                <w:ilvl w:val="0"/>
                <w:numId w:val="1"/>
              </w:numPr>
              <w:ind w:firstLineChars="0"/>
              <w:rPr>
                <w:bCs/>
                <w:lang w:eastAsia="ko-KR"/>
              </w:rPr>
            </w:pPr>
            <w:r w:rsidRPr="00086425">
              <w:rPr>
                <w:bCs/>
                <w:lang w:eastAsia="ko-KR"/>
              </w:rPr>
              <w:t xml:space="preserve">(Option A) CDL (as defined in R4-2415283) with Antenna Array Virtualisation (AAV) using subarray configuration </w:t>
            </w:r>
          </w:p>
          <w:p w14:paraId="41A027E4" w14:textId="77777777" w:rsidR="003B2BE0" w:rsidRPr="00086425" w:rsidRDefault="003B2BE0" w:rsidP="003B2BE0">
            <w:pPr>
              <w:pStyle w:val="ListParagraph"/>
              <w:numPr>
                <w:ilvl w:val="1"/>
                <w:numId w:val="1"/>
              </w:numPr>
              <w:ind w:firstLineChars="0"/>
              <w:rPr>
                <w:bCs/>
                <w:lang w:eastAsia="ko-KR"/>
              </w:rPr>
            </w:pPr>
            <w:r w:rsidRPr="00086425">
              <w:rPr>
                <w:bCs/>
                <w:lang w:eastAsia="ko-KR"/>
              </w:rPr>
              <w:t>(</w:t>
            </w:r>
            <w:proofErr w:type="spellStart"/>
            <w:proofErr w:type="gramStart"/>
            <w:r w:rsidRPr="00086425">
              <w:rPr>
                <w:bCs/>
                <w:lang w:eastAsia="ko-KR"/>
              </w:rPr>
              <w:t>M,N</w:t>
            </w:r>
            <w:proofErr w:type="gramEnd"/>
            <w:r w:rsidRPr="00086425">
              <w:rPr>
                <w:bCs/>
                <w:lang w:eastAsia="ko-KR"/>
              </w:rPr>
              <w:t>,P,M</w:t>
            </w:r>
            <w:r w:rsidRPr="00086425">
              <w:rPr>
                <w:bCs/>
                <w:vertAlign w:val="subscript"/>
                <w:lang w:eastAsia="ko-KR"/>
              </w:rPr>
              <w:t>s</w:t>
            </w:r>
            <w:r w:rsidRPr="00086425">
              <w:rPr>
                <w:bCs/>
                <w:lang w:eastAsia="ko-KR"/>
              </w:rPr>
              <w:t>,N</w:t>
            </w:r>
            <w:r w:rsidRPr="00086425">
              <w:rPr>
                <w:bCs/>
                <w:vertAlign w:val="subscript"/>
                <w:lang w:eastAsia="ko-KR"/>
              </w:rPr>
              <w:t>s</w:t>
            </w:r>
            <w:proofErr w:type="spellEnd"/>
            <w:r w:rsidRPr="00086425">
              <w:rPr>
                <w:bCs/>
                <w:lang w:eastAsia="ko-KR"/>
              </w:rPr>
              <w:t>)  = (8,8,2,8,4) for 4Tx CSI-RS Ports (option X)</w:t>
            </w:r>
          </w:p>
          <w:p w14:paraId="38272999" w14:textId="77777777" w:rsidR="003B2BE0" w:rsidRPr="00086425" w:rsidRDefault="003B2BE0" w:rsidP="003B2BE0">
            <w:pPr>
              <w:pStyle w:val="ListParagraph"/>
              <w:numPr>
                <w:ilvl w:val="1"/>
                <w:numId w:val="1"/>
              </w:numPr>
              <w:ind w:firstLineChars="0"/>
              <w:rPr>
                <w:bCs/>
                <w:lang w:eastAsia="ko-KR"/>
              </w:rPr>
            </w:pPr>
            <w:r w:rsidRPr="00086425">
              <w:rPr>
                <w:bCs/>
                <w:lang w:eastAsia="ko-KR"/>
              </w:rPr>
              <w:t>(</w:t>
            </w:r>
            <w:proofErr w:type="spellStart"/>
            <w:proofErr w:type="gramStart"/>
            <w:r w:rsidRPr="00086425">
              <w:rPr>
                <w:bCs/>
                <w:lang w:eastAsia="ko-KR"/>
              </w:rPr>
              <w:t>M,N</w:t>
            </w:r>
            <w:proofErr w:type="gramEnd"/>
            <w:r w:rsidRPr="00086425">
              <w:rPr>
                <w:bCs/>
                <w:lang w:eastAsia="ko-KR"/>
              </w:rPr>
              <w:t>,P,M</w:t>
            </w:r>
            <w:r w:rsidRPr="00086425">
              <w:rPr>
                <w:bCs/>
                <w:vertAlign w:val="subscript"/>
                <w:lang w:eastAsia="ko-KR"/>
              </w:rPr>
              <w:t>s</w:t>
            </w:r>
            <w:r w:rsidRPr="00086425">
              <w:rPr>
                <w:bCs/>
                <w:lang w:eastAsia="ko-KR"/>
              </w:rPr>
              <w:t>,N</w:t>
            </w:r>
            <w:r w:rsidRPr="00086425">
              <w:rPr>
                <w:bCs/>
                <w:vertAlign w:val="subscript"/>
                <w:lang w:eastAsia="ko-KR"/>
              </w:rPr>
              <w:t>s</w:t>
            </w:r>
            <w:proofErr w:type="spellEnd"/>
            <w:r w:rsidRPr="00086425">
              <w:rPr>
                <w:bCs/>
                <w:lang w:eastAsia="ko-KR"/>
              </w:rPr>
              <w:t>)  = (8,8,2,8,2) for 8Tx CSI-RS Ports (option X)</w:t>
            </w:r>
          </w:p>
          <w:p w14:paraId="5173AF45" w14:textId="77777777" w:rsidR="003B2BE0" w:rsidRPr="00086425" w:rsidRDefault="003B2BE0" w:rsidP="003B2BE0">
            <w:pPr>
              <w:pStyle w:val="ListParagraph"/>
              <w:numPr>
                <w:ilvl w:val="1"/>
                <w:numId w:val="1"/>
              </w:numPr>
              <w:ind w:firstLineChars="0"/>
              <w:rPr>
                <w:bCs/>
                <w:lang w:eastAsia="ko-KR"/>
              </w:rPr>
            </w:pPr>
            <w:r w:rsidRPr="00086425">
              <w:rPr>
                <w:bCs/>
                <w:lang w:eastAsia="ko-KR"/>
              </w:rPr>
              <w:t>(</w:t>
            </w:r>
            <w:proofErr w:type="spellStart"/>
            <w:proofErr w:type="gramStart"/>
            <w:r w:rsidRPr="00086425">
              <w:rPr>
                <w:bCs/>
                <w:lang w:eastAsia="ko-KR"/>
              </w:rPr>
              <w:t>M,N</w:t>
            </w:r>
            <w:proofErr w:type="gramEnd"/>
            <w:r w:rsidRPr="00086425">
              <w:rPr>
                <w:bCs/>
                <w:lang w:eastAsia="ko-KR"/>
              </w:rPr>
              <w:t>,P,M</w:t>
            </w:r>
            <w:r w:rsidRPr="00086425">
              <w:rPr>
                <w:bCs/>
                <w:vertAlign w:val="subscript"/>
                <w:lang w:eastAsia="ko-KR"/>
              </w:rPr>
              <w:t>s</w:t>
            </w:r>
            <w:r w:rsidRPr="00086425">
              <w:rPr>
                <w:bCs/>
                <w:lang w:eastAsia="ko-KR"/>
              </w:rPr>
              <w:t>,N</w:t>
            </w:r>
            <w:r w:rsidRPr="00086425">
              <w:rPr>
                <w:bCs/>
                <w:vertAlign w:val="subscript"/>
                <w:lang w:eastAsia="ko-KR"/>
              </w:rPr>
              <w:t>s</w:t>
            </w:r>
            <w:proofErr w:type="spellEnd"/>
            <w:r w:rsidRPr="00086425">
              <w:rPr>
                <w:bCs/>
                <w:lang w:eastAsia="ko-KR"/>
              </w:rPr>
              <w:t>)  = (8,2,2,8,1) for 4Tx CSI-RS Ports (option Y)</w:t>
            </w:r>
          </w:p>
          <w:p w14:paraId="5E17B7FE" w14:textId="77777777" w:rsidR="003B2BE0" w:rsidRPr="00086425" w:rsidRDefault="003B2BE0" w:rsidP="003B2BE0">
            <w:pPr>
              <w:pStyle w:val="ListParagraph"/>
              <w:numPr>
                <w:ilvl w:val="1"/>
                <w:numId w:val="1"/>
              </w:numPr>
              <w:ind w:firstLineChars="0"/>
              <w:rPr>
                <w:bCs/>
                <w:lang w:eastAsia="ko-KR"/>
              </w:rPr>
            </w:pPr>
            <w:r w:rsidRPr="00086425">
              <w:rPr>
                <w:bCs/>
                <w:lang w:eastAsia="ko-KR"/>
              </w:rPr>
              <w:t>(</w:t>
            </w:r>
            <w:proofErr w:type="spellStart"/>
            <w:proofErr w:type="gramStart"/>
            <w:r w:rsidRPr="00086425">
              <w:rPr>
                <w:bCs/>
                <w:lang w:eastAsia="ko-KR"/>
              </w:rPr>
              <w:t>M,N</w:t>
            </w:r>
            <w:proofErr w:type="gramEnd"/>
            <w:r w:rsidRPr="00086425">
              <w:rPr>
                <w:bCs/>
                <w:lang w:eastAsia="ko-KR"/>
              </w:rPr>
              <w:t>,P,M</w:t>
            </w:r>
            <w:r w:rsidRPr="00086425">
              <w:rPr>
                <w:bCs/>
                <w:vertAlign w:val="subscript"/>
                <w:lang w:eastAsia="ko-KR"/>
              </w:rPr>
              <w:t>s</w:t>
            </w:r>
            <w:r w:rsidRPr="00086425">
              <w:rPr>
                <w:bCs/>
                <w:lang w:eastAsia="ko-KR"/>
              </w:rPr>
              <w:t>,N</w:t>
            </w:r>
            <w:r w:rsidRPr="00086425">
              <w:rPr>
                <w:bCs/>
                <w:vertAlign w:val="subscript"/>
                <w:lang w:eastAsia="ko-KR"/>
              </w:rPr>
              <w:t>s</w:t>
            </w:r>
            <w:proofErr w:type="spellEnd"/>
            <w:r w:rsidRPr="00086425">
              <w:rPr>
                <w:bCs/>
                <w:lang w:eastAsia="ko-KR"/>
              </w:rPr>
              <w:t>)  = (8,4,2,8,1) for 8Tx CSI-RS Ports (option Y)</w:t>
            </w:r>
          </w:p>
          <w:p w14:paraId="4EFA6184" w14:textId="77777777" w:rsidR="003B2BE0" w:rsidRPr="00086425" w:rsidRDefault="003B2BE0" w:rsidP="003B2BE0">
            <w:pPr>
              <w:pStyle w:val="ListParagraph"/>
              <w:numPr>
                <w:ilvl w:val="0"/>
                <w:numId w:val="1"/>
              </w:numPr>
              <w:ind w:firstLineChars="0"/>
              <w:rPr>
                <w:bCs/>
                <w:lang w:eastAsia="ko-KR"/>
              </w:rPr>
            </w:pPr>
            <w:r w:rsidRPr="00086425">
              <w:rPr>
                <w:bCs/>
                <w:lang w:eastAsia="ko-KR"/>
              </w:rPr>
              <w:t xml:space="preserve">(Option B) CDL (as defined in R4-2415283), i.e., with AAV without subarray (fully connected) </w:t>
            </w:r>
          </w:p>
          <w:p w14:paraId="767BE169" w14:textId="77777777" w:rsidR="003B2BE0" w:rsidRPr="00086425" w:rsidRDefault="003B2BE0" w:rsidP="003B2BE0">
            <w:pPr>
              <w:pStyle w:val="ListParagraph"/>
              <w:numPr>
                <w:ilvl w:val="1"/>
                <w:numId w:val="1"/>
              </w:numPr>
              <w:ind w:firstLineChars="0"/>
              <w:rPr>
                <w:bCs/>
                <w:lang w:eastAsia="ko-KR"/>
              </w:rPr>
            </w:pPr>
            <w:r w:rsidRPr="00086425">
              <w:rPr>
                <w:bCs/>
                <w:lang w:eastAsia="ko-KR"/>
              </w:rPr>
              <w:t>[(</w:t>
            </w:r>
            <w:proofErr w:type="gramStart"/>
            <w:r w:rsidRPr="00086425">
              <w:rPr>
                <w:bCs/>
                <w:lang w:eastAsia="ko-KR"/>
              </w:rPr>
              <w:t>M,N</w:t>
            </w:r>
            <w:proofErr w:type="gramEnd"/>
            <w:r w:rsidRPr="00086425">
              <w:rPr>
                <w:bCs/>
                <w:lang w:eastAsia="ko-KR"/>
              </w:rPr>
              <w:t>,P) = (8,8,2) for 8Tx and 4Tx CSI-RS Ports]</w:t>
            </w:r>
          </w:p>
          <w:p w14:paraId="09837EE5" w14:textId="77777777" w:rsidR="003B2BE0" w:rsidRPr="00086425" w:rsidRDefault="003B2BE0" w:rsidP="003B2BE0">
            <w:pPr>
              <w:pStyle w:val="ListParagraph"/>
              <w:numPr>
                <w:ilvl w:val="0"/>
                <w:numId w:val="1"/>
              </w:numPr>
              <w:ind w:firstLineChars="0"/>
              <w:rPr>
                <w:bCs/>
                <w:lang w:eastAsia="ko-KR"/>
              </w:rPr>
            </w:pPr>
            <w:r w:rsidRPr="00086425">
              <w:rPr>
                <w:bCs/>
                <w:lang w:eastAsia="ko-KR"/>
              </w:rPr>
              <w:t>(Option C, for interested companies) CDL (as defined in R4-2415283) without AAV with the following configuration:</w:t>
            </w:r>
          </w:p>
          <w:p w14:paraId="14A7D383" w14:textId="77777777" w:rsidR="003B2BE0" w:rsidRPr="00086425" w:rsidRDefault="003B2BE0" w:rsidP="003B2BE0">
            <w:pPr>
              <w:pStyle w:val="ListParagraph"/>
              <w:numPr>
                <w:ilvl w:val="1"/>
                <w:numId w:val="1"/>
              </w:numPr>
              <w:ind w:firstLineChars="0"/>
              <w:rPr>
                <w:bCs/>
                <w:lang w:eastAsia="ko-KR"/>
              </w:rPr>
            </w:pPr>
            <w:r w:rsidRPr="00086425">
              <w:rPr>
                <w:bCs/>
                <w:lang w:eastAsia="ko-KR"/>
              </w:rPr>
              <w:t>[(</w:t>
            </w:r>
            <w:proofErr w:type="spellStart"/>
            <w:proofErr w:type="gramStart"/>
            <w:r w:rsidRPr="00086425">
              <w:rPr>
                <w:bCs/>
                <w:lang w:eastAsia="ko-KR"/>
              </w:rPr>
              <w:t>M,N</w:t>
            </w:r>
            <w:proofErr w:type="gramEnd"/>
            <w:r w:rsidRPr="00086425">
              <w:rPr>
                <w:bCs/>
                <w:lang w:eastAsia="ko-KR"/>
              </w:rPr>
              <w:t>,P,M</w:t>
            </w:r>
            <w:r w:rsidRPr="00086425">
              <w:rPr>
                <w:bCs/>
                <w:vertAlign w:val="subscript"/>
                <w:lang w:eastAsia="ko-KR"/>
              </w:rPr>
              <w:t>s</w:t>
            </w:r>
            <w:r w:rsidRPr="00086425">
              <w:rPr>
                <w:bCs/>
                <w:lang w:eastAsia="ko-KR"/>
              </w:rPr>
              <w:t>,N</w:t>
            </w:r>
            <w:r w:rsidRPr="00086425">
              <w:rPr>
                <w:bCs/>
                <w:vertAlign w:val="subscript"/>
                <w:lang w:eastAsia="ko-KR"/>
              </w:rPr>
              <w:t>s</w:t>
            </w:r>
            <w:proofErr w:type="spellEnd"/>
            <w:r w:rsidRPr="00086425">
              <w:rPr>
                <w:bCs/>
                <w:lang w:eastAsia="ko-KR"/>
              </w:rPr>
              <w:t>) = (1,4,2,1,1) for 8Tx CSI-RS Ports]</w:t>
            </w:r>
          </w:p>
          <w:p w14:paraId="056A0489" w14:textId="77777777" w:rsidR="003B2BE0" w:rsidRPr="00086425" w:rsidRDefault="003B2BE0" w:rsidP="003B2BE0">
            <w:pPr>
              <w:pStyle w:val="ListParagraph"/>
              <w:numPr>
                <w:ilvl w:val="1"/>
                <w:numId w:val="1"/>
              </w:numPr>
              <w:ind w:firstLineChars="0"/>
              <w:rPr>
                <w:bCs/>
                <w:lang w:eastAsia="ko-KR"/>
              </w:rPr>
            </w:pPr>
            <w:r w:rsidRPr="00086425">
              <w:rPr>
                <w:bCs/>
                <w:lang w:eastAsia="ko-KR"/>
              </w:rPr>
              <w:t>[(</w:t>
            </w:r>
            <w:proofErr w:type="spellStart"/>
            <w:proofErr w:type="gramStart"/>
            <w:r w:rsidRPr="00086425">
              <w:rPr>
                <w:bCs/>
                <w:lang w:eastAsia="ko-KR"/>
              </w:rPr>
              <w:t>M,N</w:t>
            </w:r>
            <w:proofErr w:type="gramEnd"/>
            <w:r w:rsidRPr="00086425">
              <w:rPr>
                <w:bCs/>
                <w:lang w:eastAsia="ko-KR"/>
              </w:rPr>
              <w:t>,P,M</w:t>
            </w:r>
            <w:r w:rsidRPr="00086425">
              <w:rPr>
                <w:bCs/>
                <w:vertAlign w:val="subscript"/>
                <w:lang w:eastAsia="ko-KR"/>
              </w:rPr>
              <w:t>s</w:t>
            </w:r>
            <w:r w:rsidRPr="00086425">
              <w:rPr>
                <w:bCs/>
                <w:lang w:eastAsia="ko-KR"/>
              </w:rPr>
              <w:t>,N</w:t>
            </w:r>
            <w:r w:rsidRPr="00086425">
              <w:rPr>
                <w:bCs/>
                <w:vertAlign w:val="subscript"/>
                <w:lang w:eastAsia="ko-KR"/>
              </w:rPr>
              <w:t>s</w:t>
            </w:r>
            <w:proofErr w:type="spellEnd"/>
            <w:r w:rsidRPr="00086425">
              <w:rPr>
                <w:bCs/>
                <w:lang w:eastAsia="ko-KR"/>
              </w:rPr>
              <w:t>) = (1,2,2,1,1) for 4Tx CSI-RS Ports]</w:t>
            </w:r>
          </w:p>
          <w:p w14:paraId="4F3CBB3C" w14:textId="77777777" w:rsidR="003B2BE0" w:rsidRPr="00086425" w:rsidRDefault="003B2BE0" w:rsidP="003B2BE0">
            <w:pPr>
              <w:pStyle w:val="ListParagraph"/>
              <w:numPr>
                <w:ilvl w:val="0"/>
                <w:numId w:val="1"/>
              </w:numPr>
              <w:ind w:firstLineChars="0"/>
              <w:rPr>
                <w:bCs/>
                <w:lang w:eastAsia="ko-KR"/>
              </w:rPr>
            </w:pPr>
            <w:r w:rsidRPr="00086425">
              <w:rPr>
                <w:bCs/>
                <w:lang w:eastAsia="ko-KR"/>
              </w:rPr>
              <w:t>(Option D, for interested companies) CDL from 38.901 with AAV using subarray</w:t>
            </w:r>
          </w:p>
          <w:p w14:paraId="67E7C0DD" w14:textId="77777777" w:rsidR="003B2BE0" w:rsidRPr="00086425" w:rsidRDefault="003B2BE0" w:rsidP="003B2BE0">
            <w:pPr>
              <w:pStyle w:val="ListParagraph"/>
              <w:numPr>
                <w:ilvl w:val="1"/>
                <w:numId w:val="1"/>
              </w:numPr>
              <w:ind w:firstLineChars="0"/>
              <w:rPr>
                <w:bCs/>
                <w:lang w:eastAsia="ko-KR"/>
              </w:rPr>
            </w:pPr>
            <w:r w:rsidRPr="00086425">
              <w:rPr>
                <w:bCs/>
                <w:lang w:eastAsia="ko-KR"/>
              </w:rPr>
              <w:t>(</w:t>
            </w:r>
            <w:proofErr w:type="spellStart"/>
            <w:proofErr w:type="gramStart"/>
            <w:r w:rsidRPr="00086425">
              <w:rPr>
                <w:bCs/>
                <w:lang w:eastAsia="ko-KR"/>
              </w:rPr>
              <w:t>M,N</w:t>
            </w:r>
            <w:proofErr w:type="gramEnd"/>
            <w:r w:rsidRPr="00086425">
              <w:rPr>
                <w:bCs/>
                <w:lang w:eastAsia="ko-KR"/>
              </w:rPr>
              <w:t>,P,M</w:t>
            </w:r>
            <w:r w:rsidRPr="00086425">
              <w:rPr>
                <w:bCs/>
                <w:vertAlign w:val="subscript"/>
                <w:lang w:eastAsia="ko-KR"/>
              </w:rPr>
              <w:t>s</w:t>
            </w:r>
            <w:r w:rsidRPr="00086425">
              <w:rPr>
                <w:bCs/>
                <w:lang w:eastAsia="ko-KR"/>
              </w:rPr>
              <w:t>,N</w:t>
            </w:r>
            <w:r w:rsidRPr="00086425">
              <w:rPr>
                <w:bCs/>
                <w:vertAlign w:val="subscript"/>
                <w:lang w:eastAsia="ko-KR"/>
              </w:rPr>
              <w:t>s</w:t>
            </w:r>
            <w:proofErr w:type="spellEnd"/>
            <w:r w:rsidRPr="00086425">
              <w:rPr>
                <w:bCs/>
                <w:lang w:eastAsia="ko-KR"/>
              </w:rPr>
              <w:t>)  = (8,8,2,8,4) for 4Tx CSI-RS Ports (option X)</w:t>
            </w:r>
          </w:p>
          <w:p w14:paraId="40DED6D8" w14:textId="77777777" w:rsidR="003B2BE0" w:rsidRPr="00086425" w:rsidRDefault="003B2BE0" w:rsidP="003B2BE0">
            <w:pPr>
              <w:pStyle w:val="ListParagraph"/>
              <w:numPr>
                <w:ilvl w:val="1"/>
                <w:numId w:val="1"/>
              </w:numPr>
              <w:ind w:firstLineChars="0"/>
              <w:rPr>
                <w:bCs/>
                <w:lang w:eastAsia="ko-KR"/>
              </w:rPr>
            </w:pPr>
            <w:r w:rsidRPr="00086425">
              <w:rPr>
                <w:bCs/>
                <w:lang w:eastAsia="ko-KR"/>
              </w:rPr>
              <w:t>(</w:t>
            </w:r>
            <w:proofErr w:type="spellStart"/>
            <w:proofErr w:type="gramStart"/>
            <w:r w:rsidRPr="00086425">
              <w:rPr>
                <w:bCs/>
                <w:lang w:eastAsia="ko-KR"/>
              </w:rPr>
              <w:t>M,N</w:t>
            </w:r>
            <w:proofErr w:type="gramEnd"/>
            <w:r w:rsidRPr="00086425">
              <w:rPr>
                <w:bCs/>
                <w:lang w:eastAsia="ko-KR"/>
              </w:rPr>
              <w:t>,P,M</w:t>
            </w:r>
            <w:r w:rsidRPr="00086425">
              <w:rPr>
                <w:bCs/>
                <w:vertAlign w:val="subscript"/>
                <w:lang w:eastAsia="ko-KR"/>
              </w:rPr>
              <w:t>s</w:t>
            </w:r>
            <w:r w:rsidRPr="00086425">
              <w:rPr>
                <w:bCs/>
                <w:lang w:eastAsia="ko-KR"/>
              </w:rPr>
              <w:t>,N</w:t>
            </w:r>
            <w:r w:rsidRPr="00086425">
              <w:rPr>
                <w:bCs/>
                <w:vertAlign w:val="subscript"/>
                <w:lang w:eastAsia="ko-KR"/>
              </w:rPr>
              <w:t>s</w:t>
            </w:r>
            <w:proofErr w:type="spellEnd"/>
            <w:r w:rsidRPr="00086425">
              <w:rPr>
                <w:bCs/>
                <w:lang w:eastAsia="ko-KR"/>
              </w:rPr>
              <w:t>)  = (8,8,2,8,2) for 8Tx CSI-RS Ports (option X)</w:t>
            </w:r>
          </w:p>
          <w:p w14:paraId="3FE50046" w14:textId="77777777" w:rsidR="003B2BE0" w:rsidRPr="00086425" w:rsidRDefault="003B2BE0" w:rsidP="003B2BE0">
            <w:pPr>
              <w:pStyle w:val="ListParagraph"/>
              <w:numPr>
                <w:ilvl w:val="1"/>
                <w:numId w:val="1"/>
              </w:numPr>
              <w:ind w:firstLineChars="0"/>
              <w:rPr>
                <w:bCs/>
                <w:lang w:eastAsia="ko-KR"/>
              </w:rPr>
            </w:pPr>
            <w:r w:rsidRPr="00086425">
              <w:rPr>
                <w:bCs/>
                <w:lang w:eastAsia="ko-KR"/>
              </w:rPr>
              <w:t>(</w:t>
            </w:r>
            <w:proofErr w:type="spellStart"/>
            <w:proofErr w:type="gramStart"/>
            <w:r w:rsidRPr="00086425">
              <w:rPr>
                <w:bCs/>
                <w:lang w:eastAsia="ko-KR"/>
              </w:rPr>
              <w:t>M,N</w:t>
            </w:r>
            <w:proofErr w:type="gramEnd"/>
            <w:r w:rsidRPr="00086425">
              <w:rPr>
                <w:bCs/>
                <w:lang w:eastAsia="ko-KR"/>
              </w:rPr>
              <w:t>,P,M</w:t>
            </w:r>
            <w:r w:rsidRPr="00086425">
              <w:rPr>
                <w:bCs/>
                <w:vertAlign w:val="subscript"/>
                <w:lang w:eastAsia="ko-KR"/>
              </w:rPr>
              <w:t>s</w:t>
            </w:r>
            <w:r w:rsidRPr="00086425">
              <w:rPr>
                <w:bCs/>
                <w:lang w:eastAsia="ko-KR"/>
              </w:rPr>
              <w:t>,N</w:t>
            </w:r>
            <w:r w:rsidRPr="00086425">
              <w:rPr>
                <w:bCs/>
                <w:vertAlign w:val="subscript"/>
                <w:lang w:eastAsia="ko-KR"/>
              </w:rPr>
              <w:t>s</w:t>
            </w:r>
            <w:proofErr w:type="spellEnd"/>
            <w:r w:rsidRPr="00086425">
              <w:rPr>
                <w:bCs/>
                <w:lang w:eastAsia="ko-KR"/>
              </w:rPr>
              <w:t>)  = (8,2,2,8,1) for 4Tx CSI-RS Ports (option Y)</w:t>
            </w:r>
          </w:p>
          <w:p w14:paraId="4F48552C" w14:textId="77777777" w:rsidR="003B2BE0" w:rsidRPr="00086425" w:rsidRDefault="003B2BE0" w:rsidP="003B2BE0">
            <w:pPr>
              <w:pStyle w:val="ListParagraph"/>
              <w:numPr>
                <w:ilvl w:val="1"/>
                <w:numId w:val="1"/>
              </w:numPr>
              <w:ind w:firstLineChars="0"/>
              <w:rPr>
                <w:bCs/>
                <w:lang w:eastAsia="ko-KR"/>
              </w:rPr>
            </w:pPr>
            <w:r w:rsidRPr="00086425">
              <w:rPr>
                <w:bCs/>
                <w:lang w:eastAsia="ko-KR"/>
              </w:rPr>
              <w:t>(</w:t>
            </w:r>
            <w:proofErr w:type="spellStart"/>
            <w:proofErr w:type="gramStart"/>
            <w:r w:rsidRPr="00086425">
              <w:rPr>
                <w:bCs/>
                <w:lang w:eastAsia="ko-KR"/>
              </w:rPr>
              <w:t>M,N</w:t>
            </w:r>
            <w:proofErr w:type="gramEnd"/>
            <w:r w:rsidRPr="00086425">
              <w:rPr>
                <w:bCs/>
                <w:lang w:eastAsia="ko-KR"/>
              </w:rPr>
              <w:t>,P,M</w:t>
            </w:r>
            <w:r w:rsidRPr="00086425">
              <w:rPr>
                <w:bCs/>
                <w:vertAlign w:val="subscript"/>
                <w:lang w:eastAsia="ko-KR"/>
              </w:rPr>
              <w:t>s</w:t>
            </w:r>
            <w:r w:rsidRPr="00086425">
              <w:rPr>
                <w:bCs/>
                <w:lang w:eastAsia="ko-KR"/>
              </w:rPr>
              <w:t>,N</w:t>
            </w:r>
            <w:r w:rsidRPr="00086425">
              <w:rPr>
                <w:bCs/>
                <w:vertAlign w:val="subscript"/>
                <w:lang w:eastAsia="ko-KR"/>
              </w:rPr>
              <w:t>s</w:t>
            </w:r>
            <w:proofErr w:type="spellEnd"/>
            <w:r w:rsidRPr="00086425">
              <w:rPr>
                <w:bCs/>
                <w:lang w:eastAsia="ko-KR"/>
              </w:rPr>
              <w:t>)  = (8,4,2,8,1) for 8Tx CSI-RS Ports (option Y)</w:t>
            </w:r>
          </w:p>
          <w:p w14:paraId="24F8475D" w14:textId="77777777" w:rsidR="003B2BE0" w:rsidRPr="00086425" w:rsidRDefault="003B2BE0" w:rsidP="003B2BE0">
            <w:pPr>
              <w:pStyle w:val="ListParagraph"/>
              <w:numPr>
                <w:ilvl w:val="0"/>
                <w:numId w:val="1"/>
              </w:numPr>
              <w:ind w:firstLineChars="0"/>
              <w:rPr>
                <w:bCs/>
                <w:lang w:eastAsia="ko-KR"/>
              </w:rPr>
            </w:pPr>
            <w:r w:rsidRPr="00086425">
              <w:rPr>
                <w:bCs/>
                <w:lang w:eastAsia="ko-KR"/>
              </w:rPr>
              <w:t xml:space="preserve">(Option E, for interested companies) CDL from 38.901 with AAV without subarray (fully connected) </w:t>
            </w:r>
          </w:p>
          <w:p w14:paraId="63D66E1C" w14:textId="77777777" w:rsidR="003B2BE0" w:rsidRPr="00086425" w:rsidRDefault="003B2BE0" w:rsidP="003B2BE0">
            <w:pPr>
              <w:pStyle w:val="ListParagraph"/>
              <w:numPr>
                <w:ilvl w:val="1"/>
                <w:numId w:val="1"/>
              </w:numPr>
              <w:ind w:firstLineChars="0"/>
              <w:rPr>
                <w:bCs/>
                <w:lang w:eastAsia="ko-KR"/>
              </w:rPr>
            </w:pPr>
            <w:r w:rsidRPr="00086425">
              <w:rPr>
                <w:bCs/>
                <w:lang w:eastAsia="ko-KR"/>
              </w:rPr>
              <w:t>[(</w:t>
            </w:r>
            <w:proofErr w:type="gramStart"/>
            <w:r w:rsidRPr="00086425">
              <w:rPr>
                <w:bCs/>
                <w:lang w:eastAsia="ko-KR"/>
              </w:rPr>
              <w:t>M,N</w:t>
            </w:r>
            <w:proofErr w:type="gramEnd"/>
            <w:r w:rsidRPr="00086425">
              <w:rPr>
                <w:bCs/>
                <w:lang w:eastAsia="ko-KR"/>
              </w:rPr>
              <w:t>,P) = (8,8,2) for 8Tx and 4Tx CSI-RS Ports]</w:t>
            </w:r>
          </w:p>
          <w:p w14:paraId="344B1245" w14:textId="77777777" w:rsidR="003B2BE0" w:rsidRPr="00086425" w:rsidRDefault="003B2BE0" w:rsidP="003B2BE0">
            <w:pPr>
              <w:pStyle w:val="ListParagraph"/>
              <w:numPr>
                <w:ilvl w:val="0"/>
                <w:numId w:val="1"/>
              </w:numPr>
              <w:ind w:firstLineChars="0"/>
              <w:rPr>
                <w:bCs/>
                <w:lang w:eastAsia="ko-KR"/>
              </w:rPr>
            </w:pPr>
            <w:r w:rsidRPr="00086425">
              <w:rPr>
                <w:bCs/>
                <w:lang w:eastAsia="ko-KR"/>
              </w:rPr>
              <w:t>(Option F, for interested companies) TDL extensions as defined in R4-2412762)</w:t>
            </w:r>
          </w:p>
          <w:p w14:paraId="3F08C2B3" w14:textId="77777777" w:rsidR="003B2BE0" w:rsidRPr="00086425" w:rsidRDefault="003B2BE0" w:rsidP="003B2BE0">
            <w:pPr>
              <w:pStyle w:val="ListParagraph"/>
              <w:numPr>
                <w:ilvl w:val="0"/>
                <w:numId w:val="1"/>
              </w:numPr>
              <w:ind w:firstLineChars="0"/>
              <w:rPr>
                <w:bCs/>
                <w:lang w:eastAsia="ko-KR"/>
              </w:rPr>
            </w:pPr>
            <w:r w:rsidRPr="00086425">
              <w:rPr>
                <w:bCs/>
                <w:lang w:eastAsia="ko-KR"/>
              </w:rPr>
              <w:t>(Option G for interested companies) TDL extensions as defined in R4-2415382)</w:t>
            </w:r>
          </w:p>
          <w:p w14:paraId="4E221A81" w14:textId="77777777" w:rsidR="003B2BE0" w:rsidRPr="00086425" w:rsidRDefault="003B2BE0" w:rsidP="003B2BE0">
            <w:pPr>
              <w:rPr>
                <w:bCs/>
                <w:lang w:eastAsia="ko-KR"/>
              </w:rPr>
            </w:pPr>
          </w:p>
          <w:p w14:paraId="0D5F99AA" w14:textId="77777777" w:rsidR="003B2BE0" w:rsidRPr="00086425" w:rsidRDefault="003B2BE0" w:rsidP="003B2BE0">
            <w:pPr>
              <w:rPr>
                <w:bCs/>
                <w:i/>
                <w:iCs/>
                <w:lang w:eastAsia="ko-KR"/>
              </w:rPr>
            </w:pPr>
            <w:r w:rsidRPr="00086425">
              <w:rPr>
                <w:bCs/>
                <w:i/>
                <w:iCs/>
                <w:lang w:eastAsia="ko-KR"/>
              </w:rPr>
              <w:t>Where the BS antenna panel is composed by antenna elements arranged in columns and rows, single or dual polarized, and can be split in subarrays according to the following description: (</w:t>
            </w:r>
            <w:proofErr w:type="spellStart"/>
            <w:proofErr w:type="gramStart"/>
            <w:r w:rsidRPr="00086425">
              <w:rPr>
                <w:bCs/>
                <w:i/>
                <w:iCs/>
                <w:lang w:eastAsia="ko-KR"/>
              </w:rPr>
              <w:t>M,N</w:t>
            </w:r>
            <w:proofErr w:type="gramEnd"/>
            <w:r w:rsidRPr="00086425">
              <w:rPr>
                <w:bCs/>
                <w:i/>
                <w:iCs/>
                <w:lang w:eastAsia="ko-KR"/>
              </w:rPr>
              <w:t>,P,M</w:t>
            </w:r>
            <w:r w:rsidRPr="00086425">
              <w:rPr>
                <w:bCs/>
                <w:i/>
                <w:iCs/>
                <w:vertAlign w:val="subscript"/>
                <w:lang w:eastAsia="ko-KR"/>
              </w:rPr>
              <w:t>s</w:t>
            </w:r>
            <w:r w:rsidRPr="00086425">
              <w:rPr>
                <w:bCs/>
                <w:i/>
                <w:iCs/>
                <w:lang w:eastAsia="ko-KR"/>
              </w:rPr>
              <w:t>,N</w:t>
            </w:r>
            <w:r w:rsidRPr="00086425">
              <w:rPr>
                <w:bCs/>
                <w:i/>
                <w:iCs/>
                <w:vertAlign w:val="subscript"/>
                <w:lang w:eastAsia="ko-KR"/>
              </w:rPr>
              <w:t>s</w:t>
            </w:r>
            <w:proofErr w:type="spellEnd"/>
            <w:r w:rsidRPr="00086425">
              <w:rPr>
                <w:bCs/>
                <w:i/>
                <w:iCs/>
                <w:lang w:eastAsia="ko-KR"/>
              </w:rPr>
              <w:t>)</w:t>
            </w:r>
          </w:p>
          <w:p w14:paraId="2796B739" w14:textId="77777777" w:rsidR="003B2BE0" w:rsidRPr="00086425" w:rsidRDefault="003B2BE0" w:rsidP="003B2BE0">
            <w:pPr>
              <w:rPr>
                <w:bCs/>
                <w:i/>
                <w:iCs/>
                <w:lang w:eastAsia="ko-KR"/>
              </w:rPr>
            </w:pPr>
            <w:r w:rsidRPr="00086425">
              <w:rPr>
                <w:bCs/>
                <w:i/>
                <w:iCs/>
                <w:lang w:eastAsia="ko-KR"/>
              </w:rPr>
              <w:t>M is the number of antenna elements with the same polarization in each column (vertical size)</w:t>
            </w:r>
          </w:p>
          <w:p w14:paraId="5BFFBC7A" w14:textId="77777777" w:rsidR="003B2BE0" w:rsidRPr="00086425" w:rsidRDefault="003B2BE0" w:rsidP="003B2BE0">
            <w:pPr>
              <w:rPr>
                <w:bCs/>
                <w:i/>
                <w:iCs/>
                <w:lang w:eastAsia="ko-KR"/>
              </w:rPr>
            </w:pPr>
            <w:r w:rsidRPr="00086425">
              <w:rPr>
                <w:bCs/>
                <w:i/>
                <w:iCs/>
                <w:lang w:eastAsia="ko-KR"/>
              </w:rPr>
              <w:t>N is the number of antenna elements with the same polarization in each row (horizontal size)</w:t>
            </w:r>
          </w:p>
          <w:p w14:paraId="7CEE8C0D" w14:textId="77777777" w:rsidR="003B2BE0" w:rsidRPr="00086425" w:rsidRDefault="003B2BE0" w:rsidP="003B2BE0">
            <w:pPr>
              <w:rPr>
                <w:bCs/>
                <w:i/>
                <w:iCs/>
                <w:lang w:eastAsia="ko-KR"/>
              </w:rPr>
            </w:pPr>
            <w:r w:rsidRPr="00086425">
              <w:rPr>
                <w:bCs/>
                <w:i/>
                <w:iCs/>
                <w:lang w:eastAsia="ko-KR"/>
              </w:rPr>
              <w:t>P is the number of polarizations</w:t>
            </w:r>
          </w:p>
          <w:p w14:paraId="667FD8F7" w14:textId="77777777" w:rsidR="003B2BE0" w:rsidRPr="00086425" w:rsidRDefault="003B2BE0" w:rsidP="003B2BE0">
            <w:pPr>
              <w:rPr>
                <w:bCs/>
                <w:i/>
                <w:iCs/>
                <w:lang w:eastAsia="ko-KR"/>
              </w:rPr>
            </w:pPr>
            <w:r w:rsidRPr="00086425">
              <w:rPr>
                <w:bCs/>
                <w:i/>
                <w:iCs/>
                <w:lang w:eastAsia="ko-KR"/>
              </w:rPr>
              <w:t>M</w:t>
            </w:r>
            <w:r w:rsidRPr="00086425">
              <w:rPr>
                <w:bCs/>
                <w:i/>
                <w:iCs/>
                <w:vertAlign w:val="subscript"/>
                <w:lang w:eastAsia="ko-KR"/>
              </w:rPr>
              <w:t>s</w:t>
            </w:r>
            <w:r w:rsidRPr="00086425">
              <w:rPr>
                <w:bCs/>
                <w:i/>
                <w:iCs/>
                <w:lang w:eastAsia="ko-KR"/>
              </w:rPr>
              <w:t xml:space="preserve"> is the number of Subarray Elements with the same polarization in each column (vertical size)</w:t>
            </w:r>
          </w:p>
          <w:p w14:paraId="51B35A84" w14:textId="77777777" w:rsidR="003B2BE0" w:rsidRPr="00086425" w:rsidRDefault="003B2BE0" w:rsidP="003B2BE0">
            <w:pPr>
              <w:rPr>
                <w:bCs/>
                <w:lang w:eastAsia="ko-KR"/>
              </w:rPr>
            </w:pPr>
            <w:r w:rsidRPr="00086425">
              <w:rPr>
                <w:bCs/>
                <w:i/>
                <w:iCs/>
                <w:lang w:eastAsia="ko-KR"/>
              </w:rPr>
              <w:t>N</w:t>
            </w:r>
            <w:r w:rsidRPr="00086425">
              <w:rPr>
                <w:bCs/>
                <w:i/>
                <w:iCs/>
                <w:vertAlign w:val="subscript"/>
                <w:lang w:eastAsia="ko-KR"/>
              </w:rPr>
              <w:t>s</w:t>
            </w:r>
            <w:r w:rsidRPr="00086425">
              <w:rPr>
                <w:bCs/>
                <w:i/>
                <w:iCs/>
                <w:lang w:eastAsia="ko-KR"/>
              </w:rPr>
              <w:t xml:space="preserve"> is the number of Subarray Elements with the same polarization in each row (horizontal size)</w:t>
            </w:r>
            <w:r w:rsidRPr="00086425" w:rsidDel="009E2346">
              <w:rPr>
                <w:bCs/>
                <w:i/>
                <w:iCs/>
                <w:lang w:eastAsia="ko-KR"/>
              </w:rPr>
              <w:t xml:space="preserve"> </w:t>
            </w:r>
          </w:p>
          <w:p w14:paraId="68A44B2C" w14:textId="77777777" w:rsidR="003B2BE0" w:rsidRPr="00086425" w:rsidRDefault="003B2BE0" w:rsidP="003B2BE0">
            <w:pPr>
              <w:pStyle w:val="ListParagraph"/>
              <w:ind w:left="1656" w:firstLineChars="0" w:firstLine="0"/>
              <w:rPr>
                <w:bCs/>
                <w:lang w:eastAsia="ko-KR"/>
              </w:rPr>
            </w:pPr>
          </w:p>
          <w:p w14:paraId="01E4D34B" w14:textId="77777777" w:rsidR="003B2BE0" w:rsidRPr="00086425" w:rsidRDefault="003B2BE0" w:rsidP="003B2BE0">
            <w:pPr>
              <w:rPr>
                <w:bCs/>
                <w:u w:val="single"/>
                <w:lang w:eastAsia="ko-KR"/>
              </w:rPr>
            </w:pPr>
            <w:r w:rsidRPr="00086425">
              <w:rPr>
                <w:bCs/>
                <w:u w:val="single"/>
                <w:lang w:eastAsia="ko-KR"/>
              </w:rPr>
              <w:t>Options on BS antenna configuration for Options A, D:</w:t>
            </w:r>
          </w:p>
          <w:p w14:paraId="428AA4D6" w14:textId="77777777" w:rsidR="003B2BE0" w:rsidRPr="00086425" w:rsidRDefault="003B2BE0" w:rsidP="003B2BE0">
            <w:pPr>
              <w:pStyle w:val="ListParagraph"/>
              <w:numPr>
                <w:ilvl w:val="0"/>
                <w:numId w:val="52"/>
              </w:numPr>
              <w:ind w:firstLineChars="0"/>
              <w:rPr>
                <w:bCs/>
                <w:lang w:eastAsia="ko-KR"/>
              </w:rPr>
            </w:pPr>
            <w:r w:rsidRPr="00086425">
              <w:rPr>
                <w:bCs/>
                <w:lang w:eastAsia="ko-KR"/>
              </w:rPr>
              <w:t>Option X: Fixed array size 128 AE (8,8,2,</w:t>
            </w:r>
            <w:proofErr w:type="gramStart"/>
            <w:r w:rsidRPr="00086425">
              <w:rPr>
                <w:bCs/>
                <w:lang w:eastAsia="ko-KR"/>
              </w:rPr>
              <w:t>8,N</w:t>
            </w:r>
            <w:r w:rsidRPr="00086425">
              <w:rPr>
                <w:bCs/>
                <w:vertAlign w:val="subscript"/>
                <w:lang w:eastAsia="ko-KR"/>
              </w:rPr>
              <w:t>s</w:t>
            </w:r>
            <w:proofErr w:type="gramEnd"/>
            <w:r w:rsidRPr="00086425">
              <w:rPr>
                <w:bCs/>
                <w:lang w:eastAsia="ko-KR"/>
              </w:rPr>
              <w:t>)</w:t>
            </w:r>
          </w:p>
          <w:p w14:paraId="5BE26F3F" w14:textId="77777777" w:rsidR="003B2BE0" w:rsidRPr="00086425" w:rsidRDefault="003B2BE0" w:rsidP="003B2BE0">
            <w:pPr>
              <w:pStyle w:val="ListParagraph"/>
              <w:numPr>
                <w:ilvl w:val="0"/>
                <w:numId w:val="52"/>
              </w:numPr>
              <w:ind w:firstLineChars="0"/>
              <w:rPr>
                <w:bCs/>
                <w:lang w:eastAsia="ko-KR"/>
              </w:rPr>
            </w:pPr>
            <w:r w:rsidRPr="00086425">
              <w:rPr>
                <w:bCs/>
                <w:lang w:eastAsia="ko-KR"/>
              </w:rPr>
              <w:t>Option Y (</w:t>
            </w:r>
            <w:r w:rsidRPr="00086425">
              <w:rPr>
                <w:bCs/>
                <w:i/>
                <w:iCs/>
                <w:lang w:eastAsia="ko-KR"/>
              </w:rPr>
              <w:t>where most companies views are aligned</w:t>
            </w:r>
            <w:r w:rsidRPr="00086425">
              <w:rPr>
                <w:bCs/>
                <w:lang w:eastAsia="ko-KR"/>
              </w:rPr>
              <w:t>): Fixed sub-array size 16 AE (</w:t>
            </w:r>
            <w:proofErr w:type="gramStart"/>
            <w:r w:rsidRPr="00086425">
              <w:rPr>
                <w:bCs/>
                <w:lang w:eastAsia="ko-KR"/>
              </w:rPr>
              <w:t>8,N</w:t>
            </w:r>
            <w:proofErr w:type="gramEnd"/>
            <w:r w:rsidRPr="00086425">
              <w:rPr>
                <w:bCs/>
                <w:lang w:eastAsia="ko-KR"/>
              </w:rPr>
              <w:t>,2,8,1)</w:t>
            </w:r>
          </w:p>
          <w:p w14:paraId="18D2BC00" w14:textId="77777777" w:rsidR="003B2BE0" w:rsidRPr="00086425" w:rsidRDefault="003B2BE0" w:rsidP="003B2BE0">
            <w:pPr>
              <w:rPr>
                <w:bCs/>
                <w:lang w:eastAsia="ko-KR"/>
              </w:rPr>
            </w:pPr>
            <w:r w:rsidRPr="00086425">
              <w:rPr>
                <w:bCs/>
                <w:lang w:eastAsia="ko-KR"/>
              </w:rPr>
              <w:lastRenderedPageBreak/>
              <w:t>Companies to clarify their assumptions used for radiation patterns of antenna elements.</w:t>
            </w:r>
          </w:p>
          <w:p w14:paraId="7B4F1116" w14:textId="77777777" w:rsidR="00386618" w:rsidRDefault="00386618" w:rsidP="007420FB">
            <w:pPr>
              <w:rPr>
                <w:b/>
                <w:highlight w:val="yellow"/>
                <w:u w:val="single"/>
                <w:lang w:eastAsia="ko-KR"/>
              </w:rPr>
            </w:pPr>
          </w:p>
        </w:tc>
      </w:tr>
    </w:tbl>
    <w:p w14:paraId="4B5BEB79" w14:textId="77777777" w:rsidR="00386618" w:rsidRDefault="00386618" w:rsidP="007420FB">
      <w:pPr>
        <w:rPr>
          <w:b/>
          <w:highlight w:val="yellow"/>
          <w:u w:val="single"/>
          <w:lang w:eastAsia="ko-KR"/>
        </w:rPr>
      </w:pPr>
    </w:p>
    <w:p w14:paraId="5A893B97" w14:textId="3ED5BD36" w:rsidR="00E057FE" w:rsidRPr="00E057FE" w:rsidRDefault="00E057FE" w:rsidP="007420FB">
      <w:pPr>
        <w:rPr>
          <w:bCs/>
          <w:u w:val="single"/>
          <w:lang w:eastAsia="ko-KR"/>
        </w:rPr>
      </w:pPr>
      <w:r w:rsidRPr="00E057FE">
        <w:rPr>
          <w:bCs/>
          <w:u w:val="single"/>
          <w:lang w:eastAsia="ko-KR"/>
        </w:rPr>
        <w:t>Companies Views:</w:t>
      </w:r>
    </w:p>
    <w:p w14:paraId="67E0DFFD" w14:textId="77777777" w:rsidR="00ED27A9" w:rsidRDefault="00ED27A9" w:rsidP="00ED27A9">
      <w:pPr>
        <w:spacing w:after="120"/>
        <w:rPr>
          <w:szCs w:val="24"/>
          <w:lang w:eastAsia="zh-CN"/>
        </w:rPr>
      </w:pPr>
      <w:r>
        <w:rPr>
          <w:i/>
          <w:iCs/>
          <w:szCs w:val="24"/>
          <w:lang w:eastAsia="zh-CN"/>
        </w:rPr>
        <w:t xml:space="preserve">Nokia </w:t>
      </w:r>
      <w:r>
        <w:rPr>
          <w:szCs w:val="24"/>
          <w:lang w:eastAsia="zh-CN"/>
        </w:rPr>
        <w:t>(from R4-2418043):</w:t>
      </w:r>
    </w:p>
    <w:p w14:paraId="2F7CAA48" w14:textId="7F63C765" w:rsidR="00BB29D4" w:rsidRPr="00BB29D4" w:rsidRDefault="00987B79" w:rsidP="00987B79">
      <w:pPr>
        <w:rPr>
          <w:bCs/>
          <w:lang w:eastAsia="ko-KR"/>
        </w:rPr>
      </w:pPr>
      <w:r>
        <w:rPr>
          <w:bCs/>
          <w:lang w:eastAsia="ko-KR"/>
        </w:rPr>
        <w:t xml:space="preserve">Proposal 15: </w:t>
      </w:r>
      <w:r w:rsidR="00BB29D4" w:rsidRPr="00BB29D4">
        <w:rPr>
          <w:bCs/>
          <w:lang w:eastAsia="ko-KR"/>
        </w:rPr>
        <w:t>RAN4 to focus on the following SCM candidates</w:t>
      </w:r>
    </w:p>
    <w:p w14:paraId="5C9D6492" w14:textId="77777777" w:rsidR="00BB29D4" w:rsidRPr="00BB29D4" w:rsidRDefault="00BB29D4" w:rsidP="00BB29D4">
      <w:pPr>
        <w:ind w:left="284"/>
        <w:rPr>
          <w:bCs/>
          <w:lang w:eastAsia="ko-KR"/>
        </w:rPr>
      </w:pPr>
      <w:r w:rsidRPr="00BB29D4">
        <w:rPr>
          <w:bCs/>
          <w:lang w:eastAsia="ko-KR"/>
        </w:rPr>
        <w:t xml:space="preserve">(a) CDL (as defined in R4-2415283) with AAV using subarray configuration (partially connected with broadside </w:t>
      </w:r>
      <w:proofErr w:type="spellStart"/>
      <w:r w:rsidRPr="00BB29D4">
        <w:rPr>
          <w:bCs/>
          <w:lang w:eastAsia="ko-KR"/>
        </w:rPr>
        <w:t>steering+mechanical</w:t>
      </w:r>
      <w:proofErr w:type="spellEnd"/>
      <w:r w:rsidRPr="00BB29D4">
        <w:rPr>
          <w:bCs/>
          <w:lang w:eastAsia="ko-KR"/>
        </w:rPr>
        <w:t xml:space="preserve"> tilt), </w:t>
      </w:r>
    </w:p>
    <w:p w14:paraId="1D281BC5" w14:textId="77777777" w:rsidR="00BB29D4" w:rsidRPr="00BB29D4" w:rsidRDefault="00BB29D4" w:rsidP="00BB29D4">
      <w:pPr>
        <w:ind w:left="284"/>
        <w:rPr>
          <w:bCs/>
          <w:lang w:eastAsia="ko-KR"/>
        </w:rPr>
      </w:pPr>
      <w:r w:rsidRPr="00BB29D4">
        <w:rPr>
          <w:bCs/>
          <w:lang w:eastAsia="ko-KR"/>
        </w:rPr>
        <w:t xml:space="preserve">(b) CDL (as defined in R4-2415283), i.e., with AAV without subarray (fully connected), and </w:t>
      </w:r>
    </w:p>
    <w:p w14:paraId="26BE092B" w14:textId="77777777" w:rsidR="00BB29D4" w:rsidRDefault="00BB29D4" w:rsidP="00BB29D4">
      <w:pPr>
        <w:ind w:left="284"/>
        <w:rPr>
          <w:bCs/>
          <w:lang w:eastAsia="ko-KR"/>
        </w:rPr>
      </w:pPr>
      <w:r w:rsidRPr="00BB29D4">
        <w:rPr>
          <w:bCs/>
          <w:lang w:eastAsia="ko-KR"/>
        </w:rPr>
        <w:t>(c) CDL (as defined in R4-2415283) without AAV.</w:t>
      </w:r>
    </w:p>
    <w:p w14:paraId="5DD967CA" w14:textId="5A723E46" w:rsidR="002E0233" w:rsidRPr="002E0233" w:rsidRDefault="001F0A25" w:rsidP="002E0233">
      <w:pPr>
        <w:rPr>
          <w:bCs/>
          <w:lang w:eastAsia="ko-KR"/>
        </w:rPr>
      </w:pPr>
      <w:r>
        <w:rPr>
          <w:bCs/>
          <w:lang w:eastAsia="ko-KR"/>
        </w:rPr>
        <w:t>Proposal 16:</w:t>
      </w:r>
      <w:r w:rsidR="00A23EE6">
        <w:rPr>
          <w:bCs/>
          <w:lang w:eastAsia="ko-KR"/>
        </w:rPr>
        <w:t xml:space="preserve"> </w:t>
      </w:r>
      <w:r w:rsidR="002E0233" w:rsidRPr="002E0233">
        <w:rPr>
          <w:bCs/>
          <w:lang w:eastAsia="ko-KR"/>
        </w:rPr>
        <w:t xml:space="preserve">RAN4 to consider expected SNR levels for selection of </w:t>
      </w:r>
      <w:proofErr w:type="spellStart"/>
      <w:r w:rsidR="002E0233" w:rsidRPr="002E0233">
        <w:rPr>
          <w:bCs/>
          <w:lang w:eastAsia="ko-KR"/>
        </w:rPr>
        <w:t>virtualizer</w:t>
      </w:r>
      <w:proofErr w:type="spellEnd"/>
      <w:r w:rsidR="002E0233" w:rsidRPr="002E0233">
        <w:rPr>
          <w:bCs/>
          <w:lang w:eastAsia="ko-KR"/>
        </w:rPr>
        <w:t>, and hence to give priority to the 827 fully connected AAV.</w:t>
      </w:r>
    </w:p>
    <w:p w14:paraId="3102E163" w14:textId="7B842C9C" w:rsidR="00E057FE" w:rsidRDefault="00E057FE" w:rsidP="007420FB">
      <w:pPr>
        <w:rPr>
          <w:bCs/>
          <w:highlight w:val="yellow"/>
          <w:u w:val="single"/>
          <w:lang w:eastAsia="ko-KR"/>
        </w:rPr>
      </w:pPr>
    </w:p>
    <w:p w14:paraId="35CB6E52" w14:textId="77777777" w:rsidR="00926871" w:rsidRDefault="00926871" w:rsidP="00926871">
      <w:pPr>
        <w:spacing w:after="120"/>
        <w:rPr>
          <w:szCs w:val="24"/>
          <w:lang w:eastAsia="zh-CN"/>
        </w:rPr>
      </w:pPr>
      <w:r>
        <w:rPr>
          <w:i/>
          <w:iCs/>
          <w:szCs w:val="24"/>
          <w:lang w:eastAsia="zh-CN"/>
        </w:rPr>
        <w:t xml:space="preserve">Huawei </w:t>
      </w:r>
      <w:r>
        <w:rPr>
          <w:szCs w:val="24"/>
          <w:lang w:eastAsia="zh-CN"/>
        </w:rPr>
        <w:t>(from R4-2419403):</w:t>
      </w:r>
    </w:p>
    <w:p w14:paraId="1CB50264" w14:textId="77777777" w:rsidR="004C2BFE" w:rsidRPr="004C2BFE" w:rsidRDefault="004C2BFE" w:rsidP="004C2BFE">
      <w:pPr>
        <w:rPr>
          <w:bCs/>
          <w:lang w:eastAsia="ko-KR"/>
        </w:rPr>
      </w:pPr>
      <w:r w:rsidRPr="004C2BFE">
        <w:rPr>
          <w:bCs/>
          <w:lang w:eastAsia="ko-KR"/>
        </w:rPr>
        <w:t>Proposal 5: RAN4 to use CDL channel generation procedure defined in 38.827.</w:t>
      </w:r>
    </w:p>
    <w:p w14:paraId="67296C46" w14:textId="77777777" w:rsidR="004C2BFE" w:rsidRPr="004C2BFE" w:rsidRDefault="004C2BFE" w:rsidP="004C2BFE">
      <w:pPr>
        <w:rPr>
          <w:bCs/>
          <w:lang w:eastAsia="ko-KR"/>
        </w:rPr>
      </w:pPr>
      <w:r w:rsidRPr="004C2BFE">
        <w:rPr>
          <w:bCs/>
          <w:lang w:eastAsia="ko-KR"/>
        </w:rPr>
        <w:t>Proposal 6: RAN4 to use CDL parameters table defined in 38.901 for study.</w:t>
      </w:r>
    </w:p>
    <w:p w14:paraId="3891057A" w14:textId="3B2BB13E" w:rsidR="004C2BFE" w:rsidRDefault="004C2BFE" w:rsidP="004C2BFE">
      <w:pPr>
        <w:rPr>
          <w:bCs/>
          <w:lang w:eastAsia="ko-KR"/>
        </w:rPr>
      </w:pPr>
      <w:r w:rsidRPr="004C2BFE">
        <w:rPr>
          <w:bCs/>
          <w:lang w:eastAsia="ko-KR"/>
        </w:rPr>
        <w:t>Proposal 7: RAN4 to evaluate the performance of fixed array, fixed subarray and without AAV and preclude the full connected with beamforming,</w:t>
      </w:r>
    </w:p>
    <w:p w14:paraId="0DAEB2E8" w14:textId="69F2C994" w:rsidR="00BB4B1A" w:rsidRDefault="00BB4B1A" w:rsidP="004C2BFE">
      <w:pPr>
        <w:rPr>
          <w:bCs/>
          <w:lang w:eastAsia="ko-KR"/>
        </w:rPr>
      </w:pPr>
      <w:r>
        <w:rPr>
          <w:rFonts w:eastAsiaTheme="minorEastAsia"/>
        </w:rPr>
        <w:t>(</w:t>
      </w:r>
      <w:r w:rsidRPr="00BB4B1A">
        <w:rPr>
          <w:rFonts w:eastAsiaTheme="minorEastAsia"/>
          <w:i/>
          <w:iCs/>
        </w:rPr>
        <w:t xml:space="preserve">The following observations and proposals were updated </w:t>
      </w:r>
      <w:r>
        <w:rPr>
          <w:rFonts w:eastAsiaTheme="minorEastAsia"/>
          <w:i/>
          <w:iCs/>
        </w:rPr>
        <w:t xml:space="preserve">by </w:t>
      </w:r>
      <w:r w:rsidR="00F95BE1">
        <w:rPr>
          <w:rFonts w:eastAsiaTheme="minorEastAsia"/>
          <w:i/>
          <w:iCs/>
        </w:rPr>
        <w:t>Huawei</w:t>
      </w:r>
      <w:r>
        <w:rPr>
          <w:rFonts w:eastAsiaTheme="minorEastAsia"/>
          <w:i/>
          <w:iCs/>
        </w:rPr>
        <w:t xml:space="preserve"> </w:t>
      </w:r>
      <w:r w:rsidRPr="00BB4B1A">
        <w:rPr>
          <w:rFonts w:eastAsiaTheme="minorEastAsia"/>
          <w:i/>
          <w:iCs/>
        </w:rPr>
        <w:t xml:space="preserve">during </w:t>
      </w:r>
      <w:r w:rsidR="00F95BE1">
        <w:rPr>
          <w:rFonts w:eastAsiaTheme="minorEastAsia"/>
          <w:i/>
          <w:iCs/>
        </w:rPr>
        <w:t>s</w:t>
      </w:r>
      <w:r w:rsidRPr="00BB4B1A">
        <w:rPr>
          <w:rFonts w:eastAsiaTheme="minorEastAsia"/>
          <w:i/>
          <w:iCs/>
        </w:rPr>
        <w:t xml:space="preserve">ummary review </w:t>
      </w:r>
      <w:r>
        <w:rPr>
          <w:rFonts w:eastAsiaTheme="minorEastAsia"/>
          <w:i/>
          <w:iCs/>
        </w:rPr>
        <w:t xml:space="preserve">period, but not captured in the </w:t>
      </w:r>
      <w:r w:rsidR="00F95BE1">
        <w:rPr>
          <w:rFonts w:eastAsiaTheme="minorEastAsia"/>
          <w:i/>
          <w:iCs/>
        </w:rPr>
        <w:t xml:space="preserve">submitted </w:t>
      </w:r>
      <w:r>
        <w:rPr>
          <w:rFonts w:eastAsiaTheme="minorEastAsia"/>
          <w:i/>
          <w:iCs/>
        </w:rPr>
        <w:t xml:space="preserve">formal </w:t>
      </w:r>
      <w:proofErr w:type="spellStart"/>
      <w:r>
        <w:rPr>
          <w:rFonts w:eastAsiaTheme="minorEastAsia"/>
          <w:i/>
          <w:iCs/>
        </w:rPr>
        <w:t>TDoc</w:t>
      </w:r>
      <w:proofErr w:type="spellEnd"/>
      <w:r>
        <w:rPr>
          <w:rFonts w:eastAsiaTheme="minorEastAsia"/>
          <w:i/>
          <w:iCs/>
        </w:rPr>
        <w:t>)</w:t>
      </w:r>
      <w:r w:rsidRPr="00BB4B1A">
        <w:rPr>
          <w:bCs/>
          <w:lang w:eastAsia="ko-KR"/>
        </w:rPr>
        <w:t>:</w:t>
      </w:r>
    </w:p>
    <w:p w14:paraId="17935F23" w14:textId="4B51F068" w:rsidR="00BB4B1A" w:rsidRPr="00BB4B1A" w:rsidRDefault="00BB4B1A" w:rsidP="00BB4B1A">
      <w:pPr>
        <w:rPr>
          <w:bCs/>
          <w:lang w:eastAsia="ko-KR"/>
        </w:rPr>
      </w:pPr>
      <w:r w:rsidRPr="00BB4B1A">
        <w:rPr>
          <w:bCs/>
          <w:lang w:eastAsia="ko-KR"/>
        </w:rPr>
        <w:t>Observation 3</w:t>
      </w:r>
      <w:r>
        <w:rPr>
          <w:bCs/>
          <w:lang w:eastAsia="ko-KR"/>
        </w:rPr>
        <w:t xml:space="preserve"> </w:t>
      </w:r>
      <w:r w:rsidRPr="00BB4B1A">
        <w:rPr>
          <w:bCs/>
          <w:i/>
          <w:iCs/>
          <w:lang w:eastAsia="ko-KR"/>
        </w:rPr>
        <w:t xml:space="preserve">For Rank4, the performance comparison is </w:t>
      </w:r>
      <w:proofErr w:type="spellStart"/>
      <w:r w:rsidRPr="00BB4B1A">
        <w:rPr>
          <w:bCs/>
          <w:i/>
          <w:iCs/>
          <w:lang w:eastAsia="ko-KR"/>
        </w:rPr>
        <w:t>TDLC+Low</w:t>
      </w:r>
      <w:proofErr w:type="spellEnd"/>
      <w:r w:rsidRPr="00BB4B1A">
        <w:rPr>
          <w:bCs/>
          <w:i/>
          <w:iCs/>
          <w:lang w:eastAsia="ko-KR"/>
        </w:rPr>
        <w:t xml:space="preserve">&gt;CDL-C with </w:t>
      </w:r>
      <w:proofErr w:type="spellStart"/>
      <w:r w:rsidRPr="00BB4B1A">
        <w:rPr>
          <w:bCs/>
          <w:i/>
          <w:iCs/>
          <w:lang w:eastAsia="ko-KR"/>
        </w:rPr>
        <w:t>FixedSubArray</w:t>
      </w:r>
      <w:proofErr w:type="spellEnd"/>
      <w:r w:rsidRPr="00BB4B1A">
        <w:rPr>
          <w:bCs/>
          <w:i/>
          <w:iCs/>
          <w:lang w:eastAsia="ko-KR"/>
        </w:rPr>
        <w:t xml:space="preserve">&gt; CDL-C </w:t>
      </w:r>
      <w:proofErr w:type="spellStart"/>
      <w:r w:rsidRPr="00BB4B1A">
        <w:rPr>
          <w:bCs/>
          <w:i/>
          <w:iCs/>
          <w:lang w:eastAsia="ko-KR"/>
        </w:rPr>
        <w:t>withoutAAV</w:t>
      </w:r>
      <w:proofErr w:type="spellEnd"/>
      <w:r w:rsidRPr="00BB4B1A">
        <w:rPr>
          <w:bCs/>
          <w:i/>
          <w:iCs/>
          <w:lang w:eastAsia="ko-KR"/>
        </w:rPr>
        <w:t xml:space="preserve">&gt;CDL-C with </w:t>
      </w:r>
      <w:proofErr w:type="spellStart"/>
      <w:r w:rsidRPr="00BB4B1A">
        <w:rPr>
          <w:bCs/>
          <w:i/>
          <w:iCs/>
          <w:lang w:eastAsia="ko-KR"/>
        </w:rPr>
        <w:t>FixedArray</w:t>
      </w:r>
      <w:proofErr w:type="spellEnd"/>
      <w:r w:rsidRPr="00BB4B1A">
        <w:rPr>
          <w:bCs/>
          <w:i/>
          <w:iCs/>
          <w:lang w:eastAsia="ko-KR"/>
        </w:rPr>
        <w:t xml:space="preserve"> &gt;</w:t>
      </w:r>
      <w:proofErr w:type="spellStart"/>
      <w:r w:rsidRPr="00BB4B1A">
        <w:rPr>
          <w:bCs/>
          <w:i/>
          <w:iCs/>
          <w:lang w:eastAsia="ko-KR"/>
        </w:rPr>
        <w:t>TDLC+Med</w:t>
      </w:r>
      <w:proofErr w:type="spellEnd"/>
      <w:r w:rsidRPr="00BB4B1A">
        <w:rPr>
          <w:bCs/>
          <w:i/>
          <w:iCs/>
          <w:lang w:eastAsia="ko-KR"/>
        </w:rPr>
        <w:t xml:space="preserve"> B. Cases with all virtualization approaches have reasonable target SNR.</w:t>
      </w:r>
    </w:p>
    <w:p w14:paraId="0BB572A6" w14:textId="659025C8" w:rsidR="00BB4B1A" w:rsidRPr="00BB4B1A" w:rsidRDefault="00BB4B1A" w:rsidP="00BB4B1A">
      <w:pPr>
        <w:rPr>
          <w:bCs/>
          <w:lang w:eastAsia="ko-KR"/>
        </w:rPr>
      </w:pPr>
      <w:r w:rsidRPr="00BB4B1A">
        <w:rPr>
          <w:bCs/>
          <w:lang w:eastAsia="ko-KR"/>
        </w:rPr>
        <w:t xml:space="preserve">Observation </w:t>
      </w:r>
      <w:r>
        <w:rPr>
          <w:bCs/>
          <w:lang w:eastAsia="ko-KR"/>
        </w:rPr>
        <w:t>4</w:t>
      </w:r>
      <w:r w:rsidRPr="00BB4B1A">
        <w:rPr>
          <w:bCs/>
          <w:lang w:eastAsia="ko-KR"/>
        </w:rPr>
        <w:t xml:space="preserve">: </w:t>
      </w:r>
      <w:r w:rsidRPr="00BB4B1A">
        <w:rPr>
          <w:bCs/>
          <w:i/>
          <w:iCs/>
          <w:lang w:eastAsia="ko-KR"/>
        </w:rPr>
        <w:t xml:space="preserve">For Rank8, the performance comparison is </w:t>
      </w:r>
      <w:proofErr w:type="spellStart"/>
      <w:r w:rsidRPr="00BB4B1A">
        <w:rPr>
          <w:bCs/>
          <w:i/>
          <w:iCs/>
          <w:lang w:eastAsia="ko-KR"/>
        </w:rPr>
        <w:t>TDLC+Low</w:t>
      </w:r>
      <w:proofErr w:type="spellEnd"/>
      <w:r w:rsidRPr="00BB4B1A">
        <w:rPr>
          <w:bCs/>
          <w:i/>
          <w:iCs/>
          <w:lang w:eastAsia="ko-KR"/>
        </w:rPr>
        <w:t xml:space="preserve">&gt;CDL-C with </w:t>
      </w:r>
      <w:proofErr w:type="spellStart"/>
      <w:r w:rsidRPr="00BB4B1A">
        <w:rPr>
          <w:bCs/>
          <w:i/>
          <w:iCs/>
          <w:lang w:eastAsia="ko-KR"/>
        </w:rPr>
        <w:t>FixedArray</w:t>
      </w:r>
      <w:proofErr w:type="spellEnd"/>
      <w:r w:rsidRPr="00BB4B1A">
        <w:rPr>
          <w:bCs/>
          <w:i/>
          <w:iCs/>
          <w:lang w:eastAsia="ko-KR"/>
        </w:rPr>
        <w:t xml:space="preserve">&gt; CDL-C </w:t>
      </w:r>
      <w:proofErr w:type="gramStart"/>
      <w:r w:rsidRPr="00BB4B1A">
        <w:rPr>
          <w:bCs/>
          <w:i/>
          <w:iCs/>
          <w:lang w:eastAsia="ko-KR"/>
        </w:rPr>
        <w:t xml:space="preserve">with  </w:t>
      </w:r>
      <w:proofErr w:type="spellStart"/>
      <w:r w:rsidRPr="00BB4B1A">
        <w:rPr>
          <w:bCs/>
          <w:i/>
          <w:iCs/>
          <w:lang w:eastAsia="ko-KR"/>
        </w:rPr>
        <w:t>FixedSubArray</w:t>
      </w:r>
      <w:proofErr w:type="spellEnd"/>
      <w:proofErr w:type="gramEnd"/>
      <w:r w:rsidRPr="00BB4B1A">
        <w:rPr>
          <w:bCs/>
          <w:i/>
          <w:iCs/>
          <w:lang w:eastAsia="ko-KR"/>
        </w:rPr>
        <w:t xml:space="preserve">=CDL-C </w:t>
      </w:r>
      <w:proofErr w:type="spellStart"/>
      <w:r w:rsidRPr="00BB4B1A">
        <w:rPr>
          <w:bCs/>
          <w:i/>
          <w:iCs/>
          <w:lang w:eastAsia="ko-KR"/>
        </w:rPr>
        <w:t>withoutAAV</w:t>
      </w:r>
      <w:proofErr w:type="spellEnd"/>
      <w:r w:rsidRPr="00BB4B1A">
        <w:rPr>
          <w:bCs/>
          <w:i/>
          <w:iCs/>
          <w:lang w:eastAsia="ko-KR"/>
        </w:rPr>
        <w:t>&gt;</w:t>
      </w:r>
      <w:proofErr w:type="spellStart"/>
      <w:r w:rsidRPr="00BB4B1A">
        <w:rPr>
          <w:bCs/>
          <w:i/>
          <w:iCs/>
          <w:lang w:eastAsia="ko-KR"/>
        </w:rPr>
        <w:t>TDLC+Med</w:t>
      </w:r>
      <w:proofErr w:type="spellEnd"/>
      <w:r w:rsidRPr="00BB4B1A">
        <w:rPr>
          <w:bCs/>
          <w:i/>
          <w:iCs/>
          <w:lang w:eastAsia="ko-KR"/>
        </w:rPr>
        <w:t xml:space="preserve"> B. Cases with all virtualization approaches have reasonable target SNR.</w:t>
      </w:r>
    </w:p>
    <w:p w14:paraId="4AFBEEDF" w14:textId="1BF032F0" w:rsidR="00BB4B1A" w:rsidRPr="00BB4B1A" w:rsidRDefault="00BB4B1A" w:rsidP="00BB4B1A">
      <w:pPr>
        <w:rPr>
          <w:bCs/>
          <w:lang w:eastAsia="ko-KR"/>
        </w:rPr>
      </w:pPr>
      <w:r w:rsidRPr="00BB4B1A">
        <w:rPr>
          <w:bCs/>
          <w:lang w:eastAsia="ko-KR"/>
        </w:rPr>
        <w:t xml:space="preserve">Observation 5: </w:t>
      </w:r>
      <w:r w:rsidRPr="00BB4B1A">
        <w:rPr>
          <w:bCs/>
          <w:i/>
          <w:iCs/>
          <w:lang w:eastAsia="ko-KR"/>
        </w:rPr>
        <w:t xml:space="preserve">For Rank4, the performance comparison is </w:t>
      </w:r>
      <w:proofErr w:type="spellStart"/>
      <w:r w:rsidRPr="00BB4B1A">
        <w:rPr>
          <w:bCs/>
          <w:i/>
          <w:iCs/>
          <w:lang w:eastAsia="ko-KR"/>
        </w:rPr>
        <w:t>TDLC+Low</w:t>
      </w:r>
      <w:proofErr w:type="spellEnd"/>
      <w:r w:rsidRPr="00BB4B1A">
        <w:rPr>
          <w:bCs/>
          <w:i/>
          <w:iCs/>
          <w:lang w:eastAsia="ko-KR"/>
        </w:rPr>
        <w:t xml:space="preserve">= CDL-C with </w:t>
      </w:r>
      <w:proofErr w:type="spellStart"/>
      <w:r w:rsidRPr="00BB4B1A">
        <w:rPr>
          <w:bCs/>
          <w:i/>
          <w:iCs/>
          <w:lang w:eastAsia="ko-KR"/>
        </w:rPr>
        <w:t>FullConnected</w:t>
      </w:r>
      <w:proofErr w:type="spellEnd"/>
      <w:r w:rsidRPr="00BB4B1A">
        <w:rPr>
          <w:bCs/>
          <w:i/>
          <w:iCs/>
          <w:lang w:eastAsia="ko-KR"/>
        </w:rPr>
        <w:t xml:space="preserve">&gt; CDL-C with </w:t>
      </w:r>
      <w:proofErr w:type="spellStart"/>
      <w:r w:rsidRPr="00BB4B1A">
        <w:rPr>
          <w:bCs/>
          <w:i/>
          <w:iCs/>
          <w:lang w:eastAsia="ko-KR"/>
        </w:rPr>
        <w:t>FixedArray</w:t>
      </w:r>
      <w:proofErr w:type="spellEnd"/>
      <w:r w:rsidRPr="00BB4B1A">
        <w:rPr>
          <w:bCs/>
          <w:i/>
          <w:iCs/>
          <w:lang w:eastAsia="ko-KR"/>
        </w:rPr>
        <w:t xml:space="preserve">&gt; CDL-C </w:t>
      </w:r>
      <w:proofErr w:type="gramStart"/>
      <w:r w:rsidRPr="00BB4B1A">
        <w:rPr>
          <w:bCs/>
          <w:i/>
          <w:iCs/>
          <w:lang w:eastAsia="ko-KR"/>
        </w:rPr>
        <w:t xml:space="preserve">with  </w:t>
      </w:r>
      <w:proofErr w:type="spellStart"/>
      <w:r w:rsidRPr="00BB4B1A">
        <w:rPr>
          <w:bCs/>
          <w:i/>
          <w:iCs/>
          <w:lang w:eastAsia="ko-KR"/>
        </w:rPr>
        <w:t>FixedSubArray</w:t>
      </w:r>
      <w:proofErr w:type="spellEnd"/>
      <w:proofErr w:type="gramEnd"/>
      <w:r w:rsidRPr="00BB4B1A">
        <w:rPr>
          <w:bCs/>
          <w:i/>
          <w:iCs/>
          <w:lang w:eastAsia="ko-KR"/>
        </w:rPr>
        <w:t xml:space="preserve">=CDL-C </w:t>
      </w:r>
      <w:proofErr w:type="spellStart"/>
      <w:r w:rsidRPr="00BB4B1A">
        <w:rPr>
          <w:bCs/>
          <w:i/>
          <w:iCs/>
          <w:lang w:eastAsia="ko-KR"/>
        </w:rPr>
        <w:t>withoutAAV</w:t>
      </w:r>
      <w:proofErr w:type="spellEnd"/>
      <w:r w:rsidRPr="00BB4B1A">
        <w:rPr>
          <w:bCs/>
          <w:i/>
          <w:iCs/>
          <w:lang w:eastAsia="ko-KR"/>
        </w:rPr>
        <w:t>&gt;</w:t>
      </w:r>
      <w:proofErr w:type="spellStart"/>
      <w:r w:rsidRPr="00BB4B1A">
        <w:rPr>
          <w:bCs/>
          <w:i/>
          <w:iCs/>
          <w:lang w:eastAsia="ko-KR"/>
        </w:rPr>
        <w:t>TDLC+Med</w:t>
      </w:r>
      <w:proofErr w:type="spellEnd"/>
      <w:r w:rsidRPr="00BB4B1A">
        <w:rPr>
          <w:bCs/>
          <w:i/>
          <w:iCs/>
          <w:lang w:eastAsia="ko-KR"/>
        </w:rPr>
        <w:t xml:space="preserve"> B. Cases with all virtualization approaches have reasonable target SNR.</w:t>
      </w:r>
    </w:p>
    <w:p w14:paraId="3E07AD10" w14:textId="031BD8A0" w:rsidR="00BB4B1A" w:rsidRPr="00BB4B1A" w:rsidRDefault="00BB4B1A" w:rsidP="00BB4B1A">
      <w:pPr>
        <w:rPr>
          <w:bCs/>
          <w:lang w:eastAsia="ko-KR"/>
        </w:rPr>
      </w:pPr>
      <w:r w:rsidRPr="00BB4B1A">
        <w:rPr>
          <w:bCs/>
          <w:lang w:eastAsia="ko-KR"/>
        </w:rPr>
        <w:t xml:space="preserve">Observation 6: </w:t>
      </w:r>
      <w:r w:rsidRPr="00BB4B1A">
        <w:rPr>
          <w:bCs/>
          <w:i/>
          <w:iCs/>
          <w:lang w:eastAsia="ko-KR"/>
        </w:rPr>
        <w:t xml:space="preserve">For Rank8, the performance comparison is </w:t>
      </w:r>
      <w:proofErr w:type="spellStart"/>
      <w:r w:rsidRPr="00BB4B1A">
        <w:rPr>
          <w:bCs/>
          <w:i/>
          <w:iCs/>
          <w:lang w:eastAsia="ko-KR"/>
        </w:rPr>
        <w:t>TDLC+Low</w:t>
      </w:r>
      <w:proofErr w:type="spellEnd"/>
      <w:r w:rsidRPr="00BB4B1A">
        <w:rPr>
          <w:bCs/>
          <w:i/>
          <w:iCs/>
          <w:lang w:eastAsia="ko-KR"/>
        </w:rPr>
        <w:t xml:space="preserve">&gt;CDL-C with </w:t>
      </w:r>
      <w:proofErr w:type="spellStart"/>
      <w:r w:rsidRPr="00BB4B1A">
        <w:rPr>
          <w:bCs/>
          <w:i/>
          <w:iCs/>
          <w:lang w:eastAsia="ko-KR"/>
        </w:rPr>
        <w:t>FixedArray</w:t>
      </w:r>
      <w:proofErr w:type="spellEnd"/>
      <w:r w:rsidRPr="00BB4B1A">
        <w:rPr>
          <w:bCs/>
          <w:i/>
          <w:iCs/>
          <w:lang w:eastAsia="ko-KR"/>
        </w:rPr>
        <w:t xml:space="preserve">&gt; CDL-C </w:t>
      </w:r>
      <w:proofErr w:type="spellStart"/>
      <w:r w:rsidRPr="00BB4B1A">
        <w:rPr>
          <w:bCs/>
          <w:i/>
          <w:iCs/>
          <w:lang w:eastAsia="ko-KR"/>
        </w:rPr>
        <w:t>withoutAAV</w:t>
      </w:r>
      <w:proofErr w:type="spellEnd"/>
      <w:r w:rsidRPr="00BB4B1A">
        <w:rPr>
          <w:bCs/>
          <w:i/>
          <w:iCs/>
          <w:lang w:eastAsia="ko-KR"/>
        </w:rPr>
        <w:t xml:space="preserve"> &gt;CDL-C </w:t>
      </w:r>
      <w:proofErr w:type="gramStart"/>
      <w:r w:rsidRPr="00BB4B1A">
        <w:rPr>
          <w:bCs/>
          <w:i/>
          <w:iCs/>
          <w:lang w:eastAsia="ko-KR"/>
        </w:rPr>
        <w:t xml:space="preserve">with  </w:t>
      </w:r>
      <w:proofErr w:type="spellStart"/>
      <w:r w:rsidRPr="00BB4B1A">
        <w:rPr>
          <w:bCs/>
          <w:i/>
          <w:iCs/>
          <w:lang w:eastAsia="ko-KR"/>
        </w:rPr>
        <w:t>FixedSubArray</w:t>
      </w:r>
      <w:proofErr w:type="spellEnd"/>
      <w:proofErr w:type="gramEnd"/>
      <w:r w:rsidRPr="00BB4B1A">
        <w:rPr>
          <w:bCs/>
          <w:i/>
          <w:iCs/>
          <w:lang w:eastAsia="ko-KR"/>
        </w:rPr>
        <w:t xml:space="preserve"> &gt;</w:t>
      </w:r>
      <w:proofErr w:type="spellStart"/>
      <w:r w:rsidRPr="00BB4B1A">
        <w:rPr>
          <w:bCs/>
          <w:i/>
          <w:iCs/>
          <w:lang w:eastAsia="ko-KR"/>
        </w:rPr>
        <w:t>TDLC+Med</w:t>
      </w:r>
      <w:proofErr w:type="spellEnd"/>
      <w:r w:rsidRPr="00BB4B1A">
        <w:rPr>
          <w:bCs/>
          <w:i/>
          <w:iCs/>
          <w:lang w:eastAsia="ko-KR"/>
        </w:rPr>
        <w:t xml:space="preserve"> B.  The peak throughput of case </w:t>
      </w:r>
      <w:proofErr w:type="spellStart"/>
      <w:r w:rsidRPr="00BB4B1A">
        <w:rPr>
          <w:bCs/>
          <w:i/>
          <w:iCs/>
          <w:lang w:eastAsia="ko-KR"/>
        </w:rPr>
        <w:t>withoutAAV</w:t>
      </w:r>
      <w:proofErr w:type="spellEnd"/>
      <w:r w:rsidRPr="00BB4B1A">
        <w:rPr>
          <w:bCs/>
          <w:i/>
          <w:iCs/>
          <w:lang w:eastAsia="ko-KR"/>
        </w:rPr>
        <w:t xml:space="preserve"> is unachievable.</w:t>
      </w:r>
    </w:p>
    <w:p w14:paraId="5415A445" w14:textId="5E5214F7" w:rsidR="00BB4B1A" w:rsidRDefault="00BB4B1A" w:rsidP="00BB4B1A">
      <w:pPr>
        <w:rPr>
          <w:bCs/>
          <w:lang w:eastAsia="ko-KR"/>
        </w:rPr>
      </w:pPr>
      <w:r w:rsidRPr="00BB4B1A">
        <w:rPr>
          <w:bCs/>
          <w:lang w:eastAsia="ko-KR"/>
        </w:rPr>
        <w:t xml:space="preserve">Observation 7: </w:t>
      </w:r>
      <w:r w:rsidRPr="00BB4B1A">
        <w:rPr>
          <w:bCs/>
          <w:i/>
          <w:iCs/>
          <w:lang w:eastAsia="ko-KR"/>
        </w:rPr>
        <w:t xml:space="preserve">For Rank 2, digital beamforming gain for CDL channel is not sufficient, which means PMI test is </w:t>
      </w:r>
      <w:proofErr w:type="spellStart"/>
      <w:r w:rsidRPr="00BB4B1A">
        <w:rPr>
          <w:bCs/>
          <w:i/>
          <w:iCs/>
          <w:lang w:eastAsia="ko-KR"/>
        </w:rPr>
        <w:t>problemtic</w:t>
      </w:r>
      <w:proofErr w:type="spellEnd"/>
      <w:r w:rsidRPr="00BB4B1A">
        <w:rPr>
          <w:bCs/>
          <w:i/>
          <w:iCs/>
          <w:lang w:eastAsia="ko-KR"/>
        </w:rPr>
        <w:t xml:space="preserve"> since Rank2 is always used for legacy PMI test.</w:t>
      </w:r>
    </w:p>
    <w:p w14:paraId="2A2AD32A" w14:textId="578AE577" w:rsidR="00BB4B1A" w:rsidRPr="004C2BFE" w:rsidRDefault="00BB4B1A" w:rsidP="004C2BFE">
      <w:pPr>
        <w:rPr>
          <w:bCs/>
          <w:highlight w:val="yellow"/>
          <w:lang w:eastAsia="ko-KR"/>
        </w:rPr>
      </w:pPr>
      <w:r>
        <w:rPr>
          <w:rFonts w:eastAsiaTheme="minorEastAsia"/>
        </w:rPr>
        <w:t>Proposal 7: RAN4 to u</w:t>
      </w:r>
      <w:r w:rsidRPr="008822DA">
        <w:rPr>
          <w:rFonts w:eastAsiaTheme="minorEastAsia"/>
        </w:rPr>
        <w:t>se without AAV approach</w:t>
      </w:r>
      <w:r>
        <w:rPr>
          <w:rFonts w:eastAsiaTheme="minorEastAsia"/>
        </w:rPr>
        <w:t xml:space="preserve"> and</w:t>
      </w:r>
      <w:r w:rsidRPr="008822DA">
        <w:rPr>
          <w:rFonts w:eastAsiaTheme="minorEastAsia"/>
        </w:rPr>
        <w:t xml:space="preserve"> random PMI for cases with up to 4layers</w:t>
      </w:r>
      <w:r w:rsidRPr="008822DA">
        <w:rPr>
          <w:rFonts w:eastAsiaTheme="minorEastAsia" w:hint="eastAsia"/>
        </w:rPr>
        <w:t>.</w:t>
      </w:r>
      <w:r w:rsidRPr="008822DA">
        <w:rPr>
          <w:rFonts w:eastAsiaTheme="minorEastAsia"/>
        </w:rPr>
        <w:t xml:space="preserve"> Use </w:t>
      </w:r>
      <w:proofErr w:type="spellStart"/>
      <w:r w:rsidRPr="008822DA">
        <w:rPr>
          <w:rFonts w:eastAsiaTheme="minorEastAsia"/>
        </w:rPr>
        <w:t>FixedArray</w:t>
      </w:r>
      <w:proofErr w:type="spellEnd"/>
      <w:r w:rsidRPr="008822DA">
        <w:rPr>
          <w:rFonts w:eastAsiaTheme="minorEastAsia"/>
        </w:rPr>
        <w:t xml:space="preserve"> approach</w:t>
      </w:r>
      <w:r>
        <w:rPr>
          <w:rFonts w:eastAsiaTheme="minorEastAsia"/>
        </w:rPr>
        <w:t xml:space="preserve"> and </w:t>
      </w:r>
      <w:r w:rsidRPr="008822DA">
        <w:rPr>
          <w:rFonts w:eastAsiaTheme="minorEastAsia"/>
        </w:rPr>
        <w:t>random PMI</w:t>
      </w:r>
      <w:r>
        <w:rPr>
          <w:rFonts w:eastAsiaTheme="minorEastAsia"/>
        </w:rPr>
        <w:t xml:space="preserve"> f</w:t>
      </w:r>
      <w:r w:rsidRPr="008822DA">
        <w:rPr>
          <w:rFonts w:eastAsiaTheme="minorEastAsia"/>
        </w:rPr>
        <w:t>or cases with 8layer</w:t>
      </w:r>
      <w:r>
        <w:rPr>
          <w:rFonts w:eastAsiaTheme="minorEastAsia"/>
        </w:rPr>
        <w:t>s.</w:t>
      </w:r>
    </w:p>
    <w:p w14:paraId="6C54319B" w14:textId="77777777" w:rsidR="00987B79" w:rsidRDefault="00987B79" w:rsidP="007420FB">
      <w:pPr>
        <w:rPr>
          <w:bCs/>
          <w:highlight w:val="yellow"/>
          <w:u w:val="single"/>
          <w:lang w:eastAsia="ko-KR"/>
        </w:rPr>
      </w:pPr>
    </w:p>
    <w:p w14:paraId="336D2DE8" w14:textId="0B31C1BD" w:rsidR="00A72DAE" w:rsidRDefault="00A72DAE" w:rsidP="00A72DAE">
      <w:pPr>
        <w:spacing w:after="120"/>
        <w:rPr>
          <w:szCs w:val="24"/>
          <w:lang w:eastAsia="zh-CN"/>
        </w:rPr>
      </w:pPr>
      <w:r>
        <w:rPr>
          <w:i/>
          <w:iCs/>
          <w:szCs w:val="24"/>
          <w:lang w:eastAsia="zh-CN"/>
        </w:rPr>
        <w:t>ZTE</w:t>
      </w:r>
      <w:r w:rsidR="00911F6B">
        <w:rPr>
          <w:i/>
          <w:iCs/>
          <w:szCs w:val="24"/>
          <w:lang w:eastAsia="zh-CN"/>
        </w:rPr>
        <w:t xml:space="preserve">, </w:t>
      </w:r>
      <w:proofErr w:type="spellStart"/>
      <w:r w:rsidR="00911F6B">
        <w:rPr>
          <w:i/>
          <w:iCs/>
          <w:szCs w:val="24"/>
          <w:lang w:eastAsia="zh-CN"/>
        </w:rPr>
        <w:t>Sanechips</w:t>
      </w:r>
      <w:proofErr w:type="spellEnd"/>
      <w:r>
        <w:rPr>
          <w:i/>
          <w:iCs/>
          <w:szCs w:val="24"/>
          <w:lang w:eastAsia="zh-CN"/>
        </w:rPr>
        <w:t xml:space="preserve"> </w:t>
      </w:r>
      <w:r>
        <w:rPr>
          <w:szCs w:val="24"/>
          <w:lang w:eastAsia="zh-CN"/>
        </w:rPr>
        <w:t>(from R4-24</w:t>
      </w:r>
      <w:r w:rsidR="00911F6B">
        <w:rPr>
          <w:szCs w:val="24"/>
          <w:lang w:eastAsia="zh-CN"/>
        </w:rPr>
        <w:t>19166</w:t>
      </w:r>
      <w:r>
        <w:rPr>
          <w:szCs w:val="24"/>
          <w:lang w:eastAsia="zh-CN"/>
        </w:rPr>
        <w:t>):</w:t>
      </w:r>
    </w:p>
    <w:p w14:paraId="453C3FED" w14:textId="1B15B319" w:rsidR="00A72DAE" w:rsidRDefault="006278B5" w:rsidP="007420FB">
      <w:pPr>
        <w:rPr>
          <w:bCs/>
          <w:lang w:eastAsia="ko-KR"/>
        </w:rPr>
      </w:pPr>
      <w:r w:rsidRPr="006278B5">
        <w:rPr>
          <w:bCs/>
          <w:lang w:eastAsia="ko-KR"/>
        </w:rPr>
        <w:t>Proposal 4. Both sub-array and full connection models shall be considered at least in study item.</w:t>
      </w:r>
    </w:p>
    <w:p w14:paraId="72779B1B" w14:textId="3ADC4AD0" w:rsidR="00F462FB" w:rsidRDefault="00F462FB" w:rsidP="007420FB">
      <w:pPr>
        <w:rPr>
          <w:bCs/>
          <w:lang w:eastAsia="ko-KR"/>
        </w:rPr>
      </w:pPr>
      <w:r w:rsidRPr="00F462FB">
        <w:rPr>
          <w:bCs/>
          <w:lang w:eastAsia="ko-KR"/>
        </w:rPr>
        <w:t xml:space="preserve">Proposal 3. From evaluation purpose, maybe we can consider different approaches for BS virtualization, e.g. electronic </w:t>
      </w:r>
      <w:proofErr w:type="spellStart"/>
      <w:r w:rsidRPr="00F462FB">
        <w:rPr>
          <w:bCs/>
          <w:lang w:eastAsia="ko-KR"/>
        </w:rPr>
        <w:t>downtilt</w:t>
      </w:r>
      <w:proofErr w:type="spellEnd"/>
      <w:r w:rsidRPr="00F462FB">
        <w:rPr>
          <w:bCs/>
          <w:lang w:eastAsia="ko-KR"/>
        </w:rPr>
        <w:t xml:space="preserve"> and the method in TR 38.827.</w:t>
      </w:r>
    </w:p>
    <w:p w14:paraId="671672E3" w14:textId="77777777" w:rsidR="00B16FF3" w:rsidRDefault="00B16FF3" w:rsidP="007420FB">
      <w:pPr>
        <w:rPr>
          <w:bCs/>
          <w:lang w:eastAsia="ko-KR"/>
        </w:rPr>
      </w:pPr>
    </w:p>
    <w:p w14:paraId="02DF32DD" w14:textId="7E32B4EF" w:rsidR="00B16FF3" w:rsidRDefault="00B16FF3" w:rsidP="007420FB">
      <w:pPr>
        <w:rPr>
          <w:bCs/>
          <w:lang w:eastAsia="ko-KR"/>
        </w:rPr>
      </w:pPr>
      <w:r>
        <w:rPr>
          <w:bCs/>
          <w:i/>
          <w:iCs/>
          <w:lang w:eastAsia="ko-KR"/>
        </w:rPr>
        <w:lastRenderedPageBreak/>
        <w:t xml:space="preserve">Ericsson </w:t>
      </w:r>
      <w:r>
        <w:rPr>
          <w:bCs/>
          <w:lang w:eastAsia="ko-KR"/>
        </w:rPr>
        <w:t xml:space="preserve">(from </w:t>
      </w:r>
      <w:r w:rsidR="00F70C5E">
        <w:rPr>
          <w:bCs/>
          <w:lang w:eastAsia="ko-KR"/>
        </w:rPr>
        <w:t>R4-2419253):</w:t>
      </w:r>
    </w:p>
    <w:p w14:paraId="12769671" w14:textId="21437FC4" w:rsidR="005D4BD5" w:rsidRPr="005D4BD5" w:rsidRDefault="005D4BD5" w:rsidP="005D4BD5">
      <w:pPr>
        <w:rPr>
          <w:bCs/>
          <w:lang w:eastAsia="ko-KR"/>
        </w:rPr>
      </w:pPr>
      <w:r w:rsidRPr="005D4BD5">
        <w:rPr>
          <w:bCs/>
          <w:lang w:eastAsia="ko-KR"/>
        </w:rPr>
        <w:t>Proposal 1</w:t>
      </w:r>
      <w:r>
        <w:rPr>
          <w:bCs/>
          <w:lang w:eastAsia="ko-KR"/>
        </w:rPr>
        <w:t xml:space="preserve">:  </w:t>
      </w:r>
      <w:r w:rsidRPr="005D4BD5">
        <w:rPr>
          <w:bCs/>
          <w:lang w:eastAsia="ko-KR"/>
        </w:rPr>
        <w:t>RAN4 to discuss if a new scalable deterministic CDL model is necessary from demodulation perspective. Following procedures could be considered.</w:t>
      </w:r>
    </w:p>
    <w:p w14:paraId="6A7638A7" w14:textId="77777777" w:rsidR="005D4BD5" w:rsidRPr="005D4BD5" w:rsidRDefault="005D4BD5" w:rsidP="005D4BD5">
      <w:pPr>
        <w:spacing w:afterLines="20" w:after="48"/>
        <w:ind w:left="284"/>
        <w:rPr>
          <w:bCs/>
          <w:lang w:eastAsia="ko-KR"/>
        </w:rPr>
      </w:pPr>
      <w:r w:rsidRPr="005D4BD5">
        <w:rPr>
          <w:bCs/>
          <w:lang w:eastAsia="ko-KR"/>
        </w:rPr>
        <w:t>1.</w:t>
      </w:r>
      <w:r w:rsidRPr="005D4BD5">
        <w:rPr>
          <w:bCs/>
          <w:lang w:eastAsia="ko-KR"/>
        </w:rPr>
        <w:tab/>
        <w:t>Derive scalable CDL models based on 38.901 model and 38.827 method for MIMO simulation:</w:t>
      </w:r>
    </w:p>
    <w:p w14:paraId="54684312" w14:textId="77777777" w:rsidR="005D4BD5" w:rsidRPr="005D4BD5" w:rsidRDefault="005D4BD5" w:rsidP="005D4BD5">
      <w:pPr>
        <w:spacing w:afterLines="20" w:after="48"/>
        <w:ind w:left="568"/>
        <w:rPr>
          <w:bCs/>
          <w:lang w:eastAsia="ko-KR"/>
        </w:rPr>
      </w:pPr>
      <w:r w:rsidRPr="005D4BD5">
        <w:rPr>
          <w:bCs/>
          <w:lang w:eastAsia="ko-KR"/>
        </w:rPr>
        <w:t>a.</w:t>
      </w:r>
      <w:r w:rsidRPr="005D4BD5">
        <w:rPr>
          <w:bCs/>
          <w:lang w:eastAsia="ko-KR"/>
        </w:rPr>
        <w:tab/>
        <w:t>Reuse relative delay and power per cluster defined in CDL models in 38.901.</w:t>
      </w:r>
    </w:p>
    <w:p w14:paraId="3EE1F2AA" w14:textId="77777777" w:rsidR="005D4BD5" w:rsidRPr="005D4BD5" w:rsidRDefault="005D4BD5" w:rsidP="005D4BD5">
      <w:pPr>
        <w:spacing w:afterLines="20" w:after="48"/>
        <w:ind w:left="568"/>
        <w:rPr>
          <w:bCs/>
          <w:lang w:eastAsia="ko-KR"/>
        </w:rPr>
      </w:pPr>
      <w:r w:rsidRPr="005D4BD5">
        <w:rPr>
          <w:bCs/>
          <w:lang w:eastAsia="ko-KR"/>
        </w:rPr>
        <w:t>b.</w:t>
      </w:r>
      <w:r w:rsidRPr="005D4BD5">
        <w:rPr>
          <w:bCs/>
          <w:lang w:eastAsia="ko-KR"/>
        </w:rPr>
        <w:tab/>
        <w:t>Set UE is static as 38.901.</w:t>
      </w:r>
    </w:p>
    <w:p w14:paraId="7D273786" w14:textId="77777777" w:rsidR="005D4BD5" w:rsidRPr="005D4BD5" w:rsidRDefault="005D4BD5" w:rsidP="005D4BD5">
      <w:pPr>
        <w:spacing w:afterLines="20" w:after="48"/>
        <w:ind w:left="568"/>
        <w:rPr>
          <w:bCs/>
          <w:lang w:eastAsia="ko-KR"/>
        </w:rPr>
      </w:pPr>
      <w:r w:rsidRPr="005D4BD5">
        <w:rPr>
          <w:bCs/>
          <w:lang w:eastAsia="ko-KR"/>
        </w:rPr>
        <w:t>c.</w:t>
      </w:r>
      <w:r w:rsidRPr="005D4BD5">
        <w:rPr>
          <w:bCs/>
          <w:lang w:eastAsia="ko-KR"/>
        </w:rPr>
        <w:tab/>
        <w:t>Assume one isotropic antenna element for both BS and UE side.</w:t>
      </w:r>
    </w:p>
    <w:p w14:paraId="648A12BA" w14:textId="77777777" w:rsidR="005D4BD5" w:rsidRPr="005D4BD5" w:rsidRDefault="005D4BD5" w:rsidP="005D4BD5">
      <w:pPr>
        <w:spacing w:afterLines="20" w:after="48"/>
        <w:ind w:left="568"/>
        <w:rPr>
          <w:bCs/>
          <w:lang w:eastAsia="ko-KR"/>
        </w:rPr>
      </w:pPr>
      <w:r w:rsidRPr="005D4BD5">
        <w:rPr>
          <w:bCs/>
          <w:lang w:eastAsia="ko-KR"/>
        </w:rPr>
        <w:t>d.</w:t>
      </w:r>
      <w:r w:rsidRPr="005D4BD5">
        <w:rPr>
          <w:bCs/>
          <w:lang w:eastAsia="ko-KR"/>
        </w:rPr>
        <w:tab/>
        <w:t>Set desired angles, desired angel spread, coupling patterns and initial phase of polarization matrix etc., as 38.827 have done.</w:t>
      </w:r>
    </w:p>
    <w:p w14:paraId="1FFD5DF0" w14:textId="77777777" w:rsidR="005D4BD5" w:rsidRPr="005D4BD5" w:rsidRDefault="005D4BD5" w:rsidP="005D4BD5">
      <w:pPr>
        <w:spacing w:afterLines="20" w:after="48"/>
        <w:ind w:left="568"/>
        <w:rPr>
          <w:bCs/>
          <w:lang w:eastAsia="ko-KR"/>
        </w:rPr>
      </w:pPr>
      <w:r w:rsidRPr="005D4BD5">
        <w:rPr>
          <w:bCs/>
          <w:lang w:eastAsia="ko-KR"/>
        </w:rPr>
        <w:t>e.</w:t>
      </w:r>
      <w:r w:rsidRPr="005D4BD5">
        <w:rPr>
          <w:bCs/>
          <w:lang w:eastAsia="ko-KR"/>
        </w:rPr>
        <w:tab/>
        <w:t>Derive channel model profiles (for example, call them “CDLM-A/B/C”) which can be considered as general model for a frequency range.</w:t>
      </w:r>
    </w:p>
    <w:p w14:paraId="56097709" w14:textId="77777777" w:rsidR="005D4BD5" w:rsidRPr="005D4BD5" w:rsidRDefault="005D4BD5" w:rsidP="005D4BD5">
      <w:pPr>
        <w:spacing w:afterLines="20" w:after="48"/>
        <w:ind w:left="284"/>
        <w:rPr>
          <w:bCs/>
          <w:lang w:eastAsia="ko-KR"/>
        </w:rPr>
      </w:pPr>
      <w:r w:rsidRPr="005D4BD5">
        <w:rPr>
          <w:bCs/>
          <w:lang w:eastAsia="ko-KR"/>
        </w:rPr>
        <w:t>2.</w:t>
      </w:r>
      <w:r w:rsidRPr="005D4BD5">
        <w:rPr>
          <w:bCs/>
          <w:lang w:eastAsia="ko-KR"/>
        </w:rPr>
        <w:tab/>
        <w:t>Derive specific CDL models for demodulation requirements:</w:t>
      </w:r>
    </w:p>
    <w:p w14:paraId="44286C9C" w14:textId="77777777" w:rsidR="005D4BD5" w:rsidRPr="005D4BD5" w:rsidRDefault="005D4BD5" w:rsidP="005D4BD5">
      <w:pPr>
        <w:spacing w:afterLines="20" w:after="48"/>
        <w:ind w:left="568"/>
        <w:rPr>
          <w:bCs/>
          <w:lang w:eastAsia="ko-KR"/>
        </w:rPr>
      </w:pPr>
      <w:r w:rsidRPr="005D4BD5">
        <w:rPr>
          <w:bCs/>
          <w:lang w:eastAsia="ko-KR"/>
        </w:rPr>
        <w:t>a.</w:t>
      </w:r>
      <w:r w:rsidRPr="005D4BD5">
        <w:rPr>
          <w:bCs/>
          <w:lang w:eastAsia="ko-KR"/>
        </w:rPr>
        <w:tab/>
        <w:t>Set desired delay spread, desired UE velocity vector (Doppler shift and directions) and proper BS and UE antenna configurations according to typical feature scenario.</w:t>
      </w:r>
    </w:p>
    <w:p w14:paraId="5DDB7C6E" w14:textId="77777777" w:rsidR="005D4BD5" w:rsidRPr="005D4BD5" w:rsidRDefault="005D4BD5" w:rsidP="005D4BD5">
      <w:pPr>
        <w:spacing w:afterLines="100" w:after="240"/>
        <w:ind w:left="567"/>
        <w:rPr>
          <w:bCs/>
          <w:lang w:eastAsia="ko-KR"/>
        </w:rPr>
      </w:pPr>
      <w:r w:rsidRPr="005D4BD5">
        <w:rPr>
          <w:bCs/>
          <w:lang w:eastAsia="ko-KR"/>
        </w:rPr>
        <w:t>b.</w:t>
      </w:r>
      <w:r w:rsidRPr="005D4BD5">
        <w:rPr>
          <w:bCs/>
          <w:lang w:eastAsia="ko-KR"/>
        </w:rPr>
        <w:tab/>
        <w:t>Derive specific model profiles on top of scalable channel model profiles from step 1 above.</w:t>
      </w:r>
    </w:p>
    <w:p w14:paraId="09BD0AA8" w14:textId="5F4C7B6B" w:rsidR="00F70C5E" w:rsidRPr="005D4BD5" w:rsidRDefault="005D4BD5" w:rsidP="005D4BD5">
      <w:pPr>
        <w:rPr>
          <w:bCs/>
          <w:highlight w:val="yellow"/>
          <w:lang w:eastAsia="ko-KR"/>
        </w:rPr>
      </w:pPr>
      <w:r w:rsidRPr="005D4BD5">
        <w:rPr>
          <w:bCs/>
          <w:lang w:eastAsia="ko-KR"/>
        </w:rPr>
        <w:t>Proposal 2</w:t>
      </w:r>
      <w:r>
        <w:rPr>
          <w:bCs/>
          <w:lang w:eastAsia="ko-KR"/>
        </w:rPr>
        <w:t>:</w:t>
      </w:r>
      <w:r w:rsidRPr="005D4BD5">
        <w:rPr>
          <w:bCs/>
          <w:lang w:eastAsia="ko-KR"/>
        </w:rPr>
        <w:tab/>
        <w:t>It could be furtherly discussed that the necessary of having different subset of models per deployment (i.e., Uma, Umi, Indoor etc.) for demodulation requirements.</w:t>
      </w:r>
    </w:p>
    <w:p w14:paraId="503D1B5B" w14:textId="5F644CD6" w:rsidR="00464E89" w:rsidRPr="00BF2274" w:rsidRDefault="00464E89" w:rsidP="00464E89">
      <w:pPr>
        <w:rPr>
          <w:bCs/>
          <w:lang w:eastAsia="ko-KR"/>
        </w:rPr>
      </w:pPr>
      <w:r w:rsidRPr="00BF2274">
        <w:rPr>
          <w:bCs/>
          <w:lang w:eastAsia="ko-KR"/>
        </w:rPr>
        <w:t>Proposal 3:</w:t>
      </w:r>
      <w:r w:rsidR="00BF2274" w:rsidRPr="00BF2274">
        <w:rPr>
          <w:bCs/>
          <w:lang w:eastAsia="ko-KR"/>
        </w:rPr>
        <w:t xml:space="preserve"> </w:t>
      </w:r>
      <w:r w:rsidR="00BF2274" w:rsidRPr="00BF2274">
        <w:rPr>
          <w:bCs/>
          <w:lang w:eastAsia="ko-KR"/>
        </w:rPr>
        <w:tab/>
      </w:r>
      <w:r w:rsidRPr="00BF2274">
        <w:rPr>
          <w:bCs/>
          <w:lang w:eastAsia="ko-KR"/>
        </w:rPr>
        <w:t>Consider subarray virtualization method for beamforming weight generation in CDL model derivation.</w:t>
      </w:r>
    </w:p>
    <w:p w14:paraId="4B118C37" w14:textId="4D51785C" w:rsidR="00987B79" w:rsidRDefault="00464E89" w:rsidP="00464E89">
      <w:pPr>
        <w:rPr>
          <w:bCs/>
          <w:u w:val="single"/>
          <w:lang w:eastAsia="ko-KR"/>
        </w:rPr>
      </w:pPr>
      <w:r w:rsidRPr="00BF2274">
        <w:rPr>
          <w:bCs/>
          <w:lang w:eastAsia="ko-KR"/>
        </w:rPr>
        <w:t>Proposal 4</w:t>
      </w:r>
      <w:r w:rsidR="00BF2274" w:rsidRPr="00BF2274">
        <w:rPr>
          <w:bCs/>
          <w:lang w:eastAsia="ko-KR"/>
        </w:rPr>
        <w:t xml:space="preserve">: </w:t>
      </w:r>
      <w:r w:rsidRPr="00BF2274">
        <w:rPr>
          <w:bCs/>
          <w:lang w:eastAsia="ko-KR"/>
        </w:rPr>
        <w:tab/>
        <w:t>Choose typical BS antenna configurations and subarray virtualization (1 column per subarray) to have proper beamforming weight in CDL channel model</w:t>
      </w:r>
      <w:r w:rsidRPr="00464E89">
        <w:rPr>
          <w:bCs/>
          <w:u w:val="single"/>
          <w:lang w:eastAsia="ko-KR"/>
        </w:rPr>
        <w:t>.</w:t>
      </w:r>
    </w:p>
    <w:p w14:paraId="27EE3103" w14:textId="77777777" w:rsidR="00464E89" w:rsidRDefault="00464E89" w:rsidP="00464E89">
      <w:pPr>
        <w:rPr>
          <w:bCs/>
          <w:highlight w:val="yellow"/>
          <w:u w:val="single"/>
          <w:lang w:eastAsia="ko-KR"/>
        </w:rPr>
      </w:pPr>
    </w:p>
    <w:p w14:paraId="4A8A430C" w14:textId="77777777" w:rsidR="00E02D06" w:rsidRPr="006573BD" w:rsidRDefault="00E02D06" w:rsidP="00E02D06">
      <w:pPr>
        <w:spacing w:after="120"/>
        <w:rPr>
          <w:szCs w:val="24"/>
          <w:lang w:eastAsia="zh-CN"/>
        </w:rPr>
      </w:pPr>
      <w:r w:rsidRPr="006573BD">
        <w:rPr>
          <w:i/>
          <w:iCs/>
          <w:szCs w:val="24"/>
          <w:lang w:eastAsia="zh-CN"/>
        </w:rPr>
        <w:t>Samsung</w:t>
      </w:r>
      <w:r w:rsidRPr="006573BD">
        <w:rPr>
          <w:szCs w:val="24"/>
          <w:lang w:eastAsia="zh-CN"/>
        </w:rPr>
        <w:t xml:space="preserve"> (from R4-24</w:t>
      </w:r>
      <w:r>
        <w:rPr>
          <w:szCs w:val="24"/>
          <w:lang w:eastAsia="zh-CN"/>
        </w:rPr>
        <w:t>18620):</w:t>
      </w:r>
    </w:p>
    <w:p w14:paraId="03958EB6" w14:textId="314427BD" w:rsidR="00E02D06" w:rsidRPr="00E02D06" w:rsidRDefault="00E02D06" w:rsidP="007420FB">
      <w:pPr>
        <w:rPr>
          <w:bCs/>
          <w:highlight w:val="yellow"/>
          <w:lang w:eastAsia="ko-KR"/>
        </w:rPr>
      </w:pPr>
      <w:r w:rsidRPr="00E02D06">
        <w:rPr>
          <w:bCs/>
          <w:lang w:eastAsia="ko-KR"/>
        </w:rPr>
        <w:t>Proposal 11: For RAN4 demodulation and CSI reporting simulation, option C (CDL without AAV with the configuration: (</w:t>
      </w:r>
      <w:proofErr w:type="spellStart"/>
      <w:r w:rsidRPr="00E02D06">
        <w:rPr>
          <w:bCs/>
          <w:lang w:eastAsia="ko-KR"/>
        </w:rPr>
        <w:t>M,N,P,Ms,Ns</w:t>
      </w:r>
      <w:proofErr w:type="spellEnd"/>
      <w:r w:rsidRPr="00E02D06">
        <w:rPr>
          <w:bCs/>
          <w:lang w:eastAsia="ko-KR"/>
        </w:rPr>
        <w:t>) = (1,4,2,1,1) for 8Tx CSI-RS Ports and (</w:t>
      </w:r>
      <w:proofErr w:type="spellStart"/>
      <w:r w:rsidRPr="00E02D06">
        <w:rPr>
          <w:bCs/>
          <w:lang w:eastAsia="ko-KR"/>
        </w:rPr>
        <w:t>M,N,P,Ms,Ns</w:t>
      </w:r>
      <w:proofErr w:type="spellEnd"/>
      <w:r w:rsidRPr="00E02D06">
        <w:rPr>
          <w:bCs/>
          <w:lang w:eastAsia="ko-KR"/>
        </w:rPr>
        <w:t>) = (1,2,2,1,1) for 4Tx CSI-RS Ports) is a good choice to avoid the AAV process which seems useless for RAN4 requirements definition.</w:t>
      </w:r>
    </w:p>
    <w:p w14:paraId="110D2C7C" w14:textId="77777777" w:rsidR="00E02D06" w:rsidRDefault="00E02D06" w:rsidP="007420FB">
      <w:pPr>
        <w:rPr>
          <w:bCs/>
          <w:highlight w:val="yellow"/>
          <w:u w:val="single"/>
          <w:lang w:eastAsia="ko-KR"/>
        </w:rPr>
      </w:pPr>
    </w:p>
    <w:p w14:paraId="26CFEC1D" w14:textId="77777777" w:rsidR="00805657" w:rsidRDefault="00805657" w:rsidP="00805657">
      <w:pPr>
        <w:spacing w:after="120"/>
        <w:rPr>
          <w:szCs w:val="24"/>
          <w:lang w:eastAsia="zh-CN"/>
        </w:rPr>
      </w:pPr>
      <w:r w:rsidRPr="001258F3">
        <w:rPr>
          <w:i/>
          <w:iCs/>
          <w:szCs w:val="24"/>
          <w:lang w:eastAsia="zh-CN"/>
        </w:rPr>
        <w:t xml:space="preserve">MediaTek </w:t>
      </w:r>
      <w:r>
        <w:rPr>
          <w:szCs w:val="24"/>
          <w:lang w:eastAsia="zh-CN"/>
        </w:rPr>
        <w:t xml:space="preserve">(from R4-2417801): </w:t>
      </w:r>
    </w:p>
    <w:p w14:paraId="52B62CFF" w14:textId="77777777" w:rsidR="006E0343" w:rsidRPr="006E0343" w:rsidRDefault="006E0343" w:rsidP="006E0343">
      <w:pPr>
        <w:rPr>
          <w:bCs/>
          <w:lang w:eastAsia="ko-KR"/>
        </w:rPr>
      </w:pPr>
      <w:r w:rsidRPr="006E0343">
        <w:rPr>
          <w:bCs/>
          <w:lang w:eastAsia="ko-KR"/>
        </w:rPr>
        <w:t>Proposal #5: We propose that AAV via fixed TX-BF as specified in TR38.827 is not used for follow-PMI testing.</w:t>
      </w:r>
    </w:p>
    <w:p w14:paraId="47190B36" w14:textId="31E90762" w:rsidR="00805657" w:rsidRPr="006E0343" w:rsidRDefault="006E0343" w:rsidP="006E0343">
      <w:pPr>
        <w:rPr>
          <w:bCs/>
          <w:highlight w:val="yellow"/>
          <w:lang w:eastAsia="ko-KR"/>
        </w:rPr>
      </w:pPr>
      <w:r w:rsidRPr="006E0343">
        <w:rPr>
          <w:bCs/>
          <w:lang w:eastAsia="ko-KR"/>
        </w:rPr>
        <w:t>Proposal #6: We propose to consider no AAV for follow-PMI testing in CDL channels.</w:t>
      </w:r>
    </w:p>
    <w:p w14:paraId="2CB82ACD" w14:textId="77777777" w:rsidR="00AB0693" w:rsidRDefault="00AB0693" w:rsidP="007420FB">
      <w:pPr>
        <w:spacing w:after="120"/>
        <w:rPr>
          <w:szCs w:val="24"/>
          <w:highlight w:val="yellow"/>
          <w:lang w:eastAsia="zh-CN"/>
        </w:rPr>
      </w:pPr>
    </w:p>
    <w:p w14:paraId="741173C9" w14:textId="71E9ADA9" w:rsidR="007420FB" w:rsidRPr="008F4D5A" w:rsidRDefault="007420FB" w:rsidP="007420FB">
      <w:pPr>
        <w:spacing w:after="120"/>
        <w:rPr>
          <w:szCs w:val="24"/>
          <w:u w:val="single"/>
          <w:lang w:eastAsia="zh-CN"/>
        </w:rPr>
      </w:pPr>
      <w:r w:rsidRPr="008F4D5A">
        <w:rPr>
          <w:szCs w:val="24"/>
          <w:u w:val="single"/>
          <w:lang w:eastAsia="zh-CN"/>
        </w:rPr>
        <w:t>Proposals:</w:t>
      </w:r>
    </w:p>
    <w:p w14:paraId="026B802D" w14:textId="1AC95607" w:rsidR="009F14CF" w:rsidRPr="005C4C72" w:rsidRDefault="009F14CF" w:rsidP="007420FB">
      <w:pPr>
        <w:spacing w:after="120"/>
        <w:rPr>
          <w:szCs w:val="24"/>
          <w:lang w:eastAsia="zh-CN"/>
        </w:rPr>
      </w:pPr>
      <w:r>
        <w:rPr>
          <w:szCs w:val="24"/>
          <w:lang w:eastAsia="zh-CN"/>
        </w:rPr>
        <w:t xml:space="preserve">Through viewing all the options from the WF from RAN4#112-bis it appears that all have at least one company wishing to </w:t>
      </w:r>
      <w:r w:rsidR="00E249A9">
        <w:rPr>
          <w:szCs w:val="24"/>
          <w:lang w:eastAsia="zh-CN"/>
        </w:rPr>
        <w:t>pursue it, so the options are presented as is:</w:t>
      </w:r>
    </w:p>
    <w:p w14:paraId="6AB08107" w14:textId="775EACCC" w:rsidR="00E249A9" w:rsidRPr="00086425" w:rsidRDefault="00E249A9" w:rsidP="00E249A9">
      <w:pPr>
        <w:pStyle w:val="ListParagraph"/>
        <w:numPr>
          <w:ilvl w:val="0"/>
          <w:numId w:val="1"/>
        </w:numPr>
        <w:ind w:firstLineChars="0"/>
        <w:rPr>
          <w:bCs/>
          <w:lang w:eastAsia="ko-KR"/>
        </w:rPr>
      </w:pPr>
      <w:r w:rsidRPr="00086425">
        <w:rPr>
          <w:bCs/>
          <w:lang w:eastAsia="ko-KR"/>
        </w:rPr>
        <w:t xml:space="preserve">(Option A) CDL (as defined in R4-2415283) with Antenna Array Virtualisation (AAV) using subarray </w:t>
      </w:r>
      <w:proofErr w:type="gramStart"/>
      <w:r w:rsidRPr="00086425">
        <w:rPr>
          <w:bCs/>
          <w:lang w:eastAsia="ko-KR"/>
        </w:rPr>
        <w:t xml:space="preserve">configuration </w:t>
      </w:r>
      <w:r w:rsidR="00900305">
        <w:rPr>
          <w:bCs/>
          <w:lang w:eastAsia="ko-KR"/>
        </w:rPr>
        <w:t xml:space="preserve"> (</w:t>
      </w:r>
      <w:proofErr w:type="gramEnd"/>
      <w:r w:rsidR="00900305">
        <w:rPr>
          <w:bCs/>
          <w:i/>
          <w:iCs/>
          <w:lang w:eastAsia="ko-KR"/>
        </w:rPr>
        <w:t>Nokia</w:t>
      </w:r>
      <w:r w:rsidR="00B009AA">
        <w:rPr>
          <w:bCs/>
          <w:i/>
          <w:iCs/>
          <w:lang w:eastAsia="ko-KR"/>
        </w:rPr>
        <w:t>, Huawei</w:t>
      </w:r>
      <w:r w:rsidR="008F4D5A">
        <w:rPr>
          <w:bCs/>
          <w:i/>
          <w:iCs/>
          <w:lang w:eastAsia="ko-KR"/>
        </w:rPr>
        <w:t>, ZTE</w:t>
      </w:r>
      <w:r w:rsidR="00900305">
        <w:rPr>
          <w:bCs/>
          <w:i/>
          <w:iCs/>
          <w:lang w:eastAsia="ko-KR"/>
        </w:rPr>
        <w:t>)</w:t>
      </w:r>
    </w:p>
    <w:p w14:paraId="1052D717" w14:textId="0F8B4F95" w:rsidR="00E249A9" w:rsidRPr="00086425" w:rsidRDefault="00E249A9" w:rsidP="00E249A9">
      <w:pPr>
        <w:pStyle w:val="ListParagraph"/>
        <w:numPr>
          <w:ilvl w:val="1"/>
          <w:numId w:val="1"/>
        </w:numPr>
        <w:ind w:firstLineChars="0"/>
        <w:rPr>
          <w:bCs/>
          <w:lang w:eastAsia="ko-KR"/>
        </w:rPr>
      </w:pPr>
      <w:r w:rsidRPr="00086425">
        <w:rPr>
          <w:bCs/>
          <w:lang w:eastAsia="ko-KR"/>
        </w:rPr>
        <w:t>(</w:t>
      </w:r>
      <w:proofErr w:type="spellStart"/>
      <w:proofErr w:type="gramStart"/>
      <w:r w:rsidRPr="00086425">
        <w:rPr>
          <w:bCs/>
          <w:lang w:eastAsia="ko-KR"/>
        </w:rPr>
        <w:t>M,N</w:t>
      </w:r>
      <w:proofErr w:type="gramEnd"/>
      <w:r w:rsidRPr="00086425">
        <w:rPr>
          <w:bCs/>
          <w:lang w:eastAsia="ko-KR"/>
        </w:rPr>
        <w:t>,P,M</w:t>
      </w:r>
      <w:r w:rsidRPr="00086425">
        <w:rPr>
          <w:bCs/>
          <w:vertAlign w:val="subscript"/>
          <w:lang w:eastAsia="ko-KR"/>
        </w:rPr>
        <w:t>s</w:t>
      </w:r>
      <w:r w:rsidRPr="00086425">
        <w:rPr>
          <w:bCs/>
          <w:lang w:eastAsia="ko-KR"/>
        </w:rPr>
        <w:t>,N</w:t>
      </w:r>
      <w:r w:rsidRPr="00086425">
        <w:rPr>
          <w:bCs/>
          <w:vertAlign w:val="subscript"/>
          <w:lang w:eastAsia="ko-KR"/>
        </w:rPr>
        <w:t>s</w:t>
      </w:r>
      <w:proofErr w:type="spellEnd"/>
      <w:r w:rsidRPr="00086425">
        <w:rPr>
          <w:bCs/>
          <w:lang w:eastAsia="ko-KR"/>
        </w:rPr>
        <w:t>)  = (8,8,2,8,4) for 4Tx CSI-RS Ports (option X)</w:t>
      </w:r>
      <w:r w:rsidR="00900305">
        <w:rPr>
          <w:bCs/>
          <w:lang w:eastAsia="ko-KR"/>
        </w:rPr>
        <w:t xml:space="preserve"> </w:t>
      </w:r>
    </w:p>
    <w:p w14:paraId="55125642" w14:textId="77777777" w:rsidR="00E249A9" w:rsidRPr="00086425" w:rsidRDefault="00E249A9" w:rsidP="00E249A9">
      <w:pPr>
        <w:pStyle w:val="ListParagraph"/>
        <w:numPr>
          <w:ilvl w:val="1"/>
          <w:numId w:val="1"/>
        </w:numPr>
        <w:ind w:firstLineChars="0"/>
        <w:rPr>
          <w:bCs/>
          <w:lang w:eastAsia="ko-KR"/>
        </w:rPr>
      </w:pPr>
      <w:r w:rsidRPr="00086425">
        <w:rPr>
          <w:bCs/>
          <w:lang w:eastAsia="ko-KR"/>
        </w:rPr>
        <w:t>(</w:t>
      </w:r>
      <w:proofErr w:type="spellStart"/>
      <w:proofErr w:type="gramStart"/>
      <w:r w:rsidRPr="00086425">
        <w:rPr>
          <w:bCs/>
          <w:lang w:eastAsia="ko-KR"/>
        </w:rPr>
        <w:t>M,N</w:t>
      </w:r>
      <w:proofErr w:type="gramEnd"/>
      <w:r w:rsidRPr="00086425">
        <w:rPr>
          <w:bCs/>
          <w:lang w:eastAsia="ko-KR"/>
        </w:rPr>
        <w:t>,P,M</w:t>
      </w:r>
      <w:r w:rsidRPr="00086425">
        <w:rPr>
          <w:bCs/>
          <w:vertAlign w:val="subscript"/>
          <w:lang w:eastAsia="ko-KR"/>
        </w:rPr>
        <w:t>s</w:t>
      </w:r>
      <w:r w:rsidRPr="00086425">
        <w:rPr>
          <w:bCs/>
          <w:lang w:eastAsia="ko-KR"/>
        </w:rPr>
        <w:t>,N</w:t>
      </w:r>
      <w:r w:rsidRPr="00086425">
        <w:rPr>
          <w:bCs/>
          <w:vertAlign w:val="subscript"/>
          <w:lang w:eastAsia="ko-KR"/>
        </w:rPr>
        <w:t>s</w:t>
      </w:r>
      <w:proofErr w:type="spellEnd"/>
      <w:r w:rsidRPr="00086425">
        <w:rPr>
          <w:bCs/>
          <w:lang w:eastAsia="ko-KR"/>
        </w:rPr>
        <w:t>)  = (8,8,2,8,2) for 8Tx CSI-RS Ports (option X)</w:t>
      </w:r>
    </w:p>
    <w:p w14:paraId="3B841810" w14:textId="77777777" w:rsidR="00E249A9" w:rsidRPr="00086425" w:rsidRDefault="00E249A9" w:rsidP="00E249A9">
      <w:pPr>
        <w:pStyle w:val="ListParagraph"/>
        <w:numPr>
          <w:ilvl w:val="1"/>
          <w:numId w:val="1"/>
        </w:numPr>
        <w:ind w:firstLineChars="0"/>
        <w:rPr>
          <w:bCs/>
          <w:lang w:eastAsia="ko-KR"/>
        </w:rPr>
      </w:pPr>
      <w:r w:rsidRPr="00086425">
        <w:rPr>
          <w:bCs/>
          <w:lang w:eastAsia="ko-KR"/>
        </w:rPr>
        <w:t>(</w:t>
      </w:r>
      <w:proofErr w:type="spellStart"/>
      <w:proofErr w:type="gramStart"/>
      <w:r w:rsidRPr="00086425">
        <w:rPr>
          <w:bCs/>
          <w:lang w:eastAsia="ko-KR"/>
        </w:rPr>
        <w:t>M,N</w:t>
      </w:r>
      <w:proofErr w:type="gramEnd"/>
      <w:r w:rsidRPr="00086425">
        <w:rPr>
          <w:bCs/>
          <w:lang w:eastAsia="ko-KR"/>
        </w:rPr>
        <w:t>,P,M</w:t>
      </w:r>
      <w:r w:rsidRPr="00086425">
        <w:rPr>
          <w:bCs/>
          <w:vertAlign w:val="subscript"/>
          <w:lang w:eastAsia="ko-KR"/>
        </w:rPr>
        <w:t>s</w:t>
      </w:r>
      <w:r w:rsidRPr="00086425">
        <w:rPr>
          <w:bCs/>
          <w:lang w:eastAsia="ko-KR"/>
        </w:rPr>
        <w:t>,N</w:t>
      </w:r>
      <w:r w:rsidRPr="00086425">
        <w:rPr>
          <w:bCs/>
          <w:vertAlign w:val="subscript"/>
          <w:lang w:eastAsia="ko-KR"/>
        </w:rPr>
        <w:t>s</w:t>
      </w:r>
      <w:proofErr w:type="spellEnd"/>
      <w:r w:rsidRPr="00086425">
        <w:rPr>
          <w:bCs/>
          <w:lang w:eastAsia="ko-KR"/>
        </w:rPr>
        <w:t>)  = (8,2,2,8,1) for 4Tx CSI-RS Ports (option Y)</w:t>
      </w:r>
    </w:p>
    <w:p w14:paraId="559C01D7" w14:textId="77777777" w:rsidR="00E249A9" w:rsidRPr="00086425" w:rsidRDefault="00E249A9" w:rsidP="00E249A9">
      <w:pPr>
        <w:pStyle w:val="ListParagraph"/>
        <w:numPr>
          <w:ilvl w:val="1"/>
          <w:numId w:val="1"/>
        </w:numPr>
        <w:ind w:firstLineChars="0"/>
        <w:rPr>
          <w:bCs/>
          <w:lang w:eastAsia="ko-KR"/>
        </w:rPr>
      </w:pPr>
      <w:r w:rsidRPr="00086425">
        <w:rPr>
          <w:bCs/>
          <w:lang w:eastAsia="ko-KR"/>
        </w:rPr>
        <w:t>(</w:t>
      </w:r>
      <w:proofErr w:type="spellStart"/>
      <w:proofErr w:type="gramStart"/>
      <w:r w:rsidRPr="00086425">
        <w:rPr>
          <w:bCs/>
          <w:lang w:eastAsia="ko-KR"/>
        </w:rPr>
        <w:t>M,N</w:t>
      </w:r>
      <w:proofErr w:type="gramEnd"/>
      <w:r w:rsidRPr="00086425">
        <w:rPr>
          <w:bCs/>
          <w:lang w:eastAsia="ko-KR"/>
        </w:rPr>
        <w:t>,P,M</w:t>
      </w:r>
      <w:r w:rsidRPr="00086425">
        <w:rPr>
          <w:bCs/>
          <w:vertAlign w:val="subscript"/>
          <w:lang w:eastAsia="ko-KR"/>
        </w:rPr>
        <w:t>s</w:t>
      </w:r>
      <w:r w:rsidRPr="00086425">
        <w:rPr>
          <w:bCs/>
          <w:lang w:eastAsia="ko-KR"/>
        </w:rPr>
        <w:t>,N</w:t>
      </w:r>
      <w:r w:rsidRPr="00086425">
        <w:rPr>
          <w:bCs/>
          <w:vertAlign w:val="subscript"/>
          <w:lang w:eastAsia="ko-KR"/>
        </w:rPr>
        <w:t>s</w:t>
      </w:r>
      <w:proofErr w:type="spellEnd"/>
      <w:r w:rsidRPr="00086425">
        <w:rPr>
          <w:bCs/>
          <w:lang w:eastAsia="ko-KR"/>
        </w:rPr>
        <w:t>)  = (8,4,2,8,1) for 8Tx CSI-RS Ports (option Y)</w:t>
      </w:r>
    </w:p>
    <w:p w14:paraId="5CFF81C0" w14:textId="221997D7" w:rsidR="00E249A9" w:rsidRPr="00086425" w:rsidRDefault="00E249A9" w:rsidP="00E249A9">
      <w:pPr>
        <w:pStyle w:val="ListParagraph"/>
        <w:numPr>
          <w:ilvl w:val="0"/>
          <w:numId w:val="1"/>
        </w:numPr>
        <w:ind w:firstLineChars="0"/>
        <w:rPr>
          <w:bCs/>
          <w:lang w:eastAsia="ko-KR"/>
        </w:rPr>
      </w:pPr>
      <w:r w:rsidRPr="00086425">
        <w:rPr>
          <w:bCs/>
          <w:lang w:eastAsia="ko-KR"/>
        </w:rPr>
        <w:t xml:space="preserve">(Option B) CDL (as defined in R4-2415283), i.e., with AAV without subarray (fully </w:t>
      </w:r>
      <w:proofErr w:type="gramStart"/>
      <w:r w:rsidRPr="00086425">
        <w:rPr>
          <w:bCs/>
          <w:lang w:eastAsia="ko-KR"/>
        </w:rPr>
        <w:t xml:space="preserve">connected) </w:t>
      </w:r>
      <w:r w:rsidR="00303DFB">
        <w:rPr>
          <w:bCs/>
          <w:lang w:eastAsia="ko-KR"/>
        </w:rPr>
        <w:t xml:space="preserve"> (</w:t>
      </w:r>
      <w:proofErr w:type="gramEnd"/>
      <w:r w:rsidR="00303DFB">
        <w:rPr>
          <w:bCs/>
          <w:i/>
          <w:iCs/>
          <w:lang w:eastAsia="ko-KR"/>
        </w:rPr>
        <w:t>Nokia (priority)</w:t>
      </w:r>
      <w:r w:rsidR="00B009AA">
        <w:rPr>
          <w:bCs/>
          <w:i/>
          <w:iCs/>
          <w:lang w:eastAsia="ko-KR"/>
        </w:rPr>
        <w:t>, Huawei</w:t>
      </w:r>
      <w:r w:rsidR="008F4D5A">
        <w:rPr>
          <w:bCs/>
          <w:i/>
          <w:iCs/>
          <w:lang w:eastAsia="ko-KR"/>
        </w:rPr>
        <w:t>, ZTE</w:t>
      </w:r>
      <w:r w:rsidR="00303DFB">
        <w:rPr>
          <w:bCs/>
          <w:i/>
          <w:iCs/>
          <w:lang w:eastAsia="ko-KR"/>
        </w:rPr>
        <w:t>)</w:t>
      </w:r>
    </w:p>
    <w:p w14:paraId="51218B20" w14:textId="342FF63D" w:rsidR="00E249A9" w:rsidRPr="00086425" w:rsidRDefault="00E249A9" w:rsidP="00E249A9">
      <w:pPr>
        <w:pStyle w:val="ListParagraph"/>
        <w:numPr>
          <w:ilvl w:val="1"/>
          <w:numId w:val="1"/>
        </w:numPr>
        <w:ind w:firstLineChars="0"/>
        <w:rPr>
          <w:bCs/>
          <w:lang w:eastAsia="ko-KR"/>
        </w:rPr>
      </w:pPr>
      <w:r w:rsidRPr="00086425">
        <w:rPr>
          <w:bCs/>
          <w:lang w:eastAsia="ko-KR"/>
        </w:rPr>
        <w:t>(</w:t>
      </w:r>
      <w:proofErr w:type="gramStart"/>
      <w:r w:rsidRPr="00086425">
        <w:rPr>
          <w:bCs/>
          <w:lang w:eastAsia="ko-KR"/>
        </w:rPr>
        <w:t>M,N</w:t>
      </w:r>
      <w:proofErr w:type="gramEnd"/>
      <w:r w:rsidRPr="00086425">
        <w:rPr>
          <w:bCs/>
          <w:lang w:eastAsia="ko-KR"/>
        </w:rPr>
        <w:t>,P) = (8,8,2) for 8Tx and 4Tx CSI-RS Ports</w:t>
      </w:r>
    </w:p>
    <w:p w14:paraId="0EE32571" w14:textId="726948B7" w:rsidR="00E249A9" w:rsidRPr="00086425" w:rsidRDefault="00E249A9" w:rsidP="00E249A9">
      <w:pPr>
        <w:pStyle w:val="ListParagraph"/>
        <w:numPr>
          <w:ilvl w:val="0"/>
          <w:numId w:val="1"/>
        </w:numPr>
        <w:ind w:firstLineChars="0"/>
        <w:rPr>
          <w:bCs/>
          <w:lang w:eastAsia="ko-KR"/>
        </w:rPr>
      </w:pPr>
      <w:r w:rsidRPr="00086425">
        <w:rPr>
          <w:bCs/>
          <w:lang w:eastAsia="ko-KR"/>
        </w:rPr>
        <w:lastRenderedPageBreak/>
        <w:t>(Option C) CDL (as defined in R4-2415283) without AAV with the following configuration:</w:t>
      </w:r>
      <w:r w:rsidR="00303DFB">
        <w:rPr>
          <w:bCs/>
          <w:lang w:eastAsia="ko-KR"/>
        </w:rPr>
        <w:t xml:space="preserve"> (</w:t>
      </w:r>
      <w:r w:rsidR="00303DFB">
        <w:rPr>
          <w:bCs/>
          <w:i/>
          <w:iCs/>
          <w:lang w:eastAsia="ko-KR"/>
        </w:rPr>
        <w:t>Nokia</w:t>
      </w:r>
      <w:r w:rsidR="00B009AA">
        <w:rPr>
          <w:bCs/>
          <w:i/>
          <w:iCs/>
          <w:lang w:eastAsia="ko-KR"/>
        </w:rPr>
        <w:t>, Huawei</w:t>
      </w:r>
      <w:r w:rsidR="008F4D5A">
        <w:rPr>
          <w:bCs/>
          <w:i/>
          <w:iCs/>
          <w:lang w:eastAsia="ko-KR"/>
        </w:rPr>
        <w:t>, ZTE</w:t>
      </w:r>
      <w:r w:rsidR="00F25A22">
        <w:rPr>
          <w:bCs/>
          <w:i/>
          <w:iCs/>
          <w:lang w:eastAsia="ko-KR"/>
        </w:rPr>
        <w:t>, Samsung</w:t>
      </w:r>
      <w:r w:rsidR="00285E83">
        <w:rPr>
          <w:bCs/>
          <w:i/>
          <w:iCs/>
          <w:lang w:eastAsia="ko-KR"/>
        </w:rPr>
        <w:t xml:space="preserve">, </w:t>
      </w:r>
      <w:r w:rsidR="008F746A">
        <w:rPr>
          <w:bCs/>
          <w:i/>
          <w:iCs/>
          <w:lang w:eastAsia="ko-KR"/>
        </w:rPr>
        <w:t>MediaTek</w:t>
      </w:r>
      <w:r w:rsidR="00303DFB">
        <w:rPr>
          <w:bCs/>
          <w:i/>
          <w:iCs/>
          <w:lang w:eastAsia="ko-KR"/>
        </w:rPr>
        <w:t>)</w:t>
      </w:r>
    </w:p>
    <w:p w14:paraId="3B201939" w14:textId="21A841D0" w:rsidR="00E249A9" w:rsidRPr="00086425" w:rsidRDefault="00E249A9" w:rsidP="00E249A9">
      <w:pPr>
        <w:pStyle w:val="ListParagraph"/>
        <w:numPr>
          <w:ilvl w:val="1"/>
          <w:numId w:val="1"/>
        </w:numPr>
        <w:ind w:firstLineChars="0"/>
        <w:rPr>
          <w:bCs/>
          <w:lang w:eastAsia="ko-KR"/>
        </w:rPr>
      </w:pPr>
      <w:r w:rsidRPr="00086425">
        <w:rPr>
          <w:bCs/>
          <w:lang w:eastAsia="ko-KR"/>
        </w:rPr>
        <w:t>(</w:t>
      </w:r>
      <w:proofErr w:type="spellStart"/>
      <w:proofErr w:type="gramStart"/>
      <w:r w:rsidRPr="00086425">
        <w:rPr>
          <w:bCs/>
          <w:lang w:eastAsia="ko-KR"/>
        </w:rPr>
        <w:t>M,N</w:t>
      </w:r>
      <w:proofErr w:type="gramEnd"/>
      <w:r w:rsidRPr="00086425">
        <w:rPr>
          <w:bCs/>
          <w:lang w:eastAsia="ko-KR"/>
        </w:rPr>
        <w:t>,P,M</w:t>
      </w:r>
      <w:r w:rsidRPr="00086425">
        <w:rPr>
          <w:bCs/>
          <w:vertAlign w:val="subscript"/>
          <w:lang w:eastAsia="ko-KR"/>
        </w:rPr>
        <w:t>s</w:t>
      </w:r>
      <w:r w:rsidRPr="00086425">
        <w:rPr>
          <w:bCs/>
          <w:lang w:eastAsia="ko-KR"/>
        </w:rPr>
        <w:t>,N</w:t>
      </w:r>
      <w:r w:rsidRPr="00086425">
        <w:rPr>
          <w:bCs/>
          <w:vertAlign w:val="subscript"/>
          <w:lang w:eastAsia="ko-KR"/>
        </w:rPr>
        <w:t>s</w:t>
      </w:r>
      <w:proofErr w:type="spellEnd"/>
      <w:r w:rsidRPr="00086425">
        <w:rPr>
          <w:bCs/>
          <w:lang w:eastAsia="ko-KR"/>
        </w:rPr>
        <w:t>) = (1,4,2,1,1) for 8Tx CSI-RS Ports</w:t>
      </w:r>
    </w:p>
    <w:p w14:paraId="597469E3" w14:textId="23A3011D" w:rsidR="00E249A9" w:rsidRPr="00086425" w:rsidRDefault="00E249A9" w:rsidP="00E249A9">
      <w:pPr>
        <w:pStyle w:val="ListParagraph"/>
        <w:numPr>
          <w:ilvl w:val="1"/>
          <w:numId w:val="1"/>
        </w:numPr>
        <w:ind w:firstLineChars="0"/>
        <w:rPr>
          <w:bCs/>
          <w:lang w:eastAsia="ko-KR"/>
        </w:rPr>
      </w:pPr>
      <w:r w:rsidRPr="00086425">
        <w:rPr>
          <w:bCs/>
          <w:lang w:eastAsia="ko-KR"/>
        </w:rPr>
        <w:t>(</w:t>
      </w:r>
      <w:proofErr w:type="spellStart"/>
      <w:proofErr w:type="gramStart"/>
      <w:r w:rsidRPr="00086425">
        <w:rPr>
          <w:bCs/>
          <w:lang w:eastAsia="ko-KR"/>
        </w:rPr>
        <w:t>M,N</w:t>
      </w:r>
      <w:proofErr w:type="gramEnd"/>
      <w:r w:rsidRPr="00086425">
        <w:rPr>
          <w:bCs/>
          <w:lang w:eastAsia="ko-KR"/>
        </w:rPr>
        <w:t>,P,M</w:t>
      </w:r>
      <w:r w:rsidRPr="00086425">
        <w:rPr>
          <w:bCs/>
          <w:vertAlign w:val="subscript"/>
          <w:lang w:eastAsia="ko-KR"/>
        </w:rPr>
        <w:t>s</w:t>
      </w:r>
      <w:r w:rsidRPr="00086425">
        <w:rPr>
          <w:bCs/>
          <w:lang w:eastAsia="ko-KR"/>
        </w:rPr>
        <w:t>,N</w:t>
      </w:r>
      <w:r w:rsidRPr="00086425">
        <w:rPr>
          <w:bCs/>
          <w:vertAlign w:val="subscript"/>
          <w:lang w:eastAsia="ko-KR"/>
        </w:rPr>
        <w:t>s</w:t>
      </w:r>
      <w:proofErr w:type="spellEnd"/>
      <w:r w:rsidRPr="00086425">
        <w:rPr>
          <w:bCs/>
          <w:lang w:eastAsia="ko-KR"/>
        </w:rPr>
        <w:t>) = (1,2,2,1,1) for 4Tx CSI-RS Ports</w:t>
      </w:r>
    </w:p>
    <w:p w14:paraId="620EFC8F" w14:textId="284E55BD" w:rsidR="00E249A9" w:rsidRPr="00086425" w:rsidRDefault="00E249A9" w:rsidP="00E249A9">
      <w:pPr>
        <w:pStyle w:val="ListParagraph"/>
        <w:numPr>
          <w:ilvl w:val="0"/>
          <w:numId w:val="1"/>
        </w:numPr>
        <w:ind w:firstLineChars="0"/>
        <w:rPr>
          <w:bCs/>
          <w:lang w:eastAsia="ko-KR"/>
        </w:rPr>
      </w:pPr>
      <w:r w:rsidRPr="00086425">
        <w:rPr>
          <w:bCs/>
          <w:lang w:eastAsia="ko-KR"/>
        </w:rPr>
        <w:t xml:space="preserve">(Option D) CDL from 38.901 with AAV using </w:t>
      </w:r>
      <w:proofErr w:type="gramStart"/>
      <w:r w:rsidRPr="00086425">
        <w:rPr>
          <w:bCs/>
          <w:lang w:eastAsia="ko-KR"/>
        </w:rPr>
        <w:t>subarray</w:t>
      </w:r>
      <w:r w:rsidR="00B009AA">
        <w:rPr>
          <w:bCs/>
          <w:lang w:eastAsia="ko-KR"/>
        </w:rPr>
        <w:t xml:space="preserve"> </w:t>
      </w:r>
      <w:r w:rsidR="00B009AA" w:rsidRPr="00086425">
        <w:rPr>
          <w:bCs/>
          <w:lang w:eastAsia="ko-KR"/>
        </w:rPr>
        <w:t>:</w:t>
      </w:r>
      <w:proofErr w:type="gramEnd"/>
      <w:r w:rsidR="00B009AA">
        <w:rPr>
          <w:bCs/>
          <w:lang w:eastAsia="ko-KR"/>
        </w:rPr>
        <w:t xml:space="preserve"> (</w:t>
      </w:r>
      <w:r w:rsidR="00B009AA">
        <w:rPr>
          <w:bCs/>
          <w:i/>
          <w:iCs/>
          <w:lang w:eastAsia="ko-KR"/>
        </w:rPr>
        <w:t>Huawei</w:t>
      </w:r>
      <w:r w:rsidR="00FA060D">
        <w:rPr>
          <w:bCs/>
          <w:i/>
          <w:iCs/>
          <w:lang w:eastAsia="ko-KR"/>
        </w:rPr>
        <w:t>, ZTE</w:t>
      </w:r>
      <w:r w:rsidR="00B009AA">
        <w:rPr>
          <w:bCs/>
          <w:i/>
          <w:iCs/>
          <w:lang w:eastAsia="ko-KR"/>
        </w:rPr>
        <w:t>)</w:t>
      </w:r>
    </w:p>
    <w:p w14:paraId="73FBE4A5" w14:textId="77777777" w:rsidR="00E249A9" w:rsidRPr="00086425" w:rsidRDefault="00E249A9" w:rsidP="00E249A9">
      <w:pPr>
        <w:pStyle w:val="ListParagraph"/>
        <w:numPr>
          <w:ilvl w:val="1"/>
          <w:numId w:val="1"/>
        </w:numPr>
        <w:ind w:firstLineChars="0"/>
        <w:rPr>
          <w:bCs/>
          <w:lang w:eastAsia="ko-KR"/>
        </w:rPr>
      </w:pPr>
      <w:r w:rsidRPr="00086425">
        <w:rPr>
          <w:bCs/>
          <w:lang w:eastAsia="ko-KR"/>
        </w:rPr>
        <w:t>(</w:t>
      </w:r>
      <w:proofErr w:type="spellStart"/>
      <w:proofErr w:type="gramStart"/>
      <w:r w:rsidRPr="00086425">
        <w:rPr>
          <w:bCs/>
          <w:lang w:eastAsia="ko-KR"/>
        </w:rPr>
        <w:t>M,N</w:t>
      </w:r>
      <w:proofErr w:type="gramEnd"/>
      <w:r w:rsidRPr="00086425">
        <w:rPr>
          <w:bCs/>
          <w:lang w:eastAsia="ko-KR"/>
        </w:rPr>
        <w:t>,P,M</w:t>
      </w:r>
      <w:r w:rsidRPr="00086425">
        <w:rPr>
          <w:bCs/>
          <w:vertAlign w:val="subscript"/>
          <w:lang w:eastAsia="ko-KR"/>
        </w:rPr>
        <w:t>s</w:t>
      </w:r>
      <w:r w:rsidRPr="00086425">
        <w:rPr>
          <w:bCs/>
          <w:lang w:eastAsia="ko-KR"/>
        </w:rPr>
        <w:t>,N</w:t>
      </w:r>
      <w:r w:rsidRPr="00086425">
        <w:rPr>
          <w:bCs/>
          <w:vertAlign w:val="subscript"/>
          <w:lang w:eastAsia="ko-KR"/>
        </w:rPr>
        <w:t>s</w:t>
      </w:r>
      <w:proofErr w:type="spellEnd"/>
      <w:r w:rsidRPr="00086425">
        <w:rPr>
          <w:bCs/>
          <w:lang w:eastAsia="ko-KR"/>
        </w:rPr>
        <w:t>)  = (8,8,2,8,4) for 4Tx CSI-RS Ports (option X)</w:t>
      </w:r>
    </w:p>
    <w:p w14:paraId="217F80F5" w14:textId="77777777" w:rsidR="00E249A9" w:rsidRPr="00086425" w:rsidRDefault="00E249A9" w:rsidP="00E249A9">
      <w:pPr>
        <w:pStyle w:val="ListParagraph"/>
        <w:numPr>
          <w:ilvl w:val="1"/>
          <w:numId w:val="1"/>
        </w:numPr>
        <w:ind w:firstLineChars="0"/>
        <w:rPr>
          <w:bCs/>
          <w:lang w:eastAsia="ko-KR"/>
        </w:rPr>
      </w:pPr>
      <w:r w:rsidRPr="00086425">
        <w:rPr>
          <w:bCs/>
          <w:lang w:eastAsia="ko-KR"/>
        </w:rPr>
        <w:t>(</w:t>
      </w:r>
      <w:proofErr w:type="spellStart"/>
      <w:proofErr w:type="gramStart"/>
      <w:r w:rsidRPr="00086425">
        <w:rPr>
          <w:bCs/>
          <w:lang w:eastAsia="ko-KR"/>
        </w:rPr>
        <w:t>M,N</w:t>
      </w:r>
      <w:proofErr w:type="gramEnd"/>
      <w:r w:rsidRPr="00086425">
        <w:rPr>
          <w:bCs/>
          <w:lang w:eastAsia="ko-KR"/>
        </w:rPr>
        <w:t>,P,M</w:t>
      </w:r>
      <w:r w:rsidRPr="00086425">
        <w:rPr>
          <w:bCs/>
          <w:vertAlign w:val="subscript"/>
          <w:lang w:eastAsia="ko-KR"/>
        </w:rPr>
        <w:t>s</w:t>
      </w:r>
      <w:r w:rsidRPr="00086425">
        <w:rPr>
          <w:bCs/>
          <w:lang w:eastAsia="ko-KR"/>
        </w:rPr>
        <w:t>,N</w:t>
      </w:r>
      <w:r w:rsidRPr="00086425">
        <w:rPr>
          <w:bCs/>
          <w:vertAlign w:val="subscript"/>
          <w:lang w:eastAsia="ko-KR"/>
        </w:rPr>
        <w:t>s</w:t>
      </w:r>
      <w:proofErr w:type="spellEnd"/>
      <w:r w:rsidRPr="00086425">
        <w:rPr>
          <w:bCs/>
          <w:lang w:eastAsia="ko-KR"/>
        </w:rPr>
        <w:t>)  = (8,8,2,8,2) for 8Tx CSI-RS Ports (option X)</w:t>
      </w:r>
    </w:p>
    <w:p w14:paraId="338309F3" w14:textId="77777777" w:rsidR="00E249A9" w:rsidRPr="00086425" w:rsidRDefault="00E249A9" w:rsidP="00E249A9">
      <w:pPr>
        <w:pStyle w:val="ListParagraph"/>
        <w:numPr>
          <w:ilvl w:val="1"/>
          <w:numId w:val="1"/>
        </w:numPr>
        <w:ind w:firstLineChars="0"/>
        <w:rPr>
          <w:bCs/>
          <w:lang w:eastAsia="ko-KR"/>
        </w:rPr>
      </w:pPr>
      <w:r w:rsidRPr="00086425">
        <w:rPr>
          <w:bCs/>
          <w:lang w:eastAsia="ko-KR"/>
        </w:rPr>
        <w:t>(</w:t>
      </w:r>
      <w:proofErr w:type="spellStart"/>
      <w:proofErr w:type="gramStart"/>
      <w:r w:rsidRPr="00086425">
        <w:rPr>
          <w:bCs/>
          <w:lang w:eastAsia="ko-KR"/>
        </w:rPr>
        <w:t>M,N</w:t>
      </w:r>
      <w:proofErr w:type="gramEnd"/>
      <w:r w:rsidRPr="00086425">
        <w:rPr>
          <w:bCs/>
          <w:lang w:eastAsia="ko-KR"/>
        </w:rPr>
        <w:t>,P,M</w:t>
      </w:r>
      <w:r w:rsidRPr="00086425">
        <w:rPr>
          <w:bCs/>
          <w:vertAlign w:val="subscript"/>
          <w:lang w:eastAsia="ko-KR"/>
        </w:rPr>
        <w:t>s</w:t>
      </w:r>
      <w:r w:rsidRPr="00086425">
        <w:rPr>
          <w:bCs/>
          <w:lang w:eastAsia="ko-KR"/>
        </w:rPr>
        <w:t>,N</w:t>
      </w:r>
      <w:r w:rsidRPr="00086425">
        <w:rPr>
          <w:bCs/>
          <w:vertAlign w:val="subscript"/>
          <w:lang w:eastAsia="ko-KR"/>
        </w:rPr>
        <w:t>s</w:t>
      </w:r>
      <w:proofErr w:type="spellEnd"/>
      <w:r w:rsidRPr="00086425">
        <w:rPr>
          <w:bCs/>
          <w:lang w:eastAsia="ko-KR"/>
        </w:rPr>
        <w:t>)  = (8,2,2,8,1) for 4Tx CSI-RS Ports (option Y)</w:t>
      </w:r>
    </w:p>
    <w:p w14:paraId="45218C0A" w14:textId="77777777" w:rsidR="00E249A9" w:rsidRPr="00086425" w:rsidRDefault="00E249A9" w:rsidP="00E249A9">
      <w:pPr>
        <w:pStyle w:val="ListParagraph"/>
        <w:numPr>
          <w:ilvl w:val="1"/>
          <w:numId w:val="1"/>
        </w:numPr>
        <w:ind w:firstLineChars="0"/>
        <w:rPr>
          <w:bCs/>
          <w:lang w:eastAsia="ko-KR"/>
        </w:rPr>
      </w:pPr>
      <w:r w:rsidRPr="00086425">
        <w:rPr>
          <w:bCs/>
          <w:lang w:eastAsia="ko-KR"/>
        </w:rPr>
        <w:t>(</w:t>
      </w:r>
      <w:proofErr w:type="spellStart"/>
      <w:proofErr w:type="gramStart"/>
      <w:r w:rsidRPr="00086425">
        <w:rPr>
          <w:bCs/>
          <w:lang w:eastAsia="ko-KR"/>
        </w:rPr>
        <w:t>M,N</w:t>
      </w:r>
      <w:proofErr w:type="gramEnd"/>
      <w:r w:rsidRPr="00086425">
        <w:rPr>
          <w:bCs/>
          <w:lang w:eastAsia="ko-KR"/>
        </w:rPr>
        <w:t>,P,M</w:t>
      </w:r>
      <w:r w:rsidRPr="00086425">
        <w:rPr>
          <w:bCs/>
          <w:vertAlign w:val="subscript"/>
          <w:lang w:eastAsia="ko-KR"/>
        </w:rPr>
        <w:t>s</w:t>
      </w:r>
      <w:r w:rsidRPr="00086425">
        <w:rPr>
          <w:bCs/>
          <w:lang w:eastAsia="ko-KR"/>
        </w:rPr>
        <w:t>,N</w:t>
      </w:r>
      <w:r w:rsidRPr="00086425">
        <w:rPr>
          <w:bCs/>
          <w:vertAlign w:val="subscript"/>
          <w:lang w:eastAsia="ko-KR"/>
        </w:rPr>
        <w:t>s</w:t>
      </w:r>
      <w:proofErr w:type="spellEnd"/>
      <w:r w:rsidRPr="00086425">
        <w:rPr>
          <w:bCs/>
          <w:lang w:eastAsia="ko-KR"/>
        </w:rPr>
        <w:t>)  = (8,4,2,8,1) for 8Tx CSI-RS Ports (option Y)</w:t>
      </w:r>
    </w:p>
    <w:p w14:paraId="33063087" w14:textId="6C56B7B7" w:rsidR="00E249A9" w:rsidRPr="00086425" w:rsidRDefault="00E249A9" w:rsidP="00E249A9">
      <w:pPr>
        <w:pStyle w:val="ListParagraph"/>
        <w:numPr>
          <w:ilvl w:val="0"/>
          <w:numId w:val="1"/>
        </w:numPr>
        <w:ind w:firstLineChars="0"/>
        <w:rPr>
          <w:bCs/>
          <w:lang w:eastAsia="ko-KR"/>
        </w:rPr>
      </w:pPr>
      <w:r w:rsidRPr="00086425">
        <w:rPr>
          <w:bCs/>
          <w:lang w:eastAsia="ko-KR"/>
        </w:rPr>
        <w:t xml:space="preserve">(Option E) CDL from 38.901 with AAV without subarray (fully </w:t>
      </w:r>
      <w:proofErr w:type="gramStart"/>
      <w:r w:rsidRPr="00086425">
        <w:rPr>
          <w:bCs/>
          <w:lang w:eastAsia="ko-KR"/>
        </w:rPr>
        <w:t xml:space="preserve">connected) </w:t>
      </w:r>
      <w:r w:rsidR="00B009AA">
        <w:rPr>
          <w:bCs/>
          <w:lang w:eastAsia="ko-KR"/>
        </w:rPr>
        <w:t xml:space="preserve"> (</w:t>
      </w:r>
      <w:proofErr w:type="gramEnd"/>
      <w:r w:rsidR="00B009AA">
        <w:rPr>
          <w:bCs/>
          <w:i/>
          <w:iCs/>
          <w:lang w:eastAsia="ko-KR"/>
        </w:rPr>
        <w:t>Huawei</w:t>
      </w:r>
      <w:r w:rsidR="00FA060D">
        <w:rPr>
          <w:bCs/>
          <w:i/>
          <w:iCs/>
          <w:lang w:eastAsia="ko-KR"/>
        </w:rPr>
        <w:t>, ZTE</w:t>
      </w:r>
      <w:r w:rsidR="00B009AA">
        <w:rPr>
          <w:bCs/>
          <w:i/>
          <w:iCs/>
          <w:lang w:eastAsia="ko-KR"/>
        </w:rPr>
        <w:t>)</w:t>
      </w:r>
    </w:p>
    <w:p w14:paraId="0F807D2B" w14:textId="77777777" w:rsidR="00E249A9" w:rsidRPr="00086425" w:rsidRDefault="00E249A9" w:rsidP="00E249A9">
      <w:pPr>
        <w:pStyle w:val="ListParagraph"/>
        <w:numPr>
          <w:ilvl w:val="1"/>
          <w:numId w:val="1"/>
        </w:numPr>
        <w:ind w:firstLineChars="0"/>
        <w:rPr>
          <w:bCs/>
          <w:lang w:eastAsia="ko-KR"/>
        </w:rPr>
      </w:pPr>
      <w:r w:rsidRPr="00086425">
        <w:rPr>
          <w:bCs/>
          <w:lang w:eastAsia="ko-KR"/>
        </w:rPr>
        <w:t>[(</w:t>
      </w:r>
      <w:proofErr w:type="gramStart"/>
      <w:r w:rsidRPr="00086425">
        <w:rPr>
          <w:bCs/>
          <w:lang w:eastAsia="ko-KR"/>
        </w:rPr>
        <w:t>M,N</w:t>
      </w:r>
      <w:proofErr w:type="gramEnd"/>
      <w:r w:rsidRPr="00086425">
        <w:rPr>
          <w:bCs/>
          <w:lang w:eastAsia="ko-KR"/>
        </w:rPr>
        <w:t>,P) = (8,8,2) for 8Tx and 4Tx CSI-RS Ports]</w:t>
      </w:r>
    </w:p>
    <w:p w14:paraId="4F4E9118" w14:textId="64009B2B" w:rsidR="00E249A9" w:rsidRPr="00086425" w:rsidRDefault="00E249A9" w:rsidP="00E249A9">
      <w:pPr>
        <w:pStyle w:val="ListParagraph"/>
        <w:numPr>
          <w:ilvl w:val="0"/>
          <w:numId w:val="1"/>
        </w:numPr>
        <w:ind w:firstLineChars="0"/>
        <w:rPr>
          <w:bCs/>
          <w:lang w:eastAsia="ko-KR"/>
        </w:rPr>
      </w:pPr>
      <w:r w:rsidRPr="00086425">
        <w:rPr>
          <w:bCs/>
          <w:lang w:eastAsia="ko-KR"/>
        </w:rPr>
        <w:t>(Option F) TDL extensions as defined in R4-2412762)</w:t>
      </w:r>
      <w:r w:rsidR="006D488F">
        <w:rPr>
          <w:bCs/>
          <w:lang w:eastAsia="ko-KR"/>
        </w:rPr>
        <w:t xml:space="preserve"> (</w:t>
      </w:r>
      <w:r w:rsidR="006D488F">
        <w:rPr>
          <w:bCs/>
          <w:i/>
          <w:iCs/>
          <w:lang w:eastAsia="ko-KR"/>
        </w:rPr>
        <w:t>Huawei</w:t>
      </w:r>
      <w:r w:rsidR="006D488F">
        <w:rPr>
          <w:bCs/>
          <w:lang w:eastAsia="ko-KR"/>
        </w:rPr>
        <w:t>)</w:t>
      </w:r>
    </w:p>
    <w:p w14:paraId="14212195" w14:textId="3DF7258E" w:rsidR="00E249A9" w:rsidRDefault="00E249A9" w:rsidP="00E249A9">
      <w:pPr>
        <w:pStyle w:val="ListParagraph"/>
        <w:numPr>
          <w:ilvl w:val="0"/>
          <w:numId w:val="1"/>
        </w:numPr>
        <w:ind w:firstLineChars="0"/>
        <w:rPr>
          <w:bCs/>
          <w:lang w:eastAsia="ko-KR"/>
        </w:rPr>
      </w:pPr>
      <w:r w:rsidRPr="00086425">
        <w:rPr>
          <w:bCs/>
          <w:lang w:eastAsia="ko-KR"/>
        </w:rPr>
        <w:t>(Option G) TDL extensions as defined in R4-2415382)</w:t>
      </w:r>
      <w:r w:rsidR="006D488F">
        <w:rPr>
          <w:bCs/>
          <w:lang w:eastAsia="ko-KR"/>
        </w:rPr>
        <w:t xml:space="preserve"> (</w:t>
      </w:r>
      <w:proofErr w:type="spellStart"/>
      <w:r w:rsidR="006D488F" w:rsidRPr="006D488F">
        <w:rPr>
          <w:bCs/>
          <w:i/>
          <w:iCs/>
          <w:lang w:eastAsia="ko-KR"/>
        </w:rPr>
        <w:t>Mediatek</w:t>
      </w:r>
      <w:proofErr w:type="spellEnd"/>
      <w:r w:rsidR="006D488F">
        <w:rPr>
          <w:bCs/>
          <w:lang w:eastAsia="ko-KR"/>
        </w:rPr>
        <w:t>)</w:t>
      </w:r>
    </w:p>
    <w:p w14:paraId="16B5DA42" w14:textId="1C5B89B7" w:rsidR="00FA060D" w:rsidRPr="00086425" w:rsidRDefault="00FA060D" w:rsidP="00E249A9">
      <w:pPr>
        <w:pStyle w:val="ListParagraph"/>
        <w:numPr>
          <w:ilvl w:val="0"/>
          <w:numId w:val="1"/>
        </w:numPr>
        <w:ind w:firstLineChars="0"/>
        <w:rPr>
          <w:bCs/>
          <w:lang w:eastAsia="ko-KR"/>
        </w:rPr>
      </w:pPr>
      <w:r>
        <w:rPr>
          <w:bCs/>
          <w:lang w:eastAsia="ko-KR"/>
        </w:rPr>
        <w:t xml:space="preserve">(Option H) </w:t>
      </w:r>
      <w:r w:rsidR="007331A1">
        <w:rPr>
          <w:bCs/>
          <w:lang w:eastAsia="ko-KR"/>
        </w:rPr>
        <w:t>New Scalable determin</w:t>
      </w:r>
      <w:r w:rsidR="00705770">
        <w:rPr>
          <w:bCs/>
          <w:lang w:eastAsia="ko-KR"/>
        </w:rPr>
        <w:t>istic CDL model (</w:t>
      </w:r>
      <w:r w:rsidR="00705770">
        <w:rPr>
          <w:bCs/>
          <w:i/>
          <w:iCs/>
          <w:lang w:eastAsia="ko-KR"/>
        </w:rPr>
        <w:t>Ericsson</w:t>
      </w:r>
      <w:r w:rsidR="00705770">
        <w:rPr>
          <w:bCs/>
          <w:lang w:eastAsia="ko-KR"/>
        </w:rPr>
        <w:t>)</w:t>
      </w:r>
    </w:p>
    <w:p w14:paraId="2540C288" w14:textId="77777777" w:rsidR="00D14EF9" w:rsidRPr="00CB0BBC" w:rsidRDefault="00D14EF9" w:rsidP="00D14EF9">
      <w:pPr>
        <w:spacing w:after="120"/>
        <w:rPr>
          <w:szCs w:val="24"/>
          <w:highlight w:val="yellow"/>
          <w:lang w:eastAsia="zh-CN"/>
        </w:rPr>
      </w:pPr>
    </w:p>
    <w:p w14:paraId="2C452EC8" w14:textId="77777777" w:rsidR="007420FB" w:rsidRPr="007128FC" w:rsidRDefault="007420FB" w:rsidP="007420FB">
      <w:pPr>
        <w:spacing w:after="120"/>
        <w:rPr>
          <w:szCs w:val="24"/>
          <w:u w:val="single"/>
          <w:lang w:eastAsia="zh-CN"/>
        </w:rPr>
      </w:pPr>
      <w:r w:rsidRPr="007128FC">
        <w:rPr>
          <w:szCs w:val="24"/>
          <w:u w:val="single"/>
          <w:lang w:eastAsia="zh-CN"/>
        </w:rPr>
        <w:t>Recommended WF:</w:t>
      </w:r>
    </w:p>
    <w:p w14:paraId="364C2C1A" w14:textId="77777777" w:rsidR="00F97C8B" w:rsidRPr="00F97C8B" w:rsidRDefault="00707BBB" w:rsidP="007420FB">
      <w:pPr>
        <w:pStyle w:val="ListParagraph"/>
        <w:numPr>
          <w:ilvl w:val="0"/>
          <w:numId w:val="1"/>
        </w:numPr>
        <w:overflowPunct/>
        <w:autoSpaceDE/>
        <w:autoSpaceDN/>
        <w:adjustRightInd/>
        <w:spacing w:after="120"/>
        <w:ind w:firstLineChars="0"/>
        <w:textAlignment w:val="auto"/>
        <w:rPr>
          <w:szCs w:val="24"/>
          <w:lang w:eastAsia="zh-CN"/>
        </w:rPr>
      </w:pPr>
      <w:r w:rsidRPr="00F97C8B">
        <w:rPr>
          <w:rFonts w:eastAsia="SimSun"/>
          <w:szCs w:val="24"/>
          <w:lang w:eastAsia="zh-CN"/>
        </w:rPr>
        <w:t>As many options are open, companies are encouraged to present views during the meeting</w:t>
      </w:r>
      <w:r w:rsidR="00696F60" w:rsidRPr="00F97C8B">
        <w:rPr>
          <w:rFonts w:eastAsia="SimSun"/>
          <w:szCs w:val="24"/>
          <w:lang w:eastAsia="zh-CN"/>
        </w:rPr>
        <w:t>;</w:t>
      </w:r>
    </w:p>
    <w:p w14:paraId="289CFD51" w14:textId="77777777" w:rsidR="003E4073" w:rsidRPr="003E4073" w:rsidRDefault="00F97C8B" w:rsidP="00F97C8B">
      <w:pPr>
        <w:pStyle w:val="ListParagraph"/>
        <w:numPr>
          <w:ilvl w:val="1"/>
          <w:numId w:val="1"/>
        </w:numPr>
        <w:overflowPunct/>
        <w:autoSpaceDE/>
        <w:autoSpaceDN/>
        <w:adjustRightInd/>
        <w:spacing w:after="120"/>
        <w:ind w:firstLineChars="0"/>
        <w:textAlignment w:val="auto"/>
        <w:rPr>
          <w:szCs w:val="24"/>
          <w:lang w:eastAsia="zh-CN"/>
        </w:rPr>
      </w:pPr>
      <w:r>
        <w:rPr>
          <w:rFonts w:eastAsia="SimSun"/>
          <w:szCs w:val="24"/>
          <w:lang w:eastAsia="zh-CN"/>
        </w:rPr>
        <w:t>Initially f</w:t>
      </w:r>
      <w:r w:rsidR="00696F60" w:rsidRPr="00F97C8B">
        <w:rPr>
          <w:rFonts w:eastAsia="SimSun"/>
          <w:szCs w:val="24"/>
          <w:lang w:eastAsia="zh-CN"/>
        </w:rPr>
        <w:t xml:space="preserve">ocussed on high level 38.901, </w:t>
      </w:r>
      <w:r w:rsidR="00696F60" w:rsidRPr="00F97C8B">
        <w:rPr>
          <w:bCs/>
          <w:lang w:eastAsia="ko-KR"/>
        </w:rPr>
        <w:t>R4-2415283 CDL, R4-2412762 TDL Extension, R4-2415382</w:t>
      </w:r>
      <w:r w:rsidRPr="00F97C8B">
        <w:rPr>
          <w:bCs/>
          <w:lang w:eastAsia="ko-KR"/>
        </w:rPr>
        <w:t xml:space="preserve"> TDL Extension </w:t>
      </w:r>
      <w:r w:rsidR="003E4073">
        <w:rPr>
          <w:bCs/>
          <w:lang w:eastAsia="ko-KR"/>
        </w:rPr>
        <w:t>or other SCM options</w:t>
      </w:r>
    </w:p>
    <w:p w14:paraId="75206C65" w14:textId="149D80C5" w:rsidR="007420FB" w:rsidRPr="00F97C8B" w:rsidRDefault="003E4073" w:rsidP="00F97C8B">
      <w:pPr>
        <w:pStyle w:val="ListParagraph"/>
        <w:numPr>
          <w:ilvl w:val="1"/>
          <w:numId w:val="1"/>
        </w:numPr>
        <w:overflowPunct/>
        <w:autoSpaceDE/>
        <w:autoSpaceDN/>
        <w:adjustRightInd/>
        <w:spacing w:after="120"/>
        <w:ind w:firstLineChars="0"/>
        <w:textAlignment w:val="auto"/>
        <w:rPr>
          <w:szCs w:val="24"/>
          <w:lang w:eastAsia="zh-CN"/>
        </w:rPr>
      </w:pPr>
      <w:r>
        <w:rPr>
          <w:bCs/>
          <w:lang w:eastAsia="ko-KR"/>
        </w:rPr>
        <w:t>Further focus on AAV options, potentially related to specific tests under Issue 2-1-</w:t>
      </w:r>
      <w:r w:rsidR="007128FC">
        <w:rPr>
          <w:bCs/>
          <w:lang w:eastAsia="ko-KR"/>
        </w:rPr>
        <w:t>1 or Issue 2-1-3.</w:t>
      </w:r>
      <w:r>
        <w:rPr>
          <w:bCs/>
          <w:lang w:eastAsia="ko-KR"/>
        </w:rPr>
        <w:t xml:space="preserve"> </w:t>
      </w:r>
    </w:p>
    <w:p w14:paraId="241E6BD6" w14:textId="77777777" w:rsidR="00BB51C1" w:rsidRPr="00CB0BBC" w:rsidRDefault="00BB51C1" w:rsidP="007420FB">
      <w:pPr>
        <w:rPr>
          <w:i/>
          <w:iCs/>
          <w:highlight w:val="yellow"/>
          <w:lang w:eastAsia="ja-JP"/>
        </w:rPr>
      </w:pPr>
    </w:p>
    <w:p w14:paraId="174AA79C" w14:textId="77777777" w:rsidR="00EE6703" w:rsidRPr="00CB0BBC" w:rsidRDefault="00EE6703" w:rsidP="00197270">
      <w:pPr>
        <w:rPr>
          <w:highlight w:val="yellow"/>
          <w:lang w:eastAsia="ja-JP"/>
        </w:rPr>
      </w:pPr>
    </w:p>
    <w:p w14:paraId="53B513A6" w14:textId="07FA9A48" w:rsidR="005838F8" w:rsidRPr="00EA5B5A" w:rsidRDefault="005838F8" w:rsidP="005838F8">
      <w:pPr>
        <w:pStyle w:val="Heading3"/>
        <w:rPr>
          <w:sz w:val="24"/>
          <w:szCs w:val="16"/>
          <w:lang w:val="en-GB"/>
        </w:rPr>
      </w:pPr>
      <w:r w:rsidRPr="00EA5B5A">
        <w:rPr>
          <w:sz w:val="24"/>
          <w:szCs w:val="16"/>
          <w:lang w:val="en-GB"/>
        </w:rPr>
        <w:t>Sub-topic 2-</w:t>
      </w:r>
      <w:r w:rsidR="00AC2483">
        <w:rPr>
          <w:sz w:val="24"/>
          <w:szCs w:val="16"/>
          <w:lang w:val="en-GB"/>
        </w:rPr>
        <w:t>5</w:t>
      </w:r>
      <w:r w:rsidRPr="00EA5B5A">
        <w:rPr>
          <w:sz w:val="24"/>
          <w:szCs w:val="16"/>
          <w:lang w:val="en-GB"/>
        </w:rPr>
        <w:t>: Requirements and Other</w:t>
      </w:r>
    </w:p>
    <w:p w14:paraId="54B58B7D" w14:textId="77777777" w:rsidR="005838F8" w:rsidRPr="00EA5B5A" w:rsidRDefault="005838F8" w:rsidP="00197270">
      <w:pPr>
        <w:rPr>
          <w:lang w:eastAsia="ja-JP"/>
        </w:rPr>
      </w:pPr>
    </w:p>
    <w:p w14:paraId="5206D059" w14:textId="1A3807FA" w:rsidR="00A80F81" w:rsidRPr="00EA5B5A" w:rsidRDefault="00A80F81" w:rsidP="00EA5B5A">
      <w:pPr>
        <w:pStyle w:val="Heading4"/>
      </w:pPr>
      <w:r w:rsidRPr="00021C34">
        <w:rPr>
          <w:highlight w:val="yellow"/>
        </w:rPr>
        <w:t>Issue 2-</w:t>
      </w:r>
      <w:r w:rsidR="00AC2483" w:rsidRPr="00021C34">
        <w:rPr>
          <w:highlight w:val="yellow"/>
        </w:rPr>
        <w:t>5</w:t>
      </w:r>
      <w:r w:rsidRPr="00021C34">
        <w:rPr>
          <w:highlight w:val="yellow"/>
        </w:rPr>
        <w:t>-1: Definition of New Requirements</w:t>
      </w:r>
      <w:r w:rsidRPr="00EA5B5A">
        <w:t xml:space="preserve"> </w:t>
      </w:r>
    </w:p>
    <w:p w14:paraId="6A73CC75" w14:textId="77777777" w:rsidR="00A80F81" w:rsidRPr="00307FB9" w:rsidRDefault="00A80F81" w:rsidP="00A80F81">
      <w:pPr>
        <w:spacing w:after="120"/>
        <w:rPr>
          <w:szCs w:val="24"/>
          <w:u w:val="single"/>
          <w:lang w:eastAsia="zh-CN"/>
        </w:rPr>
      </w:pPr>
      <w:r w:rsidRPr="00307FB9">
        <w:rPr>
          <w:szCs w:val="24"/>
          <w:u w:val="single"/>
          <w:lang w:eastAsia="zh-CN"/>
        </w:rPr>
        <w:t>Proposals:</w:t>
      </w:r>
    </w:p>
    <w:p w14:paraId="77779472" w14:textId="52E19ACD" w:rsidR="00A80F81" w:rsidRPr="00EA5B5A" w:rsidRDefault="00A80F81" w:rsidP="009647DD">
      <w:pPr>
        <w:pStyle w:val="ListParagraph"/>
        <w:numPr>
          <w:ilvl w:val="0"/>
          <w:numId w:val="1"/>
        </w:numPr>
        <w:ind w:firstLineChars="0"/>
        <w:rPr>
          <w:rFonts w:eastAsia="SimSun"/>
          <w:szCs w:val="24"/>
          <w:lang w:eastAsia="zh-CN"/>
        </w:rPr>
      </w:pPr>
      <w:r w:rsidRPr="00EA5B5A">
        <w:rPr>
          <w:rFonts w:eastAsia="SimSun"/>
          <w:szCs w:val="24"/>
          <w:lang w:eastAsia="zh-CN"/>
        </w:rPr>
        <w:t>Option 1</w:t>
      </w:r>
      <w:r w:rsidR="009647DD" w:rsidRPr="00EA5B5A">
        <w:rPr>
          <w:rFonts w:eastAsia="SimSun"/>
          <w:szCs w:val="24"/>
          <w:lang w:eastAsia="zh-CN"/>
        </w:rPr>
        <w:t xml:space="preserve">: RAN4 shall not define any new requirements with a spatial channel model in Rel-19 – for either Rel-19 WIs or earlier </w:t>
      </w:r>
      <w:proofErr w:type="spellStart"/>
      <w:r w:rsidR="009647DD" w:rsidRPr="00EA5B5A">
        <w:rPr>
          <w:rFonts w:eastAsia="SimSun"/>
          <w:szCs w:val="24"/>
          <w:lang w:eastAsia="zh-CN"/>
        </w:rPr>
        <w:t>WIs.</w:t>
      </w:r>
      <w:proofErr w:type="spellEnd"/>
      <w:r w:rsidR="009647DD" w:rsidRPr="00EA5B5A">
        <w:rPr>
          <w:rFonts w:eastAsia="SimSun"/>
          <w:szCs w:val="24"/>
          <w:lang w:eastAsia="zh-CN"/>
        </w:rPr>
        <w:t xml:space="preserve"> (</w:t>
      </w:r>
      <w:r w:rsidRPr="00EA5B5A">
        <w:rPr>
          <w:i/>
          <w:iCs/>
          <w:szCs w:val="24"/>
          <w:lang w:eastAsia="zh-CN"/>
        </w:rPr>
        <w:t>Apple)</w:t>
      </w:r>
    </w:p>
    <w:p w14:paraId="49FD71A8" w14:textId="77777777" w:rsidR="00343B7C" w:rsidRPr="00CB0BBC" w:rsidRDefault="00343B7C" w:rsidP="00343B7C">
      <w:pPr>
        <w:spacing w:after="120"/>
        <w:rPr>
          <w:szCs w:val="24"/>
          <w:highlight w:val="yellow"/>
          <w:lang w:eastAsia="zh-CN"/>
        </w:rPr>
      </w:pPr>
    </w:p>
    <w:p w14:paraId="69B9BDC9" w14:textId="77777777" w:rsidR="00A80F81" w:rsidRPr="00307FB9" w:rsidRDefault="00A80F81" w:rsidP="00A80F81">
      <w:pPr>
        <w:spacing w:after="120"/>
        <w:rPr>
          <w:szCs w:val="24"/>
          <w:u w:val="single"/>
          <w:lang w:eastAsia="zh-CN"/>
        </w:rPr>
      </w:pPr>
      <w:r w:rsidRPr="00307FB9">
        <w:rPr>
          <w:szCs w:val="24"/>
          <w:u w:val="single"/>
          <w:lang w:eastAsia="zh-CN"/>
        </w:rPr>
        <w:t>Recommended WF:</w:t>
      </w:r>
    </w:p>
    <w:p w14:paraId="15B2BF02" w14:textId="2861B706" w:rsidR="00A80F81" w:rsidRPr="00DA0726" w:rsidRDefault="00A815F8" w:rsidP="00A80F81">
      <w:pPr>
        <w:pStyle w:val="ListParagraph"/>
        <w:numPr>
          <w:ilvl w:val="0"/>
          <w:numId w:val="1"/>
        </w:numPr>
        <w:overflowPunct/>
        <w:autoSpaceDE/>
        <w:autoSpaceDN/>
        <w:adjustRightInd/>
        <w:spacing w:after="120"/>
        <w:ind w:firstLineChars="0"/>
        <w:textAlignment w:val="auto"/>
        <w:rPr>
          <w:szCs w:val="24"/>
          <w:lang w:eastAsia="zh-CN"/>
        </w:rPr>
      </w:pPr>
      <w:r w:rsidRPr="00DA0726">
        <w:rPr>
          <w:rFonts w:eastAsia="SimSun"/>
          <w:szCs w:val="24"/>
          <w:lang w:eastAsia="zh-CN"/>
        </w:rPr>
        <w:t xml:space="preserve">Discuss during the meeting </w:t>
      </w:r>
      <w:r w:rsidR="00CA4BA8" w:rsidRPr="00DA0726">
        <w:rPr>
          <w:rFonts w:eastAsia="SimSun"/>
          <w:szCs w:val="24"/>
          <w:lang w:eastAsia="zh-CN"/>
        </w:rPr>
        <w:t xml:space="preserve">to </w:t>
      </w:r>
      <w:r w:rsidR="00B43AF4" w:rsidRPr="00DA0726">
        <w:rPr>
          <w:rFonts w:eastAsia="SimSun"/>
          <w:szCs w:val="24"/>
          <w:lang w:eastAsia="zh-CN"/>
        </w:rPr>
        <w:t xml:space="preserve">views on whether or not to </w:t>
      </w:r>
      <w:r w:rsidR="00745AAA" w:rsidRPr="00DA0726">
        <w:rPr>
          <w:rFonts w:eastAsia="SimSun"/>
          <w:szCs w:val="24"/>
          <w:lang w:eastAsia="zh-CN"/>
        </w:rPr>
        <w:t xml:space="preserve">introduce </w:t>
      </w:r>
      <w:r w:rsidR="00CD760F" w:rsidRPr="00DA0726">
        <w:rPr>
          <w:rFonts w:eastAsia="SimSun"/>
          <w:szCs w:val="24"/>
          <w:lang w:eastAsia="zh-CN"/>
        </w:rPr>
        <w:t>new requirements in Rel-19</w:t>
      </w:r>
      <w:r w:rsidR="00C01849" w:rsidRPr="00DA0726">
        <w:rPr>
          <w:rFonts w:eastAsia="SimSun"/>
          <w:szCs w:val="24"/>
          <w:lang w:eastAsia="zh-CN"/>
        </w:rPr>
        <w:t xml:space="preserve"> WIs</w:t>
      </w:r>
      <w:r w:rsidR="00B43AF4" w:rsidRPr="00DA0726">
        <w:rPr>
          <w:rFonts w:eastAsia="SimSun"/>
          <w:szCs w:val="24"/>
          <w:lang w:eastAsia="zh-CN"/>
        </w:rPr>
        <w:t xml:space="preserve">, noting that the SID does not </w:t>
      </w:r>
      <w:r w:rsidR="00DA0726" w:rsidRPr="00DA0726">
        <w:rPr>
          <w:rFonts w:eastAsia="SimSun"/>
          <w:szCs w:val="24"/>
          <w:lang w:eastAsia="zh-CN"/>
        </w:rPr>
        <w:t>impact specifications or reports beyond TR 38.753.</w:t>
      </w:r>
    </w:p>
    <w:p w14:paraId="6EAF3165" w14:textId="77777777" w:rsidR="00A80F81" w:rsidRPr="00B57929" w:rsidRDefault="00A80F81" w:rsidP="00197270">
      <w:pPr>
        <w:rPr>
          <w:lang w:eastAsia="ja-JP"/>
        </w:rPr>
      </w:pPr>
    </w:p>
    <w:p w14:paraId="3D841EB5" w14:textId="5B76BAF1" w:rsidR="0065798D" w:rsidRPr="00B57929" w:rsidRDefault="0065798D">
      <w:pPr>
        <w:spacing w:after="0"/>
        <w:rPr>
          <w:szCs w:val="24"/>
          <w:lang w:eastAsia="zh-CN"/>
        </w:rPr>
      </w:pPr>
      <w:r w:rsidRPr="00B57929">
        <w:rPr>
          <w:szCs w:val="24"/>
          <w:lang w:eastAsia="zh-CN"/>
        </w:rPr>
        <w:br w:type="page"/>
      </w:r>
    </w:p>
    <w:p w14:paraId="4014F513" w14:textId="3DA62CB7" w:rsidR="00011CA8" w:rsidRPr="00B57929" w:rsidRDefault="00E25F95">
      <w:pPr>
        <w:pStyle w:val="Heading1"/>
        <w:rPr>
          <w:lang w:val="en-GB" w:eastAsia="zh-CN"/>
        </w:rPr>
      </w:pPr>
      <w:r>
        <w:rPr>
          <w:lang w:val="en-GB" w:eastAsia="zh-CN"/>
        </w:rPr>
        <w:lastRenderedPageBreak/>
        <w:t xml:space="preserve">Recommended </w:t>
      </w:r>
      <w:r w:rsidR="00026025" w:rsidRPr="00B57929">
        <w:rPr>
          <w:lang w:val="en-GB" w:eastAsia="zh-CN"/>
        </w:rPr>
        <w:t xml:space="preserve">Disposition of </w:t>
      </w:r>
      <w:proofErr w:type="spellStart"/>
      <w:r w:rsidR="00026025" w:rsidRPr="00B57929">
        <w:rPr>
          <w:lang w:val="en-GB" w:eastAsia="zh-CN"/>
        </w:rPr>
        <w:t>TDocs</w:t>
      </w:r>
      <w:proofErr w:type="spellEnd"/>
    </w:p>
    <w:tbl>
      <w:tblPr>
        <w:tblStyle w:val="TableGrid"/>
        <w:tblW w:w="9776" w:type="dxa"/>
        <w:tblLook w:val="04A0" w:firstRow="1" w:lastRow="0" w:firstColumn="1" w:lastColumn="0" w:noHBand="0" w:noVBand="1"/>
      </w:tblPr>
      <w:tblGrid>
        <w:gridCol w:w="1444"/>
        <w:gridCol w:w="1567"/>
        <w:gridCol w:w="6765"/>
      </w:tblGrid>
      <w:tr w:rsidR="00324D83" w:rsidRPr="00B57929" w14:paraId="6BC0214C" w14:textId="77777777" w:rsidTr="00D2674D">
        <w:trPr>
          <w:trHeight w:val="298"/>
        </w:trPr>
        <w:tc>
          <w:tcPr>
            <w:tcW w:w="1444" w:type="dxa"/>
            <w:vAlign w:val="center"/>
          </w:tcPr>
          <w:p w14:paraId="03FE0F14" w14:textId="77777777" w:rsidR="00324D83" w:rsidRPr="00B57929" w:rsidRDefault="00324D83" w:rsidP="00D2674D">
            <w:pPr>
              <w:pStyle w:val="TAH"/>
              <w:rPr>
                <w:rFonts w:cs="Arial"/>
                <w:szCs w:val="18"/>
                <w:lang w:val="en-GB"/>
              </w:rPr>
            </w:pPr>
            <w:r w:rsidRPr="00B57929">
              <w:rPr>
                <w:rFonts w:cs="Arial"/>
                <w:szCs w:val="18"/>
                <w:lang w:val="en-GB"/>
              </w:rPr>
              <w:t>T-doc number</w:t>
            </w:r>
          </w:p>
        </w:tc>
        <w:tc>
          <w:tcPr>
            <w:tcW w:w="1567" w:type="dxa"/>
            <w:vAlign w:val="center"/>
          </w:tcPr>
          <w:p w14:paraId="44951D59" w14:textId="12F66F1A" w:rsidR="00324D83" w:rsidRPr="00B57929" w:rsidRDefault="00324D83" w:rsidP="00D2674D">
            <w:pPr>
              <w:pStyle w:val="TAH"/>
              <w:rPr>
                <w:rFonts w:cs="Arial"/>
                <w:szCs w:val="18"/>
                <w:lang w:val="en-GB"/>
              </w:rPr>
            </w:pPr>
            <w:r w:rsidRPr="00B57929">
              <w:rPr>
                <w:rFonts w:cs="Arial"/>
                <w:szCs w:val="18"/>
                <w:lang w:val="en-GB"/>
              </w:rPr>
              <w:t>Suggested Status</w:t>
            </w:r>
          </w:p>
        </w:tc>
        <w:tc>
          <w:tcPr>
            <w:tcW w:w="6765" w:type="dxa"/>
            <w:vAlign w:val="center"/>
          </w:tcPr>
          <w:p w14:paraId="2793CA2E" w14:textId="4A9183DB" w:rsidR="00324D83" w:rsidRPr="00B57929" w:rsidRDefault="00324D83" w:rsidP="00D2674D">
            <w:pPr>
              <w:pStyle w:val="TAH"/>
              <w:rPr>
                <w:rFonts w:cs="Arial"/>
                <w:szCs w:val="18"/>
                <w:lang w:val="en-GB"/>
              </w:rPr>
            </w:pPr>
            <w:r w:rsidRPr="00B57929">
              <w:rPr>
                <w:rFonts w:cs="Arial"/>
                <w:szCs w:val="18"/>
                <w:lang w:val="en-GB"/>
              </w:rPr>
              <w:t>Comments (Optional)</w:t>
            </w:r>
          </w:p>
        </w:tc>
      </w:tr>
      <w:tr w:rsidR="008C6015" w:rsidRPr="00B57929" w14:paraId="37B00680" w14:textId="77777777" w:rsidTr="00003154">
        <w:trPr>
          <w:trHeight w:val="468"/>
        </w:trPr>
        <w:tc>
          <w:tcPr>
            <w:tcW w:w="1444" w:type="dxa"/>
            <w:vAlign w:val="center"/>
          </w:tcPr>
          <w:p w14:paraId="44CA519A" w14:textId="2FC5D747" w:rsidR="008C6015" w:rsidRPr="00E25F95" w:rsidRDefault="00000000" w:rsidP="00003154">
            <w:pPr>
              <w:pStyle w:val="TAC"/>
              <w:rPr>
                <w:rFonts w:cs="Arial"/>
                <w:szCs w:val="18"/>
                <w:lang w:val="en-GB"/>
              </w:rPr>
            </w:pPr>
            <w:hyperlink r:id="rId16" w:history="1">
              <w:r w:rsidR="008C6015" w:rsidRPr="00E25F95">
                <w:rPr>
                  <w:rStyle w:val="Hyperlink"/>
                  <w:rFonts w:cs="Arial"/>
                  <w:b/>
                  <w:bCs/>
                  <w:szCs w:val="18"/>
                </w:rPr>
                <w:t>R4-2417556</w:t>
              </w:r>
            </w:hyperlink>
          </w:p>
        </w:tc>
        <w:tc>
          <w:tcPr>
            <w:tcW w:w="1567" w:type="dxa"/>
            <w:vAlign w:val="center"/>
          </w:tcPr>
          <w:p w14:paraId="20A9577D" w14:textId="19BBD0A6" w:rsidR="008C6015" w:rsidRPr="00B57929" w:rsidRDefault="008C6015" w:rsidP="00003154">
            <w:pPr>
              <w:pStyle w:val="TAC"/>
              <w:rPr>
                <w:rFonts w:cs="Arial"/>
                <w:szCs w:val="18"/>
                <w:lang w:val="en-GB"/>
              </w:rPr>
            </w:pPr>
            <w:r w:rsidRPr="00B57929">
              <w:rPr>
                <w:rFonts w:cs="Arial"/>
                <w:szCs w:val="18"/>
                <w:lang w:val="en-GB"/>
              </w:rPr>
              <w:t>Noted</w:t>
            </w:r>
          </w:p>
        </w:tc>
        <w:tc>
          <w:tcPr>
            <w:tcW w:w="6765" w:type="dxa"/>
            <w:vAlign w:val="center"/>
          </w:tcPr>
          <w:p w14:paraId="1B8E2862" w14:textId="77777777" w:rsidR="008C6015" w:rsidRPr="00B57929" w:rsidRDefault="008C6015" w:rsidP="008C6015">
            <w:pPr>
              <w:spacing w:afterLines="50" w:after="120"/>
              <w:jc w:val="center"/>
              <w:rPr>
                <w:rFonts w:ascii="Arial" w:hAnsi="Arial" w:cs="Arial"/>
                <w:sz w:val="18"/>
                <w:szCs w:val="18"/>
                <w:lang w:eastAsia="zh-CN"/>
              </w:rPr>
            </w:pPr>
          </w:p>
        </w:tc>
      </w:tr>
      <w:tr w:rsidR="008C6015" w:rsidRPr="00B57929" w14:paraId="24FF0EF3" w14:textId="77777777" w:rsidTr="00003154">
        <w:trPr>
          <w:trHeight w:val="468"/>
        </w:trPr>
        <w:tc>
          <w:tcPr>
            <w:tcW w:w="1444" w:type="dxa"/>
            <w:vAlign w:val="center"/>
          </w:tcPr>
          <w:p w14:paraId="76F6409A" w14:textId="69D395F4" w:rsidR="008C6015" w:rsidRPr="00E25F95" w:rsidRDefault="00000000" w:rsidP="00003154">
            <w:pPr>
              <w:pStyle w:val="TAC"/>
              <w:rPr>
                <w:rFonts w:cs="Arial"/>
                <w:szCs w:val="18"/>
                <w:lang w:val="en-GB"/>
              </w:rPr>
            </w:pPr>
            <w:hyperlink r:id="rId17" w:history="1">
              <w:r w:rsidR="008C6015" w:rsidRPr="00E25F95">
                <w:rPr>
                  <w:rStyle w:val="Hyperlink"/>
                  <w:rFonts w:cs="Arial"/>
                  <w:b/>
                  <w:bCs/>
                  <w:szCs w:val="18"/>
                </w:rPr>
                <w:t>R4-2419251</w:t>
              </w:r>
            </w:hyperlink>
          </w:p>
        </w:tc>
        <w:tc>
          <w:tcPr>
            <w:tcW w:w="1567" w:type="dxa"/>
            <w:vAlign w:val="center"/>
          </w:tcPr>
          <w:p w14:paraId="6019478F" w14:textId="61681B02" w:rsidR="008C6015" w:rsidRPr="00B57929" w:rsidRDefault="008C6015" w:rsidP="00003154">
            <w:pPr>
              <w:pStyle w:val="TAC"/>
              <w:rPr>
                <w:rFonts w:cs="Arial"/>
                <w:szCs w:val="18"/>
                <w:lang w:val="en-GB"/>
              </w:rPr>
            </w:pPr>
            <w:r w:rsidRPr="00B57929">
              <w:rPr>
                <w:rFonts w:cs="Arial"/>
                <w:szCs w:val="18"/>
                <w:lang w:val="en-GB"/>
              </w:rPr>
              <w:t>Noted</w:t>
            </w:r>
          </w:p>
        </w:tc>
        <w:tc>
          <w:tcPr>
            <w:tcW w:w="6765" w:type="dxa"/>
            <w:vAlign w:val="center"/>
          </w:tcPr>
          <w:p w14:paraId="44DB1D47" w14:textId="70B0E293" w:rsidR="008C6015" w:rsidRPr="00B57929" w:rsidRDefault="008C6015" w:rsidP="008C6015">
            <w:pPr>
              <w:tabs>
                <w:tab w:val="left" w:pos="645"/>
              </w:tabs>
              <w:spacing w:before="120" w:after="120"/>
              <w:jc w:val="center"/>
              <w:rPr>
                <w:rFonts w:ascii="Arial" w:hAnsi="Arial" w:cs="Arial"/>
                <w:sz w:val="18"/>
                <w:szCs w:val="18"/>
              </w:rPr>
            </w:pPr>
          </w:p>
        </w:tc>
      </w:tr>
      <w:tr w:rsidR="008C6015" w:rsidRPr="00B57929" w14:paraId="45AA3C9E" w14:textId="77777777" w:rsidTr="00003154">
        <w:trPr>
          <w:trHeight w:val="468"/>
        </w:trPr>
        <w:tc>
          <w:tcPr>
            <w:tcW w:w="1444" w:type="dxa"/>
            <w:vAlign w:val="center"/>
          </w:tcPr>
          <w:p w14:paraId="4B331CFD" w14:textId="4BCF9E3F" w:rsidR="008C6015" w:rsidRPr="00E25F95" w:rsidRDefault="00000000" w:rsidP="00003154">
            <w:pPr>
              <w:pStyle w:val="TAC"/>
              <w:rPr>
                <w:rFonts w:cs="Arial"/>
                <w:szCs w:val="18"/>
                <w:lang w:val="en-GB"/>
              </w:rPr>
            </w:pPr>
            <w:hyperlink r:id="rId18" w:history="1">
              <w:r w:rsidR="008C6015" w:rsidRPr="00E25F95">
                <w:rPr>
                  <w:rStyle w:val="Hyperlink"/>
                  <w:rFonts w:cs="Arial"/>
                  <w:b/>
                  <w:bCs/>
                  <w:szCs w:val="18"/>
                </w:rPr>
                <w:t>R4-2419338</w:t>
              </w:r>
            </w:hyperlink>
          </w:p>
        </w:tc>
        <w:tc>
          <w:tcPr>
            <w:tcW w:w="1567" w:type="dxa"/>
            <w:vAlign w:val="center"/>
          </w:tcPr>
          <w:p w14:paraId="02EBFD77" w14:textId="795D2C8A" w:rsidR="008C6015" w:rsidRPr="00B57929" w:rsidRDefault="00E25F95" w:rsidP="00003154">
            <w:pPr>
              <w:pStyle w:val="TAC"/>
              <w:rPr>
                <w:rFonts w:cs="Arial"/>
                <w:szCs w:val="18"/>
                <w:lang w:val="en-GB"/>
              </w:rPr>
            </w:pPr>
            <w:r>
              <w:rPr>
                <w:rFonts w:cs="Arial"/>
                <w:szCs w:val="18"/>
                <w:lang w:val="en-GB"/>
              </w:rPr>
              <w:t>Noted</w:t>
            </w:r>
          </w:p>
        </w:tc>
        <w:tc>
          <w:tcPr>
            <w:tcW w:w="6765" w:type="dxa"/>
            <w:vAlign w:val="center"/>
          </w:tcPr>
          <w:p w14:paraId="326772C2" w14:textId="2B0E2ACB" w:rsidR="008C6015" w:rsidRPr="00B57929" w:rsidRDefault="008C6015" w:rsidP="008C6015">
            <w:pPr>
              <w:tabs>
                <w:tab w:val="left" w:pos="645"/>
              </w:tabs>
              <w:spacing w:before="120" w:after="120"/>
              <w:jc w:val="center"/>
              <w:rPr>
                <w:rFonts w:ascii="Arial" w:hAnsi="Arial" w:cs="Arial"/>
                <w:i/>
                <w:iCs/>
                <w:sz w:val="18"/>
                <w:szCs w:val="18"/>
              </w:rPr>
            </w:pPr>
          </w:p>
        </w:tc>
      </w:tr>
      <w:tr w:rsidR="008C6015" w:rsidRPr="00B57929" w14:paraId="26C2FC83" w14:textId="77777777" w:rsidTr="00003154">
        <w:trPr>
          <w:trHeight w:val="468"/>
        </w:trPr>
        <w:tc>
          <w:tcPr>
            <w:tcW w:w="1444" w:type="dxa"/>
            <w:vAlign w:val="center"/>
          </w:tcPr>
          <w:p w14:paraId="2EE45676" w14:textId="73BB00A6" w:rsidR="008C6015" w:rsidRPr="00E25F95" w:rsidRDefault="00000000" w:rsidP="00003154">
            <w:pPr>
              <w:pStyle w:val="TAC"/>
              <w:rPr>
                <w:rFonts w:cs="Arial"/>
                <w:szCs w:val="18"/>
                <w:lang w:val="en-GB"/>
              </w:rPr>
            </w:pPr>
            <w:hyperlink r:id="rId19" w:history="1">
              <w:r w:rsidR="008C6015" w:rsidRPr="00E25F95">
                <w:rPr>
                  <w:rStyle w:val="Hyperlink"/>
                  <w:rFonts w:cs="Arial"/>
                  <w:b/>
                  <w:bCs/>
                  <w:szCs w:val="18"/>
                </w:rPr>
                <w:t>R4-2417801</w:t>
              </w:r>
            </w:hyperlink>
          </w:p>
        </w:tc>
        <w:tc>
          <w:tcPr>
            <w:tcW w:w="1567" w:type="dxa"/>
            <w:vAlign w:val="center"/>
          </w:tcPr>
          <w:p w14:paraId="08D5B746" w14:textId="5F4AA10F" w:rsidR="008C6015" w:rsidRPr="00B57929" w:rsidRDefault="008C6015" w:rsidP="00003154">
            <w:pPr>
              <w:pStyle w:val="TAC"/>
              <w:rPr>
                <w:rFonts w:cs="Arial"/>
                <w:szCs w:val="18"/>
                <w:lang w:val="en-GB"/>
              </w:rPr>
            </w:pPr>
            <w:r w:rsidRPr="00B57929">
              <w:rPr>
                <w:rFonts w:cs="Arial"/>
                <w:szCs w:val="18"/>
                <w:lang w:val="en-GB"/>
              </w:rPr>
              <w:t>Noted</w:t>
            </w:r>
          </w:p>
        </w:tc>
        <w:tc>
          <w:tcPr>
            <w:tcW w:w="6765" w:type="dxa"/>
            <w:vAlign w:val="center"/>
          </w:tcPr>
          <w:p w14:paraId="09E4BA12" w14:textId="77777777" w:rsidR="008C6015" w:rsidRPr="00B57929" w:rsidRDefault="008C6015" w:rsidP="008C6015">
            <w:pPr>
              <w:tabs>
                <w:tab w:val="left" w:pos="645"/>
              </w:tabs>
              <w:spacing w:before="120" w:after="120"/>
              <w:jc w:val="center"/>
              <w:rPr>
                <w:rFonts w:ascii="Arial" w:hAnsi="Arial" w:cs="Arial"/>
                <w:sz w:val="18"/>
                <w:szCs w:val="18"/>
              </w:rPr>
            </w:pPr>
          </w:p>
        </w:tc>
      </w:tr>
      <w:tr w:rsidR="008C6015" w:rsidRPr="00B57929" w14:paraId="70244931" w14:textId="77777777" w:rsidTr="00003154">
        <w:trPr>
          <w:trHeight w:val="468"/>
        </w:trPr>
        <w:tc>
          <w:tcPr>
            <w:tcW w:w="1444" w:type="dxa"/>
            <w:vAlign w:val="center"/>
          </w:tcPr>
          <w:p w14:paraId="277CE01B" w14:textId="0382B226" w:rsidR="008C6015" w:rsidRPr="00E25F95" w:rsidRDefault="00000000" w:rsidP="00003154">
            <w:pPr>
              <w:pStyle w:val="TAC"/>
              <w:rPr>
                <w:rFonts w:cs="Arial"/>
                <w:szCs w:val="18"/>
                <w:lang w:val="en-GB"/>
              </w:rPr>
            </w:pPr>
            <w:hyperlink r:id="rId20" w:history="1">
              <w:r w:rsidR="008C6015" w:rsidRPr="00E25F95">
                <w:rPr>
                  <w:rStyle w:val="Hyperlink"/>
                  <w:rFonts w:cs="Arial"/>
                  <w:b/>
                  <w:bCs/>
                  <w:szCs w:val="18"/>
                </w:rPr>
                <w:t>R4-2417802</w:t>
              </w:r>
            </w:hyperlink>
          </w:p>
        </w:tc>
        <w:tc>
          <w:tcPr>
            <w:tcW w:w="1567" w:type="dxa"/>
            <w:vAlign w:val="center"/>
          </w:tcPr>
          <w:p w14:paraId="7CAE2F17" w14:textId="4D11B469" w:rsidR="008C6015" w:rsidRPr="00B57929" w:rsidRDefault="008C6015" w:rsidP="00003154">
            <w:pPr>
              <w:pStyle w:val="TAC"/>
              <w:rPr>
                <w:rFonts w:cs="Arial"/>
                <w:szCs w:val="18"/>
                <w:lang w:val="en-GB"/>
              </w:rPr>
            </w:pPr>
            <w:r w:rsidRPr="00B57929">
              <w:rPr>
                <w:rFonts w:cs="Arial"/>
                <w:szCs w:val="18"/>
                <w:lang w:val="en-GB"/>
              </w:rPr>
              <w:t>Noted</w:t>
            </w:r>
          </w:p>
        </w:tc>
        <w:tc>
          <w:tcPr>
            <w:tcW w:w="6765" w:type="dxa"/>
            <w:vAlign w:val="center"/>
          </w:tcPr>
          <w:p w14:paraId="415189E7" w14:textId="14FAC69C" w:rsidR="008C6015" w:rsidRPr="00B57929" w:rsidRDefault="009A6777" w:rsidP="008C6015">
            <w:pPr>
              <w:tabs>
                <w:tab w:val="left" w:pos="645"/>
              </w:tabs>
              <w:spacing w:before="120" w:after="120"/>
              <w:jc w:val="center"/>
              <w:rPr>
                <w:rFonts w:ascii="Arial" w:hAnsi="Arial" w:cs="Arial"/>
                <w:sz w:val="18"/>
                <w:szCs w:val="18"/>
              </w:rPr>
            </w:pPr>
            <w:r w:rsidRPr="00B57929">
              <w:rPr>
                <w:rFonts w:ascii="Arial" w:hAnsi="Arial" w:cs="Arial"/>
                <w:i/>
                <w:iCs/>
                <w:sz w:val="18"/>
                <w:szCs w:val="18"/>
              </w:rPr>
              <w:t>Simulation results</w:t>
            </w:r>
          </w:p>
        </w:tc>
      </w:tr>
      <w:tr w:rsidR="008C6015" w:rsidRPr="00B57929" w14:paraId="37E79E56" w14:textId="77777777" w:rsidTr="00003154">
        <w:trPr>
          <w:trHeight w:val="468"/>
        </w:trPr>
        <w:tc>
          <w:tcPr>
            <w:tcW w:w="1444" w:type="dxa"/>
            <w:vAlign w:val="center"/>
          </w:tcPr>
          <w:p w14:paraId="3B18DAAE" w14:textId="3B7B0FEB" w:rsidR="008C6015" w:rsidRPr="00E25F95" w:rsidRDefault="00000000" w:rsidP="00003154">
            <w:pPr>
              <w:pStyle w:val="TAC"/>
              <w:rPr>
                <w:rFonts w:cs="Arial"/>
                <w:szCs w:val="18"/>
                <w:lang w:val="en-GB"/>
              </w:rPr>
            </w:pPr>
            <w:hyperlink r:id="rId21" w:history="1">
              <w:r w:rsidR="008C6015" w:rsidRPr="00E25F95">
                <w:rPr>
                  <w:rStyle w:val="Hyperlink"/>
                  <w:rFonts w:cs="Arial"/>
                  <w:b/>
                  <w:bCs/>
                  <w:szCs w:val="18"/>
                </w:rPr>
                <w:t>R4-2417827</w:t>
              </w:r>
            </w:hyperlink>
          </w:p>
        </w:tc>
        <w:tc>
          <w:tcPr>
            <w:tcW w:w="1567" w:type="dxa"/>
            <w:vAlign w:val="center"/>
          </w:tcPr>
          <w:p w14:paraId="438A250B" w14:textId="3B42F291" w:rsidR="008C6015" w:rsidRPr="00B57929" w:rsidRDefault="008C6015" w:rsidP="00003154">
            <w:pPr>
              <w:pStyle w:val="TAC"/>
              <w:rPr>
                <w:rFonts w:cs="Arial"/>
                <w:szCs w:val="18"/>
                <w:lang w:val="en-GB"/>
              </w:rPr>
            </w:pPr>
            <w:r w:rsidRPr="00B57929">
              <w:rPr>
                <w:rFonts w:cs="Arial"/>
                <w:szCs w:val="18"/>
                <w:lang w:val="en-GB"/>
              </w:rPr>
              <w:t>Noted</w:t>
            </w:r>
          </w:p>
        </w:tc>
        <w:tc>
          <w:tcPr>
            <w:tcW w:w="6765" w:type="dxa"/>
            <w:vAlign w:val="center"/>
          </w:tcPr>
          <w:p w14:paraId="25BBFD0D" w14:textId="501386DD" w:rsidR="008C6015" w:rsidRPr="00B57929" w:rsidRDefault="008C6015" w:rsidP="008C6015">
            <w:pPr>
              <w:tabs>
                <w:tab w:val="left" w:pos="645"/>
              </w:tabs>
              <w:spacing w:before="120" w:after="120"/>
              <w:jc w:val="center"/>
              <w:rPr>
                <w:rFonts w:ascii="Arial" w:hAnsi="Arial" w:cs="Arial"/>
                <w:i/>
                <w:iCs/>
                <w:sz w:val="18"/>
                <w:szCs w:val="18"/>
              </w:rPr>
            </w:pPr>
          </w:p>
        </w:tc>
      </w:tr>
      <w:tr w:rsidR="008C6015" w:rsidRPr="00B57929" w14:paraId="71C7ACDE" w14:textId="77777777" w:rsidTr="00003154">
        <w:trPr>
          <w:trHeight w:val="468"/>
        </w:trPr>
        <w:tc>
          <w:tcPr>
            <w:tcW w:w="1444" w:type="dxa"/>
            <w:vAlign w:val="center"/>
          </w:tcPr>
          <w:p w14:paraId="4BB20F13" w14:textId="5E91A877" w:rsidR="008C6015" w:rsidRPr="00E25F95" w:rsidRDefault="00000000" w:rsidP="00003154">
            <w:pPr>
              <w:pStyle w:val="TAC"/>
              <w:rPr>
                <w:rFonts w:cs="Arial"/>
                <w:szCs w:val="18"/>
                <w:lang w:val="en-GB"/>
              </w:rPr>
            </w:pPr>
            <w:hyperlink r:id="rId22" w:history="1">
              <w:r w:rsidR="008C6015" w:rsidRPr="00E25F95">
                <w:rPr>
                  <w:rStyle w:val="Hyperlink"/>
                  <w:rFonts w:cs="Arial"/>
                  <w:b/>
                  <w:bCs/>
                  <w:szCs w:val="18"/>
                </w:rPr>
                <w:t>R4-2418028</w:t>
              </w:r>
            </w:hyperlink>
          </w:p>
        </w:tc>
        <w:tc>
          <w:tcPr>
            <w:tcW w:w="1567" w:type="dxa"/>
            <w:vAlign w:val="center"/>
          </w:tcPr>
          <w:p w14:paraId="08F930D6" w14:textId="12607706" w:rsidR="008C6015" w:rsidRPr="00B57929" w:rsidRDefault="008C6015" w:rsidP="00003154">
            <w:pPr>
              <w:pStyle w:val="TAC"/>
              <w:rPr>
                <w:rFonts w:cs="Arial"/>
                <w:szCs w:val="18"/>
                <w:lang w:val="en-GB"/>
              </w:rPr>
            </w:pPr>
            <w:r w:rsidRPr="00B57929">
              <w:rPr>
                <w:rFonts w:cs="Arial"/>
                <w:szCs w:val="18"/>
                <w:lang w:val="en-GB"/>
              </w:rPr>
              <w:t>Noted</w:t>
            </w:r>
          </w:p>
        </w:tc>
        <w:tc>
          <w:tcPr>
            <w:tcW w:w="6765" w:type="dxa"/>
            <w:vAlign w:val="center"/>
          </w:tcPr>
          <w:p w14:paraId="5AD3288E" w14:textId="4F3DE804" w:rsidR="008C6015" w:rsidRPr="00B57929" w:rsidRDefault="008C6015" w:rsidP="008C6015">
            <w:pPr>
              <w:tabs>
                <w:tab w:val="left" w:pos="645"/>
              </w:tabs>
              <w:spacing w:before="120" w:after="120"/>
              <w:jc w:val="center"/>
              <w:rPr>
                <w:rFonts w:ascii="Arial" w:hAnsi="Arial" w:cs="Arial"/>
                <w:sz w:val="18"/>
                <w:szCs w:val="18"/>
              </w:rPr>
            </w:pPr>
          </w:p>
        </w:tc>
      </w:tr>
      <w:tr w:rsidR="008C6015" w:rsidRPr="00B57929" w14:paraId="26872ED0" w14:textId="77777777" w:rsidTr="00003154">
        <w:trPr>
          <w:trHeight w:val="468"/>
        </w:trPr>
        <w:tc>
          <w:tcPr>
            <w:tcW w:w="1444" w:type="dxa"/>
            <w:vAlign w:val="center"/>
          </w:tcPr>
          <w:p w14:paraId="143FC653" w14:textId="2893512C" w:rsidR="008C6015" w:rsidRPr="00E25F95" w:rsidRDefault="00000000" w:rsidP="00003154">
            <w:pPr>
              <w:pStyle w:val="TAC"/>
              <w:rPr>
                <w:rFonts w:cs="Arial"/>
                <w:szCs w:val="18"/>
                <w:lang w:val="en-GB"/>
              </w:rPr>
            </w:pPr>
            <w:hyperlink r:id="rId23" w:history="1">
              <w:r w:rsidR="008C6015" w:rsidRPr="00E25F95">
                <w:rPr>
                  <w:rStyle w:val="Hyperlink"/>
                  <w:rFonts w:cs="Arial"/>
                  <w:b/>
                  <w:bCs/>
                  <w:szCs w:val="18"/>
                </w:rPr>
                <w:t>R4-2418042</w:t>
              </w:r>
            </w:hyperlink>
          </w:p>
        </w:tc>
        <w:tc>
          <w:tcPr>
            <w:tcW w:w="1567" w:type="dxa"/>
            <w:vAlign w:val="center"/>
          </w:tcPr>
          <w:p w14:paraId="6DA8136D" w14:textId="19C2EC8F" w:rsidR="008C6015" w:rsidRPr="00B57929" w:rsidRDefault="008C6015" w:rsidP="00003154">
            <w:pPr>
              <w:pStyle w:val="TAC"/>
              <w:rPr>
                <w:rFonts w:cs="Arial"/>
                <w:szCs w:val="18"/>
                <w:lang w:val="en-GB"/>
              </w:rPr>
            </w:pPr>
            <w:r w:rsidRPr="00B57929">
              <w:rPr>
                <w:rFonts w:cs="Arial"/>
                <w:szCs w:val="18"/>
                <w:lang w:val="en-GB"/>
              </w:rPr>
              <w:t>Noted</w:t>
            </w:r>
          </w:p>
        </w:tc>
        <w:tc>
          <w:tcPr>
            <w:tcW w:w="6765" w:type="dxa"/>
            <w:vAlign w:val="center"/>
          </w:tcPr>
          <w:p w14:paraId="63FE1C0E" w14:textId="77777777" w:rsidR="008C6015" w:rsidRPr="00B57929" w:rsidRDefault="008C6015" w:rsidP="008C6015">
            <w:pPr>
              <w:tabs>
                <w:tab w:val="left" w:pos="645"/>
              </w:tabs>
              <w:spacing w:before="120" w:after="120"/>
              <w:jc w:val="center"/>
              <w:rPr>
                <w:rFonts w:ascii="Arial" w:hAnsi="Arial" w:cs="Arial"/>
                <w:sz w:val="18"/>
                <w:szCs w:val="18"/>
              </w:rPr>
            </w:pPr>
          </w:p>
        </w:tc>
      </w:tr>
      <w:tr w:rsidR="008C6015" w:rsidRPr="00B57929" w14:paraId="7B684369" w14:textId="77777777" w:rsidTr="00003154">
        <w:trPr>
          <w:trHeight w:val="468"/>
        </w:trPr>
        <w:tc>
          <w:tcPr>
            <w:tcW w:w="1444" w:type="dxa"/>
            <w:vAlign w:val="center"/>
          </w:tcPr>
          <w:p w14:paraId="2B1BA05B" w14:textId="60046723" w:rsidR="008C6015" w:rsidRPr="00E25F95" w:rsidRDefault="00000000" w:rsidP="00003154">
            <w:pPr>
              <w:pStyle w:val="TAC"/>
              <w:rPr>
                <w:rFonts w:cs="Arial"/>
                <w:szCs w:val="18"/>
                <w:lang w:val="en-GB"/>
              </w:rPr>
            </w:pPr>
            <w:hyperlink r:id="rId24" w:history="1">
              <w:r w:rsidR="008C6015" w:rsidRPr="00E25F95">
                <w:rPr>
                  <w:rStyle w:val="Hyperlink"/>
                  <w:rFonts w:cs="Arial"/>
                  <w:b/>
                  <w:bCs/>
                  <w:szCs w:val="18"/>
                </w:rPr>
                <w:t>R4-2418043</w:t>
              </w:r>
            </w:hyperlink>
          </w:p>
        </w:tc>
        <w:tc>
          <w:tcPr>
            <w:tcW w:w="1567" w:type="dxa"/>
            <w:vAlign w:val="center"/>
          </w:tcPr>
          <w:p w14:paraId="5DE37EC6" w14:textId="4D6E5441" w:rsidR="008C6015" w:rsidRPr="00B57929" w:rsidRDefault="008C6015" w:rsidP="00003154">
            <w:pPr>
              <w:pStyle w:val="TAC"/>
              <w:rPr>
                <w:rFonts w:cs="Arial"/>
                <w:szCs w:val="18"/>
                <w:lang w:val="en-GB"/>
              </w:rPr>
            </w:pPr>
            <w:r w:rsidRPr="00B57929">
              <w:rPr>
                <w:rFonts w:cs="Arial"/>
                <w:szCs w:val="18"/>
                <w:lang w:val="en-GB"/>
              </w:rPr>
              <w:t>Noted</w:t>
            </w:r>
          </w:p>
        </w:tc>
        <w:tc>
          <w:tcPr>
            <w:tcW w:w="6765" w:type="dxa"/>
            <w:vAlign w:val="center"/>
          </w:tcPr>
          <w:p w14:paraId="7B836936" w14:textId="13F60759" w:rsidR="008C6015" w:rsidRPr="00B57929" w:rsidRDefault="008C6015" w:rsidP="008C6015">
            <w:pPr>
              <w:tabs>
                <w:tab w:val="left" w:pos="645"/>
              </w:tabs>
              <w:spacing w:before="120" w:after="120"/>
              <w:jc w:val="center"/>
              <w:rPr>
                <w:rFonts w:ascii="Arial" w:hAnsi="Arial" w:cs="Arial"/>
                <w:sz w:val="18"/>
                <w:szCs w:val="18"/>
              </w:rPr>
            </w:pPr>
          </w:p>
        </w:tc>
      </w:tr>
      <w:tr w:rsidR="008C6015" w:rsidRPr="00B57929" w14:paraId="5D88321C" w14:textId="77777777" w:rsidTr="00003154">
        <w:trPr>
          <w:trHeight w:val="468"/>
        </w:trPr>
        <w:tc>
          <w:tcPr>
            <w:tcW w:w="1444" w:type="dxa"/>
            <w:vAlign w:val="center"/>
          </w:tcPr>
          <w:p w14:paraId="0BC16944" w14:textId="1C7FB35D" w:rsidR="008C6015" w:rsidRPr="00E25F95" w:rsidRDefault="00000000" w:rsidP="00003154">
            <w:pPr>
              <w:pStyle w:val="TAC"/>
              <w:rPr>
                <w:rFonts w:cs="Arial"/>
                <w:szCs w:val="18"/>
                <w:lang w:val="en-GB"/>
              </w:rPr>
            </w:pPr>
            <w:hyperlink r:id="rId25" w:history="1">
              <w:r w:rsidR="008C6015" w:rsidRPr="00E25F95">
                <w:rPr>
                  <w:rStyle w:val="Hyperlink"/>
                  <w:rFonts w:cs="Arial"/>
                  <w:b/>
                  <w:bCs/>
                  <w:szCs w:val="18"/>
                </w:rPr>
                <w:t>R4-2418044</w:t>
              </w:r>
            </w:hyperlink>
          </w:p>
        </w:tc>
        <w:tc>
          <w:tcPr>
            <w:tcW w:w="1567" w:type="dxa"/>
            <w:vAlign w:val="center"/>
          </w:tcPr>
          <w:p w14:paraId="15F01C4A" w14:textId="1CA30FEA" w:rsidR="008C6015" w:rsidRPr="00B57929" w:rsidRDefault="008C6015" w:rsidP="00003154">
            <w:pPr>
              <w:pStyle w:val="TAC"/>
              <w:rPr>
                <w:rFonts w:cs="Arial"/>
                <w:szCs w:val="18"/>
                <w:lang w:val="en-GB"/>
              </w:rPr>
            </w:pPr>
            <w:r w:rsidRPr="00B57929">
              <w:rPr>
                <w:rFonts w:cs="Arial"/>
                <w:szCs w:val="18"/>
                <w:lang w:val="en-GB"/>
              </w:rPr>
              <w:t>Noted</w:t>
            </w:r>
          </w:p>
        </w:tc>
        <w:tc>
          <w:tcPr>
            <w:tcW w:w="6765" w:type="dxa"/>
            <w:vAlign w:val="center"/>
          </w:tcPr>
          <w:p w14:paraId="3779FA68" w14:textId="1829BAF5" w:rsidR="008C6015" w:rsidRPr="00B57929" w:rsidRDefault="008C6015" w:rsidP="008C6015">
            <w:pPr>
              <w:tabs>
                <w:tab w:val="left" w:pos="645"/>
              </w:tabs>
              <w:spacing w:before="120" w:after="120"/>
              <w:jc w:val="center"/>
              <w:rPr>
                <w:rFonts w:ascii="Arial" w:hAnsi="Arial" w:cs="Arial"/>
                <w:sz w:val="18"/>
                <w:szCs w:val="18"/>
              </w:rPr>
            </w:pPr>
            <w:r w:rsidRPr="00B57929">
              <w:rPr>
                <w:rFonts w:ascii="Arial" w:hAnsi="Arial" w:cs="Arial"/>
                <w:i/>
                <w:iCs/>
                <w:sz w:val="18"/>
                <w:szCs w:val="18"/>
              </w:rPr>
              <w:t>Simulation results</w:t>
            </w:r>
          </w:p>
        </w:tc>
      </w:tr>
      <w:tr w:rsidR="008C6015" w:rsidRPr="00B57929" w14:paraId="5E4AB51F" w14:textId="77777777" w:rsidTr="00003154">
        <w:trPr>
          <w:trHeight w:val="468"/>
        </w:trPr>
        <w:tc>
          <w:tcPr>
            <w:tcW w:w="1444" w:type="dxa"/>
            <w:vAlign w:val="center"/>
          </w:tcPr>
          <w:p w14:paraId="4CF73D34" w14:textId="1FA23882" w:rsidR="008C6015" w:rsidRPr="00E25F95" w:rsidRDefault="00000000" w:rsidP="00003154">
            <w:pPr>
              <w:pStyle w:val="TAC"/>
              <w:rPr>
                <w:rFonts w:cs="Arial"/>
                <w:szCs w:val="18"/>
                <w:lang w:val="en-GB"/>
              </w:rPr>
            </w:pPr>
            <w:hyperlink r:id="rId26" w:history="1">
              <w:r w:rsidR="008C6015" w:rsidRPr="00E25F95">
                <w:rPr>
                  <w:rStyle w:val="Hyperlink"/>
                  <w:rFonts w:cs="Arial"/>
                  <w:b/>
                  <w:bCs/>
                  <w:szCs w:val="18"/>
                </w:rPr>
                <w:t>R4-2418550</w:t>
              </w:r>
            </w:hyperlink>
          </w:p>
        </w:tc>
        <w:tc>
          <w:tcPr>
            <w:tcW w:w="1567" w:type="dxa"/>
            <w:vAlign w:val="center"/>
          </w:tcPr>
          <w:p w14:paraId="43F3D659" w14:textId="36A656BB" w:rsidR="008C6015" w:rsidRPr="00B57929" w:rsidRDefault="008C6015" w:rsidP="00003154">
            <w:pPr>
              <w:pStyle w:val="TAC"/>
              <w:rPr>
                <w:rFonts w:cs="Arial"/>
                <w:szCs w:val="18"/>
                <w:lang w:val="en-GB"/>
              </w:rPr>
            </w:pPr>
            <w:r w:rsidRPr="00B57929">
              <w:rPr>
                <w:rFonts w:cs="Arial"/>
                <w:szCs w:val="18"/>
                <w:lang w:val="en-GB"/>
              </w:rPr>
              <w:t>Noted</w:t>
            </w:r>
          </w:p>
        </w:tc>
        <w:tc>
          <w:tcPr>
            <w:tcW w:w="6765" w:type="dxa"/>
            <w:vAlign w:val="center"/>
          </w:tcPr>
          <w:p w14:paraId="7C72E1BB" w14:textId="77777777" w:rsidR="008C6015" w:rsidRPr="00B57929" w:rsidRDefault="008C6015" w:rsidP="008C6015">
            <w:pPr>
              <w:tabs>
                <w:tab w:val="left" w:pos="645"/>
              </w:tabs>
              <w:spacing w:before="120" w:after="120"/>
              <w:jc w:val="center"/>
              <w:rPr>
                <w:rFonts w:ascii="Arial" w:hAnsi="Arial" w:cs="Arial"/>
                <w:sz w:val="18"/>
                <w:szCs w:val="18"/>
              </w:rPr>
            </w:pPr>
          </w:p>
        </w:tc>
      </w:tr>
      <w:tr w:rsidR="008C6015" w:rsidRPr="00B57929" w14:paraId="16492104" w14:textId="77777777" w:rsidTr="00003154">
        <w:trPr>
          <w:trHeight w:val="468"/>
        </w:trPr>
        <w:tc>
          <w:tcPr>
            <w:tcW w:w="1444" w:type="dxa"/>
            <w:vAlign w:val="center"/>
          </w:tcPr>
          <w:p w14:paraId="73135F91" w14:textId="2330C1B7" w:rsidR="008C6015" w:rsidRPr="00E25F95" w:rsidRDefault="00000000" w:rsidP="00003154">
            <w:pPr>
              <w:pStyle w:val="TAC"/>
              <w:rPr>
                <w:rFonts w:cs="Arial"/>
                <w:szCs w:val="18"/>
                <w:lang w:val="en-GB"/>
              </w:rPr>
            </w:pPr>
            <w:hyperlink r:id="rId27" w:history="1">
              <w:r w:rsidR="008C6015" w:rsidRPr="00E25F95">
                <w:rPr>
                  <w:rStyle w:val="Hyperlink"/>
                  <w:rFonts w:cs="Arial"/>
                  <w:b/>
                  <w:bCs/>
                  <w:szCs w:val="18"/>
                </w:rPr>
                <w:t>R4-2418620</w:t>
              </w:r>
            </w:hyperlink>
          </w:p>
        </w:tc>
        <w:tc>
          <w:tcPr>
            <w:tcW w:w="1567" w:type="dxa"/>
            <w:vAlign w:val="center"/>
          </w:tcPr>
          <w:p w14:paraId="494640CD" w14:textId="265A0BCB" w:rsidR="008C6015" w:rsidRPr="00B57929" w:rsidRDefault="008C6015" w:rsidP="00003154">
            <w:pPr>
              <w:pStyle w:val="TAC"/>
              <w:rPr>
                <w:rFonts w:cs="Arial"/>
                <w:szCs w:val="18"/>
                <w:lang w:val="en-GB"/>
              </w:rPr>
            </w:pPr>
            <w:r w:rsidRPr="00B57929">
              <w:rPr>
                <w:rFonts w:cs="Arial"/>
                <w:szCs w:val="18"/>
                <w:lang w:val="en-GB"/>
              </w:rPr>
              <w:t>Noted</w:t>
            </w:r>
          </w:p>
        </w:tc>
        <w:tc>
          <w:tcPr>
            <w:tcW w:w="6765" w:type="dxa"/>
            <w:vAlign w:val="center"/>
          </w:tcPr>
          <w:p w14:paraId="2730CD85" w14:textId="77777777" w:rsidR="008C6015" w:rsidRPr="00B57929" w:rsidRDefault="008C6015" w:rsidP="008C6015">
            <w:pPr>
              <w:tabs>
                <w:tab w:val="left" w:pos="645"/>
              </w:tabs>
              <w:spacing w:before="120" w:after="120"/>
              <w:jc w:val="center"/>
              <w:rPr>
                <w:rFonts w:ascii="Arial" w:hAnsi="Arial" w:cs="Arial"/>
                <w:sz w:val="18"/>
                <w:szCs w:val="18"/>
              </w:rPr>
            </w:pPr>
          </w:p>
        </w:tc>
      </w:tr>
      <w:tr w:rsidR="008C6015" w:rsidRPr="00B57929" w14:paraId="28D0AF0F" w14:textId="77777777" w:rsidTr="00003154">
        <w:trPr>
          <w:trHeight w:val="468"/>
        </w:trPr>
        <w:tc>
          <w:tcPr>
            <w:tcW w:w="1444" w:type="dxa"/>
            <w:vAlign w:val="center"/>
          </w:tcPr>
          <w:p w14:paraId="0E8444B0" w14:textId="0C3493E7" w:rsidR="008C6015" w:rsidRPr="00E25F95" w:rsidRDefault="00000000" w:rsidP="00003154">
            <w:pPr>
              <w:pStyle w:val="TAC"/>
              <w:rPr>
                <w:rFonts w:cs="Arial"/>
                <w:szCs w:val="18"/>
                <w:lang w:val="en-GB"/>
              </w:rPr>
            </w:pPr>
            <w:hyperlink r:id="rId28" w:history="1">
              <w:r w:rsidR="008C6015" w:rsidRPr="00E25F95">
                <w:rPr>
                  <w:rStyle w:val="Hyperlink"/>
                  <w:rFonts w:cs="Arial"/>
                  <w:b/>
                  <w:bCs/>
                  <w:szCs w:val="18"/>
                </w:rPr>
                <w:t>R4-2419166</w:t>
              </w:r>
            </w:hyperlink>
          </w:p>
        </w:tc>
        <w:tc>
          <w:tcPr>
            <w:tcW w:w="1567" w:type="dxa"/>
            <w:vAlign w:val="center"/>
          </w:tcPr>
          <w:p w14:paraId="034BCA31" w14:textId="678325A3" w:rsidR="008C6015" w:rsidRPr="00B57929" w:rsidRDefault="008C6015" w:rsidP="00003154">
            <w:pPr>
              <w:pStyle w:val="TAC"/>
              <w:rPr>
                <w:rFonts w:cs="Arial"/>
                <w:szCs w:val="18"/>
                <w:lang w:val="en-GB"/>
              </w:rPr>
            </w:pPr>
            <w:r w:rsidRPr="00B57929">
              <w:rPr>
                <w:rFonts w:cs="Arial"/>
                <w:szCs w:val="18"/>
                <w:lang w:val="en-GB"/>
              </w:rPr>
              <w:t>Noted</w:t>
            </w:r>
          </w:p>
        </w:tc>
        <w:tc>
          <w:tcPr>
            <w:tcW w:w="6765" w:type="dxa"/>
            <w:vAlign w:val="center"/>
          </w:tcPr>
          <w:p w14:paraId="0D985A66" w14:textId="77777777" w:rsidR="008C6015" w:rsidRPr="00B57929" w:rsidRDefault="008C6015" w:rsidP="008C6015">
            <w:pPr>
              <w:tabs>
                <w:tab w:val="left" w:pos="645"/>
              </w:tabs>
              <w:spacing w:before="120" w:after="120"/>
              <w:jc w:val="center"/>
              <w:rPr>
                <w:rFonts w:ascii="Arial" w:hAnsi="Arial" w:cs="Arial"/>
                <w:sz w:val="18"/>
                <w:szCs w:val="18"/>
              </w:rPr>
            </w:pPr>
          </w:p>
        </w:tc>
      </w:tr>
      <w:tr w:rsidR="008C6015" w:rsidRPr="00B57929" w14:paraId="60D5958F" w14:textId="77777777" w:rsidTr="00003154">
        <w:trPr>
          <w:trHeight w:val="468"/>
        </w:trPr>
        <w:tc>
          <w:tcPr>
            <w:tcW w:w="1444" w:type="dxa"/>
            <w:vAlign w:val="center"/>
          </w:tcPr>
          <w:p w14:paraId="68D89F2C" w14:textId="161AB59B" w:rsidR="008C6015" w:rsidRPr="00E25F95" w:rsidRDefault="00000000" w:rsidP="00003154">
            <w:pPr>
              <w:pStyle w:val="TAC"/>
              <w:rPr>
                <w:rFonts w:cs="Arial"/>
                <w:szCs w:val="18"/>
                <w:lang w:val="en-GB"/>
              </w:rPr>
            </w:pPr>
            <w:hyperlink r:id="rId29" w:history="1">
              <w:r w:rsidR="008C6015" w:rsidRPr="00E25F95">
                <w:rPr>
                  <w:rStyle w:val="Hyperlink"/>
                  <w:rFonts w:cs="Arial"/>
                  <w:b/>
                  <w:bCs/>
                  <w:szCs w:val="18"/>
                </w:rPr>
                <w:t>R4-2419252</w:t>
              </w:r>
            </w:hyperlink>
          </w:p>
        </w:tc>
        <w:tc>
          <w:tcPr>
            <w:tcW w:w="1567" w:type="dxa"/>
            <w:vAlign w:val="center"/>
          </w:tcPr>
          <w:p w14:paraId="595F5B2F" w14:textId="2D47D594" w:rsidR="008C6015" w:rsidRPr="00B57929" w:rsidRDefault="008C6015" w:rsidP="00003154">
            <w:pPr>
              <w:pStyle w:val="TAC"/>
              <w:rPr>
                <w:rFonts w:cs="Arial"/>
                <w:szCs w:val="18"/>
                <w:lang w:val="en-GB"/>
              </w:rPr>
            </w:pPr>
            <w:r w:rsidRPr="00B57929">
              <w:rPr>
                <w:rFonts w:cs="Arial"/>
                <w:szCs w:val="18"/>
                <w:lang w:val="en-GB"/>
              </w:rPr>
              <w:t>Noted</w:t>
            </w:r>
          </w:p>
        </w:tc>
        <w:tc>
          <w:tcPr>
            <w:tcW w:w="6765" w:type="dxa"/>
            <w:vAlign w:val="center"/>
          </w:tcPr>
          <w:p w14:paraId="3A3A121C" w14:textId="77777777" w:rsidR="008C6015" w:rsidRPr="00B57929" w:rsidRDefault="008C6015" w:rsidP="008C6015">
            <w:pPr>
              <w:tabs>
                <w:tab w:val="left" w:pos="645"/>
              </w:tabs>
              <w:spacing w:before="120" w:after="120"/>
              <w:jc w:val="center"/>
              <w:rPr>
                <w:rFonts w:ascii="Arial" w:hAnsi="Arial" w:cs="Arial"/>
                <w:sz w:val="18"/>
                <w:szCs w:val="18"/>
              </w:rPr>
            </w:pPr>
          </w:p>
        </w:tc>
      </w:tr>
      <w:tr w:rsidR="008C6015" w:rsidRPr="00B57929" w14:paraId="002CCFE2" w14:textId="77777777" w:rsidTr="00003154">
        <w:trPr>
          <w:trHeight w:val="468"/>
        </w:trPr>
        <w:tc>
          <w:tcPr>
            <w:tcW w:w="1444" w:type="dxa"/>
            <w:vAlign w:val="center"/>
          </w:tcPr>
          <w:p w14:paraId="7CD78389" w14:textId="6A77E142" w:rsidR="008C6015" w:rsidRPr="00E25F95" w:rsidRDefault="00000000" w:rsidP="00003154">
            <w:pPr>
              <w:pStyle w:val="TAC"/>
              <w:rPr>
                <w:rFonts w:cs="Arial"/>
                <w:szCs w:val="18"/>
                <w:lang w:val="en-GB"/>
              </w:rPr>
            </w:pPr>
            <w:hyperlink r:id="rId30" w:history="1">
              <w:r w:rsidR="008C6015" w:rsidRPr="00E25F95">
                <w:rPr>
                  <w:rStyle w:val="Hyperlink"/>
                  <w:rFonts w:cs="Arial"/>
                  <w:b/>
                  <w:bCs/>
                  <w:szCs w:val="18"/>
                </w:rPr>
                <w:t>R4-2419253</w:t>
              </w:r>
            </w:hyperlink>
          </w:p>
        </w:tc>
        <w:tc>
          <w:tcPr>
            <w:tcW w:w="1567" w:type="dxa"/>
            <w:vAlign w:val="center"/>
          </w:tcPr>
          <w:p w14:paraId="72DE10E2" w14:textId="37D94FCE" w:rsidR="008C6015" w:rsidRPr="00B57929" w:rsidRDefault="008C6015" w:rsidP="00003154">
            <w:pPr>
              <w:pStyle w:val="TAC"/>
              <w:rPr>
                <w:rFonts w:cs="Arial"/>
                <w:szCs w:val="18"/>
                <w:lang w:val="en-GB"/>
              </w:rPr>
            </w:pPr>
            <w:r w:rsidRPr="00B57929">
              <w:rPr>
                <w:rFonts w:cs="Arial"/>
                <w:szCs w:val="18"/>
                <w:lang w:val="en-GB"/>
              </w:rPr>
              <w:t>Noted</w:t>
            </w:r>
          </w:p>
        </w:tc>
        <w:tc>
          <w:tcPr>
            <w:tcW w:w="6765" w:type="dxa"/>
            <w:vAlign w:val="center"/>
          </w:tcPr>
          <w:p w14:paraId="4C3AA084" w14:textId="33C65462" w:rsidR="008C6015" w:rsidRPr="00B57929" w:rsidRDefault="002E3AA9" w:rsidP="008C6015">
            <w:pPr>
              <w:tabs>
                <w:tab w:val="left" w:pos="645"/>
              </w:tabs>
              <w:spacing w:before="120" w:after="120"/>
              <w:jc w:val="center"/>
              <w:rPr>
                <w:rFonts w:ascii="Arial" w:hAnsi="Arial" w:cs="Arial"/>
                <w:sz w:val="18"/>
                <w:szCs w:val="18"/>
              </w:rPr>
            </w:pPr>
            <w:r w:rsidRPr="00B57929">
              <w:rPr>
                <w:rFonts w:ascii="Arial" w:hAnsi="Arial" w:cs="Arial"/>
                <w:i/>
                <w:iCs/>
                <w:sz w:val="18"/>
                <w:szCs w:val="18"/>
              </w:rPr>
              <w:t>Simulation results</w:t>
            </w:r>
          </w:p>
        </w:tc>
      </w:tr>
      <w:tr w:rsidR="008C6015" w:rsidRPr="00B57929" w14:paraId="4DFD42F8" w14:textId="77777777" w:rsidTr="00003154">
        <w:trPr>
          <w:trHeight w:val="468"/>
        </w:trPr>
        <w:tc>
          <w:tcPr>
            <w:tcW w:w="1444" w:type="dxa"/>
            <w:vAlign w:val="center"/>
          </w:tcPr>
          <w:p w14:paraId="522FC21B" w14:textId="4D76D60B" w:rsidR="008C6015" w:rsidRPr="00E25F95" w:rsidRDefault="00000000" w:rsidP="00003154">
            <w:pPr>
              <w:pStyle w:val="TAC"/>
              <w:rPr>
                <w:rFonts w:cs="Arial"/>
                <w:szCs w:val="18"/>
                <w:lang w:val="en-GB"/>
              </w:rPr>
            </w:pPr>
            <w:hyperlink r:id="rId31" w:history="1">
              <w:r w:rsidR="008C6015" w:rsidRPr="00E25F95">
                <w:rPr>
                  <w:rStyle w:val="Hyperlink"/>
                  <w:rFonts w:cs="Arial"/>
                  <w:b/>
                  <w:bCs/>
                  <w:szCs w:val="18"/>
                </w:rPr>
                <w:t>R4-2419347</w:t>
              </w:r>
            </w:hyperlink>
          </w:p>
        </w:tc>
        <w:tc>
          <w:tcPr>
            <w:tcW w:w="1567" w:type="dxa"/>
            <w:vAlign w:val="center"/>
          </w:tcPr>
          <w:p w14:paraId="0D3657B6" w14:textId="26D75ECA" w:rsidR="008C6015" w:rsidRPr="00B57929" w:rsidRDefault="008C6015" w:rsidP="00003154">
            <w:pPr>
              <w:pStyle w:val="TAC"/>
              <w:rPr>
                <w:rFonts w:cs="Arial"/>
                <w:szCs w:val="18"/>
                <w:lang w:val="en-GB"/>
              </w:rPr>
            </w:pPr>
            <w:r w:rsidRPr="00B57929">
              <w:rPr>
                <w:rFonts w:cs="Arial"/>
                <w:szCs w:val="18"/>
                <w:lang w:val="en-GB"/>
              </w:rPr>
              <w:t>Noted</w:t>
            </w:r>
          </w:p>
        </w:tc>
        <w:tc>
          <w:tcPr>
            <w:tcW w:w="6765" w:type="dxa"/>
            <w:vAlign w:val="center"/>
          </w:tcPr>
          <w:p w14:paraId="78CF9111" w14:textId="5A9FF730" w:rsidR="008C6015" w:rsidRPr="00B57929" w:rsidRDefault="002E3AA9" w:rsidP="008C6015">
            <w:pPr>
              <w:tabs>
                <w:tab w:val="left" w:pos="645"/>
              </w:tabs>
              <w:spacing w:before="120" w:after="120"/>
              <w:jc w:val="center"/>
              <w:rPr>
                <w:rFonts w:ascii="Arial" w:hAnsi="Arial" w:cs="Arial"/>
                <w:sz w:val="18"/>
                <w:szCs w:val="18"/>
              </w:rPr>
            </w:pPr>
            <w:r w:rsidRPr="00B57929">
              <w:rPr>
                <w:rFonts w:ascii="Arial" w:hAnsi="Arial" w:cs="Arial"/>
                <w:i/>
                <w:iCs/>
                <w:sz w:val="18"/>
                <w:szCs w:val="18"/>
              </w:rPr>
              <w:t>Simulation results</w:t>
            </w:r>
          </w:p>
        </w:tc>
      </w:tr>
      <w:tr w:rsidR="008C6015" w:rsidRPr="00B57929" w14:paraId="15B39A9A" w14:textId="77777777" w:rsidTr="00003154">
        <w:trPr>
          <w:trHeight w:val="468"/>
        </w:trPr>
        <w:tc>
          <w:tcPr>
            <w:tcW w:w="1444" w:type="dxa"/>
            <w:vAlign w:val="center"/>
          </w:tcPr>
          <w:p w14:paraId="373CE4DE" w14:textId="4D4F5B28" w:rsidR="008C6015" w:rsidRPr="00E25F95" w:rsidRDefault="00000000" w:rsidP="00003154">
            <w:pPr>
              <w:pStyle w:val="TAC"/>
              <w:rPr>
                <w:rFonts w:cs="Arial"/>
                <w:szCs w:val="18"/>
                <w:lang w:val="en-GB"/>
              </w:rPr>
            </w:pPr>
            <w:hyperlink r:id="rId32" w:history="1">
              <w:r w:rsidR="008C6015" w:rsidRPr="00E25F95">
                <w:rPr>
                  <w:rStyle w:val="Hyperlink"/>
                  <w:rFonts w:cs="Arial"/>
                  <w:b/>
                  <w:bCs/>
                  <w:szCs w:val="18"/>
                </w:rPr>
                <w:t>R4-2419403</w:t>
              </w:r>
            </w:hyperlink>
          </w:p>
        </w:tc>
        <w:tc>
          <w:tcPr>
            <w:tcW w:w="1567" w:type="dxa"/>
            <w:vAlign w:val="center"/>
          </w:tcPr>
          <w:p w14:paraId="3624F376" w14:textId="26B3901D" w:rsidR="008C6015" w:rsidRPr="00B57929" w:rsidRDefault="008C6015" w:rsidP="00003154">
            <w:pPr>
              <w:pStyle w:val="TAC"/>
              <w:rPr>
                <w:rFonts w:cs="Arial"/>
                <w:szCs w:val="18"/>
                <w:lang w:val="en-GB"/>
              </w:rPr>
            </w:pPr>
            <w:r w:rsidRPr="00B57929">
              <w:rPr>
                <w:rFonts w:cs="Arial"/>
                <w:szCs w:val="18"/>
                <w:lang w:val="en-GB"/>
              </w:rPr>
              <w:t>Noted</w:t>
            </w:r>
          </w:p>
        </w:tc>
        <w:tc>
          <w:tcPr>
            <w:tcW w:w="6765" w:type="dxa"/>
            <w:vAlign w:val="center"/>
          </w:tcPr>
          <w:p w14:paraId="429CD567" w14:textId="77777777" w:rsidR="008C6015" w:rsidRPr="00B57929" w:rsidRDefault="008C6015" w:rsidP="008C6015">
            <w:pPr>
              <w:tabs>
                <w:tab w:val="left" w:pos="645"/>
              </w:tabs>
              <w:spacing w:before="120" w:after="120"/>
              <w:jc w:val="center"/>
              <w:rPr>
                <w:rFonts w:ascii="Arial" w:hAnsi="Arial" w:cs="Arial"/>
                <w:sz w:val="18"/>
                <w:szCs w:val="18"/>
              </w:rPr>
            </w:pPr>
          </w:p>
        </w:tc>
      </w:tr>
    </w:tbl>
    <w:p w14:paraId="7E0AEB9E" w14:textId="6F1CA11A" w:rsidR="00341E0F" w:rsidRPr="00B57929" w:rsidRDefault="00341E0F" w:rsidP="00324D83">
      <w:pPr>
        <w:rPr>
          <w:lang w:eastAsia="zh-CN"/>
        </w:rPr>
      </w:pPr>
    </w:p>
    <w:p w14:paraId="385D60C6" w14:textId="77777777" w:rsidR="00341E0F" w:rsidRPr="00B57929" w:rsidRDefault="00341E0F">
      <w:pPr>
        <w:spacing w:after="0"/>
        <w:rPr>
          <w:lang w:eastAsia="zh-CN"/>
        </w:rPr>
      </w:pPr>
      <w:r w:rsidRPr="00B57929">
        <w:rPr>
          <w:lang w:eastAsia="zh-CN"/>
        </w:rPr>
        <w:br w:type="page"/>
      </w:r>
    </w:p>
    <w:p w14:paraId="7CC6865B" w14:textId="77777777" w:rsidR="00A00D82" w:rsidRPr="00B57929" w:rsidRDefault="00A00D82" w:rsidP="00324D83">
      <w:pPr>
        <w:rPr>
          <w:lang w:eastAsia="zh-CN"/>
        </w:rPr>
      </w:pPr>
    </w:p>
    <w:sectPr w:rsidR="00A00D82" w:rsidRPr="00B57929" w:rsidSect="00585C60">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B089A4" w14:textId="77777777" w:rsidR="00BF43F1" w:rsidRDefault="00BF43F1">
      <w:r>
        <w:separator/>
      </w:r>
    </w:p>
  </w:endnote>
  <w:endnote w:type="continuationSeparator" w:id="0">
    <w:p w14:paraId="731D41A3" w14:textId="77777777" w:rsidR="00BF43F1" w:rsidRDefault="00BF43F1">
      <w:r>
        <w:continuationSeparator/>
      </w:r>
    </w:p>
  </w:endnote>
  <w:endnote w:type="continuationNotice" w:id="1">
    <w:p w14:paraId="00C15212" w14:textId="77777777" w:rsidR="00BF43F1" w:rsidRDefault="00BF43F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19622" w14:textId="77777777" w:rsidR="00BF43F1" w:rsidRDefault="00BF43F1">
      <w:r>
        <w:separator/>
      </w:r>
    </w:p>
  </w:footnote>
  <w:footnote w:type="continuationSeparator" w:id="0">
    <w:p w14:paraId="6BE255D9" w14:textId="77777777" w:rsidR="00BF43F1" w:rsidRDefault="00BF43F1">
      <w:r>
        <w:continuationSeparator/>
      </w:r>
    </w:p>
  </w:footnote>
  <w:footnote w:type="continuationNotice" w:id="1">
    <w:p w14:paraId="74AE7A4F" w14:textId="77777777" w:rsidR="00BF43F1" w:rsidRDefault="00BF43F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61621"/>
    <w:multiLevelType w:val="hybridMultilevel"/>
    <w:tmpl w:val="6574A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193ACF"/>
    <w:multiLevelType w:val="hybridMultilevel"/>
    <w:tmpl w:val="6F08E9D2"/>
    <w:lvl w:ilvl="0" w:tplc="FFFFFFFF">
      <w:start w:val="1"/>
      <w:numFmt w:val="decimal"/>
      <w:lvlText w:val="%1."/>
      <w:lvlJc w:val="left"/>
      <w:pPr>
        <w:ind w:left="817" w:hanging="360"/>
      </w:pPr>
    </w:lvl>
    <w:lvl w:ilvl="1" w:tplc="FFFFFFFF">
      <w:start w:val="1"/>
      <w:numFmt w:val="lowerLetter"/>
      <w:lvlText w:val="%2."/>
      <w:lvlJc w:val="left"/>
      <w:pPr>
        <w:ind w:left="1537" w:hanging="360"/>
      </w:pPr>
    </w:lvl>
    <w:lvl w:ilvl="2" w:tplc="FFFFFFFF" w:tentative="1">
      <w:start w:val="1"/>
      <w:numFmt w:val="lowerRoman"/>
      <w:lvlText w:val="%3."/>
      <w:lvlJc w:val="right"/>
      <w:pPr>
        <w:ind w:left="2257" w:hanging="180"/>
      </w:pPr>
    </w:lvl>
    <w:lvl w:ilvl="3" w:tplc="FFFFFFFF" w:tentative="1">
      <w:start w:val="1"/>
      <w:numFmt w:val="decimal"/>
      <w:lvlText w:val="%4."/>
      <w:lvlJc w:val="left"/>
      <w:pPr>
        <w:ind w:left="2977" w:hanging="360"/>
      </w:pPr>
    </w:lvl>
    <w:lvl w:ilvl="4" w:tplc="FFFFFFFF" w:tentative="1">
      <w:start w:val="1"/>
      <w:numFmt w:val="lowerLetter"/>
      <w:lvlText w:val="%5."/>
      <w:lvlJc w:val="left"/>
      <w:pPr>
        <w:ind w:left="3697" w:hanging="360"/>
      </w:pPr>
    </w:lvl>
    <w:lvl w:ilvl="5" w:tplc="FFFFFFFF" w:tentative="1">
      <w:start w:val="1"/>
      <w:numFmt w:val="lowerRoman"/>
      <w:lvlText w:val="%6."/>
      <w:lvlJc w:val="right"/>
      <w:pPr>
        <w:ind w:left="4417" w:hanging="180"/>
      </w:pPr>
    </w:lvl>
    <w:lvl w:ilvl="6" w:tplc="FFFFFFFF" w:tentative="1">
      <w:start w:val="1"/>
      <w:numFmt w:val="decimal"/>
      <w:lvlText w:val="%7."/>
      <w:lvlJc w:val="left"/>
      <w:pPr>
        <w:ind w:left="5137" w:hanging="360"/>
      </w:pPr>
    </w:lvl>
    <w:lvl w:ilvl="7" w:tplc="FFFFFFFF" w:tentative="1">
      <w:start w:val="1"/>
      <w:numFmt w:val="lowerLetter"/>
      <w:lvlText w:val="%8."/>
      <w:lvlJc w:val="left"/>
      <w:pPr>
        <w:ind w:left="5857" w:hanging="360"/>
      </w:pPr>
    </w:lvl>
    <w:lvl w:ilvl="8" w:tplc="FFFFFFFF" w:tentative="1">
      <w:start w:val="1"/>
      <w:numFmt w:val="lowerRoman"/>
      <w:lvlText w:val="%9."/>
      <w:lvlJc w:val="right"/>
      <w:pPr>
        <w:ind w:left="6577" w:hanging="180"/>
      </w:pPr>
    </w:lvl>
  </w:abstractNum>
  <w:abstractNum w:abstractNumId="2" w15:restartNumberingAfterBreak="0">
    <w:nsid w:val="10E421C8"/>
    <w:multiLevelType w:val="hybridMultilevel"/>
    <w:tmpl w:val="303CC440"/>
    <w:lvl w:ilvl="0" w:tplc="4EA6B568">
      <w:start w:val="1"/>
      <w:numFmt w:val="decimal"/>
      <w:pStyle w:val="Proposal"/>
      <w:suff w:val="space"/>
      <w:lvlText w:val="Proposal %1:"/>
      <w:lvlJc w:val="left"/>
      <w:pPr>
        <w:ind w:left="0" w:firstLine="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11D133C4"/>
    <w:multiLevelType w:val="hybridMultilevel"/>
    <w:tmpl w:val="38903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43D29"/>
    <w:multiLevelType w:val="hybridMultilevel"/>
    <w:tmpl w:val="180A9664"/>
    <w:lvl w:ilvl="0" w:tplc="53A8E394">
      <w:start w:val="1"/>
      <w:numFmt w:val="decimal"/>
      <w:lvlText w:val="Observation #%1: "/>
      <w:lvlJc w:val="left"/>
      <w:pPr>
        <w:ind w:left="360" w:hanging="360"/>
      </w:pPr>
      <w:rPr>
        <w:rFonts w:ascii="Times New Roman Bold" w:hAnsi="Times New Roman Bold" w:cs="Calibri" w:hint="default"/>
        <w:b/>
        <w:i/>
        <w:caps w:val="0"/>
        <w:strike w:val="0"/>
        <w:dstrike w:val="0"/>
        <w:vanish w:val="0"/>
        <w:color w:val="000000" w:themeColor="text1"/>
        <w:sz w:val="20"/>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AC5389"/>
    <w:multiLevelType w:val="hybridMultilevel"/>
    <w:tmpl w:val="C8A84F9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157D0B2B"/>
    <w:multiLevelType w:val="hybridMultilevel"/>
    <w:tmpl w:val="3556A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5B5638"/>
    <w:multiLevelType w:val="hybridMultilevel"/>
    <w:tmpl w:val="25F6D320"/>
    <w:lvl w:ilvl="0" w:tplc="FFFFFFFF">
      <w:start w:val="1"/>
      <w:numFmt w:val="bullet"/>
      <w:lvlText w:val=""/>
      <w:lvlJc w:val="left"/>
      <w:pPr>
        <w:ind w:left="936" w:hanging="360"/>
      </w:pPr>
      <w:rPr>
        <w:rFonts w:ascii="Symbol" w:hAnsi="Symbol" w:hint="default"/>
      </w:rPr>
    </w:lvl>
    <w:lvl w:ilvl="1" w:tplc="0809000F">
      <w:start w:val="1"/>
      <w:numFmt w:val="decimal"/>
      <w:lvlText w:val="%2."/>
      <w:lvlJc w:val="left"/>
      <w:pPr>
        <w:ind w:left="1656" w:hanging="360"/>
      </w:pPr>
    </w:lvl>
    <w:lvl w:ilvl="2" w:tplc="FFFFFFFF">
      <w:start w:val="1"/>
      <w:numFmt w:val="bullet"/>
      <w:lvlText w:val=""/>
      <w:lvlJc w:val="left"/>
      <w:pPr>
        <w:ind w:left="2376" w:hanging="360"/>
      </w:pPr>
      <w:rPr>
        <w:rFonts w:ascii="Wingdings" w:hAnsi="Wingdings" w:hint="default"/>
      </w:rPr>
    </w:lvl>
    <w:lvl w:ilvl="3" w:tplc="FFFFFFFF" w:tentative="1">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8" w15:restartNumberingAfterBreak="0">
    <w:nsid w:val="1CD67B4B"/>
    <w:multiLevelType w:val="hybridMultilevel"/>
    <w:tmpl w:val="1EA4ED12"/>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D5D240E"/>
    <w:multiLevelType w:val="hybridMultilevel"/>
    <w:tmpl w:val="E38E6A32"/>
    <w:lvl w:ilvl="0" w:tplc="77FEB3B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3F19AC"/>
    <w:multiLevelType w:val="hybridMultilevel"/>
    <w:tmpl w:val="180A9664"/>
    <w:lvl w:ilvl="0" w:tplc="FFFFFFFF">
      <w:start w:val="1"/>
      <w:numFmt w:val="decimal"/>
      <w:lvlText w:val="Observation #%1: "/>
      <w:lvlJc w:val="left"/>
      <w:pPr>
        <w:ind w:left="360" w:hanging="360"/>
      </w:pPr>
      <w:rPr>
        <w:rFonts w:ascii="Times New Roman Bold" w:hAnsi="Times New Roman Bold" w:cs="Calibri" w:hint="default"/>
        <w:b/>
        <w:i/>
        <w:caps w:val="0"/>
        <w:strike w:val="0"/>
        <w:dstrike w:val="0"/>
        <w:vanish w:val="0"/>
        <w:color w:val="000000" w:themeColor="text1"/>
        <w:sz w:val="20"/>
        <w:szCs w:val="24"/>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7242A2"/>
    <w:multiLevelType w:val="hybridMultilevel"/>
    <w:tmpl w:val="F1A272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7222C4"/>
    <w:multiLevelType w:val="hybridMultilevel"/>
    <w:tmpl w:val="E890792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3" w15:restartNumberingAfterBreak="0">
    <w:nsid w:val="1FCE64DC"/>
    <w:multiLevelType w:val="hybridMultilevel"/>
    <w:tmpl w:val="9D7C1926"/>
    <w:lvl w:ilvl="0" w:tplc="FFFFFFFF">
      <w:start w:val="1"/>
      <w:numFmt w:val="decimal"/>
      <w:lvlText w:val="Proposal #%1: "/>
      <w:lvlJc w:val="left"/>
      <w:pPr>
        <w:ind w:left="216" w:hanging="216"/>
      </w:pPr>
      <w:rPr>
        <w:rFonts w:ascii="Times New Roman Bold" w:hAnsi="Times New Roman Bold" w:cs="Calibri" w:hint="default"/>
        <w:b/>
        <w:i w:val="0"/>
        <w:caps w:val="0"/>
        <w:strike w:val="0"/>
        <w:dstrike w:val="0"/>
        <w:vanish w:val="0"/>
        <w:webHidden w:val="0"/>
        <w:color w:val="auto"/>
        <w:sz w:val="20"/>
        <w:szCs w:val="24"/>
        <w:u w:val="none"/>
        <w:effect w:val="none"/>
        <w:vertAlign w:val="baseline"/>
        <w:specVanish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239D037C"/>
    <w:multiLevelType w:val="hybridMultilevel"/>
    <w:tmpl w:val="BBF67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C128CB"/>
    <w:multiLevelType w:val="hybridMultilevel"/>
    <w:tmpl w:val="6F08E9D2"/>
    <w:lvl w:ilvl="0" w:tplc="FFFFFFFF">
      <w:start w:val="1"/>
      <w:numFmt w:val="decimal"/>
      <w:lvlText w:val="%1."/>
      <w:lvlJc w:val="left"/>
      <w:pPr>
        <w:ind w:left="817" w:hanging="360"/>
      </w:pPr>
    </w:lvl>
    <w:lvl w:ilvl="1" w:tplc="FFFFFFFF">
      <w:start w:val="1"/>
      <w:numFmt w:val="lowerLetter"/>
      <w:lvlText w:val="%2."/>
      <w:lvlJc w:val="left"/>
      <w:pPr>
        <w:ind w:left="1537" w:hanging="360"/>
      </w:pPr>
    </w:lvl>
    <w:lvl w:ilvl="2" w:tplc="FFFFFFFF" w:tentative="1">
      <w:start w:val="1"/>
      <w:numFmt w:val="lowerRoman"/>
      <w:lvlText w:val="%3."/>
      <w:lvlJc w:val="right"/>
      <w:pPr>
        <w:ind w:left="2257" w:hanging="180"/>
      </w:pPr>
    </w:lvl>
    <w:lvl w:ilvl="3" w:tplc="FFFFFFFF" w:tentative="1">
      <w:start w:val="1"/>
      <w:numFmt w:val="decimal"/>
      <w:lvlText w:val="%4."/>
      <w:lvlJc w:val="left"/>
      <w:pPr>
        <w:ind w:left="2977" w:hanging="360"/>
      </w:pPr>
    </w:lvl>
    <w:lvl w:ilvl="4" w:tplc="FFFFFFFF" w:tentative="1">
      <w:start w:val="1"/>
      <w:numFmt w:val="lowerLetter"/>
      <w:lvlText w:val="%5."/>
      <w:lvlJc w:val="left"/>
      <w:pPr>
        <w:ind w:left="3697" w:hanging="360"/>
      </w:pPr>
    </w:lvl>
    <w:lvl w:ilvl="5" w:tplc="FFFFFFFF" w:tentative="1">
      <w:start w:val="1"/>
      <w:numFmt w:val="lowerRoman"/>
      <w:lvlText w:val="%6."/>
      <w:lvlJc w:val="right"/>
      <w:pPr>
        <w:ind w:left="4417" w:hanging="180"/>
      </w:pPr>
    </w:lvl>
    <w:lvl w:ilvl="6" w:tplc="FFFFFFFF" w:tentative="1">
      <w:start w:val="1"/>
      <w:numFmt w:val="decimal"/>
      <w:lvlText w:val="%7."/>
      <w:lvlJc w:val="left"/>
      <w:pPr>
        <w:ind w:left="5137" w:hanging="360"/>
      </w:pPr>
    </w:lvl>
    <w:lvl w:ilvl="7" w:tplc="FFFFFFFF" w:tentative="1">
      <w:start w:val="1"/>
      <w:numFmt w:val="lowerLetter"/>
      <w:lvlText w:val="%8."/>
      <w:lvlJc w:val="left"/>
      <w:pPr>
        <w:ind w:left="5857" w:hanging="360"/>
      </w:pPr>
    </w:lvl>
    <w:lvl w:ilvl="8" w:tplc="FFFFFFFF" w:tentative="1">
      <w:start w:val="1"/>
      <w:numFmt w:val="lowerRoman"/>
      <w:lvlText w:val="%9."/>
      <w:lvlJc w:val="right"/>
      <w:pPr>
        <w:ind w:left="6577" w:hanging="180"/>
      </w:pPr>
    </w:lvl>
  </w:abstractNum>
  <w:abstractNum w:abstractNumId="16" w15:restartNumberingAfterBreak="0">
    <w:nsid w:val="2B077243"/>
    <w:multiLevelType w:val="hybridMultilevel"/>
    <w:tmpl w:val="1EA4ED12"/>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2DF7173C"/>
    <w:multiLevelType w:val="hybridMultilevel"/>
    <w:tmpl w:val="3EB62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DA4B79"/>
    <w:multiLevelType w:val="hybridMultilevel"/>
    <w:tmpl w:val="52169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45E1A"/>
    <w:multiLevelType w:val="hybridMultilevel"/>
    <w:tmpl w:val="180A9664"/>
    <w:lvl w:ilvl="0" w:tplc="FFFFFFFF">
      <w:start w:val="1"/>
      <w:numFmt w:val="decimal"/>
      <w:lvlText w:val="Observation #%1: "/>
      <w:lvlJc w:val="left"/>
      <w:pPr>
        <w:ind w:left="360" w:hanging="360"/>
      </w:pPr>
      <w:rPr>
        <w:rFonts w:ascii="Times New Roman Bold" w:hAnsi="Times New Roman Bold" w:cs="Calibri" w:hint="default"/>
        <w:b/>
        <w:i/>
        <w:caps w:val="0"/>
        <w:strike w:val="0"/>
        <w:dstrike w:val="0"/>
        <w:vanish w:val="0"/>
        <w:color w:val="000000" w:themeColor="text1"/>
        <w:sz w:val="20"/>
        <w:szCs w:val="24"/>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1" w15:restartNumberingAfterBreak="0">
    <w:nsid w:val="3C0E2A69"/>
    <w:multiLevelType w:val="hybridMultilevel"/>
    <w:tmpl w:val="6B4CB07C"/>
    <w:lvl w:ilvl="0" w:tplc="08090001">
      <w:start w:val="1"/>
      <w:numFmt w:val="bullet"/>
      <w:lvlText w:val=""/>
      <w:lvlJc w:val="left"/>
      <w:pPr>
        <w:ind w:left="1496" w:hanging="360"/>
      </w:pPr>
      <w:rPr>
        <w:rFonts w:ascii="Symbol" w:hAnsi="Symbol" w:hint="default"/>
      </w:rPr>
    </w:lvl>
    <w:lvl w:ilvl="1" w:tplc="FFFFFFFF">
      <w:start w:val="1"/>
      <w:numFmt w:val="bullet"/>
      <w:lvlText w:val="o"/>
      <w:lvlJc w:val="left"/>
      <w:pPr>
        <w:ind w:left="2216" w:hanging="360"/>
      </w:pPr>
      <w:rPr>
        <w:rFonts w:ascii="Courier New" w:hAnsi="Courier New" w:cs="Courier New" w:hint="default"/>
      </w:rPr>
    </w:lvl>
    <w:lvl w:ilvl="2" w:tplc="FFFFFFFF">
      <w:start w:val="1"/>
      <w:numFmt w:val="bullet"/>
      <w:lvlText w:val=""/>
      <w:lvlJc w:val="left"/>
      <w:pPr>
        <w:ind w:left="2936" w:hanging="360"/>
      </w:pPr>
      <w:rPr>
        <w:rFonts w:ascii="Wingdings" w:hAnsi="Wingdings" w:hint="default"/>
      </w:rPr>
    </w:lvl>
    <w:lvl w:ilvl="3" w:tplc="FFFFFFFF">
      <w:start w:val="1"/>
      <w:numFmt w:val="bullet"/>
      <w:lvlText w:val=""/>
      <w:lvlJc w:val="left"/>
      <w:pPr>
        <w:ind w:left="3656" w:hanging="360"/>
      </w:pPr>
      <w:rPr>
        <w:rFonts w:ascii="Symbol" w:hAnsi="Symbol" w:hint="default"/>
      </w:rPr>
    </w:lvl>
    <w:lvl w:ilvl="4" w:tplc="FFFFFFFF" w:tentative="1">
      <w:start w:val="1"/>
      <w:numFmt w:val="bullet"/>
      <w:lvlText w:val="o"/>
      <w:lvlJc w:val="left"/>
      <w:pPr>
        <w:ind w:left="4376" w:hanging="360"/>
      </w:pPr>
      <w:rPr>
        <w:rFonts w:ascii="Courier New" w:hAnsi="Courier New" w:cs="Courier New" w:hint="default"/>
      </w:rPr>
    </w:lvl>
    <w:lvl w:ilvl="5" w:tplc="FFFFFFFF" w:tentative="1">
      <w:start w:val="1"/>
      <w:numFmt w:val="bullet"/>
      <w:lvlText w:val=""/>
      <w:lvlJc w:val="left"/>
      <w:pPr>
        <w:ind w:left="5096" w:hanging="360"/>
      </w:pPr>
      <w:rPr>
        <w:rFonts w:ascii="Wingdings" w:hAnsi="Wingdings" w:hint="default"/>
      </w:rPr>
    </w:lvl>
    <w:lvl w:ilvl="6" w:tplc="FFFFFFFF" w:tentative="1">
      <w:start w:val="1"/>
      <w:numFmt w:val="bullet"/>
      <w:lvlText w:val=""/>
      <w:lvlJc w:val="left"/>
      <w:pPr>
        <w:ind w:left="5816" w:hanging="360"/>
      </w:pPr>
      <w:rPr>
        <w:rFonts w:ascii="Symbol" w:hAnsi="Symbol" w:hint="default"/>
      </w:rPr>
    </w:lvl>
    <w:lvl w:ilvl="7" w:tplc="FFFFFFFF" w:tentative="1">
      <w:start w:val="1"/>
      <w:numFmt w:val="bullet"/>
      <w:lvlText w:val="o"/>
      <w:lvlJc w:val="left"/>
      <w:pPr>
        <w:ind w:left="6536" w:hanging="360"/>
      </w:pPr>
      <w:rPr>
        <w:rFonts w:ascii="Courier New" w:hAnsi="Courier New" w:cs="Courier New" w:hint="default"/>
      </w:rPr>
    </w:lvl>
    <w:lvl w:ilvl="8" w:tplc="FFFFFFFF" w:tentative="1">
      <w:start w:val="1"/>
      <w:numFmt w:val="bullet"/>
      <w:lvlText w:val=""/>
      <w:lvlJc w:val="left"/>
      <w:pPr>
        <w:ind w:left="7256" w:hanging="360"/>
      </w:pPr>
      <w:rPr>
        <w:rFonts w:ascii="Wingdings" w:hAnsi="Wingdings" w:hint="default"/>
      </w:rPr>
    </w:lvl>
  </w:abstractNum>
  <w:abstractNum w:abstractNumId="22" w15:restartNumberingAfterBreak="0">
    <w:nsid w:val="3F6832A6"/>
    <w:multiLevelType w:val="hybridMultilevel"/>
    <w:tmpl w:val="52E0CBC6"/>
    <w:lvl w:ilvl="0" w:tplc="EB70DF32">
      <w:start w:val="1"/>
      <w:numFmt w:val="bullet"/>
      <w:pStyle w:val="1proposal"/>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46B43B9D"/>
    <w:multiLevelType w:val="hybridMultilevel"/>
    <w:tmpl w:val="DECE4676"/>
    <w:lvl w:ilvl="0" w:tplc="A6EE7C52">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A933593"/>
    <w:multiLevelType w:val="hybridMultilevel"/>
    <w:tmpl w:val="1D14D41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4AF020E4"/>
    <w:multiLevelType w:val="hybridMultilevel"/>
    <w:tmpl w:val="CB9CC0E6"/>
    <w:lvl w:ilvl="0" w:tplc="FFFFFFFF">
      <w:start w:val="1"/>
      <w:numFmt w:val="bullet"/>
      <w:lvlText w:val=""/>
      <w:lvlJc w:val="left"/>
      <w:pPr>
        <w:ind w:left="936" w:hanging="360"/>
      </w:pPr>
      <w:rPr>
        <w:rFonts w:ascii="Symbol" w:hAnsi="Symbol" w:hint="default"/>
      </w:rPr>
    </w:lvl>
    <w:lvl w:ilvl="1" w:tplc="FFFFFFFF">
      <w:start w:val="1"/>
      <w:numFmt w:val="bullet"/>
      <w:lvlText w:val="o"/>
      <w:lvlJc w:val="left"/>
      <w:pPr>
        <w:ind w:left="1656" w:hanging="360"/>
      </w:pPr>
      <w:rPr>
        <w:rFonts w:ascii="Courier New" w:hAnsi="Courier New" w:cs="Courier New" w:hint="default"/>
      </w:rPr>
    </w:lvl>
    <w:lvl w:ilvl="2" w:tplc="08090001">
      <w:start w:val="1"/>
      <w:numFmt w:val="bullet"/>
      <w:lvlText w:val=""/>
      <w:lvlJc w:val="left"/>
      <w:pPr>
        <w:ind w:left="2376" w:hanging="360"/>
      </w:pPr>
      <w:rPr>
        <w:rFonts w:ascii="Symbol" w:hAnsi="Symbol" w:hint="default"/>
      </w:rPr>
    </w:lvl>
    <w:lvl w:ilvl="3" w:tplc="FFFFFFFF" w:tentative="1">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26" w15:restartNumberingAfterBreak="0">
    <w:nsid w:val="4C9B0862"/>
    <w:multiLevelType w:val="hybridMultilevel"/>
    <w:tmpl w:val="6C546DCE"/>
    <w:lvl w:ilvl="0" w:tplc="34F89728">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4D6E3167"/>
    <w:multiLevelType w:val="hybridMultilevel"/>
    <w:tmpl w:val="198084D8"/>
    <w:lvl w:ilvl="0" w:tplc="CB96EE04">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03F3F84"/>
    <w:multiLevelType w:val="hybridMultilevel"/>
    <w:tmpl w:val="F19C8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1268F9"/>
    <w:multiLevelType w:val="hybridMultilevel"/>
    <w:tmpl w:val="C56A317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54A15CED"/>
    <w:multiLevelType w:val="hybridMultilevel"/>
    <w:tmpl w:val="91E6A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D47F5E"/>
    <w:multiLevelType w:val="hybridMultilevel"/>
    <w:tmpl w:val="173CDC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1310D2"/>
    <w:multiLevelType w:val="hybridMultilevel"/>
    <w:tmpl w:val="9D7C1926"/>
    <w:lvl w:ilvl="0" w:tplc="FFFFFFFF">
      <w:start w:val="1"/>
      <w:numFmt w:val="decimal"/>
      <w:lvlText w:val="Proposal #%1: "/>
      <w:lvlJc w:val="left"/>
      <w:pPr>
        <w:ind w:left="216" w:hanging="216"/>
      </w:pPr>
      <w:rPr>
        <w:rFonts w:ascii="Times New Roman Bold" w:hAnsi="Times New Roman Bold" w:cs="Calibri" w:hint="default"/>
        <w:b/>
        <w:i w:val="0"/>
        <w:caps w:val="0"/>
        <w:strike w:val="0"/>
        <w:dstrike w:val="0"/>
        <w:vanish w:val="0"/>
        <w:color w:val="auto"/>
        <w:sz w:val="20"/>
        <w:szCs w:val="24"/>
        <w:u w:val="none"/>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5E20B79"/>
    <w:multiLevelType w:val="hybridMultilevel"/>
    <w:tmpl w:val="878A4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8C13C2"/>
    <w:multiLevelType w:val="hybridMultilevel"/>
    <w:tmpl w:val="55D412C0"/>
    <w:lvl w:ilvl="0" w:tplc="C57E1F78">
      <w:start w:val="1"/>
      <w:numFmt w:val="bullet"/>
      <w:lvlText w:val="－"/>
      <w:lvlJc w:val="left"/>
      <w:pPr>
        <w:tabs>
          <w:tab w:val="num" w:pos="720"/>
        </w:tabs>
        <w:ind w:left="720" w:hanging="360"/>
      </w:pPr>
      <w:rPr>
        <w:rFonts w:ascii="SimSun" w:eastAsia="Times New Roman" w:hAnsi="SimSun" w:hint="eastAsia"/>
      </w:rPr>
    </w:lvl>
    <w:lvl w:ilvl="1" w:tplc="B6D48D6E">
      <w:start w:val="1"/>
      <w:numFmt w:val="bullet"/>
      <w:lvlText w:val="－"/>
      <w:lvlJc w:val="left"/>
      <w:pPr>
        <w:tabs>
          <w:tab w:val="num" w:pos="1440"/>
        </w:tabs>
        <w:ind w:left="1440" w:hanging="360"/>
      </w:pPr>
      <w:rPr>
        <w:rFonts w:ascii="SimSun" w:eastAsia="Times New Roman" w:hAnsi="SimSun" w:hint="eastAsia"/>
      </w:rPr>
    </w:lvl>
    <w:lvl w:ilvl="2" w:tplc="3D380836">
      <w:start w:val="1"/>
      <w:numFmt w:val="bullet"/>
      <w:lvlText w:val="－"/>
      <w:lvlJc w:val="left"/>
      <w:pPr>
        <w:tabs>
          <w:tab w:val="num" w:pos="2160"/>
        </w:tabs>
        <w:ind w:left="2160" w:hanging="360"/>
      </w:pPr>
      <w:rPr>
        <w:rFonts w:ascii="SimSun" w:eastAsia="Times New Roman" w:hAnsi="SimSun" w:hint="eastAsia"/>
      </w:rPr>
    </w:lvl>
    <w:lvl w:ilvl="3" w:tplc="78C6E4F0">
      <w:start w:val="31458"/>
      <w:numFmt w:val="bullet"/>
      <w:lvlText w:val="◦"/>
      <w:lvlJc w:val="left"/>
      <w:pPr>
        <w:tabs>
          <w:tab w:val="num" w:pos="2880"/>
        </w:tabs>
        <w:ind w:left="2880" w:hanging="360"/>
      </w:pPr>
      <w:rPr>
        <w:rFonts w:ascii="Calibri" w:hAnsi="Calibri" w:cs="Times New Roman" w:hint="default"/>
      </w:rPr>
    </w:lvl>
    <w:lvl w:ilvl="4" w:tplc="56D6A5F2">
      <w:start w:val="1"/>
      <w:numFmt w:val="bullet"/>
      <w:lvlText w:val="－"/>
      <w:lvlJc w:val="left"/>
      <w:pPr>
        <w:tabs>
          <w:tab w:val="num" w:pos="3600"/>
        </w:tabs>
        <w:ind w:left="3600" w:hanging="360"/>
      </w:pPr>
      <w:rPr>
        <w:rFonts w:ascii="SimSun" w:eastAsia="Times New Roman" w:hAnsi="SimSun" w:hint="eastAsia"/>
      </w:rPr>
    </w:lvl>
    <w:lvl w:ilvl="5" w:tplc="C0B21B42">
      <w:start w:val="1"/>
      <w:numFmt w:val="bullet"/>
      <w:lvlText w:val="－"/>
      <w:lvlJc w:val="left"/>
      <w:pPr>
        <w:tabs>
          <w:tab w:val="num" w:pos="4320"/>
        </w:tabs>
        <w:ind w:left="4320" w:hanging="360"/>
      </w:pPr>
      <w:rPr>
        <w:rFonts w:ascii="SimSun" w:eastAsia="Times New Roman" w:hAnsi="SimSun" w:hint="eastAsia"/>
      </w:rPr>
    </w:lvl>
    <w:lvl w:ilvl="6" w:tplc="124076DE">
      <w:start w:val="1"/>
      <w:numFmt w:val="bullet"/>
      <w:lvlText w:val="－"/>
      <w:lvlJc w:val="left"/>
      <w:pPr>
        <w:tabs>
          <w:tab w:val="num" w:pos="5040"/>
        </w:tabs>
        <w:ind w:left="5040" w:hanging="360"/>
      </w:pPr>
      <w:rPr>
        <w:rFonts w:ascii="SimSun" w:eastAsia="Times New Roman" w:hAnsi="SimSun" w:hint="eastAsia"/>
      </w:rPr>
    </w:lvl>
    <w:lvl w:ilvl="7" w:tplc="BB369B4A">
      <w:start w:val="1"/>
      <w:numFmt w:val="bullet"/>
      <w:lvlText w:val="－"/>
      <w:lvlJc w:val="left"/>
      <w:pPr>
        <w:tabs>
          <w:tab w:val="num" w:pos="5760"/>
        </w:tabs>
        <w:ind w:left="5760" w:hanging="360"/>
      </w:pPr>
      <w:rPr>
        <w:rFonts w:ascii="SimSun" w:eastAsia="Times New Roman" w:hAnsi="SimSun" w:hint="eastAsia"/>
      </w:rPr>
    </w:lvl>
    <w:lvl w:ilvl="8" w:tplc="E05E0490">
      <w:start w:val="1"/>
      <w:numFmt w:val="bullet"/>
      <w:lvlText w:val="－"/>
      <w:lvlJc w:val="left"/>
      <w:pPr>
        <w:tabs>
          <w:tab w:val="num" w:pos="6480"/>
        </w:tabs>
        <w:ind w:left="6480" w:hanging="360"/>
      </w:pPr>
      <w:rPr>
        <w:rFonts w:ascii="SimSun" w:eastAsia="Times New Roman" w:hAnsi="SimSun" w:hint="eastAsia"/>
      </w:rPr>
    </w:lvl>
  </w:abstractNum>
  <w:abstractNum w:abstractNumId="35" w15:restartNumberingAfterBreak="0">
    <w:nsid w:val="5826789A"/>
    <w:multiLevelType w:val="hybridMultilevel"/>
    <w:tmpl w:val="E80EF362"/>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432" w:hanging="360"/>
      </w:pPr>
      <w:rPr>
        <w:rFonts w:ascii="Courier New" w:hAnsi="Courier New" w:cs="Courier New" w:hint="default"/>
      </w:rPr>
    </w:lvl>
    <w:lvl w:ilvl="2" w:tplc="08090005" w:tentative="1">
      <w:start w:val="1"/>
      <w:numFmt w:val="bullet"/>
      <w:lvlText w:val=""/>
      <w:lvlJc w:val="left"/>
      <w:pPr>
        <w:ind w:left="2152" w:hanging="360"/>
      </w:pPr>
      <w:rPr>
        <w:rFonts w:ascii="Wingdings" w:hAnsi="Wingdings" w:hint="default"/>
      </w:rPr>
    </w:lvl>
    <w:lvl w:ilvl="3" w:tplc="08090001" w:tentative="1">
      <w:start w:val="1"/>
      <w:numFmt w:val="bullet"/>
      <w:lvlText w:val=""/>
      <w:lvlJc w:val="left"/>
      <w:pPr>
        <w:ind w:left="2872" w:hanging="360"/>
      </w:pPr>
      <w:rPr>
        <w:rFonts w:ascii="Symbol" w:hAnsi="Symbol" w:hint="default"/>
      </w:rPr>
    </w:lvl>
    <w:lvl w:ilvl="4" w:tplc="08090003" w:tentative="1">
      <w:start w:val="1"/>
      <w:numFmt w:val="bullet"/>
      <w:lvlText w:val="o"/>
      <w:lvlJc w:val="left"/>
      <w:pPr>
        <w:ind w:left="3592" w:hanging="360"/>
      </w:pPr>
      <w:rPr>
        <w:rFonts w:ascii="Courier New" w:hAnsi="Courier New" w:cs="Courier New" w:hint="default"/>
      </w:rPr>
    </w:lvl>
    <w:lvl w:ilvl="5" w:tplc="08090005" w:tentative="1">
      <w:start w:val="1"/>
      <w:numFmt w:val="bullet"/>
      <w:lvlText w:val=""/>
      <w:lvlJc w:val="left"/>
      <w:pPr>
        <w:ind w:left="4312" w:hanging="360"/>
      </w:pPr>
      <w:rPr>
        <w:rFonts w:ascii="Wingdings" w:hAnsi="Wingdings" w:hint="default"/>
      </w:rPr>
    </w:lvl>
    <w:lvl w:ilvl="6" w:tplc="08090001" w:tentative="1">
      <w:start w:val="1"/>
      <w:numFmt w:val="bullet"/>
      <w:lvlText w:val=""/>
      <w:lvlJc w:val="left"/>
      <w:pPr>
        <w:ind w:left="5032" w:hanging="360"/>
      </w:pPr>
      <w:rPr>
        <w:rFonts w:ascii="Symbol" w:hAnsi="Symbol" w:hint="default"/>
      </w:rPr>
    </w:lvl>
    <w:lvl w:ilvl="7" w:tplc="08090003" w:tentative="1">
      <w:start w:val="1"/>
      <w:numFmt w:val="bullet"/>
      <w:lvlText w:val="o"/>
      <w:lvlJc w:val="left"/>
      <w:pPr>
        <w:ind w:left="5752" w:hanging="360"/>
      </w:pPr>
      <w:rPr>
        <w:rFonts w:ascii="Courier New" w:hAnsi="Courier New" w:cs="Courier New" w:hint="default"/>
      </w:rPr>
    </w:lvl>
    <w:lvl w:ilvl="8" w:tplc="08090005" w:tentative="1">
      <w:start w:val="1"/>
      <w:numFmt w:val="bullet"/>
      <w:lvlText w:val=""/>
      <w:lvlJc w:val="left"/>
      <w:pPr>
        <w:ind w:left="6472" w:hanging="360"/>
      </w:pPr>
      <w:rPr>
        <w:rFonts w:ascii="Wingdings" w:hAnsi="Wingdings" w:hint="default"/>
      </w:rPr>
    </w:lvl>
  </w:abstractNum>
  <w:abstractNum w:abstractNumId="36" w15:restartNumberingAfterBreak="0">
    <w:nsid w:val="58B73482"/>
    <w:multiLevelType w:val="hybridMultilevel"/>
    <w:tmpl w:val="465CCC2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7" w15:restartNumberingAfterBreak="0">
    <w:nsid w:val="59E44654"/>
    <w:multiLevelType w:val="hybridMultilevel"/>
    <w:tmpl w:val="B1465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A583DA9"/>
    <w:multiLevelType w:val="hybridMultilevel"/>
    <w:tmpl w:val="41FEFF8C"/>
    <w:lvl w:ilvl="0" w:tplc="77FEB3B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6E4714"/>
    <w:multiLevelType w:val="hybridMultilevel"/>
    <w:tmpl w:val="A5345A74"/>
    <w:lvl w:ilvl="0" w:tplc="AAF043BA">
      <w:numFmt w:val="bullet"/>
      <w:lvlText w:val="-"/>
      <w:lvlJc w:val="left"/>
      <w:pPr>
        <w:ind w:left="470" w:hanging="420"/>
      </w:pPr>
      <w:rPr>
        <w:rFonts w:ascii="Times New Roman" w:eastAsia="Times New Roman" w:hAnsi="Times New Roman" w:cs="Times New Roman" w:hint="default"/>
      </w:rPr>
    </w:lvl>
    <w:lvl w:ilvl="1" w:tplc="38882A00">
      <w:start w:val="4"/>
      <w:numFmt w:val="bullet"/>
      <w:lvlText w:val="-"/>
      <w:lvlJc w:val="left"/>
      <w:pPr>
        <w:ind w:left="890" w:hanging="420"/>
      </w:pPr>
      <w:rPr>
        <w:rFonts w:ascii="Times New Roman" w:eastAsia="Times New Roman" w:hAnsi="Times New Roman" w:cs="Times New Roman" w:hint="default"/>
      </w:rPr>
    </w:lvl>
    <w:lvl w:ilvl="2" w:tplc="5C6C2CFC">
      <w:numFmt w:val="bullet"/>
      <w:lvlText w:val="-"/>
      <w:lvlJc w:val="left"/>
      <w:pPr>
        <w:ind w:left="1310" w:hanging="420"/>
      </w:pPr>
      <w:rPr>
        <w:rFonts w:ascii="Times New Roman" w:eastAsia="Times New Roman" w:hAnsi="Times New Roman" w:cs="Times New Roman" w:hint="default"/>
      </w:rPr>
    </w:lvl>
    <w:lvl w:ilvl="3" w:tplc="5C6C2CFC">
      <w:numFmt w:val="bullet"/>
      <w:lvlText w:val="-"/>
      <w:lvlJc w:val="left"/>
      <w:pPr>
        <w:ind w:left="1730" w:hanging="420"/>
      </w:pPr>
      <w:rPr>
        <w:rFonts w:ascii="Times New Roman" w:eastAsia="Times New Roman" w:hAnsi="Times New Roman" w:cs="Times New Roman" w:hint="default"/>
      </w:rPr>
    </w:lvl>
    <w:lvl w:ilvl="4" w:tplc="5C6C2CFC">
      <w:numFmt w:val="bullet"/>
      <w:lvlText w:val="-"/>
      <w:lvlJc w:val="left"/>
      <w:pPr>
        <w:ind w:left="2150" w:hanging="420"/>
      </w:pPr>
      <w:rPr>
        <w:rFonts w:ascii="Times New Roman" w:eastAsia="Times New Roman" w:hAnsi="Times New Roman" w:cs="Times New Roman" w:hint="default"/>
      </w:rPr>
    </w:lvl>
    <w:lvl w:ilvl="5" w:tplc="5AE69472">
      <w:numFmt w:val="bullet"/>
      <w:lvlText w:val="-"/>
      <w:lvlJc w:val="left"/>
      <w:pPr>
        <w:ind w:left="2570" w:hanging="420"/>
      </w:pPr>
      <w:rPr>
        <w:rFonts w:ascii="Calibri" w:eastAsia="SimSun" w:hAnsi="Calibri" w:cs="Calibri" w:hint="default"/>
      </w:rPr>
    </w:lvl>
    <w:lvl w:ilvl="6" w:tplc="04090001">
      <w:start w:val="1"/>
      <w:numFmt w:val="bullet"/>
      <w:lvlText w:val=""/>
      <w:lvlJc w:val="left"/>
      <w:pPr>
        <w:ind w:left="2990" w:hanging="420"/>
      </w:pPr>
      <w:rPr>
        <w:rFonts w:ascii="Wingdings" w:hAnsi="Wingdings" w:hint="default"/>
      </w:rPr>
    </w:lvl>
    <w:lvl w:ilvl="7" w:tplc="04090003">
      <w:start w:val="1"/>
      <w:numFmt w:val="bullet"/>
      <w:lvlText w:val=""/>
      <w:lvlJc w:val="left"/>
      <w:pPr>
        <w:ind w:left="3410" w:hanging="420"/>
      </w:pPr>
      <w:rPr>
        <w:rFonts w:ascii="Wingdings" w:hAnsi="Wingdings" w:hint="default"/>
      </w:rPr>
    </w:lvl>
    <w:lvl w:ilvl="8" w:tplc="04090005">
      <w:start w:val="1"/>
      <w:numFmt w:val="bullet"/>
      <w:lvlText w:val=""/>
      <w:lvlJc w:val="left"/>
      <w:pPr>
        <w:ind w:left="3830" w:hanging="420"/>
      </w:pPr>
      <w:rPr>
        <w:rFonts w:ascii="Wingdings" w:hAnsi="Wingdings" w:hint="default"/>
      </w:rPr>
    </w:lvl>
  </w:abstractNum>
  <w:abstractNum w:abstractNumId="40" w15:restartNumberingAfterBreak="0">
    <w:nsid w:val="63BE464E"/>
    <w:multiLevelType w:val="hybridMultilevel"/>
    <w:tmpl w:val="BA0E5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527418"/>
    <w:multiLevelType w:val="hybridMultilevel"/>
    <w:tmpl w:val="1F4AA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E26077"/>
    <w:multiLevelType w:val="hybridMultilevel"/>
    <w:tmpl w:val="1EA4ED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5016918"/>
    <w:multiLevelType w:val="hybridMultilevel"/>
    <w:tmpl w:val="2AE4E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2D7DFA"/>
    <w:multiLevelType w:val="hybridMultilevel"/>
    <w:tmpl w:val="4A3A1CC4"/>
    <w:lvl w:ilvl="0" w:tplc="9434F4AE">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D50489B"/>
    <w:multiLevelType w:val="hybridMultilevel"/>
    <w:tmpl w:val="589EF68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6" w15:restartNumberingAfterBreak="0">
    <w:nsid w:val="7D7B1B51"/>
    <w:multiLevelType w:val="hybridMultilevel"/>
    <w:tmpl w:val="FD7AF202"/>
    <w:lvl w:ilvl="0" w:tplc="0809000F">
      <w:start w:val="1"/>
      <w:numFmt w:val="decimal"/>
      <w:lvlText w:val="%1."/>
      <w:lvlJc w:val="left"/>
      <w:pPr>
        <w:ind w:left="1296" w:hanging="360"/>
      </w:pPr>
      <w:rPr>
        <w:rFonts w:hint="default"/>
      </w:rPr>
    </w:lvl>
    <w:lvl w:ilvl="1" w:tplc="FFFFFFFF">
      <w:start w:val="1"/>
      <w:numFmt w:val="bullet"/>
      <w:lvlText w:val="o"/>
      <w:lvlJc w:val="left"/>
      <w:pPr>
        <w:ind w:left="2016" w:hanging="360"/>
      </w:pPr>
      <w:rPr>
        <w:rFonts w:ascii="Courier New" w:hAnsi="Courier New" w:cs="Courier New" w:hint="default"/>
      </w:rPr>
    </w:lvl>
    <w:lvl w:ilvl="2" w:tplc="FFFFFFFF">
      <w:start w:val="1"/>
      <w:numFmt w:val="bullet"/>
      <w:lvlText w:val=""/>
      <w:lvlJc w:val="left"/>
      <w:pPr>
        <w:ind w:left="2736" w:hanging="360"/>
      </w:pPr>
      <w:rPr>
        <w:rFonts w:ascii="Wingdings" w:hAnsi="Wingdings" w:hint="default"/>
      </w:rPr>
    </w:lvl>
    <w:lvl w:ilvl="3" w:tplc="FFFFFFFF">
      <w:start w:val="1"/>
      <w:numFmt w:val="bullet"/>
      <w:lvlText w:val=""/>
      <w:lvlJc w:val="left"/>
      <w:pPr>
        <w:ind w:left="3456" w:hanging="360"/>
      </w:pPr>
      <w:rPr>
        <w:rFonts w:ascii="Symbol" w:hAnsi="Symbol" w:hint="default"/>
      </w:rPr>
    </w:lvl>
    <w:lvl w:ilvl="4" w:tplc="FFFFFFFF" w:tentative="1">
      <w:start w:val="1"/>
      <w:numFmt w:val="bullet"/>
      <w:lvlText w:val="o"/>
      <w:lvlJc w:val="left"/>
      <w:pPr>
        <w:ind w:left="4176" w:hanging="360"/>
      </w:pPr>
      <w:rPr>
        <w:rFonts w:ascii="Courier New" w:hAnsi="Courier New" w:cs="Courier New" w:hint="default"/>
      </w:rPr>
    </w:lvl>
    <w:lvl w:ilvl="5" w:tplc="FFFFFFFF" w:tentative="1">
      <w:start w:val="1"/>
      <w:numFmt w:val="bullet"/>
      <w:lvlText w:val=""/>
      <w:lvlJc w:val="left"/>
      <w:pPr>
        <w:ind w:left="4896" w:hanging="360"/>
      </w:pPr>
      <w:rPr>
        <w:rFonts w:ascii="Wingdings" w:hAnsi="Wingdings" w:hint="default"/>
      </w:rPr>
    </w:lvl>
    <w:lvl w:ilvl="6" w:tplc="FFFFFFFF" w:tentative="1">
      <w:start w:val="1"/>
      <w:numFmt w:val="bullet"/>
      <w:lvlText w:val=""/>
      <w:lvlJc w:val="left"/>
      <w:pPr>
        <w:ind w:left="5616" w:hanging="360"/>
      </w:pPr>
      <w:rPr>
        <w:rFonts w:ascii="Symbol" w:hAnsi="Symbol" w:hint="default"/>
      </w:rPr>
    </w:lvl>
    <w:lvl w:ilvl="7" w:tplc="FFFFFFFF" w:tentative="1">
      <w:start w:val="1"/>
      <w:numFmt w:val="bullet"/>
      <w:lvlText w:val="o"/>
      <w:lvlJc w:val="left"/>
      <w:pPr>
        <w:ind w:left="6336" w:hanging="360"/>
      </w:pPr>
      <w:rPr>
        <w:rFonts w:ascii="Courier New" w:hAnsi="Courier New" w:cs="Courier New" w:hint="default"/>
      </w:rPr>
    </w:lvl>
    <w:lvl w:ilvl="8" w:tplc="FFFFFFFF" w:tentative="1">
      <w:start w:val="1"/>
      <w:numFmt w:val="bullet"/>
      <w:lvlText w:val=""/>
      <w:lvlJc w:val="left"/>
      <w:pPr>
        <w:ind w:left="7056" w:hanging="360"/>
      </w:pPr>
      <w:rPr>
        <w:rFonts w:ascii="Wingdings" w:hAnsi="Wingdings" w:hint="default"/>
      </w:rPr>
    </w:lvl>
  </w:abstractNum>
  <w:num w:numId="1" w16cid:durableId="193885598">
    <w:abstractNumId w:val="36"/>
  </w:num>
  <w:num w:numId="2" w16cid:durableId="1924490077">
    <w:abstractNumId w:val="20"/>
  </w:num>
  <w:num w:numId="3" w16cid:durableId="777023690">
    <w:abstractNumId w:val="3"/>
  </w:num>
  <w:num w:numId="4" w16cid:durableId="20149882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41035484">
    <w:abstractNumId w:val="2"/>
  </w:num>
  <w:num w:numId="6" w16cid:durableId="1312902085">
    <w:abstractNumId w:val="34"/>
  </w:num>
  <w:num w:numId="7" w16cid:durableId="15536134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26698022">
    <w:abstractNumId w:val="26"/>
  </w:num>
  <w:num w:numId="9" w16cid:durableId="1849177981">
    <w:abstractNumId w:val="39"/>
  </w:num>
  <w:num w:numId="10" w16cid:durableId="1905068702">
    <w:abstractNumId w:val="33"/>
  </w:num>
  <w:num w:numId="11" w16cid:durableId="2103912870">
    <w:abstractNumId w:val="1"/>
  </w:num>
  <w:num w:numId="12" w16cid:durableId="256334385">
    <w:abstractNumId w:val="23"/>
  </w:num>
  <w:num w:numId="13" w16cid:durableId="2090039292">
    <w:abstractNumId w:val="27"/>
  </w:num>
  <w:num w:numId="14" w16cid:durableId="1194080663">
    <w:abstractNumId w:val="23"/>
    <w:lvlOverride w:ilvl="0">
      <w:startOverride w:val="1"/>
    </w:lvlOverride>
  </w:num>
  <w:num w:numId="15" w16cid:durableId="2093774263">
    <w:abstractNumId w:val="27"/>
    <w:lvlOverride w:ilvl="0">
      <w:startOverride w:val="1"/>
    </w:lvlOverride>
  </w:num>
  <w:num w:numId="16" w16cid:durableId="9756496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7050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49849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048766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303393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56122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82141517">
    <w:abstractNumId w:val="45"/>
  </w:num>
  <w:num w:numId="23" w16cid:durableId="1733961528">
    <w:abstractNumId w:val="24"/>
  </w:num>
  <w:num w:numId="24" w16cid:durableId="401417637">
    <w:abstractNumId w:val="40"/>
  </w:num>
  <w:num w:numId="25" w16cid:durableId="1442988717">
    <w:abstractNumId w:val="14"/>
  </w:num>
  <w:num w:numId="26" w16cid:durableId="226306682">
    <w:abstractNumId w:val="30"/>
  </w:num>
  <w:num w:numId="27" w16cid:durableId="1202134120">
    <w:abstractNumId w:val="25"/>
  </w:num>
  <w:num w:numId="28" w16cid:durableId="1375622790">
    <w:abstractNumId w:val="7"/>
  </w:num>
  <w:num w:numId="29" w16cid:durableId="1048994591">
    <w:abstractNumId w:val="42"/>
  </w:num>
  <w:num w:numId="30" w16cid:durableId="1234242278">
    <w:abstractNumId w:val="8"/>
  </w:num>
  <w:num w:numId="31" w16cid:durableId="228686514">
    <w:abstractNumId w:val="16"/>
  </w:num>
  <w:num w:numId="32" w16cid:durableId="704913077">
    <w:abstractNumId w:val="46"/>
  </w:num>
  <w:num w:numId="33" w16cid:durableId="1130979065">
    <w:abstractNumId w:val="21"/>
  </w:num>
  <w:num w:numId="34" w16cid:durableId="1565212258">
    <w:abstractNumId w:val="15"/>
  </w:num>
  <w:num w:numId="35" w16cid:durableId="167135689">
    <w:abstractNumId w:val="5"/>
  </w:num>
  <w:num w:numId="36" w16cid:durableId="286007022">
    <w:abstractNumId w:val="10"/>
  </w:num>
  <w:num w:numId="37" w16cid:durableId="1437865293">
    <w:abstractNumId w:val="32"/>
  </w:num>
  <w:num w:numId="38" w16cid:durableId="120540329">
    <w:abstractNumId w:val="22"/>
  </w:num>
  <w:num w:numId="39" w16cid:durableId="1120606788">
    <w:abstractNumId w:val="38"/>
  </w:num>
  <w:num w:numId="40" w16cid:durableId="1602908360">
    <w:abstractNumId w:val="9"/>
  </w:num>
  <w:num w:numId="41" w16cid:durableId="1028487731">
    <w:abstractNumId w:val="11"/>
  </w:num>
  <w:num w:numId="42" w16cid:durableId="950168911">
    <w:abstractNumId w:val="0"/>
  </w:num>
  <w:num w:numId="43" w16cid:durableId="1249462737">
    <w:abstractNumId w:val="35"/>
  </w:num>
  <w:num w:numId="44" w16cid:durableId="454326182">
    <w:abstractNumId w:val="44"/>
  </w:num>
  <w:num w:numId="45" w16cid:durableId="1942836655">
    <w:abstractNumId w:val="18"/>
  </w:num>
  <w:num w:numId="46" w16cid:durableId="996616094">
    <w:abstractNumId w:val="19"/>
  </w:num>
  <w:num w:numId="47" w16cid:durableId="921453543">
    <w:abstractNumId w:val="31"/>
  </w:num>
  <w:num w:numId="48" w16cid:durableId="950166128">
    <w:abstractNumId w:val="17"/>
  </w:num>
  <w:num w:numId="49" w16cid:durableId="326321951">
    <w:abstractNumId w:val="41"/>
  </w:num>
  <w:num w:numId="50" w16cid:durableId="1847399445">
    <w:abstractNumId w:val="28"/>
  </w:num>
  <w:num w:numId="51" w16cid:durableId="286593406">
    <w:abstractNumId w:val="29"/>
  </w:num>
  <w:num w:numId="52" w16cid:durableId="992022303">
    <w:abstractNumId w:val="6"/>
  </w:num>
  <w:num w:numId="53" w16cid:durableId="1887519229">
    <w:abstractNumId w:val="37"/>
  </w:num>
  <w:num w:numId="54" w16cid:durableId="1427730302">
    <w:abstractNumId w:val="12"/>
  </w:num>
  <w:num w:numId="55" w16cid:durableId="1469516994">
    <w:abstractNumId w:val="4"/>
  </w:num>
  <w:num w:numId="56" w16cid:durableId="124391947">
    <w:abstractNumId w:val="4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4"/>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E8D"/>
    <w:rsid w:val="00001085"/>
    <w:rsid w:val="000011E7"/>
    <w:rsid w:val="00001324"/>
    <w:rsid w:val="00001A1D"/>
    <w:rsid w:val="0000223C"/>
    <w:rsid w:val="0000239D"/>
    <w:rsid w:val="0000264E"/>
    <w:rsid w:val="000030A0"/>
    <w:rsid w:val="00003154"/>
    <w:rsid w:val="00003203"/>
    <w:rsid w:val="000032E1"/>
    <w:rsid w:val="0000340D"/>
    <w:rsid w:val="00004165"/>
    <w:rsid w:val="00004EFB"/>
    <w:rsid w:val="000051D0"/>
    <w:rsid w:val="00005505"/>
    <w:rsid w:val="000109EB"/>
    <w:rsid w:val="00011CA8"/>
    <w:rsid w:val="00012020"/>
    <w:rsid w:val="000124CB"/>
    <w:rsid w:val="00012A13"/>
    <w:rsid w:val="00012A54"/>
    <w:rsid w:val="00012DEA"/>
    <w:rsid w:val="00013D68"/>
    <w:rsid w:val="00014146"/>
    <w:rsid w:val="00014147"/>
    <w:rsid w:val="0001628B"/>
    <w:rsid w:val="00016744"/>
    <w:rsid w:val="00017B61"/>
    <w:rsid w:val="00020126"/>
    <w:rsid w:val="00020C56"/>
    <w:rsid w:val="00021C34"/>
    <w:rsid w:val="00023963"/>
    <w:rsid w:val="000253AA"/>
    <w:rsid w:val="0002543D"/>
    <w:rsid w:val="0002580A"/>
    <w:rsid w:val="00026025"/>
    <w:rsid w:val="00026ACC"/>
    <w:rsid w:val="0002732F"/>
    <w:rsid w:val="00027AD1"/>
    <w:rsid w:val="00030528"/>
    <w:rsid w:val="0003171D"/>
    <w:rsid w:val="00031C1D"/>
    <w:rsid w:val="00031ECE"/>
    <w:rsid w:val="00032025"/>
    <w:rsid w:val="0003378E"/>
    <w:rsid w:val="0003392C"/>
    <w:rsid w:val="00034F85"/>
    <w:rsid w:val="00035B52"/>
    <w:rsid w:val="00035C50"/>
    <w:rsid w:val="00037867"/>
    <w:rsid w:val="0004056A"/>
    <w:rsid w:val="0004228D"/>
    <w:rsid w:val="000434A0"/>
    <w:rsid w:val="000457A1"/>
    <w:rsid w:val="000458E6"/>
    <w:rsid w:val="00046992"/>
    <w:rsid w:val="00047ADB"/>
    <w:rsid w:val="00050001"/>
    <w:rsid w:val="00051008"/>
    <w:rsid w:val="00051484"/>
    <w:rsid w:val="00052041"/>
    <w:rsid w:val="00052A71"/>
    <w:rsid w:val="00052AA1"/>
    <w:rsid w:val="00052BBB"/>
    <w:rsid w:val="000530E4"/>
    <w:rsid w:val="0005326A"/>
    <w:rsid w:val="0005433B"/>
    <w:rsid w:val="00054885"/>
    <w:rsid w:val="00054C29"/>
    <w:rsid w:val="000550A8"/>
    <w:rsid w:val="00056918"/>
    <w:rsid w:val="00060C3E"/>
    <w:rsid w:val="0006266D"/>
    <w:rsid w:val="00062A47"/>
    <w:rsid w:val="000635EC"/>
    <w:rsid w:val="000639F9"/>
    <w:rsid w:val="00064548"/>
    <w:rsid w:val="000651B8"/>
    <w:rsid w:val="00065506"/>
    <w:rsid w:val="00065752"/>
    <w:rsid w:val="00065B07"/>
    <w:rsid w:val="00071707"/>
    <w:rsid w:val="00071858"/>
    <w:rsid w:val="0007382E"/>
    <w:rsid w:val="00074191"/>
    <w:rsid w:val="000741F3"/>
    <w:rsid w:val="000766E1"/>
    <w:rsid w:val="00077993"/>
    <w:rsid w:val="00077FF6"/>
    <w:rsid w:val="00080124"/>
    <w:rsid w:val="0008060F"/>
    <w:rsid w:val="0008097C"/>
    <w:rsid w:val="00080D82"/>
    <w:rsid w:val="00081692"/>
    <w:rsid w:val="00081CAB"/>
    <w:rsid w:val="00082C46"/>
    <w:rsid w:val="00083FB4"/>
    <w:rsid w:val="000847EC"/>
    <w:rsid w:val="00084CC1"/>
    <w:rsid w:val="00085A0E"/>
    <w:rsid w:val="000866BB"/>
    <w:rsid w:val="00087548"/>
    <w:rsid w:val="00091C15"/>
    <w:rsid w:val="00092142"/>
    <w:rsid w:val="00092D47"/>
    <w:rsid w:val="00093E7E"/>
    <w:rsid w:val="0009439F"/>
    <w:rsid w:val="000945C8"/>
    <w:rsid w:val="000946DB"/>
    <w:rsid w:val="000958E2"/>
    <w:rsid w:val="000972D6"/>
    <w:rsid w:val="0009759E"/>
    <w:rsid w:val="00097AE3"/>
    <w:rsid w:val="000A1830"/>
    <w:rsid w:val="000A364C"/>
    <w:rsid w:val="000A3886"/>
    <w:rsid w:val="000A4121"/>
    <w:rsid w:val="000A4AA3"/>
    <w:rsid w:val="000A4C16"/>
    <w:rsid w:val="000A50B5"/>
    <w:rsid w:val="000A550E"/>
    <w:rsid w:val="000A59B9"/>
    <w:rsid w:val="000A6AEC"/>
    <w:rsid w:val="000A76C2"/>
    <w:rsid w:val="000A7CEF"/>
    <w:rsid w:val="000B0960"/>
    <w:rsid w:val="000B1A55"/>
    <w:rsid w:val="000B1F02"/>
    <w:rsid w:val="000B20BB"/>
    <w:rsid w:val="000B2CAF"/>
    <w:rsid w:val="000B2EF6"/>
    <w:rsid w:val="000B2FA6"/>
    <w:rsid w:val="000B35BA"/>
    <w:rsid w:val="000B3B2D"/>
    <w:rsid w:val="000B3BC9"/>
    <w:rsid w:val="000B3E04"/>
    <w:rsid w:val="000B4AA0"/>
    <w:rsid w:val="000B4D55"/>
    <w:rsid w:val="000B58B4"/>
    <w:rsid w:val="000B5A6D"/>
    <w:rsid w:val="000B5C8D"/>
    <w:rsid w:val="000B5F2E"/>
    <w:rsid w:val="000B67D1"/>
    <w:rsid w:val="000B690C"/>
    <w:rsid w:val="000B7065"/>
    <w:rsid w:val="000C0649"/>
    <w:rsid w:val="000C12DF"/>
    <w:rsid w:val="000C1C8C"/>
    <w:rsid w:val="000C2553"/>
    <w:rsid w:val="000C38C3"/>
    <w:rsid w:val="000C3B71"/>
    <w:rsid w:val="000C4549"/>
    <w:rsid w:val="000C6051"/>
    <w:rsid w:val="000C7473"/>
    <w:rsid w:val="000D09FD"/>
    <w:rsid w:val="000D0C9F"/>
    <w:rsid w:val="000D0D77"/>
    <w:rsid w:val="000D1190"/>
    <w:rsid w:val="000D18B7"/>
    <w:rsid w:val="000D19DE"/>
    <w:rsid w:val="000D1F89"/>
    <w:rsid w:val="000D28C5"/>
    <w:rsid w:val="000D2B90"/>
    <w:rsid w:val="000D356E"/>
    <w:rsid w:val="000D3832"/>
    <w:rsid w:val="000D44FB"/>
    <w:rsid w:val="000D4F70"/>
    <w:rsid w:val="000D574B"/>
    <w:rsid w:val="000D604A"/>
    <w:rsid w:val="000D6951"/>
    <w:rsid w:val="000D6CFC"/>
    <w:rsid w:val="000D7590"/>
    <w:rsid w:val="000E1207"/>
    <w:rsid w:val="000E16DE"/>
    <w:rsid w:val="000E17D7"/>
    <w:rsid w:val="000E18C6"/>
    <w:rsid w:val="000E44EF"/>
    <w:rsid w:val="000E537B"/>
    <w:rsid w:val="000E57D0"/>
    <w:rsid w:val="000E593F"/>
    <w:rsid w:val="000E6239"/>
    <w:rsid w:val="000E7858"/>
    <w:rsid w:val="000F0AF3"/>
    <w:rsid w:val="000F19DF"/>
    <w:rsid w:val="000F203F"/>
    <w:rsid w:val="000F2405"/>
    <w:rsid w:val="000F2692"/>
    <w:rsid w:val="000F2BDF"/>
    <w:rsid w:val="000F2DFD"/>
    <w:rsid w:val="000F2E1A"/>
    <w:rsid w:val="000F39CA"/>
    <w:rsid w:val="000F3F6E"/>
    <w:rsid w:val="000F574F"/>
    <w:rsid w:val="000F6516"/>
    <w:rsid w:val="000F692A"/>
    <w:rsid w:val="001004AC"/>
    <w:rsid w:val="001012BE"/>
    <w:rsid w:val="00101319"/>
    <w:rsid w:val="001013A3"/>
    <w:rsid w:val="00103B0D"/>
    <w:rsid w:val="001042EB"/>
    <w:rsid w:val="00104636"/>
    <w:rsid w:val="00105DAB"/>
    <w:rsid w:val="00107927"/>
    <w:rsid w:val="001100AB"/>
    <w:rsid w:val="00110E26"/>
    <w:rsid w:val="00111321"/>
    <w:rsid w:val="001122F4"/>
    <w:rsid w:val="00112896"/>
    <w:rsid w:val="001128E7"/>
    <w:rsid w:val="001136DB"/>
    <w:rsid w:val="00114882"/>
    <w:rsid w:val="00115267"/>
    <w:rsid w:val="00115655"/>
    <w:rsid w:val="00115954"/>
    <w:rsid w:val="001179BA"/>
    <w:rsid w:val="00117BD6"/>
    <w:rsid w:val="00117F32"/>
    <w:rsid w:val="001206C2"/>
    <w:rsid w:val="001207DD"/>
    <w:rsid w:val="00120C82"/>
    <w:rsid w:val="00121978"/>
    <w:rsid w:val="00121E9B"/>
    <w:rsid w:val="001228D9"/>
    <w:rsid w:val="00123422"/>
    <w:rsid w:val="00124819"/>
    <w:rsid w:val="001248D6"/>
    <w:rsid w:val="001249D7"/>
    <w:rsid w:val="001249F3"/>
    <w:rsid w:val="00124B6A"/>
    <w:rsid w:val="0012527B"/>
    <w:rsid w:val="001253C1"/>
    <w:rsid w:val="00125533"/>
    <w:rsid w:val="001258F3"/>
    <w:rsid w:val="00125F30"/>
    <w:rsid w:val="001260D4"/>
    <w:rsid w:val="00127631"/>
    <w:rsid w:val="00127947"/>
    <w:rsid w:val="00130462"/>
    <w:rsid w:val="00130B20"/>
    <w:rsid w:val="00132230"/>
    <w:rsid w:val="00133E44"/>
    <w:rsid w:val="0013463F"/>
    <w:rsid w:val="001349ED"/>
    <w:rsid w:val="001351BC"/>
    <w:rsid w:val="00135E75"/>
    <w:rsid w:val="001362B1"/>
    <w:rsid w:val="00136B47"/>
    <w:rsid w:val="00136D4C"/>
    <w:rsid w:val="001376B0"/>
    <w:rsid w:val="00140C9A"/>
    <w:rsid w:val="00141972"/>
    <w:rsid w:val="001419AB"/>
    <w:rsid w:val="0014202E"/>
    <w:rsid w:val="00142538"/>
    <w:rsid w:val="00142BB9"/>
    <w:rsid w:val="00144F96"/>
    <w:rsid w:val="001453C6"/>
    <w:rsid w:val="0014580F"/>
    <w:rsid w:val="001513D6"/>
    <w:rsid w:val="0015170E"/>
    <w:rsid w:val="00151B9A"/>
    <w:rsid w:val="00151EAC"/>
    <w:rsid w:val="0015269A"/>
    <w:rsid w:val="00153528"/>
    <w:rsid w:val="00153865"/>
    <w:rsid w:val="00153E71"/>
    <w:rsid w:val="00154E68"/>
    <w:rsid w:val="001556D0"/>
    <w:rsid w:val="00155884"/>
    <w:rsid w:val="0015598B"/>
    <w:rsid w:val="0015794F"/>
    <w:rsid w:val="00160388"/>
    <w:rsid w:val="0016189D"/>
    <w:rsid w:val="00162548"/>
    <w:rsid w:val="00162CF8"/>
    <w:rsid w:val="001641C8"/>
    <w:rsid w:val="00165FB9"/>
    <w:rsid w:val="00166BC8"/>
    <w:rsid w:val="00167352"/>
    <w:rsid w:val="00172183"/>
    <w:rsid w:val="00174D8F"/>
    <w:rsid w:val="00174DF8"/>
    <w:rsid w:val="001751AB"/>
    <w:rsid w:val="0017571C"/>
    <w:rsid w:val="00175A3F"/>
    <w:rsid w:val="00175BDA"/>
    <w:rsid w:val="00176EA7"/>
    <w:rsid w:val="00180B46"/>
    <w:rsid w:val="00180E09"/>
    <w:rsid w:val="0018131A"/>
    <w:rsid w:val="00181C4A"/>
    <w:rsid w:val="00181F5D"/>
    <w:rsid w:val="00182524"/>
    <w:rsid w:val="001838D9"/>
    <w:rsid w:val="00183D4C"/>
    <w:rsid w:val="00183F6D"/>
    <w:rsid w:val="0018413B"/>
    <w:rsid w:val="00184D1D"/>
    <w:rsid w:val="0018565E"/>
    <w:rsid w:val="001864C5"/>
    <w:rsid w:val="0018670E"/>
    <w:rsid w:val="00186E0F"/>
    <w:rsid w:val="001876EB"/>
    <w:rsid w:val="001877A3"/>
    <w:rsid w:val="00190561"/>
    <w:rsid w:val="00190680"/>
    <w:rsid w:val="00190DA3"/>
    <w:rsid w:val="00191338"/>
    <w:rsid w:val="00191FB5"/>
    <w:rsid w:val="0019219A"/>
    <w:rsid w:val="00193238"/>
    <w:rsid w:val="00193B36"/>
    <w:rsid w:val="00194A19"/>
    <w:rsid w:val="00194BF0"/>
    <w:rsid w:val="00194ECA"/>
    <w:rsid w:val="00195077"/>
    <w:rsid w:val="001952A1"/>
    <w:rsid w:val="001952DA"/>
    <w:rsid w:val="00195A62"/>
    <w:rsid w:val="00195F66"/>
    <w:rsid w:val="00196C38"/>
    <w:rsid w:val="00197270"/>
    <w:rsid w:val="00197491"/>
    <w:rsid w:val="001A033F"/>
    <w:rsid w:val="001A05CB"/>
    <w:rsid w:val="001A08AA"/>
    <w:rsid w:val="001A0D64"/>
    <w:rsid w:val="001A0D7C"/>
    <w:rsid w:val="001A1973"/>
    <w:rsid w:val="001A2887"/>
    <w:rsid w:val="001A29FF"/>
    <w:rsid w:val="001A3AEB"/>
    <w:rsid w:val="001A3C99"/>
    <w:rsid w:val="001A4767"/>
    <w:rsid w:val="001A4AC3"/>
    <w:rsid w:val="001A59CB"/>
    <w:rsid w:val="001A5D8E"/>
    <w:rsid w:val="001A6F6D"/>
    <w:rsid w:val="001A737A"/>
    <w:rsid w:val="001A7C24"/>
    <w:rsid w:val="001B2071"/>
    <w:rsid w:val="001B2203"/>
    <w:rsid w:val="001B2BB8"/>
    <w:rsid w:val="001B3320"/>
    <w:rsid w:val="001B3473"/>
    <w:rsid w:val="001B56E4"/>
    <w:rsid w:val="001B67E7"/>
    <w:rsid w:val="001B69F2"/>
    <w:rsid w:val="001B7991"/>
    <w:rsid w:val="001C021A"/>
    <w:rsid w:val="001C1409"/>
    <w:rsid w:val="001C1584"/>
    <w:rsid w:val="001C1827"/>
    <w:rsid w:val="001C1CEB"/>
    <w:rsid w:val="001C2709"/>
    <w:rsid w:val="001C2AE6"/>
    <w:rsid w:val="001C3E3C"/>
    <w:rsid w:val="001C46AA"/>
    <w:rsid w:val="001C4A1C"/>
    <w:rsid w:val="001C4A89"/>
    <w:rsid w:val="001C525A"/>
    <w:rsid w:val="001C6177"/>
    <w:rsid w:val="001C6977"/>
    <w:rsid w:val="001C6F1D"/>
    <w:rsid w:val="001D0363"/>
    <w:rsid w:val="001D0419"/>
    <w:rsid w:val="001D05CB"/>
    <w:rsid w:val="001D12B4"/>
    <w:rsid w:val="001D1B07"/>
    <w:rsid w:val="001D1F6D"/>
    <w:rsid w:val="001D29B6"/>
    <w:rsid w:val="001D3072"/>
    <w:rsid w:val="001D3515"/>
    <w:rsid w:val="001D352A"/>
    <w:rsid w:val="001D3530"/>
    <w:rsid w:val="001D4547"/>
    <w:rsid w:val="001D4616"/>
    <w:rsid w:val="001D5368"/>
    <w:rsid w:val="001D56B9"/>
    <w:rsid w:val="001D7AA0"/>
    <w:rsid w:val="001D7D94"/>
    <w:rsid w:val="001E0A28"/>
    <w:rsid w:val="001E116A"/>
    <w:rsid w:val="001E1AD5"/>
    <w:rsid w:val="001E4218"/>
    <w:rsid w:val="001E491F"/>
    <w:rsid w:val="001E4B47"/>
    <w:rsid w:val="001E524C"/>
    <w:rsid w:val="001E6C4D"/>
    <w:rsid w:val="001E7D53"/>
    <w:rsid w:val="001F0A25"/>
    <w:rsid w:val="001F0B20"/>
    <w:rsid w:val="001F1C66"/>
    <w:rsid w:val="001F1ED2"/>
    <w:rsid w:val="001F229F"/>
    <w:rsid w:val="001F3203"/>
    <w:rsid w:val="001F3266"/>
    <w:rsid w:val="001F3573"/>
    <w:rsid w:val="001F485A"/>
    <w:rsid w:val="001F550B"/>
    <w:rsid w:val="001F6786"/>
    <w:rsid w:val="00200458"/>
    <w:rsid w:val="00200A62"/>
    <w:rsid w:val="00200DDB"/>
    <w:rsid w:val="00201E42"/>
    <w:rsid w:val="0020295C"/>
    <w:rsid w:val="00202F7D"/>
    <w:rsid w:val="00203740"/>
    <w:rsid w:val="00203B0C"/>
    <w:rsid w:val="00204E84"/>
    <w:rsid w:val="0020558D"/>
    <w:rsid w:val="00205DA0"/>
    <w:rsid w:val="00206023"/>
    <w:rsid w:val="002061DB"/>
    <w:rsid w:val="00207842"/>
    <w:rsid w:val="00210761"/>
    <w:rsid w:val="0021081C"/>
    <w:rsid w:val="00210F96"/>
    <w:rsid w:val="00212D2A"/>
    <w:rsid w:val="00213518"/>
    <w:rsid w:val="002138EA"/>
    <w:rsid w:val="002139EA"/>
    <w:rsid w:val="00213F84"/>
    <w:rsid w:val="00214FBD"/>
    <w:rsid w:val="00215A82"/>
    <w:rsid w:val="00215D6A"/>
    <w:rsid w:val="00216BD2"/>
    <w:rsid w:val="0021792D"/>
    <w:rsid w:val="00217B6C"/>
    <w:rsid w:val="00220212"/>
    <w:rsid w:val="0022042F"/>
    <w:rsid w:val="00221E08"/>
    <w:rsid w:val="00222110"/>
    <w:rsid w:val="0022223E"/>
    <w:rsid w:val="00222897"/>
    <w:rsid w:val="00222B0C"/>
    <w:rsid w:val="002230CB"/>
    <w:rsid w:val="00223104"/>
    <w:rsid w:val="00224815"/>
    <w:rsid w:val="00225A0E"/>
    <w:rsid w:val="0022624A"/>
    <w:rsid w:val="002277BA"/>
    <w:rsid w:val="00227E7B"/>
    <w:rsid w:val="00227EEA"/>
    <w:rsid w:val="00230249"/>
    <w:rsid w:val="00231419"/>
    <w:rsid w:val="00232ABB"/>
    <w:rsid w:val="00232B23"/>
    <w:rsid w:val="00234390"/>
    <w:rsid w:val="002349E7"/>
    <w:rsid w:val="00235394"/>
    <w:rsid w:val="002354C9"/>
    <w:rsid w:val="00235577"/>
    <w:rsid w:val="002364B9"/>
    <w:rsid w:val="002371B2"/>
    <w:rsid w:val="00240911"/>
    <w:rsid w:val="0024107C"/>
    <w:rsid w:val="00241947"/>
    <w:rsid w:val="002435CA"/>
    <w:rsid w:val="00243886"/>
    <w:rsid w:val="0024469F"/>
    <w:rsid w:val="00246C3F"/>
    <w:rsid w:val="00246D65"/>
    <w:rsid w:val="00250B5B"/>
    <w:rsid w:val="00252DB8"/>
    <w:rsid w:val="002532E3"/>
    <w:rsid w:val="002537BC"/>
    <w:rsid w:val="0025393B"/>
    <w:rsid w:val="00253CE4"/>
    <w:rsid w:val="00254A25"/>
    <w:rsid w:val="00254B1C"/>
    <w:rsid w:val="00255C58"/>
    <w:rsid w:val="0025601B"/>
    <w:rsid w:val="00256026"/>
    <w:rsid w:val="002561FD"/>
    <w:rsid w:val="002566C2"/>
    <w:rsid w:val="00256C07"/>
    <w:rsid w:val="0025724A"/>
    <w:rsid w:val="00257649"/>
    <w:rsid w:val="00257A62"/>
    <w:rsid w:val="00257DEF"/>
    <w:rsid w:val="00260761"/>
    <w:rsid w:val="00260EC7"/>
    <w:rsid w:val="00261539"/>
    <w:rsid w:val="0026179F"/>
    <w:rsid w:val="00261CD5"/>
    <w:rsid w:val="00261FC4"/>
    <w:rsid w:val="0026270F"/>
    <w:rsid w:val="00262732"/>
    <w:rsid w:val="00262BFA"/>
    <w:rsid w:val="00262E42"/>
    <w:rsid w:val="002648EC"/>
    <w:rsid w:val="00264F29"/>
    <w:rsid w:val="002657E2"/>
    <w:rsid w:val="00265DDE"/>
    <w:rsid w:val="002666AE"/>
    <w:rsid w:val="00266E15"/>
    <w:rsid w:val="002675F3"/>
    <w:rsid w:val="00270306"/>
    <w:rsid w:val="00270AA4"/>
    <w:rsid w:val="00272EC6"/>
    <w:rsid w:val="00273633"/>
    <w:rsid w:val="002741F1"/>
    <w:rsid w:val="00274E1A"/>
    <w:rsid w:val="00274E25"/>
    <w:rsid w:val="002750C3"/>
    <w:rsid w:val="00275ADD"/>
    <w:rsid w:val="002763A3"/>
    <w:rsid w:val="002770A2"/>
    <w:rsid w:val="0027720C"/>
    <w:rsid w:val="0027732A"/>
    <w:rsid w:val="002775B1"/>
    <w:rsid w:val="002775B7"/>
    <w:rsid w:val="002775B9"/>
    <w:rsid w:val="002811C4"/>
    <w:rsid w:val="002815C3"/>
    <w:rsid w:val="0028204E"/>
    <w:rsid w:val="00282213"/>
    <w:rsid w:val="00282998"/>
    <w:rsid w:val="00282A1A"/>
    <w:rsid w:val="00282CF6"/>
    <w:rsid w:val="002834CD"/>
    <w:rsid w:val="00283509"/>
    <w:rsid w:val="00283C92"/>
    <w:rsid w:val="00283D41"/>
    <w:rsid w:val="00283E1F"/>
    <w:rsid w:val="00284016"/>
    <w:rsid w:val="00285842"/>
    <w:rsid w:val="002858BF"/>
    <w:rsid w:val="00285E83"/>
    <w:rsid w:val="002860E5"/>
    <w:rsid w:val="00286412"/>
    <w:rsid w:val="00287C24"/>
    <w:rsid w:val="00287D57"/>
    <w:rsid w:val="0029113E"/>
    <w:rsid w:val="00292665"/>
    <w:rsid w:val="00292C3B"/>
    <w:rsid w:val="00292D81"/>
    <w:rsid w:val="002930BE"/>
    <w:rsid w:val="002939AF"/>
    <w:rsid w:val="00293B50"/>
    <w:rsid w:val="00294491"/>
    <w:rsid w:val="00294BDE"/>
    <w:rsid w:val="00294DDB"/>
    <w:rsid w:val="00296885"/>
    <w:rsid w:val="00297318"/>
    <w:rsid w:val="00297A7F"/>
    <w:rsid w:val="002A0CED"/>
    <w:rsid w:val="002A1710"/>
    <w:rsid w:val="002A1F60"/>
    <w:rsid w:val="002A2809"/>
    <w:rsid w:val="002A3050"/>
    <w:rsid w:val="002A3847"/>
    <w:rsid w:val="002A3FBC"/>
    <w:rsid w:val="002A4499"/>
    <w:rsid w:val="002A46A6"/>
    <w:rsid w:val="002A4CD0"/>
    <w:rsid w:val="002A512C"/>
    <w:rsid w:val="002A5615"/>
    <w:rsid w:val="002A7DA6"/>
    <w:rsid w:val="002B0766"/>
    <w:rsid w:val="002B0767"/>
    <w:rsid w:val="002B09F0"/>
    <w:rsid w:val="002B0FCC"/>
    <w:rsid w:val="002B10D7"/>
    <w:rsid w:val="002B19D7"/>
    <w:rsid w:val="002B2D53"/>
    <w:rsid w:val="002B35F7"/>
    <w:rsid w:val="002B4124"/>
    <w:rsid w:val="002B4A45"/>
    <w:rsid w:val="002B516C"/>
    <w:rsid w:val="002B57C3"/>
    <w:rsid w:val="002B5E1D"/>
    <w:rsid w:val="002B60C1"/>
    <w:rsid w:val="002B63B7"/>
    <w:rsid w:val="002B67F3"/>
    <w:rsid w:val="002B6979"/>
    <w:rsid w:val="002B6E5B"/>
    <w:rsid w:val="002C1929"/>
    <w:rsid w:val="002C3268"/>
    <w:rsid w:val="002C398C"/>
    <w:rsid w:val="002C4B52"/>
    <w:rsid w:val="002C5837"/>
    <w:rsid w:val="002C61A1"/>
    <w:rsid w:val="002D03E5"/>
    <w:rsid w:val="002D08F3"/>
    <w:rsid w:val="002D1204"/>
    <w:rsid w:val="002D1396"/>
    <w:rsid w:val="002D196A"/>
    <w:rsid w:val="002D1AF2"/>
    <w:rsid w:val="002D227C"/>
    <w:rsid w:val="002D2B52"/>
    <w:rsid w:val="002D3541"/>
    <w:rsid w:val="002D36EB"/>
    <w:rsid w:val="002D4351"/>
    <w:rsid w:val="002D4A29"/>
    <w:rsid w:val="002D4F25"/>
    <w:rsid w:val="002D56A0"/>
    <w:rsid w:val="002D590B"/>
    <w:rsid w:val="002D6BDF"/>
    <w:rsid w:val="002D70DB"/>
    <w:rsid w:val="002E0233"/>
    <w:rsid w:val="002E0E14"/>
    <w:rsid w:val="002E1032"/>
    <w:rsid w:val="002E1B96"/>
    <w:rsid w:val="002E29D1"/>
    <w:rsid w:val="002E2CE9"/>
    <w:rsid w:val="002E2F03"/>
    <w:rsid w:val="002E3AA9"/>
    <w:rsid w:val="002E3BF7"/>
    <w:rsid w:val="002E403E"/>
    <w:rsid w:val="002E469A"/>
    <w:rsid w:val="002E47A7"/>
    <w:rsid w:val="002E490F"/>
    <w:rsid w:val="002E4C74"/>
    <w:rsid w:val="002E4CE9"/>
    <w:rsid w:val="002E599B"/>
    <w:rsid w:val="002E5B25"/>
    <w:rsid w:val="002E66F2"/>
    <w:rsid w:val="002F1132"/>
    <w:rsid w:val="002F158C"/>
    <w:rsid w:val="002F20E5"/>
    <w:rsid w:val="002F2ABE"/>
    <w:rsid w:val="002F4093"/>
    <w:rsid w:val="002F49A7"/>
    <w:rsid w:val="002F4FA1"/>
    <w:rsid w:val="002F53D1"/>
    <w:rsid w:val="002F5636"/>
    <w:rsid w:val="002F5EA0"/>
    <w:rsid w:val="002F64DB"/>
    <w:rsid w:val="002F66E7"/>
    <w:rsid w:val="002F6E1A"/>
    <w:rsid w:val="00300E3F"/>
    <w:rsid w:val="003022A5"/>
    <w:rsid w:val="00302710"/>
    <w:rsid w:val="00302737"/>
    <w:rsid w:val="00303DFB"/>
    <w:rsid w:val="00307E51"/>
    <w:rsid w:val="00307FB9"/>
    <w:rsid w:val="00311363"/>
    <w:rsid w:val="00315867"/>
    <w:rsid w:val="00315DF8"/>
    <w:rsid w:val="003160E5"/>
    <w:rsid w:val="003176F0"/>
    <w:rsid w:val="00317FB4"/>
    <w:rsid w:val="00317FEE"/>
    <w:rsid w:val="003201D9"/>
    <w:rsid w:val="00321150"/>
    <w:rsid w:val="00321867"/>
    <w:rsid w:val="00322865"/>
    <w:rsid w:val="003228C9"/>
    <w:rsid w:val="003249D1"/>
    <w:rsid w:val="00324D83"/>
    <w:rsid w:val="00325247"/>
    <w:rsid w:val="00325305"/>
    <w:rsid w:val="003260D7"/>
    <w:rsid w:val="00326505"/>
    <w:rsid w:val="003269EC"/>
    <w:rsid w:val="00327203"/>
    <w:rsid w:val="00327EA8"/>
    <w:rsid w:val="0033052D"/>
    <w:rsid w:val="00331AA9"/>
    <w:rsid w:val="00331B3D"/>
    <w:rsid w:val="00332ED6"/>
    <w:rsid w:val="0033305B"/>
    <w:rsid w:val="00333D63"/>
    <w:rsid w:val="003352D3"/>
    <w:rsid w:val="003355EC"/>
    <w:rsid w:val="003363AC"/>
    <w:rsid w:val="00336697"/>
    <w:rsid w:val="00337C5E"/>
    <w:rsid w:val="00340304"/>
    <w:rsid w:val="003418CB"/>
    <w:rsid w:val="00341E0F"/>
    <w:rsid w:val="00343177"/>
    <w:rsid w:val="0034352C"/>
    <w:rsid w:val="00343B7C"/>
    <w:rsid w:val="00344585"/>
    <w:rsid w:val="00344C4F"/>
    <w:rsid w:val="00344F1F"/>
    <w:rsid w:val="003454FE"/>
    <w:rsid w:val="00345C39"/>
    <w:rsid w:val="00347529"/>
    <w:rsid w:val="00347BDF"/>
    <w:rsid w:val="00347EE7"/>
    <w:rsid w:val="003502A7"/>
    <w:rsid w:val="00350F49"/>
    <w:rsid w:val="003514E0"/>
    <w:rsid w:val="003524E1"/>
    <w:rsid w:val="00353BAD"/>
    <w:rsid w:val="003545E4"/>
    <w:rsid w:val="00354F44"/>
    <w:rsid w:val="00355873"/>
    <w:rsid w:val="0035640D"/>
    <w:rsid w:val="0035660F"/>
    <w:rsid w:val="003573B7"/>
    <w:rsid w:val="00357B06"/>
    <w:rsid w:val="00357BCE"/>
    <w:rsid w:val="0036070C"/>
    <w:rsid w:val="0036121A"/>
    <w:rsid w:val="003621AD"/>
    <w:rsid w:val="003622A0"/>
    <w:rsid w:val="003628B9"/>
    <w:rsid w:val="00362D8F"/>
    <w:rsid w:val="00363E87"/>
    <w:rsid w:val="0036589D"/>
    <w:rsid w:val="003665A2"/>
    <w:rsid w:val="00366A35"/>
    <w:rsid w:val="00367724"/>
    <w:rsid w:val="003710BA"/>
    <w:rsid w:val="0037166D"/>
    <w:rsid w:val="00371793"/>
    <w:rsid w:val="0037218A"/>
    <w:rsid w:val="00373531"/>
    <w:rsid w:val="003766A4"/>
    <w:rsid w:val="003770F6"/>
    <w:rsid w:val="00377626"/>
    <w:rsid w:val="00377D9E"/>
    <w:rsid w:val="00377EE1"/>
    <w:rsid w:val="00382FCA"/>
    <w:rsid w:val="00383E37"/>
    <w:rsid w:val="00383ED5"/>
    <w:rsid w:val="003849AA"/>
    <w:rsid w:val="00385E12"/>
    <w:rsid w:val="00386618"/>
    <w:rsid w:val="00387743"/>
    <w:rsid w:val="0039053C"/>
    <w:rsid w:val="00390A19"/>
    <w:rsid w:val="00390CA5"/>
    <w:rsid w:val="00390F11"/>
    <w:rsid w:val="00391D4E"/>
    <w:rsid w:val="00392DCF"/>
    <w:rsid w:val="00392F80"/>
    <w:rsid w:val="00393042"/>
    <w:rsid w:val="00393D78"/>
    <w:rsid w:val="00394445"/>
    <w:rsid w:val="00394AD5"/>
    <w:rsid w:val="00394B29"/>
    <w:rsid w:val="003956F9"/>
    <w:rsid w:val="003959B3"/>
    <w:rsid w:val="00395AE4"/>
    <w:rsid w:val="0039634B"/>
    <w:rsid w:val="0039642D"/>
    <w:rsid w:val="003A1C4F"/>
    <w:rsid w:val="003A2A1E"/>
    <w:rsid w:val="003A2B9E"/>
    <w:rsid w:val="003A2BA6"/>
    <w:rsid w:val="003A2E40"/>
    <w:rsid w:val="003A3178"/>
    <w:rsid w:val="003A3753"/>
    <w:rsid w:val="003A6831"/>
    <w:rsid w:val="003A6B10"/>
    <w:rsid w:val="003A79B4"/>
    <w:rsid w:val="003A7B6E"/>
    <w:rsid w:val="003B0158"/>
    <w:rsid w:val="003B02AE"/>
    <w:rsid w:val="003B04F6"/>
    <w:rsid w:val="003B0A96"/>
    <w:rsid w:val="003B1BA5"/>
    <w:rsid w:val="003B2BE0"/>
    <w:rsid w:val="003B3445"/>
    <w:rsid w:val="003B3E80"/>
    <w:rsid w:val="003B3F14"/>
    <w:rsid w:val="003B40B6"/>
    <w:rsid w:val="003B4801"/>
    <w:rsid w:val="003B56DB"/>
    <w:rsid w:val="003B63F2"/>
    <w:rsid w:val="003B755E"/>
    <w:rsid w:val="003B7F8A"/>
    <w:rsid w:val="003C228E"/>
    <w:rsid w:val="003C2600"/>
    <w:rsid w:val="003C2E1B"/>
    <w:rsid w:val="003C32A8"/>
    <w:rsid w:val="003C3A18"/>
    <w:rsid w:val="003C45F2"/>
    <w:rsid w:val="003C4A37"/>
    <w:rsid w:val="003C51E7"/>
    <w:rsid w:val="003C58BF"/>
    <w:rsid w:val="003C6893"/>
    <w:rsid w:val="003C6DE2"/>
    <w:rsid w:val="003C7F36"/>
    <w:rsid w:val="003D0532"/>
    <w:rsid w:val="003D09BB"/>
    <w:rsid w:val="003D0AEA"/>
    <w:rsid w:val="003D0BD8"/>
    <w:rsid w:val="003D1EFD"/>
    <w:rsid w:val="003D215F"/>
    <w:rsid w:val="003D2326"/>
    <w:rsid w:val="003D28BF"/>
    <w:rsid w:val="003D3BF0"/>
    <w:rsid w:val="003D4215"/>
    <w:rsid w:val="003D4951"/>
    <w:rsid w:val="003D4C47"/>
    <w:rsid w:val="003D5DCF"/>
    <w:rsid w:val="003D73F3"/>
    <w:rsid w:val="003D7719"/>
    <w:rsid w:val="003E294E"/>
    <w:rsid w:val="003E3544"/>
    <w:rsid w:val="003E3ABF"/>
    <w:rsid w:val="003E3C2A"/>
    <w:rsid w:val="003E4073"/>
    <w:rsid w:val="003E40EE"/>
    <w:rsid w:val="003E526C"/>
    <w:rsid w:val="003E7A5B"/>
    <w:rsid w:val="003E7EBC"/>
    <w:rsid w:val="003F1C1B"/>
    <w:rsid w:val="003F2EED"/>
    <w:rsid w:val="003F31FD"/>
    <w:rsid w:val="003F3492"/>
    <w:rsid w:val="003F3931"/>
    <w:rsid w:val="003F3A2F"/>
    <w:rsid w:val="003F5A0A"/>
    <w:rsid w:val="003F6C43"/>
    <w:rsid w:val="003F76DC"/>
    <w:rsid w:val="00400D14"/>
    <w:rsid w:val="00401144"/>
    <w:rsid w:val="00401992"/>
    <w:rsid w:val="004020B6"/>
    <w:rsid w:val="004026AC"/>
    <w:rsid w:val="00402B90"/>
    <w:rsid w:val="00403D07"/>
    <w:rsid w:val="00404831"/>
    <w:rsid w:val="00404DF4"/>
    <w:rsid w:val="00405006"/>
    <w:rsid w:val="004060B5"/>
    <w:rsid w:val="00407347"/>
    <w:rsid w:val="00407661"/>
    <w:rsid w:val="0040779E"/>
    <w:rsid w:val="00410314"/>
    <w:rsid w:val="00410A6A"/>
    <w:rsid w:val="00410FAC"/>
    <w:rsid w:val="004110E2"/>
    <w:rsid w:val="00411C2F"/>
    <w:rsid w:val="00412063"/>
    <w:rsid w:val="004121AF"/>
    <w:rsid w:val="00412467"/>
    <w:rsid w:val="00412902"/>
    <w:rsid w:val="00412EB1"/>
    <w:rsid w:val="00413DDE"/>
    <w:rsid w:val="00413F61"/>
    <w:rsid w:val="00414118"/>
    <w:rsid w:val="00415B66"/>
    <w:rsid w:val="00415C1D"/>
    <w:rsid w:val="00415CEE"/>
    <w:rsid w:val="00416084"/>
    <w:rsid w:val="00416150"/>
    <w:rsid w:val="00416713"/>
    <w:rsid w:val="00416A04"/>
    <w:rsid w:val="00416A32"/>
    <w:rsid w:val="00416DA9"/>
    <w:rsid w:val="00417C8C"/>
    <w:rsid w:val="00417F71"/>
    <w:rsid w:val="00420269"/>
    <w:rsid w:val="00422CA9"/>
    <w:rsid w:val="00424F8C"/>
    <w:rsid w:val="0042534C"/>
    <w:rsid w:val="00426275"/>
    <w:rsid w:val="004265AE"/>
    <w:rsid w:val="00426B3F"/>
    <w:rsid w:val="004271BA"/>
    <w:rsid w:val="00427493"/>
    <w:rsid w:val="00427CA5"/>
    <w:rsid w:val="00430497"/>
    <w:rsid w:val="00430B26"/>
    <w:rsid w:val="00430EA5"/>
    <w:rsid w:val="004328F3"/>
    <w:rsid w:val="004333A5"/>
    <w:rsid w:val="00433D91"/>
    <w:rsid w:val="00433DC6"/>
    <w:rsid w:val="004344F9"/>
    <w:rsid w:val="00434BC8"/>
    <w:rsid w:val="00434DC1"/>
    <w:rsid w:val="00435003"/>
    <w:rsid w:val="004350F4"/>
    <w:rsid w:val="0043615A"/>
    <w:rsid w:val="00436577"/>
    <w:rsid w:val="00437B59"/>
    <w:rsid w:val="004406AF"/>
    <w:rsid w:val="004412A0"/>
    <w:rsid w:val="00441837"/>
    <w:rsid w:val="00441F91"/>
    <w:rsid w:val="00442337"/>
    <w:rsid w:val="004426BD"/>
    <w:rsid w:val="00442D7B"/>
    <w:rsid w:val="00443FB5"/>
    <w:rsid w:val="00444ACB"/>
    <w:rsid w:val="00444C91"/>
    <w:rsid w:val="004463DE"/>
    <w:rsid w:val="00446408"/>
    <w:rsid w:val="004465DD"/>
    <w:rsid w:val="00446D0C"/>
    <w:rsid w:val="00450F27"/>
    <w:rsid w:val="004510E5"/>
    <w:rsid w:val="0045165A"/>
    <w:rsid w:val="004517EC"/>
    <w:rsid w:val="00451E7B"/>
    <w:rsid w:val="00452BBD"/>
    <w:rsid w:val="00452FDE"/>
    <w:rsid w:val="004543C6"/>
    <w:rsid w:val="00454F0B"/>
    <w:rsid w:val="00454FE3"/>
    <w:rsid w:val="00455973"/>
    <w:rsid w:val="00456A75"/>
    <w:rsid w:val="004576C7"/>
    <w:rsid w:val="004600AC"/>
    <w:rsid w:val="00461315"/>
    <w:rsid w:val="0046141B"/>
    <w:rsid w:val="00461BAE"/>
    <w:rsid w:val="00461E39"/>
    <w:rsid w:val="00461E76"/>
    <w:rsid w:val="00461EC6"/>
    <w:rsid w:val="00462D3A"/>
    <w:rsid w:val="00463081"/>
    <w:rsid w:val="00463521"/>
    <w:rsid w:val="00463533"/>
    <w:rsid w:val="00463CB2"/>
    <w:rsid w:val="00463F76"/>
    <w:rsid w:val="00464041"/>
    <w:rsid w:val="00464708"/>
    <w:rsid w:val="00464E89"/>
    <w:rsid w:val="004660D9"/>
    <w:rsid w:val="00466113"/>
    <w:rsid w:val="00466984"/>
    <w:rsid w:val="00466BCD"/>
    <w:rsid w:val="00467410"/>
    <w:rsid w:val="004675AD"/>
    <w:rsid w:val="00470FC6"/>
    <w:rsid w:val="00471050"/>
    <w:rsid w:val="00471118"/>
    <w:rsid w:val="00471125"/>
    <w:rsid w:val="0047149C"/>
    <w:rsid w:val="00472119"/>
    <w:rsid w:val="0047437A"/>
    <w:rsid w:val="004759CF"/>
    <w:rsid w:val="004776CF"/>
    <w:rsid w:val="00477CB4"/>
    <w:rsid w:val="004800AF"/>
    <w:rsid w:val="00480456"/>
    <w:rsid w:val="00480CED"/>
    <w:rsid w:val="00480E42"/>
    <w:rsid w:val="0048174F"/>
    <w:rsid w:val="00481970"/>
    <w:rsid w:val="00481C79"/>
    <w:rsid w:val="00482104"/>
    <w:rsid w:val="00483876"/>
    <w:rsid w:val="00483C27"/>
    <w:rsid w:val="00484C5D"/>
    <w:rsid w:val="0048543E"/>
    <w:rsid w:val="004861CC"/>
    <w:rsid w:val="004868B0"/>
    <w:rsid w:val="004868C1"/>
    <w:rsid w:val="0048704C"/>
    <w:rsid w:val="0048750F"/>
    <w:rsid w:val="00491662"/>
    <w:rsid w:val="0049260E"/>
    <w:rsid w:val="00492FBA"/>
    <w:rsid w:val="00493D92"/>
    <w:rsid w:val="00493E92"/>
    <w:rsid w:val="00494116"/>
    <w:rsid w:val="00494E14"/>
    <w:rsid w:val="004A01B5"/>
    <w:rsid w:val="004A0250"/>
    <w:rsid w:val="004A17E9"/>
    <w:rsid w:val="004A1948"/>
    <w:rsid w:val="004A19C2"/>
    <w:rsid w:val="004A1B2A"/>
    <w:rsid w:val="004A1B76"/>
    <w:rsid w:val="004A226C"/>
    <w:rsid w:val="004A36E9"/>
    <w:rsid w:val="004A495F"/>
    <w:rsid w:val="004A574B"/>
    <w:rsid w:val="004A5CEA"/>
    <w:rsid w:val="004A6174"/>
    <w:rsid w:val="004A6384"/>
    <w:rsid w:val="004A7273"/>
    <w:rsid w:val="004A7544"/>
    <w:rsid w:val="004A757F"/>
    <w:rsid w:val="004B1B92"/>
    <w:rsid w:val="004B4DCF"/>
    <w:rsid w:val="004B56F1"/>
    <w:rsid w:val="004B6B0F"/>
    <w:rsid w:val="004B6ED6"/>
    <w:rsid w:val="004B7F42"/>
    <w:rsid w:val="004C1058"/>
    <w:rsid w:val="004C1419"/>
    <w:rsid w:val="004C27FE"/>
    <w:rsid w:val="004C2BFE"/>
    <w:rsid w:val="004C41EE"/>
    <w:rsid w:val="004C48C2"/>
    <w:rsid w:val="004C4F64"/>
    <w:rsid w:val="004C5320"/>
    <w:rsid w:val="004C54E5"/>
    <w:rsid w:val="004C5E58"/>
    <w:rsid w:val="004C6477"/>
    <w:rsid w:val="004C75D1"/>
    <w:rsid w:val="004C7DC8"/>
    <w:rsid w:val="004D1CA7"/>
    <w:rsid w:val="004D21B0"/>
    <w:rsid w:val="004D2421"/>
    <w:rsid w:val="004D2D6B"/>
    <w:rsid w:val="004D311C"/>
    <w:rsid w:val="004D32B2"/>
    <w:rsid w:val="004D3895"/>
    <w:rsid w:val="004D4FE9"/>
    <w:rsid w:val="004D53FF"/>
    <w:rsid w:val="004D6567"/>
    <w:rsid w:val="004D6779"/>
    <w:rsid w:val="004D6A22"/>
    <w:rsid w:val="004D6A5C"/>
    <w:rsid w:val="004D6CA8"/>
    <w:rsid w:val="004D7119"/>
    <w:rsid w:val="004D737D"/>
    <w:rsid w:val="004E045D"/>
    <w:rsid w:val="004E0AB7"/>
    <w:rsid w:val="004E199C"/>
    <w:rsid w:val="004E2659"/>
    <w:rsid w:val="004E39EE"/>
    <w:rsid w:val="004E438A"/>
    <w:rsid w:val="004E46E1"/>
    <w:rsid w:val="004E475C"/>
    <w:rsid w:val="004E49DC"/>
    <w:rsid w:val="004E56E0"/>
    <w:rsid w:val="004E5925"/>
    <w:rsid w:val="004E5CBA"/>
    <w:rsid w:val="004E70C0"/>
    <w:rsid w:val="004E7329"/>
    <w:rsid w:val="004E736D"/>
    <w:rsid w:val="004F075A"/>
    <w:rsid w:val="004F1E39"/>
    <w:rsid w:val="004F2CB0"/>
    <w:rsid w:val="004F311A"/>
    <w:rsid w:val="004F563C"/>
    <w:rsid w:val="00501333"/>
    <w:rsid w:val="005015FF"/>
    <w:rsid w:val="005017F7"/>
    <w:rsid w:val="00501C6E"/>
    <w:rsid w:val="00501FA7"/>
    <w:rsid w:val="005034DC"/>
    <w:rsid w:val="00503A45"/>
    <w:rsid w:val="00503D66"/>
    <w:rsid w:val="00504987"/>
    <w:rsid w:val="00505BFA"/>
    <w:rsid w:val="00507124"/>
    <w:rsid w:val="005071B4"/>
    <w:rsid w:val="00507687"/>
    <w:rsid w:val="00507CF5"/>
    <w:rsid w:val="00510872"/>
    <w:rsid w:val="005110DD"/>
    <w:rsid w:val="005111AA"/>
    <w:rsid w:val="0051127B"/>
    <w:rsid w:val="005117A9"/>
    <w:rsid w:val="00511D81"/>
    <w:rsid w:val="00511F24"/>
    <w:rsid w:val="00511F57"/>
    <w:rsid w:val="0051295F"/>
    <w:rsid w:val="00512CBB"/>
    <w:rsid w:val="00514A36"/>
    <w:rsid w:val="00515CBE"/>
    <w:rsid w:val="00515E2B"/>
    <w:rsid w:val="00516FF3"/>
    <w:rsid w:val="00520D19"/>
    <w:rsid w:val="00520F41"/>
    <w:rsid w:val="005215F7"/>
    <w:rsid w:val="00522504"/>
    <w:rsid w:val="00522A7E"/>
    <w:rsid w:val="00522D0B"/>
    <w:rsid w:val="00522F20"/>
    <w:rsid w:val="0052409E"/>
    <w:rsid w:val="0052481D"/>
    <w:rsid w:val="00525F17"/>
    <w:rsid w:val="00526041"/>
    <w:rsid w:val="005308DB"/>
    <w:rsid w:val="00530A2E"/>
    <w:rsid w:val="00530FBE"/>
    <w:rsid w:val="00531BB3"/>
    <w:rsid w:val="00531C68"/>
    <w:rsid w:val="005329A1"/>
    <w:rsid w:val="00533159"/>
    <w:rsid w:val="005339DB"/>
    <w:rsid w:val="00534C89"/>
    <w:rsid w:val="00535163"/>
    <w:rsid w:val="00536887"/>
    <w:rsid w:val="005403F3"/>
    <w:rsid w:val="00540AD9"/>
    <w:rsid w:val="00541559"/>
    <w:rsid w:val="00541573"/>
    <w:rsid w:val="00542C3A"/>
    <w:rsid w:val="00542F08"/>
    <w:rsid w:val="0054348A"/>
    <w:rsid w:val="00546000"/>
    <w:rsid w:val="00546BC1"/>
    <w:rsid w:val="005473BF"/>
    <w:rsid w:val="005474F2"/>
    <w:rsid w:val="0054793E"/>
    <w:rsid w:val="005479C5"/>
    <w:rsid w:val="005509C0"/>
    <w:rsid w:val="00551459"/>
    <w:rsid w:val="0055269B"/>
    <w:rsid w:val="00552B2F"/>
    <w:rsid w:val="0055486A"/>
    <w:rsid w:val="005550BF"/>
    <w:rsid w:val="00562F39"/>
    <w:rsid w:val="005633AC"/>
    <w:rsid w:val="00563651"/>
    <w:rsid w:val="00564183"/>
    <w:rsid w:val="0056446F"/>
    <w:rsid w:val="00564727"/>
    <w:rsid w:val="005650E9"/>
    <w:rsid w:val="00565777"/>
    <w:rsid w:val="00566CDE"/>
    <w:rsid w:val="00570C79"/>
    <w:rsid w:val="00571777"/>
    <w:rsid w:val="00572D92"/>
    <w:rsid w:val="00572DBC"/>
    <w:rsid w:val="005739E6"/>
    <w:rsid w:val="00574ACA"/>
    <w:rsid w:val="005777B1"/>
    <w:rsid w:val="0057785F"/>
    <w:rsid w:val="0058014B"/>
    <w:rsid w:val="00580944"/>
    <w:rsid w:val="00580C1F"/>
    <w:rsid w:val="00580FF5"/>
    <w:rsid w:val="00581693"/>
    <w:rsid w:val="00582A49"/>
    <w:rsid w:val="005830C8"/>
    <w:rsid w:val="005838F8"/>
    <w:rsid w:val="0058401C"/>
    <w:rsid w:val="00584934"/>
    <w:rsid w:val="0058519C"/>
    <w:rsid w:val="005852A9"/>
    <w:rsid w:val="00585ACF"/>
    <w:rsid w:val="00585C60"/>
    <w:rsid w:val="00586531"/>
    <w:rsid w:val="0059149A"/>
    <w:rsid w:val="00591E68"/>
    <w:rsid w:val="00592D9F"/>
    <w:rsid w:val="00594985"/>
    <w:rsid w:val="005956EE"/>
    <w:rsid w:val="00597248"/>
    <w:rsid w:val="00597961"/>
    <w:rsid w:val="00597990"/>
    <w:rsid w:val="005A083E"/>
    <w:rsid w:val="005A0866"/>
    <w:rsid w:val="005A1807"/>
    <w:rsid w:val="005A20C1"/>
    <w:rsid w:val="005A44B7"/>
    <w:rsid w:val="005A4DFC"/>
    <w:rsid w:val="005A50E5"/>
    <w:rsid w:val="005A6C65"/>
    <w:rsid w:val="005A7369"/>
    <w:rsid w:val="005B069C"/>
    <w:rsid w:val="005B38D2"/>
    <w:rsid w:val="005B3D6F"/>
    <w:rsid w:val="005B4802"/>
    <w:rsid w:val="005B4B63"/>
    <w:rsid w:val="005B4D57"/>
    <w:rsid w:val="005B4FDE"/>
    <w:rsid w:val="005B5165"/>
    <w:rsid w:val="005B5DA2"/>
    <w:rsid w:val="005B6FAB"/>
    <w:rsid w:val="005B720F"/>
    <w:rsid w:val="005C1EA6"/>
    <w:rsid w:val="005C305E"/>
    <w:rsid w:val="005C4C72"/>
    <w:rsid w:val="005C6AC5"/>
    <w:rsid w:val="005D03EA"/>
    <w:rsid w:val="005D0B99"/>
    <w:rsid w:val="005D1A53"/>
    <w:rsid w:val="005D308E"/>
    <w:rsid w:val="005D3332"/>
    <w:rsid w:val="005D3A48"/>
    <w:rsid w:val="005D4BD5"/>
    <w:rsid w:val="005D5FFA"/>
    <w:rsid w:val="005D7AF8"/>
    <w:rsid w:val="005E14F1"/>
    <w:rsid w:val="005E162F"/>
    <w:rsid w:val="005E17BF"/>
    <w:rsid w:val="005E1F70"/>
    <w:rsid w:val="005E366A"/>
    <w:rsid w:val="005E38AA"/>
    <w:rsid w:val="005E428E"/>
    <w:rsid w:val="005E4793"/>
    <w:rsid w:val="005E5A19"/>
    <w:rsid w:val="005E5E4D"/>
    <w:rsid w:val="005E6723"/>
    <w:rsid w:val="005E6AE9"/>
    <w:rsid w:val="005F15AD"/>
    <w:rsid w:val="005F2145"/>
    <w:rsid w:val="005F464F"/>
    <w:rsid w:val="005F500D"/>
    <w:rsid w:val="005F6001"/>
    <w:rsid w:val="005F64B6"/>
    <w:rsid w:val="005F768C"/>
    <w:rsid w:val="0060049E"/>
    <w:rsid w:val="006016E1"/>
    <w:rsid w:val="006018A6"/>
    <w:rsid w:val="00601D3A"/>
    <w:rsid w:val="00601E8A"/>
    <w:rsid w:val="00602861"/>
    <w:rsid w:val="00602D27"/>
    <w:rsid w:val="00602F03"/>
    <w:rsid w:val="0060511E"/>
    <w:rsid w:val="006053C8"/>
    <w:rsid w:val="0060595A"/>
    <w:rsid w:val="0060668D"/>
    <w:rsid w:val="00606BE3"/>
    <w:rsid w:val="006073CA"/>
    <w:rsid w:val="00610744"/>
    <w:rsid w:val="00610D0F"/>
    <w:rsid w:val="00611222"/>
    <w:rsid w:val="006113F9"/>
    <w:rsid w:val="006120A4"/>
    <w:rsid w:val="00612112"/>
    <w:rsid w:val="006126CD"/>
    <w:rsid w:val="00613BA3"/>
    <w:rsid w:val="006141AB"/>
    <w:rsid w:val="006144A1"/>
    <w:rsid w:val="0061474B"/>
    <w:rsid w:val="00614D9B"/>
    <w:rsid w:val="00615EBB"/>
    <w:rsid w:val="00616096"/>
    <w:rsid w:val="006160A2"/>
    <w:rsid w:val="00616624"/>
    <w:rsid w:val="00620984"/>
    <w:rsid w:val="00622729"/>
    <w:rsid w:val="00622855"/>
    <w:rsid w:val="00623923"/>
    <w:rsid w:val="006239E8"/>
    <w:rsid w:val="006245DE"/>
    <w:rsid w:val="00625909"/>
    <w:rsid w:val="00626EB0"/>
    <w:rsid w:val="006278B5"/>
    <w:rsid w:val="006302AA"/>
    <w:rsid w:val="00632315"/>
    <w:rsid w:val="00633811"/>
    <w:rsid w:val="0063533D"/>
    <w:rsid w:val="00635524"/>
    <w:rsid w:val="006358DA"/>
    <w:rsid w:val="006363BD"/>
    <w:rsid w:val="0063688B"/>
    <w:rsid w:val="006372E6"/>
    <w:rsid w:val="0063763B"/>
    <w:rsid w:val="006403F5"/>
    <w:rsid w:val="006412D1"/>
    <w:rsid w:val="006412DC"/>
    <w:rsid w:val="006418C7"/>
    <w:rsid w:val="00642BC6"/>
    <w:rsid w:val="00643A63"/>
    <w:rsid w:val="00644790"/>
    <w:rsid w:val="006454F5"/>
    <w:rsid w:val="00646039"/>
    <w:rsid w:val="0064714F"/>
    <w:rsid w:val="00650148"/>
    <w:rsid w:val="006501AF"/>
    <w:rsid w:val="006504BE"/>
    <w:rsid w:val="00650DDE"/>
    <w:rsid w:val="006527FD"/>
    <w:rsid w:val="0065341F"/>
    <w:rsid w:val="0065363F"/>
    <w:rsid w:val="00653BCF"/>
    <w:rsid w:val="00653C49"/>
    <w:rsid w:val="006542D7"/>
    <w:rsid w:val="0065505B"/>
    <w:rsid w:val="006552E3"/>
    <w:rsid w:val="00656917"/>
    <w:rsid w:val="006573BD"/>
    <w:rsid w:val="0065798D"/>
    <w:rsid w:val="0066197C"/>
    <w:rsid w:val="00662147"/>
    <w:rsid w:val="00663150"/>
    <w:rsid w:val="0066382B"/>
    <w:rsid w:val="00665996"/>
    <w:rsid w:val="00666F82"/>
    <w:rsid w:val="006670AC"/>
    <w:rsid w:val="00667719"/>
    <w:rsid w:val="006714C5"/>
    <w:rsid w:val="00671F5D"/>
    <w:rsid w:val="00672307"/>
    <w:rsid w:val="00672421"/>
    <w:rsid w:val="00673110"/>
    <w:rsid w:val="00673E01"/>
    <w:rsid w:val="006742C4"/>
    <w:rsid w:val="006758E1"/>
    <w:rsid w:val="0067599F"/>
    <w:rsid w:val="00676B08"/>
    <w:rsid w:val="00676BFA"/>
    <w:rsid w:val="00677005"/>
    <w:rsid w:val="006808C6"/>
    <w:rsid w:val="00680F1D"/>
    <w:rsid w:val="006813B5"/>
    <w:rsid w:val="0068144F"/>
    <w:rsid w:val="00682668"/>
    <w:rsid w:val="00686A74"/>
    <w:rsid w:val="00690066"/>
    <w:rsid w:val="00690C48"/>
    <w:rsid w:val="00691F50"/>
    <w:rsid w:val="00691F94"/>
    <w:rsid w:val="00692922"/>
    <w:rsid w:val="00692A68"/>
    <w:rsid w:val="00694313"/>
    <w:rsid w:val="0069461F"/>
    <w:rsid w:val="006947D2"/>
    <w:rsid w:val="006948B5"/>
    <w:rsid w:val="0069533A"/>
    <w:rsid w:val="00695A64"/>
    <w:rsid w:val="00695D85"/>
    <w:rsid w:val="00696F60"/>
    <w:rsid w:val="00697C9D"/>
    <w:rsid w:val="00697CC7"/>
    <w:rsid w:val="006A0080"/>
    <w:rsid w:val="006A0784"/>
    <w:rsid w:val="006A15FF"/>
    <w:rsid w:val="006A30A2"/>
    <w:rsid w:val="006A364F"/>
    <w:rsid w:val="006A4003"/>
    <w:rsid w:val="006A4EE2"/>
    <w:rsid w:val="006A4F11"/>
    <w:rsid w:val="006A5EAD"/>
    <w:rsid w:val="006A6A6E"/>
    <w:rsid w:val="006A6D23"/>
    <w:rsid w:val="006A7274"/>
    <w:rsid w:val="006A791C"/>
    <w:rsid w:val="006B0078"/>
    <w:rsid w:val="006B1B8F"/>
    <w:rsid w:val="006B25DE"/>
    <w:rsid w:val="006B28CA"/>
    <w:rsid w:val="006B2D12"/>
    <w:rsid w:val="006B398D"/>
    <w:rsid w:val="006B3C5C"/>
    <w:rsid w:val="006B3CB7"/>
    <w:rsid w:val="006B4041"/>
    <w:rsid w:val="006B42B5"/>
    <w:rsid w:val="006B5345"/>
    <w:rsid w:val="006C01A8"/>
    <w:rsid w:val="006C04DB"/>
    <w:rsid w:val="006C0973"/>
    <w:rsid w:val="006C11B8"/>
    <w:rsid w:val="006C1C3B"/>
    <w:rsid w:val="006C1FDC"/>
    <w:rsid w:val="006C2236"/>
    <w:rsid w:val="006C2AA8"/>
    <w:rsid w:val="006C402D"/>
    <w:rsid w:val="006C4E43"/>
    <w:rsid w:val="006C51C3"/>
    <w:rsid w:val="006C643E"/>
    <w:rsid w:val="006D2932"/>
    <w:rsid w:val="006D3671"/>
    <w:rsid w:val="006D3DBD"/>
    <w:rsid w:val="006D4176"/>
    <w:rsid w:val="006D488F"/>
    <w:rsid w:val="006D4954"/>
    <w:rsid w:val="006D583C"/>
    <w:rsid w:val="006D5931"/>
    <w:rsid w:val="006D7655"/>
    <w:rsid w:val="006E0343"/>
    <w:rsid w:val="006E0A73"/>
    <w:rsid w:val="006E0A7B"/>
    <w:rsid w:val="006E0FEE"/>
    <w:rsid w:val="006E1176"/>
    <w:rsid w:val="006E130C"/>
    <w:rsid w:val="006E1374"/>
    <w:rsid w:val="006E2C00"/>
    <w:rsid w:val="006E367D"/>
    <w:rsid w:val="006E45DB"/>
    <w:rsid w:val="006E53D9"/>
    <w:rsid w:val="006E56F6"/>
    <w:rsid w:val="006E5BB9"/>
    <w:rsid w:val="006E5CF9"/>
    <w:rsid w:val="006E5F18"/>
    <w:rsid w:val="006E6C11"/>
    <w:rsid w:val="006E7934"/>
    <w:rsid w:val="006F0CCD"/>
    <w:rsid w:val="006F1139"/>
    <w:rsid w:val="006F1AD1"/>
    <w:rsid w:val="006F242B"/>
    <w:rsid w:val="006F257A"/>
    <w:rsid w:val="006F3007"/>
    <w:rsid w:val="006F3DAF"/>
    <w:rsid w:val="006F3E06"/>
    <w:rsid w:val="006F553F"/>
    <w:rsid w:val="006F595C"/>
    <w:rsid w:val="006F7725"/>
    <w:rsid w:val="006F7BF7"/>
    <w:rsid w:val="006F7C0C"/>
    <w:rsid w:val="00700749"/>
    <w:rsid w:val="00700755"/>
    <w:rsid w:val="0070097E"/>
    <w:rsid w:val="0070244B"/>
    <w:rsid w:val="00703706"/>
    <w:rsid w:val="00705770"/>
    <w:rsid w:val="0070646B"/>
    <w:rsid w:val="00706967"/>
    <w:rsid w:val="00707273"/>
    <w:rsid w:val="00707BBB"/>
    <w:rsid w:val="00707E19"/>
    <w:rsid w:val="0071218B"/>
    <w:rsid w:val="0071283C"/>
    <w:rsid w:val="007128FC"/>
    <w:rsid w:val="007130A2"/>
    <w:rsid w:val="00713FB1"/>
    <w:rsid w:val="00715463"/>
    <w:rsid w:val="00715B5D"/>
    <w:rsid w:val="00716EED"/>
    <w:rsid w:val="00723231"/>
    <w:rsid w:val="0072384B"/>
    <w:rsid w:val="007239BA"/>
    <w:rsid w:val="007249D9"/>
    <w:rsid w:val="00725762"/>
    <w:rsid w:val="00725B42"/>
    <w:rsid w:val="00725D5C"/>
    <w:rsid w:val="00725EC8"/>
    <w:rsid w:val="007263BF"/>
    <w:rsid w:val="00726E07"/>
    <w:rsid w:val="007273D9"/>
    <w:rsid w:val="00727840"/>
    <w:rsid w:val="007279F8"/>
    <w:rsid w:val="00730655"/>
    <w:rsid w:val="00731921"/>
    <w:rsid w:val="00731D14"/>
    <w:rsid w:val="00731D77"/>
    <w:rsid w:val="00731E24"/>
    <w:rsid w:val="00732228"/>
    <w:rsid w:val="00732360"/>
    <w:rsid w:val="007331A1"/>
    <w:rsid w:val="0073390A"/>
    <w:rsid w:val="007339DE"/>
    <w:rsid w:val="007349AD"/>
    <w:rsid w:val="00734E64"/>
    <w:rsid w:val="007365AA"/>
    <w:rsid w:val="00736B37"/>
    <w:rsid w:val="007376D9"/>
    <w:rsid w:val="00740A35"/>
    <w:rsid w:val="007420FB"/>
    <w:rsid w:val="0074382F"/>
    <w:rsid w:val="00744600"/>
    <w:rsid w:val="00745AAA"/>
    <w:rsid w:val="0074699D"/>
    <w:rsid w:val="00747976"/>
    <w:rsid w:val="007520B4"/>
    <w:rsid w:val="007527C5"/>
    <w:rsid w:val="007535BE"/>
    <w:rsid w:val="00753C4E"/>
    <w:rsid w:val="007555D2"/>
    <w:rsid w:val="00756D06"/>
    <w:rsid w:val="007608EF"/>
    <w:rsid w:val="007609EB"/>
    <w:rsid w:val="00760FCA"/>
    <w:rsid w:val="00761AA3"/>
    <w:rsid w:val="00761CC3"/>
    <w:rsid w:val="00761FC2"/>
    <w:rsid w:val="0076437B"/>
    <w:rsid w:val="007653A0"/>
    <w:rsid w:val="007655D5"/>
    <w:rsid w:val="007664F6"/>
    <w:rsid w:val="007677D2"/>
    <w:rsid w:val="007706A2"/>
    <w:rsid w:val="00770BB2"/>
    <w:rsid w:val="00770F72"/>
    <w:rsid w:val="00771361"/>
    <w:rsid w:val="00771ADD"/>
    <w:rsid w:val="00772338"/>
    <w:rsid w:val="00772E21"/>
    <w:rsid w:val="00773071"/>
    <w:rsid w:val="0077406B"/>
    <w:rsid w:val="007763C1"/>
    <w:rsid w:val="0077780A"/>
    <w:rsid w:val="00777A9A"/>
    <w:rsid w:val="00777E82"/>
    <w:rsid w:val="00781359"/>
    <w:rsid w:val="00782CC3"/>
    <w:rsid w:val="00786921"/>
    <w:rsid w:val="00786FA7"/>
    <w:rsid w:val="00787788"/>
    <w:rsid w:val="007879A1"/>
    <w:rsid w:val="00790F20"/>
    <w:rsid w:val="007921A7"/>
    <w:rsid w:val="00796EA7"/>
    <w:rsid w:val="007A1EAA"/>
    <w:rsid w:val="007A424B"/>
    <w:rsid w:val="007A655B"/>
    <w:rsid w:val="007A79B9"/>
    <w:rsid w:val="007A79FD"/>
    <w:rsid w:val="007B0B9D"/>
    <w:rsid w:val="007B1356"/>
    <w:rsid w:val="007B14E3"/>
    <w:rsid w:val="007B219D"/>
    <w:rsid w:val="007B26E3"/>
    <w:rsid w:val="007B3199"/>
    <w:rsid w:val="007B3C86"/>
    <w:rsid w:val="007B5A43"/>
    <w:rsid w:val="007B631A"/>
    <w:rsid w:val="007B6573"/>
    <w:rsid w:val="007B6BBC"/>
    <w:rsid w:val="007B709B"/>
    <w:rsid w:val="007B7600"/>
    <w:rsid w:val="007B7E7E"/>
    <w:rsid w:val="007C1343"/>
    <w:rsid w:val="007C2595"/>
    <w:rsid w:val="007C2B4C"/>
    <w:rsid w:val="007C2CE9"/>
    <w:rsid w:val="007C330F"/>
    <w:rsid w:val="007C4ADD"/>
    <w:rsid w:val="007C4C34"/>
    <w:rsid w:val="007C5798"/>
    <w:rsid w:val="007C59A2"/>
    <w:rsid w:val="007C5EF1"/>
    <w:rsid w:val="007C605F"/>
    <w:rsid w:val="007C76A4"/>
    <w:rsid w:val="007C787D"/>
    <w:rsid w:val="007C78AE"/>
    <w:rsid w:val="007C7A68"/>
    <w:rsid w:val="007C7BF5"/>
    <w:rsid w:val="007D05BE"/>
    <w:rsid w:val="007D0717"/>
    <w:rsid w:val="007D0CD7"/>
    <w:rsid w:val="007D1162"/>
    <w:rsid w:val="007D19B7"/>
    <w:rsid w:val="007D3C95"/>
    <w:rsid w:val="007D494F"/>
    <w:rsid w:val="007D4B0A"/>
    <w:rsid w:val="007D6CDD"/>
    <w:rsid w:val="007D6E52"/>
    <w:rsid w:val="007D75E5"/>
    <w:rsid w:val="007D773E"/>
    <w:rsid w:val="007D7B1A"/>
    <w:rsid w:val="007E066E"/>
    <w:rsid w:val="007E08F0"/>
    <w:rsid w:val="007E0A76"/>
    <w:rsid w:val="007E1356"/>
    <w:rsid w:val="007E20FC"/>
    <w:rsid w:val="007E2A10"/>
    <w:rsid w:val="007E2ADA"/>
    <w:rsid w:val="007E3FE2"/>
    <w:rsid w:val="007E515E"/>
    <w:rsid w:val="007E5FB2"/>
    <w:rsid w:val="007E6283"/>
    <w:rsid w:val="007E6561"/>
    <w:rsid w:val="007E7062"/>
    <w:rsid w:val="007E7598"/>
    <w:rsid w:val="007F02AE"/>
    <w:rsid w:val="007F0AD3"/>
    <w:rsid w:val="007F0E1E"/>
    <w:rsid w:val="007F1027"/>
    <w:rsid w:val="007F2047"/>
    <w:rsid w:val="007F29A7"/>
    <w:rsid w:val="007F32CD"/>
    <w:rsid w:val="007F357A"/>
    <w:rsid w:val="007F39D1"/>
    <w:rsid w:val="007F3F38"/>
    <w:rsid w:val="007F4D52"/>
    <w:rsid w:val="007F5301"/>
    <w:rsid w:val="007F58C6"/>
    <w:rsid w:val="007F6D05"/>
    <w:rsid w:val="007F782F"/>
    <w:rsid w:val="0080010D"/>
    <w:rsid w:val="008003A9"/>
    <w:rsid w:val="008004B4"/>
    <w:rsid w:val="0080051A"/>
    <w:rsid w:val="008009D6"/>
    <w:rsid w:val="008017F2"/>
    <w:rsid w:val="0080391D"/>
    <w:rsid w:val="00803A61"/>
    <w:rsid w:val="00804A4B"/>
    <w:rsid w:val="00805657"/>
    <w:rsid w:val="00805BE8"/>
    <w:rsid w:val="00805F46"/>
    <w:rsid w:val="00807390"/>
    <w:rsid w:val="0080784C"/>
    <w:rsid w:val="00807E63"/>
    <w:rsid w:val="008111AB"/>
    <w:rsid w:val="008112DF"/>
    <w:rsid w:val="008122B5"/>
    <w:rsid w:val="0081244C"/>
    <w:rsid w:val="008127D0"/>
    <w:rsid w:val="00812B61"/>
    <w:rsid w:val="00812EFF"/>
    <w:rsid w:val="008147D7"/>
    <w:rsid w:val="00815DE0"/>
    <w:rsid w:val="00815E84"/>
    <w:rsid w:val="00816078"/>
    <w:rsid w:val="008169E9"/>
    <w:rsid w:val="00816DAE"/>
    <w:rsid w:val="0081709E"/>
    <w:rsid w:val="008177E3"/>
    <w:rsid w:val="0082054A"/>
    <w:rsid w:val="00820900"/>
    <w:rsid w:val="00822271"/>
    <w:rsid w:val="00823AA9"/>
    <w:rsid w:val="00824295"/>
    <w:rsid w:val="00824C7B"/>
    <w:rsid w:val="008255B9"/>
    <w:rsid w:val="00825BEB"/>
    <w:rsid w:val="00825CD8"/>
    <w:rsid w:val="00826E68"/>
    <w:rsid w:val="00827324"/>
    <w:rsid w:val="00827971"/>
    <w:rsid w:val="00830F4C"/>
    <w:rsid w:val="0083119A"/>
    <w:rsid w:val="0083146E"/>
    <w:rsid w:val="008329B6"/>
    <w:rsid w:val="00834426"/>
    <w:rsid w:val="008347D5"/>
    <w:rsid w:val="00834AD6"/>
    <w:rsid w:val="008355EA"/>
    <w:rsid w:val="00836F0A"/>
    <w:rsid w:val="0083729C"/>
    <w:rsid w:val="00837458"/>
    <w:rsid w:val="00837AAE"/>
    <w:rsid w:val="00837D40"/>
    <w:rsid w:val="00840000"/>
    <w:rsid w:val="00840488"/>
    <w:rsid w:val="00840C15"/>
    <w:rsid w:val="008413AA"/>
    <w:rsid w:val="0084208C"/>
    <w:rsid w:val="008429AD"/>
    <w:rsid w:val="008429DB"/>
    <w:rsid w:val="0084468F"/>
    <w:rsid w:val="00845C24"/>
    <w:rsid w:val="008466E6"/>
    <w:rsid w:val="00846FAF"/>
    <w:rsid w:val="00850C73"/>
    <w:rsid w:val="00850C75"/>
    <w:rsid w:val="00850E39"/>
    <w:rsid w:val="008523A4"/>
    <w:rsid w:val="0085265C"/>
    <w:rsid w:val="00852C20"/>
    <w:rsid w:val="0085304B"/>
    <w:rsid w:val="0085399F"/>
    <w:rsid w:val="00853BB3"/>
    <w:rsid w:val="00853CBB"/>
    <w:rsid w:val="008541EA"/>
    <w:rsid w:val="0085477A"/>
    <w:rsid w:val="008548F5"/>
    <w:rsid w:val="00854A57"/>
    <w:rsid w:val="00855107"/>
    <w:rsid w:val="00855173"/>
    <w:rsid w:val="008557D9"/>
    <w:rsid w:val="00855BF7"/>
    <w:rsid w:val="00855CB0"/>
    <w:rsid w:val="00855DB4"/>
    <w:rsid w:val="00856214"/>
    <w:rsid w:val="00857286"/>
    <w:rsid w:val="00857364"/>
    <w:rsid w:val="00857F9E"/>
    <w:rsid w:val="008601B7"/>
    <w:rsid w:val="00860209"/>
    <w:rsid w:val="008602C7"/>
    <w:rsid w:val="008604D1"/>
    <w:rsid w:val="008606DE"/>
    <w:rsid w:val="00860778"/>
    <w:rsid w:val="00862089"/>
    <w:rsid w:val="0086445E"/>
    <w:rsid w:val="008657C0"/>
    <w:rsid w:val="00866D47"/>
    <w:rsid w:val="00866D5B"/>
    <w:rsid w:val="00866FF5"/>
    <w:rsid w:val="00872B55"/>
    <w:rsid w:val="0087332D"/>
    <w:rsid w:val="00873364"/>
    <w:rsid w:val="00873763"/>
    <w:rsid w:val="00873A7F"/>
    <w:rsid w:val="00873B37"/>
    <w:rsid w:val="00873E1F"/>
    <w:rsid w:val="00874889"/>
    <w:rsid w:val="00874C16"/>
    <w:rsid w:val="00874FEB"/>
    <w:rsid w:val="00876305"/>
    <w:rsid w:val="00876F29"/>
    <w:rsid w:val="008774FC"/>
    <w:rsid w:val="00877CA5"/>
    <w:rsid w:val="00877E5D"/>
    <w:rsid w:val="00880EBD"/>
    <w:rsid w:val="0088100E"/>
    <w:rsid w:val="00881239"/>
    <w:rsid w:val="008831CD"/>
    <w:rsid w:val="008835A6"/>
    <w:rsid w:val="0088375E"/>
    <w:rsid w:val="00883BBE"/>
    <w:rsid w:val="00886365"/>
    <w:rsid w:val="00886A7C"/>
    <w:rsid w:val="00886D1F"/>
    <w:rsid w:val="00886E1B"/>
    <w:rsid w:val="00887B47"/>
    <w:rsid w:val="00887E62"/>
    <w:rsid w:val="008909F8"/>
    <w:rsid w:val="00891E89"/>
    <w:rsid w:val="00891EE1"/>
    <w:rsid w:val="00892131"/>
    <w:rsid w:val="00893987"/>
    <w:rsid w:val="008942AC"/>
    <w:rsid w:val="008960B6"/>
    <w:rsid w:val="008963EF"/>
    <w:rsid w:val="00896638"/>
    <w:rsid w:val="0089688E"/>
    <w:rsid w:val="00896FCB"/>
    <w:rsid w:val="008977B4"/>
    <w:rsid w:val="008A1627"/>
    <w:rsid w:val="008A1740"/>
    <w:rsid w:val="008A18B0"/>
    <w:rsid w:val="008A1FBE"/>
    <w:rsid w:val="008A2059"/>
    <w:rsid w:val="008A280B"/>
    <w:rsid w:val="008A3554"/>
    <w:rsid w:val="008A46CE"/>
    <w:rsid w:val="008A742D"/>
    <w:rsid w:val="008B16AF"/>
    <w:rsid w:val="008B1C5B"/>
    <w:rsid w:val="008B1D8A"/>
    <w:rsid w:val="008B2260"/>
    <w:rsid w:val="008B3194"/>
    <w:rsid w:val="008B5AE7"/>
    <w:rsid w:val="008B7BC5"/>
    <w:rsid w:val="008C0396"/>
    <w:rsid w:val="008C14A8"/>
    <w:rsid w:val="008C2186"/>
    <w:rsid w:val="008C2A4E"/>
    <w:rsid w:val="008C2E08"/>
    <w:rsid w:val="008C36AE"/>
    <w:rsid w:val="008C6015"/>
    <w:rsid w:val="008C6048"/>
    <w:rsid w:val="008C60E9"/>
    <w:rsid w:val="008D0FB7"/>
    <w:rsid w:val="008D0FD7"/>
    <w:rsid w:val="008D1B7C"/>
    <w:rsid w:val="008D45DE"/>
    <w:rsid w:val="008D586E"/>
    <w:rsid w:val="008D6657"/>
    <w:rsid w:val="008D6E90"/>
    <w:rsid w:val="008E087D"/>
    <w:rsid w:val="008E0C74"/>
    <w:rsid w:val="008E1F60"/>
    <w:rsid w:val="008E20FC"/>
    <w:rsid w:val="008E2172"/>
    <w:rsid w:val="008E2B8D"/>
    <w:rsid w:val="008E307E"/>
    <w:rsid w:val="008E3F86"/>
    <w:rsid w:val="008E677E"/>
    <w:rsid w:val="008E6F23"/>
    <w:rsid w:val="008E75FB"/>
    <w:rsid w:val="008F028E"/>
    <w:rsid w:val="008F210A"/>
    <w:rsid w:val="008F211F"/>
    <w:rsid w:val="008F245C"/>
    <w:rsid w:val="008F3B30"/>
    <w:rsid w:val="008F4D5A"/>
    <w:rsid w:val="008F4DD1"/>
    <w:rsid w:val="008F6056"/>
    <w:rsid w:val="008F7161"/>
    <w:rsid w:val="008F746A"/>
    <w:rsid w:val="008F7D63"/>
    <w:rsid w:val="00900305"/>
    <w:rsid w:val="009006D5"/>
    <w:rsid w:val="009007C4"/>
    <w:rsid w:val="00900821"/>
    <w:rsid w:val="00902C07"/>
    <w:rsid w:val="00902CD3"/>
    <w:rsid w:val="00904C25"/>
    <w:rsid w:val="00905804"/>
    <w:rsid w:val="009101E2"/>
    <w:rsid w:val="00910266"/>
    <w:rsid w:val="009106B8"/>
    <w:rsid w:val="009107A9"/>
    <w:rsid w:val="009108D4"/>
    <w:rsid w:val="0091096E"/>
    <w:rsid w:val="0091129A"/>
    <w:rsid w:val="00911F6B"/>
    <w:rsid w:val="009124A0"/>
    <w:rsid w:val="00912C12"/>
    <w:rsid w:val="00913D3F"/>
    <w:rsid w:val="00915D73"/>
    <w:rsid w:val="00916077"/>
    <w:rsid w:val="009170A2"/>
    <w:rsid w:val="009170A5"/>
    <w:rsid w:val="009204F4"/>
    <w:rsid w:val="009208A6"/>
    <w:rsid w:val="0092103D"/>
    <w:rsid w:val="0092439A"/>
    <w:rsid w:val="00924514"/>
    <w:rsid w:val="0092524B"/>
    <w:rsid w:val="0092614E"/>
    <w:rsid w:val="009267E6"/>
    <w:rsid w:val="00926871"/>
    <w:rsid w:val="00927316"/>
    <w:rsid w:val="0093009F"/>
    <w:rsid w:val="00930A15"/>
    <w:rsid w:val="0093133D"/>
    <w:rsid w:val="0093168B"/>
    <w:rsid w:val="0093276D"/>
    <w:rsid w:val="00933D12"/>
    <w:rsid w:val="00935396"/>
    <w:rsid w:val="00935D3F"/>
    <w:rsid w:val="009367DC"/>
    <w:rsid w:val="00937065"/>
    <w:rsid w:val="00940285"/>
    <w:rsid w:val="009403A7"/>
    <w:rsid w:val="0094052A"/>
    <w:rsid w:val="009415B0"/>
    <w:rsid w:val="00943C5A"/>
    <w:rsid w:val="00945278"/>
    <w:rsid w:val="00947625"/>
    <w:rsid w:val="00947E7E"/>
    <w:rsid w:val="00950F76"/>
    <w:rsid w:val="0095139A"/>
    <w:rsid w:val="00951AB9"/>
    <w:rsid w:val="00952004"/>
    <w:rsid w:val="00953B80"/>
    <w:rsid w:val="00953E16"/>
    <w:rsid w:val="009542AC"/>
    <w:rsid w:val="00954629"/>
    <w:rsid w:val="0095484D"/>
    <w:rsid w:val="0095520C"/>
    <w:rsid w:val="00955774"/>
    <w:rsid w:val="00956744"/>
    <w:rsid w:val="009567BE"/>
    <w:rsid w:val="00956E66"/>
    <w:rsid w:val="00960B7E"/>
    <w:rsid w:val="00961616"/>
    <w:rsid w:val="00961BB2"/>
    <w:rsid w:val="0096207F"/>
    <w:rsid w:val="00962108"/>
    <w:rsid w:val="009638D6"/>
    <w:rsid w:val="00963B88"/>
    <w:rsid w:val="0096400C"/>
    <w:rsid w:val="009647DD"/>
    <w:rsid w:val="00964E2F"/>
    <w:rsid w:val="0096532F"/>
    <w:rsid w:val="00965C36"/>
    <w:rsid w:val="00965FC2"/>
    <w:rsid w:val="00966474"/>
    <w:rsid w:val="00966601"/>
    <w:rsid w:val="00966E99"/>
    <w:rsid w:val="00967BC5"/>
    <w:rsid w:val="0097108F"/>
    <w:rsid w:val="009714FD"/>
    <w:rsid w:val="0097257D"/>
    <w:rsid w:val="00973364"/>
    <w:rsid w:val="009736EF"/>
    <w:rsid w:val="0097408E"/>
    <w:rsid w:val="00974643"/>
    <w:rsid w:val="00974BB2"/>
    <w:rsid w:val="00974F2F"/>
    <w:rsid w:val="00974FA7"/>
    <w:rsid w:val="00975008"/>
    <w:rsid w:val="009756E5"/>
    <w:rsid w:val="00975BC2"/>
    <w:rsid w:val="00977971"/>
    <w:rsid w:val="00977A8C"/>
    <w:rsid w:val="00977AB8"/>
    <w:rsid w:val="0098005B"/>
    <w:rsid w:val="00980B72"/>
    <w:rsid w:val="00983760"/>
    <w:rsid w:val="00983910"/>
    <w:rsid w:val="00983A8B"/>
    <w:rsid w:val="00985190"/>
    <w:rsid w:val="00986287"/>
    <w:rsid w:val="009862C3"/>
    <w:rsid w:val="0098640B"/>
    <w:rsid w:val="00986FD1"/>
    <w:rsid w:val="00987AF3"/>
    <w:rsid w:val="00987B79"/>
    <w:rsid w:val="00990716"/>
    <w:rsid w:val="0099215B"/>
    <w:rsid w:val="0099233A"/>
    <w:rsid w:val="0099310E"/>
    <w:rsid w:val="009932AC"/>
    <w:rsid w:val="00994072"/>
    <w:rsid w:val="00994351"/>
    <w:rsid w:val="0099606D"/>
    <w:rsid w:val="0099694F"/>
    <w:rsid w:val="00996A8F"/>
    <w:rsid w:val="00997798"/>
    <w:rsid w:val="00997A6E"/>
    <w:rsid w:val="009A024A"/>
    <w:rsid w:val="009A0286"/>
    <w:rsid w:val="009A149C"/>
    <w:rsid w:val="009A1752"/>
    <w:rsid w:val="009A1DA2"/>
    <w:rsid w:val="009A1DBF"/>
    <w:rsid w:val="009A1DDD"/>
    <w:rsid w:val="009A21CD"/>
    <w:rsid w:val="009A3F48"/>
    <w:rsid w:val="009A6777"/>
    <w:rsid w:val="009A68E6"/>
    <w:rsid w:val="009A73DE"/>
    <w:rsid w:val="009A7598"/>
    <w:rsid w:val="009A7B86"/>
    <w:rsid w:val="009B0DA3"/>
    <w:rsid w:val="009B1443"/>
    <w:rsid w:val="009B1DF8"/>
    <w:rsid w:val="009B2CF8"/>
    <w:rsid w:val="009B2D33"/>
    <w:rsid w:val="009B2DA9"/>
    <w:rsid w:val="009B3D20"/>
    <w:rsid w:val="009B4CCB"/>
    <w:rsid w:val="009B4F6F"/>
    <w:rsid w:val="009B5418"/>
    <w:rsid w:val="009B602C"/>
    <w:rsid w:val="009B61B4"/>
    <w:rsid w:val="009B6A3A"/>
    <w:rsid w:val="009B6CD0"/>
    <w:rsid w:val="009B7CC6"/>
    <w:rsid w:val="009C0727"/>
    <w:rsid w:val="009C0855"/>
    <w:rsid w:val="009C0B63"/>
    <w:rsid w:val="009C12BA"/>
    <w:rsid w:val="009C1ED1"/>
    <w:rsid w:val="009C3C80"/>
    <w:rsid w:val="009C492F"/>
    <w:rsid w:val="009C5CF2"/>
    <w:rsid w:val="009C5DBE"/>
    <w:rsid w:val="009C5FED"/>
    <w:rsid w:val="009C766C"/>
    <w:rsid w:val="009C7DC6"/>
    <w:rsid w:val="009D1444"/>
    <w:rsid w:val="009D2FF2"/>
    <w:rsid w:val="009D3226"/>
    <w:rsid w:val="009D3385"/>
    <w:rsid w:val="009D3B2B"/>
    <w:rsid w:val="009D45A8"/>
    <w:rsid w:val="009D4F55"/>
    <w:rsid w:val="009D54F5"/>
    <w:rsid w:val="009D6B04"/>
    <w:rsid w:val="009D793C"/>
    <w:rsid w:val="009E0CB4"/>
    <w:rsid w:val="009E16A9"/>
    <w:rsid w:val="009E1BD4"/>
    <w:rsid w:val="009E1FAF"/>
    <w:rsid w:val="009E3157"/>
    <w:rsid w:val="009E375F"/>
    <w:rsid w:val="009E39A4"/>
    <w:rsid w:val="009E39D4"/>
    <w:rsid w:val="009E433B"/>
    <w:rsid w:val="009E5401"/>
    <w:rsid w:val="009E5E17"/>
    <w:rsid w:val="009E624A"/>
    <w:rsid w:val="009E6375"/>
    <w:rsid w:val="009E63FA"/>
    <w:rsid w:val="009E6D04"/>
    <w:rsid w:val="009F14CF"/>
    <w:rsid w:val="009F18B8"/>
    <w:rsid w:val="009F1A89"/>
    <w:rsid w:val="009F21BC"/>
    <w:rsid w:val="009F2C17"/>
    <w:rsid w:val="009F3226"/>
    <w:rsid w:val="009F4B46"/>
    <w:rsid w:val="009F5569"/>
    <w:rsid w:val="009F6EA7"/>
    <w:rsid w:val="009F6F21"/>
    <w:rsid w:val="00A00D58"/>
    <w:rsid w:val="00A00D82"/>
    <w:rsid w:val="00A0121C"/>
    <w:rsid w:val="00A01FCE"/>
    <w:rsid w:val="00A035EF"/>
    <w:rsid w:val="00A03BD6"/>
    <w:rsid w:val="00A04937"/>
    <w:rsid w:val="00A04B87"/>
    <w:rsid w:val="00A04E86"/>
    <w:rsid w:val="00A05450"/>
    <w:rsid w:val="00A05EF8"/>
    <w:rsid w:val="00A0687C"/>
    <w:rsid w:val="00A069BC"/>
    <w:rsid w:val="00A0758F"/>
    <w:rsid w:val="00A114B4"/>
    <w:rsid w:val="00A11A65"/>
    <w:rsid w:val="00A11F3D"/>
    <w:rsid w:val="00A122BC"/>
    <w:rsid w:val="00A1437A"/>
    <w:rsid w:val="00A149B8"/>
    <w:rsid w:val="00A1528C"/>
    <w:rsid w:val="00A1570A"/>
    <w:rsid w:val="00A168B2"/>
    <w:rsid w:val="00A17353"/>
    <w:rsid w:val="00A17866"/>
    <w:rsid w:val="00A211B4"/>
    <w:rsid w:val="00A2127B"/>
    <w:rsid w:val="00A223CF"/>
    <w:rsid w:val="00A23B34"/>
    <w:rsid w:val="00A23DE0"/>
    <w:rsid w:val="00A23EAE"/>
    <w:rsid w:val="00A23EE6"/>
    <w:rsid w:val="00A24B77"/>
    <w:rsid w:val="00A25405"/>
    <w:rsid w:val="00A2584E"/>
    <w:rsid w:val="00A264D5"/>
    <w:rsid w:val="00A27EC4"/>
    <w:rsid w:val="00A3026C"/>
    <w:rsid w:val="00A30F36"/>
    <w:rsid w:val="00A317AB"/>
    <w:rsid w:val="00A326A0"/>
    <w:rsid w:val="00A32F38"/>
    <w:rsid w:val="00A33DDF"/>
    <w:rsid w:val="00A344DE"/>
    <w:rsid w:val="00A34547"/>
    <w:rsid w:val="00A37056"/>
    <w:rsid w:val="00A3708D"/>
    <w:rsid w:val="00A376B7"/>
    <w:rsid w:val="00A37D41"/>
    <w:rsid w:val="00A37E97"/>
    <w:rsid w:val="00A41BF5"/>
    <w:rsid w:val="00A42250"/>
    <w:rsid w:val="00A44512"/>
    <w:rsid w:val="00A44778"/>
    <w:rsid w:val="00A45B8E"/>
    <w:rsid w:val="00A4625A"/>
    <w:rsid w:val="00A46596"/>
    <w:rsid w:val="00A469E7"/>
    <w:rsid w:val="00A47E2E"/>
    <w:rsid w:val="00A50606"/>
    <w:rsid w:val="00A507F8"/>
    <w:rsid w:val="00A50A6C"/>
    <w:rsid w:val="00A526EC"/>
    <w:rsid w:val="00A528F1"/>
    <w:rsid w:val="00A53A5D"/>
    <w:rsid w:val="00A54A27"/>
    <w:rsid w:val="00A54B43"/>
    <w:rsid w:val="00A54D08"/>
    <w:rsid w:val="00A5554B"/>
    <w:rsid w:val="00A572AE"/>
    <w:rsid w:val="00A60112"/>
    <w:rsid w:val="00A604A4"/>
    <w:rsid w:val="00A604D4"/>
    <w:rsid w:val="00A60F43"/>
    <w:rsid w:val="00A61B7D"/>
    <w:rsid w:val="00A63C84"/>
    <w:rsid w:val="00A64674"/>
    <w:rsid w:val="00A656BC"/>
    <w:rsid w:val="00A65BFE"/>
    <w:rsid w:val="00A6605B"/>
    <w:rsid w:val="00A66511"/>
    <w:rsid w:val="00A66ADC"/>
    <w:rsid w:val="00A70095"/>
    <w:rsid w:val="00A7147D"/>
    <w:rsid w:val="00A71673"/>
    <w:rsid w:val="00A71921"/>
    <w:rsid w:val="00A71BB4"/>
    <w:rsid w:val="00A71E4F"/>
    <w:rsid w:val="00A72DAE"/>
    <w:rsid w:val="00A760D9"/>
    <w:rsid w:val="00A769FF"/>
    <w:rsid w:val="00A80F81"/>
    <w:rsid w:val="00A8154B"/>
    <w:rsid w:val="00A815F8"/>
    <w:rsid w:val="00A81B15"/>
    <w:rsid w:val="00A82D4D"/>
    <w:rsid w:val="00A837FF"/>
    <w:rsid w:val="00A84052"/>
    <w:rsid w:val="00A8489B"/>
    <w:rsid w:val="00A84A1C"/>
    <w:rsid w:val="00A84BD7"/>
    <w:rsid w:val="00A84DC8"/>
    <w:rsid w:val="00A8592B"/>
    <w:rsid w:val="00A85DBC"/>
    <w:rsid w:val="00A8655A"/>
    <w:rsid w:val="00A86F24"/>
    <w:rsid w:val="00A87127"/>
    <w:rsid w:val="00A87201"/>
    <w:rsid w:val="00A87FEB"/>
    <w:rsid w:val="00A90CC9"/>
    <w:rsid w:val="00A916A9"/>
    <w:rsid w:val="00A918A8"/>
    <w:rsid w:val="00A93112"/>
    <w:rsid w:val="00A93F9F"/>
    <w:rsid w:val="00A9420E"/>
    <w:rsid w:val="00A94232"/>
    <w:rsid w:val="00A9435A"/>
    <w:rsid w:val="00A9473E"/>
    <w:rsid w:val="00A9485A"/>
    <w:rsid w:val="00A94B18"/>
    <w:rsid w:val="00A94F02"/>
    <w:rsid w:val="00A95C80"/>
    <w:rsid w:val="00A97648"/>
    <w:rsid w:val="00A97FCE"/>
    <w:rsid w:val="00AA0D3E"/>
    <w:rsid w:val="00AA17BD"/>
    <w:rsid w:val="00AA1CFD"/>
    <w:rsid w:val="00AA2239"/>
    <w:rsid w:val="00AA28CD"/>
    <w:rsid w:val="00AA2CAC"/>
    <w:rsid w:val="00AA30B9"/>
    <w:rsid w:val="00AA33D2"/>
    <w:rsid w:val="00AA3EEC"/>
    <w:rsid w:val="00AA4933"/>
    <w:rsid w:val="00AA4B3B"/>
    <w:rsid w:val="00AA51C8"/>
    <w:rsid w:val="00AA7D3B"/>
    <w:rsid w:val="00AB0693"/>
    <w:rsid w:val="00AB0767"/>
    <w:rsid w:val="00AB07BE"/>
    <w:rsid w:val="00AB0C57"/>
    <w:rsid w:val="00AB0F34"/>
    <w:rsid w:val="00AB1195"/>
    <w:rsid w:val="00AB1FA1"/>
    <w:rsid w:val="00AB33DF"/>
    <w:rsid w:val="00AB3DA7"/>
    <w:rsid w:val="00AB4182"/>
    <w:rsid w:val="00AB4360"/>
    <w:rsid w:val="00AB4AD7"/>
    <w:rsid w:val="00AB5F7D"/>
    <w:rsid w:val="00AB5FC1"/>
    <w:rsid w:val="00AB6B7D"/>
    <w:rsid w:val="00AB755E"/>
    <w:rsid w:val="00AB7F56"/>
    <w:rsid w:val="00AC05CD"/>
    <w:rsid w:val="00AC2483"/>
    <w:rsid w:val="00AC27DB"/>
    <w:rsid w:val="00AC3C7F"/>
    <w:rsid w:val="00AC6A1D"/>
    <w:rsid w:val="00AC6D6B"/>
    <w:rsid w:val="00AD1926"/>
    <w:rsid w:val="00AD1C99"/>
    <w:rsid w:val="00AD1CD3"/>
    <w:rsid w:val="00AD434D"/>
    <w:rsid w:val="00AD4569"/>
    <w:rsid w:val="00AD5A19"/>
    <w:rsid w:val="00AD606C"/>
    <w:rsid w:val="00AD6196"/>
    <w:rsid w:val="00AD63A4"/>
    <w:rsid w:val="00AD66F4"/>
    <w:rsid w:val="00AD6A81"/>
    <w:rsid w:val="00AD6B8A"/>
    <w:rsid w:val="00AD70ED"/>
    <w:rsid w:val="00AD7736"/>
    <w:rsid w:val="00AE088E"/>
    <w:rsid w:val="00AE0A8B"/>
    <w:rsid w:val="00AE10CE"/>
    <w:rsid w:val="00AE2673"/>
    <w:rsid w:val="00AE29E8"/>
    <w:rsid w:val="00AE2F8D"/>
    <w:rsid w:val="00AE3629"/>
    <w:rsid w:val="00AE3889"/>
    <w:rsid w:val="00AE3BA6"/>
    <w:rsid w:val="00AE457C"/>
    <w:rsid w:val="00AE4B8A"/>
    <w:rsid w:val="00AE4E18"/>
    <w:rsid w:val="00AE5406"/>
    <w:rsid w:val="00AE5FB9"/>
    <w:rsid w:val="00AE632F"/>
    <w:rsid w:val="00AE70D4"/>
    <w:rsid w:val="00AE7868"/>
    <w:rsid w:val="00AF0142"/>
    <w:rsid w:val="00AF0407"/>
    <w:rsid w:val="00AF049B"/>
    <w:rsid w:val="00AF110D"/>
    <w:rsid w:val="00AF1441"/>
    <w:rsid w:val="00AF1B8D"/>
    <w:rsid w:val="00AF27CC"/>
    <w:rsid w:val="00AF29D3"/>
    <w:rsid w:val="00AF3767"/>
    <w:rsid w:val="00AF4D8B"/>
    <w:rsid w:val="00AF4F6B"/>
    <w:rsid w:val="00AF527F"/>
    <w:rsid w:val="00AF68F0"/>
    <w:rsid w:val="00AF70FE"/>
    <w:rsid w:val="00AF73BF"/>
    <w:rsid w:val="00AF7D72"/>
    <w:rsid w:val="00AF7E98"/>
    <w:rsid w:val="00B009AA"/>
    <w:rsid w:val="00B01020"/>
    <w:rsid w:val="00B01EEE"/>
    <w:rsid w:val="00B01F5A"/>
    <w:rsid w:val="00B02226"/>
    <w:rsid w:val="00B026BD"/>
    <w:rsid w:val="00B0307D"/>
    <w:rsid w:val="00B04871"/>
    <w:rsid w:val="00B05932"/>
    <w:rsid w:val="00B067CA"/>
    <w:rsid w:val="00B10F64"/>
    <w:rsid w:val="00B12B26"/>
    <w:rsid w:val="00B12F1A"/>
    <w:rsid w:val="00B1365B"/>
    <w:rsid w:val="00B13DD5"/>
    <w:rsid w:val="00B14A86"/>
    <w:rsid w:val="00B154DE"/>
    <w:rsid w:val="00B163F8"/>
    <w:rsid w:val="00B16C55"/>
    <w:rsid w:val="00B16FF3"/>
    <w:rsid w:val="00B17769"/>
    <w:rsid w:val="00B2253C"/>
    <w:rsid w:val="00B2472D"/>
    <w:rsid w:val="00B2491E"/>
    <w:rsid w:val="00B24CA0"/>
    <w:rsid w:val="00B24E6C"/>
    <w:rsid w:val="00B2549F"/>
    <w:rsid w:val="00B26937"/>
    <w:rsid w:val="00B30065"/>
    <w:rsid w:val="00B30212"/>
    <w:rsid w:val="00B3119A"/>
    <w:rsid w:val="00B31517"/>
    <w:rsid w:val="00B31E23"/>
    <w:rsid w:val="00B33040"/>
    <w:rsid w:val="00B3312F"/>
    <w:rsid w:val="00B34207"/>
    <w:rsid w:val="00B37A55"/>
    <w:rsid w:val="00B40D0A"/>
    <w:rsid w:val="00B4108D"/>
    <w:rsid w:val="00B41BD3"/>
    <w:rsid w:val="00B429D9"/>
    <w:rsid w:val="00B42B89"/>
    <w:rsid w:val="00B42D00"/>
    <w:rsid w:val="00B43658"/>
    <w:rsid w:val="00B43AF4"/>
    <w:rsid w:val="00B44828"/>
    <w:rsid w:val="00B4500D"/>
    <w:rsid w:val="00B45345"/>
    <w:rsid w:val="00B46385"/>
    <w:rsid w:val="00B46895"/>
    <w:rsid w:val="00B478A9"/>
    <w:rsid w:val="00B50AB0"/>
    <w:rsid w:val="00B50BEF"/>
    <w:rsid w:val="00B51BB1"/>
    <w:rsid w:val="00B52E92"/>
    <w:rsid w:val="00B532EE"/>
    <w:rsid w:val="00B54B15"/>
    <w:rsid w:val="00B54D2B"/>
    <w:rsid w:val="00B567A3"/>
    <w:rsid w:val="00B57265"/>
    <w:rsid w:val="00B5764B"/>
    <w:rsid w:val="00B57929"/>
    <w:rsid w:val="00B608E6"/>
    <w:rsid w:val="00B6300D"/>
    <w:rsid w:val="00B633AE"/>
    <w:rsid w:val="00B63677"/>
    <w:rsid w:val="00B6409D"/>
    <w:rsid w:val="00B65481"/>
    <w:rsid w:val="00B65986"/>
    <w:rsid w:val="00B665D2"/>
    <w:rsid w:val="00B6737C"/>
    <w:rsid w:val="00B674A4"/>
    <w:rsid w:val="00B7079F"/>
    <w:rsid w:val="00B707F6"/>
    <w:rsid w:val="00B7214D"/>
    <w:rsid w:val="00B73832"/>
    <w:rsid w:val="00B73858"/>
    <w:rsid w:val="00B738B6"/>
    <w:rsid w:val="00B73E08"/>
    <w:rsid w:val="00B742C3"/>
    <w:rsid w:val="00B74372"/>
    <w:rsid w:val="00B74B13"/>
    <w:rsid w:val="00B74DB2"/>
    <w:rsid w:val="00B75525"/>
    <w:rsid w:val="00B759A0"/>
    <w:rsid w:val="00B76979"/>
    <w:rsid w:val="00B76AE1"/>
    <w:rsid w:val="00B80283"/>
    <w:rsid w:val="00B8095F"/>
    <w:rsid w:val="00B80B0C"/>
    <w:rsid w:val="00B80B11"/>
    <w:rsid w:val="00B814D5"/>
    <w:rsid w:val="00B81845"/>
    <w:rsid w:val="00B81ABF"/>
    <w:rsid w:val="00B81ACA"/>
    <w:rsid w:val="00B828E5"/>
    <w:rsid w:val="00B831AE"/>
    <w:rsid w:val="00B8446C"/>
    <w:rsid w:val="00B85458"/>
    <w:rsid w:val="00B85C57"/>
    <w:rsid w:val="00B86B1F"/>
    <w:rsid w:val="00B87468"/>
    <w:rsid w:val="00B87725"/>
    <w:rsid w:val="00B90B23"/>
    <w:rsid w:val="00B912BE"/>
    <w:rsid w:val="00B92A90"/>
    <w:rsid w:val="00B92EAB"/>
    <w:rsid w:val="00B92FE6"/>
    <w:rsid w:val="00B93B03"/>
    <w:rsid w:val="00B956B4"/>
    <w:rsid w:val="00B95BDA"/>
    <w:rsid w:val="00B95BEB"/>
    <w:rsid w:val="00B9699A"/>
    <w:rsid w:val="00B978AA"/>
    <w:rsid w:val="00B97EF7"/>
    <w:rsid w:val="00BA052A"/>
    <w:rsid w:val="00BA0D04"/>
    <w:rsid w:val="00BA1F66"/>
    <w:rsid w:val="00BA259A"/>
    <w:rsid w:val="00BA259C"/>
    <w:rsid w:val="00BA29D3"/>
    <w:rsid w:val="00BA307F"/>
    <w:rsid w:val="00BA3E53"/>
    <w:rsid w:val="00BA5025"/>
    <w:rsid w:val="00BA5280"/>
    <w:rsid w:val="00BA5486"/>
    <w:rsid w:val="00BA57F6"/>
    <w:rsid w:val="00BA7313"/>
    <w:rsid w:val="00BA7E4D"/>
    <w:rsid w:val="00BB0A2E"/>
    <w:rsid w:val="00BB14F1"/>
    <w:rsid w:val="00BB29D4"/>
    <w:rsid w:val="00BB2DCA"/>
    <w:rsid w:val="00BB3600"/>
    <w:rsid w:val="00BB36E3"/>
    <w:rsid w:val="00BB3CF5"/>
    <w:rsid w:val="00BB4B1A"/>
    <w:rsid w:val="00BB51C1"/>
    <w:rsid w:val="00BB572E"/>
    <w:rsid w:val="00BB59F5"/>
    <w:rsid w:val="00BB74FD"/>
    <w:rsid w:val="00BC05C8"/>
    <w:rsid w:val="00BC148E"/>
    <w:rsid w:val="00BC1BD1"/>
    <w:rsid w:val="00BC2520"/>
    <w:rsid w:val="00BC3572"/>
    <w:rsid w:val="00BC4C4F"/>
    <w:rsid w:val="00BC5982"/>
    <w:rsid w:val="00BC60BF"/>
    <w:rsid w:val="00BC63F3"/>
    <w:rsid w:val="00BC6DAF"/>
    <w:rsid w:val="00BD13B8"/>
    <w:rsid w:val="00BD16D0"/>
    <w:rsid w:val="00BD18E5"/>
    <w:rsid w:val="00BD227E"/>
    <w:rsid w:val="00BD2560"/>
    <w:rsid w:val="00BD28BF"/>
    <w:rsid w:val="00BD2D12"/>
    <w:rsid w:val="00BD31D8"/>
    <w:rsid w:val="00BD3BDE"/>
    <w:rsid w:val="00BD4BB7"/>
    <w:rsid w:val="00BD5CDA"/>
    <w:rsid w:val="00BD6404"/>
    <w:rsid w:val="00BE0310"/>
    <w:rsid w:val="00BE0BCD"/>
    <w:rsid w:val="00BE2D90"/>
    <w:rsid w:val="00BE33AE"/>
    <w:rsid w:val="00BE65D1"/>
    <w:rsid w:val="00BE6978"/>
    <w:rsid w:val="00BE6DDE"/>
    <w:rsid w:val="00BE7B9B"/>
    <w:rsid w:val="00BE7C72"/>
    <w:rsid w:val="00BE7E49"/>
    <w:rsid w:val="00BF046F"/>
    <w:rsid w:val="00BF2221"/>
    <w:rsid w:val="00BF2274"/>
    <w:rsid w:val="00BF3B22"/>
    <w:rsid w:val="00BF43F1"/>
    <w:rsid w:val="00BF6141"/>
    <w:rsid w:val="00BF6FFF"/>
    <w:rsid w:val="00BF7418"/>
    <w:rsid w:val="00BF78FD"/>
    <w:rsid w:val="00C00150"/>
    <w:rsid w:val="00C00342"/>
    <w:rsid w:val="00C01849"/>
    <w:rsid w:val="00C01B5F"/>
    <w:rsid w:val="00C01D50"/>
    <w:rsid w:val="00C0344D"/>
    <w:rsid w:val="00C056DC"/>
    <w:rsid w:val="00C05920"/>
    <w:rsid w:val="00C059B2"/>
    <w:rsid w:val="00C06241"/>
    <w:rsid w:val="00C0717C"/>
    <w:rsid w:val="00C07448"/>
    <w:rsid w:val="00C07B75"/>
    <w:rsid w:val="00C10E27"/>
    <w:rsid w:val="00C11FF5"/>
    <w:rsid w:val="00C126BF"/>
    <w:rsid w:val="00C13236"/>
    <w:rsid w:val="00C1329B"/>
    <w:rsid w:val="00C147B4"/>
    <w:rsid w:val="00C1492D"/>
    <w:rsid w:val="00C1572F"/>
    <w:rsid w:val="00C169F3"/>
    <w:rsid w:val="00C17B06"/>
    <w:rsid w:val="00C20857"/>
    <w:rsid w:val="00C2286B"/>
    <w:rsid w:val="00C23535"/>
    <w:rsid w:val="00C240CF"/>
    <w:rsid w:val="00C24C05"/>
    <w:rsid w:val="00C24D2F"/>
    <w:rsid w:val="00C25ED5"/>
    <w:rsid w:val="00C26222"/>
    <w:rsid w:val="00C262F2"/>
    <w:rsid w:val="00C27487"/>
    <w:rsid w:val="00C30A2A"/>
    <w:rsid w:val="00C31283"/>
    <w:rsid w:val="00C31E06"/>
    <w:rsid w:val="00C3272B"/>
    <w:rsid w:val="00C32901"/>
    <w:rsid w:val="00C333C6"/>
    <w:rsid w:val="00C33C48"/>
    <w:rsid w:val="00C33D46"/>
    <w:rsid w:val="00C340E5"/>
    <w:rsid w:val="00C34290"/>
    <w:rsid w:val="00C348FB"/>
    <w:rsid w:val="00C34B34"/>
    <w:rsid w:val="00C34DE3"/>
    <w:rsid w:val="00C34E05"/>
    <w:rsid w:val="00C35099"/>
    <w:rsid w:val="00C3553C"/>
    <w:rsid w:val="00C35AA7"/>
    <w:rsid w:val="00C365F9"/>
    <w:rsid w:val="00C36C57"/>
    <w:rsid w:val="00C37364"/>
    <w:rsid w:val="00C37699"/>
    <w:rsid w:val="00C37885"/>
    <w:rsid w:val="00C37AA2"/>
    <w:rsid w:val="00C40045"/>
    <w:rsid w:val="00C40127"/>
    <w:rsid w:val="00C404C3"/>
    <w:rsid w:val="00C40A65"/>
    <w:rsid w:val="00C4143F"/>
    <w:rsid w:val="00C41CCD"/>
    <w:rsid w:val="00C429D8"/>
    <w:rsid w:val="00C43BA1"/>
    <w:rsid w:val="00C43DA5"/>
    <w:rsid w:val="00C43DAB"/>
    <w:rsid w:val="00C455A5"/>
    <w:rsid w:val="00C45E41"/>
    <w:rsid w:val="00C46DB0"/>
    <w:rsid w:val="00C46EBD"/>
    <w:rsid w:val="00C472F3"/>
    <w:rsid w:val="00C47F08"/>
    <w:rsid w:val="00C510F1"/>
    <w:rsid w:val="00C51285"/>
    <w:rsid w:val="00C513C4"/>
    <w:rsid w:val="00C514A6"/>
    <w:rsid w:val="00C51BAE"/>
    <w:rsid w:val="00C52263"/>
    <w:rsid w:val="00C539B8"/>
    <w:rsid w:val="00C556E1"/>
    <w:rsid w:val="00C56CFC"/>
    <w:rsid w:val="00C570AE"/>
    <w:rsid w:val="00C5739F"/>
    <w:rsid w:val="00C5779B"/>
    <w:rsid w:val="00C578D3"/>
    <w:rsid w:val="00C57CF0"/>
    <w:rsid w:val="00C57DC3"/>
    <w:rsid w:val="00C60ECB"/>
    <w:rsid w:val="00C6122C"/>
    <w:rsid w:val="00C61793"/>
    <w:rsid w:val="00C625C9"/>
    <w:rsid w:val="00C63557"/>
    <w:rsid w:val="00C649BD"/>
    <w:rsid w:val="00C651E1"/>
    <w:rsid w:val="00C65891"/>
    <w:rsid w:val="00C66AC9"/>
    <w:rsid w:val="00C67DC1"/>
    <w:rsid w:val="00C70180"/>
    <w:rsid w:val="00C704AC"/>
    <w:rsid w:val="00C71CAF"/>
    <w:rsid w:val="00C724D3"/>
    <w:rsid w:val="00C72951"/>
    <w:rsid w:val="00C72C40"/>
    <w:rsid w:val="00C735DC"/>
    <w:rsid w:val="00C738D2"/>
    <w:rsid w:val="00C75165"/>
    <w:rsid w:val="00C75F30"/>
    <w:rsid w:val="00C77DD9"/>
    <w:rsid w:val="00C8064D"/>
    <w:rsid w:val="00C808A6"/>
    <w:rsid w:val="00C81766"/>
    <w:rsid w:val="00C823EF"/>
    <w:rsid w:val="00C827D4"/>
    <w:rsid w:val="00C83BE6"/>
    <w:rsid w:val="00C84572"/>
    <w:rsid w:val="00C845E5"/>
    <w:rsid w:val="00C85354"/>
    <w:rsid w:val="00C859E8"/>
    <w:rsid w:val="00C86ABA"/>
    <w:rsid w:val="00C87480"/>
    <w:rsid w:val="00C877F6"/>
    <w:rsid w:val="00C900B6"/>
    <w:rsid w:val="00C901A0"/>
    <w:rsid w:val="00C90EAB"/>
    <w:rsid w:val="00C92654"/>
    <w:rsid w:val="00C9324D"/>
    <w:rsid w:val="00C94229"/>
    <w:rsid w:val="00C943F3"/>
    <w:rsid w:val="00C9451A"/>
    <w:rsid w:val="00C9559D"/>
    <w:rsid w:val="00C96C44"/>
    <w:rsid w:val="00C970A1"/>
    <w:rsid w:val="00CA08C6"/>
    <w:rsid w:val="00CA0A77"/>
    <w:rsid w:val="00CA128A"/>
    <w:rsid w:val="00CA2729"/>
    <w:rsid w:val="00CA29D2"/>
    <w:rsid w:val="00CA3057"/>
    <w:rsid w:val="00CA45F8"/>
    <w:rsid w:val="00CA4BA8"/>
    <w:rsid w:val="00CA51E7"/>
    <w:rsid w:val="00CA5A74"/>
    <w:rsid w:val="00CA60DC"/>
    <w:rsid w:val="00CA63BB"/>
    <w:rsid w:val="00CA722A"/>
    <w:rsid w:val="00CB0305"/>
    <w:rsid w:val="00CB0998"/>
    <w:rsid w:val="00CB0BBC"/>
    <w:rsid w:val="00CB0C4F"/>
    <w:rsid w:val="00CB1BCC"/>
    <w:rsid w:val="00CB208F"/>
    <w:rsid w:val="00CB23F7"/>
    <w:rsid w:val="00CB26E4"/>
    <w:rsid w:val="00CB2723"/>
    <w:rsid w:val="00CB30D8"/>
    <w:rsid w:val="00CB33C7"/>
    <w:rsid w:val="00CB404A"/>
    <w:rsid w:val="00CB4498"/>
    <w:rsid w:val="00CB5A34"/>
    <w:rsid w:val="00CB6BE1"/>
    <w:rsid w:val="00CB6DA7"/>
    <w:rsid w:val="00CB7E4C"/>
    <w:rsid w:val="00CC197B"/>
    <w:rsid w:val="00CC25B4"/>
    <w:rsid w:val="00CC34CA"/>
    <w:rsid w:val="00CC3A18"/>
    <w:rsid w:val="00CC3CFE"/>
    <w:rsid w:val="00CC47AB"/>
    <w:rsid w:val="00CC591A"/>
    <w:rsid w:val="00CC5F88"/>
    <w:rsid w:val="00CC641D"/>
    <w:rsid w:val="00CC69C8"/>
    <w:rsid w:val="00CC77A2"/>
    <w:rsid w:val="00CC7AA4"/>
    <w:rsid w:val="00CD067F"/>
    <w:rsid w:val="00CD08E3"/>
    <w:rsid w:val="00CD15D1"/>
    <w:rsid w:val="00CD2530"/>
    <w:rsid w:val="00CD25F7"/>
    <w:rsid w:val="00CD2FE7"/>
    <w:rsid w:val="00CD307E"/>
    <w:rsid w:val="00CD3ED4"/>
    <w:rsid w:val="00CD3FBE"/>
    <w:rsid w:val="00CD4973"/>
    <w:rsid w:val="00CD4F8D"/>
    <w:rsid w:val="00CD629F"/>
    <w:rsid w:val="00CD65E8"/>
    <w:rsid w:val="00CD6A1B"/>
    <w:rsid w:val="00CD6E6D"/>
    <w:rsid w:val="00CD760F"/>
    <w:rsid w:val="00CE02BA"/>
    <w:rsid w:val="00CE0A7F"/>
    <w:rsid w:val="00CE0FA3"/>
    <w:rsid w:val="00CE1718"/>
    <w:rsid w:val="00CE19A7"/>
    <w:rsid w:val="00CE32EE"/>
    <w:rsid w:val="00CE437C"/>
    <w:rsid w:val="00CE55F3"/>
    <w:rsid w:val="00CE565B"/>
    <w:rsid w:val="00CE5A17"/>
    <w:rsid w:val="00CE6010"/>
    <w:rsid w:val="00CE6100"/>
    <w:rsid w:val="00CE6870"/>
    <w:rsid w:val="00CE6C30"/>
    <w:rsid w:val="00CE6F9B"/>
    <w:rsid w:val="00CE72D6"/>
    <w:rsid w:val="00CE739D"/>
    <w:rsid w:val="00CE7AF8"/>
    <w:rsid w:val="00CF070D"/>
    <w:rsid w:val="00CF20FF"/>
    <w:rsid w:val="00CF2866"/>
    <w:rsid w:val="00CF408A"/>
    <w:rsid w:val="00CF4156"/>
    <w:rsid w:val="00CF5A10"/>
    <w:rsid w:val="00CF6AB1"/>
    <w:rsid w:val="00CF71B6"/>
    <w:rsid w:val="00CF7713"/>
    <w:rsid w:val="00D0036C"/>
    <w:rsid w:val="00D009EF"/>
    <w:rsid w:val="00D00D27"/>
    <w:rsid w:val="00D01266"/>
    <w:rsid w:val="00D027F7"/>
    <w:rsid w:val="00D03ABE"/>
    <w:rsid w:val="00D03D00"/>
    <w:rsid w:val="00D04545"/>
    <w:rsid w:val="00D04E5C"/>
    <w:rsid w:val="00D05543"/>
    <w:rsid w:val="00D0567C"/>
    <w:rsid w:val="00D05C30"/>
    <w:rsid w:val="00D05C52"/>
    <w:rsid w:val="00D06B08"/>
    <w:rsid w:val="00D07FE3"/>
    <w:rsid w:val="00D10052"/>
    <w:rsid w:val="00D11359"/>
    <w:rsid w:val="00D11F28"/>
    <w:rsid w:val="00D12D55"/>
    <w:rsid w:val="00D132F4"/>
    <w:rsid w:val="00D142F1"/>
    <w:rsid w:val="00D1431A"/>
    <w:rsid w:val="00D1467B"/>
    <w:rsid w:val="00D14EF9"/>
    <w:rsid w:val="00D158F0"/>
    <w:rsid w:val="00D15EC5"/>
    <w:rsid w:val="00D15FD9"/>
    <w:rsid w:val="00D16301"/>
    <w:rsid w:val="00D16401"/>
    <w:rsid w:val="00D16525"/>
    <w:rsid w:val="00D16F05"/>
    <w:rsid w:val="00D17394"/>
    <w:rsid w:val="00D20C87"/>
    <w:rsid w:val="00D21F79"/>
    <w:rsid w:val="00D22E0E"/>
    <w:rsid w:val="00D242D1"/>
    <w:rsid w:val="00D24B52"/>
    <w:rsid w:val="00D2628B"/>
    <w:rsid w:val="00D2674D"/>
    <w:rsid w:val="00D27F8C"/>
    <w:rsid w:val="00D302C8"/>
    <w:rsid w:val="00D3139E"/>
    <w:rsid w:val="00D3188C"/>
    <w:rsid w:val="00D321D2"/>
    <w:rsid w:val="00D32713"/>
    <w:rsid w:val="00D34CDB"/>
    <w:rsid w:val="00D35724"/>
    <w:rsid w:val="00D35F9B"/>
    <w:rsid w:val="00D36B69"/>
    <w:rsid w:val="00D36CC1"/>
    <w:rsid w:val="00D37CB0"/>
    <w:rsid w:val="00D40605"/>
    <w:rsid w:val="00D408DD"/>
    <w:rsid w:val="00D418E0"/>
    <w:rsid w:val="00D41BD0"/>
    <w:rsid w:val="00D43B83"/>
    <w:rsid w:val="00D43C80"/>
    <w:rsid w:val="00D454C4"/>
    <w:rsid w:val="00D45AB7"/>
    <w:rsid w:val="00D45D72"/>
    <w:rsid w:val="00D467CD"/>
    <w:rsid w:val="00D470FA"/>
    <w:rsid w:val="00D471E3"/>
    <w:rsid w:val="00D4720D"/>
    <w:rsid w:val="00D51D39"/>
    <w:rsid w:val="00D520E4"/>
    <w:rsid w:val="00D52664"/>
    <w:rsid w:val="00D53A38"/>
    <w:rsid w:val="00D54943"/>
    <w:rsid w:val="00D552BB"/>
    <w:rsid w:val="00D55514"/>
    <w:rsid w:val="00D56C8B"/>
    <w:rsid w:val="00D575DD"/>
    <w:rsid w:val="00D57DFA"/>
    <w:rsid w:val="00D614AD"/>
    <w:rsid w:val="00D620A0"/>
    <w:rsid w:val="00D6407A"/>
    <w:rsid w:val="00D642AA"/>
    <w:rsid w:val="00D646B5"/>
    <w:rsid w:val="00D669AA"/>
    <w:rsid w:val="00D67C11"/>
    <w:rsid w:val="00D67C52"/>
    <w:rsid w:val="00D67FCF"/>
    <w:rsid w:val="00D709CE"/>
    <w:rsid w:val="00D71F73"/>
    <w:rsid w:val="00D723D4"/>
    <w:rsid w:val="00D74924"/>
    <w:rsid w:val="00D74DAA"/>
    <w:rsid w:val="00D75511"/>
    <w:rsid w:val="00D76031"/>
    <w:rsid w:val="00D77137"/>
    <w:rsid w:val="00D77D25"/>
    <w:rsid w:val="00D80786"/>
    <w:rsid w:val="00D81ACE"/>
    <w:rsid w:val="00D81CAB"/>
    <w:rsid w:val="00D830C4"/>
    <w:rsid w:val="00D837B7"/>
    <w:rsid w:val="00D8533C"/>
    <w:rsid w:val="00D8576F"/>
    <w:rsid w:val="00D8677F"/>
    <w:rsid w:val="00D8710E"/>
    <w:rsid w:val="00D900BF"/>
    <w:rsid w:val="00D90E4F"/>
    <w:rsid w:val="00D91280"/>
    <w:rsid w:val="00D917D3"/>
    <w:rsid w:val="00D9382C"/>
    <w:rsid w:val="00D97834"/>
    <w:rsid w:val="00D97869"/>
    <w:rsid w:val="00D97F0C"/>
    <w:rsid w:val="00DA0726"/>
    <w:rsid w:val="00DA1EF0"/>
    <w:rsid w:val="00DA2212"/>
    <w:rsid w:val="00DA3203"/>
    <w:rsid w:val="00DA35EB"/>
    <w:rsid w:val="00DA38BF"/>
    <w:rsid w:val="00DA3A86"/>
    <w:rsid w:val="00DA4241"/>
    <w:rsid w:val="00DA5B38"/>
    <w:rsid w:val="00DB088D"/>
    <w:rsid w:val="00DB4EC6"/>
    <w:rsid w:val="00DB55B9"/>
    <w:rsid w:val="00DB7428"/>
    <w:rsid w:val="00DB7546"/>
    <w:rsid w:val="00DB7952"/>
    <w:rsid w:val="00DB7FCF"/>
    <w:rsid w:val="00DC117E"/>
    <w:rsid w:val="00DC23A2"/>
    <w:rsid w:val="00DC2500"/>
    <w:rsid w:val="00DC3212"/>
    <w:rsid w:val="00DC374F"/>
    <w:rsid w:val="00DC3F58"/>
    <w:rsid w:val="00DC413B"/>
    <w:rsid w:val="00DC4F72"/>
    <w:rsid w:val="00DC5060"/>
    <w:rsid w:val="00DC68F4"/>
    <w:rsid w:val="00DC70F0"/>
    <w:rsid w:val="00DC77DC"/>
    <w:rsid w:val="00DC7947"/>
    <w:rsid w:val="00DD0453"/>
    <w:rsid w:val="00DD07DF"/>
    <w:rsid w:val="00DD0C2C"/>
    <w:rsid w:val="00DD1998"/>
    <w:rsid w:val="00DD19DE"/>
    <w:rsid w:val="00DD1ECD"/>
    <w:rsid w:val="00DD23F5"/>
    <w:rsid w:val="00DD28BC"/>
    <w:rsid w:val="00DD33DA"/>
    <w:rsid w:val="00DD4344"/>
    <w:rsid w:val="00DD4FBC"/>
    <w:rsid w:val="00DD6BD6"/>
    <w:rsid w:val="00DD70E2"/>
    <w:rsid w:val="00DD7810"/>
    <w:rsid w:val="00DD7B35"/>
    <w:rsid w:val="00DE00DF"/>
    <w:rsid w:val="00DE05A5"/>
    <w:rsid w:val="00DE167F"/>
    <w:rsid w:val="00DE2265"/>
    <w:rsid w:val="00DE277E"/>
    <w:rsid w:val="00DE29CC"/>
    <w:rsid w:val="00DE31F0"/>
    <w:rsid w:val="00DE3D1C"/>
    <w:rsid w:val="00DE4B03"/>
    <w:rsid w:val="00DE4DE7"/>
    <w:rsid w:val="00DE5547"/>
    <w:rsid w:val="00DE5B08"/>
    <w:rsid w:val="00DE5DAD"/>
    <w:rsid w:val="00DE7F68"/>
    <w:rsid w:val="00DE7F90"/>
    <w:rsid w:val="00DF01D9"/>
    <w:rsid w:val="00DF0C9D"/>
    <w:rsid w:val="00DF2117"/>
    <w:rsid w:val="00DF35A7"/>
    <w:rsid w:val="00DF448F"/>
    <w:rsid w:val="00DF5B87"/>
    <w:rsid w:val="00DF64C9"/>
    <w:rsid w:val="00DF6511"/>
    <w:rsid w:val="00DF7216"/>
    <w:rsid w:val="00DF7909"/>
    <w:rsid w:val="00E00753"/>
    <w:rsid w:val="00E00BAF"/>
    <w:rsid w:val="00E00BE4"/>
    <w:rsid w:val="00E01819"/>
    <w:rsid w:val="00E01C41"/>
    <w:rsid w:val="00E0227D"/>
    <w:rsid w:val="00E022C5"/>
    <w:rsid w:val="00E024F4"/>
    <w:rsid w:val="00E02812"/>
    <w:rsid w:val="00E02D06"/>
    <w:rsid w:val="00E03362"/>
    <w:rsid w:val="00E03E38"/>
    <w:rsid w:val="00E047E3"/>
    <w:rsid w:val="00E04B84"/>
    <w:rsid w:val="00E057FE"/>
    <w:rsid w:val="00E05819"/>
    <w:rsid w:val="00E05D91"/>
    <w:rsid w:val="00E06466"/>
    <w:rsid w:val="00E06835"/>
    <w:rsid w:val="00E06841"/>
    <w:rsid w:val="00E06FDA"/>
    <w:rsid w:val="00E07A87"/>
    <w:rsid w:val="00E112C2"/>
    <w:rsid w:val="00E11EBD"/>
    <w:rsid w:val="00E12D68"/>
    <w:rsid w:val="00E12F0C"/>
    <w:rsid w:val="00E139E6"/>
    <w:rsid w:val="00E14E58"/>
    <w:rsid w:val="00E160A5"/>
    <w:rsid w:val="00E16B08"/>
    <w:rsid w:val="00E1713D"/>
    <w:rsid w:val="00E2082E"/>
    <w:rsid w:val="00E20A43"/>
    <w:rsid w:val="00E20D85"/>
    <w:rsid w:val="00E20E91"/>
    <w:rsid w:val="00E21C24"/>
    <w:rsid w:val="00E23466"/>
    <w:rsid w:val="00E23898"/>
    <w:rsid w:val="00E23DB0"/>
    <w:rsid w:val="00E249A9"/>
    <w:rsid w:val="00E24E4B"/>
    <w:rsid w:val="00E25F95"/>
    <w:rsid w:val="00E26762"/>
    <w:rsid w:val="00E30277"/>
    <w:rsid w:val="00E319F1"/>
    <w:rsid w:val="00E3256D"/>
    <w:rsid w:val="00E32758"/>
    <w:rsid w:val="00E33BE2"/>
    <w:rsid w:val="00E33CD2"/>
    <w:rsid w:val="00E34B59"/>
    <w:rsid w:val="00E35016"/>
    <w:rsid w:val="00E3659F"/>
    <w:rsid w:val="00E36BC6"/>
    <w:rsid w:val="00E36C4B"/>
    <w:rsid w:val="00E37024"/>
    <w:rsid w:val="00E403A4"/>
    <w:rsid w:val="00E40E90"/>
    <w:rsid w:val="00E42E33"/>
    <w:rsid w:val="00E44475"/>
    <w:rsid w:val="00E453ED"/>
    <w:rsid w:val="00E45C7E"/>
    <w:rsid w:val="00E4669A"/>
    <w:rsid w:val="00E46DB3"/>
    <w:rsid w:val="00E47B81"/>
    <w:rsid w:val="00E50332"/>
    <w:rsid w:val="00E51054"/>
    <w:rsid w:val="00E514A1"/>
    <w:rsid w:val="00E51E13"/>
    <w:rsid w:val="00E529A8"/>
    <w:rsid w:val="00E531EB"/>
    <w:rsid w:val="00E53397"/>
    <w:rsid w:val="00E53D5F"/>
    <w:rsid w:val="00E54874"/>
    <w:rsid w:val="00E54B6F"/>
    <w:rsid w:val="00E55303"/>
    <w:rsid w:val="00E55ACA"/>
    <w:rsid w:val="00E56855"/>
    <w:rsid w:val="00E56D1D"/>
    <w:rsid w:val="00E574D5"/>
    <w:rsid w:val="00E57717"/>
    <w:rsid w:val="00E57B74"/>
    <w:rsid w:val="00E57C52"/>
    <w:rsid w:val="00E606CE"/>
    <w:rsid w:val="00E60C08"/>
    <w:rsid w:val="00E6185B"/>
    <w:rsid w:val="00E61A60"/>
    <w:rsid w:val="00E63115"/>
    <w:rsid w:val="00E6330A"/>
    <w:rsid w:val="00E64852"/>
    <w:rsid w:val="00E65BC6"/>
    <w:rsid w:val="00E661FF"/>
    <w:rsid w:val="00E67623"/>
    <w:rsid w:val="00E70003"/>
    <w:rsid w:val="00E70030"/>
    <w:rsid w:val="00E70049"/>
    <w:rsid w:val="00E7106A"/>
    <w:rsid w:val="00E7259C"/>
    <w:rsid w:val="00E726EB"/>
    <w:rsid w:val="00E72CF1"/>
    <w:rsid w:val="00E72D0D"/>
    <w:rsid w:val="00E72D64"/>
    <w:rsid w:val="00E73B04"/>
    <w:rsid w:val="00E74134"/>
    <w:rsid w:val="00E754F1"/>
    <w:rsid w:val="00E754F6"/>
    <w:rsid w:val="00E772AF"/>
    <w:rsid w:val="00E776BD"/>
    <w:rsid w:val="00E80B52"/>
    <w:rsid w:val="00E813BF"/>
    <w:rsid w:val="00E8142C"/>
    <w:rsid w:val="00E81E81"/>
    <w:rsid w:val="00E824C3"/>
    <w:rsid w:val="00E82FDA"/>
    <w:rsid w:val="00E83B2B"/>
    <w:rsid w:val="00E840B3"/>
    <w:rsid w:val="00E84CEE"/>
    <w:rsid w:val="00E84D10"/>
    <w:rsid w:val="00E85050"/>
    <w:rsid w:val="00E85536"/>
    <w:rsid w:val="00E859A4"/>
    <w:rsid w:val="00E85D9E"/>
    <w:rsid w:val="00E85F47"/>
    <w:rsid w:val="00E8629F"/>
    <w:rsid w:val="00E86457"/>
    <w:rsid w:val="00E875C2"/>
    <w:rsid w:val="00E87B67"/>
    <w:rsid w:val="00E90B1F"/>
    <w:rsid w:val="00E91008"/>
    <w:rsid w:val="00E91835"/>
    <w:rsid w:val="00E93064"/>
    <w:rsid w:val="00E9374E"/>
    <w:rsid w:val="00E937D2"/>
    <w:rsid w:val="00E93F9B"/>
    <w:rsid w:val="00E94311"/>
    <w:rsid w:val="00E94F54"/>
    <w:rsid w:val="00E95F94"/>
    <w:rsid w:val="00E96CCB"/>
    <w:rsid w:val="00E97AD5"/>
    <w:rsid w:val="00EA01E8"/>
    <w:rsid w:val="00EA0220"/>
    <w:rsid w:val="00EA049D"/>
    <w:rsid w:val="00EA0C99"/>
    <w:rsid w:val="00EA1111"/>
    <w:rsid w:val="00EA3821"/>
    <w:rsid w:val="00EA3892"/>
    <w:rsid w:val="00EA3B4F"/>
    <w:rsid w:val="00EA3C24"/>
    <w:rsid w:val="00EA4788"/>
    <w:rsid w:val="00EA4EA7"/>
    <w:rsid w:val="00EA5B5A"/>
    <w:rsid w:val="00EA5DED"/>
    <w:rsid w:val="00EA6B25"/>
    <w:rsid w:val="00EA73DF"/>
    <w:rsid w:val="00EA7DDA"/>
    <w:rsid w:val="00EB07C0"/>
    <w:rsid w:val="00EB0BED"/>
    <w:rsid w:val="00EB0FA7"/>
    <w:rsid w:val="00EB239E"/>
    <w:rsid w:val="00EB2933"/>
    <w:rsid w:val="00EB4B3C"/>
    <w:rsid w:val="00EB4DF4"/>
    <w:rsid w:val="00EB6196"/>
    <w:rsid w:val="00EB61AE"/>
    <w:rsid w:val="00EB7B2B"/>
    <w:rsid w:val="00EC01A5"/>
    <w:rsid w:val="00EC0B1C"/>
    <w:rsid w:val="00EC11F9"/>
    <w:rsid w:val="00EC15F3"/>
    <w:rsid w:val="00EC322D"/>
    <w:rsid w:val="00EC366A"/>
    <w:rsid w:val="00EC3CC7"/>
    <w:rsid w:val="00EC5ED6"/>
    <w:rsid w:val="00EC62D8"/>
    <w:rsid w:val="00EC6DB1"/>
    <w:rsid w:val="00EC77E7"/>
    <w:rsid w:val="00EC7C77"/>
    <w:rsid w:val="00ED1195"/>
    <w:rsid w:val="00ED12A2"/>
    <w:rsid w:val="00ED1645"/>
    <w:rsid w:val="00ED2613"/>
    <w:rsid w:val="00ED26E4"/>
    <w:rsid w:val="00ED27A9"/>
    <w:rsid w:val="00ED3261"/>
    <w:rsid w:val="00ED383A"/>
    <w:rsid w:val="00ED449A"/>
    <w:rsid w:val="00ED4CCD"/>
    <w:rsid w:val="00ED72E0"/>
    <w:rsid w:val="00ED73EF"/>
    <w:rsid w:val="00EE099D"/>
    <w:rsid w:val="00EE1080"/>
    <w:rsid w:val="00EE3E6A"/>
    <w:rsid w:val="00EE58EE"/>
    <w:rsid w:val="00EE6703"/>
    <w:rsid w:val="00EE69B5"/>
    <w:rsid w:val="00EE6D4A"/>
    <w:rsid w:val="00EF1893"/>
    <w:rsid w:val="00EF1EC5"/>
    <w:rsid w:val="00EF2E93"/>
    <w:rsid w:val="00EF30A5"/>
    <w:rsid w:val="00EF3848"/>
    <w:rsid w:val="00EF3961"/>
    <w:rsid w:val="00EF4C88"/>
    <w:rsid w:val="00EF55EB"/>
    <w:rsid w:val="00EF5B51"/>
    <w:rsid w:val="00EF63C5"/>
    <w:rsid w:val="00EF6BF1"/>
    <w:rsid w:val="00EF6F1F"/>
    <w:rsid w:val="00F009A3"/>
    <w:rsid w:val="00F00C8C"/>
    <w:rsid w:val="00F00DCC"/>
    <w:rsid w:val="00F01504"/>
    <w:rsid w:val="00F0156F"/>
    <w:rsid w:val="00F03429"/>
    <w:rsid w:val="00F03447"/>
    <w:rsid w:val="00F04517"/>
    <w:rsid w:val="00F04651"/>
    <w:rsid w:val="00F04789"/>
    <w:rsid w:val="00F05429"/>
    <w:rsid w:val="00F05AC8"/>
    <w:rsid w:val="00F07167"/>
    <w:rsid w:val="00F072D8"/>
    <w:rsid w:val="00F07CE0"/>
    <w:rsid w:val="00F10229"/>
    <w:rsid w:val="00F1031C"/>
    <w:rsid w:val="00F10443"/>
    <w:rsid w:val="00F115F5"/>
    <w:rsid w:val="00F118D0"/>
    <w:rsid w:val="00F11ACC"/>
    <w:rsid w:val="00F137AB"/>
    <w:rsid w:val="00F13D05"/>
    <w:rsid w:val="00F13EC5"/>
    <w:rsid w:val="00F14821"/>
    <w:rsid w:val="00F14EC4"/>
    <w:rsid w:val="00F1679D"/>
    <w:rsid w:val="00F1682C"/>
    <w:rsid w:val="00F16ACF"/>
    <w:rsid w:val="00F20B36"/>
    <w:rsid w:val="00F20B91"/>
    <w:rsid w:val="00F21139"/>
    <w:rsid w:val="00F2194B"/>
    <w:rsid w:val="00F2289E"/>
    <w:rsid w:val="00F249E4"/>
    <w:rsid w:val="00F24B8B"/>
    <w:rsid w:val="00F24DFF"/>
    <w:rsid w:val="00F25A22"/>
    <w:rsid w:val="00F2665E"/>
    <w:rsid w:val="00F26791"/>
    <w:rsid w:val="00F26F1B"/>
    <w:rsid w:val="00F305F5"/>
    <w:rsid w:val="00F306F1"/>
    <w:rsid w:val="00F30900"/>
    <w:rsid w:val="00F30D2E"/>
    <w:rsid w:val="00F31491"/>
    <w:rsid w:val="00F34127"/>
    <w:rsid w:val="00F35516"/>
    <w:rsid w:val="00F35790"/>
    <w:rsid w:val="00F362E3"/>
    <w:rsid w:val="00F36CC1"/>
    <w:rsid w:val="00F371FC"/>
    <w:rsid w:val="00F4015C"/>
    <w:rsid w:val="00F40296"/>
    <w:rsid w:val="00F4136D"/>
    <w:rsid w:val="00F413AB"/>
    <w:rsid w:val="00F4212E"/>
    <w:rsid w:val="00F42552"/>
    <w:rsid w:val="00F42C20"/>
    <w:rsid w:val="00F43488"/>
    <w:rsid w:val="00F43796"/>
    <w:rsid w:val="00F43E34"/>
    <w:rsid w:val="00F44159"/>
    <w:rsid w:val="00F4479A"/>
    <w:rsid w:val="00F4508C"/>
    <w:rsid w:val="00F4576F"/>
    <w:rsid w:val="00F45FEF"/>
    <w:rsid w:val="00F462FB"/>
    <w:rsid w:val="00F50EB8"/>
    <w:rsid w:val="00F52A61"/>
    <w:rsid w:val="00F53053"/>
    <w:rsid w:val="00F5387A"/>
    <w:rsid w:val="00F53E29"/>
    <w:rsid w:val="00F53FE2"/>
    <w:rsid w:val="00F55AA2"/>
    <w:rsid w:val="00F56C40"/>
    <w:rsid w:val="00F570F9"/>
    <w:rsid w:val="00F575FF"/>
    <w:rsid w:val="00F618EF"/>
    <w:rsid w:val="00F61A1D"/>
    <w:rsid w:val="00F62A6C"/>
    <w:rsid w:val="00F62FE8"/>
    <w:rsid w:val="00F63006"/>
    <w:rsid w:val="00F653F0"/>
    <w:rsid w:val="00F65582"/>
    <w:rsid w:val="00F65AC3"/>
    <w:rsid w:val="00F66051"/>
    <w:rsid w:val="00F6616C"/>
    <w:rsid w:val="00F66E75"/>
    <w:rsid w:val="00F67128"/>
    <w:rsid w:val="00F6740F"/>
    <w:rsid w:val="00F678D2"/>
    <w:rsid w:val="00F7004D"/>
    <w:rsid w:val="00F70B3F"/>
    <w:rsid w:val="00F70C5E"/>
    <w:rsid w:val="00F70CF5"/>
    <w:rsid w:val="00F70F48"/>
    <w:rsid w:val="00F7113C"/>
    <w:rsid w:val="00F712C4"/>
    <w:rsid w:val="00F720F1"/>
    <w:rsid w:val="00F72250"/>
    <w:rsid w:val="00F727A7"/>
    <w:rsid w:val="00F72C78"/>
    <w:rsid w:val="00F72F63"/>
    <w:rsid w:val="00F73E37"/>
    <w:rsid w:val="00F73FC7"/>
    <w:rsid w:val="00F75127"/>
    <w:rsid w:val="00F75AC8"/>
    <w:rsid w:val="00F75CA3"/>
    <w:rsid w:val="00F75F50"/>
    <w:rsid w:val="00F7637B"/>
    <w:rsid w:val="00F77EB0"/>
    <w:rsid w:val="00F816B6"/>
    <w:rsid w:val="00F82949"/>
    <w:rsid w:val="00F8389E"/>
    <w:rsid w:val="00F846B9"/>
    <w:rsid w:val="00F85A09"/>
    <w:rsid w:val="00F85EC5"/>
    <w:rsid w:val="00F86155"/>
    <w:rsid w:val="00F86488"/>
    <w:rsid w:val="00F87CDD"/>
    <w:rsid w:val="00F87E0F"/>
    <w:rsid w:val="00F900E3"/>
    <w:rsid w:val="00F906DD"/>
    <w:rsid w:val="00F91005"/>
    <w:rsid w:val="00F913B6"/>
    <w:rsid w:val="00F93389"/>
    <w:rsid w:val="00F933F0"/>
    <w:rsid w:val="00F937A3"/>
    <w:rsid w:val="00F93906"/>
    <w:rsid w:val="00F94121"/>
    <w:rsid w:val="00F9444A"/>
    <w:rsid w:val="00F94715"/>
    <w:rsid w:val="00F95B65"/>
    <w:rsid w:val="00F95BE1"/>
    <w:rsid w:val="00F962EA"/>
    <w:rsid w:val="00F96A3D"/>
    <w:rsid w:val="00F97C8B"/>
    <w:rsid w:val="00FA060D"/>
    <w:rsid w:val="00FA178B"/>
    <w:rsid w:val="00FA1AFD"/>
    <w:rsid w:val="00FA2810"/>
    <w:rsid w:val="00FA3471"/>
    <w:rsid w:val="00FA4643"/>
    <w:rsid w:val="00FA4718"/>
    <w:rsid w:val="00FA4A26"/>
    <w:rsid w:val="00FA51B1"/>
    <w:rsid w:val="00FA5848"/>
    <w:rsid w:val="00FA63F0"/>
    <w:rsid w:val="00FA6899"/>
    <w:rsid w:val="00FA7BB7"/>
    <w:rsid w:val="00FA7F3D"/>
    <w:rsid w:val="00FB0AC0"/>
    <w:rsid w:val="00FB1028"/>
    <w:rsid w:val="00FB3010"/>
    <w:rsid w:val="00FB35CD"/>
    <w:rsid w:val="00FB38D8"/>
    <w:rsid w:val="00FB44C0"/>
    <w:rsid w:val="00FB53B4"/>
    <w:rsid w:val="00FB5533"/>
    <w:rsid w:val="00FB555A"/>
    <w:rsid w:val="00FB5F97"/>
    <w:rsid w:val="00FB6158"/>
    <w:rsid w:val="00FB650C"/>
    <w:rsid w:val="00FB6680"/>
    <w:rsid w:val="00FB7635"/>
    <w:rsid w:val="00FB78B5"/>
    <w:rsid w:val="00FB7E0D"/>
    <w:rsid w:val="00FC051F"/>
    <w:rsid w:val="00FC06FF"/>
    <w:rsid w:val="00FC0F16"/>
    <w:rsid w:val="00FC1B39"/>
    <w:rsid w:val="00FC2A49"/>
    <w:rsid w:val="00FC36E7"/>
    <w:rsid w:val="00FC3EFE"/>
    <w:rsid w:val="00FC45F4"/>
    <w:rsid w:val="00FC4F66"/>
    <w:rsid w:val="00FC595F"/>
    <w:rsid w:val="00FC5FF0"/>
    <w:rsid w:val="00FC63E9"/>
    <w:rsid w:val="00FC69B4"/>
    <w:rsid w:val="00FD00F6"/>
    <w:rsid w:val="00FD0694"/>
    <w:rsid w:val="00FD1073"/>
    <w:rsid w:val="00FD1CB5"/>
    <w:rsid w:val="00FD25BE"/>
    <w:rsid w:val="00FD2DB9"/>
    <w:rsid w:val="00FD2E70"/>
    <w:rsid w:val="00FD34A0"/>
    <w:rsid w:val="00FD3979"/>
    <w:rsid w:val="00FD5EF0"/>
    <w:rsid w:val="00FD6E01"/>
    <w:rsid w:val="00FD7AA7"/>
    <w:rsid w:val="00FD7C8F"/>
    <w:rsid w:val="00FE0F6E"/>
    <w:rsid w:val="00FE222B"/>
    <w:rsid w:val="00FE2299"/>
    <w:rsid w:val="00FE2593"/>
    <w:rsid w:val="00FE2FCA"/>
    <w:rsid w:val="00FE3BA4"/>
    <w:rsid w:val="00FE4A1C"/>
    <w:rsid w:val="00FE4B92"/>
    <w:rsid w:val="00FE4D5A"/>
    <w:rsid w:val="00FE59C2"/>
    <w:rsid w:val="00FE5A08"/>
    <w:rsid w:val="00FE5D71"/>
    <w:rsid w:val="00FE7031"/>
    <w:rsid w:val="00FF0098"/>
    <w:rsid w:val="00FF189B"/>
    <w:rsid w:val="00FF1FCB"/>
    <w:rsid w:val="00FF29BC"/>
    <w:rsid w:val="00FF3F12"/>
    <w:rsid w:val="00FF50C4"/>
    <w:rsid w:val="00FF52D4"/>
    <w:rsid w:val="00FF61E2"/>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992CD659-A3DB-47E5-BEFF-6103284C6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7369"/>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Normal"/>
    <w:next w:val="Normal"/>
    <w:link w:val="Heading4Char"/>
    <w:qFormat/>
    <w:rsid w:val="00512CBB"/>
    <w:pPr>
      <w:outlineLvl w:val="3"/>
    </w:pPr>
    <w:rPr>
      <w:b/>
      <w:u w:val="single"/>
      <w:lang w:eastAsia="ko-KR"/>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qFormat/>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512CBB"/>
    <w:rPr>
      <w:b/>
      <w:u w:val="single"/>
      <w:lang w:val="en-GB" w:eastAsia="ko-KR"/>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customStyle="1" w:styleId="ProposalChar">
    <w:name w:val="Proposal Char"/>
    <w:basedOn w:val="DefaultParagraphFont"/>
    <w:link w:val="Proposal"/>
    <w:locked/>
    <w:rsid w:val="00223104"/>
    <w:rPr>
      <w:b/>
    </w:rPr>
  </w:style>
  <w:style w:type="paragraph" w:customStyle="1" w:styleId="Proposal">
    <w:name w:val="Proposal"/>
    <w:basedOn w:val="ListParagraph"/>
    <w:next w:val="Normal"/>
    <w:link w:val="ProposalChar"/>
    <w:qFormat/>
    <w:rsid w:val="00223104"/>
    <w:pPr>
      <w:numPr>
        <w:numId w:val="5"/>
      </w:numPr>
      <w:overflowPunct/>
      <w:autoSpaceDE/>
      <w:autoSpaceDN/>
      <w:adjustRightInd/>
      <w:ind w:firstLineChars="0"/>
      <w:textAlignment w:val="auto"/>
    </w:pPr>
    <w:rPr>
      <w:rFonts w:eastAsia="SimSun"/>
      <w:b/>
      <w:lang w:val="sv-SE" w:eastAsia="sv-SE"/>
    </w:rPr>
  </w:style>
  <w:style w:type="table" w:customStyle="1" w:styleId="7">
    <w:name w:val="网格型7"/>
    <w:basedOn w:val="TableNormal"/>
    <w:uiPriority w:val="39"/>
    <w:rsid w:val="00223104"/>
    <w:rPr>
      <w:rFonts w:ascii="Calibri" w:hAnsi="Calibri"/>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unhideWhenUsed/>
    <w:rsid w:val="00F72C78"/>
    <w:pPr>
      <w:spacing w:after="120" w:line="256" w:lineRule="auto"/>
      <w:ind w:left="1701" w:hanging="1701"/>
    </w:pPr>
    <w:rPr>
      <w:rFonts w:ascii="Arial" w:eastAsiaTheme="minorHAnsi" w:hAnsi="Arial" w:cstheme="minorBidi"/>
      <w:b/>
      <w:szCs w:val="22"/>
      <w:lang w:val="en-US" w:eastAsia="zh-CN"/>
    </w:rPr>
  </w:style>
  <w:style w:type="paragraph" w:customStyle="1" w:styleId="paragraph">
    <w:name w:val="paragraph"/>
    <w:basedOn w:val="Normal"/>
    <w:rsid w:val="00860778"/>
    <w:pPr>
      <w:spacing w:before="100" w:beforeAutospacing="1" w:after="100" w:afterAutospacing="1"/>
    </w:pPr>
    <w:rPr>
      <w:rFonts w:eastAsia="Times New Roman"/>
      <w:sz w:val="24"/>
      <w:szCs w:val="24"/>
      <w:lang w:eastAsia="en-GB"/>
    </w:rPr>
  </w:style>
  <w:style w:type="character" w:customStyle="1" w:styleId="normaltextrun">
    <w:name w:val="normaltextrun"/>
    <w:basedOn w:val="DefaultParagraphFont"/>
    <w:rsid w:val="00860778"/>
  </w:style>
  <w:style w:type="character" w:customStyle="1" w:styleId="eop">
    <w:name w:val="eop"/>
    <w:basedOn w:val="DefaultParagraphFont"/>
    <w:rsid w:val="00860778"/>
  </w:style>
  <w:style w:type="paragraph" w:customStyle="1" w:styleId="RAN4Observation">
    <w:name w:val="RAN4 Observation"/>
    <w:basedOn w:val="ListParagraph"/>
    <w:next w:val="Normal"/>
    <w:link w:val="RAN4ObservationChar"/>
    <w:rsid w:val="00B34207"/>
    <w:pPr>
      <w:numPr>
        <w:numId w:val="12"/>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DefaultParagraphFont"/>
    <w:link w:val="RAN4Observation"/>
    <w:rsid w:val="00B34207"/>
    <w:rPr>
      <w:rFonts w:eastAsia="Calibri"/>
      <w:lang w:val="en-GB" w:eastAsia="en-US"/>
    </w:rPr>
  </w:style>
  <w:style w:type="paragraph" w:customStyle="1" w:styleId="RAN4proposal">
    <w:name w:val="RAN4 proposal"/>
    <w:basedOn w:val="Caption"/>
    <w:next w:val="Normal"/>
    <w:link w:val="RAN4proposalChar"/>
    <w:qFormat/>
    <w:rsid w:val="00B34207"/>
    <w:pPr>
      <w:numPr>
        <w:numId w:val="13"/>
      </w:numPr>
      <w:spacing w:before="0" w:after="200"/>
      <w:ind w:left="0" w:firstLine="0"/>
    </w:pPr>
    <w:rPr>
      <w:rFonts w:eastAsiaTheme="minorHAnsi" w:cstheme="minorBidi"/>
      <w:iCs/>
      <w:szCs w:val="18"/>
      <w:lang w:val="en-US"/>
    </w:rPr>
  </w:style>
  <w:style w:type="character" w:customStyle="1" w:styleId="RAN4proposalChar">
    <w:name w:val="RAN4 proposal Char"/>
    <w:basedOn w:val="DefaultParagraphFont"/>
    <w:link w:val="RAN4proposal"/>
    <w:rsid w:val="00B34207"/>
    <w:rPr>
      <w:rFonts w:eastAsiaTheme="minorHAnsi" w:cstheme="minorBidi"/>
      <w:b/>
      <w:iCs/>
      <w:szCs w:val="18"/>
      <w:lang w:val="en-US" w:eastAsia="en-US"/>
    </w:rPr>
  </w:style>
  <w:style w:type="paragraph" w:customStyle="1" w:styleId="RAN4observation0">
    <w:name w:val="RAN4 observation"/>
    <w:basedOn w:val="RAN4Observation"/>
    <w:next w:val="Normal"/>
    <w:link w:val="RAN4observationChar0"/>
    <w:qFormat/>
    <w:rsid w:val="00B34207"/>
    <w:pPr>
      <w:ind w:left="0"/>
    </w:pPr>
  </w:style>
  <w:style w:type="character" w:customStyle="1" w:styleId="RAN4observationChar0">
    <w:name w:val="RAN4 observation Char"/>
    <w:basedOn w:val="RAN4ObservationChar"/>
    <w:link w:val="RAN4observation0"/>
    <w:rsid w:val="00B34207"/>
    <w:rPr>
      <w:rFonts w:eastAsia="Calibri"/>
      <w:lang w:val="en-GB" w:eastAsia="en-US"/>
    </w:rPr>
  </w:style>
  <w:style w:type="character" w:styleId="UnresolvedMention">
    <w:name w:val="Unresolved Mention"/>
    <w:basedOn w:val="DefaultParagraphFont"/>
    <w:uiPriority w:val="99"/>
    <w:semiHidden/>
    <w:unhideWhenUsed/>
    <w:rsid w:val="006B4041"/>
    <w:rPr>
      <w:color w:val="605E5C"/>
      <w:shd w:val="clear" w:color="auto" w:fill="E1DFDD"/>
    </w:rPr>
  </w:style>
  <w:style w:type="character" w:customStyle="1" w:styleId="B2Char">
    <w:name w:val="B2 Char"/>
    <w:link w:val="B2"/>
    <w:qFormat/>
    <w:rsid w:val="001A6F6D"/>
    <w:rPr>
      <w:lang w:val="en-GB" w:eastAsia="en-US"/>
    </w:rPr>
  </w:style>
  <w:style w:type="paragraph" w:customStyle="1" w:styleId="proposal0">
    <w:name w:val="proposal"/>
    <w:basedOn w:val="Normal"/>
    <w:link w:val="proposalChar0"/>
    <w:qFormat/>
    <w:rsid w:val="00EB4B3C"/>
    <w:pPr>
      <w:spacing w:afterLines="50" w:after="50"/>
      <w:jc w:val="both"/>
    </w:pPr>
    <w:rPr>
      <w:rFonts w:eastAsia="Times New Roman" w:cs="SimSun"/>
      <w:b/>
      <w:lang w:eastAsia="zh-CN"/>
    </w:rPr>
  </w:style>
  <w:style w:type="character" w:customStyle="1" w:styleId="proposalChar0">
    <w:name w:val="proposal Char"/>
    <w:basedOn w:val="DefaultParagraphFont"/>
    <w:link w:val="proposal0"/>
    <w:rsid w:val="00EB4B3C"/>
    <w:rPr>
      <w:rFonts w:eastAsia="Times New Roman" w:cs="SimSun"/>
      <w:b/>
      <w:lang w:val="en-GB" w:eastAsia="zh-CN"/>
    </w:rPr>
  </w:style>
  <w:style w:type="paragraph" w:customStyle="1" w:styleId="3">
    <w:name w:val="正文3"/>
    <w:basedOn w:val="Normal"/>
    <w:link w:val="3Char"/>
    <w:qFormat/>
    <w:rsid w:val="00EB4B3C"/>
    <w:pPr>
      <w:spacing w:beforeLines="50" w:before="50" w:afterLines="50" w:after="50"/>
      <w:jc w:val="both"/>
    </w:pPr>
    <w:rPr>
      <w:rFonts w:eastAsia="Times New Roman" w:cs="SimSun"/>
      <w:lang w:eastAsia="zh-CN"/>
    </w:rPr>
  </w:style>
  <w:style w:type="character" w:customStyle="1" w:styleId="3Char">
    <w:name w:val="正文3 Char"/>
    <w:basedOn w:val="DefaultParagraphFont"/>
    <w:link w:val="3"/>
    <w:rsid w:val="00EB4B3C"/>
    <w:rPr>
      <w:rFonts w:eastAsia="Times New Roman" w:cs="SimSun"/>
      <w:lang w:val="en-GB" w:eastAsia="zh-CN"/>
    </w:rPr>
  </w:style>
  <w:style w:type="paragraph" w:customStyle="1" w:styleId="1proposal">
    <w:name w:val="缩进1proposal"/>
    <w:basedOn w:val="ListParagraph"/>
    <w:link w:val="1proposalChar"/>
    <w:qFormat/>
    <w:rsid w:val="00EB4B3C"/>
    <w:pPr>
      <w:widowControl w:val="0"/>
      <w:numPr>
        <w:numId w:val="38"/>
      </w:numPr>
      <w:overflowPunct/>
      <w:spacing w:after="50"/>
      <w:ind w:firstLineChars="0" w:firstLine="0"/>
      <w:jc w:val="both"/>
      <w:textAlignment w:val="auto"/>
    </w:pPr>
    <w:rPr>
      <w:rFonts w:ascii="Times" w:eastAsia="Microsoft YaHei" w:hAnsi="Times"/>
      <w:b/>
      <w:lang w:val="en-US" w:eastAsia="zh-CN"/>
    </w:rPr>
  </w:style>
  <w:style w:type="character" w:customStyle="1" w:styleId="1proposalChar">
    <w:name w:val="缩进1proposal Char"/>
    <w:basedOn w:val="DefaultParagraphFont"/>
    <w:link w:val="1proposal"/>
    <w:rsid w:val="00EB4B3C"/>
    <w:rPr>
      <w:rFonts w:ascii="Times" w:eastAsia="Microsoft YaHei" w:hAnsi="Times"/>
      <w:b/>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1485108">
      <w:bodyDiv w:val="1"/>
      <w:marLeft w:val="0"/>
      <w:marRight w:val="0"/>
      <w:marTop w:val="0"/>
      <w:marBottom w:val="0"/>
      <w:divBdr>
        <w:top w:val="none" w:sz="0" w:space="0" w:color="auto"/>
        <w:left w:val="none" w:sz="0" w:space="0" w:color="auto"/>
        <w:bottom w:val="none" w:sz="0" w:space="0" w:color="auto"/>
        <w:right w:val="none" w:sz="0" w:space="0" w:color="auto"/>
      </w:divBdr>
    </w:div>
    <w:div w:id="9020146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5942334">
      <w:bodyDiv w:val="1"/>
      <w:marLeft w:val="0"/>
      <w:marRight w:val="0"/>
      <w:marTop w:val="0"/>
      <w:marBottom w:val="0"/>
      <w:divBdr>
        <w:top w:val="none" w:sz="0" w:space="0" w:color="auto"/>
        <w:left w:val="none" w:sz="0" w:space="0" w:color="auto"/>
        <w:bottom w:val="none" w:sz="0" w:space="0" w:color="auto"/>
        <w:right w:val="none" w:sz="0" w:space="0" w:color="auto"/>
      </w:divBdr>
    </w:div>
    <w:div w:id="223755137">
      <w:bodyDiv w:val="1"/>
      <w:marLeft w:val="0"/>
      <w:marRight w:val="0"/>
      <w:marTop w:val="0"/>
      <w:marBottom w:val="0"/>
      <w:divBdr>
        <w:top w:val="none" w:sz="0" w:space="0" w:color="auto"/>
        <w:left w:val="none" w:sz="0" w:space="0" w:color="auto"/>
        <w:bottom w:val="none" w:sz="0" w:space="0" w:color="auto"/>
        <w:right w:val="none" w:sz="0" w:space="0" w:color="auto"/>
      </w:divBdr>
    </w:div>
    <w:div w:id="235090329">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30839951">
      <w:bodyDiv w:val="1"/>
      <w:marLeft w:val="0"/>
      <w:marRight w:val="0"/>
      <w:marTop w:val="0"/>
      <w:marBottom w:val="0"/>
      <w:divBdr>
        <w:top w:val="none" w:sz="0" w:space="0" w:color="auto"/>
        <w:left w:val="none" w:sz="0" w:space="0" w:color="auto"/>
        <w:bottom w:val="none" w:sz="0" w:space="0" w:color="auto"/>
        <w:right w:val="none" w:sz="0" w:space="0" w:color="auto"/>
      </w:divBdr>
    </w:div>
    <w:div w:id="35955315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9308842">
      <w:bodyDiv w:val="1"/>
      <w:marLeft w:val="0"/>
      <w:marRight w:val="0"/>
      <w:marTop w:val="0"/>
      <w:marBottom w:val="0"/>
      <w:divBdr>
        <w:top w:val="none" w:sz="0" w:space="0" w:color="auto"/>
        <w:left w:val="none" w:sz="0" w:space="0" w:color="auto"/>
        <w:bottom w:val="none" w:sz="0" w:space="0" w:color="auto"/>
        <w:right w:val="none" w:sz="0" w:space="0" w:color="auto"/>
      </w:divBdr>
    </w:div>
    <w:div w:id="485366442">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1970105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7372977">
      <w:bodyDiv w:val="1"/>
      <w:marLeft w:val="0"/>
      <w:marRight w:val="0"/>
      <w:marTop w:val="0"/>
      <w:marBottom w:val="0"/>
      <w:divBdr>
        <w:top w:val="none" w:sz="0" w:space="0" w:color="auto"/>
        <w:left w:val="none" w:sz="0" w:space="0" w:color="auto"/>
        <w:bottom w:val="none" w:sz="0" w:space="0" w:color="auto"/>
        <w:right w:val="none" w:sz="0" w:space="0" w:color="auto"/>
      </w:divBdr>
    </w:div>
    <w:div w:id="529686097">
      <w:bodyDiv w:val="1"/>
      <w:marLeft w:val="0"/>
      <w:marRight w:val="0"/>
      <w:marTop w:val="0"/>
      <w:marBottom w:val="0"/>
      <w:divBdr>
        <w:top w:val="none" w:sz="0" w:space="0" w:color="auto"/>
        <w:left w:val="none" w:sz="0" w:space="0" w:color="auto"/>
        <w:bottom w:val="none" w:sz="0" w:space="0" w:color="auto"/>
        <w:right w:val="none" w:sz="0" w:space="0" w:color="auto"/>
      </w:divBdr>
    </w:div>
    <w:div w:id="626087400">
      <w:bodyDiv w:val="1"/>
      <w:marLeft w:val="0"/>
      <w:marRight w:val="0"/>
      <w:marTop w:val="0"/>
      <w:marBottom w:val="0"/>
      <w:divBdr>
        <w:top w:val="none" w:sz="0" w:space="0" w:color="auto"/>
        <w:left w:val="none" w:sz="0" w:space="0" w:color="auto"/>
        <w:bottom w:val="none" w:sz="0" w:space="0" w:color="auto"/>
        <w:right w:val="none" w:sz="0" w:space="0" w:color="auto"/>
      </w:divBdr>
    </w:div>
    <w:div w:id="671950004">
      <w:bodyDiv w:val="1"/>
      <w:marLeft w:val="0"/>
      <w:marRight w:val="0"/>
      <w:marTop w:val="0"/>
      <w:marBottom w:val="0"/>
      <w:divBdr>
        <w:top w:val="none" w:sz="0" w:space="0" w:color="auto"/>
        <w:left w:val="none" w:sz="0" w:space="0" w:color="auto"/>
        <w:bottom w:val="none" w:sz="0" w:space="0" w:color="auto"/>
        <w:right w:val="none" w:sz="0" w:space="0" w:color="auto"/>
      </w:divBdr>
    </w:div>
    <w:div w:id="67372298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40062062">
      <w:bodyDiv w:val="1"/>
      <w:marLeft w:val="0"/>
      <w:marRight w:val="0"/>
      <w:marTop w:val="0"/>
      <w:marBottom w:val="0"/>
      <w:divBdr>
        <w:top w:val="none" w:sz="0" w:space="0" w:color="auto"/>
        <w:left w:val="none" w:sz="0" w:space="0" w:color="auto"/>
        <w:bottom w:val="none" w:sz="0" w:space="0" w:color="auto"/>
        <w:right w:val="none" w:sz="0" w:space="0" w:color="auto"/>
      </w:divBdr>
    </w:div>
    <w:div w:id="746610187">
      <w:bodyDiv w:val="1"/>
      <w:marLeft w:val="0"/>
      <w:marRight w:val="0"/>
      <w:marTop w:val="0"/>
      <w:marBottom w:val="0"/>
      <w:divBdr>
        <w:top w:val="none" w:sz="0" w:space="0" w:color="auto"/>
        <w:left w:val="none" w:sz="0" w:space="0" w:color="auto"/>
        <w:bottom w:val="none" w:sz="0" w:space="0" w:color="auto"/>
        <w:right w:val="none" w:sz="0" w:space="0" w:color="auto"/>
      </w:divBdr>
    </w:div>
    <w:div w:id="746728827">
      <w:bodyDiv w:val="1"/>
      <w:marLeft w:val="0"/>
      <w:marRight w:val="0"/>
      <w:marTop w:val="0"/>
      <w:marBottom w:val="0"/>
      <w:divBdr>
        <w:top w:val="none" w:sz="0" w:space="0" w:color="auto"/>
        <w:left w:val="none" w:sz="0" w:space="0" w:color="auto"/>
        <w:bottom w:val="none" w:sz="0" w:space="0" w:color="auto"/>
        <w:right w:val="none" w:sz="0" w:space="0" w:color="auto"/>
      </w:divBdr>
    </w:div>
    <w:div w:id="753354435">
      <w:bodyDiv w:val="1"/>
      <w:marLeft w:val="0"/>
      <w:marRight w:val="0"/>
      <w:marTop w:val="0"/>
      <w:marBottom w:val="0"/>
      <w:divBdr>
        <w:top w:val="none" w:sz="0" w:space="0" w:color="auto"/>
        <w:left w:val="none" w:sz="0" w:space="0" w:color="auto"/>
        <w:bottom w:val="none" w:sz="0" w:space="0" w:color="auto"/>
        <w:right w:val="none" w:sz="0" w:space="0" w:color="auto"/>
      </w:divBdr>
    </w:div>
    <w:div w:id="763259338">
      <w:bodyDiv w:val="1"/>
      <w:marLeft w:val="0"/>
      <w:marRight w:val="0"/>
      <w:marTop w:val="0"/>
      <w:marBottom w:val="0"/>
      <w:divBdr>
        <w:top w:val="none" w:sz="0" w:space="0" w:color="auto"/>
        <w:left w:val="none" w:sz="0" w:space="0" w:color="auto"/>
        <w:bottom w:val="none" w:sz="0" w:space="0" w:color="auto"/>
        <w:right w:val="none" w:sz="0" w:space="0" w:color="auto"/>
      </w:divBdr>
    </w:div>
    <w:div w:id="77918029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0774438">
      <w:bodyDiv w:val="1"/>
      <w:marLeft w:val="0"/>
      <w:marRight w:val="0"/>
      <w:marTop w:val="0"/>
      <w:marBottom w:val="0"/>
      <w:divBdr>
        <w:top w:val="none" w:sz="0" w:space="0" w:color="auto"/>
        <w:left w:val="none" w:sz="0" w:space="0" w:color="auto"/>
        <w:bottom w:val="none" w:sz="0" w:space="0" w:color="auto"/>
        <w:right w:val="none" w:sz="0" w:space="0" w:color="auto"/>
      </w:divBdr>
    </w:div>
    <w:div w:id="935602885">
      <w:bodyDiv w:val="1"/>
      <w:marLeft w:val="0"/>
      <w:marRight w:val="0"/>
      <w:marTop w:val="0"/>
      <w:marBottom w:val="0"/>
      <w:divBdr>
        <w:top w:val="none" w:sz="0" w:space="0" w:color="auto"/>
        <w:left w:val="none" w:sz="0" w:space="0" w:color="auto"/>
        <w:bottom w:val="none" w:sz="0" w:space="0" w:color="auto"/>
        <w:right w:val="none" w:sz="0" w:space="0" w:color="auto"/>
      </w:divBdr>
    </w:div>
    <w:div w:id="99511357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2320654">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9668459">
      <w:bodyDiv w:val="1"/>
      <w:marLeft w:val="0"/>
      <w:marRight w:val="0"/>
      <w:marTop w:val="0"/>
      <w:marBottom w:val="0"/>
      <w:divBdr>
        <w:top w:val="none" w:sz="0" w:space="0" w:color="auto"/>
        <w:left w:val="none" w:sz="0" w:space="0" w:color="auto"/>
        <w:bottom w:val="none" w:sz="0" w:space="0" w:color="auto"/>
        <w:right w:val="none" w:sz="0" w:space="0" w:color="auto"/>
      </w:divBdr>
    </w:div>
    <w:div w:id="1066025650">
      <w:bodyDiv w:val="1"/>
      <w:marLeft w:val="0"/>
      <w:marRight w:val="0"/>
      <w:marTop w:val="0"/>
      <w:marBottom w:val="0"/>
      <w:divBdr>
        <w:top w:val="none" w:sz="0" w:space="0" w:color="auto"/>
        <w:left w:val="none" w:sz="0" w:space="0" w:color="auto"/>
        <w:bottom w:val="none" w:sz="0" w:space="0" w:color="auto"/>
        <w:right w:val="none" w:sz="0" w:space="0" w:color="auto"/>
      </w:divBdr>
    </w:div>
    <w:div w:id="1068266097">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8503946">
      <w:bodyDiv w:val="1"/>
      <w:marLeft w:val="0"/>
      <w:marRight w:val="0"/>
      <w:marTop w:val="0"/>
      <w:marBottom w:val="0"/>
      <w:divBdr>
        <w:top w:val="none" w:sz="0" w:space="0" w:color="auto"/>
        <w:left w:val="none" w:sz="0" w:space="0" w:color="auto"/>
        <w:bottom w:val="none" w:sz="0" w:space="0" w:color="auto"/>
        <w:right w:val="none" w:sz="0" w:space="0" w:color="auto"/>
      </w:divBdr>
    </w:div>
    <w:div w:id="1119370784">
      <w:bodyDiv w:val="1"/>
      <w:marLeft w:val="0"/>
      <w:marRight w:val="0"/>
      <w:marTop w:val="0"/>
      <w:marBottom w:val="0"/>
      <w:divBdr>
        <w:top w:val="none" w:sz="0" w:space="0" w:color="auto"/>
        <w:left w:val="none" w:sz="0" w:space="0" w:color="auto"/>
        <w:bottom w:val="none" w:sz="0" w:space="0" w:color="auto"/>
        <w:right w:val="none" w:sz="0" w:space="0" w:color="auto"/>
      </w:divBdr>
    </w:div>
    <w:div w:id="114269736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7857601">
      <w:bodyDiv w:val="1"/>
      <w:marLeft w:val="0"/>
      <w:marRight w:val="0"/>
      <w:marTop w:val="0"/>
      <w:marBottom w:val="0"/>
      <w:divBdr>
        <w:top w:val="none" w:sz="0" w:space="0" w:color="auto"/>
        <w:left w:val="none" w:sz="0" w:space="0" w:color="auto"/>
        <w:bottom w:val="none" w:sz="0" w:space="0" w:color="auto"/>
        <w:right w:val="none" w:sz="0" w:space="0" w:color="auto"/>
      </w:divBdr>
    </w:div>
    <w:div w:id="1250382534">
      <w:bodyDiv w:val="1"/>
      <w:marLeft w:val="0"/>
      <w:marRight w:val="0"/>
      <w:marTop w:val="0"/>
      <w:marBottom w:val="0"/>
      <w:divBdr>
        <w:top w:val="none" w:sz="0" w:space="0" w:color="auto"/>
        <w:left w:val="none" w:sz="0" w:space="0" w:color="auto"/>
        <w:bottom w:val="none" w:sz="0" w:space="0" w:color="auto"/>
        <w:right w:val="none" w:sz="0" w:space="0" w:color="auto"/>
      </w:divBdr>
    </w:div>
    <w:div w:id="1267420096">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5006653">
      <w:bodyDiv w:val="1"/>
      <w:marLeft w:val="0"/>
      <w:marRight w:val="0"/>
      <w:marTop w:val="0"/>
      <w:marBottom w:val="0"/>
      <w:divBdr>
        <w:top w:val="none" w:sz="0" w:space="0" w:color="auto"/>
        <w:left w:val="none" w:sz="0" w:space="0" w:color="auto"/>
        <w:bottom w:val="none" w:sz="0" w:space="0" w:color="auto"/>
        <w:right w:val="none" w:sz="0" w:space="0" w:color="auto"/>
      </w:divBdr>
    </w:div>
    <w:div w:id="1416707104">
      <w:bodyDiv w:val="1"/>
      <w:marLeft w:val="0"/>
      <w:marRight w:val="0"/>
      <w:marTop w:val="0"/>
      <w:marBottom w:val="0"/>
      <w:divBdr>
        <w:top w:val="none" w:sz="0" w:space="0" w:color="auto"/>
        <w:left w:val="none" w:sz="0" w:space="0" w:color="auto"/>
        <w:bottom w:val="none" w:sz="0" w:space="0" w:color="auto"/>
        <w:right w:val="none" w:sz="0" w:space="0" w:color="auto"/>
      </w:divBdr>
    </w:div>
    <w:div w:id="1430346857">
      <w:bodyDiv w:val="1"/>
      <w:marLeft w:val="0"/>
      <w:marRight w:val="0"/>
      <w:marTop w:val="0"/>
      <w:marBottom w:val="0"/>
      <w:divBdr>
        <w:top w:val="none" w:sz="0" w:space="0" w:color="auto"/>
        <w:left w:val="none" w:sz="0" w:space="0" w:color="auto"/>
        <w:bottom w:val="none" w:sz="0" w:space="0" w:color="auto"/>
        <w:right w:val="none" w:sz="0" w:space="0" w:color="auto"/>
      </w:divBdr>
    </w:div>
    <w:div w:id="1437872771">
      <w:bodyDiv w:val="1"/>
      <w:marLeft w:val="0"/>
      <w:marRight w:val="0"/>
      <w:marTop w:val="0"/>
      <w:marBottom w:val="0"/>
      <w:divBdr>
        <w:top w:val="none" w:sz="0" w:space="0" w:color="auto"/>
        <w:left w:val="none" w:sz="0" w:space="0" w:color="auto"/>
        <w:bottom w:val="none" w:sz="0" w:space="0" w:color="auto"/>
        <w:right w:val="none" w:sz="0" w:space="0" w:color="auto"/>
      </w:divBdr>
      <w:divsChild>
        <w:div w:id="184484391">
          <w:marLeft w:val="0"/>
          <w:marRight w:val="0"/>
          <w:marTop w:val="0"/>
          <w:marBottom w:val="0"/>
          <w:divBdr>
            <w:top w:val="none" w:sz="0" w:space="0" w:color="auto"/>
            <w:left w:val="none" w:sz="0" w:space="0" w:color="auto"/>
            <w:bottom w:val="none" w:sz="0" w:space="0" w:color="auto"/>
            <w:right w:val="none" w:sz="0" w:space="0" w:color="auto"/>
          </w:divBdr>
          <w:divsChild>
            <w:div w:id="9184943">
              <w:marLeft w:val="0"/>
              <w:marRight w:val="0"/>
              <w:marTop w:val="0"/>
              <w:marBottom w:val="0"/>
              <w:divBdr>
                <w:top w:val="none" w:sz="0" w:space="0" w:color="auto"/>
                <w:left w:val="none" w:sz="0" w:space="0" w:color="auto"/>
                <w:bottom w:val="none" w:sz="0" w:space="0" w:color="auto"/>
                <w:right w:val="none" w:sz="0" w:space="0" w:color="auto"/>
              </w:divBdr>
            </w:div>
          </w:divsChild>
        </w:div>
        <w:div w:id="255407895">
          <w:marLeft w:val="0"/>
          <w:marRight w:val="0"/>
          <w:marTop w:val="0"/>
          <w:marBottom w:val="0"/>
          <w:divBdr>
            <w:top w:val="none" w:sz="0" w:space="0" w:color="auto"/>
            <w:left w:val="none" w:sz="0" w:space="0" w:color="auto"/>
            <w:bottom w:val="none" w:sz="0" w:space="0" w:color="auto"/>
            <w:right w:val="none" w:sz="0" w:space="0" w:color="auto"/>
          </w:divBdr>
          <w:divsChild>
            <w:div w:id="361978545">
              <w:marLeft w:val="0"/>
              <w:marRight w:val="0"/>
              <w:marTop w:val="0"/>
              <w:marBottom w:val="0"/>
              <w:divBdr>
                <w:top w:val="none" w:sz="0" w:space="0" w:color="auto"/>
                <w:left w:val="none" w:sz="0" w:space="0" w:color="auto"/>
                <w:bottom w:val="none" w:sz="0" w:space="0" w:color="auto"/>
                <w:right w:val="none" w:sz="0" w:space="0" w:color="auto"/>
              </w:divBdr>
            </w:div>
            <w:div w:id="796022960">
              <w:marLeft w:val="0"/>
              <w:marRight w:val="0"/>
              <w:marTop w:val="0"/>
              <w:marBottom w:val="0"/>
              <w:divBdr>
                <w:top w:val="none" w:sz="0" w:space="0" w:color="auto"/>
                <w:left w:val="none" w:sz="0" w:space="0" w:color="auto"/>
                <w:bottom w:val="none" w:sz="0" w:space="0" w:color="auto"/>
                <w:right w:val="none" w:sz="0" w:space="0" w:color="auto"/>
              </w:divBdr>
            </w:div>
            <w:div w:id="1313557306">
              <w:marLeft w:val="0"/>
              <w:marRight w:val="0"/>
              <w:marTop w:val="0"/>
              <w:marBottom w:val="0"/>
              <w:divBdr>
                <w:top w:val="none" w:sz="0" w:space="0" w:color="auto"/>
                <w:left w:val="none" w:sz="0" w:space="0" w:color="auto"/>
                <w:bottom w:val="none" w:sz="0" w:space="0" w:color="auto"/>
                <w:right w:val="none" w:sz="0" w:space="0" w:color="auto"/>
              </w:divBdr>
            </w:div>
            <w:div w:id="1313563042">
              <w:marLeft w:val="0"/>
              <w:marRight w:val="0"/>
              <w:marTop w:val="0"/>
              <w:marBottom w:val="0"/>
              <w:divBdr>
                <w:top w:val="none" w:sz="0" w:space="0" w:color="auto"/>
                <w:left w:val="none" w:sz="0" w:space="0" w:color="auto"/>
                <w:bottom w:val="none" w:sz="0" w:space="0" w:color="auto"/>
                <w:right w:val="none" w:sz="0" w:space="0" w:color="auto"/>
              </w:divBdr>
            </w:div>
            <w:div w:id="1836453016">
              <w:marLeft w:val="0"/>
              <w:marRight w:val="0"/>
              <w:marTop w:val="0"/>
              <w:marBottom w:val="0"/>
              <w:divBdr>
                <w:top w:val="none" w:sz="0" w:space="0" w:color="auto"/>
                <w:left w:val="none" w:sz="0" w:space="0" w:color="auto"/>
                <w:bottom w:val="none" w:sz="0" w:space="0" w:color="auto"/>
                <w:right w:val="none" w:sz="0" w:space="0" w:color="auto"/>
              </w:divBdr>
            </w:div>
            <w:div w:id="2113088525">
              <w:marLeft w:val="0"/>
              <w:marRight w:val="0"/>
              <w:marTop w:val="0"/>
              <w:marBottom w:val="0"/>
              <w:divBdr>
                <w:top w:val="none" w:sz="0" w:space="0" w:color="auto"/>
                <w:left w:val="none" w:sz="0" w:space="0" w:color="auto"/>
                <w:bottom w:val="none" w:sz="0" w:space="0" w:color="auto"/>
                <w:right w:val="none" w:sz="0" w:space="0" w:color="auto"/>
              </w:divBdr>
            </w:div>
          </w:divsChild>
        </w:div>
        <w:div w:id="385224760">
          <w:marLeft w:val="0"/>
          <w:marRight w:val="0"/>
          <w:marTop w:val="0"/>
          <w:marBottom w:val="0"/>
          <w:divBdr>
            <w:top w:val="none" w:sz="0" w:space="0" w:color="auto"/>
            <w:left w:val="none" w:sz="0" w:space="0" w:color="auto"/>
            <w:bottom w:val="none" w:sz="0" w:space="0" w:color="auto"/>
            <w:right w:val="none" w:sz="0" w:space="0" w:color="auto"/>
          </w:divBdr>
          <w:divsChild>
            <w:div w:id="14498971">
              <w:marLeft w:val="0"/>
              <w:marRight w:val="0"/>
              <w:marTop w:val="0"/>
              <w:marBottom w:val="0"/>
              <w:divBdr>
                <w:top w:val="none" w:sz="0" w:space="0" w:color="auto"/>
                <w:left w:val="none" w:sz="0" w:space="0" w:color="auto"/>
                <w:bottom w:val="none" w:sz="0" w:space="0" w:color="auto"/>
                <w:right w:val="none" w:sz="0" w:space="0" w:color="auto"/>
              </w:divBdr>
            </w:div>
          </w:divsChild>
        </w:div>
        <w:div w:id="644703774">
          <w:marLeft w:val="0"/>
          <w:marRight w:val="0"/>
          <w:marTop w:val="0"/>
          <w:marBottom w:val="0"/>
          <w:divBdr>
            <w:top w:val="none" w:sz="0" w:space="0" w:color="auto"/>
            <w:left w:val="none" w:sz="0" w:space="0" w:color="auto"/>
            <w:bottom w:val="none" w:sz="0" w:space="0" w:color="auto"/>
            <w:right w:val="none" w:sz="0" w:space="0" w:color="auto"/>
          </w:divBdr>
          <w:divsChild>
            <w:div w:id="1220021700">
              <w:marLeft w:val="0"/>
              <w:marRight w:val="0"/>
              <w:marTop w:val="0"/>
              <w:marBottom w:val="0"/>
              <w:divBdr>
                <w:top w:val="none" w:sz="0" w:space="0" w:color="auto"/>
                <w:left w:val="none" w:sz="0" w:space="0" w:color="auto"/>
                <w:bottom w:val="none" w:sz="0" w:space="0" w:color="auto"/>
                <w:right w:val="none" w:sz="0" w:space="0" w:color="auto"/>
              </w:divBdr>
            </w:div>
          </w:divsChild>
        </w:div>
        <w:div w:id="720057344">
          <w:marLeft w:val="0"/>
          <w:marRight w:val="0"/>
          <w:marTop w:val="0"/>
          <w:marBottom w:val="0"/>
          <w:divBdr>
            <w:top w:val="none" w:sz="0" w:space="0" w:color="auto"/>
            <w:left w:val="none" w:sz="0" w:space="0" w:color="auto"/>
            <w:bottom w:val="none" w:sz="0" w:space="0" w:color="auto"/>
            <w:right w:val="none" w:sz="0" w:space="0" w:color="auto"/>
          </w:divBdr>
          <w:divsChild>
            <w:div w:id="199978400">
              <w:marLeft w:val="0"/>
              <w:marRight w:val="0"/>
              <w:marTop w:val="0"/>
              <w:marBottom w:val="0"/>
              <w:divBdr>
                <w:top w:val="none" w:sz="0" w:space="0" w:color="auto"/>
                <w:left w:val="none" w:sz="0" w:space="0" w:color="auto"/>
                <w:bottom w:val="none" w:sz="0" w:space="0" w:color="auto"/>
                <w:right w:val="none" w:sz="0" w:space="0" w:color="auto"/>
              </w:divBdr>
            </w:div>
          </w:divsChild>
        </w:div>
        <w:div w:id="962540594">
          <w:marLeft w:val="0"/>
          <w:marRight w:val="0"/>
          <w:marTop w:val="0"/>
          <w:marBottom w:val="0"/>
          <w:divBdr>
            <w:top w:val="none" w:sz="0" w:space="0" w:color="auto"/>
            <w:left w:val="none" w:sz="0" w:space="0" w:color="auto"/>
            <w:bottom w:val="none" w:sz="0" w:space="0" w:color="auto"/>
            <w:right w:val="none" w:sz="0" w:space="0" w:color="auto"/>
          </w:divBdr>
          <w:divsChild>
            <w:div w:id="631638602">
              <w:marLeft w:val="0"/>
              <w:marRight w:val="0"/>
              <w:marTop w:val="0"/>
              <w:marBottom w:val="0"/>
              <w:divBdr>
                <w:top w:val="none" w:sz="0" w:space="0" w:color="auto"/>
                <w:left w:val="none" w:sz="0" w:space="0" w:color="auto"/>
                <w:bottom w:val="none" w:sz="0" w:space="0" w:color="auto"/>
                <w:right w:val="none" w:sz="0" w:space="0" w:color="auto"/>
              </w:divBdr>
            </w:div>
          </w:divsChild>
        </w:div>
        <w:div w:id="1145972941">
          <w:marLeft w:val="0"/>
          <w:marRight w:val="0"/>
          <w:marTop w:val="0"/>
          <w:marBottom w:val="0"/>
          <w:divBdr>
            <w:top w:val="none" w:sz="0" w:space="0" w:color="auto"/>
            <w:left w:val="none" w:sz="0" w:space="0" w:color="auto"/>
            <w:bottom w:val="none" w:sz="0" w:space="0" w:color="auto"/>
            <w:right w:val="none" w:sz="0" w:space="0" w:color="auto"/>
          </w:divBdr>
          <w:divsChild>
            <w:div w:id="1956868172">
              <w:marLeft w:val="0"/>
              <w:marRight w:val="0"/>
              <w:marTop w:val="0"/>
              <w:marBottom w:val="0"/>
              <w:divBdr>
                <w:top w:val="none" w:sz="0" w:space="0" w:color="auto"/>
                <w:left w:val="none" w:sz="0" w:space="0" w:color="auto"/>
                <w:bottom w:val="none" w:sz="0" w:space="0" w:color="auto"/>
                <w:right w:val="none" w:sz="0" w:space="0" w:color="auto"/>
              </w:divBdr>
            </w:div>
          </w:divsChild>
        </w:div>
        <w:div w:id="1540700106">
          <w:marLeft w:val="0"/>
          <w:marRight w:val="0"/>
          <w:marTop w:val="0"/>
          <w:marBottom w:val="0"/>
          <w:divBdr>
            <w:top w:val="none" w:sz="0" w:space="0" w:color="auto"/>
            <w:left w:val="none" w:sz="0" w:space="0" w:color="auto"/>
            <w:bottom w:val="none" w:sz="0" w:space="0" w:color="auto"/>
            <w:right w:val="none" w:sz="0" w:space="0" w:color="auto"/>
          </w:divBdr>
          <w:divsChild>
            <w:div w:id="284194341">
              <w:marLeft w:val="0"/>
              <w:marRight w:val="0"/>
              <w:marTop w:val="0"/>
              <w:marBottom w:val="0"/>
              <w:divBdr>
                <w:top w:val="none" w:sz="0" w:space="0" w:color="auto"/>
                <w:left w:val="none" w:sz="0" w:space="0" w:color="auto"/>
                <w:bottom w:val="none" w:sz="0" w:space="0" w:color="auto"/>
                <w:right w:val="none" w:sz="0" w:space="0" w:color="auto"/>
              </w:divBdr>
            </w:div>
            <w:div w:id="318728988">
              <w:marLeft w:val="0"/>
              <w:marRight w:val="0"/>
              <w:marTop w:val="0"/>
              <w:marBottom w:val="0"/>
              <w:divBdr>
                <w:top w:val="none" w:sz="0" w:space="0" w:color="auto"/>
                <w:left w:val="none" w:sz="0" w:space="0" w:color="auto"/>
                <w:bottom w:val="none" w:sz="0" w:space="0" w:color="auto"/>
                <w:right w:val="none" w:sz="0" w:space="0" w:color="auto"/>
              </w:divBdr>
            </w:div>
            <w:div w:id="392778138">
              <w:marLeft w:val="0"/>
              <w:marRight w:val="0"/>
              <w:marTop w:val="0"/>
              <w:marBottom w:val="0"/>
              <w:divBdr>
                <w:top w:val="none" w:sz="0" w:space="0" w:color="auto"/>
                <w:left w:val="none" w:sz="0" w:space="0" w:color="auto"/>
                <w:bottom w:val="none" w:sz="0" w:space="0" w:color="auto"/>
                <w:right w:val="none" w:sz="0" w:space="0" w:color="auto"/>
              </w:divBdr>
            </w:div>
            <w:div w:id="540093599">
              <w:marLeft w:val="0"/>
              <w:marRight w:val="0"/>
              <w:marTop w:val="0"/>
              <w:marBottom w:val="0"/>
              <w:divBdr>
                <w:top w:val="none" w:sz="0" w:space="0" w:color="auto"/>
                <w:left w:val="none" w:sz="0" w:space="0" w:color="auto"/>
                <w:bottom w:val="none" w:sz="0" w:space="0" w:color="auto"/>
                <w:right w:val="none" w:sz="0" w:space="0" w:color="auto"/>
              </w:divBdr>
            </w:div>
            <w:div w:id="1799880950">
              <w:marLeft w:val="0"/>
              <w:marRight w:val="0"/>
              <w:marTop w:val="0"/>
              <w:marBottom w:val="0"/>
              <w:divBdr>
                <w:top w:val="none" w:sz="0" w:space="0" w:color="auto"/>
                <w:left w:val="none" w:sz="0" w:space="0" w:color="auto"/>
                <w:bottom w:val="none" w:sz="0" w:space="0" w:color="auto"/>
                <w:right w:val="none" w:sz="0" w:space="0" w:color="auto"/>
              </w:divBdr>
            </w:div>
            <w:div w:id="1801725808">
              <w:marLeft w:val="0"/>
              <w:marRight w:val="0"/>
              <w:marTop w:val="0"/>
              <w:marBottom w:val="0"/>
              <w:divBdr>
                <w:top w:val="none" w:sz="0" w:space="0" w:color="auto"/>
                <w:left w:val="none" w:sz="0" w:space="0" w:color="auto"/>
                <w:bottom w:val="none" w:sz="0" w:space="0" w:color="auto"/>
                <w:right w:val="none" w:sz="0" w:space="0" w:color="auto"/>
              </w:divBdr>
            </w:div>
          </w:divsChild>
        </w:div>
        <w:div w:id="1854878977">
          <w:marLeft w:val="0"/>
          <w:marRight w:val="0"/>
          <w:marTop w:val="0"/>
          <w:marBottom w:val="0"/>
          <w:divBdr>
            <w:top w:val="none" w:sz="0" w:space="0" w:color="auto"/>
            <w:left w:val="none" w:sz="0" w:space="0" w:color="auto"/>
            <w:bottom w:val="none" w:sz="0" w:space="0" w:color="auto"/>
            <w:right w:val="none" w:sz="0" w:space="0" w:color="auto"/>
          </w:divBdr>
          <w:divsChild>
            <w:div w:id="302925627">
              <w:marLeft w:val="0"/>
              <w:marRight w:val="0"/>
              <w:marTop w:val="0"/>
              <w:marBottom w:val="0"/>
              <w:divBdr>
                <w:top w:val="none" w:sz="0" w:space="0" w:color="auto"/>
                <w:left w:val="none" w:sz="0" w:space="0" w:color="auto"/>
                <w:bottom w:val="none" w:sz="0" w:space="0" w:color="auto"/>
                <w:right w:val="none" w:sz="0" w:space="0" w:color="auto"/>
              </w:divBdr>
            </w:div>
            <w:div w:id="495144803">
              <w:marLeft w:val="0"/>
              <w:marRight w:val="0"/>
              <w:marTop w:val="0"/>
              <w:marBottom w:val="0"/>
              <w:divBdr>
                <w:top w:val="none" w:sz="0" w:space="0" w:color="auto"/>
                <w:left w:val="none" w:sz="0" w:space="0" w:color="auto"/>
                <w:bottom w:val="none" w:sz="0" w:space="0" w:color="auto"/>
                <w:right w:val="none" w:sz="0" w:space="0" w:color="auto"/>
              </w:divBdr>
            </w:div>
            <w:div w:id="662200387">
              <w:marLeft w:val="0"/>
              <w:marRight w:val="0"/>
              <w:marTop w:val="0"/>
              <w:marBottom w:val="0"/>
              <w:divBdr>
                <w:top w:val="none" w:sz="0" w:space="0" w:color="auto"/>
                <w:left w:val="none" w:sz="0" w:space="0" w:color="auto"/>
                <w:bottom w:val="none" w:sz="0" w:space="0" w:color="auto"/>
                <w:right w:val="none" w:sz="0" w:space="0" w:color="auto"/>
              </w:divBdr>
            </w:div>
            <w:div w:id="915210395">
              <w:marLeft w:val="0"/>
              <w:marRight w:val="0"/>
              <w:marTop w:val="0"/>
              <w:marBottom w:val="0"/>
              <w:divBdr>
                <w:top w:val="none" w:sz="0" w:space="0" w:color="auto"/>
                <w:left w:val="none" w:sz="0" w:space="0" w:color="auto"/>
                <w:bottom w:val="none" w:sz="0" w:space="0" w:color="auto"/>
                <w:right w:val="none" w:sz="0" w:space="0" w:color="auto"/>
              </w:divBdr>
            </w:div>
            <w:div w:id="978151297">
              <w:marLeft w:val="0"/>
              <w:marRight w:val="0"/>
              <w:marTop w:val="0"/>
              <w:marBottom w:val="0"/>
              <w:divBdr>
                <w:top w:val="none" w:sz="0" w:space="0" w:color="auto"/>
                <w:left w:val="none" w:sz="0" w:space="0" w:color="auto"/>
                <w:bottom w:val="none" w:sz="0" w:space="0" w:color="auto"/>
                <w:right w:val="none" w:sz="0" w:space="0" w:color="auto"/>
              </w:divBdr>
            </w:div>
            <w:div w:id="1116023286">
              <w:marLeft w:val="0"/>
              <w:marRight w:val="0"/>
              <w:marTop w:val="0"/>
              <w:marBottom w:val="0"/>
              <w:divBdr>
                <w:top w:val="none" w:sz="0" w:space="0" w:color="auto"/>
                <w:left w:val="none" w:sz="0" w:space="0" w:color="auto"/>
                <w:bottom w:val="none" w:sz="0" w:space="0" w:color="auto"/>
                <w:right w:val="none" w:sz="0" w:space="0" w:color="auto"/>
              </w:divBdr>
            </w:div>
            <w:div w:id="1403140210">
              <w:marLeft w:val="0"/>
              <w:marRight w:val="0"/>
              <w:marTop w:val="0"/>
              <w:marBottom w:val="0"/>
              <w:divBdr>
                <w:top w:val="none" w:sz="0" w:space="0" w:color="auto"/>
                <w:left w:val="none" w:sz="0" w:space="0" w:color="auto"/>
                <w:bottom w:val="none" w:sz="0" w:space="0" w:color="auto"/>
                <w:right w:val="none" w:sz="0" w:space="0" w:color="auto"/>
              </w:divBdr>
            </w:div>
            <w:div w:id="1403721462">
              <w:marLeft w:val="0"/>
              <w:marRight w:val="0"/>
              <w:marTop w:val="0"/>
              <w:marBottom w:val="0"/>
              <w:divBdr>
                <w:top w:val="none" w:sz="0" w:space="0" w:color="auto"/>
                <w:left w:val="none" w:sz="0" w:space="0" w:color="auto"/>
                <w:bottom w:val="none" w:sz="0" w:space="0" w:color="auto"/>
                <w:right w:val="none" w:sz="0" w:space="0" w:color="auto"/>
              </w:divBdr>
            </w:div>
            <w:div w:id="205011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8160010">
      <w:bodyDiv w:val="1"/>
      <w:marLeft w:val="0"/>
      <w:marRight w:val="0"/>
      <w:marTop w:val="0"/>
      <w:marBottom w:val="0"/>
      <w:divBdr>
        <w:top w:val="none" w:sz="0" w:space="0" w:color="auto"/>
        <w:left w:val="none" w:sz="0" w:space="0" w:color="auto"/>
        <w:bottom w:val="none" w:sz="0" w:space="0" w:color="auto"/>
        <w:right w:val="none" w:sz="0" w:space="0" w:color="auto"/>
      </w:divBdr>
    </w:div>
    <w:div w:id="1448306968">
      <w:bodyDiv w:val="1"/>
      <w:marLeft w:val="0"/>
      <w:marRight w:val="0"/>
      <w:marTop w:val="0"/>
      <w:marBottom w:val="0"/>
      <w:divBdr>
        <w:top w:val="none" w:sz="0" w:space="0" w:color="auto"/>
        <w:left w:val="none" w:sz="0" w:space="0" w:color="auto"/>
        <w:bottom w:val="none" w:sz="0" w:space="0" w:color="auto"/>
        <w:right w:val="none" w:sz="0" w:space="0" w:color="auto"/>
      </w:divBdr>
    </w:div>
    <w:div w:id="1457214796">
      <w:bodyDiv w:val="1"/>
      <w:marLeft w:val="0"/>
      <w:marRight w:val="0"/>
      <w:marTop w:val="0"/>
      <w:marBottom w:val="0"/>
      <w:divBdr>
        <w:top w:val="none" w:sz="0" w:space="0" w:color="auto"/>
        <w:left w:val="none" w:sz="0" w:space="0" w:color="auto"/>
        <w:bottom w:val="none" w:sz="0" w:space="0" w:color="auto"/>
        <w:right w:val="none" w:sz="0" w:space="0" w:color="auto"/>
      </w:divBdr>
    </w:div>
    <w:div w:id="1477061929">
      <w:bodyDiv w:val="1"/>
      <w:marLeft w:val="0"/>
      <w:marRight w:val="0"/>
      <w:marTop w:val="0"/>
      <w:marBottom w:val="0"/>
      <w:divBdr>
        <w:top w:val="none" w:sz="0" w:space="0" w:color="auto"/>
        <w:left w:val="none" w:sz="0" w:space="0" w:color="auto"/>
        <w:bottom w:val="none" w:sz="0" w:space="0" w:color="auto"/>
        <w:right w:val="none" w:sz="0" w:space="0" w:color="auto"/>
      </w:divBdr>
    </w:div>
    <w:div w:id="1485120328">
      <w:bodyDiv w:val="1"/>
      <w:marLeft w:val="0"/>
      <w:marRight w:val="0"/>
      <w:marTop w:val="0"/>
      <w:marBottom w:val="0"/>
      <w:divBdr>
        <w:top w:val="none" w:sz="0" w:space="0" w:color="auto"/>
        <w:left w:val="none" w:sz="0" w:space="0" w:color="auto"/>
        <w:bottom w:val="none" w:sz="0" w:space="0" w:color="auto"/>
        <w:right w:val="none" w:sz="0" w:space="0" w:color="auto"/>
      </w:divBdr>
    </w:div>
    <w:div w:id="1514763370">
      <w:bodyDiv w:val="1"/>
      <w:marLeft w:val="0"/>
      <w:marRight w:val="0"/>
      <w:marTop w:val="0"/>
      <w:marBottom w:val="0"/>
      <w:divBdr>
        <w:top w:val="none" w:sz="0" w:space="0" w:color="auto"/>
        <w:left w:val="none" w:sz="0" w:space="0" w:color="auto"/>
        <w:bottom w:val="none" w:sz="0" w:space="0" w:color="auto"/>
        <w:right w:val="none" w:sz="0" w:space="0" w:color="auto"/>
      </w:divBdr>
    </w:div>
    <w:div w:id="1523472316">
      <w:bodyDiv w:val="1"/>
      <w:marLeft w:val="0"/>
      <w:marRight w:val="0"/>
      <w:marTop w:val="0"/>
      <w:marBottom w:val="0"/>
      <w:divBdr>
        <w:top w:val="none" w:sz="0" w:space="0" w:color="auto"/>
        <w:left w:val="none" w:sz="0" w:space="0" w:color="auto"/>
        <w:bottom w:val="none" w:sz="0" w:space="0" w:color="auto"/>
        <w:right w:val="none" w:sz="0" w:space="0" w:color="auto"/>
      </w:divBdr>
    </w:div>
    <w:div w:id="1542278344">
      <w:bodyDiv w:val="1"/>
      <w:marLeft w:val="0"/>
      <w:marRight w:val="0"/>
      <w:marTop w:val="0"/>
      <w:marBottom w:val="0"/>
      <w:divBdr>
        <w:top w:val="none" w:sz="0" w:space="0" w:color="auto"/>
        <w:left w:val="none" w:sz="0" w:space="0" w:color="auto"/>
        <w:bottom w:val="none" w:sz="0" w:space="0" w:color="auto"/>
        <w:right w:val="none" w:sz="0" w:space="0" w:color="auto"/>
      </w:divBdr>
    </w:div>
    <w:div w:id="1568301052">
      <w:bodyDiv w:val="1"/>
      <w:marLeft w:val="0"/>
      <w:marRight w:val="0"/>
      <w:marTop w:val="0"/>
      <w:marBottom w:val="0"/>
      <w:divBdr>
        <w:top w:val="none" w:sz="0" w:space="0" w:color="auto"/>
        <w:left w:val="none" w:sz="0" w:space="0" w:color="auto"/>
        <w:bottom w:val="none" w:sz="0" w:space="0" w:color="auto"/>
        <w:right w:val="none" w:sz="0" w:space="0" w:color="auto"/>
      </w:divBdr>
    </w:div>
    <w:div w:id="1574076415">
      <w:bodyDiv w:val="1"/>
      <w:marLeft w:val="0"/>
      <w:marRight w:val="0"/>
      <w:marTop w:val="0"/>
      <w:marBottom w:val="0"/>
      <w:divBdr>
        <w:top w:val="none" w:sz="0" w:space="0" w:color="auto"/>
        <w:left w:val="none" w:sz="0" w:space="0" w:color="auto"/>
        <w:bottom w:val="none" w:sz="0" w:space="0" w:color="auto"/>
        <w:right w:val="none" w:sz="0" w:space="0" w:color="auto"/>
      </w:divBdr>
    </w:div>
    <w:div w:id="1584799383">
      <w:bodyDiv w:val="1"/>
      <w:marLeft w:val="0"/>
      <w:marRight w:val="0"/>
      <w:marTop w:val="0"/>
      <w:marBottom w:val="0"/>
      <w:divBdr>
        <w:top w:val="none" w:sz="0" w:space="0" w:color="auto"/>
        <w:left w:val="none" w:sz="0" w:space="0" w:color="auto"/>
        <w:bottom w:val="none" w:sz="0" w:space="0" w:color="auto"/>
        <w:right w:val="none" w:sz="0" w:space="0" w:color="auto"/>
      </w:divBdr>
    </w:div>
    <w:div w:id="1590429051">
      <w:bodyDiv w:val="1"/>
      <w:marLeft w:val="0"/>
      <w:marRight w:val="0"/>
      <w:marTop w:val="0"/>
      <w:marBottom w:val="0"/>
      <w:divBdr>
        <w:top w:val="none" w:sz="0" w:space="0" w:color="auto"/>
        <w:left w:val="none" w:sz="0" w:space="0" w:color="auto"/>
        <w:bottom w:val="none" w:sz="0" w:space="0" w:color="auto"/>
        <w:right w:val="none" w:sz="0" w:space="0" w:color="auto"/>
      </w:divBdr>
    </w:div>
    <w:div w:id="1603226040">
      <w:bodyDiv w:val="1"/>
      <w:marLeft w:val="0"/>
      <w:marRight w:val="0"/>
      <w:marTop w:val="0"/>
      <w:marBottom w:val="0"/>
      <w:divBdr>
        <w:top w:val="none" w:sz="0" w:space="0" w:color="auto"/>
        <w:left w:val="none" w:sz="0" w:space="0" w:color="auto"/>
        <w:bottom w:val="none" w:sz="0" w:space="0" w:color="auto"/>
        <w:right w:val="none" w:sz="0" w:space="0" w:color="auto"/>
      </w:divBdr>
    </w:div>
    <w:div w:id="1603536655">
      <w:bodyDiv w:val="1"/>
      <w:marLeft w:val="0"/>
      <w:marRight w:val="0"/>
      <w:marTop w:val="0"/>
      <w:marBottom w:val="0"/>
      <w:divBdr>
        <w:top w:val="none" w:sz="0" w:space="0" w:color="auto"/>
        <w:left w:val="none" w:sz="0" w:space="0" w:color="auto"/>
        <w:bottom w:val="none" w:sz="0" w:space="0" w:color="auto"/>
        <w:right w:val="none" w:sz="0" w:space="0" w:color="auto"/>
      </w:divBdr>
    </w:div>
    <w:div w:id="1606109158">
      <w:bodyDiv w:val="1"/>
      <w:marLeft w:val="0"/>
      <w:marRight w:val="0"/>
      <w:marTop w:val="0"/>
      <w:marBottom w:val="0"/>
      <w:divBdr>
        <w:top w:val="none" w:sz="0" w:space="0" w:color="auto"/>
        <w:left w:val="none" w:sz="0" w:space="0" w:color="auto"/>
        <w:bottom w:val="none" w:sz="0" w:space="0" w:color="auto"/>
        <w:right w:val="none" w:sz="0" w:space="0" w:color="auto"/>
      </w:divBdr>
    </w:div>
    <w:div w:id="1613782934">
      <w:bodyDiv w:val="1"/>
      <w:marLeft w:val="0"/>
      <w:marRight w:val="0"/>
      <w:marTop w:val="0"/>
      <w:marBottom w:val="0"/>
      <w:divBdr>
        <w:top w:val="none" w:sz="0" w:space="0" w:color="auto"/>
        <w:left w:val="none" w:sz="0" w:space="0" w:color="auto"/>
        <w:bottom w:val="none" w:sz="0" w:space="0" w:color="auto"/>
        <w:right w:val="none" w:sz="0" w:space="0" w:color="auto"/>
      </w:divBdr>
    </w:div>
    <w:div w:id="1665551417">
      <w:bodyDiv w:val="1"/>
      <w:marLeft w:val="0"/>
      <w:marRight w:val="0"/>
      <w:marTop w:val="0"/>
      <w:marBottom w:val="0"/>
      <w:divBdr>
        <w:top w:val="none" w:sz="0" w:space="0" w:color="auto"/>
        <w:left w:val="none" w:sz="0" w:space="0" w:color="auto"/>
        <w:bottom w:val="none" w:sz="0" w:space="0" w:color="auto"/>
        <w:right w:val="none" w:sz="0" w:space="0" w:color="auto"/>
      </w:divBdr>
    </w:div>
    <w:div w:id="1666010825">
      <w:bodyDiv w:val="1"/>
      <w:marLeft w:val="0"/>
      <w:marRight w:val="0"/>
      <w:marTop w:val="0"/>
      <w:marBottom w:val="0"/>
      <w:divBdr>
        <w:top w:val="none" w:sz="0" w:space="0" w:color="auto"/>
        <w:left w:val="none" w:sz="0" w:space="0" w:color="auto"/>
        <w:bottom w:val="none" w:sz="0" w:space="0" w:color="auto"/>
        <w:right w:val="none" w:sz="0" w:space="0" w:color="auto"/>
      </w:divBdr>
    </w:div>
    <w:div w:id="1678070472">
      <w:bodyDiv w:val="1"/>
      <w:marLeft w:val="0"/>
      <w:marRight w:val="0"/>
      <w:marTop w:val="0"/>
      <w:marBottom w:val="0"/>
      <w:divBdr>
        <w:top w:val="none" w:sz="0" w:space="0" w:color="auto"/>
        <w:left w:val="none" w:sz="0" w:space="0" w:color="auto"/>
        <w:bottom w:val="none" w:sz="0" w:space="0" w:color="auto"/>
        <w:right w:val="none" w:sz="0" w:space="0" w:color="auto"/>
      </w:divBdr>
    </w:div>
    <w:div w:id="172992029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6997584">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674440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0379545">
      <w:bodyDiv w:val="1"/>
      <w:marLeft w:val="0"/>
      <w:marRight w:val="0"/>
      <w:marTop w:val="0"/>
      <w:marBottom w:val="0"/>
      <w:divBdr>
        <w:top w:val="none" w:sz="0" w:space="0" w:color="auto"/>
        <w:left w:val="none" w:sz="0" w:space="0" w:color="auto"/>
        <w:bottom w:val="none" w:sz="0" w:space="0" w:color="auto"/>
        <w:right w:val="none" w:sz="0" w:space="0" w:color="auto"/>
      </w:divBdr>
    </w:div>
    <w:div w:id="1923832167">
      <w:bodyDiv w:val="1"/>
      <w:marLeft w:val="0"/>
      <w:marRight w:val="0"/>
      <w:marTop w:val="0"/>
      <w:marBottom w:val="0"/>
      <w:divBdr>
        <w:top w:val="none" w:sz="0" w:space="0" w:color="auto"/>
        <w:left w:val="none" w:sz="0" w:space="0" w:color="auto"/>
        <w:bottom w:val="none" w:sz="0" w:space="0" w:color="auto"/>
        <w:right w:val="none" w:sz="0" w:space="0" w:color="auto"/>
      </w:divBdr>
    </w:div>
    <w:div w:id="1940064620">
      <w:bodyDiv w:val="1"/>
      <w:marLeft w:val="0"/>
      <w:marRight w:val="0"/>
      <w:marTop w:val="0"/>
      <w:marBottom w:val="0"/>
      <w:divBdr>
        <w:top w:val="none" w:sz="0" w:space="0" w:color="auto"/>
        <w:left w:val="none" w:sz="0" w:space="0" w:color="auto"/>
        <w:bottom w:val="none" w:sz="0" w:space="0" w:color="auto"/>
        <w:right w:val="none" w:sz="0" w:space="0" w:color="auto"/>
      </w:divBdr>
    </w:div>
    <w:div w:id="195140059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9117136">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meetings_3gpp_sync/ran/Docs/RP-241610.zip" TargetMode="External"/><Relationship Id="rId18" Type="http://schemas.openxmlformats.org/officeDocument/2006/relationships/hyperlink" Target="https://www.3gpp.org/ftp/TSG_RAN/WG4_Radio/TSGR4_113/Docs/R4-2419338.zip" TargetMode="External"/><Relationship Id="rId26" Type="http://schemas.openxmlformats.org/officeDocument/2006/relationships/hyperlink" Target="https://www.3gpp.org/ftp/TSG_RAN/WG4_Radio/TSGR4_113/Docs/R4-2418550.zip" TargetMode="External"/><Relationship Id="rId3" Type="http://schemas.openxmlformats.org/officeDocument/2006/relationships/customXml" Target="../customXml/item3.xml"/><Relationship Id="rId21" Type="http://schemas.openxmlformats.org/officeDocument/2006/relationships/hyperlink" Target="https://www.3gpp.org/ftp/TSG_RAN/WG4_Radio/TSGR4_113/Docs/R4-2417827.zip"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4_Radio/TSGR4_113/Docs/R4-2419251.zip" TargetMode="External"/><Relationship Id="rId25" Type="http://schemas.openxmlformats.org/officeDocument/2006/relationships/hyperlink" Target="https://www.3gpp.org/ftp/TSG_RAN/WG4_Radio/TSGR4_113/Docs/R4-2418044.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4_Radio/TSGR4_113/Docs/R4-2417556.zip" TargetMode="External"/><Relationship Id="rId20" Type="http://schemas.openxmlformats.org/officeDocument/2006/relationships/hyperlink" Target="https://www.3gpp.org/ftp/TSG_RAN/WG4_Radio/TSGR4_113/Docs/R4-2417802.zip" TargetMode="External"/><Relationship Id="rId29" Type="http://schemas.openxmlformats.org/officeDocument/2006/relationships/hyperlink" Target="https://www.3gpp.org/ftp/TSG_RAN/WG4_Radio/TSGR4_113/Docs/R4-241925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4_Radio/TSGR4_113/Docs/R4-2418043.zip" TargetMode="External"/><Relationship Id="rId32" Type="http://schemas.openxmlformats.org/officeDocument/2006/relationships/hyperlink" Target="https://www.3gpp.org/ftp/TSG_RAN/WG4_Radio/TSGR4_113/Docs/R4-2419403.zip" TargetMode="Externa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3gpp.org/ftp/TSG_RAN/WG4_Radio/TSGR4_113/Docs/R4-2418042.zip" TargetMode="External"/><Relationship Id="rId28" Type="http://schemas.openxmlformats.org/officeDocument/2006/relationships/hyperlink" Target="https://www.3gpp.org/ftp/TSG_RAN/WG4_Radio/TSGR4_113/Docs/R4-2419166.zip" TargetMode="External"/><Relationship Id="rId10" Type="http://schemas.openxmlformats.org/officeDocument/2006/relationships/webSettings" Target="webSettings.xml"/><Relationship Id="rId19" Type="http://schemas.openxmlformats.org/officeDocument/2006/relationships/hyperlink" Target="https://www.3gpp.org/ftp/TSG_RAN/WG4_Radio/TSGR4_113/Docs/R4-2417801.zip" TargetMode="External"/><Relationship Id="rId31" Type="http://schemas.openxmlformats.org/officeDocument/2006/relationships/hyperlink" Target="https://www.3gpp.org/ftp/TSG_RAN/WG4_Radio/TSGR4_113/Docs/R4-2419347.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hyperlink" Target="https://www.3gpp.org/ftp/TSG_RAN/WG4_Radio/TSGR4_113/Docs/R4-2418028.zip" TargetMode="External"/><Relationship Id="rId27" Type="http://schemas.openxmlformats.org/officeDocument/2006/relationships/hyperlink" Target="https://www.3gpp.org/ftp/TSG_RAN/WG4_Radio/TSGR4_113/Docs/R4-2418620.zip" TargetMode="External"/><Relationship Id="rId30" Type="http://schemas.openxmlformats.org/officeDocument/2006/relationships/hyperlink" Target="https://www.3gpp.org/ftp/TSG_RAN/WG4_Radio/TSGR4_113/Docs/R4-2419253.zip" TargetMode="Externa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8\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RBI5PAMIO524-1616901215-30385</_dlc_DocId>
    <HideFromDelve xmlns="71c5aaf6-e6ce-465b-b873-5148d2a4c105">false</HideFromDelve>
    <_dlc_DocIdUrl xmlns="71c5aaf6-e6ce-465b-b873-5148d2a4c105">
      <Url>https://nokia.sharepoint.com/sites/gxp/_layouts/15/DocIdRedir.aspx?ID=RBI5PAMIO524-1616901215-30385</Url>
      <Description>RBI5PAMIO524-1616901215-30385</Description>
    </_dlc_DocIdUrl>
    <lcf76f155ced4ddcb4097134ff3c332f xmlns="3f2ce089-3858-4176-9a21-a30f9204848e">
      <Terms xmlns="http://schemas.microsoft.com/office/infopath/2007/PartnerControls"/>
    </lcf76f155ced4ddcb4097134ff3c332f>
    <TaxCatchAll xmlns="7275bb01-7583-478d-bc14-e839a2dd5989" xsi:nil="true"/>
    <Comments xmlns="3f2ce089-3858-4176-9a21-a30f9204848e">OK</Comments>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9E4F36-2933-402D-8516-CFA7352FEB22}">
  <ds:schemaRefs>
    <ds:schemaRef ds:uri="Microsoft.SharePoint.Taxonomy.ContentTypeSync"/>
  </ds:schemaRefs>
</ds:datastoreItem>
</file>

<file path=customXml/itemProps2.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customXml/itemProps3.xml><?xml version="1.0" encoding="utf-8"?>
<ds:datastoreItem xmlns:ds="http://schemas.openxmlformats.org/officeDocument/2006/customXml" ds:itemID="{49CBFA82-DEBD-4365-AB1E-5DADE228F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728FC0-8F79-44C7-963E-78BFA2398065}">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5.xml><?xml version="1.0" encoding="utf-8"?>
<ds:datastoreItem xmlns:ds="http://schemas.openxmlformats.org/officeDocument/2006/customXml" ds:itemID="{BE6DDABA-F4BA-4703-B300-E3587A8D99CD}">
  <ds:schemaRefs>
    <ds:schemaRef ds:uri="http://schemas.microsoft.com/sharepoint/events"/>
  </ds:schemaRefs>
</ds:datastoreItem>
</file>

<file path=customXml/itemProps6.xml><?xml version="1.0" encoding="utf-8"?>
<ds:datastoreItem xmlns:ds="http://schemas.openxmlformats.org/officeDocument/2006/customXml" ds:itemID="{E1BAB4B9-E484-457E-ACCA-2B44BBD135C0}">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1378</TotalTime>
  <Pages>28</Pages>
  <Words>7087</Words>
  <Characters>40397</Characters>
  <Application>Microsoft Office Word</Application>
  <DocSecurity>0</DocSecurity>
  <Lines>336</Lines>
  <Paragraphs>94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47390</CharactersWithSpaces>
  <SharedDoc>false</SharedDoc>
  <HyperlinkBase/>
  <HLinks>
    <vt:vector size="246" baseType="variant">
      <vt:variant>
        <vt:i4>2424904</vt:i4>
      </vt:variant>
      <vt:variant>
        <vt:i4>196</vt:i4>
      </vt:variant>
      <vt:variant>
        <vt:i4>0</vt:i4>
      </vt:variant>
      <vt:variant>
        <vt:i4>5</vt:i4>
      </vt:variant>
      <vt:variant>
        <vt:lpwstr>https://www.3gpp.org/ftp/TSG_RAN/WG4_Radio/TSGR4_112bis/Docs/R4-2416451.zip</vt:lpwstr>
      </vt:variant>
      <vt:variant>
        <vt:lpwstr/>
      </vt:variant>
      <vt:variant>
        <vt:i4>2621518</vt:i4>
      </vt:variant>
      <vt:variant>
        <vt:i4>193</vt:i4>
      </vt:variant>
      <vt:variant>
        <vt:i4>0</vt:i4>
      </vt:variant>
      <vt:variant>
        <vt:i4>5</vt:i4>
      </vt:variant>
      <vt:variant>
        <vt:lpwstr>https://www.3gpp.org/ftp/TSG_RAN/WG4_Radio/TSGR4_112bis/Docs/R4-2416380.zip</vt:lpwstr>
      </vt:variant>
      <vt:variant>
        <vt:lpwstr/>
      </vt:variant>
      <vt:variant>
        <vt:i4>2359370</vt:i4>
      </vt:variant>
      <vt:variant>
        <vt:i4>190</vt:i4>
      </vt:variant>
      <vt:variant>
        <vt:i4>0</vt:i4>
      </vt:variant>
      <vt:variant>
        <vt:i4>5</vt:i4>
      </vt:variant>
      <vt:variant>
        <vt:lpwstr>https://www.3gpp.org/ftp/TSG_RAN/WG4_Radio/TSGR4_112bis/Docs/R4-2416344.zip</vt:lpwstr>
      </vt:variant>
      <vt:variant>
        <vt:lpwstr/>
      </vt:variant>
      <vt:variant>
        <vt:i4>2359373</vt:i4>
      </vt:variant>
      <vt:variant>
        <vt:i4>187</vt:i4>
      </vt:variant>
      <vt:variant>
        <vt:i4>0</vt:i4>
      </vt:variant>
      <vt:variant>
        <vt:i4>5</vt:i4>
      </vt:variant>
      <vt:variant>
        <vt:lpwstr>https://www.3gpp.org/ftp/TSG_RAN/WG4_Radio/TSGR4_112bis/Docs/R4-2416343.zip</vt:lpwstr>
      </vt:variant>
      <vt:variant>
        <vt:lpwstr/>
      </vt:variant>
      <vt:variant>
        <vt:i4>2687048</vt:i4>
      </vt:variant>
      <vt:variant>
        <vt:i4>184</vt:i4>
      </vt:variant>
      <vt:variant>
        <vt:i4>0</vt:i4>
      </vt:variant>
      <vt:variant>
        <vt:i4>5</vt:i4>
      </vt:variant>
      <vt:variant>
        <vt:lpwstr>https://www.3gpp.org/ftp/TSG_RAN/WG4_Radio/TSGR4_112bis/Docs/R4-2416095.zip</vt:lpwstr>
      </vt:variant>
      <vt:variant>
        <vt:lpwstr/>
      </vt:variant>
      <vt:variant>
        <vt:i4>2687049</vt:i4>
      </vt:variant>
      <vt:variant>
        <vt:i4>181</vt:i4>
      </vt:variant>
      <vt:variant>
        <vt:i4>0</vt:i4>
      </vt:variant>
      <vt:variant>
        <vt:i4>5</vt:i4>
      </vt:variant>
      <vt:variant>
        <vt:lpwstr>https://www.3gpp.org/ftp/TSG_RAN/WG4_Radio/TSGR4_112bis/Docs/R4-2416094.zip</vt:lpwstr>
      </vt:variant>
      <vt:variant>
        <vt:lpwstr/>
      </vt:variant>
      <vt:variant>
        <vt:i4>2818121</vt:i4>
      </vt:variant>
      <vt:variant>
        <vt:i4>178</vt:i4>
      </vt:variant>
      <vt:variant>
        <vt:i4>0</vt:i4>
      </vt:variant>
      <vt:variant>
        <vt:i4>5</vt:i4>
      </vt:variant>
      <vt:variant>
        <vt:lpwstr>https://www.3gpp.org/ftp/TSG_RAN/WG4_Radio/TSGR4_112bis/Docs/R4-2415682.zip</vt:lpwstr>
      </vt:variant>
      <vt:variant>
        <vt:lpwstr/>
      </vt:variant>
      <vt:variant>
        <vt:i4>2359368</vt:i4>
      </vt:variant>
      <vt:variant>
        <vt:i4>175</vt:i4>
      </vt:variant>
      <vt:variant>
        <vt:i4>0</vt:i4>
      </vt:variant>
      <vt:variant>
        <vt:i4>5</vt:i4>
      </vt:variant>
      <vt:variant>
        <vt:lpwstr>https://www.3gpp.org/ftp/TSG_RAN/WG4_Radio/TSGR4_112bis/Docs/R4-2415673.zip</vt:lpwstr>
      </vt:variant>
      <vt:variant>
        <vt:lpwstr/>
      </vt:variant>
      <vt:variant>
        <vt:i4>2097229</vt:i4>
      </vt:variant>
      <vt:variant>
        <vt:i4>172</vt:i4>
      </vt:variant>
      <vt:variant>
        <vt:i4>0</vt:i4>
      </vt:variant>
      <vt:variant>
        <vt:i4>5</vt:i4>
      </vt:variant>
      <vt:variant>
        <vt:lpwstr>https://www.3gpp.org/ftp/TSG_RAN/WG4_Radio/TSGR4_112bis/Docs/R4-2415636.zip</vt:lpwstr>
      </vt:variant>
      <vt:variant>
        <vt:lpwstr/>
      </vt:variant>
      <vt:variant>
        <vt:i4>2293838</vt:i4>
      </vt:variant>
      <vt:variant>
        <vt:i4>169</vt:i4>
      </vt:variant>
      <vt:variant>
        <vt:i4>0</vt:i4>
      </vt:variant>
      <vt:variant>
        <vt:i4>5</vt:i4>
      </vt:variant>
      <vt:variant>
        <vt:lpwstr>https://www.3gpp.org/ftp/TSG_RAN/WG4_Radio/TSGR4_112bis/Docs/R4-2415506.zip</vt:lpwstr>
      </vt:variant>
      <vt:variant>
        <vt:lpwstr/>
      </vt:variant>
      <vt:variant>
        <vt:i4>2818125</vt:i4>
      </vt:variant>
      <vt:variant>
        <vt:i4>166</vt:i4>
      </vt:variant>
      <vt:variant>
        <vt:i4>0</vt:i4>
      </vt:variant>
      <vt:variant>
        <vt:i4>5</vt:i4>
      </vt:variant>
      <vt:variant>
        <vt:lpwstr>https://www.3gpp.org/ftp/TSG_RAN/WG4_Radio/TSGR4_112bis/Docs/R4-2415383.zip</vt:lpwstr>
      </vt:variant>
      <vt:variant>
        <vt:lpwstr/>
      </vt:variant>
      <vt:variant>
        <vt:i4>2818124</vt:i4>
      </vt:variant>
      <vt:variant>
        <vt:i4>163</vt:i4>
      </vt:variant>
      <vt:variant>
        <vt:i4>0</vt:i4>
      </vt:variant>
      <vt:variant>
        <vt:i4>5</vt:i4>
      </vt:variant>
      <vt:variant>
        <vt:lpwstr>https://www.3gpp.org/ftp/TSG_RAN/WG4_Radio/TSGR4_112bis/Docs/R4-2415382.zip</vt:lpwstr>
      </vt:variant>
      <vt:variant>
        <vt:lpwstr/>
      </vt:variant>
      <vt:variant>
        <vt:i4>2818122</vt:i4>
      </vt:variant>
      <vt:variant>
        <vt:i4>160</vt:i4>
      </vt:variant>
      <vt:variant>
        <vt:i4>0</vt:i4>
      </vt:variant>
      <vt:variant>
        <vt:i4>5</vt:i4>
      </vt:variant>
      <vt:variant>
        <vt:lpwstr>https://www.3gpp.org/ftp/TSG_RAN/WG4_Radio/TSGR4_112bis/Docs/R4-2415285.zip</vt:lpwstr>
      </vt:variant>
      <vt:variant>
        <vt:lpwstr/>
      </vt:variant>
      <vt:variant>
        <vt:i4>2818124</vt:i4>
      </vt:variant>
      <vt:variant>
        <vt:i4>157</vt:i4>
      </vt:variant>
      <vt:variant>
        <vt:i4>0</vt:i4>
      </vt:variant>
      <vt:variant>
        <vt:i4>5</vt:i4>
      </vt:variant>
      <vt:variant>
        <vt:lpwstr>https://www.3gpp.org/ftp/TSG_RAN/WG4_Radio/TSGR4_112bis/Docs/R4-2415283.zip</vt:lpwstr>
      </vt:variant>
      <vt:variant>
        <vt:lpwstr/>
      </vt:variant>
      <vt:variant>
        <vt:i4>2818125</vt:i4>
      </vt:variant>
      <vt:variant>
        <vt:i4>154</vt:i4>
      </vt:variant>
      <vt:variant>
        <vt:i4>0</vt:i4>
      </vt:variant>
      <vt:variant>
        <vt:i4>5</vt:i4>
      </vt:variant>
      <vt:variant>
        <vt:lpwstr>https://www.3gpp.org/ftp/TSG_RAN/WG4_Radio/TSGR4_112bis/Docs/R4-2415282.zip</vt:lpwstr>
      </vt:variant>
      <vt:variant>
        <vt:lpwstr/>
      </vt:variant>
      <vt:variant>
        <vt:i4>2359365</vt:i4>
      </vt:variant>
      <vt:variant>
        <vt:i4>151</vt:i4>
      </vt:variant>
      <vt:variant>
        <vt:i4>0</vt:i4>
      </vt:variant>
      <vt:variant>
        <vt:i4>5</vt:i4>
      </vt:variant>
      <vt:variant>
        <vt:lpwstr>https://www.3gpp.org/ftp/TSG_RAN/WG4_Radio/TSGR4_112bis/Docs/R4-2415078.zip</vt:lpwstr>
      </vt:variant>
      <vt:variant>
        <vt:lpwstr/>
      </vt:variant>
      <vt:variant>
        <vt:i4>2687054</vt:i4>
      </vt:variant>
      <vt:variant>
        <vt:i4>148</vt:i4>
      </vt:variant>
      <vt:variant>
        <vt:i4>0</vt:i4>
      </vt:variant>
      <vt:variant>
        <vt:i4>5</vt:i4>
      </vt:variant>
      <vt:variant>
        <vt:lpwstr>https://www.3gpp.org/ftp/TSG_RAN/WG4_Radio/TSGR4_112bis/Docs/R4-2416093.zip</vt:lpwstr>
      </vt:variant>
      <vt:variant>
        <vt:lpwstr/>
      </vt:variant>
      <vt:variant>
        <vt:i4>2752584</vt:i4>
      </vt:variant>
      <vt:variant>
        <vt:i4>145</vt:i4>
      </vt:variant>
      <vt:variant>
        <vt:i4>0</vt:i4>
      </vt:variant>
      <vt:variant>
        <vt:i4>5</vt:i4>
      </vt:variant>
      <vt:variant>
        <vt:lpwstr>https://www.3gpp.org/ftp/TSG_RAN/WG4_Radio/TSGR4_112bis/Docs/R4-2415297.zip</vt:lpwstr>
      </vt:variant>
      <vt:variant>
        <vt:lpwstr/>
      </vt:variant>
      <vt:variant>
        <vt:i4>2752585</vt:i4>
      </vt:variant>
      <vt:variant>
        <vt:i4>142</vt:i4>
      </vt:variant>
      <vt:variant>
        <vt:i4>0</vt:i4>
      </vt:variant>
      <vt:variant>
        <vt:i4>5</vt:i4>
      </vt:variant>
      <vt:variant>
        <vt:lpwstr>https://www.3gpp.org/ftp/TSG_RAN/WG4_Radio/TSGR4_112bis/Docs/R4-2415296.zip</vt:lpwstr>
      </vt:variant>
      <vt:variant>
        <vt:lpwstr/>
      </vt:variant>
      <vt:variant>
        <vt:i4>2555971</vt:i4>
      </vt:variant>
      <vt:variant>
        <vt:i4>139</vt:i4>
      </vt:variant>
      <vt:variant>
        <vt:i4>0</vt:i4>
      </vt:variant>
      <vt:variant>
        <vt:i4>5</vt:i4>
      </vt:variant>
      <vt:variant>
        <vt:lpwstr>https://www.3gpp.org/ftp/TSG_RAN/WG4_Radio/TSGR4_112bis/Docs/R4-2414957.zip</vt:lpwstr>
      </vt:variant>
      <vt:variant>
        <vt:lpwstr/>
      </vt:variant>
      <vt:variant>
        <vt:i4>2424904</vt:i4>
      </vt:variant>
      <vt:variant>
        <vt:i4>130</vt:i4>
      </vt:variant>
      <vt:variant>
        <vt:i4>0</vt:i4>
      </vt:variant>
      <vt:variant>
        <vt:i4>5</vt:i4>
      </vt:variant>
      <vt:variant>
        <vt:lpwstr>https://www.3gpp.org/ftp/TSG_RAN/WG4_Radio/TSGR4_112bis/Docs/R4-2416451.zip</vt:lpwstr>
      </vt:variant>
      <vt:variant>
        <vt:lpwstr/>
      </vt:variant>
      <vt:variant>
        <vt:i4>2621518</vt:i4>
      </vt:variant>
      <vt:variant>
        <vt:i4>66</vt:i4>
      </vt:variant>
      <vt:variant>
        <vt:i4>0</vt:i4>
      </vt:variant>
      <vt:variant>
        <vt:i4>5</vt:i4>
      </vt:variant>
      <vt:variant>
        <vt:lpwstr>https://www.3gpp.org/ftp/TSG_RAN/WG4_Radio/TSGR4_112bis/Docs/R4-2416380.zip</vt:lpwstr>
      </vt:variant>
      <vt:variant>
        <vt:lpwstr/>
      </vt:variant>
      <vt:variant>
        <vt:i4>2359370</vt:i4>
      </vt:variant>
      <vt:variant>
        <vt:i4>63</vt:i4>
      </vt:variant>
      <vt:variant>
        <vt:i4>0</vt:i4>
      </vt:variant>
      <vt:variant>
        <vt:i4>5</vt:i4>
      </vt:variant>
      <vt:variant>
        <vt:lpwstr>https://www.3gpp.org/ftp/TSG_RAN/WG4_Radio/TSGR4_112bis/Docs/R4-2416344.zip</vt:lpwstr>
      </vt:variant>
      <vt:variant>
        <vt:lpwstr/>
      </vt:variant>
      <vt:variant>
        <vt:i4>2359373</vt:i4>
      </vt:variant>
      <vt:variant>
        <vt:i4>60</vt:i4>
      </vt:variant>
      <vt:variant>
        <vt:i4>0</vt:i4>
      </vt:variant>
      <vt:variant>
        <vt:i4>5</vt:i4>
      </vt:variant>
      <vt:variant>
        <vt:lpwstr>https://www.3gpp.org/ftp/TSG_RAN/WG4_Radio/TSGR4_112bis/Docs/R4-2416343.zip</vt:lpwstr>
      </vt:variant>
      <vt:variant>
        <vt:lpwstr/>
      </vt:variant>
      <vt:variant>
        <vt:i4>2687048</vt:i4>
      </vt:variant>
      <vt:variant>
        <vt:i4>57</vt:i4>
      </vt:variant>
      <vt:variant>
        <vt:i4>0</vt:i4>
      </vt:variant>
      <vt:variant>
        <vt:i4>5</vt:i4>
      </vt:variant>
      <vt:variant>
        <vt:lpwstr>https://www.3gpp.org/ftp/TSG_RAN/WG4_Radio/TSGR4_112bis/Docs/R4-2416095.zip</vt:lpwstr>
      </vt:variant>
      <vt:variant>
        <vt:lpwstr/>
      </vt:variant>
      <vt:variant>
        <vt:i4>2687049</vt:i4>
      </vt:variant>
      <vt:variant>
        <vt:i4>54</vt:i4>
      </vt:variant>
      <vt:variant>
        <vt:i4>0</vt:i4>
      </vt:variant>
      <vt:variant>
        <vt:i4>5</vt:i4>
      </vt:variant>
      <vt:variant>
        <vt:lpwstr>https://www.3gpp.org/ftp/TSG_RAN/WG4_Radio/TSGR4_112bis/Docs/R4-2416094.zip</vt:lpwstr>
      </vt:variant>
      <vt:variant>
        <vt:lpwstr/>
      </vt:variant>
      <vt:variant>
        <vt:i4>2818121</vt:i4>
      </vt:variant>
      <vt:variant>
        <vt:i4>48</vt:i4>
      </vt:variant>
      <vt:variant>
        <vt:i4>0</vt:i4>
      </vt:variant>
      <vt:variant>
        <vt:i4>5</vt:i4>
      </vt:variant>
      <vt:variant>
        <vt:lpwstr>https://www.3gpp.org/ftp/TSG_RAN/WG4_Radio/TSGR4_112bis/Docs/R4-2415682.zip</vt:lpwstr>
      </vt:variant>
      <vt:variant>
        <vt:lpwstr/>
      </vt:variant>
      <vt:variant>
        <vt:i4>2359368</vt:i4>
      </vt:variant>
      <vt:variant>
        <vt:i4>45</vt:i4>
      </vt:variant>
      <vt:variant>
        <vt:i4>0</vt:i4>
      </vt:variant>
      <vt:variant>
        <vt:i4>5</vt:i4>
      </vt:variant>
      <vt:variant>
        <vt:lpwstr>https://www.3gpp.org/ftp/TSG_RAN/WG4_Radio/TSGR4_112bis/Docs/R4-2415673.zip</vt:lpwstr>
      </vt:variant>
      <vt:variant>
        <vt:lpwstr/>
      </vt:variant>
      <vt:variant>
        <vt:i4>2097229</vt:i4>
      </vt:variant>
      <vt:variant>
        <vt:i4>42</vt:i4>
      </vt:variant>
      <vt:variant>
        <vt:i4>0</vt:i4>
      </vt:variant>
      <vt:variant>
        <vt:i4>5</vt:i4>
      </vt:variant>
      <vt:variant>
        <vt:lpwstr>https://www.3gpp.org/ftp/TSG_RAN/WG4_Radio/TSGR4_112bis/Docs/R4-2415636.zip</vt:lpwstr>
      </vt:variant>
      <vt:variant>
        <vt:lpwstr/>
      </vt:variant>
      <vt:variant>
        <vt:i4>2293838</vt:i4>
      </vt:variant>
      <vt:variant>
        <vt:i4>39</vt:i4>
      </vt:variant>
      <vt:variant>
        <vt:i4>0</vt:i4>
      </vt:variant>
      <vt:variant>
        <vt:i4>5</vt:i4>
      </vt:variant>
      <vt:variant>
        <vt:lpwstr>https://www.3gpp.org/ftp/TSG_RAN/WG4_Radio/TSGR4_112bis/Docs/R4-2415506.zip</vt:lpwstr>
      </vt:variant>
      <vt:variant>
        <vt:lpwstr/>
      </vt:variant>
      <vt:variant>
        <vt:i4>2818125</vt:i4>
      </vt:variant>
      <vt:variant>
        <vt:i4>36</vt:i4>
      </vt:variant>
      <vt:variant>
        <vt:i4>0</vt:i4>
      </vt:variant>
      <vt:variant>
        <vt:i4>5</vt:i4>
      </vt:variant>
      <vt:variant>
        <vt:lpwstr>https://www.3gpp.org/ftp/TSG_RAN/WG4_Radio/TSGR4_112bis/Docs/R4-2415383.zip</vt:lpwstr>
      </vt:variant>
      <vt:variant>
        <vt:lpwstr/>
      </vt:variant>
      <vt:variant>
        <vt:i4>2818124</vt:i4>
      </vt:variant>
      <vt:variant>
        <vt:i4>33</vt:i4>
      </vt:variant>
      <vt:variant>
        <vt:i4>0</vt:i4>
      </vt:variant>
      <vt:variant>
        <vt:i4>5</vt:i4>
      </vt:variant>
      <vt:variant>
        <vt:lpwstr>https://www.3gpp.org/ftp/TSG_RAN/WG4_Radio/TSGR4_112bis/Docs/R4-2415382.zip</vt:lpwstr>
      </vt:variant>
      <vt:variant>
        <vt:lpwstr/>
      </vt:variant>
      <vt:variant>
        <vt:i4>2818122</vt:i4>
      </vt:variant>
      <vt:variant>
        <vt:i4>30</vt:i4>
      </vt:variant>
      <vt:variant>
        <vt:i4>0</vt:i4>
      </vt:variant>
      <vt:variant>
        <vt:i4>5</vt:i4>
      </vt:variant>
      <vt:variant>
        <vt:lpwstr>https://www.3gpp.org/ftp/TSG_RAN/WG4_Radio/TSGR4_112bis/Docs/R4-2415285.zip</vt:lpwstr>
      </vt:variant>
      <vt:variant>
        <vt:lpwstr/>
      </vt:variant>
      <vt:variant>
        <vt:i4>2818124</vt:i4>
      </vt:variant>
      <vt:variant>
        <vt:i4>27</vt:i4>
      </vt:variant>
      <vt:variant>
        <vt:i4>0</vt:i4>
      </vt:variant>
      <vt:variant>
        <vt:i4>5</vt:i4>
      </vt:variant>
      <vt:variant>
        <vt:lpwstr>https://www.3gpp.org/ftp/TSG_RAN/WG4_Radio/TSGR4_112bis/Docs/R4-2415283.zip</vt:lpwstr>
      </vt:variant>
      <vt:variant>
        <vt:lpwstr/>
      </vt:variant>
      <vt:variant>
        <vt:i4>2818125</vt:i4>
      </vt:variant>
      <vt:variant>
        <vt:i4>24</vt:i4>
      </vt:variant>
      <vt:variant>
        <vt:i4>0</vt:i4>
      </vt:variant>
      <vt:variant>
        <vt:i4>5</vt:i4>
      </vt:variant>
      <vt:variant>
        <vt:lpwstr>https://www.3gpp.org/ftp/TSG_RAN/WG4_Radio/TSGR4_112bis/Docs/R4-2415282.zip</vt:lpwstr>
      </vt:variant>
      <vt:variant>
        <vt:lpwstr/>
      </vt:variant>
      <vt:variant>
        <vt:i4>2359365</vt:i4>
      </vt:variant>
      <vt:variant>
        <vt:i4>21</vt:i4>
      </vt:variant>
      <vt:variant>
        <vt:i4>0</vt:i4>
      </vt:variant>
      <vt:variant>
        <vt:i4>5</vt:i4>
      </vt:variant>
      <vt:variant>
        <vt:lpwstr>https://www.3gpp.org/ftp/TSG_RAN/WG4_Radio/TSGR4_112bis/Docs/R4-2415078.zip</vt:lpwstr>
      </vt:variant>
      <vt:variant>
        <vt:lpwstr/>
      </vt:variant>
      <vt:variant>
        <vt:i4>2687054</vt:i4>
      </vt:variant>
      <vt:variant>
        <vt:i4>12</vt:i4>
      </vt:variant>
      <vt:variant>
        <vt:i4>0</vt:i4>
      </vt:variant>
      <vt:variant>
        <vt:i4>5</vt:i4>
      </vt:variant>
      <vt:variant>
        <vt:lpwstr>https://www.3gpp.org/ftp/TSG_RAN/WG4_Radio/TSGR4_112bis/Docs/R4-2416093.zip</vt:lpwstr>
      </vt:variant>
      <vt:variant>
        <vt:lpwstr/>
      </vt:variant>
      <vt:variant>
        <vt:i4>2752584</vt:i4>
      </vt:variant>
      <vt:variant>
        <vt:i4>9</vt:i4>
      </vt:variant>
      <vt:variant>
        <vt:i4>0</vt:i4>
      </vt:variant>
      <vt:variant>
        <vt:i4>5</vt:i4>
      </vt:variant>
      <vt:variant>
        <vt:lpwstr>https://www.3gpp.org/ftp/TSG_RAN/WG4_Radio/TSGR4_112bis/Docs/R4-2415297.zip</vt:lpwstr>
      </vt:variant>
      <vt:variant>
        <vt:lpwstr/>
      </vt:variant>
      <vt:variant>
        <vt:i4>2752585</vt:i4>
      </vt:variant>
      <vt:variant>
        <vt:i4>6</vt:i4>
      </vt:variant>
      <vt:variant>
        <vt:i4>0</vt:i4>
      </vt:variant>
      <vt:variant>
        <vt:i4>5</vt:i4>
      </vt:variant>
      <vt:variant>
        <vt:lpwstr>https://www.3gpp.org/ftp/TSG_RAN/WG4_Radio/TSGR4_112bis/Docs/R4-2415296.zip</vt:lpwstr>
      </vt:variant>
      <vt:variant>
        <vt:lpwstr/>
      </vt:variant>
      <vt:variant>
        <vt:i4>2555971</vt:i4>
      </vt:variant>
      <vt:variant>
        <vt:i4>3</vt:i4>
      </vt:variant>
      <vt:variant>
        <vt:i4>0</vt:i4>
      </vt:variant>
      <vt:variant>
        <vt:i4>5</vt:i4>
      </vt:variant>
      <vt:variant>
        <vt:lpwstr>https://www.3gpp.org/ftp/TSG_RAN/WG4_Radio/TSGR4_112bis/Docs/R4-2414957.zip</vt:lpwstr>
      </vt:variant>
      <vt:variant>
        <vt:lpwstr/>
      </vt:variant>
      <vt:variant>
        <vt:i4>524304</vt:i4>
      </vt:variant>
      <vt:variant>
        <vt:i4>0</vt:i4>
      </vt:variant>
      <vt:variant>
        <vt:i4>0</vt:i4>
      </vt:variant>
      <vt:variant>
        <vt:i4>5</vt:i4>
      </vt:variant>
      <vt:variant>
        <vt:lpwstr>https://www.3gpp.org/ftp/meetings_3gpp_sync/ran/Docs/RP-241610.zip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alexander.hamilton@nokia.com</dc:creator>
  <cp:keywords/>
  <cp:lastModifiedBy>Nokia</cp:lastModifiedBy>
  <cp:revision>22</cp:revision>
  <cp:lastPrinted>2019-04-26T17:09:00Z</cp:lastPrinted>
  <dcterms:created xsi:type="dcterms:W3CDTF">2024-11-15T11:34:00Z</dcterms:created>
  <dcterms:modified xsi:type="dcterms:W3CDTF">2024-11-19T15:13:00Z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MediaServiceImageTags">
    <vt:lpwstr/>
  </property>
  <property fmtid="{D5CDD505-2E9C-101B-9397-08002B2CF9AE}" pid="16" name="ContentTypeId">
    <vt:lpwstr>0x01010055A05E76B664164F9F76E63E6D6BE6ED</vt:lpwstr>
  </property>
  <property fmtid="{D5CDD505-2E9C-101B-9397-08002B2CF9AE}" pid="17" name="_dlc_DocIdItemGuid">
    <vt:lpwstr>a278d1f1-3b5c-433c-91a9-e28377d3ff61</vt:lpwstr>
  </property>
</Properties>
</file>