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5961CAB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00777539">
        <w:rPr>
          <w:rFonts w:ascii="Arial" w:eastAsia="MS Mincho" w:hAnsi="Arial" w:cs="Arial" w:hint="eastAsia"/>
          <w:b/>
          <w:bCs/>
          <w:sz w:val="28"/>
          <w:szCs w:val="24"/>
          <w:lang w:val="en-US"/>
        </w:rPr>
        <w:t>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sidR="009D10FA" w:rsidRPr="009D10FA">
        <w:rPr>
          <w:rFonts w:ascii="Arial" w:eastAsia="MS Mincho" w:hAnsi="Arial" w:cs="Arial"/>
          <w:b/>
          <w:bCs/>
          <w:sz w:val="28"/>
          <w:szCs w:val="24"/>
          <w:lang w:val="en-US" w:eastAsia="en-US"/>
        </w:rPr>
        <w:t>R1-240</w:t>
      </w:r>
      <w:r w:rsidR="0018628E" w:rsidRPr="0018628E">
        <w:rPr>
          <w:rFonts w:ascii="Arial" w:eastAsia="MS Mincho" w:hAnsi="Arial" w:cs="Arial"/>
          <w:b/>
          <w:bCs/>
          <w:sz w:val="28"/>
          <w:szCs w:val="24"/>
          <w:lang w:val="en-US" w:eastAsia="en-US"/>
        </w:rPr>
        <w:t>8357</w:t>
      </w:r>
    </w:p>
    <w:p w14:paraId="3C0CD8C6" w14:textId="51E332F8" w:rsidR="007E6A4A" w:rsidRDefault="007775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sidR="007E31C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sidR="007E31C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sidR="007E31CA">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sidR="007E31CA">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w:t>
      </w:r>
      <w:r w:rsidR="00CE0A48">
        <w:rPr>
          <w:rFonts w:ascii="Arial" w:eastAsia="MS Mincho" w:hAnsi="Arial" w:cs="Arial" w:hint="eastAsia"/>
          <w:b/>
          <w:bCs/>
          <w:sz w:val="28"/>
          <w:szCs w:val="24"/>
          <w:lang w:val="en-US"/>
        </w:rPr>
        <w:t>8th</w:t>
      </w:r>
      <w:r w:rsidR="007E31CA">
        <w:rPr>
          <w:rFonts w:ascii="Arial" w:eastAsia="MS Mincho" w:hAnsi="Arial" w:cs="Arial"/>
          <w:b/>
          <w:bCs/>
          <w:sz w:val="28"/>
          <w:szCs w:val="24"/>
          <w:lang w:val="en-US" w:eastAsia="en-US"/>
        </w:rPr>
        <w:t>, 2024</w:t>
      </w:r>
      <w:r w:rsidR="007E31CA">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0D65F8C3"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777539">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27C37F4A" w14:textId="37385A2D"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w:t>
      </w:r>
      <w:r w:rsidR="00BC7FD5">
        <w:rPr>
          <w:rFonts w:ascii="Arial" w:eastAsia="MS Mincho" w:hAnsi="Arial" w:cs="Arial" w:hint="eastAsia"/>
          <w:b/>
          <w:sz w:val="28"/>
          <w:szCs w:val="28"/>
          <w:lang w:val="en-US"/>
        </w:rPr>
        <w:t>9</w:t>
      </w:r>
      <w:r>
        <w:rPr>
          <w:rFonts w:ascii="Arial" w:eastAsia="MS Mincho"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A868DE1" w14:textId="77777777" w:rsidR="007E6A4A" w:rsidRDefault="007E31CA">
      <w:pPr>
        <w:pStyle w:val="Heading1"/>
        <w:spacing w:before="180" w:after="180"/>
        <w:rPr>
          <w:lang w:val="en-US"/>
        </w:rPr>
      </w:pPr>
      <w:r>
        <w:rPr>
          <w:lang w:val="en-US"/>
        </w:rPr>
        <w:t>Introduction</w:t>
      </w:r>
    </w:p>
    <w:p w14:paraId="26FDBD48" w14:textId="10C7F1D7" w:rsidR="007E6A4A" w:rsidRDefault="007E31CA">
      <w:pPr>
        <w:rPr>
          <w:lang w:val="en-US"/>
        </w:rPr>
      </w:pPr>
      <w:r>
        <w:rPr>
          <w:lang w:val="en-US"/>
        </w:rPr>
        <w:t xml:space="preserve">This contribution is a Feature Lead (FL) summary for A.I. </w:t>
      </w:r>
      <w:r>
        <w:rPr>
          <w:rFonts w:hint="eastAsia"/>
          <w:lang w:val="en-US"/>
        </w:rPr>
        <w:t>9.9.1</w:t>
      </w:r>
      <w:r>
        <w:rPr>
          <w:lang w:val="en-US"/>
        </w:rPr>
        <w:t>:</w:t>
      </w:r>
      <w:r w:rsidR="00CE0A48" w:rsidRPr="00CE0A48">
        <w:t xml:space="preserve"> </w:t>
      </w:r>
      <w:r w:rsidR="00CE0A48" w:rsidRPr="00CE0A48">
        <w:rPr>
          <w:lang w:val="en-US"/>
        </w:rPr>
        <w:t>Measurements related enhancements for LTM</w:t>
      </w:r>
    </w:p>
    <w:p w14:paraId="6764EDA4" w14:textId="588D7CE0" w:rsidR="00107DF3" w:rsidRPr="00107DF3" w:rsidRDefault="007E31CA" w:rsidP="00107DF3">
      <w:pPr>
        <w:pStyle w:val="Heading1"/>
        <w:spacing w:after="180"/>
        <w:rPr>
          <w:lang w:val="en-US" w:eastAsia="ja-JP"/>
        </w:rPr>
      </w:pPr>
      <w:r>
        <w:rPr>
          <w:lang w:val="en-US" w:eastAsia="ja-JP"/>
        </w:rPr>
        <w:t>Plan for Online discussion</w:t>
      </w:r>
    </w:p>
    <w:p w14:paraId="5F396E5B" w14:textId="47765E66" w:rsidR="000151DD" w:rsidRDefault="007B7D0C" w:rsidP="000151DD">
      <w:pPr>
        <w:rPr>
          <w:lang w:val="en-US"/>
        </w:rPr>
      </w:pPr>
      <w:r w:rsidRPr="007B7D0C">
        <w:rPr>
          <w:noProof/>
          <w:lang w:val="en-US"/>
        </w:rPr>
        <w:drawing>
          <wp:inline distT="0" distB="0" distL="0" distR="0" wp14:anchorId="23103EEE" wp14:editId="638410A7">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
                    <pic:cNvPicPr/>
                  </pic:nvPicPr>
                  <pic:blipFill>
                    <a:blip r:embed="rId12"/>
                    <a:stretch>
                      <a:fillRect/>
                    </a:stretch>
                  </pic:blipFill>
                  <pic:spPr>
                    <a:xfrm>
                      <a:off x="0" y="0"/>
                      <a:ext cx="6327140" cy="4262755"/>
                    </a:xfrm>
                    <a:prstGeom prst="rect">
                      <a:avLst/>
                    </a:prstGeom>
                  </pic:spPr>
                </pic:pic>
              </a:graphicData>
            </a:graphic>
          </wp:inline>
        </w:drawing>
      </w:r>
    </w:p>
    <w:p w14:paraId="202D2017" w14:textId="77777777" w:rsidR="000151DD" w:rsidRDefault="000151DD" w:rsidP="000151DD">
      <w:pPr>
        <w:rPr>
          <w:lang w:val="en-US"/>
        </w:rPr>
      </w:pPr>
    </w:p>
    <w:p w14:paraId="4A1A881A" w14:textId="77777777" w:rsidR="000151DD" w:rsidRPr="000151DD" w:rsidRDefault="000151DD" w:rsidP="000151DD">
      <w:pPr>
        <w:rPr>
          <w:lang w:val="en-US"/>
        </w:rPr>
      </w:pPr>
    </w:p>
    <w:p w14:paraId="345FA14D" w14:textId="064D5B8C" w:rsidR="007E6A4A" w:rsidRDefault="007E31CA">
      <w:pPr>
        <w:pStyle w:val="Heading5"/>
        <w:rPr>
          <w:lang w:val="en-US"/>
        </w:rPr>
      </w:pPr>
      <w:r>
        <w:rPr>
          <w:lang w:val="en-US"/>
        </w:rPr>
        <w:lastRenderedPageBreak/>
        <w:t xml:space="preserve">[Proposals for </w:t>
      </w:r>
      <w:r w:rsidR="0074097D">
        <w:rPr>
          <w:rFonts w:hint="eastAsia"/>
          <w:lang w:val="en-US"/>
        </w:rPr>
        <w:t>Monday</w:t>
      </w:r>
      <w:r>
        <w:rPr>
          <w:lang w:val="en-US"/>
        </w:rPr>
        <w:t xml:space="preserve"> Online] </w:t>
      </w:r>
    </w:p>
    <w:p w14:paraId="11B4256F" w14:textId="7F31F829" w:rsidR="0074097D" w:rsidRDefault="0074097D" w:rsidP="0074097D">
      <w:pPr>
        <w:pStyle w:val="Heading5"/>
        <w:rPr>
          <w:lang w:val="en-US"/>
        </w:rPr>
      </w:pPr>
      <w:r>
        <w:rPr>
          <w:lang w:val="en-US"/>
        </w:rPr>
        <w:t xml:space="preserve">[Proposals for </w:t>
      </w:r>
      <w:r w:rsidR="007B7D0C">
        <w:rPr>
          <w:rFonts w:hint="eastAsia"/>
          <w:lang w:val="en-US"/>
        </w:rPr>
        <w:t xml:space="preserve">Wednesday </w:t>
      </w:r>
      <w:r>
        <w:rPr>
          <w:lang w:val="en-US"/>
        </w:rPr>
        <w:t xml:space="preserve">Online] </w:t>
      </w:r>
    </w:p>
    <w:p w14:paraId="5E58CE17" w14:textId="1555F6B5" w:rsidR="009B2866" w:rsidRPr="0074097D" w:rsidRDefault="0074097D" w:rsidP="0074097D">
      <w:pPr>
        <w:pStyle w:val="Heading5"/>
        <w:rPr>
          <w:lang w:val="en-US"/>
        </w:rPr>
      </w:pPr>
      <w:r>
        <w:rPr>
          <w:lang w:val="en-US"/>
        </w:rPr>
        <w:t xml:space="preserve">[Proposals for </w:t>
      </w:r>
      <w:r>
        <w:rPr>
          <w:rFonts w:hint="eastAsia"/>
          <w:lang w:val="en-US"/>
        </w:rPr>
        <w:t>Thursday</w:t>
      </w:r>
      <w:r>
        <w:rPr>
          <w:lang w:val="en-US"/>
        </w:rPr>
        <w:t xml:space="preserve"> Online] </w:t>
      </w:r>
    </w:p>
    <w:p w14:paraId="664E0408" w14:textId="52018441" w:rsidR="007E6A4A" w:rsidRDefault="007E31CA" w:rsidP="00A948DF">
      <w:pPr>
        <w:pStyle w:val="Heading5"/>
        <w:ind w:left="0" w:firstLineChars="0" w:firstLine="0"/>
        <w:rPr>
          <w:lang w:val="en-US"/>
        </w:rPr>
      </w:pPr>
      <w:r>
        <w:rPr>
          <w:lang w:val="en-US"/>
        </w:rPr>
        <w:t xml:space="preserve">[Proposals for </w:t>
      </w:r>
      <w:r w:rsidR="0074097D">
        <w:rPr>
          <w:rFonts w:hint="eastAsia"/>
          <w:lang w:val="en-US"/>
        </w:rPr>
        <w:t>Friday</w:t>
      </w:r>
      <w:r>
        <w:rPr>
          <w:lang w:val="en-US"/>
        </w:rPr>
        <w:t xml:space="preserve"> Online] </w:t>
      </w:r>
    </w:p>
    <w:p w14:paraId="78FDDC92" w14:textId="74A502B7" w:rsidR="00107DF3" w:rsidRDefault="00107DF3">
      <w:pPr>
        <w:rPr>
          <w:lang w:val="en-US"/>
        </w:rPr>
      </w:pPr>
    </w:p>
    <w:p w14:paraId="7ABE28AF" w14:textId="77777777" w:rsidR="00107DF3" w:rsidRPr="00107DF3" w:rsidRDefault="00107DF3">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00000">
            <w:pPr>
              <w:rPr>
                <w:lang w:val="en-US"/>
              </w:rPr>
            </w:pPr>
            <w:hyperlink r:id="rId13"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r w:rsidR="007B7D0C" w14:paraId="46296257" w14:textId="77777777" w:rsidTr="005F2501">
        <w:tc>
          <w:tcPr>
            <w:tcW w:w="2486" w:type="dxa"/>
          </w:tcPr>
          <w:p w14:paraId="27CDA5B6" w14:textId="77777777" w:rsidR="007B7D0C" w:rsidRDefault="007B7D0C" w:rsidP="005472E0">
            <w:pPr>
              <w:rPr>
                <w:rFonts w:eastAsiaTheme="minorEastAsia"/>
                <w:lang w:val="en-US"/>
              </w:rPr>
            </w:pPr>
          </w:p>
        </w:tc>
        <w:tc>
          <w:tcPr>
            <w:tcW w:w="2487" w:type="dxa"/>
          </w:tcPr>
          <w:p w14:paraId="175B074B" w14:textId="77777777" w:rsidR="007B7D0C" w:rsidRDefault="007B7D0C" w:rsidP="005472E0">
            <w:pPr>
              <w:jc w:val="left"/>
              <w:rPr>
                <w:rFonts w:eastAsiaTheme="minorEastAsia"/>
                <w:lang w:val="en-US"/>
              </w:rPr>
            </w:pPr>
          </w:p>
        </w:tc>
        <w:tc>
          <w:tcPr>
            <w:tcW w:w="4942" w:type="dxa"/>
          </w:tcPr>
          <w:p w14:paraId="1A33895D" w14:textId="77777777" w:rsidR="007B7D0C" w:rsidRDefault="007B7D0C" w:rsidP="005472E0">
            <w:pPr>
              <w:rPr>
                <w:rFonts w:eastAsiaTheme="minorEastAsia"/>
                <w:lang w:val="en-US"/>
              </w:rPr>
            </w:pPr>
          </w:p>
        </w:tc>
      </w:tr>
      <w:tr w:rsidR="007B7D0C" w14:paraId="77E0C4C0" w14:textId="77777777" w:rsidTr="005F2501">
        <w:tc>
          <w:tcPr>
            <w:tcW w:w="2486" w:type="dxa"/>
          </w:tcPr>
          <w:p w14:paraId="622C37F4" w14:textId="77777777" w:rsidR="007B7D0C" w:rsidRDefault="007B7D0C" w:rsidP="005472E0">
            <w:pPr>
              <w:rPr>
                <w:rFonts w:eastAsiaTheme="minorEastAsia"/>
                <w:lang w:val="en-US"/>
              </w:rPr>
            </w:pPr>
          </w:p>
        </w:tc>
        <w:tc>
          <w:tcPr>
            <w:tcW w:w="2487" w:type="dxa"/>
          </w:tcPr>
          <w:p w14:paraId="556B724B" w14:textId="77777777" w:rsidR="007B7D0C" w:rsidRDefault="007B7D0C" w:rsidP="005472E0">
            <w:pPr>
              <w:jc w:val="left"/>
              <w:rPr>
                <w:rFonts w:eastAsiaTheme="minorEastAsia"/>
                <w:lang w:val="en-US"/>
              </w:rPr>
            </w:pPr>
          </w:p>
        </w:tc>
        <w:tc>
          <w:tcPr>
            <w:tcW w:w="4942" w:type="dxa"/>
          </w:tcPr>
          <w:p w14:paraId="160C7B3E" w14:textId="77777777" w:rsidR="007B7D0C" w:rsidRDefault="007B7D0C" w:rsidP="005472E0">
            <w:pPr>
              <w:rPr>
                <w:rFonts w:eastAsiaTheme="minorEastAsia"/>
                <w:lang w:val="en-US"/>
              </w:rPr>
            </w:pPr>
          </w:p>
        </w:tc>
      </w:tr>
      <w:tr w:rsidR="007B7D0C" w14:paraId="1BE34917" w14:textId="77777777" w:rsidTr="005F2501">
        <w:tc>
          <w:tcPr>
            <w:tcW w:w="2486" w:type="dxa"/>
          </w:tcPr>
          <w:p w14:paraId="3D06DB7C" w14:textId="77777777" w:rsidR="007B7D0C" w:rsidRDefault="007B7D0C" w:rsidP="005472E0">
            <w:pPr>
              <w:rPr>
                <w:rFonts w:eastAsiaTheme="minorEastAsia"/>
                <w:lang w:val="en-US"/>
              </w:rPr>
            </w:pPr>
          </w:p>
        </w:tc>
        <w:tc>
          <w:tcPr>
            <w:tcW w:w="2487" w:type="dxa"/>
          </w:tcPr>
          <w:p w14:paraId="4B1EF86A" w14:textId="77777777" w:rsidR="007B7D0C" w:rsidRDefault="007B7D0C" w:rsidP="005472E0">
            <w:pPr>
              <w:jc w:val="left"/>
              <w:rPr>
                <w:rFonts w:eastAsiaTheme="minorEastAsia"/>
                <w:lang w:val="en-US"/>
              </w:rPr>
            </w:pPr>
          </w:p>
        </w:tc>
        <w:tc>
          <w:tcPr>
            <w:tcW w:w="4942" w:type="dxa"/>
          </w:tcPr>
          <w:p w14:paraId="7E2CE893" w14:textId="77777777" w:rsidR="007B7D0C" w:rsidRDefault="007B7D0C" w:rsidP="005472E0">
            <w:pPr>
              <w:rPr>
                <w:rFonts w:eastAsiaTheme="minorEastAsia"/>
                <w:lang w:val="en-US"/>
              </w:rPr>
            </w:pPr>
          </w:p>
        </w:tc>
      </w:tr>
      <w:tr w:rsidR="007B7D0C" w14:paraId="644C453B" w14:textId="77777777" w:rsidTr="005F2501">
        <w:tc>
          <w:tcPr>
            <w:tcW w:w="2486" w:type="dxa"/>
          </w:tcPr>
          <w:p w14:paraId="2A82D7C8" w14:textId="77777777" w:rsidR="007B7D0C" w:rsidRDefault="007B7D0C" w:rsidP="005472E0">
            <w:pPr>
              <w:rPr>
                <w:rFonts w:eastAsiaTheme="minorEastAsia"/>
                <w:lang w:val="en-US"/>
              </w:rPr>
            </w:pPr>
          </w:p>
        </w:tc>
        <w:tc>
          <w:tcPr>
            <w:tcW w:w="2487" w:type="dxa"/>
          </w:tcPr>
          <w:p w14:paraId="789CDB49" w14:textId="77777777" w:rsidR="007B7D0C" w:rsidRDefault="007B7D0C" w:rsidP="005472E0">
            <w:pPr>
              <w:jc w:val="left"/>
              <w:rPr>
                <w:rFonts w:eastAsiaTheme="minorEastAsia"/>
                <w:lang w:val="en-US"/>
              </w:rPr>
            </w:pPr>
          </w:p>
        </w:tc>
        <w:tc>
          <w:tcPr>
            <w:tcW w:w="4942" w:type="dxa"/>
          </w:tcPr>
          <w:p w14:paraId="3495723C" w14:textId="77777777" w:rsidR="007B7D0C" w:rsidRDefault="007B7D0C" w:rsidP="005472E0">
            <w:pPr>
              <w:rPr>
                <w:rFonts w:eastAsiaTheme="minorEastAsia"/>
                <w:lang w:val="en-US"/>
              </w:rPr>
            </w:pPr>
          </w:p>
        </w:tc>
      </w:tr>
      <w:tr w:rsidR="007B7D0C" w14:paraId="476981D2" w14:textId="77777777" w:rsidTr="005F2501">
        <w:tc>
          <w:tcPr>
            <w:tcW w:w="2486" w:type="dxa"/>
          </w:tcPr>
          <w:p w14:paraId="47ACCC1D" w14:textId="77777777" w:rsidR="007B7D0C" w:rsidRDefault="007B7D0C" w:rsidP="005472E0">
            <w:pPr>
              <w:rPr>
                <w:rFonts w:eastAsiaTheme="minorEastAsia"/>
                <w:lang w:val="en-US"/>
              </w:rPr>
            </w:pPr>
          </w:p>
        </w:tc>
        <w:tc>
          <w:tcPr>
            <w:tcW w:w="2487" w:type="dxa"/>
          </w:tcPr>
          <w:p w14:paraId="4B1F61DB" w14:textId="77777777" w:rsidR="007B7D0C" w:rsidRDefault="007B7D0C" w:rsidP="005472E0">
            <w:pPr>
              <w:jc w:val="left"/>
              <w:rPr>
                <w:rFonts w:eastAsiaTheme="minorEastAsia"/>
                <w:lang w:val="en-US"/>
              </w:rPr>
            </w:pPr>
          </w:p>
        </w:tc>
        <w:tc>
          <w:tcPr>
            <w:tcW w:w="4942" w:type="dxa"/>
          </w:tcPr>
          <w:p w14:paraId="0DF9E8ED" w14:textId="77777777" w:rsidR="007B7D0C" w:rsidRDefault="007B7D0C" w:rsidP="005472E0">
            <w:pPr>
              <w:rPr>
                <w:rFonts w:eastAsiaTheme="minorEastAsia"/>
                <w:lang w:val="en-US"/>
              </w:rPr>
            </w:pPr>
          </w:p>
        </w:tc>
      </w:tr>
      <w:tr w:rsidR="007B7D0C" w14:paraId="18BD6BB3" w14:textId="77777777" w:rsidTr="005F2501">
        <w:tc>
          <w:tcPr>
            <w:tcW w:w="2486" w:type="dxa"/>
          </w:tcPr>
          <w:p w14:paraId="42E1DA7C" w14:textId="77777777" w:rsidR="007B7D0C" w:rsidRDefault="007B7D0C" w:rsidP="005472E0">
            <w:pPr>
              <w:rPr>
                <w:rFonts w:eastAsiaTheme="minorEastAsia"/>
                <w:lang w:val="en-US"/>
              </w:rPr>
            </w:pPr>
          </w:p>
        </w:tc>
        <w:tc>
          <w:tcPr>
            <w:tcW w:w="2487" w:type="dxa"/>
          </w:tcPr>
          <w:p w14:paraId="6D87A3F5" w14:textId="77777777" w:rsidR="007B7D0C" w:rsidRDefault="007B7D0C" w:rsidP="005472E0">
            <w:pPr>
              <w:jc w:val="left"/>
              <w:rPr>
                <w:rFonts w:eastAsiaTheme="minorEastAsia"/>
                <w:lang w:val="en-US"/>
              </w:rPr>
            </w:pPr>
          </w:p>
        </w:tc>
        <w:tc>
          <w:tcPr>
            <w:tcW w:w="4942" w:type="dxa"/>
          </w:tcPr>
          <w:p w14:paraId="07A9D0D7" w14:textId="77777777" w:rsidR="007B7D0C" w:rsidRDefault="007B7D0C" w:rsidP="005472E0">
            <w:pPr>
              <w:rPr>
                <w:rFonts w:eastAsiaTheme="minorEastAsia"/>
                <w:lang w:val="en-US"/>
              </w:rPr>
            </w:pPr>
          </w:p>
        </w:tc>
      </w:tr>
      <w:tr w:rsidR="007B7D0C" w14:paraId="78F5E060" w14:textId="77777777" w:rsidTr="005F2501">
        <w:tc>
          <w:tcPr>
            <w:tcW w:w="2486" w:type="dxa"/>
          </w:tcPr>
          <w:p w14:paraId="7F2C85FB" w14:textId="77777777" w:rsidR="007B7D0C" w:rsidRDefault="007B7D0C" w:rsidP="005472E0">
            <w:pPr>
              <w:rPr>
                <w:rFonts w:eastAsiaTheme="minorEastAsia"/>
                <w:lang w:val="en-US"/>
              </w:rPr>
            </w:pPr>
          </w:p>
        </w:tc>
        <w:tc>
          <w:tcPr>
            <w:tcW w:w="2487" w:type="dxa"/>
          </w:tcPr>
          <w:p w14:paraId="6A1CE58B" w14:textId="77777777" w:rsidR="007B7D0C" w:rsidRDefault="007B7D0C" w:rsidP="005472E0">
            <w:pPr>
              <w:jc w:val="left"/>
              <w:rPr>
                <w:rFonts w:eastAsiaTheme="minorEastAsia"/>
                <w:lang w:val="en-US"/>
              </w:rPr>
            </w:pPr>
          </w:p>
        </w:tc>
        <w:tc>
          <w:tcPr>
            <w:tcW w:w="4942" w:type="dxa"/>
          </w:tcPr>
          <w:p w14:paraId="719EECF8" w14:textId="77777777" w:rsidR="007B7D0C" w:rsidRDefault="007B7D0C" w:rsidP="005472E0">
            <w:pPr>
              <w:rPr>
                <w:rFonts w:eastAsiaTheme="minorEastAsia"/>
                <w:lang w:val="en-US"/>
              </w:rPr>
            </w:pPr>
          </w:p>
        </w:tc>
      </w:tr>
      <w:tr w:rsidR="007B7D0C" w14:paraId="655D9D18" w14:textId="77777777" w:rsidTr="005F2501">
        <w:tc>
          <w:tcPr>
            <w:tcW w:w="2486" w:type="dxa"/>
          </w:tcPr>
          <w:p w14:paraId="5342ACC4" w14:textId="77777777" w:rsidR="007B7D0C" w:rsidRDefault="007B7D0C" w:rsidP="005472E0">
            <w:pPr>
              <w:rPr>
                <w:rFonts w:eastAsiaTheme="minorEastAsia"/>
                <w:lang w:val="en-US"/>
              </w:rPr>
            </w:pPr>
          </w:p>
        </w:tc>
        <w:tc>
          <w:tcPr>
            <w:tcW w:w="2487" w:type="dxa"/>
          </w:tcPr>
          <w:p w14:paraId="3FEAC467" w14:textId="77777777" w:rsidR="007B7D0C" w:rsidRDefault="007B7D0C" w:rsidP="005472E0">
            <w:pPr>
              <w:jc w:val="left"/>
              <w:rPr>
                <w:rFonts w:eastAsiaTheme="minorEastAsia"/>
                <w:lang w:val="en-US"/>
              </w:rPr>
            </w:pPr>
          </w:p>
        </w:tc>
        <w:tc>
          <w:tcPr>
            <w:tcW w:w="4942" w:type="dxa"/>
          </w:tcPr>
          <w:p w14:paraId="2C7D7E28" w14:textId="77777777" w:rsidR="007B7D0C" w:rsidRDefault="007B7D0C" w:rsidP="005472E0">
            <w:pPr>
              <w:rPr>
                <w:rFonts w:eastAsiaTheme="minorEastAsia"/>
                <w:lang w:val="en-US"/>
              </w:rPr>
            </w:pP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682F2AFC" w14:textId="73230EFE" w:rsidR="007E6A4A" w:rsidRPr="0031273D" w:rsidRDefault="007E31CA" w:rsidP="0031273D">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BD5364" w:rsidRPr="00BD5364" w14:paraId="1C12F5BE" w14:textId="77777777" w:rsidTr="00554C8F">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hideMark/>
          </w:tcPr>
          <w:p w14:paraId="66DC5E5B" w14:textId="6886E938" w:rsidR="00BD5364" w:rsidRPr="007B6AB4" w:rsidRDefault="00000000"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14" w:history="1">
              <w:r w:rsidR="00BD5364" w:rsidRPr="007B6AB4">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hideMark/>
          </w:tcPr>
          <w:p w14:paraId="2F1CBCC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hideMark/>
          </w:tcPr>
          <w:p w14:paraId="7C81D69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Huawei, HiSilicon</w:t>
            </w:r>
          </w:p>
        </w:tc>
      </w:tr>
      <w:tr w:rsidR="00BD5364" w:rsidRPr="00BD5364" w14:paraId="59076679"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A3033"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BD5364" w:rsidRPr="00BD5364">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hideMark/>
          </w:tcPr>
          <w:p w14:paraId="6AC7D48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F30AA7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Spreadtrum</w:t>
            </w:r>
            <w:proofErr w:type="spellEnd"/>
            <w:r w:rsidRPr="00BD5364">
              <w:rPr>
                <w:rFonts w:ascii="Arial" w:eastAsia="MS PGothic" w:hAnsi="Arial" w:cs="Arial"/>
                <w:sz w:val="16"/>
                <w:szCs w:val="16"/>
                <w:lang w:val="en-US"/>
              </w:rPr>
              <w:t xml:space="preserve"> Communications</w:t>
            </w:r>
          </w:p>
        </w:tc>
      </w:tr>
      <w:tr w:rsidR="00BD5364" w:rsidRPr="00BD5364" w14:paraId="7185918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BF31D5B"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BD5364" w:rsidRPr="00BD5364">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hideMark/>
          </w:tcPr>
          <w:p w14:paraId="08B9E70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EE0CF8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 xml:space="preserve">ZTE Corporation, </w:t>
            </w:r>
            <w:proofErr w:type="spellStart"/>
            <w:r w:rsidRPr="00BD5364">
              <w:rPr>
                <w:rFonts w:ascii="Arial" w:eastAsia="MS PGothic" w:hAnsi="Arial" w:cs="Arial"/>
                <w:sz w:val="16"/>
                <w:szCs w:val="16"/>
                <w:lang w:val="en-US"/>
              </w:rPr>
              <w:t>Sanechips</w:t>
            </w:r>
            <w:proofErr w:type="spellEnd"/>
          </w:p>
        </w:tc>
      </w:tr>
      <w:tr w:rsidR="00BD5364" w:rsidRPr="00BD5364" w14:paraId="6DE13C1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C2BF58E"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BD5364" w:rsidRPr="00BD5364">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hideMark/>
          </w:tcPr>
          <w:p w14:paraId="2D780D7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1A8A57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vivo</w:t>
            </w:r>
          </w:p>
        </w:tc>
      </w:tr>
      <w:tr w:rsidR="00BD5364" w:rsidRPr="00BD5364" w14:paraId="4A0B639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4CA5707"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BD5364" w:rsidRPr="00BD5364">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hideMark/>
          </w:tcPr>
          <w:p w14:paraId="1179955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061FBF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CMCC</w:t>
            </w:r>
          </w:p>
        </w:tc>
      </w:tr>
      <w:tr w:rsidR="00BD5364" w:rsidRPr="00BD5364" w14:paraId="4A7FA1D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F91258"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BD5364" w:rsidRPr="00BD5364">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hideMark/>
          </w:tcPr>
          <w:p w14:paraId="3B418473"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B82F86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Xiaomi</w:t>
            </w:r>
          </w:p>
        </w:tc>
      </w:tr>
      <w:tr w:rsidR="00BD5364" w:rsidRPr="00BD5364" w14:paraId="6C3FC7C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D6F9D14"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BD5364" w:rsidRPr="00BD5364">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hideMark/>
          </w:tcPr>
          <w:p w14:paraId="5DE9CD0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D6C3BD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CATT</w:t>
            </w:r>
          </w:p>
        </w:tc>
      </w:tr>
      <w:tr w:rsidR="00BD5364" w:rsidRPr="00BD5364" w14:paraId="2FE68B86"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5E0B526"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BD5364" w:rsidRPr="00BD5364">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hideMark/>
          </w:tcPr>
          <w:p w14:paraId="78925D2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20B8B2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LG Electronics</w:t>
            </w:r>
          </w:p>
        </w:tc>
      </w:tr>
      <w:tr w:rsidR="00BD5364" w:rsidRPr="00BD5364" w14:paraId="7132651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A834F2C"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BD5364" w:rsidRPr="00BD5364">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hideMark/>
          </w:tcPr>
          <w:p w14:paraId="5A812D5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hideMark/>
          </w:tcPr>
          <w:p w14:paraId="28B63595"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OPPO</w:t>
            </w:r>
          </w:p>
        </w:tc>
      </w:tr>
      <w:tr w:rsidR="00BD5364" w:rsidRPr="00BD5364" w14:paraId="61C4763D"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5C82D6"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BD5364" w:rsidRPr="00BD5364">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hideMark/>
          </w:tcPr>
          <w:p w14:paraId="39142C2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5EF8B6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Lenovo</w:t>
            </w:r>
          </w:p>
        </w:tc>
      </w:tr>
      <w:tr w:rsidR="00BD5364" w:rsidRPr="00BD5364" w14:paraId="2EDED16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8F8F15B"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BD5364" w:rsidRPr="00BD5364">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hideMark/>
          </w:tcPr>
          <w:p w14:paraId="114FF8D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44092BB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Lekha</w:t>
            </w:r>
            <w:proofErr w:type="spellEnd"/>
            <w:r w:rsidRPr="00BD5364">
              <w:rPr>
                <w:rFonts w:ascii="Arial" w:eastAsia="MS PGothic" w:hAnsi="Arial" w:cs="Arial"/>
                <w:sz w:val="16"/>
                <w:szCs w:val="16"/>
                <w:lang w:val="en-US"/>
              </w:rPr>
              <w:t xml:space="preserve"> Wireless Solutions</w:t>
            </w:r>
          </w:p>
        </w:tc>
      </w:tr>
      <w:tr w:rsidR="00BD5364" w:rsidRPr="00BD5364" w14:paraId="32B1BC7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13AEDD"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BD5364" w:rsidRPr="00BD5364">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hideMark/>
          </w:tcPr>
          <w:p w14:paraId="4F281D5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0FA7044"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Panasonic</w:t>
            </w:r>
          </w:p>
        </w:tc>
      </w:tr>
      <w:tr w:rsidR="00BD5364" w:rsidRPr="00BD5364" w14:paraId="52122D5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537CA43"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BD5364" w:rsidRPr="00BD5364">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hideMark/>
          </w:tcPr>
          <w:p w14:paraId="4857300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3D94AA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Google</w:t>
            </w:r>
          </w:p>
        </w:tc>
      </w:tr>
      <w:tr w:rsidR="00BD5364" w:rsidRPr="00BD5364" w14:paraId="7346150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2CE7B"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BD5364" w:rsidRPr="00BD5364">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hideMark/>
          </w:tcPr>
          <w:p w14:paraId="4F981707"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8B8594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NEC</w:t>
            </w:r>
          </w:p>
        </w:tc>
      </w:tr>
      <w:tr w:rsidR="00BD5364" w:rsidRPr="00BD5364" w14:paraId="19FDD3E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2A12FF0" w14:textId="56B88E87" w:rsidR="00BD5364" w:rsidRPr="00BB05F7" w:rsidRDefault="00000000"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28" w:history="1">
              <w:r w:rsidR="00BD5364" w:rsidRPr="00BB05F7">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hideMark/>
          </w:tcPr>
          <w:p w14:paraId="5CB9033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40BC7C6A"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Sony</w:t>
            </w:r>
          </w:p>
        </w:tc>
      </w:tr>
      <w:tr w:rsidR="00BD5364" w:rsidRPr="00BD5364" w14:paraId="00823D3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9B67C17"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BD5364" w:rsidRPr="00BD5364">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hideMark/>
          </w:tcPr>
          <w:p w14:paraId="28C342E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5EAEC9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proofErr w:type="spellStart"/>
            <w:r w:rsidRPr="00BD5364">
              <w:rPr>
                <w:rFonts w:ascii="Arial" w:eastAsia="MS PGothic" w:hAnsi="Arial" w:cs="Arial"/>
                <w:sz w:val="16"/>
                <w:szCs w:val="16"/>
                <w:lang w:val="en-US"/>
              </w:rPr>
              <w:t>InterDigital</w:t>
            </w:r>
            <w:proofErr w:type="spellEnd"/>
            <w:r w:rsidRPr="00BD5364">
              <w:rPr>
                <w:rFonts w:ascii="Arial" w:eastAsia="MS PGothic" w:hAnsi="Arial" w:cs="Arial"/>
                <w:sz w:val="16"/>
                <w:szCs w:val="16"/>
                <w:lang w:val="en-US"/>
              </w:rPr>
              <w:t>, Inc.</w:t>
            </w:r>
          </w:p>
        </w:tc>
      </w:tr>
      <w:tr w:rsidR="00BD5364" w:rsidRPr="00BD5364" w14:paraId="7F3D557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720AFE" w14:textId="77777777" w:rsidR="00BD5364" w:rsidRPr="004C7770"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BD5364" w:rsidRPr="004C7770">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hideMark/>
          </w:tcPr>
          <w:p w14:paraId="751C80B9" w14:textId="77777777" w:rsidR="00BD5364" w:rsidRPr="004C7770" w:rsidRDefault="00BD5364" w:rsidP="00554C8F">
            <w:pPr>
              <w:snapToGrid/>
              <w:spacing w:after="0" w:afterAutospacing="0" w:line="0" w:lineRule="atLeast"/>
              <w:contextualSpacing/>
              <w:jc w:val="left"/>
              <w:rPr>
                <w:rFonts w:ascii="Arial" w:eastAsia="MS PGothic" w:hAnsi="Arial" w:cs="Arial"/>
                <w:sz w:val="16"/>
                <w:szCs w:val="16"/>
                <w:lang w:val="en-US"/>
              </w:rPr>
            </w:pPr>
            <w:r w:rsidRPr="004C7770">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6183255D" w14:textId="77777777" w:rsidR="00BD5364" w:rsidRPr="004C7770" w:rsidRDefault="00BD5364" w:rsidP="00554C8F">
            <w:pPr>
              <w:snapToGrid/>
              <w:spacing w:after="0" w:afterAutospacing="0" w:line="0" w:lineRule="atLeast"/>
              <w:contextualSpacing/>
              <w:jc w:val="left"/>
              <w:rPr>
                <w:rFonts w:ascii="Arial" w:eastAsia="MS PGothic" w:hAnsi="Arial" w:cs="Arial"/>
                <w:sz w:val="16"/>
                <w:szCs w:val="16"/>
                <w:lang w:val="en-US"/>
              </w:rPr>
            </w:pPr>
            <w:r w:rsidRPr="004C7770">
              <w:rPr>
                <w:rFonts w:ascii="Arial" w:eastAsia="MS PGothic" w:hAnsi="Arial" w:cs="Arial"/>
                <w:sz w:val="16"/>
                <w:szCs w:val="16"/>
                <w:lang w:val="en-US"/>
              </w:rPr>
              <w:t>Apple</w:t>
            </w:r>
          </w:p>
        </w:tc>
      </w:tr>
      <w:tr w:rsidR="00BD5364" w:rsidRPr="00BD5364" w14:paraId="0CD7994C"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F03EF7F"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BD5364" w:rsidRPr="00BD5364">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hideMark/>
          </w:tcPr>
          <w:p w14:paraId="0507C95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16C48965"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TCL</w:t>
            </w:r>
          </w:p>
        </w:tc>
      </w:tr>
      <w:tr w:rsidR="00BD5364" w:rsidRPr="00BD5364" w14:paraId="38F341A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620B587"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BD5364" w:rsidRPr="00BD5364">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hideMark/>
          </w:tcPr>
          <w:p w14:paraId="6FE0C95E"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1D9A066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Fujitsu Limited</w:t>
            </w:r>
          </w:p>
        </w:tc>
      </w:tr>
      <w:tr w:rsidR="00BD5364" w:rsidRPr="00BD5364" w14:paraId="391108E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72A8705"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BD5364" w:rsidRPr="00BD5364">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hideMark/>
          </w:tcPr>
          <w:p w14:paraId="658AC57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7C69A1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Sharp</w:t>
            </w:r>
          </w:p>
        </w:tc>
      </w:tr>
      <w:tr w:rsidR="00BD5364" w:rsidRPr="00BD5364" w14:paraId="3CEE604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D8EEBB1"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BD5364" w:rsidRPr="00BD5364">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hideMark/>
          </w:tcPr>
          <w:p w14:paraId="4EF4CF79"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0C83D8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ETRI</w:t>
            </w:r>
          </w:p>
        </w:tc>
      </w:tr>
      <w:tr w:rsidR="00BD5364" w:rsidRPr="00BD5364" w14:paraId="0A66947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F16382"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BD5364" w:rsidRPr="00BD5364">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hideMark/>
          </w:tcPr>
          <w:p w14:paraId="0A833D8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67DC52E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Ericsson</w:t>
            </w:r>
          </w:p>
        </w:tc>
      </w:tr>
      <w:tr w:rsidR="00BD5364" w:rsidRPr="00BD5364" w14:paraId="2B8EA7F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C593899" w14:textId="77777777" w:rsidR="00BD5364" w:rsidRPr="00317BAC"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BD5364" w:rsidRPr="00317BAC">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hideMark/>
          </w:tcPr>
          <w:p w14:paraId="25DD09FE" w14:textId="77777777" w:rsidR="00BD5364" w:rsidRPr="00317BAC" w:rsidRDefault="00BD5364" w:rsidP="00554C8F">
            <w:pPr>
              <w:snapToGrid/>
              <w:spacing w:after="0" w:afterAutospacing="0" w:line="0" w:lineRule="atLeast"/>
              <w:contextualSpacing/>
              <w:jc w:val="left"/>
              <w:rPr>
                <w:rFonts w:ascii="Arial" w:eastAsia="MS PGothic" w:hAnsi="Arial" w:cs="Arial"/>
                <w:sz w:val="16"/>
                <w:szCs w:val="16"/>
                <w:lang w:val="en-US"/>
              </w:rPr>
            </w:pPr>
            <w:r w:rsidRPr="00317BAC">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2BD528E5" w14:textId="77777777" w:rsidR="00BD5364" w:rsidRPr="00317BAC" w:rsidRDefault="00BD5364" w:rsidP="00554C8F">
            <w:pPr>
              <w:snapToGrid/>
              <w:spacing w:after="0" w:afterAutospacing="0" w:line="0" w:lineRule="atLeast"/>
              <w:contextualSpacing/>
              <w:jc w:val="left"/>
              <w:rPr>
                <w:rFonts w:ascii="Arial" w:eastAsia="MS PGothic" w:hAnsi="Arial" w:cs="Arial"/>
                <w:sz w:val="16"/>
                <w:szCs w:val="16"/>
                <w:lang w:val="en-US"/>
              </w:rPr>
            </w:pPr>
            <w:r w:rsidRPr="00317BAC">
              <w:rPr>
                <w:rFonts w:ascii="Arial" w:eastAsia="MS PGothic" w:hAnsi="Arial" w:cs="Arial"/>
                <w:sz w:val="16"/>
                <w:szCs w:val="16"/>
                <w:lang w:val="en-US"/>
              </w:rPr>
              <w:t>Samsung</w:t>
            </w:r>
          </w:p>
        </w:tc>
      </w:tr>
      <w:tr w:rsidR="00BD5364" w:rsidRPr="00BD5364" w14:paraId="69E02D9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ACD9EB9"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BD5364" w:rsidRPr="00BD5364">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hideMark/>
          </w:tcPr>
          <w:p w14:paraId="5D4ECE56"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hideMark/>
          </w:tcPr>
          <w:p w14:paraId="334E9CC0"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MediaTek Inc.</w:t>
            </w:r>
          </w:p>
        </w:tc>
      </w:tr>
      <w:tr w:rsidR="00BD5364" w:rsidRPr="00BD5364" w14:paraId="59EB426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842E542"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BD5364" w:rsidRPr="00BD5364">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hideMark/>
          </w:tcPr>
          <w:p w14:paraId="1961ED2B"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CD45C71"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Nokia</w:t>
            </w:r>
          </w:p>
        </w:tc>
      </w:tr>
      <w:tr w:rsidR="00BD5364" w:rsidRPr="00BD5364" w14:paraId="4339A74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5E4939"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BD5364" w:rsidRPr="00BD5364">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hideMark/>
          </w:tcPr>
          <w:p w14:paraId="092BDC36"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72ABC88C"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NTT DOCOMO, INC.</w:t>
            </w:r>
          </w:p>
        </w:tc>
      </w:tr>
      <w:tr w:rsidR="00BD5364" w:rsidRPr="00BD5364" w14:paraId="13794BA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5D26752" w14:textId="7DF7F427" w:rsidR="00BD5364" w:rsidRPr="00A83C60" w:rsidRDefault="00000000" w:rsidP="00554C8F">
            <w:pPr>
              <w:snapToGrid/>
              <w:spacing w:after="0" w:afterAutospacing="0" w:line="0" w:lineRule="atLeast"/>
              <w:contextualSpacing/>
              <w:jc w:val="left"/>
              <w:rPr>
                <w:rFonts w:ascii="Arial" w:eastAsia="MS PGothic" w:hAnsi="Arial" w:cs="Arial"/>
                <w:b/>
                <w:bCs/>
                <w:color w:val="000000"/>
                <w:sz w:val="16"/>
                <w:szCs w:val="16"/>
                <w:lang w:val="en-US"/>
              </w:rPr>
            </w:pPr>
            <w:hyperlink r:id="rId40" w:history="1">
              <w:r w:rsidR="00BD5364" w:rsidRPr="00A83C60">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hideMark/>
          </w:tcPr>
          <w:p w14:paraId="43D26E2F"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hideMark/>
          </w:tcPr>
          <w:p w14:paraId="7AD9E028"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Qualcomm Incorporated</w:t>
            </w:r>
          </w:p>
        </w:tc>
      </w:tr>
      <w:tr w:rsidR="00BD5364" w:rsidRPr="00BD5364" w14:paraId="16D1C31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F5724F3" w14:textId="77777777" w:rsidR="00BD5364" w:rsidRPr="00BD5364" w:rsidRDefault="00000000" w:rsidP="00554C8F">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1" w:history="1">
              <w:r w:rsidR="00BD5364" w:rsidRPr="00BD5364">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hideMark/>
          </w:tcPr>
          <w:p w14:paraId="3D31405D"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57F1192" w14:textId="77777777" w:rsidR="00BD5364" w:rsidRPr="00BD5364" w:rsidRDefault="00BD5364" w:rsidP="00554C8F">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KDDI Corporation</w:t>
            </w:r>
          </w:p>
        </w:tc>
      </w:tr>
    </w:tbl>
    <w:p w14:paraId="10920EBB" w14:textId="77777777" w:rsidR="007E6A4A" w:rsidRDefault="007E6A4A">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4C52A3" w:rsidRPr="00BD5364" w14:paraId="3C64D0B2"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91B8DB5"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hideMark/>
          </w:tcPr>
          <w:p w14:paraId="31185E21"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hideMark/>
          </w:tcPr>
          <w:p w14:paraId="0EDFD7C1"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5F5BA9D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2A6FE61"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hideMark/>
          </w:tcPr>
          <w:p w14:paraId="5B798E2D"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150445E"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14419A09"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A8F287E"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hideMark/>
          </w:tcPr>
          <w:p w14:paraId="41115AFE"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1DC875B"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4B4D62C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3BEF4EE"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hideMark/>
          </w:tcPr>
          <w:p w14:paraId="3FC72800"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6566429"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r w:rsidR="004C52A3" w:rsidRPr="00BD5364" w14:paraId="16B5670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2D2EC4A" w14:textId="77777777" w:rsidR="004C52A3" w:rsidRPr="00BD5364" w:rsidRDefault="004C52A3" w:rsidP="002741C8">
            <w:pPr>
              <w:snapToGrid/>
              <w:spacing w:after="0" w:afterAutospacing="0" w:line="0" w:lineRule="atLeast"/>
              <w:contextualSpacing/>
              <w:jc w:val="left"/>
              <w:rPr>
                <w:rFonts w:ascii="Arial" w:eastAsia="MS PGothic" w:hAnsi="Arial" w:cs="Arial"/>
                <w:color w:val="000000"/>
                <w:sz w:val="16"/>
                <w:szCs w:val="16"/>
                <w:lang w:val="en-US"/>
              </w:rPr>
            </w:pPr>
            <w:r w:rsidRPr="00BD5364">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hideMark/>
          </w:tcPr>
          <w:p w14:paraId="20BFD316"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A11C4BC" w14:textId="77777777" w:rsidR="004C52A3" w:rsidRPr="00BD5364" w:rsidRDefault="004C52A3" w:rsidP="002741C8">
            <w:pPr>
              <w:snapToGrid/>
              <w:spacing w:after="0" w:afterAutospacing="0" w:line="0" w:lineRule="atLeast"/>
              <w:contextualSpacing/>
              <w:jc w:val="left"/>
              <w:rPr>
                <w:rFonts w:ascii="Arial" w:eastAsia="MS PGothic" w:hAnsi="Arial" w:cs="Arial"/>
                <w:sz w:val="16"/>
                <w:szCs w:val="16"/>
                <w:lang w:val="en-US"/>
              </w:rPr>
            </w:pPr>
            <w:r w:rsidRPr="00BD5364">
              <w:rPr>
                <w:rFonts w:ascii="Arial" w:eastAsia="MS PGothic" w:hAnsi="Arial" w:cs="Arial"/>
                <w:sz w:val="16"/>
                <w:szCs w:val="16"/>
                <w:lang w:val="en-US"/>
              </w:rPr>
              <w:t>Moderator (Fujitsu)</w:t>
            </w:r>
          </w:p>
        </w:tc>
      </w:tr>
    </w:tbl>
    <w:p w14:paraId="0C822D96" w14:textId="77777777" w:rsidR="004C52A3" w:rsidRDefault="004C52A3">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Heading1"/>
        <w:spacing w:after="180"/>
        <w:rPr>
          <w:lang w:val="en-US"/>
        </w:rPr>
      </w:pPr>
      <w:r>
        <w:rPr>
          <w:lang w:val="en-US"/>
        </w:rPr>
        <w:lastRenderedPageBreak/>
        <w:t>Discussion</w:t>
      </w:r>
    </w:p>
    <w:p w14:paraId="3B5119E0" w14:textId="77777777" w:rsidR="007E6A4A" w:rsidRDefault="007E31CA">
      <w:pPr>
        <w:pStyle w:val="Heading2"/>
        <w:rPr>
          <w:lang w:val="en-US"/>
        </w:rPr>
      </w:pPr>
      <w:r>
        <w:rPr>
          <w:lang w:val="en-US"/>
        </w:rPr>
        <w:t xml:space="preserve">L1 measurement </w:t>
      </w:r>
      <w:r>
        <w:rPr>
          <w:rFonts w:hint="eastAsia"/>
          <w:lang w:val="en-US"/>
        </w:rPr>
        <w:t>based on CSI-RS</w:t>
      </w:r>
    </w:p>
    <w:p w14:paraId="315A847C" w14:textId="07C5DC84" w:rsidR="007E6A4A" w:rsidRDefault="007E31CA">
      <w:pPr>
        <w:pStyle w:val="Heading3"/>
      </w:pPr>
      <w:r>
        <w:rPr>
          <w:rFonts w:hint="eastAsia"/>
        </w:rPr>
        <w:t>[</w:t>
      </w:r>
      <w:r w:rsidR="00911EFB">
        <w:rPr>
          <w:rFonts w:hint="eastAsia"/>
        </w:rPr>
        <w:t>High</w:t>
      </w:r>
      <w:r>
        <w:rPr>
          <w:rFonts w:hint="eastAsia"/>
        </w:rPr>
        <w:t>] Measurement quantity</w:t>
      </w:r>
    </w:p>
    <w:p w14:paraId="0AB1D21A" w14:textId="402E3340" w:rsidR="00A94B84" w:rsidRDefault="00A94B84" w:rsidP="00A94B84">
      <w:pPr>
        <w:pStyle w:val="Heading5"/>
        <w:rPr>
          <w:lang w:val="en-US"/>
        </w:rPr>
      </w:pPr>
      <w:r>
        <w:rPr>
          <w:rFonts w:hint="eastAsia"/>
          <w:lang w:val="en-US"/>
        </w:rPr>
        <w:t>[Agreements in previous meetings]</w:t>
      </w:r>
    </w:p>
    <w:p w14:paraId="3ED5D2B2" w14:textId="6E144C82" w:rsidR="0011037A" w:rsidRPr="00E245A5" w:rsidRDefault="0011037A" w:rsidP="0011037A">
      <w:pPr>
        <w:rPr>
          <w:rFonts w:cs="Times"/>
          <w:b/>
          <w:bCs/>
          <w:highlight w:val="green"/>
          <w:lang w:eastAsia="x-none"/>
        </w:rPr>
      </w:pPr>
      <w:r w:rsidRPr="00E245A5">
        <w:rPr>
          <w:rFonts w:cs="Times"/>
          <w:b/>
          <w:bCs/>
          <w:highlight w:val="green"/>
          <w:lang w:eastAsia="x-none"/>
        </w:rPr>
        <w:t>Agreement</w:t>
      </w:r>
      <w:r>
        <w:rPr>
          <w:rFonts w:cs="Times" w:hint="eastAsia"/>
          <w:b/>
          <w:bCs/>
          <w:highlight w:val="green"/>
          <w:lang w:eastAsia="x-none"/>
        </w:rPr>
        <w:t xml:space="preserve"> (RAN1#118)</w:t>
      </w:r>
    </w:p>
    <w:p w14:paraId="2C00CE68" w14:textId="77777777" w:rsidR="0011037A" w:rsidRDefault="0011037A" w:rsidP="0011037A">
      <w:pPr>
        <w:numPr>
          <w:ilvl w:val="0"/>
          <w:numId w:val="15"/>
        </w:numPr>
        <w:snapToGrid/>
        <w:spacing w:after="0" w:afterAutospacing="0"/>
        <w:jc w:val="left"/>
        <w:rPr>
          <w:lang w:eastAsia="x-none"/>
        </w:rPr>
      </w:pPr>
      <w:r>
        <w:rPr>
          <w:lang w:eastAsia="x-none"/>
        </w:rPr>
        <w:t>Support L1-RSRP measurement based on CSI-RS</w:t>
      </w:r>
    </w:p>
    <w:p w14:paraId="35FB3A28" w14:textId="77777777" w:rsidR="0011037A" w:rsidRDefault="0011037A" w:rsidP="0011037A">
      <w:pPr>
        <w:numPr>
          <w:ilvl w:val="0"/>
          <w:numId w:val="15"/>
        </w:numPr>
        <w:snapToGrid/>
        <w:spacing w:after="0" w:afterAutospacing="0"/>
        <w:jc w:val="left"/>
        <w:rPr>
          <w:lang w:eastAsia="x-none"/>
        </w:rPr>
      </w:pPr>
      <w:r>
        <w:rPr>
          <w:lang w:eastAsia="x-none"/>
        </w:rPr>
        <w:t>FFS: Support L1-SINR measurement based on CSI-RS</w:t>
      </w:r>
    </w:p>
    <w:p w14:paraId="6C3DD274" w14:textId="77777777" w:rsidR="00A94B84" w:rsidRPr="0011037A" w:rsidRDefault="00A94B84" w:rsidP="00A94B84"/>
    <w:p w14:paraId="78996847" w14:textId="21887309" w:rsidR="007E6A4A" w:rsidRDefault="007E31CA">
      <w:pPr>
        <w:pStyle w:val="Heading5"/>
        <w:rPr>
          <w:lang w:val="en-US"/>
        </w:rPr>
      </w:pPr>
      <w:r>
        <w:rPr>
          <w:rFonts w:hint="eastAsia"/>
          <w:lang w:val="en-US"/>
        </w:rPr>
        <w:t>[Summary of contributions]</w:t>
      </w:r>
    </w:p>
    <w:p w14:paraId="1902D061" w14:textId="3D2173E9" w:rsidR="007E6A4A" w:rsidRDefault="007E31CA">
      <w:pPr>
        <w:rPr>
          <w:b/>
          <w:bCs/>
          <w:u w:val="single"/>
          <w:lang w:val="en-US"/>
        </w:rPr>
      </w:pPr>
      <w:r>
        <w:rPr>
          <w:rFonts w:hint="eastAsia"/>
          <w:b/>
          <w:bCs/>
          <w:u w:val="single"/>
          <w:lang w:val="en-US"/>
        </w:rPr>
        <w:t>Introduction of L1-SINR based on CSI-RS</w:t>
      </w:r>
    </w:p>
    <w:p w14:paraId="7D7FF29E" w14:textId="65A86C0C" w:rsidR="00911EFB" w:rsidRDefault="00CF44D6" w:rsidP="00FC00D8">
      <w:pPr>
        <w:pStyle w:val="ListParagraph"/>
        <w:numPr>
          <w:ilvl w:val="0"/>
          <w:numId w:val="13"/>
        </w:numPr>
        <w:rPr>
          <w:lang w:val="en-US"/>
        </w:rPr>
      </w:pPr>
      <w:r>
        <w:rPr>
          <w:rFonts w:hint="eastAsia"/>
          <w:lang w:val="en-US"/>
        </w:rPr>
        <w:t>Support L1-SINR</w:t>
      </w:r>
      <w:r w:rsidR="009C29C1">
        <w:rPr>
          <w:rFonts w:hint="eastAsia"/>
          <w:lang w:val="en-US"/>
        </w:rPr>
        <w:t xml:space="preserve"> </w:t>
      </w:r>
      <w:r w:rsidR="009C29C1" w:rsidRPr="00C84C3E">
        <w:rPr>
          <w:rFonts w:hint="eastAsia"/>
          <w:highlight w:val="yellow"/>
          <w:lang w:val="en-US"/>
        </w:rPr>
        <w:t>(9)</w:t>
      </w:r>
    </w:p>
    <w:p w14:paraId="08FEBC37" w14:textId="70A9BE91" w:rsidR="001A61F8" w:rsidRDefault="001A61F8" w:rsidP="001A61F8">
      <w:pPr>
        <w:pStyle w:val="ListParagraph"/>
        <w:numPr>
          <w:ilvl w:val="1"/>
          <w:numId w:val="13"/>
        </w:numPr>
        <w:rPr>
          <w:lang w:val="en-US"/>
        </w:rPr>
      </w:pPr>
      <w:r>
        <w:rPr>
          <w:rFonts w:hint="eastAsia"/>
          <w:lang w:val="en-US"/>
        </w:rPr>
        <w:t>Huawei</w:t>
      </w:r>
      <w:r w:rsidR="00C43D98">
        <w:rPr>
          <w:rFonts w:hint="eastAsia"/>
          <w:lang w:val="en-US"/>
        </w:rPr>
        <w:t>, LGE</w:t>
      </w:r>
      <w:r w:rsidR="00BA01BC">
        <w:rPr>
          <w:rFonts w:hint="eastAsia"/>
          <w:lang w:val="en-US"/>
        </w:rPr>
        <w:t xml:space="preserve">, </w:t>
      </w:r>
      <w:proofErr w:type="spellStart"/>
      <w:r w:rsidR="00BA01BC">
        <w:rPr>
          <w:rFonts w:hint="eastAsia"/>
          <w:lang w:val="en-US"/>
        </w:rPr>
        <w:t>Lekha</w:t>
      </w:r>
      <w:proofErr w:type="spellEnd"/>
      <w:r w:rsidR="00B60573">
        <w:rPr>
          <w:rFonts w:hint="eastAsia"/>
          <w:lang w:val="en-US"/>
        </w:rPr>
        <w:t>, TCL</w:t>
      </w:r>
      <w:r w:rsidR="00726695">
        <w:rPr>
          <w:rFonts w:hint="eastAsia"/>
          <w:lang w:val="en-US"/>
        </w:rPr>
        <w:t>, Fujitsu</w:t>
      </w:r>
      <w:r w:rsidR="00850789">
        <w:rPr>
          <w:rFonts w:hint="eastAsia"/>
          <w:lang w:val="en-US"/>
        </w:rPr>
        <w:t>, Ericsson</w:t>
      </w:r>
      <w:r w:rsidR="00013C16">
        <w:rPr>
          <w:rFonts w:hint="eastAsia"/>
          <w:lang w:val="en-US"/>
        </w:rPr>
        <w:t>, DOCOMO</w:t>
      </w:r>
      <w:r w:rsidR="00D70E58">
        <w:rPr>
          <w:rFonts w:hint="eastAsia"/>
          <w:lang w:val="en-US"/>
        </w:rPr>
        <w:t>, Qualcomm</w:t>
      </w:r>
      <w:r w:rsidR="00F404A0">
        <w:rPr>
          <w:rFonts w:hint="eastAsia"/>
          <w:lang w:val="en-US"/>
        </w:rPr>
        <w:t>, KDDI</w:t>
      </w:r>
    </w:p>
    <w:p w14:paraId="782F4AA6" w14:textId="5D221750" w:rsidR="00911EFB" w:rsidRDefault="00CF44D6" w:rsidP="00FC00D8">
      <w:pPr>
        <w:pStyle w:val="ListParagraph"/>
        <w:numPr>
          <w:ilvl w:val="0"/>
          <w:numId w:val="13"/>
        </w:numPr>
        <w:rPr>
          <w:lang w:val="en-US"/>
        </w:rPr>
      </w:pPr>
      <w:r>
        <w:rPr>
          <w:rFonts w:hint="eastAsia"/>
          <w:lang w:val="en-US"/>
        </w:rPr>
        <w:t xml:space="preserve">Not </w:t>
      </w:r>
      <w:r>
        <w:rPr>
          <w:lang w:val="en-US"/>
        </w:rPr>
        <w:t>support</w:t>
      </w:r>
      <w:r>
        <w:rPr>
          <w:rFonts w:hint="eastAsia"/>
          <w:lang w:val="en-US"/>
        </w:rPr>
        <w:t xml:space="preserve"> L1-SINR in Rel-19</w:t>
      </w:r>
      <w:r w:rsidR="009C29C1">
        <w:rPr>
          <w:rFonts w:hint="eastAsia"/>
          <w:lang w:val="en-US"/>
        </w:rPr>
        <w:t xml:space="preserve"> </w:t>
      </w:r>
      <w:r w:rsidR="009C29C1" w:rsidRPr="00C84C3E">
        <w:rPr>
          <w:rFonts w:hint="eastAsia"/>
          <w:highlight w:val="yellow"/>
          <w:lang w:val="en-US"/>
        </w:rPr>
        <w:t>(9)</w:t>
      </w:r>
    </w:p>
    <w:p w14:paraId="63261A34" w14:textId="2FB5676F" w:rsidR="00995A48" w:rsidRDefault="00995A48" w:rsidP="00995A48">
      <w:pPr>
        <w:pStyle w:val="ListParagraph"/>
        <w:numPr>
          <w:ilvl w:val="1"/>
          <w:numId w:val="13"/>
        </w:numPr>
        <w:rPr>
          <w:lang w:val="en-US"/>
        </w:rPr>
      </w:pPr>
      <w:proofErr w:type="spellStart"/>
      <w:r>
        <w:rPr>
          <w:rFonts w:hint="eastAsia"/>
          <w:lang w:val="en-US"/>
        </w:rPr>
        <w:t>Spreadtrum</w:t>
      </w:r>
      <w:proofErr w:type="spellEnd"/>
      <w:r>
        <w:rPr>
          <w:rFonts w:hint="eastAsia"/>
          <w:lang w:val="en-US"/>
        </w:rPr>
        <w:t>(?)</w:t>
      </w:r>
      <w:r w:rsidR="001A61F8">
        <w:rPr>
          <w:rFonts w:hint="eastAsia"/>
          <w:lang w:val="en-US"/>
        </w:rPr>
        <w:t>, ZTE</w:t>
      </w:r>
      <w:r w:rsidR="0076082E">
        <w:rPr>
          <w:rFonts w:hint="eastAsia"/>
          <w:lang w:val="en-US"/>
        </w:rPr>
        <w:t>, vivo</w:t>
      </w:r>
      <w:r w:rsidR="007967E3">
        <w:rPr>
          <w:rFonts w:hint="eastAsia"/>
          <w:lang w:val="en-US"/>
        </w:rPr>
        <w:t xml:space="preserve">, </w:t>
      </w:r>
      <w:proofErr w:type="spellStart"/>
      <w:r w:rsidR="00410D91">
        <w:rPr>
          <w:lang w:val="en-US"/>
        </w:rPr>
        <w:t>xiaomi</w:t>
      </w:r>
      <w:proofErr w:type="spellEnd"/>
      <w:r w:rsidR="00410D91">
        <w:rPr>
          <w:rFonts w:hint="eastAsia"/>
          <w:lang w:val="en-US"/>
        </w:rPr>
        <w:t>, CATT</w:t>
      </w:r>
      <w:r w:rsidR="009E5C16">
        <w:rPr>
          <w:rFonts w:hint="eastAsia"/>
          <w:lang w:val="en-US"/>
        </w:rPr>
        <w:t xml:space="preserve">, </w:t>
      </w:r>
      <w:r w:rsidR="003F6DE7">
        <w:rPr>
          <w:rFonts w:hint="eastAsia"/>
          <w:lang w:val="en-US"/>
        </w:rPr>
        <w:t>IDC</w:t>
      </w:r>
      <w:r w:rsidR="00D03FB4">
        <w:rPr>
          <w:rFonts w:hint="eastAsia"/>
          <w:lang w:val="en-US"/>
        </w:rPr>
        <w:t>, Samsung</w:t>
      </w:r>
      <w:r w:rsidR="00E31D83">
        <w:rPr>
          <w:rFonts w:hint="eastAsia"/>
          <w:lang w:val="en-US"/>
        </w:rPr>
        <w:t>, MediaTek</w:t>
      </w:r>
      <w:r w:rsidR="00D308A8">
        <w:rPr>
          <w:rFonts w:hint="eastAsia"/>
          <w:lang w:val="en-US"/>
        </w:rPr>
        <w:t>, Nokia</w:t>
      </w:r>
    </w:p>
    <w:p w14:paraId="4640A237" w14:textId="5DA65289" w:rsidR="00CF44D6" w:rsidRPr="009C29C1" w:rsidRDefault="00CF44D6" w:rsidP="00CF44D6">
      <w:pPr>
        <w:rPr>
          <w:lang w:val="en-US"/>
        </w:rPr>
      </w:pPr>
      <w:r>
        <w:rPr>
          <w:rFonts w:hint="eastAsia"/>
          <w:lang w:val="en-US"/>
        </w:rPr>
        <w:t>Discussion point</w:t>
      </w:r>
      <w:r w:rsidR="009C29C1">
        <w:rPr>
          <w:rFonts w:hint="eastAsia"/>
          <w:lang w:val="en-US"/>
        </w:rPr>
        <w:t xml:space="preserve">s to make the </w:t>
      </w:r>
      <w:r w:rsidR="009C29C1">
        <w:rPr>
          <w:lang w:val="en-US"/>
        </w:rPr>
        <w:t>decision</w:t>
      </w:r>
      <w:r w:rsidR="009C29C1">
        <w:rPr>
          <w:rFonts w:hint="eastAsia"/>
          <w:lang w:val="en-US"/>
        </w:rPr>
        <w:t>:</w:t>
      </w:r>
    </w:p>
    <w:p w14:paraId="5618BDE7" w14:textId="4426140D" w:rsidR="00DF3167" w:rsidRDefault="00DF3167" w:rsidP="00DF3167">
      <w:pPr>
        <w:pStyle w:val="ListParagraph"/>
        <w:numPr>
          <w:ilvl w:val="0"/>
          <w:numId w:val="13"/>
        </w:numPr>
        <w:rPr>
          <w:lang w:val="en-US"/>
        </w:rPr>
      </w:pPr>
      <w:r>
        <w:rPr>
          <w:rFonts w:hint="eastAsia"/>
          <w:lang w:val="en-US"/>
        </w:rPr>
        <w:t xml:space="preserve">Benefit: better candidate cell </w:t>
      </w:r>
      <w:r w:rsidR="000547D3">
        <w:rPr>
          <w:rFonts w:hint="eastAsia"/>
          <w:lang w:val="en-US"/>
        </w:rPr>
        <w:t xml:space="preserve">qualification considering interference especially for inter-frequency </w:t>
      </w:r>
      <w:r w:rsidR="009C078D">
        <w:rPr>
          <w:lang w:val="en-US"/>
        </w:rPr>
        <w:t>scenario</w:t>
      </w:r>
      <w:r w:rsidR="0095248D">
        <w:rPr>
          <w:rFonts w:hint="eastAsia"/>
          <w:lang w:val="en-US"/>
        </w:rPr>
        <w:t>, e.g.</w:t>
      </w:r>
    </w:p>
    <w:p w14:paraId="2B3AE415" w14:textId="15220695" w:rsidR="0095248D" w:rsidRDefault="0095248D" w:rsidP="0095248D">
      <w:pPr>
        <w:pStyle w:val="ListParagraph"/>
        <w:numPr>
          <w:ilvl w:val="1"/>
          <w:numId w:val="13"/>
        </w:numPr>
        <w:rPr>
          <w:lang w:val="en-US"/>
        </w:rPr>
      </w:pPr>
      <w:r>
        <w:rPr>
          <w:rFonts w:hint="eastAsia"/>
          <w:lang w:val="en-US"/>
        </w:rPr>
        <w:t xml:space="preserve">Band X: high RSRP but very </w:t>
      </w:r>
      <w:r w:rsidR="00CC57C4">
        <w:rPr>
          <w:rFonts w:hint="eastAsia"/>
          <w:lang w:val="en-US"/>
        </w:rPr>
        <w:t>high interference</w:t>
      </w:r>
      <w:r w:rsidR="00251AB9">
        <w:rPr>
          <w:rFonts w:hint="eastAsia"/>
          <w:lang w:val="en-US"/>
        </w:rPr>
        <w:t xml:space="preserve"> due to dense deployment</w:t>
      </w:r>
    </w:p>
    <w:p w14:paraId="7682E6E4" w14:textId="66E53AF9" w:rsidR="0095248D" w:rsidRDefault="0095248D" w:rsidP="0095248D">
      <w:pPr>
        <w:pStyle w:val="ListParagraph"/>
        <w:numPr>
          <w:ilvl w:val="1"/>
          <w:numId w:val="13"/>
        </w:numPr>
        <w:rPr>
          <w:lang w:val="en-US"/>
        </w:rPr>
      </w:pPr>
      <w:r>
        <w:rPr>
          <w:rFonts w:hint="eastAsia"/>
          <w:lang w:val="en-US"/>
        </w:rPr>
        <w:t xml:space="preserve">Band Y: low </w:t>
      </w:r>
      <w:r w:rsidR="00CC57C4">
        <w:rPr>
          <w:rFonts w:hint="eastAsia"/>
          <w:lang w:val="en-US"/>
        </w:rPr>
        <w:t>RSRP but no interference thanks to isolated deployment</w:t>
      </w:r>
    </w:p>
    <w:p w14:paraId="47297940" w14:textId="17B000BB" w:rsidR="00CF44D6" w:rsidRDefault="00CF44D6" w:rsidP="00DF3167">
      <w:pPr>
        <w:pStyle w:val="ListParagraph"/>
        <w:numPr>
          <w:ilvl w:val="0"/>
          <w:numId w:val="13"/>
        </w:numPr>
        <w:rPr>
          <w:lang w:val="en-US"/>
        </w:rPr>
      </w:pPr>
      <w:r w:rsidRPr="00DF3167">
        <w:rPr>
          <w:rFonts w:hint="eastAsia"/>
          <w:lang w:val="en-US"/>
        </w:rPr>
        <w:t xml:space="preserve">UE complexity to measure multiple resources for </w:t>
      </w:r>
      <w:r w:rsidR="003509ED" w:rsidRPr="00DF3167">
        <w:rPr>
          <w:rFonts w:hint="eastAsia"/>
          <w:lang w:val="en-US"/>
        </w:rPr>
        <w:t>interference measurement</w:t>
      </w:r>
    </w:p>
    <w:p w14:paraId="2A4BBCBB" w14:textId="78F54ABB" w:rsidR="00FF5DEB" w:rsidRPr="006A3B1F" w:rsidRDefault="00E3793D" w:rsidP="00AC5077">
      <w:pPr>
        <w:pStyle w:val="ListParagraph"/>
        <w:numPr>
          <w:ilvl w:val="1"/>
          <w:numId w:val="13"/>
        </w:numPr>
        <w:rPr>
          <w:lang w:val="en-US"/>
        </w:rPr>
      </w:pPr>
      <w:r>
        <w:rPr>
          <w:rFonts w:hint="eastAsia"/>
          <w:lang w:val="en-US"/>
        </w:rPr>
        <w:t>IMR</w:t>
      </w:r>
      <w:r w:rsidR="00552001">
        <w:rPr>
          <w:rFonts w:hint="eastAsia"/>
          <w:lang w:val="en-US"/>
        </w:rPr>
        <w:t xml:space="preserve"> would be available,</w:t>
      </w:r>
      <w:r w:rsidR="00AC5077">
        <w:rPr>
          <w:rFonts w:hint="eastAsia"/>
          <w:lang w:val="en-US"/>
        </w:rPr>
        <w:t xml:space="preserve"> </w:t>
      </w:r>
      <w:r w:rsidR="00AC5077">
        <w:rPr>
          <w:rFonts w:hint="eastAsia"/>
        </w:rPr>
        <w:t xml:space="preserve">which </w:t>
      </w:r>
      <w:r w:rsidR="00FF5DEB">
        <w:rPr>
          <w:rFonts w:hint="eastAsia"/>
        </w:rPr>
        <w:t xml:space="preserve">can be configured in </w:t>
      </w:r>
      <w:r w:rsidR="00FF5DEB" w:rsidRPr="00080AA2">
        <w:rPr>
          <w:rFonts w:hint="eastAsia"/>
          <w:i/>
          <w:iCs/>
        </w:rPr>
        <w:t>LTM-CSI-</w:t>
      </w:r>
      <w:proofErr w:type="spellStart"/>
      <w:r w:rsidR="00FF5DEB" w:rsidRPr="00080AA2">
        <w:rPr>
          <w:rFonts w:hint="eastAsia"/>
          <w:i/>
          <w:iCs/>
        </w:rPr>
        <w:t>ReportConfig</w:t>
      </w:r>
      <w:proofErr w:type="spellEnd"/>
    </w:p>
    <w:p w14:paraId="136AAB99" w14:textId="201B642B" w:rsidR="006A3B1F" w:rsidRPr="00DF3167" w:rsidRDefault="00D70E58" w:rsidP="00AC5077">
      <w:pPr>
        <w:pStyle w:val="ListParagraph"/>
        <w:numPr>
          <w:ilvl w:val="1"/>
          <w:numId w:val="13"/>
        </w:numPr>
        <w:rPr>
          <w:lang w:val="en-US"/>
        </w:rPr>
      </w:pPr>
      <w:r w:rsidRPr="00D70E58">
        <w:rPr>
          <w:rFonts w:hint="eastAsia"/>
        </w:rPr>
        <w:t>How about using</w:t>
      </w:r>
      <w:r>
        <w:rPr>
          <w:rFonts w:hint="eastAsia"/>
          <w:i/>
          <w:iCs/>
        </w:rPr>
        <w:t xml:space="preserve"> </w:t>
      </w:r>
      <w:r w:rsidR="00AD539E" w:rsidRPr="00AD539E">
        <w:rPr>
          <w:rFonts w:hint="eastAsia"/>
        </w:rPr>
        <w:t xml:space="preserve">a single </w:t>
      </w:r>
      <w:r w:rsidR="006A3B1F">
        <w:rPr>
          <w:rFonts w:hint="eastAsia"/>
          <w:i/>
          <w:iCs/>
        </w:rPr>
        <w:t>NZP-CSI</w:t>
      </w:r>
      <w:r>
        <w:rPr>
          <w:rFonts w:hint="eastAsia"/>
          <w:i/>
          <w:iCs/>
        </w:rPr>
        <w:t xml:space="preserve">-RS-resource </w:t>
      </w:r>
      <w:r w:rsidRPr="00D70E58">
        <w:rPr>
          <w:rFonts w:hint="eastAsia"/>
        </w:rPr>
        <w:t xml:space="preserve">for </w:t>
      </w:r>
      <w:r w:rsidRPr="00D70E58">
        <w:t>interference</w:t>
      </w:r>
      <w:r w:rsidRPr="00D70E58">
        <w:rPr>
          <w:rFonts w:hint="eastAsia"/>
        </w:rPr>
        <w:t xml:space="preserve"> measurement?</w:t>
      </w:r>
    </w:p>
    <w:p w14:paraId="05EE5C05" w14:textId="642F3E4E" w:rsidR="00BF7E4E" w:rsidRDefault="00D92469" w:rsidP="00BF7E4E">
      <w:pPr>
        <w:pStyle w:val="ListParagraph"/>
        <w:numPr>
          <w:ilvl w:val="0"/>
          <w:numId w:val="13"/>
        </w:numPr>
        <w:rPr>
          <w:lang w:val="en-US"/>
        </w:rPr>
      </w:pPr>
      <w:r>
        <w:rPr>
          <w:lang w:val="en-US"/>
        </w:rPr>
        <w:t>U</w:t>
      </w:r>
      <w:r>
        <w:rPr>
          <w:rFonts w:hint="eastAsia"/>
          <w:lang w:val="en-US"/>
        </w:rPr>
        <w:t xml:space="preserve">nstable measurement results due to fluctuation of interference </w:t>
      </w:r>
    </w:p>
    <w:p w14:paraId="7C674700" w14:textId="47E6CD37" w:rsidR="00AA7383" w:rsidRDefault="00AA7383" w:rsidP="00AA7383">
      <w:pPr>
        <w:pStyle w:val="ListParagraph"/>
        <w:numPr>
          <w:ilvl w:val="1"/>
          <w:numId w:val="13"/>
        </w:numPr>
        <w:rPr>
          <w:lang w:val="en-US"/>
        </w:rPr>
      </w:pPr>
      <w:r>
        <w:rPr>
          <w:rFonts w:hint="eastAsia"/>
          <w:lang w:val="en-US"/>
        </w:rPr>
        <w:t>Introduction of L1 specified filtering is proposed</w:t>
      </w:r>
    </w:p>
    <w:p w14:paraId="59F1449E" w14:textId="346A977E" w:rsidR="00FF5DEB" w:rsidRDefault="00BF7E4E" w:rsidP="00FF5DEB">
      <w:pPr>
        <w:pStyle w:val="ListParagraph"/>
        <w:numPr>
          <w:ilvl w:val="0"/>
          <w:numId w:val="13"/>
        </w:numPr>
        <w:rPr>
          <w:lang w:val="en-US"/>
        </w:rPr>
      </w:pPr>
      <w:r>
        <w:rPr>
          <w:rFonts w:hint="eastAsia"/>
          <w:lang w:val="en-US"/>
        </w:rPr>
        <w:t>Complicated design of UE capability</w:t>
      </w:r>
      <w:r w:rsidR="009F1018">
        <w:rPr>
          <w:rFonts w:hint="eastAsia"/>
          <w:lang w:val="en-US"/>
        </w:rPr>
        <w:t>(</w:t>
      </w:r>
      <w:proofErr w:type="spellStart"/>
      <w:r w:rsidR="009F1018">
        <w:rPr>
          <w:rFonts w:hint="eastAsia"/>
          <w:lang w:val="en-US"/>
        </w:rPr>
        <w:t>ies</w:t>
      </w:r>
      <w:proofErr w:type="spellEnd"/>
      <w:r w:rsidR="009F1018">
        <w:rPr>
          <w:rFonts w:hint="eastAsia"/>
          <w:lang w:val="en-US"/>
        </w:rPr>
        <w:t>)</w:t>
      </w:r>
    </w:p>
    <w:p w14:paraId="32B1BE3C" w14:textId="16F0044A" w:rsidR="00013C16" w:rsidRDefault="00013C16" w:rsidP="00FF5DEB">
      <w:pPr>
        <w:pStyle w:val="ListParagraph"/>
        <w:numPr>
          <w:ilvl w:val="0"/>
          <w:numId w:val="13"/>
        </w:numPr>
        <w:rPr>
          <w:lang w:val="en-US"/>
        </w:rPr>
      </w:pPr>
      <w:r>
        <w:rPr>
          <w:rFonts w:hint="eastAsia"/>
          <w:lang w:val="en-US"/>
        </w:rPr>
        <w:t xml:space="preserve">Intra- and/or inter-frequency </w:t>
      </w:r>
    </w:p>
    <w:p w14:paraId="2BEB838D" w14:textId="56F8235F" w:rsidR="00013C16" w:rsidRPr="00FF5DEB" w:rsidRDefault="0010507E" w:rsidP="00013C16">
      <w:pPr>
        <w:pStyle w:val="ListParagraph"/>
        <w:numPr>
          <w:ilvl w:val="1"/>
          <w:numId w:val="13"/>
        </w:numPr>
        <w:rPr>
          <w:lang w:val="en-US"/>
        </w:rPr>
      </w:pPr>
      <w:r>
        <w:rPr>
          <w:lang w:val="en-US"/>
        </w:rPr>
        <w:t>I</w:t>
      </w:r>
      <w:r>
        <w:rPr>
          <w:rFonts w:hint="eastAsia"/>
          <w:lang w:val="en-US"/>
        </w:rPr>
        <w:t>t is pointed out at least inter-frequency should be supported</w:t>
      </w:r>
    </w:p>
    <w:p w14:paraId="4839A370" w14:textId="032730FB" w:rsidR="00D829C1" w:rsidRPr="00BF7E4E" w:rsidRDefault="0057783E" w:rsidP="00BF7E4E">
      <w:pPr>
        <w:pStyle w:val="ListParagraph"/>
        <w:numPr>
          <w:ilvl w:val="0"/>
          <w:numId w:val="13"/>
        </w:numPr>
        <w:rPr>
          <w:lang w:val="en-US"/>
        </w:rPr>
      </w:pPr>
      <w:r>
        <w:rPr>
          <w:rFonts w:hint="eastAsia"/>
          <w:lang w:val="en-US"/>
        </w:rPr>
        <w:t xml:space="preserve">RAN1 and </w:t>
      </w:r>
      <w:r w:rsidR="00D829C1">
        <w:rPr>
          <w:rFonts w:hint="eastAsia"/>
          <w:lang w:val="en-US"/>
        </w:rPr>
        <w:t>RAN4 workload</w:t>
      </w:r>
    </w:p>
    <w:p w14:paraId="78A66FB7" w14:textId="77777777" w:rsidR="002A66D5" w:rsidRDefault="002A66D5" w:rsidP="002A66D5">
      <w:pPr>
        <w:pStyle w:val="Heading5"/>
        <w:rPr>
          <w:lang w:val="en-US"/>
        </w:rPr>
      </w:pPr>
      <w:r>
        <w:rPr>
          <w:rFonts w:hint="eastAsia"/>
          <w:lang w:val="en-US"/>
        </w:rPr>
        <w:t>[FL Observation]</w:t>
      </w:r>
    </w:p>
    <w:p w14:paraId="56AE0B06" w14:textId="68C5AE2F" w:rsidR="007E6A4A" w:rsidRDefault="00110A13">
      <w:pPr>
        <w:rPr>
          <w:lang w:val="en-US"/>
        </w:rPr>
      </w:pPr>
      <w:r>
        <w:rPr>
          <w:rFonts w:hint="eastAsia"/>
          <w:lang w:val="en-US"/>
        </w:rPr>
        <w:t xml:space="preserve">Given the </w:t>
      </w:r>
      <w:r w:rsidR="00FC7A4F">
        <w:rPr>
          <w:rFonts w:hint="eastAsia"/>
          <w:lang w:val="en-US"/>
        </w:rPr>
        <w:t xml:space="preserve">split </w:t>
      </w:r>
      <w:r w:rsidR="00220FF3">
        <w:rPr>
          <w:rFonts w:hint="eastAsia"/>
          <w:lang w:val="en-US"/>
        </w:rPr>
        <w:t xml:space="preserve">view from companies, it is not easy to make the decision </w:t>
      </w:r>
      <w:r w:rsidR="00D60D71">
        <w:rPr>
          <w:rFonts w:hint="eastAsia"/>
          <w:lang w:val="en-US"/>
        </w:rPr>
        <w:t xml:space="preserve">on </w:t>
      </w:r>
      <w:r w:rsidR="003C7B59">
        <w:rPr>
          <w:rFonts w:hint="eastAsia"/>
          <w:lang w:val="en-US"/>
        </w:rPr>
        <w:t>majority</w:t>
      </w:r>
      <w:r w:rsidR="00D60D71">
        <w:rPr>
          <w:rFonts w:hint="eastAsia"/>
          <w:lang w:val="en-US"/>
        </w:rPr>
        <w:t xml:space="preserve"> basis</w:t>
      </w:r>
      <w:r w:rsidR="003C7B59">
        <w:rPr>
          <w:rFonts w:hint="eastAsia"/>
          <w:lang w:val="en-US"/>
        </w:rPr>
        <w:t>.</w:t>
      </w:r>
    </w:p>
    <w:p w14:paraId="36FAB7B8" w14:textId="51748796" w:rsidR="003C7B59" w:rsidRDefault="005418BF">
      <w:pPr>
        <w:rPr>
          <w:lang w:val="en-US"/>
        </w:rPr>
      </w:pPr>
      <w:r>
        <w:rPr>
          <w:rFonts w:hint="eastAsia"/>
          <w:lang w:val="en-US"/>
        </w:rPr>
        <w:t>The situation can be summarized as follows c</w:t>
      </w:r>
      <w:r w:rsidR="003C7B59">
        <w:rPr>
          <w:rFonts w:hint="eastAsia"/>
          <w:lang w:val="en-US"/>
        </w:rPr>
        <w:t xml:space="preserve">onsidering the </w:t>
      </w:r>
      <w:r w:rsidR="00821038">
        <w:rPr>
          <w:rFonts w:hint="eastAsia"/>
          <w:lang w:val="en-US"/>
        </w:rPr>
        <w:t>discussion so far</w:t>
      </w:r>
      <w:r>
        <w:rPr>
          <w:rFonts w:hint="eastAsia"/>
          <w:lang w:val="en-US"/>
        </w:rPr>
        <w:t>.</w:t>
      </w:r>
    </w:p>
    <w:p w14:paraId="11E56527" w14:textId="40AC6C77" w:rsidR="008275B6" w:rsidRDefault="00C81643" w:rsidP="008275B6">
      <w:pPr>
        <w:pStyle w:val="ListParagraph"/>
        <w:numPr>
          <w:ilvl w:val="0"/>
          <w:numId w:val="13"/>
        </w:numPr>
        <w:rPr>
          <w:lang w:val="en-US"/>
        </w:rPr>
      </w:pPr>
      <w:r>
        <w:rPr>
          <w:rFonts w:hint="eastAsia"/>
          <w:lang w:val="en-US"/>
        </w:rPr>
        <w:t xml:space="preserve">FL thinks the proponents have already provided the reason why L1-SINR is necessary on top of </w:t>
      </w:r>
      <w:r w:rsidR="00AB7382">
        <w:rPr>
          <w:rFonts w:hint="eastAsia"/>
          <w:lang w:val="en-US"/>
        </w:rPr>
        <w:t>L1-RSRP</w:t>
      </w:r>
      <w:r w:rsidR="00C56C04">
        <w:rPr>
          <w:rFonts w:hint="eastAsia"/>
          <w:lang w:val="en-US"/>
        </w:rPr>
        <w:t xml:space="preserve"> (i.)</w:t>
      </w:r>
      <w:r w:rsidR="00AB7382">
        <w:rPr>
          <w:rFonts w:hint="eastAsia"/>
          <w:lang w:val="en-US"/>
        </w:rPr>
        <w:t xml:space="preserve">. It is not so </w:t>
      </w:r>
      <w:r w:rsidR="00AB7382">
        <w:rPr>
          <w:lang w:val="en-US"/>
        </w:rPr>
        <w:t>clear</w:t>
      </w:r>
      <w:r w:rsidR="00AB7382">
        <w:rPr>
          <w:rFonts w:hint="eastAsia"/>
          <w:lang w:val="en-US"/>
        </w:rPr>
        <w:t xml:space="preserve"> </w:t>
      </w:r>
      <w:r w:rsidR="000A1B97">
        <w:rPr>
          <w:rFonts w:hint="eastAsia"/>
          <w:lang w:val="en-US"/>
        </w:rPr>
        <w:t>why the rationale does not make sense</w:t>
      </w:r>
      <w:r w:rsidR="00542C4A">
        <w:rPr>
          <w:rFonts w:hint="eastAsia"/>
          <w:lang w:val="en-US"/>
        </w:rPr>
        <w:t xml:space="preserve"> </w:t>
      </w:r>
      <w:r w:rsidR="00542C4A">
        <w:rPr>
          <w:lang w:val="en-US"/>
        </w:rPr>
        <w:t>–</w:t>
      </w:r>
      <w:r w:rsidR="00542C4A">
        <w:rPr>
          <w:rFonts w:hint="eastAsia"/>
          <w:lang w:val="en-US"/>
        </w:rPr>
        <w:t xml:space="preserve"> </w:t>
      </w:r>
      <w:r w:rsidR="00193EC1">
        <w:rPr>
          <w:rFonts w:hint="eastAsia"/>
          <w:lang w:val="en-US"/>
        </w:rPr>
        <w:t>take some time to</w:t>
      </w:r>
      <w:r w:rsidR="00542C4A">
        <w:rPr>
          <w:rFonts w:hint="eastAsia"/>
          <w:lang w:val="en-US"/>
        </w:rPr>
        <w:t xml:space="preserve"> discuss during the meeting. </w:t>
      </w:r>
    </w:p>
    <w:p w14:paraId="1BD1D01C" w14:textId="2E3BD06B" w:rsidR="000A1B97" w:rsidRDefault="000A1B97" w:rsidP="008275B6">
      <w:pPr>
        <w:pStyle w:val="ListParagraph"/>
        <w:numPr>
          <w:ilvl w:val="0"/>
          <w:numId w:val="13"/>
        </w:numPr>
        <w:rPr>
          <w:lang w:val="en-US"/>
        </w:rPr>
      </w:pPr>
      <w:r>
        <w:rPr>
          <w:rFonts w:hint="eastAsia"/>
          <w:lang w:val="en-US"/>
        </w:rPr>
        <w:t>T</w:t>
      </w:r>
      <w:r>
        <w:rPr>
          <w:lang w:val="en-US"/>
        </w:rPr>
        <w:t>h</w:t>
      </w:r>
      <w:r>
        <w:rPr>
          <w:rFonts w:hint="eastAsia"/>
          <w:lang w:val="en-US"/>
        </w:rPr>
        <w:t>e solution to configure IM has been proposed</w:t>
      </w:r>
    </w:p>
    <w:p w14:paraId="4915428B" w14:textId="77777777" w:rsidR="000A1B97" w:rsidRDefault="005C32BB" w:rsidP="008275B6">
      <w:pPr>
        <w:pStyle w:val="ListParagraph"/>
        <w:numPr>
          <w:ilvl w:val="0"/>
          <w:numId w:val="13"/>
        </w:numPr>
        <w:rPr>
          <w:lang w:val="en-US"/>
        </w:rPr>
      </w:pPr>
      <w:r>
        <w:rPr>
          <w:rFonts w:hint="eastAsia"/>
          <w:lang w:val="en-US"/>
        </w:rPr>
        <w:lastRenderedPageBreak/>
        <w:t>Filtering is proposed to overcome the unstab</w:t>
      </w:r>
      <w:r w:rsidR="005265BA">
        <w:rPr>
          <w:rFonts w:hint="eastAsia"/>
          <w:lang w:val="en-US"/>
        </w:rPr>
        <w:t>le</w:t>
      </w:r>
      <w:r>
        <w:rPr>
          <w:rFonts w:hint="eastAsia"/>
          <w:lang w:val="en-US"/>
        </w:rPr>
        <w:t xml:space="preserve"> interference. </w:t>
      </w:r>
    </w:p>
    <w:p w14:paraId="15FAF59C" w14:textId="280BB6C0" w:rsidR="00BB1322" w:rsidRPr="00831841" w:rsidRDefault="00D07D44" w:rsidP="00831841">
      <w:pPr>
        <w:pStyle w:val="ListParagraph"/>
        <w:numPr>
          <w:ilvl w:val="0"/>
          <w:numId w:val="13"/>
        </w:numPr>
        <w:rPr>
          <w:lang w:val="en-US"/>
        </w:rPr>
      </w:pPr>
      <w:r>
        <w:rPr>
          <w:rFonts w:hint="eastAsia"/>
          <w:lang w:val="en-US"/>
        </w:rPr>
        <w:t xml:space="preserve">It is not still clear yet if the necessary </w:t>
      </w:r>
      <w:r w:rsidR="00ED5852" w:rsidRPr="00DF554C">
        <w:rPr>
          <w:lang w:val="en-US"/>
        </w:rPr>
        <w:t>standardization</w:t>
      </w:r>
      <w:r w:rsidR="00ED5852" w:rsidRPr="00DF554C">
        <w:rPr>
          <w:rFonts w:hint="eastAsia"/>
          <w:lang w:val="en-US"/>
        </w:rPr>
        <w:t xml:space="preserve"> work will fit into the </w:t>
      </w:r>
      <w:r w:rsidR="0096216C" w:rsidRPr="00DF554C">
        <w:rPr>
          <w:rFonts w:hint="eastAsia"/>
          <w:lang w:val="en-US"/>
        </w:rPr>
        <w:t>allocated TUs in</w:t>
      </w:r>
      <w:r w:rsidR="00594D2B" w:rsidRPr="00DF554C">
        <w:rPr>
          <w:rFonts w:hint="eastAsia"/>
          <w:lang w:val="en-US"/>
        </w:rPr>
        <w:t xml:space="preserve"> RAN1 and RAN4</w:t>
      </w:r>
      <w:r w:rsidR="00090B7E" w:rsidRPr="00DF554C">
        <w:rPr>
          <w:rFonts w:hint="eastAsia"/>
          <w:lang w:val="en-US"/>
        </w:rPr>
        <w:t>.</w:t>
      </w:r>
    </w:p>
    <w:p w14:paraId="35623833" w14:textId="73BE0DD4" w:rsidR="00A75229" w:rsidRDefault="0073612D">
      <w:pPr>
        <w:rPr>
          <w:lang w:val="en-US"/>
        </w:rPr>
      </w:pPr>
      <w:r>
        <w:rPr>
          <w:rFonts w:hint="eastAsia"/>
          <w:lang w:val="en-US"/>
        </w:rPr>
        <w:t xml:space="preserve">It is noted that </w:t>
      </w:r>
      <w:r w:rsidR="00A75229">
        <w:rPr>
          <w:rFonts w:hint="eastAsia"/>
          <w:lang w:val="en-US"/>
        </w:rPr>
        <w:t xml:space="preserve">the introduction of L1-SINR should be decided in this </w:t>
      </w:r>
      <w:r w:rsidR="00CB70DC">
        <w:rPr>
          <w:rFonts w:hint="eastAsia"/>
          <w:lang w:val="en-US"/>
        </w:rPr>
        <w:t>meeting</w:t>
      </w:r>
      <w:r w:rsidRPr="0073612D">
        <w:rPr>
          <w:rFonts w:hint="eastAsia"/>
          <w:lang w:val="en-US"/>
        </w:rPr>
        <w:t xml:space="preserve"> </w:t>
      </w:r>
      <w:r>
        <w:rPr>
          <w:rFonts w:hint="eastAsia"/>
          <w:lang w:val="en-US"/>
        </w:rPr>
        <w:t>to finalize stage 2 discussion in time</w:t>
      </w:r>
      <w:r w:rsidR="00020854">
        <w:rPr>
          <w:rFonts w:hint="eastAsia"/>
          <w:lang w:val="en-US"/>
        </w:rPr>
        <w:t xml:space="preserve">. </w:t>
      </w:r>
    </w:p>
    <w:p w14:paraId="650C73E2" w14:textId="77777777" w:rsidR="00CB70DC" w:rsidRPr="0073612D" w:rsidRDefault="00CB70DC">
      <w:pPr>
        <w:rPr>
          <w:lang w:val="en-US"/>
        </w:rPr>
      </w:pPr>
    </w:p>
    <w:p w14:paraId="6DE9CE60" w14:textId="77777777" w:rsidR="007E6A4A" w:rsidRDefault="007E31CA">
      <w:pPr>
        <w:pStyle w:val="Heading5"/>
        <w:rPr>
          <w:lang w:val="en-US"/>
        </w:rPr>
      </w:pPr>
      <w:r>
        <w:rPr>
          <w:rFonts w:hint="eastAsia"/>
          <w:lang w:val="en-US"/>
        </w:rPr>
        <w:t>[FL Proposal 1-1-v1]</w:t>
      </w:r>
    </w:p>
    <w:p w14:paraId="54BFDB05" w14:textId="1702B093" w:rsidR="00DE3BBD" w:rsidRPr="00D82176" w:rsidRDefault="00FC00D8" w:rsidP="00DE3BBD">
      <w:pPr>
        <w:pStyle w:val="ListParagraph"/>
        <w:numPr>
          <w:ilvl w:val="0"/>
          <w:numId w:val="13"/>
        </w:numPr>
      </w:pPr>
      <w:r w:rsidRPr="00D82176">
        <w:rPr>
          <w:rFonts w:hint="eastAsia"/>
        </w:rPr>
        <w:t xml:space="preserve">Alt.1 </w:t>
      </w:r>
      <w:r w:rsidR="007E31CA" w:rsidRPr="00D82176">
        <w:t>Support L1-</w:t>
      </w:r>
      <w:r w:rsidRPr="00D82176">
        <w:rPr>
          <w:rFonts w:hint="eastAsia"/>
        </w:rPr>
        <w:t>SINR</w:t>
      </w:r>
      <w:r w:rsidR="007E31CA" w:rsidRPr="00D82176">
        <w:t xml:space="preserve"> measurement based on CSI-RS</w:t>
      </w:r>
      <w:r w:rsidR="00DE3BBD" w:rsidRPr="00D82176">
        <w:rPr>
          <w:rFonts w:hint="eastAsia"/>
        </w:rPr>
        <w:t xml:space="preserve">: </w:t>
      </w:r>
      <w:r w:rsidR="00DE3BBD" w:rsidRPr="00D82176">
        <w:rPr>
          <w:rFonts w:hint="eastAsia"/>
          <w:highlight w:val="yellow"/>
        </w:rPr>
        <w:t xml:space="preserve">Supported by </w:t>
      </w:r>
      <w:r w:rsidR="00DE3BBD" w:rsidRPr="00D82176">
        <w:rPr>
          <w:highlight w:val="yellow"/>
        </w:rPr>
        <w:t xml:space="preserve">Huawei, LGE, </w:t>
      </w:r>
      <w:proofErr w:type="spellStart"/>
      <w:r w:rsidR="00DE3BBD" w:rsidRPr="00D82176">
        <w:rPr>
          <w:highlight w:val="yellow"/>
        </w:rPr>
        <w:t>Lekha</w:t>
      </w:r>
      <w:proofErr w:type="spellEnd"/>
      <w:r w:rsidR="00DE3BBD" w:rsidRPr="00D82176">
        <w:rPr>
          <w:highlight w:val="yellow"/>
        </w:rPr>
        <w:t>, TCL, Fujitsu, Ericsson, DOCOMO, Qualcomm, KDDI</w:t>
      </w:r>
      <w:r w:rsidR="00DE3BBD" w:rsidRPr="00D82176">
        <w:rPr>
          <w:rFonts w:hint="eastAsia"/>
          <w:highlight w:val="yellow"/>
        </w:rPr>
        <w:t xml:space="preserve"> (9)</w:t>
      </w:r>
    </w:p>
    <w:p w14:paraId="127A6C72" w14:textId="2474FD0A" w:rsidR="001425A4" w:rsidRPr="00D82176" w:rsidRDefault="00FE3746" w:rsidP="006618F3">
      <w:pPr>
        <w:pStyle w:val="ListParagraph"/>
        <w:numPr>
          <w:ilvl w:val="1"/>
          <w:numId w:val="13"/>
        </w:numPr>
      </w:pPr>
      <w:r w:rsidRPr="00D82176">
        <w:rPr>
          <w:rFonts w:hint="eastAsia"/>
        </w:rPr>
        <w:t xml:space="preserve">L1 specified </w:t>
      </w:r>
      <w:r w:rsidR="001425A4" w:rsidRPr="00D82176">
        <w:rPr>
          <w:rFonts w:hint="eastAsia"/>
        </w:rPr>
        <w:t xml:space="preserve">filtering is applied for the reported </w:t>
      </w:r>
      <w:r w:rsidR="00DF554C" w:rsidRPr="00D82176">
        <w:rPr>
          <w:rFonts w:hint="eastAsia"/>
        </w:rPr>
        <w:t>measurement results</w:t>
      </w:r>
    </w:p>
    <w:p w14:paraId="2FA0C26B" w14:textId="267A7D82" w:rsidR="00E90B1D" w:rsidRPr="00D82176" w:rsidRDefault="00E90B1D" w:rsidP="006618F3">
      <w:pPr>
        <w:pStyle w:val="ListParagraph"/>
        <w:numPr>
          <w:ilvl w:val="1"/>
          <w:numId w:val="13"/>
        </w:numPr>
      </w:pPr>
      <w:r w:rsidRPr="00D82176">
        <w:rPr>
          <w:rFonts w:hint="eastAsia"/>
        </w:rPr>
        <w:t xml:space="preserve">IMR </w:t>
      </w:r>
      <w:r w:rsidR="000B7071" w:rsidRPr="00D82176">
        <w:rPr>
          <w:rFonts w:hint="eastAsia"/>
        </w:rPr>
        <w:t>is [not]</w:t>
      </w:r>
      <w:r w:rsidR="00A417FD" w:rsidRPr="00D82176">
        <w:rPr>
          <w:rFonts w:hint="eastAsia"/>
        </w:rPr>
        <w:t xml:space="preserve"> provided for interference measurement </w:t>
      </w:r>
      <w:r w:rsidR="002938D4" w:rsidRPr="00D82176">
        <w:rPr>
          <w:rFonts w:hint="eastAsia"/>
        </w:rPr>
        <w:t>[</w:t>
      </w:r>
      <w:r w:rsidR="00A417FD" w:rsidRPr="00D82176">
        <w:rPr>
          <w:rFonts w:hint="eastAsia"/>
        </w:rPr>
        <w:t xml:space="preserve">in </w:t>
      </w:r>
      <w:r w:rsidRPr="00D82176">
        <w:rPr>
          <w:rFonts w:hint="eastAsia"/>
          <w:i/>
        </w:rPr>
        <w:t>LTM-CSI-</w:t>
      </w:r>
      <w:proofErr w:type="spellStart"/>
      <w:r w:rsidRPr="00D82176">
        <w:rPr>
          <w:rFonts w:hint="eastAsia"/>
          <w:i/>
        </w:rPr>
        <w:t>ReportConfig</w:t>
      </w:r>
      <w:proofErr w:type="spellEnd"/>
      <w:r w:rsidR="002938D4" w:rsidRPr="00D82176">
        <w:rPr>
          <w:rFonts w:hint="eastAsia"/>
        </w:rPr>
        <w:t>]</w:t>
      </w:r>
    </w:p>
    <w:p w14:paraId="7B2FDC95" w14:textId="3CF81D0F" w:rsidR="00BE6A70" w:rsidRPr="00D82176" w:rsidRDefault="00BE6A70" w:rsidP="00344A07">
      <w:pPr>
        <w:pStyle w:val="ListParagraph"/>
        <w:numPr>
          <w:ilvl w:val="1"/>
          <w:numId w:val="13"/>
        </w:numPr>
      </w:pPr>
      <w:r w:rsidRPr="00D82176">
        <w:rPr>
          <w:rFonts w:hint="eastAsia"/>
        </w:rPr>
        <w:t>Support [Intra- and] inter-frequency</w:t>
      </w:r>
      <w:r w:rsidR="00831841" w:rsidRPr="00D82176">
        <w:rPr>
          <w:rFonts w:hint="eastAsia"/>
        </w:rPr>
        <w:t xml:space="preserve"> scenario(s)</w:t>
      </w:r>
    </w:p>
    <w:p w14:paraId="3CB15123" w14:textId="77777777" w:rsidR="00344A07" w:rsidRPr="00D82176" w:rsidRDefault="00344A07" w:rsidP="00344A07">
      <w:pPr>
        <w:pStyle w:val="ListParagraph"/>
        <w:numPr>
          <w:ilvl w:val="1"/>
          <w:numId w:val="13"/>
        </w:numPr>
      </w:pPr>
      <w:r w:rsidRPr="00D82176">
        <w:rPr>
          <w:rFonts w:hint="eastAsia"/>
        </w:rPr>
        <w:t>[ask RAN4 if it is feasible to finish the work within the allocated TUs]</w:t>
      </w:r>
    </w:p>
    <w:p w14:paraId="4D8A6003" w14:textId="5FFA7E7C" w:rsidR="00F67604" w:rsidRPr="00D82176" w:rsidRDefault="00FC00D8" w:rsidP="00DE3BBD">
      <w:pPr>
        <w:pStyle w:val="ListParagraph"/>
        <w:numPr>
          <w:ilvl w:val="0"/>
          <w:numId w:val="13"/>
        </w:numPr>
        <w:rPr>
          <w:highlight w:val="yellow"/>
        </w:rPr>
      </w:pPr>
      <w:r w:rsidRPr="00D82176">
        <w:rPr>
          <w:rFonts w:hint="eastAsia"/>
        </w:rPr>
        <w:t xml:space="preserve">Alt.2 Not </w:t>
      </w:r>
      <w:r w:rsidR="00A94B84" w:rsidRPr="00D82176">
        <w:rPr>
          <w:rFonts w:hint="eastAsia"/>
        </w:rPr>
        <w:t>s</w:t>
      </w:r>
      <w:r w:rsidRPr="00D82176">
        <w:t>upport L1-</w:t>
      </w:r>
      <w:r w:rsidRPr="00D82176">
        <w:rPr>
          <w:rFonts w:hint="eastAsia"/>
        </w:rPr>
        <w:t>SINR</w:t>
      </w:r>
      <w:r w:rsidRPr="00D82176">
        <w:t xml:space="preserve"> measurement based on CSI-RS</w:t>
      </w:r>
      <w:r w:rsidR="00A94B84" w:rsidRPr="00D82176">
        <w:rPr>
          <w:rFonts w:hint="eastAsia"/>
        </w:rPr>
        <w:t xml:space="preserve"> in Rel-19</w:t>
      </w:r>
      <w:r w:rsidR="00DE3BBD" w:rsidRPr="00D82176">
        <w:rPr>
          <w:rFonts w:hint="eastAsia"/>
        </w:rPr>
        <w:t xml:space="preserve">: </w:t>
      </w:r>
      <w:r w:rsidR="00DE3BBD" w:rsidRPr="00D82176">
        <w:rPr>
          <w:rFonts w:hint="eastAsia"/>
          <w:highlight w:val="yellow"/>
        </w:rPr>
        <w:t xml:space="preserve">Supported by </w:t>
      </w:r>
      <w:proofErr w:type="spellStart"/>
      <w:r w:rsidR="00DE3BBD" w:rsidRPr="00D82176">
        <w:rPr>
          <w:rFonts w:hint="eastAsia"/>
          <w:highlight w:val="yellow"/>
          <w:lang w:val="en-US"/>
        </w:rPr>
        <w:t>Spreadtrum</w:t>
      </w:r>
      <w:proofErr w:type="spellEnd"/>
      <w:r w:rsidR="00DE3BBD" w:rsidRPr="00D82176">
        <w:rPr>
          <w:rFonts w:hint="eastAsia"/>
          <w:highlight w:val="yellow"/>
          <w:lang w:val="en-US"/>
        </w:rPr>
        <w:t xml:space="preserve">, ZTE, vivo, </w:t>
      </w:r>
      <w:proofErr w:type="spellStart"/>
      <w:r w:rsidR="00DE3BBD" w:rsidRPr="00D82176">
        <w:rPr>
          <w:highlight w:val="yellow"/>
          <w:lang w:val="en-US"/>
        </w:rPr>
        <w:t>xiaomi</w:t>
      </w:r>
      <w:proofErr w:type="spellEnd"/>
      <w:r w:rsidR="00DE3BBD" w:rsidRPr="00D82176">
        <w:rPr>
          <w:rFonts w:hint="eastAsia"/>
          <w:highlight w:val="yellow"/>
          <w:lang w:val="en-US"/>
        </w:rPr>
        <w:t>, CATT, IDC, Samsung, MediaTek, Nokia (9)</w:t>
      </w:r>
    </w:p>
    <w:p w14:paraId="429F3415" w14:textId="02406E7A" w:rsidR="00CF44D6" w:rsidRPr="00D82176" w:rsidRDefault="00F46691" w:rsidP="00CF44D6">
      <w:pPr>
        <w:rPr>
          <w:i/>
        </w:rPr>
      </w:pPr>
      <w:r w:rsidRPr="00D82176">
        <w:rPr>
          <w:rFonts w:hint="eastAsia"/>
          <w:i/>
        </w:rPr>
        <w:t xml:space="preserve">FL note: offline discussion may not help considering the long </w:t>
      </w:r>
      <w:r w:rsidRPr="00D82176">
        <w:rPr>
          <w:i/>
        </w:rPr>
        <w:t>history</w:t>
      </w:r>
      <w:r w:rsidRPr="00D82176">
        <w:rPr>
          <w:rFonts w:hint="eastAsia"/>
          <w:i/>
        </w:rPr>
        <w:t xml:space="preserve"> of this topic. FL suggestion is to directly go to online session </w:t>
      </w:r>
      <w:r w:rsidR="00344DFB" w:rsidRPr="00D82176">
        <w:rPr>
          <w:rFonts w:hint="eastAsia"/>
          <w:i/>
        </w:rPr>
        <w:t xml:space="preserve">for final decision. </w:t>
      </w:r>
    </w:p>
    <w:p w14:paraId="6A37F822" w14:textId="77777777" w:rsidR="007E6A4A" w:rsidRDefault="007E31CA">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3D778688" w:rsidR="007E6A4A" w:rsidRDefault="00AD761C">
            <w:pPr>
              <w:rPr>
                <w:rFonts w:eastAsiaTheme="minorEastAsia"/>
                <w:lang w:val="en-US"/>
              </w:rPr>
            </w:pPr>
            <w:r>
              <w:rPr>
                <w:rFonts w:eastAsiaTheme="minorEastAsia" w:hint="eastAsia"/>
                <w:lang w:val="en-US"/>
              </w:rPr>
              <w:t>Fujitsu</w:t>
            </w:r>
          </w:p>
        </w:tc>
        <w:tc>
          <w:tcPr>
            <w:tcW w:w="6545" w:type="dxa"/>
          </w:tcPr>
          <w:p w14:paraId="6F846781" w14:textId="27E4087F" w:rsidR="002205F5" w:rsidRDefault="00DD4E8B">
            <w:pPr>
              <w:rPr>
                <w:rFonts w:eastAsiaTheme="minorEastAsia"/>
                <w:lang w:val="en-US"/>
              </w:rPr>
            </w:pPr>
            <w:r w:rsidRPr="002F162D">
              <w:rPr>
                <w:rFonts w:eastAsiaTheme="minorEastAsia"/>
                <w:lang w:val="en-US"/>
              </w:rPr>
              <w:t>A</w:t>
            </w:r>
            <w:r w:rsidRPr="002F162D">
              <w:rPr>
                <w:rFonts w:eastAsiaTheme="minorEastAsia" w:hint="eastAsia"/>
                <w:lang w:val="en-US"/>
              </w:rPr>
              <w:t xml:space="preserve">ll </w:t>
            </w:r>
            <w:r w:rsidR="00DB0CFE" w:rsidRPr="002F162D">
              <w:rPr>
                <w:rFonts w:eastAsiaTheme="minorEastAsia" w:hint="eastAsia"/>
                <w:lang w:val="en-US"/>
              </w:rPr>
              <w:t xml:space="preserve">concerns </w:t>
            </w:r>
            <w:r w:rsidRPr="002F162D">
              <w:rPr>
                <w:rFonts w:eastAsiaTheme="minorEastAsia" w:hint="eastAsia"/>
                <w:lang w:val="en-US"/>
              </w:rPr>
              <w:t xml:space="preserve">and </w:t>
            </w:r>
            <w:r w:rsidR="006F0727" w:rsidRPr="002F162D">
              <w:rPr>
                <w:rFonts w:eastAsiaTheme="minorEastAsia" w:hint="eastAsia"/>
                <w:lang w:val="en-US"/>
              </w:rPr>
              <w:t>corresponding solutions</w:t>
            </w:r>
            <w:r w:rsidR="00E97B1E" w:rsidRPr="002F162D">
              <w:rPr>
                <w:rFonts w:eastAsiaTheme="minorEastAsia" w:hint="eastAsia"/>
                <w:lang w:val="en-US"/>
              </w:rPr>
              <w:t xml:space="preserve"> </w:t>
            </w:r>
            <w:r w:rsidR="00573F72" w:rsidRPr="002F162D">
              <w:rPr>
                <w:rFonts w:eastAsiaTheme="minorEastAsia" w:hint="eastAsia"/>
                <w:lang w:val="en-US"/>
              </w:rPr>
              <w:t xml:space="preserve">of the introduction </w:t>
            </w:r>
            <w:r w:rsidR="00064800" w:rsidRPr="002F162D">
              <w:rPr>
                <w:rFonts w:eastAsiaTheme="minorEastAsia" w:hint="eastAsia"/>
                <w:lang w:val="en-US"/>
              </w:rPr>
              <w:t xml:space="preserve">L1-SINR </w:t>
            </w:r>
            <w:r w:rsidR="00E97B1E" w:rsidRPr="002F162D">
              <w:rPr>
                <w:rFonts w:eastAsiaTheme="minorEastAsia" w:hint="eastAsia"/>
                <w:lang w:val="en-US"/>
              </w:rPr>
              <w:t xml:space="preserve">have been well-studied in </w:t>
            </w:r>
            <w:r w:rsidR="004167C2" w:rsidRPr="002F162D">
              <w:rPr>
                <w:rFonts w:eastAsiaTheme="minorEastAsia" w:hint="eastAsia"/>
                <w:lang w:val="en-US"/>
              </w:rPr>
              <w:t>the proponents</w:t>
            </w:r>
            <w:r w:rsidR="00472A9A" w:rsidRPr="002F162D">
              <w:rPr>
                <w:rFonts w:eastAsiaTheme="minorEastAsia"/>
                <w:lang w:val="en-US"/>
              </w:rPr>
              <w:t>’</w:t>
            </w:r>
            <w:r w:rsidR="004167C2" w:rsidRPr="002F162D">
              <w:rPr>
                <w:rFonts w:eastAsiaTheme="minorEastAsia" w:hint="eastAsia"/>
                <w:lang w:val="en-US"/>
              </w:rPr>
              <w:t xml:space="preserve"> </w:t>
            </w:r>
            <w:r w:rsidR="00D853B4" w:rsidRPr="002F162D">
              <w:rPr>
                <w:rFonts w:eastAsiaTheme="minorEastAsia" w:hint="eastAsia"/>
                <w:lang w:val="en-US"/>
              </w:rPr>
              <w:t>contributions.</w:t>
            </w:r>
            <w:r w:rsidR="00EB15AB" w:rsidRPr="002F162D">
              <w:rPr>
                <w:rFonts w:eastAsiaTheme="minorEastAsia" w:hint="eastAsia"/>
                <w:lang w:val="en-US"/>
              </w:rPr>
              <w:t xml:space="preserve"> </w:t>
            </w:r>
            <w:r w:rsidR="00A03711" w:rsidRPr="002F162D">
              <w:rPr>
                <w:rFonts w:eastAsiaTheme="minorEastAsia" w:hint="eastAsia"/>
                <w:lang w:val="en-US"/>
              </w:rPr>
              <w:t>The</w:t>
            </w:r>
            <w:r w:rsidR="00712A68" w:rsidRPr="002F162D">
              <w:rPr>
                <w:rFonts w:eastAsiaTheme="minorEastAsia" w:hint="eastAsia"/>
                <w:lang w:val="en-US"/>
              </w:rPr>
              <w:t xml:space="preserve"> remaining issue is how to </w:t>
            </w:r>
            <w:r w:rsidR="00BB2987">
              <w:rPr>
                <w:rFonts w:eastAsiaTheme="minorEastAsia" w:hint="eastAsia"/>
                <w:lang w:val="en-US"/>
              </w:rPr>
              <w:t xml:space="preserve">proceed the discussion </w:t>
            </w:r>
            <w:r w:rsidR="00F53D61">
              <w:rPr>
                <w:rFonts w:eastAsiaTheme="minorEastAsia" w:hint="eastAsia"/>
                <w:lang w:val="en-US"/>
              </w:rPr>
              <w:t>within the limited time.</w:t>
            </w:r>
            <w:r w:rsidR="00E00C23">
              <w:rPr>
                <w:rFonts w:eastAsiaTheme="minorEastAsia" w:hint="eastAsia"/>
                <w:lang w:val="en-US"/>
              </w:rPr>
              <w:t xml:space="preserve"> From our </w:t>
            </w:r>
            <w:r w:rsidR="006D2785">
              <w:rPr>
                <w:rFonts w:eastAsiaTheme="minorEastAsia" w:hint="eastAsia"/>
                <w:lang w:val="en-US"/>
              </w:rPr>
              <w:t xml:space="preserve">perspective, we can restrict </w:t>
            </w:r>
            <w:r w:rsidR="002105A3">
              <w:rPr>
                <w:rFonts w:eastAsiaTheme="minorEastAsia" w:hint="eastAsia"/>
                <w:lang w:val="en-US"/>
              </w:rPr>
              <w:t>the L1-SINR measurement and reporting only in the event triggered reporting.</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483FA5FC" w:rsidR="007E6A4A" w:rsidRDefault="004478E6">
            <w:pPr>
              <w:rPr>
                <w:rFonts w:eastAsia="SimSun"/>
                <w:lang w:val="en-US" w:eastAsia="zh-CN"/>
              </w:rPr>
            </w:pPr>
            <w:r>
              <w:rPr>
                <w:rFonts w:eastAsia="SimSun"/>
                <w:lang w:val="en-US" w:eastAsia="zh-CN"/>
              </w:rPr>
              <w:t>Ericsson</w:t>
            </w:r>
          </w:p>
        </w:tc>
        <w:tc>
          <w:tcPr>
            <w:tcW w:w="6545" w:type="dxa"/>
          </w:tcPr>
          <w:p w14:paraId="7DBBACBA" w14:textId="4FAE1D48" w:rsidR="007E6A4A" w:rsidRDefault="004478E6">
            <w:pPr>
              <w:rPr>
                <w:lang w:val="en-US"/>
              </w:rPr>
            </w:pPr>
            <w:r>
              <w:rPr>
                <w:lang w:val="en-US"/>
              </w:rPr>
              <w:t xml:space="preserve">Previously we were concerned about the RAN4 workload, but after internal check, this seems less of an issue – the additional RAN4 work to support L1-SINR seems small. </w:t>
            </w:r>
          </w:p>
          <w:p w14:paraId="678C123F" w14:textId="7FE15257" w:rsidR="004478E6" w:rsidRDefault="004478E6">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49F48AE7" w:rsidR="007E6A4A" w:rsidRDefault="007E6A4A">
            <w:pPr>
              <w:rPr>
                <w:rFonts w:eastAsia="Malgun Gothic"/>
                <w:lang w:val="en-US" w:eastAsia="ko-KR"/>
              </w:rPr>
            </w:pPr>
          </w:p>
        </w:tc>
        <w:tc>
          <w:tcPr>
            <w:tcW w:w="6545" w:type="dxa"/>
          </w:tcPr>
          <w:p w14:paraId="1245106A" w14:textId="52C4260C" w:rsidR="007E6A4A" w:rsidRDefault="007E6A4A">
            <w:pPr>
              <w:rPr>
                <w:rFonts w:eastAsia="Malgun Gothic"/>
                <w:lang w:val="en-US" w:eastAsia="ko-KR"/>
              </w:rPr>
            </w:pP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16F1C4CA" w:rsidR="007E6A4A" w:rsidRDefault="007E6A4A">
            <w:pPr>
              <w:rPr>
                <w:rFonts w:eastAsia="SimSun"/>
                <w:lang w:val="en-US" w:eastAsia="zh-CN"/>
              </w:rPr>
            </w:pPr>
            <w:bookmarkStart w:id="2" w:name="OLE_LINK1" w:colFirst="0" w:colLast="1"/>
          </w:p>
        </w:tc>
        <w:tc>
          <w:tcPr>
            <w:tcW w:w="6545" w:type="dxa"/>
          </w:tcPr>
          <w:p w14:paraId="3A18CE9D" w14:textId="45819303" w:rsidR="007E6A4A" w:rsidRDefault="007E6A4A">
            <w:pPr>
              <w:rPr>
                <w:rFonts w:eastAsia="SimSun"/>
                <w:lang w:val="en-US" w:eastAsia="zh-CN"/>
              </w:rPr>
            </w:pPr>
          </w:p>
        </w:tc>
        <w:tc>
          <w:tcPr>
            <w:tcW w:w="2127" w:type="dxa"/>
          </w:tcPr>
          <w:p w14:paraId="64BB2018" w14:textId="77777777" w:rsidR="007E6A4A" w:rsidRDefault="007E6A4A">
            <w:pPr>
              <w:rPr>
                <w:lang w:val="en-US"/>
              </w:rPr>
            </w:pPr>
          </w:p>
        </w:tc>
      </w:tr>
      <w:bookmarkEnd w:id="2"/>
      <w:tr w:rsidR="007E6A4A" w14:paraId="3C114FB7" w14:textId="77777777" w:rsidTr="007E6A4A">
        <w:tc>
          <w:tcPr>
            <w:tcW w:w="1385" w:type="dxa"/>
          </w:tcPr>
          <w:p w14:paraId="01D843FE" w14:textId="332A4007" w:rsidR="007E6A4A" w:rsidRDefault="007E6A4A">
            <w:pPr>
              <w:rPr>
                <w:rFonts w:eastAsia="SimSun"/>
                <w:lang w:val="en-US" w:eastAsia="zh-CN"/>
              </w:rPr>
            </w:pPr>
          </w:p>
        </w:tc>
        <w:tc>
          <w:tcPr>
            <w:tcW w:w="6545" w:type="dxa"/>
          </w:tcPr>
          <w:p w14:paraId="60B51068" w14:textId="78B42CDE" w:rsidR="007E6A4A" w:rsidRDefault="007E6A4A">
            <w:pPr>
              <w:rPr>
                <w:rFonts w:eastAsia="SimSun"/>
                <w:lang w:val="en-US" w:eastAsia="zh-CN"/>
              </w:rPr>
            </w:pP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1B81DD3E" w:rsidR="007E6A4A" w:rsidRDefault="007E6A4A">
            <w:pPr>
              <w:rPr>
                <w:rFonts w:eastAsia="SimSun"/>
                <w:lang w:val="en-US" w:eastAsia="zh-CN"/>
              </w:rPr>
            </w:pPr>
          </w:p>
        </w:tc>
        <w:tc>
          <w:tcPr>
            <w:tcW w:w="6545" w:type="dxa"/>
          </w:tcPr>
          <w:p w14:paraId="55AF48F6" w14:textId="76E71E49" w:rsidR="007E6A4A" w:rsidRDefault="007E6A4A">
            <w:pPr>
              <w:rPr>
                <w:rFonts w:eastAsia="SimSun"/>
                <w:lang w:val="en-US" w:eastAsia="zh-CN"/>
              </w:rPr>
            </w:pP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1547755C" w:rsidR="007E6A4A" w:rsidRDefault="007E6A4A">
            <w:pPr>
              <w:rPr>
                <w:rFonts w:eastAsia="SimSun"/>
                <w:lang w:val="en-US" w:eastAsia="zh-CN"/>
              </w:rPr>
            </w:pPr>
          </w:p>
        </w:tc>
        <w:tc>
          <w:tcPr>
            <w:tcW w:w="6545" w:type="dxa"/>
          </w:tcPr>
          <w:p w14:paraId="1311267F" w14:textId="60115DC7" w:rsidR="007E6A4A" w:rsidRDefault="007E6A4A">
            <w:pPr>
              <w:rPr>
                <w:rFonts w:eastAsia="SimSun"/>
                <w:lang w:val="en-US" w:eastAsia="zh-CN"/>
              </w:rPr>
            </w:pP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259ADC3E" w:rsidR="007E6A4A" w:rsidRDefault="007E6A4A">
            <w:pPr>
              <w:rPr>
                <w:rFonts w:eastAsia="SimSun"/>
                <w:lang w:val="en-US" w:eastAsia="zh-CN"/>
              </w:rPr>
            </w:pPr>
          </w:p>
        </w:tc>
        <w:tc>
          <w:tcPr>
            <w:tcW w:w="6545" w:type="dxa"/>
          </w:tcPr>
          <w:p w14:paraId="78721549" w14:textId="716E0AA2" w:rsidR="007E6A4A" w:rsidRDefault="007E6A4A">
            <w:pPr>
              <w:rPr>
                <w:rFonts w:eastAsia="SimSun"/>
                <w:lang w:val="en-US" w:eastAsia="zh-CN"/>
              </w:rPr>
            </w:pP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38EE2390" w:rsidR="007E6A4A" w:rsidRDefault="007E6A4A">
            <w:pPr>
              <w:rPr>
                <w:rFonts w:eastAsia="Malgun Gothic"/>
                <w:lang w:val="en-US" w:eastAsia="ko-KR"/>
              </w:rPr>
            </w:pPr>
          </w:p>
        </w:tc>
        <w:tc>
          <w:tcPr>
            <w:tcW w:w="6545" w:type="dxa"/>
          </w:tcPr>
          <w:p w14:paraId="448CBBB6" w14:textId="410005DF" w:rsidR="007E6A4A" w:rsidRDefault="007E6A4A">
            <w:pPr>
              <w:rPr>
                <w:rFonts w:eastAsia="Malgun Gothic"/>
                <w:lang w:val="en-US" w:eastAsia="ko-KR"/>
              </w:rPr>
            </w:pP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32E15908" w:rsidR="007E6A4A" w:rsidRDefault="007E6A4A">
            <w:pPr>
              <w:rPr>
                <w:rFonts w:eastAsia="SimSun"/>
                <w:lang w:val="en-US" w:eastAsia="ko-KR"/>
              </w:rPr>
            </w:pPr>
          </w:p>
        </w:tc>
        <w:tc>
          <w:tcPr>
            <w:tcW w:w="6545" w:type="dxa"/>
          </w:tcPr>
          <w:p w14:paraId="0B4E877A" w14:textId="22D72634" w:rsidR="007E6A4A" w:rsidRDefault="007E6A4A">
            <w:pPr>
              <w:rPr>
                <w:rFonts w:eastAsia="SimSun"/>
                <w:lang w:val="en-US" w:eastAsia="ko-KR"/>
              </w:rPr>
            </w:pPr>
          </w:p>
        </w:tc>
        <w:tc>
          <w:tcPr>
            <w:tcW w:w="2127" w:type="dxa"/>
          </w:tcPr>
          <w:p w14:paraId="5EB00705" w14:textId="77777777" w:rsidR="007E6A4A" w:rsidRDefault="007E6A4A">
            <w:pPr>
              <w:rPr>
                <w:lang w:val="en-US"/>
              </w:rPr>
            </w:pPr>
          </w:p>
        </w:tc>
      </w:tr>
    </w:tbl>
    <w:p w14:paraId="7C15BCB7" w14:textId="77777777" w:rsidR="007E6A4A" w:rsidRDefault="007E6A4A"/>
    <w:p w14:paraId="68F5AE31" w14:textId="77777777" w:rsidR="007E6A4A" w:rsidRDefault="007E31CA">
      <w:pPr>
        <w:snapToGrid/>
        <w:spacing w:after="0" w:afterAutospacing="0"/>
        <w:jc w:val="left"/>
      </w:pPr>
      <w:bookmarkStart w:id="3" w:name="_[FL_Proposal_1-1-v2]"/>
      <w:bookmarkEnd w:id="3"/>
      <w:r>
        <w:br w:type="page"/>
      </w:r>
    </w:p>
    <w:p w14:paraId="3428756D" w14:textId="1950BFE1" w:rsidR="007E6A4A" w:rsidRDefault="007E31CA">
      <w:pPr>
        <w:pStyle w:val="Heading3"/>
      </w:pPr>
      <w:r>
        <w:rPr>
          <w:rFonts w:hint="eastAsia"/>
        </w:rPr>
        <w:lastRenderedPageBreak/>
        <w:t>[</w:t>
      </w:r>
      <w:r w:rsidR="00911EFB">
        <w:rPr>
          <w:rFonts w:hint="eastAsia"/>
        </w:rPr>
        <w:t>High</w:t>
      </w:r>
      <w:r>
        <w:rPr>
          <w:rFonts w:hint="eastAsia"/>
        </w:rPr>
        <w:t>] Support of intra- and inter frequency measurement</w:t>
      </w:r>
    </w:p>
    <w:p w14:paraId="486D0675" w14:textId="77777777" w:rsidR="00911EFB" w:rsidRDefault="00911EFB" w:rsidP="00911EFB">
      <w:pPr>
        <w:pStyle w:val="Heading5"/>
        <w:rPr>
          <w:lang w:val="en-US"/>
        </w:rPr>
      </w:pPr>
      <w:r>
        <w:rPr>
          <w:rFonts w:hint="eastAsia"/>
          <w:lang w:val="en-US"/>
        </w:rPr>
        <w:t>[Agreements in previous meetings]</w:t>
      </w:r>
    </w:p>
    <w:p w14:paraId="61451D96" w14:textId="0AC97373" w:rsidR="00911EFB" w:rsidRDefault="00911EFB" w:rsidP="00911EFB">
      <w:pPr>
        <w:rPr>
          <w:lang w:val="en-US"/>
        </w:rPr>
      </w:pPr>
      <w:r>
        <w:rPr>
          <w:rFonts w:hint="eastAsia"/>
          <w:lang w:val="en-US"/>
        </w:rPr>
        <w:t>No agreements yet</w:t>
      </w:r>
    </w:p>
    <w:p w14:paraId="003C069D" w14:textId="77777777" w:rsidR="00911EFB" w:rsidRDefault="00911EFB" w:rsidP="00911EFB">
      <w:pPr>
        <w:rPr>
          <w:lang w:val="en-US"/>
        </w:rPr>
      </w:pPr>
    </w:p>
    <w:p w14:paraId="0F2DB875" w14:textId="1EEC1096" w:rsidR="007E6A4A" w:rsidRDefault="007E31CA">
      <w:pPr>
        <w:pStyle w:val="Heading5"/>
        <w:rPr>
          <w:lang w:val="en-US"/>
        </w:rPr>
      </w:pPr>
      <w:r>
        <w:rPr>
          <w:rFonts w:hint="eastAsia"/>
          <w:lang w:val="en-US"/>
        </w:rPr>
        <w:t>[Summary of contributions]</w:t>
      </w:r>
    </w:p>
    <w:p w14:paraId="680A1C85" w14:textId="7ABBFC85" w:rsidR="007E6A4A" w:rsidRDefault="007E31CA">
      <w:pPr>
        <w:rPr>
          <w:b/>
          <w:bCs/>
          <w:u w:val="single"/>
          <w:lang w:val="en-US"/>
        </w:rPr>
      </w:pPr>
      <w:r>
        <w:rPr>
          <w:b/>
          <w:bCs/>
          <w:u w:val="single"/>
          <w:lang w:val="en-US"/>
        </w:rPr>
        <w:t>S</w:t>
      </w:r>
      <w:r>
        <w:rPr>
          <w:rFonts w:hint="eastAsia"/>
          <w:b/>
          <w:bCs/>
          <w:u w:val="single"/>
          <w:lang w:val="en-US"/>
        </w:rPr>
        <w:t>upport of intra-</w:t>
      </w:r>
      <w:r w:rsidR="00911EFB">
        <w:rPr>
          <w:rFonts w:hint="eastAsia"/>
          <w:b/>
          <w:bCs/>
          <w:u w:val="single"/>
          <w:lang w:val="en-US"/>
        </w:rPr>
        <w:t xml:space="preserve"> and inter </w:t>
      </w:r>
      <w:r>
        <w:rPr>
          <w:rFonts w:hint="eastAsia"/>
          <w:b/>
          <w:bCs/>
          <w:u w:val="single"/>
          <w:lang w:val="en-US"/>
        </w:rPr>
        <w:t>frequency CSI-RS based L1-measurement</w:t>
      </w:r>
    </w:p>
    <w:p w14:paraId="2D7FF66C" w14:textId="73BAA12C" w:rsidR="002D695B" w:rsidRPr="00F85AC0" w:rsidRDefault="00911EFB" w:rsidP="002D695B">
      <w:pPr>
        <w:pStyle w:val="ListParagraph"/>
        <w:numPr>
          <w:ilvl w:val="0"/>
          <w:numId w:val="13"/>
        </w:numPr>
        <w:rPr>
          <w:lang w:val="en-US"/>
        </w:rPr>
      </w:pPr>
      <w:r>
        <w:rPr>
          <w:rFonts w:hint="eastAsia"/>
          <w:lang w:val="en-US"/>
        </w:rPr>
        <w:t>Yes</w:t>
      </w:r>
      <w:r w:rsidR="0008691D">
        <w:rPr>
          <w:rFonts w:hint="eastAsia"/>
          <w:lang w:val="en-US"/>
        </w:rPr>
        <w:t xml:space="preserve">: Huawei, </w:t>
      </w:r>
      <w:proofErr w:type="spellStart"/>
      <w:r w:rsidR="002D695B">
        <w:rPr>
          <w:rFonts w:hint="eastAsia"/>
          <w:lang w:val="en-US"/>
        </w:rPr>
        <w:t>Spreadtrum</w:t>
      </w:r>
      <w:proofErr w:type="spellEnd"/>
      <w:r w:rsidR="002D695B">
        <w:rPr>
          <w:rFonts w:hint="eastAsia"/>
          <w:lang w:val="en-US"/>
        </w:rPr>
        <w:t xml:space="preserve">, </w:t>
      </w:r>
      <w:r w:rsidR="0008691D">
        <w:rPr>
          <w:rFonts w:hint="eastAsia"/>
          <w:lang w:val="en-US"/>
        </w:rPr>
        <w:t>ZTE</w:t>
      </w:r>
      <w:r w:rsidR="000076AE">
        <w:rPr>
          <w:rFonts w:hint="eastAsia"/>
          <w:lang w:val="en-US"/>
        </w:rPr>
        <w:t>, vivo</w:t>
      </w:r>
      <w:r w:rsidR="00A67663">
        <w:rPr>
          <w:rFonts w:hint="eastAsia"/>
          <w:lang w:val="en-US"/>
        </w:rPr>
        <w:t>, LGE</w:t>
      </w:r>
      <w:r w:rsidR="00443BE2">
        <w:rPr>
          <w:rFonts w:hint="eastAsia"/>
          <w:lang w:val="en-US"/>
        </w:rPr>
        <w:t xml:space="preserve">, </w:t>
      </w:r>
      <w:proofErr w:type="spellStart"/>
      <w:r w:rsidR="00443BE2">
        <w:rPr>
          <w:rFonts w:hint="eastAsia"/>
          <w:lang w:val="en-US"/>
        </w:rPr>
        <w:t>Lekha</w:t>
      </w:r>
      <w:proofErr w:type="spellEnd"/>
      <w:r w:rsidR="00F44CD7">
        <w:rPr>
          <w:rFonts w:hint="eastAsia"/>
          <w:lang w:val="en-US"/>
        </w:rPr>
        <w:t xml:space="preserve">, </w:t>
      </w:r>
      <w:r w:rsidR="003F6DE7">
        <w:rPr>
          <w:rFonts w:hint="eastAsia"/>
          <w:lang w:val="en-US"/>
        </w:rPr>
        <w:t>IDC</w:t>
      </w:r>
      <w:r w:rsidR="001850E1">
        <w:rPr>
          <w:rFonts w:hint="eastAsia"/>
          <w:lang w:val="en-US"/>
        </w:rPr>
        <w:t>, Fujitsu</w:t>
      </w:r>
      <w:r w:rsidR="00326306">
        <w:rPr>
          <w:rFonts w:hint="eastAsia"/>
          <w:lang w:val="en-US"/>
        </w:rPr>
        <w:t xml:space="preserve">, </w:t>
      </w:r>
      <w:r w:rsidR="007015FC">
        <w:rPr>
          <w:rFonts w:hint="eastAsia"/>
          <w:lang w:val="en-US"/>
        </w:rPr>
        <w:t>Samsung</w:t>
      </w:r>
      <w:r w:rsidR="00207BA6">
        <w:rPr>
          <w:rFonts w:hint="eastAsia"/>
          <w:lang w:val="en-US"/>
        </w:rPr>
        <w:t xml:space="preserve">, </w:t>
      </w:r>
      <w:r w:rsidR="00B21612">
        <w:rPr>
          <w:rFonts w:hint="eastAsia"/>
          <w:lang w:val="en-US"/>
        </w:rPr>
        <w:t>MediaTek</w:t>
      </w:r>
    </w:p>
    <w:p w14:paraId="17A2EF8F" w14:textId="77777777" w:rsidR="00332169" w:rsidRDefault="002D695B" w:rsidP="002A66D5">
      <w:pPr>
        <w:rPr>
          <w:b/>
          <w:bCs/>
          <w:u w:val="single"/>
          <w:lang w:val="en-US"/>
        </w:rPr>
      </w:pPr>
      <w:r w:rsidRPr="00332169">
        <w:rPr>
          <w:rFonts w:hint="eastAsia"/>
          <w:b/>
          <w:bCs/>
          <w:u w:val="single"/>
          <w:lang w:val="en-US"/>
        </w:rPr>
        <w:t>D</w:t>
      </w:r>
      <w:r w:rsidR="00911EFB" w:rsidRPr="00332169">
        <w:rPr>
          <w:rFonts w:hint="eastAsia"/>
          <w:b/>
          <w:bCs/>
          <w:u w:val="single"/>
          <w:lang w:val="en-US"/>
        </w:rPr>
        <w:t>etails of the definition</w:t>
      </w:r>
    </w:p>
    <w:p w14:paraId="7883395F" w14:textId="77777777" w:rsidR="00344DFB" w:rsidRDefault="003A3B18" w:rsidP="00332169">
      <w:pPr>
        <w:pStyle w:val="ListParagraph"/>
        <w:numPr>
          <w:ilvl w:val="0"/>
          <w:numId w:val="13"/>
        </w:numPr>
        <w:rPr>
          <w:u w:val="single"/>
          <w:lang w:val="en-US"/>
        </w:rPr>
      </w:pPr>
      <w:r>
        <w:rPr>
          <w:rFonts w:hint="eastAsia"/>
          <w:u w:val="single"/>
          <w:lang w:val="en-US"/>
        </w:rPr>
        <w:t>U</w:t>
      </w:r>
      <w:r w:rsidR="00911EFB" w:rsidRPr="00506070">
        <w:rPr>
          <w:rFonts w:hint="eastAsia"/>
          <w:u w:val="single"/>
          <w:lang w:val="en-US"/>
        </w:rPr>
        <w:t xml:space="preserve">p to RAN4: </w:t>
      </w:r>
    </w:p>
    <w:p w14:paraId="32868ED9" w14:textId="7CDAFF5B" w:rsidR="00332169" w:rsidRPr="00344DFB" w:rsidRDefault="00911EFB" w:rsidP="00344DFB">
      <w:pPr>
        <w:pStyle w:val="ListParagraph"/>
        <w:numPr>
          <w:ilvl w:val="1"/>
          <w:numId w:val="13"/>
        </w:numPr>
        <w:rPr>
          <w:lang w:val="en-US"/>
        </w:rPr>
      </w:pPr>
      <w:proofErr w:type="spellStart"/>
      <w:r w:rsidRPr="00344DFB">
        <w:rPr>
          <w:rFonts w:hint="eastAsia"/>
          <w:lang w:val="en-US"/>
        </w:rPr>
        <w:t>Spreadtrum</w:t>
      </w:r>
      <w:proofErr w:type="spellEnd"/>
      <w:r w:rsidR="000076AE" w:rsidRPr="00344DFB">
        <w:rPr>
          <w:rFonts w:hint="eastAsia"/>
          <w:lang w:val="en-US"/>
        </w:rPr>
        <w:t>, vivo</w:t>
      </w:r>
      <w:r w:rsidR="00726695" w:rsidRPr="00344DFB">
        <w:rPr>
          <w:rFonts w:hint="eastAsia"/>
          <w:lang w:val="en-US"/>
        </w:rPr>
        <w:t xml:space="preserve">, </w:t>
      </w:r>
      <w:r w:rsidR="001850E1" w:rsidRPr="00344DFB">
        <w:rPr>
          <w:rFonts w:hint="eastAsia"/>
          <w:lang w:val="en-US"/>
        </w:rPr>
        <w:t>Fujitsu</w:t>
      </w:r>
      <w:r w:rsidR="00B21612" w:rsidRPr="00344DFB">
        <w:rPr>
          <w:rFonts w:hint="eastAsia"/>
          <w:lang w:val="en-US"/>
        </w:rPr>
        <w:t>, MediaTek</w:t>
      </w:r>
    </w:p>
    <w:p w14:paraId="5AB777E1" w14:textId="3CD4A8D3" w:rsidR="007015FC" w:rsidRDefault="00ED4B90" w:rsidP="00332169">
      <w:pPr>
        <w:pStyle w:val="ListParagraph"/>
        <w:numPr>
          <w:ilvl w:val="0"/>
          <w:numId w:val="13"/>
        </w:numPr>
        <w:rPr>
          <w:u w:val="single"/>
          <w:lang w:val="en-US"/>
        </w:rPr>
      </w:pPr>
      <w:r>
        <w:rPr>
          <w:rFonts w:hint="eastAsia"/>
          <w:u w:val="single"/>
          <w:lang w:val="en-US"/>
        </w:rPr>
        <w:t>Use e</w:t>
      </w:r>
      <w:r w:rsidR="007015FC">
        <w:rPr>
          <w:rFonts w:hint="eastAsia"/>
          <w:u w:val="single"/>
          <w:lang w:val="en-US"/>
        </w:rPr>
        <w:t>xisting definition: Samsung</w:t>
      </w:r>
    </w:p>
    <w:p w14:paraId="1EFAC089" w14:textId="1A8145F4" w:rsidR="007015FC" w:rsidRPr="007015FC" w:rsidRDefault="007015FC" w:rsidP="007015FC">
      <w:pPr>
        <w:pStyle w:val="ListParagraph"/>
        <w:numPr>
          <w:ilvl w:val="1"/>
          <w:numId w:val="13"/>
        </w:numPr>
        <w:rPr>
          <w:lang w:val="en-US"/>
        </w:rPr>
      </w:pPr>
      <w:r w:rsidRPr="007015FC">
        <w:rPr>
          <w:rFonts w:hint="eastAsia"/>
          <w:lang w:val="en-US"/>
        </w:rPr>
        <w:t xml:space="preserve">FL </w:t>
      </w:r>
      <w:r w:rsidR="00ED4B90">
        <w:rPr>
          <w:rFonts w:hint="eastAsia"/>
          <w:lang w:val="en-US"/>
        </w:rPr>
        <w:t>note:</w:t>
      </w:r>
      <w:r w:rsidRPr="007015FC">
        <w:rPr>
          <w:rFonts w:hint="eastAsia"/>
          <w:lang w:val="en-US"/>
        </w:rPr>
        <w:t xml:space="preserve"> the current </w:t>
      </w:r>
      <w:r w:rsidRPr="007015FC">
        <w:rPr>
          <w:lang w:val="en-US"/>
        </w:rPr>
        <w:t>definition</w:t>
      </w:r>
      <w:r w:rsidRPr="007015FC">
        <w:rPr>
          <w:rFonts w:hint="eastAsia"/>
          <w:lang w:val="en-US"/>
        </w:rPr>
        <w:t xml:space="preserve"> is made by RAN4</w:t>
      </w:r>
      <w:r w:rsidR="00876237">
        <w:rPr>
          <w:rFonts w:hint="eastAsia"/>
          <w:lang w:val="en-US"/>
        </w:rPr>
        <w:t>, then the final decision can be made by RAN4</w:t>
      </w:r>
    </w:p>
    <w:p w14:paraId="6FCACBA5" w14:textId="57CFD1FB" w:rsidR="00332169" w:rsidRPr="00506070" w:rsidRDefault="003A3B18" w:rsidP="00332169">
      <w:pPr>
        <w:pStyle w:val="ListParagraph"/>
        <w:numPr>
          <w:ilvl w:val="0"/>
          <w:numId w:val="13"/>
        </w:numPr>
        <w:rPr>
          <w:u w:val="single"/>
          <w:lang w:val="en-US"/>
        </w:rPr>
      </w:pPr>
      <w:r>
        <w:rPr>
          <w:rFonts w:hint="eastAsia"/>
          <w:u w:val="single"/>
          <w:lang w:val="en-US"/>
        </w:rPr>
        <w:t>D</w:t>
      </w:r>
      <w:r w:rsidR="00332169" w:rsidRPr="00506070">
        <w:rPr>
          <w:rFonts w:hint="eastAsia"/>
          <w:u w:val="single"/>
          <w:lang w:val="en-US"/>
        </w:rPr>
        <w:t>iscuss in RAN1:</w:t>
      </w:r>
      <w:r w:rsidR="00332169" w:rsidRPr="00ED4B90">
        <w:rPr>
          <w:rFonts w:hint="eastAsia"/>
          <w:lang w:val="en-US"/>
        </w:rPr>
        <w:t xml:space="preserve"> </w:t>
      </w:r>
      <w:r w:rsidR="00332169" w:rsidRPr="00506070">
        <w:rPr>
          <w:rFonts w:hint="eastAsia"/>
        </w:rPr>
        <w:t>Huawei</w:t>
      </w:r>
    </w:p>
    <w:p w14:paraId="488132CC" w14:textId="0917C41A" w:rsidR="00332169" w:rsidRPr="00506070" w:rsidRDefault="00332169" w:rsidP="00332169">
      <w:pPr>
        <w:pStyle w:val="ListParagraph"/>
        <w:numPr>
          <w:ilvl w:val="1"/>
          <w:numId w:val="13"/>
        </w:numPr>
        <w:rPr>
          <w:u w:val="single"/>
          <w:lang w:val="en-US"/>
        </w:rPr>
      </w:pPr>
      <w:r w:rsidRPr="00506070">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86657F" w14:textId="6F078C54" w:rsidR="00332169" w:rsidRPr="00CA5752" w:rsidRDefault="008855D4" w:rsidP="00CA5752">
      <w:pPr>
        <w:pStyle w:val="ListParagraph"/>
        <w:numPr>
          <w:ilvl w:val="0"/>
          <w:numId w:val="0"/>
        </w:numPr>
        <w:ind w:left="1440"/>
        <w:rPr>
          <w:u w:val="single"/>
          <w:lang w:val="en-US"/>
        </w:rPr>
      </w:pPr>
      <w:r>
        <w:rPr>
          <w:noProof/>
          <w:lang w:eastAsia="zh-CN"/>
        </w:rPr>
        <w:drawing>
          <wp:inline distT="0" distB="0" distL="0" distR="0" wp14:anchorId="03B43B18" wp14:editId="344BA850">
            <wp:extent cx="4109013" cy="2159212"/>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0AAFB120" w14:textId="77777777" w:rsidR="007E6A4A" w:rsidRDefault="007E31CA">
      <w:pPr>
        <w:pStyle w:val="Heading5"/>
        <w:rPr>
          <w:lang w:val="en-US"/>
        </w:rPr>
      </w:pPr>
      <w:r>
        <w:rPr>
          <w:rFonts w:hint="eastAsia"/>
          <w:lang w:val="en-US"/>
        </w:rPr>
        <w:t>[FL Observation]</w:t>
      </w:r>
    </w:p>
    <w:p w14:paraId="307203CD" w14:textId="0898DBC6" w:rsidR="007E6A4A" w:rsidRDefault="00851975" w:rsidP="00851975">
      <w:pPr>
        <w:rPr>
          <w:lang w:val="en-US"/>
        </w:rPr>
      </w:pPr>
      <w:r w:rsidRPr="00851975">
        <w:rPr>
          <w:rFonts w:hint="eastAsia"/>
          <w:lang w:val="en-US"/>
        </w:rPr>
        <w:t xml:space="preserve">No </w:t>
      </w:r>
      <w:r w:rsidRPr="00851975">
        <w:rPr>
          <w:lang w:val="en-US"/>
        </w:rPr>
        <w:t>companies</w:t>
      </w:r>
      <w:r w:rsidRPr="00851975">
        <w:rPr>
          <w:rFonts w:hint="eastAsia"/>
          <w:lang w:val="en-US"/>
        </w:rPr>
        <w:t xml:space="preserve"> showed their concern to support </w:t>
      </w:r>
      <w:r w:rsidRPr="00851975">
        <w:rPr>
          <w:lang w:val="en-US"/>
        </w:rPr>
        <w:t>intra- and inter frequency CSI-RS based L1-measurement</w:t>
      </w:r>
      <w:r>
        <w:rPr>
          <w:rFonts w:hint="eastAsia"/>
          <w:lang w:val="en-US"/>
        </w:rPr>
        <w:t xml:space="preserve">. The issue is which working group (i.e. RAN1 or RAN4) will </w:t>
      </w:r>
      <w:r w:rsidR="002300B8">
        <w:rPr>
          <w:rFonts w:hint="eastAsia"/>
          <w:lang w:val="en-US"/>
        </w:rPr>
        <w:t xml:space="preserve">specifies the definition of intra and inter frequency. Clear majority </w:t>
      </w:r>
      <w:r w:rsidR="0073259E">
        <w:rPr>
          <w:rFonts w:hint="eastAsia"/>
          <w:lang w:val="en-US"/>
        </w:rPr>
        <w:t xml:space="preserve">thinks this should be done in RAN4 while one </w:t>
      </w:r>
      <w:r w:rsidR="0073259E">
        <w:rPr>
          <w:lang w:val="en-US"/>
        </w:rPr>
        <w:t>company</w:t>
      </w:r>
      <w:r w:rsidR="0073259E">
        <w:rPr>
          <w:rFonts w:hint="eastAsia"/>
          <w:lang w:val="en-US"/>
        </w:rPr>
        <w:t xml:space="preserve"> suggest</w:t>
      </w:r>
      <w:r w:rsidR="00B55176">
        <w:rPr>
          <w:rFonts w:hint="eastAsia"/>
          <w:lang w:val="en-US"/>
        </w:rPr>
        <w:t>s</w:t>
      </w:r>
      <w:r w:rsidR="0073259E">
        <w:rPr>
          <w:rFonts w:hint="eastAsia"/>
          <w:lang w:val="en-US"/>
        </w:rPr>
        <w:t xml:space="preserve"> RAN1. </w:t>
      </w:r>
    </w:p>
    <w:p w14:paraId="70F2C430" w14:textId="69168D8C" w:rsidR="0073259E" w:rsidRPr="0073259E" w:rsidRDefault="00BC6067" w:rsidP="00851975">
      <w:pPr>
        <w:rPr>
          <w:lang w:val="en-US"/>
        </w:rPr>
      </w:pPr>
      <w:r>
        <w:rPr>
          <w:rFonts w:hint="eastAsia"/>
          <w:lang w:val="en-US"/>
        </w:rPr>
        <w:lastRenderedPageBreak/>
        <w:t xml:space="preserve">To move </w:t>
      </w:r>
      <w:r>
        <w:rPr>
          <w:lang w:val="en-US"/>
        </w:rPr>
        <w:t>forward</w:t>
      </w:r>
      <w:r>
        <w:rPr>
          <w:rFonts w:hint="eastAsia"/>
          <w:lang w:val="en-US"/>
        </w:rPr>
        <w:t>, FL</w:t>
      </w:r>
      <w:r w:rsidR="0073259E">
        <w:rPr>
          <w:rFonts w:hint="eastAsia"/>
          <w:lang w:val="en-US"/>
        </w:rPr>
        <w:t xml:space="preserve"> </w:t>
      </w:r>
      <w:r>
        <w:rPr>
          <w:rFonts w:hint="eastAsia"/>
          <w:lang w:val="en-US"/>
        </w:rPr>
        <w:t xml:space="preserve">would like to suggest leaving this issue to RAN4 but the proposal </w:t>
      </w:r>
      <w:r w:rsidR="003D37EF">
        <w:rPr>
          <w:rFonts w:hint="eastAsia"/>
          <w:lang w:val="en-US"/>
        </w:rPr>
        <w:t xml:space="preserve">from Huawei </w:t>
      </w:r>
      <w:r>
        <w:rPr>
          <w:rFonts w:hint="eastAsia"/>
          <w:lang w:val="en-US"/>
        </w:rPr>
        <w:t xml:space="preserve">can be included in the LS. </w:t>
      </w:r>
    </w:p>
    <w:p w14:paraId="2108A365" w14:textId="77777777" w:rsidR="007E6A4A" w:rsidRDefault="007E31CA">
      <w:pPr>
        <w:pStyle w:val="Heading5"/>
        <w:rPr>
          <w:lang w:val="en-US"/>
        </w:rPr>
      </w:pPr>
      <w:bookmarkStart w:id="4" w:name="_[FL_Proposal_1-2-v1]"/>
      <w:bookmarkEnd w:id="4"/>
      <w:r>
        <w:rPr>
          <w:rFonts w:hint="eastAsia"/>
          <w:lang w:val="en-US"/>
        </w:rPr>
        <w:t>[FL Proposal 1-2-v1]</w:t>
      </w:r>
    </w:p>
    <w:p w14:paraId="70583664" w14:textId="16865543" w:rsidR="00593437" w:rsidRDefault="00326242" w:rsidP="00353703">
      <w:pPr>
        <w:pStyle w:val="ListParagraph"/>
        <w:numPr>
          <w:ilvl w:val="0"/>
          <w:numId w:val="13"/>
        </w:numPr>
        <w:rPr>
          <w:lang w:val="en-US"/>
        </w:rPr>
      </w:pPr>
      <w:r w:rsidRPr="00326242">
        <w:rPr>
          <w:lang w:val="en-US"/>
        </w:rPr>
        <w:t>Support of intra- and inter</w:t>
      </w:r>
      <w:r w:rsidR="006A6F6E">
        <w:rPr>
          <w:rFonts w:hint="eastAsia"/>
          <w:lang w:val="en-US"/>
        </w:rPr>
        <w:t>-</w:t>
      </w:r>
      <w:r w:rsidRPr="00326242">
        <w:rPr>
          <w:lang w:val="en-US"/>
        </w:rPr>
        <w:t>frequency CSI-RS based L1-measurement</w:t>
      </w:r>
      <w:r>
        <w:rPr>
          <w:rFonts w:hint="eastAsia"/>
          <w:lang w:val="en-US"/>
        </w:rPr>
        <w:t xml:space="preserve"> from RAN1 perspective </w:t>
      </w:r>
    </w:p>
    <w:p w14:paraId="32BD2C75" w14:textId="59226788" w:rsidR="003C23EA" w:rsidRDefault="00326242" w:rsidP="003C23EA">
      <w:pPr>
        <w:pStyle w:val="ListParagraph"/>
        <w:numPr>
          <w:ilvl w:val="0"/>
          <w:numId w:val="13"/>
        </w:numPr>
        <w:rPr>
          <w:lang w:val="en-US"/>
        </w:rPr>
      </w:pPr>
      <w:r>
        <w:rPr>
          <w:rFonts w:hint="eastAsia"/>
          <w:lang w:val="en-US"/>
        </w:rPr>
        <w:t xml:space="preserve">Send an LS to RAN4 to </w:t>
      </w:r>
      <w:r w:rsidR="006A6F6E">
        <w:rPr>
          <w:rFonts w:hint="eastAsia"/>
          <w:lang w:val="en-US"/>
        </w:rPr>
        <w:t>specify the definition of</w:t>
      </w:r>
      <w:r>
        <w:rPr>
          <w:rFonts w:hint="eastAsia"/>
          <w:lang w:val="en-US"/>
        </w:rPr>
        <w:t xml:space="preserve"> intra- and inter-f</w:t>
      </w:r>
      <w:r w:rsidR="003C23EA">
        <w:rPr>
          <w:rFonts w:hint="eastAsia"/>
          <w:lang w:val="en-US"/>
        </w:rPr>
        <w:t>requency</w:t>
      </w:r>
      <w:r w:rsidR="00793E6C">
        <w:rPr>
          <w:rFonts w:hint="eastAsia"/>
          <w:lang w:val="en-US"/>
        </w:rPr>
        <w:t xml:space="preserve"> including the following </w:t>
      </w:r>
      <w:r w:rsidR="006A6F6E">
        <w:rPr>
          <w:rFonts w:hint="eastAsia"/>
          <w:lang w:val="en-US"/>
        </w:rPr>
        <w:t>request</w:t>
      </w:r>
      <w:r w:rsidR="00507288">
        <w:rPr>
          <w:rFonts w:hint="eastAsia"/>
          <w:lang w:val="en-US"/>
        </w:rPr>
        <w:t>:</w:t>
      </w:r>
    </w:p>
    <w:p w14:paraId="3E0EC342" w14:textId="0C9774B2" w:rsidR="003C23EA" w:rsidRPr="006A0EB1" w:rsidRDefault="006A0EB1" w:rsidP="003C23EA">
      <w:pPr>
        <w:pStyle w:val="ListParagraph"/>
        <w:numPr>
          <w:ilvl w:val="1"/>
          <w:numId w:val="13"/>
        </w:numPr>
        <w:rPr>
          <w:lang w:val="en-US"/>
        </w:rPr>
      </w:pPr>
      <w:r>
        <w:rPr>
          <w:rFonts w:hint="eastAsia"/>
        </w:rPr>
        <w:t xml:space="preserve">RAN4 </w:t>
      </w:r>
      <w:r w:rsidR="003C23EA">
        <w:rPr>
          <w:rFonts w:hint="eastAsia"/>
        </w:rPr>
        <w:t>to</w:t>
      </w:r>
      <w:r w:rsidR="003C23EA" w:rsidRPr="00506070">
        <w:t xml:space="preserve"> discuss</w:t>
      </w:r>
      <w:r w:rsidR="00A86C21">
        <w:rPr>
          <w:rFonts w:hint="eastAsia"/>
        </w:rPr>
        <w:t xml:space="preserve"> the following case</w:t>
      </w:r>
      <w:r w:rsidR="003C23EA" w:rsidRPr="00506070">
        <w:t xml:space="preserve"> when the DL active BWP of the serving cell is within the bandwidth of NZP-CSI-RS resource(s) of a candidate cell</w:t>
      </w:r>
      <w:r w:rsidR="009D4D4C">
        <w:rPr>
          <w:rFonts w:hint="eastAsia"/>
        </w:rPr>
        <w:t xml:space="preserve">, where </w:t>
      </w:r>
      <w:r w:rsidR="009D4D4C" w:rsidRPr="00506070">
        <w:t>the SCS</w:t>
      </w:r>
      <w:r w:rsidR="00736BBB">
        <w:rPr>
          <w:rFonts w:hint="eastAsia"/>
        </w:rPr>
        <w:t xml:space="preserve"> and </w:t>
      </w:r>
      <w:r w:rsidR="009D4D4C" w:rsidRPr="00506070">
        <w:t>CP of the NZP-CSI-RS resource(s)</w:t>
      </w:r>
      <w:r w:rsidR="009D4D4C">
        <w:rPr>
          <w:rFonts w:hint="eastAsia"/>
        </w:rPr>
        <w:t xml:space="preserve"> at the </w:t>
      </w:r>
      <w:r w:rsidR="009D4D4C">
        <w:t>candite</w:t>
      </w:r>
      <w:r w:rsidR="009D4D4C">
        <w:rPr>
          <w:rFonts w:hint="eastAsia"/>
        </w:rPr>
        <w:t xml:space="preserve"> cell is the same as serving cell. </w:t>
      </w:r>
    </w:p>
    <w:p w14:paraId="2B7BA738" w14:textId="41CAD002" w:rsidR="006A0EB1" w:rsidRPr="003C23EA" w:rsidRDefault="006A0EB1" w:rsidP="003C23EA">
      <w:pPr>
        <w:pStyle w:val="ListParagraph"/>
        <w:numPr>
          <w:ilvl w:val="1"/>
          <w:numId w:val="13"/>
        </w:numPr>
        <w:rPr>
          <w:lang w:val="en-US"/>
        </w:rPr>
      </w:pPr>
      <w:r>
        <w:rPr>
          <w:noProof/>
          <w:lang w:eastAsia="zh-CN"/>
        </w:rPr>
        <w:drawing>
          <wp:inline distT="0" distB="0" distL="0" distR="0" wp14:anchorId="1C9AAD34" wp14:editId="74F35A83">
            <wp:extent cx="4109013" cy="2159212"/>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3D81454D" w14:textId="77777777" w:rsidR="00353703" w:rsidRDefault="00353703" w:rsidP="00353703">
      <w:pPr>
        <w:rPr>
          <w:lang w:val="en-US"/>
        </w:rPr>
      </w:pPr>
    </w:p>
    <w:p w14:paraId="19506126" w14:textId="1097E23B" w:rsidR="00353703" w:rsidRDefault="00353703" w:rsidP="00353703">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353703" w14:paraId="621C1129"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3BABABF2" w14:textId="77777777" w:rsidR="00353703" w:rsidRDefault="00353703" w:rsidP="00494A80">
            <w:pPr>
              <w:rPr>
                <w:rFonts w:eastAsiaTheme="minorEastAsia"/>
                <w:lang w:val="en-US"/>
              </w:rPr>
            </w:pPr>
            <w:r>
              <w:rPr>
                <w:rFonts w:eastAsiaTheme="minorEastAsia"/>
                <w:lang w:val="en-US"/>
              </w:rPr>
              <w:t>Company</w:t>
            </w:r>
          </w:p>
        </w:tc>
        <w:tc>
          <w:tcPr>
            <w:tcW w:w="6545" w:type="dxa"/>
          </w:tcPr>
          <w:p w14:paraId="43F04525" w14:textId="77777777" w:rsidR="00353703" w:rsidRDefault="00353703" w:rsidP="00494A80">
            <w:pPr>
              <w:rPr>
                <w:rFonts w:eastAsiaTheme="minorEastAsia"/>
                <w:lang w:val="en-US"/>
              </w:rPr>
            </w:pPr>
            <w:r>
              <w:rPr>
                <w:rFonts w:eastAsiaTheme="minorEastAsia"/>
                <w:lang w:val="en-US"/>
              </w:rPr>
              <w:t>Comment</w:t>
            </w:r>
          </w:p>
        </w:tc>
        <w:tc>
          <w:tcPr>
            <w:tcW w:w="2127" w:type="dxa"/>
          </w:tcPr>
          <w:p w14:paraId="73997B4C" w14:textId="77777777" w:rsidR="00353703" w:rsidRDefault="00353703" w:rsidP="00494A80">
            <w:pPr>
              <w:rPr>
                <w:rFonts w:eastAsiaTheme="minorEastAsia"/>
                <w:lang w:val="en-US"/>
              </w:rPr>
            </w:pPr>
            <w:r>
              <w:rPr>
                <w:rFonts w:eastAsiaTheme="minorEastAsia" w:hint="eastAsia"/>
                <w:lang w:val="en-US"/>
              </w:rPr>
              <w:t>FL reply</w:t>
            </w:r>
          </w:p>
        </w:tc>
      </w:tr>
      <w:tr w:rsidR="00353703" w14:paraId="384B2899" w14:textId="77777777" w:rsidTr="00494A80">
        <w:tc>
          <w:tcPr>
            <w:tcW w:w="1385" w:type="dxa"/>
          </w:tcPr>
          <w:p w14:paraId="69CB4A27" w14:textId="6E1B718F" w:rsidR="00353703" w:rsidRDefault="002B2C0E" w:rsidP="00494A80">
            <w:pPr>
              <w:rPr>
                <w:rFonts w:eastAsiaTheme="minorEastAsia"/>
                <w:lang w:val="en-US"/>
              </w:rPr>
            </w:pPr>
            <w:r>
              <w:rPr>
                <w:rFonts w:eastAsiaTheme="minorEastAsia" w:hint="eastAsia"/>
                <w:lang w:val="en-US"/>
              </w:rPr>
              <w:t>Fujitsu</w:t>
            </w:r>
          </w:p>
        </w:tc>
        <w:tc>
          <w:tcPr>
            <w:tcW w:w="6545" w:type="dxa"/>
          </w:tcPr>
          <w:p w14:paraId="36E8A877" w14:textId="4503B1C5" w:rsidR="00353703" w:rsidRDefault="002B2C0E" w:rsidP="00494A80">
            <w:pPr>
              <w:rPr>
                <w:rFonts w:eastAsiaTheme="minorEastAsia"/>
                <w:lang w:val="en-US"/>
              </w:rPr>
            </w:pPr>
            <w:r>
              <w:rPr>
                <w:rFonts w:eastAsiaTheme="minorEastAsia" w:hint="eastAsia"/>
                <w:lang w:val="en-US"/>
              </w:rPr>
              <w:t>Support</w:t>
            </w:r>
            <w:r w:rsidR="00F605FA">
              <w:rPr>
                <w:rFonts w:eastAsiaTheme="minorEastAsia" w:hint="eastAsia"/>
                <w:lang w:val="en-US"/>
              </w:rPr>
              <w:t xml:space="preserve"> the FL Proposal 1-2-v1</w:t>
            </w:r>
          </w:p>
        </w:tc>
        <w:tc>
          <w:tcPr>
            <w:tcW w:w="2127" w:type="dxa"/>
          </w:tcPr>
          <w:p w14:paraId="16939F18" w14:textId="77777777" w:rsidR="00353703" w:rsidRDefault="00353703" w:rsidP="00494A80">
            <w:pPr>
              <w:rPr>
                <w:rFonts w:eastAsia="SimSun"/>
                <w:lang w:val="en-US" w:eastAsia="zh-CN"/>
              </w:rPr>
            </w:pPr>
          </w:p>
        </w:tc>
      </w:tr>
      <w:tr w:rsidR="00353703" w14:paraId="3EF6069C" w14:textId="77777777" w:rsidTr="00494A80">
        <w:tc>
          <w:tcPr>
            <w:tcW w:w="1385" w:type="dxa"/>
          </w:tcPr>
          <w:p w14:paraId="366136FF" w14:textId="258968A1" w:rsidR="00353703" w:rsidRDefault="00423117" w:rsidP="00494A80">
            <w:pPr>
              <w:rPr>
                <w:rFonts w:eastAsia="SimSun"/>
                <w:lang w:val="en-US" w:eastAsia="zh-CN"/>
              </w:rPr>
            </w:pPr>
            <w:r>
              <w:rPr>
                <w:rFonts w:eastAsia="SimSun"/>
                <w:lang w:val="en-US" w:eastAsia="zh-CN"/>
              </w:rPr>
              <w:t>Ericsson</w:t>
            </w:r>
          </w:p>
        </w:tc>
        <w:tc>
          <w:tcPr>
            <w:tcW w:w="6545" w:type="dxa"/>
          </w:tcPr>
          <w:p w14:paraId="4A879E11" w14:textId="49ED953F" w:rsidR="00353703" w:rsidRDefault="00423117" w:rsidP="00494A80">
            <w:pPr>
              <w:rPr>
                <w:lang w:val="en-US"/>
              </w:rPr>
            </w:pPr>
            <w:r>
              <w:rPr>
                <w:lang w:val="en-US"/>
              </w:rPr>
              <w:t>Support</w:t>
            </w:r>
            <w:r w:rsidR="000E5FD9">
              <w:rPr>
                <w:lang w:val="en-US"/>
              </w:rPr>
              <w:t xml:space="preserve"> the first bullet. We do not see the need to ask RAN4 to do special things. We’ve already seen the above proposal in RAN4 contributions.</w:t>
            </w:r>
          </w:p>
        </w:tc>
        <w:tc>
          <w:tcPr>
            <w:tcW w:w="2127" w:type="dxa"/>
          </w:tcPr>
          <w:p w14:paraId="4FC7CC50" w14:textId="77777777" w:rsidR="00353703" w:rsidRDefault="00353703" w:rsidP="00494A80">
            <w:pPr>
              <w:rPr>
                <w:lang w:val="en-US"/>
              </w:rPr>
            </w:pPr>
          </w:p>
        </w:tc>
      </w:tr>
      <w:tr w:rsidR="00353703" w14:paraId="4377D055" w14:textId="77777777" w:rsidTr="00494A80">
        <w:tc>
          <w:tcPr>
            <w:tcW w:w="1385" w:type="dxa"/>
          </w:tcPr>
          <w:p w14:paraId="7F685793" w14:textId="77777777" w:rsidR="00353703" w:rsidRDefault="00353703" w:rsidP="00494A80">
            <w:pPr>
              <w:rPr>
                <w:rFonts w:eastAsia="Malgun Gothic"/>
                <w:lang w:val="en-US" w:eastAsia="ko-KR"/>
              </w:rPr>
            </w:pPr>
          </w:p>
        </w:tc>
        <w:tc>
          <w:tcPr>
            <w:tcW w:w="6545" w:type="dxa"/>
          </w:tcPr>
          <w:p w14:paraId="60F4987D" w14:textId="77777777" w:rsidR="00353703" w:rsidRDefault="00353703" w:rsidP="00494A80">
            <w:pPr>
              <w:rPr>
                <w:rFonts w:eastAsia="Malgun Gothic"/>
                <w:lang w:val="en-US" w:eastAsia="ko-KR"/>
              </w:rPr>
            </w:pPr>
          </w:p>
        </w:tc>
        <w:tc>
          <w:tcPr>
            <w:tcW w:w="2127" w:type="dxa"/>
          </w:tcPr>
          <w:p w14:paraId="228AD771" w14:textId="77777777" w:rsidR="00353703" w:rsidRDefault="00353703" w:rsidP="00494A80">
            <w:pPr>
              <w:rPr>
                <w:lang w:val="en-US"/>
              </w:rPr>
            </w:pPr>
          </w:p>
        </w:tc>
      </w:tr>
      <w:tr w:rsidR="00353703" w14:paraId="7E6A8487" w14:textId="77777777" w:rsidTr="00494A80">
        <w:tc>
          <w:tcPr>
            <w:tcW w:w="1385" w:type="dxa"/>
          </w:tcPr>
          <w:p w14:paraId="66803541" w14:textId="77777777" w:rsidR="00353703" w:rsidRDefault="00353703" w:rsidP="00494A80">
            <w:pPr>
              <w:rPr>
                <w:rFonts w:eastAsia="SimSun"/>
                <w:lang w:val="en-US" w:eastAsia="zh-CN"/>
              </w:rPr>
            </w:pPr>
          </w:p>
        </w:tc>
        <w:tc>
          <w:tcPr>
            <w:tcW w:w="6545" w:type="dxa"/>
          </w:tcPr>
          <w:p w14:paraId="5F87D96D" w14:textId="77777777" w:rsidR="00353703" w:rsidRDefault="00353703" w:rsidP="00494A80">
            <w:pPr>
              <w:rPr>
                <w:rFonts w:eastAsia="SimSun"/>
                <w:lang w:val="en-US" w:eastAsia="zh-CN"/>
              </w:rPr>
            </w:pPr>
          </w:p>
        </w:tc>
        <w:tc>
          <w:tcPr>
            <w:tcW w:w="2127" w:type="dxa"/>
          </w:tcPr>
          <w:p w14:paraId="79AD0A21" w14:textId="77777777" w:rsidR="00353703" w:rsidRDefault="00353703" w:rsidP="00494A80">
            <w:pPr>
              <w:rPr>
                <w:lang w:val="en-US"/>
              </w:rPr>
            </w:pPr>
          </w:p>
        </w:tc>
      </w:tr>
      <w:tr w:rsidR="00353703" w14:paraId="792637E0" w14:textId="77777777" w:rsidTr="00494A80">
        <w:tc>
          <w:tcPr>
            <w:tcW w:w="1385" w:type="dxa"/>
          </w:tcPr>
          <w:p w14:paraId="576B28A7" w14:textId="77777777" w:rsidR="00353703" w:rsidRDefault="00353703" w:rsidP="00494A80">
            <w:pPr>
              <w:rPr>
                <w:rFonts w:eastAsia="SimSun"/>
                <w:lang w:val="en-US" w:eastAsia="zh-CN"/>
              </w:rPr>
            </w:pPr>
          </w:p>
        </w:tc>
        <w:tc>
          <w:tcPr>
            <w:tcW w:w="6545" w:type="dxa"/>
          </w:tcPr>
          <w:p w14:paraId="45036104" w14:textId="77777777" w:rsidR="00353703" w:rsidRDefault="00353703" w:rsidP="00494A80">
            <w:pPr>
              <w:rPr>
                <w:rFonts w:eastAsia="SimSun"/>
                <w:lang w:val="en-US" w:eastAsia="zh-CN"/>
              </w:rPr>
            </w:pPr>
          </w:p>
        </w:tc>
        <w:tc>
          <w:tcPr>
            <w:tcW w:w="2127" w:type="dxa"/>
          </w:tcPr>
          <w:p w14:paraId="2DADA1D5" w14:textId="77777777" w:rsidR="00353703" w:rsidRDefault="00353703" w:rsidP="00494A80">
            <w:pPr>
              <w:rPr>
                <w:lang w:val="en-US"/>
              </w:rPr>
            </w:pPr>
          </w:p>
        </w:tc>
      </w:tr>
      <w:tr w:rsidR="00353703" w14:paraId="7D80CD7E" w14:textId="77777777" w:rsidTr="00494A80">
        <w:tc>
          <w:tcPr>
            <w:tcW w:w="1385" w:type="dxa"/>
          </w:tcPr>
          <w:p w14:paraId="4A3A81DD" w14:textId="77777777" w:rsidR="00353703" w:rsidRDefault="00353703" w:rsidP="00494A80">
            <w:pPr>
              <w:rPr>
                <w:rFonts w:eastAsia="SimSun"/>
                <w:lang w:val="en-US" w:eastAsia="zh-CN"/>
              </w:rPr>
            </w:pPr>
          </w:p>
        </w:tc>
        <w:tc>
          <w:tcPr>
            <w:tcW w:w="6545" w:type="dxa"/>
          </w:tcPr>
          <w:p w14:paraId="4194CDEE" w14:textId="77777777" w:rsidR="00353703" w:rsidRDefault="00353703" w:rsidP="00494A80">
            <w:pPr>
              <w:rPr>
                <w:rFonts w:eastAsia="SimSun"/>
                <w:lang w:val="en-US" w:eastAsia="zh-CN"/>
              </w:rPr>
            </w:pPr>
          </w:p>
        </w:tc>
        <w:tc>
          <w:tcPr>
            <w:tcW w:w="2127" w:type="dxa"/>
          </w:tcPr>
          <w:p w14:paraId="04AD0AB7" w14:textId="77777777" w:rsidR="00353703" w:rsidRDefault="00353703" w:rsidP="00494A80">
            <w:pPr>
              <w:rPr>
                <w:lang w:val="en-US"/>
              </w:rPr>
            </w:pPr>
          </w:p>
        </w:tc>
      </w:tr>
      <w:tr w:rsidR="00353703" w14:paraId="125DC98C" w14:textId="77777777" w:rsidTr="00494A80">
        <w:tc>
          <w:tcPr>
            <w:tcW w:w="1385" w:type="dxa"/>
          </w:tcPr>
          <w:p w14:paraId="515851C2" w14:textId="77777777" w:rsidR="00353703" w:rsidRDefault="00353703" w:rsidP="00494A80">
            <w:pPr>
              <w:rPr>
                <w:rFonts w:eastAsia="SimSun"/>
                <w:lang w:val="en-US" w:eastAsia="zh-CN"/>
              </w:rPr>
            </w:pPr>
          </w:p>
        </w:tc>
        <w:tc>
          <w:tcPr>
            <w:tcW w:w="6545" w:type="dxa"/>
          </w:tcPr>
          <w:p w14:paraId="44456A66" w14:textId="77777777" w:rsidR="00353703" w:rsidRDefault="00353703" w:rsidP="00494A80">
            <w:pPr>
              <w:rPr>
                <w:rFonts w:eastAsia="SimSun"/>
                <w:lang w:val="en-US" w:eastAsia="zh-CN"/>
              </w:rPr>
            </w:pPr>
          </w:p>
        </w:tc>
        <w:tc>
          <w:tcPr>
            <w:tcW w:w="2127" w:type="dxa"/>
          </w:tcPr>
          <w:p w14:paraId="360FAC9D" w14:textId="77777777" w:rsidR="00353703" w:rsidRDefault="00353703" w:rsidP="00494A80">
            <w:pPr>
              <w:rPr>
                <w:lang w:val="en-US"/>
              </w:rPr>
            </w:pPr>
          </w:p>
        </w:tc>
      </w:tr>
      <w:tr w:rsidR="00353703" w14:paraId="40BAB45F" w14:textId="77777777" w:rsidTr="00494A80">
        <w:tc>
          <w:tcPr>
            <w:tcW w:w="1385" w:type="dxa"/>
          </w:tcPr>
          <w:p w14:paraId="3309B06A" w14:textId="77777777" w:rsidR="00353703" w:rsidRDefault="00353703" w:rsidP="00494A80">
            <w:pPr>
              <w:rPr>
                <w:rFonts w:eastAsia="SimSun"/>
                <w:lang w:val="en-US" w:eastAsia="zh-CN"/>
              </w:rPr>
            </w:pPr>
          </w:p>
        </w:tc>
        <w:tc>
          <w:tcPr>
            <w:tcW w:w="6545" w:type="dxa"/>
          </w:tcPr>
          <w:p w14:paraId="15C1A0F6" w14:textId="77777777" w:rsidR="00353703" w:rsidRDefault="00353703" w:rsidP="00494A80">
            <w:pPr>
              <w:rPr>
                <w:rFonts w:eastAsia="SimSun"/>
                <w:lang w:val="en-US" w:eastAsia="zh-CN"/>
              </w:rPr>
            </w:pPr>
          </w:p>
        </w:tc>
        <w:tc>
          <w:tcPr>
            <w:tcW w:w="2127" w:type="dxa"/>
          </w:tcPr>
          <w:p w14:paraId="4048B7A9" w14:textId="77777777" w:rsidR="00353703" w:rsidRDefault="00353703" w:rsidP="00494A80">
            <w:pPr>
              <w:rPr>
                <w:lang w:val="en-US"/>
              </w:rPr>
            </w:pPr>
          </w:p>
        </w:tc>
      </w:tr>
      <w:tr w:rsidR="00353703" w14:paraId="09B0159D" w14:textId="77777777" w:rsidTr="00494A80">
        <w:tc>
          <w:tcPr>
            <w:tcW w:w="1385" w:type="dxa"/>
          </w:tcPr>
          <w:p w14:paraId="55A68284" w14:textId="77777777" w:rsidR="00353703" w:rsidRDefault="00353703" w:rsidP="00494A80">
            <w:pPr>
              <w:rPr>
                <w:rFonts w:eastAsia="Malgun Gothic"/>
                <w:lang w:val="en-US" w:eastAsia="ko-KR"/>
              </w:rPr>
            </w:pPr>
          </w:p>
        </w:tc>
        <w:tc>
          <w:tcPr>
            <w:tcW w:w="6545" w:type="dxa"/>
          </w:tcPr>
          <w:p w14:paraId="6FE9F245" w14:textId="77777777" w:rsidR="00353703" w:rsidRDefault="00353703" w:rsidP="00494A80">
            <w:pPr>
              <w:rPr>
                <w:rFonts w:eastAsia="Malgun Gothic"/>
                <w:lang w:val="en-US" w:eastAsia="ko-KR"/>
              </w:rPr>
            </w:pPr>
          </w:p>
        </w:tc>
        <w:tc>
          <w:tcPr>
            <w:tcW w:w="2127" w:type="dxa"/>
          </w:tcPr>
          <w:p w14:paraId="7D00259E" w14:textId="77777777" w:rsidR="00353703" w:rsidRDefault="00353703" w:rsidP="00494A80">
            <w:pPr>
              <w:rPr>
                <w:lang w:val="en-US"/>
              </w:rPr>
            </w:pPr>
          </w:p>
        </w:tc>
      </w:tr>
      <w:tr w:rsidR="00353703" w14:paraId="5D949C59" w14:textId="77777777" w:rsidTr="00494A80">
        <w:tc>
          <w:tcPr>
            <w:tcW w:w="1385" w:type="dxa"/>
          </w:tcPr>
          <w:p w14:paraId="4339DB36" w14:textId="77777777" w:rsidR="00353703" w:rsidRDefault="00353703" w:rsidP="00494A80">
            <w:pPr>
              <w:rPr>
                <w:rFonts w:eastAsia="SimSun"/>
                <w:lang w:val="en-US" w:eastAsia="ko-KR"/>
              </w:rPr>
            </w:pPr>
          </w:p>
        </w:tc>
        <w:tc>
          <w:tcPr>
            <w:tcW w:w="6545" w:type="dxa"/>
          </w:tcPr>
          <w:p w14:paraId="1D9B82C8" w14:textId="77777777" w:rsidR="00353703" w:rsidRDefault="00353703" w:rsidP="00494A80">
            <w:pPr>
              <w:rPr>
                <w:rFonts w:eastAsia="SimSun"/>
                <w:lang w:val="en-US" w:eastAsia="ko-KR"/>
              </w:rPr>
            </w:pPr>
          </w:p>
        </w:tc>
        <w:tc>
          <w:tcPr>
            <w:tcW w:w="2127" w:type="dxa"/>
          </w:tcPr>
          <w:p w14:paraId="71F4F62A" w14:textId="77777777" w:rsidR="00353703" w:rsidRDefault="00353703" w:rsidP="00494A80">
            <w:pPr>
              <w:rPr>
                <w:lang w:val="en-US"/>
              </w:rPr>
            </w:pPr>
          </w:p>
        </w:tc>
      </w:tr>
    </w:tbl>
    <w:p w14:paraId="3100043B" w14:textId="111D9C00" w:rsidR="00DE0DB1" w:rsidRDefault="00DE0DB1" w:rsidP="00353703">
      <w:pPr>
        <w:rPr>
          <w:lang w:val="en-US"/>
        </w:rPr>
      </w:pPr>
    </w:p>
    <w:p w14:paraId="37F66B9D" w14:textId="77777777" w:rsidR="00DE0DB1" w:rsidRDefault="00DE0DB1">
      <w:pPr>
        <w:snapToGrid/>
        <w:spacing w:after="0" w:afterAutospacing="0"/>
        <w:jc w:val="left"/>
        <w:rPr>
          <w:lang w:val="en-US"/>
        </w:rPr>
      </w:pPr>
      <w:r>
        <w:rPr>
          <w:lang w:val="en-US"/>
        </w:rPr>
        <w:br w:type="page"/>
      </w:r>
    </w:p>
    <w:p w14:paraId="4C346543" w14:textId="77777777" w:rsidR="00353703" w:rsidRDefault="00353703" w:rsidP="00353703">
      <w:pPr>
        <w:rPr>
          <w:lang w:val="en-US"/>
        </w:rPr>
      </w:pPr>
    </w:p>
    <w:p w14:paraId="5E7421B9" w14:textId="297381D6" w:rsidR="00492026" w:rsidRDefault="00492026" w:rsidP="00492026">
      <w:pPr>
        <w:pStyle w:val="Heading3"/>
      </w:pPr>
      <w:r>
        <w:rPr>
          <w:rFonts w:hint="eastAsia"/>
        </w:rPr>
        <w:t>[</w:t>
      </w:r>
      <w:r w:rsidR="00DE0DB1">
        <w:rPr>
          <w:rFonts w:hint="eastAsia"/>
        </w:rPr>
        <w:t>High</w:t>
      </w:r>
      <w:r>
        <w:rPr>
          <w:rFonts w:hint="eastAsia"/>
        </w:rPr>
        <w:t xml:space="preserve">] </w:t>
      </w:r>
      <w:r w:rsidR="00DE0DB1">
        <w:rPr>
          <w:rFonts w:hint="eastAsia"/>
        </w:rPr>
        <w:t>Time domain property</w:t>
      </w:r>
      <w:r>
        <w:rPr>
          <w:rFonts w:hint="eastAsia"/>
        </w:rPr>
        <w:t xml:space="preserve"> of CSI-RS for measurement</w:t>
      </w:r>
    </w:p>
    <w:p w14:paraId="283E8DBA" w14:textId="77777777" w:rsidR="00492026" w:rsidRDefault="00492026" w:rsidP="00492026">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2CB7D9C0" w14:textId="77777777" w:rsidR="00DE0DB1" w:rsidRPr="00DE0DB1" w:rsidRDefault="00DE0DB1" w:rsidP="00DE0DB1">
      <w:pPr>
        <w:rPr>
          <w:rFonts w:eastAsiaTheme="minorEastAsia" w:cs="Times"/>
          <w:b/>
          <w:bCs/>
          <w:iCs/>
          <w:sz w:val="22"/>
          <w:highlight w:val="green"/>
          <w:lang w:val="en-US" w:eastAsia="x-none"/>
        </w:rPr>
      </w:pPr>
      <w:r w:rsidRPr="00DE0DB1">
        <w:rPr>
          <w:rFonts w:cs="Times"/>
          <w:b/>
          <w:bCs/>
          <w:iCs/>
          <w:highlight w:val="green"/>
          <w:lang w:eastAsia="x-none"/>
        </w:rPr>
        <w:t>Agreement</w:t>
      </w:r>
    </w:p>
    <w:p w14:paraId="24297557" w14:textId="77777777" w:rsidR="00DE0DB1" w:rsidRPr="00DE0DB1" w:rsidRDefault="00DE0DB1" w:rsidP="00DE0DB1">
      <w:pPr>
        <w:rPr>
          <w:iCs/>
          <w:lang w:eastAsia="x-none"/>
        </w:rPr>
      </w:pPr>
      <w:r w:rsidRPr="00DE0DB1">
        <w:rPr>
          <w:iCs/>
          <w:lang w:eastAsia="x-none"/>
        </w:rPr>
        <w:t xml:space="preserve">For gNB scheduled reporting and event triggered reporting </w:t>
      </w:r>
    </w:p>
    <w:p w14:paraId="6587553B" w14:textId="77777777" w:rsidR="00DE0DB1" w:rsidRPr="00DE0DB1" w:rsidRDefault="00DE0DB1" w:rsidP="00DE0DB1">
      <w:pPr>
        <w:pStyle w:val="ListParagraph"/>
        <w:numPr>
          <w:ilvl w:val="0"/>
          <w:numId w:val="18"/>
        </w:numPr>
        <w:autoSpaceDN w:val="0"/>
        <w:spacing w:after="0" w:afterAutospacing="0"/>
        <w:rPr>
          <w:iCs/>
          <w:color w:val="FF0000"/>
          <w:lang w:eastAsia="en-US"/>
        </w:rPr>
      </w:pPr>
      <w:r w:rsidRPr="00DE0DB1">
        <w:rPr>
          <w:iCs/>
          <w:color w:val="FF0000"/>
        </w:rPr>
        <w:t xml:space="preserve">At least periodic CSI-RS is supported for L1-RSRP measurement for candidate cell </w:t>
      </w:r>
    </w:p>
    <w:p w14:paraId="41A20772" w14:textId="77777777" w:rsidR="00DE0DB1" w:rsidRPr="00DE0DB1" w:rsidRDefault="00DE0DB1" w:rsidP="00DE0DB1">
      <w:pPr>
        <w:pStyle w:val="ListParagraph"/>
        <w:numPr>
          <w:ilvl w:val="1"/>
          <w:numId w:val="18"/>
        </w:numPr>
        <w:autoSpaceDN w:val="0"/>
        <w:spacing w:after="0" w:afterAutospacing="0"/>
        <w:rPr>
          <w:iCs/>
          <w:color w:val="FF0000"/>
        </w:rPr>
      </w:pPr>
      <w:r w:rsidRPr="00DE0DB1">
        <w:rPr>
          <w:iCs/>
          <w:color w:val="FF0000"/>
        </w:rPr>
        <w:t>FFS: aperiodic and semi-persistent CSI-RS</w:t>
      </w:r>
    </w:p>
    <w:p w14:paraId="7200647B" w14:textId="77777777" w:rsidR="00DE0DB1" w:rsidRPr="00DE0DB1" w:rsidRDefault="00DE0DB1" w:rsidP="00DE0DB1">
      <w:pPr>
        <w:pStyle w:val="ListParagraph"/>
        <w:numPr>
          <w:ilvl w:val="0"/>
          <w:numId w:val="18"/>
        </w:numPr>
        <w:autoSpaceDN w:val="0"/>
        <w:spacing w:after="0" w:afterAutospacing="0"/>
        <w:rPr>
          <w:iCs/>
        </w:rPr>
      </w:pPr>
      <w:r w:rsidRPr="00DE0DB1">
        <w:rPr>
          <w:iCs/>
        </w:rPr>
        <w:t>At least CSI-RS for beam management is supported for L1-RSRP measurement for candidate cell</w:t>
      </w:r>
    </w:p>
    <w:p w14:paraId="1CBDA8AB" w14:textId="41DDB89E" w:rsidR="00DE0DB1" w:rsidRPr="00DE0DB1" w:rsidRDefault="00DE0DB1" w:rsidP="00DE0DB1">
      <w:pPr>
        <w:pStyle w:val="ListParagraph"/>
        <w:numPr>
          <w:ilvl w:val="1"/>
          <w:numId w:val="18"/>
        </w:numPr>
        <w:autoSpaceDN w:val="0"/>
        <w:spacing w:after="0" w:afterAutospacing="0"/>
        <w:rPr>
          <w:iCs/>
        </w:rPr>
      </w:pPr>
      <w:r w:rsidRPr="00DE0DB1">
        <w:rPr>
          <w:iCs/>
        </w:rPr>
        <w:t>FFS: CSI-RS for mobility</w:t>
      </w:r>
    </w:p>
    <w:p w14:paraId="6395B58D" w14:textId="77777777" w:rsidR="00492026" w:rsidRPr="00550C24" w:rsidRDefault="00492026" w:rsidP="00492026"/>
    <w:p w14:paraId="0162BF10" w14:textId="77777777" w:rsidR="00492026" w:rsidRDefault="00492026" w:rsidP="00492026">
      <w:pPr>
        <w:pStyle w:val="Heading5"/>
        <w:rPr>
          <w:lang w:val="en-US"/>
        </w:rPr>
      </w:pPr>
      <w:r>
        <w:rPr>
          <w:rFonts w:hint="eastAsia"/>
          <w:lang w:val="en-US"/>
        </w:rPr>
        <w:t>[Summary of contributions]</w:t>
      </w:r>
    </w:p>
    <w:p w14:paraId="441B59F6" w14:textId="0A81E36E" w:rsidR="00162F6D" w:rsidRPr="003E4BA7" w:rsidRDefault="00845A60" w:rsidP="00162F6D">
      <w:pPr>
        <w:pStyle w:val="ListParagraph"/>
        <w:numPr>
          <w:ilvl w:val="0"/>
          <w:numId w:val="18"/>
        </w:numPr>
        <w:rPr>
          <w:b/>
          <w:bCs/>
          <w:u w:val="single"/>
          <w:lang w:val="en-US"/>
        </w:rPr>
      </w:pPr>
      <w:r w:rsidRPr="003E4BA7">
        <w:rPr>
          <w:rFonts w:hint="eastAsia"/>
          <w:b/>
          <w:bCs/>
          <w:u w:val="single"/>
          <w:lang w:val="en-US"/>
        </w:rPr>
        <w:t xml:space="preserve">Support of </w:t>
      </w:r>
      <w:r w:rsidR="00162F6D" w:rsidRPr="003E4BA7">
        <w:rPr>
          <w:rFonts w:hint="eastAsia"/>
          <w:b/>
          <w:bCs/>
          <w:u w:val="single"/>
          <w:lang w:val="en-US"/>
        </w:rPr>
        <w:t>Aperiodic CSI-RS transmission</w:t>
      </w:r>
      <w:r w:rsidR="00070A8A">
        <w:rPr>
          <w:rFonts w:hint="eastAsia"/>
          <w:b/>
          <w:bCs/>
          <w:u w:val="single"/>
          <w:lang w:val="en-US"/>
        </w:rPr>
        <w:t xml:space="preserve"> </w:t>
      </w:r>
    </w:p>
    <w:p w14:paraId="5E45E474" w14:textId="0AE5F079" w:rsidR="00162F6D" w:rsidRDefault="00866DBC" w:rsidP="00162F6D">
      <w:pPr>
        <w:pStyle w:val="ListParagraph"/>
        <w:numPr>
          <w:ilvl w:val="1"/>
          <w:numId w:val="18"/>
        </w:numPr>
        <w:rPr>
          <w:lang w:val="en-US"/>
        </w:rPr>
      </w:pPr>
      <w:r>
        <w:rPr>
          <w:rFonts w:hint="eastAsia"/>
          <w:lang w:val="en-US"/>
        </w:rPr>
        <w:t>Yes</w:t>
      </w:r>
      <w:r w:rsidR="00070A8A">
        <w:rPr>
          <w:rFonts w:hint="eastAsia"/>
          <w:lang w:val="en-US"/>
        </w:rPr>
        <w:t xml:space="preserve"> </w:t>
      </w:r>
      <w:r w:rsidR="00070A8A" w:rsidRPr="00070A8A">
        <w:rPr>
          <w:rFonts w:hint="eastAsia"/>
          <w:highlight w:val="yellow"/>
          <w:lang w:val="en-US"/>
        </w:rPr>
        <w:t>(9)</w:t>
      </w:r>
      <w:r w:rsidR="00F713B7">
        <w:rPr>
          <w:rFonts w:hint="eastAsia"/>
          <w:lang w:val="en-US"/>
        </w:rPr>
        <w:t>: Huawei</w:t>
      </w:r>
      <w:r w:rsidR="00934D0D">
        <w:rPr>
          <w:rFonts w:hint="eastAsia"/>
          <w:lang w:val="en-US"/>
        </w:rPr>
        <w:t>, CATT</w:t>
      </w:r>
      <w:r w:rsidR="004D290F">
        <w:rPr>
          <w:rFonts w:hint="eastAsia"/>
          <w:lang w:val="en-US"/>
        </w:rPr>
        <w:t>, Lenovo</w:t>
      </w:r>
      <w:r w:rsidR="00B7322B">
        <w:rPr>
          <w:rFonts w:hint="eastAsia"/>
          <w:lang w:val="en-US"/>
        </w:rPr>
        <w:t xml:space="preserve">, </w:t>
      </w:r>
      <w:proofErr w:type="spellStart"/>
      <w:r w:rsidR="00B7322B">
        <w:rPr>
          <w:rFonts w:hint="eastAsia"/>
          <w:lang w:val="en-US"/>
        </w:rPr>
        <w:t>Le</w:t>
      </w:r>
      <w:r w:rsidR="003001DF">
        <w:rPr>
          <w:rFonts w:hint="eastAsia"/>
          <w:lang w:val="en-US"/>
        </w:rPr>
        <w:t>kha</w:t>
      </w:r>
      <w:proofErr w:type="spellEnd"/>
      <w:r w:rsidR="00AC1D05">
        <w:rPr>
          <w:rFonts w:hint="eastAsia"/>
          <w:lang w:val="en-US"/>
        </w:rPr>
        <w:t>, Sony</w:t>
      </w:r>
      <w:r w:rsidR="00F42D68">
        <w:rPr>
          <w:rFonts w:hint="eastAsia"/>
          <w:lang w:val="en-US"/>
        </w:rPr>
        <w:t>, TCL</w:t>
      </w:r>
      <w:r w:rsidR="005D0CB9">
        <w:rPr>
          <w:rFonts w:hint="eastAsia"/>
          <w:lang w:val="en-US"/>
        </w:rPr>
        <w:t>, Fujitsu</w:t>
      </w:r>
      <w:r w:rsidR="00D9112B">
        <w:rPr>
          <w:rFonts w:hint="eastAsia"/>
          <w:lang w:val="en-US"/>
        </w:rPr>
        <w:t>, Ericsson</w:t>
      </w:r>
      <w:r w:rsidR="00C63EC8">
        <w:rPr>
          <w:rFonts w:hint="eastAsia"/>
          <w:lang w:val="en-US"/>
        </w:rPr>
        <w:t xml:space="preserve"> </w:t>
      </w:r>
      <w:r w:rsidR="00D9112B">
        <w:rPr>
          <w:rFonts w:hint="eastAsia"/>
          <w:lang w:val="en-US"/>
        </w:rPr>
        <w:t>(</w:t>
      </w:r>
      <w:r w:rsidR="00C63EC8">
        <w:rPr>
          <w:rFonts w:hint="eastAsia"/>
          <w:lang w:val="en-US"/>
        </w:rPr>
        <w:t>f</w:t>
      </w:r>
      <w:r w:rsidR="00D9112B">
        <w:rPr>
          <w:rFonts w:hint="eastAsia"/>
          <w:lang w:val="en-US"/>
        </w:rPr>
        <w:t>rom RAN1 perspective)</w:t>
      </w:r>
      <w:r w:rsidR="00972B05">
        <w:rPr>
          <w:rFonts w:hint="eastAsia"/>
          <w:lang w:val="en-US"/>
        </w:rPr>
        <w:t>, DOCOMO</w:t>
      </w:r>
    </w:p>
    <w:p w14:paraId="3935C468" w14:textId="16207EE1" w:rsidR="00BE35BB" w:rsidRPr="00653A0F" w:rsidRDefault="00BE35BB" w:rsidP="00BE35BB">
      <w:pPr>
        <w:pStyle w:val="ListParagraph"/>
        <w:numPr>
          <w:ilvl w:val="2"/>
          <w:numId w:val="18"/>
        </w:numPr>
        <w:rPr>
          <w:lang w:val="en-US"/>
        </w:rPr>
      </w:pPr>
      <w:r>
        <w:rPr>
          <w:rFonts w:hint="eastAsia"/>
          <w:lang w:val="en-US"/>
        </w:rPr>
        <w:t>To obtain L1 measurement results wit</w:t>
      </w:r>
      <w:r w:rsidR="00EE3188">
        <w:rPr>
          <w:rFonts w:hint="eastAsia"/>
          <w:lang w:val="en-US"/>
        </w:rPr>
        <w:t xml:space="preserve">h a </w:t>
      </w:r>
      <w:r>
        <w:t>specific and short timeline</w:t>
      </w:r>
    </w:p>
    <w:p w14:paraId="25F04F52" w14:textId="66E78061" w:rsidR="00653A0F" w:rsidRPr="00E47F3D" w:rsidRDefault="00653A0F" w:rsidP="00BE35BB">
      <w:pPr>
        <w:pStyle w:val="ListParagraph"/>
        <w:numPr>
          <w:ilvl w:val="2"/>
          <w:numId w:val="18"/>
        </w:numPr>
        <w:rPr>
          <w:lang w:val="en-US"/>
        </w:rPr>
      </w:pPr>
      <w:r>
        <w:rPr>
          <w:rFonts w:hint="eastAsia"/>
        </w:rPr>
        <w:t>RS overhead</w:t>
      </w:r>
      <w:r w:rsidR="005964FB">
        <w:rPr>
          <w:rFonts w:hint="eastAsia"/>
        </w:rPr>
        <w:t xml:space="preserve"> reduction</w:t>
      </w:r>
      <w:r w:rsidR="00ED5ACA">
        <w:rPr>
          <w:rFonts w:hint="eastAsia"/>
        </w:rPr>
        <w:t xml:space="preserve"> </w:t>
      </w:r>
      <w:r w:rsidR="00ED5ACA">
        <w:t>–</w:t>
      </w:r>
      <w:r w:rsidR="00ED5ACA">
        <w:rPr>
          <w:rFonts w:hint="eastAsia"/>
        </w:rPr>
        <w:t xml:space="preserve"> adaptive transmission considering the UE speed</w:t>
      </w:r>
    </w:p>
    <w:p w14:paraId="0F00996C" w14:textId="364C9EBD" w:rsidR="003001DF" w:rsidRPr="0060408A" w:rsidRDefault="00E47F3D" w:rsidP="0060408A">
      <w:pPr>
        <w:pStyle w:val="ListParagraph"/>
        <w:numPr>
          <w:ilvl w:val="2"/>
          <w:numId w:val="18"/>
        </w:numPr>
        <w:rPr>
          <w:lang w:val="en-US"/>
        </w:rPr>
      </w:pPr>
      <w:r>
        <w:rPr>
          <w:rFonts w:hint="eastAsia"/>
        </w:rPr>
        <w:t>At least for Intra-D</w:t>
      </w:r>
      <w:r w:rsidR="00576134">
        <w:rPr>
          <w:rFonts w:hint="eastAsia"/>
        </w:rPr>
        <w:t>U</w:t>
      </w:r>
      <w:r>
        <w:rPr>
          <w:rFonts w:hint="eastAsia"/>
        </w:rPr>
        <w:t>. FFS (in RAN2/RAN</w:t>
      </w:r>
      <w:r w:rsidR="00287CFA">
        <w:rPr>
          <w:rFonts w:hint="eastAsia"/>
        </w:rPr>
        <w:t>3</w:t>
      </w:r>
      <w:r>
        <w:rPr>
          <w:rFonts w:hint="eastAsia"/>
        </w:rPr>
        <w:t>) for Inter-DU, Inter-CU case</w:t>
      </w:r>
      <w:r w:rsidR="00535F40">
        <w:rPr>
          <w:rFonts w:hint="eastAsia"/>
        </w:rPr>
        <w:t xml:space="preserve"> </w:t>
      </w:r>
      <w:r w:rsidR="00535F40">
        <w:t>–</w:t>
      </w:r>
      <w:r w:rsidR="00535F40">
        <w:rPr>
          <w:rFonts w:hint="eastAsia"/>
        </w:rPr>
        <w:t xml:space="preserve"> </w:t>
      </w:r>
      <w:r w:rsidR="00287CFA">
        <w:rPr>
          <w:rFonts w:hint="eastAsia"/>
        </w:rPr>
        <w:t>an</w:t>
      </w:r>
      <w:r w:rsidR="00535F40">
        <w:rPr>
          <w:rFonts w:hint="eastAsia"/>
        </w:rPr>
        <w:t xml:space="preserve"> LS may be needed</w:t>
      </w:r>
    </w:p>
    <w:p w14:paraId="66137126" w14:textId="2BBA60E7" w:rsidR="005D0CB9" w:rsidRPr="005964FB" w:rsidRDefault="005D0CB9" w:rsidP="00BE35BB">
      <w:pPr>
        <w:pStyle w:val="ListParagraph"/>
        <w:numPr>
          <w:ilvl w:val="2"/>
          <w:numId w:val="18"/>
        </w:numPr>
        <w:rPr>
          <w:lang w:val="en-US"/>
        </w:rPr>
      </w:pPr>
      <w:r>
        <w:rPr>
          <w:rFonts w:hint="eastAsia"/>
        </w:rPr>
        <w:t xml:space="preserve">To </w:t>
      </w:r>
      <w:r w:rsidR="005964FB">
        <w:rPr>
          <w:rFonts w:hint="eastAsia"/>
        </w:rPr>
        <w:t>avoid</w:t>
      </w:r>
      <w:r>
        <w:rPr>
          <w:rFonts w:hint="eastAsia"/>
        </w:rPr>
        <w:t xml:space="preserve"> </w:t>
      </w:r>
      <w:r w:rsidR="005964FB">
        <w:rPr>
          <w:rFonts w:hint="eastAsia"/>
        </w:rPr>
        <w:t>unnecessary interference</w:t>
      </w:r>
    </w:p>
    <w:p w14:paraId="13DD4F72" w14:textId="12AC419F" w:rsidR="005964FB" w:rsidRDefault="005964FB" w:rsidP="00BE35BB">
      <w:pPr>
        <w:pStyle w:val="ListParagraph"/>
        <w:numPr>
          <w:ilvl w:val="2"/>
          <w:numId w:val="18"/>
        </w:numPr>
        <w:rPr>
          <w:lang w:val="en-US"/>
        </w:rPr>
      </w:pPr>
      <w:r>
        <w:rPr>
          <w:rFonts w:hint="eastAsia"/>
        </w:rPr>
        <w:t>Not to prevent NES operation</w:t>
      </w:r>
    </w:p>
    <w:p w14:paraId="3A0B3D7F" w14:textId="4A07EB3B" w:rsidR="00866DBC" w:rsidRDefault="00866DBC" w:rsidP="00162F6D">
      <w:pPr>
        <w:pStyle w:val="ListParagraph"/>
        <w:numPr>
          <w:ilvl w:val="1"/>
          <w:numId w:val="18"/>
        </w:numPr>
        <w:rPr>
          <w:lang w:val="en-US"/>
        </w:rPr>
      </w:pPr>
      <w:r>
        <w:rPr>
          <w:rFonts w:hint="eastAsia"/>
          <w:lang w:val="en-US"/>
        </w:rPr>
        <w:t>No</w:t>
      </w:r>
      <w:r w:rsidR="00070A8A">
        <w:rPr>
          <w:rFonts w:hint="eastAsia"/>
          <w:lang w:val="en-US"/>
        </w:rPr>
        <w:t xml:space="preserve"> </w:t>
      </w:r>
      <w:r w:rsidR="00070A8A" w:rsidRPr="00070A8A">
        <w:rPr>
          <w:rFonts w:hint="eastAsia"/>
          <w:highlight w:val="yellow"/>
          <w:lang w:val="en-US"/>
        </w:rPr>
        <w:t>(5)</w:t>
      </w:r>
      <w:r>
        <w:rPr>
          <w:rFonts w:hint="eastAsia"/>
          <w:lang w:val="en-US"/>
        </w:rPr>
        <w:t xml:space="preserve">: </w:t>
      </w:r>
      <w:proofErr w:type="spellStart"/>
      <w:r>
        <w:rPr>
          <w:rFonts w:hint="eastAsia"/>
          <w:lang w:val="en-US"/>
        </w:rPr>
        <w:t>Spreadtrum</w:t>
      </w:r>
      <w:proofErr w:type="spellEnd"/>
      <w:r w:rsidR="00034BE9">
        <w:rPr>
          <w:rFonts w:hint="eastAsia"/>
          <w:lang w:val="en-US"/>
        </w:rPr>
        <w:t>, OPPO</w:t>
      </w:r>
      <w:r w:rsidR="00F12440">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6864EA54" w14:textId="6EA78623" w:rsidR="00A96EE0" w:rsidRDefault="00A96EE0" w:rsidP="00A96EE0">
      <w:pPr>
        <w:pStyle w:val="ListParagraph"/>
        <w:numPr>
          <w:ilvl w:val="2"/>
          <w:numId w:val="18"/>
        </w:numPr>
        <w:rPr>
          <w:lang w:val="en-US"/>
        </w:rPr>
      </w:pPr>
      <w:r>
        <w:rPr>
          <w:rFonts w:hint="eastAsia"/>
          <w:lang w:val="en-US"/>
        </w:rPr>
        <w:t xml:space="preserve">Additional </w:t>
      </w:r>
      <w:r w:rsidR="0042682A">
        <w:rPr>
          <w:rFonts w:hint="eastAsia"/>
          <w:lang w:val="en-US"/>
        </w:rPr>
        <w:t>UE signaling needed</w:t>
      </w:r>
    </w:p>
    <w:p w14:paraId="3FE0176C" w14:textId="2EFAE523" w:rsidR="00A96EE0" w:rsidRDefault="0042682A" w:rsidP="00A96EE0">
      <w:pPr>
        <w:pStyle w:val="ListParagraph"/>
        <w:numPr>
          <w:ilvl w:val="2"/>
          <w:numId w:val="18"/>
        </w:numPr>
        <w:rPr>
          <w:lang w:val="en-US"/>
        </w:rPr>
      </w:pPr>
      <w:r>
        <w:rPr>
          <w:rFonts w:hint="eastAsia"/>
          <w:lang w:val="en-US"/>
        </w:rPr>
        <w:t>C</w:t>
      </w:r>
      <w:r w:rsidR="00A96EE0">
        <w:rPr>
          <w:rFonts w:hint="eastAsia"/>
          <w:lang w:val="en-US"/>
        </w:rPr>
        <w:t xml:space="preserve">oordination between </w:t>
      </w:r>
      <w:proofErr w:type="spellStart"/>
      <w:r w:rsidR="00A96EE0">
        <w:rPr>
          <w:rFonts w:hint="eastAsia"/>
          <w:lang w:val="en-US"/>
        </w:rPr>
        <w:t>gNBs</w:t>
      </w:r>
      <w:proofErr w:type="spellEnd"/>
      <w:r w:rsidR="00250F85">
        <w:rPr>
          <w:rFonts w:hint="eastAsia"/>
          <w:lang w:val="en-US"/>
        </w:rPr>
        <w:t xml:space="preserve"> and </w:t>
      </w:r>
      <w:r>
        <w:rPr>
          <w:rFonts w:hint="eastAsia"/>
          <w:lang w:val="en-US"/>
        </w:rPr>
        <w:t xml:space="preserve">the </w:t>
      </w:r>
      <w:r w:rsidR="00250F85">
        <w:rPr>
          <w:rFonts w:hint="eastAsia"/>
          <w:lang w:val="en-US"/>
        </w:rPr>
        <w:t>latency to start the CSI-RS transmission</w:t>
      </w:r>
    </w:p>
    <w:p w14:paraId="0115939B" w14:textId="3D7C3352" w:rsidR="00FD0CEC" w:rsidRDefault="00725363" w:rsidP="00A96EE0">
      <w:pPr>
        <w:pStyle w:val="ListParagraph"/>
        <w:numPr>
          <w:ilvl w:val="2"/>
          <w:numId w:val="18"/>
        </w:numPr>
        <w:rPr>
          <w:lang w:val="en-US"/>
        </w:rPr>
      </w:pPr>
      <w:r>
        <w:rPr>
          <w:rFonts w:hint="eastAsia"/>
          <w:lang w:val="en-US"/>
        </w:rPr>
        <w:t>Not useful for event evaluation</w:t>
      </w:r>
      <w:r w:rsidR="00872D02">
        <w:rPr>
          <w:rFonts w:hint="eastAsia"/>
          <w:lang w:val="en-US"/>
        </w:rPr>
        <w:t>, which requires periodic monitoring by the UE</w:t>
      </w:r>
    </w:p>
    <w:p w14:paraId="7846A1DF" w14:textId="77777777" w:rsidR="008278EF" w:rsidRPr="00C1112E" w:rsidRDefault="008278EF" w:rsidP="008278EF">
      <w:pPr>
        <w:pStyle w:val="ListParagraph"/>
        <w:numPr>
          <w:ilvl w:val="1"/>
          <w:numId w:val="18"/>
        </w:numPr>
        <w:rPr>
          <w:lang w:val="en-US"/>
        </w:rPr>
      </w:pPr>
      <w:r w:rsidRPr="00C1112E">
        <w:rPr>
          <w:rFonts w:hint="eastAsia"/>
          <w:lang w:val="en-US"/>
        </w:rPr>
        <w:t>Further discussion: Nokia</w:t>
      </w:r>
    </w:p>
    <w:p w14:paraId="16E20781" w14:textId="503B92F8" w:rsidR="008278EF" w:rsidRPr="008278EF" w:rsidRDefault="008278EF" w:rsidP="008278EF">
      <w:pPr>
        <w:pStyle w:val="ListParagraph"/>
        <w:numPr>
          <w:ilvl w:val="2"/>
          <w:numId w:val="18"/>
        </w:numPr>
        <w:rPr>
          <w:lang w:val="en-US"/>
        </w:rPr>
      </w:pPr>
      <w:r w:rsidRPr="008278EF">
        <w:rPr>
          <w:lang w:val="en-US"/>
        </w:rPr>
        <w:t xml:space="preserve">The need for semi-persistent and aperiodic CSI-RSs for LTM should be discussed in the context of CSI-RS-based beam management </w:t>
      </w:r>
      <w:r w:rsidR="00633B6A">
        <w:rPr>
          <w:rFonts w:hint="eastAsia"/>
          <w:lang w:val="en-US"/>
        </w:rPr>
        <w:t>(e.g. repetition=on)</w:t>
      </w:r>
      <w:r w:rsidRPr="008278EF">
        <w:rPr>
          <w:lang w:val="en-US"/>
        </w:rPr>
        <w:t xml:space="preserve"> and CSI acquisition procedures.</w:t>
      </w:r>
    </w:p>
    <w:p w14:paraId="6F707285" w14:textId="78E7F010" w:rsidR="00162F6D" w:rsidRPr="003E4BA7" w:rsidRDefault="00162F6D" w:rsidP="00162F6D">
      <w:pPr>
        <w:pStyle w:val="ListParagraph"/>
        <w:numPr>
          <w:ilvl w:val="0"/>
          <w:numId w:val="18"/>
        </w:numPr>
        <w:rPr>
          <w:b/>
          <w:bCs/>
          <w:u w:val="single"/>
          <w:lang w:val="en-US"/>
        </w:rPr>
      </w:pPr>
      <w:r w:rsidRPr="003E4BA7">
        <w:rPr>
          <w:rFonts w:hint="eastAsia"/>
          <w:b/>
          <w:bCs/>
          <w:u w:val="single"/>
          <w:lang w:val="en-US"/>
        </w:rPr>
        <w:t>Support of Semi-persistent CSI-RS transmission</w:t>
      </w:r>
      <w:r w:rsidR="005D0CB9" w:rsidRPr="003E4BA7">
        <w:rPr>
          <w:rFonts w:hint="eastAsia"/>
          <w:b/>
          <w:bCs/>
          <w:u w:val="single"/>
          <w:lang w:val="en-US"/>
        </w:rPr>
        <w:t xml:space="preserve">, </w:t>
      </w:r>
    </w:p>
    <w:p w14:paraId="19467161" w14:textId="4D97B712" w:rsidR="00866DBC" w:rsidRDefault="00866DBC" w:rsidP="00162F6D">
      <w:pPr>
        <w:pStyle w:val="ListParagraph"/>
        <w:numPr>
          <w:ilvl w:val="1"/>
          <w:numId w:val="18"/>
        </w:numPr>
        <w:rPr>
          <w:lang w:val="en-US"/>
        </w:rPr>
      </w:pPr>
      <w:r>
        <w:rPr>
          <w:rFonts w:hint="eastAsia"/>
          <w:lang w:val="en-US"/>
        </w:rPr>
        <w:t>Yes</w:t>
      </w:r>
      <w:r w:rsidR="00D3330B">
        <w:rPr>
          <w:rFonts w:hint="eastAsia"/>
          <w:lang w:val="en-US"/>
        </w:rPr>
        <w:t xml:space="preserve"> </w:t>
      </w:r>
      <w:r w:rsidR="00E519B1" w:rsidRPr="00E519B1">
        <w:rPr>
          <w:rFonts w:hint="eastAsia"/>
          <w:highlight w:val="yellow"/>
          <w:lang w:val="en-US"/>
        </w:rPr>
        <w:t>(11)</w:t>
      </w:r>
      <w:r w:rsidR="00D3330B">
        <w:rPr>
          <w:rFonts w:hint="eastAsia"/>
          <w:lang w:val="en-US"/>
        </w:rPr>
        <w:t>:</w:t>
      </w:r>
      <w:r w:rsidR="00E519B1">
        <w:rPr>
          <w:rFonts w:hint="eastAsia"/>
          <w:lang w:val="en-US"/>
        </w:rPr>
        <w:t xml:space="preserve"> </w:t>
      </w:r>
      <w:r w:rsidR="00F713B7">
        <w:rPr>
          <w:rFonts w:hint="eastAsia"/>
          <w:lang w:val="en-US"/>
        </w:rPr>
        <w:t>Huawei</w:t>
      </w:r>
      <w:r w:rsidR="00011728">
        <w:rPr>
          <w:rFonts w:hint="eastAsia"/>
          <w:lang w:val="en-US"/>
        </w:rPr>
        <w:t xml:space="preserve">, </w:t>
      </w:r>
      <w:r w:rsidR="00934D0D">
        <w:rPr>
          <w:lang w:val="en-US"/>
        </w:rPr>
        <w:t>Xiaomi</w:t>
      </w:r>
      <w:r w:rsidR="00934D0D">
        <w:rPr>
          <w:rFonts w:hint="eastAsia"/>
          <w:lang w:val="en-US"/>
        </w:rPr>
        <w:t>, CATT</w:t>
      </w:r>
      <w:r w:rsidR="00250F85">
        <w:rPr>
          <w:rFonts w:hint="eastAsia"/>
          <w:lang w:val="en-US"/>
        </w:rPr>
        <w:t>, OPPO</w:t>
      </w:r>
      <w:r w:rsidR="004D290F">
        <w:rPr>
          <w:rFonts w:hint="eastAsia"/>
          <w:lang w:val="en-US"/>
        </w:rPr>
        <w:t>, Lenovo</w:t>
      </w:r>
      <w:r w:rsidR="003001DF">
        <w:rPr>
          <w:rFonts w:hint="eastAsia"/>
          <w:lang w:val="en-US"/>
        </w:rPr>
        <w:t xml:space="preserve">, </w:t>
      </w:r>
      <w:proofErr w:type="spellStart"/>
      <w:r w:rsidR="003001DF">
        <w:rPr>
          <w:rFonts w:hint="eastAsia"/>
          <w:lang w:val="en-US"/>
        </w:rPr>
        <w:t>Lekha</w:t>
      </w:r>
      <w:proofErr w:type="spellEnd"/>
      <w:r w:rsidR="005B453A">
        <w:rPr>
          <w:rFonts w:hint="eastAsia"/>
          <w:lang w:val="en-US"/>
        </w:rPr>
        <w:t>, Sony</w:t>
      </w:r>
      <w:r w:rsidR="00F42D68">
        <w:rPr>
          <w:rFonts w:hint="eastAsia"/>
          <w:lang w:val="en-US"/>
        </w:rPr>
        <w:t>, TCL</w:t>
      </w:r>
      <w:r w:rsidR="00972B05">
        <w:rPr>
          <w:rFonts w:hint="eastAsia"/>
          <w:lang w:val="en-US"/>
        </w:rPr>
        <w:t>, DOCOMO</w:t>
      </w:r>
      <w:r w:rsidR="00C63EC8">
        <w:rPr>
          <w:rFonts w:hint="eastAsia"/>
          <w:lang w:val="en-US"/>
        </w:rPr>
        <w:t>, Fujitsu, Ericsson (from RAN1 perspective)</w:t>
      </w:r>
    </w:p>
    <w:p w14:paraId="1A096BC6" w14:textId="6AF28258" w:rsidR="00934D0D" w:rsidRDefault="00866DBC" w:rsidP="00250F85">
      <w:pPr>
        <w:pStyle w:val="ListParagraph"/>
        <w:numPr>
          <w:ilvl w:val="1"/>
          <w:numId w:val="18"/>
        </w:numPr>
        <w:rPr>
          <w:lang w:val="en-US"/>
        </w:rPr>
      </w:pPr>
      <w:r>
        <w:rPr>
          <w:rFonts w:hint="eastAsia"/>
          <w:lang w:val="en-US"/>
        </w:rPr>
        <w:t>No</w:t>
      </w:r>
      <w:r w:rsidR="00D3330B">
        <w:rPr>
          <w:rFonts w:hint="eastAsia"/>
          <w:lang w:val="en-US"/>
        </w:rPr>
        <w:t xml:space="preserve"> (4)</w:t>
      </w:r>
      <w:r>
        <w:rPr>
          <w:rFonts w:hint="eastAsia"/>
          <w:lang w:val="en-US"/>
        </w:rPr>
        <w:t xml:space="preserve">: </w:t>
      </w:r>
      <w:proofErr w:type="spellStart"/>
      <w:r>
        <w:rPr>
          <w:rFonts w:hint="eastAsia"/>
          <w:lang w:val="en-US"/>
        </w:rPr>
        <w:t>Spreadtrum</w:t>
      </w:r>
      <w:proofErr w:type="spellEnd"/>
      <w:r w:rsidR="00250F85">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7EAD4DE0" w14:textId="0E91D069" w:rsidR="000645E3" w:rsidRPr="000645E3" w:rsidRDefault="000645E3" w:rsidP="000645E3">
      <w:pPr>
        <w:pStyle w:val="ListParagraph"/>
        <w:numPr>
          <w:ilvl w:val="2"/>
          <w:numId w:val="18"/>
        </w:numPr>
        <w:rPr>
          <w:lang w:val="en-US"/>
        </w:rPr>
      </w:pPr>
      <w:r w:rsidRPr="00C1112E">
        <w:rPr>
          <w:rFonts w:hint="eastAsia"/>
          <w:lang w:val="en-US"/>
        </w:rPr>
        <w:t>Further discussion: Nokia</w:t>
      </w:r>
    </w:p>
    <w:p w14:paraId="3C89DEE2" w14:textId="77777777" w:rsidR="00492026" w:rsidRDefault="00492026" w:rsidP="00492026">
      <w:pPr>
        <w:pStyle w:val="Heading5"/>
        <w:rPr>
          <w:lang w:val="en-US"/>
        </w:rPr>
      </w:pPr>
      <w:r>
        <w:rPr>
          <w:rFonts w:hint="eastAsia"/>
          <w:lang w:val="en-US"/>
        </w:rPr>
        <w:t>[FL Observation]</w:t>
      </w:r>
    </w:p>
    <w:p w14:paraId="1776A04C" w14:textId="7E46D7CD" w:rsidR="00FD19D3" w:rsidRDefault="00F0014C" w:rsidP="00492026">
      <w:pPr>
        <w:rPr>
          <w:lang w:val="en-US"/>
        </w:rPr>
      </w:pPr>
      <w:r>
        <w:rPr>
          <w:rFonts w:hint="eastAsia"/>
          <w:lang w:val="en-US"/>
        </w:rPr>
        <w:t xml:space="preserve">While most of the use cases are covered by periodic CSI-RS, additional benefits </w:t>
      </w:r>
      <w:r w:rsidR="00995AFA">
        <w:rPr>
          <w:rFonts w:hint="eastAsia"/>
          <w:lang w:val="en-US"/>
        </w:rPr>
        <w:t xml:space="preserve">by semi-persistent/aperiodic CSI-RS are </w:t>
      </w:r>
      <w:r w:rsidR="00DF466A">
        <w:rPr>
          <w:rFonts w:hint="eastAsia"/>
          <w:lang w:val="en-US"/>
        </w:rPr>
        <w:t>provided by the proponents</w:t>
      </w:r>
      <w:r w:rsidR="00DA2FA6">
        <w:rPr>
          <w:rFonts w:hint="eastAsia"/>
          <w:lang w:val="en-US"/>
        </w:rPr>
        <w:t xml:space="preserve"> while </w:t>
      </w:r>
      <w:r w:rsidR="00351D8D">
        <w:rPr>
          <w:rFonts w:hint="eastAsia"/>
          <w:lang w:val="en-US"/>
        </w:rPr>
        <w:t xml:space="preserve">a </w:t>
      </w:r>
      <w:r w:rsidR="00203DC7">
        <w:rPr>
          <w:rFonts w:hint="eastAsia"/>
          <w:lang w:val="en-US"/>
        </w:rPr>
        <w:t xml:space="preserve">couple of </w:t>
      </w:r>
      <w:r w:rsidR="00351D8D">
        <w:rPr>
          <w:rFonts w:hint="eastAsia"/>
          <w:lang w:val="en-US"/>
        </w:rPr>
        <w:t>technical challenge</w:t>
      </w:r>
      <w:r w:rsidR="00706A3A">
        <w:rPr>
          <w:rFonts w:hint="eastAsia"/>
          <w:lang w:val="en-US"/>
        </w:rPr>
        <w:t>s</w:t>
      </w:r>
      <w:r w:rsidR="00351D8D">
        <w:rPr>
          <w:rFonts w:hint="eastAsia"/>
          <w:lang w:val="en-US"/>
        </w:rPr>
        <w:t xml:space="preserve"> </w:t>
      </w:r>
      <w:r w:rsidR="00706A3A">
        <w:rPr>
          <w:rFonts w:hint="eastAsia"/>
          <w:lang w:val="en-US"/>
        </w:rPr>
        <w:t>a</w:t>
      </w:r>
      <w:r w:rsidR="00203DC7">
        <w:rPr>
          <w:rFonts w:hint="eastAsia"/>
          <w:lang w:val="en-US"/>
        </w:rPr>
        <w:t>re</w:t>
      </w:r>
      <w:r w:rsidR="00706A3A">
        <w:rPr>
          <w:rFonts w:hint="eastAsia"/>
          <w:lang w:val="en-US"/>
        </w:rPr>
        <w:t xml:space="preserve"> pointed out, i.e. the coordination betwe</w:t>
      </w:r>
      <w:r w:rsidR="008739BC">
        <w:rPr>
          <w:rFonts w:hint="eastAsia"/>
          <w:lang w:val="en-US"/>
        </w:rPr>
        <w:t xml:space="preserve">en </w:t>
      </w:r>
      <w:r w:rsidR="002759FF">
        <w:rPr>
          <w:rFonts w:hint="eastAsia"/>
          <w:lang w:val="en-US"/>
        </w:rPr>
        <w:t>serving cell and candidate cell(s).</w:t>
      </w:r>
      <w:r w:rsidR="00DF466A">
        <w:rPr>
          <w:rFonts w:hint="eastAsia"/>
          <w:lang w:val="en-US"/>
        </w:rPr>
        <w:t xml:space="preserve"> Given the </w:t>
      </w:r>
      <w:r w:rsidR="00DF466A">
        <w:rPr>
          <w:lang w:val="en-US"/>
        </w:rPr>
        <w:t>number</w:t>
      </w:r>
      <w:r w:rsidR="00DF466A">
        <w:rPr>
          <w:rFonts w:hint="eastAsia"/>
          <w:lang w:val="en-US"/>
        </w:rPr>
        <w:t xml:space="preserve"> of the supporting companies and the potential benefit</w:t>
      </w:r>
      <w:r w:rsidR="00E84B42">
        <w:rPr>
          <w:rFonts w:hint="eastAsia"/>
          <w:lang w:val="en-US"/>
        </w:rPr>
        <w:t>s, FL sug</w:t>
      </w:r>
      <w:r w:rsidR="008007A0">
        <w:rPr>
          <w:rFonts w:hint="eastAsia"/>
          <w:lang w:val="en-US"/>
        </w:rPr>
        <w:t xml:space="preserve">gests </w:t>
      </w:r>
      <w:r w:rsidR="002C4FF0">
        <w:rPr>
          <w:rFonts w:hint="eastAsia"/>
          <w:lang w:val="en-US"/>
        </w:rPr>
        <w:t>support</w:t>
      </w:r>
      <w:r w:rsidR="000541E0">
        <w:rPr>
          <w:rFonts w:hint="eastAsia"/>
          <w:lang w:val="en-US"/>
        </w:rPr>
        <w:t>ing</w:t>
      </w:r>
      <w:r w:rsidR="002C4FF0">
        <w:rPr>
          <w:rFonts w:hint="eastAsia"/>
          <w:lang w:val="en-US"/>
        </w:rPr>
        <w:t xml:space="preserve"> both aperiodic and semi-persistent CSI-RS </w:t>
      </w:r>
      <w:r w:rsidR="002C4FF0">
        <w:rPr>
          <w:lang w:val="en-US"/>
        </w:rPr>
        <w:t>transmission</w:t>
      </w:r>
      <w:r w:rsidR="00265F70">
        <w:rPr>
          <w:rFonts w:hint="eastAsia"/>
          <w:lang w:val="en-US"/>
        </w:rPr>
        <w:t xml:space="preserve">. </w:t>
      </w:r>
      <w:r w:rsidR="002E48D5">
        <w:rPr>
          <w:rFonts w:hint="eastAsia"/>
          <w:lang w:val="en-US"/>
        </w:rPr>
        <w:t>If it is necessary to address the concern</w:t>
      </w:r>
      <w:r w:rsidR="00EA2ED2">
        <w:rPr>
          <w:rFonts w:hint="eastAsia"/>
          <w:lang w:val="en-US"/>
        </w:rPr>
        <w:t xml:space="preserve"> on aperiodic (which requires more frequent coordination between </w:t>
      </w:r>
      <w:proofErr w:type="spellStart"/>
      <w:r w:rsidR="00EA2ED2">
        <w:rPr>
          <w:rFonts w:hint="eastAsia"/>
          <w:lang w:val="en-US"/>
        </w:rPr>
        <w:t>gNBs</w:t>
      </w:r>
      <w:proofErr w:type="spellEnd"/>
      <w:r w:rsidR="00EA2ED2">
        <w:rPr>
          <w:rFonts w:hint="eastAsia"/>
          <w:lang w:val="en-US"/>
        </w:rPr>
        <w:t>)</w:t>
      </w:r>
      <w:r w:rsidR="002E48D5">
        <w:rPr>
          <w:rFonts w:hint="eastAsia"/>
          <w:lang w:val="en-US"/>
        </w:rPr>
        <w:t xml:space="preserve">, RAN1 can support only </w:t>
      </w:r>
      <w:r w:rsidR="00FD19D3">
        <w:rPr>
          <w:rFonts w:hint="eastAsia"/>
          <w:lang w:val="en-US"/>
        </w:rPr>
        <w:t>semi-persistent CSI-RS (on top of periodic)</w:t>
      </w:r>
      <w:r w:rsidR="00DC7A2D">
        <w:rPr>
          <w:rFonts w:hint="eastAsia"/>
          <w:lang w:val="en-US"/>
        </w:rPr>
        <w:t xml:space="preserve"> because </w:t>
      </w:r>
      <w:r w:rsidR="00C63829">
        <w:rPr>
          <w:rFonts w:hint="eastAsia"/>
          <w:lang w:val="en-US"/>
        </w:rPr>
        <w:t xml:space="preserve">less concerns </w:t>
      </w:r>
      <w:r w:rsidR="006A0772">
        <w:rPr>
          <w:rFonts w:hint="eastAsia"/>
          <w:lang w:val="en-US"/>
        </w:rPr>
        <w:t xml:space="preserve">are </w:t>
      </w:r>
      <w:r w:rsidR="00676399">
        <w:rPr>
          <w:rFonts w:hint="eastAsia"/>
          <w:lang w:val="en-US"/>
        </w:rPr>
        <w:t xml:space="preserve">observed from </w:t>
      </w:r>
      <w:r w:rsidR="00A62133">
        <w:rPr>
          <w:rFonts w:hint="eastAsia"/>
          <w:lang w:val="en-US"/>
        </w:rPr>
        <w:t>the proposals</w:t>
      </w:r>
      <w:r w:rsidR="00FD19D3">
        <w:rPr>
          <w:rFonts w:hint="eastAsia"/>
          <w:lang w:val="en-US"/>
        </w:rPr>
        <w:t xml:space="preserve">. </w:t>
      </w:r>
    </w:p>
    <w:p w14:paraId="53E3E341" w14:textId="5C9761F7" w:rsidR="00C761AB" w:rsidRDefault="00C761AB" w:rsidP="00492026">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w:t>
      </w:r>
      <w:r w:rsidR="00E81C65">
        <w:rPr>
          <w:rFonts w:hint="eastAsia"/>
          <w:lang w:val="en-US"/>
        </w:rPr>
        <w:t>(section</w:t>
      </w:r>
      <w:r w:rsidR="00DD607C">
        <w:rPr>
          <w:rFonts w:hint="eastAsia"/>
          <w:lang w:val="en-US"/>
        </w:rPr>
        <w:t>5.4.2</w:t>
      </w:r>
      <w:r w:rsidR="00E81C65">
        <w:rPr>
          <w:rFonts w:hint="eastAsia"/>
          <w:lang w:val="en-US"/>
        </w:rPr>
        <w:t>)</w:t>
      </w:r>
      <w:r>
        <w:rPr>
          <w:rFonts w:hint="eastAsia"/>
          <w:lang w:val="en-US"/>
        </w:rPr>
        <w:t xml:space="preserve"> and CSI-</w:t>
      </w:r>
      <w:proofErr w:type="gramStart"/>
      <w:r>
        <w:rPr>
          <w:rFonts w:hint="eastAsia"/>
          <w:lang w:val="en-US"/>
        </w:rPr>
        <w:t>acquisition</w:t>
      </w:r>
      <w:r w:rsidR="0047319B">
        <w:rPr>
          <w:rFonts w:hint="eastAsia"/>
          <w:lang w:val="en-US"/>
        </w:rPr>
        <w:t>(</w:t>
      </w:r>
      <w:proofErr w:type="gramEnd"/>
      <w:r w:rsidR="0047319B">
        <w:rPr>
          <w:rFonts w:hint="eastAsia"/>
          <w:lang w:val="en-US"/>
        </w:rPr>
        <w:t>5.5.3)</w:t>
      </w:r>
      <w:r>
        <w:rPr>
          <w:rFonts w:hint="eastAsia"/>
          <w:lang w:val="en-US"/>
        </w:rPr>
        <w:t xml:space="preserve"> to keep the discussion isolated as much as possible. </w:t>
      </w:r>
    </w:p>
    <w:p w14:paraId="58930EDE" w14:textId="1F5CEAB2" w:rsidR="00DF466A" w:rsidRPr="002C4FF0" w:rsidRDefault="00265F70" w:rsidP="00492026">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sidR="00A6670D">
        <w:rPr>
          <w:rFonts w:hint="eastAsia"/>
          <w:lang w:val="en-US"/>
        </w:rPr>
        <w:t>gNBs</w:t>
      </w:r>
      <w:proofErr w:type="spellEnd"/>
      <w:r w:rsidR="00A6670D">
        <w:rPr>
          <w:rFonts w:hint="eastAsia"/>
          <w:lang w:val="en-US"/>
        </w:rPr>
        <w:t xml:space="preserve">, </w:t>
      </w:r>
      <w:r w:rsidR="00F637CA">
        <w:rPr>
          <w:rFonts w:hint="eastAsia"/>
          <w:lang w:val="en-US"/>
        </w:rPr>
        <w:t>the discussion can</w:t>
      </w:r>
      <w:r w:rsidR="004A081E">
        <w:rPr>
          <w:rFonts w:hint="eastAsia"/>
          <w:lang w:val="en-US"/>
        </w:rPr>
        <w:t xml:space="preserve"> be </w:t>
      </w:r>
      <w:r w:rsidR="00F637CA">
        <w:rPr>
          <w:rFonts w:hint="eastAsia"/>
          <w:lang w:val="en-US"/>
        </w:rPr>
        <w:t>easier if the use case is</w:t>
      </w:r>
      <w:r w:rsidR="004A081E">
        <w:rPr>
          <w:rFonts w:hint="eastAsia"/>
          <w:lang w:val="en-US"/>
        </w:rPr>
        <w:t xml:space="preserve"> limit</w:t>
      </w:r>
      <w:r w:rsidR="00F637CA">
        <w:rPr>
          <w:rFonts w:hint="eastAsia"/>
          <w:lang w:val="en-US"/>
        </w:rPr>
        <w:t>ed to</w:t>
      </w:r>
      <w:r w:rsidR="004A081E">
        <w:rPr>
          <w:rFonts w:hint="eastAsia"/>
          <w:lang w:val="en-US"/>
        </w:rPr>
        <w:t xml:space="preserve"> </w:t>
      </w:r>
      <w:r w:rsidR="00363B7C">
        <w:rPr>
          <w:rFonts w:hint="eastAsia"/>
          <w:lang w:val="en-US"/>
        </w:rPr>
        <w:t xml:space="preserve">intra-DU and/or </w:t>
      </w:r>
      <w:r w:rsidR="004A081E">
        <w:rPr>
          <w:rFonts w:hint="eastAsia"/>
          <w:lang w:val="en-US"/>
        </w:rPr>
        <w:t>int</w:t>
      </w:r>
      <w:r w:rsidR="00363B7C">
        <w:rPr>
          <w:rFonts w:hint="eastAsia"/>
          <w:lang w:val="en-US"/>
        </w:rPr>
        <w:t>ra-CU case</w:t>
      </w:r>
      <w:r w:rsidR="00E91E8A">
        <w:rPr>
          <w:rFonts w:hint="eastAsia"/>
          <w:lang w:val="en-US"/>
        </w:rPr>
        <w:t xml:space="preserve"> scenarios</w:t>
      </w:r>
      <w:r w:rsidR="00583C82">
        <w:rPr>
          <w:rFonts w:hint="eastAsia"/>
          <w:lang w:val="en-US"/>
        </w:rPr>
        <w:t xml:space="preserve">. Otherwise, an LS to RAN3 would be needed to specify the necessary signaling. </w:t>
      </w:r>
    </w:p>
    <w:p w14:paraId="5A50FC90" w14:textId="77777777" w:rsidR="00492026" w:rsidRDefault="00492026" w:rsidP="00492026">
      <w:pPr>
        <w:rPr>
          <w:lang w:val="en-US"/>
        </w:rPr>
      </w:pPr>
    </w:p>
    <w:p w14:paraId="6FF600D1" w14:textId="77777777" w:rsidR="00492026" w:rsidRDefault="00492026" w:rsidP="00492026">
      <w:pPr>
        <w:pStyle w:val="Heading5"/>
        <w:rPr>
          <w:lang w:val="en-US"/>
        </w:rPr>
      </w:pPr>
      <w:r>
        <w:rPr>
          <w:rFonts w:hint="eastAsia"/>
          <w:lang w:val="en-US"/>
        </w:rPr>
        <w:t>[FL Proposal 1-3-v1]</w:t>
      </w:r>
    </w:p>
    <w:p w14:paraId="4468F0A2" w14:textId="08FB9C88" w:rsidR="005F270A" w:rsidRPr="00DE0DB1" w:rsidRDefault="005F270A" w:rsidP="005F270A">
      <w:pPr>
        <w:pStyle w:val="ListParagraph"/>
        <w:numPr>
          <w:ilvl w:val="0"/>
          <w:numId w:val="13"/>
        </w:numPr>
        <w:autoSpaceDN w:val="0"/>
        <w:spacing w:after="0" w:afterAutospacing="0"/>
        <w:rPr>
          <w:iCs/>
          <w:color w:val="FF0000"/>
          <w:lang w:eastAsia="en-US"/>
        </w:rPr>
      </w:pPr>
      <w:r>
        <w:rPr>
          <w:iCs/>
          <w:color w:val="FF0000"/>
        </w:rPr>
        <w:t>S</w:t>
      </w:r>
      <w:r>
        <w:rPr>
          <w:rFonts w:hint="eastAsia"/>
          <w:iCs/>
          <w:color w:val="FF0000"/>
        </w:rPr>
        <w:t xml:space="preserve">emi-persistent </w:t>
      </w:r>
      <w:r w:rsidR="008213E5" w:rsidRPr="008213E5">
        <w:rPr>
          <w:rFonts w:hint="eastAsia"/>
          <w:iCs/>
          <w:color w:val="FF0000"/>
          <w:highlight w:val="yellow"/>
        </w:rPr>
        <w:t>[</w:t>
      </w:r>
      <w:r w:rsidRPr="008213E5">
        <w:rPr>
          <w:rFonts w:hint="eastAsia"/>
          <w:iCs/>
          <w:color w:val="FF0000"/>
          <w:highlight w:val="yellow"/>
        </w:rPr>
        <w:t>and a</w:t>
      </w:r>
      <w:r w:rsidRPr="008213E5">
        <w:rPr>
          <w:iCs/>
          <w:color w:val="FF0000"/>
          <w:highlight w:val="yellow"/>
        </w:rPr>
        <w:t>periodic</w:t>
      </w:r>
      <w:r w:rsidR="008213E5" w:rsidRPr="008213E5">
        <w:rPr>
          <w:rFonts w:hint="eastAsia"/>
          <w:iCs/>
          <w:color w:val="FF0000"/>
          <w:highlight w:val="yellow"/>
        </w:rPr>
        <w:t>]</w:t>
      </w:r>
      <w:r w:rsidRPr="00DE0DB1">
        <w:rPr>
          <w:iCs/>
          <w:color w:val="FF0000"/>
        </w:rPr>
        <w:t xml:space="preserve"> CSI-RS is supported for L1-RSRP measurement for candidate cell </w:t>
      </w:r>
    </w:p>
    <w:p w14:paraId="08E45A6F" w14:textId="21855AE9" w:rsidR="005F270A" w:rsidRPr="00BD0D0E" w:rsidRDefault="005C0E65" w:rsidP="005F270A">
      <w:pPr>
        <w:pStyle w:val="ListParagraph"/>
        <w:numPr>
          <w:ilvl w:val="1"/>
          <w:numId w:val="13"/>
        </w:numPr>
        <w:autoSpaceDN w:val="0"/>
        <w:spacing w:after="0" w:afterAutospacing="0"/>
        <w:rPr>
          <w:iCs/>
          <w:color w:val="FF0000"/>
          <w:highlight w:val="yellow"/>
        </w:rPr>
      </w:pPr>
      <w:r w:rsidRPr="00BD0D0E">
        <w:rPr>
          <w:rFonts w:hint="eastAsia"/>
          <w:iCs/>
          <w:color w:val="FF0000"/>
          <w:highlight w:val="yellow"/>
        </w:rPr>
        <w:t>Alt 1:</w:t>
      </w:r>
      <w:r w:rsidR="00257720" w:rsidRPr="00BD0D0E">
        <w:rPr>
          <w:rFonts w:hint="eastAsia"/>
          <w:iCs/>
          <w:color w:val="FF0000"/>
          <w:highlight w:val="yellow"/>
        </w:rPr>
        <w:t xml:space="preserve"> </w:t>
      </w:r>
      <w:r w:rsidR="00B04C4E" w:rsidRPr="00BD0D0E">
        <w:rPr>
          <w:rFonts w:hint="eastAsia"/>
          <w:iCs/>
          <w:color w:val="FF0000"/>
          <w:highlight w:val="yellow"/>
        </w:rPr>
        <w:t>Supported for only intra-</w:t>
      </w:r>
      <w:r w:rsidR="00EC0E27">
        <w:rPr>
          <w:rFonts w:hint="eastAsia"/>
          <w:iCs/>
          <w:color w:val="FF0000"/>
          <w:highlight w:val="yellow"/>
        </w:rPr>
        <w:t>DU/</w:t>
      </w:r>
      <w:r w:rsidR="00B04C4E" w:rsidRPr="00BD0D0E">
        <w:rPr>
          <w:rFonts w:hint="eastAsia"/>
          <w:iCs/>
          <w:color w:val="FF0000"/>
          <w:highlight w:val="yellow"/>
        </w:rPr>
        <w:t>CU case</w:t>
      </w:r>
    </w:p>
    <w:p w14:paraId="2F085D25" w14:textId="7763AF6C" w:rsidR="00B04C4E" w:rsidRPr="00BD0D0E" w:rsidRDefault="00B04C4E" w:rsidP="005F270A">
      <w:pPr>
        <w:pStyle w:val="ListParagraph"/>
        <w:numPr>
          <w:ilvl w:val="1"/>
          <w:numId w:val="13"/>
        </w:numPr>
        <w:autoSpaceDN w:val="0"/>
        <w:spacing w:after="0" w:afterAutospacing="0"/>
        <w:rPr>
          <w:iCs/>
          <w:color w:val="FF0000"/>
          <w:highlight w:val="yellow"/>
        </w:rPr>
      </w:pPr>
      <w:r w:rsidRPr="00BD0D0E">
        <w:rPr>
          <w:rFonts w:hint="eastAsia"/>
          <w:iCs/>
          <w:color w:val="FF0000"/>
          <w:highlight w:val="yellow"/>
        </w:rPr>
        <w:t>Alt-2: Su</w:t>
      </w:r>
      <w:r w:rsidR="00AD4958" w:rsidRPr="00BD0D0E">
        <w:rPr>
          <w:rFonts w:hint="eastAsia"/>
          <w:iCs/>
          <w:color w:val="FF0000"/>
          <w:highlight w:val="yellow"/>
        </w:rPr>
        <w:t>pported for both intra- and inter-</w:t>
      </w:r>
      <w:r w:rsidR="00EC0E27">
        <w:rPr>
          <w:rFonts w:hint="eastAsia"/>
          <w:iCs/>
          <w:color w:val="FF0000"/>
          <w:highlight w:val="yellow"/>
        </w:rPr>
        <w:t>DU/</w:t>
      </w:r>
      <w:r w:rsidR="00AD4958" w:rsidRPr="00BD0D0E">
        <w:rPr>
          <w:rFonts w:hint="eastAsia"/>
          <w:iCs/>
          <w:color w:val="FF0000"/>
          <w:highlight w:val="yellow"/>
        </w:rPr>
        <w:t xml:space="preserve">CU case, and send an LS to RAN3 to define the necessary </w:t>
      </w:r>
      <w:proofErr w:type="spellStart"/>
      <w:r w:rsidR="00AD4958" w:rsidRPr="00BD0D0E">
        <w:rPr>
          <w:rFonts w:hint="eastAsia"/>
          <w:iCs/>
          <w:color w:val="FF0000"/>
          <w:highlight w:val="yellow"/>
        </w:rPr>
        <w:t>signaling</w:t>
      </w:r>
      <w:proofErr w:type="spellEnd"/>
      <w:r w:rsidR="00763EB6" w:rsidRPr="00BD0D0E">
        <w:rPr>
          <w:rFonts w:hint="eastAsia"/>
          <w:iCs/>
          <w:color w:val="FF0000"/>
          <w:highlight w:val="yellow"/>
        </w:rPr>
        <w:t xml:space="preserve"> to start/stop the CSI-RS transmission</w:t>
      </w:r>
    </w:p>
    <w:p w14:paraId="4B8A5054" w14:textId="4261FE63" w:rsidR="00492026" w:rsidRDefault="00492026" w:rsidP="00492026">
      <w:pPr>
        <w:pStyle w:val="ListParagraph"/>
        <w:numPr>
          <w:ilvl w:val="0"/>
          <w:numId w:val="13"/>
        </w:numPr>
        <w:rPr>
          <w:color w:val="FF0000"/>
        </w:rPr>
      </w:pPr>
    </w:p>
    <w:p w14:paraId="143890D8" w14:textId="77777777" w:rsidR="00492026" w:rsidRDefault="00492026" w:rsidP="00492026">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58"/>
        <w:gridCol w:w="2102"/>
      </w:tblGrid>
      <w:tr w:rsidR="00492026" w14:paraId="5132CB2B"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59195847" w14:textId="77777777" w:rsidR="00492026" w:rsidRDefault="00492026" w:rsidP="00494A80">
            <w:pPr>
              <w:ind w:left="960" w:hanging="480"/>
              <w:rPr>
                <w:rFonts w:eastAsiaTheme="minorEastAsia"/>
                <w:lang w:val="en-US"/>
              </w:rPr>
            </w:pPr>
            <w:r>
              <w:rPr>
                <w:rFonts w:eastAsiaTheme="minorEastAsia"/>
                <w:lang w:val="en-US"/>
              </w:rPr>
              <w:t>Company</w:t>
            </w:r>
          </w:p>
        </w:tc>
        <w:tc>
          <w:tcPr>
            <w:tcW w:w="6545" w:type="dxa"/>
          </w:tcPr>
          <w:p w14:paraId="3C5C8345" w14:textId="77777777" w:rsidR="00492026" w:rsidRDefault="00492026" w:rsidP="00494A80">
            <w:pPr>
              <w:ind w:left="960" w:hanging="480"/>
              <w:rPr>
                <w:rFonts w:eastAsiaTheme="minorEastAsia"/>
                <w:lang w:val="en-US"/>
              </w:rPr>
            </w:pPr>
            <w:r>
              <w:rPr>
                <w:rFonts w:eastAsiaTheme="minorEastAsia"/>
                <w:lang w:val="en-US"/>
              </w:rPr>
              <w:t>Comment</w:t>
            </w:r>
          </w:p>
        </w:tc>
        <w:tc>
          <w:tcPr>
            <w:tcW w:w="2127" w:type="dxa"/>
          </w:tcPr>
          <w:p w14:paraId="4424C1FC" w14:textId="77777777" w:rsidR="00492026" w:rsidRDefault="00492026" w:rsidP="00494A80">
            <w:pPr>
              <w:ind w:left="960" w:hanging="480"/>
              <w:rPr>
                <w:rFonts w:eastAsiaTheme="minorEastAsia"/>
                <w:lang w:val="en-US"/>
              </w:rPr>
            </w:pPr>
            <w:r>
              <w:rPr>
                <w:rFonts w:eastAsiaTheme="minorEastAsia" w:hint="eastAsia"/>
                <w:lang w:val="en-US"/>
              </w:rPr>
              <w:t>FL reply</w:t>
            </w:r>
          </w:p>
        </w:tc>
      </w:tr>
      <w:tr w:rsidR="00492026" w14:paraId="6658C12D" w14:textId="77777777" w:rsidTr="00494A80">
        <w:tc>
          <w:tcPr>
            <w:tcW w:w="1385" w:type="dxa"/>
          </w:tcPr>
          <w:p w14:paraId="24A91CAB" w14:textId="7DC5F95B" w:rsidR="00492026" w:rsidRDefault="0021364D" w:rsidP="0021364D">
            <w:pPr>
              <w:rPr>
                <w:rFonts w:eastAsiaTheme="minorEastAsia"/>
                <w:lang w:val="en-US"/>
              </w:rPr>
            </w:pPr>
            <w:r>
              <w:rPr>
                <w:rFonts w:eastAsiaTheme="minorEastAsia" w:hint="eastAsia"/>
                <w:lang w:val="en-US"/>
              </w:rPr>
              <w:t>Fujitsu</w:t>
            </w:r>
          </w:p>
        </w:tc>
        <w:tc>
          <w:tcPr>
            <w:tcW w:w="6545" w:type="dxa"/>
          </w:tcPr>
          <w:p w14:paraId="06BDA31E" w14:textId="5A58059F" w:rsidR="00492026" w:rsidRDefault="00B246B7" w:rsidP="00102AD4">
            <w:pPr>
              <w:rPr>
                <w:rFonts w:eastAsiaTheme="minorEastAsia"/>
                <w:lang w:val="en-US"/>
              </w:rPr>
            </w:pPr>
            <w:r>
              <w:rPr>
                <w:rFonts w:eastAsiaTheme="minorEastAsia" w:hint="eastAsia"/>
                <w:lang w:val="en-US"/>
              </w:rPr>
              <w:t>Although</w:t>
            </w:r>
            <w:r w:rsidR="001D33D5">
              <w:rPr>
                <w:rFonts w:eastAsiaTheme="minorEastAsia" w:hint="eastAsia"/>
                <w:lang w:val="en-US"/>
              </w:rPr>
              <w:t xml:space="preserve"> periodic CSI-RS transmission </w:t>
            </w:r>
            <w:r>
              <w:rPr>
                <w:rFonts w:eastAsiaTheme="minorEastAsia" w:hint="eastAsia"/>
                <w:lang w:val="en-US"/>
              </w:rPr>
              <w:t xml:space="preserve">was already agreed, </w:t>
            </w:r>
            <w:r w:rsidR="00AE74B2">
              <w:rPr>
                <w:rFonts w:eastAsiaTheme="minorEastAsia" w:hint="eastAsia"/>
                <w:lang w:val="en-US"/>
              </w:rPr>
              <w:t xml:space="preserve">it is </w:t>
            </w:r>
            <w:r w:rsidR="00492FD8">
              <w:rPr>
                <w:rFonts w:eastAsiaTheme="minorEastAsia" w:hint="eastAsia"/>
                <w:lang w:val="en-US"/>
              </w:rPr>
              <w:t xml:space="preserve">inevitable to occur the interference and </w:t>
            </w:r>
            <w:r w:rsidR="00226990">
              <w:rPr>
                <w:rFonts w:eastAsiaTheme="minorEastAsia" w:hint="eastAsia"/>
                <w:lang w:val="en-US"/>
              </w:rPr>
              <w:t xml:space="preserve">disturb NES operation. From our point of view, both or either of </w:t>
            </w:r>
            <w:r w:rsidR="00186034">
              <w:rPr>
                <w:rFonts w:eastAsiaTheme="minorEastAsia" w:hint="eastAsia"/>
                <w:lang w:val="en-US"/>
              </w:rPr>
              <w:t xml:space="preserve">semi-persistent </w:t>
            </w:r>
            <w:proofErr w:type="gramStart"/>
            <w:r w:rsidR="00186034">
              <w:rPr>
                <w:rFonts w:eastAsiaTheme="minorEastAsia" w:hint="eastAsia"/>
                <w:lang w:val="en-US"/>
              </w:rPr>
              <w:t>and</w:t>
            </w:r>
            <w:proofErr w:type="gramEnd"/>
            <w:r w:rsidR="00186034">
              <w:rPr>
                <w:rFonts w:eastAsiaTheme="minorEastAsia" w:hint="eastAsia"/>
                <w:lang w:val="en-US"/>
              </w:rPr>
              <w:t xml:space="preserve"> aperiodic </w:t>
            </w:r>
            <w:r w:rsidR="005970BC">
              <w:rPr>
                <w:rFonts w:eastAsiaTheme="minorEastAsia" w:hint="eastAsia"/>
                <w:lang w:val="en-US"/>
              </w:rPr>
              <w:t xml:space="preserve">CSI-RS transmission which is controllable </w:t>
            </w:r>
            <w:r w:rsidR="00F40251">
              <w:rPr>
                <w:rFonts w:eastAsiaTheme="minorEastAsia" w:hint="eastAsia"/>
                <w:lang w:val="en-US"/>
              </w:rPr>
              <w:t>by NW.</w:t>
            </w:r>
          </w:p>
        </w:tc>
        <w:tc>
          <w:tcPr>
            <w:tcW w:w="2127" w:type="dxa"/>
          </w:tcPr>
          <w:p w14:paraId="342764F4" w14:textId="77777777" w:rsidR="00492026" w:rsidRDefault="00492026" w:rsidP="00494A80">
            <w:pPr>
              <w:ind w:left="960" w:hanging="480"/>
              <w:rPr>
                <w:rFonts w:eastAsia="SimSun"/>
                <w:lang w:val="en-US" w:eastAsia="zh-CN"/>
              </w:rPr>
            </w:pPr>
          </w:p>
        </w:tc>
      </w:tr>
      <w:tr w:rsidR="00492026" w14:paraId="66EC7745" w14:textId="77777777" w:rsidTr="00494A80">
        <w:tc>
          <w:tcPr>
            <w:tcW w:w="1385" w:type="dxa"/>
          </w:tcPr>
          <w:p w14:paraId="75F7C1B2" w14:textId="77777777" w:rsidR="00492026" w:rsidRDefault="00492026" w:rsidP="00494A80">
            <w:pPr>
              <w:ind w:left="960" w:hanging="480"/>
              <w:rPr>
                <w:rFonts w:eastAsia="SimSun"/>
                <w:lang w:val="en-US" w:eastAsia="zh-CN"/>
              </w:rPr>
            </w:pPr>
          </w:p>
        </w:tc>
        <w:tc>
          <w:tcPr>
            <w:tcW w:w="6545" w:type="dxa"/>
          </w:tcPr>
          <w:p w14:paraId="3CCECE83" w14:textId="77777777" w:rsidR="00492026" w:rsidRDefault="00492026" w:rsidP="00494A80">
            <w:pPr>
              <w:ind w:left="960" w:hanging="480"/>
              <w:rPr>
                <w:lang w:val="en-US"/>
              </w:rPr>
            </w:pPr>
          </w:p>
        </w:tc>
        <w:tc>
          <w:tcPr>
            <w:tcW w:w="2127" w:type="dxa"/>
          </w:tcPr>
          <w:p w14:paraId="64D55360" w14:textId="77777777" w:rsidR="00492026" w:rsidRDefault="00492026" w:rsidP="00494A80">
            <w:pPr>
              <w:ind w:left="960" w:hanging="480"/>
              <w:rPr>
                <w:lang w:val="en-US"/>
              </w:rPr>
            </w:pPr>
          </w:p>
        </w:tc>
      </w:tr>
      <w:tr w:rsidR="00492026" w14:paraId="7FCBEB68" w14:textId="77777777" w:rsidTr="00494A80">
        <w:tc>
          <w:tcPr>
            <w:tcW w:w="1385" w:type="dxa"/>
          </w:tcPr>
          <w:p w14:paraId="18A87367" w14:textId="77777777" w:rsidR="00492026" w:rsidRDefault="00492026" w:rsidP="00494A80">
            <w:pPr>
              <w:ind w:left="960" w:hanging="480"/>
              <w:rPr>
                <w:rFonts w:eastAsia="Malgun Gothic"/>
                <w:lang w:val="en-US" w:eastAsia="ko-KR"/>
              </w:rPr>
            </w:pPr>
          </w:p>
        </w:tc>
        <w:tc>
          <w:tcPr>
            <w:tcW w:w="6545" w:type="dxa"/>
          </w:tcPr>
          <w:p w14:paraId="115FE806" w14:textId="77777777" w:rsidR="00492026" w:rsidRDefault="00492026" w:rsidP="00494A80">
            <w:pPr>
              <w:ind w:left="960" w:hanging="480"/>
              <w:rPr>
                <w:rFonts w:eastAsia="Malgun Gothic"/>
                <w:lang w:val="en-US" w:eastAsia="ko-KR"/>
              </w:rPr>
            </w:pPr>
          </w:p>
        </w:tc>
        <w:tc>
          <w:tcPr>
            <w:tcW w:w="2127" w:type="dxa"/>
          </w:tcPr>
          <w:p w14:paraId="2754EB19" w14:textId="77777777" w:rsidR="00492026" w:rsidRDefault="00492026" w:rsidP="00494A80">
            <w:pPr>
              <w:ind w:left="960" w:hanging="480"/>
              <w:rPr>
                <w:lang w:val="en-US"/>
              </w:rPr>
            </w:pPr>
          </w:p>
        </w:tc>
      </w:tr>
      <w:tr w:rsidR="00492026" w14:paraId="357395A4" w14:textId="77777777" w:rsidTr="00494A80">
        <w:tc>
          <w:tcPr>
            <w:tcW w:w="1385" w:type="dxa"/>
          </w:tcPr>
          <w:p w14:paraId="4D12E001" w14:textId="77777777" w:rsidR="00492026" w:rsidRDefault="00492026" w:rsidP="00494A80">
            <w:pPr>
              <w:ind w:left="960" w:hanging="480"/>
              <w:rPr>
                <w:rFonts w:eastAsia="SimSun"/>
                <w:lang w:val="en-US" w:eastAsia="zh-CN"/>
              </w:rPr>
            </w:pPr>
          </w:p>
        </w:tc>
        <w:tc>
          <w:tcPr>
            <w:tcW w:w="6545" w:type="dxa"/>
          </w:tcPr>
          <w:p w14:paraId="68285D81" w14:textId="77777777" w:rsidR="00492026" w:rsidRDefault="00492026" w:rsidP="00494A80">
            <w:pPr>
              <w:ind w:left="960" w:hanging="480"/>
              <w:rPr>
                <w:rFonts w:eastAsia="SimSun"/>
                <w:lang w:val="en-US" w:eastAsia="zh-CN"/>
              </w:rPr>
            </w:pPr>
          </w:p>
        </w:tc>
        <w:tc>
          <w:tcPr>
            <w:tcW w:w="2127" w:type="dxa"/>
          </w:tcPr>
          <w:p w14:paraId="6F980137" w14:textId="77777777" w:rsidR="00492026" w:rsidRDefault="00492026" w:rsidP="00494A80">
            <w:pPr>
              <w:ind w:left="960" w:hanging="480"/>
              <w:rPr>
                <w:lang w:val="en-US"/>
              </w:rPr>
            </w:pPr>
          </w:p>
        </w:tc>
      </w:tr>
      <w:tr w:rsidR="00492026" w14:paraId="4553F80A" w14:textId="77777777" w:rsidTr="00494A80">
        <w:tc>
          <w:tcPr>
            <w:tcW w:w="1385" w:type="dxa"/>
          </w:tcPr>
          <w:p w14:paraId="2E407564" w14:textId="77777777" w:rsidR="00492026" w:rsidRDefault="00492026" w:rsidP="00494A80">
            <w:pPr>
              <w:ind w:left="960" w:hanging="480"/>
              <w:rPr>
                <w:rFonts w:eastAsia="SimSun"/>
                <w:lang w:val="en-US" w:eastAsia="zh-CN"/>
              </w:rPr>
            </w:pPr>
          </w:p>
        </w:tc>
        <w:tc>
          <w:tcPr>
            <w:tcW w:w="6545" w:type="dxa"/>
          </w:tcPr>
          <w:p w14:paraId="79E45BBC" w14:textId="77777777" w:rsidR="00492026" w:rsidRDefault="00492026" w:rsidP="00494A80">
            <w:pPr>
              <w:ind w:left="960" w:hanging="480"/>
              <w:rPr>
                <w:rFonts w:eastAsia="SimSun"/>
                <w:lang w:val="en-US" w:eastAsia="zh-CN"/>
              </w:rPr>
            </w:pPr>
          </w:p>
        </w:tc>
        <w:tc>
          <w:tcPr>
            <w:tcW w:w="2127" w:type="dxa"/>
          </w:tcPr>
          <w:p w14:paraId="48A03667" w14:textId="77777777" w:rsidR="00492026" w:rsidRDefault="00492026" w:rsidP="00494A80">
            <w:pPr>
              <w:ind w:left="960" w:hanging="480"/>
              <w:rPr>
                <w:lang w:val="en-US"/>
              </w:rPr>
            </w:pPr>
          </w:p>
        </w:tc>
      </w:tr>
      <w:tr w:rsidR="00492026" w14:paraId="01DC1C3D" w14:textId="77777777" w:rsidTr="00494A80">
        <w:tc>
          <w:tcPr>
            <w:tcW w:w="1385" w:type="dxa"/>
          </w:tcPr>
          <w:p w14:paraId="415F83AE" w14:textId="77777777" w:rsidR="00492026" w:rsidRDefault="00492026" w:rsidP="00494A80">
            <w:pPr>
              <w:ind w:left="960" w:hanging="480"/>
              <w:rPr>
                <w:rFonts w:eastAsia="SimSun"/>
                <w:lang w:val="en-US" w:eastAsia="zh-CN"/>
              </w:rPr>
            </w:pPr>
          </w:p>
        </w:tc>
        <w:tc>
          <w:tcPr>
            <w:tcW w:w="6545" w:type="dxa"/>
          </w:tcPr>
          <w:p w14:paraId="084B8135" w14:textId="77777777" w:rsidR="00492026" w:rsidRDefault="00492026" w:rsidP="00494A80">
            <w:pPr>
              <w:ind w:left="960" w:hanging="480"/>
              <w:rPr>
                <w:lang w:val="en-US"/>
              </w:rPr>
            </w:pPr>
          </w:p>
        </w:tc>
        <w:tc>
          <w:tcPr>
            <w:tcW w:w="2127" w:type="dxa"/>
          </w:tcPr>
          <w:p w14:paraId="53A87D4F" w14:textId="77777777" w:rsidR="00492026" w:rsidRDefault="00492026" w:rsidP="00494A80">
            <w:pPr>
              <w:ind w:left="960" w:hanging="480"/>
              <w:rPr>
                <w:lang w:val="en-US"/>
              </w:rPr>
            </w:pPr>
          </w:p>
        </w:tc>
      </w:tr>
      <w:tr w:rsidR="00492026" w14:paraId="0B9C6FF2" w14:textId="77777777" w:rsidTr="00494A80">
        <w:tc>
          <w:tcPr>
            <w:tcW w:w="1385" w:type="dxa"/>
          </w:tcPr>
          <w:p w14:paraId="74341025" w14:textId="77777777" w:rsidR="00492026" w:rsidRDefault="00492026" w:rsidP="00494A80">
            <w:pPr>
              <w:ind w:left="960" w:hanging="480"/>
              <w:rPr>
                <w:rFonts w:eastAsia="SimSun"/>
                <w:lang w:val="en-US" w:eastAsia="zh-CN"/>
              </w:rPr>
            </w:pPr>
          </w:p>
        </w:tc>
        <w:tc>
          <w:tcPr>
            <w:tcW w:w="6545" w:type="dxa"/>
          </w:tcPr>
          <w:p w14:paraId="0C5C604C" w14:textId="77777777" w:rsidR="00492026" w:rsidRDefault="00492026" w:rsidP="00494A80">
            <w:pPr>
              <w:ind w:left="960" w:hanging="480"/>
              <w:rPr>
                <w:rFonts w:eastAsia="SimSun"/>
                <w:lang w:val="en-US" w:eastAsia="zh-CN"/>
              </w:rPr>
            </w:pPr>
          </w:p>
        </w:tc>
        <w:tc>
          <w:tcPr>
            <w:tcW w:w="2127" w:type="dxa"/>
          </w:tcPr>
          <w:p w14:paraId="4EE6E999" w14:textId="77777777" w:rsidR="00492026" w:rsidRDefault="00492026" w:rsidP="00494A80">
            <w:pPr>
              <w:ind w:left="960" w:hanging="480"/>
              <w:rPr>
                <w:lang w:val="en-US"/>
              </w:rPr>
            </w:pPr>
          </w:p>
        </w:tc>
      </w:tr>
      <w:tr w:rsidR="00492026" w14:paraId="25AFD137" w14:textId="77777777" w:rsidTr="00494A80">
        <w:tc>
          <w:tcPr>
            <w:tcW w:w="1385" w:type="dxa"/>
          </w:tcPr>
          <w:p w14:paraId="0B7F56D5" w14:textId="77777777" w:rsidR="00492026" w:rsidRDefault="00492026" w:rsidP="00494A80">
            <w:pPr>
              <w:ind w:left="960" w:hanging="480"/>
              <w:rPr>
                <w:rFonts w:eastAsia="SimSun"/>
                <w:lang w:val="en-US" w:eastAsia="zh-CN"/>
              </w:rPr>
            </w:pPr>
          </w:p>
        </w:tc>
        <w:tc>
          <w:tcPr>
            <w:tcW w:w="6545" w:type="dxa"/>
          </w:tcPr>
          <w:p w14:paraId="2F32DA89" w14:textId="77777777" w:rsidR="00492026" w:rsidRDefault="00492026" w:rsidP="00494A80">
            <w:pPr>
              <w:ind w:left="960" w:hanging="480"/>
              <w:rPr>
                <w:rFonts w:eastAsia="SimSun"/>
                <w:lang w:val="en-US" w:eastAsia="zh-CN"/>
              </w:rPr>
            </w:pPr>
          </w:p>
        </w:tc>
        <w:tc>
          <w:tcPr>
            <w:tcW w:w="2127" w:type="dxa"/>
          </w:tcPr>
          <w:p w14:paraId="4CF6733D" w14:textId="77777777" w:rsidR="00492026" w:rsidRDefault="00492026" w:rsidP="00494A80">
            <w:pPr>
              <w:ind w:left="960" w:hanging="480"/>
              <w:rPr>
                <w:lang w:val="en-US"/>
              </w:rPr>
            </w:pPr>
          </w:p>
        </w:tc>
      </w:tr>
      <w:tr w:rsidR="00492026" w14:paraId="758044D7" w14:textId="77777777" w:rsidTr="00494A80">
        <w:tc>
          <w:tcPr>
            <w:tcW w:w="1385" w:type="dxa"/>
          </w:tcPr>
          <w:p w14:paraId="64F9ED97" w14:textId="77777777" w:rsidR="00492026" w:rsidRDefault="00492026" w:rsidP="00494A80">
            <w:pPr>
              <w:ind w:left="960" w:hanging="480"/>
              <w:rPr>
                <w:rFonts w:eastAsia="Malgun Gothic"/>
                <w:lang w:val="en-US" w:eastAsia="ko-KR"/>
              </w:rPr>
            </w:pPr>
          </w:p>
        </w:tc>
        <w:tc>
          <w:tcPr>
            <w:tcW w:w="6545" w:type="dxa"/>
          </w:tcPr>
          <w:p w14:paraId="631CA60D" w14:textId="77777777" w:rsidR="00492026" w:rsidRDefault="00492026" w:rsidP="00494A80">
            <w:pPr>
              <w:ind w:left="960" w:hanging="480"/>
              <w:rPr>
                <w:rFonts w:eastAsia="Malgun Gothic"/>
                <w:lang w:val="en-US" w:eastAsia="ko-KR"/>
              </w:rPr>
            </w:pPr>
          </w:p>
        </w:tc>
        <w:tc>
          <w:tcPr>
            <w:tcW w:w="2127" w:type="dxa"/>
          </w:tcPr>
          <w:p w14:paraId="5D1B25A6" w14:textId="77777777" w:rsidR="00492026" w:rsidRDefault="00492026" w:rsidP="00494A80">
            <w:pPr>
              <w:ind w:left="960" w:hanging="480"/>
              <w:rPr>
                <w:lang w:val="en-US"/>
              </w:rPr>
            </w:pPr>
          </w:p>
        </w:tc>
      </w:tr>
      <w:tr w:rsidR="00492026" w14:paraId="5E3A645C" w14:textId="77777777" w:rsidTr="00494A80">
        <w:tc>
          <w:tcPr>
            <w:tcW w:w="1385" w:type="dxa"/>
          </w:tcPr>
          <w:p w14:paraId="54DDEFC1" w14:textId="77777777" w:rsidR="00492026" w:rsidRDefault="00492026" w:rsidP="00494A80">
            <w:pPr>
              <w:ind w:left="960" w:hanging="480"/>
              <w:rPr>
                <w:rFonts w:eastAsia="SimSun"/>
                <w:lang w:val="en-US" w:eastAsia="ko-KR"/>
              </w:rPr>
            </w:pPr>
          </w:p>
        </w:tc>
        <w:tc>
          <w:tcPr>
            <w:tcW w:w="6545" w:type="dxa"/>
          </w:tcPr>
          <w:p w14:paraId="61439E7F" w14:textId="77777777" w:rsidR="00492026" w:rsidRDefault="00492026" w:rsidP="00494A80">
            <w:pPr>
              <w:ind w:left="960" w:hanging="480"/>
              <w:rPr>
                <w:rFonts w:eastAsia="SimSun"/>
                <w:lang w:val="en-US" w:eastAsia="ko-KR"/>
              </w:rPr>
            </w:pPr>
          </w:p>
        </w:tc>
        <w:tc>
          <w:tcPr>
            <w:tcW w:w="2127" w:type="dxa"/>
          </w:tcPr>
          <w:p w14:paraId="7A2450BD" w14:textId="77777777" w:rsidR="00492026" w:rsidRDefault="00492026" w:rsidP="00494A80">
            <w:pPr>
              <w:ind w:left="960" w:hanging="480"/>
              <w:rPr>
                <w:lang w:val="en-US"/>
              </w:rPr>
            </w:pPr>
          </w:p>
        </w:tc>
      </w:tr>
    </w:tbl>
    <w:p w14:paraId="01290773" w14:textId="44B81B07" w:rsidR="006A4887" w:rsidRDefault="006A4887" w:rsidP="00492026">
      <w:pPr>
        <w:rPr>
          <w:lang w:val="en-US"/>
        </w:rPr>
      </w:pPr>
    </w:p>
    <w:p w14:paraId="65F1ACB0" w14:textId="77777777" w:rsidR="006A4887" w:rsidRDefault="006A4887">
      <w:pPr>
        <w:snapToGrid/>
        <w:spacing w:after="0" w:afterAutospacing="0"/>
        <w:jc w:val="left"/>
        <w:rPr>
          <w:lang w:val="en-US"/>
        </w:rPr>
      </w:pPr>
      <w:r>
        <w:rPr>
          <w:lang w:val="en-US"/>
        </w:rPr>
        <w:br w:type="page"/>
      </w:r>
    </w:p>
    <w:p w14:paraId="2EEE81F1" w14:textId="5D42A564" w:rsidR="006A4887" w:rsidRDefault="006A4887" w:rsidP="006A4887">
      <w:pPr>
        <w:pStyle w:val="Heading3"/>
      </w:pPr>
      <w:r>
        <w:rPr>
          <w:rFonts w:hint="eastAsia"/>
        </w:rPr>
        <w:lastRenderedPageBreak/>
        <w:t xml:space="preserve">[Mid] Type of CSI-RS for </w:t>
      </w:r>
      <w:r w:rsidR="00271B98">
        <w:rPr>
          <w:rFonts w:hint="eastAsia"/>
        </w:rPr>
        <w:t xml:space="preserve">L1 </w:t>
      </w:r>
      <w:r>
        <w:rPr>
          <w:rFonts w:hint="eastAsia"/>
        </w:rPr>
        <w:t>measurement</w:t>
      </w:r>
    </w:p>
    <w:p w14:paraId="0EFBB7EC" w14:textId="77777777" w:rsidR="006A4887" w:rsidRDefault="006A4887" w:rsidP="006A4887">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5B0B1584" w14:textId="77777777" w:rsidR="00796668" w:rsidRDefault="00796668" w:rsidP="00796668">
      <w:pPr>
        <w:rPr>
          <w:rFonts w:eastAsiaTheme="minorEastAsia" w:cs="Times"/>
          <w:b/>
          <w:bCs/>
          <w:i/>
          <w:sz w:val="22"/>
          <w:highlight w:val="green"/>
          <w:lang w:val="en-US" w:eastAsia="x-none"/>
        </w:rPr>
      </w:pPr>
      <w:r>
        <w:rPr>
          <w:rFonts w:cs="Times"/>
          <w:b/>
          <w:bCs/>
          <w:i/>
          <w:highlight w:val="green"/>
          <w:lang w:eastAsia="x-none"/>
        </w:rPr>
        <w:t>Agreement</w:t>
      </w:r>
    </w:p>
    <w:p w14:paraId="5345415E" w14:textId="77777777" w:rsidR="00796668" w:rsidRPr="00796668" w:rsidRDefault="00796668" w:rsidP="00796668">
      <w:pPr>
        <w:rPr>
          <w:iCs/>
          <w:lang w:eastAsia="x-none"/>
        </w:rPr>
      </w:pPr>
      <w:r w:rsidRPr="00796668">
        <w:rPr>
          <w:iCs/>
          <w:lang w:eastAsia="x-none"/>
        </w:rPr>
        <w:t xml:space="preserve">For gNB scheduled reporting and event triggered reporting </w:t>
      </w:r>
    </w:p>
    <w:p w14:paraId="22E999E1" w14:textId="77777777" w:rsidR="00796668" w:rsidRPr="00796668" w:rsidRDefault="00796668" w:rsidP="00796668">
      <w:pPr>
        <w:pStyle w:val="ListParagraph"/>
        <w:numPr>
          <w:ilvl w:val="0"/>
          <w:numId w:val="18"/>
        </w:numPr>
        <w:autoSpaceDN w:val="0"/>
        <w:spacing w:after="0" w:afterAutospacing="0"/>
        <w:rPr>
          <w:iCs/>
          <w:lang w:eastAsia="en-US"/>
        </w:rPr>
      </w:pPr>
      <w:r w:rsidRPr="00796668">
        <w:rPr>
          <w:iCs/>
        </w:rPr>
        <w:t xml:space="preserve">At least periodic CSI-RS is supported for L1-RSRP measurement for candidate cell </w:t>
      </w:r>
    </w:p>
    <w:p w14:paraId="76C10156" w14:textId="77777777" w:rsidR="00796668" w:rsidRPr="00796668" w:rsidRDefault="00796668" w:rsidP="00796668">
      <w:pPr>
        <w:pStyle w:val="ListParagraph"/>
        <w:numPr>
          <w:ilvl w:val="1"/>
          <w:numId w:val="18"/>
        </w:numPr>
        <w:autoSpaceDN w:val="0"/>
        <w:spacing w:after="0" w:afterAutospacing="0"/>
        <w:rPr>
          <w:iCs/>
        </w:rPr>
      </w:pPr>
      <w:r w:rsidRPr="00796668">
        <w:rPr>
          <w:iCs/>
        </w:rPr>
        <w:t>FFS: aperiodic and semi-persistent CSI-RS</w:t>
      </w:r>
    </w:p>
    <w:p w14:paraId="07EDFD88" w14:textId="77777777" w:rsidR="00DE0DB1" w:rsidRPr="00DE0DB1" w:rsidRDefault="00796668" w:rsidP="00796668">
      <w:pPr>
        <w:pStyle w:val="ListParagraph"/>
        <w:numPr>
          <w:ilvl w:val="0"/>
          <w:numId w:val="18"/>
        </w:numPr>
        <w:autoSpaceDN w:val="0"/>
        <w:spacing w:after="0" w:afterAutospacing="0"/>
        <w:rPr>
          <w:iCs/>
          <w:color w:val="FF0000"/>
        </w:rPr>
      </w:pPr>
      <w:r w:rsidRPr="00DE0DB1">
        <w:rPr>
          <w:iCs/>
          <w:color w:val="FF0000"/>
        </w:rPr>
        <w:t>At least CSI-RS for beam management is supported for L1-RSRP measurement for candidate cell</w:t>
      </w:r>
    </w:p>
    <w:p w14:paraId="382B7481" w14:textId="2CC7CC1B" w:rsidR="006A4887" w:rsidRPr="00DE0DB1" w:rsidRDefault="00796668" w:rsidP="00DE0DB1">
      <w:pPr>
        <w:pStyle w:val="ListParagraph"/>
        <w:numPr>
          <w:ilvl w:val="1"/>
          <w:numId w:val="18"/>
        </w:numPr>
        <w:autoSpaceDN w:val="0"/>
        <w:spacing w:after="0" w:afterAutospacing="0"/>
        <w:rPr>
          <w:iCs/>
          <w:color w:val="FF0000"/>
        </w:rPr>
      </w:pPr>
      <w:r w:rsidRPr="00DE0DB1">
        <w:rPr>
          <w:iCs/>
          <w:color w:val="FF0000"/>
        </w:rPr>
        <w:t>FFS: CSI-RS for mobility</w:t>
      </w:r>
    </w:p>
    <w:p w14:paraId="0EA4A63A" w14:textId="77777777" w:rsidR="00DE0DB1" w:rsidRDefault="00DE0DB1" w:rsidP="00DE0DB1">
      <w:pPr>
        <w:autoSpaceDN w:val="0"/>
        <w:spacing w:after="0" w:afterAutospacing="0"/>
        <w:rPr>
          <w:iCs/>
        </w:rPr>
      </w:pPr>
    </w:p>
    <w:p w14:paraId="6EB8C495" w14:textId="77777777" w:rsidR="00DE0DB1" w:rsidRPr="00DE0DB1" w:rsidRDefault="00DE0DB1" w:rsidP="00DE0DB1">
      <w:pPr>
        <w:autoSpaceDN w:val="0"/>
        <w:spacing w:after="0" w:afterAutospacing="0"/>
        <w:rPr>
          <w:iCs/>
        </w:rPr>
      </w:pPr>
    </w:p>
    <w:p w14:paraId="7621401E" w14:textId="77777777" w:rsidR="006A4887" w:rsidRDefault="006A4887" w:rsidP="006A4887">
      <w:pPr>
        <w:pStyle w:val="Heading5"/>
        <w:rPr>
          <w:lang w:val="en-US"/>
        </w:rPr>
      </w:pPr>
      <w:r>
        <w:rPr>
          <w:rFonts w:hint="eastAsia"/>
          <w:lang w:val="en-US"/>
        </w:rPr>
        <w:t>[Summary of contributions]</w:t>
      </w:r>
    </w:p>
    <w:p w14:paraId="74A5B522" w14:textId="730CD872" w:rsidR="006A4887" w:rsidRDefault="00271B98" w:rsidP="006A4887">
      <w:pPr>
        <w:rPr>
          <w:b/>
          <w:bCs/>
          <w:u w:val="single"/>
          <w:lang w:val="en-US"/>
        </w:rPr>
      </w:pPr>
      <w:r>
        <w:rPr>
          <w:rFonts w:hint="eastAsia"/>
          <w:b/>
          <w:bCs/>
          <w:u w:val="single"/>
          <w:lang w:val="en-US"/>
        </w:rPr>
        <w:t xml:space="preserve">Support of CSI-RS for mobility for L1 measurement </w:t>
      </w:r>
    </w:p>
    <w:p w14:paraId="1422CB78" w14:textId="6BA85363" w:rsidR="006A4887" w:rsidRDefault="00271B98" w:rsidP="00271B98">
      <w:pPr>
        <w:pStyle w:val="ListParagraph"/>
        <w:numPr>
          <w:ilvl w:val="0"/>
          <w:numId w:val="18"/>
        </w:numPr>
        <w:rPr>
          <w:lang w:val="en-US"/>
        </w:rPr>
      </w:pPr>
      <w:proofErr w:type="gramStart"/>
      <w:r w:rsidRPr="00416051">
        <w:rPr>
          <w:rFonts w:hint="eastAsia"/>
          <w:lang w:val="en-US"/>
        </w:rPr>
        <w:t>Yes</w:t>
      </w:r>
      <w:r w:rsidR="004602E1" w:rsidRPr="004602E1">
        <w:rPr>
          <w:rFonts w:hint="eastAsia"/>
          <w:highlight w:val="yellow"/>
          <w:lang w:val="en-US"/>
        </w:rPr>
        <w:t>(</w:t>
      </w:r>
      <w:proofErr w:type="gramEnd"/>
      <w:r w:rsidR="004602E1" w:rsidRPr="004602E1">
        <w:rPr>
          <w:rFonts w:hint="eastAsia"/>
          <w:highlight w:val="yellow"/>
          <w:lang w:val="en-US"/>
        </w:rPr>
        <w:t>3)</w:t>
      </w:r>
      <w:r w:rsidRPr="00416051">
        <w:rPr>
          <w:rFonts w:hint="eastAsia"/>
          <w:lang w:val="en-US"/>
        </w:rPr>
        <w:t xml:space="preserve">: </w:t>
      </w:r>
      <w:r w:rsidR="00F718C8">
        <w:rPr>
          <w:rFonts w:hint="eastAsia"/>
          <w:lang w:val="en-US"/>
        </w:rPr>
        <w:t>CATT</w:t>
      </w:r>
      <w:r w:rsidR="006524AF">
        <w:rPr>
          <w:rFonts w:hint="eastAsia"/>
          <w:lang w:val="en-US"/>
        </w:rPr>
        <w:t>, LGE</w:t>
      </w:r>
      <w:r w:rsidR="00263C30">
        <w:rPr>
          <w:rFonts w:hint="eastAsia"/>
          <w:lang w:val="en-US"/>
        </w:rPr>
        <w:t>, Samsung</w:t>
      </w:r>
    </w:p>
    <w:p w14:paraId="16F29840" w14:textId="42BC0464" w:rsidR="00F718C8" w:rsidRPr="00263C30" w:rsidRDefault="00BA1494" w:rsidP="00F718C8">
      <w:pPr>
        <w:pStyle w:val="ListParagraph"/>
        <w:numPr>
          <w:ilvl w:val="1"/>
          <w:numId w:val="18"/>
        </w:numPr>
        <w:rPr>
          <w:lang w:val="en-US"/>
        </w:rPr>
      </w:pPr>
      <w:r>
        <w:rPr>
          <w:rFonts w:eastAsiaTheme="minorEastAsia" w:hint="eastAsia"/>
        </w:rPr>
        <w:t>T</w:t>
      </w:r>
      <w:r w:rsidRPr="00F1733C">
        <w:rPr>
          <w:rFonts w:eastAsiaTheme="minorEastAsia"/>
          <w:lang w:eastAsia="zh-CN"/>
        </w:rPr>
        <w:t>he CSI-RS for mobility resources have similar functionality as that of CSI-RS for BM. If CSI-RS for mobility resource</w:t>
      </w:r>
      <w:r w:rsidR="00D87D99">
        <w:rPr>
          <w:rFonts w:eastAsiaTheme="minorEastAsia" w:hint="eastAsia"/>
        </w:rPr>
        <w:t>s</w:t>
      </w:r>
      <w:r w:rsidRPr="00F1733C">
        <w:rPr>
          <w:rFonts w:eastAsiaTheme="minorEastAsia"/>
          <w:lang w:eastAsia="zh-CN"/>
        </w:rPr>
        <w:t xml:space="preserve"> </w:t>
      </w:r>
      <w:proofErr w:type="gramStart"/>
      <w:r w:rsidRPr="00F1733C">
        <w:rPr>
          <w:rFonts w:eastAsiaTheme="minorEastAsia"/>
          <w:lang w:eastAsia="zh-CN"/>
        </w:rPr>
        <w:t>are</w:t>
      </w:r>
      <w:proofErr w:type="gramEnd"/>
      <w:r w:rsidRPr="00F1733C">
        <w:rPr>
          <w:rFonts w:eastAsiaTheme="minorEastAsia"/>
          <w:lang w:eastAsia="zh-CN"/>
        </w:rPr>
        <w:t xml:space="preserve"> configured for a UE, it is beneficial to reuse them also for L1-RSRP measurement.</w:t>
      </w:r>
    </w:p>
    <w:p w14:paraId="03EEDD30" w14:textId="41B7BABD" w:rsidR="00263C30" w:rsidRPr="00416051" w:rsidRDefault="00263C30" w:rsidP="00F718C8">
      <w:pPr>
        <w:pStyle w:val="ListParagraph"/>
        <w:numPr>
          <w:ilvl w:val="1"/>
          <w:numId w:val="18"/>
        </w:numPr>
        <w:rPr>
          <w:lang w:val="en-US"/>
        </w:rPr>
      </w:pPr>
      <w:r>
        <w:rPr>
          <w:rFonts w:eastAsiaTheme="minorEastAsia" w:hint="eastAsia"/>
        </w:rPr>
        <w:t>To share the resource for L1 (BM) and L3(Mobility)</w:t>
      </w:r>
    </w:p>
    <w:p w14:paraId="5C57397A" w14:textId="5BC57F93" w:rsidR="00271B98" w:rsidRPr="00416051" w:rsidRDefault="00271B98" w:rsidP="00271B98">
      <w:pPr>
        <w:pStyle w:val="ListParagraph"/>
        <w:numPr>
          <w:ilvl w:val="0"/>
          <w:numId w:val="18"/>
        </w:numPr>
        <w:rPr>
          <w:lang w:val="en-US"/>
        </w:rPr>
      </w:pPr>
      <w:proofErr w:type="gramStart"/>
      <w:r w:rsidRPr="00416051">
        <w:rPr>
          <w:rFonts w:hint="eastAsia"/>
          <w:lang w:val="en-US"/>
        </w:rPr>
        <w:t>No</w:t>
      </w:r>
      <w:r w:rsidR="00D87D99" w:rsidRPr="00D87D99">
        <w:rPr>
          <w:rFonts w:hint="eastAsia"/>
          <w:highlight w:val="yellow"/>
          <w:lang w:val="en-US"/>
        </w:rPr>
        <w:t>(</w:t>
      </w:r>
      <w:proofErr w:type="gramEnd"/>
      <w:r w:rsidR="00D87D99" w:rsidRPr="00D87D99">
        <w:rPr>
          <w:rFonts w:hint="eastAsia"/>
          <w:highlight w:val="yellow"/>
          <w:lang w:val="en-US"/>
        </w:rPr>
        <w:t>8)</w:t>
      </w:r>
      <w:r w:rsidRPr="00416051">
        <w:rPr>
          <w:rFonts w:hint="eastAsia"/>
          <w:lang w:val="en-US"/>
        </w:rPr>
        <w:t>: Huawei, Fujitsu</w:t>
      </w:r>
      <w:r w:rsidR="00416051" w:rsidRPr="00416051">
        <w:rPr>
          <w:rFonts w:hint="eastAsia"/>
          <w:lang w:val="en-US"/>
        </w:rPr>
        <w:t xml:space="preserve">, </w:t>
      </w:r>
      <w:r w:rsidR="00416051">
        <w:rPr>
          <w:rFonts w:hint="eastAsia"/>
          <w:lang w:val="en-US"/>
        </w:rPr>
        <w:t>vivo</w:t>
      </w:r>
      <w:r w:rsidR="00C930FA">
        <w:rPr>
          <w:rFonts w:hint="eastAsia"/>
          <w:lang w:val="en-US"/>
        </w:rPr>
        <w:t>, Ericsson</w:t>
      </w:r>
      <w:r w:rsidR="009D3B72">
        <w:rPr>
          <w:rFonts w:hint="eastAsia"/>
          <w:lang w:val="en-US"/>
        </w:rPr>
        <w:t>, MediaTek</w:t>
      </w:r>
      <w:r w:rsidR="00C51F02">
        <w:rPr>
          <w:rFonts w:hint="eastAsia"/>
          <w:lang w:val="en-US"/>
        </w:rPr>
        <w:t>, Nokia</w:t>
      </w:r>
      <w:r w:rsidR="00972B05">
        <w:rPr>
          <w:rFonts w:hint="eastAsia"/>
          <w:lang w:val="en-US"/>
        </w:rPr>
        <w:t>, DOCOMO</w:t>
      </w:r>
      <w:r w:rsidR="00FB3ADB">
        <w:rPr>
          <w:rFonts w:hint="eastAsia"/>
          <w:lang w:val="en-US"/>
        </w:rPr>
        <w:t>, Qualcomm</w:t>
      </w:r>
    </w:p>
    <w:p w14:paraId="30BD4110" w14:textId="7795F754" w:rsidR="00271B98" w:rsidRPr="00CD06BC" w:rsidRDefault="007541C6" w:rsidP="00271B98">
      <w:pPr>
        <w:pStyle w:val="ListParagraph"/>
        <w:numPr>
          <w:ilvl w:val="1"/>
          <w:numId w:val="18"/>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0A3F06C" w14:textId="6A8149B3" w:rsidR="00CD06BC" w:rsidRPr="00416051" w:rsidRDefault="00CD06BC" w:rsidP="00271B98">
      <w:pPr>
        <w:pStyle w:val="ListParagraph"/>
        <w:numPr>
          <w:ilvl w:val="1"/>
          <w:numId w:val="18"/>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ECF3E67" w14:textId="1D1462E8" w:rsidR="00416051" w:rsidRPr="00C930FA" w:rsidRDefault="005B482F" w:rsidP="00271B98">
      <w:pPr>
        <w:pStyle w:val="ListParagraph"/>
        <w:numPr>
          <w:ilvl w:val="1"/>
          <w:numId w:val="18"/>
        </w:numPr>
        <w:rPr>
          <w:b/>
          <w:bCs/>
          <w:u w:val="single"/>
          <w:lang w:val="en-US"/>
        </w:rPr>
      </w:pPr>
      <w:r>
        <w:rPr>
          <w:rFonts w:eastAsiaTheme="minorEastAsia"/>
        </w:rPr>
        <w:t>measurement requirements for L1 reporting and L3 reporting are different</w:t>
      </w:r>
    </w:p>
    <w:p w14:paraId="495D7EDD" w14:textId="76237A67" w:rsidR="00C930FA" w:rsidRPr="00C1112E" w:rsidRDefault="00C930FA" w:rsidP="00271B98">
      <w:pPr>
        <w:pStyle w:val="ListParagraph"/>
        <w:numPr>
          <w:ilvl w:val="1"/>
          <w:numId w:val="18"/>
        </w:numPr>
        <w:rPr>
          <w:lang w:val="en-US"/>
        </w:rPr>
      </w:pPr>
      <w:r w:rsidRPr="00C1112E">
        <w:rPr>
          <w:lang w:val="en-US"/>
        </w:rPr>
        <w:t xml:space="preserve">The CSI-RS for mobility configuration introduces restrictions on parameters that are not </w:t>
      </w:r>
      <w:proofErr w:type="gramStart"/>
      <w:r w:rsidRPr="00C1112E">
        <w:rPr>
          <w:lang w:val="en-US"/>
        </w:rPr>
        <w:t>needed</w:t>
      </w:r>
      <w:proofErr w:type="gramEnd"/>
      <w:r w:rsidRPr="00C1112E">
        <w:rPr>
          <w:lang w:val="en-US"/>
        </w:rPr>
        <w:t xml:space="preserve"> and it is more complex.</w:t>
      </w:r>
    </w:p>
    <w:p w14:paraId="0A03969E" w14:textId="15FC30B2" w:rsidR="00C1112E" w:rsidRPr="00703132" w:rsidRDefault="00703132" w:rsidP="00C1112E">
      <w:pPr>
        <w:pStyle w:val="ListParagraph"/>
        <w:numPr>
          <w:ilvl w:val="1"/>
          <w:numId w:val="18"/>
        </w:numPr>
        <w:rPr>
          <w:lang w:val="en-US"/>
        </w:rPr>
      </w:pPr>
      <w:r>
        <w:rPr>
          <w:rFonts w:hint="eastAsia"/>
          <w:lang w:val="en-US"/>
        </w:rPr>
        <w:t xml:space="preserve">This </w:t>
      </w:r>
      <w:r w:rsidRPr="00703132">
        <w:rPr>
          <w:lang w:val="en-US"/>
        </w:rPr>
        <w:t>mak</w:t>
      </w:r>
      <w:r>
        <w:rPr>
          <w:rFonts w:hint="eastAsia"/>
          <w:lang w:val="en-US"/>
        </w:rPr>
        <w:t>es</w:t>
      </w:r>
      <w:r w:rsidRPr="00703132">
        <w:rPr>
          <w:lang w:val="en-US"/>
        </w:rPr>
        <w:t xml:space="preserve"> the association between measurement resources and candidate cells indirect and complicated.</w:t>
      </w:r>
    </w:p>
    <w:p w14:paraId="67E59594" w14:textId="294FD9D3" w:rsidR="006A4887" w:rsidRDefault="006A4887" w:rsidP="00C51F02">
      <w:pPr>
        <w:pStyle w:val="Heading5"/>
        <w:rPr>
          <w:lang w:val="en-US"/>
        </w:rPr>
      </w:pPr>
      <w:r>
        <w:rPr>
          <w:rFonts w:hint="eastAsia"/>
          <w:lang w:val="en-US"/>
        </w:rPr>
        <w:t>[FL Observation]</w:t>
      </w:r>
    </w:p>
    <w:p w14:paraId="6DA82C59" w14:textId="4B228245" w:rsidR="006A4887" w:rsidRDefault="001A00A5" w:rsidP="006A4887">
      <w:r>
        <w:rPr>
          <w:rFonts w:hint="eastAsia"/>
          <w:lang w:val="en-US"/>
        </w:rPr>
        <w:t>Clear majority doesn</w:t>
      </w:r>
      <w:r>
        <w:rPr>
          <w:lang w:val="en-US"/>
        </w:rPr>
        <w:t>’</w:t>
      </w:r>
      <w:r>
        <w:rPr>
          <w:rFonts w:hint="eastAsia"/>
          <w:lang w:val="en-US"/>
        </w:rPr>
        <w:t xml:space="preserve">t </w:t>
      </w:r>
      <w:r w:rsidR="000F2EE9">
        <w:rPr>
          <w:rFonts w:hint="eastAsia"/>
          <w:lang w:val="en-US"/>
        </w:rPr>
        <w:t>see the necessity to introduce CSI-RS for mobility for L1 measurement. T</w:t>
      </w:r>
      <w:r w:rsidR="000F2EE9">
        <w:rPr>
          <w:lang w:val="en-US"/>
        </w:rPr>
        <w:t>h</w:t>
      </w:r>
      <w:r w:rsidR="000F2EE9">
        <w:rPr>
          <w:rFonts w:hint="eastAsia"/>
          <w:lang w:val="en-US"/>
        </w:rPr>
        <w:t xml:space="preserve">e benefit proposed by the opponents is to reuse the </w:t>
      </w:r>
      <w:r w:rsidR="000F2EE9">
        <w:rPr>
          <w:lang w:val="en-US"/>
        </w:rPr>
        <w:t>existing</w:t>
      </w:r>
      <w:r w:rsidR="000F2EE9">
        <w:rPr>
          <w:rFonts w:hint="eastAsia"/>
          <w:lang w:val="en-US"/>
        </w:rPr>
        <w:t xml:space="preserve"> CSI-RS </w:t>
      </w:r>
      <w:r w:rsidR="009D71C9">
        <w:rPr>
          <w:rFonts w:hint="eastAsia"/>
          <w:lang w:val="en-US"/>
        </w:rPr>
        <w:t xml:space="preserve">for L3 mobility. However, opponents point out the less flexibility </w:t>
      </w:r>
      <w:r w:rsidR="008F3DFC">
        <w:rPr>
          <w:rFonts w:hint="eastAsia"/>
          <w:lang w:val="en-US"/>
        </w:rPr>
        <w:t xml:space="preserve">of </w:t>
      </w:r>
      <w:r w:rsidR="008F3DFC">
        <w:rPr>
          <w:i/>
          <w:iCs/>
          <w:lang w:eastAsia="zh-CN"/>
        </w:rPr>
        <w:t>CSI-RS-</w:t>
      </w:r>
      <w:proofErr w:type="spellStart"/>
      <w:r w:rsidR="008F3DFC">
        <w:rPr>
          <w:i/>
          <w:iCs/>
          <w:lang w:eastAsia="zh-CN"/>
        </w:rPr>
        <w:t>ResourceConfigMobility</w:t>
      </w:r>
      <w:proofErr w:type="spellEnd"/>
      <w:r w:rsidR="008F3DFC" w:rsidRPr="008F3DFC">
        <w:rPr>
          <w:rFonts w:hint="eastAsia"/>
        </w:rPr>
        <w:t xml:space="preserve"> </w:t>
      </w:r>
      <w:r w:rsidR="008F3DFC">
        <w:rPr>
          <w:rFonts w:hint="eastAsia"/>
        </w:rPr>
        <w:t xml:space="preserve">as well as the difference of </w:t>
      </w:r>
      <w:r w:rsidR="00D471B4">
        <w:rPr>
          <w:rFonts w:hint="eastAsia"/>
        </w:rPr>
        <w:t xml:space="preserve">measurement methodology from UE perspective. </w:t>
      </w:r>
    </w:p>
    <w:p w14:paraId="679E605A" w14:textId="54D378F7" w:rsidR="00D471B4" w:rsidRDefault="00D471B4" w:rsidP="006A4887">
      <w:r>
        <w:rPr>
          <w:rFonts w:hint="eastAsia"/>
        </w:rPr>
        <w:t xml:space="preserve">Given the situation above, FL suggests not to </w:t>
      </w:r>
      <w:r>
        <w:t>support</w:t>
      </w:r>
      <w:r>
        <w:rPr>
          <w:rFonts w:hint="eastAsia"/>
        </w:rPr>
        <w:t xml:space="preserve"> </w:t>
      </w:r>
      <w:r w:rsidRPr="00D471B4">
        <w:t>CSI-RS for mobility for L1 measurement</w:t>
      </w:r>
      <w:r>
        <w:rPr>
          <w:rFonts w:hint="eastAsia"/>
        </w:rPr>
        <w:t xml:space="preserve"> in Rel-19.</w:t>
      </w:r>
    </w:p>
    <w:p w14:paraId="277533C5" w14:textId="77777777" w:rsidR="00D471B4" w:rsidRPr="00D471B4" w:rsidRDefault="00D471B4" w:rsidP="006A4887"/>
    <w:p w14:paraId="5D87D1BF" w14:textId="77777777" w:rsidR="00C51F02" w:rsidRDefault="00C51F02" w:rsidP="006A4887">
      <w:pPr>
        <w:rPr>
          <w:lang w:val="en-US"/>
        </w:rPr>
      </w:pPr>
    </w:p>
    <w:p w14:paraId="67BA4D83" w14:textId="73975A28" w:rsidR="006A4887" w:rsidRDefault="006A4887" w:rsidP="006A4887">
      <w:pPr>
        <w:pStyle w:val="Heading5"/>
        <w:rPr>
          <w:lang w:val="en-US"/>
        </w:rPr>
      </w:pPr>
      <w:r>
        <w:rPr>
          <w:rFonts w:hint="eastAsia"/>
          <w:lang w:val="en-US"/>
        </w:rPr>
        <w:lastRenderedPageBreak/>
        <w:t>[FL Proposal 1-</w:t>
      </w:r>
      <w:r w:rsidR="0041287F">
        <w:rPr>
          <w:rFonts w:hint="eastAsia"/>
          <w:lang w:val="en-US"/>
        </w:rPr>
        <w:t>4</w:t>
      </w:r>
      <w:r>
        <w:rPr>
          <w:rFonts w:hint="eastAsia"/>
          <w:lang w:val="en-US"/>
        </w:rPr>
        <w:t>-v1]</w:t>
      </w:r>
    </w:p>
    <w:p w14:paraId="713C8C1B" w14:textId="5EE8C16A" w:rsidR="006A4887" w:rsidRDefault="00F30779" w:rsidP="00F30779">
      <w:pPr>
        <w:rPr>
          <w:color w:val="FF0000"/>
        </w:rPr>
      </w:pPr>
      <w:r>
        <w:rPr>
          <w:rFonts w:hint="eastAsia"/>
          <w:color w:val="FF0000"/>
        </w:rPr>
        <w:t>Conclusion</w:t>
      </w:r>
    </w:p>
    <w:p w14:paraId="139D9246" w14:textId="6834EC0C" w:rsidR="00F30779" w:rsidRPr="00F30779" w:rsidRDefault="00F30779" w:rsidP="00F30779">
      <w:pPr>
        <w:pStyle w:val="ListParagraph"/>
        <w:numPr>
          <w:ilvl w:val="0"/>
          <w:numId w:val="18"/>
        </w:numPr>
        <w:rPr>
          <w:color w:val="FF0000"/>
        </w:rPr>
      </w:pPr>
      <w:r>
        <w:rPr>
          <w:rFonts w:hint="eastAsia"/>
          <w:color w:val="FF0000"/>
        </w:rPr>
        <w:t>No consensus to s</w:t>
      </w:r>
      <w:r w:rsidRPr="00F30779">
        <w:rPr>
          <w:color w:val="FF0000"/>
        </w:rPr>
        <w:t>upport CSI-RS for mobility for L1 measurement</w:t>
      </w:r>
      <w:r>
        <w:rPr>
          <w:rFonts w:hint="eastAsia"/>
          <w:color w:val="FF0000"/>
        </w:rPr>
        <w:t xml:space="preserve"> in Rel-19</w:t>
      </w:r>
    </w:p>
    <w:p w14:paraId="3AD7C8C4" w14:textId="65C6482A" w:rsidR="006A4887" w:rsidRDefault="006A4887" w:rsidP="006A4887">
      <w:pPr>
        <w:pStyle w:val="Heading5"/>
        <w:rPr>
          <w:lang w:val="en-US"/>
        </w:rPr>
      </w:pPr>
      <w:r>
        <w:rPr>
          <w:lang w:val="en-US"/>
        </w:rPr>
        <w:t>[Comments</w:t>
      </w:r>
      <w:r>
        <w:rPr>
          <w:rFonts w:hint="eastAsia"/>
          <w:lang w:val="en-US"/>
        </w:rPr>
        <w:t xml:space="preserve"> to FL Proposal 1-</w:t>
      </w:r>
      <w:r w:rsidR="0041287F">
        <w:rPr>
          <w:rFonts w:hint="eastAsia"/>
          <w:lang w:val="en-US"/>
        </w:rPr>
        <w:t>4</w:t>
      </w:r>
      <w:r>
        <w:rPr>
          <w:rFonts w:hint="eastAsia"/>
          <w:lang w:val="en-US"/>
        </w:rPr>
        <w:t>-v1</w:t>
      </w:r>
      <w:r>
        <w:rPr>
          <w:lang w:val="en-US"/>
        </w:rPr>
        <w:t>]</w:t>
      </w:r>
    </w:p>
    <w:tbl>
      <w:tblPr>
        <w:tblStyle w:val="TableGrid8"/>
        <w:tblW w:w="10057" w:type="dxa"/>
        <w:tblLook w:val="04A0" w:firstRow="1" w:lastRow="0" w:firstColumn="1" w:lastColumn="0" w:noHBand="0" w:noVBand="1"/>
      </w:tblPr>
      <w:tblGrid>
        <w:gridCol w:w="1697"/>
        <w:gridCol w:w="6258"/>
        <w:gridCol w:w="2102"/>
      </w:tblGrid>
      <w:tr w:rsidR="006A4887" w14:paraId="0D6BD4B0"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033DE2D8" w14:textId="77777777" w:rsidR="006A4887" w:rsidRDefault="006A4887" w:rsidP="00494A80">
            <w:pPr>
              <w:ind w:left="960" w:hanging="480"/>
              <w:rPr>
                <w:rFonts w:eastAsiaTheme="minorEastAsia"/>
                <w:lang w:val="en-US"/>
              </w:rPr>
            </w:pPr>
            <w:r>
              <w:rPr>
                <w:rFonts w:eastAsiaTheme="minorEastAsia"/>
                <w:lang w:val="en-US"/>
              </w:rPr>
              <w:t>Company</w:t>
            </w:r>
          </w:p>
        </w:tc>
        <w:tc>
          <w:tcPr>
            <w:tcW w:w="6545" w:type="dxa"/>
          </w:tcPr>
          <w:p w14:paraId="78343190" w14:textId="77777777" w:rsidR="006A4887" w:rsidRDefault="006A4887" w:rsidP="00494A80">
            <w:pPr>
              <w:ind w:left="960" w:hanging="480"/>
              <w:rPr>
                <w:rFonts w:eastAsiaTheme="minorEastAsia"/>
                <w:lang w:val="en-US"/>
              </w:rPr>
            </w:pPr>
            <w:r>
              <w:rPr>
                <w:rFonts w:eastAsiaTheme="minorEastAsia"/>
                <w:lang w:val="en-US"/>
              </w:rPr>
              <w:t>Comment</w:t>
            </w:r>
          </w:p>
        </w:tc>
        <w:tc>
          <w:tcPr>
            <w:tcW w:w="2127" w:type="dxa"/>
          </w:tcPr>
          <w:p w14:paraId="055E4AE5" w14:textId="77777777" w:rsidR="006A4887" w:rsidRDefault="006A4887" w:rsidP="00494A80">
            <w:pPr>
              <w:ind w:left="960" w:hanging="480"/>
              <w:rPr>
                <w:rFonts w:eastAsiaTheme="minorEastAsia"/>
                <w:lang w:val="en-US"/>
              </w:rPr>
            </w:pPr>
            <w:r>
              <w:rPr>
                <w:rFonts w:eastAsiaTheme="minorEastAsia" w:hint="eastAsia"/>
                <w:lang w:val="en-US"/>
              </w:rPr>
              <w:t>FL reply</w:t>
            </w:r>
          </w:p>
        </w:tc>
      </w:tr>
      <w:tr w:rsidR="006A4887" w14:paraId="7B53649D" w14:textId="77777777" w:rsidTr="00494A80">
        <w:tc>
          <w:tcPr>
            <w:tcW w:w="1385" w:type="dxa"/>
          </w:tcPr>
          <w:p w14:paraId="7CCB1ED4" w14:textId="741B1682" w:rsidR="006A4887" w:rsidRDefault="00C3697F" w:rsidP="00C3697F">
            <w:pPr>
              <w:rPr>
                <w:rFonts w:eastAsiaTheme="minorEastAsia"/>
                <w:lang w:val="en-US"/>
              </w:rPr>
            </w:pPr>
            <w:r>
              <w:rPr>
                <w:rFonts w:eastAsiaTheme="minorEastAsia" w:hint="eastAsia"/>
                <w:lang w:val="en-US"/>
              </w:rPr>
              <w:t>Fujitsu</w:t>
            </w:r>
          </w:p>
        </w:tc>
        <w:tc>
          <w:tcPr>
            <w:tcW w:w="6545" w:type="dxa"/>
          </w:tcPr>
          <w:p w14:paraId="176AA261" w14:textId="3BB5B924" w:rsidR="006A4887" w:rsidRDefault="00727F74" w:rsidP="00C3697F">
            <w:pPr>
              <w:rPr>
                <w:rFonts w:eastAsiaTheme="minorEastAsia"/>
                <w:lang w:val="en-US"/>
              </w:rPr>
            </w:pPr>
            <w:r>
              <w:rPr>
                <w:rFonts w:eastAsiaTheme="minorEastAsia" w:hint="eastAsia"/>
                <w:lang w:val="en-US"/>
              </w:rPr>
              <w:t xml:space="preserve">We support FL proposal. </w:t>
            </w:r>
          </w:p>
        </w:tc>
        <w:tc>
          <w:tcPr>
            <w:tcW w:w="2127" w:type="dxa"/>
          </w:tcPr>
          <w:p w14:paraId="70E42459" w14:textId="77777777" w:rsidR="006A4887" w:rsidRDefault="006A4887" w:rsidP="00494A80">
            <w:pPr>
              <w:ind w:left="960" w:hanging="480"/>
              <w:rPr>
                <w:rFonts w:eastAsia="SimSun"/>
                <w:lang w:val="en-US" w:eastAsia="zh-CN"/>
              </w:rPr>
            </w:pPr>
          </w:p>
        </w:tc>
      </w:tr>
      <w:tr w:rsidR="006A4887" w14:paraId="2F8F5B49" w14:textId="77777777" w:rsidTr="00494A80">
        <w:tc>
          <w:tcPr>
            <w:tcW w:w="1385" w:type="dxa"/>
          </w:tcPr>
          <w:p w14:paraId="4947C5A8" w14:textId="572A5DCE" w:rsidR="006A4887" w:rsidRDefault="00423117" w:rsidP="00423117">
            <w:pPr>
              <w:rPr>
                <w:rFonts w:eastAsia="SimSun"/>
                <w:lang w:val="en-US" w:eastAsia="zh-CN"/>
              </w:rPr>
            </w:pPr>
            <w:r w:rsidRPr="00423117">
              <w:rPr>
                <w:rFonts w:eastAsiaTheme="minorEastAsia"/>
                <w:lang w:val="en-US"/>
              </w:rPr>
              <w:t>E</w:t>
            </w:r>
            <w:r>
              <w:rPr>
                <w:rFonts w:eastAsiaTheme="minorEastAsia"/>
                <w:lang w:val="en-US"/>
              </w:rPr>
              <w:t>ricsson</w:t>
            </w:r>
          </w:p>
        </w:tc>
        <w:tc>
          <w:tcPr>
            <w:tcW w:w="6545" w:type="dxa"/>
          </w:tcPr>
          <w:p w14:paraId="6176AA27" w14:textId="162528DC" w:rsidR="006A4887" w:rsidRDefault="00423117" w:rsidP="00423117">
            <w:pPr>
              <w:rPr>
                <w:lang w:val="en-US"/>
              </w:rPr>
            </w:pPr>
            <w:r w:rsidRPr="00423117">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27" w:type="dxa"/>
          </w:tcPr>
          <w:p w14:paraId="206A7821" w14:textId="77777777" w:rsidR="006A4887" w:rsidRDefault="006A4887" w:rsidP="00494A80">
            <w:pPr>
              <w:ind w:left="960" w:hanging="480"/>
              <w:rPr>
                <w:lang w:val="en-US"/>
              </w:rPr>
            </w:pPr>
          </w:p>
        </w:tc>
      </w:tr>
      <w:tr w:rsidR="006A4887" w14:paraId="766F32B5" w14:textId="77777777" w:rsidTr="00494A80">
        <w:tc>
          <w:tcPr>
            <w:tcW w:w="1385" w:type="dxa"/>
          </w:tcPr>
          <w:p w14:paraId="29ADDC6F" w14:textId="77777777" w:rsidR="006A4887" w:rsidRDefault="006A4887" w:rsidP="00494A80">
            <w:pPr>
              <w:ind w:left="960" w:hanging="480"/>
              <w:rPr>
                <w:rFonts w:eastAsia="Malgun Gothic"/>
                <w:lang w:val="en-US" w:eastAsia="ko-KR"/>
              </w:rPr>
            </w:pPr>
          </w:p>
        </w:tc>
        <w:tc>
          <w:tcPr>
            <w:tcW w:w="6545" w:type="dxa"/>
          </w:tcPr>
          <w:p w14:paraId="0DEE4ACB" w14:textId="77777777" w:rsidR="006A4887" w:rsidRDefault="006A4887" w:rsidP="00494A80">
            <w:pPr>
              <w:ind w:left="960" w:hanging="480"/>
              <w:rPr>
                <w:rFonts w:eastAsia="Malgun Gothic"/>
                <w:lang w:val="en-US" w:eastAsia="ko-KR"/>
              </w:rPr>
            </w:pPr>
          </w:p>
        </w:tc>
        <w:tc>
          <w:tcPr>
            <w:tcW w:w="2127" w:type="dxa"/>
          </w:tcPr>
          <w:p w14:paraId="09B817A1" w14:textId="77777777" w:rsidR="006A4887" w:rsidRDefault="006A4887" w:rsidP="00494A80">
            <w:pPr>
              <w:ind w:left="960" w:hanging="480"/>
              <w:rPr>
                <w:lang w:val="en-US"/>
              </w:rPr>
            </w:pPr>
          </w:p>
        </w:tc>
      </w:tr>
      <w:tr w:rsidR="006A4887" w14:paraId="5AC917CC" w14:textId="77777777" w:rsidTr="00494A80">
        <w:tc>
          <w:tcPr>
            <w:tcW w:w="1385" w:type="dxa"/>
          </w:tcPr>
          <w:p w14:paraId="22F944F0" w14:textId="77777777" w:rsidR="006A4887" w:rsidRDefault="006A4887" w:rsidP="00494A80">
            <w:pPr>
              <w:ind w:left="960" w:hanging="480"/>
              <w:rPr>
                <w:rFonts w:eastAsia="SimSun"/>
                <w:lang w:val="en-US" w:eastAsia="zh-CN"/>
              </w:rPr>
            </w:pPr>
          </w:p>
        </w:tc>
        <w:tc>
          <w:tcPr>
            <w:tcW w:w="6545" w:type="dxa"/>
          </w:tcPr>
          <w:p w14:paraId="4FD67657" w14:textId="77777777" w:rsidR="006A4887" w:rsidRDefault="006A4887" w:rsidP="00494A80">
            <w:pPr>
              <w:ind w:left="960" w:hanging="480"/>
              <w:rPr>
                <w:rFonts w:eastAsia="SimSun"/>
                <w:lang w:val="en-US" w:eastAsia="zh-CN"/>
              </w:rPr>
            </w:pPr>
          </w:p>
        </w:tc>
        <w:tc>
          <w:tcPr>
            <w:tcW w:w="2127" w:type="dxa"/>
          </w:tcPr>
          <w:p w14:paraId="7186C88F" w14:textId="77777777" w:rsidR="006A4887" w:rsidRDefault="006A4887" w:rsidP="00494A80">
            <w:pPr>
              <w:ind w:left="960" w:hanging="480"/>
              <w:rPr>
                <w:lang w:val="en-US"/>
              </w:rPr>
            </w:pPr>
          </w:p>
        </w:tc>
      </w:tr>
      <w:tr w:rsidR="006A4887" w14:paraId="3BE7E7DC" w14:textId="77777777" w:rsidTr="00494A80">
        <w:tc>
          <w:tcPr>
            <w:tcW w:w="1385" w:type="dxa"/>
          </w:tcPr>
          <w:p w14:paraId="6FA2E511" w14:textId="77777777" w:rsidR="006A4887" w:rsidRDefault="006A4887" w:rsidP="00494A80">
            <w:pPr>
              <w:ind w:left="960" w:hanging="480"/>
              <w:rPr>
                <w:rFonts w:eastAsia="SimSun"/>
                <w:lang w:val="en-US" w:eastAsia="zh-CN"/>
              </w:rPr>
            </w:pPr>
          </w:p>
        </w:tc>
        <w:tc>
          <w:tcPr>
            <w:tcW w:w="6545" w:type="dxa"/>
          </w:tcPr>
          <w:p w14:paraId="573AB5F6" w14:textId="77777777" w:rsidR="006A4887" w:rsidRDefault="006A4887" w:rsidP="00494A80">
            <w:pPr>
              <w:ind w:left="960" w:hanging="480"/>
              <w:rPr>
                <w:rFonts w:eastAsia="SimSun"/>
                <w:lang w:val="en-US" w:eastAsia="zh-CN"/>
              </w:rPr>
            </w:pPr>
          </w:p>
        </w:tc>
        <w:tc>
          <w:tcPr>
            <w:tcW w:w="2127" w:type="dxa"/>
          </w:tcPr>
          <w:p w14:paraId="026370B8" w14:textId="77777777" w:rsidR="006A4887" w:rsidRDefault="006A4887" w:rsidP="00494A80">
            <w:pPr>
              <w:ind w:left="960" w:hanging="480"/>
              <w:rPr>
                <w:lang w:val="en-US"/>
              </w:rPr>
            </w:pPr>
          </w:p>
        </w:tc>
      </w:tr>
      <w:tr w:rsidR="006A4887" w14:paraId="3F3E03DC" w14:textId="77777777" w:rsidTr="00494A80">
        <w:tc>
          <w:tcPr>
            <w:tcW w:w="1385" w:type="dxa"/>
          </w:tcPr>
          <w:p w14:paraId="4AB6B26C" w14:textId="77777777" w:rsidR="006A4887" w:rsidRDefault="006A4887" w:rsidP="00494A80">
            <w:pPr>
              <w:ind w:left="960" w:hanging="480"/>
              <w:rPr>
                <w:rFonts w:eastAsia="SimSun"/>
                <w:lang w:val="en-US" w:eastAsia="zh-CN"/>
              </w:rPr>
            </w:pPr>
          </w:p>
        </w:tc>
        <w:tc>
          <w:tcPr>
            <w:tcW w:w="6545" w:type="dxa"/>
          </w:tcPr>
          <w:p w14:paraId="5DE7BF5C" w14:textId="77777777" w:rsidR="006A4887" w:rsidRDefault="006A4887" w:rsidP="00494A80">
            <w:pPr>
              <w:ind w:left="960" w:hanging="480"/>
              <w:rPr>
                <w:lang w:val="en-US"/>
              </w:rPr>
            </w:pPr>
          </w:p>
        </w:tc>
        <w:tc>
          <w:tcPr>
            <w:tcW w:w="2127" w:type="dxa"/>
          </w:tcPr>
          <w:p w14:paraId="1EA51C5E" w14:textId="77777777" w:rsidR="006A4887" w:rsidRDefault="006A4887" w:rsidP="00494A80">
            <w:pPr>
              <w:ind w:left="960" w:hanging="480"/>
              <w:rPr>
                <w:lang w:val="en-US"/>
              </w:rPr>
            </w:pPr>
          </w:p>
        </w:tc>
      </w:tr>
      <w:tr w:rsidR="006A4887" w14:paraId="1F1D0E96" w14:textId="77777777" w:rsidTr="00494A80">
        <w:tc>
          <w:tcPr>
            <w:tcW w:w="1385" w:type="dxa"/>
          </w:tcPr>
          <w:p w14:paraId="4926F43A" w14:textId="77777777" w:rsidR="006A4887" w:rsidRDefault="006A4887" w:rsidP="00494A80">
            <w:pPr>
              <w:ind w:left="960" w:hanging="480"/>
              <w:rPr>
                <w:rFonts w:eastAsia="SimSun"/>
                <w:lang w:val="en-US" w:eastAsia="zh-CN"/>
              </w:rPr>
            </w:pPr>
          </w:p>
        </w:tc>
        <w:tc>
          <w:tcPr>
            <w:tcW w:w="6545" w:type="dxa"/>
          </w:tcPr>
          <w:p w14:paraId="76741EB9" w14:textId="77777777" w:rsidR="006A4887" w:rsidRDefault="006A4887" w:rsidP="00494A80">
            <w:pPr>
              <w:ind w:left="960" w:hanging="480"/>
              <w:rPr>
                <w:rFonts w:eastAsia="SimSun"/>
                <w:lang w:val="en-US" w:eastAsia="zh-CN"/>
              </w:rPr>
            </w:pPr>
          </w:p>
        </w:tc>
        <w:tc>
          <w:tcPr>
            <w:tcW w:w="2127" w:type="dxa"/>
          </w:tcPr>
          <w:p w14:paraId="5FCB8E40" w14:textId="77777777" w:rsidR="006A4887" w:rsidRDefault="006A4887" w:rsidP="00494A80">
            <w:pPr>
              <w:ind w:left="960" w:hanging="480"/>
              <w:rPr>
                <w:lang w:val="en-US"/>
              </w:rPr>
            </w:pPr>
          </w:p>
        </w:tc>
      </w:tr>
      <w:tr w:rsidR="006A4887" w14:paraId="62157A60" w14:textId="77777777" w:rsidTr="00494A80">
        <w:tc>
          <w:tcPr>
            <w:tcW w:w="1385" w:type="dxa"/>
          </w:tcPr>
          <w:p w14:paraId="38C54218" w14:textId="77777777" w:rsidR="006A4887" w:rsidRDefault="006A4887" w:rsidP="00494A80">
            <w:pPr>
              <w:ind w:left="960" w:hanging="480"/>
              <w:rPr>
                <w:rFonts w:eastAsia="SimSun"/>
                <w:lang w:val="en-US" w:eastAsia="zh-CN"/>
              </w:rPr>
            </w:pPr>
          </w:p>
        </w:tc>
        <w:tc>
          <w:tcPr>
            <w:tcW w:w="6545" w:type="dxa"/>
          </w:tcPr>
          <w:p w14:paraId="02857601" w14:textId="77777777" w:rsidR="006A4887" w:rsidRDefault="006A4887" w:rsidP="00494A80">
            <w:pPr>
              <w:ind w:left="960" w:hanging="480"/>
              <w:rPr>
                <w:rFonts w:eastAsia="SimSun"/>
                <w:lang w:val="en-US" w:eastAsia="zh-CN"/>
              </w:rPr>
            </w:pPr>
          </w:p>
        </w:tc>
        <w:tc>
          <w:tcPr>
            <w:tcW w:w="2127" w:type="dxa"/>
          </w:tcPr>
          <w:p w14:paraId="550CAB53" w14:textId="77777777" w:rsidR="006A4887" w:rsidRDefault="006A4887" w:rsidP="00494A80">
            <w:pPr>
              <w:ind w:left="960" w:hanging="480"/>
              <w:rPr>
                <w:lang w:val="en-US"/>
              </w:rPr>
            </w:pPr>
          </w:p>
        </w:tc>
      </w:tr>
      <w:tr w:rsidR="006A4887" w14:paraId="361493EC" w14:textId="77777777" w:rsidTr="00494A80">
        <w:tc>
          <w:tcPr>
            <w:tcW w:w="1385" w:type="dxa"/>
          </w:tcPr>
          <w:p w14:paraId="6D04A2F1" w14:textId="77777777" w:rsidR="006A4887" w:rsidRDefault="006A4887" w:rsidP="00494A80">
            <w:pPr>
              <w:ind w:left="960" w:hanging="480"/>
              <w:rPr>
                <w:rFonts w:eastAsia="Malgun Gothic"/>
                <w:lang w:val="en-US" w:eastAsia="ko-KR"/>
              </w:rPr>
            </w:pPr>
          </w:p>
        </w:tc>
        <w:tc>
          <w:tcPr>
            <w:tcW w:w="6545" w:type="dxa"/>
          </w:tcPr>
          <w:p w14:paraId="65EBF13B" w14:textId="77777777" w:rsidR="006A4887" w:rsidRDefault="006A4887" w:rsidP="00494A80">
            <w:pPr>
              <w:ind w:left="960" w:hanging="480"/>
              <w:rPr>
                <w:rFonts w:eastAsia="Malgun Gothic"/>
                <w:lang w:val="en-US" w:eastAsia="ko-KR"/>
              </w:rPr>
            </w:pPr>
          </w:p>
        </w:tc>
        <w:tc>
          <w:tcPr>
            <w:tcW w:w="2127" w:type="dxa"/>
          </w:tcPr>
          <w:p w14:paraId="2792640A" w14:textId="77777777" w:rsidR="006A4887" w:rsidRDefault="006A4887" w:rsidP="00494A80">
            <w:pPr>
              <w:ind w:left="960" w:hanging="480"/>
              <w:rPr>
                <w:lang w:val="en-US"/>
              </w:rPr>
            </w:pPr>
          </w:p>
        </w:tc>
      </w:tr>
      <w:tr w:rsidR="006A4887" w14:paraId="0862BCBC" w14:textId="77777777" w:rsidTr="00494A80">
        <w:tc>
          <w:tcPr>
            <w:tcW w:w="1385" w:type="dxa"/>
          </w:tcPr>
          <w:p w14:paraId="4E7B98BA" w14:textId="77777777" w:rsidR="006A4887" w:rsidRDefault="006A4887" w:rsidP="00494A80">
            <w:pPr>
              <w:ind w:left="960" w:hanging="480"/>
              <w:rPr>
                <w:rFonts w:eastAsia="SimSun"/>
                <w:lang w:val="en-US" w:eastAsia="ko-KR"/>
              </w:rPr>
            </w:pPr>
          </w:p>
        </w:tc>
        <w:tc>
          <w:tcPr>
            <w:tcW w:w="6545" w:type="dxa"/>
          </w:tcPr>
          <w:p w14:paraId="769F0929" w14:textId="77777777" w:rsidR="006A4887" w:rsidRDefault="006A4887" w:rsidP="00494A80">
            <w:pPr>
              <w:ind w:left="960" w:hanging="480"/>
              <w:rPr>
                <w:rFonts w:eastAsia="SimSun"/>
                <w:lang w:val="en-US" w:eastAsia="ko-KR"/>
              </w:rPr>
            </w:pPr>
          </w:p>
        </w:tc>
        <w:tc>
          <w:tcPr>
            <w:tcW w:w="2127" w:type="dxa"/>
          </w:tcPr>
          <w:p w14:paraId="4E2F51D2" w14:textId="77777777" w:rsidR="006A4887" w:rsidRDefault="006A4887" w:rsidP="00494A80">
            <w:pPr>
              <w:ind w:left="960" w:hanging="480"/>
              <w:rPr>
                <w:lang w:val="en-US"/>
              </w:rPr>
            </w:pPr>
          </w:p>
        </w:tc>
      </w:tr>
    </w:tbl>
    <w:p w14:paraId="4EEF2ACC" w14:textId="77777777" w:rsidR="006A4887" w:rsidRDefault="006A4887" w:rsidP="006A4887">
      <w:pPr>
        <w:rPr>
          <w:lang w:val="en-US"/>
        </w:rPr>
      </w:pPr>
    </w:p>
    <w:p w14:paraId="554F4E1A" w14:textId="7711C0E5" w:rsidR="00BB0B64" w:rsidRDefault="00BB0B64">
      <w:pPr>
        <w:snapToGrid/>
        <w:spacing w:after="0" w:afterAutospacing="0"/>
        <w:jc w:val="left"/>
        <w:rPr>
          <w:lang w:val="en-US"/>
        </w:rPr>
      </w:pPr>
      <w:r>
        <w:rPr>
          <w:lang w:val="en-US"/>
        </w:rPr>
        <w:br w:type="page"/>
      </w:r>
    </w:p>
    <w:p w14:paraId="1506450B" w14:textId="7DE79960" w:rsidR="00BB0B64" w:rsidRDefault="00BB0B64" w:rsidP="00FA0171">
      <w:pPr>
        <w:pStyle w:val="Heading3"/>
      </w:pPr>
      <w:r>
        <w:rPr>
          <w:rFonts w:hint="eastAsia"/>
        </w:rPr>
        <w:lastRenderedPageBreak/>
        <w:t>[</w:t>
      </w:r>
      <w:r w:rsidR="00FA0171">
        <w:rPr>
          <w:rFonts w:hint="eastAsia"/>
        </w:rPr>
        <w:t>Low</w:t>
      </w:r>
      <w:r>
        <w:rPr>
          <w:rFonts w:hint="eastAsia"/>
        </w:rPr>
        <w:t xml:space="preserve">] </w:t>
      </w:r>
      <w:r w:rsidR="00FA0171">
        <w:rPr>
          <w:rFonts w:hint="eastAsia"/>
        </w:rPr>
        <w:t>QCL source of CSI-RS for candidate cells</w:t>
      </w:r>
    </w:p>
    <w:p w14:paraId="4C986EED" w14:textId="0AEB86CA" w:rsidR="00BB0B64" w:rsidRDefault="00FA0171" w:rsidP="007A5A7E">
      <w:pPr>
        <w:pStyle w:val="Heading5"/>
        <w:rPr>
          <w:lang w:val="en-US"/>
        </w:rPr>
      </w:pPr>
      <w:r>
        <w:rPr>
          <w:rFonts w:hint="eastAsia"/>
          <w:lang w:val="en-US"/>
        </w:rPr>
        <w:t>[</w:t>
      </w:r>
      <w:r w:rsidR="007C464E">
        <w:rPr>
          <w:rFonts w:hint="eastAsia"/>
          <w:lang w:val="en-US"/>
        </w:rPr>
        <w:t xml:space="preserve">Agreement of </w:t>
      </w:r>
      <w:r w:rsidR="007A5A7E">
        <w:rPr>
          <w:rFonts w:hint="eastAsia"/>
          <w:lang w:val="en-US"/>
        </w:rPr>
        <w:t>previous meetings</w:t>
      </w:r>
      <w:r>
        <w:rPr>
          <w:rFonts w:hint="eastAsia"/>
          <w:lang w:val="en-US"/>
        </w:rPr>
        <w:t>]</w:t>
      </w:r>
    </w:p>
    <w:p w14:paraId="4B4002E7" w14:textId="15CCAB42" w:rsidR="007A5A7E" w:rsidRPr="007A5A7E" w:rsidRDefault="00BD17D4" w:rsidP="007A5A7E">
      <w:pPr>
        <w:rPr>
          <w:lang w:val="en-US"/>
        </w:rPr>
      </w:pPr>
      <w:r>
        <w:rPr>
          <w:rFonts w:hint="eastAsia"/>
          <w:lang w:val="en-US"/>
        </w:rPr>
        <w:t>No discussions</w:t>
      </w:r>
    </w:p>
    <w:p w14:paraId="050B77B9" w14:textId="198826BC" w:rsidR="007C464E" w:rsidRPr="00BD17D4" w:rsidRDefault="007C464E" w:rsidP="00BD17D4">
      <w:pPr>
        <w:pStyle w:val="Heading5"/>
        <w:rPr>
          <w:lang w:val="en-US"/>
        </w:rPr>
      </w:pPr>
      <w:r>
        <w:rPr>
          <w:rFonts w:hint="eastAsia"/>
          <w:lang w:val="en-US"/>
        </w:rPr>
        <w:t>[Summary of contributions]</w:t>
      </w:r>
    </w:p>
    <w:p w14:paraId="59FF160E" w14:textId="0D3530A9" w:rsidR="00BB0B64" w:rsidRDefault="00BB0B64" w:rsidP="00BB0B64">
      <w:pPr>
        <w:rPr>
          <w:b/>
          <w:bCs/>
          <w:u w:val="single"/>
          <w:lang w:val="en-US"/>
        </w:rPr>
      </w:pPr>
      <w:r>
        <w:rPr>
          <w:rFonts w:hint="eastAsia"/>
          <w:b/>
          <w:bCs/>
          <w:u w:val="single"/>
          <w:lang w:val="en-US"/>
        </w:rPr>
        <w:t>QCL association</w:t>
      </w:r>
    </w:p>
    <w:p w14:paraId="29FE0C80" w14:textId="77777777" w:rsidR="00BB0B64" w:rsidRDefault="00BB0B64" w:rsidP="00BB0B64">
      <w:pPr>
        <w:pStyle w:val="ListParagraph"/>
        <w:numPr>
          <w:ilvl w:val="0"/>
          <w:numId w:val="13"/>
        </w:numPr>
        <w:ind w:left="480" w:hanging="480"/>
        <w:rPr>
          <w:lang w:val="en-US"/>
        </w:rPr>
      </w:pPr>
      <w:r w:rsidRPr="007104EC">
        <w:rPr>
          <w:lang w:val="en-US"/>
        </w:rPr>
        <w:t>V</w:t>
      </w:r>
      <w:r w:rsidRPr="007104EC">
        <w:rPr>
          <w:rFonts w:hint="eastAsia"/>
          <w:lang w:val="en-US"/>
        </w:rPr>
        <w:t xml:space="preserve">ivo: </w:t>
      </w:r>
      <w:r w:rsidRPr="007104EC">
        <w:rPr>
          <w:lang w:val="en-US"/>
        </w:rPr>
        <w:t>CSI-RS for BM on candidate cell should be associated with an SSB, e.g., SSB as the QCL source RS; otherwise, UE performs CSI-RS-based measurement based on the serving cell synchronization information.</w:t>
      </w:r>
    </w:p>
    <w:p w14:paraId="1232562E" w14:textId="77777777" w:rsidR="00BB0B64" w:rsidRPr="002F531E" w:rsidRDefault="00BB0B64" w:rsidP="00BB0B64">
      <w:pPr>
        <w:pStyle w:val="ListParagraph"/>
        <w:numPr>
          <w:ilvl w:val="0"/>
          <w:numId w:val="13"/>
        </w:numPr>
        <w:ind w:left="480" w:hanging="480"/>
        <w:rPr>
          <w:lang w:val="en-US"/>
        </w:rPr>
      </w:pPr>
      <w:r w:rsidRPr="00F972E5">
        <w:rPr>
          <w:rFonts w:hint="eastAsia"/>
        </w:rPr>
        <w:t xml:space="preserve">Samsung: </w:t>
      </w:r>
      <w:r w:rsidRPr="00F972E5">
        <w:t>To support CSI-RS measurements for LTM procedures, support UE to measure the CSI-RS based on the timing of the associated candidate cell if the associated SSB in the candidate cell is provided for the CSI-RS.</w:t>
      </w:r>
    </w:p>
    <w:p w14:paraId="3020E7B9" w14:textId="77777777" w:rsidR="00BB0B64" w:rsidRPr="00B77440" w:rsidRDefault="00BB0B64" w:rsidP="00BB0B64">
      <w:pPr>
        <w:pStyle w:val="ListParagraph"/>
        <w:numPr>
          <w:ilvl w:val="0"/>
          <w:numId w:val="13"/>
        </w:numPr>
        <w:ind w:left="480" w:hanging="480"/>
        <w:rPr>
          <w:bCs/>
          <w:u w:val="single"/>
          <w:lang w:val="en-US"/>
        </w:rPr>
      </w:pPr>
      <w:r w:rsidRPr="00B77440">
        <w:rPr>
          <w:rFonts w:eastAsiaTheme="minorEastAsia" w:hint="eastAsia"/>
          <w:bCs/>
        </w:rPr>
        <w:t xml:space="preserve">CATT: </w:t>
      </w:r>
      <w:r w:rsidRPr="00B77440">
        <w:rPr>
          <w:rFonts w:eastAsia="SimSun"/>
          <w:bCs/>
          <w:lang w:eastAsia="zh-CN"/>
        </w:rPr>
        <w:t>In Rel-19 LTM, CSI-RS for L1-RSRP measurement should be associated with SSB of the corresponding candidate cell.</w:t>
      </w:r>
    </w:p>
    <w:p w14:paraId="796662D8" w14:textId="77777777" w:rsidR="00BB0B64" w:rsidRPr="00190648" w:rsidRDefault="00BB0B64" w:rsidP="00BB0B64">
      <w:pPr>
        <w:pStyle w:val="ListParagraph"/>
        <w:numPr>
          <w:ilvl w:val="0"/>
          <w:numId w:val="13"/>
        </w:numPr>
        <w:ind w:left="480" w:hanging="480"/>
        <w:rPr>
          <w:lang w:val="en-US"/>
        </w:rPr>
      </w:pPr>
      <w:r w:rsidRPr="00151157">
        <w:rPr>
          <w:rFonts w:hint="eastAsia"/>
          <w:lang w:val="en-US"/>
        </w:rPr>
        <w:t xml:space="preserve">Lenovo: </w:t>
      </w:r>
      <w:r w:rsidRPr="00151157">
        <w:rPr>
          <w:rFonts w:hint="eastAsia"/>
          <w:lang w:eastAsia="zh-CN"/>
        </w:rPr>
        <w:t xml:space="preserve">Each CSI-RS resource associated with </w:t>
      </w:r>
      <w:proofErr w:type="gramStart"/>
      <w:r w:rsidRPr="00151157">
        <w:rPr>
          <w:rFonts w:hint="eastAsia"/>
          <w:lang w:eastAsia="zh-CN"/>
        </w:rPr>
        <w:t>a</w:t>
      </w:r>
      <w:proofErr w:type="gramEnd"/>
      <w:r w:rsidRPr="00151157">
        <w:rPr>
          <w:rFonts w:hint="eastAsia"/>
          <w:lang w:eastAsia="zh-CN"/>
        </w:rPr>
        <w:t xml:space="preserve"> </w:t>
      </w:r>
      <w:r w:rsidRPr="00151157">
        <w:rPr>
          <w:lang w:eastAsia="zh-CN"/>
        </w:rPr>
        <w:t>LTM-CSI-</w:t>
      </w:r>
      <w:proofErr w:type="spellStart"/>
      <w:r w:rsidRPr="00151157">
        <w:rPr>
          <w:lang w:eastAsia="zh-CN"/>
        </w:rPr>
        <w:t>ReportConfig</w:t>
      </w:r>
      <w:proofErr w:type="spellEnd"/>
      <w:r w:rsidRPr="00151157">
        <w:t xml:space="preserve"> </w:t>
      </w:r>
      <w:r w:rsidRPr="00151157">
        <w:rPr>
          <w:lang w:eastAsia="zh-CN"/>
        </w:rPr>
        <w:t xml:space="preserve">is </w:t>
      </w:r>
      <w:proofErr w:type="spellStart"/>
      <w:r w:rsidRPr="00151157">
        <w:rPr>
          <w:lang w:eastAsia="zh-CN"/>
        </w:rPr>
        <w:t>QCLed</w:t>
      </w:r>
      <w:proofErr w:type="spellEnd"/>
      <w:r w:rsidRPr="00151157">
        <w:rPr>
          <w:lang w:eastAsia="zh-CN"/>
        </w:rPr>
        <w:t xml:space="preserve"> with an SSB </w:t>
      </w:r>
      <w:r w:rsidRPr="00151157">
        <w:rPr>
          <w:rFonts w:hint="eastAsia"/>
          <w:lang w:eastAsia="zh-CN"/>
        </w:rPr>
        <w:t xml:space="preserve">associated </w:t>
      </w:r>
      <w:r w:rsidRPr="00151157">
        <w:rPr>
          <w:lang w:eastAsia="zh-CN"/>
        </w:rPr>
        <w:t>with a same LTM-Candidate-ID</w:t>
      </w:r>
      <w:r w:rsidRPr="00151157">
        <w:rPr>
          <w:rFonts w:hint="eastAsia"/>
          <w:lang w:eastAsia="zh-CN"/>
        </w:rPr>
        <w:t>.</w:t>
      </w:r>
    </w:p>
    <w:p w14:paraId="67EAF2F9" w14:textId="77777777" w:rsidR="00BB0B64" w:rsidRPr="00190648" w:rsidRDefault="00BB0B64" w:rsidP="00BB0B64">
      <w:pPr>
        <w:pStyle w:val="ListParagraph"/>
        <w:numPr>
          <w:ilvl w:val="0"/>
          <w:numId w:val="13"/>
        </w:numPr>
        <w:ind w:left="480" w:hanging="480"/>
        <w:rPr>
          <w:lang w:val="en-US"/>
        </w:rPr>
      </w:pPr>
      <w:r>
        <w:rPr>
          <w:rFonts w:hint="eastAsia"/>
        </w:rPr>
        <w:t>Fujitsu</w:t>
      </w:r>
      <w:r w:rsidRPr="00190648">
        <w:rPr>
          <w:rFonts w:hint="eastAsia"/>
        </w:rPr>
        <w:t>: CSI-RS configurations (NZP-CSI-RS-Resource) for L1 measurement under LTM-TCI-info to enable the QCL association between CSI-RS for BM (L1 measurement) and TRS (beam indication)</w:t>
      </w:r>
    </w:p>
    <w:p w14:paraId="787DE3A5" w14:textId="62699FA9" w:rsidR="00BD17D4" w:rsidRPr="00BD17D4" w:rsidRDefault="00BD17D4" w:rsidP="00BD17D4">
      <w:pPr>
        <w:pStyle w:val="Heading5"/>
        <w:rPr>
          <w:lang w:val="en-US"/>
        </w:rPr>
      </w:pPr>
      <w:r>
        <w:rPr>
          <w:rFonts w:hint="eastAsia"/>
          <w:lang w:val="en-US"/>
        </w:rPr>
        <w:t>[FL observations]</w:t>
      </w:r>
    </w:p>
    <w:p w14:paraId="7F2217FC" w14:textId="6BBA2114" w:rsidR="00492026" w:rsidRDefault="00BD17D4" w:rsidP="00353703">
      <w:pPr>
        <w:rPr>
          <w:lang w:val="en-US"/>
        </w:rPr>
      </w:pPr>
      <w:r>
        <w:rPr>
          <w:rFonts w:hint="eastAsia"/>
          <w:lang w:val="en-US"/>
        </w:rPr>
        <w:t xml:space="preserve">5 companies </w:t>
      </w:r>
      <w:r w:rsidR="009E3F70">
        <w:rPr>
          <w:rFonts w:hint="eastAsia"/>
          <w:lang w:val="en-US"/>
        </w:rPr>
        <w:t>see the necessity to associate CSI-RS for BM with SSB</w:t>
      </w:r>
      <w:r w:rsidR="007C507E">
        <w:rPr>
          <w:rFonts w:hint="eastAsia"/>
          <w:lang w:val="en-US"/>
        </w:rPr>
        <w:t xml:space="preserve"> as CQL source RS for the DL synchronization (timing detection of the candidate cell). </w:t>
      </w:r>
      <w:r w:rsidR="00726365">
        <w:rPr>
          <w:rFonts w:hint="eastAsia"/>
          <w:lang w:val="en-US"/>
        </w:rPr>
        <w:t xml:space="preserve">FL is wondering if SSB needs to be a direct QCL </w:t>
      </w:r>
      <w:r w:rsidR="00E436E4">
        <w:rPr>
          <w:rFonts w:hint="eastAsia"/>
          <w:lang w:val="en-US"/>
        </w:rPr>
        <w:t>RS</w:t>
      </w:r>
      <w:r w:rsidR="00726365">
        <w:rPr>
          <w:rFonts w:hint="eastAsia"/>
          <w:lang w:val="en-US"/>
        </w:rPr>
        <w:t xml:space="preserve"> for this case because </w:t>
      </w:r>
      <w:r w:rsidR="00E07BE1" w:rsidRPr="00AA391E">
        <w:rPr>
          <w:lang w:val="en-US"/>
        </w:rPr>
        <w:t xml:space="preserve">SSB </w:t>
      </w:r>
      <w:r w:rsidR="00E07BE1">
        <w:rPr>
          <w:rFonts w:hint="eastAsia"/>
          <w:lang w:val="en-US"/>
        </w:rPr>
        <w:t xml:space="preserve">can be </w:t>
      </w:r>
      <w:r w:rsidR="00E15BFA">
        <w:rPr>
          <w:rFonts w:hint="eastAsia"/>
          <w:lang w:val="en-US"/>
        </w:rPr>
        <w:t xml:space="preserve">root </w:t>
      </w:r>
      <w:r w:rsidR="00E07BE1" w:rsidRPr="00E436E4">
        <w:rPr>
          <w:lang w:val="en-US"/>
        </w:rPr>
        <w:t>QCL</w:t>
      </w:r>
      <w:r w:rsidR="00E15BFA">
        <w:rPr>
          <w:rFonts w:hint="eastAsia"/>
          <w:lang w:val="en-US"/>
        </w:rPr>
        <w:t xml:space="preserve"> source of </w:t>
      </w:r>
      <w:r w:rsidR="00E436E4">
        <w:rPr>
          <w:rFonts w:hint="eastAsia"/>
          <w:lang w:val="en-US"/>
        </w:rPr>
        <w:t>the CSI-RS</w:t>
      </w:r>
      <w:r w:rsidR="004C6D4F">
        <w:rPr>
          <w:rFonts w:hint="eastAsia"/>
          <w:lang w:val="en-US"/>
        </w:rPr>
        <w:t xml:space="preserve">, which would be enough for </w:t>
      </w:r>
      <w:r w:rsidR="009A5F3C">
        <w:rPr>
          <w:rFonts w:hint="eastAsia"/>
          <w:lang w:val="en-US"/>
        </w:rPr>
        <w:t>timing detection</w:t>
      </w:r>
      <w:r w:rsidR="00E15BFA">
        <w:rPr>
          <w:rFonts w:hint="eastAsia"/>
          <w:lang w:val="en-US"/>
        </w:rPr>
        <w:t xml:space="preserve">. </w:t>
      </w:r>
      <w:r w:rsidR="007C507E">
        <w:rPr>
          <w:rFonts w:hint="eastAsia"/>
          <w:lang w:val="en-US"/>
        </w:rPr>
        <w:t xml:space="preserve">On the other hand, one </w:t>
      </w:r>
      <w:r w:rsidR="007C507E">
        <w:rPr>
          <w:lang w:val="en-US"/>
        </w:rPr>
        <w:t>company</w:t>
      </w:r>
      <w:r w:rsidR="007C507E">
        <w:rPr>
          <w:rFonts w:hint="eastAsia"/>
          <w:lang w:val="en-US"/>
        </w:rPr>
        <w:t xml:space="preserve"> think</w:t>
      </w:r>
      <w:r w:rsidR="00002ECE">
        <w:rPr>
          <w:rFonts w:hint="eastAsia"/>
          <w:lang w:val="en-US"/>
        </w:rPr>
        <w:t xml:space="preserve">s CSI-RS for BM should be associated with TRS </w:t>
      </w:r>
      <w:r w:rsidR="00124633">
        <w:rPr>
          <w:rFonts w:hint="eastAsia"/>
          <w:lang w:val="en-US"/>
        </w:rPr>
        <w:t>for the linkage between L1 measurement and beam indication (assuming that only SSB and TRS are supported for candidate cell beam indication).</w:t>
      </w:r>
      <w:r w:rsidR="0079098D">
        <w:rPr>
          <w:rFonts w:hint="eastAsia"/>
          <w:lang w:val="en-US"/>
        </w:rPr>
        <w:t xml:space="preserve"> It is noted that this issue is discussed </w:t>
      </w:r>
      <w:r w:rsidR="00B13B44">
        <w:rPr>
          <w:rFonts w:hint="eastAsia"/>
          <w:lang w:val="en-US"/>
        </w:rPr>
        <w:t>under section 5.4.1</w:t>
      </w:r>
      <w:r w:rsidR="00884BE4">
        <w:rPr>
          <w:rFonts w:hint="eastAsia"/>
          <w:lang w:val="en-US"/>
        </w:rPr>
        <w:t xml:space="preserve">, and hence we would focus on timing detection in section. </w:t>
      </w:r>
    </w:p>
    <w:p w14:paraId="77C49641" w14:textId="30932179" w:rsidR="00124633" w:rsidRDefault="0079098D" w:rsidP="00353703">
      <w:pPr>
        <w:rPr>
          <w:lang w:val="en-US"/>
        </w:rPr>
      </w:pPr>
      <w:r>
        <w:rPr>
          <w:rFonts w:hint="eastAsia"/>
          <w:lang w:val="en-US"/>
        </w:rPr>
        <w:t>FL thinks more views from companies are needed to decide the direction</w:t>
      </w:r>
      <w:r w:rsidR="004C71FC">
        <w:rPr>
          <w:rFonts w:hint="eastAsia"/>
          <w:lang w:val="en-US"/>
        </w:rPr>
        <w:t xml:space="preserve"> on this aspect. </w:t>
      </w:r>
    </w:p>
    <w:p w14:paraId="4391EEA2" w14:textId="77777777" w:rsidR="00B13B44" w:rsidRDefault="00B13B44" w:rsidP="00353703">
      <w:pPr>
        <w:rPr>
          <w:lang w:val="en-US"/>
        </w:rPr>
      </w:pPr>
    </w:p>
    <w:p w14:paraId="458C9C28" w14:textId="32F7E857" w:rsidR="00B13B44" w:rsidRPr="00BD17D4" w:rsidRDefault="00B13B44" w:rsidP="00B13B44">
      <w:pPr>
        <w:pStyle w:val="Heading5"/>
        <w:rPr>
          <w:lang w:val="en-US"/>
        </w:rPr>
      </w:pPr>
      <w:r>
        <w:rPr>
          <w:rFonts w:hint="eastAsia"/>
          <w:lang w:val="en-US"/>
        </w:rPr>
        <w:t>[FL proposal</w:t>
      </w:r>
      <w:r w:rsidR="0041287F">
        <w:rPr>
          <w:rFonts w:hint="eastAsia"/>
          <w:lang w:val="en-US"/>
        </w:rPr>
        <w:t xml:space="preserve"> 1-5-v1</w:t>
      </w:r>
      <w:r>
        <w:rPr>
          <w:rFonts w:hint="eastAsia"/>
          <w:lang w:val="en-US"/>
        </w:rPr>
        <w:t>]</w:t>
      </w:r>
    </w:p>
    <w:p w14:paraId="29C56D8B" w14:textId="77777777" w:rsidR="00B13B44" w:rsidRDefault="00B13B44" w:rsidP="00B13B44">
      <w:pPr>
        <w:pStyle w:val="ListParagraph"/>
        <w:numPr>
          <w:ilvl w:val="0"/>
          <w:numId w:val="13"/>
        </w:numPr>
        <w:ind w:left="480" w:hanging="480"/>
        <w:rPr>
          <w:color w:val="FF0000"/>
        </w:rPr>
      </w:pPr>
      <w:r>
        <w:rPr>
          <w:rFonts w:hint="eastAsia"/>
          <w:color w:val="FF0000"/>
        </w:rPr>
        <w:t>Companies are encouraged to study and provide their views on the following issues aiming at the progress at RAN1#119</w:t>
      </w:r>
    </w:p>
    <w:p w14:paraId="0AE4174C" w14:textId="5EC6699C" w:rsidR="00B13B44" w:rsidRPr="00B13B44" w:rsidRDefault="00F44CB0" w:rsidP="00B13B44">
      <w:pPr>
        <w:pStyle w:val="ListParagraph"/>
        <w:numPr>
          <w:ilvl w:val="1"/>
          <w:numId w:val="13"/>
        </w:numPr>
        <w:rPr>
          <w:color w:val="FF0000"/>
        </w:rPr>
      </w:pPr>
      <w:r>
        <w:rPr>
          <w:color w:val="FF0000"/>
        </w:rPr>
        <w:t>T</w:t>
      </w:r>
      <w:r>
        <w:rPr>
          <w:rFonts w:hint="eastAsia"/>
          <w:color w:val="FF0000"/>
        </w:rPr>
        <w:t>he QCL source of</w:t>
      </w:r>
      <w:r w:rsidR="00B13B44" w:rsidRPr="00B13B44">
        <w:rPr>
          <w:rFonts w:hint="eastAsia"/>
          <w:color w:val="FF0000"/>
        </w:rPr>
        <w:t xml:space="preserve"> </w:t>
      </w:r>
      <w:r w:rsidR="00CC1B73">
        <w:rPr>
          <w:rFonts w:hint="eastAsia"/>
          <w:color w:val="FF0000"/>
        </w:rPr>
        <w:t>a</w:t>
      </w:r>
      <w:r w:rsidR="00A50516">
        <w:rPr>
          <w:rFonts w:hint="eastAsia"/>
          <w:color w:val="FF0000"/>
        </w:rPr>
        <w:t xml:space="preserve"> </w:t>
      </w:r>
      <w:r w:rsidR="00B13B44" w:rsidRPr="00B13B44">
        <w:rPr>
          <w:color w:val="FF0000"/>
        </w:rPr>
        <w:t xml:space="preserve">CSI-RS for BM </w:t>
      </w:r>
      <w:r w:rsidR="00A50516">
        <w:rPr>
          <w:rFonts w:hint="eastAsia"/>
          <w:color w:val="FF0000"/>
        </w:rPr>
        <w:t xml:space="preserve">shall include SSB of the </w:t>
      </w:r>
      <w:r w:rsidR="00BD1F9C">
        <w:rPr>
          <w:rFonts w:hint="eastAsia"/>
          <w:color w:val="FF0000"/>
        </w:rPr>
        <w:t xml:space="preserve">corresponding </w:t>
      </w:r>
      <w:r w:rsidR="00A50516">
        <w:rPr>
          <w:rFonts w:hint="eastAsia"/>
          <w:color w:val="FF0000"/>
        </w:rPr>
        <w:t>candidate cell</w:t>
      </w:r>
      <w:r w:rsidR="0066161F">
        <w:rPr>
          <w:rFonts w:hint="eastAsia"/>
          <w:color w:val="FF0000"/>
        </w:rPr>
        <w:t>, which is used for DL synchronization, i.e. timing detection</w:t>
      </w:r>
    </w:p>
    <w:p w14:paraId="2B0CE26E" w14:textId="77777777" w:rsidR="00B13B44" w:rsidRPr="009974F1" w:rsidRDefault="00B13B44" w:rsidP="00B13B44">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469C6F60" w14:textId="6C195D9F" w:rsidR="0041287F" w:rsidRDefault="0041287F" w:rsidP="0041287F">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58"/>
        <w:gridCol w:w="2102"/>
      </w:tblGrid>
      <w:tr w:rsidR="0041287F" w14:paraId="4F6912F3" w14:textId="77777777" w:rsidTr="00CE5460">
        <w:trPr>
          <w:cnfStyle w:val="100000000000" w:firstRow="1" w:lastRow="0" w:firstColumn="0" w:lastColumn="0" w:oddVBand="0" w:evenVBand="0" w:oddHBand="0" w:evenHBand="0" w:firstRowFirstColumn="0" w:firstRowLastColumn="0" w:lastRowFirstColumn="0" w:lastRowLastColumn="0"/>
        </w:trPr>
        <w:tc>
          <w:tcPr>
            <w:tcW w:w="1385" w:type="dxa"/>
          </w:tcPr>
          <w:p w14:paraId="7A699601" w14:textId="77777777" w:rsidR="0041287F" w:rsidRDefault="0041287F" w:rsidP="00CE5460">
            <w:pPr>
              <w:ind w:left="960" w:hanging="480"/>
              <w:rPr>
                <w:rFonts w:eastAsiaTheme="minorEastAsia"/>
                <w:lang w:val="en-US"/>
              </w:rPr>
            </w:pPr>
            <w:r>
              <w:rPr>
                <w:rFonts w:eastAsiaTheme="minorEastAsia"/>
                <w:lang w:val="en-US"/>
              </w:rPr>
              <w:t>Company</w:t>
            </w:r>
          </w:p>
        </w:tc>
        <w:tc>
          <w:tcPr>
            <w:tcW w:w="6545" w:type="dxa"/>
          </w:tcPr>
          <w:p w14:paraId="3FACA64A" w14:textId="77777777" w:rsidR="0041287F" w:rsidRDefault="0041287F" w:rsidP="00CE5460">
            <w:pPr>
              <w:ind w:left="960" w:hanging="480"/>
              <w:rPr>
                <w:rFonts w:eastAsiaTheme="minorEastAsia"/>
                <w:lang w:val="en-US"/>
              </w:rPr>
            </w:pPr>
            <w:r>
              <w:rPr>
                <w:rFonts w:eastAsiaTheme="minorEastAsia"/>
                <w:lang w:val="en-US"/>
              </w:rPr>
              <w:t>Comment</w:t>
            </w:r>
          </w:p>
        </w:tc>
        <w:tc>
          <w:tcPr>
            <w:tcW w:w="2127" w:type="dxa"/>
          </w:tcPr>
          <w:p w14:paraId="5D743D86" w14:textId="77777777" w:rsidR="0041287F" w:rsidRDefault="0041287F" w:rsidP="00CE5460">
            <w:pPr>
              <w:ind w:left="960" w:hanging="480"/>
              <w:rPr>
                <w:rFonts w:eastAsiaTheme="minorEastAsia"/>
                <w:lang w:val="en-US"/>
              </w:rPr>
            </w:pPr>
            <w:r>
              <w:rPr>
                <w:rFonts w:eastAsiaTheme="minorEastAsia" w:hint="eastAsia"/>
                <w:lang w:val="en-US"/>
              </w:rPr>
              <w:t>FL reply</w:t>
            </w:r>
          </w:p>
        </w:tc>
      </w:tr>
      <w:tr w:rsidR="0041287F" w14:paraId="5463B3C5" w14:textId="77777777" w:rsidTr="00CE5460">
        <w:tc>
          <w:tcPr>
            <w:tcW w:w="1385" w:type="dxa"/>
          </w:tcPr>
          <w:p w14:paraId="0D08C2E1" w14:textId="360820A0" w:rsidR="0041287F" w:rsidRDefault="006905C3" w:rsidP="006905C3">
            <w:pPr>
              <w:rPr>
                <w:rFonts w:eastAsiaTheme="minorEastAsia"/>
                <w:lang w:val="en-US"/>
              </w:rPr>
            </w:pPr>
            <w:r>
              <w:rPr>
                <w:rFonts w:eastAsiaTheme="minorEastAsia" w:hint="eastAsia"/>
                <w:lang w:val="en-US"/>
              </w:rPr>
              <w:lastRenderedPageBreak/>
              <w:t>Fujitsu</w:t>
            </w:r>
          </w:p>
        </w:tc>
        <w:tc>
          <w:tcPr>
            <w:tcW w:w="6545" w:type="dxa"/>
          </w:tcPr>
          <w:p w14:paraId="2428F9F9" w14:textId="4E7EB0B5" w:rsidR="0041287F" w:rsidRDefault="003F3256" w:rsidP="0046306E">
            <w:pPr>
              <w:rPr>
                <w:rFonts w:eastAsiaTheme="minorEastAsia"/>
                <w:lang w:val="en-US"/>
              </w:rPr>
            </w:pPr>
            <w:r>
              <w:rPr>
                <w:rFonts w:eastAsiaTheme="minorEastAsia" w:hint="eastAsia"/>
                <w:lang w:val="en-US"/>
              </w:rPr>
              <w:t>We thin</w:t>
            </w:r>
            <w:r w:rsidR="006E4173">
              <w:rPr>
                <w:rFonts w:eastAsiaTheme="minorEastAsia" w:hint="eastAsia"/>
                <w:lang w:val="en-US"/>
              </w:rPr>
              <w:t xml:space="preserve">k it </w:t>
            </w:r>
            <w:r w:rsidR="005629FA">
              <w:rPr>
                <w:rFonts w:eastAsiaTheme="minorEastAsia" w:hint="eastAsia"/>
                <w:lang w:val="en-US"/>
              </w:rPr>
              <w:t>might be unnec</w:t>
            </w:r>
            <w:r w:rsidR="00BD2320">
              <w:rPr>
                <w:rFonts w:eastAsiaTheme="minorEastAsia" w:hint="eastAsia"/>
                <w:lang w:val="en-US"/>
              </w:rPr>
              <w:t>essary</w:t>
            </w:r>
            <w:r w:rsidR="005629FA">
              <w:rPr>
                <w:rFonts w:eastAsiaTheme="minorEastAsia" w:hint="eastAsia"/>
                <w:lang w:val="en-US"/>
              </w:rPr>
              <w:t xml:space="preserve"> </w:t>
            </w:r>
            <w:r w:rsidR="006E4173">
              <w:rPr>
                <w:rFonts w:eastAsiaTheme="minorEastAsia" w:hint="eastAsia"/>
                <w:lang w:val="en-US"/>
              </w:rPr>
              <w:t>to indicate the QCL source, directly</w:t>
            </w:r>
            <w:r w:rsidR="00D64EBB">
              <w:rPr>
                <w:rFonts w:eastAsiaTheme="minorEastAsia" w:hint="eastAsia"/>
                <w:lang w:val="en-US"/>
              </w:rPr>
              <w:t xml:space="preserve"> as </w:t>
            </w:r>
            <w:r w:rsidR="00077251">
              <w:rPr>
                <w:rFonts w:eastAsiaTheme="minorEastAsia" w:hint="eastAsia"/>
                <w:lang w:val="en-US"/>
              </w:rPr>
              <w:t xml:space="preserve">SSB is </w:t>
            </w:r>
            <w:r w:rsidR="00625138">
              <w:rPr>
                <w:rFonts w:eastAsiaTheme="minorEastAsia" w:hint="eastAsia"/>
                <w:lang w:val="en-US"/>
              </w:rPr>
              <w:t>already associated with CSI-RS</w:t>
            </w:r>
            <w:r w:rsidR="00E55838">
              <w:rPr>
                <w:rFonts w:eastAsiaTheme="minorEastAsia" w:hint="eastAsia"/>
                <w:lang w:val="en-US"/>
              </w:rPr>
              <w:t xml:space="preserve"> </w:t>
            </w:r>
            <w:r w:rsidR="00237053">
              <w:rPr>
                <w:rFonts w:eastAsiaTheme="minorEastAsia" w:hint="eastAsia"/>
                <w:lang w:val="en-US"/>
              </w:rPr>
              <w:t xml:space="preserve">for root QCL source, as mentioned </w:t>
            </w:r>
            <w:r w:rsidR="00AC141B">
              <w:rPr>
                <w:rFonts w:eastAsiaTheme="minorEastAsia" w:hint="eastAsia"/>
                <w:lang w:val="en-US"/>
              </w:rPr>
              <w:t>in the FL obser</w:t>
            </w:r>
            <w:r w:rsidR="009C7A2D">
              <w:rPr>
                <w:rFonts w:eastAsiaTheme="minorEastAsia" w:hint="eastAsia"/>
                <w:lang w:val="en-US"/>
              </w:rPr>
              <w:t>vation.</w:t>
            </w:r>
          </w:p>
        </w:tc>
        <w:tc>
          <w:tcPr>
            <w:tcW w:w="2127" w:type="dxa"/>
          </w:tcPr>
          <w:p w14:paraId="530A7CD4" w14:textId="77777777" w:rsidR="0041287F" w:rsidRDefault="0041287F" w:rsidP="00CE5460">
            <w:pPr>
              <w:ind w:left="960" w:hanging="480"/>
              <w:rPr>
                <w:rFonts w:eastAsia="SimSun"/>
                <w:lang w:val="en-US" w:eastAsia="zh-CN"/>
              </w:rPr>
            </w:pPr>
          </w:p>
        </w:tc>
      </w:tr>
      <w:tr w:rsidR="0041287F" w14:paraId="05150568" w14:textId="77777777" w:rsidTr="00CE5460">
        <w:tc>
          <w:tcPr>
            <w:tcW w:w="1385" w:type="dxa"/>
          </w:tcPr>
          <w:p w14:paraId="0FF475D8" w14:textId="20F50D89" w:rsidR="0041287F" w:rsidRPr="00423117" w:rsidRDefault="00423117" w:rsidP="00423117">
            <w:pPr>
              <w:rPr>
                <w:rFonts w:eastAsiaTheme="minorEastAsia"/>
                <w:lang w:val="en-US"/>
              </w:rPr>
            </w:pPr>
            <w:r w:rsidRPr="00423117">
              <w:rPr>
                <w:rFonts w:eastAsiaTheme="minorEastAsia"/>
                <w:lang w:val="en-US"/>
              </w:rPr>
              <w:t>Ericsson</w:t>
            </w:r>
          </w:p>
        </w:tc>
        <w:tc>
          <w:tcPr>
            <w:tcW w:w="6545" w:type="dxa"/>
          </w:tcPr>
          <w:p w14:paraId="30599AD0" w14:textId="1A18725C" w:rsidR="0041287F" w:rsidRPr="00423117" w:rsidRDefault="00423117" w:rsidP="00423117">
            <w:pPr>
              <w:rPr>
                <w:rFonts w:eastAsiaTheme="minorEastAsia"/>
                <w:lang w:val="en-US"/>
              </w:rPr>
            </w:pPr>
            <w:r w:rsidRPr="00423117">
              <w:rPr>
                <w:rFonts w:eastAsiaTheme="minorEastAsia"/>
                <w:lang w:val="en-US"/>
              </w:rPr>
              <w:t>This would be handled in the same way as for TRS, which is already supported in Rel-18 LTM.</w:t>
            </w:r>
          </w:p>
        </w:tc>
        <w:tc>
          <w:tcPr>
            <w:tcW w:w="2127" w:type="dxa"/>
          </w:tcPr>
          <w:p w14:paraId="7894F201" w14:textId="77777777" w:rsidR="0041287F" w:rsidRDefault="0041287F" w:rsidP="00CE5460">
            <w:pPr>
              <w:ind w:left="960" w:hanging="480"/>
              <w:rPr>
                <w:lang w:val="en-US"/>
              </w:rPr>
            </w:pPr>
          </w:p>
        </w:tc>
      </w:tr>
      <w:tr w:rsidR="0041287F" w14:paraId="5DCC7280" w14:textId="77777777" w:rsidTr="00CE5460">
        <w:tc>
          <w:tcPr>
            <w:tcW w:w="1385" w:type="dxa"/>
          </w:tcPr>
          <w:p w14:paraId="127D0FC5" w14:textId="77777777" w:rsidR="0041287F" w:rsidRDefault="0041287F" w:rsidP="00CE5460">
            <w:pPr>
              <w:ind w:left="960" w:hanging="480"/>
              <w:rPr>
                <w:rFonts w:eastAsia="Malgun Gothic"/>
                <w:lang w:val="en-US" w:eastAsia="ko-KR"/>
              </w:rPr>
            </w:pPr>
          </w:p>
        </w:tc>
        <w:tc>
          <w:tcPr>
            <w:tcW w:w="6545" w:type="dxa"/>
          </w:tcPr>
          <w:p w14:paraId="62D2B9C1" w14:textId="77777777" w:rsidR="0041287F" w:rsidRDefault="0041287F" w:rsidP="00CE5460">
            <w:pPr>
              <w:ind w:left="960" w:hanging="480"/>
              <w:rPr>
                <w:rFonts w:eastAsia="Malgun Gothic"/>
                <w:lang w:val="en-US" w:eastAsia="ko-KR"/>
              </w:rPr>
            </w:pPr>
          </w:p>
        </w:tc>
        <w:tc>
          <w:tcPr>
            <w:tcW w:w="2127" w:type="dxa"/>
          </w:tcPr>
          <w:p w14:paraId="492CFC00" w14:textId="77777777" w:rsidR="0041287F" w:rsidRDefault="0041287F" w:rsidP="00CE5460">
            <w:pPr>
              <w:ind w:left="960" w:hanging="480"/>
              <w:rPr>
                <w:lang w:val="en-US"/>
              </w:rPr>
            </w:pPr>
          </w:p>
        </w:tc>
      </w:tr>
      <w:tr w:rsidR="0041287F" w14:paraId="1FBB2196" w14:textId="77777777" w:rsidTr="00CE5460">
        <w:tc>
          <w:tcPr>
            <w:tcW w:w="1385" w:type="dxa"/>
          </w:tcPr>
          <w:p w14:paraId="075184ED" w14:textId="77777777" w:rsidR="0041287F" w:rsidRDefault="0041287F" w:rsidP="00CE5460">
            <w:pPr>
              <w:ind w:left="960" w:hanging="480"/>
              <w:rPr>
                <w:rFonts w:eastAsia="SimSun"/>
                <w:lang w:val="en-US" w:eastAsia="zh-CN"/>
              </w:rPr>
            </w:pPr>
          </w:p>
        </w:tc>
        <w:tc>
          <w:tcPr>
            <w:tcW w:w="6545" w:type="dxa"/>
          </w:tcPr>
          <w:p w14:paraId="5D652534" w14:textId="77777777" w:rsidR="0041287F" w:rsidRDefault="0041287F" w:rsidP="00CE5460">
            <w:pPr>
              <w:ind w:left="960" w:hanging="480"/>
              <w:rPr>
                <w:rFonts w:eastAsia="SimSun"/>
                <w:lang w:val="en-US" w:eastAsia="zh-CN"/>
              </w:rPr>
            </w:pPr>
          </w:p>
        </w:tc>
        <w:tc>
          <w:tcPr>
            <w:tcW w:w="2127" w:type="dxa"/>
          </w:tcPr>
          <w:p w14:paraId="0C512312" w14:textId="77777777" w:rsidR="0041287F" w:rsidRDefault="0041287F" w:rsidP="00CE5460">
            <w:pPr>
              <w:ind w:left="960" w:hanging="480"/>
              <w:rPr>
                <w:lang w:val="en-US"/>
              </w:rPr>
            </w:pPr>
          </w:p>
        </w:tc>
      </w:tr>
      <w:tr w:rsidR="0041287F" w14:paraId="6796EC78" w14:textId="77777777" w:rsidTr="00CE5460">
        <w:tc>
          <w:tcPr>
            <w:tcW w:w="1385" w:type="dxa"/>
          </w:tcPr>
          <w:p w14:paraId="69044C3C" w14:textId="77777777" w:rsidR="0041287F" w:rsidRDefault="0041287F" w:rsidP="00CE5460">
            <w:pPr>
              <w:ind w:left="960" w:hanging="480"/>
              <w:rPr>
                <w:rFonts w:eastAsia="SimSun"/>
                <w:lang w:val="en-US" w:eastAsia="zh-CN"/>
              </w:rPr>
            </w:pPr>
          </w:p>
        </w:tc>
        <w:tc>
          <w:tcPr>
            <w:tcW w:w="6545" w:type="dxa"/>
          </w:tcPr>
          <w:p w14:paraId="64ED8458" w14:textId="77777777" w:rsidR="0041287F" w:rsidRDefault="0041287F" w:rsidP="00CE5460">
            <w:pPr>
              <w:ind w:left="960" w:hanging="480"/>
              <w:rPr>
                <w:rFonts w:eastAsia="SimSun"/>
                <w:lang w:val="en-US" w:eastAsia="zh-CN"/>
              </w:rPr>
            </w:pPr>
          </w:p>
        </w:tc>
        <w:tc>
          <w:tcPr>
            <w:tcW w:w="2127" w:type="dxa"/>
          </w:tcPr>
          <w:p w14:paraId="06FB090D" w14:textId="77777777" w:rsidR="0041287F" w:rsidRDefault="0041287F" w:rsidP="00CE5460">
            <w:pPr>
              <w:ind w:left="960" w:hanging="480"/>
              <w:rPr>
                <w:lang w:val="en-US"/>
              </w:rPr>
            </w:pPr>
          </w:p>
        </w:tc>
      </w:tr>
      <w:tr w:rsidR="0041287F" w14:paraId="23BA259C" w14:textId="77777777" w:rsidTr="00CE5460">
        <w:tc>
          <w:tcPr>
            <w:tcW w:w="1385" w:type="dxa"/>
          </w:tcPr>
          <w:p w14:paraId="23FAB301" w14:textId="77777777" w:rsidR="0041287F" w:rsidRDefault="0041287F" w:rsidP="00CE5460">
            <w:pPr>
              <w:ind w:left="960" w:hanging="480"/>
              <w:rPr>
                <w:rFonts w:eastAsia="SimSun"/>
                <w:lang w:val="en-US" w:eastAsia="zh-CN"/>
              </w:rPr>
            </w:pPr>
          </w:p>
        </w:tc>
        <w:tc>
          <w:tcPr>
            <w:tcW w:w="6545" w:type="dxa"/>
          </w:tcPr>
          <w:p w14:paraId="63B1E70E" w14:textId="77777777" w:rsidR="0041287F" w:rsidRDefault="0041287F" w:rsidP="00CE5460">
            <w:pPr>
              <w:ind w:left="960" w:hanging="480"/>
              <w:rPr>
                <w:lang w:val="en-US"/>
              </w:rPr>
            </w:pPr>
          </w:p>
        </w:tc>
        <w:tc>
          <w:tcPr>
            <w:tcW w:w="2127" w:type="dxa"/>
          </w:tcPr>
          <w:p w14:paraId="3AF9FF0B" w14:textId="77777777" w:rsidR="0041287F" w:rsidRDefault="0041287F" w:rsidP="00CE5460">
            <w:pPr>
              <w:ind w:left="960" w:hanging="480"/>
              <w:rPr>
                <w:lang w:val="en-US"/>
              </w:rPr>
            </w:pPr>
          </w:p>
        </w:tc>
      </w:tr>
      <w:tr w:rsidR="0041287F" w14:paraId="7A4DFA0F" w14:textId="77777777" w:rsidTr="00CE5460">
        <w:tc>
          <w:tcPr>
            <w:tcW w:w="1385" w:type="dxa"/>
          </w:tcPr>
          <w:p w14:paraId="374198A1" w14:textId="77777777" w:rsidR="0041287F" w:rsidRDefault="0041287F" w:rsidP="00CE5460">
            <w:pPr>
              <w:ind w:left="960" w:hanging="480"/>
              <w:rPr>
                <w:rFonts w:eastAsia="SimSun"/>
                <w:lang w:val="en-US" w:eastAsia="zh-CN"/>
              </w:rPr>
            </w:pPr>
          </w:p>
        </w:tc>
        <w:tc>
          <w:tcPr>
            <w:tcW w:w="6545" w:type="dxa"/>
          </w:tcPr>
          <w:p w14:paraId="6A8932D9" w14:textId="77777777" w:rsidR="0041287F" w:rsidRDefault="0041287F" w:rsidP="00CE5460">
            <w:pPr>
              <w:ind w:left="960" w:hanging="480"/>
              <w:rPr>
                <w:rFonts w:eastAsia="SimSun"/>
                <w:lang w:val="en-US" w:eastAsia="zh-CN"/>
              </w:rPr>
            </w:pPr>
          </w:p>
        </w:tc>
        <w:tc>
          <w:tcPr>
            <w:tcW w:w="2127" w:type="dxa"/>
          </w:tcPr>
          <w:p w14:paraId="2C70B149" w14:textId="77777777" w:rsidR="0041287F" w:rsidRDefault="0041287F" w:rsidP="00CE5460">
            <w:pPr>
              <w:ind w:left="960" w:hanging="480"/>
              <w:rPr>
                <w:lang w:val="en-US"/>
              </w:rPr>
            </w:pPr>
          </w:p>
        </w:tc>
      </w:tr>
      <w:tr w:rsidR="0041287F" w14:paraId="6D98DD6B" w14:textId="77777777" w:rsidTr="00CE5460">
        <w:tc>
          <w:tcPr>
            <w:tcW w:w="1385" w:type="dxa"/>
          </w:tcPr>
          <w:p w14:paraId="1C7F08AA" w14:textId="77777777" w:rsidR="0041287F" w:rsidRDefault="0041287F" w:rsidP="00CE5460">
            <w:pPr>
              <w:ind w:left="960" w:hanging="480"/>
              <w:rPr>
                <w:rFonts w:eastAsia="SimSun"/>
                <w:lang w:val="en-US" w:eastAsia="zh-CN"/>
              </w:rPr>
            </w:pPr>
          </w:p>
        </w:tc>
        <w:tc>
          <w:tcPr>
            <w:tcW w:w="6545" w:type="dxa"/>
          </w:tcPr>
          <w:p w14:paraId="507C14EF" w14:textId="77777777" w:rsidR="0041287F" w:rsidRDefault="0041287F" w:rsidP="00CE5460">
            <w:pPr>
              <w:ind w:left="960" w:hanging="480"/>
              <w:rPr>
                <w:rFonts w:eastAsia="SimSun"/>
                <w:lang w:val="en-US" w:eastAsia="zh-CN"/>
              </w:rPr>
            </w:pPr>
          </w:p>
        </w:tc>
        <w:tc>
          <w:tcPr>
            <w:tcW w:w="2127" w:type="dxa"/>
          </w:tcPr>
          <w:p w14:paraId="433BF0FC" w14:textId="77777777" w:rsidR="0041287F" w:rsidRDefault="0041287F" w:rsidP="00CE5460">
            <w:pPr>
              <w:ind w:left="960" w:hanging="480"/>
              <w:rPr>
                <w:lang w:val="en-US"/>
              </w:rPr>
            </w:pPr>
          </w:p>
        </w:tc>
      </w:tr>
      <w:tr w:rsidR="0041287F" w14:paraId="450ADA7D" w14:textId="77777777" w:rsidTr="00CE5460">
        <w:tc>
          <w:tcPr>
            <w:tcW w:w="1385" w:type="dxa"/>
          </w:tcPr>
          <w:p w14:paraId="1C7344F7" w14:textId="77777777" w:rsidR="0041287F" w:rsidRDefault="0041287F" w:rsidP="00CE5460">
            <w:pPr>
              <w:ind w:left="960" w:hanging="480"/>
              <w:rPr>
                <w:rFonts w:eastAsia="Malgun Gothic"/>
                <w:lang w:val="en-US" w:eastAsia="ko-KR"/>
              </w:rPr>
            </w:pPr>
          </w:p>
        </w:tc>
        <w:tc>
          <w:tcPr>
            <w:tcW w:w="6545" w:type="dxa"/>
          </w:tcPr>
          <w:p w14:paraId="0D296B36" w14:textId="77777777" w:rsidR="0041287F" w:rsidRDefault="0041287F" w:rsidP="00CE5460">
            <w:pPr>
              <w:ind w:left="960" w:hanging="480"/>
              <w:rPr>
                <w:rFonts w:eastAsia="Malgun Gothic"/>
                <w:lang w:val="en-US" w:eastAsia="ko-KR"/>
              </w:rPr>
            </w:pPr>
          </w:p>
        </w:tc>
        <w:tc>
          <w:tcPr>
            <w:tcW w:w="2127" w:type="dxa"/>
          </w:tcPr>
          <w:p w14:paraId="0902A1EE" w14:textId="77777777" w:rsidR="0041287F" w:rsidRDefault="0041287F" w:rsidP="00CE5460">
            <w:pPr>
              <w:ind w:left="960" w:hanging="480"/>
              <w:rPr>
                <w:lang w:val="en-US"/>
              </w:rPr>
            </w:pPr>
          </w:p>
        </w:tc>
      </w:tr>
      <w:tr w:rsidR="0041287F" w14:paraId="0A82906D" w14:textId="77777777" w:rsidTr="00CE5460">
        <w:tc>
          <w:tcPr>
            <w:tcW w:w="1385" w:type="dxa"/>
          </w:tcPr>
          <w:p w14:paraId="4C6CBBA3" w14:textId="77777777" w:rsidR="0041287F" w:rsidRDefault="0041287F" w:rsidP="00CE5460">
            <w:pPr>
              <w:ind w:left="960" w:hanging="480"/>
              <w:rPr>
                <w:rFonts w:eastAsia="SimSun"/>
                <w:lang w:val="en-US" w:eastAsia="ko-KR"/>
              </w:rPr>
            </w:pPr>
          </w:p>
        </w:tc>
        <w:tc>
          <w:tcPr>
            <w:tcW w:w="6545" w:type="dxa"/>
          </w:tcPr>
          <w:p w14:paraId="026727F9" w14:textId="77777777" w:rsidR="0041287F" w:rsidRDefault="0041287F" w:rsidP="00CE5460">
            <w:pPr>
              <w:ind w:left="960" w:hanging="480"/>
              <w:rPr>
                <w:rFonts w:eastAsia="SimSun"/>
                <w:lang w:val="en-US" w:eastAsia="ko-KR"/>
              </w:rPr>
            </w:pPr>
          </w:p>
        </w:tc>
        <w:tc>
          <w:tcPr>
            <w:tcW w:w="2127" w:type="dxa"/>
          </w:tcPr>
          <w:p w14:paraId="4A752112" w14:textId="77777777" w:rsidR="0041287F" w:rsidRDefault="0041287F" w:rsidP="00CE5460">
            <w:pPr>
              <w:ind w:left="960" w:hanging="480"/>
              <w:rPr>
                <w:lang w:val="en-US"/>
              </w:rPr>
            </w:pPr>
          </w:p>
        </w:tc>
      </w:tr>
    </w:tbl>
    <w:p w14:paraId="4391A5A6" w14:textId="77777777" w:rsidR="00B13B44" w:rsidRPr="00B13B44" w:rsidRDefault="00B13B44" w:rsidP="00353703"/>
    <w:p w14:paraId="0811A460" w14:textId="77777777" w:rsidR="007E6A4A" w:rsidRDefault="007E31CA">
      <w:pPr>
        <w:snapToGrid/>
        <w:spacing w:after="0" w:afterAutospacing="0"/>
        <w:jc w:val="left"/>
      </w:pPr>
      <w:r>
        <w:br w:type="page"/>
      </w:r>
    </w:p>
    <w:p w14:paraId="27DBA1D0" w14:textId="3FCD2DB9" w:rsidR="007E6A4A" w:rsidRDefault="00BB0B64">
      <w:pPr>
        <w:pStyle w:val="Heading3"/>
      </w:pPr>
      <w:r>
        <w:rPr>
          <w:rFonts w:hint="eastAsia"/>
        </w:rPr>
        <w:lastRenderedPageBreak/>
        <w:t>[</w:t>
      </w:r>
      <w:r w:rsidR="00C36FCF">
        <w:rPr>
          <w:rFonts w:hint="eastAsia"/>
        </w:rPr>
        <w:t>Closed</w:t>
      </w:r>
      <w:r w:rsidR="007E31CA">
        <w:rPr>
          <w:rFonts w:hint="eastAsia"/>
        </w:rPr>
        <w:t xml:space="preserve">] </w:t>
      </w:r>
      <w:r>
        <w:rPr>
          <w:rFonts w:hint="eastAsia"/>
        </w:rPr>
        <w:t>2</w:t>
      </w:r>
      <w:r w:rsidRPr="00BB0B64">
        <w:rPr>
          <w:rFonts w:hint="eastAsia"/>
          <w:vertAlign w:val="superscript"/>
        </w:rPr>
        <w:t>nd</w:t>
      </w:r>
      <w:r>
        <w:rPr>
          <w:rFonts w:hint="eastAsia"/>
        </w:rPr>
        <w:t xml:space="preserve"> level details for </w:t>
      </w:r>
      <w:r w:rsidR="007E31CA">
        <w:rPr>
          <w:rFonts w:hint="eastAsia"/>
        </w:rPr>
        <w:t>CSI-RS</w:t>
      </w:r>
      <w:r w:rsidR="00492026">
        <w:rPr>
          <w:rFonts w:hint="eastAsia"/>
        </w:rPr>
        <w:t xml:space="preserve"> for measurement</w:t>
      </w:r>
    </w:p>
    <w:p w14:paraId="59D4B6C8" w14:textId="1D0FFCB2" w:rsidR="00C73435" w:rsidRDefault="00C73435">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61251F" w14:textId="77777777" w:rsidR="00550C24" w:rsidRDefault="00550C24" w:rsidP="00550C24">
      <w:pPr>
        <w:rPr>
          <w:lang w:eastAsia="x-none"/>
        </w:rPr>
      </w:pPr>
      <w:r>
        <w:rPr>
          <w:highlight w:val="green"/>
          <w:lang w:eastAsia="x-none"/>
        </w:rPr>
        <w:t>Agreement</w:t>
      </w:r>
    </w:p>
    <w:p w14:paraId="59D9FB30" w14:textId="77777777" w:rsidR="00550C24" w:rsidRPr="00550C24" w:rsidRDefault="00550C24" w:rsidP="00550C24">
      <w:pPr>
        <w:pStyle w:val="ListParagraph"/>
        <w:numPr>
          <w:ilvl w:val="0"/>
          <w:numId w:val="16"/>
        </w:numPr>
        <w:spacing w:after="0" w:afterAutospacing="0"/>
        <w:ind w:left="480" w:hanging="480"/>
        <w:rPr>
          <w:color w:val="000000" w:themeColor="text1"/>
          <w:lang w:eastAsia="x-none"/>
        </w:rPr>
      </w:pPr>
      <w:r w:rsidRPr="00550C24">
        <w:rPr>
          <w:color w:val="000000" w:themeColor="text1"/>
        </w:rPr>
        <w:t>Explicit configuration of CSI-RS resource(s) for candidate cell(s) for L1-measurement is supported</w:t>
      </w:r>
    </w:p>
    <w:p w14:paraId="3A0CF3E1" w14:textId="77777777" w:rsidR="00C73435" w:rsidRPr="00550C24" w:rsidRDefault="00C73435" w:rsidP="00C73435"/>
    <w:p w14:paraId="57183ED6" w14:textId="6ED155A0" w:rsidR="0097565A" w:rsidRPr="00884621" w:rsidRDefault="007E31CA" w:rsidP="00884621">
      <w:pPr>
        <w:pStyle w:val="Heading5"/>
        <w:rPr>
          <w:lang w:val="en-US"/>
        </w:rPr>
      </w:pPr>
      <w:r>
        <w:rPr>
          <w:rFonts w:hint="eastAsia"/>
          <w:lang w:val="en-US"/>
        </w:rPr>
        <w:t>[Summary of contributions]</w:t>
      </w:r>
    </w:p>
    <w:p w14:paraId="7DA7E158" w14:textId="01B9C801" w:rsidR="007E6A4A" w:rsidRDefault="007E31CA">
      <w:pPr>
        <w:rPr>
          <w:b/>
          <w:bCs/>
          <w:u w:val="single"/>
          <w:lang w:val="en-US"/>
        </w:rPr>
      </w:pPr>
      <w:r>
        <w:rPr>
          <w:rFonts w:hint="eastAsia"/>
          <w:b/>
          <w:bCs/>
          <w:u w:val="single"/>
          <w:lang w:val="en-US"/>
        </w:rPr>
        <w:t>RRC Structure</w:t>
      </w:r>
      <w:r w:rsidR="00550C24">
        <w:rPr>
          <w:rFonts w:hint="eastAsia"/>
          <w:b/>
          <w:bCs/>
          <w:u w:val="single"/>
          <w:lang w:val="en-US"/>
        </w:rPr>
        <w:t>:</w:t>
      </w:r>
    </w:p>
    <w:p w14:paraId="7D7B396E" w14:textId="146E40DF" w:rsidR="00975CE6" w:rsidRDefault="00884621" w:rsidP="00E60D66">
      <w:pPr>
        <w:rPr>
          <w:i/>
          <w:iCs/>
          <w:lang w:val="en-US"/>
        </w:rPr>
      </w:pPr>
      <w:r w:rsidRPr="000C1325">
        <w:rPr>
          <w:rFonts w:hint="eastAsia"/>
          <w:i/>
          <w:iCs/>
          <w:lang w:val="en-US"/>
        </w:rPr>
        <w:t xml:space="preserve">FL note: In Rel-18, the </w:t>
      </w:r>
      <w:r w:rsidR="007C0233" w:rsidRPr="000C1325">
        <w:rPr>
          <w:rFonts w:hint="eastAsia"/>
          <w:i/>
          <w:iCs/>
          <w:lang w:val="en-US"/>
        </w:rPr>
        <w:t xml:space="preserve">FL </w:t>
      </w:r>
      <w:r w:rsidR="000C1325" w:rsidRPr="000C1325">
        <w:rPr>
          <w:rFonts w:hint="eastAsia"/>
          <w:i/>
          <w:iCs/>
          <w:lang w:val="en-US"/>
        </w:rPr>
        <w:t>session</w:t>
      </w:r>
      <w:r w:rsidR="007C0233" w:rsidRPr="000C1325">
        <w:rPr>
          <w:rFonts w:hint="eastAsia"/>
          <w:i/>
          <w:iCs/>
          <w:lang w:val="en-US"/>
        </w:rPr>
        <w:t xml:space="preserve"> </w:t>
      </w:r>
      <w:r w:rsidR="00787903" w:rsidRPr="000C1325">
        <w:rPr>
          <w:rFonts w:hint="eastAsia"/>
          <w:i/>
          <w:iCs/>
          <w:lang w:val="en-US"/>
        </w:rPr>
        <w:t xml:space="preserve">focused on the functionality perspective, and the RRC discussion is fully handled in the RRC parameter </w:t>
      </w:r>
      <w:r w:rsidR="001E7940" w:rsidRPr="000C1325">
        <w:rPr>
          <w:rFonts w:hint="eastAsia"/>
          <w:i/>
          <w:iCs/>
          <w:lang w:val="en-US"/>
        </w:rPr>
        <w:t>session</w:t>
      </w:r>
      <w:r w:rsidR="00787903" w:rsidRPr="000C1325">
        <w:rPr>
          <w:rFonts w:hint="eastAsia"/>
          <w:i/>
          <w:iCs/>
          <w:lang w:val="en-US"/>
        </w:rPr>
        <w:t xml:space="preserve"> by </w:t>
      </w:r>
      <w:r w:rsidR="001E7940" w:rsidRPr="000C1325">
        <w:rPr>
          <w:rFonts w:hint="eastAsia"/>
          <w:i/>
          <w:iCs/>
          <w:lang w:val="en-US"/>
        </w:rPr>
        <w:t>the moderator. FL suggestion is to take the same approach in Rel-18, i.e. the following issues are not discussed in RAN1#</w:t>
      </w:r>
      <w:r w:rsidR="000C1325" w:rsidRPr="000C1325">
        <w:rPr>
          <w:rFonts w:hint="eastAsia"/>
          <w:i/>
          <w:iCs/>
          <w:lang w:val="en-US"/>
        </w:rPr>
        <w:t xml:space="preserve">118bis. </w:t>
      </w:r>
    </w:p>
    <w:p w14:paraId="0729C4CA" w14:textId="686F1AE0" w:rsidR="00E60D66" w:rsidRPr="00E60D66" w:rsidRDefault="00E60D66" w:rsidP="00E60D66">
      <w:pPr>
        <w:rPr>
          <w:i/>
          <w:iCs/>
          <w:lang w:val="en-US"/>
        </w:rPr>
      </w:pPr>
      <w:r>
        <w:rPr>
          <w:i/>
          <w:iCs/>
          <w:lang w:val="en-US"/>
        </w:rPr>
        <w:tab/>
      </w:r>
    </w:p>
    <w:p w14:paraId="4749DA0A" w14:textId="77777777" w:rsidR="004B5ABA" w:rsidRPr="00B35534" w:rsidRDefault="00E60D66" w:rsidP="007D6A73">
      <w:pPr>
        <w:pStyle w:val="ListParagraph"/>
        <w:numPr>
          <w:ilvl w:val="0"/>
          <w:numId w:val="13"/>
        </w:numPr>
        <w:rPr>
          <w:u w:val="single"/>
          <w:lang w:val="en-US"/>
        </w:rPr>
      </w:pPr>
      <w:r w:rsidRPr="00B35534">
        <w:rPr>
          <w:rFonts w:eastAsiaTheme="minorEastAsia" w:hint="eastAsia"/>
          <w:u w:val="single"/>
        </w:rPr>
        <w:t xml:space="preserve">High level discussion on the structure: </w:t>
      </w:r>
    </w:p>
    <w:p w14:paraId="36427A99" w14:textId="5FE7B34B" w:rsidR="00961E25" w:rsidRPr="00B35534" w:rsidRDefault="004B5ABA" w:rsidP="004B5ABA">
      <w:pPr>
        <w:pStyle w:val="ListParagraph"/>
        <w:numPr>
          <w:ilvl w:val="1"/>
          <w:numId w:val="13"/>
        </w:numPr>
        <w:rPr>
          <w:lang w:val="en-US"/>
        </w:rPr>
      </w:pPr>
      <w:r w:rsidRPr="00B35534">
        <w:rPr>
          <w:rFonts w:eastAsiaTheme="minorEastAsia" w:hint="eastAsia"/>
          <w:lang w:val="en-US"/>
        </w:rPr>
        <w:t xml:space="preserve">Qualcomm: </w:t>
      </w:r>
      <w:r w:rsidR="00961E25" w:rsidRPr="00B35534">
        <w:rPr>
          <w:rFonts w:eastAsia="Malgun Gothic" w:hint="eastAsia"/>
          <w:lang w:eastAsia="ko-KR"/>
        </w:rPr>
        <w:t>CSI-RS-based LTM L1 measurement, both event-triggered and gNB-scheduled reporting should use the Rel-18 LTM CSI Resource Setting as the baseline.</w:t>
      </w:r>
    </w:p>
    <w:p w14:paraId="5C207147" w14:textId="26C20D0B" w:rsidR="009A75A1" w:rsidRPr="00F46E27" w:rsidRDefault="009A75A1" w:rsidP="007D6A73">
      <w:pPr>
        <w:pStyle w:val="ListParagraph"/>
        <w:numPr>
          <w:ilvl w:val="0"/>
          <w:numId w:val="13"/>
        </w:numPr>
        <w:rPr>
          <w:u w:val="single"/>
          <w:lang w:val="en-US"/>
        </w:rPr>
      </w:pPr>
      <w:r w:rsidRPr="00F46E27">
        <w:rPr>
          <w:rFonts w:hint="eastAsia"/>
          <w:u w:val="single"/>
          <w:lang w:val="en-US"/>
        </w:rPr>
        <w:t>Where to define NZP-CSI-RS resource and resource set for L1 measurement</w:t>
      </w:r>
    </w:p>
    <w:p w14:paraId="35696A3B" w14:textId="48E6227F" w:rsidR="000A5D02" w:rsidRPr="00B35534" w:rsidRDefault="000A5D02" w:rsidP="009A75A1">
      <w:pPr>
        <w:pStyle w:val="ListParagraph"/>
        <w:numPr>
          <w:ilvl w:val="1"/>
          <w:numId w:val="13"/>
        </w:numPr>
        <w:rPr>
          <w:bCs/>
          <w:iCs/>
          <w:lang w:val="en-US"/>
        </w:rPr>
      </w:pPr>
      <w:r w:rsidRPr="00B35534">
        <w:rPr>
          <w:rFonts w:hint="eastAsia"/>
          <w:bCs/>
          <w:iCs/>
          <w:lang w:val="en-US"/>
        </w:rPr>
        <w:t xml:space="preserve">Apple: </w:t>
      </w:r>
      <w:r w:rsidRPr="00B35534">
        <w:rPr>
          <w:bCs/>
          <w:iCs/>
          <w:lang w:val="en-US"/>
        </w:rPr>
        <w:t xml:space="preserve">The measurement resource for candidate cells </w:t>
      </w:r>
      <w:r w:rsidR="00B21847">
        <w:rPr>
          <w:rFonts w:hint="eastAsia"/>
          <w:bCs/>
          <w:iCs/>
          <w:lang w:val="en-US"/>
        </w:rPr>
        <w:t>is</w:t>
      </w:r>
      <w:r w:rsidRPr="00B35534">
        <w:rPr>
          <w:bCs/>
          <w:iCs/>
          <w:lang w:val="en-US"/>
        </w:rPr>
        <w:t xml:space="preserve"> explicitly configured by RRC signal outside of candidate cell’s RRC configuration (Same as in Rel-18 LTM).</w:t>
      </w:r>
    </w:p>
    <w:p w14:paraId="712C2B93" w14:textId="6B06AAFC" w:rsidR="00BD44B7" w:rsidRPr="00B35534" w:rsidRDefault="00C873F0" w:rsidP="009A75A1">
      <w:pPr>
        <w:pStyle w:val="ListParagraph"/>
        <w:numPr>
          <w:ilvl w:val="1"/>
          <w:numId w:val="13"/>
        </w:numPr>
        <w:rPr>
          <w:bCs/>
          <w:iCs/>
          <w:lang w:val="en-US"/>
        </w:rPr>
      </w:pPr>
      <w:r w:rsidRPr="00B35534">
        <w:rPr>
          <w:rFonts w:hint="eastAsia"/>
          <w:bCs/>
          <w:iCs/>
        </w:rPr>
        <w:t xml:space="preserve">There are multiple </w:t>
      </w:r>
      <w:r w:rsidR="00AB088F" w:rsidRPr="00B35534">
        <w:rPr>
          <w:rFonts w:hint="eastAsia"/>
          <w:bCs/>
          <w:iCs/>
        </w:rPr>
        <w:t xml:space="preserve">proposals to provide </w:t>
      </w:r>
      <w:r w:rsidR="0091259F" w:rsidRPr="00B35534">
        <w:rPr>
          <w:rFonts w:hint="eastAsia"/>
          <w:bCs/>
          <w:iCs/>
        </w:rPr>
        <w:t xml:space="preserve">LTM </w:t>
      </w:r>
      <w:r w:rsidR="00AB088F" w:rsidRPr="00B35534">
        <w:rPr>
          <w:rFonts w:hint="eastAsia"/>
          <w:bCs/>
          <w:iCs/>
        </w:rPr>
        <w:t>NZP-CSI-RS resource and resource set</w:t>
      </w:r>
      <w:r w:rsidR="0091259F" w:rsidRPr="00B35534">
        <w:rPr>
          <w:rFonts w:hint="eastAsia"/>
          <w:bCs/>
          <w:iCs/>
        </w:rPr>
        <w:t xml:space="preserve"> </w:t>
      </w:r>
      <w:r w:rsidR="004A3423" w:rsidRPr="00B35534">
        <w:rPr>
          <w:bCs/>
          <w:iCs/>
          <w:lang w:val="en-US"/>
        </w:rPr>
        <w:t>outside of candidate cell’s RRC configuration</w:t>
      </w:r>
    </w:p>
    <w:p w14:paraId="55F72AB1" w14:textId="3EEEB674" w:rsidR="009A75A1" w:rsidRPr="00B35534" w:rsidRDefault="00A52FC6" w:rsidP="00BD44B7">
      <w:pPr>
        <w:pStyle w:val="ListParagraph"/>
        <w:numPr>
          <w:ilvl w:val="2"/>
          <w:numId w:val="13"/>
        </w:numPr>
        <w:rPr>
          <w:bCs/>
          <w:iCs/>
          <w:lang w:val="en-US"/>
        </w:rPr>
      </w:pPr>
      <w:r w:rsidRPr="00B35534">
        <w:rPr>
          <w:rFonts w:hint="eastAsia"/>
          <w:bCs/>
          <w:iCs/>
        </w:rPr>
        <w:t>Reuse</w:t>
      </w:r>
      <w:r w:rsidR="00662394" w:rsidRPr="00B35534">
        <w:rPr>
          <w:rFonts w:hint="eastAsia"/>
          <w:bCs/>
          <w:iCs/>
        </w:rPr>
        <w:t xml:space="preserve"> </w:t>
      </w:r>
      <w:r w:rsidR="009A75A1" w:rsidRPr="00B35534">
        <w:rPr>
          <w:bCs/>
          <w:iCs/>
          <w:lang w:eastAsia="zh-CN"/>
        </w:rPr>
        <w:t xml:space="preserve">LTM-TCI-Info-r18 </w:t>
      </w:r>
      <w:r w:rsidR="007801F4" w:rsidRPr="00B35534">
        <w:rPr>
          <w:rFonts w:hint="eastAsia"/>
          <w:bCs/>
          <w:iCs/>
        </w:rPr>
        <w:t>to support</w:t>
      </w:r>
      <w:r w:rsidR="009A75A1" w:rsidRPr="00B35534">
        <w:rPr>
          <w:bCs/>
          <w:iCs/>
          <w:lang w:eastAsia="zh-CN"/>
        </w:rPr>
        <w:t xml:space="preserve"> L1-measurement of candidate cells.</w:t>
      </w:r>
    </w:p>
    <w:p w14:paraId="4FF86155" w14:textId="7307CFB3" w:rsidR="007E0A58" w:rsidRPr="00B35534" w:rsidRDefault="007E0A58" w:rsidP="00BD44B7">
      <w:pPr>
        <w:pStyle w:val="ListParagraph"/>
        <w:numPr>
          <w:ilvl w:val="2"/>
          <w:numId w:val="13"/>
        </w:numPr>
        <w:rPr>
          <w:bCs/>
          <w:iCs/>
          <w:lang w:val="en-US"/>
        </w:rPr>
      </w:pPr>
      <w:r w:rsidRPr="00B35534">
        <w:rPr>
          <w:rFonts w:hint="eastAsia"/>
          <w:bCs/>
          <w:iCs/>
        </w:rPr>
        <w:t>Defined under LTM</w:t>
      </w:r>
      <w:r w:rsidR="007801F4" w:rsidRPr="00B35534">
        <w:rPr>
          <w:rFonts w:hint="eastAsia"/>
          <w:bCs/>
          <w:iCs/>
        </w:rPr>
        <w:t>-Config</w:t>
      </w:r>
      <w:r w:rsidR="00E20CB2" w:rsidRPr="00B35534">
        <w:rPr>
          <w:rFonts w:hint="eastAsia"/>
          <w:bCs/>
          <w:iCs/>
        </w:rPr>
        <w:t xml:space="preserve"> </w:t>
      </w:r>
      <w:r w:rsidR="00BB4DE7" w:rsidRPr="00B35534">
        <w:rPr>
          <w:rFonts w:hint="eastAsia"/>
          <w:bCs/>
          <w:iCs/>
        </w:rPr>
        <w:t>(across candidate cells)</w:t>
      </w:r>
    </w:p>
    <w:p w14:paraId="1CD33895" w14:textId="7C6E1266" w:rsidR="009C2319" w:rsidRPr="00B35534" w:rsidRDefault="009C2319" w:rsidP="00BD44B7">
      <w:pPr>
        <w:pStyle w:val="ListParagraph"/>
        <w:numPr>
          <w:ilvl w:val="2"/>
          <w:numId w:val="13"/>
        </w:numPr>
        <w:rPr>
          <w:bCs/>
          <w:iCs/>
          <w:lang w:val="en-US"/>
        </w:rPr>
      </w:pPr>
      <w:r w:rsidRPr="00B35534">
        <w:rPr>
          <w:rFonts w:hint="eastAsia"/>
          <w:bCs/>
          <w:iCs/>
        </w:rPr>
        <w:t>Defined under LTM-Candidate</w:t>
      </w:r>
      <w:r w:rsidR="00BB4DE7" w:rsidRPr="00B35534">
        <w:rPr>
          <w:rFonts w:hint="eastAsia"/>
          <w:bCs/>
          <w:iCs/>
        </w:rPr>
        <w:t xml:space="preserve"> (separately for candidate cells)</w:t>
      </w:r>
    </w:p>
    <w:p w14:paraId="0BA64221" w14:textId="77777777" w:rsidR="00E52C04" w:rsidRPr="00B35534" w:rsidRDefault="00E52C04" w:rsidP="00BD44B7">
      <w:pPr>
        <w:pStyle w:val="ListParagraph"/>
        <w:numPr>
          <w:ilvl w:val="2"/>
          <w:numId w:val="13"/>
        </w:numPr>
        <w:rPr>
          <w:bCs/>
          <w:iCs/>
          <w:lang w:val="en-US"/>
        </w:rPr>
      </w:pPr>
      <w:r w:rsidRPr="00B35534">
        <w:rPr>
          <w:bCs/>
          <w:iCs/>
          <w:lang w:val="en-US"/>
        </w:rPr>
        <w:t>NW can configure an LTM NZP CSI-RS resource set including CSI-RS(s) across configured LTM candidate cell(s</w:t>
      </w:r>
      <w:proofErr w:type="gramStart"/>
      <w:r w:rsidRPr="00B35534">
        <w:rPr>
          <w:bCs/>
          <w:iCs/>
          <w:lang w:val="en-US"/>
        </w:rPr>
        <w:t>);</w:t>
      </w:r>
      <w:proofErr w:type="gramEnd"/>
      <w:r w:rsidRPr="00B35534">
        <w:rPr>
          <w:bCs/>
          <w:iCs/>
          <w:lang w:val="en-US"/>
        </w:rPr>
        <w:t xml:space="preserve">  </w:t>
      </w:r>
    </w:p>
    <w:p w14:paraId="337BEF13" w14:textId="77777777" w:rsidR="00F46E27" w:rsidRPr="00F46E27" w:rsidRDefault="00F46E27" w:rsidP="00F46E27">
      <w:pPr>
        <w:pStyle w:val="ListParagraph"/>
        <w:numPr>
          <w:ilvl w:val="0"/>
          <w:numId w:val="13"/>
        </w:numPr>
        <w:rPr>
          <w:u w:val="single"/>
          <w:lang w:val="en-US"/>
        </w:rPr>
      </w:pPr>
      <w:r w:rsidRPr="00F46E27">
        <w:rPr>
          <w:rFonts w:hint="eastAsia"/>
          <w:u w:val="single"/>
          <w:lang w:val="en-US"/>
        </w:rPr>
        <w:t xml:space="preserve">Where to define </w:t>
      </w:r>
      <w:r w:rsidR="002B7658" w:rsidRPr="00F46E27">
        <w:rPr>
          <w:rFonts w:hint="eastAsia"/>
          <w:u w:val="single"/>
          <w:lang w:val="en-US"/>
        </w:rPr>
        <w:t xml:space="preserve">CSI-RS </w:t>
      </w:r>
      <w:r w:rsidR="00982A43" w:rsidRPr="00F46E27">
        <w:rPr>
          <w:rFonts w:hint="eastAsia"/>
          <w:u w:val="single"/>
          <w:lang w:val="en-US"/>
        </w:rPr>
        <w:t xml:space="preserve">resource </w:t>
      </w:r>
      <w:r w:rsidR="002B7658" w:rsidRPr="00F46E27">
        <w:rPr>
          <w:rFonts w:hint="eastAsia"/>
          <w:u w:val="single"/>
          <w:lang w:val="en-US"/>
        </w:rPr>
        <w:t xml:space="preserve">list </w:t>
      </w:r>
      <w:r w:rsidR="002B7658" w:rsidRPr="00F46E27">
        <w:rPr>
          <w:u w:val="single"/>
          <w:lang w:val="en-US"/>
        </w:rPr>
        <w:t>referred</w:t>
      </w:r>
      <w:r w:rsidR="002B7658" w:rsidRPr="00F46E27">
        <w:rPr>
          <w:rFonts w:hint="eastAsia"/>
          <w:u w:val="single"/>
          <w:lang w:val="en-US"/>
        </w:rPr>
        <w:t xml:space="preserve"> from report configuration</w:t>
      </w:r>
    </w:p>
    <w:p w14:paraId="45E413EF" w14:textId="348F6D51" w:rsidR="007D6A73" w:rsidRPr="00B35534" w:rsidRDefault="00F46E27" w:rsidP="00F46E27">
      <w:pPr>
        <w:pStyle w:val="ListParagraph"/>
        <w:numPr>
          <w:ilvl w:val="1"/>
          <w:numId w:val="13"/>
        </w:numPr>
        <w:rPr>
          <w:lang w:val="en-US"/>
        </w:rPr>
      </w:pPr>
      <w:r>
        <w:rPr>
          <w:rFonts w:hint="eastAsia"/>
          <w:lang w:val="en-US"/>
        </w:rPr>
        <w:t>M</w:t>
      </w:r>
      <w:r w:rsidR="00EC5A51" w:rsidRPr="00B35534">
        <w:rPr>
          <w:rFonts w:hint="eastAsia"/>
          <w:lang w:val="en-US"/>
        </w:rPr>
        <w:t>ajority companies proposed to take s</w:t>
      </w:r>
      <w:r w:rsidR="007D6A73" w:rsidRPr="00B35534">
        <w:rPr>
          <w:rFonts w:hint="eastAsia"/>
          <w:lang w:val="en-US"/>
        </w:rPr>
        <w:t>imilar mechanism as SSB:</w:t>
      </w:r>
      <w:r w:rsidR="00760A08" w:rsidRPr="00B35534">
        <w:rPr>
          <w:rFonts w:hint="eastAsia"/>
          <w:lang w:val="en-US"/>
        </w:rPr>
        <w:t xml:space="preserve"> </w:t>
      </w:r>
      <w:r w:rsidR="00E203DF" w:rsidRPr="00B35534">
        <w:rPr>
          <w:rFonts w:hint="eastAsia"/>
          <w:lang w:val="en-US"/>
        </w:rPr>
        <w:t>extend</w:t>
      </w:r>
      <w:r w:rsidR="00881C60" w:rsidRPr="00B35534">
        <w:rPr>
          <w:rFonts w:hint="eastAsia"/>
          <w:lang w:val="en-US"/>
        </w:rPr>
        <w:t xml:space="preserve"> </w:t>
      </w:r>
      <w:r w:rsidR="007D6A73" w:rsidRPr="00B35534">
        <w:rPr>
          <w:rFonts w:hint="eastAsia"/>
          <w:lang w:val="en-US"/>
        </w:rPr>
        <w:t xml:space="preserve">LTM </w:t>
      </w:r>
      <w:r w:rsidR="00535605" w:rsidRPr="00B35534">
        <w:rPr>
          <w:rFonts w:hint="eastAsia"/>
          <w:lang w:val="en-US"/>
        </w:rPr>
        <w:t xml:space="preserve">resource configuration </w:t>
      </w:r>
      <w:r w:rsidR="00760A08" w:rsidRPr="00B35534">
        <w:rPr>
          <w:rFonts w:hint="eastAsia"/>
          <w:lang w:val="en-US"/>
        </w:rPr>
        <w:t>(</w:t>
      </w:r>
      <w:r w:rsidR="00301DB6" w:rsidRPr="00B35534">
        <w:rPr>
          <w:bCs/>
          <w:i/>
          <w:iCs/>
          <w:lang w:eastAsia="zh-CN"/>
        </w:rPr>
        <w:t>LTM-CSI-</w:t>
      </w:r>
      <w:proofErr w:type="spellStart"/>
      <w:r w:rsidR="00301DB6" w:rsidRPr="00B35534">
        <w:rPr>
          <w:bCs/>
          <w:i/>
          <w:iCs/>
          <w:lang w:eastAsia="zh-CN"/>
        </w:rPr>
        <w:t>ResourceConfig</w:t>
      </w:r>
      <w:proofErr w:type="spellEnd"/>
      <w:r w:rsidR="00760A08" w:rsidRPr="00B35534">
        <w:rPr>
          <w:rFonts w:hint="eastAsia"/>
          <w:lang w:val="en-US"/>
        </w:rPr>
        <w:t xml:space="preserve">) </w:t>
      </w:r>
      <w:r w:rsidR="00535605" w:rsidRPr="00B35534">
        <w:rPr>
          <w:rFonts w:hint="eastAsia"/>
          <w:lang w:val="en-US"/>
        </w:rPr>
        <w:t xml:space="preserve">under </w:t>
      </w:r>
      <w:r w:rsidR="00535605" w:rsidRPr="00B35534">
        <w:rPr>
          <w:rFonts w:hint="eastAsia"/>
          <w:i/>
          <w:iCs/>
          <w:lang w:val="en-US"/>
        </w:rPr>
        <w:t>LTM-Config</w:t>
      </w:r>
      <w:r w:rsidR="00E203DF" w:rsidRPr="00B35534">
        <w:rPr>
          <w:rFonts w:hint="eastAsia"/>
          <w:lang w:val="en-US"/>
        </w:rPr>
        <w:t xml:space="preserve"> to support CSI-RS</w:t>
      </w:r>
    </w:p>
    <w:p w14:paraId="23CD50FE" w14:textId="0CB3C17D" w:rsidR="004D2FCA" w:rsidRPr="00B35534" w:rsidRDefault="00A52FC6" w:rsidP="00B35534">
      <w:pPr>
        <w:pStyle w:val="ListParagraph"/>
        <w:numPr>
          <w:ilvl w:val="2"/>
          <w:numId w:val="13"/>
        </w:numPr>
        <w:rPr>
          <w:lang w:val="en-US"/>
        </w:rPr>
      </w:pPr>
      <w:r w:rsidRPr="00B35534">
        <w:rPr>
          <w:rFonts w:hint="eastAsia"/>
          <w:lang w:val="en-US"/>
        </w:rPr>
        <w:t xml:space="preserve">Association for the CSI-RS resource(s) and </w:t>
      </w:r>
      <w:r w:rsidR="00A43D4F" w:rsidRPr="00B35534">
        <w:rPr>
          <w:lang w:val="en-US"/>
        </w:rPr>
        <w:t>candidate</w:t>
      </w:r>
      <w:r w:rsidR="00A43D4F" w:rsidRPr="00B35534">
        <w:rPr>
          <w:rFonts w:hint="eastAsia"/>
          <w:lang w:val="en-US"/>
        </w:rPr>
        <w:t xml:space="preserve"> cell, implicit association (QCL source SSB) and </w:t>
      </w:r>
      <w:r w:rsidR="008E3B2E" w:rsidRPr="00B35534">
        <w:rPr>
          <w:rFonts w:hint="eastAsia"/>
          <w:lang w:val="en-US"/>
        </w:rPr>
        <w:t xml:space="preserve">explicit association (by </w:t>
      </w:r>
      <w:r w:rsidR="008E3B2E" w:rsidRPr="00B35534">
        <w:rPr>
          <w:lang w:val="en-US"/>
        </w:rPr>
        <w:t>addition</w:t>
      </w:r>
      <w:r w:rsidR="008E3B2E" w:rsidRPr="00B35534">
        <w:rPr>
          <w:rFonts w:hint="eastAsia"/>
          <w:lang w:val="en-US"/>
        </w:rPr>
        <w:t xml:space="preserve"> candidate cell ID) are proposed</w:t>
      </w:r>
    </w:p>
    <w:p w14:paraId="4051D491" w14:textId="77777777" w:rsidR="00111F73" w:rsidRPr="00111F73" w:rsidRDefault="00111F73" w:rsidP="00111F73">
      <w:pPr>
        <w:rPr>
          <w:highlight w:val="yellow"/>
        </w:rPr>
      </w:pPr>
    </w:p>
    <w:p w14:paraId="3BA13EA0" w14:textId="3E265AED" w:rsidR="00B17714" w:rsidRDefault="00B17714" w:rsidP="00550C24">
      <w:pPr>
        <w:rPr>
          <w:b/>
          <w:bCs/>
          <w:u w:val="single"/>
          <w:lang w:val="en-US"/>
        </w:rPr>
      </w:pPr>
      <w:r>
        <w:rPr>
          <w:rFonts w:hint="eastAsia"/>
          <w:b/>
          <w:bCs/>
          <w:u w:val="single"/>
          <w:lang w:val="en-US"/>
        </w:rPr>
        <w:t>Parameters of CSI-RS</w:t>
      </w:r>
    </w:p>
    <w:p w14:paraId="6055023A" w14:textId="671147E4" w:rsidR="00AB7EB5" w:rsidRPr="00F726E6" w:rsidRDefault="00AB7EB5" w:rsidP="00550C24">
      <w:pPr>
        <w:rPr>
          <w:i/>
          <w:iCs/>
          <w:lang w:val="en-US"/>
        </w:rPr>
      </w:pPr>
      <w:r w:rsidRPr="00F726E6">
        <w:rPr>
          <w:rFonts w:hint="eastAsia"/>
          <w:i/>
          <w:iCs/>
          <w:lang w:val="en-US"/>
        </w:rPr>
        <w:t xml:space="preserve">FL note: </w:t>
      </w:r>
      <w:r w:rsidR="000F6D3D">
        <w:rPr>
          <w:rFonts w:hint="eastAsia"/>
          <w:i/>
          <w:iCs/>
          <w:lang w:val="en-US"/>
        </w:rPr>
        <w:t>M</w:t>
      </w:r>
      <w:r w:rsidR="00FB3977">
        <w:rPr>
          <w:rFonts w:hint="eastAsia"/>
          <w:i/>
          <w:iCs/>
          <w:lang w:val="en-US"/>
        </w:rPr>
        <w:t xml:space="preserve">ajority of the companies thinks the necessary parameters for CSI-RS </w:t>
      </w:r>
      <w:r w:rsidR="000E4E37">
        <w:rPr>
          <w:rFonts w:hint="eastAsia"/>
          <w:i/>
          <w:iCs/>
          <w:lang w:val="en-US"/>
        </w:rPr>
        <w:t xml:space="preserve">have already been captured in Rel-18 specifications. </w:t>
      </w:r>
      <w:r w:rsidR="00337E4A">
        <w:rPr>
          <w:rFonts w:hint="eastAsia"/>
          <w:i/>
          <w:iCs/>
          <w:lang w:val="en-US"/>
        </w:rPr>
        <w:t xml:space="preserve">If no new RRC signaling is </w:t>
      </w:r>
      <w:r w:rsidR="00337E4A">
        <w:rPr>
          <w:i/>
          <w:iCs/>
          <w:lang w:val="en-US"/>
        </w:rPr>
        <w:t>required</w:t>
      </w:r>
      <w:r w:rsidR="00337E4A">
        <w:rPr>
          <w:rFonts w:hint="eastAsia"/>
          <w:i/>
          <w:iCs/>
          <w:lang w:val="en-US"/>
        </w:rPr>
        <w:t xml:space="preserve">, </w:t>
      </w:r>
      <w:r w:rsidR="00EB5065">
        <w:rPr>
          <w:rFonts w:hint="eastAsia"/>
          <w:i/>
          <w:iCs/>
          <w:lang w:val="en-US"/>
        </w:rPr>
        <w:t>we can discuss</w:t>
      </w:r>
      <w:r w:rsidR="00E1155B">
        <w:rPr>
          <w:rFonts w:hint="eastAsia"/>
          <w:i/>
          <w:iCs/>
          <w:lang w:val="en-US"/>
        </w:rPr>
        <w:t xml:space="preserve"> directly discuss under RRC parameter discussion. </w:t>
      </w:r>
      <w:r w:rsidR="00D64717">
        <w:rPr>
          <w:rFonts w:hint="eastAsia"/>
          <w:i/>
          <w:iCs/>
          <w:lang w:val="en-US"/>
        </w:rPr>
        <w:t xml:space="preserve">FL thinks it is not necessary to discuss this meeting. </w:t>
      </w:r>
    </w:p>
    <w:p w14:paraId="6A8FADD5" w14:textId="1ADA5252" w:rsidR="00B17714" w:rsidRPr="0043759B" w:rsidRDefault="007E4CA3" w:rsidP="0043759B">
      <w:pPr>
        <w:pStyle w:val="ListParagraph"/>
        <w:numPr>
          <w:ilvl w:val="0"/>
          <w:numId w:val="13"/>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EEA5D67" w14:textId="77777777" w:rsidR="003F1FB6" w:rsidRPr="003F1FB6" w:rsidRDefault="0043759B" w:rsidP="003F1FB6">
      <w:pPr>
        <w:pStyle w:val="ListParagraph"/>
        <w:numPr>
          <w:ilvl w:val="0"/>
          <w:numId w:val="13"/>
        </w:numPr>
        <w:rPr>
          <w:b/>
          <w:bCs/>
          <w:u w:val="single"/>
          <w:lang w:val="en-US"/>
        </w:rPr>
      </w:pPr>
      <w:r>
        <w:lastRenderedPageBreak/>
        <w:t>V</w:t>
      </w:r>
      <w:r>
        <w:rPr>
          <w:rFonts w:hint="eastAsia"/>
        </w:rPr>
        <w:t xml:space="preserve">ivo: </w:t>
      </w:r>
      <w:r w:rsidR="000149D2" w:rsidRPr="00EA5C59">
        <w:t xml:space="preserve">Re-use R18 NZP CSI-RS resource configuration for R19 CSI-RS for LTM L1 measurements. </w:t>
      </w:r>
      <w:r w:rsidR="000149D2" w:rsidRPr="009543BE">
        <w:t xml:space="preserve">RB configuration restriction of all CSI-RS resources for BM is not needed for R19 CSI-RS based LTM L1 measurements. </w:t>
      </w:r>
      <w:r w:rsidR="000149D2" w:rsidRPr="00EA5C59">
        <w:t xml:space="preserve"> </w:t>
      </w:r>
    </w:p>
    <w:p w14:paraId="59BD5907" w14:textId="77777777" w:rsidR="00B90553" w:rsidRDefault="00B90553" w:rsidP="00B90553">
      <w:pPr>
        <w:pStyle w:val="ListParagraph"/>
        <w:numPr>
          <w:ilvl w:val="0"/>
          <w:numId w:val="13"/>
        </w:numPr>
        <w:rPr>
          <w:lang w:val="en-US"/>
        </w:rPr>
      </w:pPr>
      <w:r>
        <w:rPr>
          <w:rFonts w:hint="eastAsia"/>
          <w:lang w:val="en-US"/>
        </w:rPr>
        <w:t>Qualcomm</w:t>
      </w:r>
    </w:p>
    <w:p w14:paraId="4478B2E3" w14:textId="688537DF" w:rsidR="00B90553" w:rsidRPr="00B90553" w:rsidRDefault="00B90553" w:rsidP="00B90553">
      <w:pPr>
        <w:pStyle w:val="ListParagraph"/>
        <w:numPr>
          <w:ilvl w:val="1"/>
          <w:numId w:val="13"/>
        </w:numPr>
        <w:rPr>
          <w:lang w:val="en-US"/>
        </w:rPr>
      </w:pPr>
      <w:r w:rsidRPr="00B90553">
        <w:rPr>
          <w:lang w:val="en-US"/>
        </w:rPr>
        <w:t>subcarrierSpacing-r18, absoluteFrequencyPointA-r18, and cyclicPrefix-r18 in NZP-CSI-RS-Resource IE.</w:t>
      </w:r>
    </w:p>
    <w:p w14:paraId="70896435" w14:textId="77777777" w:rsidR="009543BE" w:rsidRDefault="00B90553" w:rsidP="009543BE">
      <w:pPr>
        <w:pStyle w:val="ListParagraph"/>
        <w:numPr>
          <w:ilvl w:val="1"/>
          <w:numId w:val="13"/>
        </w:numPr>
        <w:rPr>
          <w:lang w:val="en-US"/>
        </w:rPr>
      </w:pPr>
      <w:r w:rsidRPr="00B90553">
        <w:rPr>
          <w:lang w:val="en-US"/>
        </w:rPr>
        <w:t>repetition and resourceType-r18 in NZP-CSI-RS-</w:t>
      </w:r>
      <w:proofErr w:type="spellStart"/>
      <w:r w:rsidRPr="00B90553">
        <w:rPr>
          <w:lang w:val="en-US"/>
        </w:rPr>
        <w:t>ResourceSet</w:t>
      </w:r>
      <w:proofErr w:type="spellEnd"/>
      <w:r w:rsidRPr="00B90553">
        <w:rPr>
          <w:lang w:val="en-US"/>
        </w:rPr>
        <w:t xml:space="preserve"> IE.</w:t>
      </w:r>
    </w:p>
    <w:p w14:paraId="26CC4664" w14:textId="7EC54232" w:rsidR="00921C2A" w:rsidRPr="009543BE" w:rsidRDefault="00921C2A" w:rsidP="009543BE">
      <w:pPr>
        <w:pStyle w:val="ListParagraph"/>
        <w:numPr>
          <w:ilvl w:val="0"/>
          <w:numId w:val="13"/>
        </w:numPr>
        <w:rPr>
          <w:lang w:val="en-US"/>
        </w:rPr>
      </w:pPr>
      <w:r w:rsidRPr="003F1FB6">
        <w:rPr>
          <w:rFonts w:hint="eastAsia"/>
        </w:rPr>
        <w:t>CATT</w:t>
      </w:r>
      <w:r w:rsidRPr="003F1FB6">
        <w:t xml:space="preserve">: </w:t>
      </w:r>
    </w:p>
    <w:p w14:paraId="05B52839" w14:textId="77777777" w:rsidR="00921C2A" w:rsidRPr="00C80D18" w:rsidRDefault="00921C2A" w:rsidP="00921C2A">
      <w:pPr>
        <w:pStyle w:val="ListParagraph"/>
        <w:numPr>
          <w:ilvl w:val="1"/>
          <w:numId w:val="13"/>
        </w:numPr>
        <w:rPr>
          <w:lang w:val="en-US"/>
        </w:rPr>
      </w:pPr>
      <w:r w:rsidRPr="003F1FB6">
        <w:rPr>
          <w:rFonts w:hint="eastAsia"/>
        </w:rPr>
        <w:t xml:space="preserve">All </w:t>
      </w:r>
      <w:r w:rsidRPr="003F1FB6">
        <w:t>CSI-RS parameters in legacy CSI framework, including ’repetition’, can be directly reused for CSI-RS based measurement for LTM.</w:t>
      </w:r>
    </w:p>
    <w:p w14:paraId="70C7C75E" w14:textId="77777777" w:rsidR="00B90553" w:rsidRPr="009543BE" w:rsidRDefault="00B90553" w:rsidP="009543BE">
      <w:pPr>
        <w:rPr>
          <w:lang w:val="en-US"/>
        </w:rPr>
      </w:pPr>
    </w:p>
    <w:p w14:paraId="0C99010A" w14:textId="440F82D9" w:rsidR="003D7482" w:rsidRDefault="003D7482" w:rsidP="00550C24">
      <w:pPr>
        <w:rPr>
          <w:b/>
          <w:bCs/>
          <w:u w:val="single"/>
          <w:lang w:val="en-US"/>
        </w:rPr>
      </w:pPr>
      <w:r>
        <w:rPr>
          <w:rFonts w:hint="eastAsia"/>
          <w:b/>
          <w:bCs/>
          <w:u w:val="single"/>
          <w:lang w:val="en-US"/>
        </w:rPr>
        <w:t xml:space="preserve">Solutions to reduce </w:t>
      </w:r>
      <w:r w:rsidR="00FA4DF8">
        <w:rPr>
          <w:rFonts w:hint="eastAsia"/>
          <w:b/>
          <w:bCs/>
          <w:u w:val="single"/>
          <w:lang w:val="en-US"/>
        </w:rPr>
        <w:t>the measurement burden at a UE</w:t>
      </w:r>
    </w:p>
    <w:p w14:paraId="1AB37F73" w14:textId="68A8BD7A" w:rsidR="003D7482" w:rsidRPr="00997864" w:rsidRDefault="003D7482" w:rsidP="00997864">
      <w:pPr>
        <w:rPr>
          <w:i/>
          <w:iCs/>
          <w:lang w:val="en-US"/>
        </w:rPr>
      </w:pPr>
      <w:r w:rsidRPr="00997864">
        <w:rPr>
          <w:rFonts w:hint="eastAsia"/>
          <w:i/>
          <w:iCs/>
          <w:lang w:val="en-US"/>
        </w:rPr>
        <w:t xml:space="preserve">FL note: The following topic was not approved in RAN#105 </w:t>
      </w:r>
      <w:r w:rsidRPr="00997864">
        <w:rPr>
          <w:rFonts w:ascii="Wingdings" w:eastAsia="Wingdings" w:hAnsi="Wingdings" w:cs="Wingdings"/>
          <w:i/>
        </w:rPr>
        <w:sym w:font="Wingdings" w:char="F0E0"/>
      </w:r>
      <w:r w:rsidRPr="00997864">
        <w:rPr>
          <w:rFonts w:hint="eastAsia"/>
          <w:i/>
          <w:iCs/>
          <w:lang w:val="en-US"/>
        </w:rPr>
        <w:t xml:space="preserve"> No plan to </w:t>
      </w:r>
      <w:r w:rsidRPr="00997864">
        <w:rPr>
          <w:i/>
          <w:iCs/>
          <w:lang w:val="en-US"/>
        </w:rPr>
        <w:t>discuss</w:t>
      </w:r>
      <w:r w:rsidRPr="00997864">
        <w:rPr>
          <w:rFonts w:hint="eastAsia"/>
          <w:i/>
          <w:iCs/>
          <w:lang w:val="en-US"/>
        </w:rPr>
        <w:t xml:space="preserve"> in </w:t>
      </w:r>
      <w:r w:rsidR="006C0777" w:rsidRPr="00997864">
        <w:rPr>
          <w:rFonts w:hint="eastAsia"/>
          <w:i/>
          <w:iCs/>
          <w:lang w:val="en-US"/>
        </w:rPr>
        <w:t xml:space="preserve">RAN1#118bis </w:t>
      </w:r>
      <w:r w:rsidRPr="00997864">
        <w:rPr>
          <w:rFonts w:hint="eastAsia"/>
          <w:i/>
          <w:iCs/>
          <w:lang w:val="en-US"/>
        </w:rPr>
        <w:t>unless approved in RAN plenary</w:t>
      </w:r>
      <w:r w:rsidR="006C0777" w:rsidRPr="00997864">
        <w:rPr>
          <w:rFonts w:hint="eastAsia"/>
          <w:i/>
          <w:iCs/>
          <w:lang w:val="en-US"/>
        </w:rPr>
        <w:t xml:space="preserve"> or any important issues are identified</w:t>
      </w:r>
    </w:p>
    <w:p w14:paraId="732D2E59" w14:textId="77777777" w:rsidR="003D7482" w:rsidRDefault="003D7482" w:rsidP="00997864">
      <w:pPr>
        <w:pStyle w:val="ListParagraph"/>
        <w:numPr>
          <w:ilvl w:val="0"/>
          <w:numId w:val="13"/>
        </w:numPr>
        <w:rPr>
          <w:lang w:val="en-US"/>
        </w:rPr>
      </w:pPr>
      <w:r>
        <w:rPr>
          <w:lang w:val="en-US"/>
        </w:rPr>
        <w:t>V</w:t>
      </w:r>
      <w:r>
        <w:rPr>
          <w:rFonts w:hint="eastAsia"/>
          <w:lang w:val="en-US"/>
        </w:rPr>
        <w:t xml:space="preserve">ivo: </w:t>
      </w:r>
      <w:r w:rsidRPr="00852C75">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275808CA" w14:textId="77777777" w:rsidR="003D7482" w:rsidRDefault="003D7482" w:rsidP="00997864">
      <w:pPr>
        <w:pStyle w:val="ListParagraph"/>
        <w:numPr>
          <w:ilvl w:val="0"/>
          <w:numId w:val="13"/>
        </w:numPr>
        <w:rPr>
          <w:lang w:val="en-US"/>
        </w:rPr>
      </w:pPr>
      <w:r>
        <w:rPr>
          <w:rFonts w:hint="eastAsia"/>
          <w:lang w:val="en-US"/>
        </w:rPr>
        <w:t xml:space="preserve">CATT: </w:t>
      </w:r>
      <w:r w:rsidRPr="007F432F">
        <w:rPr>
          <w:lang w:val="en-US"/>
        </w:rPr>
        <w:t>Support using MAC-CE to activate/deactivate the measurement of CSI-RS resources of the candidate cells.</w:t>
      </w:r>
    </w:p>
    <w:p w14:paraId="7755FBFB" w14:textId="77777777" w:rsidR="003D7482" w:rsidRDefault="003D7482" w:rsidP="00997864">
      <w:pPr>
        <w:pStyle w:val="ListParagraph"/>
        <w:numPr>
          <w:ilvl w:val="0"/>
          <w:numId w:val="13"/>
        </w:numPr>
        <w:rPr>
          <w:lang w:val="en-US"/>
        </w:rPr>
      </w:pPr>
      <w:r>
        <w:rPr>
          <w:rFonts w:hint="eastAsia"/>
          <w:lang w:val="en-US"/>
        </w:rPr>
        <w:t xml:space="preserve">LGE: </w:t>
      </w:r>
      <w:r w:rsidRPr="001D0F7C">
        <w:rPr>
          <w:lang w:val="en-US"/>
        </w:rPr>
        <w:t>multiple NZP CSI-RS of multiple candidate cells are configured within a resource set.</w:t>
      </w:r>
    </w:p>
    <w:p w14:paraId="05451A36" w14:textId="1986DE65" w:rsidR="00AF0A9E" w:rsidRPr="00AF0A9E" w:rsidRDefault="00BE02B9" w:rsidP="00997864">
      <w:pPr>
        <w:pStyle w:val="ListParagraph"/>
        <w:numPr>
          <w:ilvl w:val="0"/>
          <w:numId w:val="13"/>
        </w:numPr>
        <w:rPr>
          <w:lang w:val="en-US"/>
        </w:rPr>
      </w:pPr>
      <w:r>
        <w:rPr>
          <w:rFonts w:hint="eastAsia"/>
        </w:rPr>
        <w:t xml:space="preserve">Lenovo: </w:t>
      </w:r>
      <w:r w:rsidR="00AF0A9E" w:rsidRPr="00AF0A9E">
        <w:rPr>
          <w:rFonts w:hint="eastAsia"/>
          <w:lang w:eastAsia="zh-CN"/>
        </w:rPr>
        <w:t xml:space="preserve">If the </w:t>
      </w:r>
      <w:proofErr w:type="spellStart"/>
      <w:r w:rsidR="00AF0A9E" w:rsidRPr="00AF0A9E">
        <w:rPr>
          <w:rFonts w:hint="eastAsia"/>
          <w:lang w:eastAsia="zh-CN"/>
        </w:rPr>
        <w:t>QCLed</w:t>
      </w:r>
      <w:proofErr w:type="spellEnd"/>
      <w:r w:rsidR="00AF0A9E" w:rsidRPr="00AF0A9E">
        <w:rPr>
          <w:rFonts w:hint="eastAsia"/>
          <w:lang w:eastAsia="zh-CN"/>
        </w:rPr>
        <w:t xml:space="preserve"> SSB for a CSI-RS from a candidate cell is not detected by the UE, the UE shall not measure the CSI-RS.</w:t>
      </w:r>
    </w:p>
    <w:p w14:paraId="3715FF54" w14:textId="77777777" w:rsidR="00AB1BA8" w:rsidRPr="00AB1BA8" w:rsidRDefault="00BE02B9" w:rsidP="00997864">
      <w:pPr>
        <w:pStyle w:val="ListParagraph"/>
        <w:numPr>
          <w:ilvl w:val="0"/>
          <w:numId w:val="13"/>
        </w:numPr>
        <w:rPr>
          <w:lang w:val="en-US"/>
        </w:rPr>
      </w:pPr>
      <w:r>
        <w:rPr>
          <w:rFonts w:hint="eastAsia"/>
        </w:rPr>
        <w:t xml:space="preserve">NEC: </w:t>
      </w:r>
      <w:r w:rsidRPr="00BE02B9">
        <w:t>Support to introduce MAC CE to activate/deactivate the candidate cells configured in the LTM measurement report.</w:t>
      </w:r>
    </w:p>
    <w:p w14:paraId="5E2353F7" w14:textId="4BD7F670" w:rsidR="00AB1BA8" w:rsidRPr="006A0DD7" w:rsidRDefault="00AB1BA8" w:rsidP="00997864">
      <w:pPr>
        <w:pStyle w:val="ListParagraph"/>
        <w:numPr>
          <w:ilvl w:val="0"/>
          <w:numId w:val="13"/>
        </w:numPr>
        <w:rPr>
          <w:lang w:val="en-US"/>
        </w:rPr>
      </w:pPr>
      <w:r w:rsidRPr="00AB1BA8">
        <w:rPr>
          <w:rFonts w:hint="eastAsia"/>
        </w:rPr>
        <w:t xml:space="preserve">Apple: </w:t>
      </w:r>
      <w:r w:rsidRPr="00AB1BA8">
        <w:t>Study a faster measurement resource update indication for candidate cells.</w:t>
      </w:r>
    </w:p>
    <w:p w14:paraId="53DB5410" w14:textId="77777777" w:rsidR="00CD5B90" w:rsidRPr="00CD5B90" w:rsidRDefault="006A0DD7" w:rsidP="00997864">
      <w:pPr>
        <w:pStyle w:val="ListParagraph"/>
        <w:numPr>
          <w:ilvl w:val="0"/>
          <w:numId w:val="13"/>
        </w:numPr>
      </w:pPr>
      <w:r>
        <w:rPr>
          <w:rFonts w:hint="eastAsia"/>
        </w:rPr>
        <w:t xml:space="preserve">Nokia: </w:t>
      </w:r>
      <w:r w:rsidR="00CD5B90" w:rsidRPr="00CD5B90">
        <w:t xml:space="preserve">Support dynamic updates of CSI-RSs associated with a report configuration. FFS: Signalling and procedure details. </w:t>
      </w:r>
    </w:p>
    <w:p w14:paraId="3085888E" w14:textId="083A291D" w:rsidR="006A0DD7" w:rsidRPr="00997864" w:rsidRDefault="009465BC" w:rsidP="00997864">
      <w:pPr>
        <w:pStyle w:val="ListParagraph"/>
        <w:numPr>
          <w:ilvl w:val="1"/>
          <w:numId w:val="13"/>
        </w:numPr>
        <w:rPr>
          <w:lang w:val="en-US"/>
        </w:rPr>
      </w:pPr>
      <w:r w:rsidRPr="009465BC">
        <w:rPr>
          <w:lang w:val="en-US"/>
        </w:rPr>
        <w:t>The RAN2 agreement requiring all candidate cells to use the source CU's common CSI resource configurations limits their ability to choose different configurations for measurements in subsequent cell switches.</w:t>
      </w:r>
    </w:p>
    <w:p w14:paraId="0DA96E0E" w14:textId="052A6DBD" w:rsidR="00C57D75" w:rsidRPr="00AB1BA8" w:rsidRDefault="00C57D75" w:rsidP="00997864">
      <w:pPr>
        <w:pStyle w:val="ListParagraph"/>
        <w:numPr>
          <w:ilvl w:val="0"/>
          <w:numId w:val="13"/>
        </w:numPr>
        <w:rPr>
          <w:lang w:val="en-US"/>
        </w:rPr>
      </w:pPr>
      <w:r>
        <w:rPr>
          <w:rFonts w:hint="eastAsia"/>
        </w:rPr>
        <w:t xml:space="preserve">ETRI: </w:t>
      </w:r>
      <w:r w:rsidRPr="00C57D75">
        <w:t>We propose that the UE requests the serving cell to exclude certain CSI-RS from the candidate CSI-RS list, and the serving cell updates the list accordingly. The criteria for determining which CSI-RS to exclude remains FFS.</w:t>
      </w:r>
    </w:p>
    <w:p w14:paraId="6D93BE71" w14:textId="77777777" w:rsidR="00A7441C" w:rsidRDefault="00A7441C" w:rsidP="00550C24">
      <w:pPr>
        <w:rPr>
          <w:b/>
          <w:bCs/>
          <w:u w:val="single"/>
          <w:lang w:val="en-US"/>
        </w:rPr>
      </w:pPr>
    </w:p>
    <w:p w14:paraId="3E900E40" w14:textId="64C993C7" w:rsidR="00535605" w:rsidRDefault="00550C24" w:rsidP="00550C24">
      <w:pPr>
        <w:rPr>
          <w:b/>
          <w:bCs/>
          <w:u w:val="single"/>
          <w:lang w:val="en-US"/>
        </w:rPr>
      </w:pPr>
      <w:r w:rsidRPr="00550C24">
        <w:rPr>
          <w:rFonts w:hint="eastAsia"/>
          <w:b/>
          <w:bCs/>
          <w:u w:val="single"/>
          <w:lang w:val="en-US"/>
        </w:rPr>
        <w:t>Other details:</w:t>
      </w:r>
    </w:p>
    <w:p w14:paraId="427930AB" w14:textId="1D4DB9F8" w:rsidR="00C15E88" w:rsidRPr="00B21847" w:rsidRDefault="00C15E88" w:rsidP="00550C24">
      <w:pPr>
        <w:rPr>
          <w:i/>
          <w:iCs/>
          <w:lang w:val="en-US"/>
        </w:rPr>
      </w:pPr>
      <w:r w:rsidRPr="00B21847">
        <w:rPr>
          <w:rFonts w:hint="eastAsia"/>
          <w:i/>
          <w:iCs/>
          <w:lang w:val="en-US"/>
        </w:rPr>
        <w:t xml:space="preserve">FL </w:t>
      </w:r>
      <w:r w:rsidR="005B5070" w:rsidRPr="00B21847">
        <w:rPr>
          <w:rFonts w:hint="eastAsia"/>
          <w:i/>
          <w:iCs/>
          <w:lang w:val="en-US"/>
        </w:rPr>
        <w:t>note: the issues described below needs</w:t>
      </w:r>
      <w:r w:rsidR="00E00C5C" w:rsidRPr="00B21847">
        <w:rPr>
          <w:rFonts w:hint="eastAsia"/>
          <w:i/>
          <w:iCs/>
          <w:lang w:val="en-US"/>
        </w:rPr>
        <w:t xml:space="preserve"> more </w:t>
      </w:r>
      <w:r w:rsidR="00E00C5C" w:rsidRPr="00B21847">
        <w:rPr>
          <w:i/>
          <w:iCs/>
          <w:lang w:val="en-US"/>
        </w:rPr>
        <w:t>companies</w:t>
      </w:r>
      <w:r w:rsidR="00E00C5C" w:rsidRPr="00B21847">
        <w:rPr>
          <w:rFonts w:hint="eastAsia"/>
          <w:i/>
          <w:iCs/>
          <w:lang w:val="en-US"/>
        </w:rPr>
        <w:t xml:space="preserve"> view to initiate the online/offline discussion. </w:t>
      </w:r>
      <w:r w:rsidR="00BA5FB3" w:rsidRPr="00B21847">
        <w:rPr>
          <w:rFonts w:hint="eastAsia"/>
          <w:i/>
          <w:iCs/>
          <w:lang w:val="en-US"/>
        </w:rPr>
        <w:t>Interested c</w:t>
      </w:r>
      <w:r w:rsidR="00E00C5C" w:rsidRPr="00B21847">
        <w:rPr>
          <w:rFonts w:hint="eastAsia"/>
          <w:i/>
          <w:iCs/>
          <w:lang w:val="en-US"/>
        </w:rPr>
        <w:t xml:space="preserve">ompanies are </w:t>
      </w:r>
      <w:r w:rsidR="00BA5FB3" w:rsidRPr="00B21847">
        <w:rPr>
          <w:rFonts w:hint="eastAsia"/>
          <w:i/>
          <w:iCs/>
          <w:lang w:val="en-US"/>
        </w:rPr>
        <w:t xml:space="preserve">encouraged to have offline discussion for RAN1#119. </w:t>
      </w:r>
    </w:p>
    <w:p w14:paraId="6BE43F97" w14:textId="4D1492A3" w:rsidR="00A7441C" w:rsidRPr="00A7441C" w:rsidRDefault="00C80D18" w:rsidP="00A7441C">
      <w:pPr>
        <w:pStyle w:val="ListParagraph"/>
        <w:numPr>
          <w:ilvl w:val="0"/>
          <w:numId w:val="13"/>
        </w:numPr>
        <w:rPr>
          <w:lang w:eastAsia="zh-CN"/>
        </w:rPr>
      </w:pPr>
      <w:r w:rsidRPr="00C80D18">
        <w:rPr>
          <w:rFonts w:hint="eastAsia"/>
        </w:rPr>
        <w:t xml:space="preserve">Lenovo: </w:t>
      </w:r>
      <w:r w:rsidRPr="00C80D18">
        <w:rPr>
          <w:rFonts w:hint="eastAsia"/>
          <w:lang w:eastAsia="zh-CN"/>
        </w:rPr>
        <w:t>The CSI-RS resources from different candidate cells but associated with a same LTM-CSI-</w:t>
      </w:r>
      <w:proofErr w:type="spellStart"/>
      <w:r w:rsidRPr="00C80D18">
        <w:rPr>
          <w:rFonts w:hint="eastAsia"/>
          <w:lang w:eastAsia="zh-CN"/>
        </w:rPr>
        <w:t>ReportConfig</w:t>
      </w:r>
      <w:proofErr w:type="spellEnd"/>
      <w:r w:rsidRPr="00C80D18">
        <w:rPr>
          <w:rFonts w:hint="eastAsia"/>
          <w:lang w:eastAsia="zh-CN"/>
        </w:rPr>
        <w:t xml:space="preserve"> should be configured </w:t>
      </w:r>
      <w:r w:rsidRPr="00E00C5C">
        <w:rPr>
          <w:rFonts w:hint="eastAsia"/>
          <w:lang w:eastAsia="zh-CN"/>
        </w:rPr>
        <w:t xml:space="preserve">with a same </w:t>
      </w:r>
      <w:r w:rsidRPr="00E00C5C">
        <w:rPr>
          <w:lang w:eastAsia="zh-CN"/>
        </w:rPr>
        <w:t>bandwidth</w:t>
      </w:r>
      <w:r w:rsidRPr="00E00C5C">
        <w:rPr>
          <w:rFonts w:hint="eastAsia"/>
          <w:lang w:eastAsia="zh-CN"/>
        </w:rPr>
        <w:t>.</w:t>
      </w:r>
    </w:p>
    <w:p w14:paraId="1B366DB3" w14:textId="77777777" w:rsidR="007D6122" w:rsidRPr="00CE3896" w:rsidRDefault="007D6122" w:rsidP="007D6122">
      <w:pPr>
        <w:pStyle w:val="ListParagraph"/>
        <w:numPr>
          <w:ilvl w:val="0"/>
          <w:numId w:val="13"/>
        </w:numPr>
        <w:rPr>
          <w:lang w:val="en-US"/>
        </w:rPr>
      </w:pPr>
      <w:r w:rsidRPr="003C6B42">
        <w:rPr>
          <w:rFonts w:hint="eastAsia"/>
        </w:rPr>
        <w:t xml:space="preserve">Lenovo: </w:t>
      </w:r>
      <w:r w:rsidRPr="003C6B42">
        <w:rPr>
          <w:rFonts w:hint="eastAsia"/>
          <w:lang w:eastAsia="zh-CN"/>
        </w:rPr>
        <w:t xml:space="preserve">Study the DL </w:t>
      </w:r>
      <w:r w:rsidRPr="003C6B42">
        <w:rPr>
          <w:lang w:eastAsia="zh-CN"/>
        </w:rPr>
        <w:t>synchronization</w:t>
      </w:r>
      <w:r w:rsidRPr="003C6B42">
        <w:rPr>
          <w:rFonts w:hint="eastAsia"/>
          <w:lang w:eastAsia="zh-CN"/>
        </w:rPr>
        <w:t xml:space="preserve"> procedure for CSI-RS reception from candidate cells before cell switch command.</w:t>
      </w:r>
    </w:p>
    <w:p w14:paraId="17755852" w14:textId="160CA91C" w:rsidR="007D6122" w:rsidRPr="007D6122" w:rsidRDefault="007764F3" w:rsidP="007D6122">
      <w:pPr>
        <w:pStyle w:val="ListParagraph"/>
        <w:numPr>
          <w:ilvl w:val="0"/>
          <w:numId w:val="13"/>
        </w:numPr>
        <w:rPr>
          <w:lang w:val="en-US"/>
        </w:rPr>
      </w:pPr>
      <w:r>
        <w:rPr>
          <w:rFonts w:hint="eastAsia"/>
          <w:lang w:val="en-US"/>
        </w:rPr>
        <w:lastRenderedPageBreak/>
        <w:t xml:space="preserve">ETRI: </w:t>
      </w:r>
      <w:r w:rsidRPr="00176689">
        <w:rPr>
          <w:bCs/>
          <w:lang w:eastAsia="zh-CN"/>
        </w:rPr>
        <w:t>Specify a method to prevent ambiguity in CSI-RS resource allocation for each candidate cell.</w:t>
      </w:r>
    </w:p>
    <w:p w14:paraId="582980AD" w14:textId="0C10F56B" w:rsidR="007E6A4A" w:rsidRDefault="007E31CA">
      <w:pPr>
        <w:pStyle w:val="Heading5"/>
        <w:rPr>
          <w:lang w:val="en-US"/>
        </w:rPr>
      </w:pPr>
      <w:r>
        <w:rPr>
          <w:rFonts w:hint="eastAsia"/>
          <w:lang w:val="en-US"/>
        </w:rPr>
        <w:t>[</w:t>
      </w:r>
      <w:r w:rsidR="00B21847">
        <w:rPr>
          <w:rFonts w:hint="eastAsia"/>
          <w:lang w:val="en-US"/>
        </w:rPr>
        <w:t>Conclusion</w:t>
      </w:r>
      <w:r>
        <w:rPr>
          <w:rFonts w:hint="eastAsia"/>
          <w:lang w:val="en-US"/>
        </w:rPr>
        <w:t>]</w:t>
      </w:r>
    </w:p>
    <w:p w14:paraId="4B3A40C4" w14:textId="099D1828" w:rsidR="00550C24" w:rsidRDefault="00B21847" w:rsidP="00550C24">
      <w:pPr>
        <w:rPr>
          <w:lang w:val="en-US"/>
        </w:rPr>
      </w:pPr>
      <w:r>
        <w:rPr>
          <w:rFonts w:hint="eastAsia"/>
          <w:lang w:val="en-US"/>
        </w:rPr>
        <w:t xml:space="preserve">FL </w:t>
      </w:r>
      <w:r>
        <w:rPr>
          <w:lang w:val="en-US"/>
        </w:rPr>
        <w:t>see</w:t>
      </w:r>
      <w:r>
        <w:rPr>
          <w:rFonts w:hint="eastAsia"/>
          <w:lang w:val="en-US"/>
        </w:rPr>
        <w:t xml:space="preserve">s </w:t>
      </w:r>
      <w:r w:rsidR="00587F34">
        <w:rPr>
          <w:rFonts w:hint="eastAsia"/>
          <w:lang w:val="en-US"/>
        </w:rPr>
        <w:t>no</w:t>
      </w:r>
      <w:r>
        <w:rPr>
          <w:rFonts w:hint="eastAsia"/>
          <w:lang w:val="en-US"/>
        </w:rPr>
        <w:t xml:space="preserve"> strong necessity to discuss the issues </w:t>
      </w:r>
      <w:r w:rsidR="00E14A7C">
        <w:rPr>
          <w:rFonts w:hint="eastAsia"/>
          <w:lang w:val="en-US"/>
        </w:rPr>
        <w:t>here</w:t>
      </w:r>
      <w:r>
        <w:rPr>
          <w:rFonts w:hint="eastAsia"/>
          <w:lang w:val="en-US"/>
        </w:rPr>
        <w:t xml:space="preserve"> in this meeting </w:t>
      </w:r>
      <w:r w:rsidR="00E14A7C">
        <w:rPr>
          <w:rFonts w:hint="eastAsia"/>
          <w:lang w:val="en-US"/>
        </w:rPr>
        <w:t xml:space="preserve">due to the reasons </w:t>
      </w:r>
      <w:r w:rsidR="00D15CCB">
        <w:rPr>
          <w:rFonts w:hint="eastAsia"/>
          <w:lang w:val="en-US"/>
        </w:rPr>
        <w:t xml:space="preserve">described </w:t>
      </w:r>
      <w:r w:rsidR="00E14A7C">
        <w:rPr>
          <w:rFonts w:hint="eastAsia"/>
          <w:lang w:val="en-US"/>
        </w:rPr>
        <w:t>above</w:t>
      </w:r>
      <w:r>
        <w:rPr>
          <w:rFonts w:hint="eastAsia"/>
          <w:lang w:val="en-US"/>
        </w:rPr>
        <w:t xml:space="preserve">. The discussion of this section is closed </w:t>
      </w:r>
      <w:r>
        <w:rPr>
          <w:lang w:val="en-US"/>
        </w:rPr>
        <w:t>without</w:t>
      </w:r>
      <w:r>
        <w:rPr>
          <w:rFonts w:hint="eastAsia"/>
          <w:lang w:val="en-US"/>
        </w:rPr>
        <w:t xml:space="preserve"> any FL proposals. </w:t>
      </w:r>
    </w:p>
    <w:p w14:paraId="69CD23A2"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256E0C5B" w:rsidR="007E6A4A" w:rsidRDefault="007E31CA">
      <w:pPr>
        <w:pStyle w:val="Heading3"/>
      </w:pPr>
      <w:r>
        <w:rPr>
          <w:rFonts w:hint="eastAsia"/>
        </w:rPr>
        <w:t>[</w:t>
      </w:r>
      <w:r w:rsidR="00E12130">
        <w:rPr>
          <w:rFonts w:hint="eastAsia"/>
        </w:rPr>
        <w:t>Mid</w:t>
      </w:r>
      <w:r>
        <w:rPr>
          <w:rFonts w:hint="eastAsia"/>
        </w:rPr>
        <w:t xml:space="preserve">] </w:t>
      </w:r>
      <w:r w:rsidR="00AB3326">
        <w:rPr>
          <w:rFonts w:hint="eastAsia"/>
        </w:rPr>
        <w:t xml:space="preserve">Further details of report framework </w:t>
      </w:r>
    </w:p>
    <w:p w14:paraId="5EEAE8A6" w14:textId="41FDC21B" w:rsidR="00AB3326" w:rsidRDefault="00AB3326">
      <w:pPr>
        <w:pStyle w:val="Heading5"/>
        <w:rPr>
          <w:lang w:val="en-US"/>
        </w:rPr>
      </w:pPr>
      <w:r>
        <w:rPr>
          <w:rFonts w:hint="eastAsia"/>
          <w:lang w:val="en-US"/>
        </w:rPr>
        <w:t>[Agreement in previous meetings]</w:t>
      </w:r>
    </w:p>
    <w:p w14:paraId="7E06ADA3" w14:textId="77777777" w:rsidR="00AB3326" w:rsidRDefault="00AB3326" w:rsidP="00AB3326">
      <w:pPr>
        <w:rPr>
          <w:rFonts w:eastAsia="Batang"/>
          <w:sz w:val="20"/>
          <w:lang w:eastAsia="x-none"/>
        </w:rPr>
      </w:pPr>
      <w:r>
        <w:rPr>
          <w:highlight w:val="green"/>
          <w:lang w:eastAsia="x-none"/>
        </w:rPr>
        <w:t>Agreement</w:t>
      </w:r>
    </w:p>
    <w:p w14:paraId="61403BDA" w14:textId="77777777" w:rsidR="00AB3326" w:rsidRPr="00FF735B" w:rsidRDefault="00AB3326" w:rsidP="00AB3326">
      <w:pPr>
        <w:pStyle w:val="ListParagraph"/>
        <w:numPr>
          <w:ilvl w:val="0"/>
          <w:numId w:val="16"/>
        </w:numPr>
        <w:spacing w:after="0" w:afterAutospacing="0"/>
        <w:ind w:left="480" w:hanging="480"/>
        <w:rPr>
          <w:lang w:eastAsia="x-none"/>
        </w:rPr>
      </w:pPr>
      <w:r w:rsidRPr="00FF735B">
        <w:t>CSI-RS based L1-RSRP report is supported for gNB scheduled measurement reporting</w:t>
      </w:r>
    </w:p>
    <w:p w14:paraId="7844FAED" w14:textId="77777777" w:rsidR="00AB3326" w:rsidRPr="00FF735B" w:rsidRDefault="00AB3326" w:rsidP="00AB3326">
      <w:pPr>
        <w:pStyle w:val="ListParagraph"/>
        <w:numPr>
          <w:ilvl w:val="0"/>
          <w:numId w:val="16"/>
        </w:numPr>
        <w:spacing w:after="0" w:afterAutospacing="0"/>
        <w:ind w:left="480" w:hanging="480"/>
      </w:pPr>
      <w:r w:rsidRPr="00FF735B">
        <w:t>FFS: CSI-RS based L1-SINR report is supported for gNB scheduled measurement reporting</w:t>
      </w:r>
    </w:p>
    <w:p w14:paraId="095B430C" w14:textId="77777777" w:rsidR="00AB3326" w:rsidRPr="00FF735B" w:rsidRDefault="00AB3326" w:rsidP="00AB3326">
      <w:pPr>
        <w:pStyle w:val="ListParagraph"/>
        <w:numPr>
          <w:ilvl w:val="0"/>
          <w:numId w:val="16"/>
        </w:numPr>
        <w:spacing w:after="0" w:afterAutospacing="0"/>
        <w:ind w:left="480" w:hanging="480"/>
      </w:pPr>
      <w:r w:rsidRPr="00FF735B">
        <w:t xml:space="preserve">Rel-18 LTM CSI reporting framework is the baseline for CSI-RS based L1-measurement report by gNB scheduled measurement reporting </w:t>
      </w:r>
    </w:p>
    <w:p w14:paraId="1DDE8E52" w14:textId="77777777" w:rsidR="00AB3326" w:rsidRPr="00AB3326" w:rsidRDefault="00AB3326" w:rsidP="00AB3326"/>
    <w:p w14:paraId="0EE48856" w14:textId="173B7457" w:rsidR="007E6A4A" w:rsidRDefault="007E31CA">
      <w:pPr>
        <w:pStyle w:val="Heading5"/>
        <w:rPr>
          <w:lang w:val="en-US"/>
        </w:rPr>
      </w:pPr>
      <w:r>
        <w:rPr>
          <w:rFonts w:hint="eastAsia"/>
          <w:lang w:val="en-US"/>
        </w:rPr>
        <w:t>[Summary of contributions]</w:t>
      </w:r>
    </w:p>
    <w:p w14:paraId="2E3A35F0" w14:textId="77777777" w:rsidR="00456A72" w:rsidRDefault="00456A72" w:rsidP="001C2DB7">
      <w:pPr>
        <w:pStyle w:val="ListParagraph"/>
        <w:numPr>
          <w:ilvl w:val="0"/>
          <w:numId w:val="16"/>
        </w:numPr>
        <w:rPr>
          <w:lang w:val="en-US"/>
        </w:rPr>
      </w:pPr>
      <w:r>
        <w:rPr>
          <w:rFonts w:hint="eastAsia"/>
          <w:lang w:val="en-US"/>
        </w:rPr>
        <w:t>L1-SINR</w:t>
      </w:r>
    </w:p>
    <w:p w14:paraId="71177AA1" w14:textId="0D80360F" w:rsidR="00456A72" w:rsidRPr="00456A72" w:rsidRDefault="001C2DB7" w:rsidP="001C2DB7">
      <w:pPr>
        <w:pStyle w:val="ListParagraph"/>
        <w:numPr>
          <w:ilvl w:val="1"/>
          <w:numId w:val="16"/>
        </w:numPr>
        <w:rPr>
          <w:lang w:val="en-US"/>
        </w:rPr>
      </w:pPr>
      <w:r w:rsidRPr="00456A72">
        <w:rPr>
          <w:rFonts w:hint="eastAsia"/>
          <w:lang w:val="en-US"/>
        </w:rPr>
        <w:t xml:space="preserve">FL note: L1-SINR for gNB scheduled reporting </w:t>
      </w:r>
      <w:r w:rsidR="00560172" w:rsidRPr="00456A72">
        <w:rPr>
          <w:rFonts w:hint="eastAsia"/>
          <w:lang w:val="en-US"/>
        </w:rPr>
        <w:t xml:space="preserve">will be discussed after the </w:t>
      </w:r>
      <w:r w:rsidR="006142CB">
        <w:rPr>
          <w:rFonts w:hint="eastAsia"/>
          <w:lang w:val="en-US"/>
        </w:rPr>
        <w:t>general</w:t>
      </w:r>
      <w:r w:rsidR="00560172" w:rsidRPr="00456A72">
        <w:rPr>
          <w:rFonts w:hint="eastAsia"/>
          <w:lang w:val="en-US"/>
        </w:rPr>
        <w:t xml:space="preserve"> discussion in section 5.1.1 (Measurement quantity) is </w:t>
      </w:r>
      <w:r w:rsidR="00456A72" w:rsidRPr="00456A72">
        <w:rPr>
          <w:rFonts w:hint="eastAsia"/>
          <w:lang w:val="en-US"/>
        </w:rPr>
        <w:t xml:space="preserve">concluded. </w:t>
      </w:r>
    </w:p>
    <w:p w14:paraId="739F98BE" w14:textId="77777777" w:rsidR="00B17826" w:rsidRDefault="00B17826" w:rsidP="00AB3326">
      <w:pPr>
        <w:pStyle w:val="ListParagraph"/>
        <w:numPr>
          <w:ilvl w:val="0"/>
          <w:numId w:val="13"/>
        </w:numPr>
        <w:jc w:val="left"/>
        <w:rPr>
          <w:lang w:val="en-US"/>
        </w:rPr>
      </w:pPr>
      <w:r>
        <w:rPr>
          <w:rFonts w:hint="eastAsia"/>
          <w:lang w:val="en-US"/>
        </w:rPr>
        <w:t>Format</w:t>
      </w:r>
    </w:p>
    <w:p w14:paraId="269C3CC1" w14:textId="77777777" w:rsidR="00B30109" w:rsidRDefault="00B17826" w:rsidP="00B30109">
      <w:pPr>
        <w:pStyle w:val="ListParagraph"/>
        <w:numPr>
          <w:ilvl w:val="1"/>
          <w:numId w:val="13"/>
        </w:numPr>
        <w:jc w:val="left"/>
        <w:rPr>
          <w:lang w:val="en-US"/>
        </w:rPr>
      </w:pPr>
      <w:r w:rsidRPr="00B17826">
        <w:rPr>
          <w:lang w:val="en-US"/>
        </w:rPr>
        <w:t>UCI format defined in Table 6.3.1.1.2-8C of TS38.212 can be used to report CSI-RS based L1-RSRP by replacing SSBRI with CRI.</w:t>
      </w:r>
    </w:p>
    <w:p w14:paraId="1C421718" w14:textId="373AA06E" w:rsidR="00B17826" w:rsidRPr="00B30109" w:rsidRDefault="00B17826" w:rsidP="00B30109">
      <w:pPr>
        <w:pStyle w:val="ListParagraph"/>
        <w:numPr>
          <w:ilvl w:val="2"/>
          <w:numId w:val="13"/>
        </w:numPr>
        <w:jc w:val="left"/>
        <w:rPr>
          <w:lang w:val="en-US"/>
        </w:rPr>
      </w:pPr>
      <w:r w:rsidRPr="00B30109">
        <w:rPr>
          <w:rFonts w:hint="eastAsia"/>
          <w:lang w:val="en-US"/>
        </w:rPr>
        <w:t>Huawei</w:t>
      </w:r>
      <w:r w:rsidR="00330E1F">
        <w:rPr>
          <w:rFonts w:hint="eastAsia"/>
          <w:lang w:val="en-US"/>
        </w:rPr>
        <w:t>, CATT</w:t>
      </w:r>
      <w:r w:rsidR="00805013">
        <w:rPr>
          <w:rFonts w:hint="eastAsia"/>
          <w:lang w:val="en-US"/>
        </w:rPr>
        <w:t xml:space="preserve">, </w:t>
      </w:r>
      <w:r w:rsidR="003F6DE7">
        <w:rPr>
          <w:rFonts w:hint="eastAsia"/>
          <w:lang w:val="en-US"/>
        </w:rPr>
        <w:t>IDC</w:t>
      </w:r>
      <w:r w:rsidR="00D419AB">
        <w:rPr>
          <w:rFonts w:hint="eastAsia"/>
          <w:lang w:val="en-US"/>
        </w:rPr>
        <w:t>, Fujitsu</w:t>
      </w:r>
      <w:r w:rsidR="00C76602">
        <w:rPr>
          <w:rFonts w:hint="eastAsia"/>
          <w:lang w:val="en-US"/>
        </w:rPr>
        <w:t>, Samsu</w:t>
      </w:r>
      <w:r w:rsidR="000B6803">
        <w:rPr>
          <w:rFonts w:hint="eastAsia"/>
          <w:lang w:val="en-US"/>
        </w:rPr>
        <w:t>ng</w:t>
      </w:r>
      <w:r w:rsidR="002A017B">
        <w:rPr>
          <w:rFonts w:hint="eastAsia"/>
          <w:lang w:val="en-US"/>
        </w:rPr>
        <w:t>, Nokia</w:t>
      </w:r>
      <w:r w:rsidR="002C228A">
        <w:rPr>
          <w:rFonts w:hint="eastAsia"/>
          <w:lang w:val="en-US"/>
        </w:rPr>
        <w:t>, DOCOMO</w:t>
      </w:r>
      <w:r w:rsidR="006A7935">
        <w:rPr>
          <w:rFonts w:hint="eastAsia"/>
          <w:lang w:val="en-US"/>
        </w:rPr>
        <w:t>, Qualcomm</w:t>
      </w:r>
    </w:p>
    <w:p w14:paraId="3C64A3B6" w14:textId="3BFFE578" w:rsidR="00806E5E" w:rsidRDefault="00F77744" w:rsidP="00806E5E">
      <w:pPr>
        <w:pStyle w:val="ListParagraph"/>
        <w:numPr>
          <w:ilvl w:val="0"/>
          <w:numId w:val="13"/>
        </w:numPr>
        <w:jc w:val="left"/>
        <w:rPr>
          <w:lang w:val="en-US"/>
        </w:rPr>
      </w:pPr>
      <w:r>
        <w:rPr>
          <w:rFonts w:hint="eastAsia"/>
          <w:lang w:val="en-US"/>
        </w:rPr>
        <w:t xml:space="preserve">Inclusion of </w:t>
      </w:r>
      <w:proofErr w:type="spellStart"/>
      <w:r>
        <w:rPr>
          <w:rFonts w:hint="eastAsia"/>
          <w:lang w:val="en-US"/>
        </w:rPr>
        <w:t>SpCell</w:t>
      </w:r>
      <w:proofErr w:type="spellEnd"/>
      <w:r w:rsidR="009039BC">
        <w:rPr>
          <w:rFonts w:hint="eastAsia"/>
          <w:lang w:val="en-US"/>
        </w:rPr>
        <w:t xml:space="preserve"> rep</w:t>
      </w:r>
      <w:r w:rsidR="00B9666C">
        <w:rPr>
          <w:rFonts w:hint="eastAsia"/>
          <w:lang w:val="en-US"/>
        </w:rPr>
        <w:t>ort</w:t>
      </w:r>
    </w:p>
    <w:p w14:paraId="4C569457" w14:textId="77777777" w:rsidR="0015332D" w:rsidRPr="0015332D" w:rsidRDefault="00341DDA" w:rsidP="00806E5E">
      <w:pPr>
        <w:pStyle w:val="ListParagraph"/>
        <w:numPr>
          <w:ilvl w:val="1"/>
          <w:numId w:val="13"/>
        </w:numPr>
        <w:jc w:val="left"/>
        <w:rPr>
          <w:lang w:val="en-US"/>
        </w:rPr>
      </w:pPr>
      <w:r w:rsidRPr="00806E5E">
        <w:t>For CSI-RS based measurement reporting, whether the beams of serving cell always included in a single reporting instance is configurable, as legacy in Rel-18 LTM</w:t>
      </w:r>
    </w:p>
    <w:p w14:paraId="56A45759" w14:textId="4ABCD7A0" w:rsidR="00341DDA" w:rsidRPr="0015332D" w:rsidRDefault="00341DDA" w:rsidP="0015332D">
      <w:pPr>
        <w:pStyle w:val="ListParagraph"/>
        <w:numPr>
          <w:ilvl w:val="2"/>
          <w:numId w:val="13"/>
        </w:numPr>
        <w:jc w:val="left"/>
        <w:rPr>
          <w:lang w:val="en-US"/>
        </w:rPr>
      </w:pPr>
      <w:r w:rsidRPr="00806E5E">
        <w:rPr>
          <w:rFonts w:hint="eastAsia"/>
        </w:rPr>
        <w:t>ZTE</w:t>
      </w:r>
      <w:r w:rsidR="00C472F7">
        <w:rPr>
          <w:rFonts w:hint="eastAsia"/>
        </w:rPr>
        <w:t xml:space="preserve">, </w:t>
      </w:r>
      <w:r w:rsidR="003F6DE7">
        <w:rPr>
          <w:rFonts w:hint="eastAsia"/>
        </w:rPr>
        <w:t>IDC</w:t>
      </w:r>
      <w:r w:rsidR="00977AAA">
        <w:rPr>
          <w:rFonts w:hint="eastAsia"/>
        </w:rPr>
        <w:t>, Fujitsu</w:t>
      </w:r>
      <w:r w:rsidR="002A017B">
        <w:rPr>
          <w:rFonts w:hint="eastAsia"/>
        </w:rPr>
        <w:t>, Nokia</w:t>
      </w:r>
    </w:p>
    <w:p w14:paraId="0920669F" w14:textId="7B8329F9" w:rsidR="00B07B28" w:rsidRDefault="00B07B28" w:rsidP="00B07B28">
      <w:pPr>
        <w:pStyle w:val="ListParagraph"/>
        <w:numPr>
          <w:ilvl w:val="0"/>
          <w:numId w:val="13"/>
        </w:numPr>
        <w:jc w:val="left"/>
        <w:rPr>
          <w:lang w:val="en-US"/>
        </w:rPr>
      </w:pPr>
      <w:r>
        <w:rPr>
          <w:rFonts w:hint="eastAsia"/>
          <w:lang w:val="en-US"/>
        </w:rPr>
        <w:t>Quanti</w:t>
      </w:r>
      <w:r w:rsidR="00B04D7A">
        <w:rPr>
          <w:rFonts w:hint="eastAsia"/>
          <w:lang w:val="en-US"/>
        </w:rPr>
        <w:t>zation</w:t>
      </w:r>
    </w:p>
    <w:p w14:paraId="1922AC97" w14:textId="0EFA7635" w:rsidR="00B04D7A" w:rsidRDefault="00B04D7A" w:rsidP="00B04D7A">
      <w:pPr>
        <w:pStyle w:val="ListParagraph"/>
        <w:numPr>
          <w:ilvl w:val="1"/>
          <w:numId w:val="13"/>
        </w:numPr>
        <w:jc w:val="left"/>
        <w:rPr>
          <w:lang w:val="en-US"/>
        </w:rPr>
      </w:pPr>
      <w:r w:rsidRPr="00B04D7A">
        <w:rPr>
          <w:lang w:val="en-US"/>
        </w:rPr>
        <w:t xml:space="preserve">The quantization method defined in clause 5.2.1.4.4 of TS38.213 and bit width defined in Table 6.3.1.1.2-6A of TS38.212 can be used for </w:t>
      </w:r>
      <w:r w:rsidR="00606A89">
        <w:rPr>
          <w:rFonts w:hint="eastAsia"/>
          <w:lang w:val="en-US"/>
        </w:rPr>
        <w:t xml:space="preserve">L1-RSRP based on CSI-RS (and </w:t>
      </w:r>
      <w:r w:rsidRPr="00B04D7A">
        <w:rPr>
          <w:lang w:val="en-US"/>
        </w:rPr>
        <w:t>L</w:t>
      </w:r>
      <w:r w:rsidR="00606A89">
        <w:rPr>
          <w:rFonts w:hint="eastAsia"/>
          <w:lang w:val="en-US"/>
        </w:rPr>
        <w:t>1</w:t>
      </w:r>
      <w:r w:rsidRPr="00B04D7A">
        <w:rPr>
          <w:lang w:val="en-US"/>
        </w:rPr>
        <w:t>-SINR</w:t>
      </w:r>
      <w:r w:rsidR="005676B8">
        <w:rPr>
          <w:rFonts w:hint="eastAsia"/>
          <w:lang w:val="en-US"/>
        </w:rPr>
        <w:t xml:space="preserve"> if supported?)</w:t>
      </w:r>
      <w:r w:rsidRPr="00B04D7A">
        <w:rPr>
          <w:lang w:val="en-US"/>
        </w:rPr>
        <w:t xml:space="preserve"> reporting.</w:t>
      </w:r>
    </w:p>
    <w:p w14:paraId="4821058C" w14:textId="0A7FA55C" w:rsidR="00B04D7A" w:rsidRDefault="00B04D7A" w:rsidP="00B04D7A">
      <w:pPr>
        <w:pStyle w:val="ListParagraph"/>
        <w:numPr>
          <w:ilvl w:val="2"/>
          <w:numId w:val="13"/>
        </w:numPr>
        <w:jc w:val="left"/>
        <w:rPr>
          <w:lang w:val="en-US"/>
        </w:rPr>
      </w:pPr>
      <w:r>
        <w:rPr>
          <w:rFonts w:hint="eastAsia"/>
          <w:lang w:val="en-US"/>
        </w:rPr>
        <w:t>Huawei</w:t>
      </w:r>
      <w:r w:rsidR="001C2729">
        <w:rPr>
          <w:rFonts w:hint="eastAsia"/>
          <w:lang w:val="en-US"/>
        </w:rPr>
        <w:t>, ZTE</w:t>
      </w:r>
      <w:r w:rsidR="00C472F7">
        <w:rPr>
          <w:rFonts w:hint="eastAsia"/>
          <w:lang w:val="en-US"/>
        </w:rPr>
        <w:t xml:space="preserve">, </w:t>
      </w:r>
      <w:r w:rsidR="003F6DE7">
        <w:rPr>
          <w:rFonts w:hint="eastAsia"/>
          <w:lang w:val="en-US"/>
        </w:rPr>
        <w:t>IDC</w:t>
      </w:r>
      <w:r w:rsidR="00977AAA">
        <w:rPr>
          <w:rFonts w:hint="eastAsia"/>
          <w:lang w:val="en-US"/>
        </w:rPr>
        <w:t>, Fujitsu</w:t>
      </w:r>
      <w:r w:rsidR="00606A89">
        <w:rPr>
          <w:rFonts w:hint="eastAsia"/>
          <w:lang w:val="en-US"/>
        </w:rPr>
        <w:t>, Nokia</w:t>
      </w:r>
      <w:r w:rsidR="002C228A">
        <w:rPr>
          <w:rFonts w:hint="eastAsia"/>
          <w:lang w:val="en-US"/>
        </w:rPr>
        <w:t>, DOCOMO</w:t>
      </w:r>
    </w:p>
    <w:p w14:paraId="641A66AF" w14:textId="4FE0F83B" w:rsidR="008A478B" w:rsidRDefault="008A478B" w:rsidP="00AB3326">
      <w:pPr>
        <w:pStyle w:val="ListParagraph"/>
        <w:numPr>
          <w:ilvl w:val="0"/>
          <w:numId w:val="13"/>
        </w:numPr>
        <w:jc w:val="left"/>
        <w:rPr>
          <w:lang w:val="en-US"/>
        </w:rPr>
      </w:pPr>
      <w:r>
        <w:rPr>
          <w:rFonts w:hint="eastAsia"/>
          <w:lang w:val="en-US"/>
        </w:rPr>
        <w:t>Filtering</w:t>
      </w:r>
    </w:p>
    <w:p w14:paraId="368E8557" w14:textId="5A3D3287" w:rsidR="004D0512" w:rsidRDefault="008A478B" w:rsidP="004D0512">
      <w:pPr>
        <w:pStyle w:val="ListParagraph"/>
        <w:numPr>
          <w:ilvl w:val="1"/>
          <w:numId w:val="13"/>
        </w:numPr>
        <w:jc w:val="left"/>
        <w:rPr>
          <w:lang w:val="en-US"/>
        </w:rPr>
      </w:pPr>
      <w:r>
        <w:rPr>
          <w:rFonts w:hint="eastAsia"/>
          <w:lang w:val="en-US"/>
        </w:rPr>
        <w:t xml:space="preserve">No filtering </w:t>
      </w:r>
      <w:r w:rsidR="000E6C46">
        <w:rPr>
          <w:rFonts w:hint="eastAsia"/>
          <w:lang w:val="en-US"/>
        </w:rPr>
        <w:t xml:space="preserve">for time and spatial domain </w:t>
      </w:r>
      <w:r>
        <w:rPr>
          <w:rFonts w:hint="eastAsia"/>
          <w:lang w:val="en-US"/>
        </w:rPr>
        <w:t>is necessary</w:t>
      </w:r>
    </w:p>
    <w:p w14:paraId="11C1DA1F" w14:textId="7A1487F5" w:rsidR="00B17826" w:rsidRDefault="000E6C46" w:rsidP="00B17826">
      <w:pPr>
        <w:pStyle w:val="ListParagraph"/>
        <w:numPr>
          <w:ilvl w:val="2"/>
          <w:numId w:val="13"/>
        </w:numPr>
        <w:jc w:val="left"/>
        <w:rPr>
          <w:lang w:val="en-US"/>
        </w:rPr>
      </w:pPr>
      <w:r>
        <w:rPr>
          <w:rFonts w:hint="eastAsia"/>
          <w:lang w:val="en-US"/>
        </w:rPr>
        <w:t xml:space="preserve">Huawei, </w:t>
      </w:r>
      <w:proofErr w:type="spellStart"/>
      <w:r w:rsidR="00B17826">
        <w:rPr>
          <w:rFonts w:hint="eastAsia"/>
          <w:lang w:val="en-US"/>
        </w:rPr>
        <w:t>Spreadtrum</w:t>
      </w:r>
      <w:proofErr w:type="spellEnd"/>
      <w:r w:rsidR="0075309F">
        <w:rPr>
          <w:rFonts w:hint="eastAsia"/>
          <w:lang w:val="en-US"/>
        </w:rPr>
        <w:t>, MediaTek</w:t>
      </w:r>
    </w:p>
    <w:p w14:paraId="403A9C09" w14:textId="4C99797A" w:rsidR="00E361EE" w:rsidRDefault="00E361EE" w:rsidP="00E361EE">
      <w:pPr>
        <w:pStyle w:val="ListParagraph"/>
        <w:numPr>
          <w:ilvl w:val="1"/>
          <w:numId w:val="13"/>
        </w:numPr>
        <w:jc w:val="left"/>
        <w:rPr>
          <w:lang w:val="en-US"/>
        </w:rPr>
      </w:pPr>
      <w:r>
        <w:rPr>
          <w:rFonts w:hint="eastAsia"/>
          <w:lang w:val="en-US"/>
        </w:rPr>
        <w:t>Yes</w:t>
      </w:r>
    </w:p>
    <w:p w14:paraId="4D579C2C" w14:textId="7934872C" w:rsidR="00E361EE" w:rsidRDefault="00E361EE" w:rsidP="00E361EE">
      <w:pPr>
        <w:pStyle w:val="ListParagraph"/>
        <w:numPr>
          <w:ilvl w:val="2"/>
          <w:numId w:val="13"/>
        </w:numPr>
        <w:jc w:val="left"/>
        <w:rPr>
          <w:lang w:val="en-US"/>
        </w:rPr>
      </w:pPr>
      <w:r>
        <w:rPr>
          <w:rFonts w:hint="eastAsia"/>
          <w:lang w:val="en-US"/>
        </w:rPr>
        <w:t>CATT (need confirmation)</w:t>
      </w:r>
      <w:r w:rsidR="00977AAA">
        <w:rPr>
          <w:rFonts w:hint="eastAsia"/>
          <w:lang w:val="en-US"/>
        </w:rPr>
        <w:t>, Fujitsu (Discussion needed for L1-SINR)</w:t>
      </w:r>
    </w:p>
    <w:p w14:paraId="66554E68" w14:textId="53AC2722" w:rsidR="00873D74" w:rsidRDefault="00873D74" w:rsidP="00873D74">
      <w:pPr>
        <w:pStyle w:val="ListParagraph"/>
        <w:numPr>
          <w:ilvl w:val="0"/>
          <w:numId w:val="13"/>
        </w:numPr>
        <w:jc w:val="left"/>
        <w:rPr>
          <w:lang w:val="en-US"/>
        </w:rPr>
      </w:pPr>
      <w:r>
        <w:rPr>
          <w:lang w:val="en-US"/>
        </w:rPr>
        <w:t>C</w:t>
      </w:r>
      <w:r>
        <w:rPr>
          <w:rFonts w:hint="eastAsia"/>
          <w:lang w:val="en-US"/>
        </w:rPr>
        <w:t>ell and beam selection</w:t>
      </w:r>
    </w:p>
    <w:p w14:paraId="03C2F609" w14:textId="41C68BC6" w:rsidR="00673B12" w:rsidRDefault="00873D74" w:rsidP="00673B12">
      <w:pPr>
        <w:pStyle w:val="ListParagraph"/>
        <w:numPr>
          <w:ilvl w:val="1"/>
          <w:numId w:val="13"/>
        </w:numPr>
        <w:jc w:val="left"/>
        <w:rPr>
          <w:lang w:val="en-US"/>
        </w:rPr>
      </w:pPr>
      <w:r>
        <w:rPr>
          <w:rFonts w:hint="eastAsia"/>
          <w:lang w:val="en-US"/>
        </w:rPr>
        <w:t>No change from Rel-18</w:t>
      </w:r>
    </w:p>
    <w:p w14:paraId="39A8B68C" w14:textId="1BC9376B" w:rsidR="00673B12" w:rsidRPr="00673B12" w:rsidRDefault="00673B12" w:rsidP="00673B12">
      <w:pPr>
        <w:pStyle w:val="ListParagraph"/>
        <w:numPr>
          <w:ilvl w:val="2"/>
          <w:numId w:val="13"/>
        </w:numPr>
        <w:jc w:val="left"/>
        <w:rPr>
          <w:lang w:val="en-US"/>
        </w:rPr>
      </w:pPr>
      <w:r>
        <w:rPr>
          <w:lang w:val="en-US"/>
        </w:rPr>
        <w:t>N</w:t>
      </w:r>
      <w:r>
        <w:rPr>
          <w:rFonts w:hint="eastAsia"/>
          <w:lang w:val="en-US"/>
        </w:rPr>
        <w:t>obody explicitly proposed this.</w:t>
      </w:r>
    </w:p>
    <w:p w14:paraId="14DB0E4A" w14:textId="76289AE7" w:rsidR="00873D74" w:rsidRDefault="00873D74" w:rsidP="00873D74">
      <w:pPr>
        <w:pStyle w:val="ListParagraph"/>
        <w:numPr>
          <w:ilvl w:val="1"/>
          <w:numId w:val="13"/>
        </w:numPr>
        <w:jc w:val="left"/>
        <w:rPr>
          <w:lang w:val="en-US"/>
        </w:rPr>
      </w:pPr>
      <w:r w:rsidRPr="00873D74">
        <w:rPr>
          <w:lang w:val="en-US"/>
        </w:rPr>
        <w:t>CRI selection can be done by two-step; cell quality first resource quality second manner.</w:t>
      </w:r>
    </w:p>
    <w:p w14:paraId="23315EAA" w14:textId="086A340D" w:rsidR="00673B12" w:rsidRDefault="00673B12" w:rsidP="00673B12">
      <w:pPr>
        <w:pStyle w:val="ListParagraph"/>
        <w:numPr>
          <w:ilvl w:val="2"/>
          <w:numId w:val="13"/>
        </w:numPr>
        <w:jc w:val="left"/>
        <w:rPr>
          <w:lang w:val="en-US"/>
        </w:rPr>
      </w:pPr>
      <w:r>
        <w:rPr>
          <w:rFonts w:hint="eastAsia"/>
          <w:lang w:val="en-US"/>
        </w:rPr>
        <w:t>LGE</w:t>
      </w:r>
    </w:p>
    <w:p w14:paraId="54D25CC5" w14:textId="35BAC4AB" w:rsidR="00BB5C88" w:rsidRDefault="00BB5C88" w:rsidP="00CF1AF0">
      <w:pPr>
        <w:pStyle w:val="ListParagraph"/>
        <w:numPr>
          <w:ilvl w:val="0"/>
          <w:numId w:val="13"/>
        </w:numPr>
        <w:jc w:val="left"/>
        <w:rPr>
          <w:lang w:val="en-US"/>
        </w:rPr>
      </w:pPr>
      <w:r>
        <w:rPr>
          <w:rFonts w:hint="eastAsia"/>
          <w:lang w:val="en-US"/>
        </w:rPr>
        <w:t>Container</w:t>
      </w:r>
      <w:r w:rsidR="00CF1AF0">
        <w:rPr>
          <w:rFonts w:hint="eastAsia"/>
          <w:lang w:val="en-US"/>
        </w:rPr>
        <w:t xml:space="preserve"> and time domain property for </w:t>
      </w:r>
      <w:r w:rsidR="00394DFD">
        <w:rPr>
          <w:rFonts w:hint="eastAsia"/>
          <w:lang w:val="en-US"/>
        </w:rPr>
        <w:t>reporting</w:t>
      </w:r>
    </w:p>
    <w:p w14:paraId="1E7268F3" w14:textId="77777777" w:rsidR="00C217E8" w:rsidRDefault="00C217E8" w:rsidP="00C217E8">
      <w:pPr>
        <w:pStyle w:val="ListParagraph"/>
        <w:numPr>
          <w:ilvl w:val="1"/>
          <w:numId w:val="13"/>
        </w:numPr>
        <w:rPr>
          <w:lang w:val="en-US"/>
        </w:rPr>
      </w:pPr>
      <w:r>
        <w:rPr>
          <w:rFonts w:hint="eastAsia"/>
          <w:lang w:val="en-US"/>
        </w:rPr>
        <w:t>S</w:t>
      </w:r>
      <w:r w:rsidRPr="00C217E8">
        <w:rPr>
          <w:lang w:val="en-US"/>
        </w:rPr>
        <w:t>upport periodic reporting on PUCCH, semi-persistent reporting on PUCCH/PUSCH, and aperiodic reporting on PUSCH.</w:t>
      </w:r>
    </w:p>
    <w:p w14:paraId="173F01BE" w14:textId="4D3C37CF" w:rsidR="00394DFD" w:rsidRPr="00C217E8" w:rsidRDefault="003F6DE7" w:rsidP="00C217E8">
      <w:pPr>
        <w:pStyle w:val="ListParagraph"/>
        <w:numPr>
          <w:ilvl w:val="2"/>
          <w:numId w:val="13"/>
        </w:numPr>
        <w:rPr>
          <w:lang w:val="en-US"/>
        </w:rPr>
      </w:pPr>
      <w:r w:rsidRPr="00C217E8">
        <w:rPr>
          <w:rFonts w:hint="eastAsia"/>
          <w:lang w:val="en-US"/>
        </w:rPr>
        <w:t>IDC</w:t>
      </w:r>
      <w:r w:rsidR="00C217E8">
        <w:rPr>
          <w:rFonts w:hint="eastAsia"/>
          <w:lang w:val="en-US"/>
        </w:rPr>
        <w:t>, Nokia</w:t>
      </w:r>
      <w:r w:rsidR="005415B4">
        <w:rPr>
          <w:rFonts w:hint="eastAsia"/>
          <w:lang w:val="en-US"/>
        </w:rPr>
        <w:t>, DOCOMO</w:t>
      </w:r>
    </w:p>
    <w:p w14:paraId="060D9A4D" w14:textId="77777777" w:rsidR="007E6A4A" w:rsidRDefault="007E31CA">
      <w:pPr>
        <w:pStyle w:val="Heading5"/>
        <w:rPr>
          <w:lang w:val="en-US"/>
        </w:rPr>
      </w:pPr>
      <w:r>
        <w:rPr>
          <w:rFonts w:hint="eastAsia"/>
          <w:lang w:val="en-US"/>
        </w:rPr>
        <w:lastRenderedPageBreak/>
        <w:t>[FL Observation]</w:t>
      </w:r>
    </w:p>
    <w:p w14:paraId="52E540AE" w14:textId="2B8124CC" w:rsidR="007E6A4A" w:rsidRDefault="00044602">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w:t>
      </w:r>
      <w:r w:rsidR="00913D3E">
        <w:rPr>
          <w:rFonts w:hint="eastAsia"/>
          <w:lang w:val="en-US"/>
        </w:rPr>
        <w:t xml:space="preserve">8. </w:t>
      </w:r>
    </w:p>
    <w:p w14:paraId="459F03CC" w14:textId="77777777" w:rsidR="00913D3E" w:rsidRDefault="00913D3E">
      <w:pPr>
        <w:rPr>
          <w:lang w:val="en-US"/>
        </w:rPr>
      </w:pPr>
    </w:p>
    <w:p w14:paraId="3FEF42B4" w14:textId="77777777" w:rsidR="007E6A4A" w:rsidRDefault="007E31CA">
      <w:pPr>
        <w:pStyle w:val="Heading5"/>
        <w:rPr>
          <w:lang w:val="en-US"/>
        </w:rPr>
      </w:pPr>
      <w:r>
        <w:rPr>
          <w:rFonts w:hint="eastAsia"/>
          <w:lang w:val="en-US"/>
        </w:rPr>
        <w:t>[FL Proposal 2-1-v1]</w:t>
      </w:r>
    </w:p>
    <w:p w14:paraId="4BBF47ED" w14:textId="31F8B784" w:rsidR="00A506B1" w:rsidRPr="001327B4" w:rsidRDefault="00B4370E" w:rsidP="00A506B1">
      <w:pPr>
        <w:pStyle w:val="ListParagraph"/>
        <w:numPr>
          <w:ilvl w:val="0"/>
          <w:numId w:val="16"/>
        </w:numPr>
        <w:spacing w:after="0" w:afterAutospacing="0"/>
        <w:ind w:left="480" w:hanging="480"/>
        <w:rPr>
          <w:color w:val="FF0000"/>
        </w:rPr>
      </w:pPr>
      <w:r w:rsidRPr="001327B4">
        <w:rPr>
          <w:rFonts w:hint="eastAsia"/>
          <w:color w:val="FF0000"/>
        </w:rPr>
        <w:t>The agreement</w:t>
      </w:r>
      <w:r w:rsidR="00A506B1" w:rsidRPr="001327B4">
        <w:rPr>
          <w:rFonts w:hint="eastAsia"/>
          <w:color w:val="FF0000"/>
        </w:rPr>
        <w:t xml:space="preserve"> </w:t>
      </w:r>
      <w:r w:rsidR="00A506B1" w:rsidRPr="001327B4">
        <w:rPr>
          <w:color w:val="FF0000"/>
        </w:rPr>
        <w:t>“Rel-18 LTM CSI reporting framework is the baseline for CSI-RS based L1-measurement report by gNB scheduled measurement reporting”</w:t>
      </w:r>
      <w:r w:rsidRPr="001327B4">
        <w:rPr>
          <w:rFonts w:hint="eastAsia"/>
          <w:color w:val="FF0000"/>
        </w:rPr>
        <w:t xml:space="preserve"> made in RAN#118 is further clarified </w:t>
      </w:r>
      <w:r w:rsidR="00F856F7" w:rsidRPr="001327B4">
        <w:rPr>
          <w:rFonts w:hint="eastAsia"/>
          <w:color w:val="FF0000"/>
        </w:rPr>
        <w:t xml:space="preserve">for L1-RSRP </w:t>
      </w:r>
      <w:r w:rsidRPr="001327B4">
        <w:rPr>
          <w:rFonts w:hint="eastAsia"/>
          <w:color w:val="FF0000"/>
        </w:rPr>
        <w:t>as follows:</w:t>
      </w:r>
    </w:p>
    <w:p w14:paraId="6B8913A6" w14:textId="155EFC81" w:rsidR="00F856F7" w:rsidRPr="001327B4" w:rsidRDefault="00F856F7" w:rsidP="00F856F7">
      <w:pPr>
        <w:pStyle w:val="ListParagraph"/>
        <w:numPr>
          <w:ilvl w:val="1"/>
          <w:numId w:val="16"/>
        </w:numPr>
        <w:jc w:val="left"/>
        <w:rPr>
          <w:color w:val="FF0000"/>
          <w:lang w:val="en-US"/>
        </w:rPr>
      </w:pPr>
      <w:r w:rsidRPr="001327B4">
        <w:rPr>
          <w:color w:val="FF0000"/>
          <w:lang w:val="en-US"/>
        </w:rPr>
        <w:t>UCI format defined in Table 6.3.1.1.2-8C of TS38.212 can be used by replacing SSBRI with CRI.</w:t>
      </w:r>
    </w:p>
    <w:p w14:paraId="7E436FE2" w14:textId="3A936D20" w:rsidR="00990E01" w:rsidRPr="001327B4" w:rsidRDefault="00990E01" w:rsidP="00990E01">
      <w:pPr>
        <w:pStyle w:val="ListParagraph"/>
        <w:numPr>
          <w:ilvl w:val="1"/>
          <w:numId w:val="16"/>
        </w:numPr>
        <w:jc w:val="left"/>
        <w:rPr>
          <w:color w:val="FF0000"/>
          <w:lang w:val="en-US"/>
        </w:rPr>
      </w:pPr>
      <w:r w:rsidRPr="001327B4">
        <w:rPr>
          <w:rFonts w:hint="eastAsia"/>
          <w:color w:val="FF0000"/>
        </w:rPr>
        <w:t>W</w:t>
      </w:r>
      <w:r w:rsidRPr="001327B4">
        <w:rPr>
          <w:color w:val="FF0000"/>
        </w:rPr>
        <w:t>hether the beams of serving cell always included in a single reporting instance is configurable</w:t>
      </w:r>
    </w:p>
    <w:p w14:paraId="5309D3DC" w14:textId="77777777" w:rsidR="00036F37" w:rsidRPr="001327B4" w:rsidRDefault="00990E01" w:rsidP="00036F37">
      <w:pPr>
        <w:pStyle w:val="ListParagraph"/>
        <w:numPr>
          <w:ilvl w:val="1"/>
          <w:numId w:val="16"/>
        </w:numPr>
        <w:spacing w:after="0" w:afterAutospacing="0"/>
        <w:rPr>
          <w:color w:val="FF0000"/>
        </w:rPr>
      </w:pPr>
      <w:r w:rsidRPr="001327B4">
        <w:rPr>
          <w:color w:val="FF0000"/>
          <w:lang w:val="en-US"/>
        </w:rPr>
        <w:t xml:space="preserve">The quantization method defined in clause 5.2.1.4.4 of TS38.213 and bit width defined in Table 6.3.1.1.2-6A of TS38.212 can be used </w:t>
      </w:r>
    </w:p>
    <w:p w14:paraId="1D779DC5" w14:textId="36C77077" w:rsidR="00036F37" w:rsidRPr="001327B4" w:rsidRDefault="00036F37" w:rsidP="00036F37">
      <w:pPr>
        <w:pStyle w:val="ListParagraph"/>
        <w:numPr>
          <w:ilvl w:val="1"/>
          <w:numId w:val="16"/>
        </w:numPr>
        <w:spacing w:after="0" w:afterAutospacing="0"/>
        <w:rPr>
          <w:color w:val="FF0000"/>
        </w:rPr>
      </w:pPr>
      <w:r w:rsidRPr="001327B4">
        <w:rPr>
          <w:rFonts w:hint="eastAsia"/>
          <w:color w:val="FF0000"/>
        </w:rPr>
        <w:t xml:space="preserve">No L1 specified </w:t>
      </w:r>
      <w:r w:rsidRPr="001327B4">
        <w:rPr>
          <w:rFonts w:hint="eastAsia"/>
          <w:color w:val="FF0000"/>
          <w:lang w:val="en-US"/>
        </w:rPr>
        <w:t>filtering for time and spatial domain is introduced</w:t>
      </w:r>
    </w:p>
    <w:p w14:paraId="28534480" w14:textId="5079AEE4" w:rsidR="00036F37" w:rsidRPr="001327B4" w:rsidRDefault="00E26894" w:rsidP="00F856F7">
      <w:pPr>
        <w:pStyle w:val="ListParagraph"/>
        <w:numPr>
          <w:ilvl w:val="1"/>
          <w:numId w:val="16"/>
        </w:numPr>
        <w:spacing w:after="0" w:afterAutospacing="0"/>
        <w:rPr>
          <w:color w:val="FF0000"/>
        </w:rPr>
      </w:pPr>
      <w:r w:rsidRPr="001327B4">
        <w:rPr>
          <w:rFonts w:hint="eastAsia"/>
          <w:color w:val="FF0000"/>
        </w:rPr>
        <w:t xml:space="preserve">The </w:t>
      </w:r>
      <w:r w:rsidR="00094989">
        <w:rPr>
          <w:rFonts w:hint="eastAsia"/>
          <w:color w:val="FF0000"/>
        </w:rPr>
        <w:t>mechanism to choose</w:t>
      </w:r>
      <w:r w:rsidRPr="001327B4">
        <w:rPr>
          <w:rFonts w:hint="eastAsia"/>
          <w:color w:val="FF0000"/>
        </w:rPr>
        <w:t xml:space="preserve"> L cells x M beams </w:t>
      </w:r>
      <w:r w:rsidR="001A14BF" w:rsidRPr="001327B4">
        <w:rPr>
          <w:rFonts w:hint="eastAsia"/>
          <w:color w:val="FF0000"/>
        </w:rPr>
        <w:t>is</w:t>
      </w:r>
      <w:r w:rsidRPr="001327B4">
        <w:rPr>
          <w:rFonts w:hint="eastAsia"/>
          <w:color w:val="FF0000"/>
        </w:rPr>
        <w:t xml:space="preserve"> </w:t>
      </w:r>
      <w:r w:rsidR="001A14BF" w:rsidRPr="001327B4">
        <w:rPr>
          <w:rFonts w:hint="eastAsia"/>
          <w:color w:val="FF0000"/>
        </w:rPr>
        <w:t>the same as Rel-18</w:t>
      </w:r>
    </w:p>
    <w:p w14:paraId="6442293D" w14:textId="762FF28A" w:rsidR="001A14BF" w:rsidRPr="001327B4" w:rsidRDefault="001A14BF" w:rsidP="00F856F7">
      <w:pPr>
        <w:pStyle w:val="ListParagraph"/>
        <w:numPr>
          <w:ilvl w:val="1"/>
          <w:numId w:val="16"/>
        </w:numPr>
        <w:spacing w:after="0" w:afterAutospacing="0"/>
        <w:rPr>
          <w:color w:val="FF0000"/>
        </w:rPr>
      </w:pPr>
      <w:r w:rsidRPr="001327B4">
        <w:rPr>
          <w:rFonts w:hint="eastAsia"/>
          <w:color w:val="FF0000"/>
          <w:lang w:val="en-US"/>
        </w:rPr>
        <w:t>P</w:t>
      </w:r>
      <w:r w:rsidRPr="001327B4">
        <w:rPr>
          <w:color w:val="FF0000"/>
          <w:lang w:val="en-US"/>
        </w:rPr>
        <w:t>eriodic reporting on PUCCH, semi-persistent reporting on PUCCH/PUSCH, and aperiodic reporting on PUSCH</w:t>
      </w:r>
      <w:r w:rsidR="001327B4" w:rsidRPr="001327B4">
        <w:rPr>
          <w:rFonts w:hint="eastAsia"/>
          <w:color w:val="FF0000"/>
          <w:lang w:val="en-US"/>
        </w:rPr>
        <w:t xml:space="preserve"> are supported</w:t>
      </w:r>
    </w:p>
    <w:p w14:paraId="633D550B" w14:textId="04372E7C" w:rsidR="007E6A4A" w:rsidRDefault="007E6A4A" w:rsidP="00B4370E">
      <w:pPr>
        <w:spacing w:after="0" w:afterAutospacing="0"/>
      </w:pPr>
    </w:p>
    <w:p w14:paraId="61B7D2C6" w14:textId="77777777" w:rsidR="00B4370E" w:rsidRDefault="00B4370E" w:rsidP="00B4370E">
      <w:pPr>
        <w:spacing w:after="0" w:afterAutospacing="0"/>
      </w:pPr>
    </w:p>
    <w:p w14:paraId="6A9B28F4" w14:textId="77777777" w:rsidR="00B4370E" w:rsidRPr="00B4370E" w:rsidRDefault="00B4370E" w:rsidP="00B4370E">
      <w:pPr>
        <w:spacing w:after="0" w:afterAutospacing="0"/>
      </w:pPr>
    </w:p>
    <w:p w14:paraId="42F46974" w14:textId="77777777" w:rsidR="007E6A4A" w:rsidRDefault="007E31CA">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4C055744" w:rsidR="007E6A4A" w:rsidRDefault="00345BE6">
            <w:pPr>
              <w:rPr>
                <w:rFonts w:eastAsiaTheme="minorEastAsia"/>
                <w:lang w:val="en-US"/>
              </w:rPr>
            </w:pPr>
            <w:r>
              <w:rPr>
                <w:rFonts w:eastAsiaTheme="minorEastAsia" w:hint="eastAsia"/>
                <w:lang w:val="en-US"/>
              </w:rPr>
              <w:t>Fujitsu</w:t>
            </w:r>
          </w:p>
        </w:tc>
        <w:tc>
          <w:tcPr>
            <w:tcW w:w="6545" w:type="dxa"/>
          </w:tcPr>
          <w:p w14:paraId="65DEAEE8" w14:textId="57773B6B" w:rsidR="007E6A4A" w:rsidRPr="003E3E43" w:rsidRDefault="008D36C3" w:rsidP="003E3E43">
            <w:pPr>
              <w:spacing w:after="0" w:afterAutospacing="0"/>
              <w:rPr>
                <w:color w:val="FF0000"/>
              </w:rPr>
            </w:pPr>
            <w:r w:rsidRPr="003E3E43">
              <w:rPr>
                <w:rFonts w:eastAsiaTheme="minorEastAsia" w:hint="eastAsia"/>
                <w:lang w:val="en-US"/>
              </w:rPr>
              <w:t>Support FL proposal 2-1-v1.</w:t>
            </w:r>
            <w:r w:rsidR="00952998" w:rsidRPr="003E3E43">
              <w:rPr>
                <w:rFonts w:eastAsiaTheme="minorEastAsia" w:hint="eastAsia"/>
                <w:lang w:val="en-US"/>
              </w:rPr>
              <w:t xml:space="preserve"> </w:t>
            </w:r>
          </w:p>
        </w:tc>
        <w:tc>
          <w:tcPr>
            <w:tcW w:w="2127" w:type="dxa"/>
          </w:tcPr>
          <w:p w14:paraId="2AE8D71E" w14:textId="77777777" w:rsidR="007E6A4A" w:rsidRDefault="007E6A4A">
            <w:pPr>
              <w:rPr>
                <w:rFonts w:eastAsia="SimSun"/>
                <w:lang w:val="en-US" w:eastAsia="zh-CN"/>
              </w:rPr>
            </w:pPr>
          </w:p>
        </w:tc>
      </w:tr>
      <w:tr w:rsidR="005355E2" w14:paraId="6EBB8DF5" w14:textId="77777777" w:rsidTr="007E6A4A">
        <w:tc>
          <w:tcPr>
            <w:tcW w:w="1385" w:type="dxa"/>
          </w:tcPr>
          <w:p w14:paraId="045F87D8" w14:textId="10492F3E" w:rsidR="005355E2" w:rsidRDefault="005355E2" w:rsidP="005355E2">
            <w:pPr>
              <w:rPr>
                <w:rFonts w:eastAsia="SimSun"/>
                <w:lang w:val="en-US" w:eastAsia="zh-CN"/>
              </w:rPr>
            </w:pPr>
            <w:r>
              <w:rPr>
                <w:rFonts w:eastAsia="SimSun"/>
                <w:lang w:val="en-US" w:eastAsia="zh-CN"/>
              </w:rPr>
              <w:t>Ericsson</w:t>
            </w:r>
          </w:p>
        </w:tc>
        <w:tc>
          <w:tcPr>
            <w:tcW w:w="6545" w:type="dxa"/>
          </w:tcPr>
          <w:p w14:paraId="5FEB2051" w14:textId="3D2764CB" w:rsidR="005355E2" w:rsidRDefault="005355E2" w:rsidP="005355E2">
            <w:pPr>
              <w:rPr>
                <w:lang w:val="en-US"/>
              </w:rPr>
            </w:pPr>
            <w:r w:rsidRPr="003E3E43">
              <w:rPr>
                <w:rFonts w:eastAsiaTheme="minorEastAsia" w:hint="eastAsia"/>
                <w:lang w:val="en-US"/>
              </w:rPr>
              <w:t xml:space="preserve">Support FL proposal 2-1-v1. </w:t>
            </w:r>
          </w:p>
        </w:tc>
        <w:tc>
          <w:tcPr>
            <w:tcW w:w="2127" w:type="dxa"/>
          </w:tcPr>
          <w:p w14:paraId="5A439BC4" w14:textId="77777777" w:rsidR="005355E2" w:rsidRDefault="005355E2" w:rsidP="005355E2">
            <w:pPr>
              <w:rPr>
                <w:lang w:val="en-US"/>
              </w:rPr>
            </w:pPr>
          </w:p>
        </w:tc>
      </w:tr>
      <w:tr w:rsidR="005355E2" w14:paraId="03F3ACB9" w14:textId="77777777" w:rsidTr="007E6A4A">
        <w:tc>
          <w:tcPr>
            <w:tcW w:w="1385" w:type="dxa"/>
          </w:tcPr>
          <w:p w14:paraId="2C41F574" w14:textId="3BDE8D71" w:rsidR="005355E2" w:rsidRDefault="005355E2" w:rsidP="005355E2">
            <w:pPr>
              <w:rPr>
                <w:rFonts w:eastAsia="Malgun Gothic"/>
                <w:lang w:val="en-US" w:eastAsia="ko-KR"/>
              </w:rPr>
            </w:pPr>
          </w:p>
        </w:tc>
        <w:tc>
          <w:tcPr>
            <w:tcW w:w="6545" w:type="dxa"/>
          </w:tcPr>
          <w:p w14:paraId="797229F2" w14:textId="53D8B682" w:rsidR="005355E2" w:rsidRDefault="005355E2" w:rsidP="005355E2">
            <w:pPr>
              <w:rPr>
                <w:rFonts w:eastAsia="Malgun Gothic"/>
                <w:lang w:val="en-US" w:eastAsia="ko-KR"/>
              </w:rPr>
            </w:pPr>
          </w:p>
        </w:tc>
        <w:tc>
          <w:tcPr>
            <w:tcW w:w="2127" w:type="dxa"/>
          </w:tcPr>
          <w:p w14:paraId="2BC01BB5" w14:textId="77777777" w:rsidR="005355E2" w:rsidRDefault="005355E2" w:rsidP="005355E2">
            <w:pPr>
              <w:rPr>
                <w:lang w:val="en-US"/>
              </w:rPr>
            </w:pPr>
          </w:p>
        </w:tc>
      </w:tr>
      <w:tr w:rsidR="005355E2" w14:paraId="6D574586" w14:textId="77777777" w:rsidTr="007E6A4A">
        <w:tc>
          <w:tcPr>
            <w:tcW w:w="1385" w:type="dxa"/>
          </w:tcPr>
          <w:p w14:paraId="3635F100" w14:textId="61F10BBC" w:rsidR="005355E2" w:rsidRDefault="005355E2" w:rsidP="005355E2">
            <w:pPr>
              <w:rPr>
                <w:rFonts w:eastAsia="SimSun"/>
                <w:lang w:val="en-US" w:eastAsia="zh-CN"/>
              </w:rPr>
            </w:pPr>
          </w:p>
        </w:tc>
        <w:tc>
          <w:tcPr>
            <w:tcW w:w="6545" w:type="dxa"/>
          </w:tcPr>
          <w:p w14:paraId="4E6B64E4" w14:textId="63E4F753" w:rsidR="005355E2" w:rsidRDefault="005355E2" w:rsidP="005355E2">
            <w:pPr>
              <w:rPr>
                <w:rFonts w:eastAsia="SimSun"/>
                <w:lang w:val="en-US" w:eastAsia="zh-CN"/>
              </w:rPr>
            </w:pPr>
          </w:p>
        </w:tc>
        <w:tc>
          <w:tcPr>
            <w:tcW w:w="2127" w:type="dxa"/>
          </w:tcPr>
          <w:p w14:paraId="090A5B25" w14:textId="77777777" w:rsidR="005355E2" w:rsidRDefault="005355E2" w:rsidP="005355E2">
            <w:pPr>
              <w:rPr>
                <w:lang w:val="en-US"/>
              </w:rPr>
            </w:pPr>
          </w:p>
        </w:tc>
      </w:tr>
      <w:tr w:rsidR="005355E2" w14:paraId="36031302" w14:textId="77777777" w:rsidTr="007E6A4A">
        <w:tc>
          <w:tcPr>
            <w:tcW w:w="1385" w:type="dxa"/>
          </w:tcPr>
          <w:p w14:paraId="48131087" w14:textId="21043877" w:rsidR="005355E2" w:rsidRDefault="005355E2" w:rsidP="005355E2">
            <w:pPr>
              <w:rPr>
                <w:rFonts w:eastAsia="SimSun"/>
                <w:lang w:val="en-US" w:eastAsia="zh-CN"/>
              </w:rPr>
            </w:pPr>
          </w:p>
        </w:tc>
        <w:tc>
          <w:tcPr>
            <w:tcW w:w="6545" w:type="dxa"/>
          </w:tcPr>
          <w:p w14:paraId="1E6DE5C9" w14:textId="775C0A4E" w:rsidR="005355E2" w:rsidRDefault="005355E2" w:rsidP="005355E2">
            <w:pPr>
              <w:rPr>
                <w:rFonts w:eastAsia="SimSun"/>
                <w:lang w:val="en-US" w:eastAsia="zh-CN"/>
              </w:rPr>
            </w:pPr>
          </w:p>
        </w:tc>
        <w:tc>
          <w:tcPr>
            <w:tcW w:w="2127" w:type="dxa"/>
          </w:tcPr>
          <w:p w14:paraId="79150238" w14:textId="77777777" w:rsidR="005355E2" w:rsidRDefault="005355E2" w:rsidP="005355E2">
            <w:pPr>
              <w:rPr>
                <w:lang w:val="en-US"/>
              </w:rPr>
            </w:pPr>
          </w:p>
        </w:tc>
      </w:tr>
      <w:tr w:rsidR="005355E2" w14:paraId="3835545F" w14:textId="77777777" w:rsidTr="007E6A4A">
        <w:tc>
          <w:tcPr>
            <w:tcW w:w="1385" w:type="dxa"/>
          </w:tcPr>
          <w:p w14:paraId="2EFD0686" w14:textId="526A2B25" w:rsidR="005355E2" w:rsidRDefault="005355E2" w:rsidP="005355E2">
            <w:pPr>
              <w:rPr>
                <w:rFonts w:eastAsia="SimSun"/>
                <w:lang w:val="en-US" w:eastAsia="zh-CN"/>
              </w:rPr>
            </w:pPr>
          </w:p>
        </w:tc>
        <w:tc>
          <w:tcPr>
            <w:tcW w:w="6545" w:type="dxa"/>
          </w:tcPr>
          <w:p w14:paraId="3BF01181" w14:textId="39F6F6E3" w:rsidR="005355E2" w:rsidRDefault="005355E2" w:rsidP="005355E2">
            <w:pPr>
              <w:rPr>
                <w:rFonts w:eastAsia="SimSun"/>
                <w:lang w:val="en-US" w:eastAsia="zh-CN"/>
              </w:rPr>
            </w:pPr>
          </w:p>
        </w:tc>
        <w:tc>
          <w:tcPr>
            <w:tcW w:w="2127" w:type="dxa"/>
          </w:tcPr>
          <w:p w14:paraId="03DC5F01" w14:textId="77777777" w:rsidR="005355E2" w:rsidRDefault="005355E2" w:rsidP="005355E2">
            <w:pPr>
              <w:rPr>
                <w:lang w:val="en-US"/>
              </w:rPr>
            </w:pPr>
          </w:p>
        </w:tc>
      </w:tr>
      <w:tr w:rsidR="005355E2" w14:paraId="3DA08A87" w14:textId="77777777" w:rsidTr="007E6A4A">
        <w:tc>
          <w:tcPr>
            <w:tcW w:w="1385" w:type="dxa"/>
          </w:tcPr>
          <w:p w14:paraId="70F2A463" w14:textId="58F8C327" w:rsidR="005355E2" w:rsidRDefault="005355E2" w:rsidP="005355E2">
            <w:pPr>
              <w:rPr>
                <w:rFonts w:eastAsia="SimSun"/>
                <w:lang w:val="en-US" w:eastAsia="zh-CN"/>
              </w:rPr>
            </w:pPr>
          </w:p>
        </w:tc>
        <w:tc>
          <w:tcPr>
            <w:tcW w:w="6545" w:type="dxa"/>
          </w:tcPr>
          <w:p w14:paraId="27996F0A" w14:textId="4E060B9F" w:rsidR="005355E2" w:rsidRDefault="005355E2" w:rsidP="005355E2">
            <w:pPr>
              <w:rPr>
                <w:rFonts w:eastAsia="SimSun"/>
                <w:lang w:val="en-US" w:eastAsia="zh-CN"/>
              </w:rPr>
            </w:pPr>
          </w:p>
        </w:tc>
        <w:tc>
          <w:tcPr>
            <w:tcW w:w="2127" w:type="dxa"/>
          </w:tcPr>
          <w:p w14:paraId="44459CE3" w14:textId="77777777" w:rsidR="005355E2" w:rsidRDefault="005355E2" w:rsidP="005355E2">
            <w:pPr>
              <w:rPr>
                <w:lang w:val="en-US"/>
              </w:rPr>
            </w:pPr>
          </w:p>
        </w:tc>
      </w:tr>
      <w:tr w:rsidR="005355E2" w14:paraId="5CAD207C" w14:textId="77777777" w:rsidTr="007E6A4A">
        <w:tc>
          <w:tcPr>
            <w:tcW w:w="1385" w:type="dxa"/>
          </w:tcPr>
          <w:p w14:paraId="52EF439E" w14:textId="3A3244E1" w:rsidR="005355E2" w:rsidRDefault="005355E2" w:rsidP="005355E2">
            <w:pPr>
              <w:rPr>
                <w:rFonts w:eastAsia="SimSun"/>
                <w:lang w:val="en-US" w:eastAsia="zh-CN"/>
              </w:rPr>
            </w:pPr>
          </w:p>
        </w:tc>
        <w:tc>
          <w:tcPr>
            <w:tcW w:w="6545" w:type="dxa"/>
          </w:tcPr>
          <w:p w14:paraId="4001F7CA" w14:textId="5A639AB0" w:rsidR="005355E2" w:rsidRDefault="005355E2" w:rsidP="005355E2">
            <w:pPr>
              <w:rPr>
                <w:rFonts w:eastAsia="SimSun"/>
                <w:lang w:val="en-US" w:eastAsia="zh-CN"/>
              </w:rPr>
            </w:pPr>
          </w:p>
        </w:tc>
        <w:tc>
          <w:tcPr>
            <w:tcW w:w="2127" w:type="dxa"/>
          </w:tcPr>
          <w:p w14:paraId="268BCFBC" w14:textId="77777777" w:rsidR="005355E2" w:rsidRDefault="005355E2" w:rsidP="005355E2">
            <w:pPr>
              <w:rPr>
                <w:lang w:val="en-US"/>
              </w:rPr>
            </w:pPr>
          </w:p>
        </w:tc>
      </w:tr>
      <w:tr w:rsidR="005355E2" w14:paraId="74E840DF" w14:textId="77777777" w:rsidTr="007E6A4A">
        <w:tc>
          <w:tcPr>
            <w:tcW w:w="1385" w:type="dxa"/>
          </w:tcPr>
          <w:p w14:paraId="78C40FEF" w14:textId="6C28687D" w:rsidR="005355E2" w:rsidRDefault="005355E2" w:rsidP="005355E2">
            <w:pPr>
              <w:rPr>
                <w:rFonts w:eastAsia="Malgun Gothic"/>
                <w:lang w:val="en-US" w:eastAsia="ko-KR"/>
              </w:rPr>
            </w:pPr>
          </w:p>
        </w:tc>
        <w:tc>
          <w:tcPr>
            <w:tcW w:w="6545" w:type="dxa"/>
          </w:tcPr>
          <w:p w14:paraId="14A42A54" w14:textId="358937A4" w:rsidR="005355E2" w:rsidRDefault="005355E2" w:rsidP="005355E2">
            <w:pPr>
              <w:rPr>
                <w:rFonts w:eastAsia="Malgun Gothic"/>
                <w:lang w:val="en-US" w:eastAsia="ko-KR"/>
              </w:rPr>
            </w:pPr>
          </w:p>
        </w:tc>
        <w:tc>
          <w:tcPr>
            <w:tcW w:w="2127" w:type="dxa"/>
          </w:tcPr>
          <w:p w14:paraId="78F89E92" w14:textId="77777777" w:rsidR="005355E2" w:rsidRDefault="005355E2" w:rsidP="005355E2">
            <w:pPr>
              <w:rPr>
                <w:lang w:val="en-US"/>
              </w:rPr>
            </w:pPr>
          </w:p>
        </w:tc>
      </w:tr>
      <w:tr w:rsidR="005355E2" w14:paraId="0E143C00" w14:textId="77777777" w:rsidTr="007E6A4A">
        <w:tc>
          <w:tcPr>
            <w:tcW w:w="1385" w:type="dxa"/>
          </w:tcPr>
          <w:p w14:paraId="0D0D9257" w14:textId="792B69F3" w:rsidR="005355E2" w:rsidRDefault="005355E2" w:rsidP="005355E2">
            <w:pPr>
              <w:rPr>
                <w:rFonts w:eastAsia="SimSun"/>
                <w:lang w:val="en-US" w:eastAsia="ko-KR"/>
              </w:rPr>
            </w:pPr>
          </w:p>
        </w:tc>
        <w:tc>
          <w:tcPr>
            <w:tcW w:w="6545" w:type="dxa"/>
          </w:tcPr>
          <w:p w14:paraId="022275ED" w14:textId="77777777" w:rsidR="005355E2" w:rsidRDefault="005355E2" w:rsidP="005355E2">
            <w:pPr>
              <w:rPr>
                <w:rFonts w:eastAsia="SimSun"/>
                <w:lang w:val="en-US" w:eastAsia="ko-KR"/>
              </w:rPr>
            </w:pPr>
          </w:p>
        </w:tc>
        <w:tc>
          <w:tcPr>
            <w:tcW w:w="2127" w:type="dxa"/>
          </w:tcPr>
          <w:p w14:paraId="7F12C4C8" w14:textId="77777777" w:rsidR="005355E2" w:rsidRDefault="005355E2" w:rsidP="005355E2">
            <w:pPr>
              <w:rPr>
                <w:lang w:val="en-US"/>
              </w:rPr>
            </w:pPr>
          </w:p>
        </w:tc>
      </w:tr>
    </w:tbl>
    <w:p w14:paraId="4519961F" w14:textId="654787EB" w:rsidR="00AE24CC" w:rsidRPr="002353C9" w:rsidRDefault="00AE24CC" w:rsidP="00AE24CC">
      <w:pPr>
        <w:rPr>
          <w:lang w:val="en-US"/>
        </w:rPr>
      </w:pPr>
      <w:r>
        <w:rPr>
          <w:rFonts w:hint="eastAsia"/>
          <w:lang w:val="en-US"/>
        </w:rPr>
        <w:t xml:space="preserve"> </w:t>
      </w:r>
    </w:p>
    <w:p w14:paraId="3D1E0E5B" w14:textId="1E779FFB" w:rsidR="00623FBB" w:rsidRDefault="00623FBB">
      <w:pPr>
        <w:snapToGrid/>
        <w:spacing w:after="0" w:afterAutospacing="0"/>
        <w:jc w:val="left"/>
        <w:rPr>
          <w:lang w:val="en-US"/>
        </w:rPr>
      </w:pPr>
      <w:r>
        <w:rPr>
          <w:lang w:val="en-US"/>
        </w:rPr>
        <w:br w:type="page"/>
      </w:r>
    </w:p>
    <w:p w14:paraId="55974742" w14:textId="6B750C83" w:rsidR="00623FBB" w:rsidRDefault="00623FBB" w:rsidP="00623FBB">
      <w:pPr>
        <w:pStyle w:val="Heading3"/>
      </w:pPr>
      <w:r>
        <w:rPr>
          <w:rFonts w:hint="eastAsia"/>
        </w:rPr>
        <w:lastRenderedPageBreak/>
        <w:t>[</w:t>
      </w:r>
      <w:r w:rsidR="001327B4">
        <w:rPr>
          <w:rFonts w:hint="eastAsia"/>
        </w:rPr>
        <w:t>Closed</w:t>
      </w:r>
      <w:r>
        <w:rPr>
          <w:rFonts w:hint="eastAsia"/>
        </w:rPr>
        <w:t xml:space="preserve">] Other aspects </w:t>
      </w:r>
    </w:p>
    <w:p w14:paraId="3E46C8CD" w14:textId="373A6B56" w:rsidR="001327B4" w:rsidRDefault="001327B4" w:rsidP="001327B4">
      <w:pPr>
        <w:pStyle w:val="Heading5"/>
      </w:pPr>
      <w:r>
        <w:rPr>
          <w:rFonts w:hint="eastAsia"/>
        </w:rPr>
        <w:t>[Summary of contributions]</w:t>
      </w:r>
    </w:p>
    <w:p w14:paraId="7B9BD38E" w14:textId="457F81FE" w:rsidR="00623FBB" w:rsidRDefault="00623FBB" w:rsidP="001327B4">
      <w:pPr>
        <w:pStyle w:val="ListParagraph"/>
        <w:numPr>
          <w:ilvl w:val="0"/>
          <w:numId w:val="16"/>
        </w:numPr>
      </w:pPr>
      <w:r w:rsidRPr="001327B4">
        <w:rPr>
          <w:rFonts w:hint="eastAsia"/>
        </w:rPr>
        <w:t>Lenovo:</w:t>
      </w:r>
      <w:r w:rsidR="001327B4" w:rsidRPr="001327B4">
        <w:rPr>
          <w:rFonts w:hint="eastAsia"/>
        </w:rPr>
        <w:t xml:space="preserve"> </w:t>
      </w:r>
      <w:r w:rsidR="002517D2" w:rsidRPr="001327B4">
        <w:rPr>
          <w:rFonts w:hint="eastAsia"/>
        </w:rPr>
        <w:t xml:space="preserve">Support </w:t>
      </w:r>
      <w:proofErr w:type="gramStart"/>
      <w:r w:rsidR="002517D2" w:rsidRPr="001327B4">
        <w:rPr>
          <w:rFonts w:hint="eastAsia"/>
        </w:rPr>
        <w:t>group based</w:t>
      </w:r>
      <w:proofErr w:type="gramEnd"/>
      <w:r w:rsidR="002517D2" w:rsidRPr="001327B4">
        <w:rPr>
          <w:rFonts w:hint="eastAsia"/>
        </w:rPr>
        <w:t xml:space="preserve"> beam report for LTM CSI report to enable the multi-TRP operation after switch to the new serving cell.</w:t>
      </w:r>
    </w:p>
    <w:p w14:paraId="02363678" w14:textId="1D760A12" w:rsidR="001327B4" w:rsidRDefault="007461A5" w:rsidP="007461A5">
      <w:pPr>
        <w:pStyle w:val="Heading5"/>
      </w:pPr>
      <w:r>
        <w:rPr>
          <w:rFonts w:hint="eastAsia"/>
        </w:rPr>
        <w:t>[Conclusion]</w:t>
      </w:r>
    </w:p>
    <w:p w14:paraId="65A668DC" w14:textId="4E72D222" w:rsidR="007461A5" w:rsidRDefault="007461A5" w:rsidP="007461A5">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w:t>
      </w:r>
      <w:r w:rsidR="00D95401">
        <w:rPr>
          <w:rFonts w:hint="eastAsia"/>
        </w:rPr>
        <w:t xml:space="preserve">discuss offline. With this understanding, the discussion of this section is closed. </w:t>
      </w:r>
    </w:p>
    <w:p w14:paraId="287BF588" w14:textId="77777777" w:rsidR="00D95401" w:rsidRPr="007461A5" w:rsidRDefault="00D95401" w:rsidP="007461A5"/>
    <w:p w14:paraId="13F037D2" w14:textId="77777777" w:rsidR="007E6A4A" w:rsidRDefault="007E31CA">
      <w:pPr>
        <w:snapToGrid/>
        <w:spacing w:after="0" w:afterAutospacing="0"/>
        <w:jc w:val="left"/>
        <w:rPr>
          <w:lang w:val="en-US"/>
        </w:rPr>
      </w:pPr>
      <w:r>
        <w:br w:type="page"/>
      </w:r>
    </w:p>
    <w:p w14:paraId="7E693B58" w14:textId="77777777" w:rsidR="007E6A4A" w:rsidRDefault="007E31CA">
      <w:pPr>
        <w:pStyle w:val="Heading2"/>
        <w:rPr>
          <w:lang w:val="en-US"/>
        </w:rPr>
      </w:pPr>
      <w:r>
        <w:rPr>
          <w:rFonts w:hint="eastAsia"/>
          <w:lang w:val="en-US"/>
        </w:rPr>
        <w:lastRenderedPageBreak/>
        <w:t>Event triggered reporting</w:t>
      </w:r>
    </w:p>
    <w:p w14:paraId="2616949C" w14:textId="0AC89B98" w:rsidR="007E6A4A" w:rsidRDefault="007E31CA">
      <w:pPr>
        <w:pStyle w:val="Heading3"/>
      </w:pPr>
      <w:r>
        <w:rPr>
          <w:rFonts w:hint="eastAsia"/>
        </w:rPr>
        <w:t>[</w:t>
      </w:r>
      <w:r w:rsidR="00096E3F">
        <w:rPr>
          <w:rFonts w:hint="eastAsia"/>
        </w:rPr>
        <w:t>Closed</w:t>
      </w:r>
      <w:r>
        <w:rPr>
          <w:rFonts w:hint="eastAsia"/>
        </w:rPr>
        <w:t>] Report container</w:t>
      </w:r>
    </w:p>
    <w:p w14:paraId="4B4FDF0A" w14:textId="0B0A6C2D" w:rsidR="007E6A4A" w:rsidRDefault="007E31CA">
      <w:pPr>
        <w:pStyle w:val="Heading5"/>
        <w:rPr>
          <w:lang w:val="en-US"/>
        </w:rPr>
      </w:pPr>
      <w:r>
        <w:rPr>
          <w:rFonts w:hint="eastAsia"/>
          <w:lang w:val="en-US"/>
        </w:rPr>
        <w:t>[</w:t>
      </w:r>
      <w:r w:rsidR="00D770B1">
        <w:rPr>
          <w:rFonts w:hint="eastAsia"/>
          <w:lang w:val="en-US"/>
        </w:rPr>
        <w:t>Agreement in previous meetings</w:t>
      </w:r>
      <w:r>
        <w:rPr>
          <w:rFonts w:hint="eastAsia"/>
          <w:lang w:val="en-US"/>
        </w:rPr>
        <w:t>]</w:t>
      </w:r>
    </w:p>
    <w:p w14:paraId="41B2A421" w14:textId="77777777" w:rsidR="00E06547" w:rsidRDefault="00E06547" w:rsidP="00E06547">
      <w:pPr>
        <w:rPr>
          <w:lang w:val="en-US"/>
        </w:rPr>
      </w:pPr>
      <w:r>
        <w:rPr>
          <w:rFonts w:hint="eastAsia"/>
          <w:lang w:val="en-US"/>
        </w:rPr>
        <w:t>RAN2 agreed to support MAC CE for the container of event triggered reporting. Therefore, RAN1 discussion on this aspect is not necessary anymore.</w:t>
      </w:r>
    </w:p>
    <w:p w14:paraId="5C8A148D" w14:textId="77777777" w:rsidR="00E06547" w:rsidRDefault="00E06547" w:rsidP="00E06547">
      <w:pPr>
        <w:rPr>
          <w:lang w:val="en-US"/>
        </w:rPr>
      </w:pPr>
    </w:p>
    <w:p w14:paraId="098EBB31" w14:textId="43E7A384" w:rsidR="00E06547" w:rsidRPr="00E06547" w:rsidRDefault="00E06547" w:rsidP="00E06547">
      <w:pPr>
        <w:pStyle w:val="Heading5"/>
        <w:rPr>
          <w:lang w:val="en-US"/>
        </w:rPr>
      </w:pPr>
      <w:r>
        <w:rPr>
          <w:rFonts w:hint="eastAsia"/>
          <w:lang w:val="en-US"/>
        </w:rPr>
        <w:t>[Summary of contributions]</w:t>
      </w:r>
    </w:p>
    <w:p w14:paraId="1B0C2EF1" w14:textId="77777777" w:rsidR="00E67D2F" w:rsidRPr="00E67D2F" w:rsidRDefault="00E67D2F" w:rsidP="00E67D2F">
      <w:pPr>
        <w:pStyle w:val="ListParagraph"/>
        <w:numPr>
          <w:ilvl w:val="0"/>
          <w:numId w:val="13"/>
        </w:numPr>
        <w:ind w:left="480" w:hanging="480"/>
        <w:rPr>
          <w:lang w:val="en-US"/>
        </w:rPr>
      </w:pPr>
      <w:r w:rsidRPr="00C73AA0">
        <w:rPr>
          <w:rFonts w:hint="eastAsia"/>
        </w:rPr>
        <w:t>Google</w:t>
      </w:r>
      <w:r>
        <w:rPr>
          <w:rFonts w:hint="eastAsia"/>
        </w:rPr>
        <w:t xml:space="preserve">: </w:t>
      </w:r>
      <w:r w:rsidRPr="00C73AA0">
        <w:rPr>
          <w:lang w:eastAsia="zh-TW"/>
        </w:rPr>
        <w:t>RAN1 to discuss whether to support UCI based manner for transmitting UE-initiated beam report for LTM, on top of MAC CE based manner.</w:t>
      </w:r>
    </w:p>
    <w:p w14:paraId="0106A893" w14:textId="33C80247" w:rsidR="00E67D2F" w:rsidRPr="000E08A9" w:rsidRDefault="00E67D2F" w:rsidP="00E67D2F">
      <w:pPr>
        <w:pStyle w:val="ListParagraph"/>
        <w:numPr>
          <w:ilvl w:val="1"/>
          <w:numId w:val="13"/>
        </w:numPr>
        <w:rPr>
          <w:lang w:val="en-US"/>
        </w:rPr>
      </w:pPr>
      <w:r w:rsidRPr="00E67D2F">
        <w:rPr>
          <w:rFonts w:hint="eastAsia"/>
          <w:i/>
          <w:iCs/>
          <w:lang w:val="en-US"/>
        </w:rPr>
        <w:t>FL note: This proposal will cause a very big controversy in RAN1 as well as RAN2. To avoid consuming the allocated TUs, FL plans not to discuss this issue</w:t>
      </w:r>
    </w:p>
    <w:p w14:paraId="206BE0F3" w14:textId="408CF060" w:rsidR="000E08A9" w:rsidRPr="000E08A9" w:rsidRDefault="000E08A9" w:rsidP="000E08A9">
      <w:pPr>
        <w:pStyle w:val="ListParagraph"/>
        <w:numPr>
          <w:ilvl w:val="0"/>
          <w:numId w:val="13"/>
        </w:numPr>
        <w:ind w:left="480" w:hanging="480"/>
      </w:pPr>
      <w:r>
        <w:rPr>
          <w:rFonts w:hint="eastAsia"/>
        </w:rPr>
        <w:t xml:space="preserve">LGE: </w:t>
      </w:r>
      <w:r w:rsidR="00101F2F" w:rsidRPr="00101F2F">
        <w:t xml:space="preserve">At least event triggered report is </w:t>
      </w:r>
      <w:proofErr w:type="spellStart"/>
      <w:r w:rsidR="00101F2F" w:rsidRPr="00101F2F">
        <w:t>signaled</w:t>
      </w:r>
      <w:proofErr w:type="spellEnd"/>
      <w:r w:rsidR="00101F2F" w:rsidRPr="00101F2F">
        <w:t xml:space="preserve"> via MAC-CE or UCI, not both.</w:t>
      </w:r>
    </w:p>
    <w:p w14:paraId="2C1A526C" w14:textId="77777777" w:rsidR="00E67D2F" w:rsidRPr="00E67D2F" w:rsidRDefault="00E67D2F" w:rsidP="00E67D2F">
      <w:pPr>
        <w:rPr>
          <w:lang w:val="en-US"/>
        </w:rPr>
      </w:pPr>
    </w:p>
    <w:p w14:paraId="615BCE1B" w14:textId="3EF0E71D" w:rsidR="00D770B1" w:rsidRDefault="00D770B1" w:rsidP="00D770B1">
      <w:pPr>
        <w:pStyle w:val="Heading5"/>
        <w:rPr>
          <w:lang w:val="en-US"/>
        </w:rPr>
      </w:pPr>
      <w:r>
        <w:rPr>
          <w:rFonts w:hint="eastAsia"/>
          <w:lang w:val="en-US"/>
        </w:rPr>
        <w:t>[</w:t>
      </w:r>
      <w:r w:rsidR="00D95401">
        <w:rPr>
          <w:rFonts w:hint="eastAsia"/>
          <w:lang w:val="en-US"/>
        </w:rPr>
        <w:t>Conclusion</w:t>
      </w:r>
      <w:r>
        <w:rPr>
          <w:rFonts w:hint="eastAsia"/>
          <w:lang w:val="en-US"/>
        </w:rPr>
        <w:t>]</w:t>
      </w:r>
    </w:p>
    <w:p w14:paraId="19FECDEF" w14:textId="77777777" w:rsidR="00D770B1" w:rsidRDefault="00D770B1" w:rsidP="00D770B1">
      <w:pPr>
        <w:rPr>
          <w:lang w:val="en-US"/>
        </w:rPr>
      </w:pPr>
      <w:r>
        <w:rPr>
          <w:rFonts w:hint="eastAsia"/>
          <w:lang w:val="en-US"/>
        </w:rPr>
        <w:t xml:space="preserve">No further discussion is planned unless requested by RAN2 </w:t>
      </w:r>
    </w:p>
    <w:p w14:paraId="2B07B29C" w14:textId="77777777" w:rsidR="00D770B1" w:rsidRPr="00D770B1" w:rsidRDefault="00D770B1">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Heading3"/>
      </w:pPr>
      <w:r>
        <w:rPr>
          <w:rFonts w:hint="eastAsia"/>
        </w:rPr>
        <w:lastRenderedPageBreak/>
        <w:t>[</w:t>
      </w:r>
      <w:r w:rsidR="00AF6708">
        <w:rPr>
          <w:rFonts w:hint="eastAsia"/>
        </w:rPr>
        <w:t>Closed</w:t>
      </w:r>
      <w:r>
        <w:rPr>
          <w:rFonts w:hint="eastAsia"/>
        </w:rPr>
        <w:t>] Report quantity</w:t>
      </w:r>
    </w:p>
    <w:p w14:paraId="6BA14753" w14:textId="266A9CCA" w:rsidR="00D770B1" w:rsidRDefault="00D770B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FEA0C6E" w14:textId="77777777" w:rsidR="00D770B1" w:rsidRDefault="00D770B1" w:rsidP="00D770B1">
      <w:pPr>
        <w:rPr>
          <w:rFonts w:eastAsia="Batang"/>
          <w:sz w:val="20"/>
          <w:lang w:eastAsia="x-none"/>
        </w:rPr>
      </w:pPr>
      <w:r>
        <w:rPr>
          <w:highlight w:val="green"/>
          <w:lang w:eastAsia="x-none"/>
        </w:rPr>
        <w:t>Agreement</w:t>
      </w:r>
    </w:p>
    <w:p w14:paraId="00EBD8D7" w14:textId="77777777" w:rsidR="00D770B1" w:rsidRPr="004F1BEA" w:rsidRDefault="00D770B1" w:rsidP="00D770B1">
      <w:pPr>
        <w:pStyle w:val="ListParagraph"/>
        <w:numPr>
          <w:ilvl w:val="0"/>
          <w:numId w:val="16"/>
        </w:numPr>
        <w:spacing w:after="0" w:afterAutospacing="0"/>
        <w:ind w:left="480" w:hanging="480"/>
        <w:rPr>
          <w:lang w:eastAsia="x-none"/>
        </w:rPr>
      </w:pPr>
      <w:r w:rsidRPr="004F1BEA">
        <w:t>SSB based L1-RSRP measurements is supported for event triggered reporting</w:t>
      </w:r>
    </w:p>
    <w:p w14:paraId="72EA73C3" w14:textId="77777777" w:rsidR="00D770B1" w:rsidRPr="004F1BEA" w:rsidRDefault="00D770B1" w:rsidP="00D770B1">
      <w:pPr>
        <w:pStyle w:val="ListParagraph"/>
        <w:numPr>
          <w:ilvl w:val="0"/>
          <w:numId w:val="16"/>
        </w:numPr>
        <w:spacing w:after="0" w:afterAutospacing="0"/>
        <w:ind w:left="480" w:hanging="480"/>
      </w:pPr>
      <w:r w:rsidRPr="004F1BEA">
        <w:t>CSI-RS based L1-RSRP measurements is supported for event triggered reporting</w:t>
      </w:r>
    </w:p>
    <w:p w14:paraId="276800DF" w14:textId="77777777" w:rsidR="00D770B1" w:rsidRPr="004F1BEA" w:rsidRDefault="00D770B1" w:rsidP="00D770B1">
      <w:pPr>
        <w:pStyle w:val="ListParagraph"/>
        <w:numPr>
          <w:ilvl w:val="0"/>
          <w:numId w:val="16"/>
        </w:numPr>
        <w:spacing w:after="0" w:afterAutospacing="0"/>
        <w:ind w:left="480" w:hanging="480"/>
      </w:pPr>
      <w:r w:rsidRPr="004F1BEA">
        <w:t>FFS: CSI-RS based L1-SINR measurements is supported for event triggered reporting</w:t>
      </w:r>
    </w:p>
    <w:p w14:paraId="78264C1B" w14:textId="77777777" w:rsidR="00D770B1" w:rsidRPr="00D770B1" w:rsidRDefault="00D770B1" w:rsidP="00D770B1">
      <w:pPr>
        <w:rPr>
          <w:lang w:val="en-US"/>
        </w:rPr>
      </w:pPr>
    </w:p>
    <w:p w14:paraId="78FBD962" w14:textId="0AAA0CA7" w:rsidR="007E6A4A" w:rsidRDefault="00D95401">
      <w:pPr>
        <w:pStyle w:val="Heading5"/>
        <w:rPr>
          <w:lang w:val="en-US"/>
        </w:rPr>
      </w:pPr>
      <w:r>
        <w:rPr>
          <w:rFonts w:hint="eastAsia"/>
          <w:lang w:val="en-US"/>
        </w:rPr>
        <w:t>[Conclusion</w:t>
      </w:r>
      <w:r w:rsidR="007E31CA">
        <w:rPr>
          <w:rFonts w:hint="eastAsia"/>
          <w:lang w:val="en-US"/>
        </w:rPr>
        <w:t>]</w:t>
      </w:r>
    </w:p>
    <w:p w14:paraId="24385747" w14:textId="6D49F239" w:rsidR="00AE24CC" w:rsidRPr="004F1BEA" w:rsidRDefault="00CB3690" w:rsidP="00AE24CC">
      <w:pPr>
        <w:rPr>
          <w:lang w:val="en-US"/>
        </w:rPr>
      </w:pPr>
      <w:r>
        <w:rPr>
          <w:rFonts w:hint="eastAsia"/>
          <w:lang w:val="en-US"/>
        </w:rPr>
        <w:t>L1-SINR is discussed under section 5.1.1</w:t>
      </w:r>
      <w:r w:rsidR="00B51154">
        <w:rPr>
          <w:rFonts w:hint="eastAsia"/>
        </w:rPr>
        <w:t xml:space="preserve">. </w:t>
      </w:r>
      <w:r w:rsidR="002028F4">
        <w:rPr>
          <w:rFonts w:hint="eastAsia"/>
        </w:rPr>
        <w:t xml:space="preserve">The discussion of this section is opened as necessity. </w:t>
      </w:r>
    </w:p>
    <w:p w14:paraId="66FBFEDC" w14:textId="69367277" w:rsidR="007E6A4A" w:rsidRPr="00AE24CC"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292CB6E3" w:rsidR="007E6A4A" w:rsidRDefault="007E31CA">
      <w:pPr>
        <w:pStyle w:val="Heading3"/>
      </w:pPr>
      <w:r>
        <w:rPr>
          <w:rFonts w:hint="eastAsia"/>
        </w:rPr>
        <w:lastRenderedPageBreak/>
        <w:t>[</w:t>
      </w:r>
      <w:r w:rsidR="00AE24CC">
        <w:rPr>
          <w:rFonts w:hint="eastAsia"/>
        </w:rPr>
        <w:t>Closed</w:t>
      </w:r>
      <w:r>
        <w:rPr>
          <w:rFonts w:hint="eastAsia"/>
        </w:rPr>
        <w:t>] Report format and contents</w:t>
      </w:r>
    </w:p>
    <w:p w14:paraId="147AA1FC" w14:textId="479B1256" w:rsidR="00622BFE" w:rsidRDefault="00622BFE">
      <w:pPr>
        <w:pStyle w:val="Heading5"/>
        <w:rPr>
          <w:lang w:val="en-US"/>
        </w:rPr>
      </w:pPr>
      <w:r>
        <w:rPr>
          <w:rFonts w:hint="eastAsia"/>
          <w:lang w:val="en-US"/>
        </w:rPr>
        <w:t>[Summary of the contributions]</w:t>
      </w:r>
    </w:p>
    <w:p w14:paraId="44B30094" w14:textId="07A97E0E" w:rsidR="00622BFE" w:rsidRPr="00622BFE" w:rsidRDefault="00622BFE" w:rsidP="00F869D4">
      <w:pPr>
        <w:pStyle w:val="ListParagraph"/>
        <w:numPr>
          <w:ilvl w:val="0"/>
          <w:numId w:val="13"/>
        </w:numPr>
      </w:pPr>
      <w:r w:rsidRPr="00622BFE">
        <w:rPr>
          <w:rFonts w:hint="eastAsia"/>
        </w:rPr>
        <w:t>Huawei</w:t>
      </w:r>
    </w:p>
    <w:p w14:paraId="2229FF37" w14:textId="1A5C25A6" w:rsidR="00622BFE" w:rsidRPr="00622BFE" w:rsidRDefault="00622BFE" w:rsidP="00F869D4">
      <w:pPr>
        <w:numPr>
          <w:ilvl w:val="1"/>
          <w:numId w:val="13"/>
        </w:numPr>
      </w:pPr>
      <w:r w:rsidRPr="00622BFE">
        <w:t>Support at least L1-RSRP and L1-SINR as report quantities of event triggered L1 measurement.</w:t>
      </w:r>
    </w:p>
    <w:p w14:paraId="4030A577" w14:textId="5C1CFE56" w:rsidR="00622BFE" w:rsidRPr="00622BFE" w:rsidRDefault="00622BFE" w:rsidP="00F869D4">
      <w:pPr>
        <w:numPr>
          <w:ilvl w:val="1"/>
          <w:numId w:val="13"/>
        </w:numPr>
      </w:pPr>
      <w:r w:rsidRPr="00622BFE">
        <w:t xml:space="preserve">Support N ≥ 1 beam(s) are reported together with corresponding RS ID in a report instance. </w:t>
      </w:r>
    </w:p>
    <w:p w14:paraId="2548A0D2" w14:textId="5F560973" w:rsidR="00622BFE" w:rsidRPr="00622BFE" w:rsidRDefault="00622BFE" w:rsidP="00F869D4">
      <w:pPr>
        <w:numPr>
          <w:ilvl w:val="1"/>
          <w:numId w:val="13"/>
        </w:numPr>
      </w:pPr>
      <w:r w:rsidRPr="00622BFE">
        <w:t xml:space="preserve">Depending on the triggering event, a L1 report may contain measurement result(s) from serving cell RS only or candidate cell RS only, or both. The identification of the event triggering the L1 report should also be included. </w:t>
      </w:r>
    </w:p>
    <w:p w14:paraId="6E4E62EA" w14:textId="58420507" w:rsidR="00622BFE" w:rsidRPr="00622BFE" w:rsidRDefault="00622BFE" w:rsidP="00387795">
      <w:pPr>
        <w:pStyle w:val="ListParagraph"/>
        <w:numPr>
          <w:ilvl w:val="0"/>
          <w:numId w:val="13"/>
        </w:numPr>
      </w:pPr>
      <w:r w:rsidRPr="00622BFE">
        <w:t>V</w:t>
      </w:r>
      <w:r w:rsidRPr="00622BFE">
        <w:rPr>
          <w:rFonts w:hint="eastAsia"/>
        </w:rPr>
        <w:t>ivo</w:t>
      </w:r>
    </w:p>
    <w:p w14:paraId="5035A7EA" w14:textId="77777777" w:rsidR="00622BFE" w:rsidRPr="00622BFE" w:rsidRDefault="00622BFE" w:rsidP="00387795">
      <w:pPr>
        <w:numPr>
          <w:ilvl w:val="1"/>
          <w:numId w:val="13"/>
        </w:numPr>
      </w:pPr>
      <w:r w:rsidRPr="00622BFE">
        <w:t>At least the following contents should be considered for reporting:</w:t>
      </w:r>
    </w:p>
    <w:p w14:paraId="35778E0E" w14:textId="77777777" w:rsidR="00622BFE" w:rsidRPr="00622BFE" w:rsidRDefault="00622BFE" w:rsidP="00387795">
      <w:pPr>
        <w:numPr>
          <w:ilvl w:val="2"/>
          <w:numId w:val="13"/>
        </w:numPr>
      </w:pPr>
      <w:r w:rsidRPr="00622BFE">
        <w:t>Report configuration index(es</w:t>
      </w:r>
      <w:proofErr w:type="gramStart"/>
      <w:r w:rsidRPr="00622BFE">
        <w:t>);</w:t>
      </w:r>
      <w:proofErr w:type="gramEnd"/>
    </w:p>
    <w:p w14:paraId="469184F4" w14:textId="77777777" w:rsidR="00622BFE" w:rsidRPr="00622BFE" w:rsidRDefault="00622BFE" w:rsidP="00387795">
      <w:pPr>
        <w:numPr>
          <w:ilvl w:val="2"/>
          <w:numId w:val="13"/>
        </w:numPr>
      </w:pPr>
      <w:r w:rsidRPr="00622BFE">
        <w:t xml:space="preserve">Explicit or implicit identifier(s) of the candidate cell with at least one beam satisfies the condition of the </w:t>
      </w:r>
      <w:proofErr w:type="gramStart"/>
      <w:r w:rsidRPr="00622BFE">
        <w:t>event;</w:t>
      </w:r>
      <w:proofErr w:type="gramEnd"/>
    </w:p>
    <w:p w14:paraId="57A6649F" w14:textId="77777777" w:rsidR="00622BFE" w:rsidRPr="00622BFE" w:rsidRDefault="00622BFE" w:rsidP="00387795">
      <w:pPr>
        <w:numPr>
          <w:ilvl w:val="2"/>
          <w:numId w:val="13"/>
        </w:numPr>
      </w:pPr>
      <w:r w:rsidRPr="00622BFE">
        <w:t xml:space="preserve">Candidate cell(s) beams that satisfy the condition of the </w:t>
      </w:r>
      <w:proofErr w:type="gramStart"/>
      <w:r w:rsidRPr="00622BFE">
        <w:t>event;</w:t>
      </w:r>
      <w:proofErr w:type="gramEnd"/>
    </w:p>
    <w:p w14:paraId="256F1BC1" w14:textId="77777777" w:rsidR="00622BFE" w:rsidRPr="00622BFE" w:rsidRDefault="00622BFE" w:rsidP="00387795">
      <w:pPr>
        <w:numPr>
          <w:ilvl w:val="2"/>
          <w:numId w:val="13"/>
        </w:numPr>
      </w:pPr>
      <w:r w:rsidRPr="00622BFE">
        <w:t>The beam of the serving cell (configurable).</w:t>
      </w:r>
    </w:p>
    <w:p w14:paraId="3288757C" w14:textId="1A117A68" w:rsidR="00622BFE" w:rsidRPr="00622BFE" w:rsidRDefault="00622BFE" w:rsidP="00387795">
      <w:pPr>
        <w:pStyle w:val="ListParagraph"/>
        <w:numPr>
          <w:ilvl w:val="0"/>
          <w:numId w:val="13"/>
        </w:numPr>
      </w:pPr>
      <w:r w:rsidRPr="00622BFE">
        <w:rPr>
          <w:rFonts w:hint="eastAsia"/>
        </w:rPr>
        <w:t>Xiaomi</w:t>
      </w:r>
    </w:p>
    <w:p w14:paraId="380FDCA1" w14:textId="77777777" w:rsidR="00622BFE" w:rsidRPr="00622BFE" w:rsidRDefault="00622BFE" w:rsidP="00387795">
      <w:pPr>
        <w:numPr>
          <w:ilvl w:val="1"/>
          <w:numId w:val="13"/>
        </w:numPr>
      </w:pPr>
      <w:r w:rsidRPr="00622BFE">
        <w:t>At least one reported beam in the event-triggered beam report for LTM should satisfy the condition of the Event.</w:t>
      </w:r>
    </w:p>
    <w:p w14:paraId="538FEA5F" w14:textId="77777777" w:rsidR="00622BFE" w:rsidRPr="00622BFE" w:rsidRDefault="00622BFE" w:rsidP="00387795">
      <w:pPr>
        <w:numPr>
          <w:ilvl w:val="1"/>
          <w:numId w:val="13"/>
        </w:numPr>
      </w:pPr>
      <w:r w:rsidRPr="00622BFE">
        <w:t>Regarding the reported beams in beam report triggered by Event for LTM, support reporting different number of beams for different candidate cells.</w:t>
      </w:r>
    </w:p>
    <w:p w14:paraId="531F2F34" w14:textId="77777777" w:rsidR="00622BFE" w:rsidRPr="00622BFE" w:rsidRDefault="00622BFE" w:rsidP="00387795">
      <w:pPr>
        <w:numPr>
          <w:ilvl w:val="2"/>
          <w:numId w:val="13"/>
        </w:numPr>
      </w:pPr>
      <w:r w:rsidRPr="00622BFE">
        <w:t>Alt 1: only report the beam(s) satisfying the event.</w:t>
      </w:r>
    </w:p>
    <w:p w14:paraId="6E62BEEC" w14:textId="77777777" w:rsidR="00622BFE" w:rsidRPr="00622BFE" w:rsidRDefault="00622BFE" w:rsidP="00387795">
      <w:pPr>
        <w:numPr>
          <w:ilvl w:val="2"/>
          <w:numId w:val="13"/>
        </w:numPr>
      </w:pPr>
      <w:r w:rsidRPr="00622BFE">
        <w:t>Alt 2: only report the beam(s) of candidate cell(s) with at least one beam satisfying the Event</w:t>
      </w:r>
    </w:p>
    <w:p w14:paraId="5D434630" w14:textId="77777777" w:rsidR="00622BFE" w:rsidRPr="00622BFE" w:rsidRDefault="00622BFE" w:rsidP="00387795">
      <w:pPr>
        <w:numPr>
          <w:ilvl w:val="2"/>
          <w:numId w:val="13"/>
        </w:numPr>
      </w:pPr>
      <w:r w:rsidRPr="00622BFE">
        <w:t>Alt 3: the number of reported beam(s) of candidate cell(s) with at least one beam satisfying the Event can be more than that of other candidate cells.</w:t>
      </w:r>
    </w:p>
    <w:p w14:paraId="78E89359" w14:textId="77777777" w:rsidR="00622BFE" w:rsidRPr="00622BFE" w:rsidRDefault="00622BFE" w:rsidP="00387795">
      <w:pPr>
        <w:numPr>
          <w:ilvl w:val="1"/>
          <w:numId w:val="13"/>
        </w:numPr>
      </w:pPr>
      <w:r w:rsidRPr="00622BFE">
        <w:t>Report Event ID in the Event-triggered beam report for LTM.</w:t>
      </w:r>
    </w:p>
    <w:p w14:paraId="0D69BD76" w14:textId="7ED89295" w:rsidR="00622BFE" w:rsidRPr="00622BFE" w:rsidRDefault="00622BFE" w:rsidP="00387795">
      <w:pPr>
        <w:pStyle w:val="ListParagraph"/>
        <w:numPr>
          <w:ilvl w:val="0"/>
          <w:numId w:val="13"/>
        </w:numPr>
      </w:pPr>
      <w:r w:rsidRPr="00622BFE">
        <w:rPr>
          <w:rFonts w:hint="eastAsia"/>
        </w:rPr>
        <w:t>CATT</w:t>
      </w:r>
    </w:p>
    <w:p w14:paraId="2C9622B9" w14:textId="77777777" w:rsidR="00622BFE" w:rsidRPr="00622BFE" w:rsidRDefault="00622BFE" w:rsidP="00387795">
      <w:pPr>
        <w:numPr>
          <w:ilvl w:val="1"/>
          <w:numId w:val="13"/>
        </w:numPr>
      </w:pPr>
      <w:r w:rsidRPr="00622BFE">
        <w:t>Regarding the reporting contents of the NR Rel-19, the following options can be considered:</w:t>
      </w:r>
    </w:p>
    <w:p w14:paraId="16BED84B" w14:textId="73CDFB13" w:rsidR="00622BFE" w:rsidRPr="00622BFE" w:rsidRDefault="00622BFE" w:rsidP="00387795">
      <w:pPr>
        <w:numPr>
          <w:ilvl w:val="2"/>
          <w:numId w:val="13"/>
        </w:numPr>
      </w:pPr>
      <w:r w:rsidRPr="00622BFE">
        <w:t xml:space="preserve">Option 1: N beam(s) are reported in the report instance, where N </w:t>
      </w:r>
      <m:oMath>
        <m:r>
          <m:rPr>
            <m:sty m:val="b"/>
          </m:rPr>
          <w:rPr>
            <w:rFonts w:ascii="Cambria Math" w:hAnsi="Cambria Math"/>
          </w:rPr>
          <m:t>∈</m:t>
        </m:r>
      </m:oMath>
      <w:r w:rsidRPr="00622BFE">
        <w:t xml:space="preserve"> {1, 2, ...., Nmax} with Nmax being configured by gNB, and the reported N measurement result(s) should satisfy the condition of triggering events.</w:t>
      </w:r>
    </w:p>
    <w:p w14:paraId="327C7ADB" w14:textId="77777777" w:rsidR="00622BFE" w:rsidRPr="00622BFE" w:rsidRDefault="00622BFE" w:rsidP="00387795">
      <w:pPr>
        <w:numPr>
          <w:ilvl w:val="2"/>
          <w:numId w:val="13"/>
        </w:numPr>
      </w:pPr>
      <w:r w:rsidRPr="00622BFE">
        <w:t xml:space="preserve">Option-2: N≥ 1 beam(s) are reported in the report instance with N being configured by gNB, at least one of the N reported beam(s) should satisfy the condition of the triggering events. </w:t>
      </w:r>
    </w:p>
    <w:p w14:paraId="6C81F394" w14:textId="77777777" w:rsidR="00622BFE" w:rsidRPr="00622BFE" w:rsidRDefault="00622BFE" w:rsidP="00387795">
      <w:pPr>
        <w:numPr>
          <w:ilvl w:val="1"/>
          <w:numId w:val="13"/>
        </w:numPr>
      </w:pPr>
      <w:r w:rsidRPr="00622BFE">
        <w:t xml:space="preserve">For the event triggered LTM reporting, support differential reporting format for L1 measurements. </w:t>
      </w:r>
    </w:p>
    <w:p w14:paraId="506A74AB" w14:textId="7E1FCF86" w:rsidR="00622BFE" w:rsidRPr="00622BFE" w:rsidRDefault="00622BFE" w:rsidP="00387795">
      <w:pPr>
        <w:pStyle w:val="ListParagraph"/>
        <w:numPr>
          <w:ilvl w:val="0"/>
          <w:numId w:val="13"/>
        </w:numPr>
      </w:pPr>
      <w:r w:rsidRPr="00622BFE">
        <w:rPr>
          <w:rFonts w:hint="eastAsia"/>
        </w:rPr>
        <w:t>OPPO</w:t>
      </w:r>
    </w:p>
    <w:p w14:paraId="1F0AA05C" w14:textId="77777777" w:rsidR="00622BFE" w:rsidRPr="00622BFE" w:rsidRDefault="00622BFE" w:rsidP="00387795">
      <w:pPr>
        <w:numPr>
          <w:ilvl w:val="1"/>
          <w:numId w:val="13"/>
        </w:numPr>
        <w:rPr>
          <w:lang w:val="en-US"/>
        </w:rPr>
      </w:pPr>
      <w:r w:rsidRPr="00622BFE">
        <w:rPr>
          <w:lang w:val="en-US"/>
        </w:rPr>
        <w:t>UE reports one indicator to indicate which LTM event is triggered in LTM event-triggering reporting.</w:t>
      </w:r>
    </w:p>
    <w:p w14:paraId="75B6B3E6" w14:textId="6C6CE66A" w:rsidR="00622BFE" w:rsidRPr="00622BFE" w:rsidRDefault="00622BFE" w:rsidP="00387795">
      <w:pPr>
        <w:numPr>
          <w:ilvl w:val="1"/>
          <w:numId w:val="13"/>
        </w:numPr>
        <w:rPr>
          <w:lang w:val="en-US"/>
        </w:rPr>
      </w:pPr>
      <w:r w:rsidRPr="00622BFE">
        <w:rPr>
          <w:lang w:val="en-US"/>
        </w:rPr>
        <w:t>For event LTM 2, the UE reports the L1-RSRP measurement of the RS corresponding to the indicated TCI state of serving cell.</w:t>
      </w:r>
    </w:p>
    <w:p w14:paraId="7D206D85" w14:textId="77777777" w:rsidR="00622BFE" w:rsidRPr="00622BFE" w:rsidRDefault="00622BFE" w:rsidP="00387795">
      <w:pPr>
        <w:numPr>
          <w:ilvl w:val="2"/>
          <w:numId w:val="13"/>
        </w:numPr>
        <w:rPr>
          <w:lang w:val="en-US"/>
        </w:rPr>
      </w:pPr>
      <w:r w:rsidRPr="00622BFE">
        <w:rPr>
          <w:lang w:val="en-US"/>
        </w:rPr>
        <w:t>The reported L1-RSRP measurement can be a differential L1-RSRP measurement with a reference to the corresponding threshold</w:t>
      </w:r>
    </w:p>
    <w:p w14:paraId="601687F7" w14:textId="0B8E4800" w:rsidR="00622BFE" w:rsidRPr="00622BFE" w:rsidRDefault="00622BFE" w:rsidP="00387795">
      <w:pPr>
        <w:numPr>
          <w:ilvl w:val="1"/>
          <w:numId w:val="13"/>
        </w:numPr>
        <w:rPr>
          <w:lang w:val="en-US"/>
        </w:rPr>
      </w:pPr>
      <w:r w:rsidRPr="00622BFE">
        <w:rPr>
          <w:lang w:val="en-US"/>
        </w:rPr>
        <w:t>For event LTM 3, the UE reports:</w:t>
      </w:r>
    </w:p>
    <w:p w14:paraId="5B6B0A49" w14:textId="77777777" w:rsidR="00622BFE" w:rsidRPr="00622BFE" w:rsidRDefault="00622BFE" w:rsidP="00387795">
      <w:pPr>
        <w:numPr>
          <w:ilvl w:val="2"/>
          <w:numId w:val="13"/>
        </w:numPr>
        <w:rPr>
          <w:lang w:val="en-US"/>
        </w:rPr>
      </w:pPr>
      <w:r w:rsidRPr="00622BFE">
        <w:rPr>
          <w:lang w:val="en-US"/>
        </w:rPr>
        <w:t>The L1-RSRP measurement of all the beam evaluation RSs of candidate cell that satisfy the event LTM 3 trigger condition and their corresponding CRI/SSBRIs</w:t>
      </w:r>
    </w:p>
    <w:p w14:paraId="34768084" w14:textId="77777777" w:rsidR="00622BFE" w:rsidRPr="00622BFE" w:rsidRDefault="00622BFE" w:rsidP="00387795">
      <w:pPr>
        <w:numPr>
          <w:ilvl w:val="3"/>
          <w:numId w:val="13"/>
        </w:numPr>
        <w:rPr>
          <w:lang w:val="en-US"/>
        </w:rPr>
      </w:pPr>
      <w:r w:rsidRPr="00622BFE">
        <w:rPr>
          <w:lang w:val="en-US"/>
        </w:rPr>
        <w:lastRenderedPageBreak/>
        <w:t>the L1-RSRP measurement of serving cell.</w:t>
      </w:r>
    </w:p>
    <w:p w14:paraId="412D144E" w14:textId="77777777" w:rsidR="00622BFE" w:rsidRPr="00622BFE" w:rsidRDefault="00622BFE" w:rsidP="00387795">
      <w:pPr>
        <w:numPr>
          <w:ilvl w:val="2"/>
          <w:numId w:val="13"/>
        </w:numPr>
        <w:rPr>
          <w:lang w:val="en-US"/>
        </w:rPr>
      </w:pPr>
      <w:r w:rsidRPr="00622BFE">
        <w:rPr>
          <w:lang w:val="en-US"/>
        </w:rPr>
        <w:t>The reported L1-RSRP measurement of candidate cell is differential L1-RSRP with a reference to the L1-RSRP of the serving cell.</w:t>
      </w:r>
    </w:p>
    <w:p w14:paraId="7970D1B2" w14:textId="37E5F254" w:rsidR="00622BFE" w:rsidRPr="00622BFE" w:rsidRDefault="00622BFE" w:rsidP="00387795">
      <w:pPr>
        <w:numPr>
          <w:ilvl w:val="1"/>
          <w:numId w:val="13"/>
        </w:numPr>
        <w:rPr>
          <w:lang w:val="en-US"/>
        </w:rPr>
      </w:pPr>
      <w:r w:rsidRPr="00622BFE">
        <w:rPr>
          <w:lang w:val="en-US"/>
        </w:rPr>
        <w:t>For event LTM 4, the UE reports the L1-RSRP measurement of all the beam evaluation RSs of candidate cell that satisfy the event LTM 4 trigger condition and their corresponding CRI/SSBRI</w:t>
      </w:r>
    </w:p>
    <w:p w14:paraId="78297FF0" w14:textId="77777777" w:rsidR="00622BFE" w:rsidRPr="00622BFE" w:rsidRDefault="00622BFE" w:rsidP="00387795">
      <w:pPr>
        <w:numPr>
          <w:ilvl w:val="2"/>
          <w:numId w:val="13"/>
        </w:numPr>
        <w:rPr>
          <w:lang w:val="en-US"/>
        </w:rPr>
      </w:pPr>
      <w:r w:rsidRPr="00622BFE">
        <w:rPr>
          <w:lang w:val="en-US"/>
        </w:rPr>
        <w:t>UE reports the differential L1-RSRP of each reported CRI/SSBRI with a reference to the configured L1-RSRP threshold</w:t>
      </w:r>
    </w:p>
    <w:p w14:paraId="6B1E1824" w14:textId="647D59AB" w:rsidR="00622BFE" w:rsidRPr="00622BFE" w:rsidRDefault="00622BFE" w:rsidP="00387795">
      <w:pPr>
        <w:numPr>
          <w:ilvl w:val="1"/>
          <w:numId w:val="13"/>
        </w:numPr>
        <w:rPr>
          <w:lang w:val="en-US"/>
        </w:rPr>
      </w:pPr>
      <w:r w:rsidRPr="00622BFE">
        <w:rPr>
          <w:lang w:val="en-US"/>
        </w:rPr>
        <w:t>For event LTM 5, the UE reports:</w:t>
      </w:r>
    </w:p>
    <w:p w14:paraId="7C9103F4" w14:textId="77777777" w:rsidR="00622BFE" w:rsidRPr="00622BFE" w:rsidRDefault="00622BFE" w:rsidP="00387795">
      <w:pPr>
        <w:numPr>
          <w:ilvl w:val="2"/>
          <w:numId w:val="13"/>
        </w:numPr>
        <w:rPr>
          <w:lang w:val="en-US"/>
        </w:rPr>
      </w:pPr>
      <w:r w:rsidRPr="00622BFE">
        <w:rPr>
          <w:lang w:val="en-US"/>
        </w:rPr>
        <w:t xml:space="preserve">The differential L1-RSRP of each RS of candidate cell that </w:t>
      </w:r>
      <w:proofErr w:type="spellStart"/>
      <w:r w:rsidRPr="00622BFE">
        <w:rPr>
          <w:lang w:val="en-US"/>
        </w:rPr>
        <w:t>satifies</w:t>
      </w:r>
      <w:proofErr w:type="spellEnd"/>
      <w:r w:rsidRPr="00622BFE">
        <w:rPr>
          <w:lang w:val="en-US"/>
        </w:rPr>
        <w:t xml:space="preserve"> the condition of event LTM 5 with reference to the L1-RSRP threshold configured for candidate cell and the corresponding CRI/SSBRI.</w:t>
      </w:r>
    </w:p>
    <w:p w14:paraId="6251909D" w14:textId="77777777" w:rsidR="00622BFE" w:rsidRPr="00622BFE" w:rsidRDefault="00622BFE" w:rsidP="00387795">
      <w:pPr>
        <w:numPr>
          <w:ilvl w:val="2"/>
          <w:numId w:val="13"/>
        </w:numPr>
        <w:rPr>
          <w:lang w:val="en-US"/>
        </w:rPr>
      </w:pPr>
      <w:r w:rsidRPr="00622BFE">
        <w:rPr>
          <w:lang w:val="en-US"/>
        </w:rPr>
        <w:t>The differential L1-RSRP of serving cell with reference to the L1-RSRP threshold configured for serving cell.</w:t>
      </w:r>
    </w:p>
    <w:p w14:paraId="6E25C34E" w14:textId="086AB817" w:rsidR="00622BFE" w:rsidRPr="00622BFE" w:rsidRDefault="00622BFE" w:rsidP="00622BFE">
      <w:pPr>
        <w:pStyle w:val="ListParagraph"/>
        <w:numPr>
          <w:ilvl w:val="0"/>
          <w:numId w:val="13"/>
        </w:numPr>
        <w:rPr>
          <w:lang w:val="en-US"/>
        </w:rPr>
      </w:pPr>
      <w:r w:rsidRPr="00622BFE">
        <w:rPr>
          <w:rFonts w:hint="eastAsia"/>
          <w:lang w:val="en-US"/>
        </w:rPr>
        <w:t>Lenovo</w:t>
      </w:r>
    </w:p>
    <w:p w14:paraId="39C2733C" w14:textId="77777777" w:rsidR="00622BFE" w:rsidRPr="00622BFE" w:rsidRDefault="00622BFE" w:rsidP="00622BFE">
      <w:pPr>
        <w:numPr>
          <w:ilvl w:val="1"/>
          <w:numId w:val="13"/>
        </w:numPr>
        <w:rPr>
          <w:lang w:val="en-US"/>
        </w:rPr>
      </w:pPr>
      <w:r w:rsidRPr="00622BFE">
        <w:rPr>
          <w:rFonts w:hint="eastAsia"/>
        </w:rPr>
        <w:t xml:space="preserve">Support the following report contents for each </w:t>
      </w:r>
      <w:proofErr w:type="gramStart"/>
      <w:r w:rsidRPr="00622BFE">
        <w:rPr>
          <w:rFonts w:hint="eastAsia"/>
        </w:rPr>
        <w:t>events</w:t>
      </w:r>
      <w:proofErr w:type="gramEnd"/>
      <w:r w:rsidRPr="00622BFE">
        <w:rPr>
          <w:rFonts w:hint="eastAsia"/>
        </w:rPr>
        <w:t>:</w:t>
      </w:r>
    </w:p>
    <w:p w14:paraId="73CB8DD9" w14:textId="77777777" w:rsidR="00622BFE" w:rsidRPr="00622BFE" w:rsidRDefault="00622BFE" w:rsidP="00622BFE">
      <w:pPr>
        <w:numPr>
          <w:ilvl w:val="2"/>
          <w:numId w:val="13"/>
        </w:numPr>
      </w:pPr>
      <w:r w:rsidRPr="00622BFE">
        <w:t>F</w:t>
      </w:r>
      <w:r w:rsidRPr="00622BFE">
        <w:rPr>
          <w:rFonts w:hint="eastAsia"/>
        </w:rPr>
        <w:t xml:space="preserve">or </w:t>
      </w:r>
      <w:r w:rsidRPr="00622BFE">
        <w:t>Event LTM2</w:t>
      </w:r>
      <w:r w:rsidRPr="00622BFE">
        <w:rPr>
          <w:rFonts w:hint="eastAsia"/>
        </w:rPr>
        <w:t xml:space="preserve">, the NW can configure the UE to report the measurement result of the current </w:t>
      </w:r>
      <w:r w:rsidRPr="00622BFE">
        <w:t xml:space="preserve">beam of </w:t>
      </w:r>
      <w:r w:rsidRPr="00622BFE">
        <w:rPr>
          <w:rFonts w:hint="eastAsia"/>
        </w:rPr>
        <w:t xml:space="preserve">the </w:t>
      </w:r>
      <w:r w:rsidRPr="00622BFE">
        <w:t>serving cell</w:t>
      </w:r>
      <w:r w:rsidRPr="00622BFE">
        <w:rPr>
          <w:rFonts w:hint="eastAsia"/>
        </w:rPr>
        <w:t>.</w:t>
      </w:r>
    </w:p>
    <w:p w14:paraId="630DC1DB" w14:textId="77777777" w:rsidR="00622BFE" w:rsidRPr="00622BFE" w:rsidRDefault="00622BFE" w:rsidP="00622BFE">
      <w:pPr>
        <w:numPr>
          <w:ilvl w:val="2"/>
          <w:numId w:val="13"/>
        </w:numPr>
      </w:pPr>
      <w:r w:rsidRPr="00622BFE">
        <w:t>F</w:t>
      </w:r>
      <w:r w:rsidRPr="00622BFE">
        <w:rPr>
          <w:rFonts w:hint="eastAsia"/>
        </w:rPr>
        <w:t xml:space="preserve">or </w:t>
      </w:r>
      <w:r w:rsidRPr="00622BFE">
        <w:t>Event LTM</w:t>
      </w:r>
      <w:r w:rsidRPr="00622BFE">
        <w:rPr>
          <w:rFonts w:hint="eastAsia"/>
        </w:rPr>
        <w:t xml:space="preserve">3, EventLTM4 and </w:t>
      </w:r>
      <w:r w:rsidRPr="00622BFE">
        <w:t>Event LTM</w:t>
      </w:r>
      <w:r w:rsidRPr="00622BFE">
        <w:rPr>
          <w:rFonts w:hint="eastAsia"/>
        </w:rPr>
        <w:t xml:space="preserve">5, the UE shall report N beams from candidate cells and the NW can configure to include the measurement result of the </w:t>
      </w:r>
      <w:r w:rsidRPr="00622BFE">
        <w:t>beam of serving cell</w:t>
      </w:r>
      <w:r w:rsidRPr="00622BFE">
        <w:rPr>
          <w:rFonts w:hint="eastAsia"/>
        </w:rPr>
        <w:t>.</w:t>
      </w:r>
    </w:p>
    <w:p w14:paraId="21D2CA7F" w14:textId="1D761B87" w:rsidR="00622BFE" w:rsidRPr="00622BFE" w:rsidRDefault="00622BFE" w:rsidP="00622BFE">
      <w:pPr>
        <w:pStyle w:val="ListParagraph"/>
        <w:numPr>
          <w:ilvl w:val="0"/>
          <w:numId w:val="13"/>
        </w:numPr>
        <w:rPr>
          <w:lang w:val="en-US"/>
        </w:rPr>
      </w:pPr>
      <w:proofErr w:type="gramStart"/>
      <w:r w:rsidRPr="00622BFE">
        <w:rPr>
          <w:rFonts w:hint="eastAsia"/>
          <w:lang w:val="en-US"/>
        </w:rPr>
        <w:t>Google :</w:t>
      </w:r>
      <w:proofErr w:type="gramEnd"/>
    </w:p>
    <w:p w14:paraId="2EAF3F1B" w14:textId="77777777" w:rsidR="00622BFE" w:rsidRPr="00622BFE" w:rsidRDefault="00622BFE" w:rsidP="00622BFE">
      <w:pPr>
        <w:numPr>
          <w:ilvl w:val="1"/>
          <w:numId w:val="13"/>
        </w:numPr>
        <w:rPr>
          <w:lang w:val="en-US"/>
        </w:rPr>
      </w:pPr>
      <w:r w:rsidRPr="00622BFE">
        <w:rPr>
          <w:lang w:val="en-US"/>
        </w:rPr>
        <w:t xml:space="preserve">Report contents of an UEI LTM beam report at least include the followings: </w:t>
      </w:r>
    </w:p>
    <w:p w14:paraId="1414C7E7" w14:textId="77777777" w:rsidR="00622BFE" w:rsidRPr="00622BFE" w:rsidRDefault="00622BFE" w:rsidP="00622BFE">
      <w:pPr>
        <w:numPr>
          <w:ilvl w:val="2"/>
          <w:numId w:val="13"/>
        </w:numPr>
        <w:rPr>
          <w:lang w:val="en-US"/>
        </w:rPr>
      </w:pPr>
      <w:r w:rsidRPr="00622BFE">
        <w:rPr>
          <w:lang w:val="en-US"/>
        </w:rPr>
        <w:t>RS index,</w:t>
      </w:r>
    </w:p>
    <w:p w14:paraId="7C459B44" w14:textId="77777777" w:rsidR="00622BFE" w:rsidRPr="00622BFE" w:rsidRDefault="00622BFE" w:rsidP="00622BFE">
      <w:pPr>
        <w:numPr>
          <w:ilvl w:val="2"/>
          <w:numId w:val="13"/>
        </w:numPr>
        <w:rPr>
          <w:lang w:val="en-US"/>
        </w:rPr>
      </w:pPr>
      <w:r w:rsidRPr="00622BFE">
        <w:rPr>
          <w:lang w:val="en-US"/>
        </w:rPr>
        <w:t xml:space="preserve">Measurement metric of RS quality, </w:t>
      </w:r>
    </w:p>
    <w:p w14:paraId="1562824E" w14:textId="77777777" w:rsidR="00622BFE" w:rsidRPr="00622BFE" w:rsidRDefault="00622BFE" w:rsidP="00622BFE">
      <w:pPr>
        <w:numPr>
          <w:ilvl w:val="2"/>
          <w:numId w:val="13"/>
        </w:numPr>
        <w:rPr>
          <w:lang w:val="en-US"/>
        </w:rPr>
      </w:pPr>
      <w:r w:rsidRPr="00622BFE">
        <w:rPr>
          <w:lang w:val="en-US"/>
        </w:rPr>
        <w:t xml:space="preserve">LTM event ID, </w:t>
      </w:r>
    </w:p>
    <w:p w14:paraId="7F2DB4E3" w14:textId="77777777" w:rsidR="00622BFE" w:rsidRPr="00622BFE" w:rsidRDefault="00622BFE" w:rsidP="00622BFE">
      <w:pPr>
        <w:numPr>
          <w:ilvl w:val="2"/>
          <w:numId w:val="13"/>
        </w:numPr>
        <w:rPr>
          <w:lang w:val="en-US"/>
        </w:rPr>
      </w:pPr>
      <w:r w:rsidRPr="00622BFE">
        <w:rPr>
          <w:lang w:val="en-US"/>
        </w:rPr>
        <w:t>LTM candidate ID.</w:t>
      </w:r>
    </w:p>
    <w:p w14:paraId="17815E68" w14:textId="77777777" w:rsidR="00622BFE" w:rsidRPr="00622BFE" w:rsidRDefault="00622BFE" w:rsidP="00622BFE">
      <w:pPr>
        <w:numPr>
          <w:ilvl w:val="0"/>
          <w:numId w:val="13"/>
        </w:numPr>
        <w:rPr>
          <w:lang w:val="en-US"/>
        </w:rPr>
      </w:pPr>
      <w:r w:rsidRPr="00622BFE">
        <w:rPr>
          <w:rFonts w:hint="eastAsia"/>
          <w:lang w:val="en-US"/>
        </w:rPr>
        <w:t>Apple</w:t>
      </w:r>
    </w:p>
    <w:p w14:paraId="590F6BA9" w14:textId="77777777" w:rsidR="00622BFE" w:rsidRPr="00622BFE" w:rsidRDefault="00622BFE" w:rsidP="00622BFE">
      <w:pPr>
        <w:numPr>
          <w:ilvl w:val="1"/>
          <w:numId w:val="13"/>
        </w:numPr>
        <w:rPr>
          <w:lang w:val="en-US"/>
        </w:rPr>
      </w:pPr>
      <w:r w:rsidRPr="00622BFE">
        <w:rPr>
          <w:lang w:val="en-US"/>
        </w:rPr>
        <w:t xml:space="preserve">Rel-18 LTM beam report content is the starting point for the event-trigger report with including the triggering beam information. </w:t>
      </w:r>
    </w:p>
    <w:p w14:paraId="3FA20EDB" w14:textId="77777777" w:rsidR="00622BFE" w:rsidRPr="00622BFE" w:rsidRDefault="00622BFE" w:rsidP="00622BFE">
      <w:pPr>
        <w:numPr>
          <w:ilvl w:val="1"/>
          <w:numId w:val="13"/>
        </w:numPr>
        <w:rPr>
          <w:lang w:val="en-US"/>
        </w:rPr>
      </w:pPr>
      <w:r w:rsidRPr="00622BFE">
        <w:rPr>
          <w:lang w:val="en-US"/>
        </w:rPr>
        <w:t>Study method to indicate the triggered event for event-triggered report.</w:t>
      </w:r>
    </w:p>
    <w:p w14:paraId="4720C6F1" w14:textId="77777777" w:rsidR="00622BFE" w:rsidRPr="00622BFE" w:rsidRDefault="00622BFE" w:rsidP="00622BFE">
      <w:pPr>
        <w:numPr>
          <w:ilvl w:val="0"/>
          <w:numId w:val="13"/>
        </w:numPr>
        <w:rPr>
          <w:lang w:val="en-US"/>
        </w:rPr>
      </w:pPr>
      <w:r w:rsidRPr="00622BFE">
        <w:rPr>
          <w:rFonts w:hint="eastAsia"/>
          <w:lang w:val="en-US"/>
        </w:rPr>
        <w:t>Nokia</w:t>
      </w:r>
    </w:p>
    <w:p w14:paraId="4F7CEE28" w14:textId="77777777" w:rsidR="00622BFE" w:rsidRPr="00622BFE" w:rsidRDefault="00622BFE" w:rsidP="00622BFE">
      <w:pPr>
        <w:numPr>
          <w:ilvl w:val="1"/>
          <w:numId w:val="13"/>
        </w:numPr>
        <w:rPr>
          <w:lang w:val="en-US"/>
        </w:rPr>
      </w:pPr>
      <w:r w:rsidRPr="00622BFE">
        <w:rPr>
          <w:lang w:val="en-US"/>
        </w:rPr>
        <w:t>For events LTM3, LTM4, and LTM5, at least the RS resource indicator (with associated cell information), L1-RSRP for the candidate beams meeting the configured event criteria, and event/report config ID should be reported.</w:t>
      </w:r>
    </w:p>
    <w:p w14:paraId="06C94FDF" w14:textId="77777777" w:rsidR="00622BFE" w:rsidRPr="00622BFE" w:rsidRDefault="00622BFE" w:rsidP="00622BFE">
      <w:pPr>
        <w:numPr>
          <w:ilvl w:val="2"/>
          <w:numId w:val="13"/>
        </w:numPr>
        <w:rPr>
          <w:lang w:val="en-US"/>
        </w:rPr>
      </w:pPr>
      <w:r w:rsidRPr="00622BFE">
        <w:rPr>
          <w:lang w:val="en-US"/>
        </w:rPr>
        <w:t>FFS: Whether the quality of the serving cell needs to be reported for events LTM3, LTM4, and LTM5.</w:t>
      </w:r>
    </w:p>
    <w:p w14:paraId="7409E198" w14:textId="77777777" w:rsidR="00622BFE" w:rsidRPr="00622BFE" w:rsidRDefault="00622BFE" w:rsidP="00622BFE">
      <w:pPr>
        <w:numPr>
          <w:ilvl w:val="2"/>
          <w:numId w:val="13"/>
        </w:numPr>
        <w:rPr>
          <w:lang w:val="en-US"/>
        </w:rPr>
      </w:pPr>
      <w:r w:rsidRPr="00622BFE">
        <w:rPr>
          <w:lang w:val="en-US"/>
        </w:rPr>
        <w:t>FFS: Whether any information needs to be reported for event LTM2, given its focus on the serving cell.</w:t>
      </w:r>
    </w:p>
    <w:p w14:paraId="3A207E47" w14:textId="77777777" w:rsidR="00622BFE" w:rsidRPr="00622BFE" w:rsidRDefault="00622BFE" w:rsidP="00622BFE">
      <w:pPr>
        <w:numPr>
          <w:ilvl w:val="0"/>
          <w:numId w:val="13"/>
        </w:numPr>
        <w:rPr>
          <w:lang w:val="en-US"/>
        </w:rPr>
      </w:pPr>
      <w:r w:rsidRPr="00622BFE">
        <w:rPr>
          <w:rFonts w:hint="eastAsia"/>
          <w:lang w:val="en-US"/>
        </w:rPr>
        <w:t>DOCOMO</w:t>
      </w:r>
    </w:p>
    <w:p w14:paraId="0B993F97" w14:textId="77777777" w:rsidR="00622BFE" w:rsidRPr="00622BFE" w:rsidRDefault="00622BFE" w:rsidP="00622BFE">
      <w:pPr>
        <w:numPr>
          <w:ilvl w:val="1"/>
          <w:numId w:val="13"/>
        </w:numPr>
        <w:rPr>
          <w:lang w:val="en-US"/>
        </w:rPr>
      </w:pPr>
      <w:r w:rsidRPr="00622BFE">
        <w:rPr>
          <w:lang w:val="en-US"/>
        </w:rPr>
        <w:t>For all LTM events,</w:t>
      </w:r>
    </w:p>
    <w:p w14:paraId="11293683" w14:textId="77777777" w:rsidR="00622BFE" w:rsidRPr="00622BFE" w:rsidRDefault="00622BFE" w:rsidP="00622BFE">
      <w:pPr>
        <w:numPr>
          <w:ilvl w:val="2"/>
          <w:numId w:val="13"/>
        </w:numPr>
        <w:rPr>
          <w:lang w:val="en-US"/>
        </w:rPr>
      </w:pPr>
      <w:r w:rsidRPr="00622BFE">
        <w:rPr>
          <w:lang w:val="en-US"/>
        </w:rPr>
        <w:t>RS index (i.e., SSBRI or CRI) and corresponding measurement result (i.e., L1-RSRP or L1-SINR)</w:t>
      </w:r>
    </w:p>
    <w:p w14:paraId="751CEAF8" w14:textId="77777777" w:rsidR="00622BFE" w:rsidRPr="00622BFE" w:rsidRDefault="00622BFE" w:rsidP="00622BFE">
      <w:pPr>
        <w:numPr>
          <w:ilvl w:val="2"/>
          <w:numId w:val="13"/>
        </w:numPr>
        <w:rPr>
          <w:lang w:val="en-US"/>
        </w:rPr>
      </w:pPr>
      <w:r w:rsidRPr="00622BFE">
        <w:rPr>
          <w:lang w:val="en-US"/>
        </w:rPr>
        <w:t>Event ID and/or Report config ID</w:t>
      </w:r>
    </w:p>
    <w:p w14:paraId="716F32D0" w14:textId="77777777" w:rsidR="00622BFE" w:rsidRPr="00622BFE" w:rsidRDefault="00622BFE" w:rsidP="00622BFE">
      <w:pPr>
        <w:numPr>
          <w:ilvl w:val="1"/>
          <w:numId w:val="13"/>
        </w:numPr>
        <w:rPr>
          <w:lang w:val="en-US"/>
        </w:rPr>
      </w:pPr>
      <w:r w:rsidRPr="00622BFE">
        <w:rPr>
          <w:lang w:val="en-US"/>
        </w:rPr>
        <w:t>For Event LTM2/3/5,</w:t>
      </w:r>
    </w:p>
    <w:p w14:paraId="51FD462E" w14:textId="77777777" w:rsidR="00622BFE" w:rsidRPr="00622BFE" w:rsidRDefault="00622BFE" w:rsidP="00622BFE">
      <w:pPr>
        <w:numPr>
          <w:ilvl w:val="2"/>
          <w:numId w:val="13"/>
        </w:numPr>
        <w:rPr>
          <w:lang w:val="en-US"/>
        </w:rPr>
      </w:pPr>
      <w:r w:rsidRPr="00622BFE">
        <w:rPr>
          <w:lang w:val="en-US"/>
        </w:rPr>
        <w:t xml:space="preserve">Support that the inclusion of current </w:t>
      </w:r>
      <w:proofErr w:type="spellStart"/>
      <w:r w:rsidRPr="00622BFE">
        <w:rPr>
          <w:lang w:val="en-US"/>
        </w:rPr>
        <w:t>SpCell</w:t>
      </w:r>
      <w:proofErr w:type="spellEnd"/>
      <w:r w:rsidRPr="00622BFE">
        <w:rPr>
          <w:lang w:val="en-US"/>
        </w:rPr>
        <w:t xml:space="preserve"> in the L1 measurement report is configurable</w:t>
      </w:r>
    </w:p>
    <w:p w14:paraId="7C7A2CD9" w14:textId="77777777" w:rsidR="00622BFE" w:rsidRPr="00622BFE" w:rsidRDefault="00622BFE" w:rsidP="00622BFE">
      <w:pPr>
        <w:numPr>
          <w:ilvl w:val="1"/>
          <w:numId w:val="13"/>
        </w:numPr>
        <w:rPr>
          <w:lang w:val="en-US"/>
        </w:rPr>
      </w:pPr>
      <w:r w:rsidRPr="00622BFE">
        <w:rPr>
          <w:lang w:val="en-US"/>
        </w:rPr>
        <w:t>For the reporting format/contents of Event-triggered beam report, support Opt2.</w:t>
      </w:r>
    </w:p>
    <w:p w14:paraId="76176E60" w14:textId="77777777" w:rsidR="00622BFE" w:rsidRPr="00622BFE" w:rsidRDefault="00622BFE" w:rsidP="00622BFE">
      <w:pPr>
        <w:numPr>
          <w:ilvl w:val="2"/>
          <w:numId w:val="13"/>
        </w:numPr>
        <w:rPr>
          <w:lang w:val="en-US"/>
        </w:rPr>
      </w:pPr>
      <w:r w:rsidRPr="00622BFE">
        <w:rPr>
          <w:lang w:val="en-US"/>
        </w:rPr>
        <w:t xml:space="preserve">Opt2: The maximum number of candidate cells and the max number of beams per candidate cell in a single report instance is configured by NW. The actual number </w:t>
      </w:r>
      <w:r w:rsidRPr="00622BFE">
        <w:rPr>
          <w:lang w:val="en-US"/>
        </w:rPr>
        <w:lastRenderedPageBreak/>
        <w:t>of candidate cell and actual number of beams per candidate cell in single report instance are determined by UE based on whether beam satisfies the condition.</w:t>
      </w:r>
    </w:p>
    <w:p w14:paraId="7BF2484A" w14:textId="77777777" w:rsidR="00622BFE" w:rsidRPr="00622BFE" w:rsidRDefault="00622BFE" w:rsidP="00622BFE">
      <w:pPr>
        <w:numPr>
          <w:ilvl w:val="0"/>
          <w:numId w:val="13"/>
        </w:numPr>
        <w:rPr>
          <w:lang w:val="en-US"/>
        </w:rPr>
      </w:pPr>
      <w:r w:rsidRPr="00622BFE">
        <w:rPr>
          <w:rFonts w:hint="eastAsia"/>
          <w:lang w:val="en-US"/>
        </w:rPr>
        <w:t>Qualcomm</w:t>
      </w:r>
    </w:p>
    <w:p w14:paraId="18CC42FC" w14:textId="77777777" w:rsidR="00622BFE" w:rsidRPr="00622BFE" w:rsidRDefault="00622BFE" w:rsidP="00622BFE">
      <w:pPr>
        <w:numPr>
          <w:ilvl w:val="1"/>
          <w:numId w:val="13"/>
        </w:numPr>
        <w:rPr>
          <w:lang w:val="en-US"/>
        </w:rPr>
      </w:pPr>
      <w:r w:rsidRPr="00622BFE">
        <w:rPr>
          <w:rFonts w:hint="eastAsia"/>
        </w:rPr>
        <w:t xml:space="preserve">For event evaluation and measurement reporting for Events LTM2, LTM3, and LTM5, the current </w:t>
      </w:r>
      <w:proofErr w:type="spellStart"/>
      <w:r w:rsidRPr="00622BFE">
        <w:rPr>
          <w:rFonts w:hint="eastAsia"/>
        </w:rPr>
        <w:t>SpCell</w:t>
      </w:r>
      <w:proofErr w:type="spellEnd"/>
      <w:r w:rsidRPr="00622BFE">
        <w:rPr>
          <w:rFonts w:hint="eastAsia"/>
        </w:rPr>
        <w:t xml:space="preserve"> and corresponding RSs should always be included in the LTM configuration.</w:t>
      </w:r>
    </w:p>
    <w:p w14:paraId="6F327A03" w14:textId="77777777" w:rsidR="00622BFE" w:rsidRPr="00622BFE" w:rsidRDefault="00622BFE" w:rsidP="00622BFE">
      <w:pPr>
        <w:numPr>
          <w:ilvl w:val="1"/>
          <w:numId w:val="13"/>
        </w:numPr>
        <w:rPr>
          <w:lang w:val="en-US"/>
        </w:rPr>
      </w:pPr>
      <w:r w:rsidRPr="00622BFE">
        <w:t>For event-triggered LTM L1 measurement reporting, the legacy (Rel-18) L1 measurement reporting contents are reused. When multiple LTM events are configured, the ID of the triggered event is also included.</w:t>
      </w:r>
    </w:p>
    <w:p w14:paraId="47321CE4" w14:textId="77777777" w:rsidR="00622BFE" w:rsidRPr="00622BFE" w:rsidRDefault="00622BFE" w:rsidP="00622BFE">
      <w:pPr>
        <w:rPr>
          <w:lang w:val="en-US"/>
        </w:rPr>
      </w:pPr>
    </w:p>
    <w:p w14:paraId="50648352" w14:textId="2B3CF754" w:rsidR="007E6A4A" w:rsidRDefault="007E31CA">
      <w:pPr>
        <w:pStyle w:val="Heading5"/>
        <w:rPr>
          <w:lang w:val="en-US"/>
        </w:rPr>
      </w:pPr>
      <w:r>
        <w:rPr>
          <w:rFonts w:hint="eastAsia"/>
          <w:lang w:val="en-US"/>
        </w:rPr>
        <w:t>[</w:t>
      </w:r>
      <w:r w:rsidR="00777E0B">
        <w:rPr>
          <w:rFonts w:hint="eastAsia"/>
          <w:lang w:val="en-US"/>
        </w:rPr>
        <w:t>Conclusion</w:t>
      </w:r>
      <w:r>
        <w:rPr>
          <w:rFonts w:hint="eastAsia"/>
          <w:lang w:val="en-US"/>
        </w:rPr>
        <w:t>]</w:t>
      </w:r>
    </w:p>
    <w:p w14:paraId="020BA47D" w14:textId="76D3A2D5" w:rsidR="00B6743D" w:rsidRDefault="00F869D4" w:rsidP="00B6743D">
      <w:pPr>
        <w:rPr>
          <w:lang w:val="en-US"/>
        </w:rPr>
      </w:pPr>
      <w:r>
        <w:rPr>
          <w:rFonts w:hint="eastAsia"/>
          <w:lang w:val="en-US"/>
        </w:rPr>
        <w:t>FL assumes that RAN2 will have the same/similar discussion on this aspect</w:t>
      </w:r>
      <w:r w:rsidR="00777E0B">
        <w:rPr>
          <w:rFonts w:hint="eastAsia"/>
          <w:lang w:val="en-US"/>
        </w:rPr>
        <w:t>. To avoid the overlap between RAN1 and RAN2, no</w:t>
      </w:r>
      <w:r w:rsidR="00B6743D">
        <w:rPr>
          <w:rFonts w:hint="eastAsia"/>
          <w:lang w:val="en-US"/>
        </w:rPr>
        <w:t xml:space="preserve"> discussion is planned unless </w:t>
      </w:r>
      <w:r w:rsidR="00777E0B">
        <w:rPr>
          <w:rFonts w:hint="eastAsia"/>
          <w:lang w:val="en-US"/>
        </w:rPr>
        <w:t xml:space="preserve">explicitly </w:t>
      </w:r>
      <w:r w:rsidR="00B6743D">
        <w:rPr>
          <w:rFonts w:hint="eastAsia"/>
          <w:lang w:val="en-US"/>
        </w:rPr>
        <w:t>requested by RAN2.</w:t>
      </w:r>
    </w:p>
    <w:p w14:paraId="6AE1A924" w14:textId="33BD6C50" w:rsidR="00A15D94" w:rsidRDefault="00777E0B">
      <w:pPr>
        <w:rPr>
          <w:lang w:val="en-US"/>
        </w:rPr>
      </w:pPr>
      <w:r>
        <w:rPr>
          <w:rFonts w:hint="eastAsia"/>
          <w:lang w:val="en-US"/>
        </w:rPr>
        <w:t>With this, the discussion of this section is closed without any discussion</w:t>
      </w:r>
      <w:r w:rsidR="00D37947">
        <w:rPr>
          <w:rFonts w:hint="eastAsia"/>
          <w:lang w:val="en-US"/>
        </w:rPr>
        <w:t>.</w:t>
      </w:r>
    </w:p>
    <w:p w14:paraId="3E6F10D2" w14:textId="77777777" w:rsidR="00B6743D" w:rsidRPr="00B6743D" w:rsidRDefault="00B6743D">
      <w:pPr>
        <w:rPr>
          <w:lang w:val="en-US"/>
        </w:rPr>
      </w:pPr>
    </w:p>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3C86A31E" w:rsidR="007E6A4A" w:rsidRDefault="00633F3F">
      <w:pPr>
        <w:pStyle w:val="Heading3"/>
      </w:pPr>
      <w:r>
        <w:rPr>
          <w:rFonts w:hint="eastAsia"/>
        </w:rPr>
        <w:lastRenderedPageBreak/>
        <w:t>[</w:t>
      </w:r>
      <w:r w:rsidR="00AA391E">
        <w:rPr>
          <w:rFonts w:hint="eastAsia"/>
        </w:rPr>
        <w:t>High</w:t>
      </w:r>
      <w:r w:rsidR="007E31CA">
        <w:rPr>
          <w:rFonts w:hint="eastAsia"/>
        </w:rPr>
        <w:t xml:space="preserve">] </w:t>
      </w:r>
      <w:r w:rsidR="00A34FA7">
        <w:rPr>
          <w:rFonts w:hint="eastAsia"/>
        </w:rPr>
        <w:t>RS of serving cell for e</w:t>
      </w:r>
      <w:r w:rsidR="007E31CA">
        <w:rPr>
          <w:rFonts w:hint="eastAsia"/>
        </w:rPr>
        <w:t>vent evaluation</w:t>
      </w:r>
      <w:r w:rsidR="001733BD">
        <w:rPr>
          <w:rFonts w:hint="eastAsia"/>
        </w:rPr>
        <w:t xml:space="preserve"> </w:t>
      </w:r>
    </w:p>
    <w:p w14:paraId="7012655B" w14:textId="1C1AF0C1" w:rsidR="00AA391E" w:rsidRDefault="00C764C0">
      <w:pPr>
        <w:pStyle w:val="Heading5"/>
        <w:rPr>
          <w:lang w:val="en-US"/>
        </w:rPr>
      </w:pPr>
      <w:r>
        <w:rPr>
          <w:rFonts w:hint="eastAsia"/>
          <w:lang w:val="en-US"/>
        </w:rPr>
        <w:t xml:space="preserve">[Agreement in previous meetings] </w:t>
      </w:r>
    </w:p>
    <w:p w14:paraId="20652F62" w14:textId="77777777" w:rsidR="00AA391E" w:rsidRDefault="00AA391E" w:rsidP="00AA391E">
      <w:pPr>
        <w:rPr>
          <w:rFonts w:eastAsia="Batang" w:cs="Times"/>
          <w:b/>
          <w:bCs/>
          <w:sz w:val="20"/>
          <w:highlight w:val="green"/>
          <w:lang w:eastAsia="x-none"/>
        </w:rPr>
      </w:pPr>
      <w:r>
        <w:rPr>
          <w:rFonts w:cs="Times"/>
          <w:b/>
          <w:bCs/>
          <w:highlight w:val="green"/>
          <w:lang w:eastAsia="x-none"/>
        </w:rPr>
        <w:t>Agreement</w:t>
      </w:r>
    </w:p>
    <w:p w14:paraId="1D709561" w14:textId="77777777" w:rsidR="00AA391E" w:rsidRDefault="00AA391E" w:rsidP="00AA391E">
      <w:pPr>
        <w:pStyle w:val="ListParagraph"/>
        <w:numPr>
          <w:ilvl w:val="0"/>
          <w:numId w:val="17"/>
        </w:numPr>
        <w:spacing w:after="0" w:afterAutospacing="0"/>
        <w:ind w:left="480" w:hanging="480"/>
        <w:rPr>
          <w:lang w:val="en-US" w:eastAsia="x-none"/>
        </w:rPr>
      </w:pPr>
      <w:r>
        <w:rPr>
          <w:lang w:val="en-US"/>
        </w:rPr>
        <w:t xml:space="preserve">For the identification of the serving cell RS for event evaluation, </w:t>
      </w:r>
    </w:p>
    <w:p w14:paraId="167F1CB4" w14:textId="77777777" w:rsidR="00AA391E" w:rsidRDefault="00AA391E" w:rsidP="00AA391E">
      <w:pPr>
        <w:pStyle w:val="ListParagraph"/>
        <w:numPr>
          <w:ilvl w:val="1"/>
          <w:numId w:val="17"/>
        </w:numPr>
        <w:spacing w:after="0" w:afterAutospacing="0"/>
        <w:rPr>
          <w:lang w:val="en-US" w:eastAsia="x-none"/>
        </w:rPr>
      </w:pPr>
      <w:r w:rsidRPr="00AA391E">
        <w:rPr>
          <w:lang w:val="en-US"/>
        </w:rPr>
        <w:t>At least the following options are further studied in RAN1, where different options could apply to different LTM event</w:t>
      </w:r>
    </w:p>
    <w:p w14:paraId="5C06845E" w14:textId="77777777" w:rsidR="00AA391E" w:rsidRDefault="00AA391E" w:rsidP="00AA391E">
      <w:pPr>
        <w:pStyle w:val="ListParagraph"/>
        <w:numPr>
          <w:ilvl w:val="2"/>
          <w:numId w:val="17"/>
        </w:numPr>
        <w:spacing w:after="0" w:afterAutospacing="0"/>
        <w:rPr>
          <w:lang w:val="en-US" w:eastAsia="x-none"/>
        </w:rPr>
      </w:pPr>
      <w:r w:rsidRPr="00AA391E">
        <w:rPr>
          <w:lang w:val="en-US"/>
        </w:rPr>
        <w:t>Option. 1: Derived from QCL (</w:t>
      </w:r>
      <w:proofErr w:type="gramStart"/>
      <w:r w:rsidRPr="00AA391E">
        <w:rPr>
          <w:lang w:val="en-US"/>
        </w:rPr>
        <w:t>type-D</w:t>
      </w:r>
      <w:proofErr w:type="gramEnd"/>
      <w:r w:rsidRPr="00AA391E">
        <w:rPr>
          <w:lang w:val="en-US"/>
        </w:rPr>
        <w:t>) RS(s) of the indicated joint/DL TCI state for the serving cell</w:t>
      </w:r>
    </w:p>
    <w:p w14:paraId="692508B2" w14:textId="77777777" w:rsidR="00AA391E" w:rsidRDefault="00AA391E" w:rsidP="00AA391E">
      <w:pPr>
        <w:pStyle w:val="ListParagraph"/>
        <w:numPr>
          <w:ilvl w:val="2"/>
          <w:numId w:val="17"/>
        </w:numPr>
        <w:spacing w:after="0" w:afterAutospacing="0"/>
        <w:rPr>
          <w:lang w:val="en-US" w:eastAsia="x-none"/>
        </w:rPr>
      </w:pPr>
      <w:r w:rsidRPr="00AA391E">
        <w:rPr>
          <w:lang w:val="en-US"/>
        </w:rPr>
        <w:t xml:space="preserve">Option. 2: Derived from QCL RS(s) or SSB </w:t>
      </w:r>
      <w:proofErr w:type="spellStart"/>
      <w:r w:rsidRPr="00AA391E">
        <w:rPr>
          <w:lang w:val="en-US"/>
        </w:rPr>
        <w:t>QCLed</w:t>
      </w:r>
      <w:proofErr w:type="spellEnd"/>
      <w:r w:rsidRPr="00AA391E">
        <w:rPr>
          <w:lang w:val="en-US"/>
        </w:rPr>
        <w:t xml:space="preserve"> with the QCL RS of the indicated joint/DL TCI state for the serving cell</w:t>
      </w:r>
    </w:p>
    <w:p w14:paraId="3C3087DF" w14:textId="77777777" w:rsidR="00AA391E" w:rsidRDefault="00AA391E" w:rsidP="00AA391E">
      <w:pPr>
        <w:pStyle w:val="ListParagraph"/>
        <w:numPr>
          <w:ilvl w:val="3"/>
          <w:numId w:val="17"/>
        </w:numPr>
        <w:spacing w:after="0" w:afterAutospacing="0"/>
        <w:rPr>
          <w:lang w:val="en-US" w:eastAsia="x-none"/>
        </w:rPr>
      </w:pPr>
      <w:r w:rsidRPr="00AA391E">
        <w:rPr>
          <w:lang w:val="en-US"/>
        </w:rPr>
        <w:t>QCL RS or SSB is configured by the network</w:t>
      </w:r>
    </w:p>
    <w:p w14:paraId="259A34EF" w14:textId="77777777" w:rsidR="00AA391E" w:rsidRDefault="00AA391E" w:rsidP="00AA391E">
      <w:pPr>
        <w:pStyle w:val="ListParagraph"/>
        <w:numPr>
          <w:ilvl w:val="2"/>
          <w:numId w:val="17"/>
        </w:numPr>
        <w:spacing w:after="0" w:afterAutospacing="0"/>
        <w:rPr>
          <w:lang w:val="en-US" w:eastAsia="x-none"/>
        </w:rPr>
      </w:pPr>
      <w:r w:rsidRPr="00AA391E">
        <w:rPr>
          <w:lang w:val="en-US"/>
        </w:rPr>
        <w:t>Option. 3: Measurement RS(s) is/are explicitly configured</w:t>
      </w:r>
    </w:p>
    <w:p w14:paraId="4BCB00A9" w14:textId="77777777" w:rsidR="00AA391E" w:rsidRDefault="00AA391E" w:rsidP="00AA391E">
      <w:pPr>
        <w:pStyle w:val="ListParagraph"/>
        <w:numPr>
          <w:ilvl w:val="2"/>
          <w:numId w:val="17"/>
        </w:numPr>
        <w:spacing w:after="0" w:afterAutospacing="0"/>
        <w:rPr>
          <w:lang w:val="en-US" w:eastAsia="x-none"/>
        </w:rPr>
      </w:pPr>
      <w:r w:rsidRPr="00AA391E">
        <w:rPr>
          <w:lang w:val="en-US"/>
        </w:rPr>
        <w:t xml:space="preserve">Option. 4: Derived from QCL RSs of activated TCI states with the best quality, or SSB which is </w:t>
      </w:r>
      <w:proofErr w:type="spellStart"/>
      <w:r w:rsidRPr="00AA391E">
        <w:rPr>
          <w:lang w:val="en-US"/>
        </w:rPr>
        <w:t>QCLed</w:t>
      </w:r>
      <w:proofErr w:type="spellEnd"/>
      <w:r w:rsidRPr="00AA391E">
        <w:rPr>
          <w:lang w:val="en-US"/>
        </w:rPr>
        <w:t xml:space="preserve"> with the QCL RSs of activated TCI states with the best quality.</w:t>
      </w:r>
    </w:p>
    <w:p w14:paraId="7EE417BD" w14:textId="6423C860" w:rsidR="00AA391E" w:rsidRPr="00AA391E" w:rsidRDefault="00AA391E" w:rsidP="00AA391E">
      <w:pPr>
        <w:pStyle w:val="ListParagraph"/>
        <w:numPr>
          <w:ilvl w:val="2"/>
          <w:numId w:val="17"/>
        </w:numPr>
        <w:spacing w:after="0" w:afterAutospacing="0"/>
        <w:rPr>
          <w:lang w:val="en-US" w:eastAsia="x-none"/>
        </w:rPr>
      </w:pPr>
      <w:r w:rsidRPr="00AA391E">
        <w:rPr>
          <w:lang w:val="en-US"/>
        </w:rPr>
        <w:t xml:space="preserve">Option 6: Derived from QCL RSs of activated TCI states, or SSB which is </w:t>
      </w:r>
      <w:proofErr w:type="spellStart"/>
      <w:r w:rsidRPr="00AA391E">
        <w:rPr>
          <w:lang w:val="en-US"/>
        </w:rPr>
        <w:t>QCLed</w:t>
      </w:r>
      <w:proofErr w:type="spellEnd"/>
      <w:r w:rsidRPr="00AA391E">
        <w:rPr>
          <w:lang w:val="en-US"/>
        </w:rPr>
        <w:t xml:space="preserve"> with the QCL RSs of activated TCI states </w:t>
      </w:r>
    </w:p>
    <w:p w14:paraId="0F6F99EF" w14:textId="77777777" w:rsidR="00AA391E" w:rsidRDefault="00AA391E" w:rsidP="00AA391E">
      <w:pPr>
        <w:numPr>
          <w:ilvl w:val="0"/>
          <w:numId w:val="17"/>
        </w:numPr>
        <w:spacing w:after="0" w:afterAutospacing="0"/>
        <w:rPr>
          <w:lang w:val="en-US"/>
        </w:rPr>
      </w:pPr>
      <w:r>
        <w:rPr>
          <w:lang w:val="en-US"/>
        </w:rPr>
        <w:t>The RSs of the candidate cell(s) for event evaluation are explicitly configure</w:t>
      </w:r>
    </w:p>
    <w:p w14:paraId="47712B6F" w14:textId="77777777" w:rsidR="00AA391E" w:rsidRDefault="00AA391E" w:rsidP="00AA391E">
      <w:pPr>
        <w:numPr>
          <w:ilvl w:val="0"/>
          <w:numId w:val="17"/>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52356B56" w14:textId="77777777" w:rsidR="00AA391E" w:rsidRDefault="00AA391E" w:rsidP="00AA391E">
      <w:pPr>
        <w:rPr>
          <w:lang w:val="en-US"/>
        </w:rPr>
      </w:pPr>
    </w:p>
    <w:p w14:paraId="18E7172F" w14:textId="63FB9769" w:rsidR="00CB55AE" w:rsidRDefault="00F02F25" w:rsidP="00AA391E">
      <w:pPr>
        <w:rPr>
          <w:lang w:val="en-US"/>
        </w:rPr>
      </w:pPr>
      <w:r>
        <w:rPr>
          <w:rFonts w:hint="eastAsia"/>
          <w:lang w:val="en-US"/>
        </w:rPr>
        <w:t>For info</w:t>
      </w:r>
      <w:r w:rsidR="00CB55AE">
        <w:rPr>
          <w:rFonts w:hint="eastAsia"/>
          <w:lang w:val="en-US"/>
        </w:rPr>
        <w:t>: LTM events in RAN2:</w:t>
      </w:r>
    </w:p>
    <w:p w14:paraId="37AE01FB" w14:textId="25836343"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LTM2: Beam of serving cell becomes worse than absolute </w:t>
      </w:r>
      <w:proofErr w:type="gramStart"/>
      <w:r w:rsidRPr="00FC46C7">
        <w:rPr>
          <w:lang w:val="en-US"/>
        </w:rPr>
        <w:t>threshold;</w:t>
      </w:r>
      <w:proofErr w:type="gramEnd"/>
    </w:p>
    <w:p w14:paraId="298EC4E4" w14:textId="3C83CD3E"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LTM3: Beam of candidate cell becomes amount of offset better than beam of serving </w:t>
      </w:r>
      <w:proofErr w:type="gramStart"/>
      <w:r w:rsidRPr="00FC46C7">
        <w:rPr>
          <w:lang w:val="en-US"/>
        </w:rPr>
        <w:t>cell;</w:t>
      </w:r>
      <w:proofErr w:type="gramEnd"/>
    </w:p>
    <w:p w14:paraId="652415F9" w14:textId="27659D70"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LTM4: Beam of candidate cell becomes better than absolute </w:t>
      </w:r>
      <w:proofErr w:type="gramStart"/>
      <w:r w:rsidRPr="00FC46C7">
        <w:rPr>
          <w:lang w:val="en-US"/>
        </w:rPr>
        <w:t>threshold;</w:t>
      </w:r>
      <w:proofErr w:type="gramEnd"/>
    </w:p>
    <w:p w14:paraId="346BE5AC" w14:textId="0055AA55"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LTM5: Beam of serving cell becomes worse than absolute threshold1 AND Beam of candidate cell becomes better than another absolute threshold2.</w:t>
      </w:r>
    </w:p>
    <w:p w14:paraId="67D8C276" w14:textId="77777777" w:rsidR="00CB55AE" w:rsidRPr="00633E43" w:rsidRDefault="00CB55AE" w:rsidP="00AA391E">
      <w:pPr>
        <w:rPr>
          <w:lang w:val="en-US"/>
        </w:rPr>
      </w:pPr>
    </w:p>
    <w:p w14:paraId="43E0B5AA" w14:textId="0CC73B2A" w:rsidR="007E6A4A" w:rsidRDefault="007E31CA">
      <w:pPr>
        <w:pStyle w:val="Heading5"/>
        <w:rPr>
          <w:lang w:val="en-US"/>
        </w:rPr>
      </w:pPr>
      <w:r>
        <w:rPr>
          <w:rFonts w:hint="eastAsia"/>
          <w:lang w:val="en-US"/>
        </w:rPr>
        <w:t>[Summary of contributions]</w:t>
      </w:r>
    </w:p>
    <w:p w14:paraId="36AB6D17" w14:textId="37F4CBCA" w:rsidR="00E365F1" w:rsidRPr="00751381" w:rsidRDefault="00E365F1" w:rsidP="00E365F1">
      <w:pPr>
        <w:rPr>
          <w:b/>
          <w:bCs/>
          <w:u w:val="single"/>
          <w:lang w:val="en-US"/>
        </w:rPr>
      </w:pPr>
      <w:r w:rsidRPr="00751381">
        <w:rPr>
          <w:rFonts w:hint="eastAsia"/>
          <w:b/>
          <w:bCs/>
          <w:u w:val="single"/>
          <w:lang w:val="en-US"/>
        </w:rPr>
        <w:t>Type of RS for serving cell and candidate cell</w:t>
      </w:r>
    </w:p>
    <w:p w14:paraId="50CF86D3" w14:textId="2C46EB74" w:rsidR="00207A29" w:rsidRDefault="009117CF" w:rsidP="00751381">
      <w:pPr>
        <w:pStyle w:val="ListParagraph"/>
        <w:numPr>
          <w:ilvl w:val="0"/>
          <w:numId w:val="17"/>
        </w:numPr>
        <w:rPr>
          <w:lang w:val="en-US"/>
        </w:rPr>
      </w:pPr>
      <w:r>
        <w:rPr>
          <w:rFonts w:hint="eastAsia"/>
          <w:lang w:val="en-US"/>
        </w:rPr>
        <w:t>Then, h</w:t>
      </w:r>
      <w:r w:rsidR="00207A29">
        <w:rPr>
          <w:rFonts w:hint="eastAsia"/>
          <w:lang w:val="en-US"/>
        </w:rPr>
        <w:t>ow the same type can be ensured</w:t>
      </w:r>
      <w:r>
        <w:rPr>
          <w:rFonts w:hint="eastAsia"/>
          <w:lang w:val="en-US"/>
        </w:rPr>
        <w:t xml:space="preserve"> for LTM </w:t>
      </w:r>
      <w:r w:rsidR="000E67FB">
        <w:rPr>
          <w:rFonts w:hint="eastAsia"/>
          <w:lang w:val="en-US"/>
        </w:rPr>
        <w:t xml:space="preserve">2, </w:t>
      </w:r>
      <w:r>
        <w:rPr>
          <w:rFonts w:hint="eastAsia"/>
          <w:lang w:val="en-US"/>
        </w:rPr>
        <w:t>3 and 5</w:t>
      </w:r>
      <w:r w:rsidR="00207A29">
        <w:rPr>
          <w:rFonts w:hint="eastAsia"/>
          <w:lang w:val="en-US"/>
        </w:rPr>
        <w:t>?</w:t>
      </w:r>
    </w:p>
    <w:p w14:paraId="344F0615" w14:textId="77777777" w:rsidR="00F621CA" w:rsidRDefault="00F621CA" w:rsidP="00F621CA">
      <w:pPr>
        <w:pStyle w:val="ListParagraph"/>
        <w:numPr>
          <w:ilvl w:val="1"/>
          <w:numId w:val="17"/>
        </w:numPr>
        <w:rPr>
          <w:lang w:val="en-US"/>
        </w:rPr>
      </w:pPr>
      <w:r>
        <w:rPr>
          <w:lang w:val="en-US"/>
        </w:rPr>
        <w:t>F</w:t>
      </w:r>
      <w:r>
        <w:rPr>
          <w:rFonts w:hint="eastAsia"/>
          <w:lang w:val="en-US"/>
        </w:rPr>
        <w:t>or serving cell: a rule is given</w:t>
      </w:r>
    </w:p>
    <w:p w14:paraId="3AC90436" w14:textId="03726621" w:rsidR="00F621CA" w:rsidRDefault="00F621CA" w:rsidP="00F621CA">
      <w:pPr>
        <w:pStyle w:val="ListParagraph"/>
        <w:numPr>
          <w:ilvl w:val="1"/>
          <w:numId w:val="17"/>
        </w:numPr>
        <w:rPr>
          <w:lang w:val="en-US"/>
        </w:rPr>
      </w:pPr>
      <w:r>
        <w:rPr>
          <w:rFonts w:hint="eastAsia"/>
          <w:lang w:val="en-US"/>
        </w:rPr>
        <w:t>For candidate cell: explicitly configured</w:t>
      </w:r>
    </w:p>
    <w:p w14:paraId="53340D41" w14:textId="4D720E15" w:rsidR="00F621CA" w:rsidRPr="00F621CA" w:rsidRDefault="008F432C" w:rsidP="008F432C">
      <w:pPr>
        <w:pStyle w:val="ListParagraph"/>
        <w:numPr>
          <w:ilvl w:val="0"/>
          <w:numId w:val="17"/>
        </w:numPr>
        <w:rPr>
          <w:lang w:val="en-US"/>
        </w:rPr>
      </w:pPr>
      <w:r>
        <w:rPr>
          <w:rFonts w:hint="eastAsia"/>
          <w:lang w:val="en-US"/>
        </w:rPr>
        <w:t>Is this ensured by RAN2 (in terms of the configuration rule), or is RAN1 level mechanism necessary?</w:t>
      </w:r>
    </w:p>
    <w:p w14:paraId="2B880191" w14:textId="77777777" w:rsidR="00C43A00" w:rsidRPr="00C43A00" w:rsidRDefault="00C43A00" w:rsidP="00C43A00">
      <w:pPr>
        <w:rPr>
          <w:lang w:val="en-US"/>
        </w:rPr>
      </w:pPr>
    </w:p>
    <w:p w14:paraId="39E3EC10" w14:textId="7504A462" w:rsidR="00E365F1" w:rsidRPr="00E365F1" w:rsidRDefault="00E365F1" w:rsidP="00E365F1">
      <w:pPr>
        <w:rPr>
          <w:b/>
          <w:bCs/>
          <w:u w:val="single"/>
          <w:lang w:val="en-US"/>
        </w:rPr>
      </w:pPr>
      <w:r w:rsidRPr="00E365F1">
        <w:rPr>
          <w:rFonts w:hint="eastAsia"/>
          <w:b/>
          <w:bCs/>
          <w:u w:val="single"/>
          <w:lang w:val="en-US"/>
        </w:rPr>
        <w:t>Choice of options:</w:t>
      </w:r>
    </w:p>
    <w:p w14:paraId="79CD7F79" w14:textId="77777777" w:rsidR="00CC2EEC" w:rsidRPr="0016754E" w:rsidRDefault="008E644C" w:rsidP="00CC2EEC">
      <w:pPr>
        <w:pStyle w:val="ListParagraph"/>
        <w:numPr>
          <w:ilvl w:val="0"/>
          <w:numId w:val="17"/>
        </w:numPr>
        <w:rPr>
          <w:lang w:val="en-US" w:eastAsia="x-none"/>
        </w:rPr>
      </w:pPr>
      <w:r w:rsidRPr="00CC2EEC">
        <w:lastRenderedPageBreak/>
        <w:t>Option. 1: Derived from QCL (</w:t>
      </w:r>
      <w:proofErr w:type="gramStart"/>
      <w:r w:rsidRPr="00CC2EEC">
        <w:t>type-D</w:t>
      </w:r>
      <w:proofErr w:type="gramEnd"/>
      <w:r w:rsidRPr="00CC2EEC">
        <w:t>) RS(s) of the indicated joint/DL TCI state for the serving cell</w:t>
      </w:r>
    </w:p>
    <w:p w14:paraId="38065A21" w14:textId="138562BE" w:rsidR="0016754E" w:rsidRPr="00CC2EEC" w:rsidRDefault="0016754E" w:rsidP="0016754E">
      <w:pPr>
        <w:pStyle w:val="ListParagraph"/>
        <w:numPr>
          <w:ilvl w:val="1"/>
          <w:numId w:val="17"/>
        </w:numPr>
        <w:rPr>
          <w:lang w:val="en-US" w:eastAsia="x-none"/>
        </w:rPr>
      </w:pPr>
      <w:r>
        <w:rPr>
          <w:rFonts w:hint="eastAsia"/>
        </w:rPr>
        <w:t>Huawei</w:t>
      </w:r>
      <w:r w:rsidR="008D323D">
        <w:rPr>
          <w:rFonts w:hint="eastAsia"/>
        </w:rPr>
        <w:t>, Xiaomi</w:t>
      </w:r>
      <w:r w:rsidR="003D3DFA">
        <w:rPr>
          <w:rFonts w:hint="eastAsia"/>
        </w:rPr>
        <w:t xml:space="preserve">, </w:t>
      </w:r>
      <w:r w:rsidR="00B448B7">
        <w:rPr>
          <w:rFonts w:hint="eastAsia"/>
        </w:rPr>
        <w:t>LGE</w:t>
      </w:r>
      <w:r w:rsidR="0079145D">
        <w:rPr>
          <w:rFonts w:hint="eastAsia"/>
        </w:rPr>
        <w:t>, IDC</w:t>
      </w:r>
      <w:r w:rsidR="004A489D">
        <w:rPr>
          <w:rFonts w:hint="eastAsia"/>
        </w:rPr>
        <w:t>, TCL</w:t>
      </w:r>
      <w:r w:rsidR="00585B01">
        <w:rPr>
          <w:rFonts w:hint="eastAsia"/>
        </w:rPr>
        <w:t>, Samsung</w:t>
      </w:r>
      <w:r w:rsidR="00833419">
        <w:rPr>
          <w:rFonts w:hint="eastAsia"/>
        </w:rPr>
        <w:t>, Nokia, KDDI</w:t>
      </w:r>
    </w:p>
    <w:p w14:paraId="383802AA" w14:textId="77777777" w:rsidR="00CC2EEC" w:rsidRPr="00CC2EEC" w:rsidRDefault="008E644C" w:rsidP="00CC2EEC">
      <w:pPr>
        <w:pStyle w:val="ListParagraph"/>
        <w:numPr>
          <w:ilvl w:val="0"/>
          <w:numId w:val="17"/>
        </w:numPr>
        <w:rPr>
          <w:lang w:val="en-US" w:eastAsia="x-none"/>
        </w:rPr>
      </w:pPr>
      <w:r w:rsidRPr="00CC2EEC">
        <w:t xml:space="preserve">Option. 2: Derived from QCL RS(s) or SSB </w:t>
      </w:r>
      <w:proofErr w:type="spellStart"/>
      <w:r w:rsidRPr="00CC2EEC">
        <w:t>QCLed</w:t>
      </w:r>
      <w:proofErr w:type="spellEnd"/>
      <w:r w:rsidRPr="00CC2EEC">
        <w:t xml:space="preserve"> with the QCL RS of the indicated joint/DL TCI state for the serving cell</w:t>
      </w:r>
    </w:p>
    <w:p w14:paraId="4A69D8D5" w14:textId="77777777" w:rsidR="00CC2EEC" w:rsidRPr="00F256C1" w:rsidRDefault="008E644C" w:rsidP="00CC2EEC">
      <w:pPr>
        <w:pStyle w:val="ListParagraph"/>
        <w:numPr>
          <w:ilvl w:val="1"/>
          <w:numId w:val="17"/>
        </w:numPr>
        <w:rPr>
          <w:lang w:val="en-US" w:eastAsia="x-none"/>
        </w:rPr>
      </w:pPr>
      <w:r w:rsidRPr="00CC2EEC">
        <w:t>QCL RS or SSB is configured by the network</w:t>
      </w:r>
    </w:p>
    <w:p w14:paraId="17DBEEF6" w14:textId="2E98F7EA" w:rsidR="00F256C1" w:rsidRPr="00CC2EEC" w:rsidRDefault="00F256C1" w:rsidP="00CC2EEC">
      <w:pPr>
        <w:pStyle w:val="ListParagraph"/>
        <w:numPr>
          <w:ilvl w:val="1"/>
          <w:numId w:val="17"/>
        </w:numPr>
        <w:rPr>
          <w:lang w:val="en-US" w:eastAsia="x-none"/>
        </w:rPr>
      </w:pPr>
      <w:r>
        <w:rPr>
          <w:rFonts w:hint="eastAsia"/>
        </w:rPr>
        <w:t>Huawei</w:t>
      </w:r>
      <w:r w:rsidR="0018237B">
        <w:rPr>
          <w:rFonts w:hint="eastAsia"/>
        </w:rPr>
        <w:t>, CMCC</w:t>
      </w:r>
      <w:r w:rsidR="008D323D">
        <w:rPr>
          <w:rFonts w:hint="eastAsia"/>
        </w:rPr>
        <w:t>, Xiaomi, CATT</w:t>
      </w:r>
      <w:r w:rsidR="00256010">
        <w:rPr>
          <w:rFonts w:hint="eastAsia"/>
        </w:rPr>
        <w:t xml:space="preserve">, Oppo (for </w:t>
      </w:r>
      <w:proofErr w:type="spellStart"/>
      <w:r w:rsidR="00256010">
        <w:rPr>
          <w:rFonts w:hint="eastAsia"/>
        </w:rPr>
        <w:t>Pcell</w:t>
      </w:r>
      <w:proofErr w:type="spellEnd"/>
      <w:r w:rsidR="00256010">
        <w:rPr>
          <w:rFonts w:hint="eastAsia"/>
        </w:rPr>
        <w:t>)</w:t>
      </w:r>
      <w:r w:rsidR="0079145D">
        <w:rPr>
          <w:rFonts w:hint="eastAsia"/>
        </w:rPr>
        <w:t xml:space="preserve">, </w:t>
      </w:r>
      <w:proofErr w:type="spellStart"/>
      <w:proofErr w:type="gramStart"/>
      <w:r w:rsidR="0079145D">
        <w:rPr>
          <w:rFonts w:hint="eastAsia"/>
        </w:rPr>
        <w:t>IDC,</w:t>
      </w:r>
      <w:r w:rsidR="000C77BC">
        <w:rPr>
          <w:rFonts w:hint="eastAsia"/>
        </w:rPr>
        <w:t>Lenovo</w:t>
      </w:r>
      <w:proofErr w:type="spellEnd"/>
      <w:proofErr w:type="gramEnd"/>
      <w:r w:rsidR="004A489D">
        <w:rPr>
          <w:rFonts w:hint="eastAsia"/>
        </w:rPr>
        <w:t>, Sony, Apple, TCL</w:t>
      </w:r>
      <w:r w:rsidR="00F64E90">
        <w:rPr>
          <w:rFonts w:hint="eastAsia"/>
        </w:rPr>
        <w:t>, Fujitsu, Ericsson</w:t>
      </w:r>
      <w:r w:rsidR="00833419">
        <w:rPr>
          <w:rFonts w:hint="eastAsia"/>
        </w:rPr>
        <w:t>, MediaTek, Nokia, DOCOMO, KDDI</w:t>
      </w:r>
    </w:p>
    <w:p w14:paraId="1E7937EE" w14:textId="77777777" w:rsidR="00CC2EEC" w:rsidRPr="00F256C1" w:rsidRDefault="008E644C" w:rsidP="00CC2EEC">
      <w:pPr>
        <w:pStyle w:val="ListParagraph"/>
        <w:numPr>
          <w:ilvl w:val="0"/>
          <w:numId w:val="17"/>
        </w:numPr>
        <w:rPr>
          <w:lang w:val="en-US" w:eastAsia="x-none"/>
        </w:rPr>
      </w:pPr>
      <w:r w:rsidRPr="00CC2EEC">
        <w:t>Option. 3: Measurement RS(s) is/are explicitly configured</w:t>
      </w:r>
    </w:p>
    <w:p w14:paraId="4390743C" w14:textId="242212D7" w:rsidR="00F256C1" w:rsidRPr="00CC2EEC" w:rsidRDefault="00F256C1" w:rsidP="00F256C1">
      <w:pPr>
        <w:pStyle w:val="ListParagraph"/>
        <w:numPr>
          <w:ilvl w:val="1"/>
          <w:numId w:val="17"/>
        </w:numPr>
        <w:rPr>
          <w:lang w:val="en-US" w:eastAsia="x-none"/>
        </w:rPr>
      </w:pPr>
      <w:r>
        <w:rPr>
          <w:rFonts w:hint="eastAsia"/>
        </w:rPr>
        <w:t xml:space="preserve">Huawei, </w:t>
      </w:r>
      <w:r w:rsidR="008D323D">
        <w:rPr>
          <w:rFonts w:hint="eastAsia"/>
        </w:rPr>
        <w:t>CATT</w:t>
      </w:r>
      <w:r w:rsidR="004A489D">
        <w:rPr>
          <w:rFonts w:hint="eastAsia"/>
        </w:rPr>
        <w:t>, TCL</w:t>
      </w:r>
    </w:p>
    <w:p w14:paraId="6B8E2CC3" w14:textId="77777777" w:rsidR="00CC2EEC" w:rsidRPr="00B5556E" w:rsidRDefault="008E644C" w:rsidP="00CC2EEC">
      <w:pPr>
        <w:pStyle w:val="ListParagraph"/>
        <w:numPr>
          <w:ilvl w:val="0"/>
          <w:numId w:val="17"/>
        </w:numPr>
        <w:rPr>
          <w:lang w:val="en-US" w:eastAsia="x-none"/>
        </w:rPr>
      </w:pPr>
      <w:r w:rsidRPr="00CC2EEC">
        <w:t xml:space="preserve">Option. 4: Derived from QCL RSs of activated TCI states with the best quality, or SSB which is </w:t>
      </w:r>
      <w:proofErr w:type="spellStart"/>
      <w:r w:rsidRPr="00CC2EEC">
        <w:t>QCLed</w:t>
      </w:r>
      <w:proofErr w:type="spellEnd"/>
      <w:r w:rsidRPr="00CC2EEC">
        <w:t xml:space="preserve"> with the QCL RSs of activated TCI states with the best quality.</w:t>
      </w:r>
    </w:p>
    <w:p w14:paraId="38A326A6" w14:textId="7C8225E0" w:rsidR="00B5556E" w:rsidRPr="00CC2EEC" w:rsidRDefault="00B5556E" w:rsidP="00B5556E">
      <w:pPr>
        <w:pStyle w:val="ListParagraph"/>
        <w:numPr>
          <w:ilvl w:val="1"/>
          <w:numId w:val="17"/>
        </w:numPr>
        <w:rPr>
          <w:lang w:val="en-US" w:eastAsia="x-none"/>
        </w:rPr>
      </w:pPr>
      <w:r>
        <w:rPr>
          <w:rFonts w:hint="eastAsia"/>
        </w:rPr>
        <w:t>No support</w:t>
      </w:r>
    </w:p>
    <w:p w14:paraId="2F3B0367" w14:textId="77777777" w:rsidR="00B5385C" w:rsidRPr="00B5556E" w:rsidRDefault="008E644C" w:rsidP="00B5385C">
      <w:pPr>
        <w:pStyle w:val="ListParagraph"/>
        <w:numPr>
          <w:ilvl w:val="0"/>
          <w:numId w:val="17"/>
        </w:numPr>
        <w:rPr>
          <w:lang w:val="en-US" w:eastAsia="x-none"/>
        </w:rPr>
      </w:pPr>
      <w:r w:rsidRPr="00CC2EEC">
        <w:t xml:space="preserve">Option 6: Derived from QCL RSs of activated TCI states, or SSB which is </w:t>
      </w:r>
      <w:proofErr w:type="spellStart"/>
      <w:r w:rsidRPr="00CC2EEC">
        <w:t>QCLed</w:t>
      </w:r>
      <w:proofErr w:type="spellEnd"/>
      <w:r w:rsidRPr="00CC2EEC">
        <w:t xml:space="preserve"> with the QCL RSs of activated TCI states </w:t>
      </w:r>
    </w:p>
    <w:p w14:paraId="55396EED" w14:textId="5A00338D" w:rsidR="00B5556E" w:rsidRPr="00B5385C" w:rsidRDefault="00B5556E" w:rsidP="00B5556E">
      <w:pPr>
        <w:pStyle w:val="ListParagraph"/>
        <w:numPr>
          <w:ilvl w:val="1"/>
          <w:numId w:val="17"/>
        </w:numPr>
        <w:rPr>
          <w:lang w:val="en-US" w:eastAsia="x-none"/>
        </w:rPr>
      </w:pPr>
      <w:r>
        <w:rPr>
          <w:rFonts w:hint="eastAsia"/>
        </w:rPr>
        <w:t>No support</w:t>
      </w:r>
    </w:p>
    <w:p w14:paraId="7F1C45C4" w14:textId="77777777" w:rsidR="00B5385C" w:rsidRPr="00B5385C" w:rsidRDefault="00B5385C" w:rsidP="00B5385C">
      <w:pPr>
        <w:pStyle w:val="ListParagraph"/>
        <w:numPr>
          <w:ilvl w:val="0"/>
          <w:numId w:val="17"/>
        </w:numPr>
        <w:rPr>
          <w:lang w:val="en-US" w:eastAsia="x-none"/>
        </w:rPr>
      </w:pPr>
      <w:r w:rsidRPr="000C3F43">
        <w:t>For evaluation of LTM event, the RS(s) of serving cell are the RS(s) same as or associated with QCL RS(s) provided in indicated TCI state(s) for serving cell.</w:t>
      </w:r>
    </w:p>
    <w:p w14:paraId="1D28BCE9" w14:textId="243ACECD" w:rsidR="00B5385C" w:rsidRPr="00B5385C" w:rsidRDefault="00B5385C" w:rsidP="00B5385C">
      <w:pPr>
        <w:pStyle w:val="ListParagraph"/>
        <w:numPr>
          <w:ilvl w:val="1"/>
          <w:numId w:val="17"/>
        </w:numPr>
        <w:rPr>
          <w:lang w:val="en-US" w:eastAsia="x-none"/>
        </w:rPr>
      </w:pPr>
      <w:r w:rsidRPr="000C3F43">
        <w:t xml:space="preserve">Note that if there are two QCL RSs in indicated TCI state, the RS of serving cell is derived from RS </w:t>
      </w:r>
      <w:proofErr w:type="spellStart"/>
      <w:r w:rsidRPr="000C3F43">
        <w:t>w.r.t.</w:t>
      </w:r>
      <w:proofErr w:type="spellEnd"/>
      <w:r w:rsidRPr="000C3F43">
        <w:t xml:space="preserve"> QCL-</w:t>
      </w:r>
      <w:proofErr w:type="spellStart"/>
      <w:r w:rsidRPr="000C3F43">
        <w:t>TypeD</w:t>
      </w:r>
      <w:proofErr w:type="spellEnd"/>
      <w:r w:rsidRPr="000C3F43">
        <w:t>, if applicable.</w:t>
      </w:r>
    </w:p>
    <w:p w14:paraId="6B08D42A" w14:textId="2F12652A" w:rsidR="00B5385C" w:rsidRPr="00C15A30" w:rsidRDefault="00B5385C" w:rsidP="00B5385C">
      <w:pPr>
        <w:pStyle w:val="ListParagraph"/>
        <w:numPr>
          <w:ilvl w:val="1"/>
          <w:numId w:val="17"/>
        </w:numPr>
        <w:rPr>
          <w:lang w:val="en-US" w:eastAsia="x-none"/>
        </w:rPr>
      </w:pPr>
      <w:r>
        <w:rPr>
          <w:rFonts w:hint="eastAsia"/>
        </w:rPr>
        <w:t>ZTE</w:t>
      </w:r>
    </w:p>
    <w:p w14:paraId="5C72F820" w14:textId="41A5C2B6" w:rsidR="00C15A30" w:rsidRPr="007414C7" w:rsidRDefault="00C15A30" w:rsidP="00C15A30">
      <w:pPr>
        <w:pStyle w:val="ListParagraph"/>
        <w:numPr>
          <w:ilvl w:val="0"/>
          <w:numId w:val="17"/>
        </w:numPr>
        <w:rPr>
          <w:lang w:val="en-US" w:eastAsia="x-none"/>
        </w:rPr>
      </w:pPr>
      <w:r w:rsidRPr="00746B3E">
        <w:rPr>
          <w:rFonts w:hint="eastAsia"/>
        </w:rPr>
        <w:t>When</w:t>
      </w:r>
      <w:r w:rsidRPr="00746B3E">
        <w:t xml:space="preserve"> TRS is the </w:t>
      </w:r>
      <w:proofErr w:type="spellStart"/>
      <w:r w:rsidRPr="00746B3E">
        <w:t>QCLed</w:t>
      </w:r>
      <w:proofErr w:type="spellEnd"/>
      <w:r w:rsidRPr="00746B3E">
        <w:t xml:space="preserve"> RS in the indicated TCI state, SSB which is </w:t>
      </w:r>
      <w:proofErr w:type="spellStart"/>
      <w:r w:rsidRPr="00746B3E">
        <w:t>QCLed</w:t>
      </w:r>
      <w:proofErr w:type="spellEnd"/>
      <w:r w:rsidRPr="00746B3E">
        <w:t xml:space="preserve"> with the TRS in the indicated TCI state is used for LTM event evaluation</w:t>
      </w:r>
      <w:r w:rsidRPr="00746B3E">
        <w:rPr>
          <w:rFonts w:hint="eastAsia"/>
        </w:rPr>
        <w:t xml:space="preserve"> </w:t>
      </w:r>
      <w:r w:rsidRPr="00746B3E">
        <w:t>for serving cell</w:t>
      </w:r>
      <w:r w:rsidRPr="00746B3E">
        <w:rPr>
          <w:rFonts w:hint="eastAsia"/>
        </w:rPr>
        <w:t>.</w:t>
      </w:r>
    </w:p>
    <w:p w14:paraId="2D6F1CB5" w14:textId="686EAF6E" w:rsidR="007414C7" w:rsidRPr="00627EFA" w:rsidRDefault="007414C7" w:rsidP="007414C7">
      <w:pPr>
        <w:pStyle w:val="ListParagraph"/>
        <w:numPr>
          <w:ilvl w:val="1"/>
          <w:numId w:val="17"/>
        </w:numPr>
        <w:rPr>
          <w:lang w:val="en-US" w:eastAsia="x-none"/>
        </w:rPr>
      </w:pPr>
      <w:r>
        <w:rPr>
          <w:rFonts w:hint="eastAsia"/>
        </w:rPr>
        <w:t>CMCC</w:t>
      </w:r>
    </w:p>
    <w:p w14:paraId="7CBC148C" w14:textId="77777777" w:rsidR="00627EFA" w:rsidRDefault="00627EFA" w:rsidP="00627EFA">
      <w:pPr>
        <w:pStyle w:val="ListParagraph"/>
        <w:numPr>
          <w:ilvl w:val="0"/>
          <w:numId w:val="17"/>
        </w:numPr>
        <w:rPr>
          <w:lang w:val="en-US" w:eastAsia="x-none"/>
        </w:rPr>
      </w:pPr>
      <w:r w:rsidRPr="00627EFA">
        <w:rPr>
          <w:lang w:val="en-US" w:eastAsia="x-none"/>
        </w:rPr>
        <w:t xml:space="preserve">If same RS type cannot be ensured for both serving and candidate cells, </w:t>
      </w:r>
      <w:proofErr w:type="spellStart"/>
      <w:r w:rsidRPr="00627EFA">
        <w:rPr>
          <w:lang w:val="en-US" w:eastAsia="x-none"/>
        </w:rPr>
        <w:t>QCLed</w:t>
      </w:r>
      <w:proofErr w:type="spellEnd"/>
      <w:r w:rsidRPr="00627EFA">
        <w:rPr>
          <w:lang w:val="en-US" w:eastAsia="x-none"/>
        </w:rPr>
        <w:t xml:space="preserve"> SSB is used</w:t>
      </w:r>
    </w:p>
    <w:p w14:paraId="7FDDA87E" w14:textId="05686C0B" w:rsidR="00627EFA" w:rsidRPr="00627EFA" w:rsidRDefault="00627EFA" w:rsidP="00627EFA">
      <w:pPr>
        <w:pStyle w:val="ListParagraph"/>
        <w:numPr>
          <w:ilvl w:val="1"/>
          <w:numId w:val="17"/>
        </w:numPr>
        <w:rPr>
          <w:lang w:val="en-US" w:eastAsia="x-none"/>
        </w:rPr>
      </w:pPr>
      <w:r>
        <w:rPr>
          <w:rFonts w:hint="eastAsia"/>
          <w:lang w:val="en-US" w:eastAsia="x-none"/>
        </w:rPr>
        <w:t>Panasonic</w:t>
      </w:r>
    </w:p>
    <w:p w14:paraId="566D334C" w14:textId="77777777" w:rsidR="00627EFA" w:rsidRPr="00627EFA" w:rsidRDefault="00627EFA" w:rsidP="00627EFA">
      <w:pPr>
        <w:pStyle w:val="ListParagraph"/>
        <w:numPr>
          <w:ilvl w:val="0"/>
          <w:numId w:val="17"/>
        </w:numPr>
        <w:rPr>
          <w:lang w:val="en-US" w:eastAsia="x-none"/>
        </w:rPr>
      </w:pPr>
      <w:r w:rsidRPr="00627EFA">
        <w:rPr>
          <w:lang w:val="en-US" w:eastAsia="x-none"/>
        </w:rPr>
        <w:t>If no TCI state is indicated, SSB used in random access procedure is used</w:t>
      </w:r>
    </w:p>
    <w:p w14:paraId="0F28F62F" w14:textId="7CD30C7B" w:rsidR="00627EFA" w:rsidRPr="00B5385C" w:rsidRDefault="00627EFA" w:rsidP="00627EFA">
      <w:pPr>
        <w:pStyle w:val="ListParagraph"/>
        <w:numPr>
          <w:ilvl w:val="1"/>
          <w:numId w:val="17"/>
        </w:numPr>
        <w:rPr>
          <w:lang w:val="en-US" w:eastAsia="x-none"/>
        </w:rPr>
      </w:pPr>
      <w:r>
        <w:rPr>
          <w:rFonts w:hint="eastAsia"/>
          <w:lang w:val="en-US" w:eastAsia="x-none"/>
        </w:rPr>
        <w:t>Panasonic</w:t>
      </w:r>
    </w:p>
    <w:p w14:paraId="3274317E" w14:textId="77777777" w:rsidR="00E540D1" w:rsidRPr="00E540D1" w:rsidRDefault="00E540D1" w:rsidP="00E540D1">
      <w:pPr>
        <w:pStyle w:val="ListParagraph"/>
        <w:numPr>
          <w:ilvl w:val="0"/>
          <w:numId w:val="17"/>
        </w:numPr>
        <w:rPr>
          <w:lang w:val="en-US" w:eastAsia="x-none"/>
        </w:rPr>
      </w:pPr>
      <w:r w:rsidRPr="00E540D1">
        <w:rPr>
          <w:lang w:val="en-US" w:eastAsia="x-none"/>
        </w:rPr>
        <w:t>For LTM event evaluations (events LTM 3/4/5), the current beam RS for serving cell measurements can also be derived from the activated TCI state for PDCCH (Rel-15/16 framework).</w:t>
      </w:r>
    </w:p>
    <w:p w14:paraId="2E9B8EC2" w14:textId="77777777" w:rsidR="00E540D1" w:rsidRDefault="00E540D1" w:rsidP="00E540D1">
      <w:pPr>
        <w:pStyle w:val="ListParagraph"/>
        <w:numPr>
          <w:ilvl w:val="1"/>
          <w:numId w:val="17"/>
        </w:numPr>
        <w:rPr>
          <w:lang w:val="en-US" w:eastAsia="x-none"/>
        </w:rPr>
      </w:pPr>
      <w:r w:rsidRPr="00E540D1">
        <w:rPr>
          <w:lang w:val="en-US" w:eastAsia="x-none"/>
        </w:rPr>
        <w:t xml:space="preserve">The serving cell may operate using the Rel-15/16 TCI state framework (i.e., non-unified TCI state). To support </w:t>
      </w:r>
      <w:proofErr w:type="gramStart"/>
      <w:r w:rsidRPr="00E540D1">
        <w:rPr>
          <w:lang w:val="en-US" w:eastAsia="x-none"/>
        </w:rPr>
        <w:t>event-triggered</w:t>
      </w:r>
      <w:proofErr w:type="gramEnd"/>
      <w:r w:rsidRPr="00E540D1">
        <w:rPr>
          <w:lang w:val="en-US" w:eastAsia="x-none"/>
        </w:rPr>
        <w:t xml:space="preserve"> LTM reporting in different network deployments, the activated TCI state for PDCCH should be used to derive the current beam RS.</w:t>
      </w:r>
    </w:p>
    <w:p w14:paraId="6365BA04" w14:textId="7AAE5CFF" w:rsidR="00E540D1" w:rsidRPr="00E540D1" w:rsidRDefault="00E540D1" w:rsidP="00E540D1">
      <w:pPr>
        <w:pStyle w:val="ListParagraph"/>
        <w:numPr>
          <w:ilvl w:val="1"/>
          <w:numId w:val="17"/>
        </w:numPr>
        <w:rPr>
          <w:lang w:val="en-US" w:eastAsia="x-none"/>
        </w:rPr>
      </w:pPr>
      <w:r>
        <w:rPr>
          <w:rFonts w:hint="eastAsia"/>
          <w:lang w:val="en-US" w:eastAsia="x-none"/>
        </w:rPr>
        <w:t>Nokia</w:t>
      </w:r>
    </w:p>
    <w:p w14:paraId="2C4458C5" w14:textId="77777777" w:rsidR="00B5385C" w:rsidRPr="00CC2EEC" w:rsidRDefault="00B5385C" w:rsidP="00CC2EEC">
      <w:pPr>
        <w:pStyle w:val="ListParagraph"/>
        <w:numPr>
          <w:ilvl w:val="0"/>
          <w:numId w:val="17"/>
        </w:numPr>
        <w:rPr>
          <w:lang w:val="en-US" w:eastAsia="x-none"/>
        </w:rPr>
      </w:pPr>
    </w:p>
    <w:p w14:paraId="33ED8B7B" w14:textId="7B5B8A15" w:rsidR="008E644C" w:rsidRDefault="0037470C" w:rsidP="008E644C">
      <w:pPr>
        <w:rPr>
          <w:b/>
          <w:bCs/>
          <w:u w:val="single"/>
          <w:lang w:val="en-US"/>
        </w:rPr>
      </w:pPr>
      <w:r>
        <w:rPr>
          <w:rFonts w:hint="eastAsia"/>
          <w:b/>
          <w:bCs/>
          <w:u w:val="single"/>
          <w:lang w:val="en-US"/>
        </w:rPr>
        <w:t xml:space="preserve">How the options apply to </w:t>
      </w:r>
      <w:r w:rsidR="00463C0A">
        <w:rPr>
          <w:rFonts w:hint="eastAsia"/>
          <w:b/>
          <w:bCs/>
          <w:u w:val="single"/>
          <w:lang w:val="en-US"/>
        </w:rPr>
        <w:t xml:space="preserve">each </w:t>
      </w:r>
      <w:r>
        <w:rPr>
          <w:rFonts w:hint="eastAsia"/>
          <w:b/>
          <w:bCs/>
          <w:u w:val="single"/>
          <w:lang w:val="en-US"/>
        </w:rPr>
        <w:t>LTM</w:t>
      </w:r>
      <w:r w:rsidR="00B5556E">
        <w:rPr>
          <w:rFonts w:hint="eastAsia"/>
          <w:b/>
          <w:bCs/>
          <w:u w:val="single"/>
          <w:lang w:val="en-US"/>
        </w:rPr>
        <w:t xml:space="preserve"> event</w:t>
      </w:r>
      <w:r w:rsidRPr="0037470C">
        <w:rPr>
          <w:b/>
          <w:bCs/>
          <w:u w:val="single"/>
          <w:lang w:val="en-US"/>
        </w:rPr>
        <w:t>:</w:t>
      </w:r>
    </w:p>
    <w:p w14:paraId="2643C507" w14:textId="4B195F02" w:rsidR="00B5556E" w:rsidRPr="00B5556E" w:rsidRDefault="00B5556E" w:rsidP="00B5556E">
      <w:pPr>
        <w:pStyle w:val="ListParagraph"/>
        <w:numPr>
          <w:ilvl w:val="0"/>
          <w:numId w:val="17"/>
        </w:numPr>
        <w:rPr>
          <w:lang w:val="en-US"/>
        </w:rPr>
      </w:pPr>
      <w:r w:rsidRPr="00B5556E">
        <w:rPr>
          <w:lang w:val="en-US"/>
        </w:rPr>
        <w:t>Different</w:t>
      </w:r>
      <w:r w:rsidRPr="00B5556E">
        <w:rPr>
          <w:rFonts w:hint="eastAsia"/>
          <w:lang w:val="en-US"/>
        </w:rPr>
        <w:t xml:space="preserve"> option may apply to each</w:t>
      </w:r>
      <w:r w:rsidR="00C66CCE">
        <w:rPr>
          <w:rFonts w:hint="eastAsia"/>
          <w:lang w:val="en-US"/>
        </w:rPr>
        <w:t xml:space="preserve"> event. </w:t>
      </w:r>
    </w:p>
    <w:p w14:paraId="6712D6F4" w14:textId="2DBE0833" w:rsidR="00B5556E" w:rsidRPr="0037470C" w:rsidRDefault="00B5556E" w:rsidP="008E644C">
      <w:pPr>
        <w:rPr>
          <w:b/>
          <w:bCs/>
          <w:u w:val="single"/>
          <w:lang w:val="en-US"/>
        </w:rPr>
      </w:pPr>
    </w:p>
    <w:p w14:paraId="68CFF432" w14:textId="77777777" w:rsidR="007E6A4A" w:rsidRDefault="007E31CA">
      <w:pPr>
        <w:pStyle w:val="Heading5"/>
        <w:rPr>
          <w:lang w:val="en-US"/>
        </w:rPr>
      </w:pPr>
      <w:r>
        <w:rPr>
          <w:rFonts w:hint="eastAsia"/>
          <w:lang w:val="en-US"/>
        </w:rPr>
        <w:t>[FL Observation]</w:t>
      </w:r>
    </w:p>
    <w:p w14:paraId="4C4C5E3F" w14:textId="241705E1" w:rsidR="007E6A4A" w:rsidRDefault="00E40A0D">
      <w:pPr>
        <w:rPr>
          <w:lang w:val="en-US"/>
        </w:rPr>
      </w:pPr>
      <w:r>
        <w:rPr>
          <w:rFonts w:hint="eastAsia"/>
          <w:lang w:val="en-US"/>
        </w:rPr>
        <w:t xml:space="preserve">No companies proposed Option 4 and 6 because these options are not aligned with RAN2 agreements. </w:t>
      </w:r>
      <w:r w:rsidR="007304D6">
        <w:rPr>
          <w:rFonts w:hint="eastAsia"/>
          <w:lang w:val="en-US"/>
        </w:rPr>
        <w:t xml:space="preserve">FL thinks these options can be removed from the candidates. </w:t>
      </w:r>
    </w:p>
    <w:p w14:paraId="2092CC70" w14:textId="222F2D36" w:rsidR="00E40A0D" w:rsidRDefault="00E40A0D">
      <w:pPr>
        <w:rPr>
          <w:lang w:val="en-US"/>
        </w:rPr>
      </w:pPr>
      <w:r>
        <w:rPr>
          <w:rFonts w:hint="eastAsia"/>
          <w:lang w:val="en-US"/>
        </w:rPr>
        <w:t>Option 2 has clear majority s</w:t>
      </w:r>
      <w:r w:rsidR="00DD1A44">
        <w:rPr>
          <w:rFonts w:hint="eastAsia"/>
          <w:lang w:val="en-US"/>
        </w:rPr>
        <w:t>upport</w:t>
      </w:r>
      <w:r w:rsidR="003D4D38">
        <w:rPr>
          <w:rFonts w:hint="eastAsia"/>
          <w:lang w:val="en-US"/>
        </w:rPr>
        <w:t>, and hence FL believe</w:t>
      </w:r>
      <w:r w:rsidR="00B1145F">
        <w:rPr>
          <w:rFonts w:hint="eastAsia"/>
          <w:lang w:val="en-US"/>
        </w:rPr>
        <w:t xml:space="preserve">s Option 2 can be the baseline for our further discussion. </w:t>
      </w:r>
    </w:p>
    <w:p w14:paraId="4B0B4474" w14:textId="7C1AD04D" w:rsidR="00B1145F" w:rsidRPr="003B2A28" w:rsidRDefault="00B1145F">
      <w:pPr>
        <w:rPr>
          <w:lang w:val="en-US"/>
        </w:rPr>
      </w:pPr>
      <w:r>
        <w:rPr>
          <w:rFonts w:hint="eastAsia"/>
          <w:lang w:val="en-US"/>
        </w:rPr>
        <w:lastRenderedPageBreak/>
        <w:t xml:space="preserve">For option 1, FL </w:t>
      </w:r>
      <w:r w:rsidR="00073E53">
        <w:rPr>
          <w:rFonts w:hint="eastAsia"/>
          <w:lang w:val="en-US"/>
        </w:rPr>
        <w:t xml:space="preserve">thinks this is a special case for option </w:t>
      </w:r>
      <w:r w:rsidR="00163AF5">
        <w:rPr>
          <w:rFonts w:hint="eastAsia"/>
          <w:lang w:val="en-US"/>
        </w:rPr>
        <w:t>2</w:t>
      </w:r>
      <w:r w:rsidR="00073E53">
        <w:rPr>
          <w:rFonts w:hint="eastAsia"/>
          <w:lang w:val="en-US"/>
        </w:rPr>
        <w:t xml:space="preserve">, e.g. </w:t>
      </w:r>
      <w:r w:rsidR="00501B4D">
        <w:rPr>
          <w:rFonts w:hint="eastAsia"/>
          <w:lang w:val="en-US"/>
        </w:rPr>
        <w:t xml:space="preserve">(case 1) </w:t>
      </w:r>
      <w:r w:rsidR="00073E53">
        <w:rPr>
          <w:rFonts w:hint="eastAsia"/>
          <w:lang w:val="en-US"/>
        </w:rPr>
        <w:t xml:space="preserve">applicable when </w:t>
      </w:r>
      <w:r w:rsidR="00501B4D">
        <w:rPr>
          <w:rFonts w:hint="eastAsia"/>
          <w:lang w:val="en-US"/>
        </w:rPr>
        <w:t xml:space="preserve">the indicated TCI state is TRS, which does not allow beam measurement, (case 2) </w:t>
      </w:r>
      <w:r w:rsidR="006813C3">
        <w:rPr>
          <w:rFonts w:hint="eastAsia"/>
          <w:lang w:val="en-US"/>
        </w:rPr>
        <w:t xml:space="preserve">two </w:t>
      </w:r>
      <w:r w:rsidR="003B2A28">
        <w:rPr>
          <w:rFonts w:hint="eastAsia"/>
          <w:lang w:val="en-US"/>
        </w:rPr>
        <w:t xml:space="preserve">QCL RSs in the indicated TCI state are </w:t>
      </w:r>
      <w:r w:rsidR="003B2A28">
        <w:rPr>
          <w:lang w:val="en-US"/>
        </w:rPr>
        <w:t>available</w:t>
      </w:r>
      <w:r w:rsidR="003B2A28">
        <w:rPr>
          <w:rFonts w:hint="eastAsia"/>
          <w:lang w:val="en-US"/>
        </w:rPr>
        <w:t xml:space="preserve">. In this sense, option 1 can also </w:t>
      </w:r>
      <w:r w:rsidR="00BE5B23">
        <w:rPr>
          <w:rFonts w:hint="eastAsia"/>
          <w:lang w:val="en-US"/>
        </w:rPr>
        <w:t xml:space="preserve">be </w:t>
      </w:r>
      <w:r w:rsidR="00994A98">
        <w:rPr>
          <w:rFonts w:hint="eastAsia"/>
          <w:lang w:val="en-US"/>
        </w:rPr>
        <w:t>considered</w:t>
      </w:r>
      <w:r w:rsidR="00BE5B23">
        <w:rPr>
          <w:rFonts w:hint="eastAsia"/>
          <w:lang w:val="en-US"/>
        </w:rPr>
        <w:t xml:space="preserve"> to handle </w:t>
      </w:r>
      <w:r w:rsidR="00E007D8">
        <w:rPr>
          <w:rFonts w:hint="eastAsia"/>
          <w:lang w:val="en-US"/>
        </w:rPr>
        <w:t>the exceptional cases for option 2.</w:t>
      </w:r>
    </w:p>
    <w:p w14:paraId="2BD62A32" w14:textId="267A79E8" w:rsidR="00BE4358" w:rsidRPr="00BE4358" w:rsidRDefault="00BE4358">
      <w:pPr>
        <w:rPr>
          <w:lang w:val="en-US"/>
        </w:rPr>
      </w:pPr>
      <w:r>
        <w:rPr>
          <w:rFonts w:hint="eastAsia"/>
          <w:lang w:val="en-US"/>
        </w:rPr>
        <w:t xml:space="preserve">For option 3, FL thinks this is not </w:t>
      </w:r>
      <w:r w:rsidR="00971221">
        <w:rPr>
          <w:rFonts w:hint="eastAsia"/>
          <w:lang w:val="en-US"/>
        </w:rPr>
        <w:t>fully</w:t>
      </w:r>
      <w:r>
        <w:rPr>
          <w:rFonts w:hint="eastAsia"/>
          <w:lang w:val="en-US"/>
        </w:rPr>
        <w:t xml:space="preserve"> aligned </w:t>
      </w:r>
      <w:r w:rsidR="00C50ECD">
        <w:rPr>
          <w:rFonts w:hint="eastAsia"/>
          <w:lang w:val="en-US"/>
        </w:rPr>
        <w:t xml:space="preserve">with RAN2 agreement </w:t>
      </w:r>
      <w:r w:rsidR="00971221">
        <w:rPr>
          <w:rFonts w:hint="eastAsia"/>
          <w:lang w:val="en-US"/>
        </w:rPr>
        <w:t>because it would be</w:t>
      </w:r>
      <w:r w:rsidR="00C50ECD">
        <w:rPr>
          <w:rFonts w:hint="eastAsia"/>
          <w:lang w:val="en-US"/>
        </w:rPr>
        <w:t xml:space="preserve"> less flexible due to </w:t>
      </w:r>
      <w:r w:rsidR="0053582B">
        <w:rPr>
          <w:rFonts w:hint="eastAsia"/>
          <w:lang w:val="en-US"/>
        </w:rPr>
        <w:t>due to subs</w:t>
      </w:r>
      <w:r w:rsidR="007F3EAE">
        <w:rPr>
          <w:rFonts w:hint="eastAsia"/>
          <w:lang w:val="en-US"/>
        </w:rPr>
        <w:t xml:space="preserve">equent LTM. </w:t>
      </w:r>
      <w:proofErr w:type="gramStart"/>
      <w:r w:rsidR="007F3EAE">
        <w:rPr>
          <w:rFonts w:hint="eastAsia"/>
          <w:lang w:val="en-US"/>
        </w:rPr>
        <w:t>Considering the fact that</w:t>
      </w:r>
      <w:proofErr w:type="gramEnd"/>
      <w:r w:rsidR="007F3EAE">
        <w:rPr>
          <w:rFonts w:hint="eastAsia"/>
          <w:lang w:val="en-US"/>
        </w:rPr>
        <w:t xml:space="preserve"> only a small number of </w:t>
      </w:r>
      <w:r w:rsidR="007F3EAE">
        <w:rPr>
          <w:lang w:val="en-US"/>
        </w:rPr>
        <w:t>companies</w:t>
      </w:r>
      <w:r w:rsidR="007F3EAE">
        <w:rPr>
          <w:rFonts w:hint="eastAsia"/>
          <w:lang w:val="en-US"/>
        </w:rPr>
        <w:t xml:space="preserve"> support this option, FL </w:t>
      </w:r>
      <w:r w:rsidR="00BC57B3">
        <w:rPr>
          <w:rFonts w:hint="eastAsia"/>
          <w:lang w:val="en-US"/>
        </w:rPr>
        <w:t>is not fully sure if</w:t>
      </w:r>
      <w:r w:rsidR="007F3EAE">
        <w:rPr>
          <w:rFonts w:hint="eastAsia"/>
          <w:lang w:val="en-US"/>
        </w:rPr>
        <w:t xml:space="preserve"> this option</w:t>
      </w:r>
      <w:r w:rsidR="0071209B">
        <w:rPr>
          <w:rFonts w:hint="eastAsia"/>
          <w:lang w:val="en-US"/>
        </w:rPr>
        <w:t xml:space="preserve"> </w:t>
      </w:r>
      <w:r w:rsidR="00EA7952">
        <w:rPr>
          <w:rFonts w:hint="eastAsia"/>
          <w:lang w:val="en-US"/>
        </w:rPr>
        <w:t xml:space="preserve">needs to be adopted </w:t>
      </w:r>
      <w:r w:rsidR="0071209B">
        <w:rPr>
          <w:rFonts w:hint="eastAsia"/>
          <w:lang w:val="en-US"/>
        </w:rPr>
        <w:t xml:space="preserve">in Rel-19. </w:t>
      </w:r>
    </w:p>
    <w:p w14:paraId="1AEE20D2" w14:textId="380695A3" w:rsidR="00DD1A44" w:rsidRDefault="00DD1A44">
      <w:pPr>
        <w:rPr>
          <w:lang w:val="en-US"/>
        </w:rPr>
      </w:pPr>
      <w:r>
        <w:rPr>
          <w:rFonts w:hint="eastAsia"/>
          <w:lang w:val="en-US"/>
        </w:rPr>
        <w:t>There are proposals on exceptional cases</w:t>
      </w:r>
      <w:r w:rsidR="00AD3D7F">
        <w:rPr>
          <w:rFonts w:hint="eastAsia"/>
          <w:lang w:val="en-US"/>
        </w:rPr>
        <w:t xml:space="preserve"> like below</w:t>
      </w:r>
      <w:r w:rsidR="00F72855">
        <w:rPr>
          <w:rFonts w:hint="eastAsia"/>
          <w:lang w:val="en-US"/>
        </w:rPr>
        <w:t xml:space="preserve">, which may need </w:t>
      </w:r>
      <w:r w:rsidR="00E97678">
        <w:rPr>
          <w:rFonts w:hint="eastAsia"/>
          <w:lang w:val="en-US"/>
        </w:rPr>
        <w:t>specific handling:</w:t>
      </w:r>
    </w:p>
    <w:p w14:paraId="37217FED" w14:textId="399A5BCF" w:rsidR="00AD3D7F" w:rsidRDefault="00116509" w:rsidP="00AD3D7F">
      <w:pPr>
        <w:pStyle w:val="ListParagraph"/>
        <w:numPr>
          <w:ilvl w:val="0"/>
          <w:numId w:val="17"/>
        </w:numPr>
        <w:rPr>
          <w:lang w:val="en-US"/>
        </w:rPr>
      </w:pPr>
      <w:r>
        <w:rPr>
          <w:lang w:val="en-US"/>
        </w:rPr>
        <w:t>C</w:t>
      </w:r>
      <w:r>
        <w:rPr>
          <w:rFonts w:hint="eastAsia"/>
          <w:lang w:val="en-US"/>
        </w:rPr>
        <w:t>onsistency with the RS type between serving cell and candidate cell</w:t>
      </w:r>
    </w:p>
    <w:p w14:paraId="0E6AEA7C" w14:textId="2AC8E84A" w:rsidR="00116509" w:rsidRDefault="00116509" w:rsidP="00116509">
      <w:pPr>
        <w:pStyle w:val="ListParagraph"/>
        <w:numPr>
          <w:ilvl w:val="1"/>
          <w:numId w:val="17"/>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03F99D74" w14:textId="1F4315D1" w:rsidR="00116509" w:rsidRDefault="00F741BA" w:rsidP="00116509">
      <w:pPr>
        <w:pStyle w:val="ListParagraph"/>
        <w:numPr>
          <w:ilvl w:val="0"/>
          <w:numId w:val="17"/>
        </w:numPr>
        <w:rPr>
          <w:lang w:val="en-US"/>
        </w:rPr>
      </w:pPr>
      <w:r>
        <w:rPr>
          <w:rFonts w:hint="eastAsia"/>
          <w:lang w:val="en-US"/>
        </w:rPr>
        <w:t xml:space="preserve">The case </w:t>
      </w:r>
      <w:r>
        <w:rPr>
          <w:lang w:val="en-US"/>
        </w:rPr>
        <w:t>where</w:t>
      </w:r>
      <w:r>
        <w:rPr>
          <w:rFonts w:hint="eastAsia"/>
          <w:lang w:val="en-US"/>
        </w:rPr>
        <w:t xml:space="preserve"> not valid TCI state</w:t>
      </w:r>
      <w:r w:rsidR="00D03F97">
        <w:rPr>
          <w:rFonts w:hint="eastAsia"/>
          <w:lang w:val="en-US"/>
        </w:rPr>
        <w:t xml:space="preserve">, </w:t>
      </w:r>
      <w:r w:rsidR="00D03F97">
        <w:rPr>
          <w:lang w:val="en-US"/>
        </w:rPr>
        <w:t>including</w:t>
      </w:r>
      <w:r w:rsidR="0036482D">
        <w:rPr>
          <w:rFonts w:hint="eastAsia"/>
          <w:lang w:val="en-US"/>
        </w:rPr>
        <w:t xml:space="preserve"> </w:t>
      </w:r>
      <w:r w:rsidR="00ED7787">
        <w:rPr>
          <w:rFonts w:hint="eastAsia"/>
          <w:lang w:val="en-US"/>
        </w:rPr>
        <w:t xml:space="preserve">TCI state in </w:t>
      </w:r>
      <w:r w:rsidR="0036482D">
        <w:rPr>
          <w:rFonts w:hint="eastAsia"/>
          <w:lang w:val="en-US"/>
        </w:rPr>
        <w:t>Rel-17 unified TCI framework</w:t>
      </w:r>
      <w:r w:rsidR="00ED7787">
        <w:rPr>
          <w:rFonts w:hint="eastAsia"/>
          <w:lang w:val="en-US"/>
        </w:rPr>
        <w:t>,</w:t>
      </w:r>
      <w:r w:rsidR="0036482D">
        <w:rPr>
          <w:rFonts w:hint="eastAsia"/>
          <w:lang w:val="en-US"/>
        </w:rPr>
        <w:t xml:space="preserve"> </w:t>
      </w:r>
      <w:r>
        <w:rPr>
          <w:rFonts w:hint="eastAsia"/>
          <w:lang w:val="en-US"/>
        </w:rPr>
        <w:t xml:space="preserve">is </w:t>
      </w:r>
      <w:r w:rsidR="001E4FF0">
        <w:rPr>
          <w:rFonts w:hint="eastAsia"/>
          <w:lang w:val="en-US"/>
        </w:rPr>
        <w:t>available</w:t>
      </w:r>
    </w:p>
    <w:p w14:paraId="1F9C71A2" w14:textId="125B1C71" w:rsidR="001E4FF0" w:rsidRDefault="001E4FF0" w:rsidP="001E4FF0">
      <w:pPr>
        <w:pStyle w:val="ListParagraph"/>
        <w:numPr>
          <w:ilvl w:val="1"/>
          <w:numId w:val="17"/>
        </w:numPr>
        <w:rPr>
          <w:lang w:val="en-US"/>
        </w:rPr>
      </w:pPr>
      <w:r>
        <w:rPr>
          <w:lang w:val="en-US"/>
        </w:rPr>
        <w:t>C</w:t>
      </w:r>
      <w:r>
        <w:rPr>
          <w:rFonts w:hint="eastAsia"/>
          <w:lang w:val="en-US"/>
        </w:rPr>
        <w:t>ase 1: no TCI state is indicated</w:t>
      </w:r>
    </w:p>
    <w:p w14:paraId="6F47DEA1" w14:textId="52C8E36B" w:rsidR="001E4FF0" w:rsidRDefault="001E4FF0" w:rsidP="001E4FF0">
      <w:pPr>
        <w:pStyle w:val="ListParagraph"/>
        <w:numPr>
          <w:ilvl w:val="1"/>
          <w:numId w:val="17"/>
        </w:numPr>
        <w:rPr>
          <w:lang w:val="en-US"/>
        </w:rPr>
      </w:pPr>
      <w:r>
        <w:rPr>
          <w:rFonts w:hint="eastAsia"/>
          <w:lang w:val="en-US"/>
        </w:rPr>
        <w:t xml:space="preserve">Case 2: Rel-15/16 TCI state </w:t>
      </w:r>
      <w:r w:rsidR="0036482D">
        <w:rPr>
          <w:rFonts w:hint="eastAsia"/>
          <w:lang w:val="en-US"/>
        </w:rPr>
        <w:t>is used in the serving cell</w:t>
      </w:r>
    </w:p>
    <w:p w14:paraId="69F3B341" w14:textId="67B2C72B" w:rsidR="0036482D" w:rsidRPr="00E97678" w:rsidRDefault="00E97678" w:rsidP="00E97678">
      <w:pPr>
        <w:rPr>
          <w:lang w:val="en-US"/>
        </w:rPr>
      </w:pPr>
      <w:r>
        <w:rPr>
          <w:rFonts w:hint="eastAsia"/>
          <w:lang w:val="en-US"/>
        </w:rPr>
        <w:t>However, the companies view on the solution</w:t>
      </w:r>
      <w:r w:rsidR="008D1157">
        <w:rPr>
          <w:rFonts w:hint="eastAsia"/>
          <w:lang w:val="en-US"/>
        </w:rPr>
        <w:t xml:space="preserve"> is not clear at this stage. Hence, FL </w:t>
      </w:r>
      <w:r w:rsidR="008D1157">
        <w:rPr>
          <w:lang w:val="en-US"/>
        </w:rPr>
        <w:t>proposal</w:t>
      </w:r>
      <w:r w:rsidR="008D1157">
        <w:rPr>
          <w:rFonts w:hint="eastAsia"/>
          <w:lang w:val="en-US"/>
        </w:rPr>
        <w:t xml:space="preserve"> is to put FFS aiming at the discussion at RAN1#119. </w:t>
      </w:r>
      <w:r w:rsidR="00D8618A">
        <w:rPr>
          <w:lang w:val="en-US"/>
        </w:rPr>
        <w:t>I</w:t>
      </w:r>
      <w:r w:rsidR="00D8618A">
        <w:rPr>
          <w:rFonts w:hint="eastAsia"/>
          <w:lang w:val="en-US"/>
        </w:rPr>
        <w:t xml:space="preserve">t is noted that </w:t>
      </w:r>
      <w:r w:rsidR="00E855FD">
        <w:rPr>
          <w:rFonts w:hint="eastAsia"/>
          <w:lang w:val="en-US"/>
        </w:rPr>
        <w:t xml:space="preserve">Rel-15/16 TCI framework was discussed by no consensus at the previous meeting. </w:t>
      </w:r>
    </w:p>
    <w:p w14:paraId="5107BE3F" w14:textId="77777777" w:rsidR="000E49D5" w:rsidRDefault="000E49D5">
      <w:pPr>
        <w:rPr>
          <w:lang w:val="en-US"/>
        </w:rPr>
      </w:pPr>
    </w:p>
    <w:p w14:paraId="28C865A3" w14:textId="77777777" w:rsidR="007E6A4A" w:rsidRDefault="007E31CA">
      <w:pPr>
        <w:pStyle w:val="Heading5"/>
        <w:rPr>
          <w:lang w:val="en-US"/>
        </w:rPr>
      </w:pPr>
      <w:r>
        <w:rPr>
          <w:rFonts w:hint="eastAsia"/>
          <w:lang w:val="en-US"/>
        </w:rPr>
        <w:t>[FL Proposal 3-4-v1]</w:t>
      </w:r>
    </w:p>
    <w:p w14:paraId="737DDC99" w14:textId="4A9D6CF3" w:rsidR="0071086B" w:rsidRPr="00E13AD5" w:rsidRDefault="0049234D" w:rsidP="0049234D">
      <w:pPr>
        <w:pStyle w:val="ListParagraph"/>
        <w:numPr>
          <w:ilvl w:val="0"/>
          <w:numId w:val="17"/>
        </w:numPr>
        <w:spacing w:after="0" w:afterAutospacing="0"/>
        <w:rPr>
          <w:lang w:val="en-US" w:eastAsia="x-none"/>
        </w:rPr>
      </w:pPr>
      <w:r>
        <w:rPr>
          <w:rFonts w:hint="eastAsia"/>
          <w:lang w:val="en-US"/>
        </w:rPr>
        <w:t>T</w:t>
      </w:r>
      <w:r w:rsidR="00BE3BD9" w:rsidRPr="0049234D">
        <w:rPr>
          <w:lang w:val="en-US"/>
        </w:rPr>
        <w:t>he serving cell RS for event evaluation</w:t>
      </w:r>
      <w:r>
        <w:rPr>
          <w:rFonts w:hint="eastAsia"/>
          <w:lang w:val="en-US"/>
        </w:rPr>
        <w:t xml:space="preserve"> is </w:t>
      </w:r>
      <w:r>
        <w:rPr>
          <w:rFonts w:hint="eastAsia"/>
        </w:rPr>
        <w:t>d</w:t>
      </w:r>
      <w:r w:rsidR="00E9271F" w:rsidRPr="00CC2EEC">
        <w:t xml:space="preserve">erived from QCL RS(s) or SSB </w:t>
      </w:r>
      <w:proofErr w:type="spellStart"/>
      <w:r w:rsidR="00E9271F" w:rsidRPr="00CC2EEC">
        <w:t>QCLed</w:t>
      </w:r>
      <w:proofErr w:type="spellEnd"/>
      <w:r w:rsidR="00E9271F" w:rsidRPr="00CC2EEC">
        <w:t xml:space="preserve"> with the QCL RS of the indicated joint/DL TCI state for the serving cell</w:t>
      </w:r>
    </w:p>
    <w:p w14:paraId="03CC2ADC" w14:textId="1B91270A" w:rsidR="00E13AD5" w:rsidRPr="00F578AC" w:rsidRDefault="00E007D8" w:rsidP="00E007D8">
      <w:pPr>
        <w:pStyle w:val="ListParagraph"/>
        <w:numPr>
          <w:ilvl w:val="1"/>
          <w:numId w:val="17"/>
        </w:numPr>
        <w:spacing w:after="0" w:afterAutospacing="0"/>
        <w:rPr>
          <w:lang w:val="en-US" w:eastAsia="x-none"/>
        </w:rPr>
      </w:pPr>
      <w:r w:rsidRPr="00CC2EEC">
        <w:t>QCL RS or SSB is configured by the networ</w:t>
      </w:r>
      <w:r>
        <w:rPr>
          <w:rFonts w:hint="eastAsia"/>
        </w:rPr>
        <w:t>k</w:t>
      </w:r>
      <w:r w:rsidR="003C07A9">
        <w:rPr>
          <w:rFonts w:hint="eastAsia"/>
        </w:rPr>
        <w:t xml:space="preserve"> or </w:t>
      </w:r>
      <w:r w:rsidR="003C07A9">
        <w:t>determined</w:t>
      </w:r>
      <w:r w:rsidR="003C07A9">
        <w:rPr>
          <w:rFonts w:hint="eastAsia"/>
        </w:rPr>
        <w:t xml:space="preserve"> by the </w:t>
      </w:r>
      <w:r w:rsidR="003C07A9">
        <w:t>following</w:t>
      </w:r>
      <w:r w:rsidR="003C07A9">
        <w:rPr>
          <w:rFonts w:hint="eastAsia"/>
        </w:rPr>
        <w:t xml:space="preserve"> </w:t>
      </w:r>
      <w:r w:rsidR="00F578AC">
        <w:rPr>
          <w:rFonts w:hint="eastAsia"/>
        </w:rPr>
        <w:t>rules</w:t>
      </w:r>
    </w:p>
    <w:p w14:paraId="787D29E6" w14:textId="63C36736" w:rsidR="00C60AD2" w:rsidRPr="00C60AD2" w:rsidRDefault="00067A26" w:rsidP="00C60AD2">
      <w:pPr>
        <w:pStyle w:val="ListParagraph"/>
        <w:numPr>
          <w:ilvl w:val="2"/>
          <w:numId w:val="17"/>
        </w:numPr>
        <w:rPr>
          <w:lang w:val="en-US" w:eastAsia="x-none"/>
        </w:rPr>
      </w:pPr>
      <w:r>
        <w:t>T</w:t>
      </w:r>
      <w:r>
        <w:rPr>
          <w:rFonts w:hint="eastAsia"/>
        </w:rPr>
        <w:t xml:space="preserve">ype-D </w:t>
      </w:r>
      <w:r w:rsidRPr="00CC2EEC">
        <w:t>QCL RS(s) of the indicated</w:t>
      </w:r>
      <w:r>
        <w:rPr>
          <w:rFonts w:hint="eastAsia"/>
        </w:rPr>
        <w:t xml:space="preserve"> </w:t>
      </w:r>
      <w:r w:rsidR="00854713">
        <w:rPr>
          <w:rFonts w:hint="eastAsia"/>
        </w:rPr>
        <w:t>TCI state(s)</w:t>
      </w:r>
      <w:r w:rsidR="005C596A">
        <w:rPr>
          <w:rFonts w:hint="eastAsia"/>
        </w:rPr>
        <w:t xml:space="preserve"> when </w:t>
      </w:r>
      <w:r w:rsidR="00C60AD2">
        <w:rPr>
          <w:rFonts w:hint="eastAsia"/>
        </w:rPr>
        <w:t>the indicated TCI state(s) is/are configured with two RSs</w:t>
      </w:r>
      <w:r w:rsidR="00427360">
        <w:rPr>
          <w:rFonts w:hint="eastAsia"/>
        </w:rPr>
        <w:t>, which are not TRS</w:t>
      </w:r>
    </w:p>
    <w:p w14:paraId="1C94257F" w14:textId="08C77142" w:rsidR="00F578AC" w:rsidRPr="00277C6E" w:rsidRDefault="004F1C31" w:rsidP="00F578AC">
      <w:pPr>
        <w:pStyle w:val="ListParagraph"/>
        <w:numPr>
          <w:ilvl w:val="2"/>
          <w:numId w:val="17"/>
        </w:numPr>
        <w:rPr>
          <w:lang w:val="en-US" w:eastAsia="x-none"/>
        </w:rPr>
      </w:pPr>
      <w:r>
        <w:rPr>
          <w:rFonts w:hint="eastAsia"/>
        </w:rPr>
        <w:t xml:space="preserve">SSB </w:t>
      </w:r>
      <w:r w:rsidR="00F578AC">
        <w:rPr>
          <w:rFonts w:hint="eastAsia"/>
        </w:rPr>
        <w:t>w</w:t>
      </w:r>
      <w:r w:rsidR="00F578AC" w:rsidRPr="00746B3E">
        <w:rPr>
          <w:rFonts w:hint="eastAsia"/>
        </w:rPr>
        <w:t>hen</w:t>
      </w:r>
      <w:r w:rsidR="00F578AC" w:rsidRPr="00746B3E">
        <w:t xml:space="preserve"> TRS is the </w:t>
      </w:r>
      <w:proofErr w:type="spellStart"/>
      <w:r w:rsidR="00F578AC" w:rsidRPr="00746B3E">
        <w:t>QCLed</w:t>
      </w:r>
      <w:proofErr w:type="spellEnd"/>
      <w:r w:rsidR="00F578AC" w:rsidRPr="00746B3E">
        <w:t xml:space="preserve"> RS in the indicated TCI state</w:t>
      </w:r>
      <w:r w:rsidR="00854713">
        <w:rPr>
          <w:rFonts w:hint="eastAsia"/>
        </w:rPr>
        <w:t>(s)</w:t>
      </w:r>
    </w:p>
    <w:p w14:paraId="3A4816FE" w14:textId="0557690C" w:rsidR="0071086B" w:rsidRDefault="000E67FB" w:rsidP="00506024">
      <w:pPr>
        <w:pStyle w:val="ListParagraph"/>
        <w:numPr>
          <w:ilvl w:val="1"/>
          <w:numId w:val="17"/>
        </w:numPr>
        <w:rPr>
          <w:lang w:val="en-US" w:eastAsia="x-none"/>
        </w:rPr>
      </w:pPr>
      <w:r w:rsidRPr="0071086B">
        <w:rPr>
          <w:rFonts w:hint="eastAsia"/>
          <w:lang w:val="en-US" w:eastAsia="x-none"/>
        </w:rPr>
        <w:t>FF</w:t>
      </w:r>
      <w:r w:rsidR="00FC66D0" w:rsidRPr="0071086B">
        <w:rPr>
          <w:rFonts w:hint="eastAsia"/>
          <w:lang w:val="en-US" w:eastAsia="x-none"/>
        </w:rPr>
        <w:t xml:space="preserve">S how to ensure the same </w:t>
      </w:r>
      <w:r w:rsidR="00161B76">
        <w:rPr>
          <w:rFonts w:hint="eastAsia"/>
          <w:lang w:val="en-US" w:eastAsia="x-none"/>
        </w:rPr>
        <w:t xml:space="preserve">RS </w:t>
      </w:r>
      <w:r w:rsidR="00FC66D0" w:rsidRPr="0071086B">
        <w:rPr>
          <w:rFonts w:hint="eastAsia"/>
          <w:lang w:val="en-US" w:eastAsia="x-none"/>
        </w:rPr>
        <w:t xml:space="preserve">type for </w:t>
      </w:r>
      <w:r w:rsidR="004F1815" w:rsidRPr="0071086B">
        <w:rPr>
          <w:rFonts w:hint="eastAsia"/>
          <w:lang w:val="en-US" w:eastAsia="x-none"/>
        </w:rPr>
        <w:t xml:space="preserve">serving cell and candidate cell </w:t>
      </w:r>
      <w:r w:rsidR="00327E2A">
        <w:rPr>
          <w:rFonts w:hint="eastAsia"/>
          <w:lang w:val="en-US" w:eastAsia="x-none"/>
        </w:rPr>
        <w:t>for</w:t>
      </w:r>
      <w:r w:rsidR="004F1815" w:rsidRPr="0071086B">
        <w:rPr>
          <w:rFonts w:hint="eastAsia"/>
          <w:lang w:val="en-US" w:eastAsia="x-none"/>
        </w:rPr>
        <w:t xml:space="preserve"> </w:t>
      </w:r>
      <w:r w:rsidR="00FC66D0" w:rsidRPr="0071086B">
        <w:rPr>
          <w:rFonts w:hint="eastAsia"/>
          <w:lang w:val="en-US" w:eastAsia="x-none"/>
        </w:rPr>
        <w:t>LTM3 and LTM5</w:t>
      </w:r>
    </w:p>
    <w:p w14:paraId="5F91AC5A" w14:textId="0172EF3B" w:rsidR="00277C6E" w:rsidRPr="00C4627B" w:rsidRDefault="00C4627B" w:rsidP="00C4627B">
      <w:pPr>
        <w:pStyle w:val="ListParagraph"/>
        <w:numPr>
          <w:ilvl w:val="1"/>
          <w:numId w:val="17"/>
        </w:numPr>
        <w:rPr>
          <w:lang w:val="en-US" w:eastAsia="x-none"/>
        </w:rPr>
      </w:pPr>
      <w:r>
        <w:rPr>
          <w:rFonts w:hint="eastAsia"/>
        </w:rPr>
        <w:t xml:space="preserve">FFS </w:t>
      </w:r>
      <w:r w:rsidR="00932404">
        <w:rPr>
          <w:rFonts w:hint="eastAsia"/>
        </w:rPr>
        <w:t>how to handle the situation where</w:t>
      </w:r>
      <w:r w:rsidR="0071086B">
        <w:rPr>
          <w:rFonts w:hint="eastAsia"/>
        </w:rPr>
        <w:t xml:space="preserve"> no TCI</w:t>
      </w:r>
      <w:r w:rsidR="00DA7111">
        <w:rPr>
          <w:rFonts w:hint="eastAsia"/>
        </w:rPr>
        <w:t xml:space="preserve"> </w:t>
      </w:r>
      <w:proofErr w:type="gramStart"/>
      <w:r w:rsidR="00DA7111">
        <w:rPr>
          <w:rFonts w:hint="eastAsia"/>
        </w:rPr>
        <w:t>state</w:t>
      </w:r>
      <w:r w:rsidR="00A55652">
        <w:rPr>
          <w:rFonts w:hint="eastAsia"/>
        </w:rPr>
        <w:t>[</w:t>
      </w:r>
      <w:proofErr w:type="gramEnd"/>
      <w:r w:rsidR="00ED7787" w:rsidRPr="00A55652">
        <w:rPr>
          <w:rFonts w:hint="eastAsia"/>
          <w:highlight w:val="yellow"/>
        </w:rPr>
        <w:t xml:space="preserve">, </w:t>
      </w:r>
      <w:r w:rsidR="00ED7787" w:rsidRPr="00A55652">
        <w:rPr>
          <w:highlight w:val="yellow"/>
          <w:lang w:val="en-US"/>
        </w:rPr>
        <w:t>including</w:t>
      </w:r>
      <w:r w:rsidR="00ED7787" w:rsidRPr="00A55652">
        <w:rPr>
          <w:rFonts w:hint="eastAsia"/>
          <w:highlight w:val="yellow"/>
          <w:lang w:val="en-US"/>
        </w:rPr>
        <w:t xml:space="preserve"> TCI state</w:t>
      </w:r>
      <w:r w:rsidR="00DA7111" w:rsidRPr="00A55652">
        <w:rPr>
          <w:rFonts w:hint="eastAsia"/>
          <w:highlight w:val="yellow"/>
          <w:lang w:val="en-US"/>
        </w:rPr>
        <w:t xml:space="preserve"> in Rel-17 unified TCI framework</w:t>
      </w:r>
      <w:r w:rsidR="00A55652" w:rsidRPr="00A55652">
        <w:rPr>
          <w:rFonts w:hint="eastAsia"/>
          <w:highlight w:val="yellow"/>
          <w:lang w:val="en-US"/>
        </w:rPr>
        <w:t>]</w:t>
      </w:r>
      <w:r w:rsidR="00DA7111">
        <w:rPr>
          <w:rFonts w:hint="eastAsia"/>
        </w:rPr>
        <w:t xml:space="preserve"> </w:t>
      </w:r>
      <w:r w:rsidR="009D47F0">
        <w:rPr>
          <w:rFonts w:hint="eastAsia"/>
        </w:rPr>
        <w:t>is</w:t>
      </w:r>
      <w:r w:rsidR="00DA7111">
        <w:rPr>
          <w:rFonts w:hint="eastAsia"/>
        </w:rPr>
        <w:t xml:space="preserve"> indicated</w:t>
      </w:r>
    </w:p>
    <w:p w14:paraId="1674B3C1" w14:textId="4D545C70" w:rsidR="007E6A4A" w:rsidRPr="00FC66D0" w:rsidRDefault="007E6A4A">
      <w:pPr>
        <w:rPr>
          <w:i/>
          <w:iCs/>
          <w:color w:val="FF0000"/>
          <w:lang w:val="en-US"/>
        </w:rPr>
      </w:pPr>
    </w:p>
    <w:p w14:paraId="1620B115" w14:textId="77777777" w:rsidR="007E6A4A" w:rsidRDefault="007E31CA">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1526C66C" w:rsidR="007E6A4A" w:rsidRDefault="00811AA4">
            <w:pPr>
              <w:rPr>
                <w:rFonts w:eastAsiaTheme="minorEastAsia"/>
                <w:lang w:val="en-US"/>
              </w:rPr>
            </w:pPr>
            <w:r>
              <w:rPr>
                <w:rFonts w:eastAsiaTheme="minorEastAsia" w:hint="eastAsia"/>
                <w:lang w:val="en-US"/>
              </w:rPr>
              <w:t>Fujitsu</w:t>
            </w:r>
          </w:p>
        </w:tc>
        <w:tc>
          <w:tcPr>
            <w:tcW w:w="6545" w:type="dxa"/>
          </w:tcPr>
          <w:p w14:paraId="4BB9D98C" w14:textId="1CCEE706" w:rsidR="007E6A4A" w:rsidRPr="00341758" w:rsidRDefault="00341758">
            <w:pPr>
              <w:rPr>
                <w:rFonts w:eastAsiaTheme="minorEastAsia"/>
                <w:lang w:val="en-US"/>
              </w:rPr>
            </w:pPr>
            <w:r>
              <w:rPr>
                <w:rFonts w:eastAsiaTheme="minorEastAsia" w:hint="eastAsia"/>
                <w:lang w:val="en-US"/>
              </w:rPr>
              <w:t xml:space="preserve">Support FL proposal </w:t>
            </w:r>
            <w:r w:rsidR="00A16A20">
              <w:rPr>
                <w:rFonts w:eastAsiaTheme="minorEastAsia" w:hint="eastAsia"/>
                <w:lang w:val="en-US"/>
              </w:rPr>
              <w:t xml:space="preserve">3-4-v1. For the first FFS, </w:t>
            </w:r>
            <w:r w:rsidR="00B72CA6">
              <w:rPr>
                <w:rFonts w:eastAsiaTheme="minorEastAsia" w:hint="eastAsia"/>
                <w:lang w:val="en-US"/>
              </w:rPr>
              <w:t xml:space="preserve">we think </w:t>
            </w:r>
            <w:r w:rsidR="00377853">
              <w:rPr>
                <w:rFonts w:eastAsiaTheme="minorEastAsia" w:hint="eastAsia"/>
                <w:lang w:val="en-US"/>
              </w:rPr>
              <w:t xml:space="preserve">there are two candidate solutions. </w:t>
            </w:r>
            <w:r w:rsidR="007E2C66">
              <w:rPr>
                <w:rFonts w:eastAsiaTheme="minorEastAsia" w:hint="eastAsia"/>
                <w:lang w:val="en-US"/>
              </w:rPr>
              <w:t xml:space="preserve">Firstly, </w:t>
            </w:r>
            <w:r w:rsidR="00956144">
              <w:rPr>
                <w:rFonts w:eastAsiaTheme="minorEastAsia" w:hint="eastAsia"/>
                <w:lang w:val="en-US"/>
              </w:rPr>
              <w:t xml:space="preserve">for the case that </w:t>
            </w:r>
            <w:r w:rsidR="006C4E76">
              <w:rPr>
                <w:rFonts w:eastAsiaTheme="minorEastAsia" w:hint="eastAsia"/>
                <w:lang w:val="en-US"/>
              </w:rPr>
              <w:t>only SSB is configured, it is pre</w:t>
            </w:r>
            <w:r w:rsidR="00832D33">
              <w:rPr>
                <w:rFonts w:eastAsiaTheme="minorEastAsia" w:hint="eastAsia"/>
                <w:lang w:val="en-US"/>
              </w:rPr>
              <w:t xml:space="preserve">ferred to define a rule that SSB </w:t>
            </w:r>
            <w:r w:rsidR="00F46BF8">
              <w:rPr>
                <w:rFonts w:eastAsiaTheme="minorEastAsia" w:hint="eastAsia"/>
                <w:lang w:val="en-US"/>
              </w:rPr>
              <w:t xml:space="preserve">should be used in </w:t>
            </w:r>
            <w:r w:rsidR="00BD6871">
              <w:rPr>
                <w:rFonts w:eastAsiaTheme="minorEastAsia" w:hint="eastAsia"/>
                <w:lang w:val="en-US"/>
              </w:rPr>
              <w:t>the event evaluation. As the second so</w:t>
            </w:r>
            <w:r w:rsidR="00BD6871" w:rsidRPr="00AF08E0">
              <w:rPr>
                <w:rFonts w:eastAsiaTheme="minorEastAsia" w:hint="eastAsia"/>
                <w:lang w:val="en-US"/>
              </w:rPr>
              <w:t>lution,</w:t>
            </w:r>
            <w:r w:rsidR="009F729A" w:rsidRPr="00AF08E0">
              <w:rPr>
                <w:rFonts w:eastAsiaTheme="minorEastAsia" w:hint="eastAsia"/>
                <w:lang w:val="en-US"/>
              </w:rPr>
              <w:t xml:space="preserve"> </w:t>
            </w:r>
            <w:r w:rsidR="005E48A0" w:rsidRPr="00AF08E0">
              <w:rPr>
                <w:rFonts w:eastAsiaTheme="minorEastAsia" w:hint="eastAsia"/>
                <w:lang w:val="en-US"/>
              </w:rPr>
              <w:t xml:space="preserve">the NW can </w:t>
            </w:r>
            <w:r w:rsidR="00464C00" w:rsidRPr="00AF08E0">
              <w:rPr>
                <w:rFonts w:eastAsiaTheme="minorEastAsia" w:hint="eastAsia"/>
                <w:lang w:val="en-US"/>
              </w:rPr>
              <w:t xml:space="preserve">configure to guarantee the </w:t>
            </w:r>
            <w:r w:rsidR="00EA671E" w:rsidRPr="00AF08E0">
              <w:rPr>
                <w:rFonts w:eastAsiaTheme="minorEastAsia" w:hint="eastAsia"/>
                <w:lang w:val="en-US"/>
              </w:rPr>
              <w:t>same type RSs</w:t>
            </w:r>
            <w:r w:rsidR="00CC723C" w:rsidRPr="00AF08E0">
              <w:rPr>
                <w:rFonts w:eastAsiaTheme="minorEastAsia" w:hint="eastAsia"/>
                <w:lang w:val="en-US"/>
              </w:rPr>
              <w:t>.</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63215B52" w:rsidR="007E6A4A" w:rsidRDefault="005355E2">
            <w:pPr>
              <w:rPr>
                <w:rFonts w:eastAsia="SimSun"/>
                <w:lang w:val="en-US" w:eastAsia="zh-CN"/>
              </w:rPr>
            </w:pPr>
            <w:r>
              <w:rPr>
                <w:rFonts w:eastAsia="SimSun"/>
                <w:lang w:val="en-US" w:eastAsia="zh-CN"/>
              </w:rPr>
              <w:t>Ericsson</w:t>
            </w:r>
          </w:p>
        </w:tc>
        <w:tc>
          <w:tcPr>
            <w:tcW w:w="6545" w:type="dxa"/>
          </w:tcPr>
          <w:p w14:paraId="01EEB922" w14:textId="791BECEC" w:rsidR="007E6A4A" w:rsidRDefault="005355E2">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6F80E7D7" w:rsidR="007E6A4A" w:rsidRDefault="007E6A4A">
            <w:pPr>
              <w:rPr>
                <w:rFonts w:eastAsia="Malgun Gothic"/>
                <w:lang w:val="en-US" w:eastAsia="ko-KR"/>
              </w:rPr>
            </w:pPr>
          </w:p>
        </w:tc>
        <w:tc>
          <w:tcPr>
            <w:tcW w:w="6545" w:type="dxa"/>
          </w:tcPr>
          <w:p w14:paraId="6D20F79C" w14:textId="63091BEB" w:rsidR="007E6A4A" w:rsidRDefault="007E6A4A">
            <w:pPr>
              <w:rPr>
                <w:rFonts w:eastAsia="Malgun Gothic"/>
                <w:lang w:val="en-US" w:eastAsia="ko-KR"/>
              </w:rPr>
            </w:pP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401AC4EF" w:rsidR="007E6A4A" w:rsidRDefault="007E6A4A">
            <w:pPr>
              <w:rPr>
                <w:rFonts w:eastAsia="SimSun"/>
                <w:lang w:val="en-US" w:eastAsia="zh-CN"/>
              </w:rPr>
            </w:pPr>
          </w:p>
        </w:tc>
        <w:tc>
          <w:tcPr>
            <w:tcW w:w="6545" w:type="dxa"/>
          </w:tcPr>
          <w:p w14:paraId="63799A31" w14:textId="3F4B2016" w:rsidR="007E6A4A" w:rsidRDefault="007E6A4A">
            <w:pPr>
              <w:rPr>
                <w:rFonts w:eastAsia="SimSun"/>
                <w:lang w:val="en-US" w:eastAsia="zh-CN"/>
              </w:rPr>
            </w:pP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06862B6E" w:rsidR="007E6A4A" w:rsidRDefault="007E6A4A">
            <w:pPr>
              <w:rPr>
                <w:rFonts w:eastAsia="SimSun"/>
                <w:lang w:val="en-US" w:eastAsia="zh-CN"/>
              </w:rPr>
            </w:pPr>
          </w:p>
        </w:tc>
        <w:tc>
          <w:tcPr>
            <w:tcW w:w="6545" w:type="dxa"/>
          </w:tcPr>
          <w:p w14:paraId="6A26B999" w14:textId="5E01CF9A" w:rsidR="007E6A4A" w:rsidRDefault="007E6A4A">
            <w:pPr>
              <w:rPr>
                <w:rFonts w:eastAsia="SimSun"/>
                <w:lang w:val="en-US" w:eastAsia="zh-CN"/>
              </w:rPr>
            </w:pP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095E6C2B" w:rsidR="007E6A4A" w:rsidRDefault="007E6A4A">
            <w:pPr>
              <w:rPr>
                <w:rFonts w:eastAsia="SimSun"/>
                <w:lang w:val="en-US" w:eastAsia="zh-CN"/>
              </w:rPr>
            </w:pPr>
          </w:p>
        </w:tc>
        <w:tc>
          <w:tcPr>
            <w:tcW w:w="6545" w:type="dxa"/>
          </w:tcPr>
          <w:p w14:paraId="6C8D9D3F" w14:textId="643CBE53" w:rsidR="007E6A4A" w:rsidRDefault="007E6A4A">
            <w:pPr>
              <w:rPr>
                <w:rFonts w:eastAsia="SimSun"/>
                <w:lang w:val="en-US" w:eastAsia="zh-CN"/>
              </w:rPr>
            </w:pP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6DDD6831" w:rsidR="007E6A4A" w:rsidRDefault="007E6A4A">
            <w:pPr>
              <w:rPr>
                <w:rFonts w:eastAsia="SimSun"/>
                <w:lang w:val="en-US" w:eastAsia="zh-CN"/>
              </w:rPr>
            </w:pPr>
          </w:p>
        </w:tc>
        <w:tc>
          <w:tcPr>
            <w:tcW w:w="6545" w:type="dxa"/>
          </w:tcPr>
          <w:p w14:paraId="1B5CEC7A" w14:textId="06686453" w:rsidR="007E6A4A" w:rsidRDefault="007E6A4A">
            <w:pPr>
              <w:rPr>
                <w:rFonts w:eastAsia="SimSun"/>
                <w:lang w:val="en-US" w:eastAsia="zh-CN"/>
              </w:rPr>
            </w:pP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437F21CF" w:rsidR="007E6A4A" w:rsidRDefault="007E6A4A">
            <w:pPr>
              <w:rPr>
                <w:rFonts w:eastAsia="SimSun"/>
                <w:lang w:val="en-US" w:eastAsia="zh-CN"/>
              </w:rPr>
            </w:pPr>
          </w:p>
        </w:tc>
        <w:tc>
          <w:tcPr>
            <w:tcW w:w="6545" w:type="dxa"/>
          </w:tcPr>
          <w:p w14:paraId="65E931D4" w14:textId="61F307CD" w:rsidR="007E6A4A" w:rsidRDefault="007E6A4A">
            <w:pPr>
              <w:rPr>
                <w:rFonts w:eastAsia="SimSun"/>
                <w:lang w:val="en-US" w:eastAsia="zh-CN"/>
              </w:rPr>
            </w:pP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4777220" w:rsidR="007E6A4A" w:rsidRDefault="007E6A4A">
            <w:pPr>
              <w:rPr>
                <w:rFonts w:eastAsia="Malgun Gothic"/>
                <w:lang w:val="en-US" w:eastAsia="ko-KR"/>
              </w:rPr>
            </w:pPr>
          </w:p>
        </w:tc>
        <w:tc>
          <w:tcPr>
            <w:tcW w:w="6545" w:type="dxa"/>
          </w:tcPr>
          <w:p w14:paraId="2F03983A" w14:textId="7F40CFF9" w:rsidR="007E6A4A" w:rsidRDefault="007E6A4A">
            <w:pPr>
              <w:rPr>
                <w:rFonts w:eastAsia="Malgun Gothic"/>
                <w:lang w:val="en-US" w:eastAsia="ko-KR"/>
              </w:rPr>
            </w:pP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3F9BC719" w:rsidR="007E6A4A" w:rsidRDefault="007E6A4A">
            <w:pPr>
              <w:rPr>
                <w:rFonts w:eastAsia="SimSun"/>
                <w:lang w:val="en-US" w:eastAsia="ko-KR"/>
              </w:rPr>
            </w:pPr>
          </w:p>
        </w:tc>
        <w:tc>
          <w:tcPr>
            <w:tcW w:w="6545" w:type="dxa"/>
          </w:tcPr>
          <w:p w14:paraId="62C60AC2" w14:textId="25621A68" w:rsidR="007E6A4A" w:rsidRDefault="007E6A4A">
            <w:pPr>
              <w:rPr>
                <w:rFonts w:eastAsia="SimSun"/>
                <w:lang w:val="en-US" w:eastAsia="ko-KR"/>
              </w:rPr>
            </w:pP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500DA86B" w:rsidR="00860FCA" w:rsidRPr="00860FCA" w:rsidRDefault="00860FCA">
            <w:pPr>
              <w:rPr>
                <w:rFonts w:eastAsia="SimSun"/>
                <w:lang w:eastAsia="zh-CN"/>
              </w:rPr>
            </w:pPr>
          </w:p>
        </w:tc>
        <w:tc>
          <w:tcPr>
            <w:tcW w:w="6545" w:type="dxa"/>
          </w:tcPr>
          <w:p w14:paraId="4AF0B71D" w14:textId="5631D037" w:rsidR="00860FCA" w:rsidRDefault="00860FCA">
            <w:pPr>
              <w:rPr>
                <w:rFonts w:eastAsia="SimSun"/>
                <w:lang w:val="en-US" w:eastAsia="zh-CN"/>
              </w:rPr>
            </w:pP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0754A9E3" w:rsidR="00193161" w:rsidRDefault="00193161" w:rsidP="00C70813">
            <w:pPr>
              <w:rPr>
                <w:rFonts w:eastAsia="SimSun"/>
                <w:lang w:val="en-US" w:eastAsia="zh-CN"/>
              </w:rPr>
            </w:pPr>
          </w:p>
        </w:tc>
        <w:tc>
          <w:tcPr>
            <w:tcW w:w="6545" w:type="dxa"/>
          </w:tcPr>
          <w:p w14:paraId="5338DE5A" w14:textId="3702F3ED" w:rsidR="00193161" w:rsidRDefault="00193161" w:rsidP="00C70813">
            <w:pPr>
              <w:rPr>
                <w:rFonts w:eastAsia="SimSun"/>
                <w:lang w:val="en-US" w:eastAsia="zh-CN"/>
              </w:rPr>
            </w:pP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42468A18" w:rsidR="00C70813" w:rsidRPr="00C70813" w:rsidRDefault="00C70813" w:rsidP="00C70813">
            <w:pPr>
              <w:rPr>
                <w:rFonts w:eastAsia="PMingLiU"/>
                <w:lang w:val="en-US" w:eastAsia="zh-TW"/>
              </w:rPr>
            </w:pPr>
          </w:p>
        </w:tc>
        <w:tc>
          <w:tcPr>
            <w:tcW w:w="6545" w:type="dxa"/>
          </w:tcPr>
          <w:p w14:paraId="574BA98C" w14:textId="56061453" w:rsidR="00C70813" w:rsidRPr="00C70813" w:rsidRDefault="00C70813" w:rsidP="00C70813">
            <w:pPr>
              <w:rPr>
                <w:rFonts w:eastAsia="PMingLiU"/>
                <w:lang w:val="en-US" w:eastAsia="zh-TW"/>
              </w:rPr>
            </w:pP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76430CFC" w:rsidR="00EC0617" w:rsidRPr="00C70813" w:rsidRDefault="00EC0617" w:rsidP="005472E0">
            <w:pPr>
              <w:rPr>
                <w:rFonts w:eastAsia="PMingLiU"/>
                <w:lang w:val="en-US" w:eastAsia="zh-TW"/>
              </w:rPr>
            </w:pPr>
          </w:p>
        </w:tc>
        <w:tc>
          <w:tcPr>
            <w:tcW w:w="6545" w:type="dxa"/>
          </w:tcPr>
          <w:p w14:paraId="74D24354" w14:textId="272CA1AC" w:rsidR="00EC0617" w:rsidRPr="00C70813" w:rsidRDefault="00EC0617" w:rsidP="005472E0">
            <w:pPr>
              <w:rPr>
                <w:rFonts w:eastAsia="PMingLiU"/>
                <w:lang w:val="en-US" w:eastAsia="zh-TW"/>
              </w:rPr>
            </w:pP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6AA28115" w14:textId="77777777" w:rsidR="0042660E" w:rsidRPr="0042660E" w:rsidRDefault="0042660E">
      <w:pPr>
        <w:rPr>
          <w:lang w:val="en-US"/>
        </w:rPr>
      </w:pPr>
      <w:bookmarkStart w:id="5" w:name="_[FL_Proposal_3-4-v2]"/>
      <w:bookmarkEnd w:id="5"/>
    </w:p>
    <w:p w14:paraId="1030EFD1" w14:textId="77777777" w:rsidR="007E6A4A" w:rsidRDefault="007E31CA">
      <w:pPr>
        <w:snapToGrid/>
        <w:spacing w:after="0" w:afterAutospacing="0"/>
        <w:jc w:val="left"/>
        <w:rPr>
          <w:lang w:val="en-US"/>
        </w:rPr>
      </w:pPr>
      <w:r>
        <w:rPr>
          <w:lang w:val="en-US"/>
        </w:rPr>
        <w:br w:type="page"/>
      </w:r>
    </w:p>
    <w:p w14:paraId="406CCDD6" w14:textId="78CFD909" w:rsidR="007E6A4A" w:rsidRDefault="007E31CA">
      <w:pPr>
        <w:pStyle w:val="Heading3"/>
      </w:pPr>
      <w:r>
        <w:rPr>
          <w:rFonts w:hint="eastAsia"/>
        </w:rPr>
        <w:lastRenderedPageBreak/>
        <w:t>[</w:t>
      </w:r>
      <w:r w:rsidR="00F70195">
        <w:rPr>
          <w:rFonts w:hint="eastAsia"/>
        </w:rPr>
        <w:t>Mid</w:t>
      </w:r>
      <w:r>
        <w:rPr>
          <w:rFonts w:hint="eastAsia"/>
        </w:rPr>
        <w:t xml:space="preserve">] </w:t>
      </w:r>
      <w:r w:rsidR="00387873">
        <w:rPr>
          <w:rFonts w:hint="eastAsia"/>
        </w:rPr>
        <w:t>Filtering for measurement results for reporting</w:t>
      </w:r>
    </w:p>
    <w:p w14:paraId="29216B54" w14:textId="7879051A" w:rsidR="007E6A4A" w:rsidRDefault="007E31CA">
      <w:pPr>
        <w:pStyle w:val="Heading5"/>
        <w:rPr>
          <w:lang w:val="en-US"/>
        </w:rPr>
      </w:pPr>
      <w:r>
        <w:rPr>
          <w:rFonts w:hint="eastAsia"/>
          <w:lang w:val="en-US"/>
        </w:rPr>
        <w:t>[</w:t>
      </w:r>
      <w:r w:rsidR="00387873">
        <w:rPr>
          <w:rFonts w:hint="eastAsia"/>
          <w:lang w:val="en-US"/>
        </w:rPr>
        <w:t>Agreements in previous meetings</w:t>
      </w:r>
      <w:r>
        <w:rPr>
          <w:rFonts w:hint="eastAsia"/>
          <w:lang w:val="en-US"/>
        </w:rPr>
        <w:t>]</w:t>
      </w:r>
    </w:p>
    <w:p w14:paraId="36899025" w14:textId="329E127F" w:rsidR="005B1ED4" w:rsidRPr="005B1ED4" w:rsidRDefault="005B1ED4" w:rsidP="005B1ED4">
      <w:pPr>
        <w:rPr>
          <w:lang w:val="en-US"/>
        </w:rPr>
      </w:pPr>
      <w:r>
        <w:rPr>
          <w:rFonts w:hint="eastAsia"/>
          <w:lang w:val="en-US"/>
        </w:rPr>
        <w:t>No agreements yet</w:t>
      </w:r>
    </w:p>
    <w:p w14:paraId="1722AA52" w14:textId="77777777" w:rsidR="00387873" w:rsidRDefault="00387873" w:rsidP="00387873">
      <w:pPr>
        <w:pStyle w:val="Heading5"/>
        <w:rPr>
          <w:lang w:val="en-US"/>
        </w:rPr>
      </w:pPr>
      <w:r>
        <w:rPr>
          <w:rFonts w:hint="eastAsia"/>
          <w:lang w:val="en-US"/>
        </w:rPr>
        <w:t>[Summary of contributions]</w:t>
      </w:r>
    </w:p>
    <w:p w14:paraId="36306508" w14:textId="0EA90598" w:rsidR="007E6A4A" w:rsidRPr="0090788D" w:rsidRDefault="00251197" w:rsidP="008D1BFF">
      <w:pPr>
        <w:pStyle w:val="ListParagraph"/>
        <w:numPr>
          <w:ilvl w:val="0"/>
          <w:numId w:val="13"/>
        </w:numPr>
        <w:rPr>
          <w:u w:val="single"/>
          <w:lang w:val="en-US"/>
        </w:rPr>
      </w:pPr>
      <w:r w:rsidRPr="0090788D">
        <w:rPr>
          <w:rFonts w:hint="eastAsia"/>
          <w:u w:val="single"/>
          <w:lang w:val="en-US"/>
        </w:rPr>
        <w:t xml:space="preserve">L1 specified filtering is </w:t>
      </w:r>
      <w:r w:rsidR="000F1783" w:rsidRPr="0090788D">
        <w:rPr>
          <w:rFonts w:hint="eastAsia"/>
          <w:u w:val="single"/>
          <w:lang w:val="en-US"/>
        </w:rPr>
        <w:t>not necessary</w:t>
      </w:r>
      <w:r w:rsidR="008D1BFF" w:rsidRPr="0090788D">
        <w:rPr>
          <w:rFonts w:hint="eastAsia"/>
          <w:u w:val="single"/>
          <w:lang w:val="en-US"/>
        </w:rPr>
        <w:t xml:space="preserve">, i.e. </w:t>
      </w:r>
      <w:r w:rsidR="00BE1CBA" w:rsidRPr="0090788D">
        <w:rPr>
          <w:u w:val="single"/>
          <w:lang w:val="en-US"/>
        </w:rPr>
        <w:t>L1 filtering should be left to UE implementation and not to be specified</w:t>
      </w:r>
      <w:r w:rsidR="00080659" w:rsidRPr="0090788D">
        <w:rPr>
          <w:rFonts w:hint="eastAsia"/>
          <w:u w:val="single"/>
          <w:lang w:val="en-US"/>
        </w:rPr>
        <w:t xml:space="preserve"> </w:t>
      </w:r>
      <w:r w:rsidR="00080659" w:rsidRPr="0090788D">
        <w:rPr>
          <w:rFonts w:hint="eastAsia"/>
          <w:highlight w:val="yellow"/>
          <w:u w:val="single"/>
          <w:lang w:val="en-US"/>
        </w:rPr>
        <w:t>(5)</w:t>
      </w:r>
    </w:p>
    <w:p w14:paraId="0440049E" w14:textId="725B083F" w:rsidR="00BE1CBA" w:rsidRDefault="00BE1CBA" w:rsidP="008D1BFF">
      <w:pPr>
        <w:pStyle w:val="ListParagraph"/>
        <w:numPr>
          <w:ilvl w:val="1"/>
          <w:numId w:val="13"/>
        </w:numPr>
        <w:rPr>
          <w:lang w:val="en-US"/>
        </w:rPr>
      </w:pPr>
      <w:r>
        <w:rPr>
          <w:rFonts w:hint="eastAsia"/>
          <w:lang w:val="en-US"/>
        </w:rPr>
        <w:t>Huawei</w:t>
      </w:r>
      <w:r w:rsidR="00251197">
        <w:rPr>
          <w:rFonts w:hint="eastAsia"/>
          <w:lang w:val="en-US"/>
        </w:rPr>
        <w:t>, Lenovo</w:t>
      </w:r>
      <w:r w:rsidR="000F1783">
        <w:rPr>
          <w:rFonts w:hint="eastAsia"/>
          <w:lang w:val="en-US"/>
        </w:rPr>
        <w:t>, Apple</w:t>
      </w:r>
      <w:r w:rsidR="00496E46">
        <w:rPr>
          <w:rFonts w:hint="eastAsia"/>
          <w:lang w:val="en-US"/>
        </w:rPr>
        <w:t>, MediaTek</w:t>
      </w:r>
      <w:r w:rsidR="003F406E">
        <w:rPr>
          <w:rFonts w:hint="eastAsia"/>
          <w:lang w:val="en-US"/>
        </w:rPr>
        <w:t>, Qualcomm</w:t>
      </w:r>
    </w:p>
    <w:p w14:paraId="5F726977" w14:textId="47CE44D8" w:rsidR="00251197" w:rsidRPr="0090788D" w:rsidRDefault="00AA6D8A" w:rsidP="00500CB7">
      <w:pPr>
        <w:pStyle w:val="ListParagraph"/>
        <w:numPr>
          <w:ilvl w:val="0"/>
          <w:numId w:val="13"/>
        </w:numPr>
        <w:rPr>
          <w:u w:val="single"/>
          <w:lang w:val="en-US"/>
        </w:rPr>
      </w:pPr>
      <w:r w:rsidRPr="0090788D">
        <w:rPr>
          <w:rFonts w:hint="eastAsia"/>
          <w:u w:val="single"/>
          <w:lang w:val="en-US"/>
        </w:rPr>
        <w:t>L1 specified filtering is n</w:t>
      </w:r>
      <w:r w:rsidR="000F1783" w:rsidRPr="0090788D">
        <w:rPr>
          <w:rFonts w:hint="eastAsia"/>
          <w:u w:val="single"/>
          <w:lang w:val="en-US"/>
        </w:rPr>
        <w:t>ecessary</w:t>
      </w:r>
      <w:r w:rsidR="00080659" w:rsidRPr="0090788D">
        <w:rPr>
          <w:rFonts w:hint="eastAsia"/>
          <w:u w:val="single"/>
          <w:lang w:val="en-US"/>
        </w:rPr>
        <w:t xml:space="preserve"> </w:t>
      </w:r>
    </w:p>
    <w:p w14:paraId="3C6348D0" w14:textId="571AC14F" w:rsidR="00080659" w:rsidRDefault="00080659" w:rsidP="00080659">
      <w:pPr>
        <w:pStyle w:val="ListParagraph"/>
        <w:numPr>
          <w:ilvl w:val="1"/>
          <w:numId w:val="13"/>
        </w:numPr>
        <w:rPr>
          <w:lang w:val="en-US"/>
        </w:rPr>
      </w:pPr>
      <w:r>
        <w:rPr>
          <w:rFonts w:hint="eastAsia"/>
          <w:lang w:val="en-US"/>
        </w:rPr>
        <w:t xml:space="preserve">CMCC, CATT, Fujitsu, </w:t>
      </w:r>
      <w:r w:rsidR="00AA6D8A">
        <w:rPr>
          <w:rFonts w:hint="eastAsia"/>
          <w:lang w:val="en-US"/>
        </w:rPr>
        <w:t xml:space="preserve">Ericsson </w:t>
      </w:r>
      <w:r w:rsidR="00AA6D8A" w:rsidRPr="00AA6D8A">
        <w:rPr>
          <w:rFonts w:hint="eastAsia"/>
          <w:highlight w:val="yellow"/>
          <w:lang w:val="en-US"/>
        </w:rPr>
        <w:t>(4)</w:t>
      </w:r>
    </w:p>
    <w:p w14:paraId="3363D776" w14:textId="1CF24F8A" w:rsidR="00AA6D8A" w:rsidRDefault="00AA6D8A" w:rsidP="00251197">
      <w:pPr>
        <w:pStyle w:val="ListParagraph"/>
        <w:numPr>
          <w:ilvl w:val="1"/>
          <w:numId w:val="13"/>
        </w:numPr>
        <w:rPr>
          <w:lang w:val="en-US"/>
        </w:rPr>
      </w:pPr>
      <w:r>
        <w:rPr>
          <w:rFonts w:hint="eastAsia"/>
          <w:lang w:val="en-US"/>
        </w:rPr>
        <w:t>Rationale</w:t>
      </w:r>
    </w:p>
    <w:p w14:paraId="57A6BFEA" w14:textId="5A9C7CD3" w:rsidR="004D7558" w:rsidRPr="002E4971" w:rsidRDefault="004D7558" w:rsidP="00AA6D8A">
      <w:pPr>
        <w:pStyle w:val="ListParagraph"/>
        <w:numPr>
          <w:ilvl w:val="2"/>
          <w:numId w:val="13"/>
        </w:numPr>
        <w:rPr>
          <w:lang w:val="en-US"/>
        </w:rPr>
      </w:pPr>
      <w:r>
        <w:rPr>
          <w:rFonts w:eastAsiaTheme="minorEastAsia" w:hint="eastAsia"/>
        </w:rPr>
        <w:t xml:space="preserve">One shot </w:t>
      </w:r>
      <w:r w:rsidR="00D14B03">
        <w:rPr>
          <w:rFonts w:eastAsiaTheme="minorEastAsia" w:hint="eastAsia"/>
        </w:rPr>
        <w:t>result</w:t>
      </w:r>
      <w:r>
        <w:rPr>
          <w:rFonts w:eastAsiaTheme="minorEastAsia" w:hint="eastAsia"/>
        </w:rPr>
        <w:t xml:space="preserve">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sidR="00D14B03">
        <w:rPr>
          <w:rFonts w:eastAsiaTheme="minorEastAsia" w:hint="eastAsia"/>
        </w:rPr>
        <w:t xml:space="preserve"> and the fluc</w:t>
      </w:r>
      <w:r w:rsidR="00E3289F">
        <w:rPr>
          <w:rFonts w:eastAsiaTheme="minorEastAsia" w:hint="eastAsia"/>
        </w:rPr>
        <w:t>tuation is large</w:t>
      </w:r>
    </w:p>
    <w:p w14:paraId="26046BD2" w14:textId="77777777" w:rsidR="002E4971" w:rsidRDefault="002E4971" w:rsidP="002E4971">
      <w:pPr>
        <w:pStyle w:val="3GPPText"/>
        <w:keepNext/>
        <w:numPr>
          <w:ilvl w:val="0"/>
          <w:numId w:val="13"/>
        </w:numPr>
        <w:jc w:val="center"/>
      </w:pPr>
      <w:r>
        <w:rPr>
          <w:noProof/>
        </w:rPr>
        <w:drawing>
          <wp:inline distT="0" distB="0" distL="0" distR="0" wp14:anchorId="7F80F426" wp14:editId="112351BD">
            <wp:extent cx="5145206" cy="2974697"/>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2546" cy="2978941"/>
                    </a:xfrm>
                    <a:prstGeom prst="rect">
                      <a:avLst/>
                    </a:prstGeom>
                    <a:noFill/>
                    <a:ln>
                      <a:noFill/>
                    </a:ln>
                  </pic:spPr>
                </pic:pic>
              </a:graphicData>
            </a:graphic>
          </wp:inline>
        </w:drawing>
      </w:r>
    </w:p>
    <w:p w14:paraId="12A92F1C" w14:textId="77777777" w:rsidR="002E4971" w:rsidRPr="005E55E8" w:rsidRDefault="002E4971" w:rsidP="002E4971">
      <w:pPr>
        <w:pStyle w:val="Caption"/>
        <w:numPr>
          <w:ilvl w:val="0"/>
          <w:numId w:val="13"/>
        </w:numPr>
        <w:jc w:val="center"/>
      </w:pPr>
      <w:bookmarkStart w:id="6" w:name="_Ref178946932"/>
      <w:r>
        <w:t xml:space="preserve">Figure </w:t>
      </w:r>
      <w:r>
        <w:fldChar w:fldCharType="begin"/>
      </w:r>
      <w:r>
        <w:instrText xml:space="preserve"> SEQ Figure \* ARABIC </w:instrText>
      </w:r>
      <w:r>
        <w:fldChar w:fldCharType="separate"/>
      </w:r>
      <w:r>
        <w:rPr>
          <w:noProof/>
        </w:rPr>
        <w:t>1</w:t>
      </w:r>
      <w:r>
        <w:fldChar w:fldCharType="end"/>
      </w:r>
      <w:bookmarkEnd w:id="6"/>
      <w:r>
        <w:t>: L1-RSRP for three LTM Candidates. For each candidate, the SSB with highest SS-RSRP is used.</w:t>
      </w:r>
    </w:p>
    <w:p w14:paraId="29FE90C4" w14:textId="77777777" w:rsidR="002E4971" w:rsidRPr="004D7558" w:rsidRDefault="002E4971" w:rsidP="00AA6D8A">
      <w:pPr>
        <w:pStyle w:val="ListParagraph"/>
        <w:numPr>
          <w:ilvl w:val="2"/>
          <w:numId w:val="13"/>
        </w:numPr>
        <w:rPr>
          <w:lang w:val="en-US"/>
        </w:rPr>
      </w:pPr>
    </w:p>
    <w:p w14:paraId="2AD68D5F" w14:textId="77777777" w:rsidR="00AA6D8A" w:rsidRDefault="00AA6D8A" w:rsidP="00251197">
      <w:pPr>
        <w:pStyle w:val="ListParagraph"/>
        <w:numPr>
          <w:ilvl w:val="1"/>
          <w:numId w:val="13"/>
        </w:numPr>
        <w:rPr>
          <w:lang w:val="en-US"/>
        </w:rPr>
      </w:pPr>
      <w:r>
        <w:rPr>
          <w:rFonts w:hint="eastAsia"/>
          <w:lang w:val="en-US"/>
        </w:rPr>
        <w:t>Filtering method</w:t>
      </w:r>
    </w:p>
    <w:p w14:paraId="371A2710" w14:textId="5C4A561D" w:rsidR="00500CB7" w:rsidRDefault="00500CB7" w:rsidP="00AA6D8A">
      <w:pPr>
        <w:pStyle w:val="ListParagraph"/>
        <w:numPr>
          <w:ilvl w:val="2"/>
          <w:numId w:val="13"/>
        </w:numPr>
        <w:rPr>
          <w:lang w:val="en-US"/>
        </w:rPr>
      </w:pPr>
      <w:r w:rsidRPr="00500CB7">
        <w:rPr>
          <w:lang w:val="en-US"/>
        </w:rPr>
        <w:t>Support specified L1 filtering for LTM beam reporting, if within a time window (which is configurable), the number of same Event occurs greater than or equal to a configurable number M, LTM beam report is triggered.</w:t>
      </w:r>
    </w:p>
    <w:p w14:paraId="7DCCCE29" w14:textId="77777777" w:rsidR="00327D8C" w:rsidRPr="00327D8C" w:rsidRDefault="00327D8C" w:rsidP="00327D8C">
      <w:pPr>
        <w:pStyle w:val="ListParagraph"/>
        <w:numPr>
          <w:ilvl w:val="2"/>
          <w:numId w:val="13"/>
        </w:numPr>
        <w:rPr>
          <w:lang w:val="en-US"/>
        </w:rPr>
      </w:pPr>
      <w:r w:rsidRPr="00327D8C">
        <w:rPr>
          <w:lang w:val="en-US"/>
        </w:rPr>
        <w:t>Use a first order IIR network configurable filter like the one used for L3 filtering.</w:t>
      </w:r>
    </w:p>
    <w:p w14:paraId="79A0C456" w14:textId="77777777" w:rsidR="007E6A4A" w:rsidRDefault="007E31CA">
      <w:pPr>
        <w:pStyle w:val="Heading5"/>
        <w:rPr>
          <w:lang w:val="en-US"/>
        </w:rPr>
      </w:pPr>
      <w:r>
        <w:rPr>
          <w:rFonts w:hint="eastAsia"/>
          <w:lang w:val="en-US"/>
        </w:rPr>
        <w:t>[FL Observation]</w:t>
      </w:r>
    </w:p>
    <w:p w14:paraId="6BF9A806" w14:textId="4BFC2C16" w:rsidR="00A6399B" w:rsidRDefault="008E3B9D" w:rsidP="00A6399B">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w:t>
      </w:r>
      <w:r w:rsidR="00A6399B">
        <w:rPr>
          <w:rFonts w:hint="eastAsia"/>
          <w:lang w:val="en-US"/>
        </w:rPr>
        <w:t>are expressing their view from different angle</w:t>
      </w:r>
      <w:r w:rsidR="00D97F92">
        <w:rPr>
          <w:rFonts w:hint="eastAsia"/>
          <w:lang w:val="en-US"/>
        </w:rPr>
        <w:t xml:space="preserve">, i.e. </w:t>
      </w:r>
      <w:r w:rsidR="000B2A7E">
        <w:rPr>
          <w:rFonts w:hint="eastAsia"/>
          <w:lang w:val="en-US"/>
        </w:rPr>
        <w:t>event evaluation only, reported data only, or both</w:t>
      </w:r>
      <w:r w:rsidR="00A6399B">
        <w:rPr>
          <w:rFonts w:hint="eastAsia"/>
          <w:lang w:val="en-US"/>
        </w:rPr>
        <w:t xml:space="preserve">. In this section, the discussion focuses on </w:t>
      </w:r>
      <w:r w:rsidR="00A6399B">
        <w:rPr>
          <w:lang w:val="en-US"/>
        </w:rPr>
        <w:t>“</w:t>
      </w:r>
      <w:r w:rsidR="00A6399B">
        <w:rPr>
          <w:rFonts w:hint="eastAsia"/>
          <w:lang w:val="en-US"/>
        </w:rPr>
        <w:t>f</w:t>
      </w:r>
      <w:proofErr w:type="spellStart"/>
      <w:r w:rsidR="00A6399B">
        <w:rPr>
          <w:rFonts w:hint="eastAsia"/>
        </w:rPr>
        <w:t>iltering</w:t>
      </w:r>
      <w:proofErr w:type="spellEnd"/>
      <w:r w:rsidR="00A6399B">
        <w:rPr>
          <w:rFonts w:hint="eastAsia"/>
        </w:rPr>
        <w:t xml:space="preserve"> for measurement results for reporting</w:t>
      </w:r>
      <w:r w:rsidR="00A6399B">
        <w:t>”</w:t>
      </w:r>
      <w:r w:rsidR="00A6399B">
        <w:rPr>
          <w:rFonts w:hint="eastAsia"/>
        </w:rPr>
        <w:t xml:space="preserve"> </w:t>
      </w:r>
      <w:r w:rsidR="00A6399B">
        <w:t>and</w:t>
      </w:r>
      <w:r w:rsidR="00A6399B">
        <w:rPr>
          <w:rFonts w:hint="eastAsia"/>
        </w:rPr>
        <w:t xml:space="preserve"> filtering for event evaluation is separately discussed in section 5.3.5</w:t>
      </w:r>
      <w:r w:rsidR="00304C5B">
        <w:rPr>
          <w:rFonts w:hint="eastAsia"/>
        </w:rPr>
        <w:t xml:space="preserve"> (even though FL has no plan to discuss it in this meeting)</w:t>
      </w:r>
      <w:r w:rsidR="00A6399B">
        <w:rPr>
          <w:rFonts w:hint="eastAsia"/>
        </w:rPr>
        <w:t xml:space="preserve">. </w:t>
      </w:r>
    </w:p>
    <w:p w14:paraId="4DCD2EAF" w14:textId="51F8A0EC" w:rsidR="00E9496D" w:rsidRDefault="00E9496D" w:rsidP="00A6399B">
      <w:r>
        <w:rPr>
          <w:rFonts w:hint="eastAsia"/>
        </w:rPr>
        <w:lastRenderedPageBreak/>
        <w:t>FL</w:t>
      </w:r>
      <w:r>
        <w:t>’</w:t>
      </w:r>
      <w:r>
        <w:rPr>
          <w:rFonts w:hint="eastAsia"/>
        </w:rPr>
        <w:t>s understanding is that, differently from gNB scheduled reporting, the report can be obtained on one-shot basis. Thus, filtering cannot be performed at gNB side. This may</w:t>
      </w:r>
      <w:r w:rsidR="00A01090">
        <w:rPr>
          <w:rFonts w:hint="eastAsia"/>
        </w:rPr>
        <w:t xml:space="preserve"> be a rationale to introduce L1 specified filtering to give a better controllability by gNB. </w:t>
      </w:r>
    </w:p>
    <w:p w14:paraId="70907844" w14:textId="76C5311B" w:rsidR="00A01090" w:rsidRPr="004E5F3E" w:rsidRDefault="000E262A" w:rsidP="00A6399B">
      <w:r>
        <w:rPr>
          <w:rFonts w:hint="eastAsia"/>
        </w:rPr>
        <w:t>Even though</w:t>
      </w:r>
      <w:r w:rsidR="00A01090">
        <w:rPr>
          <w:rFonts w:hint="eastAsia"/>
        </w:rPr>
        <w:t xml:space="preserve"> the </w:t>
      </w:r>
      <w:r w:rsidR="00A01090">
        <w:t>companies</w:t>
      </w:r>
      <w:r w:rsidR="00B06E3D">
        <w:t>’</w:t>
      </w:r>
      <w:r w:rsidR="00A01090">
        <w:rPr>
          <w:rFonts w:hint="eastAsia"/>
        </w:rPr>
        <w:t xml:space="preserve"> views are currently split to half and half, </w:t>
      </w:r>
      <w:r>
        <w:rPr>
          <w:rFonts w:hint="eastAsia"/>
        </w:rPr>
        <w:t>it was not clear to FL whether the nu</w:t>
      </w:r>
      <w:r w:rsidR="0034094C">
        <w:rPr>
          <w:rFonts w:hint="eastAsia"/>
        </w:rPr>
        <w:t xml:space="preserve">mber of proponent/opponent is correctly reflected here because most of the </w:t>
      </w:r>
      <w:r w:rsidR="0034094C">
        <w:t>companies</w:t>
      </w:r>
      <w:r w:rsidR="0034094C">
        <w:rPr>
          <w:rFonts w:hint="eastAsia"/>
        </w:rPr>
        <w:t xml:space="preserve"> didn</w:t>
      </w:r>
      <w:r w:rsidR="0034094C">
        <w:t>’</w:t>
      </w:r>
      <w:r w:rsidR="0034094C">
        <w:rPr>
          <w:rFonts w:hint="eastAsia"/>
        </w:rPr>
        <w:t xml:space="preserve">t </w:t>
      </w:r>
      <w:r w:rsidR="00F914AC">
        <w:rPr>
          <w:rFonts w:hint="eastAsia"/>
        </w:rPr>
        <w:t>clearly mention</w:t>
      </w:r>
      <w:r w:rsidR="00D063CE">
        <w:rPr>
          <w:rFonts w:hint="eastAsia"/>
        </w:rPr>
        <w:t xml:space="preserve"> which </w:t>
      </w:r>
      <w:proofErr w:type="gramStart"/>
      <w:r w:rsidR="00EE58AF">
        <w:rPr>
          <w:rFonts w:hint="eastAsia"/>
        </w:rPr>
        <w:t>aspect</w:t>
      </w:r>
      <w:r w:rsidR="00C07FFD">
        <w:rPr>
          <w:rFonts w:hint="eastAsia"/>
        </w:rPr>
        <w:t>(</w:t>
      </w:r>
      <w:proofErr w:type="gramEnd"/>
      <w:r w:rsidR="00C07FFD">
        <w:rPr>
          <w:rFonts w:hint="eastAsia"/>
        </w:rPr>
        <w:t>event evaluation or reporting)</w:t>
      </w:r>
      <w:r w:rsidR="00D063CE">
        <w:rPr>
          <w:rFonts w:hint="eastAsia"/>
        </w:rPr>
        <w:t xml:space="preserve"> they are talking about, reporting or event evaluation. Given this situation, </w:t>
      </w:r>
      <w:r w:rsidR="00A01090">
        <w:rPr>
          <w:rFonts w:hint="eastAsia"/>
        </w:rPr>
        <w:t xml:space="preserve">FL </w:t>
      </w:r>
      <w:r w:rsidR="004E5F3E">
        <w:rPr>
          <w:rFonts w:hint="eastAsia"/>
        </w:rPr>
        <w:t xml:space="preserve">suggestion is to </w:t>
      </w:r>
      <w:r w:rsidR="004E5F3E">
        <w:t>continue</w:t>
      </w:r>
      <w:r w:rsidR="004E5F3E">
        <w:rPr>
          <w:rFonts w:hint="eastAsia"/>
        </w:rPr>
        <w:t xml:space="preserve"> email and offline discussion to check the </w:t>
      </w:r>
      <w:r w:rsidR="00666B1A">
        <w:t>companies</w:t>
      </w:r>
      <w:r w:rsidR="00B06E3D">
        <w:t>’</w:t>
      </w:r>
      <w:r w:rsidR="004E5F3E">
        <w:rPr>
          <w:rFonts w:hint="eastAsia"/>
        </w:rPr>
        <w:t xml:space="preserve"> view. </w:t>
      </w:r>
    </w:p>
    <w:p w14:paraId="100FFFBD" w14:textId="77777777" w:rsidR="00080659" w:rsidRPr="00A6399B" w:rsidRDefault="00080659" w:rsidP="00A6399B"/>
    <w:p w14:paraId="4B4F7C3A" w14:textId="77777777" w:rsidR="007E6A4A" w:rsidRDefault="007E31CA">
      <w:pPr>
        <w:pStyle w:val="Heading5"/>
        <w:rPr>
          <w:lang w:val="en-US"/>
        </w:rPr>
      </w:pPr>
      <w:r>
        <w:rPr>
          <w:rFonts w:hint="eastAsia"/>
          <w:lang w:val="en-US"/>
        </w:rPr>
        <w:t>[FL Proposal 3-5-v1]</w:t>
      </w:r>
    </w:p>
    <w:p w14:paraId="7715745A" w14:textId="13C2C828" w:rsidR="007E6A4A" w:rsidRDefault="00673720" w:rsidP="00673720">
      <w:pPr>
        <w:pStyle w:val="ListParagraph"/>
        <w:numPr>
          <w:ilvl w:val="0"/>
          <w:numId w:val="13"/>
        </w:numPr>
        <w:rPr>
          <w:color w:val="FF0000"/>
          <w:lang w:val="en-US"/>
        </w:rPr>
      </w:pPr>
      <w:r>
        <w:rPr>
          <w:rFonts w:hint="eastAsia"/>
          <w:color w:val="FF0000"/>
          <w:lang w:val="en-US"/>
        </w:rPr>
        <w:t>Alt.1</w:t>
      </w:r>
      <w:r w:rsidR="00824AE2">
        <w:rPr>
          <w:rFonts w:hint="eastAsia"/>
          <w:color w:val="FF0000"/>
          <w:lang w:val="en-US"/>
        </w:rPr>
        <w:t>:</w:t>
      </w:r>
      <w:r>
        <w:rPr>
          <w:rFonts w:hint="eastAsia"/>
          <w:color w:val="FF0000"/>
          <w:lang w:val="en-US"/>
        </w:rPr>
        <w:t xml:space="preserve"> L1 specified filtering is introduced </w:t>
      </w:r>
      <w:r w:rsidR="00F25853">
        <w:rPr>
          <w:rFonts w:hint="eastAsia"/>
          <w:color w:val="FF0000"/>
          <w:lang w:val="en-US"/>
        </w:rPr>
        <w:t xml:space="preserve">for L1 measurement results </w:t>
      </w:r>
      <w:r w:rsidR="00824AE2">
        <w:rPr>
          <w:color w:val="FF0000"/>
          <w:lang w:val="en-US"/>
        </w:rPr>
        <w:t>reported</w:t>
      </w:r>
      <w:r w:rsidR="00824AE2">
        <w:rPr>
          <w:rFonts w:hint="eastAsia"/>
          <w:color w:val="FF0000"/>
          <w:lang w:val="en-US"/>
        </w:rPr>
        <w:t xml:space="preserve"> by</w:t>
      </w:r>
      <w:r w:rsidR="00F25853">
        <w:rPr>
          <w:rFonts w:hint="eastAsia"/>
          <w:color w:val="FF0000"/>
          <w:lang w:val="en-US"/>
        </w:rPr>
        <w:t xml:space="preserve"> event triggered reporting </w:t>
      </w:r>
    </w:p>
    <w:p w14:paraId="4178F6F1" w14:textId="04F0DA1C" w:rsidR="00824AE2" w:rsidRDefault="00824AE2" w:rsidP="00824AE2">
      <w:pPr>
        <w:pStyle w:val="ListParagraph"/>
        <w:numPr>
          <w:ilvl w:val="1"/>
          <w:numId w:val="13"/>
        </w:numPr>
        <w:rPr>
          <w:color w:val="FF0000"/>
          <w:lang w:val="en-US"/>
        </w:rPr>
      </w:pPr>
      <w:r>
        <w:rPr>
          <w:rFonts w:hint="eastAsia"/>
          <w:color w:val="FF0000"/>
          <w:lang w:val="en-US"/>
        </w:rPr>
        <w:t>FFS: filtering method</w:t>
      </w:r>
    </w:p>
    <w:p w14:paraId="00067BAA" w14:textId="41912A22" w:rsidR="00824AE2" w:rsidRPr="00673720" w:rsidRDefault="00874F2A" w:rsidP="00673720">
      <w:pPr>
        <w:pStyle w:val="ListParagraph"/>
        <w:numPr>
          <w:ilvl w:val="0"/>
          <w:numId w:val="13"/>
        </w:numPr>
        <w:rPr>
          <w:color w:val="FF0000"/>
          <w:lang w:val="en-US"/>
        </w:rPr>
      </w:pPr>
      <w:r>
        <w:rPr>
          <w:rFonts w:hint="eastAsia"/>
          <w:color w:val="FF0000"/>
          <w:lang w:val="en-US"/>
        </w:rPr>
        <w:t xml:space="preserve">Alt.2: L1 specified filtering is </w:t>
      </w:r>
      <w:r w:rsidRPr="00874F2A">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54098CF9" w14:textId="77777777" w:rsidR="00387873" w:rsidRPr="00387873" w:rsidRDefault="00387873" w:rsidP="00387873">
      <w:pPr>
        <w:rPr>
          <w:color w:val="FF0000"/>
          <w:lang w:val="en-US"/>
        </w:rPr>
      </w:pPr>
    </w:p>
    <w:p w14:paraId="0D1D94EA" w14:textId="77777777" w:rsidR="007E6A4A" w:rsidRDefault="007E31CA">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38C4AD1B" w:rsidR="007E6A4A" w:rsidRDefault="005D445F">
            <w:pPr>
              <w:rPr>
                <w:rFonts w:eastAsiaTheme="minorEastAsia"/>
                <w:lang w:val="en-US"/>
              </w:rPr>
            </w:pPr>
            <w:r>
              <w:rPr>
                <w:rFonts w:eastAsiaTheme="minorEastAsia" w:hint="eastAsia"/>
                <w:lang w:val="en-US"/>
              </w:rPr>
              <w:t>Fujitsu</w:t>
            </w:r>
          </w:p>
        </w:tc>
        <w:tc>
          <w:tcPr>
            <w:tcW w:w="6545" w:type="dxa"/>
          </w:tcPr>
          <w:p w14:paraId="415ED45D" w14:textId="770FBB1D" w:rsidR="007E6A4A" w:rsidRPr="005D445F" w:rsidRDefault="005D445F">
            <w:pPr>
              <w:rPr>
                <w:rFonts w:eastAsiaTheme="minorEastAsia"/>
                <w:lang w:val="en-US"/>
              </w:rPr>
            </w:pPr>
            <w:r>
              <w:rPr>
                <w:rFonts w:eastAsiaTheme="minorEastAsia" w:hint="eastAsia"/>
                <w:lang w:val="en-US"/>
              </w:rPr>
              <w:t>We prefer Alt.1</w:t>
            </w:r>
            <w:r w:rsidR="006568AF">
              <w:rPr>
                <w:rFonts w:eastAsiaTheme="minorEastAsia" w:hint="eastAsia"/>
                <w:lang w:val="en-US"/>
              </w:rPr>
              <w:t xml:space="preserve">. </w:t>
            </w:r>
            <w:r w:rsidR="00C64050">
              <w:rPr>
                <w:rFonts w:eastAsiaTheme="minorEastAsia" w:hint="eastAsia"/>
                <w:lang w:val="en-US"/>
              </w:rPr>
              <w:t xml:space="preserve">We have strongly concern about </w:t>
            </w:r>
            <w:r w:rsidR="00B902B1">
              <w:rPr>
                <w:rFonts w:eastAsiaTheme="minorEastAsia" w:hint="eastAsia"/>
                <w:lang w:val="en-US"/>
              </w:rPr>
              <w:t xml:space="preserve">cell switch based on the uncertain measurement results, </w:t>
            </w:r>
            <w:proofErr w:type="spellStart"/>
            <w:r w:rsidR="00546919">
              <w:rPr>
                <w:rFonts w:eastAsiaTheme="minorEastAsia" w:hint="eastAsia"/>
                <w:lang w:val="en-US"/>
              </w:rPr>
              <w:t>a.k.a</w:t>
            </w:r>
            <w:proofErr w:type="spellEnd"/>
            <w:r w:rsidR="00546919">
              <w:rPr>
                <w:rFonts w:eastAsiaTheme="minorEastAsia" w:hint="eastAsia"/>
                <w:lang w:val="en-US"/>
              </w:rPr>
              <w:t xml:space="preserve"> </w:t>
            </w:r>
            <w:r w:rsidR="008A54BE">
              <w:rPr>
                <w:rFonts w:eastAsiaTheme="minorEastAsia"/>
                <w:lang w:val="en-US"/>
              </w:rPr>
              <w:t>‘</w:t>
            </w:r>
            <w:r w:rsidR="00C64050">
              <w:rPr>
                <w:rFonts w:eastAsiaTheme="minorEastAsia" w:hint="eastAsia"/>
                <w:lang w:val="en-US"/>
              </w:rPr>
              <w:t>the ping-pong</w:t>
            </w:r>
            <w:r w:rsidR="008A54BE">
              <w:rPr>
                <w:rFonts w:eastAsiaTheme="minorEastAsia"/>
                <w:lang w:val="en-US"/>
              </w:rPr>
              <w:t>’</w:t>
            </w:r>
            <w:r w:rsidR="00C64050">
              <w:rPr>
                <w:rFonts w:eastAsiaTheme="minorEastAsia" w:hint="eastAsia"/>
                <w:lang w:val="en-US"/>
              </w:rPr>
              <w:t xml:space="preserve"> </w:t>
            </w:r>
            <w:r w:rsidR="000A2D7F">
              <w:rPr>
                <w:rFonts w:eastAsiaTheme="minorEastAsia" w:hint="eastAsia"/>
                <w:lang w:val="en-US"/>
              </w:rPr>
              <w:t>issue</w:t>
            </w:r>
            <w:r w:rsidR="00161C4C">
              <w:rPr>
                <w:rFonts w:eastAsiaTheme="minorEastAsia" w:hint="eastAsia"/>
                <w:lang w:val="en-US"/>
              </w:rPr>
              <w:t>.</w:t>
            </w:r>
            <w:r w:rsidR="007C6970">
              <w:rPr>
                <w:rFonts w:eastAsiaTheme="minorEastAsia" w:hint="eastAsia"/>
                <w:lang w:val="en-US"/>
              </w:rPr>
              <w:t xml:space="preserve"> As shown in the simulation results from Ericsson</w:t>
            </w:r>
            <w:r w:rsidR="007C6970">
              <w:rPr>
                <w:rFonts w:eastAsiaTheme="minorEastAsia"/>
                <w:lang w:val="en-US"/>
              </w:rPr>
              <w:t>’</w:t>
            </w:r>
            <w:r w:rsidR="007C6970">
              <w:rPr>
                <w:rFonts w:eastAsiaTheme="minorEastAsia" w:hint="eastAsia"/>
                <w:lang w:val="en-US"/>
              </w:rPr>
              <w:t xml:space="preserve">s contribution, </w:t>
            </w:r>
            <w:r w:rsidR="0023589C">
              <w:rPr>
                <w:rFonts w:eastAsiaTheme="minorEastAsia" w:hint="eastAsia"/>
                <w:lang w:val="en-US"/>
              </w:rPr>
              <w:t>the performance gap is appar</w:t>
            </w:r>
            <w:r w:rsidR="00B84159">
              <w:rPr>
                <w:rFonts w:eastAsiaTheme="minorEastAsia" w:hint="eastAsia"/>
                <w:lang w:val="en-US"/>
              </w:rPr>
              <w:t>ent</w:t>
            </w:r>
            <w:r w:rsidR="00995C08">
              <w:rPr>
                <w:rFonts w:eastAsiaTheme="minorEastAsia" w:hint="eastAsia"/>
                <w:lang w:val="en-US"/>
              </w:rPr>
              <w:t xml:space="preserve"> between w</w:t>
            </w:r>
            <w:r w:rsidR="00D94A38">
              <w:rPr>
                <w:rFonts w:eastAsiaTheme="minorEastAsia" w:hint="eastAsia"/>
                <w:lang w:val="en-US"/>
              </w:rPr>
              <w:t>ith and without L1-filtering.</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56F2812A" w:rsidR="007E6A4A" w:rsidRDefault="005355E2">
            <w:pPr>
              <w:rPr>
                <w:rFonts w:eastAsia="SimSun"/>
                <w:lang w:val="en-US" w:eastAsia="zh-CN"/>
              </w:rPr>
            </w:pPr>
            <w:r>
              <w:rPr>
                <w:rFonts w:eastAsia="SimSun"/>
                <w:lang w:val="en-US" w:eastAsia="zh-CN"/>
              </w:rPr>
              <w:t>Ericsson</w:t>
            </w:r>
          </w:p>
        </w:tc>
        <w:tc>
          <w:tcPr>
            <w:tcW w:w="6545" w:type="dxa"/>
          </w:tcPr>
          <w:p w14:paraId="5D0DE235" w14:textId="7774C4E3" w:rsidR="005355E2" w:rsidRDefault="005355E2" w:rsidP="005355E2">
            <w:pPr>
              <w:spacing w:after="0" w:afterAutospacing="0"/>
              <w:rPr>
                <w:lang w:val="en-US"/>
              </w:rPr>
            </w:pPr>
            <w:r>
              <w:rPr>
                <w:lang w:val="en-US"/>
              </w:rPr>
              <w:t>N</w:t>
            </w:r>
            <w:r w:rsidRPr="005355E2">
              <w:rPr>
                <w:lang w:val="en-US"/>
              </w:rPr>
              <w:t>ote that our results use L1-filtering as specified in RAN4: in that sense, it is not a one-shot measurement.</w:t>
            </w:r>
          </w:p>
          <w:p w14:paraId="2D29F86D" w14:textId="77777777" w:rsidR="005355E2" w:rsidRPr="005355E2" w:rsidRDefault="005355E2" w:rsidP="005355E2">
            <w:pPr>
              <w:spacing w:after="0" w:afterAutospacing="0"/>
              <w:rPr>
                <w:lang w:val="en-US"/>
              </w:rPr>
            </w:pPr>
          </w:p>
          <w:p w14:paraId="1B56539C" w14:textId="77777777" w:rsidR="00971216" w:rsidRDefault="005355E2" w:rsidP="005355E2">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72F17E6E" w14:textId="77777777" w:rsidR="00971216" w:rsidRDefault="00971216" w:rsidP="005355E2">
            <w:pPr>
              <w:spacing w:after="0" w:afterAutospacing="0"/>
              <w:rPr>
                <w:lang w:val="en-US"/>
              </w:rPr>
            </w:pPr>
          </w:p>
          <w:p w14:paraId="7B931977" w14:textId="0C704E19" w:rsidR="005355E2" w:rsidRDefault="00971216" w:rsidP="005355E2">
            <w:pPr>
              <w:spacing w:after="0" w:afterAutospacing="0"/>
              <w:rPr>
                <w:lang w:val="en-US"/>
              </w:rPr>
            </w:pPr>
            <w:r>
              <w:rPr>
                <w:lang w:val="en-US"/>
              </w:rPr>
              <w:t>This filtering is particularly important for the event evaluation.</w:t>
            </w:r>
            <w:r w:rsidR="005355E2">
              <w:rPr>
                <w:lang w:val="en-US"/>
              </w:rPr>
              <w:t xml:space="preserve">  </w:t>
            </w:r>
          </w:p>
          <w:p w14:paraId="69FC5E11" w14:textId="3A08FA2C" w:rsidR="005355E2" w:rsidRPr="005355E2" w:rsidRDefault="005355E2" w:rsidP="005355E2">
            <w:pPr>
              <w:spacing w:after="0" w:afterAutospacing="0"/>
              <w:rPr>
                <w:lang w:val="en-US"/>
              </w:rPr>
            </w:pP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0EA393FE" w:rsidR="007E6A4A" w:rsidRDefault="007E6A4A">
            <w:pPr>
              <w:rPr>
                <w:rFonts w:eastAsia="Malgun Gothic"/>
                <w:lang w:val="en-US" w:eastAsia="ko-KR"/>
              </w:rPr>
            </w:pPr>
          </w:p>
        </w:tc>
        <w:tc>
          <w:tcPr>
            <w:tcW w:w="6545" w:type="dxa"/>
          </w:tcPr>
          <w:p w14:paraId="3B3E7B59" w14:textId="3EDF1132" w:rsidR="007E6A4A" w:rsidRDefault="007E6A4A">
            <w:pPr>
              <w:rPr>
                <w:rFonts w:eastAsia="Malgun Gothic"/>
                <w:lang w:val="en-US" w:eastAsia="ko-KR"/>
              </w:rPr>
            </w:pP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52B71CA" w:rsidR="007E6A4A" w:rsidRDefault="007E6A4A">
            <w:pPr>
              <w:rPr>
                <w:rFonts w:eastAsia="SimSun"/>
                <w:lang w:val="en-US" w:eastAsia="zh-CN"/>
              </w:rPr>
            </w:pPr>
          </w:p>
        </w:tc>
        <w:tc>
          <w:tcPr>
            <w:tcW w:w="6545" w:type="dxa"/>
          </w:tcPr>
          <w:p w14:paraId="2EA66B47" w14:textId="34712F2C" w:rsidR="007E6A4A" w:rsidRDefault="007E6A4A">
            <w:pPr>
              <w:rPr>
                <w:rFonts w:eastAsia="SimSun"/>
                <w:lang w:val="en-US" w:eastAsia="zh-CN"/>
              </w:rPr>
            </w:pPr>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0396F43D" w:rsidR="007E6A4A" w:rsidRDefault="007E6A4A">
            <w:pPr>
              <w:rPr>
                <w:rFonts w:eastAsia="SimSun"/>
                <w:lang w:val="en-US" w:eastAsia="zh-CN"/>
              </w:rPr>
            </w:pPr>
          </w:p>
        </w:tc>
        <w:tc>
          <w:tcPr>
            <w:tcW w:w="6545" w:type="dxa"/>
          </w:tcPr>
          <w:p w14:paraId="45842BB4" w14:textId="37FD1838" w:rsidR="007E6A4A" w:rsidRDefault="007E6A4A">
            <w:pPr>
              <w:rPr>
                <w:rFonts w:eastAsia="SimSun"/>
                <w:lang w:val="en-US" w:eastAsia="zh-CN"/>
              </w:rPr>
            </w:pP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0006C9A0" w:rsidR="007E6A4A" w:rsidRDefault="007E6A4A">
            <w:pPr>
              <w:rPr>
                <w:rFonts w:eastAsia="SimSun"/>
                <w:lang w:val="en-US" w:eastAsia="zh-CN"/>
              </w:rPr>
            </w:pPr>
          </w:p>
        </w:tc>
        <w:tc>
          <w:tcPr>
            <w:tcW w:w="6545" w:type="dxa"/>
          </w:tcPr>
          <w:p w14:paraId="5CD501D0" w14:textId="51247E1C" w:rsidR="007E6A4A" w:rsidRDefault="007E6A4A">
            <w:pPr>
              <w:rPr>
                <w:rFonts w:eastAsia="SimSun"/>
                <w:lang w:val="en-US" w:eastAsia="zh-CN"/>
              </w:rPr>
            </w:pP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64AA5479" w:rsidR="007E6A4A" w:rsidRDefault="007E6A4A">
            <w:pPr>
              <w:rPr>
                <w:rFonts w:eastAsia="SimSun"/>
                <w:lang w:val="en-US" w:eastAsia="zh-CN"/>
              </w:rPr>
            </w:pPr>
          </w:p>
        </w:tc>
        <w:tc>
          <w:tcPr>
            <w:tcW w:w="6545" w:type="dxa"/>
          </w:tcPr>
          <w:p w14:paraId="2E0C4005" w14:textId="1F719D40" w:rsidR="007E6A4A" w:rsidRDefault="007E6A4A">
            <w:pPr>
              <w:rPr>
                <w:rFonts w:eastAsia="SimSun"/>
                <w:lang w:val="en-US" w:eastAsia="zh-CN"/>
              </w:rPr>
            </w:pP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09F1E749" w:rsidR="007E6A4A" w:rsidRDefault="007E6A4A">
            <w:pPr>
              <w:rPr>
                <w:rFonts w:eastAsia="SimSun"/>
                <w:lang w:val="en-US" w:eastAsia="zh-CN"/>
              </w:rPr>
            </w:pPr>
          </w:p>
        </w:tc>
        <w:tc>
          <w:tcPr>
            <w:tcW w:w="6545" w:type="dxa"/>
          </w:tcPr>
          <w:p w14:paraId="66A462B3" w14:textId="7577A495" w:rsidR="007E6A4A" w:rsidRDefault="007E6A4A">
            <w:pPr>
              <w:rPr>
                <w:rFonts w:eastAsia="SimSun"/>
                <w:lang w:val="en-US" w:eastAsia="zh-CN"/>
              </w:rPr>
            </w:pP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35DECE04" w:rsidR="007E6A4A" w:rsidRDefault="007E6A4A">
            <w:pPr>
              <w:rPr>
                <w:rFonts w:eastAsia="Malgun Gothic"/>
                <w:lang w:val="en-US" w:eastAsia="ko-KR"/>
              </w:rPr>
            </w:pPr>
          </w:p>
        </w:tc>
        <w:tc>
          <w:tcPr>
            <w:tcW w:w="6545" w:type="dxa"/>
          </w:tcPr>
          <w:p w14:paraId="5CE863F2" w14:textId="20429870" w:rsidR="007E6A4A" w:rsidRDefault="007E6A4A">
            <w:pPr>
              <w:rPr>
                <w:rFonts w:eastAsia="Malgun Gothic"/>
                <w:lang w:val="en-US" w:eastAsia="ko-KR"/>
              </w:rPr>
            </w:pP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66EDB821" w:rsidR="007E6A4A" w:rsidRDefault="007E6A4A">
            <w:pPr>
              <w:rPr>
                <w:rFonts w:eastAsia="SimSun"/>
                <w:lang w:val="en-US" w:eastAsia="ko-KR"/>
              </w:rPr>
            </w:pPr>
          </w:p>
        </w:tc>
        <w:tc>
          <w:tcPr>
            <w:tcW w:w="6545" w:type="dxa"/>
          </w:tcPr>
          <w:p w14:paraId="26860488" w14:textId="3F923450" w:rsidR="007E6A4A" w:rsidRDefault="007E6A4A">
            <w:pPr>
              <w:rPr>
                <w:rFonts w:eastAsia="SimSun"/>
                <w:lang w:val="en-US" w:eastAsia="ko-KR"/>
              </w:rPr>
            </w:pP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51BDB5A2" w:rsidR="00860FCA" w:rsidRPr="000E6967" w:rsidRDefault="00860FCA" w:rsidP="00860FCA">
            <w:pPr>
              <w:rPr>
                <w:rFonts w:eastAsia="SimSun"/>
                <w:lang w:val="en-US" w:eastAsia="zh-CN"/>
              </w:rPr>
            </w:pPr>
          </w:p>
        </w:tc>
        <w:tc>
          <w:tcPr>
            <w:tcW w:w="6545" w:type="dxa"/>
          </w:tcPr>
          <w:p w14:paraId="55ACA650" w14:textId="7933C29B" w:rsidR="00860FCA" w:rsidRPr="000E6967" w:rsidRDefault="00860FCA" w:rsidP="00860FCA">
            <w:pPr>
              <w:rPr>
                <w:rFonts w:eastAsia="SimSun"/>
                <w:lang w:val="en-US" w:eastAsia="zh-CN"/>
              </w:rPr>
            </w:pP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44EEF2D5" w:rsidR="00193161" w:rsidRDefault="00193161" w:rsidP="00C70813">
            <w:pPr>
              <w:rPr>
                <w:rFonts w:eastAsia="SimSun"/>
                <w:lang w:val="en-US" w:eastAsia="zh-CN"/>
              </w:rPr>
            </w:pPr>
          </w:p>
        </w:tc>
        <w:tc>
          <w:tcPr>
            <w:tcW w:w="6545" w:type="dxa"/>
          </w:tcPr>
          <w:p w14:paraId="1CB5CA63" w14:textId="75EDF578" w:rsidR="00193161" w:rsidRDefault="00193161" w:rsidP="00C70813">
            <w:pPr>
              <w:rPr>
                <w:rFonts w:eastAsia="SimSun"/>
                <w:lang w:val="en-US" w:eastAsia="zh-CN"/>
              </w:rPr>
            </w:pP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3C06154" w:rsidR="00860FCA" w:rsidRPr="0050413E" w:rsidRDefault="00860FCA">
            <w:pPr>
              <w:rPr>
                <w:rFonts w:eastAsia="PMingLiU"/>
                <w:lang w:eastAsia="zh-TW"/>
              </w:rPr>
            </w:pPr>
          </w:p>
        </w:tc>
        <w:tc>
          <w:tcPr>
            <w:tcW w:w="6545" w:type="dxa"/>
          </w:tcPr>
          <w:p w14:paraId="53BC73EB" w14:textId="1DE6A122" w:rsidR="00860FCA" w:rsidRPr="0050413E" w:rsidRDefault="00860FCA">
            <w:pPr>
              <w:rPr>
                <w:rFonts w:eastAsia="PMingLiU"/>
                <w:lang w:val="en-US" w:eastAsia="zh-TW"/>
              </w:rPr>
            </w:pPr>
          </w:p>
        </w:tc>
        <w:tc>
          <w:tcPr>
            <w:tcW w:w="2127" w:type="dxa"/>
          </w:tcPr>
          <w:p w14:paraId="7FB7E4A5" w14:textId="77777777" w:rsidR="00860FCA" w:rsidRDefault="00860FCA">
            <w:pPr>
              <w:rPr>
                <w:lang w:val="en-US"/>
              </w:rPr>
            </w:pPr>
          </w:p>
        </w:tc>
      </w:tr>
      <w:tr w:rsidR="00096E3F" w14:paraId="6683515A" w14:textId="77777777" w:rsidTr="007E6A4A">
        <w:tc>
          <w:tcPr>
            <w:tcW w:w="1385" w:type="dxa"/>
          </w:tcPr>
          <w:p w14:paraId="68F56F9F" w14:textId="2FB7BC7E" w:rsidR="00096E3F" w:rsidRPr="00096E3F" w:rsidRDefault="00096E3F">
            <w:pPr>
              <w:rPr>
                <w:rFonts w:eastAsiaTheme="minorEastAsia"/>
              </w:rPr>
            </w:pPr>
          </w:p>
        </w:tc>
        <w:tc>
          <w:tcPr>
            <w:tcW w:w="6545" w:type="dxa"/>
          </w:tcPr>
          <w:p w14:paraId="2AC80A7E" w14:textId="77777777" w:rsidR="00096E3F" w:rsidRDefault="00096E3F">
            <w:pPr>
              <w:rPr>
                <w:rFonts w:eastAsia="PMingLiU"/>
                <w:lang w:val="en-US" w:eastAsia="zh-TW"/>
              </w:rPr>
            </w:pPr>
          </w:p>
        </w:tc>
        <w:tc>
          <w:tcPr>
            <w:tcW w:w="2127" w:type="dxa"/>
          </w:tcPr>
          <w:p w14:paraId="5747548C" w14:textId="77777777" w:rsidR="00096E3F" w:rsidRDefault="00096E3F">
            <w:pPr>
              <w:rPr>
                <w:lang w:val="en-US"/>
              </w:rPr>
            </w:pPr>
          </w:p>
        </w:tc>
      </w:tr>
    </w:tbl>
    <w:p w14:paraId="4AEE9AA8" w14:textId="2AA514AA" w:rsidR="004C0BE4" w:rsidRDefault="004C0BE4">
      <w:pPr>
        <w:snapToGrid/>
        <w:spacing w:after="0" w:afterAutospacing="0"/>
        <w:jc w:val="left"/>
        <w:rPr>
          <w:lang w:val="en-US"/>
        </w:rPr>
      </w:pPr>
    </w:p>
    <w:p w14:paraId="1A1677E8" w14:textId="77777777" w:rsidR="004C0BE4" w:rsidRDefault="004C0BE4">
      <w:pPr>
        <w:snapToGrid/>
        <w:spacing w:after="0" w:afterAutospacing="0"/>
        <w:jc w:val="left"/>
        <w:rPr>
          <w:lang w:val="en-US"/>
        </w:rPr>
      </w:pPr>
      <w:r>
        <w:rPr>
          <w:lang w:val="en-US"/>
        </w:rPr>
        <w:br w:type="page"/>
      </w:r>
    </w:p>
    <w:p w14:paraId="127C3E78" w14:textId="6D69CF19" w:rsidR="001F31F4" w:rsidRDefault="001F31F4" w:rsidP="001F31F4">
      <w:pPr>
        <w:pStyle w:val="Heading3"/>
      </w:pPr>
      <w:r>
        <w:rPr>
          <w:rFonts w:hint="eastAsia"/>
        </w:rPr>
        <w:lastRenderedPageBreak/>
        <w:t>[</w:t>
      </w:r>
      <w:r w:rsidR="00A415A0">
        <w:rPr>
          <w:rFonts w:hint="eastAsia"/>
        </w:rPr>
        <w:t xml:space="preserve">Closed] </w:t>
      </w:r>
      <w:r>
        <w:rPr>
          <w:rFonts w:hint="eastAsia"/>
        </w:rPr>
        <w:t>Filtering for measurement results for event evaluation</w:t>
      </w:r>
    </w:p>
    <w:p w14:paraId="437546AE" w14:textId="77777777" w:rsidR="001F31F4" w:rsidRDefault="001F31F4" w:rsidP="001F31F4">
      <w:pPr>
        <w:pStyle w:val="Heading5"/>
        <w:rPr>
          <w:lang w:val="en-US"/>
        </w:rPr>
      </w:pPr>
      <w:r>
        <w:rPr>
          <w:rFonts w:hint="eastAsia"/>
          <w:lang w:val="en-US"/>
        </w:rPr>
        <w:t>[Agreements in previous meetings]</w:t>
      </w:r>
    </w:p>
    <w:p w14:paraId="3571A00C" w14:textId="0C00B813" w:rsidR="005B1ED4" w:rsidRPr="005B1ED4" w:rsidRDefault="005B1ED4" w:rsidP="005B1ED4">
      <w:pPr>
        <w:rPr>
          <w:lang w:val="en-US"/>
        </w:rPr>
      </w:pPr>
      <w:r>
        <w:rPr>
          <w:rFonts w:hint="eastAsia"/>
          <w:lang w:val="en-US"/>
        </w:rPr>
        <w:t>No agreements yet</w:t>
      </w:r>
    </w:p>
    <w:p w14:paraId="052546D3" w14:textId="77777777" w:rsidR="001F31F4" w:rsidRDefault="001F31F4" w:rsidP="001F31F4">
      <w:pPr>
        <w:pStyle w:val="Heading5"/>
        <w:rPr>
          <w:lang w:val="en-US"/>
        </w:rPr>
      </w:pPr>
      <w:r>
        <w:rPr>
          <w:rFonts w:hint="eastAsia"/>
          <w:lang w:val="en-US"/>
        </w:rPr>
        <w:t>[Summary of contributions]</w:t>
      </w:r>
    </w:p>
    <w:p w14:paraId="021AB651" w14:textId="1F11A452" w:rsidR="001F31F4" w:rsidRDefault="007A01B2" w:rsidP="00554E50">
      <w:pPr>
        <w:pStyle w:val="ListParagraph"/>
        <w:numPr>
          <w:ilvl w:val="0"/>
          <w:numId w:val="13"/>
        </w:numPr>
        <w:rPr>
          <w:lang w:val="en-US"/>
        </w:rPr>
      </w:pPr>
      <w:r w:rsidRPr="007A01B2">
        <w:rPr>
          <w:lang w:val="en-US"/>
        </w:rPr>
        <w:t xml:space="preserve">L1 </w:t>
      </w:r>
      <w:r w:rsidR="00FA473E">
        <w:rPr>
          <w:rFonts w:hint="eastAsia"/>
          <w:lang w:val="en-US"/>
        </w:rPr>
        <w:t xml:space="preserve">specified </w:t>
      </w:r>
      <w:r w:rsidRPr="007A01B2">
        <w:rPr>
          <w:lang w:val="en-US"/>
        </w:rPr>
        <w:t>filtering operation is</w:t>
      </w:r>
      <w:r w:rsidRPr="005D5046">
        <w:rPr>
          <w:u w:val="single"/>
          <w:lang w:val="en-US"/>
        </w:rPr>
        <w:t xml:space="preserve"> not supported</w:t>
      </w:r>
      <w:r w:rsidRPr="007A01B2">
        <w:rPr>
          <w:lang w:val="en-US"/>
        </w:rPr>
        <w:t xml:space="preserve"> in event</w:t>
      </w:r>
      <w:r w:rsidR="00960947">
        <w:rPr>
          <w:rFonts w:hint="eastAsia"/>
          <w:lang w:val="en-US"/>
        </w:rPr>
        <w:t xml:space="preserve"> evaluation</w:t>
      </w:r>
    </w:p>
    <w:p w14:paraId="7A048018" w14:textId="23D1400C" w:rsidR="00FA473E" w:rsidRDefault="00FA473E" w:rsidP="00554E50">
      <w:pPr>
        <w:pStyle w:val="ListParagraph"/>
        <w:numPr>
          <w:ilvl w:val="1"/>
          <w:numId w:val="13"/>
        </w:numPr>
        <w:rPr>
          <w:lang w:val="en-US"/>
        </w:rPr>
      </w:pPr>
      <w:r>
        <w:rPr>
          <w:rFonts w:hint="eastAsia"/>
          <w:lang w:val="en-US"/>
        </w:rPr>
        <w:t xml:space="preserve">ZTE, </w:t>
      </w:r>
      <w:r w:rsidR="005C7123">
        <w:rPr>
          <w:rFonts w:hint="eastAsia"/>
          <w:lang w:val="en-US"/>
        </w:rPr>
        <w:t>vivo</w:t>
      </w:r>
      <w:r w:rsidR="006D4605">
        <w:rPr>
          <w:rFonts w:hint="eastAsia"/>
          <w:lang w:val="en-US"/>
        </w:rPr>
        <w:t xml:space="preserve">, </w:t>
      </w:r>
      <w:r w:rsidR="00566EA0">
        <w:rPr>
          <w:rFonts w:hint="eastAsia"/>
          <w:lang w:val="en-US"/>
        </w:rPr>
        <w:t>Apple</w:t>
      </w:r>
      <w:r w:rsidR="00DD09D9">
        <w:rPr>
          <w:rFonts w:hint="eastAsia"/>
          <w:lang w:val="en-US"/>
        </w:rPr>
        <w:t>, Samsung</w:t>
      </w:r>
      <w:r w:rsidR="005D5046">
        <w:rPr>
          <w:rFonts w:hint="eastAsia"/>
          <w:lang w:val="en-US"/>
        </w:rPr>
        <w:t>, MediaTek</w:t>
      </w:r>
      <w:r w:rsidR="00A7333B">
        <w:rPr>
          <w:rFonts w:hint="eastAsia"/>
          <w:lang w:val="en-US"/>
        </w:rPr>
        <w:t>, DOCOMO</w:t>
      </w:r>
    </w:p>
    <w:p w14:paraId="24A62033" w14:textId="1958EEA5" w:rsidR="00F617E0" w:rsidRDefault="00F617E0" w:rsidP="00F617E0">
      <w:pPr>
        <w:pStyle w:val="ListParagraph"/>
        <w:numPr>
          <w:ilvl w:val="1"/>
          <w:numId w:val="13"/>
        </w:numPr>
        <w:rPr>
          <w:lang w:val="en-US"/>
        </w:rPr>
      </w:pPr>
      <w:r>
        <w:rPr>
          <w:rFonts w:hint="eastAsia"/>
          <w:lang w:val="en-US"/>
        </w:rPr>
        <w:t>Fujitsu</w:t>
      </w:r>
      <w:r w:rsidR="00A3002E">
        <w:rPr>
          <w:rFonts w:hint="eastAsia"/>
          <w:lang w:val="en-US"/>
        </w:rPr>
        <w:t>, Nokia</w:t>
      </w:r>
      <w:r>
        <w:rPr>
          <w:rFonts w:hint="eastAsia"/>
          <w:lang w:val="en-US"/>
        </w:rPr>
        <w:t xml:space="preserve">: Wait until RAN2 </w:t>
      </w:r>
      <w:r w:rsidR="00EB08B9">
        <w:rPr>
          <w:rFonts w:hint="eastAsia"/>
          <w:lang w:val="en-US"/>
        </w:rPr>
        <w:t>finalizes</w:t>
      </w:r>
      <w:r>
        <w:rPr>
          <w:rFonts w:hint="eastAsia"/>
          <w:lang w:val="en-US"/>
        </w:rPr>
        <w:t xml:space="preserve"> the</w:t>
      </w:r>
      <w:r w:rsidR="00EB08B9">
        <w:rPr>
          <w:rFonts w:hint="eastAsia"/>
          <w:lang w:val="en-US"/>
        </w:rPr>
        <w:t>ir</w:t>
      </w:r>
      <w:r>
        <w:rPr>
          <w:rFonts w:hint="eastAsia"/>
          <w:lang w:val="en-US"/>
        </w:rPr>
        <w:t xml:space="preserve"> discussion </w:t>
      </w:r>
      <w:r w:rsidR="00EB08B9">
        <w:rPr>
          <w:rFonts w:hint="eastAsia"/>
          <w:lang w:val="en-US"/>
        </w:rPr>
        <w:t>on TTT/</w:t>
      </w:r>
      <w:r w:rsidR="004C6F0B">
        <w:rPr>
          <w:lang w:val="en-US"/>
        </w:rPr>
        <w:t>hysteresis</w:t>
      </w:r>
    </w:p>
    <w:p w14:paraId="1A19E6F3" w14:textId="6EBDBE8F" w:rsidR="00972C66" w:rsidRPr="00972C66" w:rsidRDefault="00972C66" w:rsidP="00554E50">
      <w:pPr>
        <w:pStyle w:val="ListParagraph"/>
        <w:numPr>
          <w:ilvl w:val="0"/>
          <w:numId w:val="13"/>
        </w:numPr>
        <w:rPr>
          <w:bCs/>
          <w:lang w:val="en-US"/>
        </w:rPr>
      </w:pPr>
      <w:r w:rsidRPr="00972C66">
        <w:rPr>
          <w:rFonts w:eastAsia="SimSun"/>
          <w:bCs/>
          <w:lang w:eastAsia="zh-CN"/>
        </w:rPr>
        <w:t>To avoid the ping-pong effect, L1 cell-level measurement result, i.e. spatial filtered L1-RSRP, should be supported in addition to the beam-level L1-RSRP.</w:t>
      </w:r>
    </w:p>
    <w:p w14:paraId="5DEB83EE" w14:textId="4769F97C" w:rsidR="00972C66" w:rsidRPr="00972C66" w:rsidRDefault="00972C66" w:rsidP="00554E50">
      <w:pPr>
        <w:pStyle w:val="ListParagraph"/>
        <w:numPr>
          <w:ilvl w:val="1"/>
          <w:numId w:val="13"/>
        </w:numPr>
        <w:rPr>
          <w:bCs/>
          <w:lang w:val="en-US"/>
        </w:rPr>
      </w:pPr>
      <w:r w:rsidRPr="00972C66">
        <w:rPr>
          <w:rFonts w:eastAsiaTheme="minorEastAsia" w:hint="eastAsia"/>
          <w:bCs/>
        </w:rPr>
        <w:t>CATT</w:t>
      </w:r>
      <w:r w:rsidR="0071714D">
        <w:rPr>
          <w:rFonts w:eastAsiaTheme="minorEastAsia" w:hint="eastAsia"/>
          <w:bCs/>
        </w:rPr>
        <w:t>, NEC</w:t>
      </w:r>
    </w:p>
    <w:p w14:paraId="55D0F49A" w14:textId="77777777" w:rsidR="001F31F4" w:rsidRDefault="001F31F4" w:rsidP="001F31F4">
      <w:pPr>
        <w:pStyle w:val="Heading5"/>
        <w:rPr>
          <w:lang w:val="en-US"/>
        </w:rPr>
      </w:pPr>
      <w:r>
        <w:rPr>
          <w:rFonts w:hint="eastAsia"/>
          <w:lang w:val="en-US"/>
        </w:rPr>
        <w:t>[FL Observation]</w:t>
      </w:r>
    </w:p>
    <w:p w14:paraId="38BE8419" w14:textId="6BCED878" w:rsidR="004E5F3E" w:rsidRDefault="004E5F3E" w:rsidP="004E5F3E">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C44941C" w14:textId="516B5D3F" w:rsidR="001F31F4" w:rsidRDefault="000E262A" w:rsidP="00063B32">
      <w:pPr>
        <w:rPr>
          <w:lang w:val="en-US"/>
        </w:rPr>
      </w:pPr>
      <w:r>
        <w:rPr>
          <w:rFonts w:hint="eastAsia"/>
        </w:rPr>
        <w:t xml:space="preserve">Majority view for </w:t>
      </w:r>
      <w:r w:rsidR="00960947">
        <w:rPr>
          <w:rFonts w:hint="eastAsia"/>
        </w:rPr>
        <w:t xml:space="preserve">this issue is that RAN2 mechanism, </w:t>
      </w:r>
      <w:r w:rsidR="00960947">
        <w:rPr>
          <w:rFonts w:hint="eastAsia"/>
          <w:lang w:val="en-US"/>
        </w:rPr>
        <w:t>TTT/</w:t>
      </w:r>
      <w:r w:rsidR="00960947">
        <w:rPr>
          <w:lang w:val="en-US"/>
        </w:rPr>
        <w:t>hysteresis</w:t>
      </w:r>
      <w:r w:rsidR="00960947">
        <w:rPr>
          <w:rFonts w:hint="eastAsia"/>
          <w:lang w:val="en-US"/>
        </w:rPr>
        <w:t>, can solve the potential issue</w:t>
      </w:r>
      <w:r w:rsidR="0086119F">
        <w:rPr>
          <w:rFonts w:hint="eastAsia"/>
          <w:lang w:val="en-US"/>
        </w:rPr>
        <w:t xml:space="preserve">, which FL agrees. Thus, FL suggestion is to postpone the discussion in RAN1 until </w:t>
      </w:r>
      <w:r w:rsidR="00A415A0">
        <w:rPr>
          <w:rFonts w:hint="eastAsia"/>
          <w:lang w:val="en-US"/>
        </w:rPr>
        <w:t xml:space="preserve">the RAN2 mechanism becomes clear. </w:t>
      </w:r>
    </w:p>
    <w:p w14:paraId="5FA7D7B8" w14:textId="1D6B9EC9" w:rsidR="00A415A0" w:rsidRPr="00B06E3D" w:rsidRDefault="00A415A0" w:rsidP="00063B32"/>
    <w:p w14:paraId="7DF2D0AF" w14:textId="6330DB4E" w:rsidR="001F31F4" w:rsidRDefault="001F31F4" w:rsidP="001F31F4">
      <w:pPr>
        <w:pStyle w:val="Heading5"/>
        <w:rPr>
          <w:lang w:val="en-US"/>
        </w:rPr>
      </w:pPr>
      <w:r>
        <w:rPr>
          <w:rFonts w:hint="eastAsia"/>
          <w:lang w:val="en-US"/>
        </w:rPr>
        <w:t>[</w:t>
      </w:r>
      <w:r w:rsidR="000C4EFA">
        <w:rPr>
          <w:rFonts w:hint="eastAsia"/>
          <w:lang w:val="en-US"/>
        </w:rPr>
        <w:t>Conclusion]</w:t>
      </w:r>
    </w:p>
    <w:p w14:paraId="673CB398" w14:textId="45F932D6" w:rsidR="001F31F4" w:rsidRPr="00A415A0" w:rsidRDefault="004874B5" w:rsidP="00A415A0">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w:t>
      </w:r>
      <w:r w:rsidR="00304C5B">
        <w:rPr>
          <w:rFonts w:hint="eastAsia"/>
        </w:rPr>
        <w:t xml:space="preserve">performed under section 5.3.5. </w:t>
      </w:r>
    </w:p>
    <w:p w14:paraId="1856782C" w14:textId="77777777" w:rsidR="001F31F4" w:rsidRDefault="001F31F4" w:rsidP="001F31F4">
      <w:pPr>
        <w:snapToGrid/>
        <w:spacing w:after="0" w:afterAutospacing="0"/>
        <w:jc w:val="left"/>
        <w:rPr>
          <w:lang w:val="en-US"/>
        </w:rPr>
      </w:pPr>
    </w:p>
    <w:p w14:paraId="08752E42" w14:textId="77345400" w:rsidR="00B42253" w:rsidRDefault="00B42253">
      <w:pPr>
        <w:snapToGrid/>
        <w:spacing w:after="0" w:afterAutospacing="0"/>
        <w:jc w:val="left"/>
        <w:rPr>
          <w:lang w:val="en-US"/>
        </w:rPr>
      </w:pPr>
      <w:r>
        <w:rPr>
          <w:lang w:val="en-US"/>
        </w:rPr>
        <w:br w:type="page"/>
      </w:r>
    </w:p>
    <w:p w14:paraId="70DF9783" w14:textId="0D7AC1BE" w:rsidR="00B42253" w:rsidRDefault="00B42253" w:rsidP="00B42253">
      <w:pPr>
        <w:pStyle w:val="Heading3"/>
      </w:pPr>
      <w:r>
        <w:rPr>
          <w:rFonts w:hint="eastAsia"/>
        </w:rPr>
        <w:lastRenderedPageBreak/>
        <w:t xml:space="preserve">[Closed] Other issues for </w:t>
      </w:r>
      <w:r w:rsidR="00BD44EB">
        <w:rPr>
          <w:rFonts w:hint="eastAsia"/>
        </w:rPr>
        <w:t>event triggered reporting</w:t>
      </w:r>
    </w:p>
    <w:p w14:paraId="67F67CC3" w14:textId="0E5CB3D0" w:rsidR="000329A3" w:rsidRDefault="000329A3" w:rsidP="000329A3">
      <w:pPr>
        <w:rPr>
          <w:b/>
          <w:bCs/>
          <w:color w:val="FF0000"/>
        </w:rPr>
      </w:pPr>
      <w:r w:rsidRPr="00422EAC">
        <w:rPr>
          <w:rFonts w:hint="eastAsia"/>
          <w:b/>
          <w:bCs/>
          <w:color w:val="FF0000"/>
        </w:rPr>
        <w:t xml:space="preserve">FL has no intention to proceed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 The necessary discussion in RAN1 will be explicitly triggered by RAN2. </w:t>
      </w:r>
    </w:p>
    <w:p w14:paraId="6F9872E0" w14:textId="15BA562E" w:rsidR="008D615A" w:rsidRPr="00422EAC" w:rsidRDefault="008D615A" w:rsidP="008D615A">
      <w:pPr>
        <w:pStyle w:val="Heading5"/>
      </w:pPr>
      <w:r>
        <w:rPr>
          <w:rFonts w:hint="eastAsia"/>
        </w:rPr>
        <w:t>[Summary of contributions]</w:t>
      </w:r>
    </w:p>
    <w:p w14:paraId="75BCD2F8" w14:textId="0E10D019" w:rsidR="000329A3" w:rsidRDefault="00475D70" w:rsidP="00D91680">
      <w:pPr>
        <w:rPr>
          <w:b/>
          <w:bCs/>
          <w:u w:val="single"/>
        </w:rPr>
      </w:pPr>
      <w:r>
        <w:rPr>
          <w:rFonts w:hint="eastAsia"/>
          <w:b/>
          <w:bCs/>
          <w:u w:val="single"/>
        </w:rPr>
        <w:t>Layer to handle L1 measurement result</w:t>
      </w:r>
    </w:p>
    <w:p w14:paraId="1DCB4F0C" w14:textId="60F00A57" w:rsidR="00475D70" w:rsidRPr="00D82624" w:rsidRDefault="00475D70" w:rsidP="00475D70">
      <w:pPr>
        <w:pStyle w:val="ListParagraph"/>
        <w:numPr>
          <w:ilvl w:val="0"/>
          <w:numId w:val="13"/>
        </w:numPr>
        <w:rPr>
          <w:b/>
          <w:bCs/>
          <w:u w:val="single"/>
        </w:rPr>
      </w:pPr>
      <w:r w:rsidRPr="00475D70">
        <w:rPr>
          <w:rFonts w:eastAsiaTheme="minorEastAsia" w:hint="eastAsia"/>
        </w:rPr>
        <w:t xml:space="preserve">Qualcomm: </w:t>
      </w:r>
      <w:r w:rsidRPr="00475D70">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91369EB" w14:textId="45B2EAAF" w:rsidR="00D82624" w:rsidRPr="006C69B6" w:rsidRDefault="00D82624" w:rsidP="00D82624">
      <w:pPr>
        <w:pStyle w:val="ListParagraph"/>
        <w:numPr>
          <w:ilvl w:val="1"/>
          <w:numId w:val="13"/>
        </w:numPr>
        <w:rPr>
          <w:b/>
          <w:bCs/>
          <w:i/>
          <w:iCs/>
          <w:u w:val="single"/>
        </w:rPr>
      </w:pPr>
      <w:r w:rsidRPr="006C69B6">
        <w:rPr>
          <w:rFonts w:eastAsiaTheme="minorEastAsia" w:hint="eastAsia"/>
          <w:i/>
          <w:iCs/>
        </w:rPr>
        <w:t>FL note: this may be the common understanding given the RAN2 agreement below:</w:t>
      </w:r>
    </w:p>
    <w:p w14:paraId="29E985DD" w14:textId="0CD46E92" w:rsidR="00D82624" w:rsidRPr="007A2DE9" w:rsidRDefault="007A2DE9" w:rsidP="00D82624">
      <w:pPr>
        <w:pStyle w:val="ListParagraph"/>
        <w:numPr>
          <w:ilvl w:val="2"/>
          <w:numId w:val="13"/>
        </w:numPr>
        <w:rPr>
          <w:b/>
          <w:bCs/>
          <w:i/>
          <w:iCs/>
          <w:u w:val="single"/>
        </w:rPr>
      </w:pPr>
      <w:r w:rsidRPr="007A2DE9">
        <w:rPr>
          <w:rFonts w:eastAsia="Malgun Gothic"/>
          <w:i/>
          <w:iCs/>
          <w:lang w:eastAsia="ko-KR"/>
        </w:rPr>
        <w:t>MAC layer handles the event evaluation and measurement report triggering.</w:t>
      </w:r>
    </w:p>
    <w:p w14:paraId="46429AF3" w14:textId="04C2881A" w:rsidR="00EC7E3B" w:rsidRPr="00011D22" w:rsidRDefault="006C69B6" w:rsidP="00EC7E3B">
      <w:pPr>
        <w:snapToGrid/>
        <w:spacing w:after="0" w:afterAutospacing="0"/>
        <w:jc w:val="left"/>
        <w:rPr>
          <w:b/>
          <w:bCs/>
          <w:u w:val="single"/>
          <w:lang w:val="en-US"/>
        </w:rPr>
      </w:pPr>
      <w:r w:rsidRPr="00011D22">
        <w:rPr>
          <w:rFonts w:hint="eastAsia"/>
          <w:b/>
          <w:bCs/>
          <w:u w:val="single"/>
          <w:lang w:val="en-US"/>
        </w:rPr>
        <w:t>Configuration aspect</w:t>
      </w:r>
    </w:p>
    <w:p w14:paraId="71A3792E" w14:textId="77777777" w:rsidR="006C69B6" w:rsidRDefault="006C69B6" w:rsidP="006C69B6">
      <w:pPr>
        <w:pStyle w:val="ListParagraph"/>
        <w:numPr>
          <w:ilvl w:val="0"/>
          <w:numId w:val="17"/>
        </w:numPr>
      </w:pPr>
      <w:r>
        <w:rPr>
          <w:rFonts w:hint="eastAsia"/>
          <w:lang w:val="en-US"/>
        </w:rPr>
        <w:t xml:space="preserve">Qualcomm: </w:t>
      </w:r>
      <w:r>
        <w:t>Further study is needed on the conditions and requirements for CSI-RS resources to ensure fairness across different cells for LTM event evaluation:</w:t>
      </w:r>
    </w:p>
    <w:p w14:paraId="49E068C9" w14:textId="77777777" w:rsidR="006C69B6" w:rsidRDefault="006C69B6" w:rsidP="006C69B6">
      <w:pPr>
        <w:pStyle w:val="ListParagraph"/>
        <w:numPr>
          <w:ilvl w:val="1"/>
          <w:numId w:val="17"/>
        </w:numPr>
      </w:pPr>
      <w:r>
        <w:t>Periodicity, bandwidth, frequency domain density, etc.</w:t>
      </w:r>
    </w:p>
    <w:p w14:paraId="7872B581" w14:textId="28F13DE6" w:rsidR="006C69B6" w:rsidRPr="00360BE1" w:rsidRDefault="006C69B6" w:rsidP="006C69B6">
      <w:pPr>
        <w:pStyle w:val="ListParagraph"/>
        <w:numPr>
          <w:ilvl w:val="1"/>
          <w:numId w:val="17"/>
        </w:numPr>
      </w:pPr>
      <w:r>
        <w:t>Intra- and inter-frequency comparison of L1 measurements.</w:t>
      </w:r>
    </w:p>
    <w:p w14:paraId="3CE321F5" w14:textId="77777777" w:rsidR="00EC7E3B" w:rsidRPr="00D44C4C" w:rsidRDefault="00EC7E3B" w:rsidP="00EC7E3B">
      <w:pPr>
        <w:snapToGrid/>
        <w:spacing w:after="0" w:afterAutospacing="0"/>
        <w:jc w:val="left"/>
        <w:rPr>
          <w:rFonts w:eastAsiaTheme="minorEastAsia"/>
        </w:rPr>
      </w:pPr>
    </w:p>
    <w:p w14:paraId="69F1D0B3" w14:textId="3053E14B" w:rsidR="0092372B" w:rsidRPr="0092372B" w:rsidRDefault="0092372B" w:rsidP="0092372B">
      <w:pPr>
        <w:snapToGrid/>
        <w:spacing w:after="0" w:afterAutospacing="0"/>
        <w:jc w:val="left"/>
        <w:rPr>
          <w:b/>
          <w:bCs/>
          <w:u w:val="single"/>
          <w:lang w:val="en-US"/>
        </w:rPr>
      </w:pPr>
      <w:r w:rsidRPr="0092372B">
        <w:rPr>
          <w:rFonts w:hint="eastAsia"/>
          <w:b/>
          <w:bCs/>
          <w:u w:val="single"/>
          <w:lang w:val="en-US"/>
        </w:rPr>
        <w:t>Resource allocation for scheduling</w:t>
      </w:r>
    </w:p>
    <w:p w14:paraId="797852C1" w14:textId="77777777" w:rsidR="00754120" w:rsidRDefault="00754120" w:rsidP="00754120">
      <w:pPr>
        <w:pStyle w:val="ListParagraph"/>
        <w:numPr>
          <w:ilvl w:val="0"/>
          <w:numId w:val="13"/>
        </w:numPr>
        <w:snapToGrid/>
        <w:spacing w:after="0" w:afterAutospacing="0"/>
        <w:jc w:val="left"/>
        <w:rPr>
          <w:lang w:val="en-US"/>
        </w:rPr>
      </w:pPr>
      <w:r>
        <w:rPr>
          <w:rFonts w:hint="eastAsia"/>
          <w:lang w:val="en-US"/>
        </w:rPr>
        <w:t>Apple</w:t>
      </w:r>
    </w:p>
    <w:p w14:paraId="7E8EAE82" w14:textId="3D68D320" w:rsidR="00754120" w:rsidRPr="00754120" w:rsidRDefault="00754120" w:rsidP="00754120">
      <w:pPr>
        <w:pStyle w:val="ListParagraph"/>
        <w:numPr>
          <w:ilvl w:val="1"/>
          <w:numId w:val="13"/>
        </w:numPr>
        <w:snapToGrid/>
        <w:spacing w:after="0" w:afterAutospacing="0"/>
        <w:jc w:val="left"/>
        <w:rPr>
          <w:lang w:val="en-US"/>
        </w:rPr>
      </w:pPr>
      <w:r w:rsidRPr="00754120">
        <w:rPr>
          <w:lang w:val="en-US"/>
        </w:rPr>
        <w:t>A dedicated SR resource is configured by RRC signal for event-triggered report.</w:t>
      </w:r>
    </w:p>
    <w:p w14:paraId="3DA8F4A1" w14:textId="77777777" w:rsidR="00CF7FCA" w:rsidRDefault="00754120" w:rsidP="00CF7FCA">
      <w:pPr>
        <w:pStyle w:val="ListParagraph"/>
        <w:numPr>
          <w:ilvl w:val="1"/>
          <w:numId w:val="13"/>
        </w:numPr>
        <w:snapToGrid/>
        <w:spacing w:after="0" w:afterAutospacing="0"/>
        <w:jc w:val="left"/>
        <w:rPr>
          <w:lang w:val="en-US"/>
        </w:rPr>
      </w:pPr>
      <w:r w:rsidRPr="00754120">
        <w:rPr>
          <w:lang w:val="en-US"/>
        </w:rPr>
        <w:t>Once an event is triggered after evaluation, a UE requests a dynamic PUSCH resource for the event-triggered report (i.e., Mode A in MIMO)</w:t>
      </w:r>
    </w:p>
    <w:p w14:paraId="60978371" w14:textId="77777777" w:rsidR="00CF7FCA" w:rsidRPr="00CF7FCA" w:rsidRDefault="00CF7FCA" w:rsidP="00CF7FCA">
      <w:pPr>
        <w:pStyle w:val="ListParagraph"/>
        <w:numPr>
          <w:ilvl w:val="0"/>
          <w:numId w:val="13"/>
        </w:numPr>
        <w:snapToGrid/>
        <w:spacing w:after="0" w:afterAutospacing="0"/>
        <w:jc w:val="left"/>
        <w:rPr>
          <w:lang w:val="en-US"/>
        </w:rPr>
      </w:pPr>
      <w:r w:rsidRPr="00782A4A">
        <w:rPr>
          <w:rFonts w:hint="eastAsia"/>
        </w:rPr>
        <w:t>Ericsson</w:t>
      </w:r>
      <w:bookmarkStart w:id="7" w:name="_Toc178944374"/>
    </w:p>
    <w:p w14:paraId="7776E551" w14:textId="60D4D90C" w:rsidR="00CF7FCA" w:rsidRPr="00CF7FCA" w:rsidRDefault="00CF7FCA" w:rsidP="00CF7FCA">
      <w:pPr>
        <w:pStyle w:val="ListParagraph"/>
        <w:numPr>
          <w:ilvl w:val="1"/>
          <w:numId w:val="13"/>
        </w:numPr>
        <w:snapToGrid/>
        <w:spacing w:after="0" w:afterAutospacing="0"/>
        <w:jc w:val="left"/>
        <w:rPr>
          <w:lang w:val="en-US"/>
        </w:rPr>
      </w:pPr>
      <w:r w:rsidRPr="00782A4A">
        <w:t xml:space="preserve">Introduce a special SR for requesting resources to send an </w:t>
      </w:r>
      <w:proofErr w:type="gramStart"/>
      <w:r w:rsidRPr="00782A4A">
        <w:t>event-triggered</w:t>
      </w:r>
      <w:proofErr w:type="gramEnd"/>
      <w:r w:rsidRPr="00782A4A">
        <w:t xml:space="preserve"> L1 measurement report.</w:t>
      </w:r>
      <w:bookmarkEnd w:id="7"/>
    </w:p>
    <w:p w14:paraId="69631DC1" w14:textId="77777777" w:rsidR="00AB286D" w:rsidRPr="00CF7FCA" w:rsidRDefault="00AB286D" w:rsidP="00AB286D">
      <w:pPr>
        <w:snapToGrid/>
        <w:spacing w:after="0" w:afterAutospacing="0"/>
        <w:jc w:val="left"/>
      </w:pPr>
    </w:p>
    <w:p w14:paraId="0B24B87A" w14:textId="77777777" w:rsidR="0092372B" w:rsidRDefault="0092372B" w:rsidP="00650A42">
      <w:pPr>
        <w:snapToGrid/>
        <w:spacing w:after="0" w:afterAutospacing="0"/>
        <w:jc w:val="left"/>
        <w:rPr>
          <w:lang w:val="en-US"/>
        </w:rPr>
      </w:pPr>
    </w:p>
    <w:p w14:paraId="6684E485" w14:textId="4D8FFA7B" w:rsidR="00C93668" w:rsidRPr="00C93668" w:rsidRDefault="00C93668" w:rsidP="00C93668">
      <w:pPr>
        <w:rPr>
          <w:b/>
          <w:bCs/>
          <w:u w:val="single"/>
        </w:rPr>
      </w:pPr>
      <w:r w:rsidRPr="00C93668">
        <w:rPr>
          <w:rFonts w:hint="eastAsia"/>
          <w:b/>
          <w:bCs/>
          <w:u w:val="single"/>
        </w:rPr>
        <w:t>DL and UL synchronization</w:t>
      </w:r>
    </w:p>
    <w:p w14:paraId="1E2C3C94" w14:textId="7BACBDCC" w:rsidR="00C93668" w:rsidRDefault="00C93668" w:rsidP="00C93668">
      <w:pPr>
        <w:pStyle w:val="ListParagraph"/>
        <w:numPr>
          <w:ilvl w:val="0"/>
          <w:numId w:val="13"/>
        </w:numPr>
        <w:rPr>
          <w:lang w:val="en-US"/>
        </w:rPr>
      </w:pPr>
      <w:r w:rsidRPr="00C93668">
        <w:rPr>
          <w:rFonts w:hint="eastAsia"/>
          <w:lang w:val="en-US"/>
        </w:rPr>
        <w:t xml:space="preserve">Panasonic: </w:t>
      </w:r>
      <w:r w:rsidRPr="00C93668">
        <w:rPr>
          <w:lang w:val="en-US"/>
        </w:rPr>
        <w:t xml:space="preserve">UE reports DL and/or UL autonomous early sync status to NW in </w:t>
      </w:r>
      <w:proofErr w:type="gramStart"/>
      <w:r w:rsidRPr="00C93668">
        <w:rPr>
          <w:lang w:val="en-US"/>
        </w:rPr>
        <w:t>event-triggered</w:t>
      </w:r>
      <w:proofErr w:type="gramEnd"/>
      <w:r w:rsidRPr="00C93668">
        <w:rPr>
          <w:lang w:val="en-US"/>
        </w:rPr>
        <w:t xml:space="preserve"> L1 measurement report or a separate message. FFS: report content (e.g. a flag for each measured beam/cell)</w:t>
      </w:r>
    </w:p>
    <w:p w14:paraId="218F5500" w14:textId="77777777" w:rsidR="00AB286D" w:rsidRPr="00AB286D" w:rsidRDefault="00AB286D" w:rsidP="00AB286D">
      <w:pPr>
        <w:rPr>
          <w:lang w:val="en-US"/>
        </w:rPr>
      </w:pPr>
    </w:p>
    <w:p w14:paraId="04907369" w14:textId="17019E66" w:rsidR="00C73AA0" w:rsidRDefault="00C73AA0" w:rsidP="00C73AA0">
      <w:pPr>
        <w:rPr>
          <w:b/>
          <w:bCs/>
          <w:u w:val="single"/>
        </w:rPr>
      </w:pPr>
      <w:r w:rsidRPr="00C73AA0">
        <w:rPr>
          <w:rFonts w:hint="eastAsia"/>
          <w:b/>
          <w:bCs/>
          <w:u w:val="single"/>
        </w:rPr>
        <w:t>RS for candidate cells</w:t>
      </w:r>
    </w:p>
    <w:p w14:paraId="2C0A15A2" w14:textId="4056A200" w:rsidR="00B10CD2" w:rsidRPr="00B10CD2" w:rsidRDefault="00B10CD2" w:rsidP="00B10CD2">
      <w:pPr>
        <w:rPr>
          <w:i/>
          <w:iCs/>
          <w:lang w:val="en-US"/>
        </w:rPr>
      </w:pPr>
      <w:r w:rsidRPr="00B10CD2">
        <w:rPr>
          <w:rFonts w:hint="eastAsia"/>
          <w:i/>
          <w:iCs/>
        </w:rPr>
        <w:t xml:space="preserve">FL note: we have already agreed to use explicit </w:t>
      </w:r>
      <w:r w:rsidRPr="00B10CD2">
        <w:rPr>
          <w:i/>
          <w:iCs/>
        </w:rPr>
        <w:t>configuration</w:t>
      </w:r>
      <w:r w:rsidRPr="00B10CD2">
        <w:rPr>
          <w:rFonts w:hint="eastAsia"/>
          <w:i/>
          <w:iCs/>
        </w:rPr>
        <w:t xml:space="preserve"> for candidate cells. </w:t>
      </w:r>
    </w:p>
    <w:p w14:paraId="42286FDA" w14:textId="2899CC0C" w:rsidR="00C73AA0" w:rsidRPr="00C73AA0" w:rsidRDefault="00523A3F" w:rsidP="00C73AA0">
      <w:pPr>
        <w:pStyle w:val="ListParagraph"/>
        <w:numPr>
          <w:ilvl w:val="0"/>
          <w:numId w:val="13"/>
        </w:numPr>
        <w:rPr>
          <w:lang w:val="en-US"/>
        </w:rPr>
      </w:pPr>
      <w:r>
        <w:rPr>
          <w:rFonts w:hint="eastAsia"/>
        </w:rPr>
        <w:t xml:space="preserve">Google: </w:t>
      </w:r>
      <w:r w:rsidR="00C73AA0" w:rsidRPr="00C73AA0">
        <w:t>For evaluating beams of candidate cell for an LTM triggering event, UE measures a RS resource set, which is explicitly configured per LTM candidate cell.</w:t>
      </w:r>
    </w:p>
    <w:p w14:paraId="7A30CDB2" w14:textId="3AF8AEC5" w:rsidR="008B44E8" w:rsidRDefault="008B44E8" w:rsidP="008B44E8">
      <w:pPr>
        <w:rPr>
          <w:b/>
          <w:bCs/>
          <w:u w:val="single"/>
        </w:rPr>
      </w:pPr>
      <w:r w:rsidRPr="00523A3F">
        <w:rPr>
          <w:b/>
          <w:bCs/>
          <w:u w:val="single"/>
        </w:rPr>
        <w:lastRenderedPageBreak/>
        <w:t>Coexistence with gNB</w:t>
      </w:r>
      <w:r w:rsidRPr="00523A3F">
        <w:rPr>
          <w:rFonts w:hint="eastAsia"/>
          <w:b/>
          <w:bCs/>
          <w:u w:val="single"/>
        </w:rPr>
        <w:t xml:space="preserve"> scheduled reporting</w:t>
      </w:r>
    </w:p>
    <w:p w14:paraId="16B77A09" w14:textId="6788F99B" w:rsidR="00D3526D" w:rsidRPr="006C69B6" w:rsidRDefault="00D3526D" w:rsidP="008B44E8">
      <w:pPr>
        <w:rPr>
          <w:i/>
          <w:iCs/>
          <w:lang w:val="en-US"/>
        </w:rPr>
      </w:pPr>
      <w:r w:rsidRPr="00D3526D">
        <w:rPr>
          <w:rFonts w:hint="eastAsia"/>
          <w:i/>
          <w:iCs/>
          <w:lang w:val="en-US"/>
        </w:rPr>
        <w:t xml:space="preserve">FL note: coexistence is basically a RAN2 issue </w:t>
      </w:r>
      <w:r w:rsidRPr="00523A3F">
        <w:rPr>
          <w:rFonts w:ascii="Wingdings" w:eastAsia="Wingdings" w:hAnsi="Wingdings" w:cs="Wingdings"/>
          <w:lang w:val="en-US"/>
        </w:rPr>
        <w:sym w:font="Wingdings" w:char="F0E0"/>
      </w:r>
      <w:r w:rsidRPr="00D3526D">
        <w:rPr>
          <w:rFonts w:hint="eastAsia"/>
          <w:i/>
          <w:iCs/>
          <w:lang w:val="en-US"/>
        </w:rPr>
        <w:t xml:space="preserve"> please bring this proposal to RAN2</w:t>
      </w:r>
    </w:p>
    <w:p w14:paraId="25FCD95E" w14:textId="77777777" w:rsidR="00B1670C" w:rsidRDefault="006105F4" w:rsidP="00B1670C">
      <w:pPr>
        <w:pStyle w:val="ListParagraph"/>
        <w:numPr>
          <w:ilvl w:val="0"/>
          <w:numId w:val="13"/>
        </w:numPr>
        <w:rPr>
          <w:lang w:val="en-US"/>
        </w:rPr>
      </w:pPr>
      <w:r>
        <w:rPr>
          <w:rFonts w:hint="eastAsia"/>
          <w:lang w:val="en-US"/>
        </w:rPr>
        <w:t xml:space="preserve">NEC: </w:t>
      </w:r>
      <w:r w:rsidR="008B44E8" w:rsidRPr="00523A3F">
        <w:rPr>
          <w:lang w:val="en-US" w:eastAsia="zh-CN"/>
        </w:rPr>
        <w:t xml:space="preserve">Support </w:t>
      </w:r>
      <w:bookmarkStart w:id="8" w:name="OLE_LINK60"/>
      <w:r w:rsidR="008B44E8" w:rsidRPr="00523A3F">
        <w:rPr>
          <w:lang w:val="en-US" w:eastAsia="zh-CN"/>
        </w:rPr>
        <w:t>simultaneous configuration of both UE event triggered report and any of NW triggered</w:t>
      </w:r>
      <w:bookmarkStart w:id="9" w:name="OLE_LINK61"/>
      <w:bookmarkStart w:id="10" w:name="OLE_LINK62"/>
      <w:r w:rsidR="008B44E8" w:rsidRPr="00523A3F">
        <w:rPr>
          <w:lang w:val="en-US" w:eastAsia="zh-CN"/>
        </w:rPr>
        <w:t xml:space="preserve"> periodic/semi-persistent/aperiodic </w:t>
      </w:r>
      <w:bookmarkEnd w:id="8"/>
      <w:r w:rsidR="008B44E8" w:rsidRPr="00523A3F">
        <w:rPr>
          <w:lang w:val="en-US" w:eastAsia="zh-CN"/>
        </w:rPr>
        <w:t>repor</w:t>
      </w:r>
      <w:bookmarkEnd w:id="9"/>
      <w:bookmarkEnd w:id="10"/>
      <w:r w:rsidR="008B44E8" w:rsidRPr="00523A3F">
        <w:rPr>
          <w:lang w:val="en-US" w:eastAsia="zh-CN"/>
        </w:rPr>
        <w:t>t.</w:t>
      </w:r>
    </w:p>
    <w:p w14:paraId="6C76E2E8" w14:textId="071C5A51" w:rsidR="00F44EF2" w:rsidRPr="00B1670C" w:rsidRDefault="00B1670C" w:rsidP="00B1670C">
      <w:pPr>
        <w:pStyle w:val="ListParagraph"/>
        <w:numPr>
          <w:ilvl w:val="0"/>
          <w:numId w:val="13"/>
        </w:numPr>
        <w:rPr>
          <w:lang w:val="en-US"/>
        </w:rPr>
      </w:pPr>
      <w:r w:rsidRPr="00B1670C">
        <w:rPr>
          <w:rFonts w:hint="eastAsia"/>
        </w:rPr>
        <w:t xml:space="preserve">Sharp: </w:t>
      </w:r>
      <w:r w:rsidR="00F44EF2" w:rsidRPr="00B1670C">
        <w:t>The UE does not expect to be configured with both event-triggered LTM L1 measurement report and network-triggered LTM L1 measurement report at the same time to avoid LTM L1 report duplication.</w:t>
      </w:r>
    </w:p>
    <w:p w14:paraId="03B8AEAE" w14:textId="77777777" w:rsidR="00A841FB" w:rsidRDefault="00A841FB" w:rsidP="00A841FB">
      <w:pPr>
        <w:rPr>
          <w:b/>
          <w:bCs/>
          <w:u w:val="single"/>
        </w:rPr>
      </w:pPr>
      <w:r w:rsidRPr="00D67B78">
        <w:rPr>
          <w:rFonts w:hint="eastAsia"/>
          <w:b/>
          <w:bCs/>
          <w:u w:val="single"/>
        </w:rPr>
        <w:t>UE autonomous TCI state activation</w:t>
      </w:r>
    </w:p>
    <w:p w14:paraId="20808B82" w14:textId="433C0220" w:rsidR="00497B6E" w:rsidRPr="00D3526D" w:rsidRDefault="00497B6E" w:rsidP="00A841FB">
      <w:pPr>
        <w:rPr>
          <w:i/>
          <w:iCs/>
        </w:rPr>
      </w:pPr>
      <w:r w:rsidRPr="00D3526D">
        <w:rPr>
          <w:rFonts w:hint="eastAsia"/>
          <w:i/>
          <w:iCs/>
        </w:rPr>
        <w:t>FL note: this was discussed in RAN#105 but not agreed to in</w:t>
      </w:r>
      <w:r w:rsidR="00D3526D" w:rsidRPr="00D3526D">
        <w:rPr>
          <w:rFonts w:hint="eastAsia"/>
          <w:i/>
          <w:iCs/>
        </w:rPr>
        <w:t xml:space="preserve">clude in the objective. </w:t>
      </w:r>
    </w:p>
    <w:p w14:paraId="5F12047A" w14:textId="77777777" w:rsidR="00A841FB" w:rsidRDefault="00A841FB" w:rsidP="00A841FB">
      <w:pPr>
        <w:pStyle w:val="ListParagraph"/>
        <w:numPr>
          <w:ilvl w:val="0"/>
          <w:numId w:val="13"/>
        </w:numPr>
      </w:pPr>
      <w:r>
        <w:rPr>
          <w:rFonts w:hint="eastAsia"/>
        </w:rPr>
        <w:t>Sharp:</w:t>
      </w:r>
      <w:r w:rsidRPr="00E30ADE">
        <w:t xml:space="preserve"> Support UE to autonomously activate TCI states associated to the event triggered report without Candidate Cell TCI States Activation/Deactivation MAC CE to reduce both candidate TCI state activation delay and signalling overhead.</w:t>
      </w:r>
    </w:p>
    <w:p w14:paraId="5142B029" w14:textId="77777777" w:rsidR="00A841FB" w:rsidRDefault="00A841FB" w:rsidP="00A841FB">
      <w:pPr>
        <w:pStyle w:val="ListParagraph"/>
        <w:numPr>
          <w:ilvl w:val="0"/>
          <w:numId w:val="13"/>
        </w:numPr>
      </w:pPr>
      <w:bookmarkStart w:id="11" w:name="_Ref158024872"/>
      <w:bookmarkStart w:id="12" w:name="_Toc170120381"/>
      <w:bookmarkStart w:id="13" w:name="_Toc178944372"/>
      <w:r>
        <w:rPr>
          <w:rFonts w:hint="eastAsia"/>
        </w:rPr>
        <w:t xml:space="preserve">Ericsson: </w:t>
      </w:r>
      <w:r>
        <w:t xml:space="preserve">Support UE autonomous TCI state activation: </w:t>
      </w:r>
      <w:r w:rsidRPr="00240E36">
        <w:t xml:space="preserve">After </w:t>
      </w:r>
      <w:r>
        <w:t xml:space="preserve">sending an </w:t>
      </w:r>
      <w:proofErr w:type="gramStart"/>
      <w:r>
        <w:t>event-triggered</w:t>
      </w:r>
      <w:proofErr w:type="gramEnd"/>
      <w:r>
        <w:t xml:space="preserve"> LTM measurement report, the UE will activate the candidate TCI states that are associated with the reference signals in the measurement report.</w:t>
      </w:r>
      <w:bookmarkEnd w:id="11"/>
      <w:bookmarkEnd w:id="12"/>
      <w:bookmarkEnd w:id="13"/>
    </w:p>
    <w:p w14:paraId="066CE7B2" w14:textId="77777777" w:rsidR="00A841FB" w:rsidRPr="008E3753" w:rsidRDefault="00A841FB" w:rsidP="00A841FB">
      <w:pPr>
        <w:pStyle w:val="ListParagraph"/>
        <w:numPr>
          <w:ilvl w:val="1"/>
          <w:numId w:val="13"/>
        </w:numPr>
      </w:pPr>
      <w:r w:rsidRPr="008E3753">
        <w:t>For each measurement target, the UE includes a flag that indicates if the corresponding candidate TCI states are activated.</w:t>
      </w:r>
    </w:p>
    <w:p w14:paraId="322FC1D7" w14:textId="4908592A" w:rsidR="006105F4" w:rsidRPr="006105F4" w:rsidRDefault="006105F4" w:rsidP="006105F4">
      <w:pPr>
        <w:rPr>
          <w:b/>
          <w:bCs/>
          <w:u w:val="single"/>
        </w:rPr>
      </w:pPr>
      <w:r w:rsidRPr="006105F4">
        <w:rPr>
          <w:rFonts w:hint="eastAsia"/>
          <w:b/>
          <w:bCs/>
          <w:u w:val="single"/>
        </w:rPr>
        <w:t>Others</w:t>
      </w:r>
    </w:p>
    <w:p w14:paraId="0106FECB" w14:textId="7C10BD65" w:rsidR="006105F4" w:rsidRDefault="006105F4" w:rsidP="006105F4">
      <w:pPr>
        <w:pStyle w:val="ListParagraph"/>
        <w:numPr>
          <w:ilvl w:val="0"/>
          <w:numId w:val="13"/>
        </w:numPr>
      </w:pPr>
      <w:r>
        <w:rPr>
          <w:rFonts w:hint="eastAsia"/>
        </w:rPr>
        <w:t xml:space="preserve">NEC: </w:t>
      </w:r>
      <w:r w:rsidRPr="006105F4">
        <w:t>Support event triggered measurement reporting with optional TCI state indication.</w:t>
      </w:r>
    </w:p>
    <w:p w14:paraId="6A251A19" w14:textId="77777777" w:rsidR="00F9304F" w:rsidRDefault="006105F4" w:rsidP="00F9304F">
      <w:pPr>
        <w:pStyle w:val="ListParagraph"/>
        <w:numPr>
          <w:ilvl w:val="0"/>
          <w:numId w:val="13"/>
        </w:numPr>
      </w:pPr>
      <w:r>
        <w:rPr>
          <w:rFonts w:hint="eastAsia"/>
        </w:rPr>
        <w:t xml:space="preserve">NEC: </w:t>
      </w:r>
      <w:r w:rsidRPr="006105F4">
        <w:t>Support event triggered measurement reporting with optional CFRA resource indication and UL access resource selection.</w:t>
      </w:r>
    </w:p>
    <w:p w14:paraId="4E990422" w14:textId="0D4DB588" w:rsidR="00F9304F" w:rsidRDefault="00F9304F" w:rsidP="00F9304F">
      <w:pPr>
        <w:pStyle w:val="ListParagraph"/>
        <w:numPr>
          <w:ilvl w:val="0"/>
          <w:numId w:val="13"/>
        </w:numPr>
      </w:pPr>
      <w:r w:rsidRPr="00F9304F">
        <w:rPr>
          <w:rFonts w:hint="eastAsia"/>
        </w:rPr>
        <w:t>TCL: For LTM2 event evaluation, SSB or CSI-RS based L1 measurement reporting for candidate cell(s) should be supported.</w:t>
      </w:r>
    </w:p>
    <w:p w14:paraId="2BAAE791" w14:textId="6F2E2096" w:rsidR="00D67B78" w:rsidRDefault="00D67B78" w:rsidP="00F9304F">
      <w:pPr>
        <w:pStyle w:val="ListParagraph"/>
        <w:numPr>
          <w:ilvl w:val="0"/>
          <w:numId w:val="13"/>
        </w:numPr>
      </w:pPr>
      <w:r>
        <w:rPr>
          <w:rFonts w:hint="eastAsia"/>
        </w:rPr>
        <w:t xml:space="preserve">Nokia: </w:t>
      </w:r>
      <w:r w:rsidRPr="00D67B78">
        <w:t>RAN1 to study whether and how periodic reporting is supported after an event to report is met</w:t>
      </w:r>
    </w:p>
    <w:p w14:paraId="47B5912A" w14:textId="5CC7B352" w:rsidR="008E3753" w:rsidRPr="00E30ADE" w:rsidRDefault="00E93299" w:rsidP="008E3753">
      <w:pPr>
        <w:pStyle w:val="ListParagraph"/>
        <w:numPr>
          <w:ilvl w:val="1"/>
          <w:numId w:val="13"/>
        </w:numPr>
      </w:pPr>
      <w:r>
        <w:rPr>
          <w:rFonts w:hint="eastAsia"/>
        </w:rPr>
        <w:t>FL suggestion is to bring this proposal to RAN2</w:t>
      </w:r>
    </w:p>
    <w:p w14:paraId="2E85BEC2" w14:textId="77777777" w:rsidR="00E93299" w:rsidRDefault="00E93299" w:rsidP="00E93299">
      <w:pPr>
        <w:pStyle w:val="ListParagraph"/>
        <w:numPr>
          <w:ilvl w:val="0"/>
          <w:numId w:val="13"/>
        </w:numPr>
      </w:pPr>
      <w:r w:rsidRPr="00E93299">
        <w:t>Support low-latency activation/deactivation of RRC-configured event-triggered reporting for LTM.</w:t>
      </w:r>
    </w:p>
    <w:p w14:paraId="1A51056D" w14:textId="77777777" w:rsidR="0093261B" w:rsidRPr="00E30ADE" w:rsidRDefault="0093261B" w:rsidP="0093261B">
      <w:pPr>
        <w:pStyle w:val="ListParagraph"/>
        <w:numPr>
          <w:ilvl w:val="1"/>
          <w:numId w:val="13"/>
        </w:numPr>
      </w:pPr>
      <w:r>
        <w:rPr>
          <w:rFonts w:hint="eastAsia"/>
        </w:rPr>
        <w:t>FL suggestion is to bring this proposal to RAN2</w:t>
      </w:r>
    </w:p>
    <w:p w14:paraId="2EEECD91" w14:textId="77777777" w:rsidR="0093261B" w:rsidRPr="00E93299" w:rsidRDefault="0093261B" w:rsidP="0093261B">
      <w:pPr>
        <w:pStyle w:val="ListParagraph"/>
        <w:numPr>
          <w:ilvl w:val="1"/>
          <w:numId w:val="13"/>
        </w:numPr>
      </w:pPr>
    </w:p>
    <w:p w14:paraId="4F38B52F" w14:textId="7C440621" w:rsidR="00A2732F" w:rsidRDefault="00A2732F" w:rsidP="009062FC"/>
    <w:p w14:paraId="5CF32DC9" w14:textId="6278BAE5" w:rsidR="009062FC" w:rsidRDefault="009062FC" w:rsidP="009062FC">
      <w:pPr>
        <w:pStyle w:val="Heading5"/>
      </w:pPr>
      <w:r>
        <w:rPr>
          <w:rFonts w:hint="eastAsia"/>
        </w:rPr>
        <w:t>[Conclusion]</w:t>
      </w:r>
    </w:p>
    <w:p w14:paraId="36243142" w14:textId="21994511" w:rsidR="009062FC" w:rsidRPr="00F9304F" w:rsidRDefault="009062FC" w:rsidP="009062FC">
      <w:r>
        <w:rPr>
          <w:rFonts w:hint="eastAsia"/>
        </w:rPr>
        <w:t xml:space="preserve">The discussion of this section is closed without FL proposals to avoid the potential overlap with RAN2 work. </w:t>
      </w:r>
      <w:r w:rsidR="000F72B4">
        <w:rPr>
          <w:rFonts w:hint="eastAsia"/>
        </w:rPr>
        <w:t xml:space="preserve">The discussion may be started </w:t>
      </w:r>
      <w:r w:rsidR="00225FED">
        <w:rPr>
          <w:rFonts w:hint="eastAsia"/>
        </w:rPr>
        <w:t xml:space="preserve">from the next meeting </w:t>
      </w:r>
      <w:r w:rsidR="000F72B4">
        <w:rPr>
          <w:rFonts w:hint="eastAsia"/>
        </w:rPr>
        <w:t xml:space="preserve">depending on the RAN2 progress/request. </w:t>
      </w:r>
    </w:p>
    <w:p w14:paraId="6C223E85" w14:textId="06D38384" w:rsidR="007E6A4A" w:rsidRDefault="007E31CA">
      <w:pPr>
        <w:snapToGrid/>
        <w:spacing w:after="0" w:afterAutospacing="0"/>
        <w:jc w:val="left"/>
        <w:rPr>
          <w:lang w:val="en-US"/>
        </w:rPr>
      </w:pPr>
      <w:r>
        <w:rPr>
          <w:lang w:val="en-US"/>
        </w:rPr>
        <w:br w:type="page"/>
      </w:r>
    </w:p>
    <w:p w14:paraId="78C56F7F" w14:textId="77777777" w:rsidR="007E6A4A" w:rsidRDefault="007E31CA">
      <w:pPr>
        <w:pStyle w:val="Heading2"/>
        <w:rPr>
          <w:lang w:val="en-US"/>
        </w:rPr>
      </w:pPr>
      <w:r>
        <w:rPr>
          <w:lang w:val="en-US"/>
        </w:rPr>
        <w:lastRenderedPageBreak/>
        <w:t xml:space="preserve">Beam </w:t>
      </w:r>
      <w:r>
        <w:rPr>
          <w:rFonts w:hint="eastAsia"/>
          <w:lang w:val="en-US"/>
        </w:rPr>
        <w:t>Management based on CSI-RS</w:t>
      </w:r>
    </w:p>
    <w:p w14:paraId="49534CA7" w14:textId="37502A6C" w:rsidR="007E6A4A" w:rsidRDefault="007E31CA">
      <w:pPr>
        <w:pStyle w:val="Heading3"/>
      </w:pPr>
      <w:r>
        <w:rPr>
          <w:rFonts w:hint="eastAsia"/>
        </w:rPr>
        <w:t>[</w:t>
      </w:r>
      <w:r w:rsidR="00062A86">
        <w:rPr>
          <w:rFonts w:hint="eastAsia"/>
        </w:rPr>
        <w:t>Low</w:t>
      </w:r>
      <w:r>
        <w:rPr>
          <w:rFonts w:hint="eastAsia"/>
        </w:rPr>
        <w:t>] Candidate TCI states activation and indication based on CSI-RS</w:t>
      </w:r>
    </w:p>
    <w:p w14:paraId="2ACC8D49" w14:textId="41A0C01F" w:rsidR="00381A42" w:rsidRDefault="00381A42">
      <w:pPr>
        <w:pStyle w:val="Heading5"/>
        <w:rPr>
          <w:lang w:val="en-US"/>
        </w:rPr>
      </w:pPr>
      <w:r>
        <w:rPr>
          <w:rFonts w:hint="eastAsia"/>
          <w:lang w:val="en-US"/>
        </w:rPr>
        <w:t>[Agreements in previous meetings]</w:t>
      </w:r>
    </w:p>
    <w:p w14:paraId="6A362425" w14:textId="6A0F7810" w:rsidR="008D615A" w:rsidRPr="008D615A" w:rsidRDefault="008D615A" w:rsidP="008D615A">
      <w:pPr>
        <w:rPr>
          <w:lang w:val="en-US"/>
        </w:rPr>
      </w:pPr>
      <w:r>
        <w:rPr>
          <w:rFonts w:hint="eastAsia"/>
          <w:lang w:val="en-US"/>
        </w:rPr>
        <w:t>No agreements yet</w:t>
      </w:r>
    </w:p>
    <w:p w14:paraId="1BB083B4" w14:textId="059E73C9" w:rsidR="007E6A4A" w:rsidRDefault="007E31CA">
      <w:pPr>
        <w:pStyle w:val="Heading5"/>
        <w:rPr>
          <w:lang w:val="en-US" w:eastAsia="zh-CN"/>
        </w:rPr>
      </w:pPr>
      <w:r>
        <w:rPr>
          <w:lang w:val="en-US" w:eastAsia="zh-CN"/>
        </w:rPr>
        <w:t>[Summary of the contributions]</w:t>
      </w:r>
    </w:p>
    <w:p w14:paraId="26113DFD" w14:textId="70DED22B" w:rsidR="00036BE9" w:rsidRPr="00036BE9" w:rsidRDefault="00036BE9">
      <w:pPr>
        <w:pStyle w:val="ListParagraph"/>
        <w:numPr>
          <w:ilvl w:val="0"/>
          <w:numId w:val="13"/>
        </w:numPr>
        <w:rPr>
          <w:lang w:val="en-US"/>
        </w:rPr>
      </w:pPr>
      <w:r>
        <w:t>V</w:t>
      </w:r>
      <w:r>
        <w:rPr>
          <w:rFonts w:hint="eastAsia"/>
        </w:rPr>
        <w:t>ivo</w:t>
      </w:r>
    </w:p>
    <w:p w14:paraId="4CA722E5" w14:textId="61E98F89" w:rsidR="007E6A4A" w:rsidRPr="00A44D67" w:rsidRDefault="0085439D" w:rsidP="00A44D67">
      <w:pPr>
        <w:pStyle w:val="ListParagraph"/>
        <w:numPr>
          <w:ilvl w:val="1"/>
          <w:numId w:val="13"/>
        </w:numPr>
        <w:rPr>
          <w:lang w:val="en-US"/>
        </w:rPr>
      </w:pPr>
      <w:r>
        <w:t>Support CSI-RS for BM as the QCL source RS of Candidate TCI/TCI-UL state.</w:t>
      </w:r>
    </w:p>
    <w:p w14:paraId="18A05A68" w14:textId="77777777" w:rsidR="00A44D67" w:rsidRDefault="00A44D67" w:rsidP="00A44D67">
      <w:pPr>
        <w:pStyle w:val="ListParagraph"/>
        <w:numPr>
          <w:ilvl w:val="0"/>
          <w:numId w:val="13"/>
        </w:numPr>
        <w:rPr>
          <w:lang w:val="en-US"/>
        </w:rPr>
      </w:pPr>
      <w:r>
        <w:rPr>
          <w:rFonts w:hint="eastAsia"/>
          <w:lang w:val="en-US"/>
        </w:rPr>
        <w:t>Fujitsu</w:t>
      </w:r>
    </w:p>
    <w:p w14:paraId="15FE0B16" w14:textId="463C76A4" w:rsidR="00A44D67" w:rsidRPr="00A44D67" w:rsidRDefault="00A44D67" w:rsidP="00A44D67">
      <w:pPr>
        <w:pStyle w:val="ListParagraph"/>
        <w:numPr>
          <w:ilvl w:val="1"/>
          <w:numId w:val="13"/>
        </w:numPr>
        <w:rPr>
          <w:lang w:val="en-US"/>
        </w:rPr>
      </w:pPr>
      <w:r w:rsidRPr="00A44D67">
        <w:rPr>
          <w:lang w:val="en-US"/>
        </w:rPr>
        <w:t>Provide CSI-RS configurations (NZP-CSI-RS-Resource) for L1 measurement under LTM-TCI-info to enable the QCL association between CSI-RS for BM (L1 measurement) and TRS (beam indication)</w:t>
      </w:r>
    </w:p>
    <w:p w14:paraId="4DFC0A3B" w14:textId="77777777" w:rsidR="00A44D67" w:rsidRDefault="00A44D67" w:rsidP="00A44D67">
      <w:pPr>
        <w:pStyle w:val="ListParagraph"/>
        <w:numPr>
          <w:ilvl w:val="1"/>
          <w:numId w:val="13"/>
        </w:numPr>
        <w:rPr>
          <w:lang w:val="en-US"/>
        </w:rPr>
      </w:pPr>
      <w:r w:rsidRPr="00A44D67">
        <w:rPr>
          <w:lang w:val="en-US"/>
        </w:rPr>
        <w:t>With this RRC structure, it is not necessary to support CSI-RS for BM for source QCL RS in the candidate TCI states</w:t>
      </w:r>
    </w:p>
    <w:p w14:paraId="521C1758" w14:textId="0A5D194C" w:rsidR="005A286F" w:rsidRDefault="005A286F" w:rsidP="005A286F">
      <w:pPr>
        <w:pStyle w:val="ListParagraph"/>
        <w:numPr>
          <w:ilvl w:val="0"/>
          <w:numId w:val="13"/>
        </w:numPr>
        <w:rPr>
          <w:lang w:val="en-US"/>
        </w:rPr>
      </w:pPr>
      <w:r>
        <w:rPr>
          <w:rFonts w:hint="eastAsia"/>
          <w:lang w:val="en-US"/>
        </w:rPr>
        <w:t>Nokia</w:t>
      </w:r>
    </w:p>
    <w:p w14:paraId="0A976760" w14:textId="197A6655" w:rsidR="005A286F" w:rsidRPr="005A286F" w:rsidRDefault="005A286F" w:rsidP="005A286F">
      <w:pPr>
        <w:pStyle w:val="ListParagraph"/>
        <w:numPr>
          <w:ilvl w:val="1"/>
          <w:numId w:val="13"/>
        </w:numPr>
        <w:rPr>
          <w:lang w:val="en-US"/>
        </w:rPr>
      </w:pPr>
      <w:r w:rsidRPr="005A286F">
        <w:rPr>
          <w:lang w:val="en-US"/>
        </w:rPr>
        <w:t>To enable CSI-RS-based beam management, a periodic candidate TRS and/or an LTM TCI state can have QCL type ‘D’ with a CSI-RS from a resource set configured with the higher layer parameter repetition.</w:t>
      </w:r>
    </w:p>
    <w:p w14:paraId="6AF4F276" w14:textId="06449CAF" w:rsidR="00A44D67" w:rsidRDefault="002B6A55" w:rsidP="00A44D67">
      <w:pPr>
        <w:pStyle w:val="ListParagraph"/>
        <w:numPr>
          <w:ilvl w:val="0"/>
          <w:numId w:val="13"/>
        </w:numPr>
        <w:rPr>
          <w:lang w:val="en-US"/>
        </w:rPr>
      </w:pPr>
      <w:r>
        <w:rPr>
          <w:rFonts w:hint="eastAsia"/>
          <w:lang w:val="en-US"/>
        </w:rPr>
        <w:t>MediaTek</w:t>
      </w:r>
    </w:p>
    <w:p w14:paraId="64DA4EFC" w14:textId="6DABCE5A" w:rsidR="00C53694" w:rsidRPr="009B4CCC" w:rsidRDefault="006D61A6" w:rsidP="009B4CCC">
      <w:pPr>
        <w:pStyle w:val="ListParagraph"/>
        <w:numPr>
          <w:ilvl w:val="1"/>
          <w:numId w:val="13"/>
        </w:numPr>
        <w:rPr>
          <w:lang w:val="en-US"/>
        </w:rPr>
      </w:pPr>
      <w:r w:rsidRPr="006D61A6">
        <w:rPr>
          <w:lang w:val="en-US"/>
        </w:rPr>
        <w:t>Do not support CSI-RS for BM as QCL source RS in LTM TCI state(s).</w:t>
      </w:r>
    </w:p>
    <w:p w14:paraId="42F29657" w14:textId="77777777" w:rsidR="007E6A4A" w:rsidRDefault="007E31CA">
      <w:pPr>
        <w:pStyle w:val="Heading5"/>
        <w:ind w:left="0" w:firstLineChars="0" w:firstLine="0"/>
        <w:rPr>
          <w:lang w:val="en-US" w:eastAsia="zh-CN"/>
        </w:rPr>
      </w:pPr>
      <w:r>
        <w:rPr>
          <w:lang w:val="en-US" w:eastAsia="zh-CN"/>
        </w:rPr>
        <w:t>[FL observation]</w:t>
      </w:r>
    </w:p>
    <w:p w14:paraId="5CF774E6" w14:textId="124A2C40" w:rsidR="007E6A4A" w:rsidRPr="00186DE3" w:rsidRDefault="00D675DF" w:rsidP="001E4231">
      <w:pPr>
        <w:rPr>
          <w:lang w:val="en-US"/>
        </w:rPr>
      </w:pPr>
      <w:r>
        <w:rPr>
          <w:lang w:val="en-US"/>
        </w:rPr>
        <w:t>While</w:t>
      </w:r>
      <w:r>
        <w:rPr>
          <w:rFonts w:hint="eastAsia"/>
          <w:lang w:val="en-US"/>
        </w:rPr>
        <w:t xml:space="preserve"> some proposals are observed</w:t>
      </w:r>
      <w:r w:rsidR="00D17333">
        <w:rPr>
          <w:rFonts w:hint="eastAsia"/>
          <w:lang w:val="en-US"/>
        </w:rPr>
        <w:t xml:space="preserve"> in this meeting</w:t>
      </w:r>
      <w:r>
        <w:rPr>
          <w:rFonts w:hint="eastAsia"/>
          <w:lang w:val="en-US"/>
        </w:rPr>
        <w:t xml:space="preserve">, it is not clear what is the </w:t>
      </w:r>
      <w:r w:rsidR="00CB0108">
        <w:rPr>
          <w:rFonts w:hint="eastAsia"/>
          <w:lang w:val="en-US"/>
        </w:rPr>
        <w:t xml:space="preserve">common understanding on the necessity to support CSI-RS </w:t>
      </w:r>
      <w:r w:rsidR="00A32B8A">
        <w:rPr>
          <w:rFonts w:hint="eastAsia"/>
          <w:lang w:val="en-US"/>
        </w:rPr>
        <w:t xml:space="preserve">based </w:t>
      </w:r>
      <w:r w:rsidR="000824E9">
        <w:rPr>
          <w:rFonts w:hint="eastAsia"/>
          <w:lang w:val="en-US"/>
        </w:rPr>
        <w:t xml:space="preserve">operation </w:t>
      </w:r>
      <w:r w:rsidR="00CB0108">
        <w:rPr>
          <w:rFonts w:hint="eastAsia"/>
          <w:lang w:val="en-US"/>
        </w:rPr>
        <w:t xml:space="preserve">for </w:t>
      </w:r>
      <w:r w:rsidR="000824E9">
        <w:rPr>
          <w:rFonts w:hint="eastAsia"/>
          <w:lang w:val="en-US"/>
        </w:rPr>
        <w:t>beam indication by</w:t>
      </w:r>
      <w:r w:rsidR="00CB0108">
        <w:rPr>
          <w:rFonts w:hint="eastAsia"/>
          <w:lang w:val="en-US"/>
        </w:rPr>
        <w:t xml:space="preserve"> </w:t>
      </w:r>
      <w:r w:rsidR="00A32B8A">
        <w:rPr>
          <w:rFonts w:hint="eastAsia"/>
          <w:lang w:val="en-US"/>
        </w:rPr>
        <w:t>c</w:t>
      </w:r>
      <w:r w:rsidR="00186DE3">
        <w:rPr>
          <w:rFonts w:hint="eastAsia"/>
          <w:lang w:val="en-US"/>
        </w:rPr>
        <w:t xml:space="preserve">andidate TCI state. Therefore, FL would like to propose to gather companies view </w:t>
      </w:r>
      <w:r w:rsidR="00BF6883">
        <w:rPr>
          <w:rFonts w:hint="eastAsia"/>
          <w:lang w:val="en-US"/>
        </w:rPr>
        <w:t xml:space="preserve">first </w:t>
      </w:r>
      <w:r w:rsidR="00186DE3">
        <w:rPr>
          <w:rFonts w:hint="eastAsia"/>
          <w:lang w:val="en-US"/>
        </w:rPr>
        <w:t>on this matter at this meeting, aiming at the detailed discussion in RAN1#119 (if necessary)</w:t>
      </w:r>
    </w:p>
    <w:p w14:paraId="15411C81" w14:textId="296296E6" w:rsidR="004A5ABD" w:rsidRPr="004A5ABD" w:rsidRDefault="007E31CA" w:rsidP="004A5ABD">
      <w:pPr>
        <w:pStyle w:val="Heading5"/>
        <w:rPr>
          <w:lang w:val="en-US"/>
        </w:rPr>
      </w:pPr>
      <w:r>
        <w:rPr>
          <w:rFonts w:hint="eastAsia"/>
          <w:lang w:val="en-US"/>
        </w:rPr>
        <w:t>[FL Proposal 4-1-v1]</w:t>
      </w:r>
    </w:p>
    <w:p w14:paraId="3BFB7878" w14:textId="697D5629" w:rsidR="001E4231" w:rsidRDefault="004A5ABD" w:rsidP="001E4231">
      <w:pPr>
        <w:pStyle w:val="ListParagraph"/>
        <w:numPr>
          <w:ilvl w:val="0"/>
          <w:numId w:val="13"/>
        </w:numPr>
        <w:rPr>
          <w:color w:val="FF0000"/>
        </w:rPr>
      </w:pPr>
      <w:r>
        <w:rPr>
          <w:rFonts w:hint="eastAsia"/>
          <w:color w:val="FF0000"/>
        </w:rPr>
        <w:t xml:space="preserve">Companies are encouraged to </w:t>
      </w:r>
      <w:r w:rsidR="00B1037B">
        <w:rPr>
          <w:rFonts w:hint="eastAsia"/>
          <w:color w:val="FF0000"/>
        </w:rPr>
        <w:t xml:space="preserve">study and </w:t>
      </w:r>
      <w:r>
        <w:rPr>
          <w:rFonts w:hint="eastAsia"/>
          <w:color w:val="FF0000"/>
        </w:rPr>
        <w:t xml:space="preserve">provide their views on </w:t>
      </w:r>
      <w:r w:rsidR="00B1037B">
        <w:rPr>
          <w:rFonts w:hint="eastAsia"/>
          <w:color w:val="FF0000"/>
        </w:rPr>
        <w:t xml:space="preserve">the following issues aiming at the </w:t>
      </w:r>
      <w:r w:rsidR="00A15F9B">
        <w:rPr>
          <w:rFonts w:hint="eastAsia"/>
          <w:color w:val="FF0000"/>
        </w:rPr>
        <w:t>progress at RAN1#119</w:t>
      </w:r>
    </w:p>
    <w:p w14:paraId="4E79E9B5" w14:textId="485BA552" w:rsidR="007E6A4A" w:rsidRDefault="00954984">
      <w:pPr>
        <w:pStyle w:val="ListParagraph"/>
        <w:numPr>
          <w:ilvl w:val="1"/>
          <w:numId w:val="13"/>
        </w:numPr>
        <w:rPr>
          <w:color w:val="FF0000"/>
        </w:rPr>
      </w:pPr>
      <w:r>
        <w:rPr>
          <w:rFonts w:hint="eastAsia"/>
          <w:color w:val="FF0000"/>
        </w:rPr>
        <w:t>N</w:t>
      </w:r>
      <w:r w:rsidR="00A15F9B">
        <w:rPr>
          <w:rFonts w:hint="eastAsia"/>
          <w:color w:val="FF0000"/>
        </w:rPr>
        <w:t xml:space="preserve">ecessity to support </w:t>
      </w:r>
      <w:r w:rsidR="00A15F9B" w:rsidRPr="00A15F9B">
        <w:rPr>
          <w:color w:val="FF0000"/>
        </w:rPr>
        <w:t xml:space="preserve">CSI-RS for BM as the QCL source RS of </w:t>
      </w:r>
      <w:r w:rsidR="004F16CF">
        <w:rPr>
          <w:rFonts w:hint="eastAsia"/>
          <w:color w:val="FF0000"/>
        </w:rPr>
        <w:t>c</w:t>
      </w:r>
      <w:r w:rsidR="00A15F9B" w:rsidRPr="00A15F9B">
        <w:rPr>
          <w:color w:val="FF0000"/>
        </w:rPr>
        <w:t>andidate TCI/TCI-UL state</w:t>
      </w:r>
      <w:r w:rsidR="004F16CF">
        <w:rPr>
          <w:rFonts w:hint="eastAsia"/>
          <w:color w:val="FF0000"/>
        </w:rPr>
        <w:t xml:space="preserve"> </w:t>
      </w:r>
      <w:r w:rsidR="006B4C21">
        <w:rPr>
          <w:rFonts w:hint="eastAsia"/>
          <w:color w:val="FF0000"/>
        </w:rPr>
        <w:t>for beam in</w:t>
      </w:r>
      <w:r w:rsidR="00C738DE">
        <w:rPr>
          <w:rFonts w:hint="eastAsia"/>
          <w:color w:val="FF0000"/>
        </w:rPr>
        <w:t>dication</w:t>
      </w:r>
      <w:r w:rsidR="00A15F9B" w:rsidRPr="00A15F9B">
        <w:rPr>
          <w:color w:val="FF0000"/>
        </w:rPr>
        <w:t>.</w:t>
      </w:r>
    </w:p>
    <w:p w14:paraId="3D4BB5C1" w14:textId="1F7CE237" w:rsidR="00A15F9B" w:rsidRDefault="00A15F9B" w:rsidP="009E7FAC">
      <w:pPr>
        <w:pStyle w:val="ListParagraph"/>
        <w:numPr>
          <w:ilvl w:val="2"/>
          <w:numId w:val="13"/>
        </w:numPr>
        <w:rPr>
          <w:color w:val="FF0000"/>
        </w:rPr>
      </w:pPr>
      <w:r>
        <w:rPr>
          <w:rFonts w:hint="eastAsia"/>
          <w:color w:val="FF0000"/>
        </w:rPr>
        <w:t xml:space="preserve">It is noted that TRS </w:t>
      </w:r>
      <w:r w:rsidR="009E7FAC">
        <w:rPr>
          <w:rFonts w:hint="eastAsia"/>
          <w:color w:val="FF0000"/>
        </w:rPr>
        <w:t xml:space="preserve">has </w:t>
      </w:r>
      <w:r w:rsidR="009E7FAC">
        <w:rPr>
          <w:color w:val="FF0000"/>
        </w:rPr>
        <w:t>already</w:t>
      </w:r>
      <w:r w:rsidR="009E7FAC">
        <w:rPr>
          <w:rFonts w:hint="eastAsia"/>
          <w:color w:val="FF0000"/>
        </w:rPr>
        <w:t xml:space="preserve"> been supported as </w:t>
      </w:r>
      <w:r w:rsidR="009E7FAC" w:rsidRPr="00A15F9B">
        <w:rPr>
          <w:color w:val="FF0000"/>
        </w:rPr>
        <w:t>the QCL source RS of Candidate TCI/TCI-UL state</w:t>
      </w:r>
      <w:r w:rsidR="009E7FAC">
        <w:rPr>
          <w:rFonts w:hint="eastAsia"/>
          <w:color w:val="FF0000"/>
        </w:rPr>
        <w:t xml:space="preserve"> in Rel-18</w:t>
      </w:r>
    </w:p>
    <w:p w14:paraId="304B5336" w14:textId="29EE5C0F" w:rsidR="00EB6FF0" w:rsidRPr="00EB6FF0" w:rsidRDefault="009E7FAC" w:rsidP="009E7FAC">
      <w:pPr>
        <w:pStyle w:val="ListParagraph"/>
        <w:numPr>
          <w:ilvl w:val="2"/>
          <w:numId w:val="13"/>
        </w:numPr>
        <w:rPr>
          <w:color w:val="FF0000"/>
        </w:rPr>
      </w:pPr>
      <w:r>
        <w:rPr>
          <w:rFonts w:hint="eastAsia"/>
          <w:color w:val="FF0000"/>
        </w:rPr>
        <w:t xml:space="preserve">If </w:t>
      </w:r>
      <w:r w:rsidR="005D1A90">
        <w:rPr>
          <w:rFonts w:hint="eastAsia"/>
          <w:color w:val="FF0000"/>
        </w:rPr>
        <w:t xml:space="preserve">CSI-RS for BM </w:t>
      </w:r>
      <w:r w:rsidR="00473A38">
        <w:rPr>
          <w:rFonts w:hint="eastAsia"/>
          <w:color w:val="FF0000"/>
        </w:rPr>
        <w:t xml:space="preserve">is </w:t>
      </w:r>
      <w:r>
        <w:rPr>
          <w:rFonts w:hint="eastAsia"/>
          <w:color w:val="FF0000"/>
        </w:rPr>
        <w:t>supported,</w:t>
      </w:r>
      <w:r w:rsidR="004B077C">
        <w:rPr>
          <w:rFonts w:hint="eastAsia"/>
          <w:color w:val="FF0000"/>
        </w:rPr>
        <w:t xml:space="preserve"> </w:t>
      </w:r>
      <w:r w:rsidR="005B0460">
        <w:rPr>
          <w:rFonts w:hint="eastAsia"/>
          <w:color w:val="FF0000"/>
        </w:rPr>
        <w:t xml:space="preserve">the </w:t>
      </w:r>
      <w:r w:rsidR="00A6752B">
        <w:rPr>
          <w:rFonts w:hint="eastAsia"/>
          <w:color w:val="FF0000"/>
        </w:rPr>
        <w:t>relationship</w:t>
      </w:r>
      <w:r w:rsidR="005B0460">
        <w:rPr>
          <w:rFonts w:hint="eastAsia"/>
          <w:color w:val="FF0000"/>
        </w:rPr>
        <w:t xml:space="preserve"> between</w:t>
      </w:r>
      <w:r w:rsidR="004B077C">
        <w:rPr>
          <w:rFonts w:hint="eastAsia"/>
          <w:color w:val="FF0000"/>
        </w:rPr>
        <w:t xml:space="preserve"> </w:t>
      </w:r>
      <w:r w:rsidR="004B077C" w:rsidRPr="004B077C">
        <w:rPr>
          <w:color w:val="FF0000"/>
          <w:lang w:val="en-US"/>
        </w:rPr>
        <w:t>measurement</w:t>
      </w:r>
      <w:r w:rsidR="00A6752B">
        <w:rPr>
          <w:rFonts w:hint="eastAsia"/>
          <w:color w:val="FF0000"/>
          <w:lang w:val="en-US"/>
        </w:rPr>
        <w:t xml:space="preserve"> result</w:t>
      </w:r>
      <w:r w:rsidR="004B077C" w:rsidRPr="004B077C">
        <w:rPr>
          <w:color w:val="FF0000"/>
          <w:lang w:val="en-US"/>
        </w:rPr>
        <w:t xml:space="preserve"> and </w:t>
      </w:r>
      <w:r w:rsidR="00A6752B">
        <w:rPr>
          <w:rFonts w:hint="eastAsia"/>
          <w:color w:val="FF0000"/>
          <w:lang w:val="en-US"/>
        </w:rPr>
        <w:t xml:space="preserve">indicated </w:t>
      </w:r>
      <w:r w:rsidR="004B077C" w:rsidRPr="004B077C">
        <w:rPr>
          <w:color w:val="FF0000"/>
          <w:lang w:val="en-US"/>
        </w:rPr>
        <w:t xml:space="preserve">beam </w:t>
      </w:r>
      <w:r w:rsidR="00A6752B">
        <w:rPr>
          <w:rFonts w:hint="eastAsia"/>
          <w:color w:val="FF0000"/>
          <w:lang w:val="en-US"/>
        </w:rPr>
        <w:t>becomes</w:t>
      </w:r>
      <w:r w:rsidR="005B0460">
        <w:rPr>
          <w:rFonts w:hint="eastAsia"/>
          <w:color w:val="FF0000"/>
          <w:lang w:val="en-US"/>
        </w:rPr>
        <w:t xml:space="preserve"> very clear. </w:t>
      </w:r>
      <w:r w:rsidR="00D479E0">
        <w:rPr>
          <w:rFonts w:hint="eastAsia"/>
          <w:color w:val="FF0000"/>
          <w:lang w:val="en-US"/>
        </w:rPr>
        <w:t>Are there any issues if not supported</w:t>
      </w:r>
      <w:r w:rsidR="00004EBE">
        <w:rPr>
          <w:rFonts w:hint="eastAsia"/>
          <w:color w:val="FF0000"/>
          <w:lang w:val="en-US"/>
        </w:rPr>
        <w:t>?</w:t>
      </w:r>
    </w:p>
    <w:p w14:paraId="0EB33BC3" w14:textId="1E85DEFD" w:rsidR="00EB6FF0" w:rsidRPr="00EB6FF0" w:rsidRDefault="00D479E0" w:rsidP="00EB6FF0">
      <w:pPr>
        <w:pStyle w:val="ListParagraph"/>
        <w:numPr>
          <w:ilvl w:val="3"/>
          <w:numId w:val="13"/>
        </w:numPr>
        <w:rPr>
          <w:color w:val="FF0000"/>
        </w:rPr>
      </w:pPr>
      <w:r>
        <w:rPr>
          <w:rFonts w:hint="eastAsia"/>
          <w:color w:val="FF0000"/>
          <w:lang w:val="en-US"/>
        </w:rPr>
        <w:t xml:space="preserve">i.e. </w:t>
      </w:r>
      <w:r w:rsidR="00EB6FF0">
        <w:rPr>
          <w:rFonts w:hint="eastAsia"/>
          <w:color w:val="FF0000"/>
          <w:lang w:val="en-US"/>
        </w:rPr>
        <w:t xml:space="preserve">QCL </w:t>
      </w:r>
      <w:r>
        <w:rPr>
          <w:rFonts w:hint="eastAsia"/>
          <w:color w:val="FF0000"/>
        </w:rPr>
        <w:t xml:space="preserve">association between </w:t>
      </w:r>
      <w:r w:rsidRPr="004B077C">
        <w:rPr>
          <w:color w:val="FF0000"/>
          <w:lang w:val="en-US"/>
        </w:rPr>
        <w:t>CSI-RS for BM (L1 measurement) and TRS (beam indication)</w:t>
      </w:r>
      <w:r>
        <w:rPr>
          <w:rFonts w:hint="eastAsia"/>
          <w:color w:val="FF0000"/>
          <w:lang w:val="en-US"/>
        </w:rPr>
        <w:t xml:space="preserve"> is needed</w:t>
      </w:r>
      <w:r w:rsidR="00EB6FF0">
        <w:rPr>
          <w:rFonts w:hint="eastAsia"/>
          <w:color w:val="FF0000"/>
          <w:lang w:val="en-US"/>
        </w:rPr>
        <w:t xml:space="preserve">, or </w:t>
      </w:r>
    </w:p>
    <w:p w14:paraId="1C861E35" w14:textId="48A66B04" w:rsidR="009E7FAC" w:rsidRPr="00004EBE" w:rsidRDefault="00EB6FF0" w:rsidP="00EB6FF0">
      <w:pPr>
        <w:pStyle w:val="ListParagraph"/>
        <w:numPr>
          <w:ilvl w:val="3"/>
          <w:numId w:val="13"/>
        </w:numPr>
        <w:rPr>
          <w:color w:val="FF0000"/>
        </w:rPr>
      </w:pPr>
      <w:r>
        <w:rPr>
          <w:rFonts w:hint="eastAsia"/>
          <w:color w:val="FF0000"/>
          <w:lang w:val="en-US"/>
        </w:rPr>
        <w:t>t</w:t>
      </w:r>
      <w:r w:rsidR="00D479E0">
        <w:rPr>
          <w:rFonts w:hint="eastAsia"/>
          <w:color w:val="FF0000"/>
          <w:lang w:val="en-US"/>
        </w:rPr>
        <w:t>he system will work without such association</w:t>
      </w:r>
      <w:r w:rsidR="00A6752B">
        <w:rPr>
          <w:rFonts w:hint="eastAsia"/>
          <w:color w:val="FF0000"/>
          <w:lang w:val="en-US"/>
        </w:rPr>
        <w:t>, serving cell and/or candidate cell can handle by implementation</w:t>
      </w:r>
    </w:p>
    <w:p w14:paraId="699BC2AA" w14:textId="31251B96" w:rsidR="009974F1" w:rsidRPr="009974F1" w:rsidRDefault="009974F1" w:rsidP="009974F1">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3607984D" w14:textId="77777777" w:rsidR="007E6A4A" w:rsidRDefault="007E31CA">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33C7706A" w:rsidR="007E6A4A" w:rsidRDefault="00B57DC0">
            <w:pPr>
              <w:rPr>
                <w:rFonts w:eastAsiaTheme="minorEastAsia"/>
                <w:lang w:val="en-US"/>
              </w:rPr>
            </w:pPr>
            <w:r>
              <w:rPr>
                <w:rFonts w:eastAsiaTheme="minorEastAsia" w:hint="eastAsia"/>
                <w:lang w:val="en-US"/>
              </w:rPr>
              <w:t>Fujitsu</w:t>
            </w:r>
          </w:p>
        </w:tc>
        <w:tc>
          <w:tcPr>
            <w:tcW w:w="6545" w:type="dxa"/>
          </w:tcPr>
          <w:p w14:paraId="4595F844" w14:textId="7C257AAC" w:rsidR="007E6A4A" w:rsidRDefault="00B57DC0">
            <w:pPr>
              <w:rPr>
                <w:rFonts w:eastAsiaTheme="minorEastAsia"/>
                <w:lang w:val="en-US"/>
              </w:rPr>
            </w:pPr>
            <w:r>
              <w:rPr>
                <w:rFonts w:eastAsiaTheme="minorEastAsia" w:hint="eastAsia"/>
                <w:lang w:val="en-US"/>
              </w:rPr>
              <w:t>In our analysis,</w:t>
            </w:r>
            <w:r w:rsidR="009E4B72">
              <w:rPr>
                <w:rFonts w:eastAsiaTheme="minorEastAsia" w:hint="eastAsia"/>
                <w:lang w:val="en-US"/>
              </w:rPr>
              <w:t xml:space="preserve"> </w:t>
            </w:r>
            <w:r w:rsidR="00CD2162">
              <w:rPr>
                <w:rFonts w:eastAsiaTheme="minorEastAsia" w:hint="eastAsia"/>
                <w:lang w:val="en-US"/>
              </w:rPr>
              <w:t xml:space="preserve">there </w:t>
            </w:r>
            <w:r w:rsidR="009872B1">
              <w:rPr>
                <w:rFonts w:eastAsiaTheme="minorEastAsia" w:hint="eastAsia"/>
                <w:lang w:val="en-US"/>
              </w:rPr>
              <w:t>might be</w:t>
            </w:r>
            <w:r w:rsidR="00CD2162">
              <w:rPr>
                <w:rFonts w:eastAsiaTheme="minorEastAsia" w:hint="eastAsia"/>
                <w:lang w:val="en-US"/>
              </w:rPr>
              <w:t xml:space="preserve"> no need to </w:t>
            </w:r>
            <w:r w:rsidR="007518D4">
              <w:rPr>
                <w:rFonts w:eastAsiaTheme="minorEastAsia" w:hint="eastAsia"/>
                <w:lang w:val="en-US"/>
              </w:rPr>
              <w:t>support</w:t>
            </w:r>
            <w:r w:rsidR="004A0EA2">
              <w:rPr>
                <w:rFonts w:eastAsiaTheme="minorEastAsia" w:hint="eastAsia"/>
                <w:lang w:val="en-US"/>
              </w:rPr>
              <w:t xml:space="preserve"> CSI-RS for BM as </w:t>
            </w:r>
            <w:r w:rsidR="00DF04C6">
              <w:rPr>
                <w:rFonts w:eastAsiaTheme="minorEastAsia" w:hint="eastAsia"/>
                <w:lang w:val="en-US"/>
              </w:rPr>
              <w:t>a QCL source</w:t>
            </w:r>
            <w:r w:rsidR="009557E8">
              <w:rPr>
                <w:rFonts w:eastAsiaTheme="minorEastAsia" w:hint="eastAsia"/>
                <w:lang w:val="en-US"/>
              </w:rPr>
              <w:t xml:space="preserve"> if the NZP-CSI-</w:t>
            </w:r>
            <w:r w:rsidR="00F73B8F">
              <w:rPr>
                <w:rFonts w:eastAsiaTheme="minorEastAsia" w:hint="eastAsia"/>
                <w:lang w:val="en-US"/>
              </w:rPr>
              <w:t>RS-</w:t>
            </w:r>
            <w:r w:rsidR="009557E8">
              <w:rPr>
                <w:rFonts w:eastAsiaTheme="minorEastAsia" w:hint="eastAsia"/>
                <w:lang w:val="en-US"/>
              </w:rPr>
              <w:t>Resource</w:t>
            </w:r>
            <w:r w:rsidR="00F73B8F">
              <w:rPr>
                <w:rFonts w:eastAsiaTheme="minorEastAsia" w:hint="eastAsia"/>
                <w:lang w:val="en-US"/>
              </w:rPr>
              <w:t xml:space="preserve"> is configured under LTM-TCI-Info</w:t>
            </w:r>
            <w:r w:rsidR="00062867">
              <w:rPr>
                <w:rFonts w:eastAsiaTheme="minorEastAsia" w:hint="eastAsia"/>
                <w:lang w:val="en-US"/>
              </w:rPr>
              <w:t xml:space="preserve"> together with </w:t>
            </w:r>
            <w:r w:rsidR="00D1611E">
              <w:rPr>
                <w:rFonts w:eastAsiaTheme="minorEastAsia" w:hint="eastAsia"/>
                <w:lang w:val="en-US"/>
              </w:rPr>
              <w:t>TRS.</w:t>
            </w:r>
            <w:r w:rsidR="00642A34">
              <w:rPr>
                <w:rFonts w:eastAsiaTheme="minorEastAsia" w:hint="eastAsia"/>
                <w:lang w:val="en-US"/>
              </w:rPr>
              <w:t xml:space="preserve"> In that case, the QCL</w:t>
            </w:r>
            <w:r w:rsidR="00C17589">
              <w:rPr>
                <w:rFonts w:eastAsiaTheme="minorEastAsia" w:hint="eastAsia"/>
                <w:lang w:val="en-US"/>
              </w:rPr>
              <w:t xml:space="preserve"> relation</w:t>
            </w:r>
            <w:r w:rsidR="00EA0A34">
              <w:rPr>
                <w:rFonts w:eastAsiaTheme="minorEastAsia" w:hint="eastAsia"/>
                <w:lang w:val="en-US"/>
              </w:rPr>
              <w:t xml:space="preserve"> </w:t>
            </w:r>
            <w:r w:rsidR="00955851">
              <w:rPr>
                <w:rFonts w:eastAsiaTheme="minorEastAsia" w:hint="eastAsia"/>
                <w:lang w:val="en-US"/>
              </w:rPr>
              <w:t xml:space="preserve">is implicitly associated </w:t>
            </w:r>
            <w:r w:rsidR="003F22FA">
              <w:rPr>
                <w:rFonts w:eastAsiaTheme="minorEastAsia" w:hint="eastAsia"/>
                <w:lang w:val="en-US"/>
              </w:rPr>
              <w:t>between TRS and CSI-RS for BM.</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052457F0" w:rsidR="007E6A4A" w:rsidRDefault="000E5FD9">
            <w:pPr>
              <w:rPr>
                <w:rFonts w:eastAsia="SimSun"/>
                <w:lang w:val="en-US" w:eastAsia="zh-CN"/>
              </w:rPr>
            </w:pPr>
            <w:r>
              <w:rPr>
                <w:rFonts w:eastAsia="SimSun"/>
                <w:lang w:val="en-US" w:eastAsia="zh-CN"/>
              </w:rPr>
              <w:t>Ericsson</w:t>
            </w:r>
          </w:p>
        </w:tc>
        <w:tc>
          <w:tcPr>
            <w:tcW w:w="6545" w:type="dxa"/>
          </w:tcPr>
          <w:p w14:paraId="43F61967" w14:textId="769275F0" w:rsidR="007E6A4A" w:rsidRDefault="00E2486A">
            <w:pPr>
              <w:rPr>
                <w:lang w:val="en-US"/>
              </w:rPr>
            </w:pPr>
            <w:r>
              <w:rPr>
                <w:lang w:val="en-US"/>
              </w:rPr>
              <w:t>We do not see that this would be needed: the QCL source is anyway an individual CSI-RS resource.</w:t>
            </w:r>
            <w:r w:rsidR="000E5FD9">
              <w:rPr>
                <w:lang w:val="en-US"/>
              </w:rPr>
              <w:t xml:space="preserve"> </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6F040C83" w:rsidR="007E6A4A" w:rsidRDefault="007E6A4A">
            <w:pPr>
              <w:rPr>
                <w:rFonts w:eastAsia="Malgun Gothic"/>
                <w:lang w:val="en-US" w:eastAsia="ko-KR"/>
              </w:rPr>
            </w:pPr>
          </w:p>
        </w:tc>
        <w:tc>
          <w:tcPr>
            <w:tcW w:w="6545" w:type="dxa"/>
          </w:tcPr>
          <w:p w14:paraId="1D86E3B4" w14:textId="6BF69D79" w:rsidR="007E6A4A" w:rsidRDefault="007E6A4A">
            <w:pPr>
              <w:rPr>
                <w:rFonts w:eastAsia="Malgun Gothic"/>
                <w:lang w:val="en-US" w:eastAsia="ko-KR"/>
              </w:rPr>
            </w:pP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66154799" w:rsidR="007E6A4A" w:rsidRDefault="007E6A4A">
            <w:pPr>
              <w:rPr>
                <w:rFonts w:eastAsia="Malgun Gothic"/>
                <w:lang w:val="en-US" w:eastAsia="ko-KR"/>
              </w:rPr>
            </w:pPr>
          </w:p>
        </w:tc>
        <w:tc>
          <w:tcPr>
            <w:tcW w:w="6545" w:type="dxa"/>
          </w:tcPr>
          <w:p w14:paraId="40F9FA96" w14:textId="0960EA9D" w:rsidR="007E6A4A" w:rsidRDefault="007E6A4A">
            <w:pPr>
              <w:rPr>
                <w:rFonts w:eastAsia="Malgun Gothic"/>
                <w:lang w:val="en-US" w:eastAsia="ko-KR"/>
              </w:rPr>
            </w:pP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1F9FFE8D" w:rsidR="007E6A4A" w:rsidRDefault="007E6A4A">
            <w:pPr>
              <w:rPr>
                <w:rFonts w:eastAsia="SimSun"/>
                <w:lang w:val="en-US" w:eastAsia="zh-CN"/>
              </w:rPr>
            </w:pPr>
          </w:p>
        </w:tc>
        <w:tc>
          <w:tcPr>
            <w:tcW w:w="6545" w:type="dxa"/>
          </w:tcPr>
          <w:p w14:paraId="02DB5588" w14:textId="5968AC1F" w:rsidR="007E6A4A" w:rsidRDefault="007E6A4A">
            <w:pPr>
              <w:rPr>
                <w:rFonts w:eastAsia="SimSun"/>
                <w:lang w:val="en-US" w:eastAsia="zh-CN"/>
              </w:rPr>
            </w:pP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1DFED41" w:rsidR="007E6A4A" w:rsidRDefault="007E6A4A">
            <w:pPr>
              <w:rPr>
                <w:rFonts w:eastAsia="SimSun"/>
                <w:lang w:val="en-US" w:eastAsia="zh-CN"/>
              </w:rPr>
            </w:pPr>
          </w:p>
        </w:tc>
        <w:tc>
          <w:tcPr>
            <w:tcW w:w="6545" w:type="dxa"/>
          </w:tcPr>
          <w:p w14:paraId="054E2DC2" w14:textId="57F5202B" w:rsidR="007E6A4A" w:rsidRDefault="007E6A4A">
            <w:pPr>
              <w:rPr>
                <w:rFonts w:eastAsia="SimSun"/>
                <w:lang w:val="en-US" w:eastAsia="zh-CN"/>
              </w:rPr>
            </w:pP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611E780C" w:rsidR="00860FCA" w:rsidRDefault="00860FCA" w:rsidP="00860FCA">
            <w:pPr>
              <w:ind w:hanging="30"/>
              <w:rPr>
                <w:rFonts w:eastAsia="SimSun"/>
                <w:lang w:val="en-US" w:eastAsia="zh-CN"/>
              </w:rPr>
            </w:pPr>
          </w:p>
        </w:tc>
        <w:tc>
          <w:tcPr>
            <w:tcW w:w="6545" w:type="dxa"/>
          </w:tcPr>
          <w:p w14:paraId="3A295441" w14:textId="369DDC70" w:rsidR="00860FCA" w:rsidRDefault="00860FCA" w:rsidP="00860FCA">
            <w:pPr>
              <w:ind w:hanging="30"/>
              <w:rPr>
                <w:rFonts w:eastAsia="SimSun"/>
                <w:lang w:val="en-US" w:eastAsia="zh-CN"/>
              </w:rPr>
            </w:pP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681AAE60" w14:textId="1D1CDCE5" w:rsidR="007B7D0C" w:rsidRDefault="007B7D0C" w:rsidP="00C35E92">
      <w:pPr>
        <w:rPr>
          <w:rFonts w:asciiTheme="majorHAnsi" w:eastAsiaTheme="majorEastAsia" w:hAnsiTheme="majorHAnsi" w:cstheme="majorBidi"/>
          <w:b/>
          <w:bCs/>
          <w:sz w:val="22"/>
          <w:szCs w:val="22"/>
          <w:lang w:val="en-US"/>
        </w:rPr>
      </w:pPr>
    </w:p>
    <w:p w14:paraId="7752EC3E" w14:textId="77777777" w:rsidR="007B7D0C" w:rsidRDefault="007B7D0C">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240B0595" w14:textId="246116E6" w:rsidR="00062A86" w:rsidRDefault="00062A86" w:rsidP="00062A86">
      <w:pPr>
        <w:pStyle w:val="Heading3"/>
      </w:pPr>
      <w:r>
        <w:rPr>
          <w:rFonts w:hint="eastAsia"/>
        </w:rPr>
        <w:lastRenderedPageBreak/>
        <w:t>[Low] UE Rx beam management</w:t>
      </w:r>
    </w:p>
    <w:p w14:paraId="55E1EF9B" w14:textId="77777777" w:rsidR="00062A86" w:rsidRDefault="00062A86" w:rsidP="00062A86">
      <w:pPr>
        <w:pStyle w:val="Heading5"/>
        <w:rPr>
          <w:lang w:val="en-US"/>
        </w:rPr>
      </w:pPr>
      <w:r>
        <w:rPr>
          <w:rFonts w:hint="eastAsia"/>
          <w:lang w:val="en-US"/>
        </w:rPr>
        <w:t>[Agreements in previous meetings]</w:t>
      </w:r>
    </w:p>
    <w:p w14:paraId="57B1FC47" w14:textId="77777777" w:rsidR="00062A86" w:rsidRPr="008D615A" w:rsidRDefault="00062A86" w:rsidP="00062A86">
      <w:pPr>
        <w:rPr>
          <w:lang w:val="en-US"/>
        </w:rPr>
      </w:pPr>
      <w:r>
        <w:rPr>
          <w:rFonts w:hint="eastAsia"/>
          <w:lang w:val="en-US"/>
        </w:rPr>
        <w:t>No agreements yet</w:t>
      </w:r>
    </w:p>
    <w:p w14:paraId="62280A01" w14:textId="77777777" w:rsidR="00062A86" w:rsidRDefault="00062A86" w:rsidP="00062A86">
      <w:pPr>
        <w:pStyle w:val="Heading5"/>
        <w:rPr>
          <w:lang w:val="en-US" w:eastAsia="zh-CN"/>
        </w:rPr>
      </w:pPr>
      <w:r>
        <w:rPr>
          <w:lang w:val="en-US" w:eastAsia="zh-CN"/>
        </w:rPr>
        <w:t>[Summary of the contributions]</w:t>
      </w:r>
    </w:p>
    <w:p w14:paraId="691CD7AA" w14:textId="77777777" w:rsidR="00062A86" w:rsidRDefault="00062A86" w:rsidP="00062A86">
      <w:pPr>
        <w:pStyle w:val="ListParagraph"/>
        <w:numPr>
          <w:ilvl w:val="0"/>
          <w:numId w:val="13"/>
        </w:numPr>
        <w:rPr>
          <w:lang w:val="en-US"/>
        </w:rPr>
      </w:pPr>
      <w:r>
        <w:rPr>
          <w:rFonts w:hint="eastAsia"/>
          <w:lang w:val="en-US"/>
        </w:rPr>
        <w:t>Nokia</w:t>
      </w:r>
    </w:p>
    <w:p w14:paraId="128A7A24" w14:textId="77777777" w:rsidR="00062A86" w:rsidRPr="00C53694" w:rsidRDefault="00062A86" w:rsidP="00062A86">
      <w:pPr>
        <w:pStyle w:val="ListParagraph"/>
        <w:numPr>
          <w:ilvl w:val="1"/>
          <w:numId w:val="13"/>
        </w:numPr>
        <w:rPr>
          <w:lang w:val="en-US"/>
        </w:rPr>
      </w:pPr>
      <w:r w:rsidRPr="00C53694">
        <w:rPr>
          <w:lang w:val="en-US"/>
        </w:rPr>
        <w:t>To enable CSI-RS-based beam management for LTM, RAN1 should discuss the following options to support UE Rx beam refinement based on CSI-RSs from candidate cells:</w:t>
      </w:r>
    </w:p>
    <w:p w14:paraId="657C6156" w14:textId="77777777" w:rsidR="00062A86" w:rsidRPr="00004EBE" w:rsidRDefault="00062A86" w:rsidP="00062A86">
      <w:pPr>
        <w:pStyle w:val="ListParagraph"/>
        <w:numPr>
          <w:ilvl w:val="2"/>
          <w:numId w:val="13"/>
        </w:numPr>
        <w:rPr>
          <w:lang w:val="en-US"/>
        </w:rPr>
      </w:pPr>
      <w:r w:rsidRPr="00004EBE">
        <w:rPr>
          <w:lang w:val="en-US"/>
        </w:rPr>
        <w:t>Option 1: Support RX beam refinement with candidate cell CSI-RSs with repetition set to ‘ON’</w:t>
      </w:r>
    </w:p>
    <w:p w14:paraId="6FAF0B2A" w14:textId="77777777" w:rsidR="00062A86" w:rsidRPr="00004EBE" w:rsidRDefault="00062A86" w:rsidP="00062A86">
      <w:pPr>
        <w:pStyle w:val="ListParagraph"/>
        <w:numPr>
          <w:ilvl w:val="2"/>
          <w:numId w:val="13"/>
        </w:numPr>
        <w:rPr>
          <w:lang w:val="en-US"/>
        </w:rPr>
      </w:pPr>
      <w:r w:rsidRPr="00004EBE">
        <w:rPr>
          <w:lang w:val="en-US"/>
        </w:rPr>
        <w:t>Option 2: Support RX beam refinement with candidate cell CSI-RSs with repetition set to ‘OFF’ only.</w:t>
      </w:r>
    </w:p>
    <w:p w14:paraId="294C2BD1" w14:textId="77777777" w:rsidR="00062A86" w:rsidRPr="00004EBE" w:rsidRDefault="00062A86" w:rsidP="00062A86">
      <w:pPr>
        <w:pStyle w:val="ListParagraph"/>
        <w:numPr>
          <w:ilvl w:val="2"/>
          <w:numId w:val="13"/>
        </w:numPr>
        <w:rPr>
          <w:lang w:val="en-US"/>
        </w:rPr>
      </w:pPr>
      <w:r w:rsidRPr="00004EBE">
        <w:rPr>
          <w:lang w:val="en-US"/>
        </w:rPr>
        <w:t>Option 3: No support for additional RX beam refinement using candidate cell CSI-RSs</w:t>
      </w:r>
      <w:r>
        <w:rPr>
          <w:rFonts w:hint="eastAsia"/>
          <w:lang w:val="en-US"/>
        </w:rPr>
        <w:t xml:space="preserve">, </w:t>
      </w:r>
    </w:p>
    <w:p w14:paraId="6C3F0ED4" w14:textId="77777777" w:rsidR="005D2D35" w:rsidRDefault="005D2D35" w:rsidP="005D2D35">
      <w:pPr>
        <w:pStyle w:val="ListParagraph"/>
        <w:numPr>
          <w:ilvl w:val="0"/>
          <w:numId w:val="13"/>
        </w:numPr>
        <w:ind w:left="480" w:hanging="480"/>
        <w:rPr>
          <w:lang w:val="en-US"/>
        </w:rPr>
      </w:pPr>
      <w:r>
        <w:rPr>
          <w:lang w:val="en-US"/>
        </w:rPr>
        <w:t>V</w:t>
      </w:r>
      <w:r>
        <w:rPr>
          <w:rFonts w:hint="eastAsia"/>
          <w:lang w:val="en-US"/>
        </w:rPr>
        <w:t xml:space="preserve">ivo: </w:t>
      </w:r>
    </w:p>
    <w:p w14:paraId="55F5DEE8" w14:textId="44B4EEEF" w:rsidR="005D2D35" w:rsidRPr="009661DF" w:rsidRDefault="005D2D35" w:rsidP="005D2D35">
      <w:pPr>
        <w:pStyle w:val="ListParagraph"/>
        <w:numPr>
          <w:ilvl w:val="1"/>
          <w:numId w:val="13"/>
        </w:numPr>
        <w:rPr>
          <w:lang w:val="en-US"/>
        </w:rPr>
      </w:pPr>
      <w:r w:rsidRPr="001C5807">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1B3ABDEF" w14:textId="77777777" w:rsidR="002C3450" w:rsidRDefault="005D2D35" w:rsidP="005D2D35">
      <w:pPr>
        <w:pStyle w:val="ListParagraph"/>
        <w:numPr>
          <w:ilvl w:val="0"/>
          <w:numId w:val="13"/>
        </w:numPr>
        <w:ind w:left="480" w:hanging="480"/>
        <w:rPr>
          <w:lang w:val="en-US"/>
        </w:rPr>
      </w:pPr>
      <w:r>
        <w:rPr>
          <w:rFonts w:hint="eastAsia"/>
          <w:lang w:val="en-US"/>
        </w:rPr>
        <w:t xml:space="preserve">Apple: </w:t>
      </w:r>
    </w:p>
    <w:p w14:paraId="3E40BD17" w14:textId="5A95257E" w:rsidR="00921C2A" w:rsidRDefault="005D2D35" w:rsidP="00921C2A">
      <w:pPr>
        <w:pStyle w:val="ListParagraph"/>
        <w:numPr>
          <w:ilvl w:val="1"/>
          <w:numId w:val="13"/>
        </w:numPr>
        <w:rPr>
          <w:lang w:val="en-US"/>
        </w:rPr>
      </w:pPr>
      <w:r w:rsidRPr="00813697">
        <w:rPr>
          <w:lang w:val="en-US"/>
        </w:rPr>
        <w:t>For event-triggered measurement report, a separate CSI-RS resource set with ‘repetition’ set to ‘off’ is configured in LTM-CSI-</w:t>
      </w:r>
      <w:proofErr w:type="spellStart"/>
      <w:r w:rsidRPr="00813697">
        <w:rPr>
          <w:lang w:val="en-US"/>
        </w:rPr>
        <w:t>ResourceConfig</w:t>
      </w:r>
      <w:proofErr w:type="spellEnd"/>
      <w:r w:rsidRPr="00813697">
        <w:rPr>
          <w:lang w:val="en-US"/>
        </w:rPr>
        <w:t xml:space="preserve"> outside of the </w:t>
      </w:r>
      <w:proofErr w:type="spellStart"/>
      <w:r w:rsidRPr="00813697">
        <w:rPr>
          <w:lang w:val="en-US"/>
        </w:rPr>
        <w:t>candiate</w:t>
      </w:r>
      <w:proofErr w:type="spellEnd"/>
      <w:r w:rsidRPr="00813697">
        <w:rPr>
          <w:lang w:val="en-US"/>
        </w:rPr>
        <w:t xml:space="preserve"> cell configuration.</w:t>
      </w:r>
    </w:p>
    <w:p w14:paraId="34B70F2A" w14:textId="77777777" w:rsidR="004E3864" w:rsidRDefault="004E3864" w:rsidP="004E3864">
      <w:pPr>
        <w:pStyle w:val="ListParagraph"/>
        <w:numPr>
          <w:ilvl w:val="0"/>
          <w:numId w:val="13"/>
        </w:numPr>
        <w:ind w:left="480" w:hanging="480"/>
        <w:rPr>
          <w:lang w:val="en-US"/>
        </w:rPr>
      </w:pPr>
      <w:r>
        <w:rPr>
          <w:rFonts w:hint="eastAsia"/>
          <w:lang w:val="en-US"/>
        </w:rPr>
        <w:t xml:space="preserve">ETRI: </w:t>
      </w:r>
    </w:p>
    <w:p w14:paraId="70D75B20" w14:textId="38C6910A" w:rsidR="004E3864" w:rsidRDefault="004E3864" w:rsidP="004E3864">
      <w:pPr>
        <w:pStyle w:val="ListParagraph"/>
        <w:numPr>
          <w:ilvl w:val="1"/>
          <w:numId w:val="13"/>
        </w:numPr>
        <w:rPr>
          <w:lang w:val="en-US"/>
        </w:rPr>
      </w:pPr>
      <w:r w:rsidRPr="00882C27">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09ED54B5" w14:textId="77777777" w:rsidR="004E3864" w:rsidRPr="00921C2A" w:rsidRDefault="004E3864" w:rsidP="004E3864">
      <w:pPr>
        <w:pStyle w:val="ListParagraph"/>
        <w:numPr>
          <w:ilvl w:val="0"/>
          <w:numId w:val="13"/>
        </w:numPr>
        <w:rPr>
          <w:lang w:val="en-US"/>
        </w:rPr>
      </w:pPr>
    </w:p>
    <w:p w14:paraId="4344B3FC" w14:textId="77777777" w:rsidR="00062A86" w:rsidRDefault="00062A86" w:rsidP="00062A86">
      <w:pPr>
        <w:pStyle w:val="Heading5"/>
        <w:ind w:left="0" w:firstLineChars="0" w:firstLine="0"/>
        <w:rPr>
          <w:lang w:val="en-US" w:eastAsia="zh-CN"/>
        </w:rPr>
      </w:pPr>
      <w:r>
        <w:rPr>
          <w:lang w:val="en-US" w:eastAsia="zh-CN"/>
        </w:rPr>
        <w:t>[FL observation]</w:t>
      </w:r>
    </w:p>
    <w:p w14:paraId="3DB990C1" w14:textId="45183CE7" w:rsidR="00062A86" w:rsidRPr="00F651D9" w:rsidRDefault="0065334F" w:rsidP="00062A86">
      <w:pPr>
        <w:rPr>
          <w:lang w:val="en-US"/>
        </w:rPr>
      </w:pPr>
      <w:r>
        <w:rPr>
          <w:rFonts w:hint="eastAsia"/>
          <w:lang w:val="en-US"/>
        </w:rPr>
        <w:t xml:space="preserve">The issue on Rx beam refinement was </w:t>
      </w:r>
      <w:r w:rsidR="00FD57C1">
        <w:rPr>
          <w:rFonts w:hint="eastAsia"/>
          <w:lang w:val="en-US"/>
        </w:rPr>
        <w:t>raised</w:t>
      </w:r>
      <w:r>
        <w:rPr>
          <w:rFonts w:hint="eastAsia"/>
          <w:lang w:val="en-US"/>
        </w:rPr>
        <w:t xml:space="preserve"> in this meeting. FL would </w:t>
      </w:r>
      <w:r>
        <w:rPr>
          <w:lang w:val="en-US"/>
        </w:rPr>
        <w:t>like</w:t>
      </w:r>
      <w:r>
        <w:rPr>
          <w:rFonts w:hint="eastAsia"/>
          <w:lang w:val="en-US"/>
        </w:rPr>
        <w:t xml:space="preserve"> to </w:t>
      </w:r>
      <w:r w:rsidR="00F651D9">
        <w:rPr>
          <w:rFonts w:hint="eastAsia"/>
          <w:lang w:val="en-US"/>
        </w:rPr>
        <w:t xml:space="preserve">start the discussion by gathering the </w:t>
      </w:r>
      <w:r w:rsidR="00F651D9">
        <w:rPr>
          <w:lang w:val="en-US"/>
        </w:rPr>
        <w:t>companies</w:t>
      </w:r>
      <w:r w:rsidR="00F651D9">
        <w:rPr>
          <w:rFonts w:hint="eastAsia"/>
          <w:lang w:val="en-US"/>
        </w:rPr>
        <w:t xml:space="preserve"> view first. </w:t>
      </w:r>
    </w:p>
    <w:p w14:paraId="12F31D86" w14:textId="71CBCAF9" w:rsidR="00062A86" w:rsidRPr="004A5ABD" w:rsidRDefault="00062A86" w:rsidP="00062A86">
      <w:pPr>
        <w:pStyle w:val="Heading5"/>
        <w:rPr>
          <w:lang w:val="en-US"/>
        </w:rPr>
      </w:pPr>
      <w:r>
        <w:rPr>
          <w:rFonts w:hint="eastAsia"/>
          <w:lang w:val="en-US"/>
        </w:rPr>
        <w:t>[FL Proposal 4-2-v1]</w:t>
      </w:r>
    </w:p>
    <w:p w14:paraId="2146A1FA" w14:textId="77777777" w:rsidR="00186DE3" w:rsidRDefault="00062A86" w:rsidP="00186DE3">
      <w:pPr>
        <w:pStyle w:val="ListParagraph"/>
        <w:numPr>
          <w:ilvl w:val="0"/>
          <w:numId w:val="13"/>
        </w:numPr>
        <w:rPr>
          <w:color w:val="FF0000"/>
        </w:rPr>
      </w:pPr>
      <w:r>
        <w:rPr>
          <w:rFonts w:hint="eastAsia"/>
          <w:color w:val="FF0000"/>
        </w:rPr>
        <w:t>Companies are encouraged to study and provide their views on the following issues aiming at the progress at RAN1#119</w:t>
      </w:r>
    </w:p>
    <w:p w14:paraId="004FE668" w14:textId="2DC0B502" w:rsidR="00186DE3" w:rsidRPr="002C3450" w:rsidRDefault="00186DE3" w:rsidP="00186DE3">
      <w:pPr>
        <w:pStyle w:val="ListParagraph"/>
        <w:numPr>
          <w:ilvl w:val="1"/>
          <w:numId w:val="13"/>
        </w:numPr>
        <w:rPr>
          <w:color w:val="FF0000"/>
        </w:rPr>
      </w:pPr>
      <w:r w:rsidRPr="00186DE3">
        <w:rPr>
          <w:rFonts w:hint="eastAsia"/>
          <w:color w:val="FF0000"/>
          <w:lang w:val="en-US"/>
        </w:rPr>
        <w:t xml:space="preserve">The necessity of Rx beam refinement i.e. by allowing repetition is set to </w:t>
      </w:r>
      <w:r w:rsidRPr="00186DE3">
        <w:rPr>
          <w:color w:val="FF0000"/>
          <w:lang w:val="en-US"/>
        </w:rPr>
        <w:t>“</w:t>
      </w:r>
      <w:r w:rsidRPr="00186DE3">
        <w:rPr>
          <w:rFonts w:hint="eastAsia"/>
          <w:color w:val="FF0000"/>
          <w:lang w:val="en-US"/>
        </w:rPr>
        <w:t>on</w:t>
      </w:r>
      <w:r w:rsidRPr="00186DE3">
        <w:rPr>
          <w:color w:val="FF0000"/>
          <w:lang w:val="en-US"/>
        </w:rPr>
        <w:t>”</w:t>
      </w:r>
    </w:p>
    <w:p w14:paraId="606A1CF8" w14:textId="6B670694" w:rsidR="002C3450" w:rsidRPr="00186DE3" w:rsidRDefault="007845B1" w:rsidP="00186DE3">
      <w:pPr>
        <w:pStyle w:val="ListParagraph"/>
        <w:numPr>
          <w:ilvl w:val="1"/>
          <w:numId w:val="13"/>
        </w:numPr>
        <w:rPr>
          <w:color w:val="FF0000"/>
        </w:rPr>
      </w:pPr>
      <w:r>
        <w:rPr>
          <w:rFonts w:hint="eastAsia"/>
          <w:color w:val="FF0000"/>
          <w:lang w:val="en-US"/>
        </w:rPr>
        <w:t>The</w:t>
      </w:r>
      <w:r w:rsidR="002C3450">
        <w:rPr>
          <w:rFonts w:hint="eastAsia"/>
          <w:color w:val="FF0000"/>
          <w:lang w:val="en-US"/>
        </w:rPr>
        <w:t xml:space="preserv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3DEC1C89" w14:textId="77777777" w:rsidR="00062A86" w:rsidRPr="009974F1" w:rsidRDefault="00062A86" w:rsidP="00062A86">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260F78B5" w14:textId="2511E1F2" w:rsidR="00062A86" w:rsidRDefault="00062A86" w:rsidP="00062A86">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062A86" w14:paraId="5D35F71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A966F6D" w14:textId="77777777" w:rsidR="00062A86" w:rsidRDefault="00062A86" w:rsidP="00992418">
            <w:pPr>
              <w:ind w:left="960" w:hanging="480"/>
              <w:rPr>
                <w:rFonts w:eastAsiaTheme="minorEastAsia"/>
                <w:lang w:val="en-US"/>
              </w:rPr>
            </w:pPr>
            <w:r>
              <w:rPr>
                <w:rFonts w:eastAsiaTheme="minorEastAsia"/>
                <w:lang w:val="en-US"/>
              </w:rPr>
              <w:t>Company</w:t>
            </w:r>
          </w:p>
        </w:tc>
        <w:tc>
          <w:tcPr>
            <w:tcW w:w="6545" w:type="dxa"/>
          </w:tcPr>
          <w:p w14:paraId="383D80DD" w14:textId="77777777" w:rsidR="00062A86" w:rsidRDefault="00062A86" w:rsidP="00992418">
            <w:pPr>
              <w:ind w:left="960" w:hanging="480"/>
              <w:rPr>
                <w:rFonts w:eastAsiaTheme="minorEastAsia"/>
                <w:lang w:val="en-US"/>
              </w:rPr>
            </w:pPr>
            <w:r>
              <w:rPr>
                <w:rFonts w:eastAsiaTheme="minorEastAsia"/>
                <w:lang w:val="en-US"/>
              </w:rPr>
              <w:t>Comment</w:t>
            </w:r>
          </w:p>
        </w:tc>
        <w:tc>
          <w:tcPr>
            <w:tcW w:w="2127" w:type="dxa"/>
          </w:tcPr>
          <w:p w14:paraId="2A857714" w14:textId="77777777" w:rsidR="00062A86" w:rsidRDefault="00062A86" w:rsidP="00992418">
            <w:pPr>
              <w:ind w:left="960" w:hanging="480"/>
              <w:rPr>
                <w:rFonts w:eastAsiaTheme="minorEastAsia"/>
                <w:lang w:val="en-US"/>
              </w:rPr>
            </w:pPr>
            <w:r>
              <w:rPr>
                <w:rFonts w:eastAsiaTheme="minorEastAsia" w:hint="eastAsia"/>
                <w:lang w:val="en-US"/>
              </w:rPr>
              <w:t>FL reply</w:t>
            </w:r>
          </w:p>
        </w:tc>
      </w:tr>
      <w:tr w:rsidR="00062A86" w14:paraId="0F51C1AF" w14:textId="77777777" w:rsidTr="00992418">
        <w:tc>
          <w:tcPr>
            <w:tcW w:w="1385" w:type="dxa"/>
          </w:tcPr>
          <w:p w14:paraId="7A55B387" w14:textId="29936281" w:rsidR="00062A86" w:rsidRDefault="009140FC" w:rsidP="009140FC">
            <w:pPr>
              <w:rPr>
                <w:rFonts w:eastAsiaTheme="minorEastAsia"/>
                <w:lang w:val="en-US"/>
              </w:rPr>
            </w:pPr>
            <w:r>
              <w:rPr>
                <w:rFonts w:eastAsiaTheme="minorEastAsia" w:hint="eastAsia"/>
                <w:lang w:val="en-US"/>
              </w:rPr>
              <w:t>Fujitsu</w:t>
            </w:r>
          </w:p>
        </w:tc>
        <w:tc>
          <w:tcPr>
            <w:tcW w:w="6545" w:type="dxa"/>
          </w:tcPr>
          <w:p w14:paraId="44D53163" w14:textId="500FC058" w:rsidR="00062A86" w:rsidRPr="00AE0CF7" w:rsidRDefault="00223081" w:rsidP="000A0A7B">
            <w:pPr>
              <w:rPr>
                <w:rFonts w:eastAsiaTheme="minorEastAsia"/>
                <w:lang w:val="en-US"/>
              </w:rPr>
            </w:pPr>
            <w:r>
              <w:rPr>
                <w:rFonts w:eastAsiaTheme="minorEastAsia" w:hint="eastAsia"/>
                <w:lang w:val="en-US"/>
              </w:rPr>
              <w:t xml:space="preserve">Support the FL proposal. </w:t>
            </w:r>
            <w:r w:rsidR="00A726DC">
              <w:rPr>
                <w:rFonts w:eastAsiaTheme="minorEastAsia" w:hint="eastAsia"/>
                <w:lang w:val="en-US"/>
              </w:rPr>
              <w:t xml:space="preserve">We </w:t>
            </w:r>
            <w:r w:rsidR="00666C29">
              <w:rPr>
                <w:rFonts w:eastAsiaTheme="minorEastAsia" w:hint="eastAsia"/>
                <w:lang w:val="en-US"/>
              </w:rPr>
              <w:t>need to clarify</w:t>
            </w:r>
            <w:r w:rsidR="001B6E11">
              <w:rPr>
                <w:rFonts w:eastAsiaTheme="minorEastAsia" w:hint="eastAsia"/>
                <w:lang w:val="en-US"/>
              </w:rPr>
              <w:t xml:space="preserve"> the report setting.</w:t>
            </w:r>
            <w:r w:rsidR="00211CB4">
              <w:rPr>
                <w:rFonts w:eastAsiaTheme="minorEastAsia" w:hint="eastAsia"/>
                <w:lang w:val="en-US"/>
              </w:rPr>
              <w:t xml:space="preserve"> Generally,</w:t>
            </w:r>
            <w:r w:rsidR="00A726DC">
              <w:rPr>
                <w:rFonts w:eastAsiaTheme="minorEastAsia" w:hint="eastAsia"/>
                <w:lang w:val="en-US"/>
              </w:rPr>
              <w:t xml:space="preserve"> </w:t>
            </w:r>
            <w:r w:rsidR="007A544A">
              <w:rPr>
                <w:rFonts w:eastAsiaTheme="minorEastAsia" w:hint="eastAsia"/>
                <w:lang w:val="en-US"/>
              </w:rPr>
              <w:t xml:space="preserve">if </w:t>
            </w:r>
            <w:r w:rsidR="00A726DC">
              <w:rPr>
                <w:rFonts w:eastAsiaTheme="minorEastAsia" w:hint="eastAsia"/>
                <w:lang w:val="en-US"/>
              </w:rPr>
              <w:t>the parameter</w:t>
            </w:r>
            <w:r w:rsidR="00EE72C0">
              <w:rPr>
                <w:rFonts w:eastAsiaTheme="minorEastAsia" w:hint="eastAsia"/>
                <w:lang w:val="en-US"/>
              </w:rPr>
              <w:t xml:space="preserve"> </w:t>
            </w:r>
            <w:r w:rsidR="00BC71EC">
              <w:rPr>
                <w:rFonts w:eastAsiaTheme="minorEastAsia" w:hint="eastAsia"/>
                <w:lang w:val="en-US"/>
              </w:rPr>
              <w:t xml:space="preserve">is </w:t>
            </w:r>
            <w:r w:rsidR="00EE72C0">
              <w:rPr>
                <w:rFonts w:eastAsiaTheme="minorEastAsia" w:hint="eastAsia"/>
                <w:lang w:val="en-US"/>
              </w:rPr>
              <w:t>set</w:t>
            </w:r>
            <w:r w:rsidR="00084A6D">
              <w:rPr>
                <w:rFonts w:eastAsiaTheme="minorEastAsia" w:hint="eastAsia"/>
                <w:lang w:val="en-US"/>
              </w:rPr>
              <w:t xml:space="preserve"> to</w:t>
            </w:r>
            <w:r w:rsidR="00A726DC">
              <w:rPr>
                <w:rFonts w:eastAsiaTheme="minorEastAsia" w:hint="eastAsia"/>
                <w:lang w:val="en-US"/>
              </w:rPr>
              <w:t xml:space="preserve"> </w:t>
            </w:r>
            <w:r w:rsidR="00D55CBF">
              <w:rPr>
                <w:rFonts w:eastAsiaTheme="minorEastAsia"/>
                <w:lang w:val="en-US"/>
              </w:rPr>
              <w:t>‘</w:t>
            </w:r>
            <w:r w:rsidR="00D55CBF" w:rsidRPr="00D55CBF">
              <w:rPr>
                <w:rFonts w:eastAsiaTheme="minorEastAsia" w:hint="eastAsia"/>
                <w:i/>
                <w:iCs/>
                <w:lang w:val="en-US"/>
              </w:rPr>
              <w:t>repetition</w:t>
            </w:r>
            <w:r w:rsidR="00D55CBF">
              <w:rPr>
                <w:rFonts w:eastAsiaTheme="minorEastAsia" w:hint="eastAsia"/>
                <w:lang w:val="en-US"/>
              </w:rPr>
              <w:t>=</w:t>
            </w:r>
            <w:r w:rsidR="00D55CBF" w:rsidRPr="00D55CBF">
              <w:rPr>
                <w:rFonts w:eastAsiaTheme="minorEastAsia" w:hint="eastAsia"/>
                <w:i/>
                <w:iCs/>
                <w:lang w:val="en-US"/>
              </w:rPr>
              <w:t>on</w:t>
            </w:r>
            <w:r w:rsidR="00D55CBF">
              <w:rPr>
                <w:rFonts w:eastAsiaTheme="minorEastAsia"/>
                <w:lang w:val="en-US"/>
              </w:rPr>
              <w:t>’</w:t>
            </w:r>
            <w:r w:rsidR="00CE0CC9">
              <w:rPr>
                <w:rFonts w:eastAsiaTheme="minorEastAsia" w:hint="eastAsia"/>
                <w:lang w:val="en-US"/>
              </w:rPr>
              <w:t xml:space="preserve">, then </w:t>
            </w:r>
            <w:r w:rsidR="00FD6EEE">
              <w:rPr>
                <w:rFonts w:eastAsiaTheme="minorEastAsia" w:hint="eastAsia"/>
                <w:lang w:val="en-US"/>
              </w:rPr>
              <w:t xml:space="preserve">there will be a case that </w:t>
            </w:r>
            <w:r w:rsidR="001E4D70">
              <w:rPr>
                <w:rFonts w:eastAsiaTheme="minorEastAsia" w:hint="eastAsia"/>
                <w:lang w:val="en-US"/>
              </w:rPr>
              <w:t>the report</w:t>
            </w:r>
            <w:r w:rsidR="0003676F">
              <w:rPr>
                <w:rFonts w:eastAsiaTheme="minorEastAsia" w:hint="eastAsia"/>
                <w:lang w:val="en-US"/>
              </w:rPr>
              <w:t xml:space="preserve"> quantity </w:t>
            </w:r>
            <w:r w:rsidR="00F20C76">
              <w:rPr>
                <w:rFonts w:eastAsiaTheme="minorEastAsia" w:hint="eastAsia"/>
                <w:lang w:val="en-US"/>
              </w:rPr>
              <w:t>(</w:t>
            </w:r>
            <w:proofErr w:type="spellStart"/>
            <w:r w:rsidR="00F20C76" w:rsidRPr="00F20C76">
              <w:rPr>
                <w:rFonts w:eastAsiaTheme="minorEastAsia" w:hint="eastAsia"/>
                <w:i/>
                <w:iCs/>
                <w:lang w:val="en-US"/>
              </w:rPr>
              <w:t>reportQuantity</w:t>
            </w:r>
            <w:proofErr w:type="spellEnd"/>
            <w:r w:rsidR="00F20C76">
              <w:rPr>
                <w:rFonts w:eastAsiaTheme="minorEastAsia" w:hint="eastAsia"/>
                <w:lang w:val="en-US"/>
              </w:rPr>
              <w:t xml:space="preserve">) </w:t>
            </w:r>
            <w:r w:rsidR="00FD6EEE">
              <w:rPr>
                <w:rFonts w:eastAsiaTheme="minorEastAsia" w:hint="eastAsia"/>
                <w:lang w:val="en-US"/>
              </w:rPr>
              <w:t>is</w:t>
            </w:r>
            <w:r w:rsidR="007D73BC">
              <w:rPr>
                <w:rFonts w:eastAsiaTheme="minorEastAsia" w:hint="eastAsia"/>
                <w:lang w:val="en-US"/>
              </w:rPr>
              <w:t xml:space="preserve"> set </w:t>
            </w:r>
            <w:r w:rsidR="007F0707">
              <w:rPr>
                <w:rFonts w:eastAsiaTheme="minorEastAsia" w:hint="eastAsia"/>
                <w:lang w:val="en-US"/>
              </w:rPr>
              <w:t xml:space="preserve">as </w:t>
            </w:r>
            <w:r w:rsidR="007F0707">
              <w:rPr>
                <w:rFonts w:eastAsiaTheme="minorEastAsia"/>
                <w:lang w:val="en-US"/>
              </w:rPr>
              <w:t>‘</w:t>
            </w:r>
            <w:r w:rsidR="00AD4FD0" w:rsidRPr="00AD4FD0">
              <w:rPr>
                <w:rFonts w:eastAsiaTheme="minorEastAsia" w:hint="eastAsia"/>
                <w:i/>
                <w:iCs/>
                <w:lang w:val="en-US"/>
              </w:rPr>
              <w:t>n</w:t>
            </w:r>
            <w:r w:rsidR="007F0707" w:rsidRPr="00AD4FD0">
              <w:rPr>
                <w:rFonts w:eastAsiaTheme="minorEastAsia" w:hint="eastAsia"/>
                <w:i/>
                <w:iCs/>
                <w:lang w:val="en-US"/>
              </w:rPr>
              <w:t>one</w:t>
            </w:r>
            <w:r w:rsidR="007F0707">
              <w:rPr>
                <w:rFonts w:eastAsiaTheme="minorEastAsia"/>
                <w:lang w:val="en-US"/>
              </w:rPr>
              <w:t>’</w:t>
            </w:r>
            <w:r w:rsidR="00523061">
              <w:rPr>
                <w:rFonts w:eastAsiaTheme="minorEastAsia" w:hint="eastAsia"/>
                <w:lang w:val="en-US"/>
              </w:rPr>
              <w:t xml:space="preserve">, since </w:t>
            </w:r>
            <w:r w:rsidR="001C5629">
              <w:rPr>
                <w:rFonts w:eastAsiaTheme="minorEastAsia" w:hint="eastAsia"/>
                <w:lang w:val="en-US"/>
              </w:rPr>
              <w:t xml:space="preserve">the CSI-RS with </w:t>
            </w:r>
            <w:r w:rsidR="00F765B0">
              <w:rPr>
                <w:rFonts w:eastAsiaTheme="minorEastAsia"/>
                <w:lang w:val="en-US"/>
              </w:rPr>
              <w:t>‘</w:t>
            </w:r>
            <w:r w:rsidR="00F765B0" w:rsidRPr="00D55CBF">
              <w:rPr>
                <w:rFonts w:eastAsiaTheme="minorEastAsia" w:hint="eastAsia"/>
                <w:i/>
                <w:iCs/>
                <w:lang w:val="en-US"/>
              </w:rPr>
              <w:t>repetition</w:t>
            </w:r>
            <w:r w:rsidR="00F765B0">
              <w:rPr>
                <w:rFonts w:eastAsiaTheme="minorEastAsia" w:hint="eastAsia"/>
                <w:lang w:val="en-US"/>
              </w:rPr>
              <w:t>=</w:t>
            </w:r>
            <w:r w:rsidR="00F765B0" w:rsidRPr="00D55CBF">
              <w:rPr>
                <w:rFonts w:eastAsiaTheme="minorEastAsia" w:hint="eastAsia"/>
                <w:i/>
                <w:iCs/>
                <w:lang w:val="en-US"/>
              </w:rPr>
              <w:t>on</w:t>
            </w:r>
            <w:r w:rsidR="00F765B0">
              <w:rPr>
                <w:rFonts w:eastAsiaTheme="minorEastAsia"/>
                <w:lang w:val="en-US"/>
              </w:rPr>
              <w:t>’</w:t>
            </w:r>
            <w:r w:rsidR="00F765B0">
              <w:rPr>
                <w:rFonts w:eastAsiaTheme="minorEastAsia" w:hint="eastAsia"/>
                <w:lang w:val="en-US"/>
              </w:rPr>
              <w:t xml:space="preserve"> us</w:t>
            </w:r>
            <w:r w:rsidR="00163256">
              <w:rPr>
                <w:rFonts w:eastAsiaTheme="minorEastAsia" w:hint="eastAsia"/>
                <w:lang w:val="en-US"/>
              </w:rPr>
              <w:t>es for the UE RX beam refinement</w:t>
            </w:r>
            <w:r w:rsidR="00272DFE">
              <w:rPr>
                <w:rFonts w:eastAsiaTheme="minorEastAsia" w:hint="eastAsia"/>
                <w:lang w:val="en-US"/>
              </w:rPr>
              <w:t xml:space="preserve">, and thus </w:t>
            </w:r>
            <w:r w:rsidR="00E80871">
              <w:rPr>
                <w:rFonts w:eastAsiaTheme="minorEastAsia" w:hint="eastAsia"/>
                <w:lang w:val="en-US"/>
              </w:rPr>
              <w:t xml:space="preserve">no measurement </w:t>
            </w:r>
            <w:proofErr w:type="gramStart"/>
            <w:r w:rsidR="00E80871">
              <w:rPr>
                <w:rFonts w:eastAsiaTheme="minorEastAsia" w:hint="eastAsia"/>
                <w:lang w:val="en-US"/>
              </w:rPr>
              <w:t>result</w:t>
            </w:r>
            <w:proofErr w:type="gramEnd"/>
            <w:r w:rsidR="00E80871">
              <w:rPr>
                <w:rFonts w:eastAsiaTheme="minorEastAsia" w:hint="eastAsia"/>
                <w:lang w:val="en-US"/>
              </w:rPr>
              <w:t xml:space="preserve"> to be reported exists.</w:t>
            </w:r>
            <w:r w:rsidR="0019542A">
              <w:rPr>
                <w:rFonts w:eastAsiaTheme="minorEastAsia" w:hint="eastAsia"/>
                <w:lang w:val="en-US"/>
              </w:rPr>
              <w:t xml:space="preserve"> </w:t>
            </w:r>
            <w:r w:rsidR="0028540E">
              <w:rPr>
                <w:rFonts w:eastAsiaTheme="minorEastAsia" w:hint="eastAsia"/>
                <w:lang w:val="en-US"/>
              </w:rPr>
              <w:t xml:space="preserve">Otherwise, the measurement results </w:t>
            </w:r>
            <w:r w:rsidR="000C362A">
              <w:rPr>
                <w:rFonts w:eastAsiaTheme="minorEastAsia" w:hint="eastAsia"/>
                <w:lang w:val="en-US"/>
              </w:rPr>
              <w:t xml:space="preserve">may not be reliable. </w:t>
            </w:r>
            <w:r w:rsidR="0019542A">
              <w:rPr>
                <w:rFonts w:eastAsiaTheme="minorEastAsia" w:hint="eastAsia"/>
                <w:lang w:val="en-US"/>
              </w:rPr>
              <w:t xml:space="preserve">The question is </w:t>
            </w:r>
            <w:r w:rsidR="00363A70">
              <w:rPr>
                <w:rFonts w:eastAsiaTheme="minorEastAsia" w:hint="eastAsia"/>
                <w:lang w:val="en-US"/>
              </w:rPr>
              <w:t>whether</w:t>
            </w:r>
            <w:r w:rsidR="00A5272B">
              <w:rPr>
                <w:rFonts w:eastAsiaTheme="minorEastAsia" w:hint="eastAsia"/>
                <w:lang w:val="en-US"/>
              </w:rPr>
              <w:t xml:space="preserve"> the </w:t>
            </w:r>
            <w:proofErr w:type="spellStart"/>
            <w:r w:rsidR="00AE0CF7">
              <w:rPr>
                <w:rFonts w:eastAsiaTheme="minorEastAsia" w:hint="eastAsia"/>
                <w:lang w:val="en-US"/>
              </w:rPr>
              <w:t>reportQuantity</w:t>
            </w:r>
            <w:proofErr w:type="spellEnd"/>
            <w:r w:rsidR="00AE0CF7">
              <w:rPr>
                <w:rFonts w:eastAsiaTheme="minorEastAsia" w:hint="eastAsia"/>
                <w:lang w:val="en-US"/>
              </w:rPr>
              <w:t xml:space="preserve"> is set to </w:t>
            </w:r>
            <w:r w:rsidR="00AE0CF7">
              <w:rPr>
                <w:rFonts w:eastAsiaTheme="minorEastAsia"/>
                <w:lang w:val="en-US"/>
              </w:rPr>
              <w:t>‘</w:t>
            </w:r>
            <w:r w:rsidR="00AE0CF7">
              <w:rPr>
                <w:rFonts w:eastAsiaTheme="minorEastAsia" w:hint="eastAsia"/>
                <w:lang w:val="en-US"/>
              </w:rPr>
              <w:t>none</w:t>
            </w:r>
            <w:r w:rsidR="00AE0CF7">
              <w:rPr>
                <w:rFonts w:eastAsiaTheme="minorEastAsia"/>
                <w:lang w:val="en-US"/>
              </w:rPr>
              <w:t>’</w:t>
            </w:r>
            <w:r w:rsidR="00AE0CF7">
              <w:rPr>
                <w:rFonts w:eastAsiaTheme="minorEastAsia" w:hint="eastAsia"/>
                <w:lang w:val="en-US"/>
              </w:rPr>
              <w:t xml:space="preserve"> </w:t>
            </w:r>
            <w:r w:rsidR="00E679D9">
              <w:rPr>
                <w:rFonts w:eastAsiaTheme="minorEastAsia" w:hint="eastAsia"/>
                <w:lang w:val="en-US"/>
              </w:rPr>
              <w:t xml:space="preserve">if we </w:t>
            </w:r>
            <w:r w:rsidR="00435FB6">
              <w:rPr>
                <w:rFonts w:eastAsiaTheme="minorEastAsia" w:hint="eastAsia"/>
                <w:lang w:val="en-US"/>
              </w:rPr>
              <w:t xml:space="preserve">adopt </w:t>
            </w:r>
            <w:r w:rsidR="003E31BF">
              <w:rPr>
                <w:rFonts w:eastAsiaTheme="minorEastAsia" w:hint="eastAsia"/>
                <w:lang w:val="en-US"/>
              </w:rPr>
              <w:t>RX beam refinement</w:t>
            </w:r>
            <w:r w:rsidR="00AA1B38">
              <w:rPr>
                <w:rFonts w:eastAsiaTheme="minorEastAsia" w:hint="eastAsia"/>
                <w:lang w:val="en-US"/>
              </w:rPr>
              <w:t xml:space="preserve"> in Rel-19 LTM</w:t>
            </w:r>
            <w:r w:rsidR="003E31BF">
              <w:rPr>
                <w:rFonts w:eastAsiaTheme="minorEastAsia" w:hint="eastAsia"/>
                <w:lang w:val="en-US"/>
              </w:rPr>
              <w:t>.</w:t>
            </w:r>
          </w:p>
        </w:tc>
        <w:tc>
          <w:tcPr>
            <w:tcW w:w="2127" w:type="dxa"/>
          </w:tcPr>
          <w:p w14:paraId="41D479CF" w14:textId="77777777" w:rsidR="00062A86" w:rsidRDefault="00062A86" w:rsidP="00992418">
            <w:pPr>
              <w:ind w:left="960" w:hanging="480"/>
              <w:rPr>
                <w:rFonts w:eastAsia="SimSun"/>
                <w:lang w:val="en-US" w:eastAsia="zh-CN"/>
              </w:rPr>
            </w:pPr>
          </w:p>
        </w:tc>
      </w:tr>
      <w:tr w:rsidR="00062A86" w14:paraId="2CC45376" w14:textId="77777777" w:rsidTr="00992418">
        <w:tc>
          <w:tcPr>
            <w:tcW w:w="1385" w:type="dxa"/>
          </w:tcPr>
          <w:p w14:paraId="4E8014FD" w14:textId="522CF8B9" w:rsidR="00062A86" w:rsidRPr="00971216" w:rsidRDefault="00971216" w:rsidP="00971216">
            <w:pPr>
              <w:rPr>
                <w:rFonts w:eastAsiaTheme="minorEastAsia"/>
                <w:lang w:val="en-US"/>
              </w:rPr>
            </w:pPr>
            <w:r w:rsidRPr="00971216">
              <w:rPr>
                <w:rFonts w:eastAsiaTheme="minorEastAsia"/>
                <w:lang w:val="en-US"/>
              </w:rPr>
              <w:t>Ericsson</w:t>
            </w:r>
          </w:p>
        </w:tc>
        <w:tc>
          <w:tcPr>
            <w:tcW w:w="6545" w:type="dxa"/>
          </w:tcPr>
          <w:p w14:paraId="22B21384" w14:textId="722B5167" w:rsidR="00062A86" w:rsidRPr="00971216" w:rsidRDefault="00971216" w:rsidP="00971216">
            <w:pPr>
              <w:rPr>
                <w:rFonts w:eastAsiaTheme="minorEastAsia"/>
                <w:lang w:val="en-US"/>
              </w:rPr>
            </w:pPr>
            <w:r w:rsidRPr="00971216">
              <w:rPr>
                <w:rFonts w:eastAsiaTheme="minorEastAsia"/>
                <w:lang w:val="en-US"/>
              </w:rPr>
              <w:t>OK to study. We currently do not see the need to support repetition ‘on’</w:t>
            </w:r>
          </w:p>
        </w:tc>
        <w:tc>
          <w:tcPr>
            <w:tcW w:w="2127" w:type="dxa"/>
          </w:tcPr>
          <w:p w14:paraId="24A36E1F" w14:textId="77777777" w:rsidR="00062A86" w:rsidRDefault="00062A86" w:rsidP="00992418">
            <w:pPr>
              <w:ind w:left="960" w:hanging="480"/>
              <w:rPr>
                <w:lang w:val="en-US"/>
              </w:rPr>
            </w:pPr>
          </w:p>
        </w:tc>
      </w:tr>
      <w:tr w:rsidR="00062A86" w14:paraId="37FBB940" w14:textId="77777777" w:rsidTr="00992418">
        <w:tc>
          <w:tcPr>
            <w:tcW w:w="1385" w:type="dxa"/>
          </w:tcPr>
          <w:p w14:paraId="02C29230" w14:textId="77777777" w:rsidR="00062A86" w:rsidRDefault="00062A86" w:rsidP="00992418">
            <w:pPr>
              <w:ind w:left="960" w:hanging="480"/>
              <w:rPr>
                <w:rFonts w:eastAsia="Malgun Gothic"/>
                <w:lang w:val="en-US" w:eastAsia="ko-KR"/>
              </w:rPr>
            </w:pPr>
          </w:p>
        </w:tc>
        <w:tc>
          <w:tcPr>
            <w:tcW w:w="6545" w:type="dxa"/>
          </w:tcPr>
          <w:p w14:paraId="7D6EF760" w14:textId="77777777" w:rsidR="00062A86" w:rsidRDefault="00062A86" w:rsidP="00992418">
            <w:pPr>
              <w:ind w:left="960" w:hanging="480"/>
              <w:rPr>
                <w:rFonts w:eastAsia="Malgun Gothic"/>
                <w:lang w:val="en-US" w:eastAsia="ko-KR"/>
              </w:rPr>
            </w:pPr>
          </w:p>
        </w:tc>
        <w:tc>
          <w:tcPr>
            <w:tcW w:w="2127" w:type="dxa"/>
          </w:tcPr>
          <w:p w14:paraId="25152A12" w14:textId="77777777" w:rsidR="00062A86" w:rsidRDefault="00062A86" w:rsidP="00992418">
            <w:pPr>
              <w:ind w:left="960" w:hanging="480"/>
              <w:rPr>
                <w:lang w:val="en-US"/>
              </w:rPr>
            </w:pPr>
          </w:p>
        </w:tc>
      </w:tr>
      <w:tr w:rsidR="00062A86" w14:paraId="6C6394D4" w14:textId="77777777" w:rsidTr="00992418">
        <w:tc>
          <w:tcPr>
            <w:tcW w:w="1385" w:type="dxa"/>
          </w:tcPr>
          <w:p w14:paraId="4EFE9561" w14:textId="77777777" w:rsidR="00062A86" w:rsidRDefault="00062A86" w:rsidP="00992418">
            <w:pPr>
              <w:ind w:left="960" w:hanging="480"/>
              <w:rPr>
                <w:rFonts w:eastAsia="Malgun Gothic"/>
                <w:lang w:val="en-US" w:eastAsia="ko-KR"/>
              </w:rPr>
            </w:pPr>
          </w:p>
        </w:tc>
        <w:tc>
          <w:tcPr>
            <w:tcW w:w="6545" w:type="dxa"/>
          </w:tcPr>
          <w:p w14:paraId="17B58EDF" w14:textId="77777777" w:rsidR="00062A86" w:rsidRDefault="00062A86" w:rsidP="00992418">
            <w:pPr>
              <w:ind w:left="960" w:hanging="480"/>
              <w:rPr>
                <w:rFonts w:eastAsia="Malgun Gothic"/>
                <w:lang w:val="en-US" w:eastAsia="ko-KR"/>
              </w:rPr>
            </w:pPr>
          </w:p>
        </w:tc>
        <w:tc>
          <w:tcPr>
            <w:tcW w:w="2127" w:type="dxa"/>
          </w:tcPr>
          <w:p w14:paraId="2B36B251" w14:textId="77777777" w:rsidR="00062A86" w:rsidRDefault="00062A86" w:rsidP="00992418">
            <w:pPr>
              <w:ind w:left="960" w:hanging="480"/>
              <w:rPr>
                <w:lang w:val="en-US"/>
              </w:rPr>
            </w:pPr>
          </w:p>
        </w:tc>
      </w:tr>
      <w:tr w:rsidR="00062A86" w14:paraId="41ED4471" w14:textId="77777777" w:rsidTr="00992418">
        <w:tc>
          <w:tcPr>
            <w:tcW w:w="1385" w:type="dxa"/>
          </w:tcPr>
          <w:p w14:paraId="43518D30" w14:textId="77777777" w:rsidR="00062A86" w:rsidRDefault="00062A86" w:rsidP="00992418">
            <w:pPr>
              <w:ind w:left="960" w:hanging="480"/>
              <w:rPr>
                <w:rFonts w:eastAsia="SimSun"/>
                <w:lang w:val="en-US" w:eastAsia="zh-CN"/>
              </w:rPr>
            </w:pPr>
          </w:p>
        </w:tc>
        <w:tc>
          <w:tcPr>
            <w:tcW w:w="6545" w:type="dxa"/>
          </w:tcPr>
          <w:p w14:paraId="2AA2542A" w14:textId="77777777" w:rsidR="00062A86" w:rsidRDefault="00062A86" w:rsidP="00992418">
            <w:pPr>
              <w:ind w:left="960" w:hanging="480"/>
              <w:rPr>
                <w:rFonts w:eastAsia="SimSun"/>
                <w:lang w:val="en-US" w:eastAsia="zh-CN"/>
              </w:rPr>
            </w:pPr>
          </w:p>
        </w:tc>
        <w:tc>
          <w:tcPr>
            <w:tcW w:w="2127" w:type="dxa"/>
          </w:tcPr>
          <w:p w14:paraId="30838E0D" w14:textId="77777777" w:rsidR="00062A86" w:rsidRDefault="00062A86" w:rsidP="00992418">
            <w:pPr>
              <w:ind w:left="960" w:hanging="480"/>
              <w:rPr>
                <w:lang w:val="en-US"/>
              </w:rPr>
            </w:pPr>
          </w:p>
        </w:tc>
      </w:tr>
      <w:tr w:rsidR="00062A86" w14:paraId="273783ED" w14:textId="77777777" w:rsidTr="00992418">
        <w:tc>
          <w:tcPr>
            <w:tcW w:w="1385" w:type="dxa"/>
          </w:tcPr>
          <w:p w14:paraId="466773F9" w14:textId="77777777" w:rsidR="00062A86" w:rsidRDefault="00062A86" w:rsidP="00992418">
            <w:pPr>
              <w:ind w:left="960" w:hanging="480"/>
              <w:rPr>
                <w:rFonts w:eastAsia="SimSun"/>
                <w:lang w:val="en-US" w:eastAsia="zh-CN"/>
              </w:rPr>
            </w:pPr>
          </w:p>
        </w:tc>
        <w:tc>
          <w:tcPr>
            <w:tcW w:w="6545" w:type="dxa"/>
          </w:tcPr>
          <w:p w14:paraId="09D8F7E5" w14:textId="77777777" w:rsidR="00062A86" w:rsidRDefault="00062A86" w:rsidP="00992418">
            <w:pPr>
              <w:ind w:left="960" w:hanging="480"/>
              <w:rPr>
                <w:rFonts w:eastAsia="SimSun"/>
                <w:lang w:val="en-US" w:eastAsia="zh-CN"/>
              </w:rPr>
            </w:pPr>
          </w:p>
        </w:tc>
        <w:tc>
          <w:tcPr>
            <w:tcW w:w="2127" w:type="dxa"/>
          </w:tcPr>
          <w:p w14:paraId="63AAB6E6" w14:textId="77777777" w:rsidR="00062A86" w:rsidRDefault="00062A86" w:rsidP="00992418">
            <w:pPr>
              <w:ind w:left="960" w:hanging="480"/>
              <w:rPr>
                <w:lang w:val="en-US"/>
              </w:rPr>
            </w:pPr>
          </w:p>
        </w:tc>
      </w:tr>
      <w:tr w:rsidR="00062A86" w14:paraId="21AE6643" w14:textId="77777777" w:rsidTr="00992418">
        <w:tc>
          <w:tcPr>
            <w:tcW w:w="1385" w:type="dxa"/>
          </w:tcPr>
          <w:p w14:paraId="17CCE3EE" w14:textId="77777777" w:rsidR="00062A86" w:rsidRDefault="00062A86" w:rsidP="00992418">
            <w:pPr>
              <w:ind w:left="960" w:hanging="480"/>
              <w:rPr>
                <w:rFonts w:eastAsia="SimSun"/>
                <w:lang w:val="en-US" w:eastAsia="zh-CN"/>
              </w:rPr>
            </w:pPr>
          </w:p>
        </w:tc>
        <w:tc>
          <w:tcPr>
            <w:tcW w:w="6545" w:type="dxa"/>
          </w:tcPr>
          <w:p w14:paraId="2A50EA38" w14:textId="77777777" w:rsidR="00062A86" w:rsidRDefault="00062A86" w:rsidP="00992418">
            <w:pPr>
              <w:ind w:left="960" w:hanging="480"/>
              <w:rPr>
                <w:rFonts w:eastAsia="SimSun"/>
                <w:lang w:val="en-US" w:eastAsia="zh-CN"/>
              </w:rPr>
            </w:pPr>
          </w:p>
        </w:tc>
        <w:tc>
          <w:tcPr>
            <w:tcW w:w="2127" w:type="dxa"/>
          </w:tcPr>
          <w:p w14:paraId="7D362821" w14:textId="77777777" w:rsidR="00062A86" w:rsidRDefault="00062A86" w:rsidP="00992418">
            <w:pPr>
              <w:ind w:left="960" w:hanging="480"/>
              <w:rPr>
                <w:lang w:val="en-US"/>
              </w:rPr>
            </w:pPr>
          </w:p>
        </w:tc>
      </w:tr>
      <w:tr w:rsidR="00062A86" w14:paraId="69BC4FC0" w14:textId="77777777" w:rsidTr="00992418">
        <w:tc>
          <w:tcPr>
            <w:tcW w:w="1385" w:type="dxa"/>
          </w:tcPr>
          <w:p w14:paraId="3A95DDF3" w14:textId="77777777" w:rsidR="00062A86" w:rsidRDefault="00062A86" w:rsidP="00992418">
            <w:pPr>
              <w:ind w:left="960" w:hanging="480"/>
              <w:rPr>
                <w:rFonts w:eastAsia="SimSun"/>
                <w:lang w:val="en-US" w:eastAsia="zh-CN"/>
              </w:rPr>
            </w:pPr>
          </w:p>
        </w:tc>
        <w:tc>
          <w:tcPr>
            <w:tcW w:w="6545" w:type="dxa"/>
          </w:tcPr>
          <w:p w14:paraId="2270834E" w14:textId="77777777" w:rsidR="00062A86" w:rsidRDefault="00062A86" w:rsidP="00992418">
            <w:pPr>
              <w:ind w:left="960" w:hanging="480"/>
              <w:rPr>
                <w:lang w:val="en-US"/>
              </w:rPr>
            </w:pPr>
          </w:p>
        </w:tc>
        <w:tc>
          <w:tcPr>
            <w:tcW w:w="2127" w:type="dxa"/>
          </w:tcPr>
          <w:p w14:paraId="5169FA83" w14:textId="77777777" w:rsidR="00062A86" w:rsidRDefault="00062A86" w:rsidP="00992418">
            <w:pPr>
              <w:ind w:left="960" w:hanging="480"/>
              <w:rPr>
                <w:lang w:val="en-US"/>
              </w:rPr>
            </w:pPr>
          </w:p>
        </w:tc>
      </w:tr>
    </w:tbl>
    <w:p w14:paraId="784C629F" w14:textId="77777777" w:rsidR="00062A86" w:rsidRDefault="00062A86" w:rsidP="00062A86">
      <w:pPr>
        <w:rPr>
          <w:rFonts w:asciiTheme="majorHAnsi" w:eastAsiaTheme="majorEastAsia" w:hAnsiTheme="majorHAnsi" w:cstheme="majorBidi"/>
          <w:b/>
          <w:bCs/>
          <w:sz w:val="22"/>
          <w:szCs w:val="22"/>
          <w:lang w:val="en-US"/>
        </w:rPr>
      </w:pPr>
    </w:p>
    <w:p w14:paraId="257060DB" w14:textId="77777777" w:rsidR="00062A86" w:rsidRPr="00C35E92" w:rsidRDefault="00062A86" w:rsidP="00062A86">
      <w:pPr>
        <w:rPr>
          <w:lang w:val="en-US"/>
        </w:rPr>
      </w:pPr>
    </w:p>
    <w:p w14:paraId="4D2375F8" w14:textId="77777777" w:rsidR="00E13D0B" w:rsidRPr="00C35E92" w:rsidRDefault="00E13D0B" w:rsidP="00C35E92">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2A867780" w:rsidR="007E6A4A" w:rsidRDefault="005B1ED4">
      <w:pPr>
        <w:pStyle w:val="Heading2"/>
        <w:rPr>
          <w:lang w:val="en-US"/>
        </w:rPr>
      </w:pPr>
      <w:r>
        <w:rPr>
          <w:rFonts w:hint="eastAsia"/>
          <w:lang w:val="en-US"/>
        </w:rPr>
        <w:lastRenderedPageBreak/>
        <w:t xml:space="preserve">CSI </w:t>
      </w:r>
      <w:r>
        <w:rPr>
          <w:lang w:val="en-US"/>
        </w:rPr>
        <w:t>acquisition</w:t>
      </w:r>
      <w:r w:rsidR="006004B6">
        <w:rPr>
          <w:rFonts w:hint="eastAsia"/>
          <w:lang w:val="en-US"/>
        </w:rPr>
        <w:t xml:space="preserve"> for candidate cell(s)</w:t>
      </w:r>
    </w:p>
    <w:p w14:paraId="00A938C2" w14:textId="0ACFD71B" w:rsidR="00C10AAF" w:rsidRDefault="00C10AAF" w:rsidP="00C10AAF">
      <w:pPr>
        <w:pStyle w:val="Heading3"/>
      </w:pPr>
      <w:r>
        <w:rPr>
          <w:rFonts w:hint="eastAsia"/>
        </w:rPr>
        <w:t xml:space="preserve">[High] </w:t>
      </w:r>
      <w:r w:rsidR="000A7FE4">
        <w:rPr>
          <w:rFonts w:hint="eastAsia"/>
        </w:rPr>
        <w:t>CSI acquisition f</w:t>
      </w:r>
      <w:r w:rsidR="00984520">
        <w:rPr>
          <w:rFonts w:hint="eastAsia"/>
        </w:rPr>
        <w:t>ramework i.e. t</w:t>
      </w:r>
      <w:r>
        <w:rPr>
          <w:rFonts w:hint="eastAsia"/>
        </w:rPr>
        <w:t>iming of measurement and reporting</w:t>
      </w:r>
    </w:p>
    <w:p w14:paraId="02E87610" w14:textId="7AAE33FE" w:rsidR="00C1049F" w:rsidRDefault="00C1049F" w:rsidP="00C1049F">
      <w:pPr>
        <w:pStyle w:val="Heading5"/>
      </w:pPr>
      <w:r>
        <w:rPr>
          <w:rFonts w:hint="eastAsia"/>
        </w:rPr>
        <w:t>[Summary of contributions]</w:t>
      </w:r>
    </w:p>
    <w:p w14:paraId="73928ADA" w14:textId="5A07CBAA" w:rsidR="00A71760" w:rsidRPr="00A71760" w:rsidRDefault="00A71760" w:rsidP="00A71760">
      <w:r>
        <w:rPr>
          <w:rFonts w:hint="eastAsia"/>
        </w:rPr>
        <w:t xml:space="preserve">The alternatives for CSI acquisition framework can be </w:t>
      </w:r>
      <w:r>
        <w:t>categorized</w:t>
      </w:r>
      <w:r>
        <w:rPr>
          <w:rFonts w:hint="eastAsia"/>
        </w:rPr>
        <w:t xml:space="preserve"> as follows (</w:t>
      </w:r>
      <w:r w:rsidR="00460627">
        <w:rPr>
          <w:rFonts w:hint="eastAsia"/>
        </w:rPr>
        <w:t>sited from</w:t>
      </w:r>
      <w:r>
        <w:rPr>
          <w:rFonts w:hint="eastAsia"/>
        </w:rPr>
        <w:t xml:space="preserve"> ZTE</w:t>
      </w:r>
      <w:r w:rsidR="00460627">
        <w:rPr>
          <w:rFonts w:hint="eastAsia"/>
        </w:rPr>
        <w:t>'</w:t>
      </w:r>
      <w:r w:rsidR="009F6E5B">
        <w:rPr>
          <w:rFonts w:hint="eastAsia"/>
        </w:rPr>
        <w:t>s</w:t>
      </w:r>
      <w:r>
        <w:rPr>
          <w:rFonts w:hint="eastAsia"/>
        </w:rPr>
        <w:t xml:space="preserve"> paper)</w:t>
      </w:r>
    </w:p>
    <w:p w14:paraId="530D939E" w14:textId="0DF333DE" w:rsidR="00670E57" w:rsidRDefault="00670E57" w:rsidP="00670E57">
      <w:pPr>
        <w:rPr>
          <w:rFonts w:eastAsiaTheme="minorEastAsia"/>
          <w:sz w:val="22"/>
          <w:lang w:val="en-US"/>
        </w:rPr>
      </w:pPr>
      <w:r>
        <w:rPr>
          <w:noProof/>
        </w:rPr>
        <w:drawing>
          <wp:inline distT="0" distB="0" distL="0" distR="0" wp14:anchorId="6527AD47" wp14:editId="76C8BC78">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2760" cy="1228725"/>
                    </a:xfrm>
                    <a:prstGeom prst="rect">
                      <a:avLst/>
                    </a:prstGeom>
                    <a:noFill/>
                    <a:ln>
                      <a:noFill/>
                    </a:ln>
                  </pic:spPr>
                </pic:pic>
              </a:graphicData>
            </a:graphic>
          </wp:inline>
        </w:drawing>
      </w:r>
      <w:r>
        <w:t xml:space="preserve">    </w:t>
      </w:r>
      <w:r>
        <w:rPr>
          <w:noProof/>
        </w:rPr>
        <w:drawing>
          <wp:inline distT="0" distB="0" distL="0" distR="0" wp14:anchorId="3E2F5B0E" wp14:editId="001417A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1825" cy="1250950"/>
                    </a:xfrm>
                    <a:prstGeom prst="rect">
                      <a:avLst/>
                    </a:prstGeom>
                    <a:noFill/>
                    <a:ln>
                      <a:noFill/>
                    </a:ln>
                  </pic:spPr>
                </pic:pic>
              </a:graphicData>
            </a:graphic>
          </wp:inline>
        </w:drawing>
      </w:r>
      <w:r>
        <w:t xml:space="preserve">    </w:t>
      </w:r>
      <w:r>
        <w:rPr>
          <w:noProof/>
        </w:rPr>
        <w:drawing>
          <wp:inline distT="0" distB="0" distL="0" distR="0" wp14:anchorId="39C4EEE5" wp14:editId="4F0BF882">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7355" cy="1228725"/>
                    </a:xfrm>
                    <a:prstGeom prst="rect">
                      <a:avLst/>
                    </a:prstGeom>
                    <a:noFill/>
                    <a:ln>
                      <a:noFill/>
                    </a:ln>
                  </pic:spPr>
                </pic:pic>
              </a:graphicData>
            </a:graphic>
          </wp:inline>
        </w:drawing>
      </w:r>
    </w:p>
    <w:p w14:paraId="4AE4F8BA" w14:textId="77777777" w:rsidR="00670E57" w:rsidRDefault="00670E57" w:rsidP="00A71760">
      <w:pPr>
        <w:jc w:val="center"/>
        <w:rPr>
          <w:sz w:val="20"/>
          <w:lang w:bidi="ar"/>
        </w:rPr>
      </w:pPr>
      <w:r>
        <w:rPr>
          <w:sz w:val="20"/>
          <w:lang w:bidi="ar"/>
        </w:rPr>
        <w:t>Alt-1                           Alt-2                              Alt-3</w:t>
      </w:r>
    </w:p>
    <w:p w14:paraId="4D26D9BA" w14:textId="276CB471" w:rsidR="00670E57" w:rsidRPr="00670E57" w:rsidRDefault="00670E57" w:rsidP="00A71760">
      <w:pPr>
        <w:jc w:val="center"/>
      </w:pPr>
      <w:r w:rsidRPr="00670E57">
        <w:t>The framework of early CSI acquisition before or during LTM cell switch</w:t>
      </w:r>
    </w:p>
    <w:p w14:paraId="095B3CE3" w14:textId="77777777" w:rsidR="00356B56" w:rsidRPr="008A3277" w:rsidRDefault="00B30109" w:rsidP="00356B56">
      <w:pPr>
        <w:pStyle w:val="ListParagraph"/>
        <w:numPr>
          <w:ilvl w:val="0"/>
          <w:numId w:val="13"/>
        </w:numPr>
        <w:rPr>
          <w:b/>
          <w:bCs/>
        </w:rPr>
      </w:pPr>
      <w:r w:rsidRPr="008A3277">
        <w:rPr>
          <w:b/>
          <w:bCs/>
        </w:rPr>
        <w:t xml:space="preserve">Alt-1: CSI-RS measurement and CSI reporting operations are </w:t>
      </w:r>
      <w:r w:rsidR="006D1D2C" w:rsidRPr="008A3277">
        <w:rPr>
          <w:rFonts w:hint="eastAsia"/>
          <w:b/>
          <w:bCs/>
        </w:rPr>
        <w:t>performed</w:t>
      </w:r>
      <w:r w:rsidRPr="008A3277">
        <w:rPr>
          <w:b/>
          <w:bCs/>
        </w:rPr>
        <w:t xml:space="preserve"> before reception of LTM Cell Switch Command (CSC) MAC CE.</w:t>
      </w:r>
    </w:p>
    <w:p w14:paraId="22AA183E" w14:textId="2104D4FA" w:rsidR="00356B56" w:rsidRDefault="00F2007D" w:rsidP="00356B56">
      <w:pPr>
        <w:pStyle w:val="ListParagraph"/>
        <w:numPr>
          <w:ilvl w:val="1"/>
          <w:numId w:val="13"/>
        </w:numPr>
      </w:pPr>
      <w:r>
        <w:rPr>
          <w:rFonts w:hint="eastAsia"/>
        </w:rPr>
        <w:t>ZTE</w:t>
      </w:r>
      <w:r w:rsidR="009D4090">
        <w:rPr>
          <w:rFonts w:hint="eastAsia"/>
        </w:rPr>
        <w:t xml:space="preserve">, </w:t>
      </w:r>
      <w:proofErr w:type="spellStart"/>
      <w:r w:rsidR="009D4090">
        <w:rPr>
          <w:rFonts w:hint="eastAsia"/>
        </w:rPr>
        <w:t>Spreadtrum</w:t>
      </w:r>
      <w:proofErr w:type="spellEnd"/>
      <w:r w:rsidR="0030675F">
        <w:rPr>
          <w:rFonts w:hint="eastAsia"/>
        </w:rPr>
        <w:t xml:space="preserve">, </w:t>
      </w:r>
      <w:r w:rsidR="00356B56">
        <w:t>Xiaomi</w:t>
      </w:r>
      <w:r w:rsidR="00356B56">
        <w:rPr>
          <w:rFonts w:hint="eastAsia"/>
        </w:rPr>
        <w:t>, CATT</w:t>
      </w:r>
      <w:r w:rsidR="00FF5C70">
        <w:rPr>
          <w:rFonts w:hint="eastAsia"/>
        </w:rPr>
        <w:t>, OPPO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422981">
        <w:rPr>
          <w:rFonts w:hint="eastAsia"/>
        </w:rPr>
        <w:t>, SONY</w:t>
      </w:r>
      <w:r w:rsidR="004F010E">
        <w:rPr>
          <w:rFonts w:hint="eastAsia"/>
        </w:rPr>
        <w:t>, TCL</w:t>
      </w:r>
      <w:r w:rsidR="00BD1DFD">
        <w:rPr>
          <w:rFonts w:hint="eastAsia"/>
        </w:rPr>
        <w:t>, Ericsson</w:t>
      </w:r>
    </w:p>
    <w:p w14:paraId="508ECC90" w14:textId="44B44535" w:rsidR="00356B56" w:rsidRPr="008A3277" w:rsidRDefault="00B30109" w:rsidP="00356B56">
      <w:pPr>
        <w:pStyle w:val="ListParagraph"/>
        <w:numPr>
          <w:ilvl w:val="0"/>
          <w:numId w:val="13"/>
        </w:numPr>
        <w:rPr>
          <w:b/>
          <w:bCs/>
        </w:rPr>
      </w:pPr>
      <w:r w:rsidRPr="008A3277">
        <w:rPr>
          <w:b/>
          <w:bCs/>
        </w:rPr>
        <w:t xml:space="preserve">Alt-2: CSI-RS measurement is performed before reception of LTM CSC MAC CE and CSI </w:t>
      </w:r>
      <w:r w:rsidR="00EF1749">
        <w:rPr>
          <w:rFonts w:hint="eastAsia"/>
          <w:b/>
          <w:bCs/>
        </w:rPr>
        <w:t>report</w:t>
      </w:r>
      <w:r w:rsidRPr="008A3277">
        <w:rPr>
          <w:b/>
          <w:bCs/>
        </w:rPr>
        <w:t xml:space="preserve"> is transmitted after reception of LTM CSC MAC CE.</w:t>
      </w:r>
    </w:p>
    <w:p w14:paraId="64422FFD" w14:textId="77A71F31" w:rsidR="00356B56" w:rsidRDefault="009D4090" w:rsidP="00356B56">
      <w:pPr>
        <w:pStyle w:val="ListParagraph"/>
        <w:numPr>
          <w:ilvl w:val="1"/>
          <w:numId w:val="13"/>
        </w:numPr>
      </w:pPr>
      <w:r>
        <w:rPr>
          <w:rFonts w:hint="eastAsia"/>
        </w:rPr>
        <w:t>Huawei</w:t>
      </w:r>
      <w:r w:rsidR="0030675F">
        <w:rPr>
          <w:rFonts w:hint="eastAsia"/>
        </w:rPr>
        <w:t xml:space="preserve">, </w:t>
      </w:r>
      <w:r w:rsidR="009B52ED">
        <w:rPr>
          <w:rFonts w:hint="eastAsia"/>
        </w:rPr>
        <w:t>X</w:t>
      </w:r>
      <w:r w:rsidR="0030675F">
        <w:rPr>
          <w:rFonts w:hint="eastAsia"/>
        </w:rPr>
        <w:t>ia</w:t>
      </w:r>
      <w:r w:rsidR="009B52ED">
        <w:rPr>
          <w:rFonts w:hint="eastAsia"/>
        </w:rPr>
        <w:t>o</w:t>
      </w:r>
      <w:r w:rsidR="0030675F">
        <w:rPr>
          <w:rFonts w:hint="eastAsia"/>
        </w:rPr>
        <w:t>mi</w:t>
      </w:r>
      <w:r w:rsidR="004D60E1">
        <w:rPr>
          <w:rFonts w:hint="eastAsia"/>
        </w:rPr>
        <w:t xml:space="preserve">, </w:t>
      </w:r>
      <w:r w:rsidR="004B30C1">
        <w:rPr>
          <w:rFonts w:hint="eastAsia"/>
        </w:rPr>
        <w:t>[</w:t>
      </w:r>
      <w:r w:rsidR="004D60E1">
        <w:rPr>
          <w:rFonts w:hint="eastAsia"/>
        </w:rPr>
        <w:t>Google</w:t>
      </w:r>
      <w:r w:rsidR="004B30C1">
        <w:rPr>
          <w:rFonts w:hint="eastAsia"/>
        </w:rPr>
        <w:t>?]</w:t>
      </w:r>
      <w:r w:rsidR="002800FA">
        <w:rPr>
          <w:rFonts w:hint="eastAsia"/>
        </w:rPr>
        <w:t>, [NEC?</w:t>
      </w:r>
      <w:r w:rsidR="002800FA">
        <w:t>]</w:t>
      </w:r>
      <w:r w:rsidR="00422981">
        <w:rPr>
          <w:rFonts w:hint="eastAsia"/>
        </w:rPr>
        <w:t>, SONY</w:t>
      </w:r>
      <w:r w:rsidR="00557E6C">
        <w:rPr>
          <w:rFonts w:hint="eastAsia"/>
        </w:rPr>
        <w:t>, MediaTek</w:t>
      </w:r>
    </w:p>
    <w:p w14:paraId="54831866" w14:textId="77777777" w:rsidR="00356B56" w:rsidRPr="008A3277" w:rsidRDefault="00B30109" w:rsidP="00356B56">
      <w:pPr>
        <w:pStyle w:val="ListParagraph"/>
        <w:numPr>
          <w:ilvl w:val="0"/>
          <w:numId w:val="13"/>
        </w:numPr>
        <w:rPr>
          <w:b/>
          <w:bCs/>
        </w:rPr>
      </w:pPr>
      <w:r w:rsidRPr="008A3277">
        <w:rPr>
          <w:b/>
          <w:bCs/>
        </w:rPr>
        <w:t xml:space="preserve">Alt-3: CSI-RS measurement and CSI reporting operations are </w:t>
      </w:r>
      <w:r w:rsidR="006D1D2C" w:rsidRPr="008A3277">
        <w:rPr>
          <w:rFonts w:hint="eastAsia"/>
          <w:b/>
          <w:bCs/>
        </w:rPr>
        <w:t>performed</w:t>
      </w:r>
      <w:r w:rsidRPr="008A3277">
        <w:rPr>
          <w:b/>
          <w:bCs/>
        </w:rPr>
        <w:t xml:space="preserve"> after reception of LTM CSC MAC CE.</w:t>
      </w:r>
    </w:p>
    <w:p w14:paraId="68F0C8A5" w14:textId="39C0E473" w:rsidR="00F2007D" w:rsidRDefault="00F2007D" w:rsidP="00356B56">
      <w:pPr>
        <w:pStyle w:val="ListParagraph"/>
        <w:numPr>
          <w:ilvl w:val="1"/>
          <w:numId w:val="13"/>
        </w:numPr>
      </w:pPr>
      <w:r>
        <w:rPr>
          <w:rFonts w:hint="eastAsia"/>
        </w:rPr>
        <w:t>Huawei</w:t>
      </w:r>
      <w:r w:rsidR="00E90F0F">
        <w:rPr>
          <w:rFonts w:hint="eastAsia"/>
        </w:rPr>
        <w:t>, vivo</w:t>
      </w:r>
      <w:r w:rsidR="0030675F">
        <w:rPr>
          <w:rFonts w:hint="eastAsia"/>
        </w:rPr>
        <w:t xml:space="preserve">, </w:t>
      </w:r>
      <w:r w:rsidR="00CA30F8">
        <w:t>Xiaomi</w:t>
      </w:r>
      <w:r w:rsidR="00CA30F8">
        <w:rPr>
          <w:rFonts w:hint="eastAsia"/>
        </w:rPr>
        <w:t xml:space="preserve">, </w:t>
      </w:r>
      <w:r w:rsidR="00BB2387">
        <w:rPr>
          <w:rFonts w:hint="eastAsia"/>
        </w:rPr>
        <w:t>LGE</w:t>
      </w:r>
      <w:r w:rsidR="00A67580">
        <w:rPr>
          <w:rFonts w:hint="eastAsia"/>
        </w:rPr>
        <w:t>, Lenovo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D93667">
        <w:rPr>
          <w:rFonts w:hint="eastAsia"/>
        </w:rPr>
        <w:t>, Apple</w:t>
      </w:r>
      <w:r w:rsidR="00BD1DFD">
        <w:rPr>
          <w:rFonts w:hint="eastAsia"/>
        </w:rPr>
        <w:t>, Ericsson</w:t>
      </w:r>
      <w:r w:rsidR="00557E6C">
        <w:rPr>
          <w:rFonts w:hint="eastAsia"/>
        </w:rPr>
        <w:t>, MediaTek</w:t>
      </w:r>
      <w:r w:rsidR="009D618C">
        <w:rPr>
          <w:rFonts w:hint="eastAsia"/>
        </w:rPr>
        <w:t>, DOCOMO</w:t>
      </w:r>
    </w:p>
    <w:p w14:paraId="49CC0F49" w14:textId="283752AE" w:rsidR="004F010E" w:rsidRPr="00670E57" w:rsidRDefault="004F010E" w:rsidP="00356B56">
      <w:pPr>
        <w:pStyle w:val="ListParagraph"/>
        <w:numPr>
          <w:ilvl w:val="1"/>
          <w:numId w:val="13"/>
        </w:numPr>
      </w:pPr>
      <w:r>
        <w:rPr>
          <w:rFonts w:hint="eastAsia"/>
        </w:rPr>
        <w:t>TCL, report is trigger</w:t>
      </w:r>
      <w:r w:rsidR="008A3277">
        <w:rPr>
          <w:rFonts w:hint="eastAsia"/>
        </w:rPr>
        <w:t>e</w:t>
      </w:r>
      <w:r>
        <w:rPr>
          <w:rFonts w:hint="eastAsia"/>
        </w:rPr>
        <w:t>d by the target cell</w:t>
      </w:r>
    </w:p>
    <w:p w14:paraId="3181AE2C" w14:textId="0DA56061" w:rsidR="00432AA6" w:rsidRPr="003C5EDC" w:rsidRDefault="00432AA6">
      <w:pPr>
        <w:snapToGrid/>
        <w:spacing w:after="0" w:afterAutospacing="0"/>
        <w:jc w:val="left"/>
        <w:rPr>
          <w:u w:val="single"/>
        </w:rPr>
      </w:pPr>
      <w:r w:rsidRPr="003C5EDC">
        <w:rPr>
          <w:rFonts w:hint="eastAsia"/>
          <w:u w:val="single"/>
        </w:rPr>
        <w:t>Discussion points</w:t>
      </w:r>
      <w:r w:rsidR="003C5EDC" w:rsidRPr="003C5EDC">
        <w:rPr>
          <w:rFonts w:hint="eastAsia"/>
          <w:u w:val="single"/>
        </w:rPr>
        <w:t>, which characterize the alternatives above</w:t>
      </w:r>
    </w:p>
    <w:p w14:paraId="111325F5" w14:textId="77777777" w:rsidR="00B85392" w:rsidRDefault="00B85392" w:rsidP="00B85392">
      <w:pPr>
        <w:pStyle w:val="ListParagraph"/>
        <w:numPr>
          <w:ilvl w:val="0"/>
          <w:numId w:val="13"/>
        </w:numPr>
        <w:snapToGrid/>
        <w:spacing w:after="0" w:afterAutospacing="0"/>
        <w:jc w:val="left"/>
        <w:rPr>
          <w:lang w:val="en-US"/>
        </w:rPr>
      </w:pPr>
      <w:r w:rsidRPr="00B85392">
        <w:rPr>
          <w:lang w:val="en-US"/>
        </w:rPr>
        <w:t xml:space="preserve">RS overhead </w:t>
      </w:r>
    </w:p>
    <w:p w14:paraId="2B30F895" w14:textId="0DBB25AE" w:rsidR="00B85392" w:rsidRDefault="00B85392" w:rsidP="00B85392">
      <w:pPr>
        <w:pStyle w:val="ListParagraph"/>
        <w:numPr>
          <w:ilvl w:val="1"/>
          <w:numId w:val="13"/>
        </w:numPr>
        <w:snapToGrid/>
        <w:spacing w:after="0" w:afterAutospacing="0"/>
        <w:jc w:val="left"/>
        <w:rPr>
          <w:lang w:val="en-US"/>
        </w:rPr>
      </w:pPr>
      <w:r>
        <w:rPr>
          <w:lang w:val="en-US"/>
        </w:rPr>
        <w:t>D</w:t>
      </w:r>
      <w:r>
        <w:rPr>
          <w:rFonts w:hint="eastAsia"/>
          <w:lang w:val="en-US"/>
        </w:rPr>
        <w:t xml:space="preserve">epends on </w:t>
      </w:r>
      <w:r w:rsidRPr="00B85392">
        <w:rPr>
          <w:lang w:val="en-US"/>
        </w:rPr>
        <w:t>CSI-RS</w:t>
      </w:r>
      <w:r>
        <w:rPr>
          <w:rFonts w:hint="eastAsia"/>
          <w:lang w:val="en-US"/>
        </w:rPr>
        <w:t xml:space="preserve"> periodicity and number of candidate cells </w:t>
      </w:r>
      <w:r w:rsidR="009C2B53">
        <w:rPr>
          <w:rFonts w:hint="eastAsia"/>
          <w:lang w:val="en-US"/>
        </w:rPr>
        <w:t xml:space="preserve">the UE needs to </w:t>
      </w:r>
      <w:r>
        <w:rPr>
          <w:rFonts w:hint="eastAsia"/>
          <w:lang w:val="en-US"/>
        </w:rPr>
        <w:t>measure</w:t>
      </w:r>
    </w:p>
    <w:p w14:paraId="1F3F9EAB" w14:textId="79C8CE9B" w:rsidR="00B85392" w:rsidRDefault="00B85392" w:rsidP="00B85392">
      <w:pPr>
        <w:pStyle w:val="ListParagraph"/>
        <w:numPr>
          <w:ilvl w:val="0"/>
          <w:numId w:val="13"/>
        </w:numPr>
        <w:snapToGrid/>
        <w:spacing w:after="0" w:afterAutospacing="0"/>
        <w:jc w:val="left"/>
        <w:rPr>
          <w:lang w:val="en-US"/>
        </w:rPr>
      </w:pPr>
      <w:r>
        <w:rPr>
          <w:rFonts w:hint="eastAsia"/>
          <w:lang w:val="en-US"/>
        </w:rPr>
        <w:t>UE Complexity</w:t>
      </w:r>
      <w:r w:rsidR="005E2233">
        <w:rPr>
          <w:rFonts w:hint="eastAsia"/>
          <w:lang w:val="en-US"/>
        </w:rPr>
        <w:t xml:space="preserve"> to measure the CSI from multiple (many) candidate cells</w:t>
      </w:r>
    </w:p>
    <w:p w14:paraId="17A4AA2A" w14:textId="7A6A3302" w:rsidR="00B85392" w:rsidRDefault="00B85392" w:rsidP="00B85392">
      <w:pPr>
        <w:pStyle w:val="ListParagraph"/>
        <w:numPr>
          <w:ilvl w:val="1"/>
          <w:numId w:val="13"/>
        </w:numPr>
        <w:snapToGrid/>
        <w:spacing w:after="0" w:afterAutospacing="0"/>
        <w:jc w:val="left"/>
        <w:rPr>
          <w:lang w:val="en-US"/>
        </w:rPr>
      </w:pPr>
      <w:r>
        <w:rPr>
          <w:rFonts w:hint="eastAsia"/>
          <w:lang w:val="en-US"/>
        </w:rPr>
        <w:t xml:space="preserve">Depends on how many </w:t>
      </w:r>
      <w:r w:rsidRPr="00B85392">
        <w:rPr>
          <w:lang w:val="en-US"/>
        </w:rPr>
        <w:t xml:space="preserve">candidate cells </w:t>
      </w:r>
      <w:r>
        <w:rPr>
          <w:rFonts w:hint="eastAsia"/>
          <w:lang w:val="en-US"/>
        </w:rPr>
        <w:t xml:space="preserve">the UE needs to </w:t>
      </w:r>
      <w:r w:rsidRPr="00B85392">
        <w:rPr>
          <w:lang w:val="en-US"/>
        </w:rPr>
        <w:t>perform CSI measurement</w:t>
      </w:r>
    </w:p>
    <w:p w14:paraId="05E59A51" w14:textId="02283BA3" w:rsidR="00917935" w:rsidRDefault="00917935" w:rsidP="00A83D50">
      <w:pPr>
        <w:pStyle w:val="ListParagraph"/>
        <w:numPr>
          <w:ilvl w:val="2"/>
          <w:numId w:val="13"/>
        </w:numPr>
        <w:snapToGrid/>
        <w:spacing w:after="0" w:afterAutospacing="0"/>
        <w:jc w:val="left"/>
        <w:rPr>
          <w:lang w:val="en-US"/>
        </w:rPr>
      </w:pPr>
      <w:r>
        <w:rPr>
          <w:rFonts w:hint="eastAsia"/>
          <w:lang w:val="en-US"/>
        </w:rPr>
        <w:t xml:space="preserve">After cell switch, the </w:t>
      </w:r>
      <w:r w:rsidR="001B4526">
        <w:rPr>
          <w:rFonts w:hint="eastAsia"/>
          <w:lang w:val="en-US"/>
        </w:rPr>
        <w:t xml:space="preserve">CSI </w:t>
      </w:r>
      <w:r w:rsidR="001B4526">
        <w:rPr>
          <w:lang w:val="en-US"/>
        </w:rPr>
        <w:t>acquisition</w:t>
      </w:r>
      <w:r w:rsidR="001B4526">
        <w:rPr>
          <w:rFonts w:hint="eastAsia"/>
          <w:lang w:val="en-US"/>
        </w:rPr>
        <w:t xml:space="preserve"> is needed only for the target cell. </w:t>
      </w:r>
    </w:p>
    <w:p w14:paraId="0E3A8E2F" w14:textId="487C74FE" w:rsidR="00AE4A66" w:rsidRPr="00AE4A66" w:rsidRDefault="00AE4A66" w:rsidP="00AE4A66">
      <w:pPr>
        <w:pStyle w:val="ListParagraph"/>
        <w:numPr>
          <w:ilvl w:val="1"/>
          <w:numId w:val="13"/>
        </w:numPr>
        <w:snapToGrid/>
        <w:spacing w:after="0" w:afterAutospacing="0"/>
        <w:jc w:val="left"/>
        <w:rPr>
          <w:lang w:val="en-US"/>
        </w:rPr>
      </w:pPr>
      <w:r>
        <w:rPr>
          <w:rFonts w:hint="eastAsia"/>
          <w:lang w:val="en-US"/>
        </w:rPr>
        <w:t>T</w:t>
      </w:r>
      <w:r w:rsidRPr="00AE4A66">
        <w:rPr>
          <w:lang w:val="en-US"/>
        </w:rPr>
        <w:t>o limit CSI acquisition measurements to a subset of prepared candidate cells:</w:t>
      </w:r>
    </w:p>
    <w:p w14:paraId="09EAC603" w14:textId="76CA5D01" w:rsidR="007C0FF4" w:rsidRDefault="007C0FF4" w:rsidP="00AE4A66">
      <w:pPr>
        <w:pStyle w:val="ListParagraph"/>
        <w:numPr>
          <w:ilvl w:val="2"/>
          <w:numId w:val="13"/>
        </w:numPr>
        <w:snapToGrid/>
        <w:spacing w:after="0" w:afterAutospacing="0"/>
        <w:jc w:val="left"/>
        <w:rPr>
          <w:lang w:val="en-US"/>
        </w:rPr>
      </w:pPr>
      <w:r>
        <w:rPr>
          <w:rFonts w:hint="eastAsia"/>
          <w:lang w:val="en-US"/>
        </w:rPr>
        <w:t xml:space="preserve">Network to enable </w:t>
      </w:r>
      <w:r w:rsidR="00834EC9">
        <w:rPr>
          <w:rFonts w:hint="eastAsia"/>
          <w:lang w:val="en-US"/>
        </w:rPr>
        <w:t>CSI acquisition for each candidate cell</w:t>
      </w:r>
    </w:p>
    <w:p w14:paraId="776D61CF" w14:textId="3BA37C77" w:rsidR="00AE4A66" w:rsidRPr="00AE4A66" w:rsidRDefault="00AE4A66" w:rsidP="00AE4A66">
      <w:pPr>
        <w:pStyle w:val="ListParagraph"/>
        <w:numPr>
          <w:ilvl w:val="2"/>
          <w:numId w:val="13"/>
        </w:numPr>
        <w:snapToGrid/>
        <w:spacing w:after="0" w:afterAutospacing="0"/>
        <w:jc w:val="left"/>
        <w:rPr>
          <w:lang w:val="en-US"/>
        </w:rPr>
      </w:pPr>
      <w:r w:rsidRPr="00AE4A66">
        <w:rPr>
          <w:lang w:val="en-US"/>
        </w:rPr>
        <w:t>Selected cells/beams based on early DL/UL synchronization status</w:t>
      </w:r>
    </w:p>
    <w:p w14:paraId="3A4E4001" w14:textId="77777777" w:rsidR="00AE4A66" w:rsidRPr="00AE4A66" w:rsidRDefault="00AE4A66" w:rsidP="00AE4A66">
      <w:pPr>
        <w:pStyle w:val="ListParagraph"/>
        <w:numPr>
          <w:ilvl w:val="2"/>
          <w:numId w:val="13"/>
        </w:numPr>
        <w:snapToGrid/>
        <w:spacing w:after="0" w:afterAutospacing="0"/>
        <w:jc w:val="left"/>
        <w:rPr>
          <w:lang w:val="en-US"/>
        </w:rPr>
      </w:pPr>
      <w:r w:rsidRPr="00AE4A66">
        <w:rPr>
          <w:lang w:val="en-US"/>
        </w:rPr>
        <w:t>Selected cells/beams for L1 measurement reporting</w:t>
      </w:r>
    </w:p>
    <w:p w14:paraId="3D353B3D" w14:textId="0C4CC580" w:rsidR="00126D0C" w:rsidRDefault="00AE4A66" w:rsidP="00AE4A66">
      <w:pPr>
        <w:pStyle w:val="ListParagraph"/>
        <w:numPr>
          <w:ilvl w:val="2"/>
          <w:numId w:val="13"/>
        </w:numPr>
        <w:snapToGrid/>
        <w:spacing w:after="0" w:afterAutospacing="0"/>
        <w:jc w:val="left"/>
        <w:rPr>
          <w:lang w:val="en-US"/>
        </w:rPr>
      </w:pPr>
      <w:r w:rsidRPr="00AE4A66">
        <w:rPr>
          <w:lang w:val="en-US"/>
        </w:rPr>
        <w:t>Selected cell/beam for the cell switch</w:t>
      </w:r>
    </w:p>
    <w:p w14:paraId="2FC05C2E" w14:textId="626968CE" w:rsidR="00E24098" w:rsidRDefault="00E24098" w:rsidP="00E24098">
      <w:pPr>
        <w:pStyle w:val="ListParagraph"/>
        <w:numPr>
          <w:ilvl w:val="0"/>
          <w:numId w:val="13"/>
        </w:numPr>
        <w:snapToGrid/>
        <w:spacing w:after="0" w:afterAutospacing="0"/>
        <w:jc w:val="left"/>
        <w:rPr>
          <w:lang w:val="en-US"/>
        </w:rPr>
      </w:pPr>
      <w:r>
        <w:rPr>
          <w:rFonts w:hint="eastAsia"/>
          <w:lang w:val="en-US"/>
        </w:rPr>
        <w:t>Reporting overhead</w:t>
      </w:r>
    </w:p>
    <w:p w14:paraId="29E85039" w14:textId="74794A70" w:rsidR="00E24098" w:rsidRPr="00E24098" w:rsidRDefault="00E24098" w:rsidP="00EA52AF">
      <w:pPr>
        <w:pStyle w:val="ListParagraph"/>
        <w:numPr>
          <w:ilvl w:val="1"/>
          <w:numId w:val="13"/>
        </w:numPr>
        <w:snapToGrid/>
        <w:spacing w:after="0" w:afterAutospacing="0"/>
        <w:jc w:val="left"/>
        <w:rPr>
          <w:lang w:val="en-US"/>
        </w:rPr>
      </w:pPr>
      <w:r>
        <w:rPr>
          <w:lang w:val="en-US"/>
        </w:rPr>
        <w:t>R</w:t>
      </w:r>
      <w:r>
        <w:rPr>
          <w:rFonts w:hint="eastAsia"/>
          <w:lang w:val="en-US"/>
        </w:rPr>
        <w:t>eport of many candidate cells will cause UL overhead</w:t>
      </w:r>
    </w:p>
    <w:p w14:paraId="02863453" w14:textId="0E43E939" w:rsidR="008908E2" w:rsidRPr="003F17B5" w:rsidRDefault="00B85392" w:rsidP="003F17B5">
      <w:pPr>
        <w:pStyle w:val="ListParagraph"/>
        <w:numPr>
          <w:ilvl w:val="0"/>
          <w:numId w:val="13"/>
        </w:numPr>
        <w:snapToGrid/>
        <w:spacing w:after="0" w:afterAutospacing="0"/>
        <w:jc w:val="left"/>
        <w:rPr>
          <w:lang w:val="en-US"/>
        </w:rPr>
      </w:pPr>
      <w:r w:rsidRPr="003F17B5">
        <w:rPr>
          <w:rFonts w:hint="eastAsia"/>
          <w:lang w:val="en-US"/>
        </w:rPr>
        <w:t xml:space="preserve">Necessity of </w:t>
      </w:r>
      <w:r w:rsidR="00BC3C91" w:rsidRPr="003F17B5">
        <w:rPr>
          <w:rFonts w:hint="eastAsia"/>
          <w:lang w:val="en-US"/>
        </w:rPr>
        <w:t>coordination between serving cell and candidate cell</w:t>
      </w:r>
      <w:r w:rsidR="005046AE" w:rsidRPr="003F17B5">
        <w:rPr>
          <w:rFonts w:hint="eastAsia"/>
          <w:lang w:val="en-US"/>
        </w:rPr>
        <w:t xml:space="preserve"> in the inter-DU/inter-CU case</w:t>
      </w:r>
    </w:p>
    <w:p w14:paraId="31D68B10" w14:textId="5B3154D7" w:rsidR="00B85392" w:rsidRDefault="005E2233" w:rsidP="008908E2">
      <w:pPr>
        <w:pStyle w:val="ListParagraph"/>
        <w:numPr>
          <w:ilvl w:val="1"/>
          <w:numId w:val="13"/>
        </w:numPr>
        <w:snapToGrid/>
        <w:spacing w:after="0" w:afterAutospacing="0"/>
        <w:jc w:val="left"/>
        <w:rPr>
          <w:lang w:val="en-US"/>
        </w:rPr>
      </w:pPr>
      <w:r>
        <w:rPr>
          <w:rFonts w:hint="eastAsia"/>
          <w:lang w:val="en-US"/>
        </w:rPr>
        <w:lastRenderedPageBreak/>
        <w:t>d</w:t>
      </w:r>
      <w:r w:rsidR="00B85392" w:rsidRPr="00B85392">
        <w:rPr>
          <w:rFonts w:hint="eastAsia"/>
          <w:lang w:val="en-US"/>
        </w:rPr>
        <w:t>ata forwardin</w:t>
      </w:r>
      <w:r w:rsidR="00B85392">
        <w:rPr>
          <w:rFonts w:hint="eastAsia"/>
          <w:lang w:val="en-US"/>
        </w:rPr>
        <w:t>g</w:t>
      </w:r>
      <w:r w:rsidR="008908E2">
        <w:rPr>
          <w:rFonts w:hint="eastAsia"/>
          <w:lang w:val="en-US"/>
        </w:rPr>
        <w:t xml:space="preserve">: </w:t>
      </w:r>
      <w:r w:rsidR="00B85392" w:rsidRPr="008908E2">
        <w:rPr>
          <w:rFonts w:hint="eastAsia"/>
          <w:lang w:val="en-US"/>
        </w:rPr>
        <w:t>CSI measurement results from source cell to target cell</w:t>
      </w:r>
    </w:p>
    <w:p w14:paraId="1D2BC863" w14:textId="07C7BC2D" w:rsidR="00BC3C91" w:rsidRPr="008908E2" w:rsidRDefault="00BC3C91" w:rsidP="008908E2">
      <w:pPr>
        <w:pStyle w:val="ListParagraph"/>
        <w:numPr>
          <w:ilvl w:val="1"/>
          <w:numId w:val="13"/>
        </w:numPr>
        <w:snapToGrid/>
        <w:spacing w:after="0" w:afterAutospacing="0"/>
        <w:jc w:val="left"/>
        <w:rPr>
          <w:lang w:val="en-US"/>
        </w:rPr>
      </w:pPr>
      <w:r>
        <w:rPr>
          <w:rFonts w:hint="eastAsia"/>
          <w:lang w:val="en-US"/>
        </w:rPr>
        <w:t>indication to transmit/suspend aperio</w:t>
      </w:r>
      <w:r w:rsidR="005046AE">
        <w:rPr>
          <w:rFonts w:hint="eastAsia"/>
          <w:lang w:val="en-US"/>
        </w:rPr>
        <w:t>dic/semi-persistent CSI-RS</w:t>
      </w:r>
      <w:r w:rsidR="00F601DE">
        <w:rPr>
          <w:rFonts w:hint="eastAsia"/>
          <w:lang w:val="en-US"/>
        </w:rPr>
        <w:t>, if suppor</w:t>
      </w:r>
      <w:r w:rsidR="00B25A9C">
        <w:rPr>
          <w:rFonts w:hint="eastAsia"/>
          <w:lang w:val="en-US"/>
        </w:rPr>
        <w:t>ted</w:t>
      </w:r>
    </w:p>
    <w:p w14:paraId="39968D90" w14:textId="233805F1" w:rsidR="00432AA6" w:rsidRDefault="00B85392" w:rsidP="00B85392">
      <w:pPr>
        <w:pStyle w:val="ListParagraph"/>
        <w:numPr>
          <w:ilvl w:val="0"/>
          <w:numId w:val="13"/>
        </w:numPr>
        <w:snapToGrid/>
        <w:spacing w:after="0" w:afterAutospacing="0"/>
        <w:jc w:val="left"/>
        <w:rPr>
          <w:lang w:val="en-US"/>
        </w:rPr>
      </w:pPr>
      <w:r w:rsidRPr="00B85392">
        <w:rPr>
          <w:lang w:val="en-US"/>
        </w:rPr>
        <w:t>Measurement and reporting timeline</w:t>
      </w:r>
    </w:p>
    <w:p w14:paraId="792370B6" w14:textId="63110E11" w:rsidR="001363B7" w:rsidRDefault="001363B7" w:rsidP="001363B7">
      <w:pPr>
        <w:pStyle w:val="ListParagraph"/>
        <w:numPr>
          <w:ilvl w:val="1"/>
          <w:numId w:val="13"/>
        </w:numPr>
        <w:snapToGrid/>
        <w:spacing w:after="0" w:afterAutospacing="0"/>
        <w:jc w:val="left"/>
        <w:rPr>
          <w:lang w:val="en-US"/>
        </w:rPr>
      </w:pPr>
      <w:r>
        <w:rPr>
          <w:lang w:val="en-US"/>
        </w:rPr>
        <w:t>L</w:t>
      </w:r>
      <w:r>
        <w:rPr>
          <w:rFonts w:hint="eastAsia"/>
          <w:lang w:val="en-US"/>
        </w:rPr>
        <w:t xml:space="preserve">egacy </w:t>
      </w:r>
      <w:r w:rsidR="005E2233">
        <w:rPr>
          <w:rFonts w:hint="eastAsia"/>
          <w:lang w:val="en-US"/>
        </w:rPr>
        <w:t>t</w:t>
      </w:r>
      <w:r>
        <w:rPr>
          <w:rFonts w:hint="eastAsia"/>
          <w:lang w:val="en-US"/>
        </w:rPr>
        <w:t>imeline can be reused</w:t>
      </w:r>
      <w:r w:rsidR="000D1BC7">
        <w:rPr>
          <w:rFonts w:hint="eastAsia"/>
          <w:lang w:val="en-US"/>
        </w:rPr>
        <w:t xml:space="preserve"> for </w:t>
      </w:r>
      <w:r w:rsidR="000D1BC7">
        <w:rPr>
          <w:lang w:val="en-US"/>
        </w:rPr>
        <w:t>“</w:t>
      </w:r>
      <w:r w:rsidR="000D1BC7">
        <w:rPr>
          <w:rFonts w:hint="eastAsia"/>
          <w:lang w:val="en-US"/>
        </w:rPr>
        <w:t>before cell switch</w:t>
      </w:r>
      <w:r w:rsidR="000D1BC7">
        <w:rPr>
          <w:lang w:val="en-US"/>
        </w:rPr>
        <w:t>”</w:t>
      </w:r>
      <w:r>
        <w:rPr>
          <w:rFonts w:hint="eastAsia"/>
          <w:lang w:val="en-US"/>
        </w:rPr>
        <w:t xml:space="preserve">, or new </w:t>
      </w:r>
      <w:r w:rsidR="002878FC">
        <w:rPr>
          <w:rFonts w:hint="eastAsia"/>
          <w:lang w:val="en-US"/>
        </w:rPr>
        <w:t>timeline</w:t>
      </w:r>
      <w:r>
        <w:rPr>
          <w:rFonts w:hint="eastAsia"/>
          <w:lang w:val="en-US"/>
        </w:rPr>
        <w:t xml:space="preserve"> is necessary</w:t>
      </w:r>
      <w:r w:rsidR="000D1BC7">
        <w:rPr>
          <w:rFonts w:hint="eastAsia"/>
          <w:lang w:val="en-US"/>
        </w:rPr>
        <w:t xml:space="preserve"> for </w:t>
      </w:r>
      <w:r w:rsidR="000D1BC7">
        <w:rPr>
          <w:lang w:val="en-US"/>
        </w:rPr>
        <w:t>“</w:t>
      </w:r>
      <w:r w:rsidR="000D1BC7">
        <w:rPr>
          <w:rFonts w:hint="eastAsia"/>
          <w:lang w:val="en-US"/>
        </w:rPr>
        <w:t>during cell switch</w:t>
      </w:r>
      <w:r w:rsidR="000D1BC7">
        <w:rPr>
          <w:lang w:val="en-US"/>
        </w:rPr>
        <w:t>”</w:t>
      </w:r>
      <w:r w:rsidR="002878FC">
        <w:rPr>
          <w:rFonts w:hint="eastAsia"/>
          <w:lang w:val="en-US"/>
        </w:rPr>
        <w:t xml:space="preserve"> (which may lead to</w:t>
      </w:r>
      <w:r w:rsidR="00EE6114">
        <w:rPr>
          <w:rFonts w:hint="eastAsia"/>
          <w:lang w:val="en-US"/>
        </w:rPr>
        <w:t xml:space="preserve"> more cell switch delay</w:t>
      </w:r>
      <w:r w:rsidR="00B3739F">
        <w:rPr>
          <w:rFonts w:hint="eastAsia"/>
          <w:lang w:val="en-US"/>
        </w:rPr>
        <w:t>/interruption time</w:t>
      </w:r>
      <w:r w:rsidR="00EE6114">
        <w:rPr>
          <w:rFonts w:hint="eastAsia"/>
          <w:lang w:val="en-US"/>
        </w:rPr>
        <w:t>)</w:t>
      </w:r>
    </w:p>
    <w:p w14:paraId="18053E09" w14:textId="1A8408E4" w:rsidR="00390047" w:rsidRDefault="004200A9" w:rsidP="001363B7">
      <w:pPr>
        <w:pStyle w:val="ListParagraph"/>
        <w:numPr>
          <w:ilvl w:val="1"/>
          <w:numId w:val="13"/>
        </w:numPr>
        <w:snapToGrid/>
        <w:spacing w:after="0" w:afterAutospacing="0"/>
        <w:jc w:val="left"/>
        <w:rPr>
          <w:lang w:val="en-US"/>
        </w:rPr>
      </w:pPr>
      <w:r>
        <w:rPr>
          <w:rFonts w:hint="eastAsia"/>
          <w:lang w:val="en-US"/>
        </w:rPr>
        <w:t>The reported CSI may</w:t>
      </w:r>
      <w:r w:rsidR="0047690B">
        <w:rPr>
          <w:rFonts w:hint="eastAsia"/>
          <w:lang w:val="en-US"/>
        </w:rPr>
        <w:t xml:space="preserve"> </w:t>
      </w:r>
      <w:r w:rsidR="002E0AB6">
        <w:rPr>
          <w:rFonts w:hint="eastAsia"/>
          <w:lang w:val="en-US"/>
        </w:rPr>
        <w:t>be aged</w:t>
      </w:r>
      <w:r w:rsidR="0047690B">
        <w:rPr>
          <w:rFonts w:hint="eastAsia"/>
          <w:lang w:val="en-US"/>
        </w:rPr>
        <w:t xml:space="preserve"> if it is measured too early</w:t>
      </w:r>
    </w:p>
    <w:p w14:paraId="087DA3C8" w14:textId="791D5BB8" w:rsidR="000138A8" w:rsidRDefault="000138A8" w:rsidP="000138A8">
      <w:pPr>
        <w:pStyle w:val="ListParagraph"/>
        <w:numPr>
          <w:ilvl w:val="0"/>
          <w:numId w:val="13"/>
        </w:numPr>
        <w:snapToGrid/>
        <w:spacing w:after="0" w:afterAutospacing="0"/>
        <w:jc w:val="left"/>
        <w:rPr>
          <w:lang w:val="en-US"/>
        </w:rPr>
      </w:pPr>
      <w:r>
        <w:rPr>
          <w:rFonts w:hint="eastAsia"/>
          <w:lang w:val="en-US"/>
        </w:rPr>
        <w:t xml:space="preserve">Mechanism to </w:t>
      </w:r>
      <w:r w:rsidR="00E57540">
        <w:rPr>
          <w:rFonts w:hint="eastAsia"/>
          <w:lang w:val="en-US"/>
        </w:rPr>
        <w:t>configure/</w:t>
      </w:r>
      <w:r>
        <w:rPr>
          <w:rFonts w:hint="eastAsia"/>
          <w:lang w:val="en-US"/>
        </w:rPr>
        <w:t>indicate the CSI measurement</w:t>
      </w:r>
      <w:r w:rsidR="00E57540">
        <w:rPr>
          <w:rFonts w:hint="eastAsia"/>
          <w:lang w:val="en-US"/>
        </w:rPr>
        <w:t xml:space="preserve"> resource and reporting UL resources</w:t>
      </w:r>
    </w:p>
    <w:p w14:paraId="09CB08E8" w14:textId="75E7C6F7" w:rsidR="00D56152" w:rsidRDefault="00D56152" w:rsidP="000138A8">
      <w:pPr>
        <w:pStyle w:val="ListParagraph"/>
        <w:numPr>
          <w:ilvl w:val="0"/>
          <w:numId w:val="13"/>
        </w:numPr>
        <w:snapToGrid/>
        <w:spacing w:after="0" w:afterAutospacing="0"/>
        <w:jc w:val="left"/>
        <w:rPr>
          <w:lang w:val="en-US"/>
        </w:rPr>
      </w:pPr>
      <w:r>
        <w:rPr>
          <w:rFonts w:hint="eastAsia"/>
          <w:lang w:val="en-US"/>
        </w:rPr>
        <w:t>Necessity of measurement gap</w:t>
      </w:r>
    </w:p>
    <w:p w14:paraId="183DC1FF" w14:textId="77777777" w:rsidR="00B00159" w:rsidRDefault="00B00159" w:rsidP="00B00159">
      <w:pPr>
        <w:snapToGrid/>
        <w:spacing w:after="0" w:afterAutospacing="0"/>
        <w:jc w:val="left"/>
        <w:rPr>
          <w:lang w:val="en-US"/>
        </w:rPr>
      </w:pPr>
    </w:p>
    <w:p w14:paraId="31E3308A" w14:textId="72CE6A6D" w:rsidR="00B00159" w:rsidRDefault="00B00159" w:rsidP="00B00159">
      <w:pPr>
        <w:pStyle w:val="Heading5"/>
        <w:rPr>
          <w:lang w:val="en-US"/>
        </w:rPr>
      </w:pPr>
      <w:r>
        <w:rPr>
          <w:rFonts w:hint="eastAsia"/>
          <w:lang w:val="en-US"/>
        </w:rPr>
        <w:t>[FL observation]</w:t>
      </w:r>
    </w:p>
    <w:p w14:paraId="1AC65EB2" w14:textId="7607F02B" w:rsidR="00D567DC" w:rsidRDefault="00766B31" w:rsidP="008C2B59">
      <w:pPr>
        <w:rPr>
          <w:lang w:val="en-US"/>
        </w:rPr>
      </w:pPr>
      <w:r>
        <w:rPr>
          <w:rFonts w:hint="eastAsia"/>
          <w:lang w:val="en-US"/>
        </w:rPr>
        <w:t>T</w:t>
      </w:r>
      <w:r w:rsidR="0089624D">
        <w:rPr>
          <w:rFonts w:hint="eastAsia"/>
          <w:lang w:val="en-US"/>
        </w:rPr>
        <w:t xml:space="preserve">his is the first meeting to discuss </w:t>
      </w:r>
      <w:r w:rsidR="00E9312B">
        <w:rPr>
          <w:rFonts w:hint="eastAsia"/>
          <w:lang w:val="en-US"/>
        </w:rPr>
        <w:t xml:space="preserve">CSI </w:t>
      </w:r>
      <w:r w:rsidR="00E9312B">
        <w:rPr>
          <w:lang w:val="en-US"/>
        </w:rPr>
        <w:t>acquisition</w:t>
      </w:r>
      <w:r>
        <w:rPr>
          <w:rFonts w:hint="eastAsia"/>
          <w:lang w:val="en-US"/>
        </w:rPr>
        <w:t xml:space="preserve">, thus the discussion on the pros/cons for each option is not matured. In addition, </w:t>
      </w:r>
      <w:r w:rsidR="00CA4641">
        <w:rPr>
          <w:rFonts w:hint="eastAsia"/>
          <w:lang w:val="en-US"/>
        </w:rPr>
        <w:t>tons of</w:t>
      </w:r>
      <w:r w:rsidR="00B36052">
        <w:rPr>
          <w:rFonts w:hint="eastAsia"/>
          <w:lang w:val="en-US"/>
        </w:rPr>
        <w:t xml:space="preserve"> aspects </w:t>
      </w:r>
      <w:r w:rsidR="00CA4641">
        <w:rPr>
          <w:rFonts w:hint="eastAsia"/>
          <w:lang w:val="en-US"/>
        </w:rPr>
        <w:t xml:space="preserve">to </w:t>
      </w:r>
      <w:r w:rsidR="00CA4641">
        <w:rPr>
          <w:lang w:val="en-US"/>
        </w:rPr>
        <w:t>consider</w:t>
      </w:r>
      <w:r w:rsidR="00CA4641">
        <w:rPr>
          <w:rFonts w:hint="eastAsia"/>
          <w:lang w:val="en-US"/>
        </w:rPr>
        <w:t xml:space="preserve"> prevents </w:t>
      </w:r>
      <w:r w:rsidR="00CA4641">
        <w:rPr>
          <w:lang w:val="en-US"/>
        </w:rPr>
        <w:t>our</w:t>
      </w:r>
      <w:r w:rsidR="00CA4641">
        <w:rPr>
          <w:rFonts w:hint="eastAsia"/>
          <w:lang w:val="en-US"/>
        </w:rPr>
        <w:t xml:space="preserve"> quick decision. </w:t>
      </w:r>
      <w:r w:rsidR="00D478E9">
        <w:rPr>
          <w:rFonts w:hint="eastAsia"/>
          <w:lang w:val="en-US"/>
        </w:rPr>
        <w:t xml:space="preserve">More discussion </w:t>
      </w:r>
      <w:r w:rsidR="007F7A54">
        <w:rPr>
          <w:rFonts w:hint="eastAsia"/>
          <w:lang w:val="en-US"/>
        </w:rPr>
        <w:t>based on companies</w:t>
      </w:r>
      <w:r w:rsidR="0043739E">
        <w:rPr>
          <w:lang w:val="en-US"/>
        </w:rPr>
        <w:t>’</w:t>
      </w:r>
      <w:r w:rsidR="007F7A54">
        <w:rPr>
          <w:rFonts w:hint="eastAsia"/>
          <w:lang w:val="en-US"/>
        </w:rPr>
        <w:t xml:space="preserve"> </w:t>
      </w:r>
      <w:r w:rsidR="0043739E">
        <w:rPr>
          <w:rFonts w:hint="eastAsia"/>
          <w:lang w:val="en-US"/>
        </w:rPr>
        <w:t xml:space="preserve">detailed </w:t>
      </w:r>
      <w:r w:rsidR="007F7A54">
        <w:rPr>
          <w:rFonts w:hint="eastAsia"/>
          <w:lang w:val="en-US"/>
        </w:rPr>
        <w:t>analysis is needed for proper decision. It is noted that FL thinks it is not necessary to support two or more options for compromise</w:t>
      </w:r>
      <w:r w:rsidR="0043739E">
        <w:rPr>
          <w:rFonts w:hint="eastAsia"/>
          <w:lang w:val="en-US"/>
        </w:rPr>
        <w:t>.</w:t>
      </w:r>
    </w:p>
    <w:p w14:paraId="683ADDC4" w14:textId="5E13E372" w:rsidR="007A19CC" w:rsidRDefault="007A19CC" w:rsidP="008C2B59">
      <w:pPr>
        <w:rPr>
          <w:lang w:val="en-US"/>
        </w:rPr>
      </w:pPr>
      <w:r>
        <w:rPr>
          <w:rFonts w:hint="eastAsia"/>
          <w:lang w:val="en-US"/>
        </w:rPr>
        <w:t>The concern from FL is that the other issues in section 5.5.2, 5.5.3</w:t>
      </w:r>
      <w:r w:rsidR="008D36A7">
        <w:rPr>
          <w:rFonts w:hint="eastAsia"/>
          <w:lang w:val="en-US"/>
        </w:rPr>
        <w:t xml:space="preserve">, 5.5.4 are highly related to this discussion. For the better progress in the next meeting, down selection in this meeting is </w:t>
      </w:r>
      <w:r w:rsidR="00B66A8F">
        <w:rPr>
          <w:rFonts w:hint="eastAsia"/>
          <w:lang w:val="en-US"/>
        </w:rPr>
        <w:t>quite important</w:t>
      </w:r>
      <w:r w:rsidR="008D36A7">
        <w:rPr>
          <w:rFonts w:hint="eastAsia"/>
          <w:lang w:val="en-US"/>
        </w:rPr>
        <w:t>.</w:t>
      </w:r>
      <w:r>
        <w:rPr>
          <w:rFonts w:hint="eastAsia"/>
          <w:lang w:val="en-US"/>
        </w:rPr>
        <w:t xml:space="preserve"> </w:t>
      </w:r>
    </w:p>
    <w:p w14:paraId="4FB57E17" w14:textId="3B410850" w:rsidR="00E50AAA" w:rsidRDefault="00E50AAA" w:rsidP="00E50AAA">
      <w:pPr>
        <w:pStyle w:val="Heading5"/>
        <w:rPr>
          <w:lang w:val="en-US"/>
        </w:rPr>
      </w:pPr>
      <w:r>
        <w:rPr>
          <w:rFonts w:hint="eastAsia"/>
          <w:lang w:val="en-US"/>
        </w:rPr>
        <w:t>[FL proposal 5.1-v1]</w:t>
      </w:r>
    </w:p>
    <w:p w14:paraId="3D2C7E38" w14:textId="3B489CC0" w:rsidR="00EE748B" w:rsidRPr="004C0BE4" w:rsidRDefault="00E50AAA" w:rsidP="00EE748B">
      <w:pPr>
        <w:pStyle w:val="ListParagraph"/>
        <w:numPr>
          <w:ilvl w:val="0"/>
          <w:numId w:val="13"/>
        </w:numPr>
        <w:rPr>
          <w:color w:val="FF0000"/>
          <w:lang w:val="en-US"/>
        </w:rPr>
      </w:pPr>
      <w:r w:rsidRPr="004C0BE4">
        <w:rPr>
          <w:rFonts w:hint="eastAsia"/>
          <w:color w:val="FF0000"/>
          <w:lang w:val="en-US"/>
        </w:rPr>
        <w:t xml:space="preserve">The following </w:t>
      </w:r>
      <w:r w:rsidR="00EE748B" w:rsidRPr="004C0BE4">
        <w:rPr>
          <w:rFonts w:hint="eastAsia"/>
          <w:color w:val="FF0000"/>
          <w:lang w:val="en-US"/>
        </w:rPr>
        <w:t xml:space="preserve">options for CSI </w:t>
      </w:r>
      <w:r w:rsidR="00EE748B" w:rsidRPr="004C0BE4">
        <w:rPr>
          <w:color w:val="FF0000"/>
          <w:lang w:val="en-US"/>
        </w:rPr>
        <w:t>acquisition</w:t>
      </w:r>
      <w:r w:rsidR="00EE748B" w:rsidRPr="004C0BE4">
        <w:rPr>
          <w:rFonts w:hint="eastAsia"/>
          <w:color w:val="FF0000"/>
          <w:lang w:val="en-US"/>
        </w:rPr>
        <w:t xml:space="preserve"> </w:t>
      </w:r>
      <w:r w:rsidRPr="004C0BE4">
        <w:rPr>
          <w:rFonts w:hint="eastAsia"/>
          <w:color w:val="FF0000"/>
          <w:lang w:val="en-US"/>
        </w:rPr>
        <w:t xml:space="preserve">framework are further </w:t>
      </w:r>
      <w:r w:rsidR="00734E4E">
        <w:rPr>
          <w:rFonts w:hint="eastAsia"/>
          <w:color w:val="FF0000"/>
          <w:lang w:val="en-US"/>
        </w:rPr>
        <w:t>discussed</w:t>
      </w:r>
      <w:r w:rsidR="00EE748B" w:rsidRPr="004C0BE4">
        <w:rPr>
          <w:rFonts w:hint="eastAsia"/>
          <w:color w:val="FF0000"/>
          <w:lang w:val="en-US"/>
        </w:rPr>
        <w:t>, aiming at the down selection at RAN1#11</w:t>
      </w:r>
      <w:r w:rsidR="00734E4E">
        <w:rPr>
          <w:rFonts w:hint="eastAsia"/>
          <w:color w:val="FF0000"/>
          <w:lang w:val="en-US"/>
        </w:rPr>
        <w:t>8bis</w:t>
      </w:r>
    </w:p>
    <w:p w14:paraId="6AF0AB1C" w14:textId="2E2D55CB" w:rsidR="00E50AAA" w:rsidRPr="004C0BE4" w:rsidRDefault="00E50AAA" w:rsidP="00EE748B">
      <w:pPr>
        <w:pStyle w:val="ListParagraph"/>
        <w:numPr>
          <w:ilvl w:val="1"/>
          <w:numId w:val="13"/>
        </w:numPr>
        <w:rPr>
          <w:color w:val="FF0000"/>
          <w:lang w:val="en-US"/>
        </w:rPr>
      </w:pPr>
      <w:r w:rsidRPr="004C0BE4">
        <w:rPr>
          <w:color w:val="FF0000"/>
        </w:rPr>
        <w:t xml:space="preserve">Alt-1: CSI-RS measurement and CSI reporting operations are </w:t>
      </w:r>
      <w:r w:rsidRPr="004C0BE4">
        <w:rPr>
          <w:rFonts w:hint="eastAsia"/>
          <w:color w:val="FF0000"/>
        </w:rPr>
        <w:t>performed</w:t>
      </w:r>
      <w:r w:rsidRPr="004C0BE4">
        <w:rPr>
          <w:color w:val="FF0000"/>
        </w:rPr>
        <w:t xml:space="preserve"> before reception of LTM Cell Switch Command (CSC) MAC CE.</w:t>
      </w:r>
    </w:p>
    <w:p w14:paraId="4C9D040A" w14:textId="4C065696" w:rsidR="00EE748B" w:rsidRPr="009F094A" w:rsidRDefault="00D37397" w:rsidP="009F094A">
      <w:pPr>
        <w:pStyle w:val="ListParagraph"/>
        <w:numPr>
          <w:ilvl w:val="2"/>
          <w:numId w:val="13"/>
        </w:numPr>
        <w:rPr>
          <w:color w:val="FF0000"/>
        </w:rPr>
      </w:pPr>
      <w:r w:rsidRPr="009F094A">
        <w:rPr>
          <w:rFonts w:hint="eastAsia"/>
          <w:color w:val="FF0000"/>
        </w:rPr>
        <w:t xml:space="preserve">The report is sent to the serving cell and </w:t>
      </w:r>
      <w:r w:rsidRPr="009F094A">
        <w:rPr>
          <w:color w:val="FF0000"/>
        </w:rPr>
        <w:t>transferred</w:t>
      </w:r>
      <w:r w:rsidRPr="009F094A">
        <w:rPr>
          <w:rFonts w:hint="eastAsia"/>
          <w:color w:val="FF0000"/>
        </w:rPr>
        <w:t xml:space="preserve"> to the </w:t>
      </w:r>
      <w:r w:rsidR="40C8A8C0" w:rsidRPr="009F094A">
        <w:rPr>
          <w:color w:val="FF0000"/>
        </w:rPr>
        <w:t>candidate</w:t>
      </w:r>
      <w:r w:rsidRPr="009F094A">
        <w:rPr>
          <w:rFonts w:hint="eastAsia"/>
          <w:color w:val="FF0000"/>
        </w:rPr>
        <w:t xml:space="preserve"> cell</w:t>
      </w:r>
      <w:r w:rsidR="6A50EAF0" w:rsidRPr="009F094A">
        <w:rPr>
          <w:color w:val="FF0000"/>
        </w:rPr>
        <w:t>(s)</w:t>
      </w:r>
    </w:p>
    <w:p w14:paraId="2DE1514D" w14:textId="1B8AC31F" w:rsidR="00E50AAA" w:rsidRPr="00EE748B" w:rsidRDefault="003C5EDC" w:rsidP="00EE748B">
      <w:pPr>
        <w:pStyle w:val="ListParagraph"/>
        <w:numPr>
          <w:ilvl w:val="2"/>
          <w:numId w:val="13"/>
        </w:numPr>
      </w:pPr>
      <w:r>
        <w:rPr>
          <w:rFonts w:hint="eastAsia"/>
        </w:rPr>
        <w:t xml:space="preserve">Supported by </w:t>
      </w:r>
      <w:r w:rsidR="00E50AAA" w:rsidRPr="00EE748B">
        <w:rPr>
          <w:rFonts w:hint="eastAsia"/>
        </w:rPr>
        <w:t xml:space="preserve">ZTE, </w:t>
      </w:r>
      <w:proofErr w:type="spellStart"/>
      <w:r w:rsidR="00E50AAA" w:rsidRPr="00EE748B">
        <w:rPr>
          <w:rFonts w:hint="eastAsia"/>
        </w:rPr>
        <w:t>Spreadtrum</w:t>
      </w:r>
      <w:proofErr w:type="spellEnd"/>
      <w:r w:rsidR="00E50AAA" w:rsidRPr="00EE748B">
        <w:rPr>
          <w:rFonts w:hint="eastAsia"/>
        </w:rPr>
        <w:t xml:space="preserve">, </w:t>
      </w:r>
      <w:r w:rsidR="00E50AAA" w:rsidRPr="00EE748B">
        <w:t>Xiaomi</w:t>
      </w:r>
      <w:r w:rsidR="00E50AAA" w:rsidRPr="00EE748B">
        <w:rPr>
          <w:rFonts w:hint="eastAsia"/>
        </w:rPr>
        <w:t>, CATT, OPPO, Google, NEC, IDC, SONY, TCL, Ericsson</w:t>
      </w:r>
    </w:p>
    <w:p w14:paraId="0EBE5BFE" w14:textId="6992FB80" w:rsidR="003C5EDC" w:rsidRPr="00F8159C" w:rsidRDefault="00C325D9" w:rsidP="003C5EDC">
      <w:pPr>
        <w:pStyle w:val="ListParagraph"/>
        <w:numPr>
          <w:ilvl w:val="1"/>
          <w:numId w:val="13"/>
        </w:numPr>
        <w:rPr>
          <w:color w:val="FF0000"/>
          <w:highlight w:val="yellow"/>
        </w:rPr>
      </w:pPr>
      <w:r w:rsidRPr="00F8159C">
        <w:rPr>
          <w:rFonts w:hint="eastAsia"/>
          <w:color w:val="FF0000"/>
          <w:highlight w:val="yellow"/>
        </w:rPr>
        <w:t>[</w:t>
      </w:r>
      <w:r w:rsidR="00E50AAA" w:rsidRPr="00F8159C">
        <w:rPr>
          <w:color w:val="FF0000"/>
          <w:highlight w:val="yellow"/>
        </w:rPr>
        <w:t xml:space="preserve">Alt-2: CSI-RS measurement is performed before reception of LTM CSC MAC CE and CSI </w:t>
      </w:r>
      <w:r w:rsidR="00E50AAA" w:rsidRPr="00F8159C">
        <w:rPr>
          <w:rFonts w:hint="eastAsia"/>
          <w:color w:val="FF0000"/>
          <w:highlight w:val="yellow"/>
        </w:rPr>
        <w:t>report</w:t>
      </w:r>
      <w:r w:rsidR="00E50AAA" w:rsidRPr="00F8159C">
        <w:rPr>
          <w:color w:val="FF0000"/>
          <w:highlight w:val="yellow"/>
        </w:rPr>
        <w:t xml:space="preserve"> is transmitted after reception of LTM CSC MAC CE.</w:t>
      </w:r>
    </w:p>
    <w:p w14:paraId="608F766F" w14:textId="19032A7B" w:rsidR="00D37397" w:rsidRPr="00F8159C" w:rsidRDefault="00D37397" w:rsidP="00D37397">
      <w:pPr>
        <w:pStyle w:val="ListParagraph"/>
        <w:numPr>
          <w:ilvl w:val="2"/>
          <w:numId w:val="13"/>
        </w:numPr>
        <w:rPr>
          <w:color w:val="FF0000"/>
          <w:highlight w:val="yellow"/>
        </w:rPr>
      </w:pPr>
      <w:r w:rsidRPr="00F8159C">
        <w:rPr>
          <w:rFonts w:hint="eastAsia"/>
          <w:color w:val="FF0000"/>
          <w:highlight w:val="yellow"/>
        </w:rPr>
        <w:t xml:space="preserve">The report is </w:t>
      </w:r>
      <w:r w:rsidR="00F854CB" w:rsidRPr="00F8159C">
        <w:rPr>
          <w:rFonts w:hint="eastAsia"/>
          <w:color w:val="FF0000"/>
          <w:highlight w:val="yellow"/>
        </w:rPr>
        <w:t>sent directly to target cell</w:t>
      </w:r>
      <w:r w:rsidR="00827ADB">
        <w:rPr>
          <w:rFonts w:hint="eastAsia"/>
          <w:color w:val="FF0000"/>
          <w:highlight w:val="yellow"/>
        </w:rPr>
        <w:t>]</w:t>
      </w:r>
    </w:p>
    <w:p w14:paraId="7ECEAF33" w14:textId="16B42BDB" w:rsidR="00EE748B" w:rsidRPr="00F8159C" w:rsidRDefault="003C5EDC" w:rsidP="003C5EDC">
      <w:pPr>
        <w:pStyle w:val="ListParagraph"/>
        <w:numPr>
          <w:ilvl w:val="2"/>
          <w:numId w:val="13"/>
        </w:numPr>
        <w:rPr>
          <w:highlight w:val="yellow"/>
        </w:rPr>
      </w:pPr>
      <w:r w:rsidRPr="00F8159C">
        <w:rPr>
          <w:rFonts w:hint="eastAsia"/>
          <w:highlight w:val="yellow"/>
        </w:rPr>
        <w:t xml:space="preserve">Supported by </w:t>
      </w:r>
      <w:r w:rsidR="00E50AAA" w:rsidRPr="00F8159C">
        <w:rPr>
          <w:rFonts w:hint="eastAsia"/>
          <w:highlight w:val="yellow"/>
        </w:rPr>
        <w:t>Huawei, Xiaomi, [Google?], [NEC?</w:t>
      </w:r>
      <w:r w:rsidR="00E50AAA" w:rsidRPr="00F8159C">
        <w:rPr>
          <w:highlight w:val="yellow"/>
        </w:rPr>
        <w:t>]</w:t>
      </w:r>
      <w:r w:rsidR="00E50AAA" w:rsidRPr="00F8159C">
        <w:rPr>
          <w:rFonts w:hint="eastAsia"/>
          <w:highlight w:val="yellow"/>
        </w:rPr>
        <w:t>, SONY, MediaTek</w:t>
      </w:r>
    </w:p>
    <w:p w14:paraId="146460D5" w14:textId="1F8399E8" w:rsidR="003C5EDC" w:rsidRPr="003C5EDC" w:rsidRDefault="003C5EDC" w:rsidP="00EE748B">
      <w:pPr>
        <w:pStyle w:val="ListParagraph"/>
        <w:numPr>
          <w:ilvl w:val="2"/>
          <w:numId w:val="13"/>
        </w:numPr>
        <w:rPr>
          <w:highlight w:val="yellow"/>
        </w:rPr>
      </w:pPr>
      <w:r w:rsidRPr="003C5EDC">
        <w:rPr>
          <w:rFonts w:hint="eastAsia"/>
          <w:highlight w:val="yellow"/>
        </w:rPr>
        <w:t>FL note: Can we delete this option</w:t>
      </w:r>
      <w:r>
        <w:rPr>
          <w:rFonts w:hint="eastAsia"/>
          <w:highlight w:val="yellow"/>
        </w:rPr>
        <w:t xml:space="preserve"> to save time</w:t>
      </w:r>
      <w:r w:rsidRPr="003C5EDC">
        <w:rPr>
          <w:rFonts w:hint="eastAsia"/>
          <w:highlight w:val="yellow"/>
        </w:rPr>
        <w:t>?</w:t>
      </w:r>
      <w:r w:rsidR="00827ADB">
        <w:rPr>
          <w:rFonts w:hint="eastAsia"/>
          <w:highlight w:val="yellow"/>
        </w:rPr>
        <w:t xml:space="preserve"> </w:t>
      </w:r>
    </w:p>
    <w:p w14:paraId="24E62D68" w14:textId="77777777" w:rsidR="00EE748B" w:rsidRPr="004C0BE4" w:rsidRDefault="00E50AAA" w:rsidP="00EE748B">
      <w:pPr>
        <w:pStyle w:val="ListParagraph"/>
        <w:numPr>
          <w:ilvl w:val="1"/>
          <w:numId w:val="13"/>
        </w:numPr>
        <w:rPr>
          <w:color w:val="FF0000"/>
        </w:rPr>
      </w:pPr>
      <w:r w:rsidRPr="004C0BE4">
        <w:rPr>
          <w:color w:val="FF0000"/>
        </w:rPr>
        <w:t xml:space="preserve">Alt-3: CSI-RS measurement and CSI reporting operations are </w:t>
      </w:r>
      <w:r w:rsidRPr="004C0BE4">
        <w:rPr>
          <w:rFonts w:hint="eastAsia"/>
          <w:color w:val="FF0000"/>
        </w:rPr>
        <w:t>performed</w:t>
      </w:r>
      <w:r w:rsidRPr="004C0BE4">
        <w:rPr>
          <w:color w:val="FF0000"/>
        </w:rPr>
        <w:t xml:space="preserve"> after reception of LTM CSC MAC CE.</w:t>
      </w:r>
    </w:p>
    <w:p w14:paraId="196E0D9F" w14:textId="77777777" w:rsidR="00F854CB" w:rsidRPr="004C0BE4" w:rsidRDefault="00F854CB" w:rsidP="00F854CB">
      <w:pPr>
        <w:pStyle w:val="ListParagraph"/>
        <w:numPr>
          <w:ilvl w:val="2"/>
          <w:numId w:val="13"/>
        </w:numPr>
        <w:rPr>
          <w:color w:val="FF0000"/>
        </w:rPr>
      </w:pPr>
      <w:r w:rsidRPr="004C0BE4">
        <w:rPr>
          <w:rFonts w:hint="eastAsia"/>
          <w:color w:val="FF0000"/>
        </w:rPr>
        <w:t>The report is sent directly to target cell</w:t>
      </w:r>
    </w:p>
    <w:p w14:paraId="42D236B6" w14:textId="29E804CE" w:rsidR="00E50AAA" w:rsidRPr="00EE748B" w:rsidRDefault="00E50AAA" w:rsidP="00EE748B">
      <w:pPr>
        <w:pStyle w:val="ListParagraph"/>
        <w:numPr>
          <w:ilvl w:val="2"/>
          <w:numId w:val="13"/>
        </w:numPr>
      </w:pPr>
      <w:r w:rsidRPr="00EE748B">
        <w:rPr>
          <w:rFonts w:hint="eastAsia"/>
        </w:rPr>
        <w:t xml:space="preserve">Huawei, vivo, </w:t>
      </w:r>
      <w:r w:rsidRPr="00EE748B">
        <w:t>Xiaomi</w:t>
      </w:r>
      <w:r w:rsidRPr="00EE748B">
        <w:rPr>
          <w:rFonts w:hint="eastAsia"/>
        </w:rPr>
        <w:t>, LGE, Lenovo, Google, NEC, IDC, Apple, Ericsson, MediaTek, DOCOMO</w:t>
      </w:r>
      <w:r w:rsidR="00EE748B">
        <w:rPr>
          <w:rFonts w:hint="eastAsia"/>
        </w:rPr>
        <w:t xml:space="preserve">, </w:t>
      </w:r>
      <w:r w:rsidRPr="00EE748B">
        <w:rPr>
          <w:rFonts w:hint="eastAsia"/>
        </w:rPr>
        <w:t>TCL</w:t>
      </w:r>
    </w:p>
    <w:p w14:paraId="7F67B0A5" w14:textId="0A854099" w:rsidR="005A176A" w:rsidRPr="004C0BE4" w:rsidRDefault="004C0BE4" w:rsidP="008C2B59">
      <w:pPr>
        <w:rPr>
          <w:i/>
          <w:iCs/>
        </w:rPr>
      </w:pPr>
      <w:r w:rsidRPr="004C0BE4">
        <w:rPr>
          <w:rFonts w:hint="eastAsia"/>
          <w:i/>
          <w:iCs/>
        </w:rPr>
        <w:t>FL note</w:t>
      </w:r>
      <w:r w:rsidR="005A176A">
        <w:rPr>
          <w:rFonts w:hint="eastAsia"/>
          <w:i/>
          <w:iCs/>
        </w:rPr>
        <w:t xml:space="preserve"> 1</w:t>
      </w:r>
      <w:r w:rsidRPr="004C0BE4">
        <w:rPr>
          <w:rFonts w:hint="eastAsia"/>
          <w:i/>
          <w:iCs/>
        </w:rPr>
        <w:t>: the companies</w:t>
      </w:r>
      <w:r>
        <w:rPr>
          <w:i/>
          <w:iCs/>
        </w:rPr>
        <w:t>’</w:t>
      </w:r>
      <w:r w:rsidRPr="004C0BE4">
        <w:rPr>
          <w:rFonts w:hint="eastAsia"/>
          <w:i/>
          <w:iCs/>
        </w:rPr>
        <w:t xml:space="preserve"> position may not be accurate from the contributions. </w:t>
      </w:r>
      <w:r w:rsidR="005A176A">
        <w:rPr>
          <w:rFonts w:hint="eastAsia"/>
          <w:i/>
          <w:iCs/>
        </w:rPr>
        <w:t xml:space="preserve">Update is needed during the meeting. </w:t>
      </w:r>
    </w:p>
    <w:p w14:paraId="613288C6" w14:textId="4252E811" w:rsidR="00576628" w:rsidRPr="004C0BE4" w:rsidRDefault="00576628" w:rsidP="008C2B59">
      <w:pPr>
        <w:rPr>
          <w:i/>
          <w:iCs/>
        </w:rPr>
      </w:pPr>
      <w:r>
        <w:rPr>
          <w:rFonts w:hint="eastAsia"/>
          <w:i/>
          <w:iCs/>
        </w:rPr>
        <w:t xml:space="preserve">FL note 2: </w:t>
      </w:r>
      <w:r w:rsidR="003C2606">
        <w:rPr>
          <w:rFonts w:hint="eastAsia"/>
          <w:i/>
          <w:iCs/>
        </w:rPr>
        <w:t xml:space="preserve">this topic is treated official offline first. </w:t>
      </w:r>
    </w:p>
    <w:p w14:paraId="7A8A964C" w14:textId="1E702750" w:rsidR="00F60FAC" w:rsidRDefault="00F60FAC" w:rsidP="00F60FAC">
      <w:pPr>
        <w:pStyle w:val="Heading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1</w:t>
      </w:r>
      <w:r>
        <w:rPr>
          <w:rFonts w:hint="eastAsia"/>
          <w:lang w:val="en-US"/>
        </w:rPr>
        <w:t>-v1</w:t>
      </w:r>
      <w:r>
        <w:rPr>
          <w:lang w:val="en-US"/>
        </w:rPr>
        <w:t>]</w:t>
      </w:r>
    </w:p>
    <w:tbl>
      <w:tblPr>
        <w:tblStyle w:val="TableGrid8"/>
        <w:tblW w:w="10057" w:type="dxa"/>
        <w:tblLook w:val="04A0" w:firstRow="1" w:lastRow="0" w:firstColumn="1" w:lastColumn="0" w:noHBand="0" w:noVBand="1"/>
      </w:tblPr>
      <w:tblGrid>
        <w:gridCol w:w="1385"/>
        <w:gridCol w:w="6545"/>
        <w:gridCol w:w="2127"/>
      </w:tblGrid>
      <w:tr w:rsidR="00F60FAC" w14:paraId="405AAEB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1B4E423" w14:textId="77777777" w:rsidR="00F60FAC" w:rsidRDefault="00F60FAC" w:rsidP="00992418">
            <w:pPr>
              <w:rPr>
                <w:rFonts w:eastAsiaTheme="minorEastAsia"/>
                <w:lang w:val="en-US"/>
              </w:rPr>
            </w:pPr>
            <w:r>
              <w:rPr>
                <w:rFonts w:eastAsiaTheme="minorEastAsia"/>
                <w:lang w:val="en-US"/>
              </w:rPr>
              <w:t>Company</w:t>
            </w:r>
          </w:p>
        </w:tc>
        <w:tc>
          <w:tcPr>
            <w:tcW w:w="6545" w:type="dxa"/>
          </w:tcPr>
          <w:p w14:paraId="03A0D661" w14:textId="77777777" w:rsidR="00F60FAC" w:rsidRDefault="00F60FAC" w:rsidP="00992418">
            <w:pPr>
              <w:rPr>
                <w:rFonts w:eastAsiaTheme="minorEastAsia"/>
                <w:lang w:val="en-US"/>
              </w:rPr>
            </w:pPr>
            <w:r>
              <w:rPr>
                <w:rFonts w:eastAsiaTheme="minorEastAsia"/>
                <w:lang w:val="en-US"/>
              </w:rPr>
              <w:t>Comment</w:t>
            </w:r>
          </w:p>
        </w:tc>
        <w:tc>
          <w:tcPr>
            <w:tcW w:w="2127" w:type="dxa"/>
          </w:tcPr>
          <w:p w14:paraId="4C4CFB8A" w14:textId="77777777" w:rsidR="00F60FAC" w:rsidRDefault="00F60FAC" w:rsidP="00992418">
            <w:pPr>
              <w:rPr>
                <w:rFonts w:eastAsiaTheme="minorEastAsia"/>
                <w:lang w:val="en-US"/>
              </w:rPr>
            </w:pPr>
            <w:r>
              <w:rPr>
                <w:rFonts w:eastAsiaTheme="minorEastAsia" w:hint="eastAsia"/>
                <w:lang w:val="en-US"/>
              </w:rPr>
              <w:t>FL reply</w:t>
            </w:r>
          </w:p>
        </w:tc>
      </w:tr>
      <w:tr w:rsidR="00F60FAC" w14:paraId="04883445" w14:textId="77777777" w:rsidTr="00992418">
        <w:tc>
          <w:tcPr>
            <w:tcW w:w="1385" w:type="dxa"/>
          </w:tcPr>
          <w:p w14:paraId="71EE0E5A" w14:textId="64F7D8BE" w:rsidR="00F60FAC" w:rsidRDefault="00AF7EC2" w:rsidP="00992418">
            <w:pPr>
              <w:rPr>
                <w:rFonts w:eastAsiaTheme="minorEastAsia"/>
                <w:lang w:val="en-US"/>
              </w:rPr>
            </w:pPr>
            <w:r>
              <w:rPr>
                <w:rFonts w:eastAsiaTheme="minorEastAsia" w:hint="eastAsia"/>
                <w:lang w:val="en-US"/>
              </w:rPr>
              <w:lastRenderedPageBreak/>
              <w:t>Fujitsu</w:t>
            </w:r>
          </w:p>
        </w:tc>
        <w:tc>
          <w:tcPr>
            <w:tcW w:w="6545" w:type="dxa"/>
          </w:tcPr>
          <w:p w14:paraId="54A98B67" w14:textId="0CE21DAF" w:rsidR="00C55672" w:rsidRPr="003B3A80" w:rsidRDefault="00450AE7" w:rsidP="00992418">
            <w:pPr>
              <w:rPr>
                <w:rFonts w:eastAsiaTheme="minorEastAsia"/>
                <w:lang w:val="en-US"/>
              </w:rPr>
            </w:pPr>
            <w:r w:rsidRPr="003B3A80">
              <w:rPr>
                <w:rFonts w:eastAsiaTheme="minorEastAsia" w:hint="eastAsia"/>
                <w:lang w:val="en-US"/>
              </w:rPr>
              <w:t xml:space="preserve">Alt.1 </w:t>
            </w:r>
            <w:r w:rsidR="004329B7" w:rsidRPr="003B3A80">
              <w:rPr>
                <w:rFonts w:eastAsiaTheme="minorEastAsia" w:hint="eastAsia"/>
                <w:lang w:val="en-US"/>
              </w:rPr>
              <w:t xml:space="preserve">may have less </w:t>
            </w:r>
            <w:r w:rsidR="004329B7" w:rsidRPr="003B3A80">
              <w:rPr>
                <w:rFonts w:eastAsiaTheme="minorEastAsia"/>
                <w:lang w:val="en-US"/>
              </w:rPr>
              <w:t>specificatio</w:t>
            </w:r>
            <w:r w:rsidR="004329B7" w:rsidRPr="003B3A80">
              <w:rPr>
                <w:rFonts w:eastAsiaTheme="minorEastAsia" w:hint="eastAsia"/>
                <w:lang w:val="en-US"/>
              </w:rPr>
              <w:t xml:space="preserve">n impact while the measured CSI might be outdated due to </w:t>
            </w:r>
            <w:r w:rsidR="009B0035" w:rsidRPr="003B3A80">
              <w:rPr>
                <w:rFonts w:eastAsiaTheme="minorEastAsia" w:hint="eastAsia"/>
                <w:lang w:val="en-US"/>
              </w:rPr>
              <w:t xml:space="preserve">comparatively long term until cell switch. On the other hand, </w:t>
            </w:r>
            <w:r w:rsidR="00E7009A" w:rsidRPr="003B3A80">
              <w:rPr>
                <w:rFonts w:eastAsiaTheme="minorEastAsia" w:hint="eastAsia"/>
                <w:lang w:val="en-US"/>
              </w:rPr>
              <w:t>Alt.3 can provide</w:t>
            </w:r>
            <w:r w:rsidR="00032336" w:rsidRPr="003B3A80">
              <w:rPr>
                <w:rFonts w:eastAsiaTheme="minorEastAsia" w:hint="eastAsia"/>
                <w:lang w:val="en-US"/>
              </w:rPr>
              <w:t xml:space="preserve"> </w:t>
            </w:r>
            <w:r w:rsidR="00B43E15" w:rsidRPr="003B3A80">
              <w:rPr>
                <w:rFonts w:eastAsiaTheme="minorEastAsia" w:hint="eastAsia"/>
                <w:lang w:val="en-US"/>
              </w:rPr>
              <w:t>nearly actual CSI</w:t>
            </w:r>
            <w:r w:rsidR="007B38AB" w:rsidRPr="003B3A80">
              <w:rPr>
                <w:rFonts w:eastAsiaTheme="minorEastAsia" w:hint="eastAsia"/>
                <w:lang w:val="en-US"/>
              </w:rPr>
              <w:t xml:space="preserve">, </w:t>
            </w:r>
            <w:r w:rsidR="003420BC" w:rsidRPr="003B3A80">
              <w:rPr>
                <w:rFonts w:eastAsiaTheme="minorEastAsia" w:hint="eastAsia"/>
                <w:lang w:val="en-US"/>
              </w:rPr>
              <w:t xml:space="preserve">besides, the interruption time increases. </w:t>
            </w:r>
            <w:r w:rsidR="003B3A80" w:rsidRPr="003B3A80">
              <w:rPr>
                <w:rFonts w:eastAsiaTheme="minorEastAsia" w:hint="eastAsia"/>
                <w:lang w:val="en-US"/>
              </w:rPr>
              <w:t xml:space="preserve">For the consideration of the purpose of CSI acquisition, </w:t>
            </w:r>
            <w:r w:rsidR="007B38AB" w:rsidRPr="003B3A80">
              <w:rPr>
                <w:rFonts w:eastAsiaTheme="minorEastAsia" w:hint="eastAsia"/>
                <w:lang w:val="en-US"/>
              </w:rPr>
              <w:t>w</w:t>
            </w:r>
            <w:r w:rsidR="00625C2C" w:rsidRPr="003B3A80">
              <w:rPr>
                <w:rFonts w:eastAsiaTheme="minorEastAsia" w:hint="eastAsia"/>
                <w:lang w:val="en-US"/>
              </w:rPr>
              <w:t>e slightly prefer Alt-3</w:t>
            </w:r>
            <w:r w:rsidR="00B54B39" w:rsidRPr="003B3A80">
              <w:rPr>
                <w:rFonts w:eastAsiaTheme="minorEastAsia" w:hint="eastAsia"/>
                <w:lang w:val="en-US"/>
              </w:rPr>
              <w:t>.</w:t>
            </w:r>
          </w:p>
        </w:tc>
        <w:tc>
          <w:tcPr>
            <w:tcW w:w="2127" w:type="dxa"/>
          </w:tcPr>
          <w:p w14:paraId="0755E03D" w14:textId="77777777" w:rsidR="00F60FAC" w:rsidRDefault="00F60FAC" w:rsidP="00992418">
            <w:pPr>
              <w:rPr>
                <w:rFonts w:eastAsia="SimSun"/>
                <w:lang w:val="en-US" w:eastAsia="zh-CN"/>
              </w:rPr>
            </w:pPr>
          </w:p>
        </w:tc>
      </w:tr>
      <w:tr w:rsidR="00F60FAC" w14:paraId="0586742C" w14:textId="77777777" w:rsidTr="00992418">
        <w:tc>
          <w:tcPr>
            <w:tcW w:w="1385" w:type="dxa"/>
          </w:tcPr>
          <w:p w14:paraId="7849DFB4" w14:textId="7FF31FB8" w:rsidR="00F60FAC" w:rsidRDefault="00971216" w:rsidP="00992418">
            <w:pPr>
              <w:rPr>
                <w:rFonts w:eastAsia="SimSun"/>
                <w:lang w:val="en-US" w:eastAsia="zh-CN"/>
              </w:rPr>
            </w:pPr>
            <w:r>
              <w:rPr>
                <w:rFonts w:eastAsia="SimSun"/>
                <w:lang w:val="en-US" w:eastAsia="zh-CN"/>
              </w:rPr>
              <w:t>Ericsson</w:t>
            </w:r>
          </w:p>
        </w:tc>
        <w:tc>
          <w:tcPr>
            <w:tcW w:w="6545" w:type="dxa"/>
          </w:tcPr>
          <w:p w14:paraId="61CE9303" w14:textId="5253A2D0" w:rsidR="00F60FAC" w:rsidRDefault="00971216" w:rsidP="00992418">
            <w:pPr>
              <w:rPr>
                <w:lang w:val="en-US"/>
              </w:rPr>
            </w:pPr>
            <w:r>
              <w:rPr>
                <w:lang w:val="en-US"/>
              </w:rPr>
              <w:t>In our understanding, the CSI measurement should be performed before the CSC to make it possible for the UE to perform the measurements. This leaves Alt-1 and Alt-2.</w:t>
            </w:r>
            <w:r w:rsidR="00FA2603">
              <w:rPr>
                <w:lang w:val="en-US"/>
              </w:rPr>
              <w:t xml:space="preserve"> We propose that RAN1 studies Alt-1 and Alt-2.</w:t>
            </w:r>
          </w:p>
          <w:p w14:paraId="4517F5C6" w14:textId="0D2B6D46" w:rsidR="00971216" w:rsidRDefault="00971216" w:rsidP="00992418">
            <w:pPr>
              <w:rPr>
                <w:lang w:val="en-US"/>
              </w:rPr>
            </w:pPr>
            <w:r>
              <w:rPr>
                <w:lang w:val="en-US"/>
              </w:rPr>
              <w:t>How is Alt3 different from legacy?</w:t>
            </w:r>
          </w:p>
        </w:tc>
        <w:tc>
          <w:tcPr>
            <w:tcW w:w="2127" w:type="dxa"/>
          </w:tcPr>
          <w:p w14:paraId="433C90A9" w14:textId="77777777" w:rsidR="00F60FAC" w:rsidRDefault="00F60FAC" w:rsidP="00992418">
            <w:pPr>
              <w:rPr>
                <w:lang w:val="en-US"/>
              </w:rPr>
            </w:pPr>
          </w:p>
        </w:tc>
      </w:tr>
      <w:tr w:rsidR="00F60FAC" w14:paraId="02FDE51D" w14:textId="77777777" w:rsidTr="00992418">
        <w:tc>
          <w:tcPr>
            <w:tcW w:w="1385" w:type="dxa"/>
          </w:tcPr>
          <w:p w14:paraId="1223681F" w14:textId="77777777" w:rsidR="00F60FAC" w:rsidRDefault="00F60FAC" w:rsidP="00992418">
            <w:pPr>
              <w:rPr>
                <w:rFonts w:eastAsia="Malgun Gothic"/>
                <w:lang w:val="en-US" w:eastAsia="ko-KR"/>
              </w:rPr>
            </w:pPr>
          </w:p>
        </w:tc>
        <w:tc>
          <w:tcPr>
            <w:tcW w:w="6545" w:type="dxa"/>
          </w:tcPr>
          <w:p w14:paraId="735E2036" w14:textId="77777777" w:rsidR="00F60FAC" w:rsidRDefault="00F60FAC" w:rsidP="00992418">
            <w:pPr>
              <w:rPr>
                <w:rFonts w:eastAsia="Malgun Gothic"/>
                <w:lang w:val="en-US" w:eastAsia="ko-KR"/>
              </w:rPr>
            </w:pPr>
          </w:p>
        </w:tc>
        <w:tc>
          <w:tcPr>
            <w:tcW w:w="2127" w:type="dxa"/>
          </w:tcPr>
          <w:p w14:paraId="7D06A53C" w14:textId="77777777" w:rsidR="00F60FAC" w:rsidRDefault="00F60FAC" w:rsidP="00992418">
            <w:pPr>
              <w:rPr>
                <w:lang w:val="en-US"/>
              </w:rPr>
            </w:pPr>
          </w:p>
        </w:tc>
      </w:tr>
      <w:tr w:rsidR="00F60FAC" w14:paraId="389D297E" w14:textId="77777777" w:rsidTr="00992418">
        <w:tc>
          <w:tcPr>
            <w:tcW w:w="1385" w:type="dxa"/>
          </w:tcPr>
          <w:p w14:paraId="614B35D1" w14:textId="77777777" w:rsidR="00F60FAC" w:rsidRDefault="00F60FAC" w:rsidP="00992418">
            <w:pPr>
              <w:rPr>
                <w:rFonts w:eastAsia="SimSun"/>
                <w:lang w:val="en-US" w:eastAsia="zh-CN"/>
              </w:rPr>
            </w:pPr>
          </w:p>
        </w:tc>
        <w:tc>
          <w:tcPr>
            <w:tcW w:w="6545" w:type="dxa"/>
          </w:tcPr>
          <w:p w14:paraId="1D5C7A2F" w14:textId="77777777" w:rsidR="00F60FAC" w:rsidRDefault="00F60FAC" w:rsidP="00992418">
            <w:pPr>
              <w:rPr>
                <w:rFonts w:eastAsia="SimSun"/>
                <w:lang w:val="en-US" w:eastAsia="zh-CN"/>
              </w:rPr>
            </w:pPr>
          </w:p>
        </w:tc>
        <w:tc>
          <w:tcPr>
            <w:tcW w:w="2127" w:type="dxa"/>
          </w:tcPr>
          <w:p w14:paraId="7FC80CBA" w14:textId="77777777" w:rsidR="00F60FAC" w:rsidRDefault="00F60FAC" w:rsidP="00992418">
            <w:pPr>
              <w:rPr>
                <w:lang w:val="en-US"/>
              </w:rPr>
            </w:pPr>
          </w:p>
        </w:tc>
      </w:tr>
      <w:tr w:rsidR="00F60FAC" w14:paraId="397DDDE7" w14:textId="77777777" w:rsidTr="00992418">
        <w:tc>
          <w:tcPr>
            <w:tcW w:w="1385" w:type="dxa"/>
          </w:tcPr>
          <w:p w14:paraId="004D8C3C" w14:textId="77777777" w:rsidR="00F60FAC" w:rsidRDefault="00F60FAC" w:rsidP="00992418">
            <w:pPr>
              <w:rPr>
                <w:rFonts w:eastAsia="SimSun"/>
                <w:lang w:val="en-US" w:eastAsia="zh-CN"/>
              </w:rPr>
            </w:pPr>
          </w:p>
        </w:tc>
        <w:tc>
          <w:tcPr>
            <w:tcW w:w="6545" w:type="dxa"/>
          </w:tcPr>
          <w:p w14:paraId="3A099BE2" w14:textId="77777777" w:rsidR="00F60FAC" w:rsidRDefault="00F60FAC" w:rsidP="00992418">
            <w:pPr>
              <w:rPr>
                <w:rFonts w:eastAsia="SimSun"/>
                <w:lang w:val="en-US" w:eastAsia="zh-CN"/>
              </w:rPr>
            </w:pPr>
          </w:p>
        </w:tc>
        <w:tc>
          <w:tcPr>
            <w:tcW w:w="2127" w:type="dxa"/>
          </w:tcPr>
          <w:p w14:paraId="1DAE0EE3" w14:textId="77777777" w:rsidR="00F60FAC" w:rsidRDefault="00F60FAC" w:rsidP="00992418">
            <w:pPr>
              <w:rPr>
                <w:lang w:val="en-US"/>
              </w:rPr>
            </w:pPr>
          </w:p>
        </w:tc>
      </w:tr>
      <w:tr w:rsidR="00F60FAC" w14:paraId="00589920" w14:textId="77777777" w:rsidTr="00992418">
        <w:tc>
          <w:tcPr>
            <w:tcW w:w="1385" w:type="dxa"/>
          </w:tcPr>
          <w:p w14:paraId="2CB6ACAD" w14:textId="77777777" w:rsidR="00F60FAC" w:rsidRDefault="00F60FAC" w:rsidP="00992418">
            <w:pPr>
              <w:rPr>
                <w:rFonts w:eastAsia="SimSun"/>
                <w:lang w:val="en-US" w:eastAsia="zh-CN"/>
              </w:rPr>
            </w:pPr>
          </w:p>
        </w:tc>
        <w:tc>
          <w:tcPr>
            <w:tcW w:w="6545" w:type="dxa"/>
          </w:tcPr>
          <w:p w14:paraId="770B46CE" w14:textId="77777777" w:rsidR="00F60FAC" w:rsidRDefault="00F60FAC" w:rsidP="00992418">
            <w:pPr>
              <w:rPr>
                <w:rFonts w:eastAsia="SimSun"/>
                <w:lang w:val="en-US" w:eastAsia="zh-CN"/>
              </w:rPr>
            </w:pPr>
          </w:p>
        </w:tc>
        <w:tc>
          <w:tcPr>
            <w:tcW w:w="2127" w:type="dxa"/>
          </w:tcPr>
          <w:p w14:paraId="06A84480" w14:textId="77777777" w:rsidR="00F60FAC" w:rsidRDefault="00F60FAC" w:rsidP="00992418">
            <w:pPr>
              <w:rPr>
                <w:lang w:val="en-US"/>
              </w:rPr>
            </w:pPr>
          </w:p>
        </w:tc>
      </w:tr>
      <w:tr w:rsidR="00F60FAC" w14:paraId="51C99277" w14:textId="77777777" w:rsidTr="00992418">
        <w:tc>
          <w:tcPr>
            <w:tcW w:w="1385" w:type="dxa"/>
          </w:tcPr>
          <w:p w14:paraId="61F7240F" w14:textId="77777777" w:rsidR="00F60FAC" w:rsidRDefault="00F60FAC" w:rsidP="00992418">
            <w:pPr>
              <w:rPr>
                <w:rFonts w:eastAsia="SimSun"/>
                <w:lang w:val="en-US" w:eastAsia="zh-CN"/>
              </w:rPr>
            </w:pPr>
          </w:p>
        </w:tc>
        <w:tc>
          <w:tcPr>
            <w:tcW w:w="6545" w:type="dxa"/>
          </w:tcPr>
          <w:p w14:paraId="612F3F92" w14:textId="77777777" w:rsidR="00F60FAC" w:rsidRDefault="00F60FAC" w:rsidP="00992418">
            <w:pPr>
              <w:rPr>
                <w:rFonts w:eastAsia="SimSun"/>
                <w:lang w:val="en-US" w:eastAsia="zh-CN"/>
              </w:rPr>
            </w:pPr>
          </w:p>
        </w:tc>
        <w:tc>
          <w:tcPr>
            <w:tcW w:w="2127" w:type="dxa"/>
          </w:tcPr>
          <w:p w14:paraId="6CA6B062" w14:textId="77777777" w:rsidR="00F60FAC" w:rsidRDefault="00F60FAC" w:rsidP="00992418">
            <w:pPr>
              <w:rPr>
                <w:lang w:val="en-US"/>
              </w:rPr>
            </w:pPr>
          </w:p>
        </w:tc>
      </w:tr>
      <w:tr w:rsidR="00F60FAC" w14:paraId="1D72387A" w14:textId="77777777" w:rsidTr="00992418">
        <w:tc>
          <w:tcPr>
            <w:tcW w:w="1385" w:type="dxa"/>
          </w:tcPr>
          <w:p w14:paraId="3D04CA9A" w14:textId="77777777" w:rsidR="00F60FAC" w:rsidRDefault="00F60FAC" w:rsidP="00992418">
            <w:pPr>
              <w:rPr>
                <w:rFonts w:eastAsia="SimSun"/>
                <w:lang w:val="en-US" w:eastAsia="zh-CN"/>
              </w:rPr>
            </w:pPr>
          </w:p>
        </w:tc>
        <w:tc>
          <w:tcPr>
            <w:tcW w:w="6545" w:type="dxa"/>
          </w:tcPr>
          <w:p w14:paraId="7BDD5AF2" w14:textId="77777777" w:rsidR="00F60FAC" w:rsidRDefault="00F60FAC" w:rsidP="00992418">
            <w:pPr>
              <w:rPr>
                <w:rFonts w:eastAsia="SimSun"/>
                <w:lang w:val="en-US" w:eastAsia="zh-CN"/>
              </w:rPr>
            </w:pPr>
          </w:p>
        </w:tc>
        <w:tc>
          <w:tcPr>
            <w:tcW w:w="2127" w:type="dxa"/>
          </w:tcPr>
          <w:p w14:paraId="75F6F06B" w14:textId="77777777" w:rsidR="00F60FAC" w:rsidRDefault="00F60FAC" w:rsidP="00992418">
            <w:pPr>
              <w:rPr>
                <w:lang w:val="en-US"/>
              </w:rPr>
            </w:pPr>
          </w:p>
        </w:tc>
      </w:tr>
      <w:tr w:rsidR="00F60FAC" w14:paraId="61B12175" w14:textId="77777777" w:rsidTr="00992418">
        <w:tc>
          <w:tcPr>
            <w:tcW w:w="1385" w:type="dxa"/>
          </w:tcPr>
          <w:p w14:paraId="41ED60AF" w14:textId="77777777" w:rsidR="00F60FAC" w:rsidRDefault="00F60FAC" w:rsidP="00992418">
            <w:pPr>
              <w:rPr>
                <w:rFonts w:eastAsia="Malgun Gothic"/>
                <w:lang w:val="en-US" w:eastAsia="ko-KR"/>
              </w:rPr>
            </w:pPr>
          </w:p>
        </w:tc>
        <w:tc>
          <w:tcPr>
            <w:tcW w:w="6545" w:type="dxa"/>
          </w:tcPr>
          <w:p w14:paraId="4AA2F489" w14:textId="77777777" w:rsidR="00F60FAC" w:rsidRDefault="00F60FAC" w:rsidP="00992418">
            <w:pPr>
              <w:rPr>
                <w:rFonts w:eastAsia="Malgun Gothic"/>
                <w:lang w:val="en-US" w:eastAsia="ko-KR"/>
              </w:rPr>
            </w:pPr>
          </w:p>
        </w:tc>
        <w:tc>
          <w:tcPr>
            <w:tcW w:w="2127" w:type="dxa"/>
          </w:tcPr>
          <w:p w14:paraId="688C193D" w14:textId="77777777" w:rsidR="00F60FAC" w:rsidRDefault="00F60FAC" w:rsidP="00992418">
            <w:pPr>
              <w:rPr>
                <w:lang w:val="en-US"/>
              </w:rPr>
            </w:pPr>
          </w:p>
        </w:tc>
      </w:tr>
      <w:tr w:rsidR="00F60FAC" w14:paraId="7FCC2FE9" w14:textId="77777777" w:rsidTr="00992418">
        <w:tc>
          <w:tcPr>
            <w:tcW w:w="1385" w:type="dxa"/>
          </w:tcPr>
          <w:p w14:paraId="635D7FB6" w14:textId="77777777" w:rsidR="00F60FAC" w:rsidRDefault="00F60FAC" w:rsidP="00992418">
            <w:pPr>
              <w:rPr>
                <w:rFonts w:eastAsia="SimSun"/>
                <w:lang w:val="en-US" w:eastAsia="ko-KR"/>
              </w:rPr>
            </w:pPr>
          </w:p>
        </w:tc>
        <w:tc>
          <w:tcPr>
            <w:tcW w:w="6545" w:type="dxa"/>
          </w:tcPr>
          <w:p w14:paraId="14F94CC6" w14:textId="77777777" w:rsidR="00F60FAC" w:rsidRDefault="00F60FAC" w:rsidP="00992418">
            <w:pPr>
              <w:rPr>
                <w:rFonts w:eastAsia="SimSun"/>
                <w:lang w:val="en-US" w:eastAsia="ko-KR"/>
              </w:rPr>
            </w:pPr>
          </w:p>
        </w:tc>
        <w:tc>
          <w:tcPr>
            <w:tcW w:w="2127" w:type="dxa"/>
          </w:tcPr>
          <w:p w14:paraId="3B0311BC" w14:textId="77777777" w:rsidR="00F60FAC" w:rsidRDefault="00F60FAC" w:rsidP="00992418">
            <w:pPr>
              <w:rPr>
                <w:lang w:val="en-US"/>
              </w:rPr>
            </w:pPr>
          </w:p>
        </w:tc>
      </w:tr>
      <w:tr w:rsidR="00F60FAC" w14:paraId="2DBF604C" w14:textId="77777777" w:rsidTr="00992418">
        <w:tc>
          <w:tcPr>
            <w:tcW w:w="1385" w:type="dxa"/>
          </w:tcPr>
          <w:p w14:paraId="5756FCF2" w14:textId="77777777" w:rsidR="00F60FAC" w:rsidRPr="000E6967" w:rsidRDefault="00F60FAC" w:rsidP="00992418">
            <w:pPr>
              <w:rPr>
                <w:rFonts w:eastAsia="SimSun"/>
                <w:lang w:val="en-US" w:eastAsia="zh-CN"/>
              </w:rPr>
            </w:pPr>
          </w:p>
        </w:tc>
        <w:tc>
          <w:tcPr>
            <w:tcW w:w="6545" w:type="dxa"/>
          </w:tcPr>
          <w:p w14:paraId="3F32C122" w14:textId="77777777" w:rsidR="00F60FAC" w:rsidRPr="000E6967" w:rsidRDefault="00F60FAC" w:rsidP="00992418">
            <w:pPr>
              <w:rPr>
                <w:rFonts w:eastAsia="SimSun"/>
                <w:lang w:val="en-US" w:eastAsia="zh-CN"/>
              </w:rPr>
            </w:pPr>
          </w:p>
        </w:tc>
        <w:tc>
          <w:tcPr>
            <w:tcW w:w="2127" w:type="dxa"/>
          </w:tcPr>
          <w:p w14:paraId="1927FA70" w14:textId="77777777" w:rsidR="00F60FAC" w:rsidRDefault="00F60FAC" w:rsidP="00992418">
            <w:pPr>
              <w:ind w:left="480" w:hanging="480"/>
              <w:rPr>
                <w:lang w:val="en-US"/>
              </w:rPr>
            </w:pPr>
          </w:p>
        </w:tc>
      </w:tr>
      <w:tr w:rsidR="00F60FAC" w14:paraId="00419C4A" w14:textId="77777777" w:rsidTr="00992418">
        <w:tc>
          <w:tcPr>
            <w:tcW w:w="1385" w:type="dxa"/>
          </w:tcPr>
          <w:p w14:paraId="21DE13A3" w14:textId="77777777" w:rsidR="00F60FAC" w:rsidRDefault="00F60FAC" w:rsidP="00992418">
            <w:pPr>
              <w:rPr>
                <w:rFonts w:eastAsia="SimSun"/>
                <w:lang w:val="en-US" w:eastAsia="zh-CN"/>
              </w:rPr>
            </w:pPr>
          </w:p>
        </w:tc>
        <w:tc>
          <w:tcPr>
            <w:tcW w:w="6545" w:type="dxa"/>
          </w:tcPr>
          <w:p w14:paraId="5FA40764" w14:textId="77777777" w:rsidR="00F60FAC" w:rsidRDefault="00F60FAC" w:rsidP="00992418">
            <w:pPr>
              <w:rPr>
                <w:rFonts w:eastAsia="SimSun"/>
                <w:lang w:val="en-US" w:eastAsia="zh-CN"/>
              </w:rPr>
            </w:pPr>
          </w:p>
        </w:tc>
        <w:tc>
          <w:tcPr>
            <w:tcW w:w="2127" w:type="dxa"/>
          </w:tcPr>
          <w:p w14:paraId="32BC637E" w14:textId="77777777" w:rsidR="00F60FAC" w:rsidRDefault="00F60FAC" w:rsidP="00992418">
            <w:pPr>
              <w:rPr>
                <w:lang w:val="en-US"/>
              </w:rPr>
            </w:pPr>
          </w:p>
        </w:tc>
      </w:tr>
      <w:tr w:rsidR="00F60FAC" w14:paraId="69E45EF4" w14:textId="77777777" w:rsidTr="00992418">
        <w:tc>
          <w:tcPr>
            <w:tcW w:w="1385" w:type="dxa"/>
          </w:tcPr>
          <w:p w14:paraId="7015693E" w14:textId="77777777" w:rsidR="00F60FAC" w:rsidRPr="0050413E" w:rsidRDefault="00F60FAC" w:rsidP="00992418">
            <w:pPr>
              <w:rPr>
                <w:rFonts w:eastAsia="PMingLiU"/>
                <w:lang w:eastAsia="zh-TW"/>
              </w:rPr>
            </w:pPr>
          </w:p>
        </w:tc>
        <w:tc>
          <w:tcPr>
            <w:tcW w:w="6545" w:type="dxa"/>
          </w:tcPr>
          <w:p w14:paraId="00736FBB" w14:textId="77777777" w:rsidR="00F60FAC" w:rsidRPr="0050413E" w:rsidRDefault="00F60FAC" w:rsidP="00992418">
            <w:pPr>
              <w:rPr>
                <w:rFonts w:eastAsia="PMingLiU"/>
                <w:lang w:val="en-US" w:eastAsia="zh-TW"/>
              </w:rPr>
            </w:pPr>
          </w:p>
        </w:tc>
        <w:tc>
          <w:tcPr>
            <w:tcW w:w="2127" w:type="dxa"/>
          </w:tcPr>
          <w:p w14:paraId="679212B4" w14:textId="77777777" w:rsidR="00F60FAC" w:rsidRDefault="00F60FAC" w:rsidP="00992418">
            <w:pPr>
              <w:rPr>
                <w:lang w:val="en-US"/>
              </w:rPr>
            </w:pPr>
          </w:p>
        </w:tc>
      </w:tr>
      <w:tr w:rsidR="00F60FAC" w14:paraId="5339513F" w14:textId="77777777" w:rsidTr="00992418">
        <w:tc>
          <w:tcPr>
            <w:tcW w:w="1385" w:type="dxa"/>
          </w:tcPr>
          <w:p w14:paraId="791B9A98" w14:textId="77777777" w:rsidR="00F60FAC" w:rsidRPr="00096E3F" w:rsidRDefault="00F60FAC" w:rsidP="00992418">
            <w:pPr>
              <w:rPr>
                <w:rFonts w:eastAsiaTheme="minorEastAsia"/>
              </w:rPr>
            </w:pPr>
          </w:p>
        </w:tc>
        <w:tc>
          <w:tcPr>
            <w:tcW w:w="6545" w:type="dxa"/>
          </w:tcPr>
          <w:p w14:paraId="33069EE6" w14:textId="77777777" w:rsidR="00F60FAC" w:rsidRDefault="00F60FAC" w:rsidP="00992418">
            <w:pPr>
              <w:rPr>
                <w:rFonts w:eastAsia="PMingLiU"/>
                <w:lang w:val="en-US" w:eastAsia="zh-TW"/>
              </w:rPr>
            </w:pPr>
          </w:p>
        </w:tc>
        <w:tc>
          <w:tcPr>
            <w:tcW w:w="2127" w:type="dxa"/>
          </w:tcPr>
          <w:p w14:paraId="200AA3C4" w14:textId="77777777" w:rsidR="00F60FAC" w:rsidRDefault="00F60FAC" w:rsidP="00992418">
            <w:pPr>
              <w:rPr>
                <w:lang w:val="en-US"/>
              </w:rPr>
            </w:pPr>
          </w:p>
        </w:tc>
      </w:tr>
    </w:tbl>
    <w:p w14:paraId="51F01102" w14:textId="77777777" w:rsidR="004B6D0B" w:rsidRDefault="004B6D0B" w:rsidP="008C2B59">
      <w:pPr>
        <w:rPr>
          <w:lang w:val="en-US"/>
        </w:rPr>
      </w:pPr>
    </w:p>
    <w:p w14:paraId="234FD695" w14:textId="77777777" w:rsidR="004B6D0B" w:rsidRDefault="004B6D0B">
      <w:pPr>
        <w:snapToGrid/>
        <w:spacing w:after="0" w:afterAutospacing="0"/>
        <w:jc w:val="left"/>
        <w:rPr>
          <w:lang w:val="en-US"/>
        </w:rPr>
      </w:pPr>
      <w:r>
        <w:rPr>
          <w:lang w:val="en-US"/>
        </w:rPr>
        <w:br w:type="page"/>
      </w:r>
    </w:p>
    <w:p w14:paraId="505A8FD9" w14:textId="4266CBBB" w:rsidR="00050168" w:rsidRDefault="00050168" w:rsidP="00050168">
      <w:pPr>
        <w:pStyle w:val="Heading3"/>
        <w:tabs>
          <w:tab w:val="clear" w:pos="1561"/>
        </w:tabs>
      </w:pPr>
      <w:r w:rsidRPr="00050168">
        <w:lastRenderedPageBreak/>
        <w:t>[</w:t>
      </w:r>
      <w:r w:rsidR="00FF5C70">
        <w:rPr>
          <w:rFonts w:hint="eastAsia"/>
        </w:rPr>
        <w:t>Mid</w:t>
      </w:r>
      <w:r w:rsidRPr="00050168">
        <w:t xml:space="preserve">] </w:t>
      </w:r>
      <w:r w:rsidR="00F7714E">
        <w:rPr>
          <w:rFonts w:hint="eastAsia"/>
        </w:rPr>
        <w:t xml:space="preserve">Time domain </w:t>
      </w:r>
      <w:r w:rsidR="00F7714E">
        <w:t>property</w:t>
      </w:r>
      <w:r w:rsidR="00F7714E">
        <w:rPr>
          <w:rFonts w:hint="eastAsia"/>
        </w:rPr>
        <w:t xml:space="preserve"> of CSI reporting</w:t>
      </w:r>
    </w:p>
    <w:p w14:paraId="12D3BFF2" w14:textId="48A8749B" w:rsidR="00F7714E" w:rsidRPr="00F60FAC" w:rsidRDefault="00F60FAC" w:rsidP="00F60FAC">
      <w:pPr>
        <w:pStyle w:val="Heading5"/>
      </w:pPr>
      <w:r>
        <w:rPr>
          <w:rFonts w:hint="eastAsia"/>
        </w:rPr>
        <w:t>[Summary of contributions]</w:t>
      </w:r>
    </w:p>
    <w:p w14:paraId="01A2C0EF" w14:textId="7D702BBF" w:rsidR="00520DA4" w:rsidRDefault="00520DA4" w:rsidP="00520DA4">
      <w:pPr>
        <w:pStyle w:val="ListParagraph"/>
        <w:numPr>
          <w:ilvl w:val="0"/>
          <w:numId w:val="13"/>
        </w:numPr>
        <w:rPr>
          <w:lang w:val="en-US"/>
        </w:rPr>
      </w:pPr>
      <w:r>
        <w:rPr>
          <w:rFonts w:hint="eastAsia"/>
          <w:lang w:val="en-US"/>
        </w:rPr>
        <w:t>Periodic reporting</w:t>
      </w:r>
    </w:p>
    <w:p w14:paraId="7AC6E41C" w14:textId="27FF4F6D" w:rsidR="00BA1ADD" w:rsidRDefault="00BA1ADD" w:rsidP="00BA1ADD">
      <w:pPr>
        <w:pStyle w:val="ListParagraph"/>
        <w:numPr>
          <w:ilvl w:val="1"/>
          <w:numId w:val="13"/>
        </w:numPr>
        <w:rPr>
          <w:lang w:val="en-US"/>
        </w:rPr>
      </w:pPr>
      <w:r>
        <w:rPr>
          <w:lang w:val="en-US"/>
        </w:rPr>
        <w:t>N</w:t>
      </w:r>
      <w:r>
        <w:rPr>
          <w:rFonts w:hint="eastAsia"/>
          <w:lang w:val="en-US"/>
        </w:rPr>
        <w:t>one</w:t>
      </w:r>
    </w:p>
    <w:p w14:paraId="1CD352E2" w14:textId="675D75E1" w:rsidR="00BA1ADD" w:rsidRDefault="00BA1ADD" w:rsidP="00BA1ADD">
      <w:pPr>
        <w:pStyle w:val="ListParagraph"/>
        <w:numPr>
          <w:ilvl w:val="0"/>
          <w:numId w:val="13"/>
        </w:numPr>
        <w:rPr>
          <w:lang w:val="en-US"/>
        </w:rPr>
      </w:pPr>
      <w:r>
        <w:rPr>
          <w:rFonts w:hint="eastAsia"/>
          <w:lang w:val="en-US"/>
        </w:rPr>
        <w:t>Semi-persistent reporting</w:t>
      </w:r>
    </w:p>
    <w:p w14:paraId="5A9FC38B" w14:textId="641E4A2A" w:rsidR="00BA1ADD" w:rsidRPr="00BA1ADD" w:rsidRDefault="00BA1ADD" w:rsidP="00BA1ADD">
      <w:pPr>
        <w:pStyle w:val="ListParagraph"/>
        <w:numPr>
          <w:ilvl w:val="1"/>
          <w:numId w:val="13"/>
        </w:numPr>
        <w:rPr>
          <w:lang w:val="en-US"/>
        </w:rPr>
      </w:pPr>
      <w:r>
        <w:rPr>
          <w:rFonts w:hint="eastAsia"/>
          <w:lang w:val="en-US"/>
        </w:rPr>
        <w:t>None</w:t>
      </w:r>
    </w:p>
    <w:p w14:paraId="707F2E6C" w14:textId="12311FEF" w:rsidR="00520DA4" w:rsidRDefault="00520DA4" w:rsidP="00520DA4">
      <w:pPr>
        <w:pStyle w:val="ListParagraph"/>
        <w:numPr>
          <w:ilvl w:val="0"/>
          <w:numId w:val="13"/>
        </w:numPr>
        <w:rPr>
          <w:lang w:val="en-US"/>
        </w:rPr>
      </w:pPr>
      <w:r>
        <w:rPr>
          <w:rFonts w:hint="eastAsia"/>
          <w:lang w:val="en-US"/>
        </w:rPr>
        <w:t>Aperiodic reporting</w:t>
      </w:r>
    </w:p>
    <w:p w14:paraId="0447ECD5" w14:textId="10B79FC4" w:rsidR="00520DA4" w:rsidRDefault="00520DA4" w:rsidP="00520DA4">
      <w:pPr>
        <w:pStyle w:val="ListParagraph"/>
        <w:numPr>
          <w:ilvl w:val="1"/>
          <w:numId w:val="13"/>
        </w:numPr>
        <w:rPr>
          <w:lang w:val="en-US"/>
        </w:rPr>
      </w:pPr>
      <w:r>
        <w:rPr>
          <w:rFonts w:hint="eastAsia"/>
          <w:lang w:val="en-US"/>
        </w:rPr>
        <w:t>ZTE, CMCC, Xiaomi</w:t>
      </w:r>
      <w:r w:rsidR="000C1ABF">
        <w:rPr>
          <w:rFonts w:hint="eastAsia"/>
          <w:lang w:val="en-US"/>
        </w:rPr>
        <w:t>, LGE, OPPO</w:t>
      </w:r>
      <w:r w:rsidR="00BA1ADD">
        <w:rPr>
          <w:rFonts w:hint="eastAsia"/>
          <w:lang w:val="en-US"/>
        </w:rPr>
        <w:t>, SONY, Fujitsu, DOCOMO</w:t>
      </w:r>
    </w:p>
    <w:p w14:paraId="62F7379E" w14:textId="00AAFD7E" w:rsidR="00520DA4" w:rsidRDefault="00476FB7" w:rsidP="00520DA4">
      <w:pPr>
        <w:pStyle w:val="ListParagraph"/>
        <w:numPr>
          <w:ilvl w:val="0"/>
          <w:numId w:val="13"/>
        </w:numPr>
        <w:rPr>
          <w:lang w:val="en-US"/>
        </w:rPr>
      </w:pPr>
      <w:r>
        <w:rPr>
          <w:lang w:val="en-US"/>
        </w:rPr>
        <w:t>B</w:t>
      </w:r>
      <w:r>
        <w:rPr>
          <w:rFonts w:hint="eastAsia"/>
          <w:lang w:val="en-US"/>
        </w:rPr>
        <w:t>y MAC CE</w:t>
      </w:r>
    </w:p>
    <w:p w14:paraId="28FF8E39" w14:textId="53EA65CA" w:rsidR="00476FB7" w:rsidRPr="00520DA4" w:rsidRDefault="00476FB7" w:rsidP="00476FB7">
      <w:pPr>
        <w:pStyle w:val="ListParagraph"/>
        <w:numPr>
          <w:ilvl w:val="1"/>
          <w:numId w:val="13"/>
        </w:numPr>
        <w:rPr>
          <w:lang w:val="en-US"/>
        </w:rPr>
      </w:pPr>
      <w:r>
        <w:rPr>
          <w:rFonts w:hint="eastAsia"/>
          <w:lang w:val="en-US"/>
        </w:rPr>
        <w:t>Sony</w:t>
      </w:r>
    </w:p>
    <w:p w14:paraId="792C01E3" w14:textId="32AF5A7E" w:rsidR="00BA1ADD" w:rsidRPr="00F60FAC" w:rsidRDefault="00BA1ADD" w:rsidP="00BA1ADD">
      <w:pPr>
        <w:pStyle w:val="Heading5"/>
      </w:pPr>
      <w:r>
        <w:rPr>
          <w:rFonts w:hint="eastAsia"/>
        </w:rPr>
        <w:t>[</w:t>
      </w:r>
      <w:r w:rsidR="00321BFF">
        <w:rPr>
          <w:rFonts w:hint="eastAsia"/>
        </w:rPr>
        <w:t>FL observation</w:t>
      </w:r>
      <w:r>
        <w:rPr>
          <w:rFonts w:hint="eastAsia"/>
        </w:rPr>
        <w:t>]</w:t>
      </w:r>
    </w:p>
    <w:p w14:paraId="3499CB06" w14:textId="5863A5F4" w:rsidR="00F87E58" w:rsidRDefault="00BA1ADD" w:rsidP="00BA1ADD">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w:t>
      </w:r>
      <w:r w:rsidR="00476FB7">
        <w:rPr>
          <w:rFonts w:hint="eastAsia"/>
          <w:lang w:val="en-US"/>
        </w:rPr>
        <w:t xml:space="preserve">, which is </w:t>
      </w:r>
      <w:r w:rsidR="00476FB7">
        <w:rPr>
          <w:lang w:val="en-US"/>
        </w:rPr>
        <w:t>reasonable</w:t>
      </w:r>
      <w:r w:rsidR="00476FB7">
        <w:rPr>
          <w:rFonts w:hint="eastAsia"/>
          <w:lang w:val="en-US"/>
        </w:rPr>
        <w:t xml:space="preserve"> to avoid the unnecessary reporting. </w:t>
      </w:r>
      <w:r w:rsidR="00321BFF">
        <w:rPr>
          <w:rFonts w:hint="eastAsia"/>
          <w:lang w:val="en-US"/>
        </w:rPr>
        <w:t>FL thinks we can support at least aperiodic reporting and other mechanism can be FFS.</w:t>
      </w:r>
    </w:p>
    <w:p w14:paraId="72100F89" w14:textId="35D50983" w:rsidR="00321BFF" w:rsidRDefault="00321BFF" w:rsidP="00321BFF">
      <w:pPr>
        <w:pStyle w:val="Heading5"/>
        <w:rPr>
          <w:lang w:val="en-US"/>
        </w:rPr>
      </w:pPr>
      <w:r>
        <w:rPr>
          <w:rFonts w:hint="eastAsia"/>
          <w:lang w:val="en-US"/>
        </w:rPr>
        <w:t>[FL proposal 5.</w:t>
      </w:r>
      <w:r w:rsidR="0071424F">
        <w:rPr>
          <w:rFonts w:hint="eastAsia"/>
          <w:lang w:val="en-US"/>
        </w:rPr>
        <w:t>2</w:t>
      </w:r>
      <w:r>
        <w:rPr>
          <w:rFonts w:hint="eastAsia"/>
          <w:lang w:val="en-US"/>
        </w:rPr>
        <w:t>-v1]</w:t>
      </w:r>
    </w:p>
    <w:p w14:paraId="4662ED70" w14:textId="4E68C71D" w:rsidR="00321BFF" w:rsidRPr="002337C4" w:rsidRDefault="002E5110" w:rsidP="00321BFF">
      <w:pPr>
        <w:pStyle w:val="ListParagraph"/>
        <w:numPr>
          <w:ilvl w:val="0"/>
          <w:numId w:val="13"/>
        </w:numPr>
        <w:rPr>
          <w:color w:val="FF0000"/>
          <w:lang w:val="en-US"/>
        </w:rPr>
      </w:pPr>
      <w:r>
        <w:rPr>
          <w:rFonts w:hint="eastAsia"/>
          <w:color w:val="FF0000"/>
          <w:lang w:val="en-US"/>
        </w:rPr>
        <w:t>A</w:t>
      </w:r>
      <w:r w:rsidR="00D23359" w:rsidRPr="002337C4">
        <w:rPr>
          <w:rFonts w:hint="eastAsia"/>
          <w:color w:val="FF0000"/>
          <w:lang w:val="en-US"/>
        </w:rPr>
        <w:t xml:space="preserve">periodic report </w:t>
      </w:r>
      <w:r w:rsidR="002337C4" w:rsidRPr="002337C4">
        <w:rPr>
          <w:rFonts w:hint="eastAsia"/>
          <w:color w:val="FF0000"/>
          <w:lang w:val="en-US"/>
        </w:rPr>
        <w:t xml:space="preserve">on PUSCH is supported for CSI </w:t>
      </w:r>
      <w:r w:rsidR="002337C4" w:rsidRPr="002337C4">
        <w:rPr>
          <w:color w:val="FF0000"/>
          <w:lang w:val="en-US"/>
        </w:rPr>
        <w:t>acquisition</w:t>
      </w:r>
      <w:r w:rsidR="008D6F66">
        <w:rPr>
          <w:rFonts w:hint="eastAsia"/>
          <w:color w:val="FF0000"/>
          <w:lang w:val="en-US"/>
        </w:rPr>
        <w:t xml:space="preserve"> </w:t>
      </w:r>
      <w:r w:rsidR="00D423E1">
        <w:rPr>
          <w:rFonts w:hint="eastAsia"/>
          <w:iCs/>
          <w:color w:val="FF0000"/>
        </w:rPr>
        <w:t>of</w:t>
      </w:r>
      <w:r w:rsidR="008D6F66" w:rsidRPr="00DE0DB1">
        <w:rPr>
          <w:iCs/>
          <w:color w:val="FF0000"/>
        </w:rPr>
        <w:t xml:space="preserve"> candidate</w:t>
      </w:r>
      <w:r w:rsidR="008D6F66">
        <w:rPr>
          <w:rFonts w:hint="eastAsia"/>
          <w:iCs/>
          <w:color w:val="FF0000"/>
        </w:rPr>
        <w:t>/target</w:t>
      </w:r>
      <w:r w:rsidR="008D6F66" w:rsidRPr="00DE0DB1">
        <w:rPr>
          <w:iCs/>
          <w:color w:val="FF0000"/>
        </w:rPr>
        <w:t xml:space="preserve"> cell</w:t>
      </w:r>
      <w:r w:rsidR="008D6F66">
        <w:rPr>
          <w:rFonts w:hint="eastAsia"/>
          <w:iCs/>
          <w:color w:val="FF0000"/>
        </w:rPr>
        <w:t>(s)</w:t>
      </w:r>
    </w:p>
    <w:p w14:paraId="7A5F93CF" w14:textId="004BA6AA" w:rsidR="002337C4" w:rsidRPr="002337C4" w:rsidRDefault="002337C4" w:rsidP="00321BFF">
      <w:pPr>
        <w:pStyle w:val="ListParagraph"/>
        <w:numPr>
          <w:ilvl w:val="0"/>
          <w:numId w:val="13"/>
        </w:numPr>
        <w:rPr>
          <w:color w:val="FF0000"/>
          <w:lang w:val="en-US"/>
        </w:rPr>
      </w:pPr>
      <w:r w:rsidRPr="002337C4">
        <w:rPr>
          <w:rFonts w:hint="eastAsia"/>
          <w:color w:val="FF0000"/>
          <w:lang w:val="en-US"/>
        </w:rPr>
        <w:t>FFS periodic and semi-persistent reporting</w:t>
      </w:r>
    </w:p>
    <w:p w14:paraId="3C79743B" w14:textId="3E6A92AC" w:rsidR="002337C4" w:rsidRPr="002337C4" w:rsidRDefault="002337C4" w:rsidP="002337C4">
      <w:pPr>
        <w:rPr>
          <w:lang w:val="en-US"/>
        </w:rPr>
      </w:pPr>
    </w:p>
    <w:p w14:paraId="3C20EC93" w14:textId="7063165C" w:rsidR="00321BFF" w:rsidRDefault="00321BFF" w:rsidP="00321BFF">
      <w:pPr>
        <w:pStyle w:val="Heading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2</w:t>
      </w:r>
      <w:r>
        <w:rPr>
          <w:rFonts w:hint="eastAsia"/>
          <w:lang w:val="en-US"/>
        </w:rPr>
        <w:t>-v1</w:t>
      </w:r>
      <w:r>
        <w:rPr>
          <w:lang w:val="en-US"/>
        </w:rPr>
        <w:t>]</w:t>
      </w:r>
    </w:p>
    <w:tbl>
      <w:tblPr>
        <w:tblStyle w:val="TableGrid8"/>
        <w:tblW w:w="10057" w:type="dxa"/>
        <w:tblLook w:val="04A0" w:firstRow="1" w:lastRow="0" w:firstColumn="1" w:lastColumn="0" w:noHBand="0" w:noVBand="1"/>
      </w:tblPr>
      <w:tblGrid>
        <w:gridCol w:w="1385"/>
        <w:gridCol w:w="6545"/>
        <w:gridCol w:w="2127"/>
      </w:tblGrid>
      <w:tr w:rsidR="00321BFF" w14:paraId="7C95C5E2"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6209466" w14:textId="77777777" w:rsidR="00321BFF" w:rsidRDefault="00321BFF" w:rsidP="00992418">
            <w:pPr>
              <w:rPr>
                <w:rFonts w:eastAsiaTheme="minorEastAsia"/>
                <w:lang w:val="en-US"/>
              </w:rPr>
            </w:pPr>
            <w:r>
              <w:rPr>
                <w:rFonts w:eastAsiaTheme="minorEastAsia"/>
                <w:lang w:val="en-US"/>
              </w:rPr>
              <w:t>Company</w:t>
            </w:r>
          </w:p>
        </w:tc>
        <w:tc>
          <w:tcPr>
            <w:tcW w:w="6545" w:type="dxa"/>
          </w:tcPr>
          <w:p w14:paraId="3AE9F475" w14:textId="77777777" w:rsidR="00321BFF" w:rsidRDefault="00321BFF" w:rsidP="00992418">
            <w:pPr>
              <w:rPr>
                <w:rFonts w:eastAsiaTheme="minorEastAsia"/>
                <w:lang w:val="en-US"/>
              </w:rPr>
            </w:pPr>
            <w:r>
              <w:rPr>
                <w:rFonts w:eastAsiaTheme="minorEastAsia"/>
                <w:lang w:val="en-US"/>
              </w:rPr>
              <w:t>Comment</w:t>
            </w:r>
          </w:p>
        </w:tc>
        <w:tc>
          <w:tcPr>
            <w:tcW w:w="2127" w:type="dxa"/>
          </w:tcPr>
          <w:p w14:paraId="3C53F975" w14:textId="77777777" w:rsidR="00321BFF" w:rsidRDefault="00321BFF" w:rsidP="00992418">
            <w:pPr>
              <w:rPr>
                <w:rFonts w:eastAsiaTheme="minorEastAsia"/>
                <w:lang w:val="en-US"/>
              </w:rPr>
            </w:pPr>
            <w:r>
              <w:rPr>
                <w:rFonts w:eastAsiaTheme="minorEastAsia" w:hint="eastAsia"/>
                <w:lang w:val="en-US"/>
              </w:rPr>
              <w:t>FL reply</w:t>
            </w:r>
          </w:p>
        </w:tc>
      </w:tr>
      <w:tr w:rsidR="00321BFF" w14:paraId="5D2FEA74" w14:textId="77777777" w:rsidTr="00992418">
        <w:tc>
          <w:tcPr>
            <w:tcW w:w="1385" w:type="dxa"/>
          </w:tcPr>
          <w:p w14:paraId="18D55AC7" w14:textId="4AA9AD0A" w:rsidR="00321BFF" w:rsidRDefault="00054920" w:rsidP="00992418">
            <w:pPr>
              <w:rPr>
                <w:rFonts w:eastAsiaTheme="minorEastAsia"/>
                <w:lang w:val="en-US"/>
              </w:rPr>
            </w:pPr>
            <w:r>
              <w:rPr>
                <w:rFonts w:eastAsiaTheme="minorEastAsia" w:hint="eastAsia"/>
                <w:lang w:val="en-US"/>
              </w:rPr>
              <w:t>Fujitsu</w:t>
            </w:r>
          </w:p>
        </w:tc>
        <w:tc>
          <w:tcPr>
            <w:tcW w:w="6545" w:type="dxa"/>
          </w:tcPr>
          <w:p w14:paraId="4C083885" w14:textId="424A8803" w:rsidR="00321BFF" w:rsidRPr="009D7363" w:rsidRDefault="001D1ED4" w:rsidP="00992418">
            <w:pPr>
              <w:rPr>
                <w:rFonts w:eastAsiaTheme="minorEastAsia"/>
                <w:lang w:val="en-US"/>
              </w:rPr>
            </w:pPr>
            <w:r w:rsidRPr="00A42597">
              <w:rPr>
                <w:rFonts w:eastAsiaTheme="minorEastAsia" w:hint="eastAsia"/>
                <w:lang w:val="en-US"/>
              </w:rPr>
              <w:t xml:space="preserve">Support FL proposal 5.2-v1. </w:t>
            </w:r>
            <w:r w:rsidR="00A60A3F" w:rsidRPr="00A42597">
              <w:rPr>
                <w:rFonts w:eastAsiaTheme="minorEastAsia" w:hint="eastAsia"/>
                <w:lang w:val="en-US"/>
              </w:rPr>
              <w:t xml:space="preserve">For both options of Alt.1 and Alt.3 in FL proposal 5.1-v1, </w:t>
            </w:r>
            <w:r w:rsidR="009450B2" w:rsidRPr="00A42597">
              <w:rPr>
                <w:rFonts w:eastAsiaTheme="minorEastAsia" w:hint="eastAsia"/>
                <w:lang w:val="en-US"/>
              </w:rPr>
              <w:t xml:space="preserve">the aperiodic reporting </w:t>
            </w:r>
            <w:r w:rsidR="00393ACF" w:rsidRPr="00A42597">
              <w:rPr>
                <w:rFonts w:eastAsiaTheme="minorEastAsia" w:hint="eastAsia"/>
                <w:lang w:val="en-US"/>
              </w:rPr>
              <w:t xml:space="preserve">is </w:t>
            </w:r>
            <w:r w:rsidR="009D7363" w:rsidRPr="00A42597">
              <w:rPr>
                <w:rFonts w:eastAsiaTheme="minorEastAsia"/>
                <w:lang w:val="en-US"/>
              </w:rPr>
              <w:t>adequate</w:t>
            </w:r>
            <w:r w:rsidR="009D7363" w:rsidRPr="00A42597">
              <w:rPr>
                <w:rFonts w:eastAsiaTheme="minorEastAsia" w:hint="eastAsia"/>
                <w:lang w:val="en-US"/>
              </w:rPr>
              <w:t xml:space="preserve"> for CSI</w:t>
            </w:r>
            <w:r w:rsidRPr="00A42597">
              <w:rPr>
                <w:rFonts w:eastAsiaTheme="minorEastAsia" w:hint="eastAsia"/>
                <w:lang w:val="en-US"/>
              </w:rPr>
              <w:t xml:space="preserve"> acquisition.</w:t>
            </w:r>
            <w:r w:rsidR="00CA786A" w:rsidRPr="00A42597">
              <w:rPr>
                <w:rFonts w:eastAsiaTheme="minorEastAsia" w:hint="eastAsia"/>
                <w:lang w:val="en-US"/>
              </w:rPr>
              <w:t xml:space="preserve"> </w:t>
            </w:r>
            <w:r w:rsidR="007C52A7" w:rsidRPr="00A42597">
              <w:rPr>
                <w:rFonts w:eastAsiaTheme="minorEastAsia" w:hint="eastAsia"/>
                <w:lang w:val="en-US"/>
              </w:rPr>
              <w:t xml:space="preserve">Considering that it is </w:t>
            </w:r>
            <w:r w:rsidR="007C52A7" w:rsidRPr="00A42597">
              <w:rPr>
                <w:rFonts w:eastAsiaTheme="minorEastAsia"/>
                <w:lang w:val="en-US"/>
              </w:rPr>
              <w:t>beneficial</w:t>
            </w:r>
            <w:r w:rsidR="007C52A7" w:rsidRPr="00A42597">
              <w:rPr>
                <w:rFonts w:eastAsiaTheme="minorEastAsia" w:hint="eastAsia"/>
                <w:lang w:val="en-US"/>
              </w:rPr>
              <w:t xml:space="preserve"> for NW to use only the latest CSI report</w:t>
            </w:r>
            <w:r w:rsidR="00A77EC4" w:rsidRPr="00A42597">
              <w:rPr>
                <w:rFonts w:eastAsiaTheme="minorEastAsia" w:hint="eastAsia"/>
                <w:lang w:val="en-US"/>
              </w:rPr>
              <w:t>,</w:t>
            </w:r>
            <w:r w:rsidR="007C52A7" w:rsidRPr="00A42597">
              <w:rPr>
                <w:rFonts w:eastAsiaTheme="minorEastAsia" w:hint="eastAsia"/>
                <w:lang w:val="en-US"/>
              </w:rPr>
              <w:t xml:space="preserve"> </w:t>
            </w:r>
            <w:r w:rsidR="00A77EC4" w:rsidRPr="00A42597">
              <w:rPr>
                <w:rFonts w:eastAsiaTheme="minorEastAsia" w:hint="eastAsia"/>
                <w:lang w:val="en-US"/>
              </w:rPr>
              <w:t>p</w:t>
            </w:r>
            <w:r w:rsidR="00CA786A" w:rsidRPr="00A42597">
              <w:rPr>
                <w:rFonts w:eastAsiaTheme="minorEastAsia" w:hint="eastAsia"/>
                <w:lang w:val="en-US"/>
              </w:rPr>
              <w:t>eriodic and semi-persistent reportin</w:t>
            </w:r>
            <w:r w:rsidR="00063D99" w:rsidRPr="00A42597">
              <w:rPr>
                <w:rFonts w:eastAsiaTheme="minorEastAsia" w:hint="eastAsia"/>
                <w:lang w:val="en-US"/>
              </w:rPr>
              <w:t>g</w:t>
            </w:r>
            <w:r w:rsidR="00C054A1" w:rsidRPr="00A42597">
              <w:rPr>
                <w:rFonts w:eastAsiaTheme="minorEastAsia" w:hint="eastAsia"/>
                <w:lang w:val="en-US"/>
              </w:rPr>
              <w:t xml:space="preserve"> may increase reporting overhead</w:t>
            </w:r>
            <w:r w:rsidR="00E44BC6" w:rsidRPr="00A42597">
              <w:rPr>
                <w:rFonts w:eastAsiaTheme="minorEastAsia" w:hint="eastAsia"/>
                <w:lang w:val="en-US"/>
              </w:rPr>
              <w:t>.</w:t>
            </w:r>
          </w:p>
        </w:tc>
        <w:tc>
          <w:tcPr>
            <w:tcW w:w="2127" w:type="dxa"/>
          </w:tcPr>
          <w:p w14:paraId="726D10F1" w14:textId="77777777" w:rsidR="00321BFF" w:rsidRDefault="00321BFF" w:rsidP="00992418">
            <w:pPr>
              <w:rPr>
                <w:rFonts w:eastAsia="SimSun"/>
                <w:lang w:val="en-US" w:eastAsia="zh-CN"/>
              </w:rPr>
            </w:pPr>
          </w:p>
        </w:tc>
      </w:tr>
      <w:tr w:rsidR="00321BFF" w14:paraId="0D655C3C" w14:textId="77777777" w:rsidTr="00992418">
        <w:tc>
          <w:tcPr>
            <w:tcW w:w="1385" w:type="dxa"/>
          </w:tcPr>
          <w:p w14:paraId="12425C8E" w14:textId="3A0CE4C8" w:rsidR="00321BFF" w:rsidRDefault="00A7045F" w:rsidP="00992418">
            <w:pPr>
              <w:rPr>
                <w:rFonts w:eastAsia="SimSun"/>
                <w:lang w:val="en-US" w:eastAsia="zh-CN"/>
              </w:rPr>
            </w:pPr>
            <w:r>
              <w:rPr>
                <w:rFonts w:eastAsia="SimSun"/>
                <w:lang w:val="en-US" w:eastAsia="zh-CN"/>
              </w:rPr>
              <w:t>Ericsson</w:t>
            </w:r>
          </w:p>
        </w:tc>
        <w:tc>
          <w:tcPr>
            <w:tcW w:w="6545" w:type="dxa"/>
          </w:tcPr>
          <w:p w14:paraId="16E56318" w14:textId="34D496C1" w:rsidR="00321BFF" w:rsidRDefault="00A7045F" w:rsidP="00992418">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9174956" w14:textId="77777777" w:rsidR="00321BFF" w:rsidRDefault="00321BFF" w:rsidP="00992418">
            <w:pPr>
              <w:rPr>
                <w:lang w:val="en-US"/>
              </w:rPr>
            </w:pPr>
          </w:p>
        </w:tc>
      </w:tr>
      <w:tr w:rsidR="00321BFF" w14:paraId="1BFB50A0" w14:textId="77777777" w:rsidTr="00992418">
        <w:tc>
          <w:tcPr>
            <w:tcW w:w="1385" w:type="dxa"/>
          </w:tcPr>
          <w:p w14:paraId="0490242C" w14:textId="77777777" w:rsidR="00321BFF" w:rsidRDefault="00321BFF" w:rsidP="00992418">
            <w:pPr>
              <w:rPr>
                <w:rFonts w:eastAsia="Malgun Gothic"/>
                <w:lang w:val="en-US" w:eastAsia="ko-KR"/>
              </w:rPr>
            </w:pPr>
          </w:p>
        </w:tc>
        <w:tc>
          <w:tcPr>
            <w:tcW w:w="6545" w:type="dxa"/>
          </w:tcPr>
          <w:p w14:paraId="28C84C35" w14:textId="77777777" w:rsidR="00321BFF" w:rsidRDefault="00321BFF" w:rsidP="00992418">
            <w:pPr>
              <w:rPr>
                <w:rFonts w:eastAsia="Malgun Gothic"/>
                <w:lang w:val="en-US" w:eastAsia="ko-KR"/>
              </w:rPr>
            </w:pPr>
          </w:p>
        </w:tc>
        <w:tc>
          <w:tcPr>
            <w:tcW w:w="2127" w:type="dxa"/>
          </w:tcPr>
          <w:p w14:paraId="272044C7" w14:textId="77777777" w:rsidR="00321BFF" w:rsidRDefault="00321BFF" w:rsidP="00992418">
            <w:pPr>
              <w:rPr>
                <w:lang w:val="en-US"/>
              </w:rPr>
            </w:pPr>
          </w:p>
        </w:tc>
      </w:tr>
      <w:tr w:rsidR="00321BFF" w14:paraId="056D5314" w14:textId="77777777" w:rsidTr="00992418">
        <w:tc>
          <w:tcPr>
            <w:tcW w:w="1385" w:type="dxa"/>
          </w:tcPr>
          <w:p w14:paraId="1350C4CC" w14:textId="77777777" w:rsidR="00321BFF" w:rsidRDefault="00321BFF" w:rsidP="00992418">
            <w:pPr>
              <w:rPr>
                <w:rFonts w:eastAsia="SimSun"/>
                <w:lang w:val="en-US" w:eastAsia="zh-CN"/>
              </w:rPr>
            </w:pPr>
          </w:p>
        </w:tc>
        <w:tc>
          <w:tcPr>
            <w:tcW w:w="6545" w:type="dxa"/>
          </w:tcPr>
          <w:p w14:paraId="1C9A8234" w14:textId="77777777" w:rsidR="00321BFF" w:rsidRDefault="00321BFF" w:rsidP="00992418">
            <w:pPr>
              <w:rPr>
                <w:rFonts w:eastAsia="SimSun"/>
                <w:lang w:val="en-US" w:eastAsia="zh-CN"/>
              </w:rPr>
            </w:pPr>
          </w:p>
        </w:tc>
        <w:tc>
          <w:tcPr>
            <w:tcW w:w="2127" w:type="dxa"/>
          </w:tcPr>
          <w:p w14:paraId="6E81D24A" w14:textId="77777777" w:rsidR="00321BFF" w:rsidRDefault="00321BFF" w:rsidP="00992418">
            <w:pPr>
              <w:rPr>
                <w:lang w:val="en-US"/>
              </w:rPr>
            </w:pPr>
          </w:p>
        </w:tc>
      </w:tr>
      <w:tr w:rsidR="00321BFF" w14:paraId="76F319A7" w14:textId="77777777" w:rsidTr="00992418">
        <w:tc>
          <w:tcPr>
            <w:tcW w:w="1385" w:type="dxa"/>
          </w:tcPr>
          <w:p w14:paraId="4E18D2D9" w14:textId="77777777" w:rsidR="00321BFF" w:rsidRDefault="00321BFF" w:rsidP="00992418">
            <w:pPr>
              <w:rPr>
                <w:rFonts w:eastAsia="SimSun"/>
                <w:lang w:val="en-US" w:eastAsia="zh-CN"/>
              </w:rPr>
            </w:pPr>
          </w:p>
        </w:tc>
        <w:tc>
          <w:tcPr>
            <w:tcW w:w="6545" w:type="dxa"/>
          </w:tcPr>
          <w:p w14:paraId="295DAB98" w14:textId="77777777" w:rsidR="00321BFF" w:rsidRDefault="00321BFF" w:rsidP="00992418">
            <w:pPr>
              <w:rPr>
                <w:rFonts w:eastAsia="SimSun"/>
                <w:lang w:val="en-US" w:eastAsia="zh-CN"/>
              </w:rPr>
            </w:pPr>
          </w:p>
        </w:tc>
        <w:tc>
          <w:tcPr>
            <w:tcW w:w="2127" w:type="dxa"/>
          </w:tcPr>
          <w:p w14:paraId="098CBB1E" w14:textId="77777777" w:rsidR="00321BFF" w:rsidRDefault="00321BFF" w:rsidP="00992418">
            <w:pPr>
              <w:rPr>
                <w:lang w:val="en-US"/>
              </w:rPr>
            </w:pPr>
          </w:p>
        </w:tc>
      </w:tr>
      <w:tr w:rsidR="00321BFF" w14:paraId="2ECFF0F5" w14:textId="77777777" w:rsidTr="00992418">
        <w:tc>
          <w:tcPr>
            <w:tcW w:w="1385" w:type="dxa"/>
          </w:tcPr>
          <w:p w14:paraId="672C1EDE" w14:textId="77777777" w:rsidR="00321BFF" w:rsidRDefault="00321BFF" w:rsidP="00992418">
            <w:pPr>
              <w:rPr>
                <w:rFonts w:eastAsia="SimSun"/>
                <w:lang w:val="en-US" w:eastAsia="zh-CN"/>
              </w:rPr>
            </w:pPr>
          </w:p>
        </w:tc>
        <w:tc>
          <w:tcPr>
            <w:tcW w:w="6545" w:type="dxa"/>
          </w:tcPr>
          <w:p w14:paraId="22A90696" w14:textId="77777777" w:rsidR="00321BFF" w:rsidRDefault="00321BFF" w:rsidP="00992418">
            <w:pPr>
              <w:rPr>
                <w:rFonts w:eastAsia="SimSun"/>
                <w:lang w:val="en-US" w:eastAsia="zh-CN"/>
              </w:rPr>
            </w:pPr>
          </w:p>
        </w:tc>
        <w:tc>
          <w:tcPr>
            <w:tcW w:w="2127" w:type="dxa"/>
          </w:tcPr>
          <w:p w14:paraId="496E7D76" w14:textId="77777777" w:rsidR="00321BFF" w:rsidRDefault="00321BFF" w:rsidP="00992418">
            <w:pPr>
              <w:rPr>
                <w:lang w:val="en-US"/>
              </w:rPr>
            </w:pPr>
          </w:p>
        </w:tc>
      </w:tr>
      <w:tr w:rsidR="00321BFF" w14:paraId="4932ECA6" w14:textId="77777777" w:rsidTr="00992418">
        <w:tc>
          <w:tcPr>
            <w:tcW w:w="1385" w:type="dxa"/>
          </w:tcPr>
          <w:p w14:paraId="7A5BBFB7" w14:textId="77777777" w:rsidR="00321BFF" w:rsidRDefault="00321BFF" w:rsidP="00992418">
            <w:pPr>
              <w:rPr>
                <w:rFonts w:eastAsia="SimSun"/>
                <w:lang w:val="en-US" w:eastAsia="zh-CN"/>
              </w:rPr>
            </w:pPr>
          </w:p>
        </w:tc>
        <w:tc>
          <w:tcPr>
            <w:tcW w:w="6545" w:type="dxa"/>
          </w:tcPr>
          <w:p w14:paraId="2CD6D215" w14:textId="77777777" w:rsidR="00321BFF" w:rsidRDefault="00321BFF" w:rsidP="00992418">
            <w:pPr>
              <w:rPr>
                <w:rFonts w:eastAsia="SimSun"/>
                <w:lang w:val="en-US" w:eastAsia="zh-CN"/>
              </w:rPr>
            </w:pPr>
          </w:p>
        </w:tc>
        <w:tc>
          <w:tcPr>
            <w:tcW w:w="2127" w:type="dxa"/>
          </w:tcPr>
          <w:p w14:paraId="48463A2F" w14:textId="77777777" w:rsidR="00321BFF" w:rsidRDefault="00321BFF" w:rsidP="00992418">
            <w:pPr>
              <w:rPr>
                <w:lang w:val="en-US"/>
              </w:rPr>
            </w:pPr>
          </w:p>
        </w:tc>
      </w:tr>
      <w:tr w:rsidR="00321BFF" w14:paraId="1A74C830" w14:textId="77777777" w:rsidTr="00992418">
        <w:tc>
          <w:tcPr>
            <w:tcW w:w="1385" w:type="dxa"/>
          </w:tcPr>
          <w:p w14:paraId="41AD7266" w14:textId="77777777" w:rsidR="00321BFF" w:rsidRDefault="00321BFF" w:rsidP="00992418">
            <w:pPr>
              <w:rPr>
                <w:rFonts w:eastAsia="SimSun"/>
                <w:lang w:val="en-US" w:eastAsia="zh-CN"/>
              </w:rPr>
            </w:pPr>
          </w:p>
        </w:tc>
        <w:tc>
          <w:tcPr>
            <w:tcW w:w="6545" w:type="dxa"/>
          </w:tcPr>
          <w:p w14:paraId="360A8195" w14:textId="77777777" w:rsidR="00321BFF" w:rsidRDefault="00321BFF" w:rsidP="00992418">
            <w:pPr>
              <w:rPr>
                <w:rFonts w:eastAsia="SimSun"/>
                <w:lang w:val="en-US" w:eastAsia="zh-CN"/>
              </w:rPr>
            </w:pPr>
          </w:p>
        </w:tc>
        <w:tc>
          <w:tcPr>
            <w:tcW w:w="2127" w:type="dxa"/>
          </w:tcPr>
          <w:p w14:paraId="4C19F264" w14:textId="77777777" w:rsidR="00321BFF" w:rsidRDefault="00321BFF" w:rsidP="00992418">
            <w:pPr>
              <w:rPr>
                <w:lang w:val="en-US"/>
              </w:rPr>
            </w:pPr>
          </w:p>
        </w:tc>
      </w:tr>
      <w:tr w:rsidR="00321BFF" w14:paraId="1B10834A" w14:textId="77777777" w:rsidTr="00992418">
        <w:tc>
          <w:tcPr>
            <w:tcW w:w="1385" w:type="dxa"/>
          </w:tcPr>
          <w:p w14:paraId="0D309575" w14:textId="77777777" w:rsidR="00321BFF" w:rsidRDefault="00321BFF" w:rsidP="00992418">
            <w:pPr>
              <w:rPr>
                <w:rFonts w:eastAsia="Malgun Gothic"/>
                <w:lang w:val="en-US" w:eastAsia="ko-KR"/>
              </w:rPr>
            </w:pPr>
          </w:p>
        </w:tc>
        <w:tc>
          <w:tcPr>
            <w:tcW w:w="6545" w:type="dxa"/>
          </w:tcPr>
          <w:p w14:paraId="1BE26FF0" w14:textId="77777777" w:rsidR="00321BFF" w:rsidRDefault="00321BFF" w:rsidP="00992418">
            <w:pPr>
              <w:rPr>
                <w:rFonts w:eastAsia="Malgun Gothic"/>
                <w:lang w:val="en-US" w:eastAsia="ko-KR"/>
              </w:rPr>
            </w:pPr>
          </w:p>
        </w:tc>
        <w:tc>
          <w:tcPr>
            <w:tcW w:w="2127" w:type="dxa"/>
          </w:tcPr>
          <w:p w14:paraId="58ED1A23" w14:textId="77777777" w:rsidR="00321BFF" w:rsidRDefault="00321BFF" w:rsidP="00992418">
            <w:pPr>
              <w:rPr>
                <w:lang w:val="en-US"/>
              </w:rPr>
            </w:pPr>
          </w:p>
        </w:tc>
      </w:tr>
      <w:tr w:rsidR="00321BFF" w14:paraId="4662F3D6" w14:textId="77777777" w:rsidTr="00992418">
        <w:tc>
          <w:tcPr>
            <w:tcW w:w="1385" w:type="dxa"/>
          </w:tcPr>
          <w:p w14:paraId="638967CD" w14:textId="77777777" w:rsidR="00321BFF" w:rsidRDefault="00321BFF" w:rsidP="00992418">
            <w:pPr>
              <w:rPr>
                <w:rFonts w:eastAsia="SimSun"/>
                <w:lang w:val="en-US" w:eastAsia="ko-KR"/>
              </w:rPr>
            </w:pPr>
          </w:p>
        </w:tc>
        <w:tc>
          <w:tcPr>
            <w:tcW w:w="6545" w:type="dxa"/>
          </w:tcPr>
          <w:p w14:paraId="29600CF9" w14:textId="77777777" w:rsidR="00321BFF" w:rsidRDefault="00321BFF" w:rsidP="00992418">
            <w:pPr>
              <w:rPr>
                <w:rFonts w:eastAsia="SimSun"/>
                <w:lang w:val="en-US" w:eastAsia="ko-KR"/>
              </w:rPr>
            </w:pPr>
          </w:p>
        </w:tc>
        <w:tc>
          <w:tcPr>
            <w:tcW w:w="2127" w:type="dxa"/>
          </w:tcPr>
          <w:p w14:paraId="64DE7CB4" w14:textId="77777777" w:rsidR="00321BFF" w:rsidRDefault="00321BFF" w:rsidP="00992418">
            <w:pPr>
              <w:rPr>
                <w:lang w:val="en-US"/>
              </w:rPr>
            </w:pPr>
          </w:p>
        </w:tc>
      </w:tr>
      <w:tr w:rsidR="00321BFF" w14:paraId="0A84A558" w14:textId="77777777" w:rsidTr="00992418">
        <w:tc>
          <w:tcPr>
            <w:tcW w:w="1385" w:type="dxa"/>
          </w:tcPr>
          <w:p w14:paraId="5D31288A" w14:textId="77777777" w:rsidR="00321BFF" w:rsidRPr="000E6967" w:rsidRDefault="00321BFF" w:rsidP="00992418">
            <w:pPr>
              <w:rPr>
                <w:rFonts w:eastAsia="SimSun"/>
                <w:lang w:val="en-US" w:eastAsia="zh-CN"/>
              </w:rPr>
            </w:pPr>
          </w:p>
        </w:tc>
        <w:tc>
          <w:tcPr>
            <w:tcW w:w="6545" w:type="dxa"/>
          </w:tcPr>
          <w:p w14:paraId="41ED2121" w14:textId="77777777" w:rsidR="00321BFF" w:rsidRPr="000E6967" w:rsidRDefault="00321BFF" w:rsidP="00992418">
            <w:pPr>
              <w:rPr>
                <w:rFonts w:eastAsia="SimSun"/>
                <w:lang w:val="en-US" w:eastAsia="zh-CN"/>
              </w:rPr>
            </w:pPr>
          </w:p>
        </w:tc>
        <w:tc>
          <w:tcPr>
            <w:tcW w:w="2127" w:type="dxa"/>
          </w:tcPr>
          <w:p w14:paraId="411CD783" w14:textId="77777777" w:rsidR="00321BFF" w:rsidRDefault="00321BFF" w:rsidP="00992418">
            <w:pPr>
              <w:ind w:left="480" w:hanging="480"/>
              <w:rPr>
                <w:lang w:val="en-US"/>
              </w:rPr>
            </w:pPr>
          </w:p>
        </w:tc>
      </w:tr>
      <w:tr w:rsidR="00321BFF" w14:paraId="0AE0CAF0" w14:textId="77777777" w:rsidTr="00992418">
        <w:tc>
          <w:tcPr>
            <w:tcW w:w="1385" w:type="dxa"/>
          </w:tcPr>
          <w:p w14:paraId="1DC7D1E6" w14:textId="77777777" w:rsidR="00321BFF" w:rsidRDefault="00321BFF" w:rsidP="00992418">
            <w:pPr>
              <w:rPr>
                <w:rFonts w:eastAsia="SimSun"/>
                <w:lang w:val="en-US" w:eastAsia="zh-CN"/>
              </w:rPr>
            </w:pPr>
          </w:p>
        </w:tc>
        <w:tc>
          <w:tcPr>
            <w:tcW w:w="6545" w:type="dxa"/>
          </w:tcPr>
          <w:p w14:paraId="15CC2F7C" w14:textId="77777777" w:rsidR="00321BFF" w:rsidRDefault="00321BFF" w:rsidP="00992418">
            <w:pPr>
              <w:rPr>
                <w:rFonts w:eastAsia="SimSun"/>
                <w:lang w:val="en-US" w:eastAsia="zh-CN"/>
              </w:rPr>
            </w:pPr>
          </w:p>
        </w:tc>
        <w:tc>
          <w:tcPr>
            <w:tcW w:w="2127" w:type="dxa"/>
          </w:tcPr>
          <w:p w14:paraId="55467419" w14:textId="77777777" w:rsidR="00321BFF" w:rsidRDefault="00321BFF" w:rsidP="00992418">
            <w:pPr>
              <w:rPr>
                <w:lang w:val="en-US"/>
              </w:rPr>
            </w:pPr>
          </w:p>
        </w:tc>
      </w:tr>
      <w:tr w:rsidR="00321BFF" w14:paraId="78CED15E" w14:textId="77777777" w:rsidTr="00992418">
        <w:tc>
          <w:tcPr>
            <w:tcW w:w="1385" w:type="dxa"/>
          </w:tcPr>
          <w:p w14:paraId="6CD60338" w14:textId="77777777" w:rsidR="00321BFF" w:rsidRPr="0050413E" w:rsidRDefault="00321BFF" w:rsidP="00992418">
            <w:pPr>
              <w:rPr>
                <w:rFonts w:eastAsia="PMingLiU"/>
                <w:lang w:eastAsia="zh-TW"/>
              </w:rPr>
            </w:pPr>
          </w:p>
        </w:tc>
        <w:tc>
          <w:tcPr>
            <w:tcW w:w="6545" w:type="dxa"/>
          </w:tcPr>
          <w:p w14:paraId="694677B9" w14:textId="77777777" w:rsidR="00321BFF" w:rsidRPr="0050413E" w:rsidRDefault="00321BFF" w:rsidP="00992418">
            <w:pPr>
              <w:rPr>
                <w:rFonts w:eastAsia="PMingLiU"/>
                <w:lang w:val="en-US" w:eastAsia="zh-TW"/>
              </w:rPr>
            </w:pPr>
          </w:p>
        </w:tc>
        <w:tc>
          <w:tcPr>
            <w:tcW w:w="2127" w:type="dxa"/>
          </w:tcPr>
          <w:p w14:paraId="4F6BE220" w14:textId="77777777" w:rsidR="00321BFF" w:rsidRDefault="00321BFF" w:rsidP="00992418">
            <w:pPr>
              <w:rPr>
                <w:lang w:val="en-US"/>
              </w:rPr>
            </w:pPr>
          </w:p>
        </w:tc>
      </w:tr>
      <w:tr w:rsidR="00321BFF" w14:paraId="60F6FAEE" w14:textId="77777777" w:rsidTr="00992418">
        <w:tc>
          <w:tcPr>
            <w:tcW w:w="1385" w:type="dxa"/>
          </w:tcPr>
          <w:p w14:paraId="31430AFF" w14:textId="77777777" w:rsidR="00321BFF" w:rsidRPr="00096E3F" w:rsidRDefault="00321BFF" w:rsidP="00992418">
            <w:pPr>
              <w:rPr>
                <w:rFonts w:eastAsiaTheme="minorEastAsia"/>
              </w:rPr>
            </w:pPr>
          </w:p>
        </w:tc>
        <w:tc>
          <w:tcPr>
            <w:tcW w:w="6545" w:type="dxa"/>
          </w:tcPr>
          <w:p w14:paraId="7409983F" w14:textId="77777777" w:rsidR="00321BFF" w:rsidRDefault="00321BFF" w:rsidP="00992418">
            <w:pPr>
              <w:rPr>
                <w:rFonts w:eastAsia="PMingLiU"/>
                <w:lang w:val="en-US" w:eastAsia="zh-TW"/>
              </w:rPr>
            </w:pPr>
          </w:p>
        </w:tc>
        <w:tc>
          <w:tcPr>
            <w:tcW w:w="2127" w:type="dxa"/>
          </w:tcPr>
          <w:p w14:paraId="2F22B142" w14:textId="77777777" w:rsidR="00321BFF" w:rsidRDefault="00321BFF" w:rsidP="00992418">
            <w:pPr>
              <w:rPr>
                <w:lang w:val="en-US"/>
              </w:rPr>
            </w:pPr>
          </w:p>
        </w:tc>
      </w:tr>
    </w:tbl>
    <w:p w14:paraId="7E056103" w14:textId="77777777" w:rsidR="00321BFF" w:rsidRDefault="00321BFF" w:rsidP="00321BFF">
      <w:pPr>
        <w:rPr>
          <w:lang w:val="en-US"/>
        </w:rPr>
      </w:pPr>
    </w:p>
    <w:p w14:paraId="47479402" w14:textId="2005E5FF" w:rsidR="00631F50" w:rsidRDefault="00631F50">
      <w:pPr>
        <w:snapToGrid/>
        <w:spacing w:after="0" w:afterAutospacing="0"/>
        <w:jc w:val="left"/>
        <w:rPr>
          <w:b/>
          <w:i/>
          <w:szCs w:val="22"/>
          <w:lang w:val="en-US" w:eastAsia="ko-KR"/>
        </w:rPr>
      </w:pPr>
      <w:r>
        <w:rPr>
          <w:b/>
          <w:i/>
          <w:szCs w:val="22"/>
          <w:lang w:val="en-US" w:eastAsia="ko-KR"/>
        </w:rPr>
        <w:br w:type="page"/>
      </w:r>
    </w:p>
    <w:p w14:paraId="0969CB1D" w14:textId="2F4F253D" w:rsidR="00F7714E" w:rsidRDefault="00F7714E" w:rsidP="00F7714E">
      <w:pPr>
        <w:pStyle w:val="Heading3"/>
        <w:tabs>
          <w:tab w:val="clear" w:pos="1561"/>
        </w:tabs>
      </w:pPr>
      <w:r w:rsidRPr="00050168">
        <w:lastRenderedPageBreak/>
        <w:t>[</w:t>
      </w:r>
      <w:r w:rsidR="00E6358E">
        <w:rPr>
          <w:rFonts w:hint="eastAsia"/>
        </w:rPr>
        <w:t>Low</w:t>
      </w:r>
      <w:r w:rsidRPr="00050168">
        <w:t xml:space="preserve">] </w:t>
      </w:r>
      <w:r>
        <w:rPr>
          <w:rFonts w:hint="eastAsia"/>
        </w:rPr>
        <w:t xml:space="preserve">Time domain </w:t>
      </w:r>
      <w:r>
        <w:t>property</w:t>
      </w:r>
      <w:r>
        <w:rPr>
          <w:rFonts w:hint="eastAsia"/>
        </w:rPr>
        <w:t xml:space="preserve"> of CSI</w:t>
      </w:r>
      <w:r w:rsidR="00C82062">
        <w:rPr>
          <w:rFonts w:hint="eastAsia"/>
        </w:rPr>
        <w:t>-RS transmission</w:t>
      </w:r>
    </w:p>
    <w:p w14:paraId="004355A2" w14:textId="464BF3E2" w:rsidR="006B7D07" w:rsidRDefault="00CD07E7" w:rsidP="00CD07E7">
      <w:pPr>
        <w:pStyle w:val="Heading5"/>
      </w:pPr>
      <w:r>
        <w:rPr>
          <w:rFonts w:hint="eastAsia"/>
        </w:rPr>
        <w:t>[Summary of contributions]</w:t>
      </w:r>
    </w:p>
    <w:p w14:paraId="7F0197D9" w14:textId="77777777" w:rsidR="001E661A" w:rsidRDefault="006B7D07" w:rsidP="001E661A">
      <w:r>
        <w:rPr>
          <w:rFonts w:hint="eastAsia"/>
        </w:rPr>
        <w:t>ZTE</w:t>
      </w:r>
    </w:p>
    <w:p w14:paraId="3C45341D" w14:textId="77777777" w:rsidR="001E661A" w:rsidRDefault="006B7D07" w:rsidP="001E661A">
      <w:pPr>
        <w:pStyle w:val="ListParagraph"/>
        <w:numPr>
          <w:ilvl w:val="1"/>
          <w:numId w:val="20"/>
        </w:numPr>
      </w:pPr>
      <w:r>
        <w:t>At least periodic CSI-RS should be supported for Alt-1/2 corresponding to CSI-RS measurement to be performed before LTM cell switch.</w:t>
      </w:r>
    </w:p>
    <w:p w14:paraId="524ADEC4" w14:textId="7EA287EB" w:rsidR="00C82062" w:rsidRDefault="006B7D07" w:rsidP="001E661A">
      <w:pPr>
        <w:pStyle w:val="ListParagraph"/>
        <w:numPr>
          <w:ilvl w:val="1"/>
          <w:numId w:val="20"/>
        </w:numPr>
      </w:pPr>
      <w:r>
        <w:t>At least aperiodic CSI-RS should be supported for Alt-3 corresponding to CSI-RS measurement to be performed during LTM cell switch.</w:t>
      </w:r>
    </w:p>
    <w:p w14:paraId="2F56E1F9" w14:textId="77777777" w:rsidR="00786F34" w:rsidRDefault="00786F34" w:rsidP="00786F34">
      <w:pPr>
        <w:rPr>
          <w:lang w:val="en-US"/>
        </w:rPr>
      </w:pPr>
      <w:r>
        <w:rPr>
          <w:rFonts w:hint="eastAsia"/>
          <w:lang w:val="en-US"/>
        </w:rPr>
        <w:t>Ericsson</w:t>
      </w:r>
      <w:bookmarkStart w:id="14" w:name="_Toc178944385"/>
    </w:p>
    <w:p w14:paraId="4CCBA742" w14:textId="2894B1D5" w:rsidR="00DE4178" w:rsidRPr="00CD07E7" w:rsidRDefault="00786F34" w:rsidP="00DE4178">
      <w:pPr>
        <w:pStyle w:val="ListParagraph"/>
        <w:numPr>
          <w:ilvl w:val="1"/>
          <w:numId w:val="20"/>
        </w:numPr>
        <w:rPr>
          <w:lang w:val="en-US"/>
        </w:rPr>
      </w:pPr>
      <w:r>
        <w:t>Support CSI acquisition on candidate cells based on periodic CSI-RS.</w:t>
      </w:r>
      <w:bookmarkEnd w:id="14"/>
    </w:p>
    <w:p w14:paraId="3BE1BB7B" w14:textId="5451F150" w:rsidR="00DE4178" w:rsidRDefault="001E661A" w:rsidP="00DE4178">
      <w:r>
        <w:rPr>
          <w:rFonts w:hint="eastAsia"/>
        </w:rPr>
        <w:t>Samsung</w:t>
      </w:r>
    </w:p>
    <w:p w14:paraId="2C0FA1D4" w14:textId="77777777" w:rsidR="001E661A" w:rsidRDefault="001E661A" w:rsidP="001E661A">
      <w:pPr>
        <w:pStyle w:val="ListParagraph"/>
        <w:numPr>
          <w:ilvl w:val="1"/>
          <w:numId w:val="20"/>
        </w:numPr>
      </w:pPr>
      <w:r>
        <w:t>Regarding CSI acquisition before or during LTM cell switch, support periodic, semi-persistent, and aperiodic CSI-RS(s) for CSI acquisition.</w:t>
      </w:r>
    </w:p>
    <w:p w14:paraId="2E77FB37" w14:textId="77777777" w:rsidR="001E661A" w:rsidRDefault="001E661A" w:rsidP="001E661A">
      <w:pPr>
        <w:pStyle w:val="ListParagraph"/>
        <w:numPr>
          <w:ilvl w:val="2"/>
          <w:numId w:val="20"/>
        </w:numPr>
      </w:pPr>
      <w:r>
        <w:t xml:space="preserve">For SP/AP CSI-RS(s) for CSI acquisition, at least the following aspects should be specified </w:t>
      </w:r>
    </w:p>
    <w:p w14:paraId="0C05C080" w14:textId="77777777" w:rsidR="001E661A" w:rsidRDefault="001E661A" w:rsidP="001E661A">
      <w:pPr>
        <w:pStyle w:val="ListParagraph"/>
        <w:numPr>
          <w:ilvl w:val="2"/>
          <w:numId w:val="20"/>
        </w:numPr>
      </w:pPr>
      <w:r>
        <w:t>When the trigger/activation would occur, i.e., before or during the LTM cell switch, relative to the application of the LTM CSC considering the CSI processing timeline (e.g. Z/Z’)</w:t>
      </w:r>
    </w:p>
    <w:p w14:paraId="26AC560A" w14:textId="40F82DE7" w:rsidR="001E661A" w:rsidRDefault="001E661A" w:rsidP="001E661A">
      <w:pPr>
        <w:pStyle w:val="ListParagraph"/>
        <w:numPr>
          <w:ilvl w:val="1"/>
          <w:numId w:val="20"/>
        </w:numPr>
      </w:pPr>
      <w:r>
        <w:t>Detailed signalling medium(s) and method(s) for activation/triggering</w:t>
      </w:r>
    </w:p>
    <w:p w14:paraId="6BC853F5" w14:textId="4C8F2D67" w:rsidR="00F64C63" w:rsidRDefault="00F64C63" w:rsidP="00F64C63">
      <w:pPr>
        <w:pStyle w:val="Heading5"/>
      </w:pPr>
      <w:r>
        <w:rPr>
          <w:rFonts w:hint="eastAsia"/>
        </w:rPr>
        <w:t>[FL observation]</w:t>
      </w:r>
    </w:p>
    <w:p w14:paraId="0C68FD8C" w14:textId="2B5C89C6" w:rsidR="00F64C63" w:rsidRDefault="00F64C63" w:rsidP="00F64C63">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w:t>
      </w:r>
      <w:r w:rsidR="0071424F">
        <w:rPr>
          <w:rFonts w:hint="eastAsia"/>
        </w:rPr>
        <w:t xml:space="preserve">, similarly to L1 measurement. </w:t>
      </w:r>
    </w:p>
    <w:p w14:paraId="5DA2D3AD" w14:textId="77777777" w:rsidR="0071424F" w:rsidRPr="00F64C63" w:rsidRDefault="0071424F" w:rsidP="00F64C63"/>
    <w:p w14:paraId="0CE5CDB7" w14:textId="0785D6A2" w:rsidR="0071424F" w:rsidRDefault="0071424F" w:rsidP="0071424F">
      <w:pPr>
        <w:pStyle w:val="Heading5"/>
        <w:rPr>
          <w:lang w:val="en-US"/>
        </w:rPr>
      </w:pPr>
      <w:r>
        <w:rPr>
          <w:rFonts w:hint="eastAsia"/>
          <w:lang w:val="en-US"/>
        </w:rPr>
        <w:t>[FL proposal 5.3-v1]</w:t>
      </w:r>
    </w:p>
    <w:p w14:paraId="7D4F35F0" w14:textId="6DC185A6" w:rsidR="00FE5D3A" w:rsidRPr="00DE0DB1" w:rsidRDefault="00FE5D3A" w:rsidP="00FE5D3A">
      <w:pPr>
        <w:pStyle w:val="ListParagraph"/>
        <w:numPr>
          <w:ilvl w:val="0"/>
          <w:numId w:val="13"/>
        </w:numPr>
        <w:autoSpaceDN w:val="0"/>
        <w:spacing w:after="0" w:afterAutospacing="0"/>
        <w:rPr>
          <w:iCs/>
          <w:color w:val="FF0000"/>
          <w:lang w:eastAsia="en-US"/>
        </w:rPr>
      </w:pPr>
      <w:r w:rsidRPr="00DE0DB1">
        <w:rPr>
          <w:iCs/>
          <w:color w:val="FF0000"/>
        </w:rPr>
        <w:t xml:space="preserve">At least periodic CSI-RS is supported for </w:t>
      </w:r>
      <w:r w:rsidR="008D6F66">
        <w:rPr>
          <w:rFonts w:hint="eastAsia"/>
          <w:iCs/>
          <w:color w:val="FF0000"/>
        </w:rPr>
        <w:t>CSI acquisition</w:t>
      </w:r>
      <w:r w:rsidRPr="00DE0DB1">
        <w:rPr>
          <w:iCs/>
          <w:color w:val="FF0000"/>
        </w:rPr>
        <w:t xml:space="preserve"> </w:t>
      </w:r>
      <w:r w:rsidR="00D423E1">
        <w:rPr>
          <w:rFonts w:hint="eastAsia"/>
          <w:iCs/>
          <w:color w:val="FF0000"/>
        </w:rPr>
        <w:t>of</w:t>
      </w:r>
      <w:r w:rsidRPr="00DE0DB1">
        <w:rPr>
          <w:iCs/>
          <w:color w:val="FF0000"/>
        </w:rPr>
        <w:t xml:space="preserve"> candidate</w:t>
      </w:r>
      <w:r w:rsidR="008D6F66">
        <w:rPr>
          <w:rFonts w:hint="eastAsia"/>
          <w:iCs/>
          <w:color w:val="FF0000"/>
        </w:rPr>
        <w:t>/target</w:t>
      </w:r>
      <w:r w:rsidRPr="00DE0DB1">
        <w:rPr>
          <w:iCs/>
          <w:color w:val="FF0000"/>
        </w:rPr>
        <w:t xml:space="preserve"> cell</w:t>
      </w:r>
      <w:r w:rsidR="008D6F66">
        <w:rPr>
          <w:rFonts w:hint="eastAsia"/>
          <w:iCs/>
          <w:color w:val="FF0000"/>
        </w:rPr>
        <w:t>(s)</w:t>
      </w:r>
      <w:r w:rsidRPr="00DE0DB1">
        <w:rPr>
          <w:iCs/>
          <w:color w:val="FF0000"/>
        </w:rPr>
        <w:t xml:space="preserve"> </w:t>
      </w:r>
    </w:p>
    <w:p w14:paraId="6F43DEAC" w14:textId="77777777" w:rsidR="0071424F" w:rsidRPr="00D423E1" w:rsidRDefault="0071424F" w:rsidP="0071424F"/>
    <w:p w14:paraId="19C25F94" w14:textId="5AE10107" w:rsidR="0071424F" w:rsidRDefault="0071424F" w:rsidP="0071424F">
      <w:pPr>
        <w:pStyle w:val="Heading5"/>
        <w:rPr>
          <w:lang w:val="en-US"/>
        </w:rPr>
      </w:pPr>
      <w:r>
        <w:rPr>
          <w:lang w:val="en-US"/>
        </w:rPr>
        <w:t>[Comments</w:t>
      </w:r>
      <w:r>
        <w:rPr>
          <w:rFonts w:hint="eastAsia"/>
          <w:lang w:val="en-US"/>
        </w:rPr>
        <w:t xml:space="preserve"> to FL Proposal 5-</w:t>
      </w:r>
      <w:r w:rsidR="00D423E1">
        <w:rPr>
          <w:rFonts w:hint="eastAsia"/>
          <w:lang w:val="en-US"/>
        </w:rPr>
        <w:t>3</w:t>
      </w:r>
      <w:r>
        <w:rPr>
          <w:rFonts w:hint="eastAsia"/>
          <w:lang w:val="en-US"/>
        </w:rPr>
        <w:t>-v1</w:t>
      </w:r>
      <w:r>
        <w:rPr>
          <w:lang w:val="en-US"/>
        </w:rPr>
        <w:t>]</w:t>
      </w:r>
    </w:p>
    <w:tbl>
      <w:tblPr>
        <w:tblStyle w:val="TableGrid8"/>
        <w:tblW w:w="10057" w:type="dxa"/>
        <w:tblLook w:val="04A0" w:firstRow="1" w:lastRow="0" w:firstColumn="1" w:lastColumn="0" w:noHBand="0" w:noVBand="1"/>
      </w:tblPr>
      <w:tblGrid>
        <w:gridCol w:w="1385"/>
        <w:gridCol w:w="6545"/>
        <w:gridCol w:w="2127"/>
      </w:tblGrid>
      <w:tr w:rsidR="0071424F" w14:paraId="47D6A0D0"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0D9643E" w14:textId="77777777" w:rsidR="0071424F" w:rsidRDefault="0071424F" w:rsidP="00992418">
            <w:pPr>
              <w:rPr>
                <w:rFonts w:eastAsiaTheme="minorEastAsia"/>
                <w:lang w:val="en-US"/>
              </w:rPr>
            </w:pPr>
            <w:r>
              <w:rPr>
                <w:rFonts w:eastAsiaTheme="minorEastAsia"/>
                <w:lang w:val="en-US"/>
              </w:rPr>
              <w:t>Company</w:t>
            </w:r>
          </w:p>
        </w:tc>
        <w:tc>
          <w:tcPr>
            <w:tcW w:w="6545" w:type="dxa"/>
          </w:tcPr>
          <w:p w14:paraId="3EE77032" w14:textId="77777777" w:rsidR="0071424F" w:rsidRDefault="0071424F" w:rsidP="00992418">
            <w:pPr>
              <w:rPr>
                <w:rFonts w:eastAsiaTheme="minorEastAsia"/>
                <w:lang w:val="en-US"/>
              </w:rPr>
            </w:pPr>
            <w:r>
              <w:rPr>
                <w:rFonts w:eastAsiaTheme="minorEastAsia"/>
                <w:lang w:val="en-US"/>
              </w:rPr>
              <w:t>Comment</w:t>
            </w:r>
          </w:p>
        </w:tc>
        <w:tc>
          <w:tcPr>
            <w:tcW w:w="2127" w:type="dxa"/>
          </w:tcPr>
          <w:p w14:paraId="4FC8078E" w14:textId="77777777" w:rsidR="0071424F" w:rsidRDefault="0071424F" w:rsidP="00992418">
            <w:pPr>
              <w:rPr>
                <w:rFonts w:eastAsiaTheme="minorEastAsia"/>
                <w:lang w:val="en-US"/>
              </w:rPr>
            </w:pPr>
            <w:r>
              <w:rPr>
                <w:rFonts w:eastAsiaTheme="minorEastAsia" w:hint="eastAsia"/>
                <w:lang w:val="en-US"/>
              </w:rPr>
              <w:t>FL reply</w:t>
            </w:r>
          </w:p>
        </w:tc>
      </w:tr>
      <w:tr w:rsidR="0071424F" w14:paraId="1EB4887E" w14:textId="77777777" w:rsidTr="00992418">
        <w:tc>
          <w:tcPr>
            <w:tcW w:w="1385" w:type="dxa"/>
          </w:tcPr>
          <w:p w14:paraId="0FE41751" w14:textId="28A6858B" w:rsidR="0071424F" w:rsidRDefault="008709CA" w:rsidP="00992418">
            <w:pPr>
              <w:rPr>
                <w:rFonts w:eastAsiaTheme="minorEastAsia"/>
                <w:lang w:val="en-US"/>
              </w:rPr>
            </w:pPr>
            <w:r>
              <w:rPr>
                <w:rFonts w:eastAsiaTheme="minorEastAsia" w:hint="eastAsia"/>
                <w:lang w:val="en-US"/>
              </w:rPr>
              <w:t>Fujitsu</w:t>
            </w:r>
          </w:p>
        </w:tc>
        <w:tc>
          <w:tcPr>
            <w:tcW w:w="6545" w:type="dxa"/>
          </w:tcPr>
          <w:p w14:paraId="3C5F4A67" w14:textId="24788FF4" w:rsidR="0071424F" w:rsidRPr="00CA4ACA" w:rsidRDefault="00617E4A" w:rsidP="00992418">
            <w:pPr>
              <w:rPr>
                <w:rFonts w:eastAsiaTheme="minorEastAsia"/>
                <w:highlight w:val="yellow"/>
                <w:lang w:val="en-US"/>
              </w:rPr>
            </w:pPr>
            <w:r w:rsidRPr="00E45C54">
              <w:rPr>
                <w:rFonts w:eastAsiaTheme="minorEastAsia" w:hint="eastAsia"/>
                <w:lang w:val="en-US"/>
              </w:rPr>
              <w:t>S</w:t>
            </w:r>
            <w:r w:rsidR="001030F7" w:rsidRPr="00E45C54">
              <w:rPr>
                <w:rFonts w:eastAsiaTheme="minorEastAsia" w:hint="eastAsia"/>
                <w:lang w:val="en-US"/>
              </w:rPr>
              <w:t>upport</w:t>
            </w:r>
            <w:r w:rsidR="00DB2A91" w:rsidRPr="00E45C54">
              <w:rPr>
                <w:rFonts w:eastAsiaTheme="minorEastAsia" w:hint="eastAsia"/>
                <w:lang w:val="en-US"/>
              </w:rPr>
              <w:t xml:space="preserve"> FL proposal</w:t>
            </w:r>
            <w:r w:rsidR="00563149" w:rsidRPr="00E45C54">
              <w:rPr>
                <w:rFonts w:eastAsiaTheme="minorEastAsia" w:hint="eastAsia"/>
                <w:lang w:val="en-US"/>
              </w:rPr>
              <w:t xml:space="preserve"> 5-</w:t>
            </w:r>
            <w:r w:rsidR="00AD6AF7" w:rsidRPr="00E45C54">
              <w:rPr>
                <w:rFonts w:eastAsiaTheme="minorEastAsia" w:hint="eastAsia"/>
                <w:lang w:val="en-US"/>
              </w:rPr>
              <w:t>3</w:t>
            </w:r>
            <w:r w:rsidR="00563149" w:rsidRPr="00E45C54">
              <w:rPr>
                <w:rFonts w:eastAsiaTheme="minorEastAsia" w:hint="eastAsia"/>
                <w:lang w:val="en-US"/>
              </w:rPr>
              <w:t>-v1</w:t>
            </w:r>
            <w:r w:rsidRPr="00E45C54">
              <w:rPr>
                <w:rFonts w:eastAsiaTheme="minorEastAsia" w:hint="eastAsia"/>
                <w:lang w:val="en-US"/>
              </w:rPr>
              <w:t xml:space="preserve">. </w:t>
            </w:r>
            <w:r w:rsidR="00895C7C">
              <w:rPr>
                <w:rFonts w:eastAsiaTheme="minorEastAsia" w:hint="eastAsia"/>
                <w:lang w:val="en-US"/>
              </w:rPr>
              <w:t>Besides</w:t>
            </w:r>
            <w:r w:rsidR="00E124C8" w:rsidRPr="00E45C54">
              <w:rPr>
                <w:rFonts w:eastAsiaTheme="minorEastAsia" w:hint="eastAsia"/>
                <w:lang w:val="en-US"/>
              </w:rPr>
              <w:t xml:space="preserve">, we think </w:t>
            </w:r>
            <w:r w:rsidR="00346DB5" w:rsidRPr="00E45C54">
              <w:rPr>
                <w:rFonts w:eastAsiaTheme="minorEastAsia" w:hint="eastAsia"/>
                <w:lang w:val="en-US"/>
              </w:rPr>
              <w:t>semi-persistent and aperiodic CSI-RS transmission might</w:t>
            </w:r>
            <w:r w:rsidR="00F548EE" w:rsidRPr="00E45C54">
              <w:rPr>
                <w:rFonts w:eastAsiaTheme="minorEastAsia" w:hint="eastAsia"/>
                <w:lang w:val="en-US"/>
              </w:rPr>
              <w:t xml:space="preserve"> also</w:t>
            </w:r>
            <w:r w:rsidR="00346DB5" w:rsidRPr="00E45C54">
              <w:rPr>
                <w:rFonts w:eastAsiaTheme="minorEastAsia" w:hint="eastAsia"/>
                <w:lang w:val="en-US"/>
              </w:rPr>
              <w:t xml:space="preserve"> be needed</w:t>
            </w:r>
            <w:r w:rsidR="00FB0832">
              <w:rPr>
                <w:rFonts w:eastAsiaTheme="minorEastAsia" w:hint="eastAsia"/>
                <w:lang w:val="en-US"/>
              </w:rPr>
              <w:t xml:space="preserve"> since there might be a case </w:t>
            </w:r>
            <w:r w:rsidR="00E27694" w:rsidRPr="00E45C54">
              <w:rPr>
                <w:rFonts w:eastAsiaTheme="minorEastAsia" w:hint="eastAsia"/>
                <w:lang w:val="en-US"/>
              </w:rPr>
              <w:t xml:space="preserve">to use aperiodic </w:t>
            </w:r>
            <w:r w:rsidR="00866745" w:rsidRPr="00E45C54">
              <w:rPr>
                <w:rFonts w:eastAsiaTheme="minorEastAsia" w:hint="eastAsia"/>
                <w:lang w:val="en-US"/>
              </w:rPr>
              <w:t xml:space="preserve">CSI-RS transmission and measurement </w:t>
            </w:r>
            <w:proofErr w:type="gramStart"/>
            <w:r w:rsidR="00C001FA" w:rsidRPr="00E45C54">
              <w:rPr>
                <w:rFonts w:eastAsiaTheme="minorEastAsia" w:hint="eastAsia"/>
                <w:lang w:val="en-US"/>
              </w:rPr>
              <w:t>in order to</w:t>
            </w:r>
            <w:proofErr w:type="gramEnd"/>
            <w:r w:rsidR="00C001FA" w:rsidRPr="00E45C54">
              <w:rPr>
                <w:rFonts w:eastAsiaTheme="minorEastAsia" w:hint="eastAsia"/>
                <w:lang w:val="en-US"/>
              </w:rPr>
              <w:t xml:space="preserve"> </w:t>
            </w:r>
            <w:r w:rsidR="00BC39C3" w:rsidRPr="00E45C54">
              <w:rPr>
                <w:rFonts w:eastAsiaTheme="minorEastAsia" w:hint="eastAsia"/>
                <w:lang w:val="en-US"/>
              </w:rPr>
              <w:t>avoid unnecessary CSI-RS transmission</w:t>
            </w:r>
            <w:r w:rsidR="00866745" w:rsidRPr="00E45C54">
              <w:rPr>
                <w:rFonts w:eastAsiaTheme="minorEastAsia" w:hint="eastAsia"/>
                <w:lang w:val="en-US"/>
              </w:rPr>
              <w:t xml:space="preserve">. </w:t>
            </w:r>
          </w:p>
        </w:tc>
        <w:tc>
          <w:tcPr>
            <w:tcW w:w="2127" w:type="dxa"/>
          </w:tcPr>
          <w:p w14:paraId="2EB6324D" w14:textId="77777777" w:rsidR="0071424F" w:rsidRDefault="0071424F" w:rsidP="00992418">
            <w:pPr>
              <w:rPr>
                <w:rFonts w:eastAsia="SimSun"/>
                <w:lang w:val="en-US" w:eastAsia="zh-CN"/>
              </w:rPr>
            </w:pPr>
          </w:p>
        </w:tc>
      </w:tr>
      <w:tr w:rsidR="0071424F" w14:paraId="222F0A50" w14:textId="77777777" w:rsidTr="00992418">
        <w:tc>
          <w:tcPr>
            <w:tcW w:w="1385" w:type="dxa"/>
          </w:tcPr>
          <w:p w14:paraId="0EE51F6B" w14:textId="20483400" w:rsidR="0071424F" w:rsidRDefault="00E2486A" w:rsidP="00992418">
            <w:pPr>
              <w:rPr>
                <w:rFonts w:eastAsia="SimSun"/>
                <w:lang w:val="en-US" w:eastAsia="zh-CN"/>
              </w:rPr>
            </w:pPr>
            <w:r>
              <w:rPr>
                <w:rFonts w:eastAsia="SimSun"/>
                <w:lang w:val="en-US" w:eastAsia="zh-CN"/>
              </w:rPr>
              <w:t>Ericsson</w:t>
            </w:r>
          </w:p>
        </w:tc>
        <w:tc>
          <w:tcPr>
            <w:tcW w:w="6545" w:type="dxa"/>
          </w:tcPr>
          <w:p w14:paraId="06F316F4" w14:textId="4C131524" w:rsidR="0071424F" w:rsidRDefault="00E2486A" w:rsidP="00992418">
            <w:pPr>
              <w:rPr>
                <w:lang w:val="en-US"/>
              </w:rPr>
            </w:pPr>
            <w:r>
              <w:rPr>
                <w:lang w:val="en-US"/>
              </w:rPr>
              <w:t>Support</w:t>
            </w:r>
          </w:p>
        </w:tc>
        <w:tc>
          <w:tcPr>
            <w:tcW w:w="2127" w:type="dxa"/>
          </w:tcPr>
          <w:p w14:paraId="36C44244" w14:textId="77777777" w:rsidR="0071424F" w:rsidRDefault="0071424F" w:rsidP="00992418">
            <w:pPr>
              <w:rPr>
                <w:lang w:val="en-US"/>
              </w:rPr>
            </w:pPr>
          </w:p>
        </w:tc>
      </w:tr>
      <w:tr w:rsidR="0071424F" w14:paraId="50CBCF98" w14:textId="77777777" w:rsidTr="00992418">
        <w:tc>
          <w:tcPr>
            <w:tcW w:w="1385" w:type="dxa"/>
          </w:tcPr>
          <w:p w14:paraId="01AB7037" w14:textId="77777777" w:rsidR="0071424F" w:rsidRDefault="0071424F" w:rsidP="00992418">
            <w:pPr>
              <w:rPr>
                <w:rFonts w:eastAsia="Malgun Gothic"/>
                <w:lang w:val="en-US" w:eastAsia="ko-KR"/>
              </w:rPr>
            </w:pPr>
          </w:p>
        </w:tc>
        <w:tc>
          <w:tcPr>
            <w:tcW w:w="6545" w:type="dxa"/>
          </w:tcPr>
          <w:p w14:paraId="28FC9698" w14:textId="77777777" w:rsidR="0071424F" w:rsidRDefault="0071424F" w:rsidP="00992418">
            <w:pPr>
              <w:rPr>
                <w:rFonts w:eastAsia="Malgun Gothic"/>
                <w:lang w:val="en-US" w:eastAsia="ko-KR"/>
              </w:rPr>
            </w:pPr>
          </w:p>
        </w:tc>
        <w:tc>
          <w:tcPr>
            <w:tcW w:w="2127" w:type="dxa"/>
          </w:tcPr>
          <w:p w14:paraId="7D2A09ED" w14:textId="77777777" w:rsidR="0071424F" w:rsidRDefault="0071424F" w:rsidP="00992418">
            <w:pPr>
              <w:rPr>
                <w:lang w:val="en-US"/>
              </w:rPr>
            </w:pPr>
          </w:p>
        </w:tc>
      </w:tr>
      <w:tr w:rsidR="0071424F" w14:paraId="4CE49CC2" w14:textId="77777777" w:rsidTr="00992418">
        <w:tc>
          <w:tcPr>
            <w:tcW w:w="1385" w:type="dxa"/>
          </w:tcPr>
          <w:p w14:paraId="35E7D5DB" w14:textId="77777777" w:rsidR="0071424F" w:rsidRDefault="0071424F" w:rsidP="00992418">
            <w:pPr>
              <w:rPr>
                <w:rFonts w:eastAsia="SimSun"/>
                <w:lang w:val="en-US" w:eastAsia="zh-CN"/>
              </w:rPr>
            </w:pPr>
          </w:p>
        </w:tc>
        <w:tc>
          <w:tcPr>
            <w:tcW w:w="6545" w:type="dxa"/>
          </w:tcPr>
          <w:p w14:paraId="1A041205" w14:textId="77777777" w:rsidR="0071424F" w:rsidRDefault="0071424F" w:rsidP="00992418">
            <w:pPr>
              <w:rPr>
                <w:rFonts w:eastAsia="SimSun"/>
                <w:lang w:val="en-US" w:eastAsia="zh-CN"/>
              </w:rPr>
            </w:pPr>
          </w:p>
        </w:tc>
        <w:tc>
          <w:tcPr>
            <w:tcW w:w="2127" w:type="dxa"/>
          </w:tcPr>
          <w:p w14:paraId="29340D07" w14:textId="77777777" w:rsidR="0071424F" w:rsidRDefault="0071424F" w:rsidP="00992418">
            <w:pPr>
              <w:rPr>
                <w:lang w:val="en-US"/>
              </w:rPr>
            </w:pPr>
          </w:p>
        </w:tc>
      </w:tr>
      <w:tr w:rsidR="0071424F" w14:paraId="48632988" w14:textId="77777777" w:rsidTr="00992418">
        <w:tc>
          <w:tcPr>
            <w:tcW w:w="1385" w:type="dxa"/>
          </w:tcPr>
          <w:p w14:paraId="795EA8CC" w14:textId="77777777" w:rsidR="0071424F" w:rsidRDefault="0071424F" w:rsidP="00992418">
            <w:pPr>
              <w:rPr>
                <w:rFonts w:eastAsia="SimSun"/>
                <w:lang w:val="en-US" w:eastAsia="zh-CN"/>
              </w:rPr>
            </w:pPr>
          </w:p>
        </w:tc>
        <w:tc>
          <w:tcPr>
            <w:tcW w:w="6545" w:type="dxa"/>
          </w:tcPr>
          <w:p w14:paraId="3F7E90A5" w14:textId="77777777" w:rsidR="0071424F" w:rsidRDefault="0071424F" w:rsidP="00992418">
            <w:pPr>
              <w:rPr>
                <w:rFonts w:eastAsia="SimSun"/>
                <w:lang w:val="en-US" w:eastAsia="zh-CN"/>
              </w:rPr>
            </w:pPr>
          </w:p>
        </w:tc>
        <w:tc>
          <w:tcPr>
            <w:tcW w:w="2127" w:type="dxa"/>
          </w:tcPr>
          <w:p w14:paraId="757FF190" w14:textId="77777777" w:rsidR="0071424F" w:rsidRDefault="0071424F" w:rsidP="00992418">
            <w:pPr>
              <w:rPr>
                <w:lang w:val="en-US"/>
              </w:rPr>
            </w:pPr>
          </w:p>
        </w:tc>
      </w:tr>
      <w:tr w:rsidR="0071424F" w14:paraId="3A116C5A" w14:textId="77777777" w:rsidTr="00992418">
        <w:tc>
          <w:tcPr>
            <w:tcW w:w="1385" w:type="dxa"/>
          </w:tcPr>
          <w:p w14:paraId="1F3D28F0" w14:textId="77777777" w:rsidR="0071424F" w:rsidRDefault="0071424F" w:rsidP="00992418">
            <w:pPr>
              <w:rPr>
                <w:rFonts w:eastAsia="SimSun"/>
                <w:lang w:val="en-US" w:eastAsia="zh-CN"/>
              </w:rPr>
            </w:pPr>
          </w:p>
        </w:tc>
        <w:tc>
          <w:tcPr>
            <w:tcW w:w="6545" w:type="dxa"/>
          </w:tcPr>
          <w:p w14:paraId="0858538F" w14:textId="77777777" w:rsidR="0071424F" w:rsidRDefault="0071424F" w:rsidP="00992418">
            <w:pPr>
              <w:rPr>
                <w:rFonts w:eastAsia="SimSun"/>
                <w:lang w:val="en-US" w:eastAsia="zh-CN"/>
              </w:rPr>
            </w:pPr>
          </w:p>
        </w:tc>
        <w:tc>
          <w:tcPr>
            <w:tcW w:w="2127" w:type="dxa"/>
          </w:tcPr>
          <w:p w14:paraId="3F8A5CA8" w14:textId="77777777" w:rsidR="0071424F" w:rsidRDefault="0071424F" w:rsidP="00992418">
            <w:pPr>
              <w:rPr>
                <w:lang w:val="en-US"/>
              </w:rPr>
            </w:pPr>
          </w:p>
        </w:tc>
      </w:tr>
      <w:tr w:rsidR="0071424F" w14:paraId="00819EA8" w14:textId="77777777" w:rsidTr="00992418">
        <w:tc>
          <w:tcPr>
            <w:tcW w:w="1385" w:type="dxa"/>
          </w:tcPr>
          <w:p w14:paraId="497691EF" w14:textId="77777777" w:rsidR="0071424F" w:rsidRDefault="0071424F" w:rsidP="00992418">
            <w:pPr>
              <w:rPr>
                <w:rFonts w:eastAsia="SimSun"/>
                <w:lang w:val="en-US" w:eastAsia="zh-CN"/>
              </w:rPr>
            </w:pPr>
          </w:p>
        </w:tc>
        <w:tc>
          <w:tcPr>
            <w:tcW w:w="6545" w:type="dxa"/>
          </w:tcPr>
          <w:p w14:paraId="64C96479" w14:textId="77777777" w:rsidR="0071424F" w:rsidRDefault="0071424F" w:rsidP="00992418">
            <w:pPr>
              <w:rPr>
                <w:rFonts w:eastAsia="SimSun"/>
                <w:lang w:val="en-US" w:eastAsia="zh-CN"/>
              </w:rPr>
            </w:pPr>
          </w:p>
        </w:tc>
        <w:tc>
          <w:tcPr>
            <w:tcW w:w="2127" w:type="dxa"/>
          </w:tcPr>
          <w:p w14:paraId="1D207051" w14:textId="77777777" w:rsidR="0071424F" w:rsidRDefault="0071424F" w:rsidP="00992418">
            <w:pPr>
              <w:rPr>
                <w:lang w:val="en-US"/>
              </w:rPr>
            </w:pPr>
          </w:p>
        </w:tc>
      </w:tr>
      <w:tr w:rsidR="0071424F" w14:paraId="569E4E68" w14:textId="77777777" w:rsidTr="00992418">
        <w:tc>
          <w:tcPr>
            <w:tcW w:w="1385" w:type="dxa"/>
          </w:tcPr>
          <w:p w14:paraId="07B05499" w14:textId="77777777" w:rsidR="0071424F" w:rsidRDefault="0071424F" w:rsidP="00992418">
            <w:pPr>
              <w:rPr>
                <w:rFonts w:eastAsia="SimSun"/>
                <w:lang w:val="en-US" w:eastAsia="zh-CN"/>
              </w:rPr>
            </w:pPr>
          </w:p>
        </w:tc>
        <w:tc>
          <w:tcPr>
            <w:tcW w:w="6545" w:type="dxa"/>
          </w:tcPr>
          <w:p w14:paraId="12AA2297" w14:textId="77777777" w:rsidR="0071424F" w:rsidRDefault="0071424F" w:rsidP="00992418">
            <w:pPr>
              <w:rPr>
                <w:rFonts w:eastAsia="SimSun"/>
                <w:lang w:val="en-US" w:eastAsia="zh-CN"/>
              </w:rPr>
            </w:pPr>
          </w:p>
        </w:tc>
        <w:tc>
          <w:tcPr>
            <w:tcW w:w="2127" w:type="dxa"/>
          </w:tcPr>
          <w:p w14:paraId="23FDB1E4" w14:textId="77777777" w:rsidR="0071424F" w:rsidRDefault="0071424F" w:rsidP="00992418">
            <w:pPr>
              <w:rPr>
                <w:lang w:val="en-US"/>
              </w:rPr>
            </w:pPr>
          </w:p>
        </w:tc>
      </w:tr>
      <w:tr w:rsidR="0071424F" w14:paraId="341F64B3" w14:textId="77777777" w:rsidTr="00992418">
        <w:tc>
          <w:tcPr>
            <w:tcW w:w="1385" w:type="dxa"/>
          </w:tcPr>
          <w:p w14:paraId="1232D46C" w14:textId="77777777" w:rsidR="0071424F" w:rsidRDefault="0071424F" w:rsidP="00992418">
            <w:pPr>
              <w:rPr>
                <w:rFonts w:eastAsia="Malgun Gothic"/>
                <w:lang w:val="en-US" w:eastAsia="ko-KR"/>
              </w:rPr>
            </w:pPr>
          </w:p>
        </w:tc>
        <w:tc>
          <w:tcPr>
            <w:tcW w:w="6545" w:type="dxa"/>
          </w:tcPr>
          <w:p w14:paraId="430BECEE" w14:textId="77777777" w:rsidR="0071424F" w:rsidRDefault="0071424F" w:rsidP="00992418">
            <w:pPr>
              <w:rPr>
                <w:rFonts w:eastAsia="Malgun Gothic"/>
                <w:lang w:val="en-US" w:eastAsia="ko-KR"/>
              </w:rPr>
            </w:pPr>
          </w:p>
        </w:tc>
        <w:tc>
          <w:tcPr>
            <w:tcW w:w="2127" w:type="dxa"/>
          </w:tcPr>
          <w:p w14:paraId="3B8D3B0E" w14:textId="77777777" w:rsidR="0071424F" w:rsidRDefault="0071424F" w:rsidP="00992418">
            <w:pPr>
              <w:rPr>
                <w:lang w:val="en-US"/>
              </w:rPr>
            </w:pPr>
          </w:p>
        </w:tc>
      </w:tr>
      <w:tr w:rsidR="0071424F" w14:paraId="2FB8BCD7" w14:textId="77777777" w:rsidTr="00992418">
        <w:tc>
          <w:tcPr>
            <w:tcW w:w="1385" w:type="dxa"/>
          </w:tcPr>
          <w:p w14:paraId="3366EDFC" w14:textId="77777777" w:rsidR="0071424F" w:rsidRDefault="0071424F" w:rsidP="00992418">
            <w:pPr>
              <w:rPr>
                <w:rFonts w:eastAsia="SimSun"/>
                <w:lang w:val="en-US" w:eastAsia="ko-KR"/>
              </w:rPr>
            </w:pPr>
          </w:p>
        </w:tc>
        <w:tc>
          <w:tcPr>
            <w:tcW w:w="6545" w:type="dxa"/>
          </w:tcPr>
          <w:p w14:paraId="0EC4B6EA" w14:textId="77777777" w:rsidR="0071424F" w:rsidRDefault="0071424F" w:rsidP="00992418">
            <w:pPr>
              <w:rPr>
                <w:rFonts w:eastAsia="SimSun"/>
                <w:lang w:val="en-US" w:eastAsia="ko-KR"/>
              </w:rPr>
            </w:pPr>
          </w:p>
        </w:tc>
        <w:tc>
          <w:tcPr>
            <w:tcW w:w="2127" w:type="dxa"/>
          </w:tcPr>
          <w:p w14:paraId="2BA9E4BC" w14:textId="77777777" w:rsidR="0071424F" w:rsidRDefault="0071424F" w:rsidP="00992418">
            <w:pPr>
              <w:rPr>
                <w:lang w:val="en-US"/>
              </w:rPr>
            </w:pPr>
          </w:p>
        </w:tc>
      </w:tr>
      <w:tr w:rsidR="0071424F" w14:paraId="743988FE" w14:textId="77777777" w:rsidTr="00992418">
        <w:tc>
          <w:tcPr>
            <w:tcW w:w="1385" w:type="dxa"/>
          </w:tcPr>
          <w:p w14:paraId="5D3154F4" w14:textId="77777777" w:rsidR="0071424F" w:rsidRPr="000E6967" w:rsidRDefault="0071424F" w:rsidP="00992418">
            <w:pPr>
              <w:rPr>
                <w:rFonts w:eastAsia="SimSun"/>
                <w:lang w:val="en-US" w:eastAsia="zh-CN"/>
              </w:rPr>
            </w:pPr>
          </w:p>
        </w:tc>
        <w:tc>
          <w:tcPr>
            <w:tcW w:w="6545" w:type="dxa"/>
          </w:tcPr>
          <w:p w14:paraId="4894EE1B" w14:textId="77777777" w:rsidR="0071424F" w:rsidRPr="000E6967" w:rsidRDefault="0071424F" w:rsidP="00992418">
            <w:pPr>
              <w:rPr>
                <w:rFonts w:eastAsia="SimSun"/>
                <w:lang w:val="en-US" w:eastAsia="zh-CN"/>
              </w:rPr>
            </w:pPr>
          </w:p>
        </w:tc>
        <w:tc>
          <w:tcPr>
            <w:tcW w:w="2127" w:type="dxa"/>
          </w:tcPr>
          <w:p w14:paraId="147F5701" w14:textId="77777777" w:rsidR="0071424F" w:rsidRDefault="0071424F" w:rsidP="00992418">
            <w:pPr>
              <w:ind w:left="480" w:hanging="480"/>
              <w:rPr>
                <w:lang w:val="en-US"/>
              </w:rPr>
            </w:pPr>
          </w:p>
        </w:tc>
      </w:tr>
      <w:tr w:rsidR="0071424F" w14:paraId="34E7EB60" w14:textId="77777777" w:rsidTr="00992418">
        <w:tc>
          <w:tcPr>
            <w:tcW w:w="1385" w:type="dxa"/>
          </w:tcPr>
          <w:p w14:paraId="5E496AFD" w14:textId="77777777" w:rsidR="0071424F" w:rsidRDefault="0071424F" w:rsidP="00992418">
            <w:pPr>
              <w:rPr>
                <w:rFonts w:eastAsia="SimSun"/>
                <w:lang w:val="en-US" w:eastAsia="zh-CN"/>
              </w:rPr>
            </w:pPr>
          </w:p>
        </w:tc>
        <w:tc>
          <w:tcPr>
            <w:tcW w:w="6545" w:type="dxa"/>
          </w:tcPr>
          <w:p w14:paraId="419A4959" w14:textId="77777777" w:rsidR="0071424F" w:rsidRDefault="0071424F" w:rsidP="00992418">
            <w:pPr>
              <w:rPr>
                <w:rFonts w:eastAsia="SimSun"/>
                <w:lang w:val="en-US" w:eastAsia="zh-CN"/>
              </w:rPr>
            </w:pPr>
          </w:p>
        </w:tc>
        <w:tc>
          <w:tcPr>
            <w:tcW w:w="2127" w:type="dxa"/>
          </w:tcPr>
          <w:p w14:paraId="56FCA237" w14:textId="77777777" w:rsidR="0071424F" w:rsidRDefault="0071424F" w:rsidP="00992418">
            <w:pPr>
              <w:rPr>
                <w:lang w:val="en-US"/>
              </w:rPr>
            </w:pPr>
          </w:p>
        </w:tc>
      </w:tr>
      <w:tr w:rsidR="0071424F" w14:paraId="3D33DF69" w14:textId="77777777" w:rsidTr="00992418">
        <w:tc>
          <w:tcPr>
            <w:tcW w:w="1385" w:type="dxa"/>
          </w:tcPr>
          <w:p w14:paraId="403DA215" w14:textId="77777777" w:rsidR="0071424F" w:rsidRPr="0050413E" w:rsidRDefault="0071424F" w:rsidP="00992418">
            <w:pPr>
              <w:rPr>
                <w:rFonts w:eastAsia="PMingLiU"/>
                <w:lang w:eastAsia="zh-TW"/>
              </w:rPr>
            </w:pPr>
          </w:p>
        </w:tc>
        <w:tc>
          <w:tcPr>
            <w:tcW w:w="6545" w:type="dxa"/>
          </w:tcPr>
          <w:p w14:paraId="177FE22A" w14:textId="77777777" w:rsidR="0071424F" w:rsidRPr="0050413E" w:rsidRDefault="0071424F" w:rsidP="00992418">
            <w:pPr>
              <w:rPr>
                <w:rFonts w:eastAsia="PMingLiU"/>
                <w:lang w:val="en-US" w:eastAsia="zh-TW"/>
              </w:rPr>
            </w:pPr>
          </w:p>
        </w:tc>
        <w:tc>
          <w:tcPr>
            <w:tcW w:w="2127" w:type="dxa"/>
          </w:tcPr>
          <w:p w14:paraId="20141344" w14:textId="77777777" w:rsidR="0071424F" w:rsidRDefault="0071424F" w:rsidP="00992418">
            <w:pPr>
              <w:rPr>
                <w:lang w:val="en-US"/>
              </w:rPr>
            </w:pPr>
          </w:p>
        </w:tc>
      </w:tr>
      <w:tr w:rsidR="0071424F" w14:paraId="38BFD708" w14:textId="77777777" w:rsidTr="00992418">
        <w:tc>
          <w:tcPr>
            <w:tcW w:w="1385" w:type="dxa"/>
          </w:tcPr>
          <w:p w14:paraId="0A0E9278" w14:textId="77777777" w:rsidR="0071424F" w:rsidRPr="00096E3F" w:rsidRDefault="0071424F" w:rsidP="00992418">
            <w:pPr>
              <w:rPr>
                <w:rFonts w:eastAsiaTheme="minorEastAsia"/>
              </w:rPr>
            </w:pPr>
          </w:p>
        </w:tc>
        <w:tc>
          <w:tcPr>
            <w:tcW w:w="6545" w:type="dxa"/>
          </w:tcPr>
          <w:p w14:paraId="6C15B878" w14:textId="77777777" w:rsidR="0071424F" w:rsidRDefault="0071424F" w:rsidP="00992418">
            <w:pPr>
              <w:rPr>
                <w:rFonts w:eastAsia="PMingLiU"/>
                <w:lang w:val="en-US" w:eastAsia="zh-TW"/>
              </w:rPr>
            </w:pPr>
          </w:p>
        </w:tc>
        <w:tc>
          <w:tcPr>
            <w:tcW w:w="2127" w:type="dxa"/>
          </w:tcPr>
          <w:p w14:paraId="1852BA40" w14:textId="77777777" w:rsidR="0071424F" w:rsidRDefault="0071424F" w:rsidP="00992418">
            <w:pPr>
              <w:rPr>
                <w:lang w:val="en-US"/>
              </w:rPr>
            </w:pPr>
          </w:p>
        </w:tc>
      </w:tr>
    </w:tbl>
    <w:p w14:paraId="731C2990" w14:textId="77777777" w:rsidR="00F64C63" w:rsidRPr="001E661A" w:rsidRDefault="00F64C63" w:rsidP="00F64C63"/>
    <w:p w14:paraId="591468DE" w14:textId="7F08049B" w:rsidR="006B7D07" w:rsidRDefault="006B7D07">
      <w:pPr>
        <w:snapToGrid/>
        <w:spacing w:after="0" w:afterAutospacing="0"/>
        <w:jc w:val="left"/>
      </w:pPr>
      <w:r>
        <w:br w:type="page"/>
      </w:r>
    </w:p>
    <w:p w14:paraId="20369D14" w14:textId="23B60A75" w:rsidR="00DB0E3A" w:rsidRDefault="00DB0E3A">
      <w:pPr>
        <w:snapToGrid/>
        <w:spacing w:after="0" w:afterAutospacing="0"/>
        <w:jc w:val="left"/>
      </w:pPr>
      <w:r>
        <w:lastRenderedPageBreak/>
        <w:br w:type="page"/>
      </w:r>
    </w:p>
    <w:p w14:paraId="58E1B01E" w14:textId="7F84D38A" w:rsidR="008E6978" w:rsidRDefault="00C82062" w:rsidP="00C82062">
      <w:pPr>
        <w:pStyle w:val="Heading3"/>
        <w:tabs>
          <w:tab w:val="clear" w:pos="1561"/>
        </w:tabs>
      </w:pPr>
      <w:r w:rsidRPr="00050168">
        <w:lastRenderedPageBreak/>
        <w:t>[</w:t>
      </w:r>
      <w:r w:rsidR="00D423E1">
        <w:rPr>
          <w:rFonts w:hint="eastAsia"/>
        </w:rPr>
        <w:t>Closed</w:t>
      </w:r>
      <w:r w:rsidRPr="00050168">
        <w:t xml:space="preserve">] </w:t>
      </w:r>
      <w:r w:rsidR="008E6978">
        <w:rPr>
          <w:rFonts w:hint="eastAsia"/>
        </w:rPr>
        <w:t>2</w:t>
      </w:r>
      <w:r w:rsidR="008E6978" w:rsidRPr="008E6978">
        <w:rPr>
          <w:rFonts w:hint="eastAsia"/>
          <w:vertAlign w:val="superscript"/>
        </w:rPr>
        <w:t>nd</w:t>
      </w:r>
      <w:r w:rsidR="008E6978">
        <w:rPr>
          <w:rFonts w:hint="eastAsia"/>
        </w:rPr>
        <w:t xml:space="preserve"> level details for CSI acquisition</w:t>
      </w:r>
    </w:p>
    <w:p w14:paraId="471A498F" w14:textId="7FF23E56" w:rsidR="008D615A" w:rsidRDefault="008D615A" w:rsidP="008D615A">
      <w:pPr>
        <w:rPr>
          <w:b/>
          <w:bCs/>
          <w:color w:val="FF0000"/>
        </w:rPr>
      </w:pPr>
      <w:r w:rsidRPr="00422EAC">
        <w:rPr>
          <w:rFonts w:hint="eastAsia"/>
          <w:b/>
          <w:bCs/>
          <w:color w:val="FF0000"/>
        </w:rPr>
        <w:t xml:space="preserve">FL has no intention to </w:t>
      </w:r>
      <w:r w:rsidR="00327260">
        <w:rPr>
          <w:rFonts w:hint="eastAsia"/>
          <w:b/>
          <w:bCs/>
          <w:color w:val="FF0000"/>
        </w:rPr>
        <w:t>discuss</w:t>
      </w:r>
      <w:r w:rsidRPr="00422EAC">
        <w:rPr>
          <w:rFonts w:hint="eastAsia"/>
          <w:b/>
          <w:bCs/>
          <w:color w:val="FF0000"/>
        </w:rPr>
        <w:t xml:space="preserve">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w:t>
      </w:r>
      <w:r w:rsidR="00327260">
        <w:rPr>
          <w:rFonts w:hint="eastAsia"/>
          <w:b/>
          <w:bCs/>
          <w:color w:val="FF0000"/>
        </w:rPr>
        <w:t xml:space="preserve"> because they have a strong dependency on the CSI </w:t>
      </w:r>
      <w:r w:rsidR="00327260">
        <w:rPr>
          <w:b/>
          <w:bCs/>
          <w:color w:val="FF0000"/>
        </w:rPr>
        <w:t>acquisition</w:t>
      </w:r>
      <w:r w:rsidR="00327260">
        <w:rPr>
          <w:rFonts w:hint="eastAsia"/>
          <w:b/>
          <w:bCs/>
          <w:color w:val="FF0000"/>
        </w:rPr>
        <w:t xml:space="preserve"> framework</w:t>
      </w:r>
      <w:r w:rsidRPr="00422EAC">
        <w:rPr>
          <w:rFonts w:hint="eastAsia"/>
          <w:b/>
          <w:bCs/>
          <w:color w:val="FF0000"/>
        </w:rPr>
        <w:t xml:space="preserve"> </w:t>
      </w:r>
      <w:r w:rsidR="00327260">
        <w:rPr>
          <w:rFonts w:hint="eastAsia"/>
          <w:b/>
          <w:bCs/>
          <w:color w:val="FF0000"/>
        </w:rPr>
        <w:t>(timing of measurement and reporting)</w:t>
      </w:r>
    </w:p>
    <w:p w14:paraId="70A202E9" w14:textId="6B71F748" w:rsidR="00D423E1" w:rsidRPr="00D423E1" w:rsidRDefault="00D423E1" w:rsidP="00D423E1">
      <w:pPr>
        <w:pStyle w:val="Heading5"/>
        <w:rPr>
          <w:lang w:val="en-US"/>
        </w:rPr>
      </w:pPr>
      <w:r>
        <w:rPr>
          <w:rFonts w:hint="eastAsia"/>
          <w:lang w:val="en-US"/>
        </w:rPr>
        <w:t>[Summary of contributions]</w:t>
      </w:r>
    </w:p>
    <w:p w14:paraId="2F525E13" w14:textId="77777777" w:rsidR="003F0A27" w:rsidRDefault="00D423E1" w:rsidP="003F0A27">
      <w:pPr>
        <w:pStyle w:val="ListParagraph"/>
        <w:numPr>
          <w:ilvl w:val="0"/>
          <w:numId w:val="13"/>
        </w:numPr>
      </w:pPr>
      <w:proofErr w:type="spellStart"/>
      <w:r w:rsidRPr="003F0A27">
        <w:rPr>
          <w:rFonts w:hint="eastAsia"/>
        </w:rPr>
        <w:t>Spreadtrum</w:t>
      </w:r>
      <w:proofErr w:type="spellEnd"/>
    </w:p>
    <w:p w14:paraId="03B3979D" w14:textId="77777777" w:rsidR="003F0A27" w:rsidRDefault="00D423E1" w:rsidP="003F0A27">
      <w:pPr>
        <w:pStyle w:val="ListParagraph"/>
        <w:numPr>
          <w:ilvl w:val="1"/>
          <w:numId w:val="13"/>
        </w:numPr>
      </w:pPr>
      <w:r w:rsidRPr="003F0A27">
        <w:t xml:space="preserve">RRC parameter </w:t>
      </w:r>
      <w:proofErr w:type="spellStart"/>
      <w:r w:rsidRPr="003F0A27">
        <w:t>reportQuantity</w:t>
      </w:r>
      <w:proofErr w:type="spellEnd"/>
      <w:r w:rsidRPr="003F0A27">
        <w:t xml:space="preserve"> in LTM-CSI-</w:t>
      </w:r>
      <w:proofErr w:type="spellStart"/>
      <w:r w:rsidRPr="003F0A27">
        <w:t>ReportConfig</w:t>
      </w:r>
      <w:proofErr w:type="spellEnd"/>
      <w:r w:rsidRPr="003F0A27">
        <w:t xml:space="preserve"> is used to indicate LTM beam report or LTM CSI report.</w:t>
      </w:r>
    </w:p>
    <w:p w14:paraId="6FC05386" w14:textId="77777777" w:rsidR="003F0A27" w:rsidRDefault="00D423E1" w:rsidP="003F0A27">
      <w:pPr>
        <w:pStyle w:val="ListParagraph"/>
        <w:numPr>
          <w:ilvl w:val="1"/>
          <w:numId w:val="13"/>
        </w:numPr>
      </w:pPr>
      <w:r w:rsidRPr="003F0A27">
        <w:t>The LTM CSI report includes the candidate cell IDs and their CSIs, where the number of reported candidate cells is configured by gNB.</w:t>
      </w:r>
    </w:p>
    <w:p w14:paraId="32CFF16C" w14:textId="77777777" w:rsidR="003F0A27" w:rsidRDefault="00D423E1" w:rsidP="00D423E1">
      <w:pPr>
        <w:pStyle w:val="ListParagraph"/>
        <w:numPr>
          <w:ilvl w:val="1"/>
          <w:numId w:val="13"/>
        </w:numPr>
      </w:pPr>
      <w:r w:rsidRPr="003F0A27">
        <w:t>LTM beam report has a higher priority in case of collision with LTM CSI report, while both LTM beam report and LTM CSI report have a higher priority than CSI report configured with CSI-</w:t>
      </w:r>
      <w:proofErr w:type="spellStart"/>
      <w:r w:rsidRPr="003F0A27">
        <w:t>ReportConfig</w:t>
      </w:r>
      <w:proofErr w:type="spellEnd"/>
      <w:r w:rsidRPr="003F0A27">
        <w:t>.</w:t>
      </w:r>
    </w:p>
    <w:p w14:paraId="1E681B48" w14:textId="77777777" w:rsidR="003F0A27" w:rsidRPr="003F0A27" w:rsidRDefault="00D423E1" w:rsidP="003F0A27">
      <w:pPr>
        <w:pStyle w:val="ListParagraph"/>
        <w:numPr>
          <w:ilvl w:val="0"/>
          <w:numId w:val="13"/>
        </w:numPr>
      </w:pPr>
      <w:r w:rsidRPr="003F0A27">
        <w:rPr>
          <w:lang w:val="en-US"/>
        </w:rPr>
        <w:t>Xiaomi</w:t>
      </w:r>
    </w:p>
    <w:p w14:paraId="6F4A4FDB" w14:textId="77777777" w:rsidR="003F0A27" w:rsidRPr="003F0A27" w:rsidRDefault="00D423E1" w:rsidP="003F0A27">
      <w:pPr>
        <w:pStyle w:val="ListParagraph"/>
        <w:numPr>
          <w:ilvl w:val="1"/>
          <w:numId w:val="13"/>
        </w:numPr>
      </w:pPr>
      <w:r w:rsidRPr="003F0A27">
        <w:rPr>
          <w:bCs/>
          <w:iCs/>
          <w:lang w:eastAsia="zh-CN"/>
        </w:rPr>
        <w:t xml:space="preserve">CSI report of target cell can be reported on the PUSCH during random access procedure to target cell at least for </w:t>
      </w:r>
      <w:r w:rsidRPr="003F0A27">
        <w:rPr>
          <w:rFonts w:hint="eastAsia"/>
          <w:bCs/>
          <w:iCs/>
          <w:lang w:eastAsia="zh-CN"/>
        </w:rPr>
        <w:t>LT</w:t>
      </w:r>
      <w:r w:rsidRPr="003F0A27">
        <w:rPr>
          <w:bCs/>
          <w:iCs/>
          <w:lang w:eastAsia="zh-CN"/>
        </w:rPr>
        <w:t>M cell switch based on CFRA.</w:t>
      </w:r>
    </w:p>
    <w:p w14:paraId="5666F75F" w14:textId="77777777" w:rsidR="003F0A27" w:rsidRPr="003F0A27" w:rsidRDefault="00D423E1" w:rsidP="003F0A27">
      <w:pPr>
        <w:pStyle w:val="ListParagraph"/>
        <w:numPr>
          <w:ilvl w:val="1"/>
          <w:numId w:val="13"/>
        </w:numPr>
      </w:pPr>
      <w:r w:rsidRPr="003F0A27">
        <w:rPr>
          <w:bCs/>
          <w:iCs/>
          <w:lang w:eastAsia="zh-CN"/>
        </w:rPr>
        <w:t>For RACH-less LTM cell switch, UE reports the CSI report on the earlier available PUSCH from following two PUSCHs:</w:t>
      </w:r>
    </w:p>
    <w:p w14:paraId="5169B9B9" w14:textId="77777777" w:rsidR="003F0A27" w:rsidRPr="003F0A27" w:rsidRDefault="00D423E1" w:rsidP="003F0A27">
      <w:pPr>
        <w:pStyle w:val="ListParagraph"/>
        <w:numPr>
          <w:ilvl w:val="2"/>
          <w:numId w:val="13"/>
        </w:numPr>
      </w:pPr>
      <w:r w:rsidRPr="003F0A27">
        <w:rPr>
          <w:bCs/>
          <w:iCs/>
          <w:lang w:eastAsia="zh-CN"/>
        </w:rPr>
        <w:t>Option 1: PUSCH scheduled by DCI triggering CSI report of target cell.</w:t>
      </w:r>
    </w:p>
    <w:p w14:paraId="24FB01FE" w14:textId="77777777" w:rsidR="003F0A27" w:rsidRPr="003F0A27" w:rsidRDefault="00D423E1" w:rsidP="003F0A27">
      <w:pPr>
        <w:pStyle w:val="ListParagraph"/>
        <w:numPr>
          <w:ilvl w:val="2"/>
          <w:numId w:val="13"/>
        </w:numPr>
      </w:pPr>
      <w:r w:rsidRPr="003F0A27">
        <w:rPr>
          <w:bCs/>
          <w:iCs/>
          <w:lang w:eastAsia="zh-CN"/>
        </w:rPr>
        <w:t>Option 2: CG PUSCH configured by target cell or DG PUSCH scheduled by target cell</w:t>
      </w:r>
    </w:p>
    <w:p w14:paraId="472155C3" w14:textId="77777777" w:rsidR="003F0A27" w:rsidRPr="003F0A27" w:rsidRDefault="00D423E1" w:rsidP="003F0A27">
      <w:pPr>
        <w:pStyle w:val="ListParagraph"/>
        <w:numPr>
          <w:ilvl w:val="0"/>
          <w:numId w:val="13"/>
        </w:numPr>
      </w:pPr>
      <w:proofErr w:type="spellStart"/>
      <w:r w:rsidRPr="003F0A27">
        <w:rPr>
          <w:rFonts w:hint="eastAsia"/>
          <w:bCs/>
          <w:iCs/>
        </w:rPr>
        <w:t>Levono</w:t>
      </w:r>
      <w:proofErr w:type="spellEnd"/>
    </w:p>
    <w:p w14:paraId="4AA6FCC9" w14:textId="77777777" w:rsidR="003F0A27" w:rsidRPr="003F0A27" w:rsidRDefault="00D423E1" w:rsidP="003F0A27">
      <w:pPr>
        <w:pStyle w:val="ListParagraph"/>
        <w:numPr>
          <w:ilvl w:val="1"/>
          <w:numId w:val="13"/>
        </w:numPr>
      </w:pPr>
      <w:r w:rsidRPr="00A67580">
        <w:rPr>
          <w:rFonts w:hint="eastAsia"/>
          <w:lang w:eastAsia="zh-CN"/>
        </w:rPr>
        <w:t xml:space="preserve">Support CSI acquisition and report to the candidate cells during the cell </w:t>
      </w:r>
      <w:r w:rsidRPr="00A67580">
        <w:rPr>
          <w:lang w:eastAsia="zh-CN"/>
        </w:rPr>
        <w:t>switch</w:t>
      </w:r>
      <w:r w:rsidRPr="00A67580">
        <w:rPr>
          <w:rFonts w:hint="eastAsia"/>
          <w:lang w:eastAsia="zh-CN"/>
        </w:rPr>
        <w:t xml:space="preserve"> and the CSI for the target cell is transmitted in</w:t>
      </w:r>
      <w:r w:rsidRPr="003F0A27">
        <w:rPr>
          <w:rFonts w:hint="eastAsia"/>
          <w:u w:val="single"/>
          <w:lang w:eastAsia="zh-CN"/>
        </w:rPr>
        <w:t xml:space="preserve"> the first UL transmission in the new serving cell.</w:t>
      </w:r>
    </w:p>
    <w:p w14:paraId="26CD6326" w14:textId="77777777" w:rsidR="004D096D" w:rsidRPr="004D096D" w:rsidRDefault="00D423E1" w:rsidP="00D423E1">
      <w:pPr>
        <w:pStyle w:val="ListParagraph"/>
        <w:numPr>
          <w:ilvl w:val="1"/>
          <w:numId w:val="13"/>
        </w:numPr>
      </w:pPr>
      <w:r w:rsidRPr="003F0A27">
        <w:rPr>
          <w:rFonts w:hint="eastAsia"/>
          <w:bCs/>
          <w:iCs/>
          <w:lang w:eastAsia="zh-CN"/>
        </w:rPr>
        <w:t xml:space="preserve">The UE only needs to do CSI </w:t>
      </w:r>
      <w:r w:rsidRPr="003F0A27">
        <w:rPr>
          <w:bCs/>
          <w:iCs/>
          <w:lang w:eastAsia="zh-CN"/>
        </w:rPr>
        <w:t>measurement</w:t>
      </w:r>
      <w:r w:rsidRPr="003F0A27">
        <w:rPr>
          <w:rFonts w:hint="eastAsia"/>
          <w:bCs/>
          <w:iCs/>
          <w:lang w:eastAsia="zh-CN"/>
        </w:rPr>
        <w:t xml:space="preserve"> on the CSI-RS resources associated with the activated or indicated TCI state for a candidate cell.</w:t>
      </w:r>
    </w:p>
    <w:p w14:paraId="213BA220" w14:textId="77777777" w:rsidR="004D096D" w:rsidRDefault="00D423E1" w:rsidP="004D096D">
      <w:pPr>
        <w:pStyle w:val="ListParagraph"/>
        <w:numPr>
          <w:ilvl w:val="0"/>
          <w:numId w:val="13"/>
        </w:numPr>
      </w:pPr>
      <w:r w:rsidRPr="00782A4A">
        <w:rPr>
          <w:rFonts w:hint="eastAsia"/>
        </w:rPr>
        <w:t>Apple</w:t>
      </w:r>
    </w:p>
    <w:p w14:paraId="7EF9FF33" w14:textId="77777777" w:rsidR="004D096D" w:rsidRDefault="00D423E1" w:rsidP="00D423E1">
      <w:pPr>
        <w:pStyle w:val="ListParagraph"/>
        <w:numPr>
          <w:ilvl w:val="1"/>
          <w:numId w:val="13"/>
        </w:numPr>
      </w:pPr>
      <w:r w:rsidRPr="00782A4A">
        <w:t>The triggered CSI report for candidate cell is multiplexed in the PUSCH scheduled by RAR if RACH procedure is triggered in the cell-switch operation. Otherwise, it is multiplexed in the first DG-PUSCH or CG-PUSCH.</w:t>
      </w:r>
    </w:p>
    <w:p w14:paraId="2F905F26" w14:textId="77777777" w:rsidR="00D423E1" w:rsidRDefault="00D423E1" w:rsidP="008E6978">
      <w:pPr>
        <w:rPr>
          <w:b/>
          <w:bCs/>
          <w:u w:val="single"/>
        </w:rPr>
      </w:pPr>
    </w:p>
    <w:p w14:paraId="50ED5BF0" w14:textId="4B14940C" w:rsidR="00C82062" w:rsidRPr="008E6978" w:rsidRDefault="00B86AA3" w:rsidP="008E6978">
      <w:pPr>
        <w:rPr>
          <w:b/>
          <w:bCs/>
          <w:u w:val="single"/>
        </w:rPr>
      </w:pPr>
      <w:r>
        <w:rPr>
          <w:rFonts w:hint="eastAsia"/>
          <w:b/>
          <w:bCs/>
          <w:u w:val="single"/>
        </w:rPr>
        <w:t>R</w:t>
      </w:r>
      <w:r w:rsidR="00C82062" w:rsidRPr="008E6978">
        <w:rPr>
          <w:rFonts w:hint="eastAsia"/>
          <w:b/>
          <w:bCs/>
          <w:u w:val="single"/>
        </w:rPr>
        <w:t xml:space="preserve">estrictions </w:t>
      </w:r>
      <w:r w:rsidR="00F07488" w:rsidRPr="008E6978">
        <w:rPr>
          <w:rFonts w:hint="eastAsia"/>
          <w:b/>
          <w:bCs/>
          <w:u w:val="single"/>
        </w:rPr>
        <w:t xml:space="preserve">on the </w:t>
      </w:r>
      <w:r>
        <w:rPr>
          <w:rFonts w:hint="eastAsia"/>
          <w:b/>
          <w:bCs/>
          <w:u w:val="single"/>
        </w:rPr>
        <w:t xml:space="preserve">CSI </w:t>
      </w:r>
      <w:r w:rsidR="00F07488" w:rsidRPr="008E6978">
        <w:rPr>
          <w:rFonts w:hint="eastAsia"/>
          <w:b/>
          <w:bCs/>
          <w:u w:val="single"/>
        </w:rPr>
        <w:t>configurations</w:t>
      </w:r>
    </w:p>
    <w:p w14:paraId="58D19C5D" w14:textId="77777777" w:rsidR="008E6978" w:rsidRDefault="00F07488" w:rsidP="008E6978">
      <w:pPr>
        <w:pStyle w:val="ListParagraph"/>
        <w:numPr>
          <w:ilvl w:val="1"/>
          <w:numId w:val="20"/>
        </w:numPr>
      </w:pPr>
      <w:r w:rsidRPr="008E6978">
        <w:rPr>
          <w:rFonts w:hint="eastAsia"/>
        </w:rPr>
        <w:t>Huawei:</w:t>
      </w:r>
    </w:p>
    <w:p w14:paraId="021CD3DF" w14:textId="77777777" w:rsidR="008E6978" w:rsidRDefault="00F7714E" w:rsidP="00F7714E">
      <w:pPr>
        <w:pStyle w:val="ListParagraph"/>
        <w:numPr>
          <w:ilvl w:val="2"/>
          <w:numId w:val="20"/>
        </w:numPr>
      </w:pPr>
      <w:r w:rsidRPr="008E6978">
        <w:t>For the CSI report before or during the LTM cell switch, at least cri-RI-PMI-CQI with wideband CQI/PMI and Type-I codebook should be supported.</w:t>
      </w:r>
    </w:p>
    <w:p w14:paraId="716E5936" w14:textId="5E7D25B7" w:rsidR="00F93F84" w:rsidRPr="00B86AA3" w:rsidRDefault="00F93F84" w:rsidP="008E6978">
      <w:pPr>
        <w:pStyle w:val="ListParagraph"/>
        <w:numPr>
          <w:ilvl w:val="1"/>
          <w:numId w:val="20"/>
        </w:numPr>
      </w:pPr>
      <w:proofErr w:type="spellStart"/>
      <w:r w:rsidRPr="00B86AA3">
        <w:rPr>
          <w:rFonts w:hint="eastAsia"/>
        </w:rPr>
        <w:t>Spreadtrum</w:t>
      </w:r>
      <w:proofErr w:type="spellEnd"/>
    </w:p>
    <w:p w14:paraId="6C3C6323" w14:textId="77777777" w:rsidR="00E90F0F" w:rsidRDefault="00F93F84" w:rsidP="008E6978">
      <w:pPr>
        <w:pStyle w:val="ListParagraph"/>
        <w:numPr>
          <w:ilvl w:val="2"/>
          <w:numId w:val="20"/>
        </w:numPr>
      </w:pPr>
      <w:r w:rsidRPr="00E90F0F">
        <w:t>For UE complexity reduction and power saving, some configuration for CSI acquisition on candidate cells should be limited, e.g.</w:t>
      </w:r>
    </w:p>
    <w:p w14:paraId="2E843CC4" w14:textId="77777777" w:rsidR="00E90F0F" w:rsidRDefault="00F93F84" w:rsidP="008E6978">
      <w:pPr>
        <w:pStyle w:val="ListParagraph"/>
        <w:numPr>
          <w:ilvl w:val="3"/>
          <w:numId w:val="20"/>
        </w:numPr>
      </w:pPr>
      <w:r w:rsidRPr="00E90F0F">
        <w:t xml:space="preserve">only Type I codebook is configured, </w:t>
      </w:r>
    </w:p>
    <w:p w14:paraId="49E118BD" w14:textId="77777777" w:rsidR="00E90F0F" w:rsidRDefault="00F93F84" w:rsidP="008E6978">
      <w:pPr>
        <w:pStyle w:val="ListParagraph"/>
        <w:numPr>
          <w:ilvl w:val="3"/>
          <w:numId w:val="20"/>
        </w:numPr>
      </w:pPr>
      <w:r w:rsidRPr="00E90F0F">
        <w:t xml:space="preserve">the number of CSI-RS ports per CSI-RS resource </w:t>
      </w:r>
      <w:proofErr w:type="gramStart"/>
      <w:r w:rsidRPr="00E90F0F">
        <w:t>not exceeds</w:t>
      </w:r>
      <w:proofErr w:type="gramEnd"/>
      <w:r w:rsidRPr="00E90F0F">
        <w:t xml:space="preserve"> 32, </w:t>
      </w:r>
    </w:p>
    <w:p w14:paraId="388C1C54" w14:textId="77777777" w:rsidR="008E6978" w:rsidRDefault="00F93F84" w:rsidP="00C10AAF">
      <w:pPr>
        <w:pStyle w:val="ListParagraph"/>
        <w:numPr>
          <w:ilvl w:val="3"/>
          <w:numId w:val="20"/>
        </w:numPr>
      </w:pPr>
      <w:r w:rsidRPr="00E90F0F">
        <w:t xml:space="preserve">the number of candidate cells for CSI measurement </w:t>
      </w:r>
      <w:proofErr w:type="gramStart"/>
      <w:r w:rsidRPr="00E90F0F">
        <w:t>not exceeds</w:t>
      </w:r>
      <w:proofErr w:type="gramEnd"/>
      <w:r w:rsidRPr="00E90F0F">
        <w:t xml:space="preserve"> </w:t>
      </w:r>
      <w:r w:rsidRPr="00E90F0F">
        <w:rPr>
          <w:rFonts w:hint="eastAsia"/>
        </w:rPr>
        <w:t>N</w:t>
      </w:r>
      <w:r w:rsidRPr="00E90F0F">
        <w:t xml:space="preserve"> (e.g. 1 or 2).</w:t>
      </w:r>
    </w:p>
    <w:p w14:paraId="211A1520" w14:textId="5889C65F" w:rsidR="00C10AAF" w:rsidRPr="008E6978" w:rsidRDefault="00B63DB0" w:rsidP="008E6978">
      <w:pPr>
        <w:pStyle w:val="ListParagraph"/>
        <w:numPr>
          <w:ilvl w:val="1"/>
          <w:numId w:val="20"/>
        </w:numPr>
      </w:pPr>
      <w:r w:rsidRPr="008E6978">
        <w:rPr>
          <w:rFonts w:hint="eastAsia"/>
          <w:lang w:val="en-US"/>
        </w:rPr>
        <w:t>ZTE</w:t>
      </w:r>
    </w:p>
    <w:p w14:paraId="2ABABA9C" w14:textId="77777777" w:rsidR="008E6978" w:rsidRDefault="00B63DB0" w:rsidP="00C10AAF">
      <w:pPr>
        <w:pStyle w:val="ListParagraph"/>
        <w:numPr>
          <w:ilvl w:val="2"/>
          <w:numId w:val="20"/>
        </w:numPr>
        <w:rPr>
          <w:lang w:val="en-US"/>
        </w:rPr>
      </w:pPr>
      <w:r w:rsidRPr="00E90F0F">
        <w:rPr>
          <w:lang w:val="en-US"/>
        </w:rPr>
        <w:t>For report quantity of CSI acquisition, it is proposed to support 'cri-RI-PMI-CQI' and 'cri-RI-CQI' if SRS transmission is supported in Rel-19 LTM.</w:t>
      </w:r>
    </w:p>
    <w:p w14:paraId="21363D6E" w14:textId="27F630CC" w:rsidR="00E90F0F" w:rsidRPr="008E6978" w:rsidRDefault="00E90F0F" w:rsidP="008E6978">
      <w:pPr>
        <w:pStyle w:val="ListParagraph"/>
        <w:numPr>
          <w:ilvl w:val="1"/>
          <w:numId w:val="20"/>
        </w:numPr>
        <w:rPr>
          <w:lang w:val="en-US"/>
        </w:rPr>
      </w:pPr>
      <w:r w:rsidRPr="008E6978">
        <w:rPr>
          <w:lang w:val="en-US"/>
        </w:rPr>
        <w:t>V</w:t>
      </w:r>
      <w:r w:rsidRPr="008E6978">
        <w:rPr>
          <w:rFonts w:hint="eastAsia"/>
          <w:lang w:val="en-US"/>
        </w:rPr>
        <w:t>ivo</w:t>
      </w:r>
    </w:p>
    <w:p w14:paraId="0AF6B3F9" w14:textId="77777777" w:rsidR="008E6978" w:rsidRPr="008E6978" w:rsidRDefault="00F26D19" w:rsidP="00D372C9">
      <w:pPr>
        <w:pStyle w:val="ListParagraph"/>
        <w:numPr>
          <w:ilvl w:val="2"/>
          <w:numId w:val="20"/>
        </w:numPr>
        <w:rPr>
          <w:lang w:val="en-US"/>
        </w:rPr>
      </w:pPr>
      <w:r>
        <w:lastRenderedPageBreak/>
        <w:t xml:space="preserve">Support </w:t>
      </w:r>
      <w:r w:rsidRPr="004E1CF4">
        <w:t xml:space="preserve">wideband </w:t>
      </w:r>
      <w:r>
        <w:t xml:space="preserve">Type 1 </w:t>
      </w:r>
      <w:r w:rsidRPr="004E1CF4">
        <w:t xml:space="preserve">CSI </w:t>
      </w:r>
      <w:r>
        <w:t>reporting only</w:t>
      </w:r>
      <w:r w:rsidRPr="004E1CF4">
        <w:t>, i.e. wideband PMI and CQI during cell switch.</w:t>
      </w:r>
      <w:r>
        <w:t xml:space="preserve">  </w:t>
      </w:r>
    </w:p>
    <w:p w14:paraId="47C08C71" w14:textId="01DCB41F" w:rsidR="00D372C9" w:rsidRPr="008E6978" w:rsidRDefault="00D372C9" w:rsidP="008E6978">
      <w:pPr>
        <w:pStyle w:val="ListParagraph"/>
        <w:numPr>
          <w:ilvl w:val="1"/>
          <w:numId w:val="20"/>
        </w:numPr>
        <w:rPr>
          <w:lang w:val="en-US"/>
        </w:rPr>
      </w:pPr>
      <w:r w:rsidRPr="008E6978">
        <w:rPr>
          <w:rFonts w:hint="eastAsia"/>
          <w:lang w:val="en-US"/>
        </w:rPr>
        <w:t>CMCC</w:t>
      </w:r>
    </w:p>
    <w:p w14:paraId="42F64045" w14:textId="77777777" w:rsidR="00D372C9" w:rsidRDefault="00D372C9" w:rsidP="008E6978">
      <w:pPr>
        <w:pStyle w:val="ListParagraph"/>
        <w:numPr>
          <w:ilvl w:val="2"/>
          <w:numId w:val="20"/>
        </w:numPr>
      </w:pPr>
      <w:r w:rsidRPr="00D372C9">
        <w:rPr>
          <w:rFonts w:hint="eastAsia"/>
          <w:lang w:eastAsia="zh-CN"/>
        </w:rPr>
        <w:t xml:space="preserve">Support aperiodic CSI report with </w:t>
      </w:r>
      <w:r w:rsidRPr="00D372C9">
        <w:rPr>
          <w:lang w:eastAsia="zh-CN"/>
        </w:rPr>
        <w:t>CRI, CQI, PMI and RI</w:t>
      </w:r>
      <w:r w:rsidRPr="00D372C9">
        <w:rPr>
          <w:rFonts w:hint="eastAsia"/>
          <w:lang w:eastAsia="zh-CN"/>
        </w:rPr>
        <w:t>.</w:t>
      </w:r>
    </w:p>
    <w:p w14:paraId="2724E56F" w14:textId="2C228287" w:rsidR="00D372C9" w:rsidRDefault="00D372C9" w:rsidP="008E6978">
      <w:pPr>
        <w:pStyle w:val="ListParagraph"/>
        <w:numPr>
          <w:ilvl w:val="2"/>
          <w:numId w:val="20"/>
        </w:numPr>
      </w:pPr>
      <w:r w:rsidRPr="00D372C9">
        <w:rPr>
          <w:rFonts w:hint="eastAsia"/>
          <w:lang w:eastAsia="zh-CN"/>
        </w:rPr>
        <w:t xml:space="preserve">For PMI reporting, support both </w:t>
      </w:r>
      <w:r w:rsidRPr="00D372C9">
        <w:rPr>
          <w:lang w:eastAsia="zh-CN"/>
        </w:rPr>
        <w:t>wideband and sub-band</w:t>
      </w:r>
      <w:r w:rsidRPr="00D372C9">
        <w:t xml:space="preserve"> </w:t>
      </w:r>
      <w:r w:rsidRPr="00D372C9">
        <w:rPr>
          <w:lang w:eastAsia="zh-CN"/>
        </w:rPr>
        <w:t>Type I codebook</w:t>
      </w:r>
      <w:r w:rsidRPr="00D372C9">
        <w:rPr>
          <w:rFonts w:hint="eastAsia"/>
          <w:lang w:eastAsia="zh-CN"/>
        </w:rPr>
        <w:t>.</w:t>
      </w:r>
    </w:p>
    <w:p w14:paraId="42DAC509" w14:textId="05C9D5BE" w:rsidR="000B4C48" w:rsidRDefault="000B4C48" w:rsidP="000B4C48">
      <w:pPr>
        <w:pStyle w:val="ListParagraph"/>
        <w:numPr>
          <w:ilvl w:val="1"/>
          <w:numId w:val="20"/>
        </w:numPr>
      </w:pPr>
      <w:r>
        <w:rPr>
          <w:rFonts w:hint="eastAsia"/>
        </w:rPr>
        <w:t>LGE</w:t>
      </w:r>
    </w:p>
    <w:p w14:paraId="0D95A1D7" w14:textId="4FEA8532" w:rsidR="000B4C48" w:rsidRDefault="000B4C48" w:rsidP="000B4C48">
      <w:pPr>
        <w:pStyle w:val="ListParagraph"/>
        <w:numPr>
          <w:ilvl w:val="2"/>
          <w:numId w:val="20"/>
        </w:numPr>
      </w:pPr>
      <w:r w:rsidRPr="000B4C48">
        <w:t>LTM CSI-RS resource only dedicated for the CQI acquisition is not supported.</w:t>
      </w:r>
    </w:p>
    <w:p w14:paraId="25F2E3F2" w14:textId="651994EB" w:rsidR="00A72A4B" w:rsidRDefault="00A72A4B" w:rsidP="000B4C48">
      <w:pPr>
        <w:pStyle w:val="ListParagraph"/>
        <w:numPr>
          <w:ilvl w:val="2"/>
          <w:numId w:val="20"/>
        </w:numPr>
      </w:pPr>
      <w:r w:rsidRPr="00A72A4B">
        <w:t>CQI-PMI-RI is supported as a report quantity of LTM CSI report.</w:t>
      </w:r>
    </w:p>
    <w:p w14:paraId="24FF2FA4" w14:textId="109439C5" w:rsidR="00BE40C2" w:rsidRDefault="00BE40C2" w:rsidP="00BE40C2">
      <w:pPr>
        <w:pStyle w:val="ListParagraph"/>
        <w:numPr>
          <w:ilvl w:val="1"/>
          <w:numId w:val="20"/>
        </w:numPr>
      </w:pPr>
      <w:r>
        <w:rPr>
          <w:rFonts w:hint="eastAsia"/>
        </w:rPr>
        <w:t>Lenovo</w:t>
      </w:r>
    </w:p>
    <w:p w14:paraId="3A534B02" w14:textId="44845CA5" w:rsidR="00BE40C2" w:rsidRDefault="00BE40C2" w:rsidP="00BE40C2">
      <w:pPr>
        <w:pStyle w:val="ListParagraph"/>
        <w:numPr>
          <w:ilvl w:val="2"/>
          <w:numId w:val="20"/>
        </w:numPr>
      </w:pPr>
      <w:r w:rsidRPr="00BE40C2">
        <w:t xml:space="preserve">At least support wideband CSI acquisition including WB CQI, </w:t>
      </w:r>
      <w:proofErr w:type="gramStart"/>
      <w:r w:rsidRPr="00BE40C2">
        <w:t>RI</w:t>
      </w:r>
      <w:proofErr w:type="gramEnd"/>
      <w:r w:rsidRPr="00BE40C2">
        <w:t xml:space="preserve"> and WB PMI acquisition for candidate cells before cell switch for LTM. FSS: support of subband CSI acquisition.</w:t>
      </w:r>
    </w:p>
    <w:p w14:paraId="1E885BE5" w14:textId="1F80B2E0" w:rsidR="00FA4276" w:rsidRDefault="00FA4276" w:rsidP="00FA4276">
      <w:pPr>
        <w:pStyle w:val="ListParagraph"/>
        <w:numPr>
          <w:ilvl w:val="1"/>
          <w:numId w:val="20"/>
        </w:numPr>
      </w:pPr>
      <w:r>
        <w:rPr>
          <w:rFonts w:hint="eastAsia"/>
        </w:rPr>
        <w:t>Google</w:t>
      </w:r>
    </w:p>
    <w:p w14:paraId="6D8C1F9F" w14:textId="758030A3" w:rsidR="00FA4276" w:rsidRDefault="00FA4276" w:rsidP="00FA4276">
      <w:pPr>
        <w:pStyle w:val="ListParagraph"/>
        <w:numPr>
          <w:ilvl w:val="2"/>
          <w:numId w:val="20"/>
        </w:numPr>
      </w:pPr>
      <w:r>
        <w:t xml:space="preserve">On CSI acquisition for LTM cell switch, Type I codebook is supported. </w:t>
      </w:r>
    </w:p>
    <w:p w14:paraId="66CC0FE4" w14:textId="51D6E00A" w:rsidR="00FA4276" w:rsidRDefault="00FA4276" w:rsidP="00FA4276">
      <w:pPr>
        <w:pStyle w:val="ListParagraph"/>
        <w:numPr>
          <w:ilvl w:val="2"/>
          <w:numId w:val="20"/>
        </w:numPr>
      </w:pPr>
      <w:r>
        <w:t xml:space="preserve">On CSI acquisition for LTM cell switch, UE at least reports CQI, PMI, </w:t>
      </w:r>
      <w:proofErr w:type="gramStart"/>
      <w:r>
        <w:t>RI</w:t>
      </w:r>
      <w:proofErr w:type="gramEnd"/>
      <w:r>
        <w:t xml:space="preserve"> and CRI.</w:t>
      </w:r>
    </w:p>
    <w:p w14:paraId="70B280CC" w14:textId="0BC3A8A2" w:rsidR="00873D4A" w:rsidRDefault="00873D4A" w:rsidP="00FA4276">
      <w:pPr>
        <w:pStyle w:val="ListParagraph"/>
        <w:numPr>
          <w:ilvl w:val="2"/>
          <w:numId w:val="20"/>
        </w:numPr>
      </w:pPr>
      <w:r w:rsidRPr="00873D4A">
        <w:t>On CSI acquisition for LTM cell switch, do not support Type II codebook and subband reporting.</w:t>
      </w:r>
    </w:p>
    <w:p w14:paraId="6D9FE218" w14:textId="77777777" w:rsidR="00D01C99" w:rsidRDefault="00D01C99" w:rsidP="00D01C99">
      <w:pPr>
        <w:pStyle w:val="ListParagraph"/>
        <w:numPr>
          <w:ilvl w:val="1"/>
          <w:numId w:val="20"/>
        </w:numPr>
      </w:pPr>
      <w:r>
        <w:rPr>
          <w:rFonts w:hint="eastAsia"/>
        </w:rPr>
        <w:t>Apple</w:t>
      </w:r>
    </w:p>
    <w:p w14:paraId="4855819D" w14:textId="5F056927" w:rsidR="00D01C99" w:rsidRDefault="00D01C99" w:rsidP="00D01C99">
      <w:pPr>
        <w:pStyle w:val="ListParagraph"/>
        <w:numPr>
          <w:ilvl w:val="2"/>
          <w:numId w:val="20"/>
        </w:numPr>
      </w:pPr>
      <w:r w:rsidRPr="00D01C99">
        <w:t>Support the report quantity configuration of ‘CRI-RI-PMI-CQI’ for Type-1 codebook for CSI report of candidate cell</w:t>
      </w:r>
    </w:p>
    <w:p w14:paraId="4EE02217" w14:textId="4C3535FA" w:rsidR="0099412B" w:rsidRDefault="0072268B" w:rsidP="0072268B">
      <w:pPr>
        <w:pStyle w:val="ListParagraph"/>
        <w:numPr>
          <w:ilvl w:val="1"/>
          <w:numId w:val="20"/>
        </w:numPr>
      </w:pPr>
      <w:r>
        <w:rPr>
          <w:rFonts w:hint="eastAsia"/>
        </w:rPr>
        <w:t>Ericsson</w:t>
      </w:r>
    </w:p>
    <w:p w14:paraId="3DC4271D" w14:textId="77777777" w:rsidR="0072268B" w:rsidRPr="0072268B" w:rsidRDefault="0072268B" w:rsidP="0072268B">
      <w:pPr>
        <w:pStyle w:val="ListParagraph"/>
        <w:numPr>
          <w:ilvl w:val="2"/>
          <w:numId w:val="20"/>
        </w:numPr>
      </w:pPr>
      <w:r w:rsidRPr="0072268B">
        <w:t xml:space="preserve">Support reporting of CRI, CQI, PMI and RI for a Type I codebook for a candidate cell before or after LTM cell switch. </w:t>
      </w:r>
    </w:p>
    <w:p w14:paraId="62D6DC26" w14:textId="77777777" w:rsidR="00CC4D59" w:rsidRPr="00CC4D59" w:rsidRDefault="00CC4D59" w:rsidP="00CC4D59">
      <w:pPr>
        <w:pStyle w:val="ListParagraph"/>
        <w:numPr>
          <w:ilvl w:val="2"/>
          <w:numId w:val="20"/>
        </w:numPr>
      </w:pPr>
      <w:r w:rsidRPr="00CC4D59">
        <w:t>Support Type I codebook with up to 128 ports for CSI acquisition on candidate cells.</w:t>
      </w:r>
    </w:p>
    <w:p w14:paraId="3308942B" w14:textId="77777777" w:rsidR="00A80424" w:rsidRDefault="00A80424" w:rsidP="00A80424">
      <w:pPr>
        <w:pStyle w:val="ListParagraph"/>
        <w:numPr>
          <w:ilvl w:val="1"/>
          <w:numId w:val="20"/>
        </w:numPr>
      </w:pPr>
      <w:r>
        <w:rPr>
          <w:rFonts w:hint="eastAsia"/>
        </w:rPr>
        <w:t>Samsung</w:t>
      </w:r>
    </w:p>
    <w:p w14:paraId="54620A22" w14:textId="77777777" w:rsidR="00A80424" w:rsidRDefault="00A80424" w:rsidP="00A80424">
      <w:pPr>
        <w:pStyle w:val="ListParagraph"/>
        <w:numPr>
          <w:ilvl w:val="2"/>
          <w:numId w:val="20"/>
        </w:numPr>
      </w:pPr>
      <w:r w:rsidRPr="00A80424">
        <w:t xml:space="preserve">Regarding the supported CSI reporting modalities (e.g. report quantities and codebooks/codebook configurations) for CSI acquisition for candidate cell(s), RAN1 should do at least the following: </w:t>
      </w:r>
    </w:p>
    <w:p w14:paraId="36EB2A60" w14:textId="77777777" w:rsidR="00A80424" w:rsidRDefault="00A80424" w:rsidP="00A80424">
      <w:pPr>
        <w:pStyle w:val="ListParagraph"/>
        <w:numPr>
          <w:ilvl w:val="2"/>
          <w:numId w:val="20"/>
        </w:numPr>
      </w:pPr>
      <w:r w:rsidRPr="00A80424">
        <w:t>Feasibility assessment via various aspects of all the supported CSI reporting modalities in relation to the CSI-RS measurement aspects, in the context of the reception/application of LTM CSC and the corresponding RACH procedure before making down-selection</w:t>
      </w:r>
    </w:p>
    <w:p w14:paraId="25F3FE15" w14:textId="70EFB477" w:rsidR="00A80424" w:rsidRPr="00A80424" w:rsidRDefault="00A80424" w:rsidP="00A80424">
      <w:pPr>
        <w:pStyle w:val="ListParagraph"/>
        <w:numPr>
          <w:ilvl w:val="2"/>
          <w:numId w:val="20"/>
        </w:numPr>
      </w:pPr>
      <w:r w:rsidRPr="00A80424">
        <w:t xml:space="preserve">Benefit assessment via the customary system-level simulation with the user perceived throughout (UPT) statistics as the metrics, using L1-RSRP as the baseline, and fully reusing the Rel-19 CSI EVM (cf. AI 9.2.2). </w:t>
      </w:r>
    </w:p>
    <w:p w14:paraId="265CC79D" w14:textId="74530B31" w:rsidR="00A80424" w:rsidRDefault="005563BA" w:rsidP="005563BA">
      <w:pPr>
        <w:pStyle w:val="ListParagraph"/>
        <w:numPr>
          <w:ilvl w:val="1"/>
          <w:numId w:val="20"/>
        </w:numPr>
      </w:pPr>
      <w:r>
        <w:rPr>
          <w:rFonts w:hint="eastAsia"/>
        </w:rPr>
        <w:t>Nokia</w:t>
      </w:r>
    </w:p>
    <w:p w14:paraId="191C75D9" w14:textId="77777777" w:rsidR="005563BA" w:rsidRPr="005563BA" w:rsidRDefault="005563BA" w:rsidP="005563BA">
      <w:pPr>
        <w:pStyle w:val="ListParagraph"/>
        <w:numPr>
          <w:ilvl w:val="2"/>
          <w:numId w:val="20"/>
        </w:numPr>
      </w:pPr>
      <w:r w:rsidRPr="005563BA">
        <w:t>For CSI acquisition on a candidate cell, support the reporting of CRI, CQI, PMI, and RI, where PMI is based on the Type 1 codebook.</w:t>
      </w:r>
    </w:p>
    <w:p w14:paraId="4EAB805B" w14:textId="62AC7D96" w:rsidR="005563BA" w:rsidRDefault="00D40F04" w:rsidP="00D40F04">
      <w:pPr>
        <w:pStyle w:val="ListParagraph"/>
        <w:numPr>
          <w:ilvl w:val="1"/>
          <w:numId w:val="20"/>
        </w:numPr>
      </w:pPr>
      <w:r>
        <w:rPr>
          <w:rFonts w:hint="eastAsia"/>
        </w:rPr>
        <w:t>DOCOMO</w:t>
      </w:r>
    </w:p>
    <w:p w14:paraId="5206E981" w14:textId="77777777" w:rsidR="00D40F04" w:rsidRDefault="00D40F04" w:rsidP="00D40F04">
      <w:pPr>
        <w:pStyle w:val="ListParagraph"/>
        <w:numPr>
          <w:ilvl w:val="2"/>
          <w:numId w:val="20"/>
        </w:numPr>
      </w:pPr>
      <w:r>
        <w:t>Support configuration of Type I SP codebook only for candidate cell.</w:t>
      </w:r>
    </w:p>
    <w:p w14:paraId="4D6B5187" w14:textId="72797C99" w:rsidR="00D40F04" w:rsidRPr="00D01C99" w:rsidRDefault="00D40F04" w:rsidP="00D40F04">
      <w:pPr>
        <w:pStyle w:val="ListParagraph"/>
        <w:numPr>
          <w:ilvl w:val="2"/>
          <w:numId w:val="20"/>
        </w:numPr>
      </w:pPr>
      <w:r>
        <w:t>Support CRI, CQI, PMI and RI for a Type I SP codebook.</w:t>
      </w:r>
    </w:p>
    <w:p w14:paraId="6326E20A" w14:textId="6BA91356" w:rsidR="00984520" w:rsidRPr="00C80B37" w:rsidRDefault="00984520" w:rsidP="00984520">
      <w:pPr>
        <w:rPr>
          <w:b/>
          <w:bCs/>
          <w:u w:val="single"/>
        </w:rPr>
      </w:pPr>
      <w:r w:rsidRPr="00C80B37">
        <w:rPr>
          <w:rFonts w:hint="eastAsia"/>
          <w:b/>
          <w:bCs/>
          <w:u w:val="single"/>
        </w:rPr>
        <w:t xml:space="preserve">Triggering mechanism </w:t>
      </w:r>
      <w:r w:rsidR="002D04CF" w:rsidRPr="00C80B37">
        <w:rPr>
          <w:rFonts w:hint="eastAsia"/>
          <w:b/>
          <w:bCs/>
          <w:u w:val="single"/>
        </w:rPr>
        <w:t xml:space="preserve">of measurement and reporting </w:t>
      </w:r>
    </w:p>
    <w:p w14:paraId="2C746AB6" w14:textId="48CB2E1B" w:rsidR="002D04CF" w:rsidRDefault="002D04CF" w:rsidP="002D04CF">
      <w:pPr>
        <w:pStyle w:val="ListParagraph"/>
        <w:numPr>
          <w:ilvl w:val="1"/>
          <w:numId w:val="20"/>
        </w:numPr>
      </w:pPr>
      <w:r>
        <w:rPr>
          <w:rFonts w:hint="eastAsia"/>
        </w:rPr>
        <w:t>Apple</w:t>
      </w:r>
    </w:p>
    <w:p w14:paraId="4AA2BE8E" w14:textId="77777777" w:rsidR="00786697" w:rsidRDefault="00786697" w:rsidP="00786697">
      <w:pPr>
        <w:pStyle w:val="ListParagraph"/>
        <w:numPr>
          <w:ilvl w:val="2"/>
          <w:numId w:val="20"/>
        </w:numPr>
      </w:pPr>
      <w:r>
        <w:t>Select one from the following as command for trigger CSI report for a candidate cell</w:t>
      </w:r>
    </w:p>
    <w:p w14:paraId="607536A2" w14:textId="77777777" w:rsidR="00786697" w:rsidRDefault="00786697" w:rsidP="00786697">
      <w:pPr>
        <w:pStyle w:val="ListParagraph"/>
        <w:numPr>
          <w:ilvl w:val="3"/>
          <w:numId w:val="20"/>
        </w:numPr>
      </w:pPr>
      <w:r>
        <w:t xml:space="preserve">Option 1: DCI format that schedules the PDSCH carrying a cell-switch command MAC-CE. </w:t>
      </w:r>
    </w:p>
    <w:p w14:paraId="0BBDD805" w14:textId="77777777" w:rsidR="00786697" w:rsidRDefault="00786697" w:rsidP="00786697">
      <w:pPr>
        <w:pStyle w:val="ListParagraph"/>
        <w:numPr>
          <w:ilvl w:val="3"/>
          <w:numId w:val="20"/>
        </w:numPr>
      </w:pPr>
      <w:r>
        <w:t>Option 2: Cell-switch command MAC-CE</w:t>
      </w:r>
    </w:p>
    <w:p w14:paraId="73C1F3DC" w14:textId="77777777" w:rsidR="00C80B37" w:rsidRPr="00C80B37" w:rsidRDefault="00C80B37" w:rsidP="00C80B37">
      <w:pPr>
        <w:snapToGrid/>
        <w:spacing w:after="0" w:afterAutospacing="0"/>
        <w:jc w:val="left"/>
        <w:rPr>
          <w:b/>
          <w:bCs/>
          <w:u w:val="single"/>
          <w:lang w:val="en-US"/>
        </w:rPr>
      </w:pPr>
      <w:r w:rsidRPr="00C80B37">
        <w:rPr>
          <w:rFonts w:hint="eastAsia"/>
          <w:b/>
          <w:bCs/>
          <w:u w:val="single"/>
          <w:lang w:val="en-US"/>
        </w:rPr>
        <w:t>Time gap between trigger and CSI-RS reception</w:t>
      </w:r>
    </w:p>
    <w:p w14:paraId="6C8D636E" w14:textId="79549C58" w:rsidR="002D04CF" w:rsidRPr="00C80B37" w:rsidRDefault="00C80B37" w:rsidP="00C80B37">
      <w:pPr>
        <w:pStyle w:val="ListParagraph"/>
        <w:numPr>
          <w:ilvl w:val="1"/>
          <w:numId w:val="20"/>
        </w:numPr>
        <w:rPr>
          <w:lang w:val="en-US"/>
        </w:rPr>
      </w:pPr>
      <w:r w:rsidRPr="00C80B37">
        <w:rPr>
          <w:rFonts w:hint="eastAsia"/>
        </w:rPr>
        <w:lastRenderedPageBreak/>
        <w:t xml:space="preserve">Apple: </w:t>
      </w:r>
      <w:r w:rsidRPr="00C80B37">
        <w:t>The CSI-RS on candidate cell is applied starting from the first slot that is after ‘</w:t>
      </w:r>
      <m:oMath>
        <m:r>
          <w:rPr>
            <w:rFonts w:ascii="Cambria Math" w:hAnsi="Cambria Math"/>
          </w:rPr>
          <m:t>∆</m:t>
        </m:r>
      </m:oMath>
      <w:r w:rsidRPr="00C80B37">
        <w:t>’ symbols relative to the the ending symbol of the triggering command on the serving cell, where ‘</w:t>
      </w:r>
      <m:oMath>
        <m:r>
          <w:rPr>
            <w:rFonts w:ascii="Cambria Math" w:hAnsi="Cambria Math"/>
          </w:rPr>
          <m:t>∆</m:t>
        </m:r>
      </m:oMath>
      <w:r w:rsidRPr="00C80B37">
        <w:t xml:space="preserve">’ value is either hard-encoded in specification or subject to UE capability report.   </w:t>
      </w:r>
    </w:p>
    <w:p w14:paraId="03F41B59" w14:textId="29E3D408" w:rsidR="00F14AD7" w:rsidRDefault="00A05879" w:rsidP="00D372C9">
      <w:pPr>
        <w:rPr>
          <w:b/>
          <w:bCs/>
          <w:u w:val="single"/>
        </w:rPr>
      </w:pPr>
      <w:r>
        <w:rPr>
          <w:rFonts w:hint="eastAsia"/>
          <w:b/>
          <w:bCs/>
          <w:u w:val="single"/>
        </w:rPr>
        <w:t xml:space="preserve">CSI-RS </w:t>
      </w:r>
      <w:r w:rsidR="00F14AD7">
        <w:rPr>
          <w:rFonts w:hint="eastAsia"/>
          <w:b/>
          <w:bCs/>
          <w:u w:val="single"/>
        </w:rPr>
        <w:t>Resource configuration</w:t>
      </w:r>
    </w:p>
    <w:p w14:paraId="149CC54E" w14:textId="77777777" w:rsidR="00F14AD7" w:rsidRDefault="00F14AD7" w:rsidP="00F14AD7">
      <w:pPr>
        <w:pStyle w:val="ListParagraph"/>
        <w:numPr>
          <w:ilvl w:val="1"/>
          <w:numId w:val="20"/>
        </w:numPr>
      </w:pPr>
      <w:r w:rsidRPr="00F14AD7">
        <w:rPr>
          <w:rFonts w:hint="eastAsia"/>
        </w:rPr>
        <w:t>Samsung</w:t>
      </w:r>
    </w:p>
    <w:p w14:paraId="2CA12DFC" w14:textId="1CF1DE67" w:rsidR="00F14AD7" w:rsidRPr="00F14AD7" w:rsidRDefault="00F14AD7" w:rsidP="00D372C9">
      <w:pPr>
        <w:pStyle w:val="ListParagraph"/>
        <w:numPr>
          <w:ilvl w:val="2"/>
          <w:numId w:val="20"/>
        </w:numPr>
      </w:pPr>
      <w:r w:rsidRPr="00F14AD7">
        <w:t>The CSI-RS resource configuration(s) for CSI acquisition before or during LTM cell switch can be similarly provided relative to the CSI-RS resource configuration(s) for L1 measurement and reporting for Rel-19 mobility enhancements.</w:t>
      </w:r>
    </w:p>
    <w:p w14:paraId="4A5D2D6A" w14:textId="3B28F08D" w:rsidR="00D372C9" w:rsidRPr="008E6978" w:rsidRDefault="008E6978" w:rsidP="00D372C9">
      <w:pPr>
        <w:rPr>
          <w:b/>
          <w:bCs/>
          <w:u w:val="single"/>
        </w:rPr>
      </w:pPr>
      <w:r w:rsidRPr="008E6978">
        <w:rPr>
          <w:rFonts w:hint="eastAsia"/>
          <w:b/>
          <w:bCs/>
          <w:u w:val="single"/>
        </w:rPr>
        <w:t>Others</w:t>
      </w:r>
    </w:p>
    <w:p w14:paraId="6B58480A" w14:textId="77777777" w:rsidR="008E6978" w:rsidRDefault="008E6978" w:rsidP="008E6978">
      <w:pPr>
        <w:pStyle w:val="ListParagraph"/>
        <w:numPr>
          <w:ilvl w:val="1"/>
          <w:numId w:val="20"/>
        </w:numPr>
        <w:rPr>
          <w:lang w:eastAsia="ko-KR"/>
        </w:rPr>
      </w:pPr>
      <w:r w:rsidRPr="008E6978">
        <w:rPr>
          <w:rFonts w:hint="eastAsia"/>
        </w:rPr>
        <w:t>LG</w:t>
      </w:r>
    </w:p>
    <w:p w14:paraId="74641DA0" w14:textId="1658E510" w:rsidR="008E6978" w:rsidRDefault="008E6978" w:rsidP="008E6978">
      <w:pPr>
        <w:pStyle w:val="ListParagraph"/>
        <w:numPr>
          <w:ilvl w:val="2"/>
          <w:numId w:val="20"/>
        </w:numPr>
        <w:rPr>
          <w:lang w:eastAsia="ko-KR"/>
        </w:rPr>
      </w:pPr>
      <w:r w:rsidRPr="008E6978">
        <w:t>LTM CSI report carrying L1-RSRP (or L1-SINR) is prioritized to the LTM CSI report not carrying L1-RSRP (or L1-SINR).</w:t>
      </w:r>
    </w:p>
    <w:p w14:paraId="0A508E2A" w14:textId="008636DB" w:rsidR="00064902" w:rsidRDefault="00064902" w:rsidP="00064902">
      <w:pPr>
        <w:pStyle w:val="ListParagraph"/>
        <w:numPr>
          <w:ilvl w:val="1"/>
          <w:numId w:val="20"/>
        </w:numPr>
        <w:rPr>
          <w:lang w:eastAsia="ko-KR"/>
        </w:rPr>
      </w:pPr>
      <w:r>
        <w:rPr>
          <w:rFonts w:hint="eastAsia"/>
        </w:rPr>
        <w:t>Samsung</w:t>
      </w:r>
    </w:p>
    <w:p w14:paraId="072C0F95" w14:textId="266647DB" w:rsidR="00064902" w:rsidRPr="008E6978" w:rsidRDefault="00064902" w:rsidP="00064902">
      <w:pPr>
        <w:pStyle w:val="ListParagraph"/>
        <w:numPr>
          <w:ilvl w:val="2"/>
          <w:numId w:val="20"/>
        </w:numPr>
        <w:rPr>
          <w:lang w:eastAsia="ko-KR"/>
        </w:rPr>
      </w:pPr>
      <w:r w:rsidRPr="00064902">
        <w:rPr>
          <w:lang w:eastAsia="ko-KR"/>
        </w:rPr>
        <w:t xml:space="preserve">Supporting CSI acquisition on candidate cell(s) before or during LTM cell switch should be based on new UE capabilities.  </w:t>
      </w:r>
    </w:p>
    <w:p w14:paraId="3FBE4E94" w14:textId="77777777" w:rsidR="00E92621" w:rsidRDefault="00E92621" w:rsidP="00E92621">
      <w:pPr>
        <w:pStyle w:val="Heading5"/>
      </w:pPr>
      <w:r>
        <w:rPr>
          <w:rFonts w:hint="eastAsia"/>
        </w:rPr>
        <w:t>[Conclusion]</w:t>
      </w:r>
    </w:p>
    <w:p w14:paraId="02D950A5" w14:textId="069E3515" w:rsidR="00E92621" w:rsidRPr="00F9304F" w:rsidRDefault="00E92621" w:rsidP="00E92621">
      <w:r>
        <w:rPr>
          <w:rFonts w:hint="eastAsia"/>
        </w:rPr>
        <w:t xml:space="preserve">The discussion of this section is closed without </w:t>
      </w:r>
      <w:r w:rsidR="00DC6E41">
        <w:rPr>
          <w:rFonts w:hint="eastAsia"/>
        </w:rPr>
        <w:t xml:space="preserve">any </w:t>
      </w:r>
      <w:r>
        <w:rPr>
          <w:rFonts w:hint="eastAsia"/>
        </w:rPr>
        <w:t>FL proposal</w:t>
      </w:r>
      <w:r w:rsidR="00DC6E41">
        <w:rPr>
          <w:rFonts w:hint="eastAsia"/>
        </w:rPr>
        <w:t xml:space="preserve">s. </w:t>
      </w:r>
      <w:r>
        <w:rPr>
          <w:rFonts w:hint="eastAsia"/>
        </w:rPr>
        <w:t xml:space="preserve"> </w:t>
      </w:r>
    </w:p>
    <w:p w14:paraId="486561C2" w14:textId="77777777" w:rsidR="008E6978" w:rsidRPr="00DC6E41" w:rsidRDefault="008E6978" w:rsidP="00D372C9"/>
    <w:p w14:paraId="16FBE3FF" w14:textId="58666BD3" w:rsidR="006004B6" w:rsidRDefault="006004B6">
      <w:pPr>
        <w:snapToGrid/>
        <w:spacing w:after="0" w:afterAutospacing="0"/>
        <w:jc w:val="left"/>
        <w:rPr>
          <w:lang w:val="en-US"/>
        </w:rPr>
      </w:pPr>
      <w:r>
        <w:rPr>
          <w:lang w:val="en-US"/>
        </w:rPr>
        <w:br w:type="page"/>
      </w:r>
    </w:p>
    <w:p w14:paraId="651027C9" w14:textId="0750E4EC" w:rsidR="009F1F39" w:rsidRDefault="009F1F39" w:rsidP="009F1F39">
      <w:pPr>
        <w:pStyle w:val="Heading2"/>
        <w:rPr>
          <w:lang w:val="en-US"/>
        </w:rPr>
      </w:pPr>
      <w:r>
        <w:rPr>
          <w:rFonts w:hint="eastAsia"/>
          <w:lang w:val="en-US"/>
        </w:rPr>
        <w:lastRenderedPageBreak/>
        <w:t>[Closed] Conditional LTM</w:t>
      </w:r>
    </w:p>
    <w:p w14:paraId="653F9ECC" w14:textId="77777777" w:rsidR="00005F4C" w:rsidRDefault="009F1F39" w:rsidP="00005F4C">
      <w:pPr>
        <w:rPr>
          <w:lang w:val="en-US"/>
        </w:rPr>
      </w:pPr>
      <w:r>
        <w:rPr>
          <w:rFonts w:hint="eastAsia"/>
          <w:lang w:val="en-US"/>
        </w:rPr>
        <w:t xml:space="preserve">FL note: the discussion will be kicked off after more clarity </w:t>
      </w:r>
      <w:r w:rsidR="00F90466">
        <w:rPr>
          <w:rFonts w:hint="eastAsia"/>
          <w:lang w:val="en-US"/>
        </w:rPr>
        <w:t xml:space="preserve">of the RAN1 tasks, RAN1#119 or later. </w:t>
      </w:r>
    </w:p>
    <w:p w14:paraId="01B5385E" w14:textId="77777777" w:rsidR="00E92621" w:rsidRDefault="00E92621" w:rsidP="00E92621">
      <w:pPr>
        <w:pStyle w:val="Heading5"/>
      </w:pPr>
      <w:r>
        <w:rPr>
          <w:rFonts w:hint="eastAsia"/>
        </w:rPr>
        <w:t>[Conclusion]</w:t>
      </w:r>
    </w:p>
    <w:p w14:paraId="204030E9" w14:textId="16734EF7" w:rsidR="00E92621" w:rsidRPr="00F9304F" w:rsidRDefault="00E92621" w:rsidP="00E92621">
      <w:r>
        <w:rPr>
          <w:rFonts w:hint="eastAsia"/>
        </w:rPr>
        <w:t xml:space="preserve">The discussion of this section is closed without any FL proposal. </w:t>
      </w:r>
    </w:p>
    <w:p w14:paraId="1CC9B86F" w14:textId="77777777" w:rsidR="00E92621" w:rsidRPr="00E92621" w:rsidRDefault="00E92621" w:rsidP="00005F4C"/>
    <w:p w14:paraId="3BA19EA5" w14:textId="0C6DA42A" w:rsidR="009F1F39" w:rsidRDefault="009F1F39" w:rsidP="00005F4C">
      <w:pPr>
        <w:rPr>
          <w:lang w:val="en-US"/>
        </w:rPr>
      </w:pPr>
      <w:r>
        <w:rPr>
          <w:lang w:val="en-US"/>
        </w:rPr>
        <w:br w:type="page"/>
      </w:r>
    </w:p>
    <w:p w14:paraId="114AFE0A" w14:textId="77777777" w:rsidR="009F1F39" w:rsidRPr="009F1F39" w:rsidRDefault="009F1F39" w:rsidP="009F1F39">
      <w:pPr>
        <w:rPr>
          <w:lang w:val="en-US"/>
        </w:rPr>
      </w:pPr>
    </w:p>
    <w:p w14:paraId="03BEC74D" w14:textId="2631F1A6" w:rsidR="007E6A4A" w:rsidRDefault="007E31CA" w:rsidP="009F1F39">
      <w:pPr>
        <w:pStyle w:val="Heading2"/>
        <w:rPr>
          <w:lang w:val="en-US"/>
        </w:rPr>
      </w:pPr>
      <w:r>
        <w:rPr>
          <w:rFonts w:eastAsiaTheme="minorEastAsia"/>
          <w:lang w:val="en-US"/>
        </w:rPr>
        <w:t>L</w:t>
      </w:r>
      <w:r>
        <w:rPr>
          <w:rFonts w:eastAsia="SimSun"/>
          <w:lang w:val="en-US" w:eastAsia="zh-CN"/>
        </w:rPr>
        <w:t>S</w:t>
      </w:r>
    </w:p>
    <w:p w14:paraId="6DD6CA94" w14:textId="31DE8815" w:rsidR="007E6A4A" w:rsidRDefault="006004B6">
      <w:pPr>
        <w:snapToGrid/>
        <w:spacing w:after="0" w:afterAutospacing="0"/>
        <w:jc w:val="left"/>
        <w:rPr>
          <w:lang w:val="en-US"/>
        </w:rPr>
      </w:pPr>
      <w:r>
        <w:rPr>
          <w:rFonts w:hint="eastAsia"/>
          <w:lang w:val="en-US"/>
        </w:rPr>
        <w:t>Paused</w:t>
      </w: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B93F" w14:textId="77777777" w:rsidR="003A2A6D" w:rsidRDefault="003A2A6D">
      <w:pPr>
        <w:spacing w:after="0"/>
      </w:pPr>
      <w:r>
        <w:separator/>
      </w:r>
    </w:p>
  </w:endnote>
  <w:endnote w:type="continuationSeparator" w:id="0">
    <w:p w14:paraId="74C389A2" w14:textId="77777777" w:rsidR="003A2A6D" w:rsidRDefault="003A2A6D">
      <w:pPr>
        <w:spacing w:after="0"/>
      </w:pPr>
      <w:r>
        <w:continuationSeparator/>
      </w:r>
    </w:p>
  </w:endnote>
  <w:endnote w:type="continuationNotice" w:id="1">
    <w:p w14:paraId="41D7BAEF" w14:textId="77777777" w:rsidR="003A2A6D" w:rsidRDefault="003A2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Footer"/>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C6A4" w14:textId="77777777" w:rsidR="003A2A6D" w:rsidRDefault="003A2A6D">
      <w:pPr>
        <w:spacing w:after="0"/>
      </w:pPr>
      <w:r>
        <w:separator/>
      </w:r>
    </w:p>
  </w:footnote>
  <w:footnote w:type="continuationSeparator" w:id="0">
    <w:p w14:paraId="172ED0B7" w14:textId="77777777" w:rsidR="003A2A6D" w:rsidRDefault="003A2A6D">
      <w:pPr>
        <w:spacing w:after="0"/>
      </w:pPr>
      <w:r>
        <w:continuationSeparator/>
      </w:r>
    </w:p>
  </w:footnote>
  <w:footnote w:type="continuationNotice" w:id="1">
    <w:p w14:paraId="62CC835C" w14:textId="77777777" w:rsidR="003A2A6D" w:rsidRDefault="003A2A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9B365B"/>
    <w:multiLevelType w:val="singleLevel"/>
    <w:tmpl w:val="EA9B365B"/>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2021CB6"/>
    <w:multiLevelType w:val="hybridMultilevel"/>
    <w:tmpl w:val="542450E2"/>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565F57"/>
    <w:multiLevelType w:val="hybridMultilevel"/>
    <w:tmpl w:val="BFD62D16"/>
    <w:lvl w:ilvl="0" w:tplc="04090001">
      <w:numFmt w:val="bullet"/>
      <w:lvlText w:val="-"/>
      <w:lvlJc w:val="left"/>
      <w:pPr>
        <w:ind w:left="1766" w:hanging="440"/>
      </w:pPr>
      <w:rPr>
        <w:rFonts w:ascii="Times New Roman" w:eastAsia="MS Mincho" w:hAnsi="Times New Roman" w:cs="Times New Roman" w:hint="default"/>
      </w:rPr>
    </w:lvl>
    <w:lvl w:ilvl="1" w:tplc="04090003" w:tentative="1">
      <w:start w:val="1"/>
      <w:numFmt w:val="bullet"/>
      <w:lvlText w:val=""/>
      <w:lvlJc w:val="left"/>
      <w:pPr>
        <w:ind w:left="2206" w:hanging="440"/>
      </w:pPr>
      <w:rPr>
        <w:rFonts w:ascii="Wingdings" w:hAnsi="Wingdings" w:hint="default"/>
      </w:rPr>
    </w:lvl>
    <w:lvl w:ilvl="2" w:tplc="04090005" w:tentative="1">
      <w:start w:val="1"/>
      <w:numFmt w:val="bullet"/>
      <w:lvlText w:val=""/>
      <w:lvlJc w:val="left"/>
      <w:pPr>
        <w:ind w:left="2646" w:hanging="440"/>
      </w:pPr>
      <w:rPr>
        <w:rFonts w:ascii="Wingdings" w:hAnsi="Wingdings" w:hint="default"/>
      </w:rPr>
    </w:lvl>
    <w:lvl w:ilvl="3" w:tplc="04090001" w:tentative="1">
      <w:start w:val="1"/>
      <w:numFmt w:val="bullet"/>
      <w:lvlText w:val=""/>
      <w:lvlJc w:val="left"/>
      <w:pPr>
        <w:ind w:left="3086" w:hanging="440"/>
      </w:pPr>
      <w:rPr>
        <w:rFonts w:ascii="Wingdings" w:hAnsi="Wingdings" w:hint="default"/>
      </w:rPr>
    </w:lvl>
    <w:lvl w:ilvl="4" w:tplc="04090003" w:tentative="1">
      <w:start w:val="1"/>
      <w:numFmt w:val="bullet"/>
      <w:lvlText w:val=""/>
      <w:lvlJc w:val="left"/>
      <w:pPr>
        <w:ind w:left="3526" w:hanging="440"/>
      </w:pPr>
      <w:rPr>
        <w:rFonts w:ascii="Wingdings" w:hAnsi="Wingdings" w:hint="default"/>
      </w:rPr>
    </w:lvl>
    <w:lvl w:ilvl="5" w:tplc="04090005" w:tentative="1">
      <w:start w:val="1"/>
      <w:numFmt w:val="bullet"/>
      <w:lvlText w:val=""/>
      <w:lvlJc w:val="left"/>
      <w:pPr>
        <w:ind w:left="3966" w:hanging="440"/>
      </w:pPr>
      <w:rPr>
        <w:rFonts w:ascii="Wingdings" w:hAnsi="Wingdings" w:hint="default"/>
      </w:rPr>
    </w:lvl>
    <w:lvl w:ilvl="6" w:tplc="04090001" w:tentative="1">
      <w:start w:val="1"/>
      <w:numFmt w:val="bullet"/>
      <w:lvlText w:val=""/>
      <w:lvlJc w:val="left"/>
      <w:pPr>
        <w:ind w:left="4406" w:hanging="440"/>
      </w:pPr>
      <w:rPr>
        <w:rFonts w:ascii="Wingdings" w:hAnsi="Wingdings" w:hint="default"/>
      </w:rPr>
    </w:lvl>
    <w:lvl w:ilvl="7" w:tplc="04090003" w:tentative="1">
      <w:start w:val="1"/>
      <w:numFmt w:val="bullet"/>
      <w:lvlText w:val=""/>
      <w:lvlJc w:val="left"/>
      <w:pPr>
        <w:ind w:left="4846" w:hanging="440"/>
      </w:pPr>
      <w:rPr>
        <w:rFonts w:ascii="Wingdings" w:hAnsi="Wingdings" w:hint="default"/>
      </w:rPr>
    </w:lvl>
    <w:lvl w:ilvl="8" w:tplc="04090005" w:tentative="1">
      <w:start w:val="1"/>
      <w:numFmt w:val="bullet"/>
      <w:lvlText w:val=""/>
      <w:lvlJc w:val="left"/>
      <w:pPr>
        <w:ind w:left="5286" w:hanging="44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1C775BB"/>
    <w:multiLevelType w:val="hybridMultilevel"/>
    <w:tmpl w:val="AB8C9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B632CE"/>
    <w:multiLevelType w:val="hybridMultilevel"/>
    <w:tmpl w:val="9D00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65179"/>
    <w:multiLevelType w:val="hybridMultilevel"/>
    <w:tmpl w:val="95A07F02"/>
    <w:lvl w:ilvl="0" w:tplc="CA64E3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EC4FD4"/>
    <w:multiLevelType w:val="hybridMultilevel"/>
    <w:tmpl w:val="8B9AFA68"/>
    <w:lvl w:ilvl="0" w:tplc="09008E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5A6995"/>
    <w:multiLevelType w:val="hybridMultilevel"/>
    <w:tmpl w:val="3B6E5E06"/>
    <w:lvl w:ilvl="0" w:tplc="08090001">
      <w:start w:val="1"/>
      <w:numFmt w:val="bullet"/>
      <w:lvlText w:val=""/>
      <w:lvlJc w:val="left"/>
      <w:pPr>
        <w:ind w:left="440" w:hanging="440"/>
      </w:pPr>
      <w:rPr>
        <w:rFonts w:ascii="Symbol" w:hAnsi="Symbol" w:hint="default"/>
      </w:rPr>
    </w:lvl>
    <w:lvl w:ilvl="1" w:tplc="08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F9D603C"/>
    <w:multiLevelType w:val="hybridMultilevel"/>
    <w:tmpl w:val="65C6D8A2"/>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400BD4"/>
    <w:multiLevelType w:val="hybridMultilevel"/>
    <w:tmpl w:val="F17C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326AA"/>
    <w:multiLevelType w:val="hybridMultilevel"/>
    <w:tmpl w:val="0D389FDE"/>
    <w:lvl w:ilvl="0" w:tplc="04090001">
      <w:start w:val="1"/>
      <w:numFmt w:val="bullet"/>
      <w:lvlText w:val=""/>
      <w:lvlJc w:val="left"/>
      <w:pPr>
        <w:ind w:left="2044" w:hanging="360"/>
      </w:pPr>
      <w:rPr>
        <w:rFonts w:ascii="Symbol" w:hAnsi="Symbol" w:hint="default"/>
      </w:rPr>
    </w:lvl>
    <w:lvl w:ilvl="1" w:tplc="04090003" w:tentative="1">
      <w:start w:val="1"/>
      <w:numFmt w:val="bullet"/>
      <w:lvlText w:val="o"/>
      <w:lvlJc w:val="left"/>
      <w:pPr>
        <w:ind w:left="2764" w:hanging="360"/>
      </w:pPr>
      <w:rPr>
        <w:rFonts w:ascii="Courier New" w:hAnsi="Courier New" w:cs="Courier New" w:hint="default"/>
      </w:rPr>
    </w:lvl>
    <w:lvl w:ilvl="2" w:tplc="04090005" w:tentative="1">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21" w15:restartNumberingAfterBreak="0">
    <w:nsid w:val="36CC7596"/>
    <w:multiLevelType w:val="hybridMultilevel"/>
    <w:tmpl w:val="095A0E6A"/>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8F66DA"/>
    <w:multiLevelType w:val="hybridMultilevel"/>
    <w:tmpl w:val="14EAC1F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5F3E5B"/>
    <w:multiLevelType w:val="hybridMultilevel"/>
    <w:tmpl w:val="BA201168"/>
    <w:lvl w:ilvl="0" w:tplc="1F704DFA">
      <w:start w:val="1"/>
      <w:numFmt w:val="bullet"/>
      <w:lvlText w:val="•"/>
      <w:lvlJc w:val="left"/>
      <w:pPr>
        <w:tabs>
          <w:tab w:val="num" w:pos="720"/>
        </w:tabs>
        <w:ind w:left="720" w:hanging="360"/>
      </w:pPr>
      <w:rPr>
        <w:rFonts w:ascii="Arial" w:hAnsi="Arial" w:hint="default"/>
      </w:rPr>
    </w:lvl>
    <w:lvl w:ilvl="1" w:tplc="D9D67478">
      <w:start w:val="1"/>
      <w:numFmt w:val="bullet"/>
      <w:lvlText w:val="•"/>
      <w:lvlJc w:val="left"/>
      <w:pPr>
        <w:tabs>
          <w:tab w:val="num" w:pos="1440"/>
        </w:tabs>
        <w:ind w:left="1440" w:hanging="360"/>
      </w:pPr>
      <w:rPr>
        <w:rFonts w:ascii="Arial" w:hAnsi="Arial" w:hint="default"/>
      </w:rPr>
    </w:lvl>
    <w:lvl w:ilvl="2" w:tplc="B7B67564">
      <w:start w:val="1"/>
      <w:numFmt w:val="bullet"/>
      <w:lvlText w:val="•"/>
      <w:lvlJc w:val="left"/>
      <w:pPr>
        <w:tabs>
          <w:tab w:val="num" w:pos="2160"/>
        </w:tabs>
        <w:ind w:left="2160" w:hanging="360"/>
      </w:pPr>
      <w:rPr>
        <w:rFonts w:ascii="Arial" w:hAnsi="Arial" w:hint="default"/>
      </w:rPr>
    </w:lvl>
    <w:lvl w:ilvl="3" w:tplc="FB545F0A" w:tentative="1">
      <w:start w:val="1"/>
      <w:numFmt w:val="bullet"/>
      <w:lvlText w:val="•"/>
      <w:lvlJc w:val="left"/>
      <w:pPr>
        <w:tabs>
          <w:tab w:val="num" w:pos="2880"/>
        </w:tabs>
        <w:ind w:left="2880" w:hanging="360"/>
      </w:pPr>
      <w:rPr>
        <w:rFonts w:ascii="Arial" w:hAnsi="Arial" w:hint="default"/>
      </w:rPr>
    </w:lvl>
    <w:lvl w:ilvl="4" w:tplc="9BCC7690" w:tentative="1">
      <w:start w:val="1"/>
      <w:numFmt w:val="bullet"/>
      <w:lvlText w:val="•"/>
      <w:lvlJc w:val="left"/>
      <w:pPr>
        <w:tabs>
          <w:tab w:val="num" w:pos="3600"/>
        </w:tabs>
        <w:ind w:left="3600" w:hanging="360"/>
      </w:pPr>
      <w:rPr>
        <w:rFonts w:ascii="Arial" w:hAnsi="Arial" w:hint="default"/>
      </w:rPr>
    </w:lvl>
    <w:lvl w:ilvl="5" w:tplc="E968BDD2" w:tentative="1">
      <w:start w:val="1"/>
      <w:numFmt w:val="bullet"/>
      <w:lvlText w:val="•"/>
      <w:lvlJc w:val="left"/>
      <w:pPr>
        <w:tabs>
          <w:tab w:val="num" w:pos="4320"/>
        </w:tabs>
        <w:ind w:left="4320" w:hanging="360"/>
      </w:pPr>
      <w:rPr>
        <w:rFonts w:ascii="Arial" w:hAnsi="Arial" w:hint="default"/>
      </w:rPr>
    </w:lvl>
    <w:lvl w:ilvl="6" w:tplc="AA02BA00" w:tentative="1">
      <w:start w:val="1"/>
      <w:numFmt w:val="bullet"/>
      <w:lvlText w:val="•"/>
      <w:lvlJc w:val="left"/>
      <w:pPr>
        <w:tabs>
          <w:tab w:val="num" w:pos="5040"/>
        </w:tabs>
        <w:ind w:left="5040" w:hanging="360"/>
      </w:pPr>
      <w:rPr>
        <w:rFonts w:ascii="Arial" w:hAnsi="Arial" w:hint="default"/>
      </w:rPr>
    </w:lvl>
    <w:lvl w:ilvl="7" w:tplc="1AB026E6" w:tentative="1">
      <w:start w:val="1"/>
      <w:numFmt w:val="bullet"/>
      <w:lvlText w:val="•"/>
      <w:lvlJc w:val="left"/>
      <w:pPr>
        <w:tabs>
          <w:tab w:val="num" w:pos="5760"/>
        </w:tabs>
        <w:ind w:left="5760" w:hanging="360"/>
      </w:pPr>
      <w:rPr>
        <w:rFonts w:ascii="Arial" w:hAnsi="Arial" w:hint="default"/>
      </w:rPr>
    </w:lvl>
    <w:lvl w:ilvl="8" w:tplc="AF365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95AADB"/>
    <w:multiLevelType w:val="singleLevel"/>
    <w:tmpl w:val="4495AADB"/>
    <w:lvl w:ilvl="0">
      <w:start w:val="1"/>
      <w:numFmt w:val="bullet"/>
      <w:lvlText w:val="•"/>
      <w:lvlJc w:val="left"/>
      <w:pPr>
        <w:ind w:left="420" w:hanging="420"/>
      </w:pPr>
      <w:rPr>
        <w:rFonts w:ascii="Arial" w:hAnsi="Arial" w:cs="Arial" w:hint="default"/>
      </w:rPr>
    </w:lvl>
  </w:abstractNum>
  <w:abstractNum w:abstractNumId="27" w15:restartNumberingAfterBreak="0">
    <w:nsid w:val="4675340E"/>
    <w:multiLevelType w:val="hybridMultilevel"/>
    <w:tmpl w:val="847C3084"/>
    <w:lvl w:ilvl="0" w:tplc="4D3678F6">
      <w:start w:val="1"/>
      <w:numFmt w:val="bullet"/>
      <w:lvlText w:val=""/>
      <w:lvlJc w:val="left"/>
      <w:pPr>
        <w:ind w:left="865" w:hanging="440"/>
      </w:pPr>
      <w:rPr>
        <w:rFonts w:ascii="Symbol" w:hAnsi="Symbol"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28" w15:restartNumberingAfterBreak="0">
    <w:nsid w:val="478B5A12"/>
    <w:multiLevelType w:val="hybridMultilevel"/>
    <w:tmpl w:val="574A3C42"/>
    <w:lvl w:ilvl="0" w:tplc="09008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66499"/>
    <w:multiLevelType w:val="hybridMultilevel"/>
    <w:tmpl w:val="1C08DAF4"/>
    <w:lvl w:ilvl="0" w:tplc="5F2C719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E5511"/>
    <w:multiLevelType w:val="hybridMultilevel"/>
    <w:tmpl w:val="67AEFC4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7F4A36"/>
    <w:multiLevelType w:val="hybridMultilevel"/>
    <w:tmpl w:val="7EEA637C"/>
    <w:lvl w:ilvl="0" w:tplc="E66ECB7A">
      <w:start w:val="1"/>
      <w:numFmt w:val="decimal"/>
      <w:lvlText w:val="Proposal %1:"/>
      <w:lvlJc w:val="right"/>
      <w:pPr>
        <w:ind w:left="6597" w:hanging="360"/>
      </w:pPr>
      <w:rPr>
        <w:rFonts w:ascii="Times New Roman" w:hAnsi="Times New Roman" w:cs="Times New Roman" w:hint="default"/>
        <w:b/>
        <w:bCs/>
        <w:sz w:val="20"/>
        <w:szCs w:val="20"/>
      </w:rPr>
    </w:lvl>
    <w:lvl w:ilvl="1" w:tplc="04090019">
      <w:start w:val="1"/>
      <w:numFmt w:val="lowerLetter"/>
      <w:lvlText w:val="%2."/>
      <w:lvlJc w:val="left"/>
      <w:pPr>
        <w:ind w:left="7109" w:hanging="360"/>
      </w:pPr>
    </w:lvl>
    <w:lvl w:ilvl="2" w:tplc="0409001B" w:tentative="1">
      <w:start w:val="1"/>
      <w:numFmt w:val="lowerRoman"/>
      <w:lvlText w:val="%3."/>
      <w:lvlJc w:val="right"/>
      <w:pPr>
        <w:ind w:left="7829" w:hanging="180"/>
      </w:pPr>
    </w:lvl>
    <w:lvl w:ilvl="3" w:tplc="0409000F" w:tentative="1">
      <w:start w:val="1"/>
      <w:numFmt w:val="decimal"/>
      <w:lvlText w:val="%4."/>
      <w:lvlJc w:val="left"/>
      <w:pPr>
        <w:ind w:left="8549" w:hanging="360"/>
      </w:pPr>
    </w:lvl>
    <w:lvl w:ilvl="4" w:tplc="04090019" w:tentative="1">
      <w:start w:val="1"/>
      <w:numFmt w:val="lowerLetter"/>
      <w:lvlText w:val="%5."/>
      <w:lvlJc w:val="left"/>
      <w:pPr>
        <w:ind w:left="9269" w:hanging="360"/>
      </w:pPr>
    </w:lvl>
    <w:lvl w:ilvl="5" w:tplc="0409001B" w:tentative="1">
      <w:start w:val="1"/>
      <w:numFmt w:val="lowerRoman"/>
      <w:lvlText w:val="%6."/>
      <w:lvlJc w:val="right"/>
      <w:pPr>
        <w:ind w:left="9989" w:hanging="180"/>
      </w:pPr>
    </w:lvl>
    <w:lvl w:ilvl="6" w:tplc="0409000F" w:tentative="1">
      <w:start w:val="1"/>
      <w:numFmt w:val="decimal"/>
      <w:lvlText w:val="%7."/>
      <w:lvlJc w:val="left"/>
      <w:pPr>
        <w:ind w:left="10709" w:hanging="360"/>
      </w:pPr>
    </w:lvl>
    <w:lvl w:ilvl="7" w:tplc="04090019" w:tentative="1">
      <w:start w:val="1"/>
      <w:numFmt w:val="lowerLetter"/>
      <w:lvlText w:val="%8."/>
      <w:lvlJc w:val="left"/>
      <w:pPr>
        <w:ind w:left="11429" w:hanging="360"/>
      </w:pPr>
    </w:lvl>
    <w:lvl w:ilvl="8" w:tplc="0409001B" w:tentative="1">
      <w:start w:val="1"/>
      <w:numFmt w:val="lowerRoman"/>
      <w:lvlText w:val="%9."/>
      <w:lvlJc w:val="right"/>
      <w:pPr>
        <w:ind w:left="12149" w:hanging="180"/>
      </w:pPr>
    </w:lvl>
  </w:abstractNum>
  <w:abstractNum w:abstractNumId="34" w15:restartNumberingAfterBreak="0">
    <w:nsid w:val="637E2493"/>
    <w:multiLevelType w:val="hybridMultilevel"/>
    <w:tmpl w:val="BD7AA4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D39742D"/>
    <w:multiLevelType w:val="hybridMultilevel"/>
    <w:tmpl w:val="7E2CCA0E"/>
    <w:lvl w:ilvl="0" w:tplc="45CE69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3157D4"/>
    <w:multiLevelType w:val="multilevel"/>
    <w:tmpl w:val="BDC8404A"/>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7CC44801"/>
    <w:multiLevelType w:val="hybridMultilevel"/>
    <w:tmpl w:val="2398F28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E4D19DF"/>
    <w:multiLevelType w:val="hybridMultilevel"/>
    <w:tmpl w:val="8D661A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6718621">
    <w:abstractNumId w:val="37"/>
  </w:num>
  <w:num w:numId="2" w16cid:durableId="1062482300">
    <w:abstractNumId w:val="2"/>
  </w:num>
  <w:num w:numId="3" w16cid:durableId="2093234337">
    <w:abstractNumId w:val="6"/>
  </w:num>
  <w:num w:numId="4" w16cid:durableId="849291385">
    <w:abstractNumId w:val="4"/>
  </w:num>
  <w:num w:numId="5" w16cid:durableId="2114129699">
    <w:abstractNumId w:val="5"/>
  </w:num>
  <w:num w:numId="6" w16cid:durableId="998271571">
    <w:abstractNumId w:val="1"/>
  </w:num>
  <w:num w:numId="7" w16cid:durableId="1215240618">
    <w:abstractNumId w:val="11"/>
  </w:num>
  <w:num w:numId="8" w16cid:durableId="224142640">
    <w:abstractNumId w:val="36"/>
  </w:num>
  <w:num w:numId="9" w16cid:durableId="892160554">
    <w:abstractNumId w:val="32"/>
  </w:num>
  <w:num w:numId="10" w16cid:durableId="1985576243">
    <w:abstractNumId w:val="24"/>
  </w:num>
  <w:num w:numId="11" w16cid:durableId="86855312">
    <w:abstractNumId w:val="10"/>
  </w:num>
  <w:num w:numId="12" w16cid:durableId="155762190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22"/>
  </w:num>
  <w:num w:numId="14" w16cid:durableId="1910722988">
    <w:abstractNumId w:val="7"/>
  </w:num>
  <w:num w:numId="15" w16cid:durableId="1533227958">
    <w:abstractNumId w:val="16"/>
  </w:num>
  <w:num w:numId="16" w16cid:durableId="1174226373">
    <w:abstractNumId w:val="22"/>
  </w:num>
  <w:num w:numId="17" w16cid:durableId="1045373096">
    <w:abstractNumId w:val="22"/>
  </w:num>
  <w:num w:numId="18" w16cid:durableId="1714503273">
    <w:abstractNumId w:val="22"/>
  </w:num>
  <w:num w:numId="19" w16cid:durableId="643002947">
    <w:abstractNumId w:val="25"/>
  </w:num>
  <w:num w:numId="20" w16cid:durableId="85883853">
    <w:abstractNumId w:val="21"/>
  </w:num>
  <w:num w:numId="21" w16cid:durableId="303773496">
    <w:abstractNumId w:val="26"/>
  </w:num>
  <w:num w:numId="22" w16cid:durableId="1014914429">
    <w:abstractNumId w:val="30"/>
  </w:num>
  <w:num w:numId="23" w16cid:durableId="1742755858">
    <w:abstractNumId w:val="34"/>
  </w:num>
  <w:num w:numId="24" w16cid:durableId="619259789">
    <w:abstractNumId w:val="39"/>
  </w:num>
  <w:num w:numId="25" w16cid:durableId="196739166">
    <w:abstractNumId w:val="0"/>
  </w:num>
  <w:num w:numId="26" w16cid:durableId="1755317468">
    <w:abstractNumId w:val="9"/>
  </w:num>
  <w:num w:numId="27" w16cid:durableId="1845195513">
    <w:abstractNumId w:val="29"/>
  </w:num>
  <w:num w:numId="28" w16cid:durableId="1192911757">
    <w:abstractNumId w:val="14"/>
  </w:num>
  <w:num w:numId="29" w16cid:durableId="1009599349">
    <w:abstractNumId w:val="23"/>
  </w:num>
  <w:num w:numId="30" w16cid:durableId="1812863914">
    <w:abstractNumId w:val="31"/>
  </w:num>
  <w:num w:numId="31" w16cid:durableId="213082698">
    <w:abstractNumId w:val="35"/>
  </w:num>
  <w:num w:numId="32" w16cid:durableId="7227570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862258">
    <w:abstractNumId w:val="17"/>
  </w:num>
  <w:num w:numId="34" w16cid:durableId="1765420563">
    <w:abstractNumId w:val="27"/>
  </w:num>
  <w:num w:numId="35" w16cid:durableId="1425423331">
    <w:abstractNumId w:val="13"/>
  </w:num>
  <w:num w:numId="36" w16cid:durableId="1094741443">
    <w:abstractNumId w:val="12"/>
  </w:num>
  <w:num w:numId="37" w16cid:durableId="1491362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2661421">
    <w:abstractNumId w:val="15"/>
  </w:num>
  <w:num w:numId="39" w16cid:durableId="1282616080">
    <w:abstractNumId w:val="28"/>
  </w:num>
  <w:num w:numId="40" w16cid:durableId="2055886706">
    <w:abstractNumId w:val="38"/>
  </w:num>
  <w:num w:numId="41" w16cid:durableId="628828264">
    <w:abstractNumId w:val="33"/>
  </w:num>
  <w:num w:numId="42" w16cid:durableId="1656910826">
    <w:abstractNumId w:val="20"/>
  </w:num>
  <w:num w:numId="43" w16cid:durableId="802430888">
    <w:abstractNumId w:val="19"/>
  </w:num>
  <w:num w:numId="44" w16cid:durableId="59181496">
    <w:abstractNumId w:val="8"/>
  </w:num>
  <w:num w:numId="45" w16cid:durableId="1778720123">
    <w:abstractNumId w:val="18"/>
  </w:num>
  <w:num w:numId="46" w16cid:durableId="46685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7677597">
    <w:abstractNumId w:val="5"/>
  </w:num>
  <w:num w:numId="48" w16cid:durableId="1971477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8034569"/>
    <w:rsid w:val="487617B1"/>
    <w:rsid w:val="488157BC"/>
    <w:rsid w:val="4A426549"/>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7F"/>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C"/>
    <w:basedOn w:val="Normal"/>
    <w:next w:val="Normal"/>
    <w:link w:val="CaptionChar3"/>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C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3"/>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列表段落"/>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Paragrafo elenco (文字),목록 단락 (文字),列表段落 (文字),List Paragraph (文字),ÁÐ³ö¶ÎÂä1 (文字),ÁÐ±í¶ÎÂä (文字),목록단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styleId="UnresolvedMention">
    <w:name w:val="Unresolved Mention"/>
    <w:basedOn w:val="DefaultParagraphFont"/>
    <w:uiPriority w:val="99"/>
    <w:semiHidden/>
    <w:unhideWhenUsed/>
    <w:rsid w:val="004F0718"/>
    <w:rPr>
      <w:color w:val="605E5C"/>
      <w:shd w:val="clear" w:color="auto" w:fill="E1DFDD"/>
    </w:rPr>
  </w:style>
  <w:style w:type="paragraph" w:customStyle="1" w:styleId="boldbullet1">
    <w:name w:val="boldbullet1"/>
    <w:basedOn w:val="Normal"/>
    <w:link w:val="boldbullet10"/>
    <w:qFormat/>
    <w:rsid w:val="00F93F84"/>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rsid w:val="00F93F84"/>
    <w:rPr>
      <w:rFonts w:ascii="Times New Roman" w:hAnsi="Times New Roman"/>
      <w:b/>
      <w:szCs w:val="24"/>
      <w:lang w:eastAsia="zh-CN"/>
    </w:rPr>
  </w:style>
  <w:style w:type="character" w:customStyle="1" w:styleId="3GPPTextChar">
    <w:name w:val="3GPP Text Char"/>
    <w:link w:val="3GPPText"/>
    <w:locked/>
    <w:rsid w:val="002E4971"/>
    <w:rPr>
      <w:rFonts w:ascii="Arial" w:hAnsi="Arial" w:cs="Arial"/>
      <w:sz w:val="22"/>
      <w:szCs w:val="22"/>
    </w:rPr>
  </w:style>
  <w:style w:type="paragraph" w:customStyle="1" w:styleId="3GPPText">
    <w:name w:val="3GPP Text"/>
    <w:basedOn w:val="Normal"/>
    <w:link w:val="3GPPTextChar"/>
    <w:qFormat/>
    <w:rsid w:val="002E4971"/>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255">
      <w:bodyDiv w:val="1"/>
      <w:marLeft w:val="0"/>
      <w:marRight w:val="0"/>
      <w:marTop w:val="0"/>
      <w:marBottom w:val="0"/>
      <w:divBdr>
        <w:top w:val="none" w:sz="0" w:space="0" w:color="auto"/>
        <w:left w:val="none" w:sz="0" w:space="0" w:color="auto"/>
        <w:bottom w:val="none" w:sz="0" w:space="0" w:color="auto"/>
        <w:right w:val="none" w:sz="0" w:space="0" w:color="auto"/>
      </w:divBdr>
    </w:div>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123424289">
      <w:bodyDiv w:val="1"/>
      <w:marLeft w:val="0"/>
      <w:marRight w:val="0"/>
      <w:marTop w:val="0"/>
      <w:marBottom w:val="0"/>
      <w:divBdr>
        <w:top w:val="none" w:sz="0" w:space="0" w:color="auto"/>
        <w:left w:val="none" w:sz="0" w:space="0" w:color="auto"/>
        <w:bottom w:val="none" w:sz="0" w:space="0" w:color="auto"/>
        <w:right w:val="none" w:sz="0" w:space="0" w:color="auto"/>
      </w:divBdr>
    </w:div>
    <w:div w:id="124734735">
      <w:bodyDiv w:val="1"/>
      <w:marLeft w:val="0"/>
      <w:marRight w:val="0"/>
      <w:marTop w:val="0"/>
      <w:marBottom w:val="0"/>
      <w:divBdr>
        <w:top w:val="none" w:sz="0" w:space="0" w:color="auto"/>
        <w:left w:val="none" w:sz="0" w:space="0" w:color="auto"/>
        <w:bottom w:val="none" w:sz="0" w:space="0" w:color="auto"/>
        <w:right w:val="none" w:sz="0" w:space="0" w:color="auto"/>
      </w:divBdr>
    </w:div>
    <w:div w:id="35411450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440802301">
      <w:bodyDiv w:val="1"/>
      <w:marLeft w:val="0"/>
      <w:marRight w:val="0"/>
      <w:marTop w:val="0"/>
      <w:marBottom w:val="0"/>
      <w:divBdr>
        <w:top w:val="none" w:sz="0" w:space="0" w:color="auto"/>
        <w:left w:val="none" w:sz="0" w:space="0" w:color="auto"/>
        <w:bottom w:val="none" w:sz="0" w:space="0" w:color="auto"/>
        <w:right w:val="none" w:sz="0" w:space="0" w:color="auto"/>
      </w:divBdr>
    </w:div>
    <w:div w:id="443765935">
      <w:bodyDiv w:val="1"/>
      <w:marLeft w:val="0"/>
      <w:marRight w:val="0"/>
      <w:marTop w:val="0"/>
      <w:marBottom w:val="0"/>
      <w:divBdr>
        <w:top w:val="none" w:sz="0" w:space="0" w:color="auto"/>
        <w:left w:val="none" w:sz="0" w:space="0" w:color="auto"/>
        <w:bottom w:val="none" w:sz="0" w:space="0" w:color="auto"/>
        <w:right w:val="none" w:sz="0" w:space="0" w:color="auto"/>
      </w:divBdr>
    </w:div>
    <w:div w:id="458449759">
      <w:bodyDiv w:val="1"/>
      <w:marLeft w:val="0"/>
      <w:marRight w:val="0"/>
      <w:marTop w:val="0"/>
      <w:marBottom w:val="0"/>
      <w:divBdr>
        <w:top w:val="none" w:sz="0" w:space="0" w:color="auto"/>
        <w:left w:val="none" w:sz="0" w:space="0" w:color="auto"/>
        <w:bottom w:val="none" w:sz="0" w:space="0" w:color="auto"/>
        <w:right w:val="none" w:sz="0" w:space="0" w:color="auto"/>
      </w:divBdr>
    </w:div>
    <w:div w:id="459616635">
      <w:bodyDiv w:val="1"/>
      <w:marLeft w:val="0"/>
      <w:marRight w:val="0"/>
      <w:marTop w:val="0"/>
      <w:marBottom w:val="0"/>
      <w:divBdr>
        <w:top w:val="none" w:sz="0" w:space="0" w:color="auto"/>
        <w:left w:val="none" w:sz="0" w:space="0" w:color="auto"/>
        <w:bottom w:val="none" w:sz="0" w:space="0" w:color="auto"/>
        <w:right w:val="none" w:sz="0" w:space="0" w:color="auto"/>
      </w:divBdr>
    </w:div>
    <w:div w:id="538707143">
      <w:bodyDiv w:val="1"/>
      <w:marLeft w:val="0"/>
      <w:marRight w:val="0"/>
      <w:marTop w:val="0"/>
      <w:marBottom w:val="0"/>
      <w:divBdr>
        <w:top w:val="none" w:sz="0" w:space="0" w:color="auto"/>
        <w:left w:val="none" w:sz="0" w:space="0" w:color="auto"/>
        <w:bottom w:val="none" w:sz="0" w:space="0" w:color="auto"/>
        <w:right w:val="none" w:sz="0" w:space="0" w:color="auto"/>
      </w:divBdr>
    </w:div>
    <w:div w:id="732584861">
      <w:bodyDiv w:val="1"/>
      <w:marLeft w:val="0"/>
      <w:marRight w:val="0"/>
      <w:marTop w:val="0"/>
      <w:marBottom w:val="0"/>
      <w:divBdr>
        <w:top w:val="none" w:sz="0" w:space="0" w:color="auto"/>
        <w:left w:val="none" w:sz="0" w:space="0" w:color="auto"/>
        <w:bottom w:val="none" w:sz="0" w:space="0" w:color="auto"/>
        <w:right w:val="none" w:sz="0" w:space="0" w:color="auto"/>
      </w:divBdr>
    </w:div>
    <w:div w:id="737753413">
      <w:bodyDiv w:val="1"/>
      <w:marLeft w:val="0"/>
      <w:marRight w:val="0"/>
      <w:marTop w:val="0"/>
      <w:marBottom w:val="0"/>
      <w:divBdr>
        <w:top w:val="none" w:sz="0" w:space="0" w:color="auto"/>
        <w:left w:val="none" w:sz="0" w:space="0" w:color="auto"/>
        <w:bottom w:val="none" w:sz="0" w:space="0" w:color="auto"/>
        <w:right w:val="none" w:sz="0" w:space="0" w:color="auto"/>
      </w:divBdr>
    </w:div>
    <w:div w:id="753747331">
      <w:bodyDiv w:val="1"/>
      <w:marLeft w:val="0"/>
      <w:marRight w:val="0"/>
      <w:marTop w:val="0"/>
      <w:marBottom w:val="0"/>
      <w:divBdr>
        <w:top w:val="none" w:sz="0" w:space="0" w:color="auto"/>
        <w:left w:val="none" w:sz="0" w:space="0" w:color="auto"/>
        <w:bottom w:val="none" w:sz="0" w:space="0" w:color="auto"/>
        <w:right w:val="none" w:sz="0" w:space="0" w:color="auto"/>
      </w:divBdr>
    </w:div>
    <w:div w:id="760882343">
      <w:bodyDiv w:val="1"/>
      <w:marLeft w:val="0"/>
      <w:marRight w:val="0"/>
      <w:marTop w:val="0"/>
      <w:marBottom w:val="0"/>
      <w:divBdr>
        <w:top w:val="none" w:sz="0" w:space="0" w:color="auto"/>
        <w:left w:val="none" w:sz="0" w:space="0" w:color="auto"/>
        <w:bottom w:val="none" w:sz="0" w:space="0" w:color="auto"/>
        <w:right w:val="none" w:sz="0" w:space="0" w:color="auto"/>
      </w:divBdr>
    </w:div>
    <w:div w:id="909198091">
      <w:bodyDiv w:val="1"/>
      <w:marLeft w:val="0"/>
      <w:marRight w:val="0"/>
      <w:marTop w:val="0"/>
      <w:marBottom w:val="0"/>
      <w:divBdr>
        <w:top w:val="none" w:sz="0" w:space="0" w:color="auto"/>
        <w:left w:val="none" w:sz="0" w:space="0" w:color="auto"/>
        <w:bottom w:val="none" w:sz="0" w:space="0" w:color="auto"/>
        <w:right w:val="none" w:sz="0" w:space="0" w:color="auto"/>
      </w:divBdr>
    </w:div>
    <w:div w:id="962157746">
      <w:bodyDiv w:val="1"/>
      <w:marLeft w:val="0"/>
      <w:marRight w:val="0"/>
      <w:marTop w:val="0"/>
      <w:marBottom w:val="0"/>
      <w:divBdr>
        <w:top w:val="none" w:sz="0" w:space="0" w:color="auto"/>
        <w:left w:val="none" w:sz="0" w:space="0" w:color="auto"/>
        <w:bottom w:val="none" w:sz="0" w:space="0" w:color="auto"/>
        <w:right w:val="none" w:sz="0" w:space="0" w:color="auto"/>
      </w:divBdr>
    </w:div>
    <w:div w:id="1015306191">
      <w:bodyDiv w:val="1"/>
      <w:marLeft w:val="0"/>
      <w:marRight w:val="0"/>
      <w:marTop w:val="0"/>
      <w:marBottom w:val="0"/>
      <w:divBdr>
        <w:top w:val="none" w:sz="0" w:space="0" w:color="auto"/>
        <w:left w:val="none" w:sz="0" w:space="0" w:color="auto"/>
        <w:bottom w:val="none" w:sz="0" w:space="0" w:color="auto"/>
        <w:right w:val="none" w:sz="0" w:space="0" w:color="auto"/>
      </w:divBdr>
    </w:div>
    <w:div w:id="1027678068">
      <w:bodyDiv w:val="1"/>
      <w:marLeft w:val="0"/>
      <w:marRight w:val="0"/>
      <w:marTop w:val="0"/>
      <w:marBottom w:val="0"/>
      <w:divBdr>
        <w:top w:val="none" w:sz="0" w:space="0" w:color="auto"/>
        <w:left w:val="none" w:sz="0" w:space="0" w:color="auto"/>
        <w:bottom w:val="none" w:sz="0" w:space="0" w:color="auto"/>
        <w:right w:val="none" w:sz="0" w:space="0" w:color="auto"/>
      </w:divBdr>
    </w:div>
    <w:div w:id="1332760067">
      <w:bodyDiv w:val="1"/>
      <w:marLeft w:val="0"/>
      <w:marRight w:val="0"/>
      <w:marTop w:val="0"/>
      <w:marBottom w:val="0"/>
      <w:divBdr>
        <w:top w:val="none" w:sz="0" w:space="0" w:color="auto"/>
        <w:left w:val="none" w:sz="0" w:space="0" w:color="auto"/>
        <w:bottom w:val="none" w:sz="0" w:space="0" w:color="auto"/>
        <w:right w:val="none" w:sz="0" w:space="0" w:color="auto"/>
      </w:divBdr>
    </w:div>
    <w:div w:id="1374842811">
      <w:bodyDiv w:val="1"/>
      <w:marLeft w:val="0"/>
      <w:marRight w:val="0"/>
      <w:marTop w:val="0"/>
      <w:marBottom w:val="0"/>
      <w:divBdr>
        <w:top w:val="none" w:sz="0" w:space="0" w:color="auto"/>
        <w:left w:val="none" w:sz="0" w:space="0" w:color="auto"/>
        <w:bottom w:val="none" w:sz="0" w:space="0" w:color="auto"/>
        <w:right w:val="none" w:sz="0" w:space="0" w:color="auto"/>
      </w:divBdr>
    </w:div>
    <w:div w:id="1441216678">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1635065293">
      <w:bodyDiv w:val="1"/>
      <w:marLeft w:val="0"/>
      <w:marRight w:val="0"/>
      <w:marTop w:val="0"/>
      <w:marBottom w:val="0"/>
      <w:divBdr>
        <w:top w:val="none" w:sz="0" w:space="0" w:color="auto"/>
        <w:left w:val="none" w:sz="0" w:space="0" w:color="auto"/>
        <w:bottom w:val="none" w:sz="0" w:space="0" w:color="auto"/>
        <w:right w:val="none" w:sz="0" w:space="0" w:color="auto"/>
      </w:divBdr>
    </w:div>
    <w:div w:id="2006978577">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b/Docs/R1-2407918.zip" TargetMode="External"/><Relationship Id="rId26" Type="http://schemas.openxmlformats.org/officeDocument/2006/relationships/hyperlink" Target="https://www.3gpp.org/ftp/TSG_RAN/WG1_RL1/TSGR1_118b/Docs/R1-2408372.zip" TargetMode="External"/><Relationship Id="rId39" Type="http://schemas.openxmlformats.org/officeDocument/2006/relationships/hyperlink" Target="https://www.3gpp.org/ftp/TSG_RAN/WG1_RL1/TSGR1_118b/Docs/R1-2408800.zip" TargetMode="External"/><Relationship Id="rId21" Type="http://schemas.openxmlformats.org/officeDocument/2006/relationships/hyperlink" Target="https://www.3gpp.org/ftp/TSG_RAN/WG1_RL1/TSGR1_118b/Docs/R1-2408090.zip" TargetMode="External"/><Relationship Id="rId34" Type="http://schemas.openxmlformats.org/officeDocument/2006/relationships/hyperlink" Target="https://www.3gpp.org/ftp/TSG_RAN/WG1_RL1/TSGR1_118b/Docs/R1-2408577.zip" TargetMode="External"/><Relationship Id="rId42" Type="http://schemas.openxmlformats.org/officeDocument/2006/relationships/image" Target="media/image2.png"/><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b/Docs/R1-2407777.zip" TargetMode="External"/><Relationship Id="rId29" Type="http://schemas.openxmlformats.org/officeDocument/2006/relationships/hyperlink" Target="https://www.3gpp.org/ftp/TSG_RAN/WG1_RL1/TSGR1_118b/Docs/R1-2408433.zip" TargetMode="External"/><Relationship Id="rId11" Type="http://schemas.openxmlformats.org/officeDocument/2006/relationships/endnotes" Target="endnotes.xml"/><Relationship Id="rId24" Type="http://schemas.openxmlformats.org/officeDocument/2006/relationships/hyperlink" Target="https://www.3gpp.org/ftp/TSG_RAN/WG1_RL1/TSGR1_118b/Docs/R1-2408305.zip" TargetMode="External"/><Relationship Id="rId32" Type="http://schemas.openxmlformats.org/officeDocument/2006/relationships/hyperlink" Target="https://www.3gpp.org/ftp/TSG_RAN/WG1_RL1/TSGR1_118b/Docs/R1-2408508.zip" TargetMode="External"/><Relationship Id="rId37" Type="http://schemas.openxmlformats.org/officeDocument/2006/relationships/hyperlink" Target="https://www.3gpp.org/ftp/TSG_RAN/WG1_RL1/TSGR1_118b/Docs/R1-2408714.zip" TargetMode="External"/><Relationship Id="rId40" Type="http://schemas.openxmlformats.org/officeDocument/2006/relationships/hyperlink" Target="https://www.3gpp.org/ftp/TSG_RAN/WG1_RL1/TSGR1_118b/Docs/R1-2408865.zip"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www.3gpp.org/ftp/TSG_RAN/WG1_RL1/TSGR1_118b/Docs/R1-2407719.zip" TargetMode="External"/><Relationship Id="rId23" Type="http://schemas.openxmlformats.org/officeDocument/2006/relationships/hyperlink" Target="https://www.3gpp.org/ftp/TSG_RAN/WG1_RL1/TSGR1_118b/Docs/R1-2408203.zip" TargetMode="External"/><Relationship Id="rId28" Type="http://schemas.openxmlformats.org/officeDocument/2006/relationships/hyperlink" Target="https://www.3gpp.org/ftp/TSG_RAN/WG1_RL1/TSGR1_118b/Docs/R1-2408423.zip" TargetMode="External"/><Relationship Id="rId36" Type="http://schemas.openxmlformats.org/officeDocument/2006/relationships/hyperlink" Target="https://www.3gpp.org/ftp/TSG_RAN/WG1_RL1/TSGR1_118b/Docs/R1-2408661.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8b/Docs/R1-2407981.zip" TargetMode="External"/><Relationship Id="rId31" Type="http://schemas.openxmlformats.org/officeDocument/2006/relationships/hyperlink" Target="https://www.3gpp.org/ftp/TSG_RAN/WG1_RL1/TSGR1_118b/Docs/R1-2408497.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b/Docs/R1-2407658.zip" TargetMode="External"/><Relationship Id="rId22" Type="http://schemas.openxmlformats.org/officeDocument/2006/relationships/hyperlink" Target="https://www.3gpp.org/ftp/TSG_RAN/WG1_RL1/TSGR1_118b/Docs/R1-2408168.zip" TargetMode="External"/><Relationship Id="rId27" Type="http://schemas.openxmlformats.org/officeDocument/2006/relationships/hyperlink" Target="https://www.3gpp.org/ftp/TSG_RAN/WG1_RL1/TSGR1_118b/Docs/R1-2408379.zip" TargetMode="External"/><Relationship Id="rId30" Type="http://schemas.openxmlformats.org/officeDocument/2006/relationships/hyperlink" Target="https://www.3gpp.org/ftp/TSG_RAN/WG1_RL1/TSGR1_118b/Docs/R1-2408486.zip" TargetMode="External"/><Relationship Id="rId35" Type="http://schemas.openxmlformats.org/officeDocument/2006/relationships/hyperlink" Target="https://www.3gpp.org/ftp/TSG_RAN/WG1_RL1/TSGR1_118b/Docs/R1-2408605.zip"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b/Docs/R1-2407876.zip" TargetMode="External"/><Relationship Id="rId25" Type="http://schemas.openxmlformats.org/officeDocument/2006/relationships/hyperlink" Target="https://www.3gpp.org/ftp/TSG_RAN/WG1_RL1/TSGR1_118b/Docs/R1-2408353.zip" TargetMode="External"/><Relationship Id="rId33" Type="http://schemas.openxmlformats.org/officeDocument/2006/relationships/hyperlink" Target="https://www.3gpp.org/ftp/TSG_RAN/WG1_RL1/TSGR1_118b/Docs/R1-2408542.zip" TargetMode="External"/><Relationship Id="rId38" Type="http://schemas.openxmlformats.org/officeDocument/2006/relationships/hyperlink" Target="https://www.3gpp.org/ftp/TSG_RAN/WG1_RL1/TSGR1_118b/Docs/R1-2408722.zip" TargetMode="External"/><Relationship Id="rId46" Type="http://schemas.openxmlformats.org/officeDocument/2006/relationships/image" Target="media/image6.png"/><Relationship Id="rId20" Type="http://schemas.openxmlformats.org/officeDocument/2006/relationships/hyperlink" Target="https://www.3gpp.org/ftp/TSG_RAN/WG1_RL1/TSGR1_118b/Docs/R1-2408062.zip" TargetMode="External"/><Relationship Id="rId41" Type="http://schemas.openxmlformats.org/officeDocument/2006/relationships/hyperlink" Target="https://www.3gpp.org/ftp/TSG_RAN/WG1_RL1/TSGR1_118b/Docs/R1-240888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52</Pages>
  <Words>10304</Words>
  <Characters>58734</Characters>
  <Application>Microsoft Office Word</Application>
  <DocSecurity>0</DocSecurity>
  <Lines>489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68901</CharactersWithSpaces>
  <SharedDoc>false</SharedDoc>
  <HLinks>
    <vt:vector size="156" baseType="variant">
      <vt:variant>
        <vt:i4>8323152</vt:i4>
      </vt:variant>
      <vt:variant>
        <vt:i4>75</vt:i4>
      </vt:variant>
      <vt:variant>
        <vt:i4>0</vt:i4>
      </vt:variant>
      <vt:variant>
        <vt:i4>5</vt:i4>
      </vt:variant>
      <vt:variant>
        <vt:lpwstr>https://www.3gpp.org/ftp/TSG_RAN/WG1_RL1/TSGR1_118b/Docs/R1-2408886.zip</vt:lpwstr>
      </vt:variant>
      <vt:variant>
        <vt:lpwstr/>
      </vt:variant>
      <vt:variant>
        <vt:i4>7798870</vt:i4>
      </vt:variant>
      <vt:variant>
        <vt:i4>72</vt:i4>
      </vt:variant>
      <vt:variant>
        <vt:i4>0</vt:i4>
      </vt:variant>
      <vt:variant>
        <vt:i4>5</vt:i4>
      </vt:variant>
      <vt:variant>
        <vt:lpwstr>https://www.3gpp.org/ftp/TSG_RAN/WG1_RL1/TSGR1_118b/Docs/R1-2408800.zip</vt:lpwstr>
      </vt:variant>
      <vt:variant>
        <vt:lpwstr/>
      </vt:variant>
      <vt:variant>
        <vt:i4>7667803</vt:i4>
      </vt:variant>
      <vt:variant>
        <vt:i4>69</vt:i4>
      </vt:variant>
      <vt:variant>
        <vt:i4>0</vt:i4>
      </vt:variant>
      <vt:variant>
        <vt:i4>5</vt:i4>
      </vt:variant>
      <vt:variant>
        <vt:lpwstr>https://www.3gpp.org/ftp/TSG_RAN/WG1_RL1/TSGR1_118b/Docs/R1-2408722.zip</vt:lpwstr>
      </vt:variant>
      <vt:variant>
        <vt:lpwstr/>
      </vt:variant>
      <vt:variant>
        <vt:i4>7733341</vt:i4>
      </vt:variant>
      <vt:variant>
        <vt:i4>66</vt:i4>
      </vt:variant>
      <vt:variant>
        <vt:i4>0</vt:i4>
      </vt:variant>
      <vt:variant>
        <vt:i4>5</vt:i4>
      </vt:variant>
      <vt:variant>
        <vt:lpwstr>https://www.3gpp.org/ftp/TSG_RAN/WG1_RL1/TSGR1_118b/Docs/R1-2408714.zip</vt:lpwstr>
      </vt:variant>
      <vt:variant>
        <vt:lpwstr/>
      </vt:variant>
      <vt:variant>
        <vt:i4>7405657</vt:i4>
      </vt:variant>
      <vt:variant>
        <vt:i4>63</vt:i4>
      </vt:variant>
      <vt:variant>
        <vt:i4>0</vt:i4>
      </vt:variant>
      <vt:variant>
        <vt:i4>5</vt:i4>
      </vt:variant>
      <vt:variant>
        <vt:lpwstr>https://www.3gpp.org/ftp/TSG_RAN/WG1_RL1/TSGR1_118b/Docs/R1-2408661.zip</vt:lpwstr>
      </vt:variant>
      <vt:variant>
        <vt:lpwstr/>
      </vt:variant>
      <vt:variant>
        <vt:i4>7798877</vt:i4>
      </vt:variant>
      <vt:variant>
        <vt:i4>60</vt:i4>
      </vt:variant>
      <vt:variant>
        <vt:i4>0</vt:i4>
      </vt:variant>
      <vt:variant>
        <vt:i4>5</vt:i4>
      </vt:variant>
      <vt:variant>
        <vt:lpwstr>https://www.3gpp.org/ftp/TSG_RAN/WG1_RL1/TSGR1_118b/Docs/R1-2408605.zip</vt:lpwstr>
      </vt:variant>
      <vt:variant>
        <vt:lpwstr/>
      </vt:variant>
      <vt:variant>
        <vt:i4>7340124</vt:i4>
      </vt:variant>
      <vt:variant>
        <vt:i4>57</vt:i4>
      </vt:variant>
      <vt:variant>
        <vt:i4>0</vt:i4>
      </vt:variant>
      <vt:variant>
        <vt:i4>5</vt:i4>
      </vt:variant>
      <vt:variant>
        <vt:lpwstr>https://www.3gpp.org/ftp/TSG_RAN/WG1_RL1/TSGR1_118b/Docs/R1-2408577.zip</vt:lpwstr>
      </vt:variant>
      <vt:variant>
        <vt:lpwstr/>
      </vt:variant>
      <vt:variant>
        <vt:i4>7536729</vt:i4>
      </vt:variant>
      <vt:variant>
        <vt:i4>54</vt:i4>
      </vt:variant>
      <vt:variant>
        <vt:i4>0</vt:i4>
      </vt:variant>
      <vt:variant>
        <vt:i4>5</vt:i4>
      </vt:variant>
      <vt:variant>
        <vt:lpwstr>https://www.3gpp.org/ftp/TSG_RAN/WG1_RL1/TSGR1_118b/Docs/R1-2408542.zip</vt:lpwstr>
      </vt:variant>
      <vt:variant>
        <vt:lpwstr/>
      </vt:variant>
      <vt:variant>
        <vt:i4>7798867</vt:i4>
      </vt:variant>
      <vt:variant>
        <vt:i4>51</vt:i4>
      </vt:variant>
      <vt:variant>
        <vt:i4>0</vt:i4>
      </vt:variant>
      <vt:variant>
        <vt:i4>5</vt:i4>
      </vt:variant>
      <vt:variant>
        <vt:lpwstr>https://www.3gpp.org/ftp/TSG_RAN/WG1_RL1/TSGR1_118b/Docs/R1-2408508.zip</vt:lpwstr>
      </vt:variant>
      <vt:variant>
        <vt:lpwstr/>
      </vt:variant>
      <vt:variant>
        <vt:i4>8257629</vt:i4>
      </vt:variant>
      <vt:variant>
        <vt:i4>48</vt:i4>
      </vt:variant>
      <vt:variant>
        <vt:i4>0</vt:i4>
      </vt:variant>
      <vt:variant>
        <vt:i4>5</vt:i4>
      </vt:variant>
      <vt:variant>
        <vt:lpwstr>https://www.3gpp.org/ftp/TSG_RAN/WG1_RL1/TSGR1_118b/Docs/R1-2408497.zip</vt:lpwstr>
      </vt:variant>
      <vt:variant>
        <vt:lpwstr/>
      </vt:variant>
      <vt:variant>
        <vt:i4>8323164</vt:i4>
      </vt:variant>
      <vt:variant>
        <vt:i4>45</vt:i4>
      </vt:variant>
      <vt:variant>
        <vt:i4>0</vt:i4>
      </vt:variant>
      <vt:variant>
        <vt:i4>5</vt:i4>
      </vt:variant>
      <vt:variant>
        <vt:lpwstr>https://www.3gpp.org/ftp/TSG_RAN/WG1_RL1/TSGR1_118b/Docs/R1-2408486.zip</vt:lpwstr>
      </vt:variant>
      <vt:variant>
        <vt:lpwstr/>
      </vt:variant>
      <vt:variant>
        <vt:i4>7602265</vt:i4>
      </vt:variant>
      <vt:variant>
        <vt:i4>42</vt:i4>
      </vt:variant>
      <vt:variant>
        <vt:i4>0</vt:i4>
      </vt:variant>
      <vt:variant>
        <vt:i4>5</vt:i4>
      </vt:variant>
      <vt:variant>
        <vt:lpwstr>https://www.3gpp.org/ftp/TSG_RAN/WG1_RL1/TSGR1_118b/Docs/R1-2408433.zip</vt:lpwstr>
      </vt:variant>
      <vt:variant>
        <vt:lpwstr/>
      </vt:variant>
      <vt:variant>
        <vt:i4>7340116</vt:i4>
      </vt:variant>
      <vt:variant>
        <vt:i4>39</vt:i4>
      </vt:variant>
      <vt:variant>
        <vt:i4>0</vt:i4>
      </vt:variant>
      <vt:variant>
        <vt:i4>5</vt:i4>
      </vt:variant>
      <vt:variant>
        <vt:lpwstr>https://www.3gpp.org/ftp/TSG_RAN/WG1_RL1/TSGR1_118b/Docs/R1-2408379.zip</vt:lpwstr>
      </vt:variant>
      <vt:variant>
        <vt:lpwstr/>
      </vt:variant>
      <vt:variant>
        <vt:i4>7340127</vt:i4>
      </vt:variant>
      <vt:variant>
        <vt:i4>36</vt:i4>
      </vt:variant>
      <vt:variant>
        <vt:i4>0</vt:i4>
      </vt:variant>
      <vt:variant>
        <vt:i4>5</vt:i4>
      </vt:variant>
      <vt:variant>
        <vt:lpwstr>https://www.3gpp.org/ftp/TSG_RAN/WG1_RL1/TSGR1_118b/Docs/R1-2408372.zip</vt:lpwstr>
      </vt:variant>
      <vt:variant>
        <vt:lpwstr/>
      </vt:variant>
      <vt:variant>
        <vt:i4>7471198</vt:i4>
      </vt:variant>
      <vt:variant>
        <vt:i4>33</vt:i4>
      </vt:variant>
      <vt:variant>
        <vt:i4>0</vt:i4>
      </vt:variant>
      <vt:variant>
        <vt:i4>5</vt:i4>
      </vt:variant>
      <vt:variant>
        <vt:lpwstr>https://www.3gpp.org/ftp/TSG_RAN/WG1_RL1/TSGR1_118b/Docs/R1-2408353.zip</vt:lpwstr>
      </vt:variant>
      <vt:variant>
        <vt:lpwstr/>
      </vt:variant>
      <vt:variant>
        <vt:i4>7798872</vt:i4>
      </vt:variant>
      <vt:variant>
        <vt:i4>30</vt:i4>
      </vt:variant>
      <vt:variant>
        <vt:i4>0</vt:i4>
      </vt:variant>
      <vt:variant>
        <vt:i4>5</vt:i4>
      </vt:variant>
      <vt:variant>
        <vt:lpwstr>https://www.3gpp.org/ftp/TSG_RAN/WG1_RL1/TSGR1_118b/Docs/R1-2408305.zip</vt:lpwstr>
      </vt:variant>
      <vt:variant>
        <vt:lpwstr/>
      </vt:variant>
      <vt:variant>
        <vt:i4>7798879</vt:i4>
      </vt:variant>
      <vt:variant>
        <vt:i4>27</vt:i4>
      </vt:variant>
      <vt:variant>
        <vt:i4>0</vt:i4>
      </vt:variant>
      <vt:variant>
        <vt:i4>5</vt:i4>
      </vt:variant>
      <vt:variant>
        <vt:lpwstr>https://www.3gpp.org/ftp/TSG_RAN/WG1_RL1/TSGR1_118b/Docs/R1-2408203.zip</vt:lpwstr>
      </vt:variant>
      <vt:variant>
        <vt:lpwstr/>
      </vt:variant>
      <vt:variant>
        <vt:i4>7405655</vt:i4>
      </vt:variant>
      <vt:variant>
        <vt:i4>24</vt:i4>
      </vt:variant>
      <vt:variant>
        <vt:i4>0</vt:i4>
      </vt:variant>
      <vt:variant>
        <vt:i4>5</vt:i4>
      </vt:variant>
      <vt:variant>
        <vt:lpwstr>https://www.3gpp.org/ftp/TSG_RAN/WG1_RL1/TSGR1_118b/Docs/R1-2408168.zip</vt:lpwstr>
      </vt:variant>
      <vt:variant>
        <vt:lpwstr/>
      </vt:variant>
      <vt:variant>
        <vt:i4>8257630</vt:i4>
      </vt:variant>
      <vt:variant>
        <vt:i4>21</vt:i4>
      </vt:variant>
      <vt:variant>
        <vt:i4>0</vt:i4>
      </vt:variant>
      <vt:variant>
        <vt:i4>5</vt:i4>
      </vt:variant>
      <vt:variant>
        <vt:lpwstr>https://www.3gpp.org/ftp/TSG_RAN/WG1_RL1/TSGR1_118b/Docs/R1-2408090.zip</vt:lpwstr>
      </vt:variant>
      <vt:variant>
        <vt:lpwstr/>
      </vt:variant>
      <vt:variant>
        <vt:i4>7405660</vt:i4>
      </vt:variant>
      <vt:variant>
        <vt:i4>18</vt:i4>
      </vt:variant>
      <vt:variant>
        <vt:i4>0</vt:i4>
      </vt:variant>
      <vt:variant>
        <vt:i4>5</vt:i4>
      </vt:variant>
      <vt:variant>
        <vt:lpwstr>https://www.3gpp.org/ftp/TSG_RAN/WG1_RL1/TSGR1_118b/Docs/R1-2408062.zip</vt:lpwstr>
      </vt:variant>
      <vt:variant>
        <vt:lpwstr/>
      </vt:variant>
      <vt:variant>
        <vt:i4>7340118</vt:i4>
      </vt:variant>
      <vt:variant>
        <vt:i4>15</vt:i4>
      </vt:variant>
      <vt:variant>
        <vt:i4>0</vt:i4>
      </vt:variant>
      <vt:variant>
        <vt:i4>5</vt:i4>
      </vt:variant>
      <vt:variant>
        <vt:lpwstr>https://www.3gpp.org/ftp/TSG_RAN/WG1_RL1/TSGR1_118b/Docs/R1-2407981.zip</vt:lpwstr>
      </vt:variant>
      <vt:variant>
        <vt:lpwstr/>
      </vt:variant>
      <vt:variant>
        <vt:i4>7929951</vt:i4>
      </vt:variant>
      <vt:variant>
        <vt:i4>12</vt:i4>
      </vt:variant>
      <vt:variant>
        <vt:i4>0</vt:i4>
      </vt:variant>
      <vt:variant>
        <vt:i4>5</vt:i4>
      </vt:variant>
      <vt:variant>
        <vt:lpwstr>https://www.3gpp.org/ftp/TSG_RAN/WG1_RL1/TSGR1_118b/Docs/R1-2407918.zip</vt:lpwstr>
      </vt:variant>
      <vt:variant>
        <vt:lpwstr/>
      </vt:variant>
      <vt:variant>
        <vt:i4>8323152</vt:i4>
      </vt:variant>
      <vt:variant>
        <vt:i4>9</vt:i4>
      </vt:variant>
      <vt:variant>
        <vt:i4>0</vt:i4>
      </vt:variant>
      <vt:variant>
        <vt:i4>5</vt:i4>
      </vt:variant>
      <vt:variant>
        <vt:lpwstr>https://www.3gpp.org/ftp/TSG_RAN/WG1_RL1/TSGR1_118b/Docs/R1-2407876.zip</vt:lpwstr>
      </vt:variant>
      <vt:variant>
        <vt:lpwstr/>
      </vt:variant>
      <vt:variant>
        <vt:i4>8323166</vt:i4>
      </vt:variant>
      <vt:variant>
        <vt:i4>6</vt:i4>
      </vt:variant>
      <vt:variant>
        <vt:i4>0</vt:i4>
      </vt:variant>
      <vt:variant>
        <vt:i4>5</vt:i4>
      </vt:variant>
      <vt:variant>
        <vt:lpwstr>https://www.3gpp.org/ftp/TSG_RAN/WG1_RL1/TSGR1_118b/Docs/R1-2407777.zip</vt:lpwstr>
      </vt:variant>
      <vt:variant>
        <vt:lpwstr/>
      </vt:variant>
      <vt:variant>
        <vt:i4>7929936</vt:i4>
      </vt:variant>
      <vt:variant>
        <vt:i4>3</vt:i4>
      </vt:variant>
      <vt:variant>
        <vt:i4>0</vt:i4>
      </vt:variant>
      <vt:variant>
        <vt:i4>5</vt:i4>
      </vt:variant>
      <vt:variant>
        <vt:lpwstr>https://www.3gpp.org/ftp/TSG_RAN/WG1_RL1/TSGR1_118b/Docs/R1-2407719.zip</vt:lpwstr>
      </vt:variant>
      <vt:variant>
        <vt:lpwstr/>
      </vt:variant>
      <vt:variant>
        <vt:i4>1507368</vt:i4>
      </vt:variant>
      <vt:variant>
        <vt:i4>0</vt:i4>
      </vt:variant>
      <vt:variant>
        <vt:i4>0</vt:i4>
      </vt:variant>
      <vt:variant>
        <vt:i4>5</vt:i4>
      </vt:variant>
      <vt:variant>
        <vt:lpwstr>mailto:Caroline.Liang@EMEA.NEC.COM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Claes Tidestav</cp:lastModifiedBy>
  <cp:revision>4</cp:revision>
  <dcterms:created xsi:type="dcterms:W3CDTF">2024-10-11T11:24:00Z</dcterms:created>
  <dcterms:modified xsi:type="dcterms:W3CDTF">2024-10-11T13:33:00Z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