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7FEE" w14:textId="77777777" w:rsidR="005A0A33" w:rsidRDefault="008665F6">
      <w:pPr>
        <w:pStyle w:val="3GPPHeader"/>
        <w:spacing w:after="60"/>
        <w:rPr>
          <w:sz w:val="32"/>
          <w:szCs w:val="32"/>
          <w:lang w:val="de-DE"/>
        </w:rPr>
      </w:pPr>
      <w:r>
        <w:rPr>
          <w:lang w:val="de-DE"/>
        </w:rPr>
        <w:t>3GPP TSG-RAN WG1#118bis</w:t>
      </w:r>
      <w:r>
        <w:rPr>
          <w:lang w:val="de-DE"/>
        </w:rPr>
        <w:tab/>
      </w:r>
      <w:r>
        <w:rPr>
          <w:sz w:val="32"/>
          <w:szCs w:val="32"/>
          <w:lang w:val="de-DE"/>
        </w:rPr>
        <w:t>R1-24abcde</w:t>
      </w:r>
    </w:p>
    <w:p w14:paraId="13667FEF" w14:textId="77777777" w:rsidR="005A0A33" w:rsidRDefault="008665F6">
      <w:pPr>
        <w:pStyle w:val="3GPPHeader"/>
      </w:pPr>
      <w:proofErr w:type="spellStart"/>
      <w:r>
        <w:t>Heifei</w:t>
      </w:r>
      <w:proofErr w:type="spellEnd"/>
      <w:r>
        <w:t>, China, Oct 14</w:t>
      </w:r>
      <w:r>
        <w:rPr>
          <w:vertAlign w:val="superscript"/>
        </w:rPr>
        <w:t>th</w:t>
      </w:r>
      <w:r>
        <w:t>-18th 2024</w:t>
      </w:r>
    </w:p>
    <w:p w14:paraId="13667FF0" w14:textId="77777777" w:rsidR="005A0A33" w:rsidRDefault="005A0A33">
      <w:pPr>
        <w:pStyle w:val="3GPPHeader"/>
      </w:pPr>
    </w:p>
    <w:p w14:paraId="13667FF1" w14:textId="77777777" w:rsidR="005A0A33" w:rsidRDefault="008665F6">
      <w:pPr>
        <w:pStyle w:val="3GPPHeader"/>
        <w:rPr>
          <w:sz w:val="22"/>
          <w:szCs w:val="22"/>
          <w:lang w:val="en-US"/>
        </w:rPr>
      </w:pPr>
      <w:r>
        <w:rPr>
          <w:sz w:val="22"/>
          <w:szCs w:val="22"/>
          <w:lang w:val="en-US"/>
        </w:rPr>
        <w:t>Agenda Item:</w:t>
      </w:r>
      <w:r>
        <w:rPr>
          <w:sz w:val="22"/>
          <w:szCs w:val="22"/>
          <w:lang w:val="en-US"/>
        </w:rPr>
        <w:tab/>
        <w:t>9.5.3</w:t>
      </w:r>
    </w:p>
    <w:p w14:paraId="13667FF2" w14:textId="77777777" w:rsidR="005A0A33" w:rsidRDefault="008665F6">
      <w:pPr>
        <w:pStyle w:val="3GPPHeader"/>
        <w:rPr>
          <w:sz w:val="22"/>
          <w:szCs w:val="22"/>
        </w:rPr>
      </w:pPr>
      <w:r>
        <w:rPr>
          <w:sz w:val="22"/>
          <w:szCs w:val="22"/>
        </w:rPr>
        <w:t>Source:</w:t>
      </w:r>
      <w:r>
        <w:rPr>
          <w:sz w:val="22"/>
          <w:szCs w:val="22"/>
        </w:rPr>
        <w:tab/>
        <w:t>Moderator (Ericsson)</w:t>
      </w:r>
    </w:p>
    <w:p w14:paraId="13667FF3" w14:textId="77777777" w:rsidR="005A0A33" w:rsidRDefault="008665F6">
      <w:pPr>
        <w:pStyle w:val="3GPPHeader"/>
        <w:rPr>
          <w:sz w:val="22"/>
          <w:szCs w:val="22"/>
        </w:rPr>
      </w:pPr>
      <w:r>
        <w:rPr>
          <w:sz w:val="22"/>
          <w:szCs w:val="22"/>
        </w:rPr>
        <w:t>Title:</w:t>
      </w:r>
      <w:r>
        <w:rPr>
          <w:sz w:val="22"/>
          <w:szCs w:val="22"/>
        </w:rPr>
        <w:tab/>
        <w:t>Summary of AI 9.5.3 for R19 NES</w:t>
      </w:r>
    </w:p>
    <w:p w14:paraId="13667FF4" w14:textId="77777777" w:rsidR="005A0A33" w:rsidRDefault="008665F6">
      <w:pPr>
        <w:pStyle w:val="3GPPHeader"/>
        <w:rPr>
          <w:sz w:val="22"/>
          <w:szCs w:val="22"/>
        </w:rPr>
      </w:pPr>
      <w:r>
        <w:rPr>
          <w:sz w:val="22"/>
          <w:szCs w:val="22"/>
        </w:rPr>
        <w:t>Document for:</w:t>
      </w:r>
      <w:r>
        <w:rPr>
          <w:sz w:val="22"/>
          <w:szCs w:val="22"/>
        </w:rPr>
        <w:tab/>
        <w:t>Discussion</w:t>
      </w:r>
    </w:p>
    <w:p w14:paraId="13667FF5" w14:textId="77777777" w:rsidR="005A0A33" w:rsidRDefault="008665F6">
      <w:pPr>
        <w:pStyle w:val="1"/>
      </w:pPr>
      <w:r>
        <w:t>Introduction</w:t>
      </w:r>
    </w:p>
    <w:p w14:paraId="13667FF6" w14:textId="77777777" w:rsidR="005A0A33" w:rsidRDefault="008665F6">
      <w:pPr>
        <w:pStyle w:val="a4"/>
      </w:pPr>
      <w:r>
        <w:t xml:space="preserve">This is the summary for AI 9.5.3 on the adaptation of common signalling for NES based on the views expressed by companies in the contributions listed in the Appendix A and providing topics and proposals for discussion/agreement. </w:t>
      </w:r>
    </w:p>
    <w:p w14:paraId="13667FF7" w14:textId="77777777" w:rsidR="005A0A33" w:rsidRDefault="008665F6">
      <w:pPr>
        <w:pStyle w:val="1"/>
      </w:pPr>
      <w:r>
        <w:t>Adaptation of SSB in time domain</w:t>
      </w:r>
    </w:p>
    <w:p w14:paraId="13667FF8" w14:textId="77777777" w:rsidR="005A0A33" w:rsidRDefault="008665F6">
      <w:pPr>
        <w:pStyle w:val="a4"/>
      </w:pPr>
      <w:r>
        <w:t>Topic 2.1.1</w:t>
      </w:r>
    </w:p>
    <w:p w14:paraId="13667FF9" w14:textId="77777777" w:rsidR="005A0A33" w:rsidRDefault="008665F6">
      <w:pPr>
        <w:pStyle w:val="a4"/>
      </w:pPr>
      <w:r>
        <w:t xml:space="preserve">For the adaptation mechanisms of SSB in time-domain, several companies discussed which of the scenarios to support: </w:t>
      </w:r>
    </w:p>
    <w:tbl>
      <w:tblPr>
        <w:tblStyle w:val="aa"/>
        <w:tblW w:w="8911" w:type="dxa"/>
        <w:tblInd w:w="-5" w:type="dxa"/>
        <w:tblLayout w:type="fixed"/>
        <w:tblLook w:val="04A0" w:firstRow="1" w:lastRow="0" w:firstColumn="1" w:lastColumn="0" w:noHBand="0" w:noVBand="1"/>
      </w:tblPr>
      <w:tblGrid>
        <w:gridCol w:w="1453"/>
        <w:gridCol w:w="1909"/>
        <w:gridCol w:w="3219"/>
        <w:gridCol w:w="2330"/>
      </w:tblGrid>
      <w:tr w:rsidR="005A0A33" w14:paraId="13667FFE" w14:textId="77777777">
        <w:trPr>
          <w:trHeight w:val="260"/>
        </w:trPr>
        <w:tc>
          <w:tcPr>
            <w:tcW w:w="1453" w:type="dxa"/>
          </w:tcPr>
          <w:p w14:paraId="13667FFA" w14:textId="77777777" w:rsidR="005A0A33" w:rsidRDefault="008665F6">
            <w:pPr>
              <w:pStyle w:val="a4"/>
              <w:rPr>
                <w:rFonts w:ascii="Times New Roman" w:eastAsia="바탕" w:hAnsi="Times New Roman"/>
                <w:sz w:val="18"/>
                <w:szCs w:val="22"/>
              </w:rPr>
            </w:pPr>
            <w:r>
              <w:rPr>
                <w:rFonts w:ascii="Times New Roman" w:hAnsi="Times New Roman"/>
                <w:sz w:val="18"/>
                <w:szCs w:val="22"/>
              </w:rPr>
              <w:t xml:space="preserve"> </w:t>
            </w:r>
          </w:p>
        </w:tc>
        <w:tc>
          <w:tcPr>
            <w:tcW w:w="1909" w:type="dxa"/>
          </w:tcPr>
          <w:p w14:paraId="13667FFB" w14:textId="77777777" w:rsidR="005A0A33" w:rsidRDefault="005A0A33">
            <w:pPr>
              <w:pStyle w:val="a4"/>
              <w:rPr>
                <w:rFonts w:ascii="Times New Roman" w:eastAsia="바탕" w:hAnsi="Times New Roman"/>
                <w:sz w:val="18"/>
                <w:szCs w:val="22"/>
              </w:rPr>
            </w:pPr>
          </w:p>
        </w:tc>
        <w:tc>
          <w:tcPr>
            <w:tcW w:w="3219" w:type="dxa"/>
          </w:tcPr>
          <w:p w14:paraId="13667FFC"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Yes</w:t>
            </w:r>
          </w:p>
        </w:tc>
        <w:tc>
          <w:tcPr>
            <w:tcW w:w="2330" w:type="dxa"/>
          </w:tcPr>
          <w:p w14:paraId="13667FFD"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No</w:t>
            </w:r>
          </w:p>
        </w:tc>
      </w:tr>
      <w:tr w:rsidR="005A0A33" w14:paraId="13668006" w14:textId="77777777">
        <w:trPr>
          <w:trHeight w:val="260"/>
        </w:trPr>
        <w:tc>
          <w:tcPr>
            <w:tcW w:w="1453" w:type="dxa"/>
          </w:tcPr>
          <w:p w14:paraId="13667FFF" w14:textId="77777777" w:rsidR="005A0A33" w:rsidRDefault="008665F6">
            <w:pPr>
              <w:pStyle w:val="a4"/>
              <w:overflowPunct/>
              <w:autoSpaceDE/>
              <w:autoSpaceDN/>
              <w:adjustRightInd/>
              <w:spacing w:after="0"/>
              <w:jc w:val="left"/>
              <w:textAlignment w:val="auto"/>
              <w:rPr>
                <w:rFonts w:ascii="Times New Roman" w:eastAsia="바탕"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13668000" w14:textId="77777777" w:rsidR="005A0A33" w:rsidRDefault="008665F6">
            <w:pPr>
              <w:pStyle w:val="a4"/>
              <w:overflowPunct/>
              <w:autoSpaceDE/>
              <w:autoSpaceDN/>
              <w:adjustRightInd/>
              <w:spacing w:after="0"/>
              <w:jc w:val="left"/>
              <w:textAlignment w:val="auto"/>
              <w:rPr>
                <w:rFonts w:ascii="Times New Roman" w:eastAsia="바탕" w:hAnsi="Times New Roman"/>
                <w:sz w:val="18"/>
                <w:szCs w:val="22"/>
              </w:rPr>
            </w:pPr>
            <w:r>
              <w:rPr>
                <w:rFonts w:ascii="Times New Roman" w:eastAsia="바탕" w:hAnsi="Times New Roman"/>
                <w:sz w:val="18"/>
                <w:szCs w:val="22"/>
              </w:rPr>
              <w:t>A2</w:t>
            </w:r>
          </w:p>
          <w:p w14:paraId="13668001" w14:textId="77777777" w:rsidR="005A0A33" w:rsidRDefault="008665F6">
            <w:pPr>
              <w:pStyle w:val="a4"/>
              <w:overflowPunct/>
              <w:autoSpaceDE/>
              <w:autoSpaceDN/>
              <w:adjustRightInd/>
              <w:spacing w:after="0"/>
              <w:jc w:val="left"/>
              <w:textAlignment w:val="auto"/>
              <w:rPr>
                <w:rFonts w:ascii="Times New Roman" w:eastAsia="바탕" w:hAnsi="Times New Roman"/>
                <w:sz w:val="18"/>
                <w:szCs w:val="22"/>
              </w:rPr>
            </w:pPr>
            <w:r>
              <w:rPr>
                <w:rFonts w:ascii="Times New Roman" w:eastAsia="바탕" w:hAnsi="Times New Roman"/>
                <w:sz w:val="18"/>
                <w:szCs w:val="22"/>
              </w:rPr>
              <w:t>adaptation for SSB that is not CD-SSB</w:t>
            </w:r>
          </w:p>
        </w:tc>
        <w:tc>
          <w:tcPr>
            <w:tcW w:w="3219" w:type="dxa"/>
          </w:tcPr>
          <w:p w14:paraId="13668002" w14:textId="77777777" w:rsidR="005A0A33" w:rsidRDefault="008665F6">
            <w:pPr>
              <w:pStyle w:val="a4"/>
              <w:tabs>
                <w:tab w:val="left" w:pos="2211"/>
              </w:tabs>
              <w:rPr>
                <w:rFonts w:ascii="Times New Roman" w:eastAsia="바탕" w:hAnsi="Times New Roman"/>
                <w:sz w:val="18"/>
                <w:szCs w:val="22"/>
                <w:lang w:val="de-DE"/>
              </w:rPr>
            </w:pPr>
            <w:r>
              <w:rPr>
                <w:rFonts w:ascii="Times New Roman" w:eastAsia="바탕" w:hAnsi="Times New Roman"/>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14:paraId="13668003"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 xml:space="preserve">LG, Apple, vivo, CMCC (if cell has CD-SSB with normal periodicity), </w:t>
            </w:r>
          </w:p>
          <w:p w14:paraId="13668004"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[Qualcomm (marginal NES gains)?],</w:t>
            </w:r>
          </w:p>
          <w:p w14:paraId="13668005"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SPRD (use TRS instead)</w:t>
            </w:r>
          </w:p>
        </w:tc>
      </w:tr>
      <w:tr w:rsidR="005A0A33" w14:paraId="1366800F" w14:textId="77777777">
        <w:trPr>
          <w:trHeight w:val="260"/>
        </w:trPr>
        <w:tc>
          <w:tcPr>
            <w:tcW w:w="1453" w:type="dxa"/>
          </w:tcPr>
          <w:p w14:paraId="13668007" w14:textId="77777777" w:rsidR="005A0A33" w:rsidRDefault="008665F6">
            <w:pPr>
              <w:pStyle w:val="a4"/>
              <w:rPr>
                <w:rFonts w:ascii="Times New Roman" w:eastAsia="바탕"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13668008"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A3</w:t>
            </w:r>
          </w:p>
          <w:p w14:paraId="13668009"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adaptation for SSB not on sync raster</w:t>
            </w:r>
          </w:p>
        </w:tc>
        <w:tc>
          <w:tcPr>
            <w:tcW w:w="3219" w:type="dxa"/>
          </w:tcPr>
          <w:p w14:paraId="1366800A"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 xml:space="preserve">Xiaomi, Ericsson, </w:t>
            </w:r>
            <w:proofErr w:type="spellStart"/>
            <w:r>
              <w:rPr>
                <w:rFonts w:ascii="Times New Roman" w:eastAsia="바탕" w:hAnsi="Times New Roman"/>
                <w:sz w:val="18"/>
                <w:szCs w:val="22"/>
              </w:rPr>
              <w:t>Honor</w:t>
            </w:r>
            <w:proofErr w:type="spellEnd"/>
            <w:r>
              <w:rPr>
                <w:rFonts w:ascii="Times New Roman" w:eastAsia="바탕" w:hAnsi="Times New Roman"/>
                <w:sz w:val="18"/>
                <w:szCs w:val="22"/>
              </w:rPr>
              <w:t xml:space="preserve">, ZTE, CATT, </w:t>
            </w:r>
            <w:proofErr w:type="spellStart"/>
            <w:r>
              <w:rPr>
                <w:rFonts w:ascii="Times New Roman" w:eastAsia="바탕" w:hAnsi="Times New Roman"/>
                <w:sz w:val="18"/>
                <w:szCs w:val="22"/>
              </w:rPr>
              <w:t>Tejas</w:t>
            </w:r>
            <w:proofErr w:type="spellEnd"/>
            <w:r>
              <w:rPr>
                <w:rFonts w:ascii="Times New Roman" w:eastAsia="바탕" w:hAnsi="Times New Roman"/>
                <w:sz w:val="18"/>
                <w:szCs w:val="22"/>
              </w:rPr>
              <w:t xml:space="preserve">, ETRI, Interdigital, Samsung, </w:t>
            </w:r>
            <w:proofErr w:type="spellStart"/>
            <w:r>
              <w:rPr>
                <w:rFonts w:ascii="Times New Roman" w:eastAsia="바탕" w:hAnsi="Times New Roman"/>
                <w:sz w:val="18"/>
                <w:szCs w:val="22"/>
              </w:rPr>
              <w:t>Mediatek</w:t>
            </w:r>
            <w:proofErr w:type="spellEnd"/>
            <w:r>
              <w:rPr>
                <w:rFonts w:ascii="Times New Roman" w:eastAsia="바탕"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1366800B"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 xml:space="preserve">LG, Apple, vivo, </w:t>
            </w:r>
          </w:p>
          <w:p w14:paraId="1366800C"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 xml:space="preserve">CMCC (if cell has CD-SSB with normal periodicity), </w:t>
            </w:r>
          </w:p>
          <w:p w14:paraId="1366800D"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[Qualcomm (marginal NES gains)?],</w:t>
            </w:r>
          </w:p>
          <w:p w14:paraId="1366800E"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SPRD (use TRS instead)</w:t>
            </w:r>
          </w:p>
        </w:tc>
      </w:tr>
      <w:tr w:rsidR="005A0A33" w14:paraId="13668016" w14:textId="77777777">
        <w:trPr>
          <w:trHeight w:val="260"/>
        </w:trPr>
        <w:tc>
          <w:tcPr>
            <w:tcW w:w="1453" w:type="dxa"/>
          </w:tcPr>
          <w:p w14:paraId="13668010" w14:textId="77777777" w:rsidR="005A0A33" w:rsidRDefault="008665F6">
            <w:pPr>
              <w:pStyle w:val="a4"/>
              <w:rPr>
                <w:rFonts w:ascii="Times New Roman" w:eastAsia="바탕" w:hAnsi="Times New Roman"/>
                <w:sz w:val="18"/>
                <w:szCs w:val="22"/>
                <w:lang w:val="fr-FR"/>
              </w:rPr>
            </w:pPr>
            <w:r>
              <w:rPr>
                <w:rFonts w:ascii="Times New Roman" w:eastAsia="바탕" w:hAnsi="Times New Roman"/>
                <w:sz w:val="18"/>
                <w:szCs w:val="22"/>
                <w:lang w:val="fr-FR"/>
              </w:rPr>
              <w:t>Rel-19 NES-capable UE’s SCell</w:t>
            </w:r>
          </w:p>
        </w:tc>
        <w:tc>
          <w:tcPr>
            <w:tcW w:w="1909" w:type="dxa"/>
          </w:tcPr>
          <w:p w14:paraId="13668011"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B1</w:t>
            </w:r>
          </w:p>
          <w:p w14:paraId="13668012"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adaptation for CD-SSB</w:t>
            </w:r>
          </w:p>
        </w:tc>
        <w:tc>
          <w:tcPr>
            <w:tcW w:w="3219" w:type="dxa"/>
          </w:tcPr>
          <w:p w14:paraId="13668013"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 xml:space="preserve">Nokia, [Xiaomi?], Ericsson </w:t>
            </w:r>
            <w:r>
              <w:rPr>
                <w:rFonts w:ascii="Times New Roman" w:hAnsi="Times New Roman"/>
                <w:sz w:val="18"/>
                <w:szCs w:val="22"/>
              </w:rPr>
              <w:t>(not on sync raster)</w:t>
            </w:r>
            <w:r>
              <w:rPr>
                <w:rFonts w:ascii="Times New Roman" w:eastAsia="바탕" w:hAnsi="Times New Roman"/>
                <w:sz w:val="18"/>
                <w:szCs w:val="22"/>
              </w:rPr>
              <w:t xml:space="preserve">, FW, </w:t>
            </w:r>
            <w:proofErr w:type="spellStart"/>
            <w:r>
              <w:rPr>
                <w:rFonts w:ascii="Times New Roman" w:eastAsia="바탕" w:hAnsi="Times New Roman"/>
                <w:sz w:val="18"/>
                <w:szCs w:val="22"/>
              </w:rPr>
              <w:t>Honor</w:t>
            </w:r>
            <w:proofErr w:type="spellEnd"/>
            <w:r>
              <w:rPr>
                <w:rFonts w:ascii="Times New Roman" w:eastAsia="바탕" w:hAnsi="Times New Roman"/>
                <w:sz w:val="18"/>
                <w:szCs w:val="22"/>
              </w:rPr>
              <w:t xml:space="preserve">,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바탕" w:hAnsi="Times New Roman"/>
                <w:sz w:val="18"/>
                <w:szCs w:val="22"/>
              </w:rPr>
              <w:t>(for CD-SSB&gt;20ms periodicity), Sharp</w:t>
            </w:r>
          </w:p>
        </w:tc>
        <w:tc>
          <w:tcPr>
            <w:tcW w:w="2330" w:type="dxa"/>
          </w:tcPr>
          <w:p w14:paraId="13668014"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 xml:space="preserve">LG, Qualcomm, </w:t>
            </w:r>
            <w:proofErr w:type="spellStart"/>
            <w:r>
              <w:rPr>
                <w:rFonts w:ascii="Times New Roman" w:eastAsia="바탕" w:hAnsi="Times New Roman"/>
                <w:sz w:val="18"/>
                <w:szCs w:val="22"/>
              </w:rPr>
              <w:t>Tejas</w:t>
            </w:r>
            <w:proofErr w:type="spellEnd"/>
            <w:r>
              <w:rPr>
                <w:rFonts w:ascii="Times New Roman" w:eastAsia="바탕" w:hAnsi="Times New Roman"/>
                <w:sz w:val="18"/>
                <w:szCs w:val="22"/>
              </w:rPr>
              <w:t xml:space="preserve">, vivo, </w:t>
            </w:r>
            <w:proofErr w:type="spellStart"/>
            <w:r>
              <w:rPr>
                <w:rFonts w:ascii="Times New Roman" w:eastAsia="바탕" w:hAnsi="Times New Roman"/>
                <w:sz w:val="18"/>
                <w:szCs w:val="22"/>
              </w:rPr>
              <w:t>Mediatek</w:t>
            </w:r>
            <w:proofErr w:type="spellEnd"/>
          </w:p>
          <w:p w14:paraId="13668015" w14:textId="77777777" w:rsidR="005A0A33" w:rsidRDefault="008665F6">
            <w:pPr>
              <w:pStyle w:val="a4"/>
              <w:rPr>
                <w:rFonts w:ascii="Times New Roman" w:eastAsia="바탕" w:hAnsi="Times New Roman"/>
                <w:sz w:val="18"/>
                <w:szCs w:val="22"/>
              </w:rPr>
            </w:pPr>
            <w:r>
              <w:rPr>
                <w:rFonts w:ascii="Times New Roman" w:eastAsia="바탕" w:hAnsi="Times New Roman"/>
                <w:sz w:val="18"/>
                <w:szCs w:val="22"/>
              </w:rPr>
              <w:t xml:space="preserve">Apple/Interdigital(for CD-SSB&gt;20ms periodicity), </w:t>
            </w:r>
            <w:proofErr w:type="spellStart"/>
            <w:r>
              <w:rPr>
                <w:rFonts w:ascii="Times New Roman" w:eastAsia="바탕" w:hAnsi="Times New Roman"/>
                <w:sz w:val="18"/>
                <w:szCs w:val="22"/>
              </w:rPr>
              <w:t>Transsion</w:t>
            </w:r>
            <w:proofErr w:type="spellEnd"/>
            <w:r>
              <w:rPr>
                <w:rFonts w:ascii="Times New Roman" w:eastAsia="바탕" w:hAnsi="Times New Roman"/>
                <w:sz w:val="18"/>
                <w:szCs w:val="22"/>
              </w:rPr>
              <w:t xml:space="preserve"> (on sync raster)</w:t>
            </w:r>
          </w:p>
        </w:tc>
      </w:tr>
      <w:tr w:rsidR="005A0A33" w14:paraId="1366801D" w14:textId="77777777">
        <w:trPr>
          <w:trHeight w:val="260"/>
        </w:trPr>
        <w:tc>
          <w:tcPr>
            <w:tcW w:w="1453" w:type="dxa"/>
          </w:tcPr>
          <w:p w14:paraId="13668017" w14:textId="77777777" w:rsidR="005A0A33" w:rsidRDefault="008665F6">
            <w:pPr>
              <w:pStyle w:val="a4"/>
              <w:rPr>
                <w:rFonts w:ascii="Times New Roman" w:eastAsia="바탕" w:hAnsi="Times New Roman"/>
                <w:sz w:val="18"/>
                <w:szCs w:val="22"/>
                <w:lang w:val="fr-FR"/>
              </w:rPr>
            </w:pPr>
            <w:r>
              <w:rPr>
                <w:rFonts w:ascii="Times New Roman" w:eastAsia="바탕" w:hAnsi="Times New Roman"/>
                <w:sz w:val="18"/>
                <w:szCs w:val="22"/>
                <w:lang w:val="fr-FR"/>
              </w:rPr>
              <w:t>Rel-19 NES-capable UE in idle/inactive mode</w:t>
            </w:r>
          </w:p>
        </w:tc>
        <w:tc>
          <w:tcPr>
            <w:tcW w:w="1909" w:type="dxa"/>
          </w:tcPr>
          <w:p w14:paraId="13668018" w14:textId="77777777" w:rsidR="005A0A33" w:rsidRDefault="005A0A33">
            <w:pPr>
              <w:pStyle w:val="a4"/>
              <w:rPr>
                <w:rFonts w:ascii="Times New Roman" w:eastAsia="바탕" w:hAnsi="Times New Roman"/>
                <w:sz w:val="18"/>
                <w:szCs w:val="22"/>
                <w:lang w:val="fr-FR"/>
              </w:rPr>
            </w:pPr>
          </w:p>
        </w:tc>
        <w:tc>
          <w:tcPr>
            <w:tcW w:w="3219" w:type="dxa"/>
          </w:tcPr>
          <w:p w14:paraId="13668019" w14:textId="77777777" w:rsidR="005A0A33" w:rsidRDefault="008665F6">
            <w:pPr>
              <w:pStyle w:val="a4"/>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14:paraId="1366801A" w14:textId="77777777" w:rsidR="005A0A33" w:rsidRDefault="008665F6">
            <w:pPr>
              <w:pStyle w:val="a4"/>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14:paraId="1366801B" w14:textId="77777777" w:rsidR="005A0A33" w:rsidRDefault="008665F6">
            <w:pPr>
              <w:pStyle w:val="a4"/>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1366801C" w14:textId="77777777" w:rsidR="005A0A33" w:rsidRDefault="008665F6">
            <w:pPr>
              <w:pStyle w:val="a4"/>
              <w:rPr>
                <w:rFonts w:ascii="Times New Roman" w:eastAsia="바탕" w:hAnsi="Times New Roman"/>
                <w:sz w:val="18"/>
                <w:szCs w:val="22"/>
                <w:lang w:val="it-IT"/>
              </w:rPr>
            </w:pPr>
            <w:r>
              <w:rPr>
                <w:rFonts w:ascii="Times New Roman" w:eastAsia="바탕" w:hAnsi="Times New Roman"/>
                <w:sz w:val="18"/>
                <w:szCs w:val="22"/>
                <w:lang w:val="it-IT"/>
              </w:rPr>
              <w:t>LG, Apple, Qualcomm, vivo, Mediatek, Transsion</w:t>
            </w:r>
          </w:p>
        </w:tc>
      </w:tr>
    </w:tbl>
    <w:p w14:paraId="1366801E" w14:textId="77777777" w:rsidR="005A0A33" w:rsidRDefault="008665F6">
      <w:pPr>
        <w:pStyle w:val="a4"/>
        <w:rPr>
          <w:rFonts w:ascii="Times New Roman" w:eastAsia="바탕" w:hAnsi="Times New Roman"/>
          <w:szCs w:val="24"/>
        </w:rPr>
      </w:pPr>
      <w:r>
        <w:rPr>
          <w:rFonts w:ascii="Times New Roman" w:eastAsia="바탕" w:hAnsi="Times New Roman"/>
          <w:szCs w:val="24"/>
        </w:rPr>
        <w:t xml:space="preserve">Potential points to consider:  </w:t>
      </w:r>
    </w:p>
    <w:p w14:paraId="1366801F" w14:textId="77777777" w:rsidR="005A0A33" w:rsidRDefault="008665F6">
      <w:pPr>
        <w:pStyle w:val="a4"/>
        <w:numPr>
          <w:ilvl w:val="0"/>
          <w:numId w:val="3"/>
        </w:numPr>
        <w:rPr>
          <w:rFonts w:ascii="Times New Roman" w:eastAsia="바탕" w:hAnsi="Times New Roman"/>
          <w:szCs w:val="24"/>
        </w:rPr>
      </w:pPr>
      <w:r>
        <w:rPr>
          <w:rFonts w:ascii="Times New Roman" w:eastAsia="바탕" w:hAnsi="Times New Roman"/>
          <w:szCs w:val="24"/>
        </w:rPr>
        <w:t xml:space="preserve">Legacy UE impact when CD-SSB is adapted on the </w:t>
      </w:r>
      <w:proofErr w:type="spellStart"/>
      <w:r>
        <w:rPr>
          <w:rFonts w:ascii="Times New Roman" w:eastAsia="바탕" w:hAnsi="Times New Roman"/>
          <w:szCs w:val="24"/>
        </w:rPr>
        <w:t>SCell</w:t>
      </w:r>
      <w:proofErr w:type="spellEnd"/>
    </w:p>
    <w:p w14:paraId="13668020" w14:textId="77777777" w:rsidR="005A0A33" w:rsidRDefault="008665F6">
      <w:pPr>
        <w:pStyle w:val="a4"/>
        <w:numPr>
          <w:ilvl w:val="1"/>
          <w:numId w:val="3"/>
        </w:numPr>
        <w:rPr>
          <w:rFonts w:ascii="Times New Roman" w:eastAsia="바탕" w:hAnsi="Times New Roman"/>
          <w:szCs w:val="24"/>
        </w:rPr>
      </w:pPr>
      <w:r>
        <w:rPr>
          <w:rFonts w:ascii="Times New Roman" w:eastAsia="바탕" w:hAnsi="Times New Roman"/>
          <w:szCs w:val="24"/>
        </w:rPr>
        <w:t xml:space="preserve">Handling: barring, another </w:t>
      </w:r>
      <w:proofErr w:type="spellStart"/>
      <w:r>
        <w:rPr>
          <w:rFonts w:ascii="Times New Roman" w:eastAsia="바탕" w:hAnsi="Times New Roman"/>
          <w:szCs w:val="24"/>
        </w:rPr>
        <w:t>freq</w:t>
      </w:r>
      <w:proofErr w:type="spellEnd"/>
      <w:r>
        <w:rPr>
          <w:rFonts w:ascii="Times New Roman" w:eastAsia="바탕" w:hAnsi="Times New Roman"/>
          <w:szCs w:val="24"/>
        </w:rPr>
        <w:t xml:space="preserve"> layer with normal periodicity CD-SSB, etc?</w:t>
      </w:r>
    </w:p>
    <w:p w14:paraId="13668021" w14:textId="77777777" w:rsidR="005A0A33" w:rsidRDefault="008665F6">
      <w:pPr>
        <w:pStyle w:val="a4"/>
        <w:numPr>
          <w:ilvl w:val="0"/>
          <w:numId w:val="3"/>
        </w:numPr>
        <w:rPr>
          <w:rFonts w:ascii="Times New Roman" w:eastAsia="바탕" w:hAnsi="Times New Roman"/>
          <w:szCs w:val="24"/>
        </w:rPr>
      </w:pPr>
      <w:r>
        <w:rPr>
          <w:rFonts w:ascii="Times New Roman" w:eastAsia="바탕" w:hAnsi="Times New Roman"/>
          <w:szCs w:val="24"/>
        </w:rPr>
        <w:lastRenderedPageBreak/>
        <w:t xml:space="preserve">One main contributor for increased </w:t>
      </w:r>
      <w:proofErr w:type="spellStart"/>
      <w:r>
        <w:rPr>
          <w:rFonts w:ascii="Times New Roman" w:eastAsia="바탕" w:hAnsi="Times New Roman"/>
          <w:szCs w:val="24"/>
        </w:rPr>
        <w:t>gNB</w:t>
      </w:r>
      <w:proofErr w:type="spellEnd"/>
      <w:r>
        <w:rPr>
          <w:rFonts w:ascii="Times New Roman" w:eastAsia="바탕" w:hAnsi="Times New Roman"/>
          <w:szCs w:val="24"/>
        </w:rPr>
        <w:t xml:space="preserve"> energy consumption is the default 20ms SSB assumption for initial access by legacy UEs</w:t>
      </w:r>
    </w:p>
    <w:p w14:paraId="13668022" w14:textId="77777777" w:rsidR="005A0A33" w:rsidRDefault="008665F6">
      <w:pPr>
        <w:pStyle w:val="a4"/>
        <w:numPr>
          <w:ilvl w:val="1"/>
          <w:numId w:val="3"/>
        </w:numPr>
        <w:rPr>
          <w:rFonts w:ascii="Times New Roman" w:eastAsia="바탕" w:hAnsi="Times New Roman"/>
          <w:szCs w:val="24"/>
        </w:rPr>
      </w:pPr>
      <w:r>
        <w:rPr>
          <w:rFonts w:ascii="Times New Roman" w:eastAsia="바탕" w:hAnsi="Times New Roman"/>
          <w:szCs w:val="24"/>
        </w:rPr>
        <w:t xml:space="preserve">If CD-SSB with normal (e.g. 20ms) periodicity is transmitted, no/minimal NES gains when adapting only SSB that is not CD-SSB </w:t>
      </w:r>
    </w:p>
    <w:p w14:paraId="13668023" w14:textId="77777777" w:rsidR="005A0A33" w:rsidRDefault="008665F6">
      <w:pPr>
        <w:pStyle w:val="a4"/>
        <w:numPr>
          <w:ilvl w:val="0"/>
          <w:numId w:val="3"/>
        </w:numPr>
        <w:rPr>
          <w:rFonts w:ascii="Times New Roman" w:eastAsia="바탕" w:hAnsi="Times New Roman"/>
          <w:szCs w:val="24"/>
        </w:rPr>
      </w:pPr>
      <w:r>
        <w:rPr>
          <w:rFonts w:ascii="Times New Roman" w:eastAsia="바탕" w:hAnsi="Times New Roman"/>
          <w:szCs w:val="24"/>
        </w:rPr>
        <w:t xml:space="preserve">Impact to Rel-19 NES capable UEs in idle/inactive mode </w:t>
      </w:r>
    </w:p>
    <w:p w14:paraId="13668024" w14:textId="77777777" w:rsidR="005A0A33" w:rsidRDefault="008665F6">
      <w:pPr>
        <w:pStyle w:val="a4"/>
        <w:numPr>
          <w:ilvl w:val="1"/>
          <w:numId w:val="3"/>
        </w:numPr>
        <w:rPr>
          <w:rFonts w:ascii="Times New Roman" w:eastAsia="바탕" w:hAnsi="Times New Roman"/>
          <w:szCs w:val="24"/>
        </w:rPr>
      </w:pPr>
      <w:r>
        <w:rPr>
          <w:rFonts w:ascii="Times New Roman" w:eastAsia="바탕" w:hAnsi="Times New Roman"/>
          <w:szCs w:val="24"/>
        </w:rPr>
        <w:t>Handling: cell accessible only via cell reselection?</w:t>
      </w:r>
    </w:p>
    <w:p w14:paraId="13668025" w14:textId="77777777" w:rsidR="005A0A33" w:rsidRDefault="008665F6">
      <w:pPr>
        <w:pStyle w:val="a4"/>
        <w:numPr>
          <w:ilvl w:val="0"/>
          <w:numId w:val="3"/>
        </w:numPr>
        <w:rPr>
          <w:rFonts w:ascii="Times New Roman" w:eastAsia="바탕" w:hAnsi="Times New Roman"/>
          <w:szCs w:val="24"/>
        </w:rPr>
      </w:pPr>
      <w:r>
        <w:rPr>
          <w:rFonts w:ascii="Times New Roman" w:eastAsia="바탕" w:hAnsi="Times New Roman"/>
          <w:szCs w:val="24"/>
        </w:rPr>
        <w:t xml:space="preserve">[Nokia] From a connected UE perspective, it does not matter if the adapted SSB is CD-SSB or NCD-SSB because the UE does not need to decode the SIB1 in </w:t>
      </w:r>
      <w:proofErr w:type="spellStart"/>
      <w:r>
        <w:rPr>
          <w:rFonts w:ascii="Times New Roman" w:eastAsia="바탕" w:hAnsi="Times New Roman"/>
          <w:szCs w:val="24"/>
        </w:rPr>
        <w:t>SCell</w:t>
      </w:r>
      <w:proofErr w:type="spellEnd"/>
      <w:r>
        <w:rPr>
          <w:rFonts w:ascii="Times New Roman" w:eastAsia="바탕" w:hAnsi="Times New Roman"/>
          <w:szCs w:val="24"/>
        </w:rPr>
        <w:t>.</w:t>
      </w:r>
    </w:p>
    <w:p w14:paraId="13668026" w14:textId="77777777" w:rsidR="005A0A33" w:rsidRDefault="008665F6">
      <w:pPr>
        <w:pStyle w:val="2"/>
        <w:numPr>
          <w:ilvl w:val="0"/>
          <w:numId w:val="0"/>
        </w:numPr>
        <w:rPr>
          <w:sz w:val="20"/>
          <w:szCs w:val="20"/>
        </w:rPr>
      </w:pPr>
      <w:r>
        <w:rPr>
          <w:sz w:val="20"/>
          <w:szCs w:val="20"/>
        </w:rPr>
        <w:t>Discussion point 2.1.1</w:t>
      </w:r>
    </w:p>
    <w:p w14:paraId="13668027" w14:textId="77777777" w:rsidR="005A0A33" w:rsidRDefault="008665F6">
      <w:p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For Rel-19 NES-capable UE in idle/inactive mode, companies are encouraged to provide their views on the following scenarios from the proponents.</w:t>
      </w:r>
    </w:p>
    <w:p w14:paraId="13668028" w14:textId="77777777" w:rsidR="005A0A33" w:rsidRDefault="008665F6">
      <w:pPr>
        <w:pStyle w:val="af"/>
        <w:numPr>
          <w:ilvl w:val="0"/>
          <w:numId w:val="4"/>
        </w:numPr>
        <w:rPr>
          <w:rFonts w:ascii="Times New Roman" w:eastAsia="바탕" w:hAnsi="Times New Roman"/>
          <w:lang w:eastAsia="en-US"/>
        </w:rPr>
      </w:pPr>
      <w:r>
        <w:rPr>
          <w:rFonts w:ascii="Times New Roman" w:eastAsia="바탕" w:hAnsi="Times New Roman"/>
          <w:lang w:eastAsia="en-US"/>
        </w:rPr>
        <w:t xml:space="preserve">Scenario 1: </w:t>
      </w:r>
      <w:r>
        <w:rPr>
          <w:rFonts w:ascii="Times New Roman" w:hAnsi="Times New Roman"/>
        </w:rPr>
        <w:t>Adaptation of CD-SSB in the scenario that cell has only Rel-19 NES-capable UEs.</w:t>
      </w:r>
    </w:p>
    <w:p w14:paraId="13668029" w14:textId="77777777" w:rsidR="005A0A33" w:rsidRDefault="008665F6">
      <w:pPr>
        <w:pStyle w:val="af"/>
        <w:numPr>
          <w:ilvl w:val="0"/>
          <w:numId w:val="4"/>
        </w:numPr>
        <w:rPr>
          <w:rFonts w:ascii="Times New Roman" w:hAnsi="Times New Roman"/>
        </w:rPr>
      </w:pPr>
      <w:r>
        <w:rPr>
          <w:rFonts w:ascii="Times New Roman" w:eastAsia="바탕" w:hAnsi="Times New Roman"/>
          <w:lang w:eastAsia="en-US"/>
        </w:rPr>
        <w:t>Scenario 2:</w:t>
      </w:r>
      <w:r>
        <w:rPr>
          <w:rFonts w:ascii="Times New Roman" w:hAnsi="Times New Roman"/>
        </w:rPr>
        <w:t xml:space="preserve"> Adaptation of SSB for the scenario where the cell does not provide initial cell selection based on the following:</w:t>
      </w:r>
    </w:p>
    <w:p w14:paraId="1366802A" w14:textId="77777777" w:rsidR="005A0A33" w:rsidRDefault="008665F6">
      <w:pPr>
        <w:pStyle w:val="af"/>
        <w:numPr>
          <w:ilvl w:val="1"/>
          <w:numId w:val="4"/>
        </w:numPr>
        <w:rPr>
          <w:rFonts w:ascii="Times New Roman" w:hAnsi="Times New Roman"/>
        </w:rPr>
      </w:pPr>
      <w:r>
        <w:rPr>
          <w:rFonts w:ascii="Times New Roman" w:hAnsi="Times New Roman"/>
        </w:rPr>
        <w:t>Adaptation for SSB that is not CD-SSB</w:t>
      </w:r>
    </w:p>
    <w:p w14:paraId="1366802B" w14:textId="77777777" w:rsidR="005A0A33" w:rsidRDefault="008665F6">
      <w:pPr>
        <w:pStyle w:val="af"/>
        <w:numPr>
          <w:ilvl w:val="1"/>
          <w:numId w:val="4"/>
        </w:numPr>
        <w:rPr>
          <w:rFonts w:ascii="Times New Roman" w:hAnsi="Times New Roman"/>
        </w:rPr>
      </w:pPr>
      <w:r>
        <w:rPr>
          <w:rFonts w:ascii="Times New Roman" w:hAnsi="Times New Roman"/>
        </w:rPr>
        <w:t>Adaptation for SSB not on sync raster</w:t>
      </w:r>
    </w:p>
    <w:p w14:paraId="1366802C" w14:textId="77777777" w:rsidR="005A0A33" w:rsidRDefault="008665F6">
      <w:pPr>
        <w:pStyle w:val="af"/>
        <w:numPr>
          <w:ilvl w:val="1"/>
          <w:numId w:val="4"/>
        </w:numPr>
        <w:rPr>
          <w:rFonts w:ascii="Times New Roman" w:hAnsi="Times New Roman"/>
        </w:rPr>
      </w:pPr>
      <w:r>
        <w:rPr>
          <w:rFonts w:ascii="Times New Roman" w:hAnsi="Times New Roman"/>
        </w:rPr>
        <w:t>Note: A sparse CD-SSB is present in the cell along with the adaptable SSB that is not CD-SSB.</w:t>
      </w:r>
    </w:p>
    <w:p w14:paraId="1366802D" w14:textId="77777777" w:rsidR="005A0A33" w:rsidRDefault="005A0A33">
      <w:pPr>
        <w:overflowPunct/>
        <w:autoSpaceDE/>
        <w:autoSpaceDN/>
        <w:adjustRightInd/>
        <w:spacing w:after="0"/>
        <w:jc w:val="left"/>
        <w:textAlignment w:val="auto"/>
        <w:rPr>
          <w:rFonts w:ascii="Times New Roman" w:eastAsia="바탕" w:hAnsi="Times New Roman"/>
          <w:szCs w:val="24"/>
          <w:highlight w:val="yellow"/>
          <w:lang w:eastAsia="en-US"/>
        </w:rPr>
      </w:pPr>
    </w:p>
    <w:tbl>
      <w:tblPr>
        <w:tblStyle w:val="aa"/>
        <w:tblW w:w="0" w:type="auto"/>
        <w:tblLook w:val="04A0" w:firstRow="1" w:lastRow="0" w:firstColumn="1" w:lastColumn="0" w:noHBand="0" w:noVBand="1"/>
      </w:tblPr>
      <w:tblGrid>
        <w:gridCol w:w="1828"/>
        <w:gridCol w:w="7707"/>
      </w:tblGrid>
      <w:tr w:rsidR="005A0A33" w14:paraId="13668030" w14:textId="77777777">
        <w:trPr>
          <w:trHeight w:val="235"/>
        </w:trPr>
        <w:tc>
          <w:tcPr>
            <w:tcW w:w="1828" w:type="dxa"/>
          </w:tcPr>
          <w:p w14:paraId="1366802E" w14:textId="77777777" w:rsidR="005A0A33" w:rsidRDefault="008665F6">
            <w:pPr>
              <w:pStyle w:val="a4"/>
              <w:spacing w:after="0"/>
              <w:rPr>
                <w:rFonts w:ascii="Times New Roman" w:hAnsi="Times New Roman"/>
              </w:rPr>
            </w:pPr>
            <w:r>
              <w:rPr>
                <w:rFonts w:ascii="Times New Roman" w:hAnsi="Times New Roman"/>
              </w:rPr>
              <w:t>Company</w:t>
            </w:r>
          </w:p>
        </w:tc>
        <w:tc>
          <w:tcPr>
            <w:tcW w:w="7707" w:type="dxa"/>
          </w:tcPr>
          <w:p w14:paraId="1366802F" w14:textId="77777777" w:rsidR="005A0A33" w:rsidRDefault="008665F6">
            <w:pPr>
              <w:pStyle w:val="a4"/>
              <w:spacing w:after="0"/>
              <w:rPr>
                <w:rFonts w:ascii="Times New Roman" w:hAnsi="Times New Roman"/>
              </w:rPr>
            </w:pPr>
            <w:r>
              <w:rPr>
                <w:rFonts w:ascii="Times New Roman" w:hAnsi="Times New Roman"/>
              </w:rPr>
              <w:t>Comment</w:t>
            </w:r>
          </w:p>
        </w:tc>
      </w:tr>
      <w:tr w:rsidR="005A0A33" w14:paraId="13668034" w14:textId="77777777">
        <w:trPr>
          <w:trHeight w:val="235"/>
        </w:trPr>
        <w:tc>
          <w:tcPr>
            <w:tcW w:w="1828" w:type="dxa"/>
          </w:tcPr>
          <w:p w14:paraId="13668031"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32"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For scenario 1, CD-SSB adaptation can be applicable if only Rel-19 NES-capable UEs are allowed to access/camp on the cell. But it is relatively hard to find the corresponding scenario in current deployment.</w:t>
            </w:r>
          </w:p>
          <w:p w14:paraId="13668033"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For scenario 2, we do not support the note because a cell that have CD-SSB may be considered as a </w:t>
            </w:r>
            <w:proofErr w:type="spellStart"/>
            <w:r>
              <w:rPr>
                <w:rFonts w:ascii="Times New Roman" w:eastAsiaTheme="minorEastAsia" w:hAnsi="Times New Roman"/>
              </w:rPr>
              <w:t>PCell</w:t>
            </w:r>
            <w:proofErr w:type="spellEnd"/>
            <w:r>
              <w:rPr>
                <w:rFonts w:ascii="Times New Roman" w:eastAsiaTheme="minorEastAsia" w:hAnsi="Times New Roman"/>
              </w:rPr>
              <w:t xml:space="preserve">, </w:t>
            </w:r>
            <w:proofErr w:type="spellStart"/>
            <w:r>
              <w:rPr>
                <w:rFonts w:ascii="Times New Roman" w:eastAsiaTheme="minorEastAsia" w:hAnsi="Times New Roman"/>
              </w:rPr>
              <w:t>SCell</w:t>
            </w:r>
            <w:proofErr w:type="spellEnd"/>
            <w:r>
              <w:rPr>
                <w:rFonts w:ascii="Times New Roman" w:eastAsiaTheme="minorEastAsia" w:hAnsi="Times New Roman"/>
              </w:rPr>
              <w:t xml:space="preserve"> or camped cell for UEs. Therefore, since it is already agreed that CD-SSB adaptation (i.e. the periodicity of CD-SSB is larger than 20ms)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CD-SSB sparsely transmitted on the corresponding cell may also not that applicable.</w:t>
            </w:r>
          </w:p>
        </w:tc>
      </w:tr>
      <w:tr w:rsidR="005A0A33" w14:paraId="13668037" w14:textId="77777777">
        <w:trPr>
          <w:trHeight w:val="235"/>
        </w:trPr>
        <w:tc>
          <w:tcPr>
            <w:tcW w:w="1828" w:type="dxa"/>
          </w:tcPr>
          <w:p w14:paraId="13668035"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13668036"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5A0A33" w14:paraId="1366803B" w14:textId="77777777">
        <w:trPr>
          <w:trHeight w:val="235"/>
        </w:trPr>
        <w:tc>
          <w:tcPr>
            <w:tcW w:w="1828" w:type="dxa"/>
          </w:tcPr>
          <w:p w14:paraId="13668038"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Nokia/NSB</w:t>
            </w:r>
          </w:p>
        </w:tc>
        <w:tc>
          <w:tcPr>
            <w:tcW w:w="7707" w:type="dxa"/>
          </w:tcPr>
          <w:p w14:paraId="13668039" w14:textId="77777777" w:rsidR="005A0A33" w:rsidRDefault="008665F6">
            <w:pPr>
              <w:pStyle w:val="a4"/>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1366803A" w14:textId="77777777" w:rsidR="005A0A33" w:rsidRDefault="008665F6">
            <w:pPr>
              <w:pStyle w:val="a4"/>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rsidR="005A0A33" w14:paraId="13668040" w14:textId="77777777">
        <w:trPr>
          <w:trHeight w:val="235"/>
        </w:trPr>
        <w:tc>
          <w:tcPr>
            <w:tcW w:w="1828" w:type="dxa"/>
          </w:tcPr>
          <w:p w14:paraId="1366803C"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Qualcomm</w:t>
            </w:r>
          </w:p>
        </w:tc>
        <w:tc>
          <w:tcPr>
            <w:tcW w:w="7707" w:type="dxa"/>
          </w:tcPr>
          <w:p w14:paraId="1366803D"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Scenario 1 should not be supported due to impact to UEs and cell search latency.</w:t>
            </w:r>
          </w:p>
          <w:p w14:paraId="1366803E" w14:textId="77777777" w:rsidR="005A0A33" w:rsidRDefault="005A0A33">
            <w:pPr>
              <w:pStyle w:val="a4"/>
              <w:spacing w:after="0"/>
              <w:rPr>
                <w:rFonts w:ascii="Times New Roman" w:eastAsiaTheme="minorEastAsia" w:hAnsi="Times New Roman"/>
              </w:rPr>
            </w:pPr>
          </w:p>
          <w:p w14:paraId="1366803F" w14:textId="77777777" w:rsidR="005A0A33" w:rsidRDefault="008665F6">
            <w:pPr>
              <w:pStyle w:val="a4"/>
              <w:spacing w:after="0"/>
              <w:rPr>
                <w:rFonts w:ascii="Times New Roman" w:hAnsi="Times New Roman"/>
              </w:rPr>
            </w:pPr>
            <w:r>
              <w:rPr>
                <w:rFonts w:ascii="Times New Roman" w:eastAsiaTheme="minorEastAsia" w:hAnsi="Times New Roman"/>
              </w:rPr>
              <w:t xml:space="preserve">For scenario 2, since </w:t>
            </w:r>
            <w:proofErr w:type="spellStart"/>
            <w:r>
              <w:rPr>
                <w:rFonts w:ascii="Times New Roman" w:eastAsiaTheme="minorEastAsia" w:hAnsi="Times New Roman"/>
              </w:rPr>
              <w:t>gNB</w:t>
            </w:r>
            <w:proofErr w:type="spellEnd"/>
            <w:r>
              <w:rPr>
                <w:rFonts w:ascii="Times New Roman" w:eastAsiaTheme="minorEastAsia" w:hAnsi="Times New Roman"/>
              </w:rPr>
              <w:t xml:space="preserve"> may not be aware of whether there are idle UEs in the cell and if there are some, </w:t>
            </w:r>
            <w:proofErr w:type="spellStart"/>
            <w:r>
              <w:rPr>
                <w:rFonts w:ascii="Times New Roman" w:eastAsiaTheme="minorEastAsia" w:hAnsi="Times New Roman"/>
              </w:rPr>
              <w:t>gNB</w:t>
            </w:r>
            <w:proofErr w:type="spellEnd"/>
            <w:r>
              <w:rPr>
                <w:rFonts w:ascii="Times New Roman" w:eastAsiaTheme="minorEastAsia" w:hAnsi="Times New Roman"/>
              </w:rPr>
              <w:t xml:space="preserve"> may not know how many UEs, we wonder how </w:t>
            </w:r>
            <w:proofErr w:type="spellStart"/>
            <w:r>
              <w:rPr>
                <w:rFonts w:ascii="Times New Roman" w:eastAsiaTheme="minorEastAsia" w:hAnsi="Times New Roman"/>
              </w:rPr>
              <w:t>gNB</w:t>
            </w:r>
            <w:proofErr w:type="spellEnd"/>
            <w:r>
              <w:rPr>
                <w:rFonts w:ascii="Times New Roman" w:eastAsiaTheme="minorEastAsia" w:hAnsi="Times New Roman"/>
              </w:rPr>
              <w:t xml:space="preserve"> would know when to activate the additional SSBs?</w:t>
            </w:r>
          </w:p>
        </w:tc>
      </w:tr>
      <w:tr w:rsidR="005A0A33" w14:paraId="13668045" w14:textId="77777777">
        <w:trPr>
          <w:trHeight w:val="235"/>
        </w:trPr>
        <w:tc>
          <w:tcPr>
            <w:tcW w:w="1828" w:type="dxa"/>
          </w:tcPr>
          <w:p w14:paraId="13668041" w14:textId="77777777"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 xml:space="preserve">Apple </w:t>
            </w:r>
          </w:p>
        </w:tc>
        <w:tc>
          <w:tcPr>
            <w:tcW w:w="7707" w:type="dxa"/>
          </w:tcPr>
          <w:p w14:paraId="13668042" w14:textId="77777777"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 xml:space="preserve">For Scenario 1, we have a general concern on supporting CD-SSB adaptation, since it was already agreed to not support CD-SSB adaptation for CONNECTED UEs’ </w:t>
            </w:r>
            <w:proofErr w:type="spellStart"/>
            <w:r>
              <w:rPr>
                <w:rFonts w:ascii="Times New Roman" w:eastAsiaTheme="minorEastAsia" w:hAnsi="Times New Roman"/>
                <w:lang w:val="en-US"/>
              </w:rPr>
              <w:t>PCell</w:t>
            </w:r>
            <w:proofErr w:type="spellEnd"/>
            <w:r>
              <w:rPr>
                <w:rFonts w:ascii="Times New Roman" w:eastAsiaTheme="minorEastAsia" w:hAnsi="Times New Roman"/>
                <w:lang w:val="en-US"/>
              </w:rPr>
              <w:t>. We do not see the motivation to support it for IDLE/INACTIVE UEs.</w:t>
            </w:r>
          </w:p>
          <w:p w14:paraId="13668043" w14:textId="77777777" w:rsidR="005A0A33" w:rsidRDefault="005A0A33">
            <w:pPr>
              <w:pStyle w:val="a4"/>
              <w:spacing w:after="0"/>
              <w:rPr>
                <w:rFonts w:ascii="Times New Roman" w:eastAsiaTheme="minorEastAsia" w:hAnsi="Times New Roman"/>
                <w:lang w:val="en-US"/>
              </w:rPr>
            </w:pPr>
          </w:p>
          <w:p w14:paraId="13668044" w14:textId="77777777"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 xml:space="preserve">For Scenario 2, since cell selection/reselection in IDLE/INACTIVE operation are all based on CD-SSBs on sync raster, we do not see the NES gain to support another set of not CD-SSBs for IDLE/INACTAIVE UEs. </w:t>
            </w:r>
          </w:p>
        </w:tc>
      </w:tr>
      <w:tr w:rsidR="005A0A33" w14:paraId="13668049" w14:textId="77777777">
        <w:trPr>
          <w:trHeight w:val="235"/>
        </w:trPr>
        <w:tc>
          <w:tcPr>
            <w:tcW w:w="1828" w:type="dxa"/>
          </w:tcPr>
          <w:p w14:paraId="13668046" w14:textId="77777777" w:rsidR="005A0A33" w:rsidRDefault="008665F6">
            <w:pPr>
              <w:pStyle w:val="a4"/>
              <w:spacing w:after="0"/>
              <w:rPr>
                <w:rFonts w:ascii="Times New Roman" w:eastAsiaTheme="minorEastAsia" w:hAnsi="Times New Roman"/>
                <w:lang w:val="en-US"/>
              </w:rPr>
            </w:pPr>
            <w:r>
              <w:rPr>
                <w:rFonts w:ascii="Times New Roman" w:eastAsiaTheme="minorEastAsia" w:hAnsi="Times New Roman" w:hint="eastAsia"/>
                <w:lang w:val="en-US"/>
              </w:rPr>
              <w:t xml:space="preserve">ZTE, </w:t>
            </w:r>
            <w:proofErr w:type="spellStart"/>
            <w:r>
              <w:rPr>
                <w:rFonts w:ascii="Times New Roman" w:eastAsiaTheme="minorEastAsia" w:hAnsi="Times New Roman" w:hint="eastAsia"/>
                <w:lang w:val="en-US"/>
              </w:rPr>
              <w:t>Sanechips</w:t>
            </w:r>
            <w:proofErr w:type="spellEnd"/>
          </w:p>
        </w:tc>
        <w:tc>
          <w:tcPr>
            <w:tcW w:w="7707" w:type="dxa"/>
          </w:tcPr>
          <w:p w14:paraId="13668047" w14:textId="77777777" w:rsidR="005A0A33" w:rsidRDefault="008665F6">
            <w:pPr>
              <w:pStyle w:val="a4"/>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1, considering the </w:t>
            </w:r>
            <w:proofErr w:type="spellStart"/>
            <w:r>
              <w:rPr>
                <w:rFonts w:ascii="Times New Roman" w:eastAsiaTheme="minorEastAsia" w:hAnsi="Times New Roman" w:hint="eastAsia"/>
                <w:lang w:val="en-US"/>
              </w:rPr>
              <w:t>refarming</w:t>
            </w:r>
            <w:proofErr w:type="spellEnd"/>
            <w:r>
              <w:rPr>
                <w:rFonts w:ascii="Times New Roman" w:eastAsiaTheme="minorEastAsia" w:hAnsi="Times New Roman" w:hint="eastAsia"/>
                <w:lang w:val="en-US"/>
              </w:rPr>
              <w:t xml:space="preserve"> </w:t>
            </w:r>
            <w:proofErr w:type="spellStart"/>
            <w:r>
              <w:rPr>
                <w:rFonts w:ascii="Times New Roman" w:eastAsiaTheme="minorEastAsia" w:hAnsi="Times New Roman" w:hint="eastAsia"/>
                <w:lang w:val="en-US"/>
              </w:rPr>
              <w:t>spreaturm</w:t>
            </w:r>
            <w:proofErr w:type="spellEnd"/>
            <w:r>
              <w:rPr>
                <w:rFonts w:ascii="Times New Roman" w:eastAsiaTheme="minorEastAsia" w:hAnsi="Times New Roman" w:hint="eastAsia"/>
                <w:lang w:val="en-US"/>
              </w:rPr>
              <w:t xml:space="preserve">, where legacy UE are not inherently aware of, CD-SSB can be adapted in </w:t>
            </w:r>
            <w:proofErr w:type="spellStart"/>
            <w:r>
              <w:rPr>
                <w:rFonts w:ascii="Times New Roman" w:eastAsiaTheme="minorEastAsia" w:hAnsi="Times New Roman" w:hint="eastAsia"/>
                <w:lang w:val="en-US"/>
              </w:rPr>
              <w:t>PCell</w:t>
            </w:r>
            <w:proofErr w:type="spellEnd"/>
            <w:r>
              <w:rPr>
                <w:rFonts w:ascii="Times New Roman" w:eastAsiaTheme="minorEastAsia" w:hAnsi="Times New Roman" w:hint="eastAsia"/>
                <w:lang w:val="en-US"/>
              </w:rPr>
              <w:t xml:space="preserve"> for Rel-19 NES capable UE in idle/inactive mode in order for obtaining large NES gain. </w:t>
            </w:r>
          </w:p>
          <w:p w14:paraId="13668048" w14:textId="77777777" w:rsidR="005A0A33" w:rsidRDefault="008665F6">
            <w:pPr>
              <w:pStyle w:val="a4"/>
              <w:spacing w:after="0"/>
              <w:rPr>
                <w:rFonts w:ascii="Times New Roman" w:eastAsiaTheme="minorEastAsia" w:hAnsi="Times New Roman"/>
                <w:lang w:val="en-US"/>
              </w:rPr>
            </w:pPr>
            <w:r>
              <w:rPr>
                <w:rFonts w:ascii="Times New Roman" w:eastAsiaTheme="minorEastAsia" w:hAnsi="Times New Roman" w:hint="eastAsia"/>
                <w:lang w:val="en-US"/>
              </w:rPr>
              <w:t>For Scenario 2, we can understand NCD-SSB adaptation for idle/inactive mode UEs is to reduce the sync delay for paging. In current specification, TRS is able to do the same work. So our concern is that the difference between this scheme and the TRS mechanism is unclear.</w:t>
            </w:r>
          </w:p>
        </w:tc>
      </w:tr>
      <w:tr w:rsidR="008665F6" w14:paraId="1366804D" w14:textId="77777777">
        <w:trPr>
          <w:trHeight w:val="235"/>
        </w:trPr>
        <w:tc>
          <w:tcPr>
            <w:tcW w:w="1828" w:type="dxa"/>
          </w:tcPr>
          <w:p w14:paraId="1366804A" w14:textId="77777777" w:rsidR="008665F6" w:rsidRDefault="008665F6">
            <w:pPr>
              <w:pStyle w:val="a4"/>
              <w:spacing w:after="0"/>
              <w:rPr>
                <w:rFonts w:ascii="Times New Roman" w:eastAsiaTheme="minorEastAsia" w:hAnsi="Times New Roman"/>
                <w:lang w:val="en-US"/>
              </w:rPr>
            </w:pPr>
            <w:r>
              <w:rPr>
                <w:rFonts w:ascii="Times New Roman" w:eastAsiaTheme="minorEastAsia" w:hAnsi="Times New Roman" w:hint="eastAsia"/>
                <w:lang w:val="en-US"/>
              </w:rPr>
              <w:t>CATT</w:t>
            </w:r>
          </w:p>
        </w:tc>
        <w:tc>
          <w:tcPr>
            <w:tcW w:w="7707" w:type="dxa"/>
          </w:tcPr>
          <w:p w14:paraId="1366804B" w14:textId="77777777" w:rsidR="005F0CFD" w:rsidRDefault="008665F6">
            <w:pPr>
              <w:pStyle w:val="a4"/>
              <w:spacing w:after="0"/>
              <w:rPr>
                <w:rFonts w:ascii="Times New Roman" w:eastAsiaTheme="minorEastAsia" w:hAnsi="Times New Roman"/>
                <w:lang w:val="en-US"/>
              </w:rPr>
            </w:pPr>
            <w:r>
              <w:rPr>
                <w:rFonts w:ascii="Times New Roman" w:eastAsiaTheme="minorEastAsia" w:hAnsi="Times New Roman" w:hint="eastAsia"/>
                <w:lang w:val="en-US"/>
              </w:rPr>
              <w:t>For scenario 1, adaptation of CD-SSB can</w:t>
            </w:r>
            <w:r w:rsidR="005F0CFD">
              <w:rPr>
                <w:rFonts w:ascii="Times New Roman" w:eastAsiaTheme="minorEastAsia" w:hAnsi="Times New Roman" w:hint="eastAsia"/>
                <w:lang w:val="en-US"/>
              </w:rPr>
              <w:t xml:space="preserve"> be considered if Rel-19 NES-capable UE can support initial access on the </w:t>
            </w:r>
            <w:r w:rsidR="005F0CFD">
              <w:rPr>
                <w:rFonts w:ascii="Times New Roman" w:eastAsiaTheme="minorEastAsia" w:hAnsi="Times New Roman"/>
                <w:lang w:val="en-US"/>
              </w:rPr>
              <w:t>adapted</w:t>
            </w:r>
            <w:r w:rsidR="005F0CFD">
              <w:rPr>
                <w:rFonts w:ascii="Times New Roman" w:eastAsiaTheme="minorEastAsia" w:hAnsi="Times New Roman" w:hint="eastAsia"/>
                <w:lang w:val="en-US"/>
              </w:rPr>
              <w:t xml:space="preserve"> CD-SSB.</w:t>
            </w:r>
          </w:p>
          <w:p w14:paraId="1366804C" w14:textId="77777777" w:rsidR="008665F6" w:rsidRDefault="005F0CFD" w:rsidP="00DD3280">
            <w:pPr>
              <w:pStyle w:val="a4"/>
              <w:spacing w:after="0"/>
              <w:rPr>
                <w:rFonts w:ascii="Times New Roman" w:eastAsiaTheme="minorEastAsia" w:hAnsi="Times New Roman"/>
                <w:lang w:val="en-US"/>
              </w:rPr>
            </w:pPr>
            <w:r>
              <w:rPr>
                <w:rFonts w:ascii="Times New Roman" w:eastAsiaTheme="minorEastAsia" w:hAnsi="Times New Roman" w:hint="eastAsia"/>
                <w:lang w:val="en-US"/>
              </w:rPr>
              <w:t xml:space="preserve">For </w:t>
            </w:r>
            <w:r w:rsidR="00DD3280">
              <w:rPr>
                <w:rFonts w:ascii="Times New Roman" w:eastAsiaTheme="minorEastAsia" w:hAnsi="Times New Roman" w:hint="eastAsia"/>
                <w:lang w:val="en-US"/>
              </w:rPr>
              <w:t xml:space="preserve">scenario 2, since NCD-SSB is configured by RRC signaling, it should be clarified how does idle/inactive UE aware of NCD-SSB configuration?  </w:t>
            </w:r>
            <w:r w:rsidR="00DD3280">
              <w:rPr>
                <w:rFonts w:ascii="Times New Roman" w:eastAsiaTheme="minorEastAsia" w:hAnsi="Times New Roman"/>
                <w:lang w:val="en-US"/>
              </w:rPr>
              <w:t>I</w:t>
            </w:r>
            <w:r w:rsidR="00DD3280">
              <w:rPr>
                <w:rFonts w:ascii="Times New Roman" w:eastAsiaTheme="minorEastAsia" w:hAnsi="Times New Roman" w:hint="eastAsia"/>
                <w:lang w:val="en-US"/>
              </w:rPr>
              <w:t xml:space="preserve">f the intention of scenario 2 is to add some SSB before paging PDCCH, it can be resolved by legacy TRS </w:t>
            </w:r>
            <w:r w:rsidR="00DD3280">
              <w:rPr>
                <w:rFonts w:ascii="Times New Roman" w:eastAsiaTheme="minorEastAsia" w:hAnsi="Times New Roman"/>
                <w:lang w:val="en-US"/>
              </w:rPr>
              <w:t>mechanism</w:t>
            </w:r>
            <w:r w:rsidR="00DD3280">
              <w:rPr>
                <w:rFonts w:ascii="Times New Roman" w:eastAsiaTheme="minorEastAsia" w:hAnsi="Times New Roman" w:hint="eastAsia"/>
                <w:lang w:val="en-US"/>
              </w:rPr>
              <w:t xml:space="preserve">. We </w:t>
            </w:r>
            <w:r w:rsidR="00DD3280">
              <w:rPr>
                <w:rFonts w:ascii="Times New Roman" w:eastAsiaTheme="minorEastAsia" w:hAnsi="Times New Roman"/>
                <w:lang w:val="en-US"/>
              </w:rPr>
              <w:t>don’t</w:t>
            </w:r>
            <w:r w:rsidR="00DD3280">
              <w:rPr>
                <w:rFonts w:ascii="Times New Roman" w:eastAsiaTheme="minorEastAsia" w:hAnsi="Times New Roman" w:hint="eastAsia"/>
                <w:lang w:val="en-US"/>
              </w:rPr>
              <w:t xml:space="preserve"> the clear motivation on scenario 2. </w:t>
            </w:r>
          </w:p>
        </w:tc>
      </w:tr>
      <w:tr w:rsidR="00DC69F7" w14:paraId="06C95EDD" w14:textId="77777777">
        <w:trPr>
          <w:trHeight w:val="235"/>
        </w:trPr>
        <w:tc>
          <w:tcPr>
            <w:tcW w:w="1828" w:type="dxa"/>
          </w:tcPr>
          <w:p w14:paraId="6BB8DF90" w14:textId="590DF09B" w:rsidR="00DC69F7" w:rsidRDefault="00DC69F7">
            <w:pPr>
              <w:pStyle w:val="a4"/>
              <w:spacing w:after="0"/>
              <w:rPr>
                <w:rFonts w:ascii="Times New Roman" w:eastAsiaTheme="minorEastAsia" w:hAnsi="Times New Roman"/>
                <w:lang w:val="en-US"/>
              </w:rPr>
            </w:pPr>
            <w:r>
              <w:rPr>
                <w:rFonts w:ascii="Times New Roman" w:eastAsiaTheme="minorEastAsia" w:hAnsi="Times New Roman"/>
                <w:lang w:val="en-US"/>
              </w:rPr>
              <w:t>Moderator</w:t>
            </w:r>
          </w:p>
        </w:tc>
        <w:tc>
          <w:tcPr>
            <w:tcW w:w="7707" w:type="dxa"/>
          </w:tcPr>
          <w:p w14:paraId="7AAC5EB3" w14:textId="77777777" w:rsidR="00EF58F1" w:rsidRDefault="00DC69F7">
            <w:pPr>
              <w:pStyle w:val="a4"/>
              <w:spacing w:after="0"/>
              <w:rPr>
                <w:rFonts w:ascii="Times New Roman" w:eastAsiaTheme="minorEastAsia" w:hAnsi="Times New Roman"/>
                <w:lang w:val="en-US"/>
              </w:rPr>
            </w:pPr>
            <w:r>
              <w:rPr>
                <w:rFonts w:ascii="Times New Roman" w:eastAsiaTheme="minorEastAsia" w:hAnsi="Times New Roman"/>
                <w:lang w:val="en-US"/>
              </w:rPr>
              <w:t>Proposal in 2.1.1.</w:t>
            </w:r>
          </w:p>
          <w:p w14:paraId="03551DC0" w14:textId="77777777" w:rsidR="00EF58F1" w:rsidRDefault="00EF58F1">
            <w:pPr>
              <w:pStyle w:val="a4"/>
              <w:spacing w:after="0"/>
              <w:rPr>
                <w:rFonts w:ascii="Times New Roman" w:eastAsiaTheme="minorEastAsia" w:hAnsi="Times New Roman"/>
                <w:lang w:val="en-US"/>
              </w:rPr>
            </w:pPr>
            <w:r>
              <w:rPr>
                <w:rFonts w:ascii="Times New Roman" w:eastAsiaTheme="minorEastAsia" w:hAnsi="Times New Roman"/>
                <w:lang w:val="en-US"/>
              </w:rPr>
              <w:lastRenderedPageBreak/>
              <w:t xml:space="preserve">If either of Option 1 or 2 are not agreed, moderator suggests to conclude the discussion by capturing the following conclusion. </w:t>
            </w:r>
          </w:p>
          <w:p w14:paraId="2E657F17" w14:textId="5D24DD57" w:rsidR="00EF58F1" w:rsidRDefault="00EF58F1" w:rsidP="00EF58F1">
            <w:pPr>
              <w:pStyle w:val="a4"/>
              <w:spacing w:after="0"/>
              <w:rPr>
                <w:rFonts w:ascii="Times New Roman" w:eastAsiaTheme="minorEastAsia" w:hAnsi="Times New Roman"/>
                <w:lang w:val="en-US"/>
              </w:rPr>
            </w:pPr>
            <w:r w:rsidRPr="00EF58F1">
              <w:rPr>
                <w:rFonts w:ascii="Times New Roman" w:eastAsiaTheme="minorEastAsia" w:hAnsi="Times New Roman"/>
                <w:lang w:val="en-US"/>
              </w:rPr>
              <w:t xml:space="preserve">No consensus to support adaptation of SSB in time domain </w:t>
            </w:r>
            <w:r>
              <w:rPr>
                <w:rFonts w:ascii="Times New Roman" w:eastAsiaTheme="minorEastAsia" w:hAnsi="Times New Roman"/>
                <w:lang w:val="en-US"/>
              </w:rPr>
              <w:t>f</w:t>
            </w:r>
            <w:r w:rsidRPr="00EF58F1">
              <w:rPr>
                <w:rFonts w:ascii="Times New Roman" w:eastAsiaTheme="minorEastAsia" w:hAnsi="Times New Roman"/>
                <w:lang w:val="en-US"/>
              </w:rPr>
              <w:t>or Rel-19 NES-capable UE in idle/inactive mode.</w:t>
            </w:r>
          </w:p>
        </w:tc>
      </w:tr>
      <w:tr w:rsidR="000E30AA" w14:paraId="5F15C98B" w14:textId="77777777">
        <w:trPr>
          <w:trHeight w:val="235"/>
        </w:trPr>
        <w:tc>
          <w:tcPr>
            <w:tcW w:w="1828" w:type="dxa"/>
          </w:tcPr>
          <w:p w14:paraId="2A3C4AFC" w14:textId="64863B0D" w:rsidR="000E30AA" w:rsidRPr="000E30AA" w:rsidRDefault="000E30AA">
            <w:pPr>
              <w:pStyle w:val="a4"/>
              <w:spacing w:after="0"/>
              <w:rPr>
                <w:rFonts w:ascii="Times New Roman" w:eastAsia="Yu Mincho" w:hAnsi="Times New Roman"/>
                <w:lang w:val="en-US" w:eastAsia="ja-JP"/>
              </w:rPr>
            </w:pPr>
            <w:r>
              <w:rPr>
                <w:rFonts w:ascii="Times New Roman" w:eastAsia="Yu Mincho" w:hAnsi="Times New Roman" w:hint="eastAsia"/>
                <w:lang w:val="en-US" w:eastAsia="ja-JP"/>
              </w:rPr>
              <w:lastRenderedPageBreak/>
              <w:t>Fujitsu</w:t>
            </w:r>
          </w:p>
        </w:tc>
        <w:tc>
          <w:tcPr>
            <w:tcW w:w="7707" w:type="dxa"/>
          </w:tcPr>
          <w:p w14:paraId="228F8DE5" w14:textId="77777777" w:rsidR="000E30AA" w:rsidRDefault="000E30AA">
            <w:pPr>
              <w:pStyle w:val="a4"/>
              <w:spacing w:after="0"/>
              <w:rPr>
                <w:rFonts w:ascii="Times New Roman" w:eastAsia="Yu Mincho" w:hAnsi="Times New Roman"/>
                <w:lang w:val="en-US" w:eastAsia="ja-JP"/>
              </w:rPr>
            </w:pPr>
            <w:r>
              <w:rPr>
                <w:rFonts w:ascii="Times New Roman" w:eastAsia="Yu Mincho" w:hAnsi="Times New Roman" w:hint="eastAsia"/>
                <w:lang w:val="en-US" w:eastAsia="ja-JP"/>
              </w:rPr>
              <w:t xml:space="preserve">We support proposal 2.1.1. </w:t>
            </w:r>
          </w:p>
          <w:p w14:paraId="0F907DF0" w14:textId="24E3B6CA" w:rsidR="000E30AA" w:rsidRDefault="000E30AA">
            <w:pPr>
              <w:pStyle w:val="a4"/>
              <w:spacing w:after="0"/>
              <w:rPr>
                <w:rFonts w:ascii="Times New Roman" w:eastAsia="Yu Mincho" w:hAnsi="Times New Roman"/>
                <w:lang w:val="en-US" w:eastAsia="ja-JP"/>
              </w:rPr>
            </w:pPr>
            <w:r>
              <w:rPr>
                <w:rFonts w:ascii="Times New Roman" w:eastAsia="Yu Mincho" w:hAnsi="Times New Roman" w:hint="eastAsia"/>
                <w:lang w:val="en-US" w:eastAsia="ja-JP"/>
              </w:rPr>
              <w:t>Regarding option 1, our understanding is that scenario 1 is different from that in the following agreement.</w:t>
            </w:r>
          </w:p>
          <w:p w14:paraId="353C068D" w14:textId="77777777" w:rsidR="000E30AA" w:rsidRPr="00E245A5" w:rsidRDefault="000E30AA" w:rsidP="000E30AA">
            <w:pPr>
              <w:spacing w:after="0"/>
              <w:rPr>
                <w:rFonts w:cs="Times"/>
                <w:b/>
                <w:bCs/>
                <w:highlight w:val="green"/>
                <w:lang w:eastAsia="x-none"/>
              </w:rPr>
            </w:pPr>
            <w:r w:rsidRPr="00E245A5">
              <w:rPr>
                <w:rFonts w:cs="Times"/>
                <w:b/>
                <w:bCs/>
                <w:highlight w:val="green"/>
                <w:lang w:eastAsia="x-none"/>
              </w:rPr>
              <w:t>Agreement</w:t>
            </w:r>
          </w:p>
          <w:p w14:paraId="5AD4290F" w14:textId="77777777" w:rsidR="000E30AA" w:rsidRPr="00252541" w:rsidRDefault="000E30AA" w:rsidP="000E30AA">
            <w:pPr>
              <w:spacing w:after="0"/>
            </w:pPr>
            <w:r>
              <w:t>For adaptation mechanism(s) of SSB in time-domain,</w:t>
            </w:r>
          </w:p>
          <w:p w14:paraId="18381C7D" w14:textId="77777777" w:rsidR="000E30AA" w:rsidRPr="001F6A4D" w:rsidRDefault="000E30AA" w:rsidP="000E30AA">
            <w:pPr>
              <w:numPr>
                <w:ilvl w:val="0"/>
                <w:numId w:val="21"/>
              </w:numPr>
              <w:overflowPunct/>
              <w:autoSpaceDE/>
              <w:autoSpaceDN/>
              <w:adjustRightInd/>
              <w:spacing w:after="0" w:line="259" w:lineRule="auto"/>
              <w:jc w:val="left"/>
              <w:textAlignment w:val="auto"/>
            </w:pPr>
            <w:r w:rsidRPr="001F6A4D">
              <w:t xml:space="preserve">For Rel-19 NES-capable UE’s </w:t>
            </w:r>
            <w:proofErr w:type="spellStart"/>
            <w:r w:rsidRPr="001F6A4D">
              <w:t>PCell</w:t>
            </w:r>
            <w:proofErr w:type="spellEnd"/>
            <w:r w:rsidRPr="001F6A4D">
              <w:t xml:space="preserve"> (Connected mode), </w:t>
            </w:r>
            <w:r>
              <w:t>a</w:t>
            </w:r>
            <w:r w:rsidRPr="001F6A4D">
              <w:t xml:space="preserve">daptation of CD-SSB </w:t>
            </w:r>
            <w:r>
              <w:t xml:space="preserve">on sync raster </w:t>
            </w:r>
            <w:r w:rsidRPr="001F6A4D">
              <w:t xml:space="preserve">is not supported </w:t>
            </w:r>
          </w:p>
          <w:p w14:paraId="5A552124" w14:textId="77777777" w:rsidR="000E30AA" w:rsidRDefault="000E30AA">
            <w:pPr>
              <w:pStyle w:val="a4"/>
              <w:spacing w:after="0"/>
              <w:rPr>
                <w:rFonts w:ascii="Times New Roman" w:eastAsia="Yu Mincho" w:hAnsi="Times New Roman"/>
                <w:lang w:eastAsia="ja-JP"/>
              </w:rPr>
            </w:pPr>
          </w:p>
          <w:p w14:paraId="5C876E0A" w14:textId="3154B997" w:rsidR="000E30AA" w:rsidRDefault="000E30AA">
            <w:pPr>
              <w:pStyle w:val="a4"/>
              <w:spacing w:after="0"/>
              <w:rPr>
                <w:rFonts w:ascii="Times New Roman" w:eastAsia="Yu Mincho" w:hAnsi="Times New Roman"/>
                <w:lang w:val="en-US" w:eastAsia="ja-JP"/>
              </w:rPr>
            </w:pPr>
            <w:r>
              <w:rPr>
                <w:rFonts w:ascii="Times New Roman" w:eastAsia="Yu Mincho" w:hAnsi="Times New Roman" w:hint="eastAsia"/>
                <w:lang w:val="en-US" w:eastAsia="ja-JP"/>
              </w:rPr>
              <w:t xml:space="preserve">The above agreement is subject to a cell with both legacy and Rel.19 NES </w:t>
            </w:r>
            <w:r>
              <w:rPr>
                <w:rFonts w:ascii="Times New Roman" w:eastAsia="Yu Mincho" w:hAnsi="Times New Roman"/>
                <w:lang w:val="en-US" w:eastAsia="ja-JP"/>
              </w:rPr>
              <w:t>capable</w:t>
            </w:r>
            <w:r>
              <w:rPr>
                <w:rFonts w:ascii="Times New Roman" w:eastAsia="Yu Mincho" w:hAnsi="Times New Roman" w:hint="eastAsia"/>
                <w:lang w:val="en-US" w:eastAsia="ja-JP"/>
              </w:rPr>
              <w:t xml:space="preserve"> UEs. This is because </w:t>
            </w:r>
            <w:r w:rsidR="0019483F">
              <w:rPr>
                <w:rFonts w:ascii="Times New Roman" w:eastAsia="Yu Mincho" w:hAnsi="Times New Roman" w:hint="eastAsia"/>
                <w:lang w:val="en-US" w:eastAsia="ja-JP"/>
              </w:rPr>
              <w:t>currently we only have the agreement</w:t>
            </w:r>
            <w:r w:rsidR="00115E4C">
              <w:rPr>
                <w:rFonts w:ascii="Times New Roman" w:eastAsia="Yu Mincho" w:hAnsi="Times New Roman" w:hint="eastAsia"/>
                <w:lang w:val="en-US" w:eastAsia="ja-JP"/>
              </w:rPr>
              <w:t xml:space="preserve"> (the one shown below)</w:t>
            </w:r>
            <w:r w:rsidR="0019483F">
              <w:rPr>
                <w:rFonts w:ascii="Times New Roman" w:eastAsia="Yu Mincho" w:hAnsi="Times New Roman" w:hint="eastAsia"/>
                <w:lang w:val="en-US" w:eastAsia="ja-JP"/>
              </w:rPr>
              <w:t xml:space="preserve"> to support a cell with both legacy and R</w:t>
            </w:r>
            <w:r w:rsidR="0019483F">
              <w:rPr>
                <w:rFonts w:ascii="Times New Roman" w:eastAsia="Yu Mincho" w:hAnsi="Times New Roman"/>
                <w:lang w:val="en-US" w:eastAsia="ja-JP"/>
              </w:rPr>
              <w:t>e</w:t>
            </w:r>
            <w:r w:rsidR="0019483F">
              <w:rPr>
                <w:rFonts w:ascii="Times New Roman" w:eastAsia="Yu Mincho" w:hAnsi="Times New Roman" w:hint="eastAsia"/>
                <w:lang w:val="en-US" w:eastAsia="ja-JP"/>
              </w:rPr>
              <w:t xml:space="preserve">l.19 NES </w:t>
            </w:r>
            <w:r w:rsidR="0019483F">
              <w:rPr>
                <w:rFonts w:ascii="Times New Roman" w:eastAsia="Yu Mincho" w:hAnsi="Times New Roman"/>
                <w:lang w:val="en-US" w:eastAsia="ja-JP"/>
              </w:rPr>
              <w:t>capable</w:t>
            </w:r>
            <w:r w:rsidR="0019483F">
              <w:rPr>
                <w:rFonts w:ascii="Times New Roman" w:eastAsia="Yu Mincho" w:hAnsi="Times New Roman" w:hint="eastAsia"/>
                <w:lang w:val="en-US" w:eastAsia="ja-JP"/>
              </w:rPr>
              <w:t xml:space="preserve"> UEs. In </w:t>
            </w:r>
            <w:r w:rsidR="0019483F">
              <w:rPr>
                <w:rFonts w:ascii="Times New Roman" w:eastAsia="Yu Mincho" w:hAnsi="Times New Roman"/>
                <w:lang w:val="en-US" w:eastAsia="ja-JP"/>
              </w:rPr>
              <w:t>that</w:t>
            </w:r>
            <w:r w:rsidR="0019483F">
              <w:rPr>
                <w:rFonts w:ascii="Times New Roman" w:eastAsia="Yu Mincho" w:hAnsi="Times New Roman" w:hint="eastAsia"/>
                <w:lang w:val="en-US" w:eastAsia="ja-JP"/>
              </w:rPr>
              <w:t xml:space="preserve"> sense, a cell with only Rel.19 NES-capable UEs is a </w:t>
            </w:r>
            <w:r w:rsidR="0019483F">
              <w:rPr>
                <w:rFonts w:ascii="Times New Roman" w:eastAsia="Yu Mincho" w:hAnsi="Times New Roman"/>
                <w:lang w:val="en-US" w:eastAsia="ja-JP"/>
              </w:rPr>
              <w:t>completely</w:t>
            </w:r>
            <w:r w:rsidR="0019483F">
              <w:rPr>
                <w:rFonts w:ascii="Times New Roman" w:eastAsia="Yu Mincho" w:hAnsi="Times New Roman" w:hint="eastAsia"/>
                <w:lang w:val="en-US" w:eastAsia="ja-JP"/>
              </w:rPr>
              <w:t xml:space="preserve"> new </w:t>
            </w:r>
            <w:r w:rsidR="0019483F">
              <w:rPr>
                <w:rFonts w:ascii="Times New Roman" w:eastAsia="Yu Mincho" w:hAnsi="Times New Roman"/>
                <w:lang w:val="en-US" w:eastAsia="ja-JP"/>
              </w:rPr>
              <w:t>case,</w:t>
            </w:r>
            <w:r w:rsidR="0019483F">
              <w:rPr>
                <w:rFonts w:ascii="Times New Roman" w:eastAsia="Yu Mincho" w:hAnsi="Times New Roman" w:hint="eastAsia"/>
                <w:lang w:val="en-US" w:eastAsia="ja-JP"/>
              </w:rPr>
              <w:t xml:space="preserve"> and the above agreement is not applied for it.</w:t>
            </w:r>
          </w:p>
          <w:p w14:paraId="3EFA8D41" w14:textId="77777777" w:rsidR="0019483F" w:rsidRDefault="0019483F">
            <w:pPr>
              <w:pStyle w:val="a4"/>
              <w:spacing w:after="0"/>
              <w:rPr>
                <w:rFonts w:ascii="Times New Roman" w:eastAsia="Yu Mincho" w:hAnsi="Times New Roman"/>
                <w:lang w:val="en-US" w:eastAsia="ja-JP"/>
              </w:rPr>
            </w:pPr>
          </w:p>
          <w:p w14:paraId="39E32CC7" w14:textId="77777777" w:rsidR="0019483F" w:rsidRPr="009E73D0" w:rsidRDefault="0019483F" w:rsidP="0019483F">
            <w:pPr>
              <w:spacing w:after="0"/>
              <w:rPr>
                <w:b/>
                <w:bCs/>
                <w:highlight w:val="green"/>
                <w:lang w:eastAsia="x-none"/>
              </w:rPr>
            </w:pPr>
            <w:r w:rsidRPr="009E73D0">
              <w:rPr>
                <w:b/>
                <w:bCs/>
                <w:highlight w:val="green"/>
                <w:lang w:eastAsia="x-none"/>
              </w:rPr>
              <w:t>Agreement</w:t>
            </w:r>
          </w:p>
          <w:p w14:paraId="5B3999F8" w14:textId="77777777" w:rsidR="0019483F" w:rsidRPr="009E73D0" w:rsidRDefault="0019483F" w:rsidP="0019483F">
            <w:pPr>
              <w:pStyle w:val="a4"/>
              <w:spacing w:after="0"/>
              <w:rPr>
                <w:rFonts w:ascii="Times New Roman" w:hAnsi="Times New Roman"/>
              </w:rPr>
            </w:pPr>
            <w:r w:rsidRPr="009E73D0">
              <w:rPr>
                <w:rFonts w:ascii="Times New Roman" w:hAnsi="Times New Roman"/>
              </w:rPr>
              <w:t xml:space="preserve">Adaptation mechanism(s) of SSB in time-domain is supported at least for one of the following scenario(s): </w:t>
            </w:r>
          </w:p>
          <w:p w14:paraId="4BD4AA77" w14:textId="77777777" w:rsidR="0019483F" w:rsidRPr="009E73D0" w:rsidRDefault="0019483F" w:rsidP="0019483F">
            <w:pPr>
              <w:pStyle w:val="a4"/>
              <w:numPr>
                <w:ilvl w:val="0"/>
                <w:numId w:val="21"/>
              </w:numPr>
              <w:spacing w:after="0"/>
              <w:ind w:left="720"/>
              <w:jc w:val="left"/>
              <w:rPr>
                <w:rFonts w:ascii="Times New Roman" w:hAnsi="Times New Roman"/>
              </w:rPr>
            </w:pPr>
            <w:r w:rsidRPr="0019483F">
              <w:rPr>
                <w:rFonts w:ascii="Times New Roman" w:hAnsi="Times New Roman"/>
                <w:highlight w:val="yellow"/>
              </w:rPr>
              <w:t>For cell with both legacy UEs and Rel-19 NES-capable UEs</w:t>
            </w:r>
            <w:r w:rsidRPr="009E73D0">
              <w:rPr>
                <w:rFonts w:ascii="Times New Roman" w:hAnsi="Times New Roman"/>
              </w:rPr>
              <w:t xml:space="preserve"> </w:t>
            </w:r>
          </w:p>
          <w:p w14:paraId="389C7C3C" w14:textId="77777777" w:rsidR="0019483F" w:rsidRPr="009E73D0" w:rsidRDefault="0019483F" w:rsidP="0019483F">
            <w:pPr>
              <w:pStyle w:val="a4"/>
              <w:numPr>
                <w:ilvl w:val="1"/>
                <w:numId w:val="21"/>
              </w:numPr>
              <w:spacing w:after="0"/>
              <w:ind w:left="1440"/>
              <w:jc w:val="left"/>
              <w:rPr>
                <w:rFonts w:ascii="Times New Roman" w:hAnsi="Times New Roman"/>
              </w:rPr>
            </w:pPr>
            <w:r w:rsidRPr="009E73D0">
              <w:rPr>
                <w:rFonts w:ascii="Times New Roman" w:hAnsi="Times New Roman"/>
              </w:rPr>
              <w:t xml:space="preserve">Rel-19 NES-capable UE’s </w:t>
            </w:r>
            <w:proofErr w:type="spellStart"/>
            <w:r w:rsidRPr="009E73D0">
              <w:rPr>
                <w:rFonts w:ascii="Times New Roman" w:hAnsi="Times New Roman"/>
              </w:rPr>
              <w:t>PCell</w:t>
            </w:r>
            <w:proofErr w:type="spellEnd"/>
            <w:r w:rsidRPr="009E73D0">
              <w:rPr>
                <w:rFonts w:ascii="Times New Roman" w:hAnsi="Times New Roman"/>
              </w:rPr>
              <w:t xml:space="preserve"> (Connected mode) </w:t>
            </w:r>
          </w:p>
          <w:p w14:paraId="6656DDF0" w14:textId="77777777" w:rsidR="0019483F" w:rsidRPr="009E73D0" w:rsidRDefault="0019483F" w:rsidP="0019483F">
            <w:pPr>
              <w:pStyle w:val="a4"/>
              <w:numPr>
                <w:ilvl w:val="2"/>
                <w:numId w:val="21"/>
              </w:numPr>
              <w:spacing w:after="0"/>
              <w:ind w:left="2160"/>
              <w:jc w:val="left"/>
              <w:rPr>
                <w:rFonts w:ascii="Times New Roman" w:hAnsi="Times New Roman"/>
              </w:rPr>
            </w:pPr>
            <w:r w:rsidRPr="009E73D0">
              <w:rPr>
                <w:rFonts w:ascii="Times New Roman" w:hAnsi="Times New Roman"/>
              </w:rPr>
              <w:t>Study from the following options:</w:t>
            </w:r>
            <w:r>
              <w:rPr>
                <w:rFonts w:ascii="Times New Roman" w:hAnsi="Times New Roman"/>
              </w:rPr>
              <w:t xml:space="preserve"> </w:t>
            </w:r>
          </w:p>
          <w:p w14:paraId="2D8D3FB8" w14:textId="77777777" w:rsidR="0019483F" w:rsidRPr="009E73D0" w:rsidRDefault="0019483F" w:rsidP="0019483F">
            <w:pPr>
              <w:pStyle w:val="a4"/>
              <w:numPr>
                <w:ilvl w:val="3"/>
                <w:numId w:val="21"/>
              </w:numPr>
              <w:spacing w:after="0"/>
              <w:ind w:left="2880"/>
              <w:jc w:val="left"/>
              <w:rPr>
                <w:rFonts w:ascii="Times New Roman" w:hAnsi="Times New Roman"/>
              </w:rPr>
            </w:pPr>
            <w:r w:rsidRPr="009E73D0">
              <w:rPr>
                <w:rFonts w:ascii="Times New Roman" w:hAnsi="Times New Roman"/>
              </w:rPr>
              <w:t>Option A1: adaptation for CD-SSB</w:t>
            </w:r>
          </w:p>
          <w:p w14:paraId="1ED22F2B" w14:textId="77777777" w:rsidR="0019483F" w:rsidRPr="009E73D0" w:rsidRDefault="0019483F" w:rsidP="0019483F">
            <w:pPr>
              <w:pStyle w:val="a4"/>
              <w:numPr>
                <w:ilvl w:val="3"/>
                <w:numId w:val="21"/>
              </w:numPr>
              <w:spacing w:after="0"/>
              <w:ind w:left="2880"/>
              <w:jc w:val="left"/>
              <w:rPr>
                <w:rFonts w:ascii="Times New Roman" w:hAnsi="Times New Roman"/>
              </w:rPr>
            </w:pPr>
            <w:r w:rsidRPr="009E73D0">
              <w:rPr>
                <w:rFonts w:ascii="Times New Roman" w:hAnsi="Times New Roman"/>
              </w:rPr>
              <w:t>Option A2: adaptation for SSB that is not CD-SSB</w:t>
            </w:r>
          </w:p>
          <w:p w14:paraId="00683661" w14:textId="77777777" w:rsidR="0019483F" w:rsidRPr="009E73D0" w:rsidRDefault="0019483F" w:rsidP="0019483F">
            <w:pPr>
              <w:pStyle w:val="a4"/>
              <w:numPr>
                <w:ilvl w:val="3"/>
                <w:numId w:val="21"/>
              </w:numPr>
              <w:spacing w:after="0"/>
              <w:ind w:left="2880"/>
              <w:jc w:val="left"/>
              <w:rPr>
                <w:rFonts w:ascii="Times New Roman" w:hAnsi="Times New Roman"/>
              </w:rPr>
            </w:pPr>
            <w:bookmarkStart w:id="0" w:name="_Hlk164286497"/>
            <w:r w:rsidRPr="009E73D0">
              <w:rPr>
                <w:rFonts w:ascii="Times New Roman" w:hAnsi="Times New Roman"/>
              </w:rPr>
              <w:t>Option A3: adaptation for SSB not on sync raster</w:t>
            </w:r>
          </w:p>
          <w:bookmarkEnd w:id="0"/>
          <w:p w14:paraId="38FACBBB" w14:textId="77777777" w:rsidR="0019483F" w:rsidRPr="009E73D0" w:rsidRDefault="0019483F" w:rsidP="0019483F">
            <w:pPr>
              <w:pStyle w:val="a4"/>
              <w:numPr>
                <w:ilvl w:val="1"/>
                <w:numId w:val="21"/>
              </w:numPr>
              <w:spacing w:after="0"/>
              <w:ind w:left="1440"/>
              <w:jc w:val="left"/>
              <w:rPr>
                <w:rFonts w:ascii="Times New Roman" w:hAnsi="Times New Roman"/>
              </w:rPr>
            </w:pPr>
            <w:r w:rsidRPr="009E73D0">
              <w:rPr>
                <w:rFonts w:ascii="Times New Roman" w:hAnsi="Times New Roman"/>
              </w:rPr>
              <w:t xml:space="preserve">Rel-19 NES-capable UE’s </w:t>
            </w:r>
            <w:proofErr w:type="spellStart"/>
            <w:r w:rsidRPr="009E73D0">
              <w:rPr>
                <w:rFonts w:ascii="Times New Roman" w:hAnsi="Times New Roman"/>
              </w:rPr>
              <w:t>SCell</w:t>
            </w:r>
            <w:proofErr w:type="spellEnd"/>
            <w:r w:rsidRPr="009E73D0">
              <w:rPr>
                <w:rFonts w:ascii="Times New Roman" w:hAnsi="Times New Roman"/>
              </w:rPr>
              <w:t xml:space="preserve"> </w:t>
            </w:r>
          </w:p>
          <w:p w14:paraId="08668A06" w14:textId="77777777" w:rsidR="0019483F" w:rsidRPr="009E73D0" w:rsidRDefault="0019483F" w:rsidP="0019483F">
            <w:pPr>
              <w:pStyle w:val="a4"/>
              <w:numPr>
                <w:ilvl w:val="2"/>
                <w:numId w:val="21"/>
              </w:numPr>
              <w:spacing w:after="0"/>
              <w:ind w:left="2160"/>
              <w:jc w:val="left"/>
              <w:rPr>
                <w:rFonts w:ascii="Times New Roman" w:hAnsi="Times New Roman"/>
              </w:rPr>
            </w:pPr>
            <w:r w:rsidRPr="009E73D0">
              <w:rPr>
                <w:rFonts w:ascii="Times New Roman" w:hAnsi="Times New Roman"/>
              </w:rPr>
              <w:t>Study from the following options:</w:t>
            </w:r>
            <w:r>
              <w:rPr>
                <w:rFonts w:ascii="Times New Roman" w:hAnsi="Times New Roman"/>
              </w:rPr>
              <w:t xml:space="preserve"> </w:t>
            </w:r>
          </w:p>
          <w:p w14:paraId="60C9B5CF" w14:textId="77777777" w:rsidR="0019483F" w:rsidRPr="009E73D0" w:rsidRDefault="0019483F" w:rsidP="0019483F">
            <w:pPr>
              <w:pStyle w:val="a4"/>
              <w:numPr>
                <w:ilvl w:val="3"/>
                <w:numId w:val="21"/>
              </w:numPr>
              <w:spacing w:after="0"/>
              <w:ind w:left="2880"/>
              <w:jc w:val="left"/>
              <w:rPr>
                <w:rFonts w:ascii="Times New Roman" w:hAnsi="Times New Roman"/>
              </w:rPr>
            </w:pPr>
            <w:r w:rsidRPr="009E73D0">
              <w:rPr>
                <w:rFonts w:ascii="Times New Roman" w:hAnsi="Times New Roman"/>
              </w:rPr>
              <w:t>Option B1: adaptation for CD-SSB</w:t>
            </w:r>
          </w:p>
          <w:p w14:paraId="3550B7CB" w14:textId="77777777" w:rsidR="0019483F" w:rsidRPr="009E73D0" w:rsidRDefault="0019483F" w:rsidP="0019483F">
            <w:pPr>
              <w:pStyle w:val="a4"/>
              <w:numPr>
                <w:ilvl w:val="3"/>
                <w:numId w:val="21"/>
              </w:numPr>
              <w:spacing w:after="0"/>
              <w:ind w:left="2880"/>
              <w:jc w:val="left"/>
              <w:rPr>
                <w:rFonts w:ascii="Times New Roman" w:hAnsi="Times New Roman"/>
              </w:rPr>
            </w:pPr>
            <w:r w:rsidRPr="009E73D0">
              <w:rPr>
                <w:rFonts w:ascii="Times New Roman" w:hAnsi="Times New Roman"/>
              </w:rPr>
              <w:t>Option B2: adaptation for SSB that is not CD-SSB</w:t>
            </w:r>
          </w:p>
          <w:p w14:paraId="74A7A84E" w14:textId="77777777" w:rsidR="0019483F" w:rsidRDefault="0019483F" w:rsidP="0019483F">
            <w:pPr>
              <w:pStyle w:val="a4"/>
              <w:numPr>
                <w:ilvl w:val="3"/>
                <w:numId w:val="21"/>
              </w:numPr>
              <w:spacing w:after="0"/>
              <w:ind w:left="2880"/>
              <w:jc w:val="left"/>
              <w:rPr>
                <w:rFonts w:ascii="Times New Roman" w:hAnsi="Times New Roman"/>
              </w:rPr>
            </w:pPr>
            <w:r w:rsidRPr="009E73D0">
              <w:rPr>
                <w:rFonts w:ascii="Times New Roman" w:hAnsi="Times New Roman"/>
              </w:rPr>
              <w:t>Option B3: adaptation for SSB not on sync raster</w:t>
            </w:r>
          </w:p>
          <w:p w14:paraId="5EF0B610" w14:textId="77777777" w:rsidR="0019483F" w:rsidRDefault="0019483F" w:rsidP="0019483F">
            <w:pPr>
              <w:pStyle w:val="a4"/>
              <w:numPr>
                <w:ilvl w:val="1"/>
                <w:numId w:val="21"/>
              </w:numPr>
              <w:spacing w:after="0"/>
              <w:ind w:left="1440"/>
              <w:jc w:val="left"/>
              <w:rPr>
                <w:rFonts w:ascii="Times New Roman" w:hAnsi="Times New Roman"/>
              </w:rPr>
            </w:pPr>
            <w:r w:rsidRPr="009E73D0">
              <w:rPr>
                <w:rFonts w:ascii="Times New Roman" w:hAnsi="Times New Roman"/>
              </w:rPr>
              <w:t>FFS: Rel-19 NES-capable UE in idle/inactive mode</w:t>
            </w:r>
          </w:p>
          <w:p w14:paraId="53857C39" w14:textId="77777777" w:rsidR="0019483F" w:rsidRPr="005431B4" w:rsidRDefault="0019483F" w:rsidP="0019483F">
            <w:pPr>
              <w:pStyle w:val="a4"/>
              <w:numPr>
                <w:ilvl w:val="0"/>
                <w:numId w:val="21"/>
              </w:numPr>
              <w:spacing w:after="0"/>
              <w:ind w:left="720"/>
              <w:jc w:val="left"/>
              <w:rPr>
                <w:rFonts w:ascii="Times New Roman" w:hAnsi="Times New Roman"/>
              </w:rPr>
            </w:pPr>
            <w:r w:rsidRPr="009E73D0">
              <w:rPr>
                <w:rFonts w:ascii="Times New Roman" w:hAnsi="Times New Roman"/>
              </w:rPr>
              <w:t>Note: Impact to idle/inactive UEs shall be minimized</w:t>
            </w:r>
            <w:r>
              <w:rPr>
                <w:rFonts w:ascii="Times New Roman" w:eastAsiaTheme="minorEastAsia" w:hAnsi="Times New Roman"/>
                <w:lang w:eastAsia="ja-JP"/>
              </w:rPr>
              <w:t xml:space="preserve"> </w:t>
            </w:r>
          </w:p>
          <w:p w14:paraId="66156D7A" w14:textId="201AACEC" w:rsidR="0019483F" w:rsidRPr="0019483F" w:rsidRDefault="0019483F">
            <w:pPr>
              <w:pStyle w:val="a4"/>
              <w:spacing w:after="0"/>
              <w:rPr>
                <w:rFonts w:ascii="Times New Roman" w:eastAsia="Yu Mincho" w:hAnsi="Times New Roman"/>
                <w:lang w:eastAsia="ja-JP"/>
              </w:rPr>
            </w:pPr>
          </w:p>
        </w:tc>
      </w:tr>
      <w:tr w:rsidR="005E0B9C" w14:paraId="0CF664C6" w14:textId="77777777">
        <w:trPr>
          <w:trHeight w:val="235"/>
        </w:trPr>
        <w:tc>
          <w:tcPr>
            <w:tcW w:w="1828" w:type="dxa"/>
          </w:tcPr>
          <w:p w14:paraId="6972B43F" w14:textId="6B968507" w:rsidR="005E0B9C" w:rsidRPr="005E0B9C" w:rsidRDefault="005E0B9C">
            <w:pPr>
              <w:pStyle w:val="a4"/>
              <w:spacing w:after="0"/>
              <w:rPr>
                <w:rFonts w:ascii="Times New Roman" w:eastAsia="Yu Mincho" w:hAnsi="Times New Roman"/>
                <w:lang w:eastAsia="ja-JP"/>
              </w:rPr>
            </w:pPr>
            <w:r>
              <w:rPr>
                <w:rFonts w:ascii="Times New Roman" w:eastAsia="Yu Mincho" w:hAnsi="Times New Roman"/>
                <w:lang w:eastAsia="ja-JP"/>
              </w:rPr>
              <w:t>ITRI</w:t>
            </w:r>
          </w:p>
        </w:tc>
        <w:tc>
          <w:tcPr>
            <w:tcW w:w="7707" w:type="dxa"/>
          </w:tcPr>
          <w:p w14:paraId="746EF1DA" w14:textId="2303C4EA" w:rsidR="005E0B9C" w:rsidRDefault="00233088">
            <w:pPr>
              <w:pStyle w:val="a4"/>
              <w:spacing w:after="0"/>
              <w:rPr>
                <w:rFonts w:ascii="Times New Roman" w:eastAsia="PMingLiU" w:hAnsi="Times New Roman"/>
                <w:lang w:val="en-US" w:eastAsia="zh-TW"/>
              </w:rPr>
            </w:pPr>
            <w:r>
              <w:rPr>
                <w:rFonts w:ascii="Times New Roman" w:eastAsia="PMingLiU" w:hAnsi="Times New Roman"/>
                <w:lang w:val="en-US" w:eastAsia="zh-TW"/>
              </w:rPr>
              <w:t xml:space="preserve">For </w:t>
            </w:r>
            <w:r w:rsidR="005E0B9C" w:rsidRPr="005E0B9C">
              <w:rPr>
                <w:rFonts w:ascii="Times New Roman" w:eastAsia="PMingLiU" w:hAnsi="Times New Roman"/>
                <w:lang w:val="en-US" w:eastAsia="zh-TW"/>
              </w:rPr>
              <w:t>a cell with only Rel.19 NES-capable UEs</w:t>
            </w:r>
            <w:r w:rsidR="001005AE">
              <w:rPr>
                <w:rFonts w:ascii="Times New Roman" w:eastAsia="PMingLiU" w:hAnsi="Times New Roman" w:hint="eastAsia"/>
                <w:lang w:val="en-US" w:eastAsia="zh-TW"/>
              </w:rPr>
              <w:t>,</w:t>
            </w:r>
            <w:r w:rsidR="001005AE">
              <w:rPr>
                <w:rFonts w:ascii="Times New Roman" w:eastAsia="PMingLiU" w:hAnsi="Times New Roman"/>
                <w:lang w:val="en-US" w:eastAsia="zh-TW"/>
              </w:rPr>
              <w:t xml:space="preserve"> </w:t>
            </w:r>
            <w:r>
              <w:rPr>
                <w:rFonts w:ascii="Times New Roman" w:eastAsia="PMingLiU" w:hAnsi="Times New Roman"/>
                <w:lang w:val="en-US" w:eastAsia="zh-TW"/>
              </w:rPr>
              <w:t>a</w:t>
            </w:r>
            <w:r w:rsidRPr="00233088">
              <w:rPr>
                <w:rFonts w:ascii="Times New Roman" w:eastAsia="PMingLiU" w:hAnsi="Times New Roman"/>
                <w:lang w:val="en-US" w:eastAsia="zh-TW"/>
              </w:rPr>
              <w:t xml:space="preserve">daptation of CD-SSB </w:t>
            </w:r>
            <w:r w:rsidR="005E0B9C">
              <w:rPr>
                <w:rFonts w:ascii="Times New Roman" w:eastAsia="PMingLiU" w:hAnsi="Times New Roman"/>
                <w:lang w:val="en-US" w:eastAsia="zh-TW"/>
              </w:rPr>
              <w:t>1</w:t>
            </w:r>
            <w:r>
              <w:rPr>
                <w:rFonts w:ascii="Times New Roman" w:eastAsia="PMingLiU" w:hAnsi="Times New Roman"/>
                <w:lang w:val="en-US" w:eastAsia="zh-TW"/>
              </w:rPr>
              <w:t xml:space="preserve"> can be supported. </w:t>
            </w:r>
          </w:p>
          <w:p w14:paraId="7079D53C" w14:textId="0091DF0D" w:rsidR="00233088" w:rsidRPr="005E0B9C" w:rsidRDefault="00233088">
            <w:pPr>
              <w:pStyle w:val="a4"/>
              <w:spacing w:after="0"/>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a cell with CD-SSB periodicity &gt; 20ms, a</w:t>
            </w:r>
            <w:r w:rsidRPr="00233088">
              <w:rPr>
                <w:rFonts w:ascii="Times New Roman" w:eastAsia="PMingLiU" w:hAnsi="Times New Roman"/>
                <w:lang w:val="en-US" w:eastAsia="zh-TW"/>
              </w:rPr>
              <w:t>daptation for SSB that is not CD-SSB</w:t>
            </w:r>
            <w:r>
              <w:rPr>
                <w:rFonts w:ascii="Times New Roman" w:eastAsia="PMingLiU" w:hAnsi="Times New Roman"/>
                <w:lang w:val="en-US" w:eastAsia="zh-TW"/>
              </w:rPr>
              <w:t xml:space="preserve"> can be supported.</w:t>
            </w:r>
          </w:p>
        </w:tc>
      </w:tr>
      <w:tr w:rsidR="00D71060" w14:paraId="2A94C09E" w14:textId="77777777">
        <w:trPr>
          <w:trHeight w:val="235"/>
        </w:trPr>
        <w:tc>
          <w:tcPr>
            <w:tcW w:w="1828" w:type="dxa"/>
          </w:tcPr>
          <w:p w14:paraId="692CC483" w14:textId="01EAA30D" w:rsidR="00D71060" w:rsidRPr="00D71060" w:rsidRDefault="00D71060">
            <w:pPr>
              <w:pStyle w:val="a4"/>
              <w:spacing w:after="0"/>
              <w:rPr>
                <w:rFonts w:ascii="Times New Roman" w:eastAsia="맑은 고딕" w:hAnsi="Times New Roman" w:hint="eastAsia"/>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7707" w:type="dxa"/>
          </w:tcPr>
          <w:p w14:paraId="392E0682" w14:textId="585FE64F" w:rsidR="00D71060" w:rsidRDefault="00D71060">
            <w:pPr>
              <w:pStyle w:val="a4"/>
              <w:spacing w:after="0"/>
              <w:rPr>
                <w:rFonts w:ascii="Times New Roman" w:eastAsia="맑은 고딕" w:hAnsi="Times New Roman"/>
                <w:lang w:val="en-US" w:eastAsia="ko-KR"/>
              </w:rPr>
            </w:pPr>
            <w:r>
              <w:rPr>
                <w:rFonts w:ascii="Times New Roman" w:eastAsia="맑은 고딕" w:hAnsi="Times New Roman"/>
                <w:lang w:val="en-US" w:eastAsia="ko-KR"/>
              </w:rPr>
              <w:t>Do not support Proposal 2.1.1.</w:t>
            </w:r>
          </w:p>
          <w:p w14:paraId="757BD484" w14:textId="2ABDAE09" w:rsidR="00D71060" w:rsidRPr="00D71060" w:rsidRDefault="00D71060" w:rsidP="00D71060">
            <w:pPr>
              <w:pStyle w:val="a4"/>
              <w:spacing w:after="0"/>
              <w:rPr>
                <w:rFonts w:ascii="Times New Roman" w:eastAsia="맑은 고딕" w:hAnsi="Times New Roman" w:hint="eastAsia"/>
                <w:lang w:val="en-US" w:eastAsia="ko-KR"/>
              </w:rPr>
            </w:pPr>
            <w:r>
              <w:rPr>
                <w:rFonts w:ascii="Times New Roman" w:eastAsia="맑은 고딕" w:hAnsi="Times New Roman" w:hint="eastAsia"/>
                <w:lang w:val="en-US" w:eastAsia="ko-KR"/>
              </w:rPr>
              <w:t>W</w:t>
            </w:r>
            <w:r>
              <w:rPr>
                <w:rFonts w:ascii="Times New Roman" w:eastAsia="맑은 고딕" w:hAnsi="Times New Roman"/>
                <w:lang w:val="en-US" w:eastAsia="ko-KR"/>
              </w:rPr>
              <w:t>e support to capture the conclusion above suggested by Moderator.</w:t>
            </w:r>
          </w:p>
        </w:tc>
      </w:tr>
    </w:tbl>
    <w:p w14:paraId="1366804E" w14:textId="77777777" w:rsidR="005A0A33" w:rsidRPr="00233088" w:rsidRDefault="005A0A33">
      <w:pPr>
        <w:overflowPunct/>
        <w:autoSpaceDE/>
        <w:autoSpaceDN/>
        <w:adjustRightInd/>
        <w:spacing w:after="0"/>
        <w:jc w:val="left"/>
        <w:textAlignment w:val="auto"/>
        <w:rPr>
          <w:rFonts w:ascii="Times New Roman" w:eastAsia="바탕" w:hAnsi="Times New Roman"/>
          <w:szCs w:val="24"/>
          <w:highlight w:val="yellow"/>
          <w:lang w:eastAsia="en-US"/>
        </w:rPr>
      </w:pPr>
    </w:p>
    <w:p w14:paraId="776D0393" w14:textId="77777777" w:rsidR="003828B5" w:rsidRDefault="003828B5">
      <w:pPr>
        <w:overflowPunct/>
        <w:autoSpaceDE/>
        <w:autoSpaceDN/>
        <w:adjustRightInd/>
        <w:spacing w:after="0"/>
        <w:jc w:val="left"/>
        <w:textAlignment w:val="auto"/>
        <w:rPr>
          <w:rFonts w:ascii="Times New Roman" w:eastAsia="바탕" w:hAnsi="Times New Roman"/>
          <w:szCs w:val="24"/>
          <w:highlight w:val="yellow"/>
          <w:lang w:eastAsia="en-US"/>
        </w:rPr>
      </w:pPr>
    </w:p>
    <w:p w14:paraId="2670F529" w14:textId="0FDF4BE5" w:rsidR="003828B5" w:rsidRPr="00DC69F7" w:rsidRDefault="003828B5" w:rsidP="00DC69F7">
      <w:pPr>
        <w:pStyle w:val="2"/>
        <w:numPr>
          <w:ilvl w:val="0"/>
          <w:numId w:val="0"/>
        </w:numPr>
        <w:ind w:left="576" w:hanging="576"/>
        <w:rPr>
          <w:sz w:val="20"/>
          <w:szCs w:val="20"/>
        </w:rPr>
      </w:pPr>
      <w:r w:rsidRPr="00DC69F7">
        <w:rPr>
          <w:sz w:val="20"/>
          <w:szCs w:val="20"/>
        </w:rPr>
        <w:t>Proposal 2.1.1</w:t>
      </w:r>
    </w:p>
    <w:p w14:paraId="532BD7F3" w14:textId="151046AA" w:rsidR="003828B5" w:rsidRDefault="003828B5" w:rsidP="003828B5">
      <w:p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 xml:space="preserve">For Rel-19 NES-capable UE in idle/inactive mode, select from the following options. </w:t>
      </w:r>
    </w:p>
    <w:p w14:paraId="5B1C60D3" w14:textId="310BF720" w:rsidR="003828B5" w:rsidRDefault="0066305E" w:rsidP="003828B5">
      <w:pPr>
        <w:pStyle w:val="af"/>
        <w:numPr>
          <w:ilvl w:val="0"/>
          <w:numId w:val="4"/>
        </w:numPr>
        <w:rPr>
          <w:rFonts w:ascii="Times New Roman" w:eastAsia="바탕" w:hAnsi="Times New Roman"/>
          <w:lang w:eastAsia="en-US"/>
        </w:rPr>
      </w:pPr>
      <w:r>
        <w:rPr>
          <w:rFonts w:ascii="Times New Roman" w:eastAsia="바탕" w:hAnsi="Times New Roman"/>
          <w:lang w:eastAsia="en-US"/>
        </w:rPr>
        <w:t>Option</w:t>
      </w:r>
      <w:r w:rsidR="003828B5">
        <w:rPr>
          <w:rFonts w:ascii="Times New Roman" w:eastAsia="바탕" w:hAnsi="Times New Roman"/>
          <w:lang w:eastAsia="en-US"/>
        </w:rPr>
        <w:t xml:space="preserve"> 1: Support adaptation of SSB for Scenario 1</w:t>
      </w:r>
    </w:p>
    <w:p w14:paraId="540867A9" w14:textId="10384E31" w:rsidR="003828B5" w:rsidRDefault="003828B5" w:rsidP="003828B5">
      <w:pPr>
        <w:pStyle w:val="af"/>
        <w:numPr>
          <w:ilvl w:val="1"/>
          <w:numId w:val="4"/>
        </w:numPr>
        <w:rPr>
          <w:rFonts w:ascii="Times New Roman" w:eastAsia="바탕" w:hAnsi="Times New Roman"/>
          <w:lang w:eastAsia="en-US"/>
        </w:rPr>
      </w:pPr>
      <w:r>
        <w:rPr>
          <w:rFonts w:ascii="Times New Roman" w:eastAsia="바탕" w:hAnsi="Times New Roman"/>
          <w:lang w:eastAsia="en-US"/>
        </w:rPr>
        <w:t xml:space="preserve">Scenario 1: </w:t>
      </w:r>
      <w:r>
        <w:rPr>
          <w:rFonts w:ascii="Times New Roman" w:hAnsi="Times New Roman"/>
        </w:rPr>
        <w:t>Adaptation of CD-SSB in the scenario that cell has only Rel-19 NES-capable UEs.</w:t>
      </w:r>
    </w:p>
    <w:p w14:paraId="3440DD47" w14:textId="3314475D" w:rsidR="003828B5" w:rsidRDefault="0066305E" w:rsidP="003828B5">
      <w:pPr>
        <w:pStyle w:val="af"/>
        <w:numPr>
          <w:ilvl w:val="0"/>
          <w:numId w:val="4"/>
        </w:numPr>
        <w:rPr>
          <w:rFonts w:ascii="Times New Roman" w:eastAsia="바탕" w:hAnsi="Times New Roman"/>
          <w:lang w:eastAsia="en-US"/>
        </w:rPr>
      </w:pPr>
      <w:r>
        <w:rPr>
          <w:rFonts w:ascii="Times New Roman" w:eastAsia="바탕" w:hAnsi="Times New Roman"/>
          <w:lang w:eastAsia="en-US"/>
        </w:rPr>
        <w:t>Option</w:t>
      </w:r>
      <w:r w:rsidR="003828B5">
        <w:rPr>
          <w:rFonts w:ascii="Times New Roman" w:eastAsia="바탕" w:hAnsi="Times New Roman"/>
          <w:lang w:eastAsia="en-US"/>
        </w:rPr>
        <w:t xml:space="preserve"> 2: Support adaptation of SSB for Scenario 2</w:t>
      </w:r>
    </w:p>
    <w:p w14:paraId="617D9BD4" w14:textId="77777777" w:rsidR="003828B5" w:rsidRPr="003828B5" w:rsidRDefault="003828B5" w:rsidP="003828B5">
      <w:pPr>
        <w:pStyle w:val="af"/>
        <w:numPr>
          <w:ilvl w:val="1"/>
          <w:numId w:val="4"/>
        </w:numPr>
        <w:rPr>
          <w:rFonts w:ascii="Times New Roman" w:hAnsi="Times New Roman"/>
        </w:rPr>
      </w:pPr>
      <w:r w:rsidRPr="003828B5">
        <w:rPr>
          <w:rFonts w:ascii="Times New Roman" w:eastAsia="바탕" w:hAnsi="Times New Roman"/>
          <w:lang w:eastAsia="en-US"/>
        </w:rPr>
        <w:t>Scenario 2:</w:t>
      </w:r>
      <w:r w:rsidRPr="003828B5">
        <w:rPr>
          <w:rFonts w:ascii="Times New Roman" w:hAnsi="Times New Roman"/>
        </w:rPr>
        <w:t xml:space="preserve"> Adaptation of SSB for the scenario where the cell does not provide 20ms (or smaller than 20ms) periodicity CD-SSB for initial cell selection based on the following:</w:t>
      </w:r>
    </w:p>
    <w:p w14:paraId="2AD00143" w14:textId="77777777" w:rsidR="003828B5" w:rsidRPr="003828B5" w:rsidRDefault="003828B5" w:rsidP="003828B5">
      <w:pPr>
        <w:pStyle w:val="af"/>
        <w:numPr>
          <w:ilvl w:val="2"/>
          <w:numId w:val="4"/>
        </w:numPr>
        <w:rPr>
          <w:rFonts w:ascii="Times New Roman" w:hAnsi="Times New Roman"/>
        </w:rPr>
      </w:pPr>
      <w:r w:rsidRPr="003828B5">
        <w:rPr>
          <w:rFonts w:ascii="Times New Roman" w:hAnsi="Times New Roman"/>
        </w:rPr>
        <w:t>Adaptation for SSB that is not CD-SSB</w:t>
      </w:r>
    </w:p>
    <w:p w14:paraId="08CD3ABD" w14:textId="77777777" w:rsidR="003828B5" w:rsidRPr="003828B5" w:rsidRDefault="003828B5" w:rsidP="003828B5">
      <w:pPr>
        <w:pStyle w:val="af"/>
        <w:numPr>
          <w:ilvl w:val="2"/>
          <w:numId w:val="4"/>
        </w:numPr>
        <w:rPr>
          <w:rFonts w:ascii="Times New Roman" w:hAnsi="Times New Roman"/>
        </w:rPr>
      </w:pPr>
      <w:r w:rsidRPr="003828B5">
        <w:rPr>
          <w:rFonts w:ascii="Times New Roman" w:hAnsi="Times New Roman"/>
        </w:rPr>
        <w:t>Adaptation for SSB not on sync raster and is not CD-SSB</w:t>
      </w:r>
    </w:p>
    <w:p w14:paraId="3FB727A4" w14:textId="1BEA77D8" w:rsidR="00EF58F1" w:rsidRPr="00EF58F1" w:rsidRDefault="003828B5" w:rsidP="00EF58F1">
      <w:pPr>
        <w:pStyle w:val="af"/>
        <w:numPr>
          <w:ilvl w:val="2"/>
          <w:numId w:val="4"/>
        </w:numPr>
        <w:rPr>
          <w:rFonts w:ascii="Times New Roman" w:hAnsi="Times New Roman"/>
        </w:rPr>
      </w:pPr>
      <w:r w:rsidRPr="003828B5">
        <w:rPr>
          <w:rFonts w:ascii="Times New Roman" w:hAnsi="Times New Roman"/>
        </w:rPr>
        <w:t>Note: A sparse CD-SSB is present in the cell along with the adaptable SSB that is not CD-SSB.</w:t>
      </w:r>
    </w:p>
    <w:p w14:paraId="1366804F" w14:textId="77777777" w:rsidR="005A0A33" w:rsidRDefault="008665F6">
      <w:pPr>
        <w:pStyle w:val="2"/>
        <w:numPr>
          <w:ilvl w:val="0"/>
          <w:numId w:val="0"/>
        </w:numPr>
        <w:ind w:left="576" w:hanging="576"/>
        <w:rPr>
          <w:sz w:val="20"/>
          <w:szCs w:val="20"/>
        </w:rPr>
      </w:pPr>
      <w:r>
        <w:rPr>
          <w:sz w:val="20"/>
          <w:szCs w:val="20"/>
        </w:rPr>
        <w:t>Discussion point 2.1.2</w:t>
      </w:r>
    </w:p>
    <w:p w14:paraId="13668050" w14:textId="77777777" w:rsidR="005A0A33" w:rsidRDefault="008665F6">
      <w:p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 xml:space="preserve">Companies are encouraged to provide their comments on whether/how to support adaptation of SSB in time domain for Rel-19 NES-capable UE’s </w:t>
      </w:r>
      <w:proofErr w:type="spellStart"/>
      <w:r>
        <w:rPr>
          <w:rFonts w:ascii="Times New Roman" w:eastAsia="바탕" w:hAnsi="Times New Roman"/>
          <w:szCs w:val="24"/>
          <w:lang w:eastAsia="en-US"/>
        </w:rPr>
        <w:t>PCell</w:t>
      </w:r>
      <w:proofErr w:type="spellEnd"/>
      <w:r>
        <w:rPr>
          <w:rFonts w:ascii="Times New Roman" w:eastAsia="바탕" w:hAnsi="Times New Roman"/>
          <w:szCs w:val="24"/>
          <w:lang w:eastAsia="en-US"/>
        </w:rPr>
        <w:t xml:space="preserve"> for the following cases:</w:t>
      </w:r>
    </w:p>
    <w:p w14:paraId="13668051" w14:textId="77777777" w:rsidR="005A0A33" w:rsidRDefault="008665F6">
      <w:pPr>
        <w:numPr>
          <w:ilvl w:val="0"/>
          <w:numId w:val="5"/>
        </w:numPr>
        <w:overflowPunct/>
        <w:autoSpaceDE/>
        <w:autoSpaceDN/>
        <w:adjustRightInd/>
        <w:spacing w:after="0" w:line="259" w:lineRule="auto"/>
        <w:jc w:val="left"/>
        <w:textAlignment w:val="auto"/>
        <w:rPr>
          <w:rFonts w:ascii="Times New Roman" w:eastAsia="바탕" w:hAnsi="Times New Roman"/>
          <w:szCs w:val="24"/>
          <w:lang w:eastAsia="en-US"/>
        </w:rPr>
      </w:pPr>
      <w:r>
        <w:rPr>
          <w:rFonts w:ascii="Times New Roman" w:eastAsia="바탕" w:hAnsi="Times New Roman"/>
          <w:szCs w:val="24"/>
          <w:lang w:eastAsia="en-US"/>
        </w:rPr>
        <w:t>Adaptation for SSB that is not CD-SSB is supported (A2)</w:t>
      </w:r>
    </w:p>
    <w:p w14:paraId="13668052" w14:textId="77777777" w:rsidR="005A0A33" w:rsidRDefault="008665F6">
      <w:pPr>
        <w:numPr>
          <w:ilvl w:val="0"/>
          <w:numId w:val="5"/>
        </w:numPr>
        <w:overflowPunct/>
        <w:autoSpaceDE/>
        <w:autoSpaceDN/>
        <w:adjustRightInd/>
        <w:spacing w:after="0" w:line="259" w:lineRule="auto"/>
        <w:jc w:val="left"/>
        <w:textAlignment w:val="auto"/>
        <w:rPr>
          <w:rFonts w:ascii="Times New Roman" w:eastAsia="바탕" w:hAnsi="Times New Roman"/>
          <w:szCs w:val="24"/>
          <w:lang w:eastAsia="en-US"/>
        </w:rPr>
      </w:pPr>
      <w:r>
        <w:rPr>
          <w:rFonts w:ascii="Times New Roman" w:eastAsia="바탕" w:hAnsi="Times New Roman"/>
          <w:szCs w:val="24"/>
          <w:lang w:eastAsia="en-US"/>
        </w:rPr>
        <w:t>Adaptation for SSB not on sync raster is supported (A3)</w:t>
      </w:r>
    </w:p>
    <w:p w14:paraId="13668053" w14:textId="77777777" w:rsidR="005A0A33" w:rsidRDefault="005A0A33">
      <w:pPr>
        <w:overflowPunct/>
        <w:autoSpaceDE/>
        <w:autoSpaceDN/>
        <w:adjustRightInd/>
        <w:spacing w:after="0"/>
        <w:jc w:val="left"/>
        <w:textAlignment w:val="auto"/>
        <w:rPr>
          <w:rFonts w:ascii="Times New Roman" w:eastAsia="바탕" w:hAnsi="Times New Roman"/>
          <w:szCs w:val="24"/>
          <w:highlight w:val="yellow"/>
          <w:lang w:eastAsia="en-US"/>
        </w:rPr>
      </w:pPr>
    </w:p>
    <w:tbl>
      <w:tblPr>
        <w:tblStyle w:val="aa"/>
        <w:tblW w:w="0" w:type="auto"/>
        <w:tblLook w:val="04A0" w:firstRow="1" w:lastRow="0" w:firstColumn="1" w:lastColumn="0" w:noHBand="0" w:noVBand="1"/>
      </w:tblPr>
      <w:tblGrid>
        <w:gridCol w:w="1828"/>
        <w:gridCol w:w="7707"/>
      </w:tblGrid>
      <w:tr w:rsidR="005A0A33" w14:paraId="13668056" w14:textId="77777777">
        <w:trPr>
          <w:trHeight w:val="235"/>
        </w:trPr>
        <w:tc>
          <w:tcPr>
            <w:tcW w:w="1828" w:type="dxa"/>
          </w:tcPr>
          <w:p w14:paraId="13668054" w14:textId="77777777" w:rsidR="005A0A33" w:rsidRDefault="008665F6">
            <w:pPr>
              <w:pStyle w:val="a4"/>
              <w:spacing w:after="0"/>
              <w:rPr>
                <w:rFonts w:ascii="Times New Roman" w:hAnsi="Times New Roman"/>
              </w:rPr>
            </w:pPr>
            <w:r>
              <w:rPr>
                <w:rFonts w:ascii="Times New Roman" w:hAnsi="Times New Roman"/>
              </w:rPr>
              <w:t>Company</w:t>
            </w:r>
          </w:p>
        </w:tc>
        <w:tc>
          <w:tcPr>
            <w:tcW w:w="7707" w:type="dxa"/>
          </w:tcPr>
          <w:p w14:paraId="13668055" w14:textId="77777777" w:rsidR="005A0A33" w:rsidRDefault="008665F6">
            <w:pPr>
              <w:pStyle w:val="a4"/>
              <w:spacing w:after="0"/>
              <w:rPr>
                <w:rFonts w:ascii="Times New Roman" w:hAnsi="Times New Roman"/>
              </w:rPr>
            </w:pPr>
            <w:r>
              <w:rPr>
                <w:rFonts w:ascii="Times New Roman" w:hAnsi="Times New Roman"/>
              </w:rPr>
              <w:t>Comment</w:t>
            </w:r>
          </w:p>
        </w:tc>
      </w:tr>
      <w:tr w:rsidR="005A0A33" w14:paraId="1366805D" w14:textId="77777777">
        <w:trPr>
          <w:trHeight w:val="235"/>
        </w:trPr>
        <w:tc>
          <w:tcPr>
            <w:tcW w:w="1828" w:type="dxa"/>
          </w:tcPr>
          <w:p w14:paraId="13668057"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58"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Not support this proposal.</w:t>
            </w:r>
          </w:p>
          <w:p w14:paraId="13668059" w14:textId="77777777" w:rsidR="005A0A33" w:rsidRDefault="008665F6">
            <w:pPr>
              <w:pStyle w:val="a4"/>
              <w:numPr>
                <w:ilvl w:val="0"/>
                <w:numId w:val="6"/>
              </w:numPr>
              <w:spacing w:after="0"/>
              <w:rPr>
                <w:rFonts w:ascii="Times New Roman" w:eastAsiaTheme="minorEastAsia" w:hAnsi="Times New Roman"/>
              </w:rPr>
            </w:pPr>
            <w:r>
              <w:rPr>
                <w:rFonts w:ascii="Times New Roman" w:eastAsiaTheme="minorEastAsia" w:hAnsi="Times New Roman"/>
              </w:rPr>
              <w:t xml:space="preserve">A </w:t>
            </w:r>
            <w:proofErr w:type="spellStart"/>
            <w:r>
              <w:rPr>
                <w:rFonts w:ascii="Times New Roman" w:eastAsiaTheme="minorEastAsia" w:hAnsi="Times New Roman"/>
              </w:rPr>
              <w:t>PCell</w:t>
            </w:r>
            <w:proofErr w:type="spellEnd"/>
            <w:r>
              <w:rPr>
                <w:rFonts w:ascii="Times New Roman" w:eastAsiaTheme="minorEastAsia" w:hAnsi="Times New Roman"/>
              </w:rPr>
              <w:t xml:space="preserve"> shall have the periodically transmitted CD-SSB.</w:t>
            </w:r>
          </w:p>
          <w:p w14:paraId="1366805A" w14:textId="77777777" w:rsidR="005A0A33" w:rsidRDefault="008665F6">
            <w:pPr>
              <w:pStyle w:val="a4"/>
              <w:numPr>
                <w:ilvl w:val="0"/>
                <w:numId w:val="6"/>
              </w:numPr>
              <w:spacing w:after="0"/>
              <w:rPr>
                <w:rFonts w:ascii="Times New Roman" w:eastAsiaTheme="minorEastAsia" w:hAnsi="Times New Roman"/>
              </w:rPr>
            </w:pPr>
            <w:r>
              <w:rPr>
                <w:rFonts w:ascii="Times New Roman" w:eastAsiaTheme="minorEastAsia" w:hAnsi="Times New Roman"/>
              </w:rPr>
              <w:t xml:space="preserve">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in previous agreement.</w:t>
            </w:r>
          </w:p>
          <w:p w14:paraId="1366805B" w14:textId="77777777" w:rsidR="005A0A33" w:rsidRDefault="008665F6">
            <w:pPr>
              <w:pStyle w:val="a4"/>
              <w:numPr>
                <w:ilvl w:val="0"/>
                <w:numId w:val="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s we mentioned in our </w:t>
            </w:r>
            <w:proofErr w:type="spellStart"/>
            <w:r>
              <w:rPr>
                <w:rFonts w:ascii="Times New Roman" w:eastAsiaTheme="minorEastAsia" w:hAnsi="Times New Roman"/>
              </w:rPr>
              <w:t>tdoc</w:t>
            </w:r>
            <w:proofErr w:type="spellEnd"/>
            <w:r>
              <w:rPr>
                <w:rFonts w:ascii="Times New Roman" w:eastAsiaTheme="minorEastAsia" w:hAnsi="Times New Roman"/>
              </w:rPr>
              <w:t>, SSB not on sync raster/not CD-SSB adaptation while CD-SSB is always transmitted per 20ms has very marginal NES gain.</w:t>
            </w:r>
          </w:p>
          <w:p w14:paraId="1366805C"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Thus, the motivation to support SSB not on sync raster/not 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unclear.</w:t>
            </w:r>
          </w:p>
        </w:tc>
      </w:tr>
      <w:tr w:rsidR="005A0A33" w14:paraId="13668060" w14:textId="77777777">
        <w:trPr>
          <w:trHeight w:val="235"/>
        </w:trPr>
        <w:tc>
          <w:tcPr>
            <w:tcW w:w="1828" w:type="dxa"/>
          </w:tcPr>
          <w:p w14:paraId="1366805E"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1366805F"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5A0A33" w14:paraId="13668064" w14:textId="77777777">
        <w:trPr>
          <w:trHeight w:val="235"/>
        </w:trPr>
        <w:tc>
          <w:tcPr>
            <w:tcW w:w="1828" w:type="dxa"/>
          </w:tcPr>
          <w:p w14:paraId="13668061" w14:textId="77777777" w:rsidR="005A0A33" w:rsidRDefault="008665F6">
            <w:pPr>
              <w:pStyle w:val="a4"/>
              <w:spacing w:after="0"/>
              <w:rPr>
                <w:rFonts w:ascii="Times New Roman" w:eastAsiaTheme="minorEastAsia" w:hAnsi="Times New Roman"/>
              </w:rPr>
            </w:pPr>
            <w:r>
              <w:rPr>
                <w:rFonts w:ascii="Times New Roman" w:hAnsi="Times New Roman"/>
              </w:rPr>
              <w:t xml:space="preserve">Panasonic </w:t>
            </w:r>
          </w:p>
        </w:tc>
        <w:tc>
          <w:tcPr>
            <w:tcW w:w="7707" w:type="dxa"/>
          </w:tcPr>
          <w:p w14:paraId="13668062" w14:textId="77777777" w:rsidR="005A0A33" w:rsidRDefault="008665F6">
            <w:pPr>
              <w:pStyle w:val="a4"/>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w:t>
            </w:r>
            <w:proofErr w:type="spellStart"/>
            <w:r>
              <w:rPr>
                <w:rFonts w:ascii="Times New Roman" w:hAnsi="Times New Roman"/>
              </w:rPr>
              <w:t>PCell</w:t>
            </w:r>
            <w:proofErr w:type="spellEnd"/>
            <w:r>
              <w:rPr>
                <w:rFonts w:ascii="Times New Roman" w:hAnsi="Times New Roman"/>
              </w:rPr>
              <w:t xml:space="preserve"> or </w:t>
            </w:r>
            <w:proofErr w:type="spellStart"/>
            <w:r>
              <w:rPr>
                <w:rFonts w:ascii="Times New Roman" w:hAnsi="Times New Roman"/>
              </w:rPr>
              <w:t>SCell</w:t>
            </w:r>
            <w:proofErr w:type="spellEnd"/>
            <w:r>
              <w:rPr>
                <w:rFonts w:ascii="Times New Roman" w:hAnsi="Times New Roman"/>
              </w:rPr>
              <w:t xml:space="preserve">. </w:t>
            </w:r>
          </w:p>
          <w:p w14:paraId="13668063" w14:textId="77777777" w:rsidR="005A0A33" w:rsidRDefault="008665F6">
            <w:pPr>
              <w:pStyle w:val="a4"/>
              <w:spacing w:after="0"/>
              <w:rPr>
                <w:rFonts w:ascii="Times New Roman" w:eastAsiaTheme="minorEastAsia" w:hAnsi="Times New Roman"/>
              </w:rPr>
            </w:pPr>
            <w:r>
              <w:rPr>
                <w:rFonts w:ascii="Times New Roman" w:hAnsi="Times New Roman"/>
              </w:rPr>
              <w:t xml:space="preserve">When the cell is not operating fast adaptation on SSB in time-domain, SSB can be located on synchronization raster and it can be cell-defining SSB regardless of </w:t>
            </w:r>
            <w:proofErr w:type="spellStart"/>
            <w:r>
              <w:rPr>
                <w:rFonts w:ascii="Times New Roman" w:hAnsi="Times New Roman"/>
              </w:rPr>
              <w:t>PCell</w:t>
            </w:r>
            <w:proofErr w:type="spellEnd"/>
            <w:r>
              <w:rPr>
                <w:rFonts w:ascii="Times New Roman" w:hAnsi="Times New Roman"/>
              </w:rPr>
              <w:t xml:space="preserve"> or </w:t>
            </w:r>
            <w:proofErr w:type="spellStart"/>
            <w:r>
              <w:rPr>
                <w:rFonts w:ascii="Times New Roman" w:hAnsi="Times New Roman"/>
              </w:rPr>
              <w:t>SCell</w:t>
            </w:r>
            <w:proofErr w:type="spellEnd"/>
          </w:p>
        </w:tc>
      </w:tr>
      <w:tr w:rsidR="005A0A33" w14:paraId="13668067" w14:textId="77777777">
        <w:trPr>
          <w:trHeight w:val="235"/>
        </w:trPr>
        <w:tc>
          <w:tcPr>
            <w:tcW w:w="1828" w:type="dxa"/>
          </w:tcPr>
          <w:p w14:paraId="13668065" w14:textId="77777777" w:rsidR="005A0A33" w:rsidRDefault="008665F6">
            <w:pPr>
              <w:pStyle w:val="a4"/>
              <w:spacing w:after="0"/>
              <w:rPr>
                <w:rFonts w:ascii="Times New Roman" w:hAnsi="Times New Roman"/>
              </w:rPr>
            </w:pPr>
            <w:r>
              <w:rPr>
                <w:rFonts w:ascii="Times New Roman" w:hAnsi="Times New Roman"/>
              </w:rPr>
              <w:t>Nokia/NSB</w:t>
            </w:r>
          </w:p>
        </w:tc>
        <w:tc>
          <w:tcPr>
            <w:tcW w:w="7707" w:type="dxa"/>
          </w:tcPr>
          <w:p w14:paraId="13668066" w14:textId="77777777" w:rsidR="005A0A33" w:rsidRDefault="008665F6">
            <w:pPr>
              <w:pStyle w:val="a4"/>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rsidR="005A0A33" w14:paraId="1366806D" w14:textId="77777777">
        <w:trPr>
          <w:trHeight w:val="235"/>
        </w:trPr>
        <w:tc>
          <w:tcPr>
            <w:tcW w:w="1828" w:type="dxa"/>
          </w:tcPr>
          <w:p w14:paraId="13668068" w14:textId="77777777" w:rsidR="005A0A33" w:rsidRDefault="008665F6">
            <w:pPr>
              <w:pStyle w:val="a4"/>
              <w:spacing w:after="0"/>
              <w:rPr>
                <w:rFonts w:ascii="Times New Roman" w:hAnsi="Times New Roman"/>
              </w:rPr>
            </w:pPr>
            <w:r>
              <w:rPr>
                <w:rFonts w:ascii="Times New Roman" w:hAnsi="Times New Roman"/>
              </w:rPr>
              <w:t>Qualcomm</w:t>
            </w:r>
          </w:p>
        </w:tc>
        <w:tc>
          <w:tcPr>
            <w:tcW w:w="7707" w:type="dxa"/>
          </w:tcPr>
          <w:p w14:paraId="13668069" w14:textId="77777777" w:rsidR="005A0A33" w:rsidRDefault="008665F6">
            <w:pPr>
              <w:pStyle w:val="a4"/>
              <w:spacing w:after="0"/>
              <w:rPr>
                <w:rFonts w:ascii="Times New Roman" w:hAnsi="Times New Roman"/>
              </w:rPr>
            </w:pPr>
            <w:r>
              <w:rPr>
                <w:rFonts w:ascii="Times New Roman" w:hAnsi="Times New Roman"/>
              </w:rPr>
              <w:t xml:space="preserve">For </w:t>
            </w:r>
            <w:proofErr w:type="spellStart"/>
            <w:r>
              <w:rPr>
                <w:rFonts w:ascii="Times New Roman" w:hAnsi="Times New Roman"/>
              </w:rPr>
              <w:t>Pcell</w:t>
            </w:r>
            <w:proofErr w:type="spellEnd"/>
            <w:r>
              <w:rPr>
                <w:rFonts w:ascii="Times New Roman" w:hAnsi="Times New Roman"/>
              </w:rPr>
              <w:t>, the motivation to adapt SSBs in A2/A3 is weak (NCD-SSB on or off sync raster) or unclear (CD-SSB off sync raster):</w:t>
            </w:r>
          </w:p>
          <w:p w14:paraId="1366806A" w14:textId="77777777" w:rsidR="005A0A33" w:rsidRDefault="008665F6">
            <w:pPr>
              <w:pStyle w:val="a4"/>
              <w:numPr>
                <w:ilvl w:val="0"/>
                <w:numId w:val="7"/>
              </w:numPr>
              <w:spacing w:after="0"/>
              <w:rPr>
                <w:rFonts w:ascii="Times New Roman" w:hAnsi="Times New Roman"/>
              </w:rPr>
            </w:pPr>
            <w:r>
              <w:rPr>
                <w:rFonts w:ascii="Times New Roman" w:hAnsi="Times New Roman"/>
              </w:rPr>
              <w:t xml:space="preserve">In the current specification for </w:t>
            </w:r>
            <w:proofErr w:type="spellStart"/>
            <w:r>
              <w:rPr>
                <w:rFonts w:ascii="Times New Roman" w:hAnsi="Times New Roman"/>
              </w:rPr>
              <w:t>Pcell</w:t>
            </w:r>
            <w:proofErr w:type="spellEnd"/>
            <w:r>
              <w:rPr>
                <w:rFonts w:ascii="Times New Roman" w:hAnsi="Times New Roman"/>
              </w:rPr>
              <w:t xml:space="preserve">, CD-SSB is always transmitted and NCD-SSB can be configured to support redcap in the BWP without CD-SSB. If NCD-SSB is transmitted, its periodicity and timing match those of CD-SSB (see NonCellDeginingSSB-r17 from TS38.331). This means that the </w:t>
            </w:r>
            <w:proofErr w:type="spellStart"/>
            <w:r>
              <w:rPr>
                <w:rFonts w:ascii="Times New Roman" w:hAnsi="Times New Roman"/>
              </w:rPr>
              <w:t>gNB</w:t>
            </w:r>
            <w:proofErr w:type="spellEnd"/>
            <w:r>
              <w:rPr>
                <w:rFonts w:ascii="Times New Roman" w:hAnsi="Times New Roman"/>
              </w:rPr>
              <w:t xml:space="preserve"> will be in an active state to transmit the CD-SSB when it is transmitting the NCD-SSB. If at a given time instance the network doesn’t transmit the NCD-SSB in the same time it is transmitting CD-SSB, the energy saving gain will be marginal. Hence, energy saving gain of time domain adaptation of NCD-SSB in </w:t>
            </w:r>
            <w:proofErr w:type="spellStart"/>
            <w:r>
              <w:rPr>
                <w:rFonts w:ascii="Times New Roman" w:hAnsi="Times New Roman"/>
              </w:rPr>
              <w:t>Pcell</w:t>
            </w:r>
            <w:proofErr w:type="spellEnd"/>
            <w:r>
              <w:rPr>
                <w:rFonts w:ascii="Times New Roman" w:hAnsi="Times New Roman"/>
              </w:rPr>
              <w:t xml:space="preserve"> is marginal.</w:t>
            </w:r>
          </w:p>
          <w:p w14:paraId="1366806B" w14:textId="77777777" w:rsidR="005A0A33" w:rsidRDefault="008665F6">
            <w:pPr>
              <w:pStyle w:val="a4"/>
              <w:numPr>
                <w:ilvl w:val="0"/>
                <w:numId w:val="7"/>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14:paraId="1366806C" w14:textId="77777777" w:rsidR="005A0A33" w:rsidRDefault="005A0A33">
            <w:pPr>
              <w:pStyle w:val="a4"/>
              <w:spacing w:after="0"/>
              <w:rPr>
                <w:rFonts w:ascii="Times New Roman" w:hAnsi="Times New Roman"/>
              </w:rPr>
            </w:pPr>
          </w:p>
        </w:tc>
      </w:tr>
      <w:tr w:rsidR="005A0A33" w14:paraId="13668070" w14:textId="77777777">
        <w:trPr>
          <w:trHeight w:val="235"/>
        </w:trPr>
        <w:tc>
          <w:tcPr>
            <w:tcW w:w="1828" w:type="dxa"/>
          </w:tcPr>
          <w:p w14:paraId="1366806E" w14:textId="77777777" w:rsidR="005A0A33" w:rsidRDefault="008665F6">
            <w:pPr>
              <w:pStyle w:val="a4"/>
              <w:spacing w:after="0"/>
              <w:rPr>
                <w:rFonts w:ascii="Times New Roman" w:hAnsi="Times New Roman"/>
                <w:lang w:val="en-US"/>
              </w:rPr>
            </w:pPr>
            <w:r>
              <w:rPr>
                <w:rFonts w:ascii="Times New Roman" w:hAnsi="Times New Roman"/>
                <w:lang w:val="en-US"/>
              </w:rPr>
              <w:t>Apple</w:t>
            </w:r>
          </w:p>
        </w:tc>
        <w:tc>
          <w:tcPr>
            <w:tcW w:w="7707" w:type="dxa"/>
          </w:tcPr>
          <w:p w14:paraId="1366806F" w14:textId="77777777" w:rsidR="005A0A33" w:rsidRDefault="008665F6">
            <w:pPr>
              <w:pStyle w:val="a4"/>
              <w:spacing w:after="0"/>
              <w:rPr>
                <w:rFonts w:ascii="Times New Roman" w:hAnsi="Times New Roman"/>
                <w:lang w:val="en-US"/>
              </w:rPr>
            </w:pPr>
            <w:r>
              <w:rPr>
                <w:rFonts w:ascii="Times New Roman" w:hAnsi="Times New Roman"/>
                <w:lang w:val="en-US"/>
              </w:rPr>
              <w:t xml:space="preserve">For </w:t>
            </w:r>
            <w:proofErr w:type="spellStart"/>
            <w:r>
              <w:rPr>
                <w:rFonts w:ascii="Times New Roman" w:hAnsi="Times New Roman"/>
                <w:lang w:val="en-US"/>
              </w:rPr>
              <w:t>PCell</w:t>
            </w:r>
            <w:proofErr w:type="spellEnd"/>
            <w:r>
              <w:rPr>
                <w:rFonts w:ascii="Times New Roman" w:hAnsi="Times New Roman"/>
                <w:lang w:val="en-US"/>
              </w:rPr>
              <w:t xml:space="preserve">, on top of CD-SSB on sync raster, we do not see where the NES gain comes from by configuring another set of NCD-SSBs for adaptation. </w:t>
            </w:r>
          </w:p>
        </w:tc>
      </w:tr>
      <w:tr w:rsidR="005A0A33" w14:paraId="13668073" w14:textId="77777777">
        <w:trPr>
          <w:trHeight w:val="235"/>
        </w:trPr>
        <w:tc>
          <w:tcPr>
            <w:tcW w:w="1828" w:type="dxa"/>
          </w:tcPr>
          <w:p w14:paraId="13668071" w14:textId="77777777" w:rsidR="005A0A33" w:rsidRDefault="008665F6">
            <w:pPr>
              <w:pStyle w:val="a4"/>
              <w:spacing w:after="0"/>
              <w:rPr>
                <w:rFonts w:ascii="Times New Roman" w:eastAsia="SimSun" w:hAnsi="Times New Roman"/>
                <w:lang w:val="en-US"/>
              </w:rPr>
            </w:pPr>
            <w:r>
              <w:rPr>
                <w:rFonts w:ascii="Times New Roman" w:eastAsia="SimSun" w:hAnsi="Times New Roman" w:hint="eastAsia"/>
                <w:lang w:val="en-US"/>
              </w:rPr>
              <w:t xml:space="preserve">ZTE, </w:t>
            </w:r>
            <w:proofErr w:type="spellStart"/>
            <w:r>
              <w:rPr>
                <w:rFonts w:ascii="Times New Roman" w:eastAsia="SimSun" w:hAnsi="Times New Roman" w:hint="eastAsia"/>
                <w:lang w:val="en-US"/>
              </w:rPr>
              <w:t>Sanechips</w:t>
            </w:r>
            <w:proofErr w:type="spellEnd"/>
          </w:p>
        </w:tc>
        <w:tc>
          <w:tcPr>
            <w:tcW w:w="7707" w:type="dxa"/>
          </w:tcPr>
          <w:p w14:paraId="13668072" w14:textId="77777777" w:rsidR="005A0A33" w:rsidRDefault="008665F6">
            <w:pPr>
              <w:pStyle w:val="a4"/>
              <w:spacing w:after="0"/>
              <w:rPr>
                <w:rFonts w:ascii="Times New Roman" w:hAnsi="Times New Roman"/>
                <w:lang w:val="en-US"/>
              </w:rPr>
            </w:pPr>
            <w:r>
              <w:rPr>
                <w:rFonts w:ascii="Times New Roman" w:hAnsi="Times New Roman" w:hint="eastAsia"/>
                <w:lang w:val="en-US"/>
              </w:rPr>
              <w:t xml:space="preserve">We support NCD-SSB adaptation in the </w:t>
            </w:r>
            <w:proofErr w:type="spellStart"/>
            <w:r>
              <w:rPr>
                <w:rFonts w:ascii="Times New Roman" w:hAnsi="Times New Roman" w:hint="eastAsia"/>
                <w:lang w:val="en-US"/>
              </w:rPr>
              <w:t>PCell</w:t>
            </w:r>
            <w:proofErr w:type="spellEnd"/>
            <w:r>
              <w:rPr>
                <w:rFonts w:ascii="Times New Roman" w:hAnsi="Times New Roman" w:hint="eastAsia"/>
                <w:lang w:val="en-US"/>
              </w:rPr>
              <w:t xml:space="preserve">. In the scenario that the </w:t>
            </w:r>
            <w:proofErr w:type="spellStart"/>
            <w:r>
              <w:rPr>
                <w:rFonts w:ascii="Times New Roman" w:hAnsi="Times New Roman" w:hint="eastAsia"/>
                <w:lang w:val="en-US"/>
              </w:rPr>
              <w:t>Pcell</w:t>
            </w:r>
            <w:proofErr w:type="spellEnd"/>
            <w:r>
              <w:rPr>
                <w:rFonts w:ascii="Times New Roman" w:hAnsi="Times New Roman" w:hint="eastAsia"/>
                <w:lang w:val="en-US"/>
              </w:rPr>
              <w:t xml:space="preserve"> is other UEs</w:t>
            </w:r>
            <w:r>
              <w:rPr>
                <w:rFonts w:ascii="Times New Roman" w:hAnsi="Times New Roman"/>
                <w:lang w:val="en-US"/>
              </w:rPr>
              <w:t>’</w:t>
            </w:r>
            <w:r>
              <w:rPr>
                <w:rFonts w:ascii="Times New Roman" w:hAnsi="Times New Roman" w:hint="eastAsia"/>
                <w:lang w:val="en-US"/>
              </w:rPr>
              <w:t xml:space="preserve"> </w:t>
            </w:r>
            <w:proofErr w:type="spellStart"/>
            <w:r>
              <w:rPr>
                <w:rFonts w:ascii="Times New Roman" w:hAnsi="Times New Roman" w:hint="eastAsia"/>
                <w:lang w:val="en-US"/>
              </w:rPr>
              <w:t>SCell</w:t>
            </w:r>
            <w:proofErr w:type="spellEnd"/>
            <w:r>
              <w:rPr>
                <w:rFonts w:ascii="Times New Roman" w:hAnsi="Times New Roman" w:hint="eastAsia"/>
                <w:lang w:val="en-US"/>
              </w:rPr>
              <w:t xml:space="preserve">, and NCD-SSB adaptation is supported in the </w:t>
            </w:r>
            <w:proofErr w:type="spellStart"/>
            <w:r>
              <w:rPr>
                <w:rFonts w:ascii="Times New Roman" w:hAnsi="Times New Roman" w:hint="eastAsia"/>
                <w:lang w:val="en-US"/>
              </w:rPr>
              <w:t>SCell</w:t>
            </w:r>
            <w:proofErr w:type="spellEnd"/>
            <w:r>
              <w:rPr>
                <w:rFonts w:ascii="Times New Roman" w:hAnsi="Times New Roman" w:hint="eastAsia"/>
                <w:lang w:val="en-US"/>
              </w:rPr>
              <w:t xml:space="preserve">, why cannot support it in </w:t>
            </w:r>
            <w:proofErr w:type="spellStart"/>
            <w:r>
              <w:rPr>
                <w:rFonts w:ascii="Times New Roman" w:hAnsi="Times New Roman" w:hint="eastAsia"/>
                <w:lang w:val="en-US"/>
              </w:rPr>
              <w:t>PCell</w:t>
            </w:r>
            <w:proofErr w:type="spellEnd"/>
            <w:r>
              <w:rPr>
                <w:rFonts w:ascii="Times New Roman" w:hAnsi="Times New Roman" w:hint="eastAsia"/>
                <w:lang w:val="en-US"/>
              </w:rPr>
              <w:t xml:space="preserve">,  because </w:t>
            </w:r>
            <w:proofErr w:type="spellStart"/>
            <w:r>
              <w:rPr>
                <w:rFonts w:ascii="Times New Roman" w:hAnsi="Times New Roman" w:hint="eastAsia"/>
                <w:lang w:val="en-US"/>
              </w:rPr>
              <w:t>gNB</w:t>
            </w:r>
            <w:proofErr w:type="spellEnd"/>
            <w:r>
              <w:rPr>
                <w:rFonts w:ascii="Times New Roman" w:hAnsi="Times New Roman" w:hint="eastAsia"/>
                <w:lang w:val="en-US"/>
              </w:rPr>
              <w:t xml:space="preserve"> would transmit the SSB based on single SSB configuration in the same Cell.</w:t>
            </w:r>
          </w:p>
        </w:tc>
      </w:tr>
      <w:tr w:rsidR="00DD3280" w14:paraId="1366807A" w14:textId="77777777">
        <w:trPr>
          <w:trHeight w:val="235"/>
        </w:trPr>
        <w:tc>
          <w:tcPr>
            <w:tcW w:w="1828" w:type="dxa"/>
          </w:tcPr>
          <w:p w14:paraId="13668074" w14:textId="77777777" w:rsidR="00DD3280" w:rsidRDefault="00DD3280">
            <w:pPr>
              <w:pStyle w:val="a4"/>
              <w:spacing w:after="0"/>
              <w:rPr>
                <w:rFonts w:ascii="Times New Roman" w:eastAsia="SimSun" w:hAnsi="Times New Roman"/>
                <w:lang w:val="en-US"/>
              </w:rPr>
            </w:pPr>
            <w:r>
              <w:rPr>
                <w:rFonts w:ascii="Times New Roman" w:eastAsia="SimSun" w:hAnsi="Times New Roman" w:hint="eastAsia"/>
                <w:lang w:val="en-US"/>
              </w:rPr>
              <w:t>CATT</w:t>
            </w:r>
          </w:p>
        </w:tc>
        <w:tc>
          <w:tcPr>
            <w:tcW w:w="7707" w:type="dxa"/>
          </w:tcPr>
          <w:p w14:paraId="13668075" w14:textId="77777777" w:rsidR="00DD3280" w:rsidRDefault="00DD3280">
            <w:pPr>
              <w:pStyle w:val="a4"/>
              <w:spacing w:after="0"/>
              <w:rPr>
                <w:rFonts w:ascii="Times New Roman" w:eastAsiaTheme="minorEastAsia" w:hAnsi="Times New Roman"/>
                <w:lang w:val="en-US"/>
              </w:rPr>
            </w:pPr>
            <w:r>
              <w:rPr>
                <w:rFonts w:ascii="Times New Roman" w:eastAsiaTheme="minorEastAsia" w:hAnsi="Times New Roman"/>
                <w:lang w:val="en-US"/>
              </w:rPr>
              <w:t>W</w:t>
            </w:r>
            <w:r>
              <w:rPr>
                <w:rFonts w:ascii="Times New Roman" w:eastAsiaTheme="minorEastAsia" w:hAnsi="Times New Roman" w:hint="eastAsia"/>
                <w:lang w:val="en-US"/>
              </w:rPr>
              <w:t xml:space="preserve">e prefer to support NCD-SSB. There are two reasons: </w:t>
            </w:r>
          </w:p>
          <w:p w14:paraId="13668076" w14:textId="77777777" w:rsidR="00DD3280" w:rsidRDefault="00DD3280" w:rsidP="00DC6F25">
            <w:pPr>
              <w:pStyle w:val="a4"/>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 xml:space="preserve">NCD-SSB adaptation on </w:t>
            </w:r>
            <w:proofErr w:type="spellStart"/>
            <w:r>
              <w:rPr>
                <w:rFonts w:ascii="Times New Roman" w:eastAsiaTheme="minorEastAsia" w:hAnsi="Times New Roman" w:hint="eastAsia"/>
                <w:lang w:val="en-US"/>
              </w:rPr>
              <w:t>SCell</w:t>
            </w:r>
            <w:proofErr w:type="spellEnd"/>
            <w:r>
              <w:rPr>
                <w:rFonts w:ascii="Times New Roman" w:eastAsiaTheme="minorEastAsia" w:hAnsi="Times New Roman" w:hint="eastAsia"/>
                <w:lang w:val="en-US"/>
              </w:rPr>
              <w:t xml:space="preserve"> has been supported in last meeting. And one UE</w:t>
            </w:r>
            <w:r>
              <w:rPr>
                <w:rFonts w:ascii="Times New Roman" w:eastAsiaTheme="minorEastAsia" w:hAnsi="Times New Roman"/>
                <w:lang w:val="en-US"/>
              </w:rPr>
              <w:t>’</w:t>
            </w:r>
            <w:r>
              <w:rPr>
                <w:rFonts w:ascii="Times New Roman" w:eastAsiaTheme="minorEastAsia" w:hAnsi="Times New Roman" w:hint="eastAsia"/>
                <w:lang w:val="en-US"/>
              </w:rPr>
              <w:t xml:space="preserve">s </w:t>
            </w:r>
            <w:proofErr w:type="spellStart"/>
            <w:r>
              <w:rPr>
                <w:rFonts w:ascii="Times New Roman" w:eastAsiaTheme="minorEastAsia" w:hAnsi="Times New Roman" w:hint="eastAsia"/>
                <w:lang w:val="en-US"/>
              </w:rPr>
              <w:t>SCell</w:t>
            </w:r>
            <w:proofErr w:type="spellEnd"/>
            <w:r>
              <w:rPr>
                <w:rFonts w:ascii="Times New Roman" w:eastAsiaTheme="minorEastAsia" w:hAnsi="Times New Roman" w:hint="eastAsia"/>
                <w:lang w:val="en-US"/>
              </w:rPr>
              <w:t xml:space="preserve"> can be </w:t>
            </w:r>
            <w:r w:rsidR="00DC6F25">
              <w:rPr>
                <w:rFonts w:ascii="Times New Roman" w:eastAsiaTheme="minorEastAsia" w:hAnsi="Times New Roman" w:hint="eastAsia"/>
                <w:lang w:val="en-US"/>
              </w:rPr>
              <w:t>another UE</w:t>
            </w:r>
            <w:r w:rsidR="00DC6F25">
              <w:rPr>
                <w:rFonts w:ascii="Times New Roman" w:eastAsiaTheme="minorEastAsia" w:hAnsi="Times New Roman"/>
                <w:lang w:val="en-US"/>
              </w:rPr>
              <w:t>’</w:t>
            </w:r>
            <w:r w:rsidR="00DC6F25">
              <w:rPr>
                <w:rFonts w:ascii="Times New Roman" w:eastAsiaTheme="minorEastAsia" w:hAnsi="Times New Roman" w:hint="eastAsia"/>
                <w:lang w:val="en-US"/>
              </w:rPr>
              <w:t xml:space="preserve">s </w:t>
            </w:r>
            <w:proofErr w:type="spellStart"/>
            <w:r w:rsidR="00DC6F25">
              <w:rPr>
                <w:rFonts w:ascii="Times New Roman" w:eastAsiaTheme="minorEastAsia" w:hAnsi="Times New Roman" w:hint="eastAsia"/>
                <w:lang w:val="en-US"/>
              </w:rPr>
              <w:t>PCell</w:t>
            </w:r>
            <w:proofErr w:type="spellEnd"/>
            <w:r w:rsidR="00DC6F25">
              <w:rPr>
                <w:rFonts w:ascii="Times New Roman" w:eastAsiaTheme="minorEastAsia" w:hAnsi="Times New Roman" w:hint="eastAsia"/>
                <w:lang w:val="en-US"/>
              </w:rPr>
              <w:t xml:space="preserve">, so NCD-SSB adaptation on </w:t>
            </w:r>
            <w:proofErr w:type="spellStart"/>
            <w:r w:rsidR="00DC6F25">
              <w:rPr>
                <w:rFonts w:ascii="Times New Roman" w:eastAsiaTheme="minorEastAsia" w:hAnsi="Times New Roman" w:hint="eastAsia"/>
                <w:lang w:val="en-US"/>
              </w:rPr>
              <w:t>PCell</w:t>
            </w:r>
            <w:proofErr w:type="spellEnd"/>
            <w:r w:rsidR="00DC6F25">
              <w:rPr>
                <w:rFonts w:ascii="Times New Roman" w:eastAsiaTheme="minorEastAsia" w:hAnsi="Times New Roman" w:hint="eastAsia"/>
                <w:lang w:val="en-US"/>
              </w:rPr>
              <w:t xml:space="preserve"> should be also supported. </w:t>
            </w:r>
          </w:p>
          <w:p w14:paraId="13668077" w14:textId="77777777" w:rsidR="00DC6F25" w:rsidRDefault="00DC6F25" w:rsidP="00DC6F25">
            <w:pPr>
              <w:pStyle w:val="a4"/>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 xml:space="preserve">When a NCD-SSB is configured on a cell with CD-SSB, a time offset between NCD-SSB and CD-SSB can be configured, then NCD-SSB and CD-SSB are in TDM mode. In this case, the NCD-SSB adaptation can obtain NES gains by </w:t>
            </w:r>
            <w:r>
              <w:rPr>
                <w:rFonts w:ascii="Times New Roman" w:eastAsiaTheme="minorEastAsia" w:hAnsi="Times New Roman"/>
                <w:lang w:val="en-US"/>
              </w:rPr>
              <w:t>adapting</w:t>
            </w:r>
            <w:r>
              <w:rPr>
                <w:rFonts w:ascii="Times New Roman" w:eastAsiaTheme="minorEastAsia" w:hAnsi="Times New Roman" w:hint="eastAsia"/>
                <w:lang w:val="en-US"/>
              </w:rPr>
              <w:t xml:space="preserve"> the periodicity of NCD-SSB. </w:t>
            </w:r>
          </w:p>
          <w:p w14:paraId="13668078" w14:textId="77777777" w:rsidR="00DC6F25" w:rsidRDefault="00DC6F25" w:rsidP="00DC6F25">
            <w:pPr>
              <w:pStyle w:val="a4"/>
              <w:spacing w:after="0"/>
              <w:rPr>
                <w:rFonts w:ascii="Times New Roman" w:eastAsiaTheme="minorEastAsia" w:hAnsi="Times New Roman"/>
                <w:lang w:val="en-US"/>
              </w:rPr>
            </w:pPr>
          </w:p>
          <w:p w14:paraId="13668079" w14:textId="77777777" w:rsidR="00DC6F25" w:rsidRPr="00DD3280" w:rsidRDefault="00DC6F25" w:rsidP="00DC6F25">
            <w:pPr>
              <w:pStyle w:val="a4"/>
              <w:spacing w:after="0"/>
              <w:rPr>
                <w:rFonts w:ascii="Times New Roman" w:eastAsiaTheme="minorEastAsia" w:hAnsi="Times New Roman"/>
                <w:lang w:val="en-US"/>
              </w:rPr>
            </w:pPr>
            <w:r>
              <w:rPr>
                <w:rFonts w:ascii="Times New Roman" w:eastAsiaTheme="minorEastAsia" w:hAnsi="Times New Roman" w:hint="eastAsia"/>
                <w:lang w:val="en-US"/>
              </w:rPr>
              <w:t>And in current spec, what</w:t>
            </w:r>
            <w:r>
              <w:rPr>
                <w:rFonts w:ascii="Times New Roman" w:eastAsiaTheme="minorEastAsia" w:hAnsi="Times New Roman"/>
                <w:lang w:val="en-US"/>
              </w:rPr>
              <w:t>’</w:t>
            </w:r>
            <w:r>
              <w:rPr>
                <w:rFonts w:ascii="Times New Roman" w:eastAsiaTheme="minorEastAsia" w:hAnsi="Times New Roman" w:hint="eastAsia"/>
                <w:lang w:val="en-US"/>
              </w:rPr>
              <w:t xml:space="preserve">s the use case for the SSB not on sync raster?  </w:t>
            </w:r>
            <w:r>
              <w:rPr>
                <w:rFonts w:ascii="Times New Roman" w:eastAsiaTheme="minorEastAsia" w:hAnsi="Times New Roman"/>
                <w:lang w:val="en-US"/>
              </w:rPr>
              <w:t>C</w:t>
            </w:r>
            <w:r>
              <w:rPr>
                <w:rFonts w:ascii="Times New Roman" w:eastAsiaTheme="minorEastAsia" w:hAnsi="Times New Roman" w:hint="eastAsia"/>
                <w:lang w:val="en-US"/>
              </w:rPr>
              <w:t xml:space="preserve">ould proponent provide an </w:t>
            </w:r>
            <w:r>
              <w:rPr>
                <w:rFonts w:ascii="Times New Roman" w:eastAsiaTheme="minorEastAsia" w:hAnsi="Times New Roman"/>
                <w:lang w:val="en-US"/>
              </w:rPr>
              <w:t>explanation</w:t>
            </w:r>
            <w:r>
              <w:rPr>
                <w:rFonts w:ascii="Times New Roman" w:eastAsiaTheme="minorEastAsia" w:hAnsi="Times New Roman" w:hint="eastAsia"/>
                <w:lang w:val="en-US"/>
              </w:rPr>
              <w:t xml:space="preserve">? </w:t>
            </w:r>
          </w:p>
        </w:tc>
      </w:tr>
      <w:tr w:rsidR="00556D66" w14:paraId="286B1132" w14:textId="77777777">
        <w:trPr>
          <w:trHeight w:val="235"/>
        </w:trPr>
        <w:tc>
          <w:tcPr>
            <w:tcW w:w="1828" w:type="dxa"/>
          </w:tcPr>
          <w:p w14:paraId="1E1EC44D" w14:textId="15B76ADB" w:rsidR="00556D66" w:rsidRDefault="00556D66">
            <w:pPr>
              <w:pStyle w:val="a4"/>
              <w:spacing w:after="0"/>
              <w:rPr>
                <w:rFonts w:ascii="Times New Roman" w:eastAsia="SimSun" w:hAnsi="Times New Roman"/>
                <w:lang w:val="en-US"/>
              </w:rPr>
            </w:pPr>
            <w:r>
              <w:rPr>
                <w:rFonts w:ascii="Times New Roman" w:eastAsia="SimSun" w:hAnsi="Times New Roman"/>
                <w:lang w:val="en-US"/>
              </w:rPr>
              <w:t>Moderator</w:t>
            </w:r>
          </w:p>
        </w:tc>
        <w:tc>
          <w:tcPr>
            <w:tcW w:w="7707" w:type="dxa"/>
          </w:tcPr>
          <w:p w14:paraId="1D5D895A" w14:textId="0B35E10B" w:rsidR="00556D66" w:rsidRDefault="00556D66">
            <w:pPr>
              <w:pStyle w:val="a4"/>
              <w:spacing w:after="0"/>
              <w:rPr>
                <w:rFonts w:ascii="Times New Roman" w:eastAsiaTheme="minorEastAsia" w:hAnsi="Times New Roman"/>
                <w:lang w:val="en-US"/>
              </w:rPr>
            </w:pPr>
            <w:r>
              <w:rPr>
                <w:rFonts w:ascii="Times New Roman" w:eastAsiaTheme="minorEastAsia" w:hAnsi="Times New Roman"/>
                <w:lang w:val="en-US"/>
              </w:rPr>
              <w:t xml:space="preserve">Companies can continue to provide comments on the discussion point. </w:t>
            </w:r>
          </w:p>
        </w:tc>
      </w:tr>
      <w:tr w:rsidR="00BB01F7" w14:paraId="68A2D8F1" w14:textId="77777777">
        <w:trPr>
          <w:trHeight w:val="235"/>
        </w:trPr>
        <w:tc>
          <w:tcPr>
            <w:tcW w:w="1828" w:type="dxa"/>
          </w:tcPr>
          <w:p w14:paraId="7914ACDA" w14:textId="1C1D7FA7" w:rsidR="00BB01F7" w:rsidRPr="00BB01F7" w:rsidRDefault="00BB01F7">
            <w:pPr>
              <w:pStyle w:val="a4"/>
              <w:spacing w:after="0"/>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707" w:type="dxa"/>
          </w:tcPr>
          <w:p w14:paraId="29381C4F" w14:textId="25842216" w:rsidR="00BB01F7" w:rsidRPr="00BB01F7" w:rsidRDefault="00BB01F7">
            <w:pPr>
              <w:pStyle w:val="a4"/>
              <w:spacing w:after="0"/>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e prefer</w:t>
            </w:r>
            <w:r>
              <w:rPr>
                <w:rFonts w:ascii="Times New Roman" w:eastAsia="PMingLiU" w:hAnsi="Times New Roman" w:hint="eastAsia"/>
                <w:lang w:val="en-US" w:eastAsia="zh-TW"/>
              </w:rPr>
              <w:t xml:space="preserve"> </w:t>
            </w:r>
            <w:r>
              <w:rPr>
                <w:rFonts w:ascii="Times New Roman" w:eastAsia="PMingLiU" w:hAnsi="Times New Roman"/>
                <w:lang w:val="en-US" w:eastAsia="zh-TW"/>
              </w:rPr>
              <w:t>A2 (</w:t>
            </w:r>
            <w:r w:rsidRPr="00BB01F7">
              <w:rPr>
                <w:rFonts w:ascii="Times New Roman" w:eastAsia="PMingLiU" w:hAnsi="Times New Roman"/>
                <w:lang w:val="en-US" w:eastAsia="zh-TW"/>
              </w:rPr>
              <w:t>Adaptation for SSB that is not CD-SSB is supported)</w:t>
            </w:r>
            <w:r>
              <w:rPr>
                <w:rFonts w:ascii="Times New Roman" w:eastAsia="PMingLiU" w:hAnsi="Times New Roman"/>
                <w:lang w:val="en-US" w:eastAsia="zh-TW"/>
              </w:rPr>
              <w:t xml:space="preserve"> for </w:t>
            </w:r>
            <w:r w:rsidRPr="00BB01F7">
              <w:rPr>
                <w:rFonts w:ascii="Times New Roman" w:eastAsia="PMingLiU" w:hAnsi="Times New Roman"/>
                <w:lang w:val="en-US" w:eastAsia="zh-TW"/>
              </w:rPr>
              <w:t xml:space="preserve">adaptation of SSB in time domain for Rel-19 NES-capable UE’s </w:t>
            </w:r>
            <w:proofErr w:type="spellStart"/>
            <w:r w:rsidRPr="00BB01F7">
              <w:rPr>
                <w:rFonts w:ascii="Times New Roman" w:eastAsia="PMingLiU" w:hAnsi="Times New Roman"/>
                <w:lang w:val="en-US" w:eastAsia="zh-TW"/>
              </w:rPr>
              <w:t>PCell</w:t>
            </w:r>
            <w:proofErr w:type="spellEnd"/>
            <w:r>
              <w:rPr>
                <w:rFonts w:ascii="Times New Roman" w:eastAsia="PMingLiU" w:hAnsi="Times New Roman"/>
                <w:lang w:val="en-US" w:eastAsia="zh-TW"/>
              </w:rPr>
              <w:t>.</w:t>
            </w:r>
          </w:p>
        </w:tc>
      </w:tr>
      <w:tr w:rsidR="00C4416A" w14:paraId="6955E0CC" w14:textId="77777777">
        <w:trPr>
          <w:trHeight w:val="235"/>
        </w:trPr>
        <w:tc>
          <w:tcPr>
            <w:tcW w:w="1828" w:type="dxa"/>
          </w:tcPr>
          <w:p w14:paraId="51D7F6AA" w14:textId="12928798" w:rsidR="00C4416A" w:rsidRPr="00C4416A" w:rsidRDefault="00C4416A">
            <w:pPr>
              <w:pStyle w:val="a4"/>
              <w:spacing w:after="0"/>
              <w:rPr>
                <w:rFonts w:ascii="Times New Roman" w:eastAsia="맑은 고딕" w:hAnsi="Times New Roman" w:hint="eastAsia"/>
                <w:lang w:val="en-US" w:eastAsia="ko-KR"/>
              </w:rPr>
            </w:pPr>
            <w:r>
              <w:rPr>
                <w:rFonts w:ascii="Times New Roman" w:eastAsia="맑은 고딕" w:hAnsi="Times New Roman" w:hint="eastAsia"/>
                <w:lang w:val="en-US" w:eastAsia="ko-KR"/>
              </w:rPr>
              <w:t>L</w:t>
            </w:r>
            <w:r>
              <w:rPr>
                <w:rFonts w:ascii="Times New Roman" w:eastAsia="맑은 고딕" w:hAnsi="Times New Roman"/>
                <w:lang w:val="en-US" w:eastAsia="ko-KR"/>
              </w:rPr>
              <w:t>GE</w:t>
            </w:r>
          </w:p>
        </w:tc>
        <w:tc>
          <w:tcPr>
            <w:tcW w:w="7707" w:type="dxa"/>
          </w:tcPr>
          <w:p w14:paraId="651ECAC5" w14:textId="5A0195A0" w:rsidR="00C4416A" w:rsidRPr="00C4416A" w:rsidRDefault="00C4416A">
            <w:pPr>
              <w:pStyle w:val="a4"/>
              <w:spacing w:after="0"/>
              <w:rPr>
                <w:rFonts w:ascii="Times New Roman" w:eastAsia="맑은 고딕" w:hAnsi="Times New Roman" w:hint="eastAsia"/>
                <w:lang w:val="en-US" w:eastAsia="ko-KR"/>
              </w:rPr>
            </w:pPr>
            <w:r>
              <w:rPr>
                <w:rFonts w:ascii="Times New Roman" w:eastAsia="맑은 고딕" w:hAnsi="Times New Roman" w:hint="eastAsia"/>
                <w:lang w:val="en-US" w:eastAsia="ko-KR"/>
              </w:rPr>
              <w:t>W</w:t>
            </w:r>
            <w:r>
              <w:rPr>
                <w:rFonts w:ascii="Times New Roman" w:eastAsia="맑은 고딕" w:hAnsi="Times New Roman"/>
                <w:lang w:val="en-US" w:eastAsia="ko-KR"/>
              </w:rPr>
              <w:t xml:space="preserve">e prefer to support SSB adaptation only in the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w:t>
            </w:r>
            <w:r w:rsidRPr="00C4416A">
              <w:rPr>
                <w:rFonts w:ascii="Times New Roman" w:eastAsia="맑은 고딕" w:hAnsi="Times New Roman"/>
                <w:lang w:val="en-US" w:eastAsia="ko-KR"/>
              </w:rPr>
              <w:t xml:space="preserve">for the reasons mentioned in our </w:t>
            </w:r>
            <w:r>
              <w:rPr>
                <w:rFonts w:ascii="Times New Roman" w:eastAsia="맑은 고딕" w:hAnsi="Times New Roman"/>
                <w:lang w:val="en-US" w:eastAsia="ko-KR"/>
              </w:rPr>
              <w:t>contribution.</w:t>
            </w:r>
          </w:p>
        </w:tc>
      </w:tr>
    </w:tbl>
    <w:p w14:paraId="1366807B" w14:textId="77777777" w:rsidR="005A0A33" w:rsidRDefault="005A0A33">
      <w:pPr>
        <w:overflowPunct/>
        <w:autoSpaceDE/>
        <w:autoSpaceDN/>
        <w:adjustRightInd/>
        <w:spacing w:after="0"/>
        <w:jc w:val="left"/>
        <w:textAlignment w:val="auto"/>
        <w:rPr>
          <w:rFonts w:ascii="Times New Roman" w:eastAsia="바탕" w:hAnsi="Times New Roman"/>
          <w:szCs w:val="24"/>
          <w:highlight w:val="yellow"/>
          <w:lang w:eastAsia="en-US"/>
        </w:rPr>
      </w:pPr>
    </w:p>
    <w:p w14:paraId="1366807D" w14:textId="77777777" w:rsidR="005A0A33" w:rsidRDefault="008665F6">
      <w:pPr>
        <w:pStyle w:val="2"/>
        <w:numPr>
          <w:ilvl w:val="0"/>
          <w:numId w:val="0"/>
        </w:numPr>
        <w:ind w:left="576" w:hanging="576"/>
        <w:rPr>
          <w:sz w:val="20"/>
          <w:szCs w:val="20"/>
        </w:rPr>
      </w:pPr>
      <w:r>
        <w:rPr>
          <w:sz w:val="20"/>
          <w:szCs w:val="20"/>
        </w:rPr>
        <w:t>Discussion point 2.1.3</w:t>
      </w:r>
    </w:p>
    <w:p w14:paraId="1366807E" w14:textId="77777777" w:rsidR="005A0A33" w:rsidRDefault="008665F6">
      <w:p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 xml:space="preserve">Companies are encouraged to provide their comments on whether/how to support adaptation of SSB in time domain for Rel-19 NES-capable UE’s </w:t>
      </w:r>
      <w:proofErr w:type="spellStart"/>
      <w:r>
        <w:rPr>
          <w:rFonts w:ascii="Times New Roman" w:eastAsia="바탕" w:hAnsi="Times New Roman"/>
          <w:szCs w:val="24"/>
          <w:lang w:eastAsia="en-US"/>
        </w:rPr>
        <w:t>SCell</w:t>
      </w:r>
      <w:proofErr w:type="spellEnd"/>
      <w:r>
        <w:rPr>
          <w:rFonts w:ascii="Times New Roman" w:eastAsia="바탕" w:hAnsi="Times New Roman"/>
          <w:szCs w:val="24"/>
          <w:lang w:eastAsia="en-US"/>
        </w:rPr>
        <w:t xml:space="preserve"> for the following case:</w:t>
      </w:r>
    </w:p>
    <w:p w14:paraId="1366807F" w14:textId="77777777" w:rsidR="005A0A33" w:rsidRDefault="008665F6">
      <w:pPr>
        <w:pStyle w:val="af"/>
        <w:numPr>
          <w:ilvl w:val="0"/>
          <w:numId w:val="8"/>
        </w:num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 xml:space="preserve">Adaptation for CD-SSB (B1) </w:t>
      </w:r>
    </w:p>
    <w:p w14:paraId="13668080" w14:textId="77777777" w:rsidR="005A0A33" w:rsidRDefault="005A0A33">
      <w:pPr>
        <w:overflowPunct/>
        <w:autoSpaceDE/>
        <w:autoSpaceDN/>
        <w:adjustRightInd/>
        <w:spacing w:after="0"/>
        <w:jc w:val="left"/>
        <w:textAlignment w:val="auto"/>
        <w:rPr>
          <w:rFonts w:ascii="Times New Roman" w:eastAsia="바탕" w:hAnsi="Times New Roman"/>
          <w:szCs w:val="24"/>
          <w:highlight w:val="yellow"/>
          <w:lang w:eastAsia="en-US"/>
        </w:rPr>
      </w:pPr>
    </w:p>
    <w:tbl>
      <w:tblPr>
        <w:tblStyle w:val="aa"/>
        <w:tblW w:w="0" w:type="auto"/>
        <w:tblLook w:val="04A0" w:firstRow="1" w:lastRow="0" w:firstColumn="1" w:lastColumn="0" w:noHBand="0" w:noVBand="1"/>
      </w:tblPr>
      <w:tblGrid>
        <w:gridCol w:w="1828"/>
        <w:gridCol w:w="7707"/>
      </w:tblGrid>
      <w:tr w:rsidR="005A0A33" w14:paraId="13668083" w14:textId="77777777">
        <w:trPr>
          <w:trHeight w:val="235"/>
        </w:trPr>
        <w:tc>
          <w:tcPr>
            <w:tcW w:w="1828" w:type="dxa"/>
          </w:tcPr>
          <w:p w14:paraId="13668081" w14:textId="77777777" w:rsidR="005A0A33" w:rsidRDefault="008665F6">
            <w:pPr>
              <w:pStyle w:val="a4"/>
              <w:spacing w:after="0"/>
              <w:rPr>
                <w:rFonts w:ascii="Times New Roman" w:hAnsi="Times New Roman"/>
              </w:rPr>
            </w:pPr>
            <w:r>
              <w:rPr>
                <w:rFonts w:ascii="Times New Roman" w:hAnsi="Times New Roman"/>
              </w:rPr>
              <w:t>Company</w:t>
            </w:r>
          </w:p>
        </w:tc>
        <w:tc>
          <w:tcPr>
            <w:tcW w:w="7707" w:type="dxa"/>
          </w:tcPr>
          <w:p w14:paraId="13668082" w14:textId="77777777" w:rsidR="005A0A33" w:rsidRDefault="008665F6">
            <w:pPr>
              <w:pStyle w:val="a4"/>
              <w:spacing w:after="0"/>
              <w:rPr>
                <w:rFonts w:ascii="Times New Roman" w:hAnsi="Times New Roman"/>
              </w:rPr>
            </w:pPr>
            <w:r>
              <w:rPr>
                <w:rFonts w:ascii="Times New Roman" w:hAnsi="Times New Roman"/>
              </w:rPr>
              <w:t>Comment</w:t>
            </w:r>
          </w:p>
        </w:tc>
      </w:tr>
      <w:tr w:rsidR="005A0A33" w14:paraId="13668087" w14:textId="77777777">
        <w:trPr>
          <w:trHeight w:val="235"/>
        </w:trPr>
        <w:tc>
          <w:tcPr>
            <w:tcW w:w="1828" w:type="dxa"/>
          </w:tcPr>
          <w:p w14:paraId="13668084"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7707" w:type="dxa"/>
          </w:tcPr>
          <w:p w14:paraId="13668085"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this proposal.</w:t>
            </w:r>
          </w:p>
          <w:p w14:paraId="13668086"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As we mentioned in our </w:t>
            </w:r>
            <w:proofErr w:type="spellStart"/>
            <w:r>
              <w:rPr>
                <w:rFonts w:ascii="Times New Roman" w:eastAsiaTheme="minorEastAsia" w:hAnsi="Times New Roman"/>
              </w:rPr>
              <w:t>tdoc</w:t>
            </w:r>
            <w:proofErr w:type="spellEnd"/>
            <w:r>
              <w:rPr>
                <w:rFonts w:ascii="Times New Roman" w:eastAsiaTheme="minorEastAsia" w:hAnsi="Times New Roman"/>
              </w:rPr>
              <w:t xml:space="preserve">, a </w:t>
            </w:r>
            <w:proofErr w:type="spellStart"/>
            <w:r>
              <w:rPr>
                <w:rFonts w:ascii="Times New Roman" w:eastAsiaTheme="minorEastAsia" w:hAnsi="Times New Roman"/>
              </w:rPr>
              <w:t>SCell</w:t>
            </w:r>
            <w:proofErr w:type="spellEnd"/>
            <w:r>
              <w:rPr>
                <w:rFonts w:ascii="Times New Roman" w:eastAsiaTheme="minorEastAsia" w:hAnsi="Times New Roman"/>
              </w:rPr>
              <w:t xml:space="preserve"> for one UE may also be considered as a </w:t>
            </w:r>
            <w:proofErr w:type="spellStart"/>
            <w:r>
              <w:rPr>
                <w:rFonts w:ascii="Times New Roman" w:eastAsiaTheme="minorEastAsia" w:hAnsi="Times New Roman"/>
              </w:rPr>
              <w:t>PCell</w:t>
            </w:r>
            <w:proofErr w:type="spellEnd"/>
            <w:r>
              <w:rPr>
                <w:rFonts w:ascii="Times New Roman" w:eastAsiaTheme="minorEastAsia" w:hAnsi="Times New Roman"/>
              </w:rPr>
              <w:t xml:space="preserve">, </w:t>
            </w:r>
            <w:proofErr w:type="spellStart"/>
            <w:r>
              <w:rPr>
                <w:rFonts w:ascii="Times New Roman" w:eastAsiaTheme="minorEastAsia" w:hAnsi="Times New Roman"/>
              </w:rPr>
              <w:t>SCell</w:t>
            </w:r>
            <w:proofErr w:type="spellEnd"/>
            <w:r>
              <w:rPr>
                <w:rFonts w:ascii="Times New Roman" w:eastAsiaTheme="minorEastAsia" w:hAnsi="Times New Roman"/>
              </w:rPr>
              <w:t xml:space="preserve"> or camped cell for another UEs. Therefore, since it is already agreed that CD-SSB adaptation (i.e. the periodicity of CD-SSB is larger than 20ms)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adaptation for CD-SSB on </w:t>
            </w:r>
            <w:proofErr w:type="spellStart"/>
            <w:r>
              <w:rPr>
                <w:rFonts w:ascii="Times New Roman" w:eastAsiaTheme="minorEastAsia" w:hAnsi="Times New Roman"/>
              </w:rPr>
              <w:t>SCell</w:t>
            </w:r>
            <w:proofErr w:type="spellEnd"/>
            <w:r>
              <w:rPr>
                <w:rFonts w:ascii="Times New Roman" w:eastAsiaTheme="minorEastAsia" w:hAnsi="Times New Roman"/>
              </w:rPr>
              <w:t xml:space="preserve"> may also not that applicable.</w:t>
            </w:r>
          </w:p>
        </w:tc>
      </w:tr>
      <w:tr w:rsidR="005A0A33" w14:paraId="1366808A" w14:textId="77777777">
        <w:trPr>
          <w:trHeight w:val="235"/>
        </w:trPr>
        <w:tc>
          <w:tcPr>
            <w:tcW w:w="1828" w:type="dxa"/>
          </w:tcPr>
          <w:p w14:paraId="13668088"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13668089"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proofErr w:type="spellStart"/>
            <w:r>
              <w:rPr>
                <w:rFonts w:ascii="Times New Roman" w:eastAsiaTheme="minorEastAsia" w:hAnsi="Times New Roman"/>
              </w:rPr>
              <w:t>SCell</w:t>
            </w:r>
            <w:proofErr w:type="spellEnd"/>
            <w:r>
              <w:rPr>
                <w:rFonts w:ascii="Times New Roman" w:eastAsiaTheme="minorEastAsia" w:hAnsi="Times New Roman"/>
              </w:rPr>
              <w:t>, CD-SSB adaptation is deprioritized</w:t>
            </w:r>
          </w:p>
        </w:tc>
      </w:tr>
      <w:tr w:rsidR="005A0A33" w14:paraId="1366808D" w14:textId="77777777">
        <w:trPr>
          <w:trHeight w:val="235"/>
        </w:trPr>
        <w:tc>
          <w:tcPr>
            <w:tcW w:w="1828" w:type="dxa"/>
          </w:tcPr>
          <w:p w14:paraId="1366808B" w14:textId="77777777" w:rsidR="005A0A33" w:rsidRDefault="008665F6">
            <w:pPr>
              <w:pStyle w:val="a4"/>
              <w:spacing w:after="0"/>
              <w:rPr>
                <w:rFonts w:ascii="Times New Roman" w:eastAsiaTheme="minorEastAsia" w:hAnsi="Times New Roman"/>
              </w:rPr>
            </w:pPr>
            <w:r>
              <w:rPr>
                <w:rFonts w:ascii="Times New Roman" w:hAnsi="Times New Roman"/>
              </w:rPr>
              <w:t xml:space="preserve">Panasonic </w:t>
            </w:r>
          </w:p>
        </w:tc>
        <w:tc>
          <w:tcPr>
            <w:tcW w:w="7707" w:type="dxa"/>
          </w:tcPr>
          <w:p w14:paraId="1366808C" w14:textId="77777777" w:rsidR="005A0A33" w:rsidRDefault="008665F6">
            <w:pPr>
              <w:pStyle w:val="a4"/>
              <w:spacing w:after="0"/>
              <w:rPr>
                <w:rFonts w:ascii="Times New Roman" w:eastAsiaTheme="minorEastAsia" w:hAnsi="Times New Roman"/>
              </w:rPr>
            </w:pPr>
            <w:r>
              <w:rPr>
                <w:rFonts w:ascii="Times New Roman" w:hAnsi="Times New Roman"/>
              </w:rPr>
              <w:t>Same comment as 2.1.2.</w:t>
            </w:r>
          </w:p>
        </w:tc>
      </w:tr>
      <w:tr w:rsidR="005A0A33" w14:paraId="13668090" w14:textId="77777777">
        <w:trPr>
          <w:trHeight w:val="235"/>
        </w:trPr>
        <w:tc>
          <w:tcPr>
            <w:tcW w:w="1828" w:type="dxa"/>
          </w:tcPr>
          <w:p w14:paraId="1366808E" w14:textId="77777777" w:rsidR="005A0A33" w:rsidRDefault="008665F6">
            <w:pPr>
              <w:pStyle w:val="a4"/>
              <w:spacing w:after="0"/>
              <w:rPr>
                <w:rFonts w:ascii="Times New Roman" w:hAnsi="Times New Roman"/>
              </w:rPr>
            </w:pPr>
            <w:r>
              <w:rPr>
                <w:rFonts w:ascii="Times New Roman" w:hAnsi="Times New Roman"/>
              </w:rPr>
              <w:t>Nokia/NSB</w:t>
            </w:r>
          </w:p>
        </w:tc>
        <w:tc>
          <w:tcPr>
            <w:tcW w:w="7707" w:type="dxa"/>
          </w:tcPr>
          <w:p w14:paraId="1366808F" w14:textId="77777777" w:rsidR="005A0A33" w:rsidRDefault="008665F6">
            <w:pPr>
              <w:pStyle w:val="a4"/>
              <w:spacing w:after="0"/>
              <w:rPr>
                <w:rFonts w:ascii="Times New Roman" w:hAnsi="Times New Roman"/>
              </w:rPr>
            </w:pPr>
            <w:r>
              <w:rPr>
                <w:rFonts w:ascii="Times New Roman" w:hAnsi="Times New Roman"/>
              </w:rPr>
              <w:t xml:space="preserve">We support adaptation of CD-SSB in </w:t>
            </w:r>
            <w:proofErr w:type="spellStart"/>
            <w:r>
              <w:rPr>
                <w:rFonts w:ascii="Times New Roman" w:hAnsi="Times New Roman"/>
              </w:rPr>
              <w:t>Scell</w:t>
            </w:r>
            <w:proofErr w:type="spellEnd"/>
            <w:r>
              <w:rPr>
                <w:rFonts w:ascii="Times New Roman" w:hAnsi="Times New Roman"/>
              </w:rPr>
              <w:t xml:space="preserve">. Whether SSB in </w:t>
            </w:r>
            <w:proofErr w:type="spellStart"/>
            <w:r>
              <w:rPr>
                <w:rFonts w:ascii="Times New Roman" w:hAnsi="Times New Roman"/>
              </w:rPr>
              <w:t>Scell</w:t>
            </w:r>
            <w:proofErr w:type="spellEnd"/>
            <w:r>
              <w:rPr>
                <w:rFonts w:ascii="Times New Roman" w:hAnsi="Times New Roman"/>
              </w:rPr>
              <w:t xml:space="preserve"> is CD-SSB or NCD-SSB does not matter because UE does not need to decode SIB1 in </w:t>
            </w:r>
            <w:proofErr w:type="spellStart"/>
            <w:r>
              <w:rPr>
                <w:rFonts w:ascii="Times New Roman" w:hAnsi="Times New Roman"/>
              </w:rPr>
              <w:t>Scell</w:t>
            </w:r>
            <w:proofErr w:type="spellEnd"/>
            <w:r>
              <w:rPr>
                <w:rFonts w:ascii="Times New Roman" w:hAnsi="Times New Roman"/>
              </w:rPr>
              <w:t xml:space="preserve">. If the cell is used as </w:t>
            </w:r>
            <w:proofErr w:type="spellStart"/>
            <w:r>
              <w:rPr>
                <w:rFonts w:ascii="Times New Roman" w:hAnsi="Times New Roman"/>
              </w:rPr>
              <w:t>Pcell</w:t>
            </w:r>
            <w:proofErr w:type="spellEnd"/>
            <w:r>
              <w:rPr>
                <w:rFonts w:ascii="Times New Roman" w:hAnsi="Times New Roman"/>
              </w:rPr>
              <w:t xml:space="preserve"> for some other UE, </w:t>
            </w:r>
            <w:proofErr w:type="spellStart"/>
            <w:r>
              <w:rPr>
                <w:rFonts w:ascii="Times New Roman" w:hAnsi="Times New Roman"/>
              </w:rPr>
              <w:t>gNb</w:t>
            </w:r>
            <w:proofErr w:type="spellEnd"/>
            <w:r>
              <w:rPr>
                <w:rFonts w:ascii="Times New Roman" w:hAnsi="Times New Roman"/>
              </w:rPr>
              <w:t xml:space="preserve"> can decide not to adapt CD-SSB. Cell barring can be used to prevent idle mode UEs to camp in the cell.</w:t>
            </w:r>
          </w:p>
        </w:tc>
      </w:tr>
      <w:tr w:rsidR="005A0A33" w14:paraId="13668093" w14:textId="77777777">
        <w:trPr>
          <w:trHeight w:val="235"/>
        </w:trPr>
        <w:tc>
          <w:tcPr>
            <w:tcW w:w="1828" w:type="dxa"/>
          </w:tcPr>
          <w:p w14:paraId="13668091" w14:textId="77777777" w:rsidR="005A0A33" w:rsidRDefault="008665F6">
            <w:pPr>
              <w:pStyle w:val="a4"/>
              <w:spacing w:after="0"/>
              <w:rPr>
                <w:rFonts w:ascii="Times New Roman" w:hAnsi="Times New Roman"/>
              </w:rPr>
            </w:pPr>
            <w:r>
              <w:rPr>
                <w:rFonts w:ascii="Times New Roman" w:hAnsi="Times New Roman"/>
              </w:rPr>
              <w:t>Qualcomm</w:t>
            </w:r>
          </w:p>
        </w:tc>
        <w:tc>
          <w:tcPr>
            <w:tcW w:w="7707" w:type="dxa"/>
          </w:tcPr>
          <w:p w14:paraId="13668092" w14:textId="77777777" w:rsidR="005A0A33" w:rsidRDefault="008665F6">
            <w:pPr>
              <w:pStyle w:val="a4"/>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rsidR="005A0A33" w14:paraId="13668096" w14:textId="77777777">
        <w:trPr>
          <w:trHeight w:val="235"/>
        </w:trPr>
        <w:tc>
          <w:tcPr>
            <w:tcW w:w="1828" w:type="dxa"/>
          </w:tcPr>
          <w:p w14:paraId="13668094" w14:textId="77777777" w:rsidR="005A0A33" w:rsidRDefault="008665F6">
            <w:pPr>
              <w:pStyle w:val="a4"/>
              <w:spacing w:after="0"/>
              <w:rPr>
                <w:rFonts w:ascii="Times New Roman" w:hAnsi="Times New Roman"/>
                <w:lang w:val="en-US"/>
              </w:rPr>
            </w:pPr>
            <w:r>
              <w:rPr>
                <w:rFonts w:ascii="Times New Roman" w:hAnsi="Times New Roman"/>
                <w:lang w:val="en-US"/>
              </w:rPr>
              <w:t>Apple</w:t>
            </w:r>
          </w:p>
        </w:tc>
        <w:tc>
          <w:tcPr>
            <w:tcW w:w="7707" w:type="dxa"/>
          </w:tcPr>
          <w:p w14:paraId="13668095" w14:textId="77777777" w:rsidR="005A0A33" w:rsidRDefault="008665F6">
            <w:pPr>
              <w:pStyle w:val="a4"/>
              <w:spacing w:after="0"/>
              <w:rPr>
                <w:rFonts w:ascii="Times New Roman" w:hAnsi="Times New Roman"/>
                <w:lang w:val="en-US"/>
              </w:rPr>
            </w:pPr>
            <w:r>
              <w:rPr>
                <w:rFonts w:ascii="Times New Roman" w:hAnsi="Times New Roman"/>
                <w:lang w:val="en-US"/>
              </w:rPr>
              <w:t xml:space="preserve">Similar to 2.1.1, </w:t>
            </w:r>
            <w:r>
              <w:rPr>
                <w:rFonts w:ascii="Times New Roman" w:eastAsiaTheme="minorEastAsia" w:hAnsi="Times New Roman"/>
                <w:lang w:val="en-US"/>
              </w:rPr>
              <w:t xml:space="preserve"> we have a general concern on supporting CD-SSB adaptation, since it was already agreed to not support CD-SSB adaptation for CONNECTED UEs’ </w:t>
            </w:r>
            <w:proofErr w:type="spellStart"/>
            <w:r>
              <w:rPr>
                <w:rFonts w:ascii="Times New Roman" w:eastAsiaTheme="minorEastAsia" w:hAnsi="Times New Roman"/>
                <w:lang w:val="en-US"/>
              </w:rPr>
              <w:t>PCell</w:t>
            </w:r>
            <w:proofErr w:type="spellEnd"/>
            <w:r>
              <w:rPr>
                <w:rFonts w:ascii="Times New Roman" w:eastAsiaTheme="minorEastAsia" w:hAnsi="Times New Roman"/>
                <w:lang w:val="en-US"/>
              </w:rPr>
              <w:t xml:space="preserve">. We do not see the motivation to support it for </w:t>
            </w:r>
            <w:proofErr w:type="spellStart"/>
            <w:r>
              <w:rPr>
                <w:rFonts w:ascii="Times New Roman" w:eastAsiaTheme="minorEastAsia" w:hAnsi="Times New Roman"/>
                <w:lang w:val="en-US"/>
              </w:rPr>
              <w:t>SCell</w:t>
            </w:r>
            <w:proofErr w:type="spellEnd"/>
            <w:r>
              <w:rPr>
                <w:rFonts w:ascii="Times New Roman" w:eastAsiaTheme="minorEastAsia" w:hAnsi="Times New Roman"/>
                <w:lang w:val="en-US"/>
              </w:rPr>
              <w:t>.</w:t>
            </w:r>
          </w:p>
        </w:tc>
      </w:tr>
      <w:tr w:rsidR="005A0A33" w14:paraId="13668099" w14:textId="77777777">
        <w:trPr>
          <w:trHeight w:val="235"/>
        </w:trPr>
        <w:tc>
          <w:tcPr>
            <w:tcW w:w="1828" w:type="dxa"/>
          </w:tcPr>
          <w:p w14:paraId="13668097" w14:textId="77777777" w:rsidR="005A0A33" w:rsidRDefault="008665F6">
            <w:pPr>
              <w:pStyle w:val="a4"/>
              <w:spacing w:after="0"/>
              <w:rPr>
                <w:rFonts w:ascii="Times New Roman" w:eastAsia="SimSun" w:hAnsi="Times New Roman"/>
                <w:lang w:val="en-US"/>
              </w:rPr>
            </w:pPr>
            <w:r>
              <w:rPr>
                <w:rFonts w:ascii="Times New Roman" w:eastAsia="SimSun" w:hAnsi="Times New Roman" w:hint="eastAsia"/>
                <w:lang w:val="en-US"/>
              </w:rPr>
              <w:t xml:space="preserve">ZTE, </w:t>
            </w:r>
            <w:proofErr w:type="spellStart"/>
            <w:r>
              <w:rPr>
                <w:rFonts w:ascii="Times New Roman" w:eastAsia="SimSun" w:hAnsi="Times New Roman" w:hint="eastAsia"/>
                <w:lang w:val="en-US"/>
              </w:rPr>
              <w:t>Sanechips</w:t>
            </w:r>
            <w:proofErr w:type="spellEnd"/>
          </w:p>
        </w:tc>
        <w:tc>
          <w:tcPr>
            <w:tcW w:w="7707" w:type="dxa"/>
          </w:tcPr>
          <w:p w14:paraId="13668098" w14:textId="77777777" w:rsidR="005A0A33" w:rsidRDefault="008665F6">
            <w:pPr>
              <w:pStyle w:val="a4"/>
              <w:spacing w:after="0"/>
              <w:rPr>
                <w:rFonts w:ascii="Times New Roman" w:eastAsia="SimSun" w:hAnsi="Times New Roman"/>
                <w:lang w:val="en-US"/>
              </w:rPr>
            </w:pPr>
            <w:r>
              <w:rPr>
                <w:rFonts w:ascii="Times New Roman" w:eastAsia="SimSun" w:hAnsi="Times New Roman" w:hint="eastAsia"/>
                <w:lang w:val="en-US"/>
              </w:rPr>
              <w:t xml:space="preserve">We support adaptation of CD-SSB in </w:t>
            </w:r>
            <w:proofErr w:type="spellStart"/>
            <w:r>
              <w:rPr>
                <w:rFonts w:ascii="Times New Roman" w:eastAsia="SimSun" w:hAnsi="Times New Roman" w:hint="eastAsia"/>
                <w:lang w:val="en-US"/>
              </w:rPr>
              <w:t>SCell</w:t>
            </w:r>
            <w:proofErr w:type="spellEnd"/>
            <w:r>
              <w:rPr>
                <w:rFonts w:ascii="Times New Roman" w:eastAsia="SimSun" w:hAnsi="Times New Roman" w:hint="eastAsia"/>
                <w:lang w:val="en-US"/>
              </w:rPr>
              <w:t>. From the perspective of existing specification, either CD-SSB or not CD-SSB can be configured based existing network, and adapting CD-SSB/not CD-SSB may yield significant NES benefits. In order to address concern of legacy UE impact, cell barring in the MIB of CD-SSB and SIB1 can be considered.</w:t>
            </w:r>
          </w:p>
        </w:tc>
      </w:tr>
      <w:tr w:rsidR="00556D66" w14:paraId="376DC331" w14:textId="77777777" w:rsidTr="00556D66">
        <w:trPr>
          <w:trHeight w:val="235"/>
        </w:trPr>
        <w:tc>
          <w:tcPr>
            <w:tcW w:w="1828" w:type="dxa"/>
          </w:tcPr>
          <w:p w14:paraId="629A3AAA" w14:textId="77777777" w:rsidR="00556D66" w:rsidRDefault="00556D66" w:rsidP="00D351D9">
            <w:pPr>
              <w:pStyle w:val="a4"/>
              <w:spacing w:after="0"/>
              <w:rPr>
                <w:rFonts w:ascii="Times New Roman" w:eastAsia="SimSun" w:hAnsi="Times New Roman"/>
                <w:lang w:val="en-US"/>
              </w:rPr>
            </w:pPr>
            <w:r>
              <w:rPr>
                <w:rFonts w:ascii="Times New Roman" w:eastAsia="SimSun" w:hAnsi="Times New Roman"/>
                <w:lang w:val="en-US"/>
              </w:rPr>
              <w:t>Moderator</w:t>
            </w:r>
          </w:p>
        </w:tc>
        <w:tc>
          <w:tcPr>
            <w:tcW w:w="7707" w:type="dxa"/>
          </w:tcPr>
          <w:p w14:paraId="51C96D2A" w14:textId="77777777" w:rsidR="00556D66" w:rsidRDefault="00556D66" w:rsidP="00D351D9">
            <w:pPr>
              <w:pStyle w:val="a4"/>
              <w:spacing w:after="0"/>
              <w:rPr>
                <w:rFonts w:ascii="Times New Roman" w:eastAsiaTheme="minorEastAsia" w:hAnsi="Times New Roman"/>
                <w:lang w:val="en-US"/>
              </w:rPr>
            </w:pPr>
            <w:r>
              <w:rPr>
                <w:rFonts w:ascii="Times New Roman" w:eastAsiaTheme="minorEastAsia" w:hAnsi="Times New Roman"/>
                <w:lang w:val="en-US"/>
              </w:rPr>
              <w:t xml:space="preserve">Companies can continue to provide comments on the discussion point. </w:t>
            </w:r>
          </w:p>
        </w:tc>
      </w:tr>
      <w:tr w:rsidR="00C61234" w14:paraId="2D7554C1" w14:textId="77777777" w:rsidTr="00556D66">
        <w:trPr>
          <w:trHeight w:val="235"/>
        </w:trPr>
        <w:tc>
          <w:tcPr>
            <w:tcW w:w="1828" w:type="dxa"/>
          </w:tcPr>
          <w:p w14:paraId="4B54A15D" w14:textId="16A2087C" w:rsidR="00C61234" w:rsidRPr="00C61234" w:rsidRDefault="00C61234" w:rsidP="00D351D9">
            <w:pPr>
              <w:pStyle w:val="a4"/>
              <w:spacing w:after="0"/>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707" w:type="dxa"/>
          </w:tcPr>
          <w:p w14:paraId="08BF498D" w14:textId="01E73ED5" w:rsidR="00C61234" w:rsidRDefault="00C61234" w:rsidP="00C61234">
            <w:pPr>
              <w:pStyle w:val="a4"/>
              <w:spacing w:after="0"/>
              <w:rPr>
                <w:rFonts w:ascii="Times New Roman" w:eastAsiaTheme="minorEastAsia" w:hAnsi="Times New Roman"/>
                <w:lang w:val="en-US"/>
              </w:rPr>
            </w:pPr>
            <w:r>
              <w:rPr>
                <w:rFonts w:ascii="Times New Roman" w:eastAsiaTheme="minorEastAsia" w:hAnsi="Times New Roman"/>
                <w:lang w:val="en-US"/>
              </w:rPr>
              <w:t xml:space="preserve">For </w:t>
            </w:r>
            <w:r w:rsidRPr="00C61234">
              <w:rPr>
                <w:rFonts w:ascii="Times New Roman" w:eastAsiaTheme="minorEastAsia" w:hAnsi="Times New Roman"/>
                <w:lang w:val="en-US"/>
              </w:rPr>
              <w:t xml:space="preserve">adaptation of SSB in time domain for Rel-19 NES-capable UE’s </w:t>
            </w:r>
            <w:proofErr w:type="spellStart"/>
            <w:r w:rsidRPr="00C61234">
              <w:rPr>
                <w:rFonts w:ascii="Times New Roman" w:eastAsiaTheme="minorEastAsia" w:hAnsi="Times New Roman"/>
                <w:lang w:val="en-US"/>
              </w:rPr>
              <w:t>SCell</w:t>
            </w:r>
            <w:proofErr w:type="spellEnd"/>
            <w:r>
              <w:rPr>
                <w:rFonts w:ascii="Times New Roman" w:eastAsiaTheme="minorEastAsia" w:hAnsi="Times New Roman"/>
                <w:lang w:val="en-US"/>
              </w:rPr>
              <w:t xml:space="preserve">, </w:t>
            </w:r>
            <w:r>
              <w:rPr>
                <w:rFonts w:ascii="Times New Roman" w:eastAsia="PMingLiU" w:hAnsi="Times New Roman" w:hint="eastAsia"/>
                <w:lang w:val="en-US" w:eastAsia="zh-TW"/>
              </w:rPr>
              <w:t>a</w:t>
            </w:r>
            <w:r w:rsidRPr="00C61234">
              <w:rPr>
                <w:rFonts w:ascii="Times New Roman" w:eastAsiaTheme="minorEastAsia" w:hAnsi="Times New Roman"/>
                <w:lang w:val="en-US"/>
              </w:rPr>
              <w:t>daptation for CD-SSB (B1)</w:t>
            </w:r>
            <w:r>
              <w:rPr>
                <w:rFonts w:ascii="Times New Roman" w:eastAsiaTheme="minorEastAsia" w:hAnsi="Times New Roman"/>
                <w:lang w:val="en-US"/>
              </w:rPr>
              <w:t xml:space="preserve"> should not be a prioritized solution.  In our op</w:t>
            </w:r>
            <w:r w:rsidR="00972DA5">
              <w:rPr>
                <w:rFonts w:ascii="Times New Roman" w:eastAsiaTheme="minorEastAsia" w:hAnsi="Times New Roman"/>
                <w:lang w:val="en-US"/>
              </w:rPr>
              <w:t xml:space="preserve">inion, </w:t>
            </w:r>
            <w:r w:rsidR="00972DA5" w:rsidRPr="00972DA5">
              <w:rPr>
                <w:rFonts w:ascii="Times New Roman" w:eastAsiaTheme="minorEastAsia" w:hAnsi="Times New Roman"/>
                <w:lang w:val="en-US"/>
              </w:rPr>
              <w:t xml:space="preserve">adaptation for </w:t>
            </w:r>
            <w:r w:rsidR="00972DA5">
              <w:rPr>
                <w:rFonts w:ascii="Times New Roman" w:eastAsiaTheme="minorEastAsia" w:hAnsi="Times New Roman"/>
                <w:lang w:val="en-US"/>
              </w:rPr>
              <w:t>N</w:t>
            </w:r>
            <w:r w:rsidR="00972DA5" w:rsidRPr="00972DA5">
              <w:rPr>
                <w:rFonts w:ascii="Times New Roman" w:eastAsiaTheme="minorEastAsia" w:hAnsi="Times New Roman"/>
                <w:lang w:val="en-US"/>
              </w:rPr>
              <w:t xml:space="preserve">CD-SSB </w:t>
            </w:r>
            <w:r w:rsidR="00972DA5">
              <w:rPr>
                <w:rFonts w:ascii="Times New Roman" w:eastAsiaTheme="minorEastAsia" w:hAnsi="Times New Roman"/>
                <w:lang w:val="en-US"/>
              </w:rPr>
              <w:t>is sufficient for a</w:t>
            </w:r>
            <w:r w:rsidR="00972DA5" w:rsidRPr="00972DA5">
              <w:rPr>
                <w:rFonts w:ascii="Times New Roman" w:eastAsiaTheme="minorEastAsia" w:hAnsi="Times New Roman"/>
                <w:lang w:val="en-US"/>
              </w:rPr>
              <w:t xml:space="preserve">daptation of SSB in time domain for Rel-19 NES-capable UE’s </w:t>
            </w:r>
            <w:proofErr w:type="spellStart"/>
            <w:r w:rsidR="00972DA5" w:rsidRPr="00972DA5">
              <w:rPr>
                <w:rFonts w:ascii="Times New Roman" w:eastAsiaTheme="minorEastAsia" w:hAnsi="Times New Roman"/>
                <w:lang w:val="en-US"/>
              </w:rPr>
              <w:t>SCell</w:t>
            </w:r>
            <w:proofErr w:type="spellEnd"/>
            <w:r w:rsidR="00972DA5">
              <w:rPr>
                <w:rFonts w:ascii="Times New Roman" w:eastAsiaTheme="minorEastAsia" w:hAnsi="Times New Roman"/>
                <w:lang w:val="en-US"/>
              </w:rPr>
              <w:t>.</w:t>
            </w:r>
          </w:p>
        </w:tc>
      </w:tr>
      <w:tr w:rsidR="002B2D0A" w14:paraId="2B83A35A" w14:textId="77777777" w:rsidTr="00556D66">
        <w:trPr>
          <w:trHeight w:val="235"/>
        </w:trPr>
        <w:tc>
          <w:tcPr>
            <w:tcW w:w="1828" w:type="dxa"/>
          </w:tcPr>
          <w:p w14:paraId="3EB30F79" w14:textId="0DB99618" w:rsidR="002B2D0A" w:rsidRPr="002B2D0A" w:rsidRDefault="002B2D0A" w:rsidP="00D351D9">
            <w:pPr>
              <w:pStyle w:val="a4"/>
              <w:spacing w:after="0"/>
              <w:rPr>
                <w:rFonts w:ascii="Times New Roman" w:eastAsia="맑은 고딕" w:hAnsi="Times New Roman" w:hint="eastAsia"/>
                <w:lang w:val="en-US" w:eastAsia="ko-KR"/>
              </w:rPr>
            </w:pPr>
            <w:r>
              <w:rPr>
                <w:rFonts w:ascii="Times New Roman" w:eastAsia="맑은 고딕" w:hAnsi="Times New Roman" w:hint="eastAsia"/>
                <w:lang w:val="en-US" w:eastAsia="ko-KR"/>
              </w:rPr>
              <w:t>L</w:t>
            </w:r>
            <w:r>
              <w:rPr>
                <w:rFonts w:ascii="Times New Roman" w:eastAsia="맑은 고딕" w:hAnsi="Times New Roman"/>
                <w:lang w:val="en-US" w:eastAsia="ko-KR"/>
              </w:rPr>
              <w:t>GE</w:t>
            </w:r>
          </w:p>
        </w:tc>
        <w:tc>
          <w:tcPr>
            <w:tcW w:w="7707" w:type="dxa"/>
          </w:tcPr>
          <w:p w14:paraId="76656940" w14:textId="40DE3726" w:rsidR="002B2D0A" w:rsidRPr="002B2D0A" w:rsidRDefault="00BF6360" w:rsidP="00C61234">
            <w:pPr>
              <w:pStyle w:val="a4"/>
              <w:spacing w:after="0"/>
              <w:rPr>
                <w:rFonts w:ascii="Times New Roman" w:eastAsia="맑은 고딕" w:hAnsi="Times New Roman" w:hint="eastAsia"/>
                <w:lang w:val="en-US" w:eastAsia="ko-KR"/>
              </w:rPr>
            </w:pPr>
            <w:r>
              <w:rPr>
                <w:rFonts w:ascii="Times New Roman" w:eastAsia="맑은 고딕" w:hAnsi="Times New Roman"/>
                <w:lang w:val="en-US" w:eastAsia="ko-KR"/>
              </w:rPr>
              <w:t>Agree with Apple.</w:t>
            </w:r>
          </w:p>
        </w:tc>
      </w:tr>
    </w:tbl>
    <w:p w14:paraId="1366809A" w14:textId="77777777" w:rsidR="005A0A33" w:rsidRDefault="005A0A33">
      <w:pPr>
        <w:overflowPunct/>
        <w:autoSpaceDE/>
        <w:autoSpaceDN/>
        <w:adjustRightInd/>
        <w:spacing w:after="0"/>
        <w:jc w:val="left"/>
        <w:textAlignment w:val="auto"/>
        <w:rPr>
          <w:rFonts w:ascii="Times New Roman" w:eastAsia="바탕" w:hAnsi="Times New Roman"/>
          <w:szCs w:val="24"/>
          <w:highlight w:val="yellow"/>
          <w:lang w:eastAsia="en-US"/>
        </w:rPr>
      </w:pPr>
    </w:p>
    <w:p w14:paraId="5C461E7A" w14:textId="77777777" w:rsidR="00DC69F7" w:rsidRDefault="00DC69F7">
      <w:pPr>
        <w:overflowPunct/>
        <w:autoSpaceDE/>
        <w:autoSpaceDN/>
        <w:adjustRightInd/>
        <w:spacing w:after="0"/>
        <w:jc w:val="left"/>
        <w:textAlignment w:val="auto"/>
        <w:rPr>
          <w:rFonts w:ascii="Times New Roman" w:eastAsia="바탕" w:hAnsi="Times New Roman"/>
          <w:szCs w:val="24"/>
          <w:highlight w:val="yellow"/>
          <w:lang w:eastAsia="en-US"/>
        </w:rPr>
      </w:pPr>
    </w:p>
    <w:p w14:paraId="1366809B" w14:textId="77777777" w:rsidR="005A0A33" w:rsidRDefault="008665F6">
      <w:pPr>
        <w:pStyle w:val="a4"/>
      </w:pPr>
      <w:r>
        <w:rPr>
          <w:rFonts w:ascii="Times New Roman" w:eastAsia="바탕" w:hAnsi="Times New Roman"/>
          <w:szCs w:val="24"/>
          <w:highlight w:val="yellow"/>
          <w:lang w:eastAsia="en-US"/>
        </w:rPr>
        <w:t xml:space="preserve"> </w:t>
      </w:r>
      <w:r>
        <w:t xml:space="preserve">Several companies provided their views on extending Cell DTX to SSB adaptation. </w:t>
      </w:r>
    </w:p>
    <w:p w14:paraId="1366809C" w14:textId="77777777" w:rsidR="005A0A33" w:rsidRDefault="008665F6">
      <w:pPr>
        <w:pStyle w:val="af"/>
        <w:numPr>
          <w:ilvl w:val="0"/>
          <w:numId w:val="9"/>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14:paraId="1366809D" w14:textId="77777777" w:rsidR="005A0A33" w:rsidRDefault="008665F6">
      <w:pPr>
        <w:pStyle w:val="af"/>
        <w:numPr>
          <w:ilvl w:val="1"/>
          <w:numId w:val="9"/>
        </w:numPr>
        <w:rPr>
          <w:rFonts w:ascii="Times New Roman" w:hAnsi="Times New Roman"/>
        </w:rPr>
      </w:pPr>
      <w:r>
        <w:rPr>
          <w:rFonts w:ascii="Times New Roman" w:hAnsi="Times New Roman"/>
        </w:rPr>
        <w:t>CATT, Samsung, CT</w:t>
      </w:r>
    </w:p>
    <w:p w14:paraId="1366809E" w14:textId="77777777" w:rsidR="005A0A33" w:rsidRDefault="008665F6">
      <w:pPr>
        <w:pStyle w:val="af"/>
        <w:numPr>
          <w:ilvl w:val="0"/>
          <w:numId w:val="9"/>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14:paraId="1366809F" w14:textId="77777777" w:rsidR="005A0A33" w:rsidRDefault="008665F6">
      <w:pPr>
        <w:pStyle w:val="af"/>
        <w:numPr>
          <w:ilvl w:val="1"/>
          <w:numId w:val="9"/>
        </w:numPr>
        <w:rPr>
          <w:rFonts w:ascii="Times New Roman" w:hAnsi="Times New Roman"/>
        </w:rPr>
      </w:pPr>
      <w:r>
        <w:rPr>
          <w:rFonts w:ascii="Times New Roman" w:hAnsi="Times New Roman"/>
        </w:rPr>
        <w:t>LG, FW, NEC, Oppo</w:t>
      </w:r>
    </w:p>
    <w:p w14:paraId="136680A0" w14:textId="77777777" w:rsidR="005A0A33" w:rsidRDefault="008665F6">
      <w:pPr>
        <w:pStyle w:val="af"/>
        <w:numPr>
          <w:ilvl w:val="0"/>
          <w:numId w:val="9"/>
        </w:numPr>
        <w:rPr>
          <w:rFonts w:ascii="Times New Roman" w:hAnsi="Times New Roman"/>
        </w:rPr>
      </w:pPr>
      <w:r>
        <w:rPr>
          <w:rFonts w:ascii="Times New Roman" w:hAnsi="Times New Roman"/>
        </w:rPr>
        <w:t xml:space="preserve">Option 3 (Cell DTX does not impact UE assumption on SSB transmissions (i.e. legacy </w:t>
      </w:r>
      <w:proofErr w:type="spellStart"/>
      <w:r>
        <w:rPr>
          <w:rFonts w:ascii="Times New Roman" w:hAnsi="Times New Roman"/>
        </w:rPr>
        <w:t>behavior</w:t>
      </w:r>
      <w:proofErr w:type="spellEnd"/>
      <w:r>
        <w:rPr>
          <w:rFonts w:ascii="Times New Roman" w:hAnsi="Times New Roman"/>
        </w:rPr>
        <w:t>) – no spec impact)</w:t>
      </w:r>
    </w:p>
    <w:p w14:paraId="136680A1" w14:textId="77777777" w:rsidR="005A0A33" w:rsidRDefault="008665F6">
      <w:pPr>
        <w:pStyle w:val="af"/>
        <w:numPr>
          <w:ilvl w:val="1"/>
          <w:numId w:val="9"/>
        </w:numPr>
        <w:rPr>
          <w:rFonts w:ascii="Times New Roman" w:hAnsi="Times New Roman"/>
        </w:rPr>
      </w:pPr>
      <w:r>
        <w:rPr>
          <w:rFonts w:ascii="Times New Roman" w:hAnsi="Times New Roman"/>
        </w:rPr>
        <w:t xml:space="preserve">Fujitsu, Apple, Interdigital, vivo, Huawei, Google, Ericsson, </w:t>
      </w:r>
      <w:proofErr w:type="spellStart"/>
      <w:r>
        <w:rPr>
          <w:rFonts w:ascii="Times New Roman" w:hAnsi="Times New Roman"/>
        </w:rPr>
        <w:t>Mediatek</w:t>
      </w:r>
      <w:proofErr w:type="spellEnd"/>
      <w:r>
        <w:rPr>
          <w:rFonts w:ascii="Times New Roman" w:hAnsi="Times New Roman"/>
        </w:rPr>
        <w:t xml:space="preserve">, </w:t>
      </w:r>
      <w:proofErr w:type="spellStart"/>
      <w:r>
        <w:rPr>
          <w:rFonts w:ascii="Times New Roman" w:hAnsi="Times New Roman"/>
        </w:rPr>
        <w:t>Honor</w:t>
      </w:r>
      <w:proofErr w:type="spellEnd"/>
      <w:r>
        <w:rPr>
          <w:rFonts w:ascii="Times New Roman" w:hAnsi="Times New Roman"/>
        </w:rPr>
        <w:t>, [Xiaomi?],[Nokia?], [DoCoMo?]</w:t>
      </w:r>
    </w:p>
    <w:p w14:paraId="136680A2" w14:textId="77777777" w:rsidR="005A0A33" w:rsidRDefault="008665F6">
      <w:pPr>
        <w:pStyle w:val="2"/>
        <w:numPr>
          <w:ilvl w:val="0"/>
          <w:numId w:val="0"/>
        </w:numPr>
        <w:ind w:left="576" w:hanging="576"/>
        <w:rPr>
          <w:sz w:val="20"/>
          <w:szCs w:val="20"/>
        </w:rPr>
      </w:pPr>
      <w:r>
        <w:rPr>
          <w:sz w:val="20"/>
          <w:szCs w:val="20"/>
        </w:rPr>
        <w:t>Proposal 2.1.4</w:t>
      </w:r>
    </w:p>
    <w:p w14:paraId="136680A3" w14:textId="77777777" w:rsidR="005A0A33" w:rsidRDefault="008665F6">
      <w:pPr>
        <w:overflowPunct/>
        <w:autoSpaceDE/>
        <w:autoSpaceDN/>
        <w:adjustRightInd/>
        <w:spacing w:after="0" w:line="259" w:lineRule="auto"/>
        <w:jc w:val="left"/>
        <w:textAlignment w:val="auto"/>
        <w:rPr>
          <w:rFonts w:ascii="Times" w:eastAsia="바탕" w:hAnsi="Times" w:cs="Times"/>
          <w:szCs w:val="24"/>
          <w:lang w:eastAsia="en-US"/>
        </w:rPr>
      </w:pPr>
      <w:r>
        <w:rPr>
          <w:rFonts w:ascii="Times" w:eastAsia="바탕" w:hAnsi="Times" w:cs="Times"/>
          <w:szCs w:val="24"/>
          <w:lang w:eastAsia="en-US"/>
        </w:rPr>
        <w:t xml:space="preserve">For Cell DTX extension to SSBs not on sync-raster for connected mode UEs, select Option 3, i.e. </w:t>
      </w:r>
      <w:r>
        <w:rPr>
          <w:rFonts w:ascii="Times New Roman" w:eastAsia="바탕" w:hAnsi="Times New Roman"/>
          <w:szCs w:val="24"/>
        </w:rPr>
        <w:t xml:space="preserve">Cell DTX does not impact UE assumption on SSB transmissions (i.e. legacy </w:t>
      </w:r>
      <w:proofErr w:type="spellStart"/>
      <w:r>
        <w:rPr>
          <w:rFonts w:ascii="Times New Roman" w:eastAsia="바탕" w:hAnsi="Times New Roman"/>
          <w:szCs w:val="24"/>
        </w:rPr>
        <w:t>behavior</w:t>
      </w:r>
      <w:proofErr w:type="spellEnd"/>
      <w:r>
        <w:rPr>
          <w:rFonts w:ascii="Times New Roman" w:eastAsia="바탕" w:hAnsi="Times New Roman"/>
          <w:szCs w:val="24"/>
        </w:rPr>
        <w:t>).</w:t>
      </w:r>
    </w:p>
    <w:p w14:paraId="136680A4" w14:textId="77777777" w:rsidR="005A0A33" w:rsidRDefault="005A0A33">
      <w:pPr>
        <w:rPr>
          <w:rFonts w:ascii="Times" w:eastAsia="PMingLiU" w:hAnsi="Times" w:cs="Times"/>
          <w:lang w:eastAsia="zh-TW"/>
        </w:rPr>
      </w:pPr>
    </w:p>
    <w:tbl>
      <w:tblPr>
        <w:tblStyle w:val="aa"/>
        <w:tblW w:w="0" w:type="auto"/>
        <w:tblLook w:val="04A0" w:firstRow="1" w:lastRow="0" w:firstColumn="1" w:lastColumn="0" w:noHBand="0" w:noVBand="1"/>
      </w:tblPr>
      <w:tblGrid>
        <w:gridCol w:w="1150"/>
        <w:gridCol w:w="1440"/>
        <w:gridCol w:w="6930"/>
      </w:tblGrid>
      <w:tr w:rsidR="005A0A33" w14:paraId="136680A8" w14:textId="77777777" w:rsidTr="00491D29">
        <w:trPr>
          <w:trHeight w:val="235"/>
        </w:trPr>
        <w:tc>
          <w:tcPr>
            <w:tcW w:w="1150" w:type="dxa"/>
          </w:tcPr>
          <w:p w14:paraId="136680A5" w14:textId="77777777" w:rsidR="005A0A33" w:rsidRDefault="008665F6">
            <w:pPr>
              <w:pStyle w:val="a4"/>
              <w:spacing w:after="0"/>
              <w:rPr>
                <w:rFonts w:ascii="Times New Roman" w:hAnsi="Times New Roman"/>
              </w:rPr>
            </w:pPr>
            <w:r>
              <w:rPr>
                <w:rFonts w:ascii="Times New Roman" w:hAnsi="Times New Roman"/>
              </w:rPr>
              <w:t>Company</w:t>
            </w:r>
          </w:p>
        </w:tc>
        <w:tc>
          <w:tcPr>
            <w:tcW w:w="1440" w:type="dxa"/>
          </w:tcPr>
          <w:p w14:paraId="136680A6" w14:textId="77777777" w:rsidR="005A0A33" w:rsidRDefault="008665F6">
            <w:pPr>
              <w:pStyle w:val="a4"/>
              <w:spacing w:after="0"/>
              <w:rPr>
                <w:rFonts w:ascii="Times New Roman" w:hAnsi="Times New Roman"/>
              </w:rPr>
            </w:pPr>
            <w:r>
              <w:rPr>
                <w:rFonts w:ascii="Times New Roman" w:hAnsi="Times New Roman"/>
              </w:rPr>
              <w:t>Support (Y/N)</w:t>
            </w:r>
          </w:p>
        </w:tc>
        <w:tc>
          <w:tcPr>
            <w:tcW w:w="6930" w:type="dxa"/>
          </w:tcPr>
          <w:p w14:paraId="136680A7" w14:textId="77777777" w:rsidR="005A0A33" w:rsidRDefault="008665F6">
            <w:pPr>
              <w:pStyle w:val="a4"/>
              <w:spacing w:after="0"/>
              <w:rPr>
                <w:rFonts w:ascii="Times New Roman" w:hAnsi="Times New Roman"/>
              </w:rPr>
            </w:pPr>
            <w:r>
              <w:rPr>
                <w:rFonts w:ascii="Times New Roman" w:hAnsi="Times New Roman"/>
              </w:rPr>
              <w:t>Comment</w:t>
            </w:r>
          </w:p>
        </w:tc>
      </w:tr>
      <w:tr w:rsidR="005A0A33" w14:paraId="136680AC" w14:textId="77777777" w:rsidTr="00491D29">
        <w:trPr>
          <w:trHeight w:val="235"/>
        </w:trPr>
        <w:tc>
          <w:tcPr>
            <w:tcW w:w="1150" w:type="dxa"/>
          </w:tcPr>
          <w:p w14:paraId="136680A9"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AA"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136680AB"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This can be deprioritized until the scenario for SSB adaptation is crystal clear.</w:t>
            </w:r>
          </w:p>
        </w:tc>
      </w:tr>
      <w:tr w:rsidR="005A0A33" w14:paraId="136680B0" w14:textId="77777777" w:rsidTr="00491D29">
        <w:trPr>
          <w:trHeight w:val="235"/>
        </w:trPr>
        <w:tc>
          <w:tcPr>
            <w:tcW w:w="1150" w:type="dxa"/>
          </w:tcPr>
          <w:p w14:paraId="136680AD"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1440" w:type="dxa"/>
          </w:tcPr>
          <w:p w14:paraId="136680AE"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136680AF"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5A0A33" w14:paraId="136680B4" w14:textId="77777777" w:rsidTr="00491D29">
        <w:trPr>
          <w:trHeight w:val="235"/>
        </w:trPr>
        <w:tc>
          <w:tcPr>
            <w:tcW w:w="1150" w:type="dxa"/>
          </w:tcPr>
          <w:p w14:paraId="136680B1"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Nokia/NSB</w:t>
            </w:r>
          </w:p>
        </w:tc>
        <w:tc>
          <w:tcPr>
            <w:tcW w:w="1440" w:type="dxa"/>
          </w:tcPr>
          <w:p w14:paraId="136680B2"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Y</w:t>
            </w:r>
          </w:p>
        </w:tc>
        <w:tc>
          <w:tcPr>
            <w:tcW w:w="6930" w:type="dxa"/>
          </w:tcPr>
          <w:p w14:paraId="136680B3" w14:textId="77777777" w:rsidR="005A0A33" w:rsidRDefault="005A0A33">
            <w:pPr>
              <w:pStyle w:val="a4"/>
              <w:spacing w:after="0"/>
              <w:rPr>
                <w:rFonts w:ascii="Times New Roman" w:eastAsiaTheme="minorEastAsia" w:hAnsi="Times New Roman"/>
              </w:rPr>
            </w:pPr>
          </w:p>
        </w:tc>
      </w:tr>
      <w:tr w:rsidR="005A0A33" w14:paraId="136680B8" w14:textId="77777777" w:rsidTr="00491D29">
        <w:trPr>
          <w:trHeight w:val="235"/>
        </w:trPr>
        <w:tc>
          <w:tcPr>
            <w:tcW w:w="1150" w:type="dxa"/>
          </w:tcPr>
          <w:p w14:paraId="136680B5"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0B6" w14:textId="77777777" w:rsidR="005A0A33" w:rsidRDefault="005A0A33">
            <w:pPr>
              <w:pStyle w:val="a4"/>
              <w:spacing w:after="0"/>
              <w:rPr>
                <w:rFonts w:ascii="Times New Roman" w:eastAsiaTheme="minorEastAsia" w:hAnsi="Times New Roman"/>
              </w:rPr>
            </w:pPr>
          </w:p>
        </w:tc>
        <w:tc>
          <w:tcPr>
            <w:tcW w:w="6930" w:type="dxa"/>
          </w:tcPr>
          <w:p w14:paraId="136680B7"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We are ok with the proposal</w:t>
            </w:r>
          </w:p>
        </w:tc>
      </w:tr>
      <w:tr w:rsidR="005A0A33" w14:paraId="136680BC" w14:textId="77777777" w:rsidTr="00491D29">
        <w:trPr>
          <w:trHeight w:val="235"/>
        </w:trPr>
        <w:tc>
          <w:tcPr>
            <w:tcW w:w="1150" w:type="dxa"/>
          </w:tcPr>
          <w:p w14:paraId="136680B9" w14:textId="77777777"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0BA" w14:textId="77777777"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t>Y</w:t>
            </w:r>
          </w:p>
        </w:tc>
        <w:tc>
          <w:tcPr>
            <w:tcW w:w="6930" w:type="dxa"/>
          </w:tcPr>
          <w:p w14:paraId="136680BB" w14:textId="77777777" w:rsidR="005A0A33" w:rsidRDefault="005A0A33">
            <w:pPr>
              <w:pStyle w:val="a4"/>
              <w:spacing w:after="0"/>
              <w:rPr>
                <w:rFonts w:ascii="Times New Roman" w:eastAsiaTheme="minorEastAsia" w:hAnsi="Times New Roman"/>
              </w:rPr>
            </w:pPr>
          </w:p>
        </w:tc>
      </w:tr>
      <w:tr w:rsidR="00F67126" w14:paraId="1DE6EFC8" w14:textId="77777777" w:rsidTr="00491D29">
        <w:trPr>
          <w:trHeight w:val="235"/>
        </w:trPr>
        <w:tc>
          <w:tcPr>
            <w:tcW w:w="1150" w:type="dxa"/>
          </w:tcPr>
          <w:p w14:paraId="6B3DF50B" w14:textId="68AEDC8D" w:rsidR="00F67126" w:rsidRDefault="00F67126">
            <w:pPr>
              <w:pStyle w:val="a4"/>
              <w:spacing w:after="0"/>
              <w:rPr>
                <w:rFonts w:ascii="Times New Roman" w:eastAsiaTheme="minorEastAsia" w:hAnsi="Times New Roman"/>
                <w:lang w:val="en-US"/>
              </w:rPr>
            </w:pPr>
            <w:r>
              <w:rPr>
                <w:rFonts w:ascii="Times New Roman" w:eastAsiaTheme="minorEastAsia" w:hAnsi="Times New Roman"/>
                <w:lang w:val="en-US"/>
              </w:rPr>
              <w:t>NEC</w:t>
            </w:r>
          </w:p>
        </w:tc>
        <w:tc>
          <w:tcPr>
            <w:tcW w:w="1440" w:type="dxa"/>
          </w:tcPr>
          <w:p w14:paraId="42EE98D0" w14:textId="174FF17B" w:rsidR="00F67126" w:rsidRDefault="00F67126">
            <w:pPr>
              <w:pStyle w:val="a4"/>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56693A1B" w14:textId="018B1C62" w:rsidR="00F67126" w:rsidRDefault="00817B62">
            <w:pPr>
              <w:pStyle w:val="a4"/>
              <w:spacing w:after="0"/>
              <w:rPr>
                <w:rFonts w:ascii="Times New Roman" w:eastAsiaTheme="minorEastAsia" w:hAnsi="Times New Roman"/>
              </w:rPr>
            </w:pPr>
            <w:r>
              <w:rPr>
                <w:rFonts w:ascii="Times New Roman" w:eastAsiaTheme="minorEastAsia" w:hAnsi="Times New Roman"/>
              </w:rPr>
              <w:t>We d</w:t>
            </w:r>
            <w:r w:rsidR="00900134">
              <w:rPr>
                <w:rFonts w:ascii="Times New Roman" w:eastAsiaTheme="minorEastAsia" w:hAnsi="Times New Roman"/>
              </w:rPr>
              <w:t xml:space="preserve">o not support Option 3. </w:t>
            </w:r>
            <w:r w:rsidR="0030582E" w:rsidRPr="0030582E">
              <w:rPr>
                <w:rFonts w:ascii="Times New Roman" w:eastAsiaTheme="minorEastAsia" w:hAnsi="Times New Roman"/>
              </w:rPr>
              <w:t xml:space="preserve">To </w:t>
            </w:r>
            <w:r w:rsidR="00372634">
              <w:rPr>
                <w:rFonts w:ascii="Times New Roman" w:eastAsiaTheme="minorEastAsia" w:hAnsi="Times New Roman"/>
              </w:rPr>
              <w:t>enable network sleep</w:t>
            </w:r>
            <w:r w:rsidR="00501A41">
              <w:rPr>
                <w:rFonts w:ascii="Times New Roman" w:eastAsiaTheme="minorEastAsia" w:hAnsi="Times New Roman"/>
              </w:rPr>
              <w:t xml:space="preserve">ing </w:t>
            </w:r>
            <w:r w:rsidR="0030582E" w:rsidRPr="0030582E">
              <w:rPr>
                <w:rFonts w:ascii="Times New Roman" w:eastAsiaTheme="minorEastAsia" w:hAnsi="Times New Roman"/>
              </w:rPr>
              <w:t xml:space="preserve">during cell DTX non-active </w:t>
            </w:r>
            <w:r w:rsidR="008A1B56">
              <w:rPr>
                <w:rFonts w:ascii="Times New Roman" w:eastAsiaTheme="minorEastAsia" w:hAnsi="Times New Roman"/>
              </w:rPr>
              <w:t>duration</w:t>
            </w:r>
            <w:r w:rsidR="0030582E" w:rsidRPr="0030582E">
              <w:rPr>
                <w:rFonts w:ascii="Times New Roman" w:eastAsiaTheme="minorEastAsia" w:hAnsi="Times New Roman"/>
              </w:rPr>
              <w:t>, ideally all channels including SSB should be inactive</w:t>
            </w:r>
            <w:r w:rsidR="00CD0D5D">
              <w:rPr>
                <w:rFonts w:ascii="Times New Roman" w:eastAsiaTheme="minorEastAsia" w:hAnsi="Times New Roman"/>
              </w:rPr>
              <w:t>,</w:t>
            </w:r>
            <w:r w:rsidR="0030582E" w:rsidRPr="0030582E">
              <w:rPr>
                <w:rFonts w:ascii="Times New Roman" w:eastAsiaTheme="minorEastAsia" w:hAnsi="Times New Roman"/>
              </w:rPr>
              <w:t xml:space="preserve"> </w:t>
            </w:r>
            <w:r w:rsidR="00501A41">
              <w:rPr>
                <w:rFonts w:ascii="Times New Roman" w:eastAsiaTheme="minorEastAsia" w:hAnsi="Times New Roman"/>
              </w:rPr>
              <w:t>SMTC</w:t>
            </w:r>
            <w:r w:rsidR="0030582E" w:rsidRPr="0030582E">
              <w:rPr>
                <w:rFonts w:ascii="Times New Roman" w:eastAsiaTheme="minorEastAsia" w:hAnsi="Times New Roman"/>
              </w:rPr>
              <w:t xml:space="preserve"> configuration alignment and TRS impact could be resolved by network implementation.</w:t>
            </w:r>
          </w:p>
        </w:tc>
      </w:tr>
      <w:tr w:rsidR="005066D7" w14:paraId="7F115845" w14:textId="77777777" w:rsidTr="00491D29">
        <w:trPr>
          <w:trHeight w:val="235"/>
        </w:trPr>
        <w:tc>
          <w:tcPr>
            <w:tcW w:w="1150" w:type="dxa"/>
          </w:tcPr>
          <w:p w14:paraId="671B3B14" w14:textId="525B8A66" w:rsidR="005066D7" w:rsidRDefault="005066D7">
            <w:pPr>
              <w:pStyle w:val="a4"/>
              <w:spacing w:after="0"/>
              <w:rPr>
                <w:rFonts w:ascii="Times New Roman" w:eastAsiaTheme="minorEastAsia" w:hAnsi="Times New Roman"/>
                <w:lang w:val="en-US"/>
              </w:rPr>
            </w:pPr>
            <w:r>
              <w:rPr>
                <w:rFonts w:ascii="Times New Roman" w:eastAsiaTheme="minorEastAsia" w:hAnsi="Times New Roman"/>
                <w:lang w:val="en-US"/>
              </w:rPr>
              <w:t>Samsung</w:t>
            </w:r>
          </w:p>
        </w:tc>
        <w:tc>
          <w:tcPr>
            <w:tcW w:w="1440" w:type="dxa"/>
          </w:tcPr>
          <w:p w14:paraId="1AB66029" w14:textId="04D8ED7F" w:rsidR="005066D7" w:rsidRDefault="005066D7">
            <w:pPr>
              <w:pStyle w:val="a4"/>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2A989066" w14:textId="77777777" w:rsidR="005066D7" w:rsidRDefault="005066D7">
            <w:pPr>
              <w:pStyle w:val="a4"/>
              <w:spacing w:after="0"/>
              <w:rPr>
                <w:rFonts w:ascii="Times New Roman" w:eastAsiaTheme="minorEastAsia" w:hAnsi="Times New Roman"/>
              </w:rPr>
            </w:pPr>
            <w:r>
              <w:rPr>
                <w:rFonts w:ascii="Times New Roman" w:eastAsiaTheme="minorEastAsia" w:hAnsi="Times New Roman"/>
              </w:rPr>
              <w:t>NOT support.</w:t>
            </w:r>
          </w:p>
          <w:p w14:paraId="24EE73FA" w14:textId="77777777" w:rsidR="005066D7" w:rsidRDefault="005066D7">
            <w:pPr>
              <w:pStyle w:val="a4"/>
              <w:spacing w:after="0"/>
              <w:rPr>
                <w:rFonts w:ascii="Times New Roman" w:eastAsiaTheme="minorEastAsia" w:hAnsi="Times New Roman"/>
              </w:rPr>
            </w:pPr>
          </w:p>
          <w:p w14:paraId="6193D2F8" w14:textId="334359CD" w:rsidR="005066D7" w:rsidRDefault="005066D7">
            <w:pPr>
              <w:pStyle w:val="a4"/>
              <w:spacing w:after="0"/>
              <w:rPr>
                <w:rFonts w:ascii="Times New Roman" w:eastAsiaTheme="minorEastAsia" w:hAnsi="Times New Roman"/>
              </w:rPr>
            </w:pPr>
            <w:r>
              <w:rPr>
                <w:rFonts w:ascii="Times New Roman" w:eastAsiaTheme="minorEastAsia" w:hAnsi="Times New Roman"/>
              </w:rPr>
              <w:t>As we clarified in our contribution, cell DTX outperforms other proposed solutions for the SSB adaptation, before deprioritizing cell DTX, proponents of other solutions should justify the performance gain of other solutions over cell DTX</w:t>
            </w:r>
            <w:r w:rsidR="0030611C">
              <w:rPr>
                <w:rFonts w:ascii="Times New Roman" w:eastAsiaTheme="minorEastAsia" w:hAnsi="Times New Roman"/>
              </w:rPr>
              <w:t>.</w:t>
            </w:r>
          </w:p>
        </w:tc>
      </w:tr>
      <w:tr w:rsidR="00556D66" w14:paraId="0C78CD0B" w14:textId="77777777" w:rsidTr="00491D29">
        <w:trPr>
          <w:trHeight w:val="235"/>
        </w:trPr>
        <w:tc>
          <w:tcPr>
            <w:tcW w:w="1150" w:type="dxa"/>
          </w:tcPr>
          <w:p w14:paraId="4360EF9E" w14:textId="42A5100C" w:rsidR="00556D66" w:rsidRDefault="00556D66">
            <w:pPr>
              <w:pStyle w:val="a4"/>
              <w:spacing w:after="0"/>
              <w:rPr>
                <w:rFonts w:ascii="Times New Roman" w:eastAsiaTheme="minorEastAsia" w:hAnsi="Times New Roman"/>
                <w:lang w:val="en-US"/>
              </w:rPr>
            </w:pPr>
            <w:r>
              <w:rPr>
                <w:rFonts w:ascii="Times New Roman" w:eastAsiaTheme="minorEastAsia" w:hAnsi="Times New Roman"/>
                <w:lang w:val="en-US"/>
              </w:rPr>
              <w:lastRenderedPageBreak/>
              <w:t>Moderator</w:t>
            </w:r>
          </w:p>
        </w:tc>
        <w:tc>
          <w:tcPr>
            <w:tcW w:w="1440" w:type="dxa"/>
          </w:tcPr>
          <w:p w14:paraId="78D5513E" w14:textId="77777777" w:rsidR="00556D66" w:rsidRDefault="00556D66">
            <w:pPr>
              <w:pStyle w:val="a4"/>
              <w:spacing w:after="0"/>
              <w:rPr>
                <w:rFonts w:ascii="Times New Roman" w:eastAsiaTheme="minorEastAsia" w:hAnsi="Times New Roman"/>
                <w:lang w:val="en-US"/>
              </w:rPr>
            </w:pPr>
          </w:p>
        </w:tc>
        <w:tc>
          <w:tcPr>
            <w:tcW w:w="6930" w:type="dxa"/>
          </w:tcPr>
          <w:p w14:paraId="2A9AB75A" w14:textId="1C2CC3DE" w:rsidR="00556D66" w:rsidRDefault="00556D66">
            <w:pPr>
              <w:pStyle w:val="a4"/>
              <w:spacing w:after="0"/>
              <w:rPr>
                <w:rFonts w:ascii="Times New Roman" w:eastAsiaTheme="minorEastAsia" w:hAnsi="Times New Roman"/>
              </w:rPr>
            </w:pPr>
            <w:r>
              <w:rPr>
                <w:rFonts w:ascii="Times New Roman" w:eastAsiaTheme="minorEastAsia" w:hAnsi="Times New Roman"/>
              </w:rPr>
              <w:t xml:space="preserve">Companies can continue to provide their views on the proposal, including addressing issues raised above. </w:t>
            </w:r>
          </w:p>
        </w:tc>
      </w:tr>
      <w:tr w:rsidR="00DE050E" w14:paraId="1ED0F777" w14:textId="77777777" w:rsidTr="00491D29">
        <w:trPr>
          <w:trHeight w:val="235"/>
        </w:trPr>
        <w:tc>
          <w:tcPr>
            <w:tcW w:w="1150" w:type="dxa"/>
          </w:tcPr>
          <w:p w14:paraId="6BB36B7E" w14:textId="537D1B68" w:rsidR="00DE050E" w:rsidRPr="00DE050E" w:rsidRDefault="00DE050E">
            <w:pPr>
              <w:pStyle w:val="a4"/>
              <w:spacing w:after="0"/>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440" w:type="dxa"/>
          </w:tcPr>
          <w:p w14:paraId="5D2FAD7E" w14:textId="666338F0" w:rsidR="00DE050E" w:rsidRPr="00DE050E" w:rsidRDefault="00DE050E">
            <w:pPr>
              <w:pStyle w:val="a4"/>
              <w:spacing w:after="0"/>
              <w:rPr>
                <w:rFonts w:ascii="Times New Roman" w:eastAsia="PMingLiU" w:hAnsi="Times New Roman"/>
                <w:lang w:val="en-US" w:eastAsia="zh-TW"/>
              </w:rPr>
            </w:pPr>
            <w:r>
              <w:rPr>
                <w:rFonts w:ascii="Times New Roman" w:eastAsia="PMingLiU" w:hAnsi="Times New Roman" w:hint="eastAsia"/>
                <w:lang w:val="en-US" w:eastAsia="zh-TW"/>
              </w:rPr>
              <w:t>N</w:t>
            </w:r>
          </w:p>
        </w:tc>
        <w:tc>
          <w:tcPr>
            <w:tcW w:w="6930" w:type="dxa"/>
          </w:tcPr>
          <w:p w14:paraId="091FAA32" w14:textId="1452B9CB" w:rsidR="00DE050E" w:rsidRPr="00DE050E" w:rsidRDefault="00DE050E">
            <w:pPr>
              <w:pStyle w:val="a4"/>
              <w:spacing w:after="0"/>
              <w:rPr>
                <w:rFonts w:ascii="Times New Roman" w:eastAsia="PMingLiU" w:hAnsi="Times New Roman"/>
                <w:lang w:eastAsia="zh-TW"/>
              </w:rPr>
            </w:pPr>
            <w:r>
              <w:rPr>
                <w:rFonts w:ascii="Times New Roman" w:eastAsia="PMingLiU" w:hAnsi="Times New Roman" w:hint="eastAsia"/>
                <w:lang w:eastAsia="zh-TW"/>
              </w:rPr>
              <w:t>I</w:t>
            </w:r>
            <w:r>
              <w:rPr>
                <w:rFonts w:ascii="Times New Roman" w:eastAsia="PMingLiU" w:hAnsi="Times New Roman"/>
                <w:lang w:eastAsia="zh-TW"/>
              </w:rPr>
              <w:t xml:space="preserve">n our opinion, </w:t>
            </w:r>
            <w:r>
              <w:rPr>
                <w:rFonts w:ascii="Times New Roman" w:eastAsia="PMingLiU" w:hAnsi="Times New Roman" w:hint="eastAsia"/>
                <w:lang w:eastAsia="zh-TW"/>
              </w:rPr>
              <w:t>c</w:t>
            </w:r>
            <w:r>
              <w:rPr>
                <w:rFonts w:ascii="Times New Roman" w:eastAsia="PMingLiU" w:hAnsi="Times New Roman"/>
                <w:lang w:eastAsia="zh-TW"/>
              </w:rPr>
              <w:t>ell DTX operation can be jointly consider with the adaptation of SSB since the combination can provide more NES gain.</w:t>
            </w:r>
          </w:p>
        </w:tc>
      </w:tr>
      <w:tr w:rsidR="00182010" w14:paraId="23018272" w14:textId="77777777" w:rsidTr="00491D29">
        <w:trPr>
          <w:trHeight w:val="235"/>
        </w:trPr>
        <w:tc>
          <w:tcPr>
            <w:tcW w:w="1150" w:type="dxa"/>
          </w:tcPr>
          <w:p w14:paraId="3BB2F302" w14:textId="26DF7173" w:rsidR="00182010" w:rsidRPr="00182010" w:rsidRDefault="00182010">
            <w:pPr>
              <w:pStyle w:val="a4"/>
              <w:spacing w:after="0"/>
              <w:rPr>
                <w:rFonts w:ascii="Times New Roman" w:eastAsia="맑은 고딕" w:hAnsi="Times New Roman" w:hint="eastAsia"/>
                <w:lang w:val="en-US" w:eastAsia="ko-KR"/>
              </w:rPr>
            </w:pPr>
            <w:r>
              <w:rPr>
                <w:rFonts w:ascii="Times New Roman" w:eastAsia="맑은 고딕" w:hAnsi="Times New Roman" w:hint="eastAsia"/>
                <w:lang w:val="en-US" w:eastAsia="ko-KR"/>
              </w:rPr>
              <w:t>L</w:t>
            </w:r>
            <w:r>
              <w:rPr>
                <w:rFonts w:ascii="Times New Roman" w:eastAsia="맑은 고딕" w:hAnsi="Times New Roman"/>
                <w:lang w:val="en-US" w:eastAsia="ko-KR"/>
              </w:rPr>
              <w:t>GE</w:t>
            </w:r>
          </w:p>
        </w:tc>
        <w:tc>
          <w:tcPr>
            <w:tcW w:w="1440" w:type="dxa"/>
          </w:tcPr>
          <w:p w14:paraId="5B21749C" w14:textId="77777777" w:rsidR="00182010" w:rsidRDefault="00182010">
            <w:pPr>
              <w:pStyle w:val="a4"/>
              <w:spacing w:after="0"/>
              <w:rPr>
                <w:rFonts w:ascii="Times New Roman" w:eastAsia="PMingLiU" w:hAnsi="Times New Roman" w:hint="eastAsia"/>
                <w:lang w:val="en-US" w:eastAsia="zh-TW"/>
              </w:rPr>
            </w:pPr>
          </w:p>
        </w:tc>
        <w:tc>
          <w:tcPr>
            <w:tcW w:w="6930" w:type="dxa"/>
          </w:tcPr>
          <w:p w14:paraId="2D835931" w14:textId="4BD9D295" w:rsidR="00182010" w:rsidRPr="003F02FC" w:rsidRDefault="003F02FC">
            <w:pPr>
              <w:pStyle w:val="a4"/>
              <w:spacing w:after="0"/>
              <w:rPr>
                <w:rFonts w:ascii="Times New Roman" w:eastAsia="맑은 고딕" w:hAnsi="Times New Roman" w:hint="eastAsia"/>
                <w:lang w:eastAsia="ko-KR"/>
              </w:rPr>
            </w:pPr>
            <w:r>
              <w:rPr>
                <w:rFonts w:ascii="Times New Roman" w:eastAsia="맑은 고딕" w:hAnsi="Times New Roman" w:hint="eastAsia"/>
                <w:lang w:eastAsia="ko-KR"/>
              </w:rPr>
              <w:t>W</w:t>
            </w:r>
            <w:r w:rsidRPr="003F02FC">
              <w:rPr>
                <w:rFonts w:ascii="Times New Roman" w:eastAsia="맑은 고딕" w:hAnsi="Times New Roman"/>
                <w:lang w:eastAsia="ko-KR"/>
              </w:rPr>
              <w:t>e are not opposed to supporting Option 3, but may follow the majority view for the sake of progress.</w:t>
            </w:r>
          </w:p>
        </w:tc>
      </w:tr>
    </w:tbl>
    <w:p w14:paraId="136680BD" w14:textId="77777777" w:rsidR="005A0A33" w:rsidRDefault="005A0A33">
      <w:pPr>
        <w:rPr>
          <w:rFonts w:ascii="Times" w:eastAsia="PMingLiU" w:hAnsi="Times" w:cs="Times"/>
          <w:lang w:eastAsia="zh-TW"/>
        </w:rPr>
      </w:pPr>
    </w:p>
    <w:p w14:paraId="136680BE" w14:textId="77777777" w:rsidR="005A0A33" w:rsidRDefault="008665F6">
      <w:pPr>
        <w:pStyle w:val="1"/>
      </w:pPr>
      <w:r>
        <w:t xml:space="preserve">Adaptation of PRACH </w:t>
      </w:r>
    </w:p>
    <w:p w14:paraId="136680BF" w14:textId="77777777" w:rsidR="005A0A33" w:rsidRDefault="008665F6">
      <w:pPr>
        <w:pStyle w:val="a4"/>
      </w:pPr>
      <w:r>
        <w:t xml:space="preserve">Several companies provided their views on the adaptation mechanisms for the PRACH in time-domain, including configuration aspects, SSB-RO mapping, adaptation mechanisms. </w:t>
      </w:r>
    </w:p>
    <w:p w14:paraId="136680C0" w14:textId="77777777" w:rsidR="005A0A33" w:rsidRDefault="008665F6">
      <w:pPr>
        <w:pStyle w:val="a4"/>
        <w:numPr>
          <w:ilvl w:val="0"/>
          <w:numId w:val="8"/>
        </w:numPr>
        <w:rPr>
          <w:rFonts w:ascii="Times New Roman" w:hAnsi="Times New Roman"/>
        </w:rPr>
      </w:pPr>
      <w:r>
        <w:rPr>
          <w:rFonts w:ascii="Times New Roman" w:hAnsi="Times New Roman"/>
        </w:rPr>
        <w:t>Alt 1 only (i.e. Same PRACH configuration index between legacy and additional PRACH resources)</w:t>
      </w:r>
    </w:p>
    <w:p w14:paraId="136680C1" w14:textId="77777777" w:rsidR="005A0A33" w:rsidRDefault="008665F6">
      <w:pPr>
        <w:pStyle w:val="af"/>
        <w:numPr>
          <w:ilvl w:val="1"/>
          <w:numId w:val="9"/>
        </w:numPr>
        <w:rPr>
          <w:rFonts w:ascii="Times New Roman" w:hAnsi="Times New Roman"/>
        </w:rPr>
      </w:pPr>
      <w:r>
        <w:rPr>
          <w:rFonts w:ascii="Times New Roman" w:hAnsi="Times New Roman"/>
        </w:rPr>
        <w:t>Qualcomm, DoCoMo</w:t>
      </w:r>
    </w:p>
    <w:p w14:paraId="136680C2" w14:textId="77777777" w:rsidR="005A0A33" w:rsidRDefault="008665F6">
      <w:pPr>
        <w:pStyle w:val="a4"/>
        <w:numPr>
          <w:ilvl w:val="0"/>
          <w:numId w:val="8"/>
        </w:numPr>
        <w:rPr>
          <w:rFonts w:ascii="Times New Roman" w:hAnsi="Times New Roman"/>
        </w:rPr>
      </w:pPr>
      <w:r>
        <w:rPr>
          <w:rFonts w:ascii="Times New Roman" w:hAnsi="Times New Roman"/>
        </w:rPr>
        <w:t>Alt 2 only (i.e. Different PRACH configuration index between legacy and additional PRACH resources)</w:t>
      </w:r>
    </w:p>
    <w:p w14:paraId="136680C3" w14:textId="77777777" w:rsidR="005A0A33" w:rsidRDefault="008665F6">
      <w:pPr>
        <w:pStyle w:val="af"/>
        <w:numPr>
          <w:ilvl w:val="1"/>
          <w:numId w:val="9"/>
        </w:numPr>
        <w:rPr>
          <w:rFonts w:ascii="Times New Roman" w:hAnsi="Times New Roman"/>
        </w:rPr>
      </w:pPr>
      <w:r>
        <w:rPr>
          <w:rFonts w:ascii="Times New Roman" w:hAnsi="Times New Roman"/>
        </w:rPr>
        <w:t xml:space="preserve">FW, Apple, NEC, Panasonic, ZTE, </w:t>
      </w:r>
      <w:proofErr w:type="spellStart"/>
      <w:r>
        <w:rPr>
          <w:rFonts w:ascii="Times New Roman" w:hAnsi="Times New Roman"/>
        </w:rPr>
        <w:t>Honor</w:t>
      </w:r>
      <w:proofErr w:type="spellEnd"/>
      <w:r>
        <w:rPr>
          <w:rFonts w:ascii="Times New Roman" w:hAnsi="Times New Roman"/>
        </w:rPr>
        <w:t xml:space="preserve">, </w:t>
      </w:r>
      <w:proofErr w:type="spellStart"/>
      <w:r>
        <w:rPr>
          <w:rFonts w:ascii="Times New Roman" w:hAnsi="Times New Roman"/>
        </w:rPr>
        <w:t>Tejas</w:t>
      </w:r>
      <w:proofErr w:type="spellEnd"/>
      <w:r>
        <w:rPr>
          <w:rFonts w:ascii="Times New Roman" w:hAnsi="Times New Roman"/>
        </w:rPr>
        <w:t>, Interdigital, Oppo</w:t>
      </w:r>
    </w:p>
    <w:p w14:paraId="136680C4" w14:textId="77777777" w:rsidR="005A0A33" w:rsidRDefault="008665F6">
      <w:pPr>
        <w:pStyle w:val="a4"/>
        <w:numPr>
          <w:ilvl w:val="0"/>
          <w:numId w:val="8"/>
        </w:numPr>
        <w:rPr>
          <w:rFonts w:ascii="Times New Roman" w:hAnsi="Times New Roman"/>
        </w:rPr>
      </w:pPr>
      <w:r>
        <w:rPr>
          <w:rFonts w:ascii="Times New Roman" w:hAnsi="Times New Roman"/>
        </w:rPr>
        <w:t>Both Alt 1 and Alt 2 (Same or different PRACH configuration between legacy and additional PRACH resources)</w:t>
      </w:r>
    </w:p>
    <w:p w14:paraId="136680C5" w14:textId="77777777" w:rsidR="005A0A33" w:rsidRDefault="008665F6">
      <w:pPr>
        <w:pStyle w:val="af"/>
        <w:numPr>
          <w:ilvl w:val="1"/>
          <w:numId w:val="9"/>
        </w:numPr>
        <w:rPr>
          <w:rFonts w:ascii="Times New Roman" w:hAnsi="Times New Roman"/>
        </w:rPr>
      </w:pPr>
      <w:r>
        <w:rPr>
          <w:rFonts w:ascii="Times New Roman" w:hAnsi="Times New Roman"/>
        </w:rPr>
        <w:t>Nokia, LG, Huawei/</w:t>
      </w:r>
      <w:proofErr w:type="spellStart"/>
      <w:r>
        <w:rPr>
          <w:rFonts w:ascii="Times New Roman" w:hAnsi="Times New Roman"/>
        </w:rPr>
        <w:t>HiSi</w:t>
      </w:r>
      <w:proofErr w:type="spellEnd"/>
      <w:r>
        <w:rPr>
          <w:rFonts w:ascii="Times New Roman" w:hAnsi="Times New Roman"/>
        </w:rPr>
        <w:t xml:space="preserve">, Samsung, Ericsson, </w:t>
      </w:r>
      <w:proofErr w:type="spellStart"/>
      <w:r>
        <w:rPr>
          <w:rFonts w:ascii="Times New Roman" w:hAnsi="Times New Roman"/>
        </w:rPr>
        <w:t>Mediatek</w:t>
      </w:r>
      <w:proofErr w:type="spellEnd"/>
      <w:r>
        <w:rPr>
          <w:rFonts w:ascii="Times New Roman" w:hAnsi="Times New Roman"/>
        </w:rPr>
        <w:t>, vivo, Xiaomi, Fujitsu, CATT, CMCC, Google, CT</w:t>
      </w:r>
    </w:p>
    <w:p w14:paraId="136680C6" w14:textId="77777777" w:rsidR="005A0A33" w:rsidRDefault="008665F6">
      <w:pPr>
        <w:pStyle w:val="2"/>
        <w:numPr>
          <w:ilvl w:val="0"/>
          <w:numId w:val="0"/>
        </w:numPr>
        <w:ind w:left="576" w:hanging="576"/>
        <w:rPr>
          <w:sz w:val="20"/>
          <w:szCs w:val="20"/>
        </w:rPr>
      </w:pPr>
      <w:r>
        <w:rPr>
          <w:sz w:val="20"/>
          <w:szCs w:val="20"/>
        </w:rPr>
        <w:t>Proposal 3.1.1</w:t>
      </w:r>
    </w:p>
    <w:p w14:paraId="136680C7" w14:textId="77777777" w:rsidR="005A0A33" w:rsidRDefault="008665F6">
      <w:p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 xml:space="preserve">For adaptation of PRACH in time-domain, support both of the following </w:t>
      </w:r>
    </w:p>
    <w:p w14:paraId="136680C8" w14:textId="77777777" w:rsidR="005A0A33" w:rsidRDefault="008665F6">
      <w:pPr>
        <w:pStyle w:val="af"/>
        <w:numPr>
          <w:ilvl w:val="0"/>
          <w:numId w:val="10"/>
        </w:numPr>
        <w:overflowPunct/>
        <w:autoSpaceDE/>
        <w:autoSpaceDN/>
        <w:adjustRightInd/>
        <w:spacing w:after="0"/>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 xml:space="preserve">Alt 1: The PRACH configuration index for the additional PRACH resources is same as the PRACH configuration index for the legacy resources </w:t>
      </w:r>
    </w:p>
    <w:p w14:paraId="136680C9"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Alt 2: The PRACH configuration index for the additional PRACH resources is different from the PRACH configuration index for the legacy resources</w:t>
      </w:r>
    </w:p>
    <w:p w14:paraId="136680CA"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 xml:space="preserve">FFS: Additional details </w:t>
      </w:r>
    </w:p>
    <w:p w14:paraId="136680CB" w14:textId="77777777" w:rsidR="005A0A33" w:rsidRDefault="005A0A33">
      <w:pPr>
        <w:pStyle w:val="a4"/>
        <w:spacing w:after="0"/>
        <w:jc w:val="left"/>
        <w:rPr>
          <w:rFonts w:ascii="Times New Roman" w:hAnsi="Times New Roman"/>
        </w:rPr>
      </w:pPr>
    </w:p>
    <w:p w14:paraId="136680CC" w14:textId="77777777" w:rsidR="005A0A33" w:rsidRDefault="005A0A33">
      <w:pPr>
        <w:pStyle w:val="a4"/>
        <w:spacing w:after="0"/>
        <w:jc w:val="left"/>
        <w:rPr>
          <w:rFonts w:ascii="Times New Roman" w:hAnsi="Times New Roman"/>
          <w:u w:val="single"/>
        </w:rPr>
      </w:pPr>
    </w:p>
    <w:tbl>
      <w:tblPr>
        <w:tblStyle w:val="aa"/>
        <w:tblW w:w="0" w:type="auto"/>
        <w:tblLook w:val="04A0" w:firstRow="1" w:lastRow="0" w:firstColumn="1" w:lastColumn="0" w:noHBand="0" w:noVBand="1"/>
      </w:tblPr>
      <w:tblGrid>
        <w:gridCol w:w="1150"/>
        <w:gridCol w:w="1440"/>
        <w:gridCol w:w="6930"/>
      </w:tblGrid>
      <w:tr w:rsidR="005A0A33" w14:paraId="136680D0" w14:textId="77777777">
        <w:trPr>
          <w:trHeight w:val="235"/>
        </w:trPr>
        <w:tc>
          <w:tcPr>
            <w:tcW w:w="1150" w:type="dxa"/>
          </w:tcPr>
          <w:p w14:paraId="136680CD" w14:textId="77777777" w:rsidR="005A0A33" w:rsidRDefault="008665F6">
            <w:pPr>
              <w:pStyle w:val="a4"/>
              <w:spacing w:after="0"/>
              <w:rPr>
                <w:rFonts w:ascii="Times New Roman" w:hAnsi="Times New Roman"/>
              </w:rPr>
            </w:pPr>
            <w:r>
              <w:rPr>
                <w:rFonts w:ascii="Times New Roman" w:hAnsi="Times New Roman"/>
              </w:rPr>
              <w:t>Company</w:t>
            </w:r>
          </w:p>
        </w:tc>
        <w:tc>
          <w:tcPr>
            <w:tcW w:w="1440" w:type="dxa"/>
          </w:tcPr>
          <w:p w14:paraId="136680CE" w14:textId="77777777" w:rsidR="005A0A33" w:rsidRDefault="008665F6">
            <w:pPr>
              <w:pStyle w:val="a4"/>
              <w:spacing w:after="0"/>
              <w:rPr>
                <w:rFonts w:ascii="Times New Roman" w:hAnsi="Times New Roman"/>
              </w:rPr>
            </w:pPr>
            <w:r>
              <w:rPr>
                <w:rFonts w:ascii="Times New Roman" w:hAnsi="Times New Roman"/>
              </w:rPr>
              <w:t>Support (Y/N)</w:t>
            </w:r>
          </w:p>
        </w:tc>
        <w:tc>
          <w:tcPr>
            <w:tcW w:w="6930" w:type="dxa"/>
          </w:tcPr>
          <w:p w14:paraId="136680CF" w14:textId="77777777" w:rsidR="005A0A33" w:rsidRDefault="008665F6">
            <w:pPr>
              <w:pStyle w:val="a4"/>
              <w:spacing w:after="0"/>
              <w:rPr>
                <w:rFonts w:ascii="Times New Roman" w:hAnsi="Times New Roman"/>
              </w:rPr>
            </w:pPr>
            <w:r>
              <w:rPr>
                <w:rFonts w:ascii="Times New Roman" w:hAnsi="Times New Roman"/>
              </w:rPr>
              <w:t>Comment</w:t>
            </w:r>
          </w:p>
        </w:tc>
      </w:tr>
      <w:tr w:rsidR="005A0A33" w14:paraId="136680D4" w14:textId="77777777">
        <w:trPr>
          <w:trHeight w:val="235"/>
        </w:trPr>
        <w:tc>
          <w:tcPr>
            <w:tcW w:w="1150" w:type="dxa"/>
          </w:tcPr>
          <w:p w14:paraId="136680D1" w14:textId="77777777" w:rsidR="005A0A33" w:rsidRDefault="008665F6">
            <w:pPr>
              <w:pStyle w:val="a4"/>
              <w:spacing w:after="0"/>
              <w:rPr>
                <w:rFonts w:ascii="Times New Roman" w:hAnsi="Times New Roman"/>
              </w:rPr>
            </w:pPr>
            <w:r>
              <w:rPr>
                <w:rFonts w:ascii="Times New Roman" w:hAnsi="Times New Roman"/>
              </w:rPr>
              <w:t>Nokia/NSB</w:t>
            </w:r>
          </w:p>
        </w:tc>
        <w:tc>
          <w:tcPr>
            <w:tcW w:w="1440" w:type="dxa"/>
          </w:tcPr>
          <w:p w14:paraId="136680D2" w14:textId="77777777" w:rsidR="005A0A33" w:rsidRDefault="008665F6">
            <w:pPr>
              <w:pStyle w:val="a4"/>
              <w:spacing w:after="0"/>
              <w:jc w:val="center"/>
              <w:rPr>
                <w:rFonts w:ascii="Times New Roman" w:hAnsi="Times New Roman"/>
              </w:rPr>
            </w:pPr>
            <w:r>
              <w:rPr>
                <w:rFonts w:ascii="Times New Roman" w:hAnsi="Times New Roman"/>
              </w:rPr>
              <w:t>Y</w:t>
            </w:r>
          </w:p>
        </w:tc>
        <w:tc>
          <w:tcPr>
            <w:tcW w:w="6930" w:type="dxa"/>
          </w:tcPr>
          <w:p w14:paraId="136680D3" w14:textId="77777777" w:rsidR="005A0A33" w:rsidRDefault="008665F6">
            <w:pPr>
              <w:pStyle w:val="a4"/>
              <w:spacing w:after="0"/>
              <w:rPr>
                <w:rFonts w:ascii="Times New Roman" w:hAnsi="Times New Roman"/>
              </w:rPr>
            </w:pPr>
            <w:r>
              <w:rPr>
                <w:rFonts w:ascii="Times New Roman" w:hAnsi="Times New Roman"/>
              </w:rPr>
              <w:t>None</w:t>
            </w:r>
          </w:p>
        </w:tc>
      </w:tr>
      <w:tr w:rsidR="005A0A33" w14:paraId="136680D8" w14:textId="77777777">
        <w:trPr>
          <w:trHeight w:val="235"/>
        </w:trPr>
        <w:tc>
          <w:tcPr>
            <w:tcW w:w="1150" w:type="dxa"/>
          </w:tcPr>
          <w:p w14:paraId="136680D5"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D6"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7"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Fine with the proposal</w:t>
            </w:r>
          </w:p>
        </w:tc>
      </w:tr>
      <w:tr w:rsidR="005A0A33" w14:paraId="136680DC" w14:textId="77777777">
        <w:trPr>
          <w:trHeight w:val="235"/>
        </w:trPr>
        <w:tc>
          <w:tcPr>
            <w:tcW w:w="1150" w:type="dxa"/>
          </w:tcPr>
          <w:p w14:paraId="136680D9"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14:paraId="136680DA"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B" w14:textId="77777777" w:rsidR="005A0A33" w:rsidRDefault="005A0A33">
            <w:pPr>
              <w:pStyle w:val="a4"/>
              <w:spacing w:after="0"/>
              <w:rPr>
                <w:rFonts w:ascii="Times New Roman" w:eastAsiaTheme="minorEastAsia" w:hAnsi="Times New Roman"/>
              </w:rPr>
            </w:pPr>
          </w:p>
        </w:tc>
      </w:tr>
      <w:tr w:rsidR="005A0A33" w14:paraId="136680E3" w14:textId="77777777">
        <w:trPr>
          <w:trHeight w:val="235"/>
        </w:trPr>
        <w:tc>
          <w:tcPr>
            <w:tcW w:w="1150" w:type="dxa"/>
          </w:tcPr>
          <w:p w14:paraId="136680DD" w14:textId="77777777" w:rsidR="005A0A33" w:rsidRDefault="008665F6">
            <w:pPr>
              <w:pStyle w:val="a4"/>
              <w:spacing w:after="0"/>
              <w:rPr>
                <w:rFonts w:ascii="Times New Roman" w:eastAsiaTheme="minorEastAsia" w:hAnsi="Times New Roman"/>
              </w:rPr>
            </w:pPr>
            <w:r>
              <w:rPr>
                <w:rFonts w:ascii="Times New Roman" w:hAnsi="Times New Roman"/>
              </w:rPr>
              <w:t>Panasonic</w:t>
            </w:r>
          </w:p>
        </w:tc>
        <w:tc>
          <w:tcPr>
            <w:tcW w:w="1440" w:type="dxa"/>
          </w:tcPr>
          <w:p w14:paraId="136680DE" w14:textId="77777777" w:rsidR="005A0A33" w:rsidRDefault="005A0A33">
            <w:pPr>
              <w:pStyle w:val="a4"/>
              <w:spacing w:after="0"/>
              <w:jc w:val="center"/>
              <w:rPr>
                <w:rFonts w:ascii="Times New Roman" w:eastAsiaTheme="minorEastAsia" w:hAnsi="Times New Roman"/>
              </w:rPr>
            </w:pPr>
          </w:p>
        </w:tc>
        <w:tc>
          <w:tcPr>
            <w:tcW w:w="6930" w:type="dxa"/>
          </w:tcPr>
          <w:p w14:paraId="136680DF"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136680E0" w14:textId="77777777" w:rsidR="005A0A33" w:rsidRDefault="008665F6">
            <w:pPr>
              <w:pStyle w:val="af"/>
              <w:numPr>
                <w:ilvl w:val="0"/>
                <w:numId w:val="10"/>
              </w:numPr>
              <w:overflowPunct/>
              <w:autoSpaceDE/>
              <w:autoSpaceDN/>
              <w:adjustRightInd/>
              <w:spacing w:after="0"/>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1-1: Scaled/adjusted PRACH configuration period </w:t>
            </w:r>
          </w:p>
          <w:p w14:paraId="136680E1" w14:textId="77777777" w:rsidR="005A0A33" w:rsidRDefault="008665F6">
            <w:pPr>
              <w:pStyle w:val="af"/>
              <w:numPr>
                <w:ilvl w:val="0"/>
                <w:numId w:val="10"/>
              </w:numPr>
              <w:overflowPunct/>
              <w:autoSpaceDE/>
              <w:autoSpaceDN/>
              <w:adjustRightInd/>
              <w:spacing w:after="0"/>
              <w:jc w:val="left"/>
              <w:textAlignment w:val="auto"/>
              <w:rPr>
                <w:rFonts w:ascii="Times New Roman" w:hAnsi="Times New Roman"/>
                <w:lang w:val="en-US"/>
              </w:rPr>
            </w:pPr>
            <w:proofErr w:type="spellStart"/>
            <w:r>
              <w:rPr>
                <w:rFonts w:ascii="Times New Roman" w:hAnsi="Times New Roman"/>
                <w:lang w:val="en-US"/>
              </w:rPr>
              <w:t>Opt</w:t>
            </w:r>
            <w:proofErr w:type="spellEnd"/>
            <w:r>
              <w:rPr>
                <w:rFonts w:ascii="Times New Roman" w:hAnsi="Times New Roman"/>
                <w:lang w:val="en-US"/>
              </w:rPr>
              <w:t xml:space="preserve"> 1-2: Adjusting the parameters (e.g., (x, y) value and slot number) of the PRACH configuration</w:t>
            </w:r>
          </w:p>
          <w:p w14:paraId="136680E2" w14:textId="77777777" w:rsidR="005A0A33" w:rsidRDefault="008665F6">
            <w:pPr>
              <w:pStyle w:val="a4"/>
              <w:spacing w:after="0"/>
              <w:rPr>
                <w:rFonts w:ascii="Times New Roman" w:eastAsiaTheme="minorEastAsia" w:hAnsi="Times New Roman"/>
              </w:rPr>
            </w:pPr>
            <w:r>
              <w:rPr>
                <w:rFonts w:ascii="Times New Roman" w:hAnsi="Times New Roman"/>
              </w:rPr>
              <w:t>This can lead to too many options for RO positions and increases complexity at both UE side PRACH preparation and network side detection without substantial merits.</w:t>
            </w:r>
          </w:p>
        </w:tc>
      </w:tr>
      <w:tr w:rsidR="005A0A33" w14:paraId="136680E7" w14:textId="77777777">
        <w:trPr>
          <w:trHeight w:val="235"/>
        </w:trPr>
        <w:tc>
          <w:tcPr>
            <w:tcW w:w="1150" w:type="dxa"/>
          </w:tcPr>
          <w:p w14:paraId="136680E4" w14:textId="77777777" w:rsidR="005A0A33" w:rsidRDefault="008665F6">
            <w:pPr>
              <w:pStyle w:val="a4"/>
              <w:spacing w:after="0"/>
              <w:rPr>
                <w:rFonts w:ascii="Times New Roman" w:hAnsi="Times New Roman"/>
              </w:rPr>
            </w:pPr>
            <w:r>
              <w:rPr>
                <w:rFonts w:ascii="Times New Roman" w:hAnsi="Times New Roman"/>
              </w:rPr>
              <w:t>Qualcomm</w:t>
            </w:r>
          </w:p>
        </w:tc>
        <w:tc>
          <w:tcPr>
            <w:tcW w:w="1440" w:type="dxa"/>
          </w:tcPr>
          <w:p w14:paraId="136680E5" w14:textId="77777777" w:rsidR="005A0A33" w:rsidRDefault="005A0A33">
            <w:pPr>
              <w:pStyle w:val="a4"/>
              <w:spacing w:after="0"/>
              <w:jc w:val="center"/>
              <w:rPr>
                <w:rFonts w:ascii="Times New Roman" w:eastAsiaTheme="minorEastAsia" w:hAnsi="Times New Roman"/>
              </w:rPr>
            </w:pPr>
          </w:p>
        </w:tc>
        <w:tc>
          <w:tcPr>
            <w:tcW w:w="6930" w:type="dxa"/>
          </w:tcPr>
          <w:p w14:paraId="136680E6"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rsidR="005A0A33" w14:paraId="136680EB" w14:textId="77777777">
        <w:trPr>
          <w:trHeight w:val="235"/>
        </w:trPr>
        <w:tc>
          <w:tcPr>
            <w:tcW w:w="1150" w:type="dxa"/>
          </w:tcPr>
          <w:p w14:paraId="136680E8" w14:textId="77777777" w:rsidR="005A0A33" w:rsidRDefault="008665F6">
            <w:pPr>
              <w:pStyle w:val="a4"/>
              <w:spacing w:after="0"/>
              <w:rPr>
                <w:rFonts w:ascii="Times New Roman" w:hAnsi="Times New Roman"/>
                <w:lang w:val="en-US"/>
              </w:rPr>
            </w:pPr>
            <w:r>
              <w:rPr>
                <w:rFonts w:ascii="Times New Roman" w:hAnsi="Times New Roman"/>
                <w:lang w:val="en-US"/>
              </w:rPr>
              <w:t>Moderator</w:t>
            </w:r>
          </w:p>
        </w:tc>
        <w:tc>
          <w:tcPr>
            <w:tcW w:w="1440" w:type="dxa"/>
          </w:tcPr>
          <w:p w14:paraId="136680E9" w14:textId="77777777" w:rsidR="005A0A33" w:rsidRDefault="005A0A33">
            <w:pPr>
              <w:pStyle w:val="a4"/>
              <w:spacing w:after="0"/>
              <w:jc w:val="center"/>
              <w:rPr>
                <w:rFonts w:ascii="Times New Roman" w:eastAsiaTheme="minorEastAsia" w:hAnsi="Times New Roman"/>
                <w:lang w:val="en-US"/>
              </w:rPr>
            </w:pPr>
          </w:p>
        </w:tc>
        <w:tc>
          <w:tcPr>
            <w:tcW w:w="6930" w:type="dxa"/>
          </w:tcPr>
          <w:p w14:paraId="136680EA"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0EC" w14:textId="77777777" w:rsidR="005A0A33" w:rsidRDefault="005A0A33">
      <w:pPr>
        <w:pStyle w:val="a4"/>
        <w:spacing w:after="0"/>
        <w:jc w:val="left"/>
        <w:rPr>
          <w:rFonts w:ascii="Times New Roman" w:hAnsi="Times New Roman"/>
          <w:u w:val="single"/>
        </w:rPr>
      </w:pPr>
    </w:p>
    <w:p w14:paraId="136680ED" w14:textId="77777777" w:rsidR="005A0A33" w:rsidRDefault="008665F6">
      <w:pPr>
        <w:pStyle w:val="a4"/>
        <w:rPr>
          <w:rFonts w:ascii="Times New Roman" w:hAnsi="Times New Roman"/>
          <w:u w:val="single"/>
        </w:rPr>
      </w:pPr>
      <w:r>
        <w:rPr>
          <w:rFonts w:ascii="Times New Roman" w:hAnsi="Times New Roman"/>
          <w:u w:val="single"/>
        </w:rPr>
        <w:t xml:space="preserve">Additional frequency domain parameters </w:t>
      </w:r>
    </w:p>
    <w:p w14:paraId="136680EE" w14:textId="77777777" w:rsidR="005A0A33" w:rsidRDefault="008665F6">
      <w:pPr>
        <w:pStyle w:val="a4"/>
        <w:rPr>
          <w:rFonts w:cs="Arial"/>
        </w:rPr>
      </w:pPr>
      <w:r>
        <w:rPr>
          <w:rFonts w:cs="Arial"/>
        </w:rPr>
        <w:t>Several companies discussed supporting configuration of additional frequency domain parameters, such as frequency offset and frequency starting point.</w:t>
      </w:r>
    </w:p>
    <w:p w14:paraId="136680EF" w14:textId="77777777" w:rsidR="005A0A33" w:rsidRDefault="008665F6">
      <w:pPr>
        <w:pStyle w:val="a4"/>
        <w:numPr>
          <w:ilvl w:val="0"/>
          <w:numId w:val="8"/>
        </w:numPr>
        <w:rPr>
          <w:rFonts w:ascii="Times New Roman" w:hAnsi="Times New Roman"/>
        </w:rPr>
      </w:pPr>
      <w:r>
        <w:rPr>
          <w:rFonts w:ascii="Times New Roman" w:hAnsi="Times New Roman"/>
        </w:rPr>
        <w:t>Support configuration of additional frequency domain parameters.</w:t>
      </w:r>
    </w:p>
    <w:p w14:paraId="136680F0" w14:textId="77777777" w:rsidR="005A0A33" w:rsidRDefault="008665F6">
      <w:pPr>
        <w:pStyle w:val="af"/>
        <w:numPr>
          <w:ilvl w:val="1"/>
          <w:numId w:val="9"/>
        </w:numPr>
        <w:rPr>
          <w:rFonts w:ascii="Times New Roman" w:hAnsi="Times New Roman"/>
          <w:lang w:val="fi-FI"/>
        </w:rPr>
      </w:pPr>
      <w:r>
        <w:rPr>
          <w:rFonts w:ascii="Times New Roman" w:hAnsi="Times New Roman"/>
          <w:lang w:val="fi-FI"/>
        </w:rPr>
        <w:t>Vivo, LGE, Fujitsu, Nokia, CATT, Huawei/HiSi</w:t>
      </w:r>
    </w:p>
    <w:p w14:paraId="136680F1" w14:textId="77777777" w:rsidR="005A0A33" w:rsidRDefault="008665F6">
      <w:pPr>
        <w:pStyle w:val="a4"/>
        <w:numPr>
          <w:ilvl w:val="0"/>
          <w:numId w:val="8"/>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can be configured independently for legacy and additional PRACH resources.</w:t>
      </w:r>
    </w:p>
    <w:p w14:paraId="136680F2" w14:textId="77777777" w:rsidR="005A0A33" w:rsidRDefault="008665F6">
      <w:pPr>
        <w:pStyle w:val="af"/>
        <w:numPr>
          <w:ilvl w:val="1"/>
          <w:numId w:val="9"/>
        </w:numPr>
        <w:rPr>
          <w:rFonts w:ascii="Times New Roman" w:hAnsi="Times New Roman"/>
        </w:rPr>
      </w:pPr>
      <w:proofErr w:type="spellStart"/>
      <w:r>
        <w:rPr>
          <w:rFonts w:ascii="Times New Roman" w:hAnsi="Times New Roman"/>
        </w:rPr>
        <w:t>Tejas</w:t>
      </w:r>
      <w:proofErr w:type="spellEnd"/>
    </w:p>
    <w:p w14:paraId="136680F3" w14:textId="77777777" w:rsidR="005A0A33" w:rsidRDefault="008665F6">
      <w:pPr>
        <w:pStyle w:val="2"/>
        <w:numPr>
          <w:ilvl w:val="0"/>
          <w:numId w:val="0"/>
        </w:numPr>
        <w:ind w:left="576" w:hanging="576"/>
        <w:rPr>
          <w:sz w:val="20"/>
          <w:szCs w:val="20"/>
        </w:rPr>
      </w:pPr>
      <w:r>
        <w:rPr>
          <w:sz w:val="20"/>
          <w:szCs w:val="20"/>
        </w:rPr>
        <w:lastRenderedPageBreak/>
        <w:t>Proposal 3.1.2</w:t>
      </w:r>
    </w:p>
    <w:p w14:paraId="136680F4" w14:textId="77777777" w:rsidR="005A0A33" w:rsidRDefault="008665F6">
      <w:pPr>
        <w:pStyle w:val="a4"/>
        <w:spacing w:after="0"/>
        <w:jc w:val="left"/>
        <w:rPr>
          <w:rFonts w:ascii="Times New Roman" w:hAnsi="Times New Roman"/>
        </w:rPr>
      </w:pPr>
      <w:r>
        <w:rPr>
          <w:rFonts w:ascii="Times New Roman" w:eastAsia="바탕" w:hAnsi="Times New Roman"/>
          <w:szCs w:val="24"/>
          <w:lang w:eastAsia="en-US"/>
        </w:rPr>
        <w:t xml:space="preserve">For adaptation of PRACH in time-domain, frequency domain parameters can be configured separately for the additional PRACH resources. </w:t>
      </w:r>
    </w:p>
    <w:p w14:paraId="136680F5" w14:textId="77777777" w:rsidR="005A0A33" w:rsidRDefault="005A0A33">
      <w:pPr>
        <w:overflowPunct/>
        <w:autoSpaceDE/>
        <w:autoSpaceDN/>
        <w:adjustRightInd/>
        <w:spacing w:after="0"/>
        <w:contextualSpacing/>
        <w:jc w:val="left"/>
        <w:textAlignment w:val="auto"/>
        <w:rPr>
          <w:rFonts w:ascii="Times New Roman" w:eastAsia="바탕" w:hAnsi="Times New Roman"/>
          <w:szCs w:val="24"/>
          <w:lang w:eastAsia="en-US"/>
        </w:rPr>
      </w:pPr>
    </w:p>
    <w:tbl>
      <w:tblPr>
        <w:tblStyle w:val="aa"/>
        <w:tblW w:w="0" w:type="auto"/>
        <w:tblLook w:val="04A0" w:firstRow="1" w:lastRow="0" w:firstColumn="1" w:lastColumn="0" w:noHBand="0" w:noVBand="1"/>
      </w:tblPr>
      <w:tblGrid>
        <w:gridCol w:w="1150"/>
        <w:gridCol w:w="1440"/>
        <w:gridCol w:w="7020"/>
      </w:tblGrid>
      <w:tr w:rsidR="005A0A33" w14:paraId="136680F9" w14:textId="77777777">
        <w:trPr>
          <w:trHeight w:val="235"/>
        </w:trPr>
        <w:tc>
          <w:tcPr>
            <w:tcW w:w="1150" w:type="dxa"/>
          </w:tcPr>
          <w:p w14:paraId="136680F6" w14:textId="77777777" w:rsidR="005A0A33" w:rsidRDefault="008665F6">
            <w:pPr>
              <w:pStyle w:val="a4"/>
              <w:spacing w:after="0"/>
              <w:rPr>
                <w:rFonts w:ascii="Times New Roman" w:hAnsi="Times New Roman"/>
              </w:rPr>
            </w:pPr>
            <w:r>
              <w:rPr>
                <w:rFonts w:ascii="Times New Roman" w:hAnsi="Times New Roman"/>
              </w:rPr>
              <w:t>Company</w:t>
            </w:r>
          </w:p>
        </w:tc>
        <w:tc>
          <w:tcPr>
            <w:tcW w:w="1440" w:type="dxa"/>
          </w:tcPr>
          <w:p w14:paraId="136680F7" w14:textId="77777777" w:rsidR="005A0A33" w:rsidRDefault="008665F6">
            <w:pPr>
              <w:pStyle w:val="a4"/>
              <w:spacing w:after="0"/>
              <w:rPr>
                <w:rFonts w:ascii="Times New Roman" w:hAnsi="Times New Roman"/>
              </w:rPr>
            </w:pPr>
            <w:r>
              <w:rPr>
                <w:rFonts w:ascii="Times New Roman" w:hAnsi="Times New Roman"/>
              </w:rPr>
              <w:t>Support (Y/N)</w:t>
            </w:r>
          </w:p>
        </w:tc>
        <w:tc>
          <w:tcPr>
            <w:tcW w:w="7020" w:type="dxa"/>
          </w:tcPr>
          <w:p w14:paraId="136680F8" w14:textId="77777777" w:rsidR="005A0A33" w:rsidRDefault="008665F6">
            <w:pPr>
              <w:pStyle w:val="a4"/>
              <w:spacing w:after="0"/>
              <w:rPr>
                <w:rFonts w:ascii="Times New Roman" w:hAnsi="Times New Roman"/>
              </w:rPr>
            </w:pPr>
            <w:r>
              <w:rPr>
                <w:rFonts w:ascii="Times New Roman" w:hAnsi="Times New Roman"/>
              </w:rPr>
              <w:t>Comment</w:t>
            </w:r>
          </w:p>
        </w:tc>
      </w:tr>
      <w:tr w:rsidR="005A0A33" w14:paraId="136680FD" w14:textId="77777777">
        <w:trPr>
          <w:trHeight w:val="235"/>
        </w:trPr>
        <w:tc>
          <w:tcPr>
            <w:tcW w:w="1150" w:type="dxa"/>
          </w:tcPr>
          <w:p w14:paraId="136680FA" w14:textId="77777777" w:rsidR="005A0A33" w:rsidRDefault="008665F6">
            <w:pPr>
              <w:pStyle w:val="a4"/>
              <w:spacing w:after="0"/>
              <w:rPr>
                <w:rFonts w:ascii="Times New Roman" w:hAnsi="Times New Roman"/>
              </w:rPr>
            </w:pPr>
            <w:r>
              <w:rPr>
                <w:rFonts w:ascii="Times New Roman" w:hAnsi="Times New Roman"/>
              </w:rPr>
              <w:t>Nokia/NSB</w:t>
            </w:r>
          </w:p>
        </w:tc>
        <w:tc>
          <w:tcPr>
            <w:tcW w:w="1440" w:type="dxa"/>
          </w:tcPr>
          <w:p w14:paraId="136680FB" w14:textId="77777777" w:rsidR="005A0A33" w:rsidRDefault="008665F6">
            <w:pPr>
              <w:pStyle w:val="a4"/>
              <w:spacing w:after="0"/>
              <w:jc w:val="center"/>
              <w:rPr>
                <w:rFonts w:ascii="Times New Roman" w:hAnsi="Times New Roman"/>
              </w:rPr>
            </w:pPr>
            <w:r>
              <w:rPr>
                <w:rFonts w:ascii="Times New Roman" w:hAnsi="Times New Roman"/>
              </w:rPr>
              <w:t>N</w:t>
            </w:r>
          </w:p>
        </w:tc>
        <w:tc>
          <w:tcPr>
            <w:tcW w:w="7020" w:type="dxa"/>
          </w:tcPr>
          <w:p w14:paraId="136680FC" w14:textId="77777777" w:rsidR="005A0A33" w:rsidRDefault="008665F6">
            <w:pPr>
              <w:pStyle w:val="a4"/>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xml:space="preserve">,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w:t>
            </w:r>
            <w:proofErr w:type="spellStart"/>
            <w:r>
              <w:rPr>
                <w:rFonts w:ascii="Times New Roman" w:hAnsi="Times New Roman"/>
              </w:rPr>
              <w:t>gNB</w:t>
            </w:r>
            <w:proofErr w:type="spellEnd"/>
            <w:r>
              <w:rPr>
                <w:rFonts w:ascii="Times New Roman" w:hAnsi="Times New Roman"/>
              </w:rPr>
              <w:t xml:space="preserve">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5A0A33" w14:paraId="13668101" w14:textId="77777777">
        <w:trPr>
          <w:trHeight w:val="235"/>
        </w:trPr>
        <w:tc>
          <w:tcPr>
            <w:tcW w:w="1150" w:type="dxa"/>
          </w:tcPr>
          <w:p w14:paraId="136680FE"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FF"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00"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5A0A33" w14:paraId="13668107" w14:textId="77777777">
        <w:trPr>
          <w:trHeight w:val="235"/>
        </w:trPr>
        <w:tc>
          <w:tcPr>
            <w:tcW w:w="1150" w:type="dxa"/>
          </w:tcPr>
          <w:p w14:paraId="13668102"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14:paraId="13668103"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13668104" w14:textId="77777777" w:rsidR="005A0A33" w:rsidRDefault="008665F6">
            <w:pPr>
              <w:pStyle w:val="a4"/>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NewRomanPSMT" w:hAnsi="TimesNewRomanPSMT"/>
              </w:rPr>
              <w:t xml:space="preserve"> </w:t>
            </w:r>
            <w:r>
              <w:rPr>
                <w:rFonts w:ascii="TimesNewRomanPSMT" w:hAnsi="TimesNewRomanPSMT"/>
                <w:color w:val="000000"/>
              </w:rPr>
              <w:t xml:space="preserve">is given by the higher-layer parameter </w:t>
            </w:r>
            <w:proofErr w:type="spellStart"/>
            <w:r>
              <w:rPr>
                <w:rFonts w:ascii="TimesNewRomanPS-ItalicMT" w:hAnsi="TimesNewRomanPS-ItalicMT"/>
                <w:i/>
                <w:iCs/>
                <w:color w:val="000000"/>
              </w:rPr>
              <w:t>msgA</w:t>
            </w:r>
            <w:proofErr w:type="spellEnd"/>
            <w:r>
              <w:rPr>
                <w:rFonts w:ascii="TimesNewRomanPS-ItalicMT" w:hAnsi="TimesNewRomanPS-ItalicMT"/>
                <w:i/>
                <w:iCs/>
                <w:color w:val="000000"/>
              </w:rPr>
              <w:t>-RO-</w:t>
            </w:r>
            <w:proofErr w:type="spellStart"/>
            <w:r>
              <w:rPr>
                <w:rFonts w:ascii="TimesNewRomanPS-ItalicMT" w:hAnsi="TimesNewRomanPS-ItalicMT"/>
                <w:i/>
                <w:iCs/>
                <w:color w:val="000000"/>
              </w:rPr>
              <w:t>FrequencyStart</w:t>
            </w:r>
            <w:proofErr w:type="spellEnd"/>
            <w:r>
              <w:rPr>
                <w:rFonts w:ascii="TimesNewRomanPS-ItalicMT" w:hAnsi="TimesNewRomanPS-ItalicMT"/>
                <w:i/>
                <w:iCs/>
                <w:color w:val="000000"/>
              </w:rPr>
              <w:t xml:space="preserve">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14:paraId="13668105" w14:textId="77777777" w:rsidR="005A0A33" w:rsidRDefault="005A0A33">
            <w:pPr>
              <w:pStyle w:val="a4"/>
              <w:spacing w:after="0"/>
              <w:rPr>
                <w:rFonts w:ascii="TimesNewRomanPSMT" w:hAnsi="TimesNewRomanPSMT"/>
                <w:color w:val="000000"/>
              </w:rPr>
            </w:pPr>
          </w:p>
          <w:p w14:paraId="13668106"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 xml:space="preserve">For multiplexing additional and legacy PRACH resources across frequency, the parameters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eastAsiaTheme="minorEastAsia" w:hAnsi="Times New Roman"/>
              </w:rPr>
              <w:t xml:space="preserve"> and </w:t>
            </w:r>
            <w:r>
              <w:rPr>
                <w:rFonts w:ascii="Times New Roman" w:eastAsiaTheme="minorEastAsia" w:hAnsi="Times New Roman"/>
                <w:i/>
                <w:iCs/>
              </w:rPr>
              <w:t xml:space="preserve">msg1-FDM, </w:t>
            </w:r>
            <w:r>
              <w:rPr>
                <w:rFonts w:ascii="Times New Roman" w:eastAsiaTheme="minorEastAsia" w:hAnsi="Times New Roman"/>
              </w:rPr>
              <w:t>can be configured independently to legacy and additional PRACH resources.</w:t>
            </w:r>
          </w:p>
        </w:tc>
      </w:tr>
      <w:tr w:rsidR="005A0A33" w14:paraId="1366811D" w14:textId="77777777">
        <w:trPr>
          <w:trHeight w:val="235"/>
        </w:trPr>
        <w:tc>
          <w:tcPr>
            <w:tcW w:w="1150" w:type="dxa"/>
          </w:tcPr>
          <w:p w14:paraId="13668108"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09" w14:textId="77777777" w:rsidR="005A0A33" w:rsidRDefault="005A0A33">
            <w:pPr>
              <w:pStyle w:val="a4"/>
              <w:spacing w:after="0"/>
              <w:jc w:val="center"/>
              <w:rPr>
                <w:rFonts w:ascii="Times New Roman" w:eastAsiaTheme="minorEastAsia" w:hAnsi="Times New Roman"/>
              </w:rPr>
            </w:pPr>
          </w:p>
        </w:tc>
        <w:tc>
          <w:tcPr>
            <w:tcW w:w="7020" w:type="dxa"/>
          </w:tcPr>
          <w:p w14:paraId="1366810A" w14:textId="77777777" w:rsidR="005A0A33" w:rsidRDefault="008665F6">
            <w:pPr>
              <w:pStyle w:val="a4"/>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eastAsia="바탕" w:hAnsi="Times New Roman"/>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proofErr w:type="spellStart"/>
            <w:r>
              <w:rPr>
                <w:rFonts w:ascii="TimesNewRomanPS-ItalicMT" w:hAnsi="TimesNewRomanPS-ItalicMT"/>
                <w:i/>
                <w:iCs/>
                <w:color w:val="000000"/>
              </w:rPr>
              <w:t>msgA</w:t>
            </w:r>
            <w:proofErr w:type="spellEnd"/>
            <w:r>
              <w:rPr>
                <w:rFonts w:ascii="TimesNewRomanPS-ItalicMT" w:hAnsi="TimesNewRomanPS-ItalicMT"/>
                <w:i/>
                <w:iCs/>
                <w:color w:val="000000"/>
              </w:rPr>
              <w:t>-RO-</w:t>
            </w:r>
            <w:proofErr w:type="spellStart"/>
            <w:r>
              <w:rPr>
                <w:rFonts w:ascii="TimesNewRomanPS-ItalicMT" w:hAnsi="TimesNewRomanPS-ItalicMT"/>
                <w:i/>
                <w:iCs/>
                <w:color w:val="000000"/>
              </w:rPr>
              <w:t>FrequencyStart</w:t>
            </w:r>
            <w:proofErr w:type="spellEnd"/>
            <w:r>
              <w:rPr>
                <w:rFonts w:ascii="TimesNewRomanPS-ItalicMT" w:hAnsi="TimesNewRomanPS-ItalicMT"/>
                <w:i/>
                <w:iCs/>
                <w:color w:val="000000"/>
              </w:rPr>
              <w:t xml:space="preserve"> </w:t>
            </w:r>
            <w:r>
              <w:rPr>
                <w:rFonts w:ascii="TimesNewRomanPSMT" w:hAnsi="TimesNewRomanPSMT"/>
                <w:color w:val="000000"/>
              </w:rPr>
              <w:t>for 2-step RACH</w:t>
            </w:r>
          </w:p>
          <w:p w14:paraId="1366810B" w14:textId="77777777" w:rsidR="005A0A33" w:rsidRDefault="005A0A33">
            <w:pPr>
              <w:pStyle w:val="a4"/>
              <w:spacing w:after="0"/>
              <w:rPr>
                <w:rFonts w:ascii="TimesNewRomanPSMT" w:hAnsi="TimesNewRomanPSMT"/>
                <w:color w:val="000000"/>
              </w:rPr>
            </w:pPr>
          </w:p>
          <w:p w14:paraId="1366810C" w14:textId="77777777" w:rsidR="005A0A33" w:rsidRDefault="008665F6">
            <w:pPr>
              <w:pStyle w:val="a4"/>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14:paraId="1366810D" w14:textId="77777777" w:rsidR="005A0A33" w:rsidRDefault="005A0A33">
            <w:pPr>
              <w:pStyle w:val="a4"/>
              <w:spacing w:after="0"/>
              <w:rPr>
                <w:rFonts w:ascii="TimesNewRomanPSMT" w:hAnsi="TimesNewRomanPSMT"/>
                <w:color w:val="000000"/>
              </w:rPr>
            </w:pPr>
          </w:p>
          <w:p w14:paraId="1366810E" w14:textId="77777777" w:rsidR="005A0A33" w:rsidRDefault="008665F6">
            <w:pPr>
              <w:rPr>
                <w:rFonts w:ascii="Times New Roman" w:hAnsi="Times New Roman"/>
                <w:b/>
                <w:bCs/>
                <w:lang w:val="en-US" w:eastAsia="ko-KR"/>
              </w:rPr>
            </w:pPr>
            <w:r>
              <w:rPr>
                <w:rFonts w:ascii="Times New Roman" w:hAnsi="Times New Roman"/>
                <w:b/>
                <w:bCs/>
                <w:highlight w:val="green"/>
                <w:lang w:val="en-US" w:eastAsia="ko-KR"/>
              </w:rPr>
              <w:t>Agreement</w:t>
            </w:r>
          </w:p>
          <w:p w14:paraId="1366810F" w14:textId="77777777" w:rsidR="005A0A33" w:rsidRDefault="008665F6">
            <w:pPr>
              <w:pStyle w:val="a4"/>
              <w:spacing w:after="0"/>
              <w:jc w:val="left"/>
              <w:rPr>
                <w:rFonts w:ascii="Times New Roman" w:hAnsi="Times New Roman"/>
              </w:rPr>
            </w:pPr>
            <w:r>
              <w:rPr>
                <w:rFonts w:ascii="Times New Roman" w:hAnsi="Times New Roman"/>
              </w:rPr>
              <w:t xml:space="preserve">For adaptation of PRACH in time-domain, support at least the following case(s) </w:t>
            </w:r>
          </w:p>
          <w:p w14:paraId="13668110" w14:textId="77777777" w:rsidR="005A0A33" w:rsidRDefault="008665F6">
            <w:pPr>
              <w:pStyle w:val="a4"/>
              <w:numPr>
                <w:ilvl w:val="0"/>
                <w:numId w:val="12"/>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13668111" w14:textId="77777777" w:rsidR="005A0A33" w:rsidRDefault="008665F6">
            <w:pPr>
              <w:pStyle w:val="a4"/>
              <w:numPr>
                <w:ilvl w:val="0"/>
                <w:numId w:val="12"/>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14:paraId="13668112" w14:textId="77777777" w:rsidR="005A0A33" w:rsidRDefault="008665F6">
            <w:pPr>
              <w:pStyle w:val="a4"/>
              <w:numPr>
                <w:ilvl w:val="0"/>
                <w:numId w:val="12"/>
              </w:numPr>
              <w:spacing w:after="0"/>
              <w:ind w:left="720"/>
              <w:jc w:val="left"/>
              <w:rPr>
                <w:rFonts w:ascii="Times New Roman" w:hAnsi="Times New Roman"/>
              </w:rPr>
            </w:pPr>
            <w:r>
              <w:rPr>
                <w:rFonts w:ascii="Times New Roman" w:hAnsi="Times New Roman"/>
              </w:rPr>
              <w:t>Case 3: additional PRACH resources for NES-capable UEs and legacy PRACH resources overlap neither in time nor frequency domains</w:t>
            </w:r>
          </w:p>
          <w:p w14:paraId="13668113" w14:textId="77777777" w:rsidR="005A0A33" w:rsidRDefault="008665F6">
            <w:pPr>
              <w:pStyle w:val="a4"/>
              <w:numPr>
                <w:ilvl w:val="0"/>
                <w:numId w:val="12"/>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14:paraId="13668114" w14:textId="77777777" w:rsidR="005A0A33" w:rsidRDefault="008665F6">
            <w:pPr>
              <w:pStyle w:val="a4"/>
              <w:numPr>
                <w:ilvl w:val="0"/>
                <w:numId w:val="12"/>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14:paraId="13668115" w14:textId="77777777" w:rsidR="005A0A33" w:rsidRDefault="008665F6">
            <w:pPr>
              <w:pStyle w:val="a4"/>
              <w:numPr>
                <w:ilvl w:val="0"/>
                <w:numId w:val="12"/>
              </w:numPr>
              <w:spacing w:after="0"/>
              <w:ind w:left="720"/>
              <w:jc w:val="left"/>
              <w:rPr>
                <w:rFonts w:ascii="Times New Roman" w:hAnsi="Times New Roman"/>
              </w:rPr>
            </w:pPr>
            <w:r>
              <w:rPr>
                <w:rFonts w:ascii="Times New Roman" w:hAnsi="Times New Roman"/>
                <w:lang w:eastAsia="ko-KR"/>
              </w:rPr>
              <w:t>Above does not preclude discussion for the case where the configuration for additional PRACH resources contains legacy PRACH resources</w:t>
            </w:r>
          </w:p>
          <w:p w14:paraId="13668116" w14:textId="77777777" w:rsidR="005A0A33" w:rsidRDefault="005A0A33">
            <w:pPr>
              <w:pStyle w:val="a4"/>
              <w:spacing w:after="0"/>
              <w:rPr>
                <w:rFonts w:ascii="TimesNewRomanPSMT" w:hAnsi="TimesNewRomanPSMT"/>
                <w:color w:val="000000"/>
              </w:rPr>
            </w:pPr>
          </w:p>
          <w:p w14:paraId="13668117" w14:textId="77777777" w:rsidR="005A0A33" w:rsidRDefault="008665F6">
            <w:pPr>
              <w:pStyle w:val="a4"/>
              <w:spacing w:after="0"/>
              <w:rPr>
                <w:rFonts w:ascii="TimesNewRomanPSMT" w:hAnsi="TimesNewRomanPSMT"/>
                <w:b/>
                <w:bCs/>
                <w:color w:val="00B050"/>
              </w:rPr>
            </w:pPr>
            <w:r>
              <w:rPr>
                <w:rFonts w:ascii="TimesNewRomanPSMT" w:hAnsi="TimesNewRomanPSMT"/>
                <w:b/>
                <w:bCs/>
                <w:color w:val="00B050"/>
              </w:rPr>
              <w:t>Suggested proposal:</w:t>
            </w:r>
          </w:p>
          <w:p w14:paraId="13668118" w14:textId="77777777" w:rsidR="005A0A33" w:rsidRDefault="005A0A33">
            <w:pPr>
              <w:pStyle w:val="a4"/>
              <w:spacing w:after="0"/>
              <w:rPr>
                <w:rFonts w:ascii="TimesNewRomanPSMT" w:hAnsi="TimesNewRomanPSMT"/>
                <w:b/>
                <w:bCs/>
                <w:color w:val="00B050"/>
              </w:rPr>
            </w:pPr>
          </w:p>
          <w:p w14:paraId="13668119" w14:textId="77777777" w:rsidR="005A0A33" w:rsidRDefault="008665F6">
            <w:pPr>
              <w:pStyle w:val="a4"/>
              <w:numPr>
                <w:ilvl w:val="0"/>
                <w:numId w:val="8"/>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14:paraId="1366811A" w14:textId="77777777" w:rsidR="005A0A33" w:rsidRDefault="008665F6">
            <w:pPr>
              <w:pStyle w:val="a4"/>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14:paraId="1366811B" w14:textId="77777777" w:rsidR="005A0A33" w:rsidRDefault="008665F6">
            <w:pPr>
              <w:pStyle w:val="a4"/>
              <w:numPr>
                <w:ilvl w:val="1"/>
                <w:numId w:val="8"/>
              </w:numPr>
              <w:spacing w:after="0"/>
              <w:rPr>
                <w:rFonts w:ascii="TimesNewRomanPSMT" w:hAnsi="TimesNewRomanPSMT"/>
                <w:b/>
                <w:bCs/>
                <w:color w:val="00B050"/>
              </w:rPr>
            </w:pPr>
            <w:proofErr w:type="spellStart"/>
            <w:r>
              <w:rPr>
                <w:rFonts w:ascii="TimesNewRomanPS-ItalicMT" w:hAnsi="TimesNewRomanPS-ItalicMT"/>
                <w:b/>
                <w:bCs/>
                <w:i/>
                <w:iCs/>
                <w:color w:val="00B050"/>
              </w:rPr>
              <w:t>msgA</w:t>
            </w:r>
            <w:proofErr w:type="spellEnd"/>
            <w:r>
              <w:rPr>
                <w:rFonts w:ascii="TimesNewRomanPS-ItalicMT" w:hAnsi="TimesNewRomanPS-ItalicMT"/>
                <w:b/>
                <w:bCs/>
                <w:i/>
                <w:iCs/>
                <w:color w:val="00B050"/>
              </w:rPr>
              <w:t>-RO-</w:t>
            </w:r>
            <w:proofErr w:type="spellStart"/>
            <w:r>
              <w:rPr>
                <w:rFonts w:ascii="TimesNewRomanPS-ItalicMT" w:hAnsi="TimesNewRomanPS-ItalicMT"/>
                <w:b/>
                <w:bCs/>
                <w:i/>
                <w:iCs/>
                <w:color w:val="00B050"/>
              </w:rPr>
              <w:t>FrequencyStart</w:t>
            </w:r>
            <w:proofErr w:type="spellEnd"/>
            <w:r>
              <w:rPr>
                <w:rFonts w:ascii="TimesNewRomanPS-ItalicMT" w:hAnsi="TimesNewRomanPS-ItalicMT"/>
                <w:b/>
                <w:bCs/>
                <w:i/>
                <w:iCs/>
                <w:color w:val="00B050"/>
              </w:rPr>
              <w:t xml:space="preserve"> </w:t>
            </w:r>
            <w:r>
              <w:rPr>
                <w:rFonts w:ascii="TimesNewRomanPS-ItalicMT" w:hAnsi="TimesNewRomanPS-ItalicMT"/>
                <w:b/>
                <w:bCs/>
                <w:color w:val="00B050"/>
              </w:rPr>
              <w:t>if</w:t>
            </w:r>
            <w:r>
              <w:rPr>
                <w:rFonts w:ascii="TimesNewRomanPSMT" w:hAnsi="TimesNewRomanPSMT"/>
                <w:b/>
                <w:bCs/>
                <w:color w:val="00B050"/>
              </w:rPr>
              <w:t xml:space="preserve"> PRACH adaptation is applied to 2-step RACH</w:t>
            </w:r>
          </w:p>
          <w:p w14:paraId="1366811C" w14:textId="77777777" w:rsidR="005A0A33" w:rsidRDefault="008665F6">
            <w:pPr>
              <w:pStyle w:val="a4"/>
              <w:spacing w:after="0"/>
              <w:rPr>
                <w:rFonts w:ascii="TimesNewRomanPSMT" w:hAnsi="TimesNewRomanPSMT"/>
                <w:color w:val="000000"/>
              </w:rPr>
            </w:pPr>
            <w:r>
              <w:rPr>
                <w:rFonts w:ascii="TimesNewRomanPSMT" w:hAnsi="TimesNewRomanPSMT"/>
                <w:b/>
                <w:bCs/>
                <w:color w:val="00B050"/>
              </w:rPr>
              <w:t>This is only applicable to Case 2.</w:t>
            </w:r>
          </w:p>
        </w:tc>
      </w:tr>
      <w:tr w:rsidR="005A0A33" w14:paraId="13668121" w14:textId="77777777">
        <w:trPr>
          <w:trHeight w:val="235"/>
        </w:trPr>
        <w:tc>
          <w:tcPr>
            <w:tcW w:w="1150" w:type="dxa"/>
          </w:tcPr>
          <w:p w14:paraId="1366811E"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Moderator</w:t>
            </w:r>
          </w:p>
        </w:tc>
        <w:tc>
          <w:tcPr>
            <w:tcW w:w="1440" w:type="dxa"/>
          </w:tcPr>
          <w:p w14:paraId="1366811F" w14:textId="77777777" w:rsidR="005A0A33" w:rsidRDefault="005A0A33">
            <w:pPr>
              <w:pStyle w:val="a4"/>
              <w:spacing w:after="0"/>
              <w:jc w:val="center"/>
              <w:rPr>
                <w:rFonts w:ascii="Times New Roman" w:eastAsiaTheme="minorEastAsia" w:hAnsi="Times New Roman"/>
              </w:rPr>
            </w:pPr>
          </w:p>
        </w:tc>
        <w:tc>
          <w:tcPr>
            <w:tcW w:w="7020" w:type="dxa"/>
          </w:tcPr>
          <w:p w14:paraId="13668120" w14:textId="77777777" w:rsidR="005A0A33" w:rsidRDefault="008665F6">
            <w:pPr>
              <w:pStyle w:val="a4"/>
              <w:spacing w:after="0"/>
              <w:rPr>
                <w:rFonts w:ascii="TimesNewRomanPSMT" w:hAnsi="TimesNewRomanPSMT"/>
                <w:color w:val="000000"/>
              </w:rPr>
            </w:pPr>
            <w:r>
              <w:rPr>
                <w:rFonts w:ascii="TimesNewRomanPSMT" w:hAnsi="TimesNewRomanPSMT"/>
                <w:color w:val="000000"/>
              </w:rPr>
              <w:t>Proposal is updated to 3.1.2-rev1</w:t>
            </w:r>
          </w:p>
        </w:tc>
      </w:tr>
    </w:tbl>
    <w:p w14:paraId="13668122" w14:textId="77777777" w:rsidR="005A0A33" w:rsidRDefault="005A0A33">
      <w:pPr>
        <w:overflowPunct/>
        <w:autoSpaceDE/>
        <w:autoSpaceDN/>
        <w:adjustRightInd/>
        <w:spacing w:after="0"/>
        <w:contextualSpacing/>
        <w:jc w:val="left"/>
        <w:textAlignment w:val="auto"/>
        <w:rPr>
          <w:rFonts w:ascii="Times New Roman" w:eastAsia="바탕" w:hAnsi="Times New Roman"/>
          <w:szCs w:val="24"/>
          <w:lang w:eastAsia="en-US"/>
        </w:rPr>
      </w:pPr>
    </w:p>
    <w:p w14:paraId="13668123" w14:textId="77777777" w:rsidR="005A0A33" w:rsidRDefault="008665F6">
      <w:pPr>
        <w:pStyle w:val="2"/>
        <w:numPr>
          <w:ilvl w:val="0"/>
          <w:numId w:val="0"/>
        </w:numPr>
        <w:ind w:left="576" w:hanging="576"/>
        <w:rPr>
          <w:sz w:val="20"/>
          <w:szCs w:val="20"/>
        </w:rPr>
      </w:pPr>
      <w:r>
        <w:rPr>
          <w:sz w:val="20"/>
          <w:szCs w:val="20"/>
        </w:rPr>
        <w:lastRenderedPageBreak/>
        <w:t>Proposal 3.1.2-rev1</w:t>
      </w:r>
    </w:p>
    <w:p w14:paraId="13668124" w14:textId="77777777" w:rsidR="005A0A33" w:rsidRDefault="008665F6">
      <w:pPr>
        <w:pStyle w:val="a4"/>
        <w:spacing w:after="0"/>
        <w:jc w:val="left"/>
        <w:rPr>
          <w:rFonts w:ascii="Times New Roman" w:eastAsia="바탕" w:hAnsi="Times New Roman"/>
          <w:szCs w:val="24"/>
          <w:lang w:eastAsia="en-US"/>
        </w:rPr>
      </w:pPr>
      <w:r>
        <w:rPr>
          <w:rFonts w:ascii="Times New Roman" w:eastAsia="바탕" w:hAnsi="Times New Roman"/>
          <w:szCs w:val="24"/>
          <w:lang w:eastAsia="en-US"/>
        </w:rPr>
        <w:t>For adaptation of PRACH in time-domain, the frequency domain resources for the additional PRACH resources and legacy PRACH resources can be separate</w:t>
      </w:r>
    </w:p>
    <w:p w14:paraId="13668125" w14:textId="77777777" w:rsidR="005A0A33" w:rsidRDefault="008665F6">
      <w:pPr>
        <w:pStyle w:val="a4"/>
        <w:numPr>
          <w:ilvl w:val="0"/>
          <w:numId w:val="13"/>
        </w:numPr>
        <w:spacing w:after="0"/>
        <w:jc w:val="left"/>
        <w:rPr>
          <w:rFonts w:ascii="Times New Roman" w:eastAsia="바탕" w:hAnsi="Times New Roman"/>
          <w:szCs w:val="24"/>
          <w:lang w:eastAsia="en-US"/>
        </w:rPr>
      </w:pPr>
      <w:r>
        <w:rPr>
          <w:rFonts w:ascii="Times New Roman" w:eastAsia="바탕" w:hAnsi="Times New Roman"/>
          <w:szCs w:val="24"/>
          <w:lang w:eastAsia="en-US"/>
        </w:rPr>
        <w:t>FFS: applicable case(s) (i.e. case(s) from the RAN1#117 agreement).</w:t>
      </w:r>
    </w:p>
    <w:p w14:paraId="13668126" w14:textId="77777777" w:rsidR="005A0A33" w:rsidRDefault="008665F6">
      <w:pPr>
        <w:pStyle w:val="a4"/>
        <w:numPr>
          <w:ilvl w:val="0"/>
          <w:numId w:val="13"/>
        </w:numPr>
        <w:spacing w:after="0"/>
        <w:jc w:val="left"/>
        <w:rPr>
          <w:rFonts w:ascii="Times New Roman" w:eastAsia="바탕" w:hAnsi="Times New Roman"/>
          <w:szCs w:val="24"/>
          <w:lang w:eastAsia="en-US"/>
        </w:rPr>
      </w:pPr>
      <w:r>
        <w:rPr>
          <w:rFonts w:ascii="Times New Roman" w:eastAsia="바탕" w:hAnsi="Times New Roman"/>
          <w:szCs w:val="24"/>
          <w:lang w:eastAsia="en-US"/>
        </w:rPr>
        <w:t xml:space="preserve">Discuss further following options for </w:t>
      </w:r>
      <w:proofErr w:type="spellStart"/>
      <w:r>
        <w:rPr>
          <w:rFonts w:ascii="Times New Roman" w:eastAsia="바탕" w:hAnsi="Times New Roman"/>
          <w:szCs w:val="24"/>
          <w:lang w:eastAsia="en-US"/>
        </w:rPr>
        <w:t>signaling</w:t>
      </w:r>
      <w:proofErr w:type="spellEnd"/>
      <w:r>
        <w:rPr>
          <w:rFonts w:ascii="Times New Roman" w:eastAsia="바탕" w:hAnsi="Times New Roman"/>
          <w:szCs w:val="24"/>
          <w:lang w:eastAsia="en-US"/>
        </w:rPr>
        <w:t xml:space="preserve"> </w:t>
      </w:r>
    </w:p>
    <w:p w14:paraId="13668127" w14:textId="77777777" w:rsidR="005A0A33" w:rsidRDefault="008665F6">
      <w:pPr>
        <w:pStyle w:val="a4"/>
        <w:numPr>
          <w:ilvl w:val="0"/>
          <w:numId w:val="13"/>
        </w:numPr>
        <w:spacing w:after="0"/>
        <w:ind w:left="1080"/>
        <w:jc w:val="left"/>
        <w:rPr>
          <w:rFonts w:ascii="Times New Roman" w:eastAsia="바탕" w:hAnsi="Times New Roman"/>
          <w:szCs w:val="24"/>
          <w:lang w:eastAsia="en-US"/>
        </w:rPr>
      </w:pPr>
      <w:r>
        <w:rPr>
          <w:rFonts w:ascii="Times New Roman" w:eastAsia="바탕" w:hAnsi="Times New Roman"/>
          <w:szCs w:val="24"/>
          <w:lang w:eastAsia="en-US"/>
        </w:rPr>
        <w:t>Option 1: The following parameter(s) can be configured separately for the additional PRACH resources.</w:t>
      </w:r>
    </w:p>
    <w:p w14:paraId="13668128" w14:textId="77777777" w:rsidR="005A0A33" w:rsidRDefault="008665F6">
      <w:pPr>
        <w:pStyle w:val="a4"/>
        <w:numPr>
          <w:ilvl w:val="1"/>
          <w:numId w:val="13"/>
        </w:numPr>
        <w:spacing w:after="0"/>
        <w:ind w:left="1800"/>
        <w:jc w:val="left"/>
        <w:rPr>
          <w:rFonts w:ascii="Times New Roman" w:eastAsia="바탕" w:hAnsi="Times New Roman"/>
          <w:szCs w:val="24"/>
          <w:lang w:eastAsia="en-US"/>
        </w:rPr>
      </w:pPr>
      <w:r>
        <w:rPr>
          <w:rFonts w:ascii="Times New Roman" w:eastAsia="바탕" w:hAnsi="Times New Roman"/>
          <w:szCs w:val="24"/>
          <w:lang w:eastAsia="en-US"/>
        </w:rPr>
        <w:t xml:space="preserve">msg1-FrequencyStart for 4-step RACH </w:t>
      </w:r>
    </w:p>
    <w:p w14:paraId="13668129" w14:textId="77777777" w:rsidR="005A0A33" w:rsidRDefault="008665F6">
      <w:pPr>
        <w:pStyle w:val="a4"/>
        <w:numPr>
          <w:ilvl w:val="1"/>
          <w:numId w:val="13"/>
        </w:numPr>
        <w:spacing w:after="0"/>
        <w:ind w:left="1800"/>
        <w:jc w:val="left"/>
        <w:rPr>
          <w:rFonts w:ascii="Times New Roman" w:eastAsia="바탕" w:hAnsi="Times New Roman"/>
          <w:szCs w:val="24"/>
          <w:lang w:eastAsia="en-US"/>
        </w:rPr>
      </w:pPr>
      <w:proofErr w:type="spellStart"/>
      <w:r>
        <w:rPr>
          <w:rFonts w:ascii="Times New Roman" w:eastAsia="바탕" w:hAnsi="Times New Roman"/>
          <w:szCs w:val="24"/>
          <w:lang w:eastAsia="en-US"/>
        </w:rPr>
        <w:t>msgA</w:t>
      </w:r>
      <w:proofErr w:type="spellEnd"/>
      <w:r>
        <w:rPr>
          <w:rFonts w:ascii="Times New Roman" w:eastAsia="바탕" w:hAnsi="Times New Roman"/>
          <w:szCs w:val="24"/>
          <w:lang w:eastAsia="en-US"/>
        </w:rPr>
        <w:t>-RO-</w:t>
      </w:r>
      <w:proofErr w:type="spellStart"/>
      <w:r>
        <w:rPr>
          <w:rFonts w:ascii="Times New Roman" w:eastAsia="바탕" w:hAnsi="Times New Roman"/>
          <w:szCs w:val="24"/>
          <w:lang w:eastAsia="en-US"/>
        </w:rPr>
        <w:t>FrequencyStart</w:t>
      </w:r>
      <w:proofErr w:type="spellEnd"/>
      <w:r>
        <w:rPr>
          <w:rFonts w:ascii="Times New Roman" w:eastAsia="바탕" w:hAnsi="Times New Roman"/>
          <w:szCs w:val="24"/>
          <w:lang w:eastAsia="en-US"/>
        </w:rPr>
        <w:t xml:space="preserve"> if PRACH adaptation is applied to 2-step RACH</w:t>
      </w:r>
    </w:p>
    <w:p w14:paraId="1366812A" w14:textId="77777777" w:rsidR="005A0A33" w:rsidRDefault="008665F6">
      <w:pPr>
        <w:pStyle w:val="a4"/>
        <w:numPr>
          <w:ilvl w:val="0"/>
          <w:numId w:val="8"/>
        </w:numPr>
        <w:spacing w:after="0"/>
        <w:ind w:left="1028"/>
        <w:jc w:val="left"/>
        <w:rPr>
          <w:rFonts w:ascii="Times New Roman" w:hAnsi="Times New Roman"/>
        </w:rPr>
      </w:pPr>
      <w:r>
        <w:rPr>
          <w:rFonts w:ascii="Times New Roman" w:eastAsia="바탕" w:hAnsi="Times New Roman"/>
          <w:szCs w:val="24"/>
          <w:lang w:eastAsia="en-US"/>
        </w:rPr>
        <w:t xml:space="preserve">Option 2: </w:t>
      </w:r>
      <w:r>
        <w:rPr>
          <w:rFonts w:ascii="Times New Roman" w:hAnsi="Times New Roman"/>
        </w:rPr>
        <w:t>Offset(s) to legacy frequency domain parameter(s) are configured for the additional PRACH resources</w:t>
      </w:r>
    </w:p>
    <w:p w14:paraId="1366812B" w14:textId="77777777" w:rsidR="005A0A33" w:rsidRDefault="008665F6">
      <w:pPr>
        <w:pStyle w:val="a4"/>
        <w:numPr>
          <w:ilvl w:val="1"/>
          <w:numId w:val="8"/>
        </w:numPr>
        <w:spacing w:after="0"/>
        <w:jc w:val="left"/>
        <w:rPr>
          <w:rFonts w:ascii="Times New Roman" w:hAnsi="Times New Roman"/>
        </w:rPr>
      </w:pPr>
      <w:r>
        <w:rPr>
          <w:rFonts w:ascii="Times New Roman" w:hAnsi="Times New Roman"/>
        </w:rPr>
        <w:t>FFS: applicable legacy frequency domain parameter(s)</w:t>
      </w:r>
    </w:p>
    <w:p w14:paraId="1366812C" w14:textId="77777777" w:rsidR="005A0A33" w:rsidRDefault="005A0A33">
      <w:pPr>
        <w:pStyle w:val="a4"/>
        <w:spacing w:after="0"/>
        <w:ind w:left="772"/>
        <w:jc w:val="left"/>
        <w:rPr>
          <w:rFonts w:ascii="Times New Roman" w:eastAsia="바탕" w:hAnsi="Times New Roman"/>
          <w:szCs w:val="24"/>
          <w:lang w:eastAsia="en-US"/>
        </w:rPr>
      </w:pPr>
    </w:p>
    <w:tbl>
      <w:tblPr>
        <w:tblStyle w:val="aa"/>
        <w:tblW w:w="0" w:type="auto"/>
        <w:tblLook w:val="04A0" w:firstRow="1" w:lastRow="0" w:firstColumn="1" w:lastColumn="0" w:noHBand="0" w:noVBand="1"/>
      </w:tblPr>
      <w:tblGrid>
        <w:gridCol w:w="1150"/>
        <w:gridCol w:w="1440"/>
        <w:gridCol w:w="7020"/>
      </w:tblGrid>
      <w:tr w:rsidR="005A0A33" w14:paraId="13668130" w14:textId="77777777">
        <w:trPr>
          <w:trHeight w:val="235"/>
        </w:trPr>
        <w:tc>
          <w:tcPr>
            <w:tcW w:w="1150" w:type="dxa"/>
          </w:tcPr>
          <w:p w14:paraId="1366812D" w14:textId="77777777" w:rsidR="005A0A33" w:rsidRDefault="008665F6">
            <w:pPr>
              <w:pStyle w:val="a4"/>
              <w:spacing w:after="0"/>
              <w:rPr>
                <w:rFonts w:ascii="Times New Roman" w:hAnsi="Times New Roman"/>
              </w:rPr>
            </w:pPr>
            <w:r>
              <w:rPr>
                <w:rFonts w:ascii="Times New Roman" w:hAnsi="Times New Roman"/>
              </w:rPr>
              <w:t>Company</w:t>
            </w:r>
          </w:p>
        </w:tc>
        <w:tc>
          <w:tcPr>
            <w:tcW w:w="1440" w:type="dxa"/>
          </w:tcPr>
          <w:p w14:paraId="1366812E" w14:textId="77777777" w:rsidR="005A0A33" w:rsidRDefault="008665F6">
            <w:pPr>
              <w:pStyle w:val="a4"/>
              <w:spacing w:after="0"/>
              <w:rPr>
                <w:rFonts w:ascii="Times New Roman" w:hAnsi="Times New Roman"/>
              </w:rPr>
            </w:pPr>
            <w:r>
              <w:rPr>
                <w:rFonts w:ascii="Times New Roman" w:hAnsi="Times New Roman"/>
              </w:rPr>
              <w:t>Support (Y/N)</w:t>
            </w:r>
          </w:p>
        </w:tc>
        <w:tc>
          <w:tcPr>
            <w:tcW w:w="7020" w:type="dxa"/>
          </w:tcPr>
          <w:p w14:paraId="1366812F" w14:textId="77777777" w:rsidR="005A0A33" w:rsidRDefault="008665F6">
            <w:pPr>
              <w:pStyle w:val="a4"/>
              <w:spacing w:after="0"/>
              <w:rPr>
                <w:rFonts w:ascii="Times New Roman" w:hAnsi="Times New Roman"/>
              </w:rPr>
            </w:pPr>
            <w:r>
              <w:rPr>
                <w:rFonts w:ascii="Times New Roman" w:hAnsi="Times New Roman"/>
              </w:rPr>
              <w:t>Comment</w:t>
            </w:r>
          </w:p>
        </w:tc>
      </w:tr>
      <w:tr w:rsidR="005A0A33" w14:paraId="13668136" w14:textId="77777777">
        <w:trPr>
          <w:trHeight w:val="235"/>
        </w:trPr>
        <w:tc>
          <w:tcPr>
            <w:tcW w:w="1150" w:type="dxa"/>
          </w:tcPr>
          <w:p w14:paraId="13668131" w14:textId="77777777" w:rsidR="005A0A33" w:rsidRPr="00491D29" w:rsidRDefault="00491D29">
            <w:pPr>
              <w:pStyle w:val="a4"/>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32" w14:textId="77777777" w:rsidR="005A0A33" w:rsidRPr="00491D29" w:rsidRDefault="00491D29">
            <w:pPr>
              <w:pStyle w:val="a4"/>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33" w14:textId="77777777" w:rsidR="00491D29" w:rsidRDefault="00507379" w:rsidP="00507379">
            <w:pPr>
              <w:pStyle w:val="a4"/>
              <w:spacing w:after="0"/>
              <w:rPr>
                <w:rFonts w:ascii="Times New Roman" w:eastAsiaTheme="minorEastAsia" w:hAnsi="Times New Roman"/>
              </w:rPr>
            </w:pPr>
            <w:r>
              <w:rPr>
                <w:rFonts w:ascii="Times New Roman" w:eastAsiaTheme="minorEastAsia" w:hAnsi="Times New Roman" w:hint="eastAsia"/>
              </w:rPr>
              <w:t xml:space="preserve">The frequency domain resources for the additional PRACH resources should be supported to avoid overlapping between legacy and additional PRACH resources.  </w:t>
            </w:r>
            <w:r>
              <w:rPr>
                <w:rFonts w:ascii="Times New Roman" w:eastAsiaTheme="minorEastAsia" w:hAnsi="Times New Roman"/>
              </w:rPr>
              <w:t>W</w:t>
            </w:r>
            <w:r>
              <w:rPr>
                <w:rFonts w:ascii="Times New Roman" w:eastAsiaTheme="minorEastAsia" w:hAnsi="Times New Roman" w:hint="eastAsia"/>
              </w:rPr>
              <w:t xml:space="preserve">e believe the simplest method is to define a unified solution for all the applicable cases. </w:t>
            </w:r>
            <w:r>
              <w:rPr>
                <w:rFonts w:ascii="Times New Roman" w:eastAsiaTheme="minorEastAsia" w:hAnsi="Times New Roman"/>
              </w:rPr>
              <w:t>S</w:t>
            </w:r>
            <w:r>
              <w:rPr>
                <w:rFonts w:ascii="Times New Roman" w:eastAsiaTheme="minorEastAsia" w:hAnsi="Times New Roman" w:hint="eastAsia"/>
              </w:rPr>
              <w:t>ince once legacy and additional PRACH resources have different periodicities, it is possible parts of ROs are time-domain overlapping, and another parts of ROs are non-time domain overlapping. It</w:t>
            </w:r>
            <w:r>
              <w:rPr>
                <w:rFonts w:ascii="Times New Roman" w:eastAsiaTheme="minorEastAsia" w:hAnsi="Times New Roman"/>
              </w:rPr>
              <w:t>’</w:t>
            </w:r>
            <w:r>
              <w:rPr>
                <w:rFonts w:ascii="Times New Roman" w:eastAsiaTheme="minorEastAsia" w:hAnsi="Times New Roman" w:hint="eastAsia"/>
              </w:rPr>
              <w:t xml:space="preserve">s hard to define hat the </w:t>
            </w:r>
            <w:r w:rsidRPr="00507379">
              <w:rPr>
                <w:rFonts w:ascii="Times New Roman" w:eastAsiaTheme="minorEastAsia" w:hAnsi="Times New Roman"/>
              </w:rPr>
              <w:t>frequency domain resources</w:t>
            </w:r>
            <w:r>
              <w:rPr>
                <w:rFonts w:ascii="Times New Roman" w:eastAsiaTheme="minorEastAsia" w:hAnsi="Times New Roman" w:hint="eastAsia"/>
              </w:rPr>
              <w:t xml:space="preserve"> are valid only for the ROs in time-domain overlapping, and are invalid for the ROs in non-time domain overlapping. </w:t>
            </w:r>
          </w:p>
          <w:p w14:paraId="13668134" w14:textId="77777777" w:rsidR="00507379" w:rsidRDefault="00507379" w:rsidP="00507379">
            <w:pPr>
              <w:pStyle w:val="a4"/>
              <w:spacing w:after="0"/>
              <w:rPr>
                <w:rFonts w:ascii="Times New Roman" w:eastAsiaTheme="minorEastAsia" w:hAnsi="Times New Roman"/>
              </w:rPr>
            </w:pPr>
          </w:p>
          <w:p w14:paraId="13668135" w14:textId="77777777" w:rsidR="00507379" w:rsidRPr="00491D29" w:rsidRDefault="00507379" w:rsidP="00507379">
            <w:pPr>
              <w:pStyle w:val="a4"/>
              <w:spacing w:after="0"/>
              <w:rPr>
                <w:rFonts w:ascii="Times New Roman" w:eastAsiaTheme="minorEastAsia" w:hAnsi="Times New Roman"/>
              </w:rPr>
            </w:pPr>
            <w:r>
              <w:rPr>
                <w:rFonts w:ascii="Times New Roman" w:eastAsiaTheme="minorEastAsia" w:hAnsi="Times New Roman" w:hint="eastAsia"/>
              </w:rPr>
              <w:t xml:space="preserve">For the options for </w:t>
            </w:r>
            <w:r>
              <w:rPr>
                <w:rFonts w:ascii="Times New Roman" w:eastAsiaTheme="minorEastAsia" w:hAnsi="Times New Roman"/>
              </w:rPr>
              <w:t>signalling</w:t>
            </w:r>
            <w:r>
              <w:rPr>
                <w:rFonts w:ascii="Times New Roman" w:eastAsiaTheme="minorEastAsia" w:hAnsi="Times New Roman" w:hint="eastAsia"/>
              </w:rPr>
              <w:t xml:space="preserve">, we slight prefer Option1 which follows legacy </w:t>
            </w:r>
            <w:r>
              <w:rPr>
                <w:rFonts w:ascii="Times New Roman" w:eastAsiaTheme="minorEastAsia" w:hAnsi="Times New Roman"/>
              </w:rPr>
              <w:t>configuration</w:t>
            </w:r>
            <w:r>
              <w:rPr>
                <w:rFonts w:ascii="Times New Roman" w:eastAsiaTheme="minorEastAsia" w:hAnsi="Times New Roman" w:hint="eastAsia"/>
              </w:rPr>
              <w:t xml:space="preserve">. </w:t>
            </w:r>
          </w:p>
        </w:tc>
      </w:tr>
      <w:tr w:rsidR="00491D29" w14:paraId="1366813A" w14:textId="77777777">
        <w:trPr>
          <w:trHeight w:val="235"/>
        </w:trPr>
        <w:tc>
          <w:tcPr>
            <w:tcW w:w="1150" w:type="dxa"/>
          </w:tcPr>
          <w:p w14:paraId="13668137" w14:textId="3FD292FC" w:rsidR="00491D29" w:rsidRDefault="000B788C">
            <w:pPr>
              <w:pStyle w:val="a4"/>
              <w:spacing w:after="0"/>
              <w:rPr>
                <w:rFonts w:ascii="Times New Roman" w:hAnsi="Times New Roman"/>
              </w:rPr>
            </w:pPr>
            <w:r>
              <w:rPr>
                <w:rFonts w:ascii="Times New Roman" w:hAnsi="Times New Roman"/>
              </w:rPr>
              <w:t>Moderator</w:t>
            </w:r>
          </w:p>
        </w:tc>
        <w:tc>
          <w:tcPr>
            <w:tcW w:w="1440" w:type="dxa"/>
          </w:tcPr>
          <w:p w14:paraId="13668138" w14:textId="77777777" w:rsidR="00491D29" w:rsidRDefault="00491D29">
            <w:pPr>
              <w:pStyle w:val="a4"/>
              <w:spacing w:after="0"/>
              <w:jc w:val="center"/>
              <w:rPr>
                <w:rFonts w:ascii="Times New Roman" w:hAnsi="Times New Roman"/>
              </w:rPr>
            </w:pPr>
          </w:p>
        </w:tc>
        <w:tc>
          <w:tcPr>
            <w:tcW w:w="7020" w:type="dxa"/>
          </w:tcPr>
          <w:p w14:paraId="13668139" w14:textId="7BB412FE" w:rsidR="00491D29" w:rsidRDefault="000B788C">
            <w:pPr>
              <w:pStyle w:val="a4"/>
              <w:spacing w:after="0"/>
              <w:rPr>
                <w:rFonts w:ascii="Times New Roman" w:hAnsi="Times New Roman"/>
              </w:rPr>
            </w:pPr>
            <w:r>
              <w:rPr>
                <w:rFonts w:ascii="Times New Roman" w:hAnsi="Times New Roman"/>
              </w:rPr>
              <w:t>Proposal is updated in 3.1.2-rev2.</w:t>
            </w:r>
          </w:p>
        </w:tc>
      </w:tr>
    </w:tbl>
    <w:p w14:paraId="1366813B" w14:textId="77777777" w:rsidR="005A0A33" w:rsidRDefault="005A0A33">
      <w:pPr>
        <w:pStyle w:val="a4"/>
        <w:spacing w:after="0"/>
        <w:ind w:left="720"/>
        <w:jc w:val="left"/>
        <w:rPr>
          <w:rFonts w:ascii="Times New Roman" w:hAnsi="Times New Roman"/>
          <w:strike/>
        </w:rPr>
      </w:pPr>
    </w:p>
    <w:p w14:paraId="12BEBA92" w14:textId="413891F3" w:rsidR="000B788C" w:rsidRDefault="000B788C" w:rsidP="000B788C">
      <w:pPr>
        <w:pStyle w:val="2"/>
        <w:numPr>
          <w:ilvl w:val="0"/>
          <w:numId w:val="0"/>
        </w:numPr>
        <w:ind w:left="576" w:hanging="576"/>
        <w:rPr>
          <w:sz w:val="20"/>
          <w:szCs w:val="20"/>
        </w:rPr>
      </w:pPr>
      <w:r>
        <w:rPr>
          <w:sz w:val="20"/>
          <w:szCs w:val="20"/>
        </w:rPr>
        <w:t>Proposal 3.1.2-rev2</w:t>
      </w:r>
    </w:p>
    <w:p w14:paraId="3A0832A7" w14:textId="77777777" w:rsidR="000B788C" w:rsidRDefault="000B788C" w:rsidP="000B788C">
      <w:pPr>
        <w:pStyle w:val="a4"/>
        <w:spacing w:after="0"/>
        <w:jc w:val="left"/>
        <w:rPr>
          <w:rFonts w:ascii="Times New Roman" w:eastAsia="바탕" w:hAnsi="Times New Roman"/>
          <w:szCs w:val="24"/>
          <w:lang w:eastAsia="en-US"/>
        </w:rPr>
      </w:pPr>
      <w:r>
        <w:rPr>
          <w:rFonts w:ascii="Times New Roman" w:eastAsia="바탕" w:hAnsi="Times New Roman"/>
          <w:szCs w:val="24"/>
          <w:lang w:eastAsia="en-US"/>
        </w:rPr>
        <w:t xml:space="preserve">For adaptation of PRACH in time-domain, the frequency domain resources for the additional PRACH resources and legacy PRACH resources can be same or different </w:t>
      </w:r>
    </w:p>
    <w:p w14:paraId="678C12AC" w14:textId="77777777" w:rsidR="000B788C" w:rsidRDefault="000B788C" w:rsidP="000B788C">
      <w:pPr>
        <w:pStyle w:val="a4"/>
        <w:numPr>
          <w:ilvl w:val="0"/>
          <w:numId w:val="13"/>
        </w:numPr>
        <w:spacing w:after="0"/>
        <w:jc w:val="left"/>
        <w:rPr>
          <w:rFonts w:ascii="Times New Roman" w:eastAsia="바탕" w:hAnsi="Times New Roman"/>
          <w:szCs w:val="24"/>
          <w:lang w:eastAsia="en-US"/>
        </w:rPr>
      </w:pPr>
      <w:r>
        <w:rPr>
          <w:rFonts w:ascii="Times New Roman" w:eastAsia="바탕" w:hAnsi="Times New Roman"/>
          <w:szCs w:val="24"/>
          <w:lang w:eastAsia="en-US"/>
        </w:rPr>
        <w:t>FFS: applicable case(s) (i.e. case(s) from the RAN1#117 agreement).</w:t>
      </w:r>
    </w:p>
    <w:p w14:paraId="03B540CE" w14:textId="77777777" w:rsidR="000B788C" w:rsidRDefault="000B788C" w:rsidP="000B788C">
      <w:pPr>
        <w:pStyle w:val="a4"/>
        <w:numPr>
          <w:ilvl w:val="0"/>
          <w:numId w:val="13"/>
        </w:numPr>
        <w:spacing w:after="0"/>
        <w:jc w:val="left"/>
        <w:rPr>
          <w:rFonts w:ascii="Times New Roman" w:eastAsia="바탕" w:hAnsi="Times New Roman"/>
          <w:szCs w:val="24"/>
          <w:lang w:eastAsia="en-US"/>
        </w:rPr>
      </w:pPr>
      <w:r>
        <w:rPr>
          <w:rFonts w:ascii="Times New Roman" w:eastAsia="바탕" w:hAnsi="Times New Roman"/>
          <w:szCs w:val="24"/>
          <w:lang w:eastAsia="en-US"/>
        </w:rPr>
        <w:t xml:space="preserve">Discuss further following options for </w:t>
      </w:r>
      <w:proofErr w:type="spellStart"/>
      <w:r>
        <w:rPr>
          <w:rFonts w:ascii="Times New Roman" w:eastAsia="바탕" w:hAnsi="Times New Roman"/>
          <w:szCs w:val="24"/>
          <w:lang w:eastAsia="en-US"/>
        </w:rPr>
        <w:t>signaling</w:t>
      </w:r>
      <w:proofErr w:type="spellEnd"/>
      <w:r>
        <w:rPr>
          <w:rFonts w:ascii="Times New Roman" w:eastAsia="바탕" w:hAnsi="Times New Roman"/>
          <w:szCs w:val="24"/>
          <w:lang w:eastAsia="en-US"/>
        </w:rPr>
        <w:t xml:space="preserve"> </w:t>
      </w:r>
    </w:p>
    <w:p w14:paraId="5B83DD06" w14:textId="77777777" w:rsidR="000B788C" w:rsidRPr="00BA2D6F" w:rsidRDefault="000B788C" w:rsidP="000B788C">
      <w:pPr>
        <w:pStyle w:val="a4"/>
        <w:numPr>
          <w:ilvl w:val="0"/>
          <w:numId w:val="13"/>
        </w:numPr>
        <w:spacing w:after="0"/>
        <w:ind w:left="1080"/>
        <w:jc w:val="left"/>
        <w:rPr>
          <w:rFonts w:ascii="Times New Roman" w:eastAsia="바탕" w:hAnsi="Times New Roman"/>
          <w:szCs w:val="24"/>
          <w:lang w:eastAsia="en-US"/>
        </w:rPr>
      </w:pPr>
      <w:r>
        <w:rPr>
          <w:rFonts w:ascii="Times New Roman" w:eastAsia="바탕" w:hAnsi="Times New Roman"/>
          <w:szCs w:val="24"/>
          <w:lang w:eastAsia="en-US"/>
        </w:rPr>
        <w:t>Option 1: at least the following parameter(s) can be configured separately for the additional PRACH resources.</w:t>
      </w:r>
    </w:p>
    <w:p w14:paraId="6CC3263D" w14:textId="77777777" w:rsidR="000B788C" w:rsidRDefault="000B788C" w:rsidP="000B788C">
      <w:pPr>
        <w:pStyle w:val="a4"/>
        <w:numPr>
          <w:ilvl w:val="1"/>
          <w:numId w:val="13"/>
        </w:numPr>
        <w:spacing w:after="0"/>
        <w:ind w:left="1800"/>
        <w:jc w:val="left"/>
        <w:rPr>
          <w:rFonts w:ascii="Times New Roman" w:eastAsia="바탕" w:hAnsi="Times New Roman"/>
          <w:szCs w:val="24"/>
          <w:lang w:eastAsia="en-US"/>
        </w:rPr>
      </w:pPr>
      <w:r>
        <w:rPr>
          <w:rFonts w:ascii="Times New Roman" w:eastAsia="바탕" w:hAnsi="Times New Roman"/>
          <w:szCs w:val="24"/>
          <w:lang w:eastAsia="en-US"/>
        </w:rPr>
        <w:t xml:space="preserve">msg1-FrequencyStart for 4-step RACH </w:t>
      </w:r>
    </w:p>
    <w:p w14:paraId="159EE40E" w14:textId="77777777" w:rsidR="000B788C" w:rsidRPr="00BA2D6F" w:rsidRDefault="000B788C" w:rsidP="000B788C">
      <w:pPr>
        <w:pStyle w:val="a4"/>
        <w:numPr>
          <w:ilvl w:val="1"/>
          <w:numId w:val="13"/>
        </w:numPr>
        <w:spacing w:after="0"/>
        <w:ind w:left="1800"/>
        <w:jc w:val="left"/>
        <w:rPr>
          <w:rFonts w:ascii="Times New Roman" w:eastAsia="바탕" w:hAnsi="Times New Roman"/>
          <w:szCs w:val="24"/>
          <w:lang w:eastAsia="en-US"/>
        </w:rPr>
      </w:pPr>
      <w:r w:rsidRPr="00BA2D6F">
        <w:rPr>
          <w:rFonts w:ascii="Times New Roman" w:hAnsi="Times New Roman"/>
        </w:rPr>
        <w:t xml:space="preserve">FFS: </w:t>
      </w:r>
      <w:r>
        <w:rPr>
          <w:rFonts w:ascii="Times New Roman" w:hAnsi="Times New Roman"/>
        </w:rPr>
        <w:t xml:space="preserve">other </w:t>
      </w:r>
      <w:r w:rsidRPr="00BA2D6F">
        <w:rPr>
          <w:rFonts w:ascii="Times New Roman" w:hAnsi="Times New Roman"/>
        </w:rPr>
        <w:t>applicable legacy frequency domain parameter(s)</w:t>
      </w:r>
    </w:p>
    <w:p w14:paraId="0B9FA429" w14:textId="77777777" w:rsidR="000B788C" w:rsidRDefault="000B788C" w:rsidP="000B788C">
      <w:pPr>
        <w:pStyle w:val="a4"/>
        <w:numPr>
          <w:ilvl w:val="0"/>
          <w:numId w:val="8"/>
        </w:numPr>
        <w:spacing w:after="0"/>
        <w:ind w:left="1028"/>
        <w:jc w:val="left"/>
        <w:rPr>
          <w:rFonts w:ascii="Times New Roman" w:hAnsi="Times New Roman"/>
        </w:rPr>
      </w:pPr>
      <w:r>
        <w:rPr>
          <w:rFonts w:ascii="Times New Roman" w:eastAsia="바탕" w:hAnsi="Times New Roman"/>
          <w:szCs w:val="24"/>
          <w:lang w:eastAsia="en-US"/>
        </w:rPr>
        <w:t xml:space="preserve">Option 2: </w:t>
      </w:r>
      <w:r>
        <w:rPr>
          <w:rFonts w:ascii="Times New Roman" w:hAnsi="Times New Roman"/>
        </w:rPr>
        <w:t>Offset(s) to legacy frequency domain parameter(s) are configured for the additional PRACH resources</w:t>
      </w:r>
    </w:p>
    <w:p w14:paraId="06697FC8" w14:textId="77777777" w:rsidR="000B788C" w:rsidRDefault="000B788C" w:rsidP="000B788C">
      <w:pPr>
        <w:pStyle w:val="a4"/>
        <w:numPr>
          <w:ilvl w:val="1"/>
          <w:numId w:val="8"/>
        </w:numPr>
        <w:spacing w:after="0"/>
        <w:jc w:val="left"/>
        <w:rPr>
          <w:rFonts w:ascii="Times New Roman" w:hAnsi="Times New Roman"/>
        </w:rPr>
      </w:pPr>
      <w:r>
        <w:rPr>
          <w:rFonts w:ascii="Times New Roman" w:hAnsi="Times New Roman"/>
        </w:rPr>
        <w:t>FFS: applicable legacy frequency domain parameter(s)</w:t>
      </w:r>
    </w:p>
    <w:p w14:paraId="11FFBD54" w14:textId="77777777" w:rsidR="000B788C" w:rsidRDefault="000B788C">
      <w:pPr>
        <w:pStyle w:val="a4"/>
        <w:spacing w:after="0"/>
        <w:jc w:val="left"/>
        <w:rPr>
          <w:rFonts w:ascii="Times New Roman" w:hAnsi="Times New Roman"/>
          <w:u w:val="single"/>
        </w:rPr>
      </w:pPr>
    </w:p>
    <w:tbl>
      <w:tblPr>
        <w:tblStyle w:val="aa"/>
        <w:tblW w:w="0" w:type="auto"/>
        <w:tblLook w:val="04A0" w:firstRow="1" w:lastRow="0" w:firstColumn="1" w:lastColumn="0" w:noHBand="0" w:noVBand="1"/>
      </w:tblPr>
      <w:tblGrid>
        <w:gridCol w:w="1150"/>
        <w:gridCol w:w="1440"/>
        <w:gridCol w:w="6930"/>
      </w:tblGrid>
      <w:tr w:rsidR="00865034" w14:paraId="3F6FBE07" w14:textId="77777777" w:rsidTr="00D351D9">
        <w:trPr>
          <w:trHeight w:val="235"/>
        </w:trPr>
        <w:tc>
          <w:tcPr>
            <w:tcW w:w="1150" w:type="dxa"/>
          </w:tcPr>
          <w:p w14:paraId="6112DBB8" w14:textId="77777777" w:rsidR="00865034" w:rsidRDefault="00865034" w:rsidP="00D351D9">
            <w:pPr>
              <w:pStyle w:val="a4"/>
              <w:spacing w:after="0"/>
              <w:rPr>
                <w:rFonts w:ascii="Times New Roman" w:hAnsi="Times New Roman"/>
                <w:lang w:val="en-US"/>
              </w:rPr>
            </w:pPr>
            <w:r>
              <w:rPr>
                <w:rFonts w:ascii="Times New Roman" w:hAnsi="Times New Roman"/>
                <w:lang w:val="en-US"/>
              </w:rPr>
              <w:t>Moderator</w:t>
            </w:r>
          </w:p>
        </w:tc>
        <w:tc>
          <w:tcPr>
            <w:tcW w:w="1440" w:type="dxa"/>
          </w:tcPr>
          <w:p w14:paraId="2B83FA7C" w14:textId="77777777" w:rsidR="00865034" w:rsidRDefault="00865034" w:rsidP="00D351D9">
            <w:pPr>
              <w:pStyle w:val="a4"/>
              <w:spacing w:after="0"/>
              <w:jc w:val="center"/>
              <w:rPr>
                <w:rFonts w:ascii="Times New Roman" w:eastAsiaTheme="minorEastAsia" w:hAnsi="Times New Roman"/>
                <w:lang w:val="en-US"/>
              </w:rPr>
            </w:pPr>
          </w:p>
        </w:tc>
        <w:tc>
          <w:tcPr>
            <w:tcW w:w="6930" w:type="dxa"/>
          </w:tcPr>
          <w:p w14:paraId="012D3C52" w14:textId="77777777" w:rsidR="00865034" w:rsidRDefault="00865034" w:rsidP="00D351D9">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271CB0FE" w14:textId="77777777" w:rsidR="000B788C" w:rsidRDefault="000B788C">
      <w:pPr>
        <w:pStyle w:val="a4"/>
        <w:spacing w:after="0"/>
        <w:jc w:val="left"/>
        <w:rPr>
          <w:rFonts w:ascii="Times New Roman" w:hAnsi="Times New Roman"/>
          <w:u w:val="single"/>
        </w:rPr>
      </w:pPr>
    </w:p>
    <w:p w14:paraId="1366813D" w14:textId="77777777" w:rsidR="005A0A33" w:rsidRDefault="008665F6">
      <w:pPr>
        <w:pStyle w:val="a4"/>
        <w:spacing w:after="0"/>
        <w:jc w:val="left"/>
        <w:rPr>
          <w:rFonts w:ascii="Times New Roman" w:hAnsi="Times New Roman"/>
          <w:u w:val="single"/>
        </w:rPr>
      </w:pPr>
      <w:r>
        <w:rPr>
          <w:rFonts w:ascii="Times New Roman" w:hAnsi="Times New Roman"/>
          <w:u w:val="single"/>
        </w:rPr>
        <w:t>Preamble format</w:t>
      </w:r>
    </w:p>
    <w:p w14:paraId="1366813E" w14:textId="77777777" w:rsidR="005A0A33" w:rsidRDefault="008665F6">
      <w:pPr>
        <w:pStyle w:val="a4"/>
        <w:rPr>
          <w:rFonts w:cs="Arial"/>
        </w:rPr>
      </w:pPr>
      <w:r>
        <w:rPr>
          <w:rFonts w:cs="Arial"/>
        </w:rPr>
        <w:t xml:space="preserve">Some companies mentioned that the preamble format should be the same for legacy and additional PRACH resources. </w:t>
      </w:r>
    </w:p>
    <w:p w14:paraId="1366813F" w14:textId="77777777" w:rsidR="005A0A33" w:rsidRDefault="008665F6">
      <w:pPr>
        <w:pStyle w:val="af"/>
        <w:numPr>
          <w:ilvl w:val="1"/>
          <w:numId w:val="9"/>
        </w:numPr>
        <w:rPr>
          <w:rFonts w:ascii="Times New Roman" w:hAnsi="Times New Roman"/>
        </w:rPr>
      </w:pPr>
      <w:bookmarkStart w:id="1" w:name="_Hlk179640785"/>
      <w:r>
        <w:rPr>
          <w:rFonts w:ascii="Times New Roman" w:hAnsi="Times New Roman"/>
        </w:rPr>
        <w:t xml:space="preserve">Nokia, Apple, </w:t>
      </w:r>
      <w:proofErr w:type="spellStart"/>
      <w:r>
        <w:rPr>
          <w:rFonts w:ascii="Times New Roman" w:hAnsi="Times New Roman"/>
        </w:rPr>
        <w:t>Transsion</w:t>
      </w:r>
      <w:bookmarkEnd w:id="1"/>
      <w:proofErr w:type="spellEnd"/>
    </w:p>
    <w:p w14:paraId="13668140" w14:textId="77777777" w:rsidR="005A0A33" w:rsidRDefault="008665F6">
      <w:pPr>
        <w:pStyle w:val="2"/>
        <w:numPr>
          <w:ilvl w:val="0"/>
          <w:numId w:val="0"/>
        </w:numPr>
        <w:ind w:left="576" w:hanging="576"/>
        <w:rPr>
          <w:sz w:val="20"/>
          <w:szCs w:val="20"/>
        </w:rPr>
      </w:pPr>
      <w:r>
        <w:rPr>
          <w:sz w:val="20"/>
          <w:szCs w:val="20"/>
        </w:rPr>
        <w:t>Proposal 3.1.3</w:t>
      </w:r>
    </w:p>
    <w:p w14:paraId="13668141" w14:textId="77777777" w:rsidR="005A0A33" w:rsidRDefault="008665F6">
      <w:pPr>
        <w:pStyle w:val="a4"/>
        <w:spacing w:after="0"/>
        <w:jc w:val="left"/>
        <w:rPr>
          <w:rFonts w:ascii="Times New Roman" w:hAnsi="Times New Roman"/>
        </w:rPr>
      </w:pPr>
      <w:r>
        <w:rPr>
          <w:rFonts w:ascii="Times New Roman" w:eastAsia="바탕" w:hAnsi="Times New Roman"/>
          <w:szCs w:val="24"/>
          <w:lang w:eastAsia="en-US"/>
        </w:rPr>
        <w:t xml:space="preserve">For adaptation of PRACH in time-domain, the same </w:t>
      </w:r>
      <w:r>
        <w:rPr>
          <w:rFonts w:ascii="Times New Roman" w:eastAsia="바탕" w:hAnsi="Times New Roman"/>
          <w:szCs w:val="24"/>
          <w:lang w:val="en-US" w:eastAsia="en-US"/>
        </w:rPr>
        <w:t>PRACH preamble format is used for the additional RACH resources and legacy PRACH resources.</w:t>
      </w:r>
    </w:p>
    <w:p w14:paraId="13668142" w14:textId="77777777" w:rsidR="005A0A33" w:rsidRDefault="005A0A33">
      <w:pPr>
        <w:pStyle w:val="a4"/>
        <w:spacing w:after="0"/>
        <w:jc w:val="left"/>
        <w:rPr>
          <w:rFonts w:ascii="Times New Roman" w:hAnsi="Times New Roman"/>
        </w:rPr>
      </w:pPr>
    </w:p>
    <w:p w14:paraId="13668143" w14:textId="77777777" w:rsidR="005A0A33" w:rsidRDefault="008665F6">
      <w:pPr>
        <w:overflowPunct/>
        <w:autoSpaceDE/>
        <w:autoSpaceDN/>
        <w:adjustRightInd/>
        <w:spacing w:after="0"/>
        <w:contextualSpacing/>
        <w:jc w:val="left"/>
        <w:textAlignment w:val="auto"/>
        <w:rPr>
          <w:rFonts w:ascii="Times New Roman" w:eastAsia="바탕" w:hAnsi="Times New Roman"/>
          <w:szCs w:val="24"/>
          <w:highlight w:val="yellow"/>
          <w:lang w:eastAsia="en-US"/>
        </w:rPr>
      </w:pPr>
      <w:r>
        <w:rPr>
          <w:rFonts w:ascii="Times New Roman" w:eastAsia="바탕" w:hAnsi="Times New Roman"/>
          <w:szCs w:val="24"/>
          <w:highlight w:val="yellow"/>
          <w:lang w:eastAsia="en-US"/>
        </w:rPr>
        <w:t xml:space="preserve"> </w:t>
      </w:r>
    </w:p>
    <w:tbl>
      <w:tblPr>
        <w:tblStyle w:val="aa"/>
        <w:tblW w:w="0" w:type="auto"/>
        <w:tblLook w:val="04A0" w:firstRow="1" w:lastRow="0" w:firstColumn="1" w:lastColumn="0" w:noHBand="0" w:noVBand="1"/>
      </w:tblPr>
      <w:tblGrid>
        <w:gridCol w:w="1150"/>
        <w:gridCol w:w="1440"/>
        <w:gridCol w:w="6930"/>
      </w:tblGrid>
      <w:tr w:rsidR="005A0A33" w14:paraId="13668147" w14:textId="77777777">
        <w:trPr>
          <w:trHeight w:val="235"/>
        </w:trPr>
        <w:tc>
          <w:tcPr>
            <w:tcW w:w="1150" w:type="dxa"/>
          </w:tcPr>
          <w:p w14:paraId="13668144" w14:textId="77777777" w:rsidR="005A0A33" w:rsidRDefault="008665F6">
            <w:pPr>
              <w:pStyle w:val="a4"/>
              <w:spacing w:after="0"/>
              <w:rPr>
                <w:rFonts w:ascii="Times New Roman" w:hAnsi="Times New Roman"/>
              </w:rPr>
            </w:pPr>
            <w:r>
              <w:rPr>
                <w:rFonts w:ascii="Times New Roman" w:hAnsi="Times New Roman"/>
              </w:rPr>
              <w:t>Company</w:t>
            </w:r>
          </w:p>
        </w:tc>
        <w:tc>
          <w:tcPr>
            <w:tcW w:w="1440" w:type="dxa"/>
          </w:tcPr>
          <w:p w14:paraId="13668145" w14:textId="77777777" w:rsidR="005A0A33" w:rsidRDefault="008665F6">
            <w:pPr>
              <w:pStyle w:val="a4"/>
              <w:spacing w:after="0"/>
              <w:rPr>
                <w:rFonts w:ascii="Times New Roman" w:hAnsi="Times New Roman"/>
              </w:rPr>
            </w:pPr>
            <w:r>
              <w:rPr>
                <w:rFonts w:ascii="Times New Roman" w:hAnsi="Times New Roman"/>
              </w:rPr>
              <w:t>Support (Y/N)</w:t>
            </w:r>
          </w:p>
        </w:tc>
        <w:tc>
          <w:tcPr>
            <w:tcW w:w="6930" w:type="dxa"/>
          </w:tcPr>
          <w:p w14:paraId="13668146" w14:textId="77777777" w:rsidR="005A0A33" w:rsidRDefault="008665F6">
            <w:pPr>
              <w:pStyle w:val="a4"/>
              <w:spacing w:after="0"/>
              <w:rPr>
                <w:rFonts w:ascii="Times New Roman" w:hAnsi="Times New Roman"/>
              </w:rPr>
            </w:pPr>
            <w:r>
              <w:rPr>
                <w:rFonts w:ascii="Times New Roman" w:hAnsi="Times New Roman"/>
              </w:rPr>
              <w:t>Comment</w:t>
            </w:r>
          </w:p>
        </w:tc>
      </w:tr>
      <w:tr w:rsidR="005A0A33" w14:paraId="1366814B" w14:textId="77777777">
        <w:trPr>
          <w:trHeight w:val="235"/>
        </w:trPr>
        <w:tc>
          <w:tcPr>
            <w:tcW w:w="1150" w:type="dxa"/>
          </w:tcPr>
          <w:p w14:paraId="13668148" w14:textId="77777777" w:rsidR="005A0A33" w:rsidRDefault="008665F6">
            <w:pPr>
              <w:pStyle w:val="a4"/>
              <w:spacing w:after="0"/>
              <w:rPr>
                <w:rFonts w:ascii="Times New Roman" w:hAnsi="Times New Roman"/>
              </w:rPr>
            </w:pPr>
            <w:r>
              <w:rPr>
                <w:rFonts w:ascii="Times New Roman" w:hAnsi="Times New Roman"/>
              </w:rPr>
              <w:t>Nokia/NSB</w:t>
            </w:r>
          </w:p>
        </w:tc>
        <w:tc>
          <w:tcPr>
            <w:tcW w:w="1440" w:type="dxa"/>
          </w:tcPr>
          <w:p w14:paraId="13668149" w14:textId="77777777" w:rsidR="005A0A33" w:rsidRDefault="008665F6">
            <w:pPr>
              <w:pStyle w:val="a4"/>
              <w:spacing w:after="0"/>
              <w:jc w:val="center"/>
              <w:rPr>
                <w:rFonts w:ascii="Times New Roman" w:hAnsi="Times New Roman"/>
              </w:rPr>
            </w:pPr>
            <w:r>
              <w:rPr>
                <w:rFonts w:ascii="Times New Roman" w:hAnsi="Times New Roman"/>
              </w:rPr>
              <w:t>Y</w:t>
            </w:r>
          </w:p>
        </w:tc>
        <w:tc>
          <w:tcPr>
            <w:tcW w:w="6930" w:type="dxa"/>
          </w:tcPr>
          <w:p w14:paraId="1366814A" w14:textId="77777777" w:rsidR="005A0A33" w:rsidRDefault="008665F6">
            <w:pPr>
              <w:pStyle w:val="a4"/>
              <w:spacing w:after="0"/>
              <w:rPr>
                <w:rFonts w:ascii="Times New Roman" w:hAnsi="Times New Roman"/>
              </w:rPr>
            </w:pPr>
            <w:r>
              <w:rPr>
                <w:rFonts w:ascii="Times New Roman" w:hAnsi="Times New Roman"/>
              </w:rPr>
              <w:t>None</w:t>
            </w:r>
          </w:p>
        </w:tc>
      </w:tr>
      <w:tr w:rsidR="005A0A33" w14:paraId="1366814F" w14:textId="77777777">
        <w:trPr>
          <w:trHeight w:val="235"/>
        </w:trPr>
        <w:tc>
          <w:tcPr>
            <w:tcW w:w="1150" w:type="dxa"/>
          </w:tcPr>
          <w:p w14:paraId="1366814C"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14D"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4E"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5A0A33" w14:paraId="13668153" w14:textId="77777777">
        <w:trPr>
          <w:trHeight w:val="235"/>
        </w:trPr>
        <w:tc>
          <w:tcPr>
            <w:tcW w:w="1150" w:type="dxa"/>
          </w:tcPr>
          <w:p w14:paraId="13668150"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1440" w:type="dxa"/>
          </w:tcPr>
          <w:p w14:paraId="13668151"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2"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Support</w:t>
            </w:r>
          </w:p>
        </w:tc>
      </w:tr>
      <w:tr w:rsidR="005A0A33" w14:paraId="13668157" w14:textId="77777777">
        <w:trPr>
          <w:trHeight w:val="235"/>
        </w:trPr>
        <w:tc>
          <w:tcPr>
            <w:tcW w:w="1150" w:type="dxa"/>
          </w:tcPr>
          <w:p w14:paraId="13668154"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1440" w:type="dxa"/>
          </w:tcPr>
          <w:p w14:paraId="13668155"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13668156" w14:textId="77777777" w:rsidR="005A0A33" w:rsidRDefault="005A0A33">
            <w:pPr>
              <w:pStyle w:val="a4"/>
              <w:spacing w:after="0"/>
              <w:rPr>
                <w:rFonts w:ascii="Times New Roman" w:eastAsiaTheme="minorEastAsia" w:hAnsi="Times New Roman"/>
              </w:rPr>
            </w:pPr>
          </w:p>
        </w:tc>
      </w:tr>
      <w:tr w:rsidR="005A0A33" w14:paraId="1366815B" w14:textId="77777777">
        <w:trPr>
          <w:trHeight w:val="235"/>
        </w:trPr>
        <w:tc>
          <w:tcPr>
            <w:tcW w:w="1150" w:type="dxa"/>
          </w:tcPr>
          <w:p w14:paraId="13668158"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59"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A"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Please see our comments in Proposal 3.1.1</w:t>
            </w:r>
          </w:p>
        </w:tc>
      </w:tr>
      <w:tr w:rsidR="005A0A33" w14:paraId="1366815F" w14:textId="77777777">
        <w:trPr>
          <w:trHeight w:val="235"/>
        </w:trPr>
        <w:tc>
          <w:tcPr>
            <w:tcW w:w="1150" w:type="dxa"/>
          </w:tcPr>
          <w:p w14:paraId="1366815C" w14:textId="77777777" w:rsidR="005A0A33" w:rsidRDefault="008665F6">
            <w:pPr>
              <w:pStyle w:val="a4"/>
              <w:spacing w:after="0"/>
              <w:rPr>
                <w:rFonts w:ascii="Times New Roman" w:eastAsiaTheme="minorEastAsia" w:hAnsi="Times New Roman"/>
                <w:lang w:val="en-US"/>
              </w:rPr>
            </w:pPr>
            <w:r>
              <w:rPr>
                <w:rFonts w:ascii="Times New Roman" w:eastAsiaTheme="minorEastAsia" w:hAnsi="Times New Roman"/>
                <w:lang w:val="en-US"/>
              </w:rPr>
              <w:lastRenderedPageBreak/>
              <w:t>Apple</w:t>
            </w:r>
          </w:p>
        </w:tc>
        <w:tc>
          <w:tcPr>
            <w:tcW w:w="1440" w:type="dxa"/>
          </w:tcPr>
          <w:p w14:paraId="1366815D" w14:textId="77777777" w:rsidR="005A0A33" w:rsidRDefault="008665F6">
            <w:pPr>
              <w:pStyle w:val="a4"/>
              <w:spacing w:after="0"/>
              <w:jc w:val="center"/>
              <w:rPr>
                <w:rFonts w:ascii="Times New Roman" w:eastAsiaTheme="minorEastAsia" w:hAnsi="Times New Roman"/>
                <w:lang w:val="en-US"/>
              </w:rPr>
            </w:pPr>
            <w:r>
              <w:rPr>
                <w:rFonts w:ascii="Times New Roman" w:eastAsiaTheme="minorEastAsia" w:hAnsi="Times New Roman"/>
                <w:lang w:val="en-US"/>
              </w:rPr>
              <w:t xml:space="preserve">Y </w:t>
            </w:r>
          </w:p>
        </w:tc>
        <w:tc>
          <w:tcPr>
            <w:tcW w:w="6930" w:type="dxa"/>
          </w:tcPr>
          <w:p w14:paraId="1366815E" w14:textId="77777777" w:rsidR="005A0A33" w:rsidRDefault="005A0A33">
            <w:pPr>
              <w:pStyle w:val="a4"/>
              <w:spacing w:after="0"/>
              <w:rPr>
                <w:rFonts w:ascii="Times New Roman" w:eastAsiaTheme="minorEastAsia" w:hAnsi="Times New Roman"/>
              </w:rPr>
            </w:pPr>
          </w:p>
        </w:tc>
      </w:tr>
      <w:tr w:rsidR="005A0A33" w14:paraId="13668163" w14:textId="77777777">
        <w:trPr>
          <w:trHeight w:val="235"/>
        </w:trPr>
        <w:tc>
          <w:tcPr>
            <w:tcW w:w="1150" w:type="dxa"/>
          </w:tcPr>
          <w:p w14:paraId="13668160" w14:textId="77777777" w:rsidR="005A0A33" w:rsidRDefault="008665F6">
            <w:pPr>
              <w:pStyle w:val="a4"/>
              <w:spacing w:after="0"/>
              <w:rPr>
                <w:rFonts w:ascii="Times New Roman" w:hAnsi="Times New Roman"/>
                <w:lang w:val="en-US"/>
              </w:rPr>
            </w:pPr>
            <w:r>
              <w:rPr>
                <w:rFonts w:ascii="Times New Roman" w:hAnsi="Times New Roman"/>
                <w:lang w:val="en-US"/>
              </w:rPr>
              <w:t>Moderator</w:t>
            </w:r>
          </w:p>
        </w:tc>
        <w:tc>
          <w:tcPr>
            <w:tcW w:w="1440" w:type="dxa"/>
          </w:tcPr>
          <w:p w14:paraId="13668161" w14:textId="77777777" w:rsidR="005A0A33" w:rsidRDefault="005A0A33">
            <w:pPr>
              <w:pStyle w:val="a4"/>
              <w:spacing w:after="0"/>
              <w:jc w:val="center"/>
              <w:rPr>
                <w:rFonts w:ascii="Times New Roman" w:eastAsiaTheme="minorEastAsia" w:hAnsi="Times New Roman"/>
                <w:lang w:val="en-US"/>
              </w:rPr>
            </w:pPr>
          </w:p>
        </w:tc>
        <w:tc>
          <w:tcPr>
            <w:tcW w:w="6930" w:type="dxa"/>
          </w:tcPr>
          <w:p w14:paraId="13668162"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164" w14:textId="77777777" w:rsidR="005A0A33" w:rsidRDefault="005A0A33">
      <w:pPr>
        <w:overflowPunct/>
        <w:autoSpaceDE/>
        <w:autoSpaceDN/>
        <w:adjustRightInd/>
        <w:spacing w:after="0"/>
        <w:contextualSpacing/>
        <w:jc w:val="left"/>
        <w:textAlignment w:val="auto"/>
        <w:rPr>
          <w:rFonts w:ascii="Times New Roman" w:eastAsia="바탕" w:hAnsi="Times New Roman"/>
          <w:szCs w:val="24"/>
          <w:highlight w:val="yellow"/>
          <w:lang w:eastAsia="en-US"/>
        </w:rPr>
      </w:pPr>
    </w:p>
    <w:p w14:paraId="13668165" w14:textId="77777777" w:rsidR="005A0A33" w:rsidRDefault="005A0A33">
      <w:pPr>
        <w:pStyle w:val="a4"/>
        <w:spacing w:after="0"/>
        <w:jc w:val="left"/>
        <w:rPr>
          <w:rFonts w:ascii="Times New Roman" w:hAnsi="Times New Roman"/>
        </w:rPr>
      </w:pPr>
    </w:p>
    <w:p w14:paraId="13668166" w14:textId="77777777" w:rsidR="005A0A33" w:rsidRDefault="008665F6">
      <w:pPr>
        <w:pStyle w:val="a4"/>
        <w:rPr>
          <w:rFonts w:cs="Arial"/>
        </w:rPr>
      </w:pPr>
      <w:r>
        <w:rPr>
          <w:rFonts w:cs="Arial"/>
        </w:rPr>
        <w:t xml:space="preserve">Several companies provided inputs on the DCI formats and RNTIs for carrying the adaptation indication, for connected and idle modes, </w:t>
      </w:r>
    </w:p>
    <w:p w14:paraId="13668167" w14:textId="77777777" w:rsidR="005A0A33" w:rsidRDefault="008665F6">
      <w:pPr>
        <w:pStyle w:val="af"/>
        <w:numPr>
          <w:ilvl w:val="0"/>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DCI format 1_0 </w:t>
      </w:r>
    </w:p>
    <w:p w14:paraId="13668168" w14:textId="77777777" w:rsidR="005A0A33" w:rsidRDefault="008665F6">
      <w:pPr>
        <w:pStyle w:val="af"/>
        <w:numPr>
          <w:ilvl w:val="1"/>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Nokia, Huawei/</w:t>
      </w:r>
      <w:proofErr w:type="spellStart"/>
      <w:r>
        <w:rPr>
          <w:rFonts w:ascii="Times New Roman" w:eastAsia="바탕" w:hAnsi="Times New Roman"/>
          <w:szCs w:val="24"/>
        </w:rPr>
        <w:t>HiSi</w:t>
      </w:r>
      <w:proofErr w:type="spellEnd"/>
      <w:r>
        <w:rPr>
          <w:rFonts w:ascii="Times New Roman" w:eastAsia="바탕" w:hAnsi="Times New Roman"/>
          <w:szCs w:val="24"/>
        </w:rPr>
        <w:t xml:space="preserve">, Qualcomm, Apple, </w:t>
      </w:r>
      <w:proofErr w:type="spellStart"/>
      <w:r>
        <w:rPr>
          <w:rFonts w:ascii="Times New Roman" w:eastAsia="바탕" w:hAnsi="Times New Roman"/>
          <w:szCs w:val="24"/>
        </w:rPr>
        <w:t>Mediatek</w:t>
      </w:r>
      <w:proofErr w:type="spellEnd"/>
      <w:r>
        <w:rPr>
          <w:rFonts w:ascii="Times New Roman" w:eastAsia="바탕" w:hAnsi="Times New Roman"/>
          <w:szCs w:val="24"/>
        </w:rPr>
        <w:t>, DoCoMo, Xiaomi, CT, Fujitsu, Ericsson, CMCC, ZTE, CATT, Panasonic, vivo, Sony, Lenovo, Interdigital, Google</w:t>
      </w:r>
    </w:p>
    <w:p w14:paraId="13668169" w14:textId="77777777" w:rsidR="005A0A33" w:rsidRDefault="008665F6">
      <w:pPr>
        <w:pStyle w:val="af"/>
        <w:numPr>
          <w:ilvl w:val="2"/>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P-RNTI</w:t>
      </w:r>
    </w:p>
    <w:p w14:paraId="1366816A" w14:textId="77777777" w:rsidR="005A0A33" w:rsidRDefault="008665F6">
      <w:pPr>
        <w:pStyle w:val="af"/>
        <w:numPr>
          <w:ilvl w:val="3"/>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lang w:val="it-IT"/>
        </w:rPr>
        <w:t xml:space="preserve">Nokia, Xiaomi, Ericsson, Fujitsu, Apple, CATT, DoCoMo, Interdigital. </w:t>
      </w:r>
      <w:r>
        <w:rPr>
          <w:rFonts w:ascii="Times New Roman" w:eastAsia="바탕" w:hAnsi="Times New Roman"/>
          <w:szCs w:val="24"/>
        </w:rPr>
        <w:t>Lenovo</w:t>
      </w:r>
    </w:p>
    <w:p w14:paraId="1366816B" w14:textId="77777777" w:rsidR="005A0A33" w:rsidRDefault="008665F6">
      <w:pPr>
        <w:pStyle w:val="af"/>
        <w:numPr>
          <w:ilvl w:val="2"/>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SI-RNTI</w:t>
      </w:r>
    </w:p>
    <w:p w14:paraId="1366816C" w14:textId="77777777" w:rsidR="005A0A33" w:rsidRDefault="008665F6">
      <w:pPr>
        <w:pStyle w:val="af"/>
        <w:numPr>
          <w:ilvl w:val="3"/>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Xiaomi, Ericsson, Fujitsu, CMCC</w:t>
      </w:r>
    </w:p>
    <w:p w14:paraId="1366816D" w14:textId="77777777" w:rsidR="005A0A33" w:rsidRDefault="008665F6">
      <w:pPr>
        <w:pStyle w:val="af"/>
        <w:numPr>
          <w:ilvl w:val="2"/>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RA-RNTI</w:t>
      </w:r>
    </w:p>
    <w:p w14:paraId="1366816E" w14:textId="77777777" w:rsidR="005A0A33" w:rsidRDefault="008665F6">
      <w:pPr>
        <w:pStyle w:val="af"/>
        <w:numPr>
          <w:ilvl w:val="3"/>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Xiaomi</w:t>
      </w:r>
    </w:p>
    <w:p w14:paraId="1366816F" w14:textId="77777777" w:rsidR="005A0A33" w:rsidRDefault="008665F6">
      <w:pPr>
        <w:pStyle w:val="af"/>
        <w:numPr>
          <w:ilvl w:val="2"/>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C-RNTI</w:t>
      </w:r>
    </w:p>
    <w:p w14:paraId="13668170" w14:textId="77777777" w:rsidR="005A0A33" w:rsidRDefault="008665F6">
      <w:pPr>
        <w:pStyle w:val="af"/>
        <w:numPr>
          <w:ilvl w:val="3"/>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Lenovo/Google/Apple (for connected mode)</w:t>
      </w:r>
    </w:p>
    <w:p w14:paraId="13668171" w14:textId="77777777" w:rsidR="005A0A33" w:rsidRDefault="008665F6">
      <w:pPr>
        <w:pStyle w:val="af"/>
        <w:numPr>
          <w:ilvl w:val="2"/>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New RNTI</w:t>
      </w:r>
    </w:p>
    <w:p w14:paraId="13668172" w14:textId="77777777" w:rsidR="005A0A33" w:rsidRDefault="008665F6">
      <w:pPr>
        <w:pStyle w:val="af"/>
        <w:numPr>
          <w:ilvl w:val="3"/>
          <w:numId w:val="14"/>
        </w:numPr>
        <w:overflowPunct/>
        <w:autoSpaceDE/>
        <w:autoSpaceDN/>
        <w:adjustRightInd/>
        <w:spacing w:after="0"/>
        <w:jc w:val="left"/>
        <w:textAlignment w:val="auto"/>
        <w:rPr>
          <w:rFonts w:ascii="Times New Roman" w:eastAsia="바탕" w:hAnsi="Times New Roman"/>
          <w:szCs w:val="24"/>
          <w:lang w:val="fr-FR"/>
        </w:rPr>
      </w:pPr>
      <w:r>
        <w:rPr>
          <w:rFonts w:ascii="Times New Roman" w:eastAsia="바탕" w:hAnsi="Times New Roman"/>
          <w:szCs w:val="24"/>
          <w:lang w:val="fr-FR"/>
        </w:rPr>
        <w:t>Fujitsu, Interdigital, ZTE, Tejas, ETRI, Sony</w:t>
      </w:r>
    </w:p>
    <w:p w14:paraId="13668173" w14:textId="77777777" w:rsidR="005A0A33" w:rsidRDefault="008665F6">
      <w:pPr>
        <w:pStyle w:val="af"/>
        <w:numPr>
          <w:ilvl w:val="0"/>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DCI format 2_7 </w:t>
      </w:r>
    </w:p>
    <w:p w14:paraId="13668174" w14:textId="77777777" w:rsidR="005A0A33" w:rsidRDefault="008665F6">
      <w:pPr>
        <w:pStyle w:val="af"/>
        <w:numPr>
          <w:ilvl w:val="1"/>
          <w:numId w:val="14"/>
        </w:numPr>
        <w:overflowPunct/>
        <w:autoSpaceDE/>
        <w:autoSpaceDN/>
        <w:adjustRightInd/>
        <w:spacing w:after="0"/>
        <w:jc w:val="left"/>
        <w:textAlignment w:val="auto"/>
        <w:rPr>
          <w:rFonts w:ascii="Times New Roman" w:eastAsia="바탕" w:hAnsi="Times New Roman"/>
          <w:szCs w:val="24"/>
          <w:lang w:val="it-IT"/>
        </w:rPr>
      </w:pPr>
      <w:r>
        <w:rPr>
          <w:rFonts w:ascii="Times New Roman" w:eastAsia="바탕" w:hAnsi="Times New Roman"/>
          <w:szCs w:val="24"/>
          <w:lang w:val="it-IT"/>
        </w:rPr>
        <w:t>Huawei/HiSi, Qualcomm, CMCC, ZTE, Panasonic, vivo, Oppo, Interdigital</w:t>
      </w:r>
    </w:p>
    <w:p w14:paraId="13668175" w14:textId="77777777" w:rsidR="005A0A33" w:rsidRDefault="008665F6">
      <w:pPr>
        <w:pStyle w:val="af"/>
        <w:numPr>
          <w:ilvl w:val="1"/>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No: DoCoMo</w:t>
      </w:r>
    </w:p>
    <w:p w14:paraId="13668176" w14:textId="77777777" w:rsidR="005A0A33" w:rsidRDefault="008665F6">
      <w:pPr>
        <w:pStyle w:val="af"/>
        <w:numPr>
          <w:ilvl w:val="0"/>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DCI format 2_9</w:t>
      </w:r>
    </w:p>
    <w:p w14:paraId="13668177" w14:textId="77777777" w:rsidR="005A0A33" w:rsidRDefault="008665F6">
      <w:pPr>
        <w:pStyle w:val="af"/>
        <w:numPr>
          <w:ilvl w:val="1"/>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FW, ZTE/vivo/Oppo (for connected mode), Sony, CT (if enhanced cell DRX for PRACH is supported),</w:t>
      </w:r>
    </w:p>
    <w:p w14:paraId="13668178" w14:textId="77777777" w:rsidR="005A0A33" w:rsidRDefault="008665F6">
      <w:pPr>
        <w:pStyle w:val="af"/>
        <w:numPr>
          <w:ilvl w:val="1"/>
          <w:numId w:val="14"/>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No: DoCoMo</w:t>
      </w:r>
    </w:p>
    <w:p w14:paraId="13668179" w14:textId="77777777" w:rsidR="005A0A33" w:rsidRDefault="008665F6">
      <w:pPr>
        <w:tabs>
          <w:tab w:val="left" w:pos="1106"/>
        </w:tab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b/>
      </w:r>
    </w:p>
    <w:p w14:paraId="1366817A" w14:textId="77777777" w:rsidR="005A0A33" w:rsidRDefault="008665F6">
      <w:pPr>
        <w:pStyle w:val="2"/>
        <w:numPr>
          <w:ilvl w:val="0"/>
          <w:numId w:val="0"/>
        </w:numPr>
        <w:ind w:left="576" w:hanging="576"/>
        <w:rPr>
          <w:sz w:val="20"/>
          <w:szCs w:val="20"/>
        </w:rPr>
      </w:pPr>
      <w:r>
        <w:rPr>
          <w:sz w:val="20"/>
          <w:szCs w:val="20"/>
        </w:rPr>
        <w:t>Proposal 3.1.4</w:t>
      </w:r>
    </w:p>
    <w:p w14:paraId="1366817B"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DCI-based adaptation for additional PRACH resources, at least DCI format 1_0 can carry the adaptation indication for UEs in idle/inactive and connected mode. </w:t>
      </w:r>
    </w:p>
    <w:p w14:paraId="1366817C" w14:textId="77777777" w:rsidR="005A0A33" w:rsidRDefault="005A0A33">
      <w:pPr>
        <w:overflowPunct/>
        <w:autoSpaceDE/>
        <w:autoSpaceDN/>
        <w:adjustRightInd/>
        <w:spacing w:after="0"/>
        <w:jc w:val="left"/>
        <w:textAlignment w:val="auto"/>
        <w:rPr>
          <w:rFonts w:ascii="Times New Roman" w:eastAsia="바탕" w:hAnsi="Times New Roman"/>
          <w:szCs w:val="24"/>
        </w:rPr>
      </w:pPr>
    </w:p>
    <w:tbl>
      <w:tblPr>
        <w:tblStyle w:val="aa"/>
        <w:tblW w:w="9457" w:type="dxa"/>
        <w:tblLayout w:type="fixed"/>
        <w:tblLook w:val="04A0" w:firstRow="1" w:lastRow="0" w:firstColumn="1" w:lastColumn="0" w:noHBand="0" w:noVBand="1"/>
      </w:tblPr>
      <w:tblGrid>
        <w:gridCol w:w="1828"/>
        <w:gridCol w:w="850"/>
        <w:gridCol w:w="6779"/>
      </w:tblGrid>
      <w:tr w:rsidR="005A0A33" w14:paraId="13668180" w14:textId="77777777" w:rsidTr="00865034">
        <w:trPr>
          <w:trHeight w:val="235"/>
        </w:trPr>
        <w:tc>
          <w:tcPr>
            <w:tcW w:w="1828" w:type="dxa"/>
          </w:tcPr>
          <w:p w14:paraId="1366817D" w14:textId="77777777" w:rsidR="005A0A33" w:rsidRDefault="008665F6">
            <w:pPr>
              <w:pStyle w:val="a4"/>
              <w:spacing w:after="0"/>
              <w:rPr>
                <w:rFonts w:ascii="Times New Roman" w:hAnsi="Times New Roman"/>
              </w:rPr>
            </w:pPr>
            <w:r>
              <w:rPr>
                <w:rFonts w:ascii="Times New Roman" w:hAnsi="Times New Roman"/>
              </w:rPr>
              <w:t>Company</w:t>
            </w:r>
          </w:p>
        </w:tc>
        <w:tc>
          <w:tcPr>
            <w:tcW w:w="850" w:type="dxa"/>
          </w:tcPr>
          <w:p w14:paraId="1366817E" w14:textId="77777777" w:rsidR="005A0A33" w:rsidRDefault="008665F6">
            <w:pPr>
              <w:pStyle w:val="a4"/>
              <w:spacing w:after="0"/>
              <w:rPr>
                <w:rFonts w:ascii="Times New Roman" w:hAnsi="Times New Roman"/>
              </w:rPr>
            </w:pPr>
            <w:r>
              <w:rPr>
                <w:rFonts w:ascii="Times New Roman" w:hAnsi="Times New Roman"/>
              </w:rPr>
              <w:t>Support (Y/N)</w:t>
            </w:r>
          </w:p>
        </w:tc>
        <w:tc>
          <w:tcPr>
            <w:tcW w:w="6779" w:type="dxa"/>
          </w:tcPr>
          <w:p w14:paraId="1366817F" w14:textId="77777777" w:rsidR="005A0A33" w:rsidRDefault="008665F6">
            <w:pPr>
              <w:pStyle w:val="a4"/>
              <w:spacing w:after="0"/>
              <w:rPr>
                <w:rFonts w:ascii="Times New Roman" w:hAnsi="Times New Roman"/>
              </w:rPr>
            </w:pPr>
            <w:r>
              <w:rPr>
                <w:rFonts w:ascii="Times New Roman" w:hAnsi="Times New Roman"/>
              </w:rPr>
              <w:t>Comments</w:t>
            </w:r>
          </w:p>
        </w:tc>
      </w:tr>
      <w:tr w:rsidR="005A0A33" w14:paraId="13668184" w14:textId="77777777" w:rsidTr="00865034">
        <w:trPr>
          <w:trHeight w:val="235"/>
        </w:trPr>
        <w:tc>
          <w:tcPr>
            <w:tcW w:w="1828" w:type="dxa"/>
          </w:tcPr>
          <w:p w14:paraId="13668181" w14:textId="77777777" w:rsidR="005A0A33" w:rsidRDefault="008665F6">
            <w:pPr>
              <w:pStyle w:val="a4"/>
              <w:spacing w:after="0"/>
              <w:rPr>
                <w:rFonts w:ascii="Times New Roman" w:hAnsi="Times New Roman"/>
              </w:rPr>
            </w:pPr>
            <w:r>
              <w:rPr>
                <w:rFonts w:ascii="Times New Roman" w:hAnsi="Times New Roman"/>
              </w:rPr>
              <w:t>Nokia/NSB</w:t>
            </w:r>
          </w:p>
        </w:tc>
        <w:tc>
          <w:tcPr>
            <w:tcW w:w="850" w:type="dxa"/>
          </w:tcPr>
          <w:p w14:paraId="13668182" w14:textId="77777777" w:rsidR="005A0A33" w:rsidRDefault="008665F6">
            <w:pPr>
              <w:pStyle w:val="a4"/>
              <w:spacing w:after="0"/>
              <w:jc w:val="center"/>
              <w:rPr>
                <w:rFonts w:ascii="Times New Roman" w:hAnsi="Times New Roman"/>
              </w:rPr>
            </w:pPr>
            <w:r>
              <w:rPr>
                <w:rFonts w:ascii="Times New Roman" w:hAnsi="Times New Roman"/>
              </w:rPr>
              <w:t>Y</w:t>
            </w:r>
          </w:p>
        </w:tc>
        <w:tc>
          <w:tcPr>
            <w:tcW w:w="6779" w:type="dxa"/>
          </w:tcPr>
          <w:p w14:paraId="13668183" w14:textId="77777777" w:rsidR="005A0A33" w:rsidRDefault="008665F6">
            <w:pPr>
              <w:pStyle w:val="a4"/>
              <w:spacing w:after="0"/>
              <w:rPr>
                <w:rFonts w:ascii="Times New Roman" w:hAnsi="Times New Roman"/>
              </w:rPr>
            </w:pPr>
            <w:r>
              <w:rPr>
                <w:rFonts w:ascii="Times New Roman" w:hAnsi="Times New Roman"/>
              </w:rPr>
              <w:t>Support</w:t>
            </w:r>
          </w:p>
        </w:tc>
      </w:tr>
      <w:tr w:rsidR="005A0A33" w14:paraId="13668188" w14:textId="77777777" w:rsidTr="00865034">
        <w:trPr>
          <w:trHeight w:val="235"/>
        </w:trPr>
        <w:tc>
          <w:tcPr>
            <w:tcW w:w="1828" w:type="dxa"/>
          </w:tcPr>
          <w:p w14:paraId="13668185"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3668186"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87"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5A0A33" w14:paraId="1366818C" w14:textId="77777777" w:rsidTr="00865034">
        <w:trPr>
          <w:trHeight w:val="235"/>
        </w:trPr>
        <w:tc>
          <w:tcPr>
            <w:tcW w:w="1828" w:type="dxa"/>
          </w:tcPr>
          <w:p w14:paraId="13668189"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850" w:type="dxa"/>
          </w:tcPr>
          <w:p w14:paraId="1366818A"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1366818B"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Support the proposal</w:t>
            </w:r>
          </w:p>
        </w:tc>
      </w:tr>
      <w:tr w:rsidR="005A0A33" w14:paraId="13668190" w14:textId="77777777" w:rsidTr="00865034">
        <w:trPr>
          <w:trHeight w:val="235"/>
        </w:trPr>
        <w:tc>
          <w:tcPr>
            <w:tcW w:w="1828" w:type="dxa"/>
          </w:tcPr>
          <w:p w14:paraId="1366818D"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Lenovo</w:t>
            </w:r>
          </w:p>
        </w:tc>
        <w:tc>
          <w:tcPr>
            <w:tcW w:w="850" w:type="dxa"/>
          </w:tcPr>
          <w:p w14:paraId="1366818E" w14:textId="77777777" w:rsidR="005A0A33" w:rsidRDefault="008665F6">
            <w:pPr>
              <w:pStyle w:val="a4"/>
              <w:spacing w:after="0"/>
              <w:jc w:val="center"/>
              <w:rPr>
                <w:rFonts w:ascii="Times New Roman" w:eastAsiaTheme="minorEastAsia" w:hAnsi="Times New Roman"/>
              </w:rPr>
            </w:pPr>
            <w:proofErr w:type="spellStart"/>
            <w:r>
              <w:rPr>
                <w:rFonts w:ascii="Times New Roman" w:eastAsiaTheme="minorEastAsia" w:hAnsi="Times New Roman"/>
              </w:rPr>
              <w:t>Y+comment</w:t>
            </w:r>
            <w:proofErr w:type="spellEnd"/>
          </w:p>
        </w:tc>
        <w:tc>
          <w:tcPr>
            <w:tcW w:w="6779" w:type="dxa"/>
          </w:tcPr>
          <w:p w14:paraId="1366818F"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5A0A33" w14:paraId="13668194" w14:textId="77777777" w:rsidTr="00865034">
        <w:trPr>
          <w:trHeight w:val="235"/>
        </w:trPr>
        <w:tc>
          <w:tcPr>
            <w:tcW w:w="1828" w:type="dxa"/>
          </w:tcPr>
          <w:p w14:paraId="13668191"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850" w:type="dxa"/>
          </w:tcPr>
          <w:p w14:paraId="13668192" w14:textId="77777777" w:rsidR="005A0A33" w:rsidRDefault="008665F6">
            <w:pPr>
              <w:pStyle w:val="a4"/>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93" w14:textId="77777777" w:rsidR="005A0A33" w:rsidRDefault="005A0A33">
            <w:pPr>
              <w:pStyle w:val="a4"/>
              <w:spacing w:after="0"/>
              <w:rPr>
                <w:rFonts w:ascii="Times New Roman" w:eastAsiaTheme="minorEastAsia" w:hAnsi="Times New Roman"/>
              </w:rPr>
            </w:pPr>
          </w:p>
        </w:tc>
      </w:tr>
      <w:tr w:rsidR="005A0A33" w14:paraId="13668199" w14:textId="77777777" w:rsidTr="00865034">
        <w:trPr>
          <w:trHeight w:val="235"/>
        </w:trPr>
        <w:tc>
          <w:tcPr>
            <w:tcW w:w="1828" w:type="dxa"/>
          </w:tcPr>
          <w:p w14:paraId="13668195" w14:textId="77777777" w:rsidR="005A0A33" w:rsidRDefault="008665F6">
            <w:pPr>
              <w:pStyle w:val="a4"/>
              <w:spacing w:after="0"/>
              <w:rPr>
                <w:rFonts w:ascii="Times New Roman" w:eastAsiaTheme="minorEastAsia" w:hAnsi="Times New Roman"/>
              </w:rPr>
            </w:pPr>
            <w:r>
              <w:rPr>
                <w:rFonts w:ascii="Times New Roman" w:hAnsi="Times New Roman"/>
              </w:rPr>
              <w:t>Panasonic</w:t>
            </w:r>
          </w:p>
        </w:tc>
        <w:tc>
          <w:tcPr>
            <w:tcW w:w="850" w:type="dxa"/>
          </w:tcPr>
          <w:p w14:paraId="13668196" w14:textId="77777777" w:rsidR="005A0A33" w:rsidRDefault="008665F6">
            <w:pPr>
              <w:pStyle w:val="a4"/>
              <w:spacing w:after="0"/>
              <w:jc w:val="center"/>
              <w:rPr>
                <w:rFonts w:ascii="Times New Roman" w:eastAsiaTheme="minorEastAsia" w:hAnsi="Times New Roman"/>
              </w:rPr>
            </w:pPr>
            <w:r>
              <w:rPr>
                <w:rFonts w:ascii="Times New Roman" w:hAnsi="Times New Roman"/>
              </w:rPr>
              <w:t>N</w:t>
            </w:r>
          </w:p>
        </w:tc>
        <w:tc>
          <w:tcPr>
            <w:tcW w:w="6779" w:type="dxa"/>
          </w:tcPr>
          <w:p w14:paraId="13668197" w14:textId="77777777" w:rsidR="005A0A33" w:rsidRDefault="008665F6">
            <w:pPr>
              <w:pStyle w:val="a4"/>
              <w:spacing w:after="0"/>
              <w:rPr>
                <w:rFonts w:ascii="Times New Roman" w:hAnsi="Times New Roman"/>
              </w:rPr>
            </w:pPr>
            <w:r>
              <w:rPr>
                <w:rFonts w:ascii="Times New Roman" w:hAnsi="Times New Roman"/>
              </w:rPr>
              <w:t>DCI 1_0 scrambled with P-RNTI requires paging to all NES-capable UEs which can cause large overhead. A new RNTI can be used with DCI 1_0 to resolve this issue but there will be issue regarding interpretation of  DCI 1_0 format.</w:t>
            </w:r>
          </w:p>
          <w:p w14:paraId="13668198" w14:textId="77777777" w:rsidR="005A0A33" w:rsidRDefault="008665F6">
            <w:pPr>
              <w:pStyle w:val="a4"/>
              <w:spacing w:after="0"/>
              <w:rPr>
                <w:rFonts w:ascii="Times New Roman" w:eastAsiaTheme="minorEastAsia" w:hAnsi="Times New Roman"/>
              </w:rPr>
            </w:pPr>
            <w:r>
              <w:rPr>
                <w:rFonts w:ascii="Times New Roman" w:hAnsi="Times New Roman"/>
              </w:rPr>
              <w:t>It is also huge standardization effort to discuss which field should be used and/or reinterpreted for PRACH resource adaptation.</w:t>
            </w:r>
          </w:p>
        </w:tc>
      </w:tr>
      <w:tr w:rsidR="005A0A33" w14:paraId="136681A1" w14:textId="77777777" w:rsidTr="00865034">
        <w:trPr>
          <w:trHeight w:val="235"/>
        </w:trPr>
        <w:tc>
          <w:tcPr>
            <w:tcW w:w="1828" w:type="dxa"/>
          </w:tcPr>
          <w:p w14:paraId="1366819A" w14:textId="77777777" w:rsidR="005A0A33" w:rsidRDefault="008665F6">
            <w:pPr>
              <w:pStyle w:val="a4"/>
              <w:spacing w:after="0"/>
              <w:rPr>
                <w:rFonts w:ascii="Times New Roman" w:hAnsi="Times New Roman"/>
              </w:rPr>
            </w:pPr>
            <w:r>
              <w:rPr>
                <w:rFonts w:ascii="Times New Roman" w:hAnsi="Times New Roman"/>
              </w:rPr>
              <w:t>Qualcomm</w:t>
            </w:r>
          </w:p>
        </w:tc>
        <w:tc>
          <w:tcPr>
            <w:tcW w:w="850" w:type="dxa"/>
          </w:tcPr>
          <w:p w14:paraId="1366819B" w14:textId="77777777" w:rsidR="005A0A33" w:rsidRDefault="005A0A33">
            <w:pPr>
              <w:pStyle w:val="a4"/>
              <w:spacing w:after="0"/>
              <w:jc w:val="center"/>
              <w:rPr>
                <w:rFonts w:ascii="Times New Roman" w:hAnsi="Times New Roman"/>
              </w:rPr>
            </w:pPr>
          </w:p>
        </w:tc>
        <w:tc>
          <w:tcPr>
            <w:tcW w:w="6779" w:type="dxa"/>
          </w:tcPr>
          <w:p w14:paraId="1366819C" w14:textId="77777777" w:rsidR="005A0A33" w:rsidRDefault="008665F6">
            <w:pPr>
              <w:pStyle w:val="a4"/>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14:paraId="1366819D" w14:textId="77777777" w:rsidR="005A0A33" w:rsidRDefault="005A0A33">
            <w:pPr>
              <w:pStyle w:val="a4"/>
              <w:spacing w:after="0"/>
              <w:rPr>
                <w:rFonts w:ascii="Times New Roman" w:hAnsi="Times New Roman"/>
              </w:rPr>
            </w:pPr>
          </w:p>
          <w:p w14:paraId="1366819E" w14:textId="77777777" w:rsidR="005A0A33" w:rsidRDefault="008665F6">
            <w:pPr>
              <w:pStyle w:val="af"/>
              <w:numPr>
                <w:ilvl w:val="0"/>
                <w:numId w:val="15"/>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DCI-based adaptation for additional PRACH resources, at least DCI format 1_0 </w:t>
            </w:r>
            <w:r>
              <w:rPr>
                <w:rFonts w:ascii="Times New Roman" w:eastAsia="바탕" w:hAnsi="Times New Roman"/>
                <w:b/>
                <w:bCs/>
                <w:color w:val="00B050"/>
                <w:szCs w:val="24"/>
                <w:u w:val="single"/>
              </w:rPr>
              <w:t>with P-RNTI</w:t>
            </w:r>
            <w:r>
              <w:rPr>
                <w:rFonts w:ascii="Times New Roman" w:eastAsia="바탕" w:hAnsi="Times New Roman"/>
                <w:szCs w:val="24"/>
              </w:rPr>
              <w:t xml:space="preserve"> can carry the adaptation indication for UEs in idle/inactive and connected mode. </w:t>
            </w:r>
          </w:p>
          <w:p w14:paraId="1366819F" w14:textId="77777777" w:rsidR="005A0A33" w:rsidRDefault="008665F6">
            <w:pPr>
              <w:pStyle w:val="af"/>
              <w:numPr>
                <w:ilvl w:val="1"/>
                <w:numId w:val="15"/>
              </w:numPr>
              <w:overflowPunct/>
              <w:autoSpaceDE/>
              <w:autoSpaceDN/>
              <w:adjustRightInd/>
              <w:spacing w:after="0"/>
              <w:jc w:val="left"/>
              <w:textAlignment w:val="auto"/>
              <w:rPr>
                <w:rFonts w:ascii="Times New Roman" w:eastAsia="바탕" w:hAnsi="Times New Roman"/>
                <w:b/>
                <w:bCs/>
                <w:color w:val="00B050"/>
                <w:szCs w:val="24"/>
              </w:rPr>
            </w:pPr>
            <w:r>
              <w:rPr>
                <w:rFonts w:ascii="Times New Roman" w:eastAsia="바탕" w:hAnsi="Times New Roman"/>
                <w:b/>
                <w:bCs/>
                <w:color w:val="00B050"/>
                <w:szCs w:val="24"/>
              </w:rPr>
              <w:t>FFS: DCI format 1_0 with other RNTI</w:t>
            </w:r>
          </w:p>
          <w:p w14:paraId="136681A0" w14:textId="77777777" w:rsidR="005A0A33" w:rsidRDefault="005A0A33">
            <w:pPr>
              <w:pStyle w:val="a4"/>
              <w:spacing w:after="0"/>
              <w:rPr>
                <w:rFonts w:ascii="Times New Roman" w:hAnsi="Times New Roman"/>
              </w:rPr>
            </w:pPr>
          </w:p>
        </w:tc>
      </w:tr>
      <w:tr w:rsidR="005A0A33" w14:paraId="136681A5" w14:textId="77777777" w:rsidTr="00865034">
        <w:trPr>
          <w:trHeight w:val="235"/>
        </w:trPr>
        <w:tc>
          <w:tcPr>
            <w:tcW w:w="1828" w:type="dxa"/>
          </w:tcPr>
          <w:p w14:paraId="136681A2" w14:textId="77777777" w:rsidR="005A0A33" w:rsidRDefault="008665F6">
            <w:pPr>
              <w:pStyle w:val="a4"/>
              <w:spacing w:after="0"/>
              <w:rPr>
                <w:rFonts w:ascii="Times New Roman" w:hAnsi="Times New Roman"/>
                <w:lang w:val="en-US"/>
              </w:rPr>
            </w:pPr>
            <w:r>
              <w:rPr>
                <w:rFonts w:ascii="Times New Roman" w:hAnsi="Times New Roman"/>
                <w:lang w:val="en-US"/>
              </w:rPr>
              <w:t>Moderator</w:t>
            </w:r>
          </w:p>
        </w:tc>
        <w:tc>
          <w:tcPr>
            <w:tcW w:w="850" w:type="dxa"/>
          </w:tcPr>
          <w:p w14:paraId="136681A3" w14:textId="77777777" w:rsidR="005A0A33" w:rsidRDefault="005A0A33">
            <w:pPr>
              <w:pStyle w:val="a4"/>
              <w:spacing w:after="0"/>
              <w:jc w:val="center"/>
              <w:rPr>
                <w:rFonts w:ascii="Times New Roman" w:hAnsi="Times New Roman"/>
              </w:rPr>
            </w:pPr>
          </w:p>
        </w:tc>
        <w:tc>
          <w:tcPr>
            <w:tcW w:w="6779" w:type="dxa"/>
          </w:tcPr>
          <w:p w14:paraId="136681A4" w14:textId="77777777" w:rsidR="005A0A33" w:rsidRDefault="008665F6">
            <w:pPr>
              <w:pStyle w:val="a4"/>
              <w:spacing w:after="0"/>
              <w:rPr>
                <w:rFonts w:ascii="Times New Roman" w:hAnsi="Times New Roman"/>
                <w:lang w:val="en-US"/>
              </w:rPr>
            </w:pPr>
            <w:r>
              <w:rPr>
                <w:rFonts w:ascii="Times New Roman" w:hAnsi="Times New Roman"/>
              </w:rPr>
              <w:t>To be handled directly in main session.</w:t>
            </w:r>
          </w:p>
        </w:tc>
      </w:tr>
      <w:tr w:rsidR="00865034" w14:paraId="34D3F525" w14:textId="77777777" w:rsidTr="00865034">
        <w:trPr>
          <w:trHeight w:val="235"/>
        </w:trPr>
        <w:tc>
          <w:tcPr>
            <w:tcW w:w="1828" w:type="dxa"/>
          </w:tcPr>
          <w:p w14:paraId="7214A1DA" w14:textId="36658BA7" w:rsidR="00865034" w:rsidRDefault="00865034" w:rsidP="00D351D9">
            <w:pPr>
              <w:pStyle w:val="a4"/>
              <w:spacing w:after="0"/>
              <w:rPr>
                <w:rFonts w:ascii="Times New Roman" w:hAnsi="Times New Roman"/>
                <w:lang w:val="en-US"/>
              </w:rPr>
            </w:pPr>
            <w:r>
              <w:rPr>
                <w:rFonts w:ascii="Times New Roman" w:hAnsi="Times New Roman"/>
                <w:lang w:val="en-US"/>
              </w:rPr>
              <w:t>Moderator</w:t>
            </w:r>
          </w:p>
        </w:tc>
        <w:tc>
          <w:tcPr>
            <w:tcW w:w="850" w:type="dxa"/>
          </w:tcPr>
          <w:p w14:paraId="1C922C4C" w14:textId="77777777" w:rsidR="00865034" w:rsidRDefault="00865034" w:rsidP="00D351D9">
            <w:pPr>
              <w:pStyle w:val="a4"/>
              <w:spacing w:after="0"/>
              <w:jc w:val="center"/>
              <w:rPr>
                <w:rFonts w:ascii="Times New Roman" w:eastAsiaTheme="minorEastAsia" w:hAnsi="Times New Roman"/>
                <w:lang w:val="en-US"/>
              </w:rPr>
            </w:pPr>
          </w:p>
        </w:tc>
        <w:tc>
          <w:tcPr>
            <w:tcW w:w="6779" w:type="dxa"/>
          </w:tcPr>
          <w:p w14:paraId="2EBA1C14" w14:textId="77777777" w:rsidR="00865034" w:rsidRDefault="00865034" w:rsidP="00D351D9">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1A6" w14:textId="77777777" w:rsidR="005A0A33" w:rsidRDefault="005A0A33">
      <w:pPr>
        <w:pStyle w:val="a4"/>
        <w:spacing w:after="0"/>
        <w:jc w:val="left"/>
        <w:rPr>
          <w:rFonts w:ascii="Times New Roman" w:hAnsi="Times New Roman"/>
        </w:rPr>
      </w:pPr>
    </w:p>
    <w:p w14:paraId="136681A7" w14:textId="77777777" w:rsidR="005A0A33" w:rsidRDefault="005A0A33">
      <w:pPr>
        <w:pStyle w:val="a4"/>
        <w:spacing w:after="0"/>
        <w:jc w:val="left"/>
        <w:rPr>
          <w:rFonts w:ascii="Times New Roman" w:hAnsi="Times New Roman"/>
        </w:rPr>
      </w:pPr>
    </w:p>
    <w:p w14:paraId="136681A8" w14:textId="77777777" w:rsidR="005A0A33" w:rsidRDefault="008665F6">
      <w:pPr>
        <w:pStyle w:val="a4"/>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136681A9" w14:textId="77777777" w:rsidR="005A0A33" w:rsidRDefault="005A0A33">
      <w:pPr>
        <w:pStyle w:val="a4"/>
        <w:spacing w:after="0"/>
        <w:jc w:val="left"/>
        <w:rPr>
          <w:rFonts w:ascii="Times New Roman" w:hAnsi="Times New Roman"/>
        </w:rPr>
      </w:pPr>
    </w:p>
    <w:p w14:paraId="136681AA" w14:textId="77777777" w:rsidR="005A0A33" w:rsidRDefault="008665F6">
      <w:pPr>
        <w:overflowPunct/>
        <w:autoSpaceDE/>
        <w:autoSpaceDN/>
        <w:adjustRightInd/>
        <w:spacing w:after="0"/>
        <w:jc w:val="left"/>
        <w:textAlignment w:val="auto"/>
        <w:rPr>
          <w:rFonts w:ascii="Times" w:eastAsia="바탕" w:hAnsi="Times"/>
          <w:b/>
          <w:bCs/>
          <w:i/>
          <w:iCs/>
          <w:szCs w:val="24"/>
        </w:rPr>
      </w:pPr>
      <w:r>
        <w:rPr>
          <w:rFonts w:ascii="Times" w:eastAsia="바탕" w:hAnsi="Times"/>
          <w:b/>
          <w:bCs/>
          <w:i/>
          <w:iCs/>
          <w:szCs w:val="24"/>
          <w:highlight w:val="green"/>
        </w:rPr>
        <w:t>Agreement</w:t>
      </w:r>
    </w:p>
    <w:p w14:paraId="136681AB" w14:textId="77777777" w:rsidR="005A0A33" w:rsidRDefault="008665F6">
      <w:pPr>
        <w:overflowPunct/>
        <w:autoSpaceDE/>
        <w:autoSpaceDN/>
        <w:adjustRightInd/>
        <w:spacing w:after="0"/>
        <w:jc w:val="left"/>
        <w:textAlignment w:val="auto"/>
        <w:rPr>
          <w:rFonts w:ascii="Times New Roman" w:eastAsia="바탕" w:hAnsi="Times New Roman"/>
          <w:i/>
          <w:iCs/>
          <w:szCs w:val="24"/>
        </w:rPr>
      </w:pPr>
      <w:r>
        <w:rPr>
          <w:rFonts w:ascii="Times New Roman" w:eastAsia="바탕" w:hAnsi="Times New Roman"/>
          <w:i/>
          <w:iCs/>
          <w:szCs w:val="24"/>
        </w:rPr>
        <w:t>For DCI-based adaptation for additional PRACH resources, select only from the following alternatives</w:t>
      </w:r>
    </w:p>
    <w:p w14:paraId="136681AC" w14:textId="77777777" w:rsidR="005A0A33" w:rsidRDefault="008665F6">
      <w:pPr>
        <w:numPr>
          <w:ilvl w:val="0"/>
          <w:numId w:val="16"/>
        </w:numPr>
        <w:overflowPunct/>
        <w:autoSpaceDE/>
        <w:autoSpaceDN/>
        <w:adjustRightInd/>
        <w:spacing w:after="0"/>
        <w:jc w:val="left"/>
        <w:textAlignment w:val="auto"/>
        <w:rPr>
          <w:rFonts w:ascii="Times New Roman" w:eastAsia="바탕" w:hAnsi="Times New Roman"/>
          <w:i/>
          <w:iCs/>
          <w:szCs w:val="24"/>
          <w:lang w:eastAsia="en-US"/>
        </w:rPr>
      </w:pPr>
      <w:r>
        <w:rPr>
          <w:rFonts w:ascii="Times New Roman" w:eastAsia="바탕" w:hAnsi="Times New Roman"/>
          <w:i/>
          <w:iCs/>
          <w:szCs w:val="24"/>
          <w:lang w:eastAsia="en-US"/>
        </w:rPr>
        <w:lastRenderedPageBreak/>
        <w:t>Alt 1: (PRACH resource configuration level) DCI-based adaptation to indicate whether the additional PRACH resources provided by semi-static signalling are available or not</w:t>
      </w:r>
    </w:p>
    <w:p w14:paraId="136681AD" w14:textId="77777777" w:rsidR="005A0A33" w:rsidRDefault="008665F6">
      <w:pPr>
        <w:numPr>
          <w:ilvl w:val="1"/>
          <w:numId w:val="16"/>
        </w:numPr>
        <w:overflowPunct/>
        <w:autoSpaceDE/>
        <w:autoSpaceDN/>
        <w:adjustRightInd/>
        <w:spacing w:after="0"/>
        <w:jc w:val="left"/>
        <w:textAlignment w:val="auto"/>
        <w:rPr>
          <w:rFonts w:ascii="Times New Roman" w:eastAsia="바탕" w:hAnsi="Times New Roman"/>
          <w:i/>
          <w:iCs/>
          <w:szCs w:val="24"/>
          <w:lang w:eastAsia="en-US"/>
        </w:rPr>
      </w:pPr>
      <w:r>
        <w:rPr>
          <w:rFonts w:ascii="Times New Roman" w:eastAsia="바탕" w:hAnsi="Times New Roman"/>
          <w:i/>
          <w:iCs/>
          <w:szCs w:val="24"/>
          <w:lang w:eastAsia="en-US"/>
        </w:rPr>
        <w:t>FFS: details</w:t>
      </w:r>
    </w:p>
    <w:p w14:paraId="136681AE" w14:textId="77777777" w:rsidR="005A0A33" w:rsidRDefault="008665F6">
      <w:pPr>
        <w:numPr>
          <w:ilvl w:val="0"/>
          <w:numId w:val="16"/>
        </w:numPr>
        <w:overflowPunct/>
        <w:autoSpaceDE/>
        <w:autoSpaceDN/>
        <w:adjustRightInd/>
        <w:spacing w:after="0"/>
        <w:jc w:val="left"/>
        <w:textAlignment w:val="auto"/>
        <w:rPr>
          <w:rFonts w:ascii="Times New Roman" w:eastAsia="바탕" w:hAnsi="Times New Roman"/>
          <w:i/>
          <w:iCs/>
          <w:szCs w:val="24"/>
          <w:lang w:eastAsia="en-US"/>
        </w:rPr>
      </w:pPr>
      <w:r>
        <w:rPr>
          <w:rFonts w:ascii="Times New Roman" w:eastAsia="바탕" w:hAnsi="Times New Roman"/>
          <w:i/>
          <w:iCs/>
          <w:szCs w:val="24"/>
          <w:lang w:eastAsia="en-US"/>
        </w:rPr>
        <w:t>Alt 2: (subset of PRACH resource level) DCI-based adaptation to indicate whether a subset of the additional PRACH resources provided by semi-static signalling are available or not</w:t>
      </w:r>
    </w:p>
    <w:p w14:paraId="136681AF" w14:textId="77777777" w:rsidR="005A0A33" w:rsidRDefault="008665F6">
      <w:pPr>
        <w:numPr>
          <w:ilvl w:val="1"/>
          <w:numId w:val="16"/>
        </w:numPr>
        <w:overflowPunct/>
        <w:autoSpaceDE/>
        <w:autoSpaceDN/>
        <w:adjustRightInd/>
        <w:spacing w:after="0"/>
        <w:jc w:val="left"/>
        <w:textAlignment w:val="auto"/>
        <w:rPr>
          <w:rFonts w:ascii="Calibri" w:eastAsia="바탕" w:hAnsi="Calibri"/>
          <w:i/>
          <w:iCs/>
          <w:sz w:val="16"/>
          <w:szCs w:val="16"/>
          <w:lang w:val="en-US" w:eastAsia="en-US"/>
        </w:rPr>
      </w:pPr>
      <w:r>
        <w:rPr>
          <w:rFonts w:ascii="Times New Roman" w:eastAsia="바탕" w:hAnsi="Times New Roman"/>
          <w:i/>
          <w:iCs/>
          <w:szCs w:val="24"/>
          <w:lang w:eastAsia="en-US"/>
        </w:rPr>
        <w:t xml:space="preserve">FFS: whether the subset of the additional PRACH resources is in </w:t>
      </w:r>
    </w:p>
    <w:p w14:paraId="136681B0" w14:textId="77777777" w:rsidR="005A0A33" w:rsidRDefault="008665F6">
      <w:pPr>
        <w:numPr>
          <w:ilvl w:val="2"/>
          <w:numId w:val="16"/>
        </w:numPr>
        <w:overflowPunct/>
        <w:autoSpaceDE/>
        <w:autoSpaceDN/>
        <w:adjustRightInd/>
        <w:spacing w:after="0"/>
        <w:jc w:val="left"/>
        <w:textAlignment w:val="auto"/>
        <w:rPr>
          <w:rFonts w:ascii="Calibri" w:eastAsia="바탕" w:hAnsi="Calibri"/>
          <w:i/>
          <w:iCs/>
          <w:sz w:val="16"/>
          <w:szCs w:val="16"/>
          <w:lang w:val="en-US" w:eastAsia="en-US"/>
        </w:rPr>
      </w:pPr>
      <w:r>
        <w:rPr>
          <w:rFonts w:ascii="Times New Roman" w:eastAsia="바탕" w:hAnsi="Times New Roman"/>
          <w:i/>
          <w:iCs/>
          <w:szCs w:val="24"/>
          <w:lang w:eastAsia="en-US"/>
        </w:rPr>
        <w:t>Alt 2-1: RO level per SSB</w:t>
      </w:r>
    </w:p>
    <w:p w14:paraId="136681B1" w14:textId="77777777" w:rsidR="005A0A33" w:rsidRDefault="008665F6">
      <w:pPr>
        <w:numPr>
          <w:ilvl w:val="2"/>
          <w:numId w:val="16"/>
        </w:numPr>
        <w:overflowPunct/>
        <w:autoSpaceDE/>
        <w:autoSpaceDN/>
        <w:adjustRightInd/>
        <w:spacing w:after="0"/>
        <w:jc w:val="left"/>
        <w:textAlignment w:val="auto"/>
        <w:rPr>
          <w:rFonts w:ascii="Calibri" w:eastAsia="바탕" w:hAnsi="Calibri"/>
          <w:i/>
          <w:iCs/>
          <w:sz w:val="16"/>
          <w:szCs w:val="16"/>
          <w:lang w:val="en-US" w:eastAsia="en-US"/>
        </w:rPr>
      </w:pPr>
      <w:r>
        <w:rPr>
          <w:rFonts w:ascii="Times New Roman" w:eastAsia="바탕" w:hAnsi="Times New Roman"/>
          <w:i/>
          <w:iCs/>
          <w:szCs w:val="24"/>
          <w:lang w:eastAsia="en-US"/>
        </w:rPr>
        <w:t>Alt 2-2: SSB-to-RO mapping cycle level</w:t>
      </w:r>
    </w:p>
    <w:p w14:paraId="136681B2" w14:textId="77777777" w:rsidR="005A0A33" w:rsidRDefault="008665F6">
      <w:pPr>
        <w:numPr>
          <w:ilvl w:val="2"/>
          <w:numId w:val="16"/>
        </w:numPr>
        <w:overflowPunct/>
        <w:autoSpaceDE/>
        <w:autoSpaceDN/>
        <w:adjustRightInd/>
        <w:spacing w:after="0"/>
        <w:jc w:val="left"/>
        <w:textAlignment w:val="auto"/>
        <w:rPr>
          <w:rFonts w:ascii="Calibri" w:eastAsia="바탕" w:hAnsi="Calibri"/>
          <w:i/>
          <w:iCs/>
          <w:sz w:val="16"/>
          <w:szCs w:val="16"/>
          <w:lang w:val="en-US" w:eastAsia="en-US"/>
        </w:rPr>
      </w:pPr>
      <w:r>
        <w:rPr>
          <w:rFonts w:ascii="Times New Roman" w:eastAsia="바탕" w:hAnsi="Times New Roman"/>
          <w:i/>
          <w:iCs/>
          <w:szCs w:val="24"/>
          <w:lang w:eastAsia="en-US"/>
        </w:rPr>
        <w:t>Alt 2-3: PRACH association period level</w:t>
      </w:r>
    </w:p>
    <w:p w14:paraId="136681B3" w14:textId="77777777" w:rsidR="005A0A33" w:rsidRDefault="008665F6">
      <w:pPr>
        <w:numPr>
          <w:ilvl w:val="2"/>
          <w:numId w:val="16"/>
        </w:numPr>
        <w:overflowPunct/>
        <w:autoSpaceDE/>
        <w:autoSpaceDN/>
        <w:adjustRightInd/>
        <w:spacing w:after="0"/>
        <w:jc w:val="left"/>
        <w:textAlignment w:val="auto"/>
        <w:rPr>
          <w:rFonts w:ascii="Calibri" w:eastAsia="바탕" w:hAnsi="Calibri"/>
          <w:i/>
          <w:iCs/>
          <w:sz w:val="16"/>
          <w:szCs w:val="16"/>
          <w:lang w:val="en-US" w:eastAsia="en-US"/>
        </w:rPr>
      </w:pPr>
      <w:r>
        <w:rPr>
          <w:rFonts w:ascii="Times New Roman" w:eastAsia="바탕" w:hAnsi="Times New Roman"/>
          <w:i/>
          <w:iCs/>
          <w:szCs w:val="24"/>
          <w:lang w:eastAsia="en-US"/>
        </w:rPr>
        <w:t>Alt 2-4: PRACH association pattern period level </w:t>
      </w:r>
    </w:p>
    <w:p w14:paraId="136681B4" w14:textId="77777777" w:rsidR="005A0A33" w:rsidRDefault="008665F6">
      <w:pPr>
        <w:numPr>
          <w:ilvl w:val="2"/>
          <w:numId w:val="16"/>
        </w:numPr>
        <w:overflowPunct/>
        <w:autoSpaceDE/>
        <w:autoSpaceDN/>
        <w:adjustRightInd/>
        <w:spacing w:after="0"/>
        <w:jc w:val="left"/>
        <w:textAlignment w:val="auto"/>
        <w:rPr>
          <w:rFonts w:ascii="Calibri" w:eastAsia="바탕" w:hAnsi="Calibri"/>
          <w:i/>
          <w:iCs/>
          <w:sz w:val="16"/>
          <w:szCs w:val="16"/>
          <w:lang w:val="en-US" w:eastAsia="en-US"/>
        </w:rPr>
      </w:pPr>
      <w:r>
        <w:rPr>
          <w:rFonts w:ascii="Times New Roman" w:eastAsia="바탕" w:hAnsi="Times New Roman"/>
          <w:i/>
          <w:iCs/>
          <w:szCs w:val="24"/>
          <w:lang w:eastAsia="en-US"/>
        </w:rPr>
        <w:t>Alt 2-5: SFN level</w:t>
      </w:r>
    </w:p>
    <w:p w14:paraId="136681B5" w14:textId="77777777" w:rsidR="005A0A33" w:rsidRDefault="008665F6">
      <w:pPr>
        <w:numPr>
          <w:ilvl w:val="0"/>
          <w:numId w:val="16"/>
        </w:numPr>
        <w:overflowPunct/>
        <w:autoSpaceDE/>
        <w:autoSpaceDN/>
        <w:adjustRightInd/>
        <w:spacing w:after="0"/>
        <w:jc w:val="left"/>
        <w:textAlignment w:val="auto"/>
        <w:rPr>
          <w:rFonts w:ascii="Times New Roman" w:eastAsia="바탕" w:hAnsi="Times New Roman"/>
          <w:i/>
          <w:iCs/>
          <w:szCs w:val="24"/>
          <w:lang w:eastAsia="en-US"/>
        </w:rPr>
      </w:pPr>
      <w:r>
        <w:rPr>
          <w:rFonts w:ascii="Times New Roman" w:eastAsia="바탕" w:hAnsi="Times New Roman"/>
          <w:i/>
          <w:iCs/>
          <w:szCs w:val="24"/>
          <w:lang w:eastAsia="ko-KR"/>
        </w:rPr>
        <w:t xml:space="preserve">Alt 3: </w:t>
      </w:r>
      <w:r>
        <w:rPr>
          <w:rFonts w:ascii="Times New Roman" w:eastAsia="바탕" w:hAnsi="Times New Roman"/>
          <w:i/>
          <w:iCs/>
          <w:szCs w:val="24"/>
          <w:lang w:eastAsia="en-US"/>
        </w:rPr>
        <w:t>DCI-based Enhanced/new Cell DRX to indicate whether the enhanced/new Cell DRX is activated or deactivated.</w:t>
      </w:r>
    </w:p>
    <w:p w14:paraId="136681B6" w14:textId="77777777" w:rsidR="005A0A33" w:rsidRDefault="008665F6">
      <w:pPr>
        <w:numPr>
          <w:ilvl w:val="1"/>
          <w:numId w:val="16"/>
        </w:numPr>
        <w:overflowPunct/>
        <w:autoSpaceDE/>
        <w:autoSpaceDN/>
        <w:adjustRightInd/>
        <w:spacing w:after="0"/>
        <w:jc w:val="left"/>
        <w:textAlignment w:val="auto"/>
        <w:rPr>
          <w:rFonts w:ascii="Times New Roman" w:eastAsia="바탕" w:hAnsi="Times New Roman"/>
          <w:i/>
          <w:iCs/>
          <w:szCs w:val="24"/>
          <w:lang w:eastAsia="en-US"/>
        </w:rPr>
      </w:pPr>
      <w:r>
        <w:rPr>
          <w:rFonts w:ascii="Times New Roman" w:eastAsia="바탕" w:hAnsi="Times New Roman"/>
          <w:i/>
          <w:iCs/>
          <w:szCs w:val="24"/>
          <w:lang w:eastAsia="en-US"/>
        </w:rPr>
        <w:t>If activated, the additional configured PRACH provided by semi-static signalling within non-active period are not available.</w:t>
      </w:r>
    </w:p>
    <w:p w14:paraId="136681B7" w14:textId="77777777" w:rsidR="005A0A33" w:rsidRDefault="008665F6">
      <w:pPr>
        <w:numPr>
          <w:ilvl w:val="1"/>
          <w:numId w:val="16"/>
        </w:numPr>
        <w:overflowPunct/>
        <w:autoSpaceDE/>
        <w:autoSpaceDN/>
        <w:adjustRightInd/>
        <w:spacing w:after="0"/>
        <w:jc w:val="left"/>
        <w:textAlignment w:val="auto"/>
        <w:rPr>
          <w:rFonts w:ascii="Times New Roman" w:eastAsia="바탕" w:hAnsi="Times New Roman"/>
          <w:i/>
          <w:iCs/>
          <w:szCs w:val="24"/>
          <w:lang w:eastAsia="en-US"/>
        </w:rPr>
      </w:pPr>
      <w:r>
        <w:rPr>
          <w:rFonts w:ascii="Times New Roman" w:eastAsia="바탕" w:hAnsi="Times New Roman"/>
          <w:i/>
          <w:iCs/>
          <w:szCs w:val="24"/>
          <w:lang w:eastAsia="en-US"/>
        </w:rPr>
        <w:t>FFS: whether Alt 1 and/or Alt 2 can be applied to the active period</w:t>
      </w:r>
    </w:p>
    <w:p w14:paraId="136681B8" w14:textId="77777777" w:rsidR="005A0A33" w:rsidRDefault="008665F6">
      <w:pPr>
        <w:numPr>
          <w:ilvl w:val="1"/>
          <w:numId w:val="16"/>
        </w:numPr>
        <w:overflowPunct/>
        <w:autoSpaceDE/>
        <w:autoSpaceDN/>
        <w:adjustRightInd/>
        <w:spacing w:after="0"/>
        <w:jc w:val="left"/>
        <w:textAlignment w:val="auto"/>
        <w:rPr>
          <w:rFonts w:ascii="Times New Roman" w:eastAsia="바탕" w:hAnsi="Times New Roman"/>
          <w:i/>
          <w:iCs/>
          <w:szCs w:val="24"/>
          <w:lang w:eastAsia="en-US"/>
        </w:rPr>
      </w:pPr>
      <w:r>
        <w:rPr>
          <w:rFonts w:ascii="Times New Roman" w:eastAsia="바탕" w:hAnsi="Times New Roman"/>
          <w:i/>
          <w:iCs/>
          <w:szCs w:val="24"/>
          <w:lang w:eastAsia="en-US"/>
        </w:rPr>
        <w:t>FFS: details</w:t>
      </w:r>
    </w:p>
    <w:p w14:paraId="136681B9" w14:textId="77777777" w:rsidR="005A0A33" w:rsidRDefault="005A0A33">
      <w:pPr>
        <w:pStyle w:val="a4"/>
        <w:spacing w:after="0"/>
        <w:jc w:val="left"/>
        <w:rPr>
          <w:rFonts w:ascii="Times New Roman" w:hAnsi="Times New Roman"/>
        </w:rPr>
      </w:pPr>
    </w:p>
    <w:p w14:paraId="136681BA" w14:textId="77777777" w:rsidR="005A0A33" w:rsidRDefault="008665F6">
      <w:pPr>
        <w:pStyle w:val="a4"/>
        <w:rPr>
          <w:rFonts w:cs="Arial"/>
        </w:rPr>
      </w:pPr>
      <w:r>
        <w:rPr>
          <w:rFonts w:cs="Arial"/>
        </w:rPr>
        <w:t xml:space="preserve">Several companies provided their views on adaptation mechanism for PRACH in time domain. </w:t>
      </w:r>
    </w:p>
    <w:p w14:paraId="136681BB" w14:textId="77777777" w:rsidR="005A0A33" w:rsidRDefault="008665F6">
      <w:pPr>
        <w:pStyle w:val="a4"/>
        <w:numPr>
          <w:ilvl w:val="0"/>
          <w:numId w:val="17"/>
        </w:numPr>
        <w:spacing w:after="0"/>
        <w:jc w:val="left"/>
        <w:rPr>
          <w:rFonts w:ascii="Times New Roman" w:eastAsia="바탕" w:hAnsi="Times New Roman"/>
          <w:szCs w:val="24"/>
          <w:lang w:eastAsia="en-US"/>
        </w:rPr>
      </w:pPr>
      <w:r>
        <w:rPr>
          <w:rFonts w:ascii="Times New Roman" w:eastAsia="바탕" w:hAnsi="Times New Roman"/>
          <w:szCs w:val="24"/>
          <w:lang w:eastAsia="en-US"/>
        </w:rPr>
        <w:t xml:space="preserve">Alt 1 (PRACH resource configuration level) </w:t>
      </w:r>
    </w:p>
    <w:p w14:paraId="136681BC" w14:textId="77777777" w:rsidR="005A0A33" w:rsidRDefault="008665F6">
      <w:pPr>
        <w:pStyle w:val="a4"/>
        <w:numPr>
          <w:ilvl w:val="1"/>
          <w:numId w:val="17"/>
        </w:numPr>
        <w:spacing w:after="0"/>
        <w:jc w:val="left"/>
        <w:rPr>
          <w:rFonts w:ascii="Times New Roman" w:eastAsia="바탕" w:hAnsi="Times New Roman"/>
          <w:szCs w:val="24"/>
          <w:lang w:val="it-IT" w:eastAsia="en-US"/>
        </w:rPr>
      </w:pPr>
      <w:r>
        <w:rPr>
          <w:rFonts w:ascii="Times New Roman" w:eastAsia="바탕" w:hAnsi="Times New Roman"/>
          <w:szCs w:val="24"/>
          <w:lang w:val="it-IT" w:eastAsia="en-US"/>
        </w:rPr>
        <w:t xml:space="preserve">Huawei/HiSi, FW, Mediatek, DoCoMo, vivo, Xiaomi, CATT, Ericsson, ZTE, Oppo </w:t>
      </w:r>
    </w:p>
    <w:p w14:paraId="136681BD" w14:textId="77777777" w:rsidR="005A0A33" w:rsidRDefault="008665F6">
      <w:pPr>
        <w:pStyle w:val="a4"/>
        <w:numPr>
          <w:ilvl w:val="0"/>
          <w:numId w:val="17"/>
        </w:numPr>
        <w:spacing w:after="0"/>
        <w:jc w:val="left"/>
        <w:rPr>
          <w:rFonts w:ascii="Times New Roman" w:eastAsia="바탕" w:hAnsi="Times New Roman"/>
          <w:szCs w:val="24"/>
          <w:lang w:eastAsia="en-US"/>
        </w:rPr>
      </w:pPr>
      <w:r>
        <w:rPr>
          <w:rFonts w:ascii="Times New Roman" w:eastAsia="바탕" w:hAnsi="Times New Roman"/>
          <w:szCs w:val="24"/>
          <w:lang w:eastAsia="en-US"/>
        </w:rPr>
        <w:t>Alt 2 (subset of PRACH resource level)</w:t>
      </w:r>
      <w:r>
        <w:rPr>
          <w:rFonts w:ascii="Times New Roman" w:eastAsia="바탕" w:hAnsi="Times New Roman"/>
          <w:szCs w:val="24"/>
          <w:lang w:eastAsia="en-US"/>
        </w:rPr>
        <w:tab/>
      </w:r>
    </w:p>
    <w:p w14:paraId="136681BE" w14:textId="77777777" w:rsidR="005A0A33" w:rsidRDefault="008665F6">
      <w:pPr>
        <w:pStyle w:val="a4"/>
        <w:numPr>
          <w:ilvl w:val="1"/>
          <w:numId w:val="17"/>
        </w:numPr>
        <w:spacing w:after="0"/>
        <w:jc w:val="left"/>
        <w:rPr>
          <w:rFonts w:ascii="Times New Roman" w:eastAsia="바탕" w:hAnsi="Times New Roman"/>
          <w:szCs w:val="24"/>
          <w:lang w:eastAsia="en-US"/>
        </w:rPr>
      </w:pPr>
      <w:r>
        <w:rPr>
          <w:rFonts w:ascii="Times New Roman" w:eastAsia="바탕" w:hAnsi="Times New Roman"/>
          <w:szCs w:val="24"/>
          <w:lang w:eastAsia="en-US"/>
        </w:rPr>
        <w:t xml:space="preserve">Nokia, Qualcomm, Apple, Samsung, DoCoMo, Xiaomi, Panasonic, CT, Fujitsu, Oppo, </w:t>
      </w:r>
      <w:proofErr w:type="spellStart"/>
      <w:r>
        <w:rPr>
          <w:rFonts w:ascii="Times New Roman" w:eastAsia="바탕" w:hAnsi="Times New Roman"/>
          <w:szCs w:val="24"/>
          <w:lang w:eastAsia="en-US"/>
        </w:rPr>
        <w:t>Cewit</w:t>
      </w:r>
      <w:proofErr w:type="spellEnd"/>
      <w:r>
        <w:rPr>
          <w:rFonts w:ascii="Times New Roman" w:eastAsia="바탕" w:hAnsi="Times New Roman"/>
          <w:szCs w:val="24"/>
          <w:lang w:eastAsia="en-US"/>
        </w:rPr>
        <w:t>, Sony</w:t>
      </w:r>
    </w:p>
    <w:p w14:paraId="136681BF" w14:textId="77777777" w:rsidR="005A0A33" w:rsidRDefault="008665F6">
      <w:pPr>
        <w:pStyle w:val="a4"/>
        <w:numPr>
          <w:ilvl w:val="0"/>
          <w:numId w:val="17"/>
        </w:numPr>
        <w:spacing w:after="0"/>
        <w:jc w:val="left"/>
        <w:rPr>
          <w:rFonts w:ascii="Times New Roman" w:eastAsia="바탕" w:hAnsi="Times New Roman"/>
          <w:szCs w:val="24"/>
          <w:lang w:eastAsia="en-US"/>
        </w:rPr>
      </w:pPr>
      <w:r>
        <w:rPr>
          <w:rFonts w:ascii="Times New Roman" w:eastAsia="바탕" w:hAnsi="Times New Roman"/>
          <w:szCs w:val="24"/>
          <w:lang w:eastAsia="en-US"/>
        </w:rPr>
        <w:t>Alt 3: DCI-based Enhanced/new Cell DRX for PRACH</w:t>
      </w:r>
    </w:p>
    <w:p w14:paraId="136681C0" w14:textId="77777777" w:rsidR="005A0A33" w:rsidRDefault="008665F6">
      <w:pPr>
        <w:pStyle w:val="a4"/>
        <w:numPr>
          <w:ilvl w:val="1"/>
          <w:numId w:val="17"/>
        </w:numPr>
        <w:spacing w:after="0"/>
        <w:jc w:val="left"/>
        <w:rPr>
          <w:rFonts w:ascii="Times New Roman" w:eastAsia="바탕" w:hAnsi="Times New Roman"/>
          <w:szCs w:val="24"/>
          <w:lang w:eastAsia="en-US"/>
        </w:rPr>
      </w:pPr>
      <w:r>
        <w:rPr>
          <w:rFonts w:ascii="Times New Roman" w:eastAsia="바탕" w:hAnsi="Times New Roman"/>
          <w:szCs w:val="24"/>
          <w:lang w:eastAsia="en-US"/>
        </w:rPr>
        <w:t>FW, Samsung, CT, NEC</w:t>
      </w:r>
    </w:p>
    <w:p w14:paraId="136681C1" w14:textId="77777777" w:rsidR="005A0A33" w:rsidRDefault="008665F6">
      <w:pPr>
        <w:pStyle w:val="a4"/>
        <w:numPr>
          <w:ilvl w:val="1"/>
          <w:numId w:val="17"/>
        </w:numPr>
        <w:spacing w:after="0"/>
        <w:jc w:val="left"/>
        <w:rPr>
          <w:rFonts w:ascii="Times New Roman" w:eastAsia="바탕" w:hAnsi="Times New Roman"/>
          <w:szCs w:val="24"/>
          <w:lang w:eastAsia="en-US"/>
        </w:rPr>
      </w:pPr>
      <w:r>
        <w:rPr>
          <w:rFonts w:ascii="Times New Roman" w:eastAsia="바탕" w:hAnsi="Times New Roman"/>
          <w:szCs w:val="24"/>
          <w:lang w:eastAsia="en-US"/>
        </w:rPr>
        <w:t>No/deprioritize: Nokia, Apple, DoCoMo</w:t>
      </w:r>
    </w:p>
    <w:p w14:paraId="136681C2" w14:textId="77777777" w:rsidR="005A0A33" w:rsidRDefault="005A0A33">
      <w:pPr>
        <w:pStyle w:val="a4"/>
        <w:spacing w:after="0"/>
        <w:jc w:val="left"/>
      </w:pPr>
    </w:p>
    <w:p w14:paraId="136681C3" w14:textId="77777777" w:rsidR="005A0A33" w:rsidRDefault="008665F6">
      <w:pPr>
        <w:pStyle w:val="2"/>
        <w:numPr>
          <w:ilvl w:val="0"/>
          <w:numId w:val="0"/>
        </w:numPr>
        <w:ind w:left="576" w:hanging="576"/>
        <w:rPr>
          <w:sz w:val="20"/>
          <w:szCs w:val="20"/>
        </w:rPr>
      </w:pPr>
      <w:r>
        <w:rPr>
          <w:sz w:val="20"/>
          <w:szCs w:val="20"/>
        </w:rPr>
        <w:t>Discussion point 3.1.5</w:t>
      </w:r>
    </w:p>
    <w:p w14:paraId="136681C4" w14:textId="77777777" w:rsidR="005A0A33" w:rsidRDefault="008665F6">
      <w:pPr>
        <w:overflowPunct/>
        <w:autoSpaceDE/>
        <w:autoSpaceDN/>
        <w:adjustRightInd/>
        <w:spacing w:after="0"/>
        <w:jc w:val="left"/>
        <w:textAlignment w:val="auto"/>
        <w:rPr>
          <w:rFonts w:ascii="Times New Roman" w:eastAsia="바탕" w:hAnsi="Times New Roman"/>
          <w:i/>
          <w:iCs/>
          <w:szCs w:val="24"/>
          <w:lang w:eastAsia="en-US"/>
        </w:rPr>
      </w:pPr>
      <w:r>
        <w:rPr>
          <w:rFonts w:ascii="Times New Roman" w:eastAsia="바탕" w:hAnsi="Times New Roman"/>
          <w:szCs w:val="24"/>
        </w:rPr>
        <w:t xml:space="preserve">Given company inputs, FL suggestion is to focus </w:t>
      </w:r>
      <w:bookmarkStart w:id="2" w:name="_Hlk179892337"/>
      <w:r>
        <w:rPr>
          <w:rFonts w:ascii="Times New Roman" w:eastAsia="바탕" w:hAnsi="Times New Roman"/>
          <w:szCs w:val="24"/>
        </w:rPr>
        <w:t>further discussion on Alt 1 and Alt 2</w:t>
      </w:r>
      <w:bookmarkEnd w:id="2"/>
      <w:r>
        <w:rPr>
          <w:rFonts w:ascii="Times New Roman" w:eastAsia="바탕" w:hAnsi="Times New Roman"/>
          <w:szCs w:val="24"/>
        </w:rPr>
        <w:t>. Companies are requested to provide their comments on it.</w:t>
      </w:r>
    </w:p>
    <w:p w14:paraId="136681C5" w14:textId="77777777" w:rsidR="005A0A33" w:rsidRDefault="005A0A33">
      <w:pPr>
        <w:overflowPunct/>
        <w:autoSpaceDE/>
        <w:autoSpaceDN/>
        <w:adjustRightInd/>
        <w:spacing w:after="0"/>
        <w:jc w:val="left"/>
        <w:textAlignment w:val="auto"/>
        <w:rPr>
          <w:rFonts w:ascii="Times New Roman" w:eastAsia="바탕" w:hAnsi="Times New Roman"/>
          <w:szCs w:val="24"/>
        </w:rPr>
      </w:pPr>
    </w:p>
    <w:p w14:paraId="136681C6" w14:textId="77777777" w:rsidR="005A0A33" w:rsidRDefault="005A0A33">
      <w:pPr>
        <w:overflowPunct/>
        <w:autoSpaceDE/>
        <w:autoSpaceDN/>
        <w:adjustRightInd/>
        <w:spacing w:after="0"/>
        <w:jc w:val="left"/>
        <w:textAlignment w:val="auto"/>
        <w:rPr>
          <w:rFonts w:ascii="Calibri" w:eastAsia="바탕" w:hAnsi="Calibri"/>
          <w:sz w:val="16"/>
          <w:szCs w:val="16"/>
          <w:lang w:val="en-US" w:eastAsia="en-US"/>
        </w:rPr>
      </w:pPr>
    </w:p>
    <w:tbl>
      <w:tblPr>
        <w:tblStyle w:val="aa"/>
        <w:tblW w:w="9355" w:type="dxa"/>
        <w:tblLayout w:type="fixed"/>
        <w:tblLook w:val="04A0" w:firstRow="1" w:lastRow="0" w:firstColumn="1" w:lastColumn="0" w:noHBand="0" w:noVBand="1"/>
      </w:tblPr>
      <w:tblGrid>
        <w:gridCol w:w="1828"/>
        <w:gridCol w:w="7527"/>
      </w:tblGrid>
      <w:tr w:rsidR="005A0A33" w14:paraId="136681C9" w14:textId="77777777">
        <w:trPr>
          <w:trHeight w:val="235"/>
        </w:trPr>
        <w:tc>
          <w:tcPr>
            <w:tcW w:w="1828" w:type="dxa"/>
          </w:tcPr>
          <w:p w14:paraId="136681C7" w14:textId="77777777" w:rsidR="005A0A33" w:rsidRDefault="008665F6">
            <w:pPr>
              <w:pStyle w:val="a4"/>
              <w:spacing w:after="0"/>
              <w:rPr>
                <w:rFonts w:ascii="Times New Roman" w:hAnsi="Times New Roman"/>
              </w:rPr>
            </w:pPr>
            <w:r>
              <w:rPr>
                <w:rFonts w:ascii="Times New Roman" w:hAnsi="Times New Roman"/>
              </w:rPr>
              <w:t>Company</w:t>
            </w:r>
          </w:p>
        </w:tc>
        <w:tc>
          <w:tcPr>
            <w:tcW w:w="7527" w:type="dxa"/>
          </w:tcPr>
          <w:p w14:paraId="136681C8" w14:textId="77777777" w:rsidR="005A0A33" w:rsidRDefault="008665F6">
            <w:pPr>
              <w:pStyle w:val="a4"/>
              <w:spacing w:after="0"/>
              <w:rPr>
                <w:rFonts w:ascii="Times New Roman" w:hAnsi="Times New Roman"/>
              </w:rPr>
            </w:pPr>
            <w:r>
              <w:rPr>
                <w:rFonts w:ascii="Times New Roman" w:hAnsi="Times New Roman"/>
              </w:rPr>
              <w:t>Comments</w:t>
            </w:r>
          </w:p>
        </w:tc>
      </w:tr>
      <w:tr w:rsidR="005A0A33" w14:paraId="136681CF" w14:textId="77777777">
        <w:trPr>
          <w:trHeight w:val="235"/>
        </w:trPr>
        <w:tc>
          <w:tcPr>
            <w:tcW w:w="1828" w:type="dxa"/>
          </w:tcPr>
          <w:p w14:paraId="136681CA" w14:textId="77777777" w:rsidR="005A0A33" w:rsidRDefault="008665F6">
            <w:pPr>
              <w:pStyle w:val="a4"/>
              <w:spacing w:after="0"/>
              <w:rPr>
                <w:rFonts w:ascii="Times New Roman" w:hAnsi="Times New Roman"/>
              </w:rPr>
            </w:pPr>
            <w:r>
              <w:rPr>
                <w:rFonts w:ascii="Times New Roman" w:hAnsi="Times New Roman"/>
              </w:rPr>
              <w:t>Nokia/NSB</w:t>
            </w:r>
          </w:p>
        </w:tc>
        <w:tc>
          <w:tcPr>
            <w:tcW w:w="7527" w:type="dxa"/>
          </w:tcPr>
          <w:p w14:paraId="136681CB" w14:textId="77777777" w:rsidR="005A0A33" w:rsidRDefault="008665F6">
            <w:pPr>
              <w:pStyle w:val="a4"/>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36681CC" w14:textId="77777777" w:rsidR="005A0A33" w:rsidRDefault="008665F6">
            <w:pPr>
              <w:pStyle w:val="a4"/>
              <w:numPr>
                <w:ilvl w:val="0"/>
                <w:numId w:val="18"/>
              </w:numPr>
              <w:spacing w:after="0"/>
              <w:rPr>
                <w:rFonts w:ascii="Times New Roman" w:hAnsi="Times New Roman"/>
              </w:rPr>
            </w:pPr>
            <w:r>
              <w:rPr>
                <w:rFonts w:ascii="Times New Roman" w:hAnsi="Times New Roman"/>
              </w:rPr>
              <w:t>The limited available time,</w:t>
            </w:r>
          </w:p>
          <w:p w14:paraId="136681CD" w14:textId="77777777" w:rsidR="005A0A33" w:rsidRDefault="008665F6">
            <w:pPr>
              <w:pStyle w:val="a4"/>
              <w:numPr>
                <w:ilvl w:val="0"/>
                <w:numId w:val="18"/>
              </w:numPr>
              <w:spacing w:after="0"/>
              <w:rPr>
                <w:rFonts w:ascii="Times New Roman" w:hAnsi="Times New Roman"/>
              </w:rPr>
            </w:pPr>
            <w:r>
              <w:rPr>
                <w:rFonts w:ascii="Times New Roman" w:hAnsi="Times New Roman"/>
              </w:rPr>
              <w:t xml:space="preserve">the fact that no company argues that Alt. 1 or Alt. 2 cannot work, </w:t>
            </w:r>
          </w:p>
          <w:p w14:paraId="136681CE" w14:textId="77777777" w:rsidR="005A0A33" w:rsidRDefault="008665F6">
            <w:pPr>
              <w:pStyle w:val="a4"/>
              <w:numPr>
                <w:ilvl w:val="0"/>
                <w:numId w:val="18"/>
              </w:numPr>
              <w:spacing w:after="0"/>
              <w:rPr>
                <w:rFonts w:ascii="Times New Roman" w:hAnsi="Times New Roman"/>
              </w:rPr>
            </w:pPr>
            <w:r>
              <w:rPr>
                <w:rFonts w:ascii="Times New Roman" w:hAnsi="Times New Roman"/>
              </w:rPr>
              <w:t>that 3 out of 4 companies supporting Alt 3 also have a second preference in Alt.1 or Alt. 2.</w:t>
            </w:r>
          </w:p>
        </w:tc>
      </w:tr>
      <w:tr w:rsidR="005A0A33" w14:paraId="136681D2" w14:textId="77777777">
        <w:trPr>
          <w:trHeight w:val="235"/>
        </w:trPr>
        <w:tc>
          <w:tcPr>
            <w:tcW w:w="1828" w:type="dxa"/>
          </w:tcPr>
          <w:p w14:paraId="136681D0"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136681D1" w14:textId="77777777" w:rsidR="005A0A33" w:rsidRDefault="008665F6">
            <w:pPr>
              <w:pStyle w:val="a4"/>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pport Alt1 as it is the most straightforward way.</w:t>
            </w:r>
          </w:p>
        </w:tc>
      </w:tr>
      <w:tr w:rsidR="005A0A33" w14:paraId="136681D5" w14:textId="77777777">
        <w:trPr>
          <w:trHeight w:val="235"/>
        </w:trPr>
        <w:tc>
          <w:tcPr>
            <w:tcW w:w="1828" w:type="dxa"/>
          </w:tcPr>
          <w:p w14:paraId="136681D3"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rPr>
              <w:t>Tejas</w:t>
            </w:r>
            <w:proofErr w:type="spellEnd"/>
          </w:p>
        </w:tc>
        <w:tc>
          <w:tcPr>
            <w:tcW w:w="7527" w:type="dxa"/>
          </w:tcPr>
          <w:p w14:paraId="136681D4"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Support Alt2 as it is the most straightforward way. We support Alt 2-5 i.e., adaptation at SFN level. Using Alt 2-5 we can create condensed PRACH resources across time. And the overhead for indicating the available PRACH resources can be minimal.</w:t>
            </w:r>
          </w:p>
        </w:tc>
      </w:tr>
      <w:tr w:rsidR="005A0A33" w14:paraId="136681D8" w14:textId="77777777">
        <w:trPr>
          <w:trHeight w:val="235"/>
        </w:trPr>
        <w:tc>
          <w:tcPr>
            <w:tcW w:w="1828" w:type="dxa"/>
          </w:tcPr>
          <w:p w14:paraId="136681D6"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Lenovo</w:t>
            </w:r>
          </w:p>
        </w:tc>
        <w:tc>
          <w:tcPr>
            <w:tcW w:w="7527" w:type="dxa"/>
          </w:tcPr>
          <w:p w14:paraId="136681D7"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Alt 1 seems sufficient, we are not aware of a strong need or benefit justifying any of the Alt 2 variants.</w:t>
            </w:r>
          </w:p>
        </w:tc>
      </w:tr>
      <w:tr w:rsidR="005A0A33" w14:paraId="136681DB" w14:textId="77777777">
        <w:trPr>
          <w:trHeight w:val="235"/>
        </w:trPr>
        <w:tc>
          <w:tcPr>
            <w:tcW w:w="1828" w:type="dxa"/>
          </w:tcPr>
          <w:p w14:paraId="136681D9" w14:textId="77777777" w:rsidR="005A0A33" w:rsidRDefault="008665F6">
            <w:pPr>
              <w:pStyle w:val="a4"/>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527" w:type="dxa"/>
          </w:tcPr>
          <w:p w14:paraId="136681DA" w14:textId="77777777" w:rsidR="005A0A33" w:rsidRDefault="008665F6">
            <w:pPr>
              <w:pStyle w:val="a4"/>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5A0A33" w14:paraId="136681DE" w14:textId="77777777">
        <w:trPr>
          <w:trHeight w:val="235"/>
        </w:trPr>
        <w:tc>
          <w:tcPr>
            <w:tcW w:w="1828" w:type="dxa"/>
          </w:tcPr>
          <w:p w14:paraId="136681DC" w14:textId="77777777" w:rsidR="005A0A33" w:rsidRDefault="008665F6">
            <w:pPr>
              <w:pStyle w:val="a4"/>
              <w:spacing w:after="0"/>
              <w:rPr>
                <w:rFonts w:ascii="Times New Roman" w:eastAsiaTheme="minorEastAsia" w:hAnsi="Times New Roman"/>
              </w:rPr>
            </w:pPr>
            <w:r>
              <w:rPr>
                <w:rFonts w:ascii="Times New Roman" w:hAnsi="Times New Roman"/>
              </w:rPr>
              <w:t>Panasonic</w:t>
            </w:r>
          </w:p>
        </w:tc>
        <w:tc>
          <w:tcPr>
            <w:tcW w:w="7527" w:type="dxa"/>
          </w:tcPr>
          <w:p w14:paraId="136681DD" w14:textId="77777777" w:rsidR="005A0A33" w:rsidRDefault="008665F6">
            <w:pPr>
              <w:pStyle w:val="a4"/>
              <w:spacing w:after="0"/>
              <w:rPr>
                <w:rFonts w:ascii="Times New Roman" w:eastAsiaTheme="minorEastAsia" w:hAnsi="Times New Roman"/>
              </w:rPr>
            </w:pPr>
            <w:r>
              <w:rPr>
                <w:rFonts w:ascii="Times New Roman" w:hAnsi="Times New Roman"/>
              </w:rPr>
              <w:t>Support</w:t>
            </w:r>
          </w:p>
        </w:tc>
      </w:tr>
      <w:tr w:rsidR="005A0A33" w14:paraId="136681EB" w14:textId="77777777">
        <w:trPr>
          <w:trHeight w:val="235"/>
        </w:trPr>
        <w:tc>
          <w:tcPr>
            <w:tcW w:w="1828" w:type="dxa"/>
          </w:tcPr>
          <w:p w14:paraId="136681DF" w14:textId="77777777" w:rsidR="005A0A33" w:rsidRDefault="008665F6">
            <w:pPr>
              <w:pStyle w:val="a4"/>
              <w:spacing w:after="0"/>
              <w:rPr>
                <w:rFonts w:ascii="Times New Roman" w:hAnsi="Times New Roman"/>
                <w:lang w:val="en-US"/>
              </w:rPr>
            </w:pPr>
            <w:r>
              <w:rPr>
                <w:rFonts w:ascii="Times New Roman" w:hAnsi="Times New Roman"/>
                <w:lang w:val="en-US"/>
              </w:rPr>
              <w:t>Apple</w:t>
            </w:r>
          </w:p>
        </w:tc>
        <w:tc>
          <w:tcPr>
            <w:tcW w:w="7527" w:type="dxa"/>
          </w:tcPr>
          <w:p w14:paraId="136681E0" w14:textId="77777777" w:rsidR="005A0A33" w:rsidRDefault="008665F6">
            <w:pPr>
              <w:pStyle w:val="a4"/>
              <w:spacing w:after="0"/>
              <w:rPr>
                <w:rFonts w:ascii="Times New Roman" w:hAnsi="Times New Roman"/>
                <w:lang w:val="en-US"/>
              </w:rPr>
            </w:pPr>
            <w:r>
              <w:rPr>
                <w:rFonts w:ascii="Times New Roman" w:hAnsi="Times New Roman"/>
                <w:lang w:val="en-US"/>
              </w:rPr>
              <w:t>We would like to explain more on the benefit of Alt 2.</w:t>
            </w:r>
          </w:p>
          <w:p w14:paraId="136681E1" w14:textId="77777777" w:rsidR="005A0A33" w:rsidRDefault="005A0A33">
            <w:pPr>
              <w:pStyle w:val="a4"/>
              <w:spacing w:after="0"/>
              <w:rPr>
                <w:rFonts w:ascii="Times New Roman" w:hAnsi="Times New Roman"/>
                <w:lang w:val="en-US"/>
              </w:rPr>
            </w:pPr>
          </w:p>
          <w:p w14:paraId="136681E2" w14:textId="77777777" w:rsidR="005A0A33" w:rsidRDefault="008665F6">
            <w:pPr>
              <w:pStyle w:val="a4"/>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w:t>
            </w:r>
            <w:proofErr w:type="spellStart"/>
            <w:r>
              <w:rPr>
                <w:rFonts w:ascii="Times New Roman" w:hAnsi="Times New Roman"/>
                <w:lang w:val="en-US"/>
              </w:rPr>
              <w:t>clusterd</w:t>
            </w:r>
            <w:proofErr w:type="spellEnd"/>
            <w:r>
              <w:rPr>
                <w:rFonts w:ascii="Times New Roman" w:hAnsi="Times New Roman"/>
                <w:lang w:val="en-US"/>
              </w:rPr>
              <w:t xml:space="preserve"> RO so that NW could stop monitoring PRACH in a longer duration, </w:t>
            </w:r>
            <w:proofErr w:type="spellStart"/>
            <w:r>
              <w:rPr>
                <w:rFonts w:ascii="Times New Roman" w:hAnsi="Times New Roman"/>
                <w:lang w:val="en-US"/>
              </w:rPr>
              <w:t>more over</w:t>
            </w:r>
            <w:proofErr w:type="spellEnd"/>
            <w:r>
              <w:rPr>
                <w:rFonts w:ascii="Times New Roman" w:hAnsi="Times New Roman"/>
                <w:lang w:val="en-US"/>
              </w:rPr>
              <w:t xml:space="preserve">, this would also reduce the impact on RACH latency for the UE. </w:t>
            </w:r>
          </w:p>
          <w:p w14:paraId="136681E3" w14:textId="77777777" w:rsidR="005A0A33" w:rsidRDefault="005A0A33">
            <w:pPr>
              <w:pStyle w:val="a4"/>
              <w:spacing w:after="0"/>
              <w:rPr>
                <w:rFonts w:ascii="Times New Roman" w:hAnsi="Times New Roman"/>
                <w:lang w:val="en-US"/>
              </w:rPr>
            </w:pPr>
          </w:p>
          <w:p w14:paraId="136681E4" w14:textId="77777777" w:rsidR="005A0A33" w:rsidRDefault="008665F6">
            <w:pPr>
              <w:pStyle w:val="a4"/>
              <w:spacing w:after="0"/>
              <w:rPr>
                <w:rFonts w:ascii="Times New Roman" w:hAnsi="Times New Roman"/>
                <w:lang w:val="en-US"/>
              </w:rPr>
            </w:pPr>
            <w:r>
              <w:rPr>
                <w:rFonts w:ascii="Times New Roman" w:hAnsi="Times New Roman"/>
                <w:lang w:val="en-US"/>
              </w:rPr>
              <w:t xml:space="preserve">Take the following configuration as example: </w:t>
            </w:r>
          </w:p>
          <w:p w14:paraId="136681E5" w14:textId="77777777" w:rsidR="005A0A33" w:rsidRDefault="008665F6">
            <w:pPr>
              <w:pStyle w:val="a4"/>
              <w:spacing w:after="0"/>
              <w:rPr>
                <w:rFonts w:ascii="Times New Roman" w:hAnsi="Times New Roman"/>
                <w:lang w:val="en-US"/>
              </w:rPr>
            </w:pPr>
            <w:r>
              <w:rPr>
                <w:noProof/>
                <w:lang w:val="en-US"/>
              </w:rPr>
              <w:lastRenderedPageBreak/>
              <w:drawing>
                <wp:inline distT="0" distB="0" distL="114300" distR="114300" wp14:anchorId="136683E3" wp14:editId="136683E4">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628515" cy="2316480"/>
                          </a:xfrm>
                          <a:prstGeom prst="rect">
                            <a:avLst/>
                          </a:prstGeom>
                          <a:noFill/>
                          <a:ln>
                            <a:noFill/>
                          </a:ln>
                        </pic:spPr>
                      </pic:pic>
                    </a:graphicData>
                  </a:graphic>
                </wp:inline>
              </w:drawing>
            </w:r>
          </w:p>
          <w:p w14:paraId="136681E6" w14:textId="77777777" w:rsidR="005A0A33" w:rsidRDefault="008665F6">
            <w:pPr>
              <w:rPr>
                <w:rFonts w:ascii="Times New Roman" w:hAnsi="Times New Roman"/>
                <w:lang w:val="en-US"/>
              </w:rPr>
            </w:pPr>
            <w:r>
              <w:rPr>
                <w:rFonts w:ascii="Times New Roman" w:hAnsi="Times New Roman"/>
                <w:lang w:val="en-US"/>
              </w:rPr>
              <w:t>Assuming that legacy UEs are configured with a PRACH resource with 80ms periodicity (illustrated in Fig.(a), assuming 2 SSBs and resulting in 160ms PRACH association pattern 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14:paraId="136681E7" w14:textId="77777777" w:rsidR="005A0A33" w:rsidRDefault="008665F6">
            <w:pPr>
              <w:rPr>
                <w:rFonts w:ascii="Times New Roman" w:hAnsi="Times New Roman"/>
                <w:lang w:val="en-US"/>
              </w:rPr>
            </w:pPr>
            <w:r>
              <w:rPr>
                <w:rFonts w:ascii="Times New Roman" w:hAnsi="Times New Roman"/>
                <w:lang w:val="en-US"/>
              </w:rPr>
              <w:t>If a subset of the PRACH resources are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provides a 80ms access latency which is the same as Fig.(b), while the NW sleep time is around 70ms which is almost doubled compared to Fig.(b) by using 40ms PRACH configuration periodicity.</w:t>
            </w:r>
          </w:p>
          <w:p w14:paraId="136681E8" w14:textId="77777777" w:rsidR="005A0A33" w:rsidRDefault="005A0A33">
            <w:pPr>
              <w:pStyle w:val="a4"/>
              <w:spacing w:after="0"/>
              <w:rPr>
                <w:rFonts w:ascii="Times New Roman" w:hAnsi="Times New Roman"/>
                <w:lang w:val="en-US"/>
              </w:rPr>
            </w:pPr>
          </w:p>
          <w:p w14:paraId="136681E9" w14:textId="77777777" w:rsidR="005A0A33" w:rsidRDefault="005A0A33">
            <w:pPr>
              <w:pStyle w:val="a4"/>
              <w:spacing w:after="0"/>
              <w:rPr>
                <w:rFonts w:ascii="Times New Roman" w:hAnsi="Times New Roman"/>
                <w:lang w:val="en-US"/>
              </w:rPr>
            </w:pPr>
          </w:p>
          <w:p w14:paraId="136681EA" w14:textId="77777777" w:rsidR="005A0A33" w:rsidRDefault="005A0A33">
            <w:pPr>
              <w:pStyle w:val="a4"/>
              <w:spacing w:after="0"/>
              <w:rPr>
                <w:rFonts w:ascii="Times New Roman" w:hAnsi="Times New Roman"/>
                <w:lang w:val="en-US"/>
              </w:rPr>
            </w:pPr>
          </w:p>
        </w:tc>
      </w:tr>
      <w:tr w:rsidR="005A0A33" w14:paraId="136681EE" w14:textId="77777777">
        <w:trPr>
          <w:trHeight w:val="235"/>
        </w:trPr>
        <w:tc>
          <w:tcPr>
            <w:tcW w:w="1828" w:type="dxa"/>
          </w:tcPr>
          <w:p w14:paraId="136681EC" w14:textId="77777777" w:rsidR="005A0A33" w:rsidRDefault="008665F6">
            <w:pPr>
              <w:pStyle w:val="a4"/>
              <w:spacing w:after="0"/>
              <w:rPr>
                <w:rFonts w:ascii="Times New Roman" w:hAnsi="Times New Roman"/>
                <w:lang w:val="en-US"/>
              </w:rPr>
            </w:pPr>
            <w:r>
              <w:rPr>
                <w:rFonts w:ascii="Times New Roman" w:hAnsi="Times New Roman"/>
                <w:lang w:val="en-US"/>
              </w:rPr>
              <w:lastRenderedPageBreak/>
              <w:t>Moderator</w:t>
            </w:r>
          </w:p>
        </w:tc>
        <w:tc>
          <w:tcPr>
            <w:tcW w:w="7527" w:type="dxa"/>
          </w:tcPr>
          <w:p w14:paraId="136681ED" w14:textId="77777777" w:rsidR="005A0A33" w:rsidRDefault="008665F6">
            <w:pPr>
              <w:pStyle w:val="a4"/>
              <w:spacing w:after="0"/>
              <w:rPr>
                <w:rFonts w:ascii="Times New Roman" w:hAnsi="Times New Roman"/>
                <w:lang w:val="en-US"/>
              </w:rPr>
            </w:pPr>
            <w:r>
              <w:rPr>
                <w:rFonts w:ascii="Times New Roman" w:hAnsi="Times New Roman"/>
              </w:rPr>
              <w:t>Proposal in 3.1.5 based on the above.</w:t>
            </w:r>
          </w:p>
        </w:tc>
      </w:tr>
    </w:tbl>
    <w:p w14:paraId="136681EF" w14:textId="77777777" w:rsidR="005A0A33" w:rsidRDefault="005A0A33">
      <w:pPr>
        <w:overflowPunct/>
        <w:autoSpaceDE/>
        <w:autoSpaceDN/>
        <w:adjustRightInd/>
        <w:spacing w:after="0"/>
        <w:jc w:val="left"/>
        <w:textAlignment w:val="auto"/>
        <w:rPr>
          <w:rFonts w:ascii="Times New Roman" w:eastAsia="바탕" w:hAnsi="Times New Roman"/>
          <w:szCs w:val="24"/>
        </w:rPr>
      </w:pPr>
    </w:p>
    <w:p w14:paraId="136681F0" w14:textId="77777777" w:rsidR="005A0A33" w:rsidRDefault="008665F6">
      <w:pPr>
        <w:pStyle w:val="2"/>
        <w:numPr>
          <w:ilvl w:val="0"/>
          <w:numId w:val="0"/>
        </w:numPr>
        <w:ind w:left="576" w:hanging="576"/>
        <w:rPr>
          <w:sz w:val="20"/>
          <w:szCs w:val="20"/>
        </w:rPr>
      </w:pPr>
      <w:r>
        <w:rPr>
          <w:sz w:val="20"/>
          <w:szCs w:val="20"/>
        </w:rPr>
        <w:t>Proposal 3.1.5</w:t>
      </w:r>
    </w:p>
    <w:p w14:paraId="136681F1" w14:textId="77777777" w:rsidR="005A0A33" w:rsidRDefault="008665F6">
      <w:pPr>
        <w:rPr>
          <w:rFonts w:ascii="Times New Roman" w:eastAsia="바탕" w:hAnsi="Times New Roman"/>
          <w:szCs w:val="24"/>
        </w:rPr>
      </w:pPr>
      <w:r>
        <w:rPr>
          <w:rFonts w:ascii="Times New Roman" w:eastAsia="바탕" w:hAnsi="Times New Roman"/>
          <w:szCs w:val="24"/>
        </w:rPr>
        <w:t xml:space="preserve">For DCI-based adaptation for additional PRACH resources, further select from Alt 1, Alt 2 (from RAN1#118 agreement), and Alt 3 is deprioritized. </w:t>
      </w:r>
    </w:p>
    <w:p w14:paraId="136681F2" w14:textId="77777777" w:rsidR="005A0A33" w:rsidRDefault="005A0A33">
      <w:pPr>
        <w:overflowPunct/>
        <w:autoSpaceDE/>
        <w:autoSpaceDN/>
        <w:adjustRightInd/>
        <w:spacing w:after="0"/>
        <w:jc w:val="left"/>
        <w:textAlignment w:val="auto"/>
        <w:rPr>
          <w:rFonts w:ascii="Calibri" w:eastAsia="바탕" w:hAnsi="Calibri"/>
          <w:sz w:val="16"/>
          <w:szCs w:val="16"/>
          <w:lang w:val="en-US" w:eastAsia="en-US"/>
        </w:rPr>
      </w:pPr>
    </w:p>
    <w:tbl>
      <w:tblPr>
        <w:tblStyle w:val="aa"/>
        <w:tblW w:w="0" w:type="auto"/>
        <w:tblLook w:val="04A0" w:firstRow="1" w:lastRow="0" w:firstColumn="1" w:lastColumn="0" w:noHBand="0" w:noVBand="1"/>
      </w:tblPr>
      <w:tblGrid>
        <w:gridCol w:w="1150"/>
        <w:gridCol w:w="1440"/>
        <w:gridCol w:w="7020"/>
      </w:tblGrid>
      <w:tr w:rsidR="005A0A33" w14:paraId="136681F6" w14:textId="77777777">
        <w:trPr>
          <w:trHeight w:val="235"/>
        </w:trPr>
        <w:tc>
          <w:tcPr>
            <w:tcW w:w="1150" w:type="dxa"/>
          </w:tcPr>
          <w:p w14:paraId="136681F3" w14:textId="77777777" w:rsidR="005A0A33" w:rsidRDefault="008665F6">
            <w:pPr>
              <w:pStyle w:val="a4"/>
              <w:spacing w:after="0"/>
              <w:rPr>
                <w:rFonts w:ascii="Times New Roman" w:hAnsi="Times New Roman"/>
              </w:rPr>
            </w:pPr>
            <w:r>
              <w:rPr>
                <w:rFonts w:ascii="Times New Roman" w:hAnsi="Times New Roman"/>
              </w:rPr>
              <w:t>Company</w:t>
            </w:r>
          </w:p>
        </w:tc>
        <w:tc>
          <w:tcPr>
            <w:tcW w:w="1440" w:type="dxa"/>
          </w:tcPr>
          <w:p w14:paraId="136681F4" w14:textId="77777777" w:rsidR="005A0A33" w:rsidRDefault="008665F6">
            <w:pPr>
              <w:pStyle w:val="a4"/>
              <w:spacing w:after="0"/>
              <w:rPr>
                <w:rFonts w:ascii="Times New Roman" w:hAnsi="Times New Roman"/>
              </w:rPr>
            </w:pPr>
            <w:r>
              <w:rPr>
                <w:rFonts w:ascii="Times New Roman" w:hAnsi="Times New Roman"/>
              </w:rPr>
              <w:t>Support (Y/N)</w:t>
            </w:r>
          </w:p>
        </w:tc>
        <w:tc>
          <w:tcPr>
            <w:tcW w:w="7020" w:type="dxa"/>
          </w:tcPr>
          <w:p w14:paraId="136681F5" w14:textId="77777777" w:rsidR="005A0A33" w:rsidRDefault="008665F6">
            <w:pPr>
              <w:pStyle w:val="a4"/>
              <w:spacing w:after="0"/>
              <w:rPr>
                <w:rFonts w:ascii="Times New Roman" w:hAnsi="Times New Roman"/>
              </w:rPr>
            </w:pPr>
            <w:r>
              <w:rPr>
                <w:rFonts w:ascii="Times New Roman" w:hAnsi="Times New Roman"/>
              </w:rPr>
              <w:t>Comment</w:t>
            </w:r>
          </w:p>
        </w:tc>
      </w:tr>
      <w:tr w:rsidR="005A0A33" w14:paraId="136681FA" w14:textId="77777777">
        <w:trPr>
          <w:trHeight w:val="235"/>
        </w:trPr>
        <w:tc>
          <w:tcPr>
            <w:tcW w:w="1150" w:type="dxa"/>
          </w:tcPr>
          <w:p w14:paraId="136681F7" w14:textId="77777777" w:rsidR="005A0A33" w:rsidRPr="00C25B71" w:rsidRDefault="00C25B71">
            <w:pPr>
              <w:pStyle w:val="a4"/>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F8" w14:textId="77777777" w:rsidR="005A0A33" w:rsidRPr="00C25B71" w:rsidRDefault="00C25B71">
            <w:pPr>
              <w:pStyle w:val="a4"/>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F9" w14:textId="77777777" w:rsidR="005A0A33" w:rsidRDefault="005A0A33">
            <w:pPr>
              <w:pStyle w:val="a4"/>
              <w:spacing w:after="0"/>
              <w:rPr>
                <w:rFonts w:ascii="Times New Roman" w:hAnsi="Times New Roman"/>
              </w:rPr>
            </w:pPr>
          </w:p>
        </w:tc>
      </w:tr>
      <w:tr w:rsidR="008E60DE" w14:paraId="3E8C73AE" w14:textId="77777777">
        <w:trPr>
          <w:trHeight w:val="235"/>
        </w:trPr>
        <w:tc>
          <w:tcPr>
            <w:tcW w:w="1150" w:type="dxa"/>
          </w:tcPr>
          <w:p w14:paraId="5CEDC0EE" w14:textId="76CA2BA4" w:rsidR="008E60DE" w:rsidRDefault="008E60DE">
            <w:pPr>
              <w:pStyle w:val="a4"/>
              <w:spacing w:after="0"/>
              <w:rPr>
                <w:rFonts w:ascii="Times New Roman" w:eastAsiaTheme="minorEastAsia" w:hAnsi="Times New Roman"/>
              </w:rPr>
            </w:pPr>
            <w:r>
              <w:rPr>
                <w:rFonts w:ascii="Times New Roman" w:eastAsiaTheme="minorEastAsia" w:hAnsi="Times New Roman"/>
              </w:rPr>
              <w:t>NEC</w:t>
            </w:r>
          </w:p>
        </w:tc>
        <w:tc>
          <w:tcPr>
            <w:tcW w:w="1440" w:type="dxa"/>
          </w:tcPr>
          <w:p w14:paraId="280F4E58" w14:textId="40C95103" w:rsidR="008E60DE" w:rsidRDefault="009C69C7">
            <w:pPr>
              <w:pStyle w:val="a4"/>
              <w:spacing w:after="0"/>
              <w:jc w:val="center"/>
              <w:rPr>
                <w:rFonts w:ascii="Times New Roman" w:eastAsiaTheme="minorEastAsia" w:hAnsi="Times New Roman"/>
              </w:rPr>
            </w:pPr>
            <w:r>
              <w:rPr>
                <w:rFonts w:ascii="Times New Roman" w:eastAsiaTheme="minorEastAsia" w:hAnsi="Times New Roman"/>
              </w:rPr>
              <w:t>N</w:t>
            </w:r>
          </w:p>
        </w:tc>
        <w:tc>
          <w:tcPr>
            <w:tcW w:w="7020" w:type="dxa"/>
          </w:tcPr>
          <w:p w14:paraId="6E3D3E50" w14:textId="1C1F2429" w:rsidR="008E60DE" w:rsidRDefault="00350069">
            <w:pPr>
              <w:pStyle w:val="a4"/>
              <w:spacing w:after="0"/>
              <w:rPr>
                <w:rFonts w:ascii="Times New Roman" w:hAnsi="Times New Roman"/>
              </w:rPr>
            </w:pPr>
            <w:r w:rsidRPr="00350069">
              <w:rPr>
                <w:rFonts w:ascii="Times New Roman" w:hAnsi="Times New Roman"/>
              </w:rPr>
              <w:t xml:space="preserve">Alt 3 </w:t>
            </w:r>
            <w:r w:rsidR="00CB396F">
              <w:rPr>
                <w:rFonts w:ascii="Times New Roman" w:hAnsi="Times New Roman"/>
              </w:rPr>
              <w:t>supports</w:t>
            </w:r>
            <w:r w:rsidRPr="00350069">
              <w:rPr>
                <w:rFonts w:ascii="Times New Roman" w:hAnsi="Times New Roman"/>
              </w:rPr>
              <w:t xml:space="preserve"> </w:t>
            </w:r>
            <w:r w:rsidR="00075FEA">
              <w:rPr>
                <w:rFonts w:ascii="Times New Roman" w:hAnsi="Times New Roman"/>
              </w:rPr>
              <w:t>be</w:t>
            </w:r>
            <w:r w:rsidR="00CB396F">
              <w:rPr>
                <w:rFonts w:ascii="Times New Roman" w:hAnsi="Times New Roman"/>
              </w:rPr>
              <w:t>tter</w:t>
            </w:r>
            <w:r w:rsidR="00075FEA">
              <w:rPr>
                <w:rFonts w:ascii="Times New Roman" w:hAnsi="Times New Roman"/>
              </w:rPr>
              <w:t xml:space="preserve"> </w:t>
            </w:r>
            <w:r w:rsidR="00CB396F">
              <w:rPr>
                <w:rFonts w:ascii="Times New Roman" w:hAnsi="Times New Roman"/>
              </w:rPr>
              <w:t xml:space="preserve">and easy </w:t>
            </w:r>
            <w:r w:rsidRPr="00350069">
              <w:rPr>
                <w:rFonts w:ascii="Times New Roman" w:hAnsi="Times New Roman"/>
              </w:rPr>
              <w:t xml:space="preserve">alignment of PRACH transmissions with cell DRX active duration </w:t>
            </w:r>
            <w:r w:rsidR="00B2446C">
              <w:rPr>
                <w:rFonts w:ascii="Times New Roman" w:hAnsi="Times New Roman"/>
              </w:rPr>
              <w:t>hence maximize</w:t>
            </w:r>
            <w:r w:rsidRPr="00350069">
              <w:rPr>
                <w:rFonts w:ascii="Times New Roman" w:hAnsi="Times New Roman"/>
              </w:rPr>
              <w:t xml:space="preserve"> NES gain during cell DTX non-active period.</w:t>
            </w:r>
          </w:p>
        </w:tc>
      </w:tr>
      <w:tr w:rsidR="00556D66" w14:paraId="1A3C7118" w14:textId="77777777" w:rsidTr="00556D66">
        <w:trPr>
          <w:trHeight w:val="235"/>
        </w:trPr>
        <w:tc>
          <w:tcPr>
            <w:tcW w:w="1150" w:type="dxa"/>
          </w:tcPr>
          <w:p w14:paraId="32F1D621" w14:textId="77777777" w:rsidR="00556D66" w:rsidRDefault="00556D66" w:rsidP="00D351D9">
            <w:pPr>
              <w:pStyle w:val="a4"/>
              <w:spacing w:after="0"/>
              <w:rPr>
                <w:rFonts w:ascii="Times New Roman" w:eastAsiaTheme="minorEastAsia" w:hAnsi="Times New Roman"/>
                <w:lang w:val="en-US"/>
              </w:rPr>
            </w:pPr>
            <w:r>
              <w:rPr>
                <w:rFonts w:ascii="Times New Roman" w:eastAsiaTheme="minorEastAsia" w:hAnsi="Times New Roman"/>
                <w:lang w:val="en-US"/>
              </w:rPr>
              <w:t>Moderator</w:t>
            </w:r>
          </w:p>
        </w:tc>
        <w:tc>
          <w:tcPr>
            <w:tcW w:w="1440" w:type="dxa"/>
          </w:tcPr>
          <w:p w14:paraId="02B07FB7" w14:textId="77777777" w:rsidR="00556D66" w:rsidRDefault="00556D66" w:rsidP="00D351D9">
            <w:pPr>
              <w:pStyle w:val="a4"/>
              <w:spacing w:after="0"/>
              <w:rPr>
                <w:rFonts w:ascii="Times New Roman" w:eastAsiaTheme="minorEastAsia" w:hAnsi="Times New Roman"/>
                <w:lang w:val="en-US"/>
              </w:rPr>
            </w:pPr>
          </w:p>
        </w:tc>
        <w:tc>
          <w:tcPr>
            <w:tcW w:w="7020" w:type="dxa"/>
          </w:tcPr>
          <w:p w14:paraId="48204D25" w14:textId="5C7FA614" w:rsidR="00556D66" w:rsidRDefault="00556D66" w:rsidP="00D351D9">
            <w:pPr>
              <w:pStyle w:val="a4"/>
              <w:spacing w:after="0"/>
              <w:rPr>
                <w:rFonts w:ascii="Times New Roman" w:eastAsiaTheme="minorEastAsia" w:hAnsi="Times New Roman"/>
              </w:rPr>
            </w:pPr>
            <w:r>
              <w:rPr>
                <w:rFonts w:ascii="Times New Roman" w:eastAsiaTheme="minorEastAsia" w:hAnsi="Times New Roman"/>
              </w:rPr>
              <w:t xml:space="preserve">Companies can continue to provide their views, including addressing issues raised above as well as any further </w:t>
            </w:r>
            <w:r w:rsidR="00FF299D">
              <w:rPr>
                <w:rFonts w:ascii="Times New Roman" w:eastAsiaTheme="minorEastAsia" w:hAnsi="Times New Roman"/>
              </w:rPr>
              <w:t xml:space="preserve">detailed </w:t>
            </w:r>
            <w:r>
              <w:rPr>
                <w:rFonts w:ascii="Times New Roman" w:eastAsiaTheme="minorEastAsia" w:hAnsi="Times New Roman"/>
              </w:rPr>
              <w:t xml:space="preserve">aspects related to </w:t>
            </w:r>
            <w:r w:rsidR="00F54EAB">
              <w:rPr>
                <w:rFonts w:ascii="Times New Roman" w:eastAsiaTheme="minorEastAsia" w:hAnsi="Times New Roman"/>
              </w:rPr>
              <w:t>different</w:t>
            </w:r>
            <w:r>
              <w:rPr>
                <w:rFonts w:ascii="Times New Roman" w:eastAsiaTheme="minorEastAsia" w:hAnsi="Times New Roman"/>
              </w:rPr>
              <w:t xml:space="preserve"> alternatives. </w:t>
            </w:r>
          </w:p>
        </w:tc>
      </w:tr>
      <w:tr w:rsidR="00E84D8C" w14:paraId="029E0B6A" w14:textId="77777777" w:rsidTr="00556D66">
        <w:trPr>
          <w:trHeight w:val="235"/>
        </w:trPr>
        <w:tc>
          <w:tcPr>
            <w:tcW w:w="1150" w:type="dxa"/>
          </w:tcPr>
          <w:p w14:paraId="4F6E89FA" w14:textId="375423E7" w:rsidR="00E84D8C" w:rsidRPr="00E84D8C" w:rsidRDefault="00E84D8C" w:rsidP="00D351D9">
            <w:pPr>
              <w:pStyle w:val="a4"/>
              <w:spacing w:after="0"/>
              <w:rPr>
                <w:rFonts w:ascii="Times New Roman" w:eastAsia="맑은 고딕" w:hAnsi="Times New Roman" w:hint="eastAsia"/>
                <w:lang w:val="en-US" w:eastAsia="ko-KR"/>
              </w:rPr>
            </w:pPr>
            <w:r>
              <w:rPr>
                <w:rFonts w:ascii="Times New Roman" w:eastAsia="맑은 고딕" w:hAnsi="Times New Roman" w:hint="eastAsia"/>
                <w:lang w:val="en-US" w:eastAsia="ko-KR"/>
              </w:rPr>
              <w:t>L</w:t>
            </w:r>
            <w:r>
              <w:rPr>
                <w:rFonts w:ascii="Times New Roman" w:eastAsia="맑은 고딕" w:hAnsi="Times New Roman"/>
                <w:lang w:val="en-US" w:eastAsia="ko-KR"/>
              </w:rPr>
              <w:t>GE</w:t>
            </w:r>
          </w:p>
        </w:tc>
        <w:tc>
          <w:tcPr>
            <w:tcW w:w="1440" w:type="dxa"/>
          </w:tcPr>
          <w:p w14:paraId="5EB01881" w14:textId="77777777" w:rsidR="00E84D8C" w:rsidRDefault="00E84D8C" w:rsidP="00D351D9">
            <w:pPr>
              <w:pStyle w:val="a4"/>
              <w:spacing w:after="0"/>
              <w:rPr>
                <w:rFonts w:ascii="Times New Roman" w:eastAsiaTheme="minorEastAsia" w:hAnsi="Times New Roman"/>
                <w:lang w:val="en-US"/>
              </w:rPr>
            </w:pPr>
          </w:p>
        </w:tc>
        <w:tc>
          <w:tcPr>
            <w:tcW w:w="7020" w:type="dxa"/>
          </w:tcPr>
          <w:p w14:paraId="16BA19A8" w14:textId="77777777" w:rsidR="00E84D8C" w:rsidRDefault="00E84D8C" w:rsidP="00D351D9">
            <w:pPr>
              <w:pStyle w:val="a4"/>
              <w:spacing w:after="0"/>
              <w:rPr>
                <w:rFonts w:ascii="Times New Roman" w:eastAsia="맑은 고딕" w:hAnsi="Times New Roman"/>
                <w:lang w:eastAsia="ko-KR"/>
              </w:rPr>
            </w:pPr>
            <w:r>
              <w:rPr>
                <w:rFonts w:ascii="Times New Roman" w:eastAsia="맑은 고딕" w:hAnsi="Times New Roman"/>
                <w:lang w:eastAsia="ko-KR"/>
              </w:rPr>
              <w:t>Fine with proposal.</w:t>
            </w:r>
          </w:p>
          <w:p w14:paraId="24A90127" w14:textId="5585F20B" w:rsidR="00E84D8C" w:rsidRPr="00E84D8C" w:rsidRDefault="00E84D8C" w:rsidP="00D351D9">
            <w:pPr>
              <w:pStyle w:val="a4"/>
              <w:spacing w:after="0"/>
              <w:rPr>
                <w:rFonts w:ascii="Times New Roman" w:eastAsia="맑은 고딕" w:hAnsi="Times New Roman" w:hint="eastAsia"/>
                <w:lang w:eastAsia="ko-KR"/>
              </w:rPr>
            </w:pPr>
            <w:r>
              <w:rPr>
                <w:rFonts w:ascii="Times New Roman" w:eastAsia="맑은 고딕" w:hAnsi="Times New Roman"/>
                <w:lang w:eastAsia="ko-KR"/>
              </w:rPr>
              <w:t>We think Alt 1 should be supported as baseline and prefer to support Alt 2.</w:t>
            </w:r>
          </w:p>
        </w:tc>
      </w:tr>
    </w:tbl>
    <w:p w14:paraId="136681FB" w14:textId="77777777" w:rsidR="005A0A33" w:rsidRDefault="005A0A33">
      <w:pPr>
        <w:overflowPunct/>
        <w:autoSpaceDE/>
        <w:autoSpaceDN/>
        <w:adjustRightInd/>
        <w:spacing w:after="0"/>
        <w:jc w:val="left"/>
        <w:textAlignment w:val="auto"/>
        <w:rPr>
          <w:rFonts w:ascii="Calibri" w:eastAsia="바탕" w:hAnsi="Calibri"/>
          <w:sz w:val="16"/>
          <w:szCs w:val="16"/>
          <w:lang w:val="en-US" w:eastAsia="en-US"/>
        </w:rPr>
      </w:pPr>
    </w:p>
    <w:p w14:paraId="136681FC" w14:textId="77777777" w:rsidR="005A0A33" w:rsidRDefault="008665F6">
      <w:pPr>
        <w:pStyle w:val="1"/>
      </w:pPr>
      <w:r>
        <w:rPr>
          <w:rFonts w:ascii="Times New Roman" w:eastAsia="바탕" w:hAnsi="Times New Roman"/>
          <w:szCs w:val="24"/>
        </w:rPr>
        <w:tab/>
      </w:r>
      <w:r>
        <w:t>Adaptation of Paging</w:t>
      </w:r>
    </w:p>
    <w:p w14:paraId="136681FD" w14:textId="77777777" w:rsidR="005A0A33" w:rsidRDefault="008665F6">
      <w:pPr>
        <w:pStyle w:val="a4"/>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136681FE" w14:textId="77777777" w:rsidR="005A0A33" w:rsidRDefault="008665F6">
      <w:pPr>
        <w:pStyle w:val="a4"/>
      </w:pPr>
      <w:r>
        <w:lastRenderedPageBreak/>
        <w:t xml:space="preserve">Regarding the adaptation, some companies discussed/proposed that using SI update mechanism is sufficient, while some others proposed to consider/support dynamic adaptation of paging. Few companies also suggested to wait for RAN2 progress. </w:t>
      </w:r>
    </w:p>
    <w:p w14:paraId="136681FF" w14:textId="77777777" w:rsidR="005A0A33" w:rsidRDefault="008665F6">
      <w:pPr>
        <w:pStyle w:val="2"/>
        <w:numPr>
          <w:ilvl w:val="0"/>
          <w:numId w:val="0"/>
        </w:numPr>
        <w:ind w:left="576" w:hanging="576"/>
        <w:rPr>
          <w:b/>
          <w:bCs/>
          <w:sz w:val="20"/>
          <w:szCs w:val="20"/>
        </w:rPr>
      </w:pPr>
      <w:r>
        <w:rPr>
          <w:b/>
          <w:bCs/>
          <w:sz w:val="20"/>
          <w:szCs w:val="20"/>
        </w:rPr>
        <w:t>Moderator suggestion for RAN1#118bis: continue to wait for RAN2 progress.</w:t>
      </w:r>
    </w:p>
    <w:p w14:paraId="13668200" w14:textId="77777777" w:rsidR="005A0A33" w:rsidRDefault="008665F6">
      <w:pPr>
        <w:pStyle w:val="1"/>
      </w:pPr>
      <w:r>
        <w:t>Other</w:t>
      </w:r>
    </w:p>
    <w:p w14:paraId="13668201" w14:textId="77777777" w:rsidR="005A0A33" w:rsidRDefault="008665F6">
      <w:r>
        <w:t xml:space="preserve">Some contributions also discussed joint adaptation of more than one common signal/channel. </w:t>
      </w:r>
    </w:p>
    <w:p w14:paraId="13668202" w14:textId="77777777" w:rsidR="005A0A33" w:rsidRDefault="008665F6">
      <w:pPr>
        <w:pStyle w:val="1"/>
      </w:pPr>
      <w:r>
        <w:t>Conclusion</w:t>
      </w:r>
    </w:p>
    <w:p w14:paraId="13668203" w14:textId="77777777" w:rsidR="005A0A33" w:rsidRDefault="008665F6">
      <w:pPr>
        <w:pStyle w:val="1"/>
      </w:pPr>
      <w:r>
        <w:br w:type="page"/>
      </w:r>
      <w:r>
        <w:lastRenderedPageBreak/>
        <w:t>Appendix A (Contributions)</w:t>
      </w:r>
    </w:p>
    <w:p w14:paraId="13668204" w14:textId="77777777" w:rsidR="005A0A33" w:rsidRDefault="005A0A33">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5A0A33" w14:paraId="13668209" w14:textId="77777777">
        <w:trPr>
          <w:trHeight w:val="250"/>
        </w:trPr>
        <w:tc>
          <w:tcPr>
            <w:tcW w:w="445" w:type="dxa"/>
            <w:shd w:val="clear" w:color="auto" w:fill="auto"/>
            <w:vAlign w:val="center"/>
          </w:tcPr>
          <w:p w14:paraId="1366820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13668206" w14:textId="77777777" w:rsidR="005A0A33" w:rsidRDefault="00912E89">
            <w:pPr>
              <w:overflowPunct/>
              <w:autoSpaceDE/>
              <w:autoSpaceDN/>
              <w:adjustRightInd/>
              <w:spacing w:after="0"/>
              <w:jc w:val="left"/>
              <w:textAlignment w:val="auto"/>
              <w:rPr>
                <w:sz w:val="16"/>
                <w:szCs w:val="16"/>
              </w:rPr>
            </w:pPr>
            <w:hyperlink r:id="rId9" w:history="1">
              <w:r w:rsidR="008665F6">
                <w:rPr>
                  <w:rStyle w:val="ac"/>
                  <w:rFonts w:cs="Arial"/>
                  <w:b/>
                  <w:bCs/>
                  <w:sz w:val="16"/>
                  <w:szCs w:val="16"/>
                </w:rPr>
                <w:t>R1-2407621</w:t>
              </w:r>
            </w:hyperlink>
          </w:p>
        </w:tc>
        <w:tc>
          <w:tcPr>
            <w:tcW w:w="6120" w:type="dxa"/>
          </w:tcPr>
          <w:p w14:paraId="1366820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13668208" w14:textId="77777777" w:rsidR="005A0A33" w:rsidRDefault="008665F6">
            <w:pPr>
              <w:overflowPunct/>
              <w:autoSpaceDE/>
              <w:autoSpaceDN/>
              <w:adjustRightInd/>
              <w:spacing w:after="0"/>
              <w:jc w:val="left"/>
              <w:textAlignment w:val="auto"/>
              <w:rPr>
                <w:sz w:val="16"/>
                <w:szCs w:val="16"/>
              </w:rPr>
            </w:pPr>
            <w:r>
              <w:rPr>
                <w:rFonts w:cs="Arial"/>
                <w:sz w:val="16"/>
                <w:szCs w:val="16"/>
              </w:rPr>
              <w:t>FUTUREWEI</w:t>
            </w:r>
          </w:p>
        </w:tc>
      </w:tr>
      <w:tr w:rsidR="005A0A33" w14:paraId="1366820E" w14:textId="77777777">
        <w:trPr>
          <w:trHeight w:val="250"/>
        </w:trPr>
        <w:tc>
          <w:tcPr>
            <w:tcW w:w="445" w:type="dxa"/>
            <w:shd w:val="clear" w:color="auto" w:fill="auto"/>
            <w:vAlign w:val="center"/>
          </w:tcPr>
          <w:p w14:paraId="1366820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1366820B" w14:textId="77777777" w:rsidR="005A0A33" w:rsidRDefault="00912E89">
            <w:pPr>
              <w:overflowPunct/>
              <w:autoSpaceDE/>
              <w:autoSpaceDN/>
              <w:adjustRightInd/>
              <w:spacing w:after="0"/>
              <w:jc w:val="left"/>
              <w:textAlignment w:val="auto"/>
              <w:rPr>
                <w:sz w:val="16"/>
                <w:szCs w:val="16"/>
              </w:rPr>
            </w:pPr>
            <w:hyperlink r:id="rId10" w:history="1">
              <w:r w:rsidR="008665F6">
                <w:rPr>
                  <w:rStyle w:val="ac"/>
                  <w:rFonts w:cs="Arial"/>
                  <w:b/>
                  <w:bCs/>
                  <w:sz w:val="16"/>
                  <w:szCs w:val="16"/>
                </w:rPr>
                <w:t>R1-2407687</w:t>
              </w:r>
            </w:hyperlink>
          </w:p>
        </w:tc>
        <w:tc>
          <w:tcPr>
            <w:tcW w:w="6120" w:type="dxa"/>
          </w:tcPr>
          <w:p w14:paraId="1366820C" w14:textId="77777777" w:rsidR="005A0A33" w:rsidRDefault="008665F6">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1366820D" w14:textId="77777777" w:rsidR="005A0A33" w:rsidRDefault="008665F6">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5A0A33" w14:paraId="13668213" w14:textId="77777777">
        <w:trPr>
          <w:trHeight w:val="250"/>
        </w:trPr>
        <w:tc>
          <w:tcPr>
            <w:tcW w:w="445" w:type="dxa"/>
            <w:shd w:val="clear" w:color="auto" w:fill="auto"/>
            <w:vAlign w:val="center"/>
          </w:tcPr>
          <w:p w14:paraId="1366820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13668210" w14:textId="77777777" w:rsidR="005A0A33" w:rsidRDefault="00912E89">
            <w:pPr>
              <w:overflowPunct/>
              <w:autoSpaceDE/>
              <w:autoSpaceDN/>
              <w:adjustRightInd/>
              <w:spacing w:after="0"/>
              <w:jc w:val="left"/>
              <w:textAlignment w:val="auto"/>
              <w:rPr>
                <w:sz w:val="16"/>
                <w:szCs w:val="16"/>
              </w:rPr>
            </w:pPr>
            <w:hyperlink r:id="rId11" w:history="1">
              <w:r w:rsidR="008665F6">
                <w:rPr>
                  <w:rStyle w:val="ac"/>
                  <w:rFonts w:cs="Arial"/>
                  <w:b/>
                  <w:bCs/>
                  <w:sz w:val="16"/>
                  <w:szCs w:val="16"/>
                </w:rPr>
                <w:t>R1-2407713</w:t>
              </w:r>
            </w:hyperlink>
          </w:p>
        </w:tc>
        <w:tc>
          <w:tcPr>
            <w:tcW w:w="6120" w:type="dxa"/>
          </w:tcPr>
          <w:p w14:paraId="1366821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12" w14:textId="77777777" w:rsidR="005A0A33" w:rsidRDefault="008665F6">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5A0A33" w14:paraId="13668218" w14:textId="77777777">
        <w:trPr>
          <w:trHeight w:val="345"/>
        </w:trPr>
        <w:tc>
          <w:tcPr>
            <w:tcW w:w="445" w:type="dxa"/>
            <w:shd w:val="clear" w:color="auto" w:fill="auto"/>
            <w:vAlign w:val="center"/>
          </w:tcPr>
          <w:p w14:paraId="1366821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13668215" w14:textId="77777777" w:rsidR="005A0A33" w:rsidRDefault="00912E89">
            <w:pPr>
              <w:overflowPunct/>
              <w:autoSpaceDE/>
              <w:autoSpaceDN/>
              <w:adjustRightInd/>
              <w:spacing w:after="0"/>
              <w:jc w:val="left"/>
              <w:textAlignment w:val="auto"/>
              <w:rPr>
                <w:sz w:val="16"/>
                <w:szCs w:val="16"/>
              </w:rPr>
            </w:pPr>
            <w:hyperlink r:id="rId12" w:history="1">
              <w:r w:rsidR="008665F6">
                <w:rPr>
                  <w:rStyle w:val="ac"/>
                  <w:rFonts w:cs="Arial"/>
                  <w:b/>
                  <w:bCs/>
                  <w:sz w:val="16"/>
                  <w:szCs w:val="16"/>
                </w:rPr>
                <w:t>R1-2407740</w:t>
              </w:r>
            </w:hyperlink>
          </w:p>
        </w:tc>
        <w:tc>
          <w:tcPr>
            <w:tcW w:w="6120" w:type="dxa"/>
          </w:tcPr>
          <w:p w14:paraId="13668216"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13668217" w14:textId="77777777" w:rsidR="005A0A33" w:rsidRDefault="008665F6">
            <w:pPr>
              <w:overflowPunct/>
              <w:autoSpaceDE/>
              <w:autoSpaceDN/>
              <w:adjustRightInd/>
              <w:spacing w:after="0"/>
              <w:jc w:val="left"/>
              <w:textAlignment w:val="auto"/>
              <w:rPr>
                <w:sz w:val="16"/>
                <w:szCs w:val="16"/>
              </w:rPr>
            </w:pPr>
            <w:r>
              <w:rPr>
                <w:rFonts w:cs="Arial"/>
                <w:sz w:val="16"/>
                <w:szCs w:val="16"/>
              </w:rPr>
              <w:t>China Telecom</w:t>
            </w:r>
          </w:p>
        </w:tc>
      </w:tr>
      <w:tr w:rsidR="005A0A33" w14:paraId="1366821D" w14:textId="77777777">
        <w:trPr>
          <w:trHeight w:val="250"/>
        </w:trPr>
        <w:tc>
          <w:tcPr>
            <w:tcW w:w="445" w:type="dxa"/>
            <w:shd w:val="clear" w:color="auto" w:fill="auto"/>
            <w:vAlign w:val="center"/>
          </w:tcPr>
          <w:p w14:paraId="1366821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1366821A" w14:textId="77777777" w:rsidR="005A0A33" w:rsidRDefault="00912E89">
            <w:pPr>
              <w:overflowPunct/>
              <w:autoSpaceDE/>
              <w:autoSpaceDN/>
              <w:adjustRightInd/>
              <w:spacing w:after="0"/>
              <w:jc w:val="left"/>
              <w:textAlignment w:val="auto"/>
              <w:rPr>
                <w:sz w:val="16"/>
                <w:szCs w:val="16"/>
              </w:rPr>
            </w:pPr>
            <w:hyperlink r:id="rId13" w:history="1">
              <w:r w:rsidR="008665F6">
                <w:rPr>
                  <w:rStyle w:val="ac"/>
                  <w:rFonts w:cs="Arial"/>
                  <w:b/>
                  <w:bCs/>
                  <w:sz w:val="16"/>
                  <w:szCs w:val="16"/>
                </w:rPr>
                <w:t>R1-2407759</w:t>
              </w:r>
            </w:hyperlink>
          </w:p>
        </w:tc>
        <w:tc>
          <w:tcPr>
            <w:tcW w:w="6120" w:type="dxa"/>
          </w:tcPr>
          <w:p w14:paraId="1366821B"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1366821C" w14:textId="77777777" w:rsidR="005A0A33" w:rsidRDefault="008665F6">
            <w:pPr>
              <w:overflowPunct/>
              <w:autoSpaceDE/>
              <w:autoSpaceDN/>
              <w:adjustRightInd/>
              <w:spacing w:after="0"/>
              <w:jc w:val="left"/>
              <w:textAlignment w:val="auto"/>
              <w:rPr>
                <w:sz w:val="16"/>
                <w:szCs w:val="16"/>
              </w:rPr>
            </w:pPr>
            <w:proofErr w:type="spellStart"/>
            <w:r>
              <w:rPr>
                <w:rFonts w:cs="Arial"/>
                <w:sz w:val="16"/>
                <w:szCs w:val="16"/>
              </w:rPr>
              <w:t>Tejas</w:t>
            </w:r>
            <w:proofErr w:type="spellEnd"/>
            <w:r>
              <w:rPr>
                <w:rFonts w:cs="Arial"/>
                <w:sz w:val="16"/>
                <w:szCs w:val="16"/>
              </w:rPr>
              <w:t xml:space="preserve"> Network Limited</w:t>
            </w:r>
          </w:p>
        </w:tc>
      </w:tr>
      <w:tr w:rsidR="005A0A33" w14:paraId="13668222" w14:textId="77777777">
        <w:trPr>
          <w:trHeight w:val="250"/>
        </w:trPr>
        <w:tc>
          <w:tcPr>
            <w:tcW w:w="445" w:type="dxa"/>
            <w:shd w:val="clear" w:color="auto" w:fill="auto"/>
            <w:vAlign w:val="center"/>
          </w:tcPr>
          <w:p w14:paraId="1366821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1366821F" w14:textId="77777777" w:rsidR="005A0A33" w:rsidRDefault="00912E89">
            <w:pPr>
              <w:overflowPunct/>
              <w:autoSpaceDE/>
              <w:autoSpaceDN/>
              <w:adjustRightInd/>
              <w:spacing w:after="0"/>
              <w:jc w:val="left"/>
              <w:textAlignment w:val="auto"/>
              <w:rPr>
                <w:sz w:val="16"/>
                <w:szCs w:val="16"/>
              </w:rPr>
            </w:pPr>
            <w:hyperlink r:id="rId14" w:history="1">
              <w:r w:rsidR="008665F6">
                <w:rPr>
                  <w:rStyle w:val="ac"/>
                  <w:rFonts w:cs="Arial"/>
                  <w:b/>
                  <w:bCs/>
                  <w:sz w:val="16"/>
                  <w:szCs w:val="16"/>
                </w:rPr>
                <w:t>R1-2407794</w:t>
              </w:r>
            </w:hyperlink>
          </w:p>
        </w:tc>
        <w:tc>
          <w:tcPr>
            <w:tcW w:w="6120" w:type="dxa"/>
          </w:tcPr>
          <w:p w14:paraId="13668220"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21" w14:textId="77777777" w:rsidR="005A0A33" w:rsidRDefault="008665F6">
            <w:pPr>
              <w:overflowPunct/>
              <w:autoSpaceDE/>
              <w:autoSpaceDN/>
              <w:adjustRightInd/>
              <w:spacing w:after="0"/>
              <w:jc w:val="left"/>
              <w:textAlignment w:val="auto"/>
              <w:rPr>
                <w:sz w:val="16"/>
                <w:szCs w:val="16"/>
              </w:rPr>
            </w:pPr>
            <w:r>
              <w:rPr>
                <w:rFonts w:cs="Arial"/>
                <w:sz w:val="16"/>
                <w:szCs w:val="16"/>
              </w:rPr>
              <w:t>Nokia, Nokia Shanghai Bell</w:t>
            </w:r>
          </w:p>
        </w:tc>
      </w:tr>
      <w:tr w:rsidR="005A0A33" w14:paraId="13668227" w14:textId="77777777">
        <w:trPr>
          <w:trHeight w:val="250"/>
        </w:trPr>
        <w:tc>
          <w:tcPr>
            <w:tcW w:w="445" w:type="dxa"/>
            <w:shd w:val="clear" w:color="auto" w:fill="auto"/>
            <w:vAlign w:val="center"/>
          </w:tcPr>
          <w:p w14:paraId="1366822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13668224" w14:textId="77777777" w:rsidR="005A0A33" w:rsidRDefault="00912E89">
            <w:pPr>
              <w:overflowPunct/>
              <w:autoSpaceDE/>
              <w:autoSpaceDN/>
              <w:adjustRightInd/>
              <w:spacing w:after="0"/>
              <w:jc w:val="left"/>
              <w:textAlignment w:val="auto"/>
              <w:rPr>
                <w:sz w:val="16"/>
                <w:szCs w:val="16"/>
              </w:rPr>
            </w:pPr>
            <w:hyperlink r:id="rId15" w:history="1">
              <w:r w:rsidR="008665F6">
                <w:rPr>
                  <w:rStyle w:val="ac"/>
                  <w:rFonts w:cs="Arial"/>
                  <w:b/>
                  <w:bCs/>
                  <w:sz w:val="16"/>
                  <w:szCs w:val="16"/>
                </w:rPr>
                <w:t>R1-2407868</w:t>
              </w:r>
            </w:hyperlink>
          </w:p>
        </w:tc>
        <w:tc>
          <w:tcPr>
            <w:tcW w:w="6120" w:type="dxa"/>
          </w:tcPr>
          <w:p w14:paraId="13668225" w14:textId="77777777" w:rsidR="005A0A33" w:rsidRDefault="008665F6">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13668226" w14:textId="77777777" w:rsidR="005A0A33" w:rsidRDefault="008665F6">
            <w:pPr>
              <w:overflowPunct/>
              <w:autoSpaceDE/>
              <w:autoSpaceDN/>
              <w:adjustRightInd/>
              <w:spacing w:after="0"/>
              <w:jc w:val="left"/>
              <w:textAlignment w:val="auto"/>
              <w:rPr>
                <w:sz w:val="16"/>
                <w:szCs w:val="16"/>
              </w:rPr>
            </w:pPr>
            <w:r>
              <w:rPr>
                <w:rFonts w:cs="Arial"/>
                <w:sz w:val="16"/>
                <w:szCs w:val="16"/>
              </w:rPr>
              <w:t>vivo</w:t>
            </w:r>
          </w:p>
        </w:tc>
      </w:tr>
      <w:tr w:rsidR="005A0A33" w14:paraId="1366822C" w14:textId="77777777">
        <w:trPr>
          <w:trHeight w:val="250"/>
        </w:trPr>
        <w:tc>
          <w:tcPr>
            <w:tcW w:w="445" w:type="dxa"/>
            <w:shd w:val="clear" w:color="auto" w:fill="auto"/>
            <w:vAlign w:val="center"/>
          </w:tcPr>
          <w:p w14:paraId="13668228"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13668229" w14:textId="77777777" w:rsidR="005A0A33" w:rsidRDefault="00912E89">
            <w:pPr>
              <w:overflowPunct/>
              <w:autoSpaceDE/>
              <w:autoSpaceDN/>
              <w:adjustRightInd/>
              <w:spacing w:after="0"/>
              <w:jc w:val="left"/>
              <w:textAlignment w:val="auto"/>
              <w:rPr>
                <w:sz w:val="16"/>
                <w:szCs w:val="16"/>
              </w:rPr>
            </w:pPr>
            <w:hyperlink r:id="rId16" w:history="1">
              <w:r w:rsidR="008665F6">
                <w:rPr>
                  <w:rStyle w:val="ac"/>
                  <w:rFonts w:cs="Arial"/>
                  <w:b/>
                  <w:bCs/>
                  <w:sz w:val="16"/>
                  <w:szCs w:val="16"/>
                </w:rPr>
                <w:t>R1-2407912</w:t>
              </w:r>
            </w:hyperlink>
          </w:p>
        </w:tc>
        <w:tc>
          <w:tcPr>
            <w:tcW w:w="6120" w:type="dxa"/>
          </w:tcPr>
          <w:p w14:paraId="1366822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2B" w14:textId="77777777" w:rsidR="005A0A33" w:rsidRDefault="008665F6">
            <w:pPr>
              <w:overflowPunct/>
              <w:autoSpaceDE/>
              <w:autoSpaceDN/>
              <w:adjustRightInd/>
              <w:spacing w:after="0"/>
              <w:jc w:val="left"/>
              <w:textAlignment w:val="auto"/>
              <w:rPr>
                <w:sz w:val="16"/>
                <w:szCs w:val="16"/>
              </w:rPr>
            </w:pPr>
            <w:r>
              <w:rPr>
                <w:rFonts w:cs="Arial"/>
                <w:sz w:val="16"/>
                <w:szCs w:val="16"/>
              </w:rPr>
              <w:t>CMCC</w:t>
            </w:r>
          </w:p>
        </w:tc>
      </w:tr>
      <w:tr w:rsidR="005A0A33" w14:paraId="13668231" w14:textId="77777777">
        <w:trPr>
          <w:trHeight w:val="250"/>
        </w:trPr>
        <w:tc>
          <w:tcPr>
            <w:tcW w:w="445" w:type="dxa"/>
            <w:shd w:val="clear" w:color="auto" w:fill="auto"/>
            <w:vAlign w:val="center"/>
          </w:tcPr>
          <w:p w14:paraId="1366822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1366822E" w14:textId="77777777" w:rsidR="005A0A33" w:rsidRDefault="00912E89">
            <w:pPr>
              <w:overflowPunct/>
              <w:autoSpaceDE/>
              <w:autoSpaceDN/>
              <w:adjustRightInd/>
              <w:spacing w:after="0"/>
              <w:jc w:val="left"/>
              <w:textAlignment w:val="auto"/>
              <w:rPr>
                <w:sz w:val="16"/>
                <w:szCs w:val="16"/>
              </w:rPr>
            </w:pPr>
            <w:hyperlink r:id="rId17" w:history="1">
              <w:r w:rsidR="008665F6">
                <w:rPr>
                  <w:rStyle w:val="ac"/>
                  <w:rFonts w:cs="Arial"/>
                  <w:b/>
                  <w:bCs/>
                  <w:sz w:val="16"/>
                  <w:szCs w:val="16"/>
                </w:rPr>
                <w:t>R1-2407976</w:t>
              </w:r>
            </w:hyperlink>
          </w:p>
        </w:tc>
        <w:tc>
          <w:tcPr>
            <w:tcW w:w="6120" w:type="dxa"/>
          </w:tcPr>
          <w:p w14:paraId="1366822F"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30" w14:textId="77777777" w:rsidR="005A0A33" w:rsidRDefault="008665F6">
            <w:pPr>
              <w:overflowPunct/>
              <w:autoSpaceDE/>
              <w:autoSpaceDN/>
              <w:adjustRightInd/>
              <w:spacing w:after="0"/>
              <w:jc w:val="left"/>
              <w:textAlignment w:val="auto"/>
              <w:rPr>
                <w:sz w:val="16"/>
                <w:szCs w:val="16"/>
              </w:rPr>
            </w:pPr>
            <w:r>
              <w:rPr>
                <w:rFonts w:cs="Arial"/>
                <w:sz w:val="16"/>
                <w:szCs w:val="16"/>
              </w:rPr>
              <w:t>Xiaomi</w:t>
            </w:r>
          </w:p>
        </w:tc>
      </w:tr>
      <w:tr w:rsidR="005A0A33" w14:paraId="13668236" w14:textId="77777777">
        <w:trPr>
          <w:trHeight w:val="250"/>
        </w:trPr>
        <w:tc>
          <w:tcPr>
            <w:tcW w:w="445" w:type="dxa"/>
            <w:shd w:val="clear" w:color="auto" w:fill="auto"/>
            <w:vAlign w:val="center"/>
          </w:tcPr>
          <w:p w14:paraId="1366823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13668233" w14:textId="77777777" w:rsidR="005A0A33" w:rsidRDefault="00912E89">
            <w:pPr>
              <w:overflowPunct/>
              <w:autoSpaceDE/>
              <w:autoSpaceDN/>
              <w:adjustRightInd/>
              <w:spacing w:after="0"/>
              <w:jc w:val="left"/>
              <w:textAlignment w:val="auto"/>
              <w:rPr>
                <w:sz w:val="16"/>
                <w:szCs w:val="16"/>
              </w:rPr>
            </w:pPr>
            <w:hyperlink r:id="rId18" w:history="1">
              <w:r w:rsidR="008665F6">
                <w:rPr>
                  <w:rStyle w:val="ac"/>
                  <w:rFonts w:cs="Arial"/>
                  <w:b/>
                  <w:bCs/>
                  <w:sz w:val="16"/>
                  <w:szCs w:val="16"/>
                </w:rPr>
                <w:t>R1-2407997</w:t>
              </w:r>
            </w:hyperlink>
          </w:p>
        </w:tc>
        <w:tc>
          <w:tcPr>
            <w:tcW w:w="6120" w:type="dxa"/>
          </w:tcPr>
          <w:p w14:paraId="1366823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13668235" w14:textId="77777777" w:rsidR="005A0A33" w:rsidRDefault="008665F6">
            <w:pPr>
              <w:overflowPunct/>
              <w:autoSpaceDE/>
              <w:autoSpaceDN/>
              <w:adjustRightInd/>
              <w:spacing w:after="0"/>
              <w:jc w:val="left"/>
              <w:textAlignment w:val="auto"/>
              <w:rPr>
                <w:sz w:val="16"/>
                <w:szCs w:val="16"/>
              </w:rPr>
            </w:pPr>
            <w:r>
              <w:rPr>
                <w:rFonts w:cs="Arial"/>
                <w:sz w:val="16"/>
                <w:szCs w:val="16"/>
              </w:rPr>
              <w:t>Google</w:t>
            </w:r>
          </w:p>
        </w:tc>
      </w:tr>
      <w:tr w:rsidR="005A0A33" w14:paraId="1366823B" w14:textId="77777777">
        <w:trPr>
          <w:trHeight w:val="250"/>
        </w:trPr>
        <w:tc>
          <w:tcPr>
            <w:tcW w:w="445" w:type="dxa"/>
            <w:shd w:val="clear" w:color="auto" w:fill="auto"/>
            <w:vAlign w:val="center"/>
          </w:tcPr>
          <w:p w14:paraId="1366823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13668238" w14:textId="77777777" w:rsidR="005A0A33" w:rsidRDefault="00912E89">
            <w:pPr>
              <w:overflowPunct/>
              <w:autoSpaceDE/>
              <w:autoSpaceDN/>
              <w:adjustRightInd/>
              <w:spacing w:after="0"/>
              <w:jc w:val="left"/>
              <w:textAlignment w:val="auto"/>
              <w:rPr>
                <w:sz w:val="16"/>
                <w:szCs w:val="16"/>
              </w:rPr>
            </w:pPr>
            <w:hyperlink r:id="rId19" w:history="1">
              <w:r w:rsidR="008665F6">
                <w:rPr>
                  <w:rStyle w:val="ac"/>
                  <w:rFonts w:cs="Arial"/>
                  <w:b/>
                  <w:bCs/>
                  <w:sz w:val="16"/>
                  <w:szCs w:val="16"/>
                </w:rPr>
                <w:t>R1-2408054</w:t>
              </w:r>
            </w:hyperlink>
          </w:p>
        </w:tc>
        <w:tc>
          <w:tcPr>
            <w:tcW w:w="6120" w:type="dxa"/>
          </w:tcPr>
          <w:p w14:paraId="13668239"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3A" w14:textId="77777777" w:rsidR="005A0A33" w:rsidRDefault="008665F6">
            <w:pPr>
              <w:overflowPunct/>
              <w:autoSpaceDE/>
              <w:autoSpaceDN/>
              <w:adjustRightInd/>
              <w:spacing w:after="0"/>
              <w:jc w:val="left"/>
              <w:textAlignment w:val="auto"/>
              <w:rPr>
                <w:sz w:val="16"/>
                <w:szCs w:val="16"/>
              </w:rPr>
            </w:pPr>
            <w:r>
              <w:rPr>
                <w:rFonts w:cs="Arial"/>
                <w:sz w:val="16"/>
                <w:szCs w:val="16"/>
              </w:rPr>
              <w:t>CATT</w:t>
            </w:r>
          </w:p>
        </w:tc>
      </w:tr>
      <w:tr w:rsidR="005A0A33" w14:paraId="13668240" w14:textId="77777777">
        <w:trPr>
          <w:trHeight w:val="250"/>
        </w:trPr>
        <w:tc>
          <w:tcPr>
            <w:tcW w:w="445" w:type="dxa"/>
            <w:shd w:val="clear" w:color="auto" w:fill="auto"/>
            <w:vAlign w:val="center"/>
          </w:tcPr>
          <w:p w14:paraId="1366823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1366823D" w14:textId="77777777" w:rsidR="005A0A33" w:rsidRDefault="00912E89">
            <w:pPr>
              <w:overflowPunct/>
              <w:autoSpaceDE/>
              <w:autoSpaceDN/>
              <w:adjustRightInd/>
              <w:spacing w:after="0"/>
              <w:jc w:val="left"/>
              <w:textAlignment w:val="auto"/>
              <w:rPr>
                <w:sz w:val="16"/>
                <w:szCs w:val="16"/>
              </w:rPr>
            </w:pPr>
            <w:hyperlink r:id="rId20" w:history="1">
              <w:r w:rsidR="008665F6">
                <w:rPr>
                  <w:rStyle w:val="ac"/>
                  <w:rFonts w:cs="Arial"/>
                  <w:b/>
                  <w:bCs/>
                  <w:sz w:val="16"/>
                  <w:szCs w:val="16"/>
                </w:rPr>
                <w:t>R1-2408073</w:t>
              </w:r>
            </w:hyperlink>
          </w:p>
        </w:tc>
        <w:tc>
          <w:tcPr>
            <w:tcW w:w="6120" w:type="dxa"/>
          </w:tcPr>
          <w:p w14:paraId="1366823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1366823F" w14:textId="77777777" w:rsidR="005A0A33" w:rsidRDefault="008665F6">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5A0A33" w14:paraId="13668245" w14:textId="77777777">
        <w:trPr>
          <w:trHeight w:val="250"/>
        </w:trPr>
        <w:tc>
          <w:tcPr>
            <w:tcW w:w="445" w:type="dxa"/>
            <w:shd w:val="clear" w:color="auto" w:fill="auto"/>
            <w:vAlign w:val="center"/>
          </w:tcPr>
          <w:p w14:paraId="1366824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13668242" w14:textId="77777777" w:rsidR="005A0A33" w:rsidRDefault="00912E89">
            <w:pPr>
              <w:overflowPunct/>
              <w:autoSpaceDE/>
              <w:autoSpaceDN/>
              <w:adjustRightInd/>
              <w:spacing w:after="0"/>
              <w:jc w:val="left"/>
              <w:textAlignment w:val="auto"/>
              <w:rPr>
                <w:sz w:val="16"/>
                <w:szCs w:val="16"/>
              </w:rPr>
            </w:pPr>
            <w:hyperlink r:id="rId21" w:history="1">
              <w:r w:rsidR="008665F6">
                <w:rPr>
                  <w:rStyle w:val="ac"/>
                  <w:rFonts w:cs="Arial"/>
                  <w:b/>
                  <w:bCs/>
                  <w:sz w:val="16"/>
                  <w:szCs w:val="16"/>
                </w:rPr>
                <w:t>R1-2408123</w:t>
              </w:r>
            </w:hyperlink>
          </w:p>
        </w:tc>
        <w:tc>
          <w:tcPr>
            <w:tcW w:w="6120" w:type="dxa"/>
          </w:tcPr>
          <w:p w14:paraId="13668243"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13668244" w14:textId="77777777" w:rsidR="005A0A33" w:rsidRDefault="008665F6">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5A0A33" w14:paraId="1366824A" w14:textId="77777777">
        <w:trPr>
          <w:trHeight w:val="250"/>
        </w:trPr>
        <w:tc>
          <w:tcPr>
            <w:tcW w:w="445" w:type="dxa"/>
            <w:shd w:val="clear" w:color="auto" w:fill="auto"/>
            <w:vAlign w:val="center"/>
          </w:tcPr>
          <w:p w14:paraId="1366824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13668247" w14:textId="77777777" w:rsidR="005A0A33" w:rsidRDefault="00912E89">
            <w:pPr>
              <w:overflowPunct/>
              <w:autoSpaceDE/>
              <w:autoSpaceDN/>
              <w:adjustRightInd/>
              <w:spacing w:after="0"/>
              <w:jc w:val="left"/>
              <w:textAlignment w:val="auto"/>
              <w:rPr>
                <w:sz w:val="16"/>
                <w:szCs w:val="16"/>
              </w:rPr>
            </w:pPr>
            <w:hyperlink r:id="rId22" w:history="1">
              <w:r w:rsidR="008665F6">
                <w:rPr>
                  <w:rStyle w:val="ac"/>
                  <w:rFonts w:cs="Arial"/>
                  <w:b/>
                  <w:bCs/>
                  <w:sz w:val="16"/>
                  <w:szCs w:val="16"/>
                </w:rPr>
                <w:t>R1-2408134</w:t>
              </w:r>
            </w:hyperlink>
          </w:p>
        </w:tc>
        <w:tc>
          <w:tcPr>
            <w:tcW w:w="6120" w:type="dxa"/>
          </w:tcPr>
          <w:p w14:paraId="13668248"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49" w14:textId="77777777" w:rsidR="005A0A33" w:rsidRDefault="008665F6">
            <w:pPr>
              <w:overflowPunct/>
              <w:autoSpaceDE/>
              <w:autoSpaceDN/>
              <w:adjustRightInd/>
              <w:spacing w:after="0"/>
              <w:jc w:val="left"/>
              <w:textAlignment w:val="auto"/>
              <w:rPr>
                <w:sz w:val="16"/>
                <w:szCs w:val="16"/>
              </w:rPr>
            </w:pPr>
            <w:r>
              <w:rPr>
                <w:rFonts w:cs="Arial"/>
                <w:sz w:val="16"/>
                <w:szCs w:val="16"/>
              </w:rPr>
              <w:t>OPPO</w:t>
            </w:r>
          </w:p>
        </w:tc>
      </w:tr>
      <w:tr w:rsidR="005A0A33" w14:paraId="1366824F" w14:textId="77777777">
        <w:trPr>
          <w:trHeight w:val="250"/>
        </w:trPr>
        <w:tc>
          <w:tcPr>
            <w:tcW w:w="445" w:type="dxa"/>
            <w:shd w:val="clear" w:color="auto" w:fill="auto"/>
            <w:vAlign w:val="center"/>
          </w:tcPr>
          <w:p w14:paraId="1366824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1366824C" w14:textId="77777777" w:rsidR="005A0A33" w:rsidRDefault="00912E89">
            <w:pPr>
              <w:overflowPunct/>
              <w:autoSpaceDE/>
              <w:autoSpaceDN/>
              <w:adjustRightInd/>
              <w:spacing w:after="0"/>
              <w:jc w:val="left"/>
              <w:textAlignment w:val="auto"/>
              <w:rPr>
                <w:sz w:val="16"/>
                <w:szCs w:val="16"/>
              </w:rPr>
            </w:pPr>
            <w:hyperlink r:id="rId23" w:history="1">
              <w:r w:rsidR="008665F6">
                <w:rPr>
                  <w:rStyle w:val="ac"/>
                  <w:rFonts w:cs="Arial"/>
                  <w:b/>
                  <w:bCs/>
                  <w:sz w:val="16"/>
                  <w:szCs w:val="16"/>
                </w:rPr>
                <w:t>R1-2408235</w:t>
              </w:r>
            </w:hyperlink>
          </w:p>
        </w:tc>
        <w:tc>
          <w:tcPr>
            <w:tcW w:w="6120" w:type="dxa"/>
          </w:tcPr>
          <w:p w14:paraId="1366824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1366824E" w14:textId="77777777" w:rsidR="005A0A33" w:rsidRDefault="008665F6">
            <w:pPr>
              <w:overflowPunct/>
              <w:autoSpaceDE/>
              <w:autoSpaceDN/>
              <w:adjustRightInd/>
              <w:spacing w:after="0"/>
              <w:jc w:val="left"/>
              <w:textAlignment w:val="auto"/>
              <w:rPr>
                <w:sz w:val="16"/>
                <w:szCs w:val="16"/>
              </w:rPr>
            </w:pPr>
            <w:r>
              <w:rPr>
                <w:rFonts w:cs="Arial"/>
                <w:sz w:val="16"/>
                <w:szCs w:val="16"/>
              </w:rPr>
              <w:t>HONOR</w:t>
            </w:r>
          </w:p>
        </w:tc>
      </w:tr>
      <w:tr w:rsidR="005A0A33" w14:paraId="13668254" w14:textId="77777777">
        <w:trPr>
          <w:trHeight w:val="250"/>
        </w:trPr>
        <w:tc>
          <w:tcPr>
            <w:tcW w:w="445" w:type="dxa"/>
            <w:shd w:val="clear" w:color="auto" w:fill="auto"/>
            <w:vAlign w:val="center"/>
          </w:tcPr>
          <w:p w14:paraId="1366825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13668251" w14:textId="77777777" w:rsidR="005A0A33" w:rsidRDefault="00912E89">
            <w:pPr>
              <w:overflowPunct/>
              <w:autoSpaceDE/>
              <w:autoSpaceDN/>
              <w:adjustRightInd/>
              <w:spacing w:after="0"/>
              <w:jc w:val="left"/>
              <w:textAlignment w:val="auto"/>
              <w:rPr>
                <w:sz w:val="16"/>
                <w:szCs w:val="16"/>
              </w:rPr>
            </w:pPr>
            <w:hyperlink r:id="rId24" w:history="1">
              <w:r w:rsidR="008665F6">
                <w:rPr>
                  <w:rStyle w:val="ac"/>
                  <w:rFonts w:cs="Arial"/>
                  <w:b/>
                  <w:bCs/>
                  <w:sz w:val="16"/>
                  <w:szCs w:val="16"/>
                </w:rPr>
                <w:t>R1-2408313</w:t>
              </w:r>
            </w:hyperlink>
          </w:p>
        </w:tc>
        <w:tc>
          <w:tcPr>
            <w:tcW w:w="6120" w:type="dxa"/>
          </w:tcPr>
          <w:p w14:paraId="13668252"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53" w14:textId="77777777" w:rsidR="005A0A33" w:rsidRDefault="008665F6">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5A0A33" w14:paraId="13668259" w14:textId="77777777">
        <w:trPr>
          <w:trHeight w:val="250"/>
        </w:trPr>
        <w:tc>
          <w:tcPr>
            <w:tcW w:w="445" w:type="dxa"/>
            <w:shd w:val="clear" w:color="auto" w:fill="auto"/>
            <w:vAlign w:val="center"/>
          </w:tcPr>
          <w:p w14:paraId="1366825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13668256" w14:textId="77777777" w:rsidR="005A0A33" w:rsidRDefault="00912E89">
            <w:pPr>
              <w:overflowPunct/>
              <w:autoSpaceDE/>
              <w:autoSpaceDN/>
              <w:adjustRightInd/>
              <w:spacing w:after="0"/>
              <w:jc w:val="left"/>
              <w:textAlignment w:val="auto"/>
              <w:rPr>
                <w:sz w:val="16"/>
                <w:szCs w:val="16"/>
              </w:rPr>
            </w:pPr>
            <w:hyperlink r:id="rId25" w:history="1">
              <w:r w:rsidR="008665F6">
                <w:rPr>
                  <w:rStyle w:val="ac"/>
                  <w:rFonts w:cs="Arial"/>
                  <w:b/>
                  <w:bCs/>
                  <w:sz w:val="16"/>
                  <w:szCs w:val="16"/>
                </w:rPr>
                <w:t>R1-2408352</w:t>
              </w:r>
            </w:hyperlink>
          </w:p>
        </w:tc>
        <w:tc>
          <w:tcPr>
            <w:tcW w:w="6120" w:type="dxa"/>
          </w:tcPr>
          <w:p w14:paraId="1366825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58" w14:textId="77777777" w:rsidR="005A0A33" w:rsidRDefault="008665F6">
            <w:pPr>
              <w:overflowPunct/>
              <w:autoSpaceDE/>
              <w:autoSpaceDN/>
              <w:adjustRightInd/>
              <w:spacing w:after="0"/>
              <w:jc w:val="left"/>
              <w:textAlignment w:val="auto"/>
              <w:rPr>
                <w:sz w:val="16"/>
                <w:szCs w:val="16"/>
              </w:rPr>
            </w:pPr>
            <w:r>
              <w:rPr>
                <w:rFonts w:cs="Arial"/>
                <w:sz w:val="16"/>
                <w:szCs w:val="16"/>
              </w:rPr>
              <w:t>Panasonic</w:t>
            </w:r>
          </w:p>
        </w:tc>
      </w:tr>
      <w:tr w:rsidR="005A0A33" w14:paraId="1366825E" w14:textId="77777777">
        <w:trPr>
          <w:trHeight w:val="250"/>
        </w:trPr>
        <w:tc>
          <w:tcPr>
            <w:tcW w:w="445" w:type="dxa"/>
            <w:shd w:val="clear" w:color="auto" w:fill="auto"/>
            <w:vAlign w:val="center"/>
          </w:tcPr>
          <w:p w14:paraId="1366825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1366825B" w14:textId="77777777" w:rsidR="005A0A33" w:rsidRDefault="00912E89">
            <w:pPr>
              <w:overflowPunct/>
              <w:autoSpaceDE/>
              <w:autoSpaceDN/>
              <w:adjustRightInd/>
              <w:spacing w:after="0"/>
              <w:jc w:val="left"/>
              <w:textAlignment w:val="auto"/>
              <w:rPr>
                <w:sz w:val="16"/>
                <w:szCs w:val="16"/>
              </w:rPr>
            </w:pPr>
            <w:hyperlink r:id="rId26" w:history="1">
              <w:r w:rsidR="008665F6">
                <w:rPr>
                  <w:rStyle w:val="ac"/>
                  <w:rFonts w:cs="Arial"/>
                  <w:b/>
                  <w:bCs/>
                  <w:sz w:val="16"/>
                  <w:szCs w:val="16"/>
                </w:rPr>
                <w:t>R1-2408367</w:t>
              </w:r>
            </w:hyperlink>
          </w:p>
        </w:tc>
        <w:tc>
          <w:tcPr>
            <w:tcW w:w="6120" w:type="dxa"/>
          </w:tcPr>
          <w:p w14:paraId="1366825C"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1366825D" w14:textId="77777777" w:rsidR="005A0A33" w:rsidRDefault="008665F6">
            <w:pPr>
              <w:overflowPunct/>
              <w:autoSpaceDE/>
              <w:autoSpaceDN/>
              <w:adjustRightInd/>
              <w:spacing w:after="0"/>
              <w:jc w:val="left"/>
              <w:textAlignment w:val="auto"/>
              <w:rPr>
                <w:sz w:val="16"/>
                <w:szCs w:val="16"/>
              </w:rPr>
            </w:pPr>
            <w:r>
              <w:rPr>
                <w:rFonts w:cs="Arial"/>
                <w:sz w:val="16"/>
                <w:szCs w:val="16"/>
              </w:rPr>
              <w:t>Lenovo</w:t>
            </w:r>
          </w:p>
        </w:tc>
      </w:tr>
      <w:tr w:rsidR="005A0A33" w14:paraId="13668263" w14:textId="77777777">
        <w:trPr>
          <w:trHeight w:val="250"/>
        </w:trPr>
        <w:tc>
          <w:tcPr>
            <w:tcW w:w="445" w:type="dxa"/>
            <w:shd w:val="clear" w:color="auto" w:fill="auto"/>
            <w:vAlign w:val="center"/>
          </w:tcPr>
          <w:p w14:paraId="1366825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13668260" w14:textId="77777777" w:rsidR="005A0A33" w:rsidRDefault="00912E89">
            <w:pPr>
              <w:overflowPunct/>
              <w:autoSpaceDE/>
              <w:autoSpaceDN/>
              <w:adjustRightInd/>
              <w:spacing w:after="0"/>
              <w:jc w:val="left"/>
              <w:textAlignment w:val="auto"/>
              <w:rPr>
                <w:sz w:val="16"/>
                <w:szCs w:val="16"/>
              </w:rPr>
            </w:pPr>
            <w:hyperlink r:id="rId27" w:history="1">
              <w:r w:rsidR="008665F6">
                <w:rPr>
                  <w:rStyle w:val="ac"/>
                  <w:rFonts w:cs="Arial"/>
                  <w:b/>
                  <w:bCs/>
                  <w:sz w:val="16"/>
                  <w:szCs w:val="16"/>
                </w:rPr>
                <w:t>R1-2408378</w:t>
              </w:r>
            </w:hyperlink>
          </w:p>
        </w:tc>
        <w:tc>
          <w:tcPr>
            <w:tcW w:w="6120" w:type="dxa"/>
          </w:tcPr>
          <w:p w14:paraId="1366826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62" w14:textId="77777777" w:rsidR="005A0A33" w:rsidRDefault="008665F6">
            <w:pPr>
              <w:overflowPunct/>
              <w:autoSpaceDE/>
              <w:autoSpaceDN/>
              <w:adjustRightInd/>
              <w:spacing w:after="0"/>
              <w:jc w:val="left"/>
              <w:textAlignment w:val="auto"/>
              <w:rPr>
                <w:sz w:val="16"/>
                <w:szCs w:val="16"/>
              </w:rPr>
            </w:pPr>
            <w:r>
              <w:rPr>
                <w:rFonts w:cs="Arial"/>
                <w:sz w:val="16"/>
                <w:szCs w:val="16"/>
              </w:rPr>
              <w:t>NEC</w:t>
            </w:r>
          </w:p>
        </w:tc>
      </w:tr>
      <w:tr w:rsidR="005A0A33" w14:paraId="13668268" w14:textId="77777777">
        <w:trPr>
          <w:trHeight w:val="250"/>
        </w:trPr>
        <w:tc>
          <w:tcPr>
            <w:tcW w:w="445" w:type="dxa"/>
            <w:shd w:val="clear" w:color="auto" w:fill="auto"/>
            <w:vAlign w:val="center"/>
          </w:tcPr>
          <w:p w14:paraId="1366826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13668265" w14:textId="77777777" w:rsidR="005A0A33" w:rsidRDefault="00912E89">
            <w:pPr>
              <w:overflowPunct/>
              <w:autoSpaceDE/>
              <w:autoSpaceDN/>
              <w:adjustRightInd/>
              <w:spacing w:after="0"/>
              <w:jc w:val="left"/>
              <w:textAlignment w:val="auto"/>
              <w:rPr>
                <w:sz w:val="16"/>
                <w:szCs w:val="16"/>
              </w:rPr>
            </w:pPr>
            <w:hyperlink r:id="rId28" w:history="1">
              <w:r w:rsidR="008665F6">
                <w:rPr>
                  <w:rStyle w:val="ac"/>
                  <w:rFonts w:cs="Arial"/>
                  <w:b/>
                  <w:bCs/>
                  <w:sz w:val="16"/>
                  <w:szCs w:val="16"/>
                </w:rPr>
                <w:t>R1-2408415</w:t>
              </w:r>
            </w:hyperlink>
          </w:p>
        </w:tc>
        <w:tc>
          <w:tcPr>
            <w:tcW w:w="6120" w:type="dxa"/>
          </w:tcPr>
          <w:p w14:paraId="13668266"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67" w14:textId="77777777" w:rsidR="005A0A33" w:rsidRDefault="008665F6">
            <w:pPr>
              <w:overflowPunct/>
              <w:autoSpaceDE/>
              <w:autoSpaceDN/>
              <w:adjustRightInd/>
              <w:spacing w:after="0"/>
              <w:jc w:val="left"/>
              <w:textAlignment w:val="auto"/>
              <w:rPr>
                <w:sz w:val="16"/>
                <w:szCs w:val="16"/>
              </w:rPr>
            </w:pPr>
            <w:r>
              <w:rPr>
                <w:rFonts w:cs="Arial"/>
                <w:sz w:val="16"/>
                <w:szCs w:val="16"/>
              </w:rPr>
              <w:t>Sony</w:t>
            </w:r>
          </w:p>
        </w:tc>
      </w:tr>
      <w:tr w:rsidR="005A0A33" w14:paraId="1366826D" w14:textId="77777777">
        <w:trPr>
          <w:trHeight w:val="345"/>
        </w:trPr>
        <w:tc>
          <w:tcPr>
            <w:tcW w:w="445" w:type="dxa"/>
            <w:shd w:val="clear" w:color="auto" w:fill="auto"/>
            <w:vAlign w:val="center"/>
          </w:tcPr>
          <w:p w14:paraId="1366826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1366826A" w14:textId="77777777" w:rsidR="005A0A33" w:rsidRDefault="00912E89">
            <w:pPr>
              <w:overflowPunct/>
              <w:autoSpaceDE/>
              <w:autoSpaceDN/>
              <w:adjustRightInd/>
              <w:spacing w:after="0"/>
              <w:jc w:val="left"/>
              <w:textAlignment w:val="auto"/>
              <w:rPr>
                <w:sz w:val="16"/>
                <w:szCs w:val="16"/>
              </w:rPr>
            </w:pPr>
            <w:hyperlink r:id="rId29" w:history="1">
              <w:r w:rsidR="008665F6">
                <w:rPr>
                  <w:rStyle w:val="ac"/>
                  <w:rFonts w:cs="Arial"/>
                  <w:b/>
                  <w:bCs/>
                  <w:sz w:val="16"/>
                  <w:szCs w:val="16"/>
                </w:rPr>
                <w:t>R1-2408475</w:t>
              </w:r>
            </w:hyperlink>
          </w:p>
        </w:tc>
        <w:tc>
          <w:tcPr>
            <w:tcW w:w="6120" w:type="dxa"/>
          </w:tcPr>
          <w:p w14:paraId="1366826B" w14:textId="77777777" w:rsidR="005A0A33" w:rsidRDefault="008665F6">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1366826C" w14:textId="77777777" w:rsidR="005A0A33" w:rsidRDefault="008665F6">
            <w:pPr>
              <w:overflowPunct/>
              <w:autoSpaceDE/>
              <w:autoSpaceDN/>
              <w:adjustRightInd/>
              <w:spacing w:after="0"/>
              <w:jc w:val="left"/>
              <w:textAlignment w:val="auto"/>
              <w:rPr>
                <w:sz w:val="16"/>
                <w:szCs w:val="16"/>
              </w:rPr>
            </w:pPr>
            <w:r>
              <w:rPr>
                <w:rFonts w:cs="Arial"/>
                <w:sz w:val="16"/>
                <w:szCs w:val="16"/>
              </w:rPr>
              <w:t>Apple</w:t>
            </w:r>
          </w:p>
        </w:tc>
      </w:tr>
      <w:tr w:rsidR="005A0A33" w14:paraId="13668272" w14:textId="77777777">
        <w:trPr>
          <w:trHeight w:val="250"/>
        </w:trPr>
        <w:tc>
          <w:tcPr>
            <w:tcW w:w="445" w:type="dxa"/>
            <w:shd w:val="clear" w:color="auto" w:fill="auto"/>
            <w:vAlign w:val="center"/>
          </w:tcPr>
          <w:p w14:paraId="1366826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1366826F" w14:textId="77777777" w:rsidR="005A0A33" w:rsidRDefault="00912E89">
            <w:pPr>
              <w:overflowPunct/>
              <w:autoSpaceDE/>
              <w:autoSpaceDN/>
              <w:adjustRightInd/>
              <w:spacing w:after="0"/>
              <w:jc w:val="left"/>
              <w:textAlignment w:val="auto"/>
              <w:rPr>
                <w:sz w:val="16"/>
                <w:szCs w:val="16"/>
              </w:rPr>
            </w:pPr>
            <w:hyperlink r:id="rId30" w:history="1">
              <w:r w:rsidR="008665F6">
                <w:rPr>
                  <w:rStyle w:val="ac"/>
                  <w:rFonts w:cs="Arial"/>
                  <w:b/>
                  <w:bCs/>
                  <w:sz w:val="16"/>
                  <w:szCs w:val="16"/>
                </w:rPr>
                <w:t>R1-2408501</w:t>
              </w:r>
            </w:hyperlink>
          </w:p>
        </w:tc>
        <w:tc>
          <w:tcPr>
            <w:tcW w:w="6120" w:type="dxa"/>
          </w:tcPr>
          <w:p w14:paraId="13668270"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13668271" w14:textId="77777777" w:rsidR="005A0A33" w:rsidRDefault="008665F6">
            <w:pPr>
              <w:overflowPunct/>
              <w:autoSpaceDE/>
              <w:autoSpaceDN/>
              <w:adjustRightInd/>
              <w:spacing w:after="0"/>
              <w:jc w:val="left"/>
              <w:textAlignment w:val="auto"/>
              <w:rPr>
                <w:sz w:val="16"/>
                <w:szCs w:val="16"/>
              </w:rPr>
            </w:pPr>
            <w:r>
              <w:rPr>
                <w:rFonts w:cs="Arial"/>
                <w:sz w:val="16"/>
                <w:szCs w:val="16"/>
              </w:rPr>
              <w:t>Fujitsu</w:t>
            </w:r>
          </w:p>
        </w:tc>
      </w:tr>
      <w:tr w:rsidR="005A0A33" w14:paraId="13668277" w14:textId="77777777">
        <w:trPr>
          <w:trHeight w:val="250"/>
        </w:trPr>
        <w:tc>
          <w:tcPr>
            <w:tcW w:w="445" w:type="dxa"/>
            <w:shd w:val="clear" w:color="auto" w:fill="auto"/>
            <w:vAlign w:val="center"/>
          </w:tcPr>
          <w:p w14:paraId="1366827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13668274" w14:textId="77777777" w:rsidR="005A0A33" w:rsidRDefault="00912E89">
            <w:pPr>
              <w:overflowPunct/>
              <w:autoSpaceDE/>
              <w:autoSpaceDN/>
              <w:adjustRightInd/>
              <w:spacing w:after="0"/>
              <w:jc w:val="left"/>
              <w:textAlignment w:val="auto"/>
              <w:rPr>
                <w:sz w:val="16"/>
                <w:szCs w:val="16"/>
              </w:rPr>
            </w:pPr>
            <w:hyperlink r:id="rId31" w:history="1">
              <w:r w:rsidR="008665F6">
                <w:rPr>
                  <w:rStyle w:val="ac"/>
                  <w:rFonts w:cs="Arial"/>
                  <w:b/>
                  <w:bCs/>
                  <w:sz w:val="16"/>
                  <w:szCs w:val="16"/>
                </w:rPr>
                <w:t>R1-2408574</w:t>
              </w:r>
            </w:hyperlink>
          </w:p>
        </w:tc>
        <w:tc>
          <w:tcPr>
            <w:tcW w:w="6120" w:type="dxa"/>
          </w:tcPr>
          <w:p w14:paraId="13668275"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76" w14:textId="77777777" w:rsidR="005A0A33" w:rsidRDefault="008665F6">
            <w:pPr>
              <w:overflowPunct/>
              <w:autoSpaceDE/>
              <w:autoSpaceDN/>
              <w:adjustRightInd/>
              <w:spacing w:after="0"/>
              <w:jc w:val="left"/>
              <w:textAlignment w:val="auto"/>
              <w:rPr>
                <w:sz w:val="16"/>
                <w:szCs w:val="16"/>
              </w:rPr>
            </w:pPr>
            <w:r>
              <w:rPr>
                <w:rFonts w:cs="Arial"/>
                <w:sz w:val="16"/>
                <w:szCs w:val="16"/>
              </w:rPr>
              <w:t>ETRI</w:t>
            </w:r>
          </w:p>
        </w:tc>
      </w:tr>
      <w:tr w:rsidR="005A0A33" w14:paraId="1366827C" w14:textId="77777777">
        <w:trPr>
          <w:trHeight w:val="250"/>
        </w:trPr>
        <w:tc>
          <w:tcPr>
            <w:tcW w:w="445" w:type="dxa"/>
            <w:shd w:val="clear" w:color="auto" w:fill="auto"/>
            <w:vAlign w:val="center"/>
          </w:tcPr>
          <w:p w14:paraId="13668278" w14:textId="77777777" w:rsidR="005A0A33" w:rsidRDefault="008665F6">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13668279" w14:textId="77777777" w:rsidR="005A0A33" w:rsidRDefault="00912E89">
            <w:pPr>
              <w:overflowPunct/>
              <w:autoSpaceDE/>
              <w:autoSpaceDN/>
              <w:adjustRightInd/>
              <w:spacing w:after="0"/>
              <w:jc w:val="left"/>
              <w:textAlignment w:val="auto"/>
              <w:rPr>
                <w:sz w:val="16"/>
                <w:szCs w:val="16"/>
              </w:rPr>
            </w:pPr>
            <w:hyperlink r:id="rId32" w:history="1">
              <w:r w:rsidR="008665F6">
                <w:rPr>
                  <w:rStyle w:val="ac"/>
                  <w:rFonts w:cs="Arial"/>
                  <w:b/>
                  <w:bCs/>
                  <w:sz w:val="16"/>
                  <w:szCs w:val="16"/>
                </w:rPr>
                <w:t>R1-2408607</w:t>
              </w:r>
            </w:hyperlink>
          </w:p>
        </w:tc>
        <w:tc>
          <w:tcPr>
            <w:tcW w:w="6120" w:type="dxa"/>
          </w:tcPr>
          <w:p w14:paraId="1366827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7B" w14:textId="77777777" w:rsidR="005A0A33" w:rsidRDefault="008665F6">
            <w:pPr>
              <w:overflowPunct/>
              <w:autoSpaceDE/>
              <w:autoSpaceDN/>
              <w:adjustRightInd/>
              <w:spacing w:after="0"/>
              <w:jc w:val="left"/>
              <w:textAlignment w:val="auto"/>
              <w:rPr>
                <w:sz w:val="16"/>
                <w:szCs w:val="16"/>
              </w:rPr>
            </w:pPr>
            <w:r>
              <w:rPr>
                <w:rFonts w:cs="Arial"/>
                <w:sz w:val="16"/>
                <w:szCs w:val="16"/>
              </w:rPr>
              <w:t>Sharp</w:t>
            </w:r>
          </w:p>
        </w:tc>
      </w:tr>
      <w:tr w:rsidR="005A0A33" w14:paraId="13668281" w14:textId="77777777">
        <w:trPr>
          <w:trHeight w:val="250"/>
        </w:trPr>
        <w:tc>
          <w:tcPr>
            <w:tcW w:w="445" w:type="dxa"/>
            <w:shd w:val="clear" w:color="auto" w:fill="auto"/>
            <w:vAlign w:val="center"/>
          </w:tcPr>
          <w:p w14:paraId="1366827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1366827E" w14:textId="77777777" w:rsidR="005A0A33" w:rsidRDefault="00912E89">
            <w:pPr>
              <w:overflowPunct/>
              <w:autoSpaceDE/>
              <w:autoSpaceDN/>
              <w:adjustRightInd/>
              <w:spacing w:after="0"/>
              <w:jc w:val="left"/>
              <w:textAlignment w:val="auto"/>
              <w:rPr>
                <w:sz w:val="16"/>
                <w:szCs w:val="16"/>
              </w:rPr>
            </w:pPr>
            <w:hyperlink r:id="rId33" w:history="1">
              <w:r w:rsidR="008665F6">
                <w:rPr>
                  <w:rStyle w:val="ac"/>
                  <w:rFonts w:cs="Arial"/>
                  <w:b/>
                  <w:bCs/>
                  <w:sz w:val="16"/>
                  <w:szCs w:val="16"/>
                </w:rPr>
                <w:t>R1-2408653</w:t>
              </w:r>
            </w:hyperlink>
          </w:p>
        </w:tc>
        <w:tc>
          <w:tcPr>
            <w:tcW w:w="6120" w:type="dxa"/>
          </w:tcPr>
          <w:p w14:paraId="1366827F"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0" w14:textId="77777777" w:rsidR="005A0A33" w:rsidRDefault="008665F6">
            <w:pPr>
              <w:overflowPunct/>
              <w:autoSpaceDE/>
              <w:autoSpaceDN/>
              <w:adjustRightInd/>
              <w:spacing w:after="0"/>
              <w:jc w:val="left"/>
              <w:textAlignment w:val="auto"/>
              <w:rPr>
                <w:sz w:val="16"/>
                <w:szCs w:val="16"/>
              </w:rPr>
            </w:pPr>
            <w:r>
              <w:rPr>
                <w:rFonts w:cs="Arial"/>
                <w:sz w:val="16"/>
                <w:szCs w:val="16"/>
              </w:rPr>
              <w:t>Samsung</w:t>
            </w:r>
          </w:p>
        </w:tc>
      </w:tr>
      <w:tr w:rsidR="005A0A33" w14:paraId="13668286" w14:textId="77777777">
        <w:trPr>
          <w:trHeight w:val="250"/>
        </w:trPr>
        <w:tc>
          <w:tcPr>
            <w:tcW w:w="445" w:type="dxa"/>
            <w:shd w:val="clear" w:color="auto" w:fill="auto"/>
            <w:vAlign w:val="center"/>
          </w:tcPr>
          <w:p w14:paraId="1366828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13668283" w14:textId="77777777" w:rsidR="005A0A33" w:rsidRDefault="00912E89">
            <w:pPr>
              <w:overflowPunct/>
              <w:autoSpaceDE/>
              <w:autoSpaceDN/>
              <w:adjustRightInd/>
              <w:spacing w:after="0"/>
              <w:jc w:val="left"/>
              <w:textAlignment w:val="auto"/>
              <w:rPr>
                <w:sz w:val="16"/>
                <w:szCs w:val="16"/>
              </w:rPr>
            </w:pPr>
            <w:hyperlink r:id="rId34" w:history="1">
              <w:r w:rsidR="008665F6">
                <w:rPr>
                  <w:rStyle w:val="ac"/>
                  <w:rFonts w:cs="Arial"/>
                  <w:b/>
                  <w:bCs/>
                  <w:sz w:val="16"/>
                  <w:szCs w:val="16"/>
                </w:rPr>
                <w:t>R1-2408678</w:t>
              </w:r>
            </w:hyperlink>
          </w:p>
        </w:tc>
        <w:tc>
          <w:tcPr>
            <w:tcW w:w="6120" w:type="dxa"/>
          </w:tcPr>
          <w:p w14:paraId="1366828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5" w14:textId="77777777" w:rsidR="005A0A33" w:rsidRDefault="008665F6">
            <w:pPr>
              <w:overflowPunct/>
              <w:autoSpaceDE/>
              <w:autoSpaceDN/>
              <w:adjustRightInd/>
              <w:spacing w:after="0"/>
              <w:jc w:val="left"/>
              <w:textAlignment w:val="auto"/>
              <w:rPr>
                <w:sz w:val="16"/>
                <w:szCs w:val="16"/>
              </w:rPr>
            </w:pPr>
            <w:r>
              <w:rPr>
                <w:rFonts w:cs="Arial"/>
                <w:sz w:val="16"/>
                <w:szCs w:val="16"/>
              </w:rPr>
              <w:t>LG Electronics</w:t>
            </w:r>
          </w:p>
        </w:tc>
      </w:tr>
      <w:tr w:rsidR="005A0A33" w14:paraId="1366828B" w14:textId="77777777">
        <w:trPr>
          <w:trHeight w:val="250"/>
        </w:trPr>
        <w:tc>
          <w:tcPr>
            <w:tcW w:w="445" w:type="dxa"/>
            <w:shd w:val="clear" w:color="auto" w:fill="auto"/>
            <w:vAlign w:val="center"/>
          </w:tcPr>
          <w:p w14:paraId="1366828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13668288" w14:textId="77777777" w:rsidR="005A0A33" w:rsidRDefault="00912E89">
            <w:pPr>
              <w:overflowPunct/>
              <w:autoSpaceDE/>
              <w:autoSpaceDN/>
              <w:adjustRightInd/>
              <w:spacing w:after="0"/>
              <w:jc w:val="left"/>
              <w:textAlignment w:val="auto"/>
              <w:rPr>
                <w:sz w:val="16"/>
                <w:szCs w:val="16"/>
              </w:rPr>
            </w:pPr>
            <w:hyperlink r:id="rId35" w:history="1">
              <w:r w:rsidR="008665F6">
                <w:rPr>
                  <w:rStyle w:val="ac"/>
                  <w:rFonts w:cs="Arial"/>
                  <w:b/>
                  <w:bCs/>
                  <w:sz w:val="16"/>
                  <w:szCs w:val="16"/>
                </w:rPr>
                <w:t>R1-2408708</w:t>
              </w:r>
            </w:hyperlink>
          </w:p>
        </w:tc>
        <w:tc>
          <w:tcPr>
            <w:tcW w:w="6120" w:type="dxa"/>
          </w:tcPr>
          <w:p w14:paraId="13668289"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A" w14:textId="77777777" w:rsidR="005A0A33" w:rsidRDefault="008665F6">
            <w:pPr>
              <w:overflowPunct/>
              <w:autoSpaceDE/>
              <w:autoSpaceDN/>
              <w:adjustRightInd/>
              <w:spacing w:after="0"/>
              <w:jc w:val="left"/>
              <w:textAlignment w:val="auto"/>
              <w:rPr>
                <w:sz w:val="16"/>
                <w:szCs w:val="16"/>
              </w:rPr>
            </w:pPr>
            <w:r>
              <w:rPr>
                <w:rFonts w:cs="Arial"/>
                <w:sz w:val="16"/>
                <w:szCs w:val="16"/>
              </w:rPr>
              <w:t>MediaTek Inc.</w:t>
            </w:r>
          </w:p>
        </w:tc>
      </w:tr>
      <w:tr w:rsidR="005A0A33" w14:paraId="13668290" w14:textId="77777777">
        <w:trPr>
          <w:trHeight w:val="250"/>
        </w:trPr>
        <w:tc>
          <w:tcPr>
            <w:tcW w:w="445" w:type="dxa"/>
            <w:shd w:val="clear" w:color="auto" w:fill="auto"/>
            <w:vAlign w:val="center"/>
          </w:tcPr>
          <w:p w14:paraId="1366828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1366828D" w14:textId="77777777" w:rsidR="005A0A33" w:rsidRDefault="00912E89">
            <w:pPr>
              <w:overflowPunct/>
              <w:autoSpaceDE/>
              <w:autoSpaceDN/>
              <w:adjustRightInd/>
              <w:spacing w:after="0"/>
              <w:jc w:val="left"/>
              <w:textAlignment w:val="auto"/>
              <w:rPr>
                <w:sz w:val="16"/>
                <w:szCs w:val="16"/>
              </w:rPr>
            </w:pPr>
            <w:hyperlink r:id="rId36" w:history="1">
              <w:r w:rsidR="008665F6">
                <w:rPr>
                  <w:rStyle w:val="ac"/>
                  <w:rFonts w:cs="Arial"/>
                  <w:b/>
                  <w:bCs/>
                  <w:sz w:val="16"/>
                  <w:szCs w:val="16"/>
                </w:rPr>
                <w:t>R1-2408793</w:t>
              </w:r>
            </w:hyperlink>
          </w:p>
        </w:tc>
        <w:tc>
          <w:tcPr>
            <w:tcW w:w="6120" w:type="dxa"/>
          </w:tcPr>
          <w:p w14:paraId="1366828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8F" w14:textId="77777777" w:rsidR="005A0A33" w:rsidRDefault="008665F6">
            <w:pPr>
              <w:overflowPunct/>
              <w:autoSpaceDE/>
              <w:autoSpaceDN/>
              <w:adjustRightInd/>
              <w:spacing w:after="0"/>
              <w:jc w:val="left"/>
              <w:textAlignment w:val="auto"/>
              <w:rPr>
                <w:sz w:val="16"/>
                <w:szCs w:val="16"/>
              </w:rPr>
            </w:pPr>
            <w:r>
              <w:rPr>
                <w:rFonts w:cs="Arial"/>
                <w:sz w:val="16"/>
                <w:szCs w:val="16"/>
              </w:rPr>
              <w:t>NTT DOCOMO, INC.</w:t>
            </w:r>
          </w:p>
        </w:tc>
      </w:tr>
      <w:tr w:rsidR="005A0A33" w14:paraId="13668295" w14:textId="77777777">
        <w:trPr>
          <w:trHeight w:val="250"/>
        </w:trPr>
        <w:tc>
          <w:tcPr>
            <w:tcW w:w="445" w:type="dxa"/>
            <w:shd w:val="clear" w:color="auto" w:fill="auto"/>
            <w:vAlign w:val="center"/>
          </w:tcPr>
          <w:p w14:paraId="1366829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13668292" w14:textId="77777777" w:rsidR="005A0A33" w:rsidRDefault="00912E89">
            <w:pPr>
              <w:overflowPunct/>
              <w:autoSpaceDE/>
              <w:autoSpaceDN/>
              <w:adjustRightInd/>
              <w:spacing w:after="0"/>
              <w:jc w:val="left"/>
              <w:textAlignment w:val="auto"/>
              <w:rPr>
                <w:sz w:val="16"/>
                <w:szCs w:val="16"/>
              </w:rPr>
            </w:pPr>
            <w:hyperlink r:id="rId37" w:history="1">
              <w:r w:rsidR="008665F6">
                <w:rPr>
                  <w:rStyle w:val="ac"/>
                  <w:rFonts w:cs="Arial"/>
                  <w:b/>
                  <w:bCs/>
                  <w:sz w:val="16"/>
                  <w:szCs w:val="16"/>
                </w:rPr>
                <w:t>R1-2408819</w:t>
              </w:r>
            </w:hyperlink>
          </w:p>
        </w:tc>
        <w:tc>
          <w:tcPr>
            <w:tcW w:w="6120" w:type="dxa"/>
          </w:tcPr>
          <w:p w14:paraId="13668293"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13668294" w14:textId="77777777" w:rsidR="005A0A33" w:rsidRDefault="008665F6">
            <w:pPr>
              <w:overflowPunct/>
              <w:autoSpaceDE/>
              <w:autoSpaceDN/>
              <w:adjustRightInd/>
              <w:spacing w:after="0"/>
              <w:jc w:val="left"/>
              <w:textAlignment w:val="auto"/>
              <w:rPr>
                <w:sz w:val="16"/>
                <w:szCs w:val="16"/>
              </w:rPr>
            </w:pPr>
            <w:r>
              <w:rPr>
                <w:rFonts w:cs="Arial"/>
                <w:sz w:val="16"/>
                <w:szCs w:val="16"/>
              </w:rPr>
              <w:t>Ericsson</w:t>
            </w:r>
          </w:p>
        </w:tc>
      </w:tr>
      <w:tr w:rsidR="005A0A33" w14:paraId="1366829A" w14:textId="77777777">
        <w:trPr>
          <w:trHeight w:val="250"/>
        </w:trPr>
        <w:tc>
          <w:tcPr>
            <w:tcW w:w="445" w:type="dxa"/>
            <w:shd w:val="clear" w:color="auto" w:fill="auto"/>
            <w:vAlign w:val="center"/>
          </w:tcPr>
          <w:p w14:paraId="1366829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13668297" w14:textId="77777777" w:rsidR="005A0A33" w:rsidRDefault="00912E89">
            <w:pPr>
              <w:overflowPunct/>
              <w:autoSpaceDE/>
              <w:autoSpaceDN/>
              <w:adjustRightInd/>
              <w:spacing w:after="0"/>
              <w:jc w:val="left"/>
              <w:textAlignment w:val="auto"/>
              <w:rPr>
                <w:sz w:val="16"/>
                <w:szCs w:val="16"/>
              </w:rPr>
            </w:pPr>
            <w:hyperlink r:id="rId38" w:history="1">
              <w:r w:rsidR="008665F6">
                <w:rPr>
                  <w:rStyle w:val="ac"/>
                  <w:rFonts w:cs="Arial"/>
                  <w:b/>
                  <w:bCs/>
                  <w:sz w:val="16"/>
                  <w:szCs w:val="16"/>
                </w:rPr>
                <w:t>R1-2408857</w:t>
              </w:r>
            </w:hyperlink>
          </w:p>
        </w:tc>
        <w:tc>
          <w:tcPr>
            <w:tcW w:w="6120" w:type="dxa"/>
          </w:tcPr>
          <w:p w14:paraId="13668298"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13668299" w14:textId="77777777" w:rsidR="005A0A33" w:rsidRDefault="008665F6">
            <w:pPr>
              <w:overflowPunct/>
              <w:autoSpaceDE/>
              <w:autoSpaceDN/>
              <w:adjustRightInd/>
              <w:spacing w:after="0"/>
              <w:jc w:val="left"/>
              <w:textAlignment w:val="auto"/>
              <w:rPr>
                <w:sz w:val="16"/>
                <w:szCs w:val="16"/>
              </w:rPr>
            </w:pPr>
            <w:r>
              <w:rPr>
                <w:rFonts w:cs="Arial"/>
                <w:sz w:val="16"/>
                <w:szCs w:val="16"/>
              </w:rPr>
              <w:t>Qualcomm Incorporated</w:t>
            </w:r>
          </w:p>
        </w:tc>
      </w:tr>
      <w:tr w:rsidR="005A0A33" w14:paraId="1366829F" w14:textId="77777777">
        <w:trPr>
          <w:trHeight w:val="250"/>
        </w:trPr>
        <w:tc>
          <w:tcPr>
            <w:tcW w:w="445" w:type="dxa"/>
            <w:shd w:val="clear" w:color="auto" w:fill="auto"/>
            <w:vAlign w:val="center"/>
          </w:tcPr>
          <w:p w14:paraId="1366829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1366829C" w14:textId="77777777" w:rsidR="005A0A33" w:rsidRDefault="00912E89">
            <w:pPr>
              <w:overflowPunct/>
              <w:autoSpaceDE/>
              <w:autoSpaceDN/>
              <w:adjustRightInd/>
              <w:spacing w:after="0"/>
              <w:jc w:val="left"/>
              <w:textAlignment w:val="auto"/>
              <w:rPr>
                <w:sz w:val="16"/>
                <w:szCs w:val="16"/>
              </w:rPr>
            </w:pPr>
            <w:hyperlink r:id="rId39" w:history="1">
              <w:r w:rsidR="008665F6">
                <w:rPr>
                  <w:rStyle w:val="ac"/>
                  <w:rFonts w:cs="Arial"/>
                  <w:b/>
                  <w:bCs/>
                  <w:sz w:val="16"/>
                  <w:szCs w:val="16"/>
                </w:rPr>
                <w:t>R1-2408936</w:t>
              </w:r>
            </w:hyperlink>
          </w:p>
        </w:tc>
        <w:tc>
          <w:tcPr>
            <w:tcW w:w="6120" w:type="dxa"/>
          </w:tcPr>
          <w:p w14:paraId="1366829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9E" w14:textId="77777777" w:rsidR="005A0A33" w:rsidRDefault="008665F6">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5A0A33" w14:paraId="136682A4" w14:textId="77777777">
        <w:trPr>
          <w:trHeight w:val="250"/>
        </w:trPr>
        <w:tc>
          <w:tcPr>
            <w:tcW w:w="445" w:type="dxa"/>
            <w:shd w:val="clear" w:color="auto" w:fill="auto"/>
            <w:vAlign w:val="center"/>
          </w:tcPr>
          <w:p w14:paraId="136682A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136682A1" w14:textId="77777777" w:rsidR="005A0A33" w:rsidRDefault="00912E89">
            <w:pPr>
              <w:overflowPunct/>
              <w:autoSpaceDE/>
              <w:autoSpaceDN/>
              <w:adjustRightInd/>
              <w:spacing w:after="0"/>
              <w:jc w:val="left"/>
              <w:textAlignment w:val="auto"/>
              <w:rPr>
                <w:sz w:val="16"/>
                <w:szCs w:val="16"/>
              </w:rPr>
            </w:pPr>
            <w:hyperlink r:id="rId40" w:history="1">
              <w:r w:rsidR="008665F6">
                <w:rPr>
                  <w:rStyle w:val="ac"/>
                  <w:rFonts w:cs="Arial"/>
                  <w:b/>
                  <w:bCs/>
                  <w:sz w:val="16"/>
                  <w:szCs w:val="16"/>
                </w:rPr>
                <w:t>R1-2408950</w:t>
              </w:r>
            </w:hyperlink>
          </w:p>
        </w:tc>
        <w:tc>
          <w:tcPr>
            <w:tcW w:w="6120" w:type="dxa"/>
          </w:tcPr>
          <w:p w14:paraId="136682A2"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136682A3" w14:textId="77777777" w:rsidR="005A0A33" w:rsidRDefault="008665F6">
            <w:pPr>
              <w:overflowPunct/>
              <w:autoSpaceDE/>
              <w:autoSpaceDN/>
              <w:adjustRightInd/>
              <w:spacing w:after="0"/>
              <w:jc w:val="left"/>
              <w:textAlignment w:val="auto"/>
              <w:rPr>
                <w:sz w:val="16"/>
                <w:szCs w:val="16"/>
              </w:rPr>
            </w:pPr>
            <w:r>
              <w:rPr>
                <w:rFonts w:cs="Arial"/>
                <w:sz w:val="16"/>
                <w:szCs w:val="16"/>
              </w:rPr>
              <w:t>Fraunhofer IIS, Fraunhofer HHI</w:t>
            </w:r>
          </w:p>
        </w:tc>
      </w:tr>
    </w:tbl>
    <w:p w14:paraId="136682A5" w14:textId="77777777" w:rsidR="005A0A33" w:rsidRDefault="005A0A33"/>
    <w:p w14:paraId="136682A6" w14:textId="77777777" w:rsidR="005A0A33" w:rsidRDefault="008665F6">
      <w:pPr>
        <w:overflowPunct/>
        <w:autoSpaceDE/>
        <w:autoSpaceDN/>
        <w:adjustRightInd/>
        <w:spacing w:after="0"/>
        <w:jc w:val="left"/>
        <w:textAlignment w:val="auto"/>
      </w:pPr>
      <w:r>
        <w:br w:type="page"/>
      </w:r>
    </w:p>
    <w:p w14:paraId="136682A7" w14:textId="77777777" w:rsidR="005A0A33" w:rsidRDefault="008665F6">
      <w:pPr>
        <w:pStyle w:val="1"/>
      </w:pPr>
      <w:r>
        <w:lastRenderedPageBreak/>
        <w:t xml:space="preserve">Appendix B (WI objectives from WID in </w:t>
      </w:r>
      <w:bookmarkStart w:id="3" w:name="_Ref68618355"/>
      <w:bookmarkStart w:id="4" w:name="_Ref79043627"/>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fldChar w:fldCharType="separate"/>
      </w:r>
      <w:r>
        <w:rPr>
          <w:rStyle w:val="ac"/>
          <w:rFonts w:ascii="Times New Roman" w:hAnsi="Times New Roman" w:cs="Times New Roman"/>
        </w:rPr>
        <w:t>RP-24</w:t>
      </w:r>
      <w:bookmarkEnd w:id="3"/>
      <w:bookmarkEnd w:id="4"/>
      <w:r>
        <w:rPr>
          <w:rStyle w:val="ac"/>
          <w:rFonts w:ascii="Times New Roman" w:hAnsi="Times New Roman" w:cs="Times New Roman"/>
        </w:rPr>
        <w:t>2354</w:t>
      </w:r>
      <w:r>
        <w:rPr>
          <w:rFonts w:ascii="Times New Roman" w:hAnsi="Times New Roman" w:cs="Times New Roman"/>
          <w:u w:val="single"/>
        </w:rPr>
        <w:fldChar w:fldCharType="end"/>
      </w:r>
      <w:r>
        <w:t>)</w:t>
      </w:r>
    </w:p>
    <w:p w14:paraId="136682A8" w14:textId="77777777" w:rsidR="005A0A33" w:rsidRDefault="008665F6">
      <w:pPr>
        <w:jc w:val="center"/>
      </w:pPr>
      <w:r>
        <w:rPr>
          <w:noProof/>
          <w:lang w:val="en-US"/>
        </w:rPr>
        <w:drawing>
          <wp:inline distT="0" distB="0" distL="0" distR="0" wp14:anchorId="136683E5" wp14:editId="136683E6">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41"/>
                    <a:stretch>
                      <a:fillRect/>
                    </a:stretch>
                  </pic:blipFill>
                  <pic:spPr>
                    <a:xfrm>
                      <a:off x="0" y="0"/>
                      <a:ext cx="6120765" cy="6480175"/>
                    </a:xfrm>
                    <a:prstGeom prst="rect">
                      <a:avLst/>
                    </a:prstGeom>
                  </pic:spPr>
                </pic:pic>
              </a:graphicData>
            </a:graphic>
          </wp:inline>
        </w:drawing>
      </w:r>
    </w:p>
    <w:p w14:paraId="136682A9" w14:textId="77777777" w:rsidR="005A0A33" w:rsidRDefault="008665F6">
      <w:pPr>
        <w:overflowPunct/>
        <w:autoSpaceDE/>
        <w:autoSpaceDN/>
        <w:adjustRightInd/>
        <w:spacing w:after="0"/>
        <w:jc w:val="left"/>
        <w:textAlignment w:val="auto"/>
      </w:pPr>
      <w:r>
        <w:br w:type="page"/>
      </w:r>
    </w:p>
    <w:p w14:paraId="136682AA" w14:textId="77777777" w:rsidR="005A0A33" w:rsidRDefault="008665F6">
      <w:pPr>
        <w:pStyle w:val="1"/>
      </w:pPr>
      <w:r>
        <w:lastRenderedPageBreak/>
        <w:t xml:space="preserve">List of RAN1 agreements </w:t>
      </w:r>
    </w:p>
    <w:p w14:paraId="136682AB" w14:textId="77777777" w:rsidR="005A0A33" w:rsidRDefault="008665F6">
      <w:pPr>
        <w:pStyle w:val="2"/>
      </w:pPr>
      <w:r>
        <w:t>RAN1#116</w:t>
      </w:r>
      <w:r>
        <w:tab/>
      </w:r>
    </w:p>
    <w:p w14:paraId="136682AC"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AD" w14:textId="77777777" w:rsidR="005A0A33" w:rsidRDefault="008665F6">
      <w:pPr>
        <w:overflowPunct/>
        <w:autoSpaceDE/>
        <w:autoSpaceDN/>
        <w:adjustRightInd/>
        <w:spacing w:after="0"/>
        <w:jc w:val="left"/>
        <w:textAlignment w:val="auto"/>
        <w:rPr>
          <w:rFonts w:ascii="Times" w:eastAsia="바탕" w:hAnsi="Times" w:cs="Times"/>
          <w:lang w:eastAsia="en-US"/>
        </w:rPr>
      </w:pPr>
      <w:r>
        <w:rPr>
          <w:rFonts w:ascii="Times" w:eastAsia="바탕" w:hAnsi="Times" w:cs="Times"/>
          <w:lang w:eastAsia="en-US"/>
        </w:rPr>
        <w:t xml:space="preserve">For adaptation of SSB in time-domain, consider the following adaptation mechanisms for further study </w:t>
      </w:r>
    </w:p>
    <w:p w14:paraId="136682AE" w14:textId="77777777" w:rsidR="005A0A33" w:rsidRDefault="008665F6">
      <w:pPr>
        <w:numPr>
          <w:ilvl w:val="0"/>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Adaptation of SSB burst periodicity</w:t>
      </w:r>
    </w:p>
    <w:p w14:paraId="136682AF" w14:textId="77777777" w:rsidR="005A0A33" w:rsidRDefault="008665F6">
      <w:pPr>
        <w:numPr>
          <w:ilvl w:val="0"/>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Adaptation based on two SSB configurations where up to two configurations can be active</w:t>
      </w:r>
    </w:p>
    <w:p w14:paraId="136682B0" w14:textId="77777777" w:rsidR="005A0A33" w:rsidRDefault="008665F6">
      <w:pPr>
        <w:numPr>
          <w:ilvl w:val="0"/>
          <w:numId w:val="19"/>
        </w:numPr>
        <w:overflowPunct/>
        <w:autoSpaceDE/>
        <w:autoSpaceDN/>
        <w:adjustRightInd/>
        <w:spacing w:after="0"/>
        <w:jc w:val="left"/>
        <w:textAlignment w:val="auto"/>
        <w:rPr>
          <w:rFonts w:ascii="Times" w:eastAsia="바탕" w:hAnsi="Times" w:cs="Times"/>
        </w:rPr>
      </w:pPr>
      <w:r>
        <w:rPr>
          <w:rFonts w:ascii="Times" w:eastAsia="바탕" w:hAnsi="Times" w:cs="Times"/>
        </w:rPr>
        <w:t>Adaptation based on skipping/transmitting some SSB bursts non-uniformly with single SSB configuration</w:t>
      </w:r>
    </w:p>
    <w:p w14:paraId="136682B1" w14:textId="77777777" w:rsidR="005A0A33" w:rsidRDefault="008665F6">
      <w:pPr>
        <w:numPr>
          <w:ilvl w:val="0"/>
          <w:numId w:val="19"/>
        </w:numPr>
        <w:overflowPunct/>
        <w:autoSpaceDE/>
        <w:autoSpaceDN/>
        <w:adjustRightInd/>
        <w:spacing w:after="0"/>
        <w:jc w:val="left"/>
        <w:textAlignment w:val="auto"/>
        <w:rPr>
          <w:rFonts w:ascii="Times" w:eastAsia="바탕" w:hAnsi="Times" w:cs="Times"/>
        </w:rPr>
      </w:pPr>
      <w:r>
        <w:rPr>
          <w:rFonts w:ascii="Times" w:eastAsia="바탕" w:hAnsi="Times" w:cs="Times"/>
        </w:rPr>
        <w:t>Adapting the transmitted number of SSBs within a SSB burst</w:t>
      </w:r>
    </w:p>
    <w:p w14:paraId="136682B2" w14:textId="77777777" w:rsidR="005A0A33" w:rsidRDefault="008665F6">
      <w:pPr>
        <w:numPr>
          <w:ilvl w:val="0"/>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Cell DTX for SSB adaptation</w:t>
      </w:r>
    </w:p>
    <w:p w14:paraId="136682B3" w14:textId="77777777" w:rsidR="005A0A33" w:rsidRDefault="008665F6">
      <w:pPr>
        <w:numPr>
          <w:ilvl w:val="0"/>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Whether to support new SSB burst periodicity value(s)</w:t>
      </w:r>
    </w:p>
    <w:p w14:paraId="136682B4" w14:textId="77777777" w:rsidR="005A0A33" w:rsidRDefault="008665F6">
      <w:pPr>
        <w:numPr>
          <w:ilvl w:val="0"/>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Whether to support new SSB burst(s) (i.e. how SSB transmission is made within a burst)</w:t>
      </w:r>
    </w:p>
    <w:p w14:paraId="136682B5" w14:textId="77777777" w:rsidR="005A0A33" w:rsidRDefault="008665F6">
      <w:pPr>
        <w:numPr>
          <w:ilvl w:val="1"/>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New compact SSB burst(s) </w:t>
      </w:r>
    </w:p>
    <w:p w14:paraId="136682B6" w14:textId="77777777" w:rsidR="005A0A33" w:rsidRDefault="008665F6">
      <w:pPr>
        <w:numPr>
          <w:ilvl w:val="1"/>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Adapting the position of SSBs within a SSB burst</w:t>
      </w:r>
    </w:p>
    <w:p w14:paraId="136682B7" w14:textId="77777777" w:rsidR="005A0A33" w:rsidRDefault="008665F6">
      <w:pPr>
        <w:numPr>
          <w:ilvl w:val="0"/>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Other mechanisms/combinations are not precluded</w:t>
      </w:r>
    </w:p>
    <w:p w14:paraId="136682B8" w14:textId="77777777" w:rsidR="005A0A33" w:rsidRDefault="005A0A33">
      <w:pPr>
        <w:overflowPunct/>
        <w:autoSpaceDE/>
        <w:autoSpaceDN/>
        <w:adjustRightInd/>
        <w:spacing w:after="0"/>
        <w:jc w:val="left"/>
        <w:textAlignment w:val="auto"/>
        <w:rPr>
          <w:rFonts w:ascii="Times" w:eastAsia="바탕" w:hAnsi="Times"/>
          <w:szCs w:val="24"/>
        </w:rPr>
      </w:pPr>
    </w:p>
    <w:p w14:paraId="136682B9"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BA" w14:textId="77777777" w:rsidR="005A0A33" w:rsidRDefault="008665F6">
      <w:pPr>
        <w:suppressAutoHyphens/>
        <w:overflowPunct/>
        <w:autoSpaceDE/>
        <w:autoSpaceDN/>
        <w:adjustRightInd/>
        <w:spacing w:after="0"/>
        <w:textAlignment w:val="auto"/>
        <w:rPr>
          <w:rFonts w:ascii="Times New Roman" w:eastAsia="바탕" w:hAnsi="Times New Roman"/>
          <w:szCs w:val="24"/>
        </w:rPr>
      </w:pPr>
      <w:r>
        <w:rPr>
          <w:rFonts w:ascii="Times New Roman" w:eastAsia="바탕" w:hAnsi="Times New Roman"/>
          <w:szCs w:val="24"/>
        </w:rPr>
        <w:t>For adaptation of PRACH in time-domain, consider the following adaptation mechanisms for further study</w:t>
      </w:r>
    </w:p>
    <w:p w14:paraId="136682BB" w14:textId="77777777" w:rsidR="005A0A33" w:rsidRDefault="008665F6">
      <w:pPr>
        <w:numPr>
          <w:ilvl w:val="0"/>
          <w:numId w:val="19"/>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Adaptation based on configuration of additional[/different] PRACH resources for NES-capable UEs in addition to PRACH resources for legacy UEs (if any)</w:t>
      </w:r>
    </w:p>
    <w:p w14:paraId="136682BC" w14:textId="77777777" w:rsidR="005A0A33" w:rsidRDefault="008665F6">
      <w:pPr>
        <w:numPr>
          <w:ilvl w:val="1"/>
          <w:numId w:val="19"/>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Note: NES-capable UEs can use both additional PRACH resources and PRACH resources for legacy UEs</w:t>
      </w:r>
    </w:p>
    <w:p w14:paraId="136682BD" w14:textId="77777777" w:rsidR="005A0A33" w:rsidRDefault="008665F6">
      <w:pPr>
        <w:numPr>
          <w:ilvl w:val="0"/>
          <w:numId w:val="19"/>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For the additional PRACH resources,</w:t>
      </w:r>
    </w:p>
    <w:p w14:paraId="136682BE" w14:textId="77777777" w:rsidR="005A0A33" w:rsidRDefault="008665F6">
      <w:pPr>
        <w:numPr>
          <w:ilvl w:val="1"/>
          <w:numId w:val="19"/>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Adaptation of PRACH resource periodicity/PRACH occasion </w:t>
      </w:r>
    </w:p>
    <w:p w14:paraId="136682BF" w14:textId="77777777" w:rsidR="005A0A33" w:rsidRDefault="008665F6">
      <w:pPr>
        <w:numPr>
          <w:ilvl w:val="1"/>
          <w:numId w:val="19"/>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Adaptation at PRACH configuration/association period/association pattern period level and SSB to RO mapping cycle</w:t>
      </w:r>
    </w:p>
    <w:p w14:paraId="136682C0" w14:textId="77777777" w:rsidR="005A0A33" w:rsidRDefault="008665F6">
      <w:pPr>
        <w:numPr>
          <w:ilvl w:val="1"/>
          <w:numId w:val="19"/>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Adaptation based on extending cell DRX operation for PRACH</w:t>
      </w:r>
    </w:p>
    <w:p w14:paraId="136682C1" w14:textId="77777777" w:rsidR="005A0A33" w:rsidRDefault="008665F6">
      <w:pPr>
        <w:numPr>
          <w:ilvl w:val="1"/>
          <w:numId w:val="19"/>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Concentrating ROs in time domain</w:t>
      </w:r>
    </w:p>
    <w:p w14:paraId="136682C2" w14:textId="77777777" w:rsidR="005A0A33" w:rsidRDefault="008665F6">
      <w:pPr>
        <w:numPr>
          <w:ilvl w:val="0"/>
          <w:numId w:val="19"/>
        </w:numPr>
        <w:suppressAutoHyphens/>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Other options are not precluded</w:t>
      </w:r>
    </w:p>
    <w:p w14:paraId="136682C3" w14:textId="77777777" w:rsidR="005A0A33" w:rsidRDefault="005A0A33">
      <w:pPr>
        <w:overflowPunct/>
        <w:autoSpaceDE/>
        <w:autoSpaceDN/>
        <w:adjustRightInd/>
        <w:spacing w:after="0"/>
        <w:jc w:val="left"/>
        <w:textAlignment w:val="auto"/>
        <w:rPr>
          <w:rFonts w:ascii="Times" w:eastAsia="바탕" w:hAnsi="Times"/>
          <w:szCs w:val="24"/>
        </w:rPr>
      </w:pPr>
    </w:p>
    <w:p w14:paraId="136682C4"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C5" w14:textId="77777777" w:rsidR="005A0A33" w:rsidRDefault="008665F6">
      <w:pPr>
        <w:overflowPunct/>
        <w:autoSpaceDE/>
        <w:autoSpaceDN/>
        <w:adjustRightInd/>
        <w:spacing w:after="0"/>
        <w:textAlignment w:val="auto"/>
        <w:rPr>
          <w:rFonts w:ascii="Times New Roman" w:eastAsia="바탕" w:hAnsi="Times New Roman"/>
          <w:szCs w:val="24"/>
        </w:rPr>
      </w:pPr>
      <w:r>
        <w:rPr>
          <w:rFonts w:ascii="Times New Roman" w:eastAsia="바탕" w:hAnsi="Times New Roman"/>
          <w:szCs w:val="24"/>
        </w:rPr>
        <w:t xml:space="preserve">For adaptation of paging, </w:t>
      </w:r>
    </w:p>
    <w:p w14:paraId="136682C6" w14:textId="77777777" w:rsidR="005A0A33" w:rsidRDefault="008665F6">
      <w:pPr>
        <w:numPr>
          <w:ilvl w:val="0"/>
          <w:numId w:val="20"/>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Study further from RAN1 perspective, techniques for adaptation of paging occasions in time-domain and achievable network energy savings</w:t>
      </w:r>
    </w:p>
    <w:p w14:paraId="136682C7" w14:textId="77777777" w:rsidR="005A0A33" w:rsidRDefault="008665F6">
      <w:pPr>
        <w:numPr>
          <w:ilvl w:val="0"/>
          <w:numId w:val="20"/>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Note: Specification details for PO/PF determination and paging-related configuration/procedures to be handled by RAN2</w:t>
      </w:r>
    </w:p>
    <w:p w14:paraId="136682C8" w14:textId="77777777" w:rsidR="005A0A33" w:rsidRDefault="005A0A33">
      <w:pPr>
        <w:overflowPunct/>
        <w:autoSpaceDE/>
        <w:autoSpaceDN/>
        <w:adjustRightInd/>
        <w:spacing w:after="0"/>
        <w:jc w:val="left"/>
        <w:textAlignment w:val="auto"/>
        <w:rPr>
          <w:rFonts w:ascii="Times" w:eastAsia="바탕" w:hAnsi="Times"/>
          <w:szCs w:val="24"/>
        </w:rPr>
      </w:pPr>
    </w:p>
    <w:p w14:paraId="136682C9"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CA" w14:textId="77777777" w:rsidR="005A0A33" w:rsidRDefault="008665F6">
      <w:pPr>
        <w:overflowPunct/>
        <w:autoSpaceDE/>
        <w:autoSpaceDN/>
        <w:adjustRightInd/>
        <w:spacing w:after="0"/>
        <w:textAlignment w:val="auto"/>
        <w:rPr>
          <w:rFonts w:ascii="Times New Roman" w:eastAsia="바탕" w:hAnsi="Times New Roman"/>
          <w:szCs w:val="24"/>
        </w:rPr>
      </w:pPr>
      <w:r>
        <w:rPr>
          <w:rFonts w:ascii="Times New Roman" w:eastAsia="바탕" w:hAnsi="Times New Roman"/>
          <w:szCs w:val="24"/>
        </w:rPr>
        <w:t xml:space="preserve">For the adaptation mechanisms of SSB in time-domain, study further applicable scenarios and associated legacy UE impact/handling (if any) based on the following: </w:t>
      </w:r>
    </w:p>
    <w:p w14:paraId="136682CB" w14:textId="77777777" w:rsidR="005A0A33" w:rsidRDefault="008665F6">
      <w:pPr>
        <w:numPr>
          <w:ilvl w:val="0"/>
          <w:numId w:val="2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Applicability to UE in idle/inactive and/or connected mode </w:t>
      </w:r>
    </w:p>
    <w:p w14:paraId="136682CC" w14:textId="77777777" w:rsidR="005A0A33" w:rsidRDefault="008665F6">
      <w:pPr>
        <w:numPr>
          <w:ilvl w:val="0"/>
          <w:numId w:val="2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Applicability to </w:t>
      </w:r>
      <w:proofErr w:type="spellStart"/>
      <w:r>
        <w:rPr>
          <w:rFonts w:ascii="Times New Roman" w:eastAsia="바탕" w:hAnsi="Times New Roman"/>
          <w:szCs w:val="24"/>
        </w:rPr>
        <w:t>PCell</w:t>
      </w:r>
      <w:proofErr w:type="spellEnd"/>
      <w:r>
        <w:rPr>
          <w:rFonts w:ascii="Times New Roman" w:eastAsia="바탕" w:hAnsi="Times New Roman"/>
          <w:szCs w:val="24"/>
        </w:rPr>
        <w:t xml:space="preserve"> and/or </w:t>
      </w:r>
      <w:proofErr w:type="spellStart"/>
      <w:r>
        <w:rPr>
          <w:rFonts w:ascii="Times New Roman" w:eastAsia="바탕" w:hAnsi="Times New Roman"/>
          <w:szCs w:val="24"/>
        </w:rPr>
        <w:t>SCell</w:t>
      </w:r>
      <w:proofErr w:type="spellEnd"/>
      <w:r>
        <w:rPr>
          <w:rFonts w:ascii="Times New Roman" w:eastAsia="바탕" w:hAnsi="Times New Roman"/>
          <w:szCs w:val="24"/>
        </w:rPr>
        <w:t>(s)</w:t>
      </w:r>
    </w:p>
    <w:p w14:paraId="136682CD" w14:textId="77777777" w:rsidR="005A0A33" w:rsidRDefault="005A0A33">
      <w:pPr>
        <w:overflowPunct/>
        <w:autoSpaceDE/>
        <w:autoSpaceDN/>
        <w:adjustRightInd/>
        <w:spacing w:after="0"/>
        <w:jc w:val="left"/>
        <w:textAlignment w:val="auto"/>
        <w:rPr>
          <w:rFonts w:ascii="Times" w:eastAsia="바탕" w:hAnsi="Times"/>
          <w:szCs w:val="24"/>
        </w:rPr>
      </w:pPr>
    </w:p>
    <w:p w14:paraId="136682CE"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CF" w14:textId="77777777" w:rsidR="005A0A33" w:rsidRDefault="008665F6">
      <w:pPr>
        <w:overflowPunct/>
        <w:autoSpaceDE/>
        <w:autoSpaceDN/>
        <w:adjustRightInd/>
        <w:spacing w:after="0"/>
        <w:textAlignment w:val="auto"/>
        <w:rPr>
          <w:rFonts w:ascii="Times New Roman" w:eastAsia="바탕" w:hAnsi="Times New Roman"/>
          <w:szCs w:val="24"/>
        </w:rPr>
      </w:pPr>
      <w:r>
        <w:rPr>
          <w:rFonts w:ascii="Times New Roman" w:eastAsia="바탕" w:hAnsi="Times New Roman"/>
          <w:szCs w:val="24"/>
        </w:rPr>
        <w:t xml:space="preserve">For the adaptation mechanisms of SSB in time-domain, study further following mechanisms: </w:t>
      </w:r>
    </w:p>
    <w:p w14:paraId="136682D0" w14:textId="77777777" w:rsidR="005A0A33" w:rsidRDefault="008665F6">
      <w:pPr>
        <w:numPr>
          <w:ilvl w:val="0"/>
          <w:numId w:val="2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Adaptation mechanism indicated or configured by </w:t>
      </w:r>
      <w:proofErr w:type="spellStart"/>
      <w:r>
        <w:rPr>
          <w:rFonts w:ascii="Times New Roman" w:eastAsia="바탕" w:hAnsi="Times New Roman"/>
          <w:szCs w:val="24"/>
        </w:rPr>
        <w:t>gNB</w:t>
      </w:r>
      <w:proofErr w:type="spellEnd"/>
      <w:r>
        <w:rPr>
          <w:rFonts w:ascii="Times New Roman" w:eastAsia="바탕" w:hAnsi="Times New Roman"/>
          <w:szCs w:val="24"/>
        </w:rPr>
        <w:t xml:space="preserve"> without UE trigger</w:t>
      </w:r>
    </w:p>
    <w:p w14:paraId="136682D1" w14:textId="77777777" w:rsidR="005A0A33" w:rsidRDefault="008665F6">
      <w:pPr>
        <w:numPr>
          <w:ilvl w:val="0"/>
          <w:numId w:val="21"/>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Adaptation triggered by UE (if any)</w:t>
      </w:r>
    </w:p>
    <w:p w14:paraId="136682D2" w14:textId="77777777" w:rsidR="005A0A33" w:rsidRDefault="008665F6">
      <w:pPr>
        <w:overflowPunct/>
        <w:autoSpaceDE/>
        <w:autoSpaceDN/>
        <w:adjustRightInd/>
        <w:spacing w:after="0"/>
        <w:jc w:val="left"/>
        <w:textAlignment w:val="auto"/>
        <w:rPr>
          <w:rFonts w:ascii="Times" w:eastAsia="바탕" w:hAnsi="Times"/>
          <w:szCs w:val="24"/>
        </w:rPr>
      </w:pPr>
      <w:r>
        <w:rPr>
          <w:rFonts w:ascii="Times" w:eastAsia="바탕" w:hAnsi="Times"/>
          <w:szCs w:val="24"/>
        </w:rPr>
        <w:t xml:space="preserve">FFS: Details of associated </w:t>
      </w:r>
      <w:proofErr w:type="spellStart"/>
      <w:r>
        <w:rPr>
          <w:rFonts w:ascii="Times" w:eastAsia="바탕" w:hAnsi="Times"/>
          <w:szCs w:val="24"/>
        </w:rPr>
        <w:t>signaling</w:t>
      </w:r>
      <w:proofErr w:type="spellEnd"/>
      <w:r>
        <w:rPr>
          <w:rFonts w:ascii="Times" w:eastAsia="바탕" w:hAnsi="Times"/>
          <w:szCs w:val="24"/>
        </w:rPr>
        <w:t>/indication/configuration</w:t>
      </w:r>
    </w:p>
    <w:p w14:paraId="136682D3" w14:textId="77777777" w:rsidR="005A0A33" w:rsidRDefault="005A0A33">
      <w:pPr>
        <w:overflowPunct/>
        <w:autoSpaceDE/>
        <w:autoSpaceDN/>
        <w:adjustRightInd/>
        <w:spacing w:after="0"/>
        <w:jc w:val="left"/>
        <w:textAlignment w:val="auto"/>
        <w:rPr>
          <w:rFonts w:ascii="Times" w:eastAsia="바탕" w:hAnsi="Times"/>
          <w:szCs w:val="24"/>
        </w:rPr>
      </w:pPr>
    </w:p>
    <w:p w14:paraId="136682D4"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D5" w14:textId="77777777" w:rsidR="005A0A33" w:rsidRDefault="008665F6">
      <w:pPr>
        <w:overflowPunct/>
        <w:autoSpaceDE/>
        <w:autoSpaceDN/>
        <w:adjustRightInd/>
        <w:spacing w:after="0"/>
        <w:textAlignment w:val="auto"/>
        <w:rPr>
          <w:rFonts w:ascii="Times New Roman" w:eastAsia="바탕" w:hAnsi="Times New Roman"/>
          <w:szCs w:val="24"/>
        </w:rPr>
      </w:pPr>
      <w:r>
        <w:rPr>
          <w:rFonts w:ascii="Times New Roman" w:eastAsia="바탕" w:hAnsi="Times New Roman"/>
          <w:szCs w:val="24"/>
        </w:rPr>
        <w:t>For the adaptation mechanisms of PRACH in time-domain</w:t>
      </w:r>
    </w:p>
    <w:p w14:paraId="136682D6" w14:textId="77777777" w:rsidR="005A0A33" w:rsidRDefault="008665F6">
      <w:pPr>
        <w:numPr>
          <w:ilvl w:val="0"/>
          <w:numId w:val="2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Support at least PRACH adaptation provided by </w:t>
      </w:r>
      <w:proofErr w:type="spellStart"/>
      <w:r>
        <w:rPr>
          <w:rFonts w:ascii="Times New Roman" w:eastAsia="바탕" w:hAnsi="Times New Roman"/>
          <w:szCs w:val="24"/>
        </w:rPr>
        <w:t>gNB</w:t>
      </w:r>
      <w:proofErr w:type="spellEnd"/>
      <w:r>
        <w:rPr>
          <w:rFonts w:ascii="Times New Roman" w:eastAsia="바탕" w:hAnsi="Times New Roman"/>
          <w:szCs w:val="24"/>
        </w:rPr>
        <w:t xml:space="preserve"> without UE trigger</w:t>
      </w:r>
    </w:p>
    <w:p w14:paraId="136682D7" w14:textId="77777777" w:rsidR="005A0A33" w:rsidRDefault="008665F6">
      <w:pPr>
        <w:numPr>
          <w:ilvl w:val="1"/>
          <w:numId w:val="2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FFS: PRACH adaptation with UE trigger</w:t>
      </w:r>
    </w:p>
    <w:p w14:paraId="136682D8" w14:textId="77777777" w:rsidR="005A0A33" w:rsidRDefault="008665F6">
      <w:pPr>
        <w:numPr>
          <w:ilvl w:val="1"/>
          <w:numId w:val="2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Note: UE trigger means UE requests adaptation of PRACH</w:t>
      </w:r>
    </w:p>
    <w:p w14:paraId="136682D9" w14:textId="77777777" w:rsidR="005A0A33" w:rsidRDefault="008665F6">
      <w:pPr>
        <w:numPr>
          <w:ilvl w:val="0"/>
          <w:numId w:val="2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Study at least the following,</w:t>
      </w:r>
    </w:p>
    <w:p w14:paraId="136682DA" w14:textId="77777777" w:rsidR="005A0A33" w:rsidRDefault="008665F6">
      <w:pPr>
        <w:numPr>
          <w:ilvl w:val="1"/>
          <w:numId w:val="2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Dynamic </w:t>
      </w:r>
      <w:proofErr w:type="spellStart"/>
      <w:r>
        <w:rPr>
          <w:rFonts w:ascii="Times New Roman" w:eastAsia="바탕" w:hAnsi="Times New Roman"/>
          <w:szCs w:val="24"/>
        </w:rPr>
        <w:t>signaling</w:t>
      </w:r>
      <w:proofErr w:type="spellEnd"/>
      <w:r>
        <w:rPr>
          <w:rFonts w:ascii="Times New Roman" w:eastAsia="바탕" w:hAnsi="Times New Roman"/>
          <w:szCs w:val="24"/>
        </w:rPr>
        <w:t xml:space="preserve"> and/or semi-static </w:t>
      </w:r>
      <w:proofErr w:type="spellStart"/>
      <w:r>
        <w:rPr>
          <w:rFonts w:ascii="Times New Roman" w:eastAsia="바탕" w:hAnsi="Times New Roman"/>
          <w:szCs w:val="24"/>
        </w:rPr>
        <w:t>signaling</w:t>
      </w:r>
      <w:proofErr w:type="spellEnd"/>
      <w:r>
        <w:rPr>
          <w:rFonts w:ascii="Times New Roman" w:eastAsia="바탕" w:hAnsi="Times New Roman"/>
          <w:szCs w:val="24"/>
        </w:rPr>
        <w:t xml:space="preserve"> of PRACH adaptation </w:t>
      </w:r>
    </w:p>
    <w:p w14:paraId="136682DB" w14:textId="77777777" w:rsidR="005A0A33" w:rsidRDefault="008665F6">
      <w:pPr>
        <w:numPr>
          <w:ilvl w:val="1"/>
          <w:numId w:val="2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Adaptation of PRACH transmission according to certain condition </w:t>
      </w:r>
    </w:p>
    <w:p w14:paraId="136682DC" w14:textId="77777777" w:rsidR="005A0A33" w:rsidRDefault="008665F6">
      <w:pPr>
        <w:numPr>
          <w:ilvl w:val="1"/>
          <w:numId w:val="2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Applicability to idle/inactive and/or connected mode UEs</w:t>
      </w:r>
    </w:p>
    <w:p w14:paraId="136682DD" w14:textId="77777777" w:rsidR="005A0A33" w:rsidRDefault="008665F6">
      <w:pPr>
        <w:numPr>
          <w:ilvl w:val="1"/>
          <w:numId w:val="2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lastRenderedPageBreak/>
        <w:t>Which scenarios the adaptation mechanism is applicable to (e.g. cell with both legacy and Rel-19 UE, cell with only Rel-19 UEs)</w:t>
      </w:r>
    </w:p>
    <w:p w14:paraId="136682DE" w14:textId="77777777" w:rsidR="005A0A33" w:rsidRDefault="005A0A33">
      <w:pPr>
        <w:overflowPunct/>
        <w:autoSpaceDE/>
        <w:autoSpaceDN/>
        <w:adjustRightInd/>
        <w:spacing w:after="0"/>
        <w:jc w:val="left"/>
        <w:textAlignment w:val="auto"/>
        <w:rPr>
          <w:rFonts w:ascii="Times New Roman" w:eastAsia="바탕" w:hAnsi="Times New Roman"/>
          <w:szCs w:val="24"/>
        </w:rPr>
      </w:pPr>
    </w:p>
    <w:p w14:paraId="136682DF" w14:textId="77777777" w:rsidR="005A0A33" w:rsidRDefault="008665F6">
      <w:pPr>
        <w:pStyle w:val="2"/>
      </w:pPr>
      <w:bookmarkStart w:id="5" w:name="_Toc164440680"/>
      <w:r>
        <w:t>RAN1#116bis</w:t>
      </w:r>
      <w:bookmarkEnd w:id="5"/>
    </w:p>
    <w:p w14:paraId="136682E0" w14:textId="77777777" w:rsidR="005A0A33" w:rsidRDefault="005A0A33">
      <w:pPr>
        <w:overflowPunct/>
        <w:autoSpaceDE/>
        <w:autoSpaceDN/>
        <w:adjustRightInd/>
        <w:spacing w:after="0"/>
        <w:jc w:val="left"/>
        <w:textAlignment w:val="auto"/>
        <w:rPr>
          <w:rFonts w:ascii="Times" w:eastAsia="바탕" w:hAnsi="Times"/>
          <w:b/>
          <w:bCs/>
          <w:szCs w:val="24"/>
          <w:highlight w:val="green"/>
        </w:rPr>
      </w:pPr>
    </w:p>
    <w:p w14:paraId="136682E1"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E2" w14:textId="77777777" w:rsidR="005A0A33" w:rsidRDefault="008665F6">
      <w:pPr>
        <w:suppressAutoHyphens/>
        <w:overflowPunct/>
        <w:autoSpaceDE/>
        <w:autoSpaceDN/>
        <w:adjustRightInd/>
        <w:spacing w:after="0"/>
        <w:jc w:val="left"/>
        <w:textAlignment w:val="auto"/>
        <w:rPr>
          <w:rFonts w:ascii="Times" w:eastAsia="바탕" w:hAnsi="Times"/>
          <w:szCs w:val="24"/>
        </w:rPr>
      </w:pPr>
      <w:r>
        <w:rPr>
          <w:rFonts w:ascii="Times" w:eastAsia="바탕" w:hAnsi="Times"/>
          <w:szCs w:val="24"/>
        </w:rPr>
        <w:t xml:space="preserve">For indication of adaptation of SSB in time-domain, </w:t>
      </w:r>
    </w:p>
    <w:p w14:paraId="136682E3" w14:textId="77777777" w:rsidR="005A0A33" w:rsidRDefault="008665F6">
      <w:pPr>
        <w:numPr>
          <w:ilvl w:val="0"/>
          <w:numId w:val="23"/>
        </w:numPr>
        <w:suppressAutoHyphens/>
        <w:overflowPunct/>
        <w:autoSpaceDE/>
        <w:autoSpaceDN/>
        <w:adjustRightInd/>
        <w:spacing w:after="0" w:line="259" w:lineRule="auto"/>
        <w:ind w:left="720"/>
        <w:jc w:val="left"/>
        <w:textAlignment w:val="auto"/>
        <w:rPr>
          <w:rFonts w:ascii="Times" w:eastAsia="바탕" w:hAnsi="Times"/>
          <w:szCs w:val="24"/>
        </w:rPr>
      </w:pPr>
      <w:r>
        <w:rPr>
          <w:rFonts w:ascii="Times" w:eastAsia="바탕" w:hAnsi="Times"/>
          <w:szCs w:val="24"/>
        </w:rPr>
        <w:t xml:space="preserve">Support at least SSB adaptation provided by </w:t>
      </w:r>
      <w:proofErr w:type="spellStart"/>
      <w:r>
        <w:rPr>
          <w:rFonts w:ascii="Times" w:eastAsia="바탕" w:hAnsi="Times"/>
          <w:szCs w:val="24"/>
        </w:rPr>
        <w:t>gNB</w:t>
      </w:r>
      <w:proofErr w:type="spellEnd"/>
      <w:r>
        <w:rPr>
          <w:rFonts w:ascii="Times" w:eastAsia="바탕" w:hAnsi="Times"/>
          <w:szCs w:val="24"/>
        </w:rPr>
        <w:t xml:space="preserve"> without UE trigger</w:t>
      </w:r>
    </w:p>
    <w:p w14:paraId="136682E4" w14:textId="77777777" w:rsidR="005A0A33" w:rsidRDefault="005A0A33">
      <w:pPr>
        <w:overflowPunct/>
        <w:autoSpaceDE/>
        <w:autoSpaceDN/>
        <w:adjustRightInd/>
        <w:spacing w:after="0"/>
        <w:jc w:val="left"/>
        <w:textAlignment w:val="auto"/>
        <w:rPr>
          <w:rFonts w:ascii="Times" w:eastAsia="바탕" w:hAnsi="Times"/>
          <w:szCs w:val="24"/>
        </w:rPr>
      </w:pPr>
    </w:p>
    <w:p w14:paraId="136682E5"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E6"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adaptation of PRACH in time-domain, support at least the following: </w:t>
      </w:r>
    </w:p>
    <w:p w14:paraId="136682E7"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Adaptation based on additional PRACH resources for NES-capable UEs in addition to PRACH resources for legacy UEs (if any)</w:t>
      </w:r>
    </w:p>
    <w:p w14:paraId="136682E8" w14:textId="77777777" w:rsidR="005A0A33" w:rsidRDefault="008665F6">
      <w:pPr>
        <w:numPr>
          <w:ilvl w:val="1"/>
          <w:numId w:val="21"/>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Note: NES-capable UEs can use both additional PRACH resources and PRACH resources for legacy UEs</w:t>
      </w:r>
    </w:p>
    <w:p w14:paraId="136682E9" w14:textId="77777777" w:rsidR="005A0A33" w:rsidRDefault="008665F6">
      <w:pPr>
        <w:numPr>
          <w:ilvl w:val="1"/>
          <w:numId w:val="21"/>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Configuration of additional PRACH resources is provided by semi-static signalling</w:t>
      </w:r>
    </w:p>
    <w:p w14:paraId="136682EA" w14:textId="77777777" w:rsidR="005A0A33" w:rsidRDefault="008665F6">
      <w:pPr>
        <w:numPr>
          <w:ilvl w:val="2"/>
          <w:numId w:val="21"/>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FFS: details including whether there is overlap of additional PRACH resources and PRACH resources for legacy UEs</w:t>
      </w:r>
    </w:p>
    <w:p w14:paraId="136682EB" w14:textId="77777777" w:rsidR="005A0A33" w:rsidRDefault="008665F6">
      <w:pPr>
        <w:numPr>
          <w:ilvl w:val="1"/>
          <w:numId w:val="21"/>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FFS: adaptation mechanism for additional PRACH resources</w:t>
      </w:r>
    </w:p>
    <w:p w14:paraId="136682EC" w14:textId="77777777" w:rsidR="005A0A33" w:rsidRDefault="008665F6">
      <w:pPr>
        <w:numPr>
          <w:ilvl w:val="1"/>
          <w:numId w:val="21"/>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Note: No change to the existing PRACH configuration tables in 38.211</w:t>
      </w:r>
    </w:p>
    <w:p w14:paraId="136682ED" w14:textId="77777777" w:rsidR="005A0A33" w:rsidRDefault="005A0A33">
      <w:pPr>
        <w:overflowPunct/>
        <w:autoSpaceDE/>
        <w:autoSpaceDN/>
        <w:adjustRightInd/>
        <w:spacing w:after="0"/>
        <w:jc w:val="left"/>
        <w:textAlignment w:val="auto"/>
        <w:rPr>
          <w:rFonts w:ascii="Times" w:eastAsia="바탕" w:hAnsi="Times"/>
          <w:szCs w:val="24"/>
        </w:rPr>
      </w:pPr>
    </w:p>
    <w:p w14:paraId="136682EE"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EF"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adaptation of PRACH in time-domain, support the following: </w:t>
      </w:r>
    </w:p>
    <w:p w14:paraId="136682F0"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SSB-RO mapping for the additional PRACH resources is separate from the SSB-RO mapping of the PRACH resources for legacy UEs (if any)</w:t>
      </w:r>
    </w:p>
    <w:p w14:paraId="136682F1" w14:textId="77777777" w:rsidR="005A0A33" w:rsidRDefault="008665F6">
      <w:pPr>
        <w:numPr>
          <w:ilvl w:val="1"/>
          <w:numId w:val="21"/>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FFS: whether/how to handle SSB-RO mapping if the additional PRACH resources overlap in both time and frequency with the PRACH resources for legacy UEs</w:t>
      </w:r>
    </w:p>
    <w:p w14:paraId="136682F2" w14:textId="77777777" w:rsidR="005A0A33" w:rsidRDefault="008665F6">
      <w:pPr>
        <w:numPr>
          <w:ilvl w:val="1"/>
          <w:numId w:val="21"/>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Note: SSB-RO mapping of the PRACH resources for legacy UEs is not impacted if Rel-19 UE uses these PRACH resources</w:t>
      </w:r>
    </w:p>
    <w:p w14:paraId="136682F3" w14:textId="77777777" w:rsidR="005A0A33" w:rsidRDefault="008665F6">
      <w:pPr>
        <w:numPr>
          <w:ilvl w:val="1"/>
          <w:numId w:val="21"/>
        </w:numPr>
        <w:overflowPunct/>
        <w:autoSpaceDE/>
        <w:autoSpaceDN/>
        <w:adjustRightInd/>
        <w:spacing w:after="0" w:line="259" w:lineRule="auto"/>
        <w:jc w:val="left"/>
        <w:textAlignment w:val="auto"/>
        <w:rPr>
          <w:rFonts w:ascii="Times New Roman" w:eastAsia="바탕" w:hAnsi="Times New Roman"/>
          <w:szCs w:val="24"/>
        </w:rPr>
      </w:pPr>
      <w:r>
        <w:rPr>
          <w:rFonts w:ascii="Times New Roman" w:eastAsia="바탕" w:hAnsi="Times New Roman"/>
          <w:szCs w:val="24"/>
        </w:rPr>
        <w:t xml:space="preserve">FFS: SSB-RO mapping for the additional PRACH resources </w:t>
      </w:r>
    </w:p>
    <w:p w14:paraId="136682F4" w14:textId="77777777" w:rsidR="005A0A33" w:rsidRDefault="005A0A33">
      <w:pPr>
        <w:overflowPunct/>
        <w:autoSpaceDE/>
        <w:autoSpaceDN/>
        <w:adjustRightInd/>
        <w:spacing w:after="0"/>
        <w:jc w:val="left"/>
        <w:textAlignment w:val="auto"/>
        <w:rPr>
          <w:rFonts w:ascii="Times" w:eastAsia="바탕" w:hAnsi="Times"/>
          <w:szCs w:val="24"/>
        </w:rPr>
      </w:pPr>
    </w:p>
    <w:p w14:paraId="136682F5"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F6"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Support adaptation mechanisms of PRACH in time-domain for following:   </w:t>
      </w:r>
    </w:p>
    <w:p w14:paraId="136682F7"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UE in idle/inactive mode</w:t>
      </w:r>
    </w:p>
    <w:p w14:paraId="136682F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UE in connected mode</w:t>
      </w:r>
    </w:p>
    <w:p w14:paraId="136682F9" w14:textId="77777777" w:rsidR="005A0A33" w:rsidRDefault="005A0A33">
      <w:pPr>
        <w:overflowPunct/>
        <w:autoSpaceDE/>
        <w:autoSpaceDN/>
        <w:adjustRightInd/>
        <w:spacing w:after="0"/>
        <w:jc w:val="left"/>
        <w:textAlignment w:val="auto"/>
        <w:rPr>
          <w:rFonts w:ascii="Times" w:eastAsia="바탕" w:hAnsi="Times"/>
          <w:szCs w:val="24"/>
        </w:rPr>
      </w:pPr>
    </w:p>
    <w:p w14:paraId="136682FA" w14:textId="77777777" w:rsidR="005A0A33" w:rsidRDefault="008665F6">
      <w:pPr>
        <w:overflowPunct/>
        <w:autoSpaceDE/>
        <w:autoSpaceDN/>
        <w:adjustRightInd/>
        <w:spacing w:after="0"/>
        <w:jc w:val="left"/>
        <w:textAlignment w:val="auto"/>
        <w:rPr>
          <w:rFonts w:ascii="Times" w:eastAsia="바탕" w:hAnsi="Times"/>
          <w:b/>
          <w:bCs/>
          <w:szCs w:val="24"/>
          <w:highlight w:val="green"/>
        </w:rPr>
      </w:pPr>
      <w:r>
        <w:rPr>
          <w:rFonts w:ascii="Times" w:eastAsia="바탕" w:hAnsi="Times"/>
          <w:b/>
          <w:bCs/>
          <w:szCs w:val="24"/>
          <w:highlight w:val="green"/>
        </w:rPr>
        <w:t>Agreement</w:t>
      </w:r>
    </w:p>
    <w:p w14:paraId="136682FB"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Adaptation mechanism(s) of SSB in time-domain is supported at least for one of the following scenario(s): </w:t>
      </w:r>
    </w:p>
    <w:p w14:paraId="136682FC"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 xml:space="preserve">For cell with both legacy UEs and Rel-19 NES-capable UEs </w:t>
      </w:r>
    </w:p>
    <w:p w14:paraId="136682FD"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바탕" w:hAnsi="Times New Roman"/>
          <w:szCs w:val="24"/>
        </w:rPr>
      </w:pPr>
      <w:r>
        <w:rPr>
          <w:rFonts w:ascii="Times New Roman" w:eastAsia="바탕" w:hAnsi="Times New Roman"/>
          <w:szCs w:val="24"/>
        </w:rPr>
        <w:t xml:space="preserve">Rel-19 NES-capable UE’s </w:t>
      </w:r>
      <w:proofErr w:type="spellStart"/>
      <w:r>
        <w:rPr>
          <w:rFonts w:ascii="Times New Roman" w:eastAsia="바탕" w:hAnsi="Times New Roman"/>
          <w:szCs w:val="24"/>
        </w:rPr>
        <w:t>PCell</w:t>
      </w:r>
      <w:proofErr w:type="spellEnd"/>
      <w:r>
        <w:rPr>
          <w:rFonts w:ascii="Times New Roman" w:eastAsia="바탕" w:hAnsi="Times New Roman"/>
          <w:szCs w:val="24"/>
        </w:rPr>
        <w:t xml:space="preserve"> (Connected mode) </w:t>
      </w:r>
    </w:p>
    <w:p w14:paraId="136682FE"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바탕" w:hAnsi="Times New Roman"/>
          <w:szCs w:val="24"/>
        </w:rPr>
      </w:pPr>
      <w:r>
        <w:rPr>
          <w:rFonts w:ascii="Times New Roman" w:eastAsia="바탕" w:hAnsi="Times New Roman"/>
          <w:szCs w:val="24"/>
        </w:rPr>
        <w:t>Study from the following options:</w:t>
      </w:r>
    </w:p>
    <w:p w14:paraId="136682FF"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A1: adaptation for CD-SSB</w:t>
      </w:r>
    </w:p>
    <w:p w14:paraId="13668300"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A2: adaptation for SSB that is not CD-SSB</w:t>
      </w:r>
    </w:p>
    <w:p w14:paraId="13668301"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A3: adaptation for SSB not on sync raster</w:t>
      </w:r>
    </w:p>
    <w:p w14:paraId="13668302"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바탕" w:hAnsi="Times New Roman"/>
          <w:szCs w:val="24"/>
        </w:rPr>
      </w:pPr>
      <w:r>
        <w:rPr>
          <w:rFonts w:ascii="Times New Roman" w:eastAsia="바탕" w:hAnsi="Times New Roman"/>
          <w:szCs w:val="24"/>
        </w:rPr>
        <w:t xml:space="preserve">Rel-19 NES-capable UE’s </w:t>
      </w:r>
      <w:proofErr w:type="spellStart"/>
      <w:r>
        <w:rPr>
          <w:rFonts w:ascii="Times New Roman" w:eastAsia="바탕" w:hAnsi="Times New Roman"/>
          <w:szCs w:val="24"/>
        </w:rPr>
        <w:t>SCell</w:t>
      </w:r>
      <w:proofErr w:type="spellEnd"/>
      <w:r>
        <w:rPr>
          <w:rFonts w:ascii="Times New Roman" w:eastAsia="바탕" w:hAnsi="Times New Roman"/>
          <w:szCs w:val="24"/>
        </w:rPr>
        <w:t xml:space="preserve"> </w:t>
      </w:r>
    </w:p>
    <w:p w14:paraId="13668303"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바탕" w:hAnsi="Times New Roman"/>
          <w:szCs w:val="24"/>
        </w:rPr>
      </w:pPr>
      <w:r>
        <w:rPr>
          <w:rFonts w:ascii="Times New Roman" w:eastAsia="바탕" w:hAnsi="Times New Roman"/>
          <w:szCs w:val="24"/>
        </w:rPr>
        <w:t>Study from the following options:</w:t>
      </w:r>
    </w:p>
    <w:p w14:paraId="13668304"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B1: adaptation for CD-SSB</w:t>
      </w:r>
    </w:p>
    <w:p w14:paraId="13668305"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B2: adaptation for SSB that is not CD-SSB</w:t>
      </w:r>
    </w:p>
    <w:p w14:paraId="13668306"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바탕" w:hAnsi="Times New Roman"/>
          <w:szCs w:val="24"/>
        </w:rPr>
      </w:pPr>
      <w:r>
        <w:rPr>
          <w:rFonts w:ascii="Times New Roman" w:eastAsia="바탕" w:hAnsi="Times New Roman"/>
          <w:szCs w:val="24"/>
        </w:rPr>
        <w:t>Option B3: adaptation for SSB not on sync raster</w:t>
      </w:r>
    </w:p>
    <w:p w14:paraId="13668307"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바탕" w:hAnsi="Times New Roman"/>
          <w:szCs w:val="24"/>
          <w:lang w:val="fr-FR"/>
        </w:rPr>
      </w:pPr>
      <w:r>
        <w:rPr>
          <w:rFonts w:ascii="Times New Roman" w:eastAsia="바탕" w:hAnsi="Times New Roman"/>
          <w:szCs w:val="24"/>
          <w:lang w:val="fr-FR"/>
        </w:rPr>
        <w:t xml:space="preserve">FFS: </w:t>
      </w:r>
      <w:bookmarkStart w:id="6" w:name="_Hlk167400793"/>
      <w:r>
        <w:rPr>
          <w:rFonts w:ascii="Times New Roman" w:eastAsia="바탕" w:hAnsi="Times New Roman"/>
          <w:szCs w:val="24"/>
          <w:lang w:val="fr-FR"/>
        </w:rPr>
        <w:t>Rel-19 NES-capable UE in idle/inactive mode</w:t>
      </w:r>
    </w:p>
    <w:bookmarkEnd w:id="6"/>
    <w:p w14:paraId="1366830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바탕" w:hAnsi="Times New Roman"/>
          <w:szCs w:val="24"/>
        </w:rPr>
      </w:pPr>
      <w:r>
        <w:rPr>
          <w:rFonts w:ascii="Times New Roman" w:eastAsia="바탕" w:hAnsi="Times New Roman"/>
          <w:szCs w:val="24"/>
        </w:rPr>
        <w:t xml:space="preserve">Note: Impact to idle/inactive UEs shall be minimized </w:t>
      </w:r>
    </w:p>
    <w:p w14:paraId="13668309" w14:textId="77777777" w:rsidR="005A0A33" w:rsidRDefault="005A0A33">
      <w:pPr>
        <w:overflowPunct/>
        <w:autoSpaceDE/>
        <w:autoSpaceDN/>
        <w:adjustRightInd/>
        <w:spacing w:after="0"/>
        <w:jc w:val="left"/>
        <w:textAlignment w:val="auto"/>
        <w:rPr>
          <w:rFonts w:ascii="Times" w:eastAsia="바탕" w:hAnsi="Times"/>
          <w:szCs w:val="24"/>
        </w:rPr>
      </w:pPr>
    </w:p>
    <w:p w14:paraId="1366830A" w14:textId="77777777" w:rsidR="005A0A33" w:rsidRDefault="008665F6">
      <w:pPr>
        <w:overflowPunct/>
        <w:autoSpaceDE/>
        <w:autoSpaceDN/>
        <w:adjustRightInd/>
        <w:spacing w:after="0"/>
        <w:jc w:val="left"/>
        <w:textAlignment w:val="auto"/>
        <w:rPr>
          <w:rFonts w:ascii="Times" w:eastAsia="바탕" w:hAnsi="Times"/>
          <w:szCs w:val="24"/>
          <w:highlight w:val="green"/>
        </w:rPr>
      </w:pPr>
      <w:r>
        <w:rPr>
          <w:rFonts w:ascii="Times" w:eastAsia="바탕" w:hAnsi="Times"/>
          <w:szCs w:val="24"/>
          <w:highlight w:val="green"/>
        </w:rPr>
        <w:t>Agreement</w:t>
      </w:r>
    </w:p>
    <w:p w14:paraId="1366830B" w14:textId="77777777" w:rsidR="005A0A33" w:rsidRDefault="008665F6">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1366830C"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1366830D"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1366830E"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바탕"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1366830F"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13668310"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13668311"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13668312"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13668313"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1366831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1366831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13668316"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13668317"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13668318"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13668319"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1366831A"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1366831B"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1366831C"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1366831D"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1366831E"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1366831F"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13668320"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13668321"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13668322"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13668323"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바탕" w:hAnsi="Times New Roman"/>
          <w:szCs w:val="24"/>
          <w:lang w:eastAsia="en-US"/>
        </w:rPr>
        <w:t>non-uniform PRACH resource allocation across SSBs</w:t>
      </w:r>
    </w:p>
    <w:p w14:paraId="1366832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1366832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13668326"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13668327"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13668328"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13668329"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1366832A"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1366832B" w14:textId="77777777" w:rsidR="005A0A33" w:rsidRDefault="005A0A33">
      <w:pPr>
        <w:overflowPunct/>
        <w:autoSpaceDE/>
        <w:autoSpaceDN/>
        <w:adjustRightInd/>
        <w:spacing w:after="0"/>
        <w:jc w:val="left"/>
        <w:textAlignment w:val="auto"/>
        <w:rPr>
          <w:rFonts w:ascii="Times New Roman" w:eastAsia="바탕" w:hAnsi="Times New Roman"/>
          <w:szCs w:val="24"/>
        </w:rPr>
      </w:pPr>
    </w:p>
    <w:p w14:paraId="1366832C" w14:textId="77777777" w:rsidR="005A0A33" w:rsidRDefault="008665F6">
      <w:pPr>
        <w:pStyle w:val="2"/>
      </w:pPr>
      <w:r>
        <w:t>RAN1#117</w:t>
      </w:r>
    </w:p>
    <w:p w14:paraId="1366832D" w14:textId="77777777" w:rsidR="005A0A33" w:rsidRDefault="005A0A33">
      <w:pPr>
        <w:overflowPunct/>
        <w:autoSpaceDE/>
        <w:autoSpaceDN/>
        <w:adjustRightInd/>
        <w:spacing w:after="0"/>
        <w:jc w:val="left"/>
        <w:textAlignment w:val="auto"/>
        <w:rPr>
          <w:rFonts w:ascii="Times" w:eastAsia="바탕" w:hAnsi="Times"/>
          <w:szCs w:val="24"/>
        </w:rPr>
      </w:pPr>
    </w:p>
    <w:p w14:paraId="1366832E" w14:textId="77777777" w:rsidR="005A0A33" w:rsidRDefault="008665F6">
      <w:pPr>
        <w:overflowPunct/>
        <w:autoSpaceDE/>
        <w:autoSpaceDN/>
        <w:adjustRightInd/>
        <w:spacing w:after="0"/>
        <w:jc w:val="left"/>
        <w:textAlignment w:val="auto"/>
        <w:rPr>
          <w:rFonts w:ascii="Times" w:eastAsia="바탕" w:hAnsi="Times"/>
          <w:b/>
          <w:bCs/>
          <w:szCs w:val="24"/>
          <w:lang w:eastAsia="ko-KR"/>
        </w:rPr>
      </w:pPr>
      <w:bookmarkStart w:id="7" w:name="_Hlk167825444"/>
      <w:r>
        <w:rPr>
          <w:rFonts w:ascii="Times" w:eastAsia="바탕" w:hAnsi="Times"/>
          <w:b/>
          <w:bCs/>
          <w:szCs w:val="24"/>
          <w:highlight w:val="green"/>
          <w:lang w:eastAsia="ko-KR"/>
        </w:rPr>
        <w:t>Agreement</w:t>
      </w:r>
    </w:p>
    <w:p w14:paraId="1366832F" w14:textId="77777777" w:rsidR="005A0A33" w:rsidRDefault="008665F6">
      <w:p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For the study of adaptation of PRACH in spatial domain, following network energy savings gains were reported by sources based on the evaluation framework agreed in RAN1#116bis:</w:t>
      </w:r>
    </w:p>
    <w:p w14:paraId="13668330"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Two sources showed following NES gain for TDD, CAT1 BS power model, case C1 vs A1-1, zero load [R1-2404409, R1-2405107]</w:t>
      </w:r>
    </w:p>
    <w:p w14:paraId="13668331"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-4% ~ -45% </w:t>
      </w:r>
    </w:p>
    <w:p w14:paraId="1366833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Seven sources showed following NES gain for TDD, CAT1 BS power model, case C1 vs B1/A1-2, zero load [R1-2404225, R1-2404185, R1-2404334, R1-2404123, R1-2404562, R1-2405107, R1-2405163]</w:t>
      </w:r>
    </w:p>
    <w:p w14:paraId="1366833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0% ~ 31% </w:t>
      </w:r>
    </w:p>
    <w:p w14:paraId="13668334"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Note: Five sources assumed that case B1 has same PRACH resources as case A1-2. Remaining two sources evaluated only A1-2.</w:t>
      </w:r>
    </w:p>
    <w:p w14:paraId="13668335"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Note: Three sources showed NES gains 0% ~ 10% [R1-2404225, R1-2404185, R1-2404334]</w:t>
      </w:r>
    </w:p>
    <w:p w14:paraId="13668336"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lastRenderedPageBreak/>
        <w:t>One source showed following NES gain for TDD, CAT1 BS power model, case C1 vs B1, zero load [R1-2404464]</w:t>
      </w:r>
    </w:p>
    <w:p w14:paraId="13668337"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1.0%~8.8% </w:t>
      </w:r>
    </w:p>
    <w:p w14:paraId="13668338"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Note: The evaluation results provide the extra NES gain of spatial domain PRACH adaptation compared to time domain PRACH adaptation</w:t>
      </w:r>
      <w:r>
        <w:rPr>
          <w:rFonts w:ascii="Times New Roman" w:eastAsia="바탕" w:hAnsi="Times New Roman" w:hint="eastAsia"/>
          <w:szCs w:val="24"/>
          <w:lang w:eastAsia="ko-KR"/>
        </w:rPr>
        <w:t xml:space="preserve">, where </w:t>
      </w:r>
      <w:r>
        <w:rPr>
          <w:rFonts w:ascii="Times New Roman" w:eastAsia="바탕" w:hAnsi="Times New Roman"/>
          <w:szCs w:val="24"/>
        </w:rPr>
        <w:t xml:space="preserve">spatial domain </w:t>
      </w:r>
      <w:r>
        <w:rPr>
          <w:rFonts w:ascii="Times New Roman" w:eastAsia="바탕" w:hAnsi="Times New Roman" w:hint="eastAsia"/>
          <w:szCs w:val="24"/>
          <w:lang w:eastAsia="ko-KR"/>
        </w:rPr>
        <w:t xml:space="preserve">and time domain </w:t>
      </w:r>
      <w:r>
        <w:rPr>
          <w:rFonts w:ascii="Times New Roman" w:eastAsia="바탕" w:hAnsi="Times New Roman"/>
          <w:szCs w:val="24"/>
        </w:rPr>
        <w:t>PRACH adaptation</w:t>
      </w:r>
      <w:r>
        <w:rPr>
          <w:rFonts w:ascii="Times New Roman" w:eastAsia="바탕" w:hAnsi="Times New Roman" w:hint="eastAsia"/>
          <w:szCs w:val="24"/>
          <w:lang w:eastAsia="ko-KR"/>
        </w:rPr>
        <w:t>s</w:t>
      </w:r>
      <w:r>
        <w:rPr>
          <w:rFonts w:ascii="Times New Roman" w:eastAsia="바탕" w:hAnsi="Times New Roman"/>
          <w:szCs w:val="24"/>
        </w:rPr>
        <w:t xml:space="preserve"> </w:t>
      </w:r>
      <w:r>
        <w:rPr>
          <w:rFonts w:ascii="Times New Roman" w:eastAsia="바탕" w:hAnsi="Times New Roman" w:hint="eastAsia"/>
          <w:szCs w:val="24"/>
          <w:lang w:eastAsia="ko-KR"/>
        </w:rPr>
        <w:t>are</w:t>
      </w:r>
      <w:r>
        <w:rPr>
          <w:rFonts w:ascii="Times New Roman" w:eastAsia="바탕" w:hAnsi="Times New Roman"/>
          <w:szCs w:val="24"/>
        </w:rPr>
        <w:t xml:space="preserve"> based on dynamic switching between PRACH resources according to two PRACH configuration indexes.</w:t>
      </w:r>
    </w:p>
    <w:p w14:paraId="13668339"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following NES gain for TDD, CAT1 BS power model, case C1 vs B1, zero load [R1-2404626]</w:t>
      </w:r>
    </w:p>
    <w:p w14:paraId="1366833A"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-48.41%~0%</w:t>
      </w:r>
    </w:p>
    <w:p w14:paraId="1366833B"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Note: For B1, it was assumed that periodicity of PRACH resources can be adapted. For C1, it was assumed that periodicity of PRACH resources is not adapted and some ROs within a periodicity can be deactivated.</w:t>
      </w:r>
    </w:p>
    <w:p w14:paraId="1366833C"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바탕" w:hAnsi="Times New Roman"/>
          <w:szCs w:val="24"/>
        </w:rPr>
        <w:t>]</w:t>
      </w:r>
    </w:p>
    <w:p w14:paraId="1366833D"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hint="eastAsia"/>
          <w:szCs w:val="24"/>
        </w:rPr>
        <w:t>4</w:t>
      </w:r>
      <w:r>
        <w:rPr>
          <w:rFonts w:ascii="Times New Roman" w:eastAsia="바탕" w:hAnsi="Times New Roman"/>
          <w:szCs w:val="24"/>
        </w:rPr>
        <w:t xml:space="preserve">.59%~38.04% </w:t>
      </w:r>
    </w:p>
    <w:p w14:paraId="1366833E"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Note: For C1, it was assumed that periodicity of PRACH resources is not adapted and some ROs within a periodicity can be deactivated. </w:t>
      </w:r>
    </w:p>
    <w:p w14:paraId="1366833F"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Four sources showed following NES gain for TDD, CAT2 BS power model, case C1 vs B1/A1-2, zero load [R1-2404562, R1-2404225, R1-2403943, R1-2404626]</w:t>
      </w:r>
    </w:p>
    <w:p w14:paraId="13668340"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0% ~ 3.5% </w:t>
      </w:r>
    </w:p>
    <w:p w14:paraId="13668341"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Note: Three sources assumed that case B1 has same PRACH resources as case A1-2. One source evaluated only A1-2.</w:t>
      </w:r>
    </w:p>
    <w:p w14:paraId="1366834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following NES gain for TDD, CAT2 BS power model, case C1 vs B1, zero load [R1-2404464]</w:t>
      </w:r>
    </w:p>
    <w:p w14:paraId="1366834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0%~0.2% </w:t>
      </w:r>
    </w:p>
    <w:p w14:paraId="13668344"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Note: The evaluation results provide the extra NES gain of spatial domain PRACH adaptation compared to time domain PRACH adaptation</w:t>
      </w:r>
      <w:r>
        <w:rPr>
          <w:rFonts w:ascii="Times New Roman" w:eastAsia="바탕" w:hAnsi="Times New Roman" w:hint="eastAsia"/>
          <w:szCs w:val="24"/>
          <w:lang w:eastAsia="ko-KR"/>
        </w:rPr>
        <w:t xml:space="preserve">, where </w:t>
      </w:r>
      <w:r>
        <w:rPr>
          <w:rFonts w:ascii="Times New Roman" w:eastAsia="바탕" w:hAnsi="Times New Roman"/>
          <w:szCs w:val="24"/>
        </w:rPr>
        <w:t xml:space="preserve">spatial domain </w:t>
      </w:r>
      <w:r>
        <w:rPr>
          <w:rFonts w:ascii="Times New Roman" w:eastAsia="바탕" w:hAnsi="Times New Roman" w:hint="eastAsia"/>
          <w:szCs w:val="24"/>
          <w:lang w:eastAsia="ko-KR"/>
        </w:rPr>
        <w:t xml:space="preserve">and time domain </w:t>
      </w:r>
      <w:r>
        <w:rPr>
          <w:rFonts w:ascii="Times New Roman" w:eastAsia="바탕" w:hAnsi="Times New Roman"/>
          <w:szCs w:val="24"/>
        </w:rPr>
        <w:t>PRACH adaptation</w:t>
      </w:r>
      <w:r>
        <w:rPr>
          <w:rFonts w:ascii="Times New Roman" w:eastAsia="바탕" w:hAnsi="Times New Roman" w:hint="eastAsia"/>
          <w:szCs w:val="24"/>
          <w:lang w:eastAsia="ko-KR"/>
        </w:rPr>
        <w:t>s</w:t>
      </w:r>
      <w:r>
        <w:rPr>
          <w:rFonts w:ascii="Times New Roman" w:eastAsia="바탕" w:hAnsi="Times New Roman"/>
          <w:szCs w:val="24"/>
        </w:rPr>
        <w:t xml:space="preserve"> </w:t>
      </w:r>
      <w:r>
        <w:rPr>
          <w:rFonts w:ascii="Times New Roman" w:eastAsia="바탕" w:hAnsi="Times New Roman" w:hint="eastAsia"/>
          <w:szCs w:val="24"/>
          <w:lang w:eastAsia="ko-KR"/>
        </w:rPr>
        <w:t>are</w:t>
      </w:r>
      <w:r>
        <w:rPr>
          <w:rFonts w:ascii="Times New Roman" w:eastAsia="바탕" w:hAnsi="Times New Roman"/>
          <w:szCs w:val="24"/>
        </w:rPr>
        <w:t xml:space="preserve"> based on dynamic switching between PRACH resources according to two PRACH configuration indexes</w:t>
      </w:r>
    </w:p>
    <w:p w14:paraId="13668345"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following NES gain for TDD, CAT2 BS power model, case C1 vs B1, zero load [R1-2404626]</w:t>
      </w:r>
    </w:p>
    <w:p w14:paraId="13668346"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-1.19%~0% </w:t>
      </w:r>
    </w:p>
    <w:p w14:paraId="13668347"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Note: For B1, it was assumed that periodicity of PRACH resources can be adapted. For C1, it was assumed that periodicity of PRACH resources is not adapted and some ROs within a periodicity can be deactivated.</w:t>
      </w:r>
    </w:p>
    <w:p w14:paraId="13668348"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Two sources showed following NES gain for TDD, CAT1 or CAT2 BS power model, case C2 vs B2, zero load [R1-2403943, R1-2405107]</w:t>
      </w:r>
    </w:p>
    <w:p w14:paraId="13668349"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Less than 0.2% </w:t>
      </w:r>
    </w:p>
    <w:p w14:paraId="1366834A"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following NES gain for TDD, CAT1 BS power model, (C1 vs A1-2 with changed PRACH format), PRACH format A, 10ms PRACH periodicity, different loads [R1-2403980]</w:t>
      </w:r>
    </w:p>
    <w:p w14:paraId="1366834B"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13.7%/8.7%/4.9%/2.6% for zero/low/light/medium cell load </w:t>
      </w:r>
    </w:p>
    <w:p w14:paraId="1366834C"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following NES gain for TDD, CAT1 BS power model, (C1 vs B1 with changed PRACH format), PRACH format A, 10ms PRACH periodicity, different loads [R1-2403980]</w:t>
      </w:r>
    </w:p>
    <w:p w14:paraId="1366834D"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8.03%/5.1%/3.06%/1.74% for zero/low/light/medium cell load </w:t>
      </w:r>
    </w:p>
    <w:p w14:paraId="1366834E"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following NES gain for TDD, C1 vs B1/A1-2, different loads [R1-2404562]</w:t>
      </w:r>
    </w:p>
    <w:p w14:paraId="1366834F"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16%/4.78% for light/medium cell load for CAT1 BS power model</w:t>
      </w:r>
    </w:p>
    <w:p w14:paraId="13668350"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0.65%/0.29% for light/medium cell load for CAT2 BS power model</w:t>
      </w:r>
    </w:p>
    <w:p w14:paraId="13668351"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바탕" w:hAnsi="Times New Roman"/>
          <w:szCs w:val="24"/>
        </w:rPr>
        <w:t>]</w:t>
      </w:r>
    </w:p>
    <w:p w14:paraId="13668352"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-18.57%~0%/-2.52%~0% for low /medium cell load for CAT1 BS power model</w:t>
      </w:r>
    </w:p>
    <w:p w14:paraId="13668353"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-0.81%~0%/-0.42%~0% for low /medium cell load for CAT2 BS power model</w:t>
      </w:r>
    </w:p>
    <w:p w14:paraId="13668354"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Note: For B1, it was assumed that periodicity of PRACH resources can be adapted. For C1, it was assumed that periodicity of PRACH resources is not adapted and some ROs within a periodicity can be deactivated.</w:t>
      </w:r>
    </w:p>
    <w:p w14:paraId="13668355"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바탕" w:hAnsi="Times New Roman"/>
          <w:szCs w:val="24"/>
        </w:rPr>
        <w:t>]</w:t>
      </w:r>
    </w:p>
    <w:p w14:paraId="13668356"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3.67%~19.88%/2.29%~5.22% for low /medium cell load for CAT1 BS power model</w:t>
      </w:r>
    </w:p>
    <w:p w14:paraId="13668357"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0.67%~1.75%/0.39%~0.91% for low /medium cell load for CAT2 BS power model</w:t>
      </w:r>
    </w:p>
    <w:p w14:paraId="13668358"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Note: For C1, it was assumed that periodicity of PRACH resources is not adapted and some ROs within a periodicity can be deactivated.</w:t>
      </w:r>
    </w:p>
    <w:p w14:paraId="13668359"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NES gain for FDD, C1 vs B1, zero load [R1-2404464]</w:t>
      </w:r>
    </w:p>
    <w:p w14:paraId="1366835A"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1.4%~7% for CAT1 BS power model</w:t>
      </w:r>
    </w:p>
    <w:p w14:paraId="1366835B"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lastRenderedPageBreak/>
        <w:t>0%~0.3% for CAT2 BS power model</w:t>
      </w:r>
    </w:p>
    <w:p w14:paraId="1366835C"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Note: The evaluation results provide the extra NES gain of spatial domain PRACH adaptation compared to time domain PRACH adaptation</w:t>
      </w:r>
      <w:r>
        <w:rPr>
          <w:rFonts w:ascii="Times New Roman" w:eastAsia="바탕" w:hAnsi="Times New Roman" w:hint="eastAsia"/>
          <w:szCs w:val="24"/>
          <w:lang w:eastAsia="ko-KR"/>
        </w:rPr>
        <w:t xml:space="preserve">, where </w:t>
      </w:r>
      <w:r>
        <w:rPr>
          <w:rFonts w:ascii="Times New Roman" w:eastAsia="바탕" w:hAnsi="Times New Roman"/>
          <w:szCs w:val="24"/>
        </w:rPr>
        <w:t xml:space="preserve">spatial domain </w:t>
      </w:r>
      <w:r>
        <w:rPr>
          <w:rFonts w:ascii="Times New Roman" w:eastAsia="바탕" w:hAnsi="Times New Roman" w:hint="eastAsia"/>
          <w:szCs w:val="24"/>
          <w:lang w:eastAsia="ko-KR"/>
        </w:rPr>
        <w:t xml:space="preserve">and time domain </w:t>
      </w:r>
      <w:r>
        <w:rPr>
          <w:rFonts w:ascii="Times New Roman" w:eastAsia="바탕" w:hAnsi="Times New Roman"/>
          <w:szCs w:val="24"/>
        </w:rPr>
        <w:t>PRACH adaptation</w:t>
      </w:r>
      <w:r>
        <w:rPr>
          <w:rFonts w:ascii="Times New Roman" w:eastAsia="바탕" w:hAnsi="Times New Roman" w:hint="eastAsia"/>
          <w:szCs w:val="24"/>
          <w:lang w:eastAsia="ko-KR"/>
        </w:rPr>
        <w:t>s</w:t>
      </w:r>
      <w:r>
        <w:rPr>
          <w:rFonts w:ascii="Times New Roman" w:eastAsia="바탕" w:hAnsi="Times New Roman"/>
          <w:szCs w:val="24"/>
        </w:rPr>
        <w:t xml:space="preserve"> </w:t>
      </w:r>
      <w:r>
        <w:rPr>
          <w:rFonts w:ascii="Times New Roman" w:eastAsia="바탕" w:hAnsi="Times New Roman" w:hint="eastAsia"/>
          <w:szCs w:val="24"/>
          <w:lang w:eastAsia="ko-KR"/>
        </w:rPr>
        <w:t>are</w:t>
      </w:r>
      <w:r>
        <w:rPr>
          <w:rFonts w:ascii="Times New Roman" w:eastAsia="바탕" w:hAnsi="Times New Roman"/>
          <w:szCs w:val="24"/>
        </w:rPr>
        <w:t xml:space="preserve"> based on dynamic switching between PRACH resources according to two PRACH configuration indexes</w:t>
      </w:r>
    </w:p>
    <w:p w14:paraId="1366835D"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One source showed NES gain for FR2, CAT1 BS power model, spatial domain adaptation of PRACH configuration index 75 vs a time domain adaptation of PRACH configuration index 75, zero load [R1-2405163]</w:t>
      </w:r>
    </w:p>
    <w:p w14:paraId="1366835E" w14:textId="77777777" w:rsidR="005A0A33" w:rsidRDefault="008665F6">
      <w:pPr>
        <w:numPr>
          <w:ilvl w:val="1"/>
          <w:numId w:val="24"/>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4%~7% </w:t>
      </w:r>
    </w:p>
    <w:p w14:paraId="1366835F"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rPr>
      </w:pPr>
      <w:r>
        <w:rPr>
          <w:rFonts w:ascii="Times New Roman" w:eastAsia="바탕" w:hAnsi="Times New Roman"/>
        </w:rPr>
        <w:t xml:space="preserve">Note 1: About possibility of scenarios with non-uniform distribution of UEs in different beams </w:t>
      </w:r>
    </w:p>
    <w:p w14:paraId="13668360"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바탕" w:hAnsi="Times New Roman"/>
        </w:rPr>
      </w:pPr>
      <w:r>
        <w:rPr>
          <w:rFonts w:ascii="Times New Roman" w:eastAsia="바탕" w:hAnsi="Times New Roman"/>
        </w:rPr>
        <w:t xml:space="preserve">Several companies indicated (and three companies showed data/analysis) that there can be scenarios with non-uniform distribution of UEs in different beams. </w:t>
      </w:r>
    </w:p>
    <w:p w14:paraId="13668361"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바탕" w:hAnsi="Times New Roman"/>
        </w:rPr>
      </w:pPr>
      <w:r>
        <w:rPr>
          <w:rFonts w:ascii="Times New Roman" w:eastAsia="바탕" w:hAnsi="Times New Roman"/>
        </w:rPr>
        <w:t xml:space="preserve">Several companies mentioned that for non-uniform UE distribution, it can be addressed by </w:t>
      </w:r>
      <w:proofErr w:type="spellStart"/>
      <w:r>
        <w:rPr>
          <w:rFonts w:ascii="Times New Roman" w:eastAsia="바탕" w:hAnsi="Times New Roman"/>
        </w:rPr>
        <w:t>gNB</w:t>
      </w:r>
      <w:proofErr w:type="spellEnd"/>
      <w:r>
        <w:rPr>
          <w:rFonts w:ascii="Times New Roman" w:eastAsia="바탕" w:hAnsi="Times New Roman"/>
        </w:rPr>
        <w:t xml:space="preserve"> implementation e.g. by adjusting SSB beamwidth, etc. Several companies also mentioned that it is not clear how </w:t>
      </w:r>
      <w:proofErr w:type="spellStart"/>
      <w:r>
        <w:rPr>
          <w:rFonts w:ascii="Times New Roman" w:eastAsia="바탕" w:hAnsi="Times New Roman"/>
        </w:rPr>
        <w:t>gNB</w:t>
      </w:r>
      <w:proofErr w:type="spellEnd"/>
      <w:r>
        <w:rPr>
          <w:rFonts w:ascii="Times New Roman" w:eastAsia="바탕" w:hAnsi="Times New Roman"/>
        </w:rPr>
        <w:t xml:space="preserve"> can predict the distribution of UEs in different beams, especially for Idle/Inactive UEs.</w:t>
      </w:r>
    </w:p>
    <w:p w14:paraId="13668362"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rPr>
      </w:pPr>
      <w:r>
        <w:rPr>
          <w:rFonts w:ascii="Times New Roman" w:eastAsia="바탕"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13668363" w14:textId="77777777" w:rsidR="005A0A33" w:rsidRDefault="008665F6">
      <w:pPr>
        <w:numPr>
          <w:ilvl w:val="0"/>
          <w:numId w:val="24"/>
        </w:numPr>
        <w:overflowPunct/>
        <w:autoSpaceDE/>
        <w:autoSpaceDN/>
        <w:adjustRightInd/>
        <w:spacing w:after="0"/>
        <w:contextualSpacing/>
        <w:jc w:val="left"/>
        <w:textAlignment w:val="auto"/>
        <w:rPr>
          <w:rFonts w:ascii="Times New Roman" w:eastAsia="바탕" w:hAnsi="Times New Roman"/>
        </w:rPr>
      </w:pPr>
      <w:r>
        <w:rPr>
          <w:rFonts w:ascii="Times New Roman" w:eastAsia="바탕" w:hAnsi="Times New Roman"/>
        </w:rPr>
        <w:t>Note 3: The evaluation results assumed the non-uniform distribution of UE is static during the evaluation time period.</w:t>
      </w:r>
    </w:p>
    <w:p w14:paraId="13668364" w14:textId="77777777" w:rsidR="005A0A33" w:rsidRDefault="005A0A33">
      <w:pPr>
        <w:overflowPunct/>
        <w:autoSpaceDE/>
        <w:autoSpaceDN/>
        <w:adjustRightInd/>
        <w:spacing w:after="0"/>
        <w:jc w:val="left"/>
        <w:textAlignment w:val="auto"/>
        <w:rPr>
          <w:rFonts w:ascii="Times" w:eastAsia="바탕" w:hAnsi="Times"/>
          <w:szCs w:val="24"/>
          <w:lang w:eastAsia="ko-KR"/>
        </w:rPr>
      </w:pPr>
    </w:p>
    <w:p w14:paraId="13668365" w14:textId="77777777" w:rsidR="005A0A33" w:rsidRDefault="008665F6">
      <w:pPr>
        <w:overflowPunct/>
        <w:autoSpaceDE/>
        <w:autoSpaceDN/>
        <w:adjustRightInd/>
        <w:spacing w:after="0"/>
        <w:jc w:val="left"/>
        <w:textAlignment w:val="auto"/>
        <w:rPr>
          <w:rFonts w:ascii="Times New Roman" w:eastAsia="바탕" w:hAnsi="Times New Roman"/>
          <w:b/>
          <w:bCs/>
          <w:lang w:val="en-US" w:eastAsia="ko-KR"/>
        </w:rPr>
      </w:pPr>
      <w:r>
        <w:rPr>
          <w:rFonts w:ascii="Times New Roman" w:eastAsia="바탕" w:hAnsi="Times New Roman" w:hint="eastAsia"/>
          <w:b/>
          <w:bCs/>
          <w:lang w:val="en-US" w:eastAsia="ko-KR"/>
        </w:rPr>
        <w:t>C</w:t>
      </w:r>
      <w:r>
        <w:rPr>
          <w:rFonts w:ascii="Times New Roman" w:eastAsia="바탕" w:hAnsi="Times New Roman"/>
          <w:b/>
          <w:bCs/>
          <w:lang w:val="en-US" w:eastAsia="ko-KR"/>
        </w:rPr>
        <w:t>onclusion</w:t>
      </w:r>
    </w:p>
    <w:p w14:paraId="13668366" w14:textId="77777777" w:rsidR="005A0A33" w:rsidRDefault="008665F6">
      <w:pPr>
        <w:overflowPunct/>
        <w:autoSpaceDE/>
        <w:autoSpaceDN/>
        <w:adjustRightInd/>
        <w:spacing w:after="0"/>
        <w:jc w:val="left"/>
        <w:textAlignment w:val="auto"/>
        <w:rPr>
          <w:rFonts w:ascii="Times New Roman" w:eastAsia="바탕" w:hAnsi="Times New Roman"/>
          <w:lang w:val="en-US" w:eastAsia="ko-KR"/>
        </w:rPr>
      </w:pPr>
      <w:r>
        <w:rPr>
          <w:rFonts w:ascii="Times New Roman" w:eastAsia="바탕" w:hAnsi="Times New Roman" w:hint="eastAsia"/>
          <w:lang w:val="en-US" w:eastAsia="ko-KR"/>
        </w:rPr>
        <w:t>T</w:t>
      </w:r>
      <w:r>
        <w:rPr>
          <w:rFonts w:ascii="Times New Roman" w:eastAsia="바탕" w:hAnsi="Times New Roman"/>
          <w:lang w:val="en-US" w:eastAsia="ko-KR"/>
        </w:rPr>
        <w:t>here is no consensus in RAN1 on the support of PRACH adaptation in spatial domain</w:t>
      </w:r>
    </w:p>
    <w:p w14:paraId="13668367" w14:textId="77777777" w:rsidR="005A0A33" w:rsidRDefault="005A0A33">
      <w:pPr>
        <w:overflowPunct/>
        <w:autoSpaceDE/>
        <w:autoSpaceDN/>
        <w:adjustRightInd/>
        <w:spacing w:after="0"/>
        <w:jc w:val="left"/>
        <w:textAlignment w:val="auto"/>
        <w:rPr>
          <w:rFonts w:ascii="Times" w:eastAsia="바탕" w:hAnsi="Times"/>
          <w:szCs w:val="24"/>
          <w:lang w:val="en-US" w:eastAsia="ko-KR"/>
        </w:rPr>
      </w:pPr>
    </w:p>
    <w:p w14:paraId="13668368" w14:textId="77777777" w:rsidR="005A0A33" w:rsidRDefault="008665F6">
      <w:pPr>
        <w:overflowPunct/>
        <w:autoSpaceDE/>
        <w:autoSpaceDN/>
        <w:adjustRightInd/>
        <w:spacing w:after="0"/>
        <w:jc w:val="left"/>
        <w:textAlignment w:val="auto"/>
        <w:rPr>
          <w:rFonts w:ascii="Times New Roman" w:eastAsia="바탕" w:hAnsi="Times New Roman"/>
          <w:b/>
          <w:bCs/>
          <w:szCs w:val="24"/>
          <w:lang w:val="en-US" w:eastAsia="ko-KR"/>
        </w:rPr>
      </w:pPr>
      <w:r>
        <w:rPr>
          <w:rFonts w:ascii="Times New Roman" w:eastAsia="바탕" w:hAnsi="Times New Roman"/>
          <w:b/>
          <w:bCs/>
          <w:szCs w:val="24"/>
          <w:highlight w:val="green"/>
          <w:lang w:val="en-US" w:eastAsia="ko-KR"/>
        </w:rPr>
        <w:t>Agreement</w:t>
      </w:r>
    </w:p>
    <w:p w14:paraId="13668369"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adaptation of PRACH in time-domain, support at least the following case(s) </w:t>
      </w:r>
    </w:p>
    <w:p w14:paraId="1366836A" w14:textId="77777777" w:rsidR="005A0A33" w:rsidRDefault="008665F6">
      <w:pPr>
        <w:numPr>
          <w:ilvl w:val="0"/>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Case 1: no time-domain overlap between the additional PRACH resources for NES-capable UEs and the PRACH resources for legacy UEs</w:t>
      </w:r>
    </w:p>
    <w:p w14:paraId="1366836B" w14:textId="77777777" w:rsidR="005A0A33" w:rsidRDefault="008665F6">
      <w:pPr>
        <w:numPr>
          <w:ilvl w:val="0"/>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Case 2: time-domain overlap but no overlap in frequency domain between the additional PRACH resources for NES-capable UEs and the PRACH resources for legacy UEs</w:t>
      </w:r>
    </w:p>
    <w:p w14:paraId="1366836C" w14:textId="77777777" w:rsidR="005A0A33" w:rsidRDefault="008665F6">
      <w:pPr>
        <w:numPr>
          <w:ilvl w:val="0"/>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Case 3: additional PRACH resources for NES-capable UEs and legacy PRACH resources overlap neither in time nor frequency domains</w:t>
      </w:r>
    </w:p>
    <w:p w14:paraId="1366836D" w14:textId="77777777" w:rsidR="005A0A33" w:rsidRDefault="008665F6">
      <w:pPr>
        <w:numPr>
          <w:ilvl w:val="0"/>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lang w:eastAsia="ko-KR"/>
        </w:rPr>
        <w:t>FFS: whether additional conditions are needed to support the above cases</w:t>
      </w:r>
    </w:p>
    <w:p w14:paraId="1366836E" w14:textId="77777777" w:rsidR="005A0A33" w:rsidRDefault="008665F6">
      <w:pPr>
        <w:numPr>
          <w:ilvl w:val="0"/>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FFS: Additional case whether full/partial overlap in both time and frequency is allowed</w:t>
      </w:r>
    </w:p>
    <w:p w14:paraId="1366836F" w14:textId="77777777" w:rsidR="005A0A33" w:rsidRDefault="008665F6">
      <w:pPr>
        <w:numPr>
          <w:ilvl w:val="0"/>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lang w:eastAsia="ko-KR"/>
        </w:rPr>
        <w:t>Above does not preclude discussion for the case where the configuration for additional PRACH resources contains legacy PRACH resources</w:t>
      </w:r>
    </w:p>
    <w:p w14:paraId="13668370" w14:textId="77777777" w:rsidR="005A0A33" w:rsidRDefault="005A0A33">
      <w:pPr>
        <w:overflowPunct/>
        <w:autoSpaceDE/>
        <w:autoSpaceDN/>
        <w:adjustRightInd/>
        <w:spacing w:after="0"/>
        <w:jc w:val="left"/>
        <w:textAlignment w:val="auto"/>
        <w:rPr>
          <w:rFonts w:ascii="Times" w:eastAsia="바탕" w:hAnsi="Times"/>
          <w:szCs w:val="24"/>
          <w:lang w:eastAsia="ko-KR"/>
        </w:rPr>
      </w:pPr>
    </w:p>
    <w:p w14:paraId="13668371" w14:textId="77777777" w:rsidR="005A0A33" w:rsidRDefault="008665F6">
      <w:pPr>
        <w:overflowPunct/>
        <w:autoSpaceDE/>
        <w:autoSpaceDN/>
        <w:adjustRightInd/>
        <w:spacing w:after="0"/>
        <w:jc w:val="left"/>
        <w:textAlignment w:val="auto"/>
        <w:rPr>
          <w:rFonts w:ascii="Times New Roman" w:eastAsia="바탕" w:hAnsi="Times New Roman"/>
          <w:b/>
          <w:bCs/>
          <w:szCs w:val="24"/>
          <w:lang w:val="en-US" w:eastAsia="ko-KR"/>
        </w:rPr>
      </w:pPr>
      <w:r>
        <w:rPr>
          <w:rFonts w:ascii="Times New Roman" w:eastAsia="바탕" w:hAnsi="Times New Roman"/>
          <w:b/>
          <w:bCs/>
          <w:szCs w:val="24"/>
          <w:highlight w:val="green"/>
          <w:lang w:val="en-US" w:eastAsia="ko-KR"/>
        </w:rPr>
        <w:t>Agreement</w:t>
      </w:r>
    </w:p>
    <w:p w14:paraId="13668372" w14:textId="77777777" w:rsidR="005A0A33" w:rsidRDefault="008665F6">
      <w:pPr>
        <w:overflowPunct/>
        <w:autoSpaceDE/>
        <w:autoSpaceDN/>
        <w:adjustRightInd/>
        <w:spacing w:after="0"/>
        <w:jc w:val="left"/>
        <w:textAlignment w:val="auto"/>
        <w:rPr>
          <w:rFonts w:ascii="Times New Roman" w:eastAsia="바탕" w:hAnsi="Times New Roman"/>
        </w:rPr>
      </w:pPr>
      <w:r>
        <w:rPr>
          <w:rFonts w:ascii="Times New Roman" w:eastAsia="바탕"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13668373" w14:textId="77777777" w:rsidR="005A0A33" w:rsidRDefault="008665F6">
      <w:pPr>
        <w:numPr>
          <w:ilvl w:val="0"/>
          <w:numId w:val="25"/>
        </w:numPr>
        <w:overflowPunct/>
        <w:autoSpaceDE/>
        <w:autoSpaceDN/>
        <w:adjustRightInd/>
        <w:spacing w:after="0"/>
        <w:contextualSpacing/>
        <w:jc w:val="left"/>
        <w:textAlignment w:val="auto"/>
        <w:rPr>
          <w:rFonts w:ascii="Times New Roman" w:eastAsia="바탕" w:hAnsi="Times New Roman"/>
        </w:rPr>
      </w:pPr>
      <w:r>
        <w:rPr>
          <w:rFonts w:ascii="Times New Roman" w:eastAsia="바탕" w:hAnsi="Times New Roman"/>
        </w:rPr>
        <w:t>Mapping SS/PBCH block indexes to valid additional PRACH occasions provided by semi-static signalling follows the legacy mapping order for preamble/time resource/frequency/PRACH slot indexes.</w:t>
      </w:r>
    </w:p>
    <w:p w14:paraId="13668374" w14:textId="77777777" w:rsidR="005A0A33" w:rsidRDefault="008665F6">
      <w:pPr>
        <w:numPr>
          <w:ilvl w:val="1"/>
          <w:numId w:val="25"/>
        </w:numPr>
        <w:overflowPunct/>
        <w:autoSpaceDE/>
        <w:autoSpaceDN/>
        <w:adjustRightInd/>
        <w:spacing w:after="0"/>
        <w:contextualSpacing/>
        <w:jc w:val="left"/>
        <w:textAlignment w:val="auto"/>
        <w:rPr>
          <w:rFonts w:ascii="Times New Roman" w:eastAsia="바탕" w:hAnsi="Times New Roman"/>
        </w:rPr>
      </w:pPr>
      <w:r>
        <w:rPr>
          <w:rFonts w:ascii="Times New Roman" w:eastAsia="바탕" w:hAnsi="Times New Roman" w:hint="eastAsia"/>
          <w:lang w:eastAsia="ko-KR"/>
        </w:rPr>
        <w:t>N</w:t>
      </w:r>
      <w:r>
        <w:rPr>
          <w:rFonts w:ascii="Times New Roman" w:eastAsia="바탕" w:hAnsi="Times New Roman"/>
          <w:lang w:eastAsia="ko-KR"/>
        </w:rPr>
        <w:t>ote: This mapping is not impacted by time domain PRACH adaptation</w:t>
      </w:r>
    </w:p>
    <w:p w14:paraId="13668375" w14:textId="77777777" w:rsidR="005A0A33" w:rsidRDefault="008665F6">
      <w:pPr>
        <w:numPr>
          <w:ilvl w:val="0"/>
          <w:numId w:val="25"/>
        </w:numPr>
        <w:overflowPunct/>
        <w:autoSpaceDE/>
        <w:autoSpaceDN/>
        <w:adjustRightInd/>
        <w:spacing w:after="0"/>
        <w:contextualSpacing/>
        <w:jc w:val="left"/>
        <w:textAlignment w:val="auto"/>
        <w:rPr>
          <w:rFonts w:ascii="Times New Roman" w:eastAsia="바탕" w:hAnsi="Times New Roman"/>
        </w:rPr>
      </w:pPr>
      <w:r>
        <w:rPr>
          <w:rFonts w:ascii="Times New Roman" w:eastAsia="바탕" w:hAnsi="Times New Roman"/>
        </w:rPr>
        <w:t>Validation rules for the additional PRACH resources follow the legacy validation rules for PRACH resources configured for legacy UEs.</w:t>
      </w:r>
    </w:p>
    <w:p w14:paraId="13668376" w14:textId="77777777" w:rsidR="005A0A33" w:rsidRDefault="008665F6">
      <w:pPr>
        <w:overflowPunct/>
        <w:autoSpaceDE/>
        <w:autoSpaceDN/>
        <w:adjustRightInd/>
        <w:spacing w:after="0"/>
        <w:jc w:val="left"/>
        <w:textAlignment w:val="auto"/>
        <w:rPr>
          <w:rFonts w:ascii="Times" w:eastAsia="바탕" w:hAnsi="Times"/>
          <w:b/>
          <w:bCs/>
          <w:szCs w:val="24"/>
          <w:lang w:val="en-US"/>
        </w:rPr>
      </w:pPr>
      <w:r>
        <w:rPr>
          <w:rFonts w:ascii="Times" w:eastAsia="바탕" w:hAnsi="Times"/>
          <w:b/>
          <w:bCs/>
          <w:szCs w:val="24"/>
          <w:highlight w:val="green"/>
          <w:lang w:val="en-US"/>
        </w:rPr>
        <w:t>Agreement</w:t>
      </w:r>
    </w:p>
    <w:p w14:paraId="13668377" w14:textId="77777777" w:rsidR="005A0A33" w:rsidRDefault="008665F6">
      <w:pPr>
        <w:overflowPunct/>
        <w:autoSpaceDE/>
        <w:autoSpaceDN/>
        <w:adjustRightInd/>
        <w:spacing w:after="0"/>
        <w:jc w:val="left"/>
        <w:textAlignment w:val="auto"/>
        <w:rPr>
          <w:rFonts w:ascii="Times New Roman" w:eastAsia="바탕" w:hAnsi="Times New Roman"/>
        </w:rPr>
      </w:pPr>
      <w:r>
        <w:rPr>
          <w:rFonts w:ascii="Times New Roman" w:eastAsia="바탕" w:hAnsi="Times New Roman"/>
        </w:rPr>
        <w:t>For adaptation of SSB in time-domain, Option 1 is supported</w:t>
      </w:r>
    </w:p>
    <w:p w14:paraId="13668378" w14:textId="77777777" w:rsidR="005A0A33" w:rsidRDefault="008665F6">
      <w:pPr>
        <w:numPr>
          <w:ilvl w:val="0"/>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Option 1: Adaptation of SSB burst periodicity using one or more SSB burst periodicity value(s)</w:t>
      </w:r>
    </w:p>
    <w:p w14:paraId="13668379" w14:textId="77777777" w:rsidR="005A0A33" w:rsidRDefault="008665F6">
      <w:pPr>
        <w:numPr>
          <w:ilvl w:val="0"/>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lang w:eastAsia="ko-KR"/>
        </w:rPr>
        <w:t>Note: Using Option 2 to realize Option 1 is not precluded</w:t>
      </w:r>
    </w:p>
    <w:p w14:paraId="1366837A" w14:textId="77777777" w:rsidR="005A0A33" w:rsidRDefault="008665F6">
      <w:pPr>
        <w:numPr>
          <w:ilvl w:val="1"/>
          <w:numId w:val="19"/>
        </w:numPr>
        <w:suppressAutoHyphens/>
        <w:overflowPunct/>
        <w:autoSpaceDE/>
        <w:autoSpaceDN/>
        <w:adjustRightInd/>
        <w:spacing w:after="0"/>
        <w:jc w:val="left"/>
        <w:textAlignment w:val="auto"/>
        <w:rPr>
          <w:rFonts w:ascii="Times" w:eastAsia="바탕" w:hAnsi="Times" w:cs="Times"/>
          <w:lang w:eastAsia="en-US"/>
        </w:rPr>
      </w:pPr>
      <w:r>
        <w:rPr>
          <w:rFonts w:ascii="Times" w:eastAsia="바탕" w:hAnsi="Times" w:cs="Times"/>
          <w:lang w:eastAsia="en-US"/>
        </w:rPr>
        <w:t>Option 2: Adaptation based on two SSB configurations [where up to two configurations can be active]</w:t>
      </w:r>
    </w:p>
    <w:p w14:paraId="1366837B" w14:textId="77777777" w:rsidR="005A0A33" w:rsidRDefault="008665F6">
      <w:pPr>
        <w:numPr>
          <w:ilvl w:val="2"/>
          <w:numId w:val="19"/>
        </w:numPr>
        <w:suppressAutoHyphens/>
        <w:overflowPunct/>
        <w:autoSpaceDE/>
        <w:autoSpaceDN/>
        <w:adjustRightInd/>
        <w:spacing w:after="0"/>
        <w:jc w:val="left"/>
        <w:textAlignment w:val="auto"/>
        <w:rPr>
          <w:rFonts w:ascii="Times" w:eastAsia="바탕" w:hAnsi="Times" w:cs="Times"/>
          <w:lang w:eastAsia="en-US"/>
        </w:rPr>
      </w:pPr>
      <w:r>
        <w:rPr>
          <w:rFonts w:ascii="Times" w:eastAsia="바탕" w:hAnsi="Times" w:cs="Times"/>
          <w:lang w:eastAsia="en-US"/>
        </w:rPr>
        <w:t>FFS: details of the differences between the two SSB configurations, e.g. two different periodicities</w:t>
      </w:r>
    </w:p>
    <w:p w14:paraId="1366837C" w14:textId="77777777" w:rsidR="005A0A33" w:rsidRDefault="008665F6">
      <w:pPr>
        <w:numPr>
          <w:ilvl w:val="0"/>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 xml:space="preserve">FFS: Details including applicable scenarios </w:t>
      </w:r>
    </w:p>
    <w:p w14:paraId="1366837D" w14:textId="77777777" w:rsidR="005A0A33" w:rsidRDefault="008665F6">
      <w:pPr>
        <w:numPr>
          <w:ilvl w:val="0"/>
          <w:numId w:val="19"/>
        </w:numPr>
        <w:suppressAutoHyphens/>
        <w:overflowPunct/>
        <w:autoSpaceDE/>
        <w:autoSpaceDN/>
        <w:adjustRightInd/>
        <w:spacing w:after="0"/>
        <w:jc w:val="left"/>
        <w:textAlignment w:val="auto"/>
        <w:rPr>
          <w:rFonts w:ascii="Times" w:eastAsia="바탕" w:hAnsi="Times" w:cs="Times"/>
        </w:rPr>
      </w:pPr>
      <w:r>
        <w:rPr>
          <w:rFonts w:ascii="Times" w:eastAsia="바탕" w:hAnsi="Times" w:cs="Times"/>
        </w:rPr>
        <w:t>FFS: Support of Cell DTX for connected mode UEs for SSB</w:t>
      </w:r>
    </w:p>
    <w:p w14:paraId="1366837E" w14:textId="77777777" w:rsidR="005A0A33" w:rsidRDefault="005A0A33">
      <w:pPr>
        <w:overflowPunct/>
        <w:autoSpaceDE/>
        <w:autoSpaceDN/>
        <w:adjustRightInd/>
        <w:spacing w:after="0"/>
        <w:jc w:val="left"/>
        <w:textAlignment w:val="auto"/>
        <w:rPr>
          <w:rFonts w:ascii="Times" w:eastAsia="바탕" w:hAnsi="Times"/>
          <w:szCs w:val="24"/>
          <w:lang w:eastAsia="ko-KR"/>
        </w:rPr>
      </w:pPr>
    </w:p>
    <w:p w14:paraId="1366837F" w14:textId="77777777" w:rsidR="005A0A33" w:rsidRDefault="008665F6">
      <w:pPr>
        <w:overflowPunct/>
        <w:autoSpaceDE/>
        <w:autoSpaceDN/>
        <w:adjustRightInd/>
        <w:spacing w:after="0"/>
        <w:jc w:val="left"/>
        <w:textAlignment w:val="auto"/>
        <w:rPr>
          <w:rFonts w:ascii="Times" w:eastAsia="바탕" w:hAnsi="Times"/>
          <w:b/>
          <w:bCs/>
          <w:szCs w:val="24"/>
          <w:lang w:val="en-US"/>
        </w:rPr>
      </w:pPr>
      <w:r>
        <w:rPr>
          <w:rFonts w:ascii="Times" w:eastAsia="바탕" w:hAnsi="Times"/>
          <w:b/>
          <w:bCs/>
          <w:szCs w:val="24"/>
          <w:highlight w:val="green"/>
          <w:lang w:val="en-US"/>
        </w:rPr>
        <w:t>Agreement</w:t>
      </w:r>
    </w:p>
    <w:p w14:paraId="13668380" w14:textId="77777777" w:rsidR="005A0A33" w:rsidRDefault="008665F6">
      <w:p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 xml:space="preserve">For adaptation of PRACH in time-domain, the additional PRACH resources are configured based on at least: </w:t>
      </w:r>
    </w:p>
    <w:p w14:paraId="13668381"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 xml:space="preserve">a PRACH configuration index </w:t>
      </w:r>
    </w:p>
    <w:p w14:paraId="13668382"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 xml:space="preserve">FFS: whether the PRACH configuration index is same and/or different from the PRACH configuration index for the legacy PRACH resources </w:t>
      </w:r>
    </w:p>
    <w:p w14:paraId="13668383" w14:textId="77777777" w:rsidR="005A0A33" w:rsidRDefault="008665F6">
      <w:p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lastRenderedPageBreak/>
        <w:t>Study further the following</w:t>
      </w:r>
    </w:p>
    <w:p w14:paraId="13668384"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 xml:space="preserve">When the PRACH configuration index for the additional PRACH resources is same as the PRACH configuration index for the legacy resource, </w:t>
      </w:r>
    </w:p>
    <w:p w14:paraId="13668385" w14:textId="77777777" w:rsidR="005A0A33" w:rsidRDefault="008665F6">
      <w:pPr>
        <w:numPr>
          <w:ilvl w:val="1"/>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Additional parameter(s) for determining the additional PRACH resources e.g.</w:t>
      </w:r>
    </w:p>
    <w:p w14:paraId="13668386"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 xml:space="preserve">Scaled/adjusted PRACH configuration period </w:t>
      </w:r>
    </w:p>
    <w:p w14:paraId="13668387"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Additional timing offset</w:t>
      </w:r>
    </w:p>
    <w:p w14:paraId="13668388"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 xml:space="preserve">Adjusting the parameters (e.g., (x, y) value and slot number) of the PRACH configuration </w:t>
      </w:r>
    </w:p>
    <w:p w14:paraId="13668389"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Muting/masking ROs</w:t>
      </w:r>
    </w:p>
    <w:p w14:paraId="1366838A"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When the PRACH configuration index for the additional PRACH resources is different from the PRACH configuration index for the legacy resource</w:t>
      </w:r>
    </w:p>
    <w:p w14:paraId="1366838B" w14:textId="77777777" w:rsidR="005A0A33" w:rsidRDefault="008665F6">
      <w:pPr>
        <w:numPr>
          <w:ilvl w:val="1"/>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 xml:space="preserve">Additional mechanisms (if any) for determining the additional PRACH resources e.g. </w:t>
      </w:r>
    </w:p>
    <w:p w14:paraId="1366838C"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Muting/masking ROs (e.g. for the case when the PRACH configuration index for the additional PRACH resources contains legacy resources)</w:t>
      </w:r>
    </w:p>
    <w:p w14:paraId="1366838D"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Additional parameters to facilitate condensed/cluster RACH resources in time-domain (including whether needed)</w:t>
      </w:r>
    </w:p>
    <w:p w14:paraId="1366838E" w14:textId="77777777" w:rsidR="005A0A33" w:rsidRDefault="005A0A33">
      <w:pPr>
        <w:overflowPunct/>
        <w:autoSpaceDE/>
        <w:autoSpaceDN/>
        <w:adjustRightInd/>
        <w:spacing w:after="0"/>
        <w:jc w:val="left"/>
        <w:textAlignment w:val="auto"/>
        <w:rPr>
          <w:rFonts w:ascii="Times" w:eastAsia="바탕" w:hAnsi="Times"/>
          <w:szCs w:val="24"/>
          <w:lang w:eastAsia="ko-KR"/>
        </w:rPr>
      </w:pPr>
    </w:p>
    <w:p w14:paraId="1366838F" w14:textId="77777777" w:rsidR="005A0A33" w:rsidRDefault="008665F6">
      <w:pPr>
        <w:overflowPunct/>
        <w:autoSpaceDE/>
        <w:autoSpaceDN/>
        <w:adjustRightInd/>
        <w:spacing w:after="0"/>
        <w:jc w:val="left"/>
        <w:textAlignment w:val="auto"/>
        <w:rPr>
          <w:rFonts w:ascii="Times" w:eastAsia="바탕" w:hAnsi="Times"/>
          <w:b/>
          <w:bCs/>
          <w:szCs w:val="24"/>
          <w:lang w:eastAsia="ko-KR"/>
        </w:rPr>
      </w:pPr>
      <w:r>
        <w:rPr>
          <w:rFonts w:ascii="Times" w:eastAsia="바탕" w:hAnsi="Times"/>
          <w:b/>
          <w:bCs/>
          <w:szCs w:val="24"/>
          <w:highlight w:val="green"/>
          <w:lang w:eastAsia="ko-KR"/>
        </w:rPr>
        <w:t>Agreement</w:t>
      </w:r>
    </w:p>
    <w:p w14:paraId="13668390" w14:textId="77777777" w:rsidR="005A0A33" w:rsidRDefault="008665F6">
      <w:pPr>
        <w:overflowPunct/>
        <w:autoSpaceDE/>
        <w:autoSpaceDN/>
        <w:adjustRightInd/>
        <w:spacing w:after="0"/>
        <w:jc w:val="left"/>
        <w:textAlignment w:val="auto"/>
        <w:rPr>
          <w:rFonts w:ascii="Times" w:eastAsia="바탕" w:hAnsi="Times"/>
          <w:szCs w:val="24"/>
        </w:rPr>
      </w:pPr>
      <w:r>
        <w:rPr>
          <w:rFonts w:ascii="Times New Roman" w:eastAsia="바탕" w:hAnsi="Times New Roman"/>
          <w:szCs w:val="24"/>
        </w:rPr>
        <w:t xml:space="preserve">For the adaptation mechanism for additional PRACH resources, study further the following: </w:t>
      </w:r>
    </w:p>
    <w:p w14:paraId="13668391" w14:textId="77777777" w:rsidR="005A0A33" w:rsidRDefault="008665F6">
      <w:pPr>
        <w:numPr>
          <w:ilvl w:val="0"/>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Option 1: Higher layer signalling (with potential enhancements) based PRACH resource adaptation </w:t>
      </w:r>
    </w:p>
    <w:p w14:paraId="13668392" w14:textId="77777777" w:rsidR="005A0A33" w:rsidRDefault="008665F6">
      <w:pPr>
        <w:numPr>
          <w:ilvl w:val="0"/>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Option 2: L1-based adaptation to indicate whether the additional PRACH resources provided by semi-static signalling are available or not </w:t>
      </w:r>
    </w:p>
    <w:p w14:paraId="13668393" w14:textId="77777777" w:rsidR="005A0A33" w:rsidRDefault="008665F6">
      <w:pPr>
        <w:numPr>
          <w:ilvl w:val="1"/>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FFS: details</w:t>
      </w:r>
    </w:p>
    <w:p w14:paraId="13668394" w14:textId="77777777" w:rsidR="005A0A33" w:rsidRDefault="008665F6">
      <w:pPr>
        <w:numPr>
          <w:ilvl w:val="1"/>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Strive to re-use existing DCI format(s)</w:t>
      </w:r>
    </w:p>
    <w:p w14:paraId="13668395" w14:textId="77777777" w:rsidR="005A0A33" w:rsidRDefault="008665F6">
      <w:pPr>
        <w:numPr>
          <w:ilvl w:val="0"/>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Option 3: Adaptation of PRACH transmission according to predefined condition(s)</w:t>
      </w:r>
    </w:p>
    <w:p w14:paraId="13668396" w14:textId="77777777" w:rsidR="005A0A33" w:rsidRDefault="008665F6">
      <w:pPr>
        <w:numPr>
          <w:ilvl w:val="1"/>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FFS: details</w:t>
      </w:r>
    </w:p>
    <w:p w14:paraId="13668397" w14:textId="77777777" w:rsidR="005A0A33" w:rsidRDefault="008665F6">
      <w:pPr>
        <w:numPr>
          <w:ilvl w:val="0"/>
          <w:numId w:val="12"/>
        </w:numPr>
        <w:overflowPunct/>
        <w:autoSpaceDE/>
        <w:autoSpaceDN/>
        <w:adjustRightInd/>
        <w:spacing w:after="0"/>
        <w:jc w:val="left"/>
        <w:textAlignment w:val="auto"/>
        <w:rPr>
          <w:rFonts w:ascii="Calibri" w:eastAsia="바탕" w:hAnsi="Calibri"/>
          <w:sz w:val="16"/>
          <w:szCs w:val="16"/>
          <w:lang w:val="en-US" w:eastAsia="en-US"/>
        </w:rPr>
      </w:pPr>
      <w:r>
        <w:rPr>
          <w:rFonts w:ascii="Times New Roman" w:eastAsia="바탕" w:hAnsi="Times New Roman"/>
          <w:szCs w:val="24"/>
        </w:rPr>
        <w:t>Option 4-rev1: L1-based adaptation to indicate whether a subset of the additional PRACH resources provided by semi-static signalling are available or not </w:t>
      </w:r>
    </w:p>
    <w:p w14:paraId="13668398" w14:textId="77777777" w:rsidR="005A0A33" w:rsidRDefault="008665F6">
      <w:pPr>
        <w:numPr>
          <w:ilvl w:val="1"/>
          <w:numId w:val="12"/>
        </w:numPr>
        <w:overflowPunct/>
        <w:autoSpaceDE/>
        <w:autoSpaceDN/>
        <w:adjustRightInd/>
        <w:spacing w:after="0"/>
        <w:jc w:val="left"/>
        <w:textAlignment w:val="auto"/>
        <w:rPr>
          <w:rFonts w:ascii="Calibri" w:eastAsia="바탕" w:hAnsi="Calibri"/>
          <w:sz w:val="16"/>
          <w:szCs w:val="16"/>
          <w:lang w:val="en-US" w:eastAsia="en-US"/>
        </w:rPr>
      </w:pPr>
      <w:r>
        <w:rPr>
          <w:rFonts w:ascii="Times New Roman" w:eastAsia="바탕" w:hAnsi="Times New Roman"/>
          <w:szCs w:val="24"/>
        </w:rPr>
        <w:t>FFS: whether the subset of the additional PRACH resources is in RO level / SSB-to-RO mapping cycle level/PRACH association period level/PRACH association pattern period level for time-domain PRACH adaptation </w:t>
      </w:r>
    </w:p>
    <w:p w14:paraId="13668399" w14:textId="77777777" w:rsidR="005A0A33" w:rsidRDefault="008665F6">
      <w:pPr>
        <w:numPr>
          <w:ilvl w:val="1"/>
          <w:numId w:val="12"/>
        </w:numPr>
        <w:overflowPunct/>
        <w:autoSpaceDE/>
        <w:autoSpaceDN/>
        <w:adjustRightInd/>
        <w:spacing w:after="0"/>
        <w:jc w:val="left"/>
        <w:textAlignment w:val="auto"/>
        <w:rPr>
          <w:rFonts w:ascii="Calibri" w:eastAsia="바탕" w:hAnsi="Calibri"/>
          <w:sz w:val="16"/>
          <w:szCs w:val="16"/>
          <w:lang w:val="en-US" w:eastAsia="en-US"/>
        </w:rPr>
      </w:pPr>
      <w:r>
        <w:rPr>
          <w:rFonts w:ascii="Times New Roman" w:eastAsia="바탕" w:hAnsi="Times New Roman"/>
          <w:szCs w:val="24"/>
        </w:rPr>
        <w:t>Strive to re-use existing DCI format(s)</w:t>
      </w:r>
    </w:p>
    <w:p w14:paraId="1366839A" w14:textId="77777777" w:rsidR="005A0A33" w:rsidRDefault="008665F6">
      <w:pPr>
        <w:numPr>
          <w:ilvl w:val="0"/>
          <w:numId w:val="12"/>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lang w:eastAsia="ko-KR"/>
        </w:rPr>
        <w:t>Option 5: Enhanced cell DRX</w:t>
      </w:r>
    </w:p>
    <w:bookmarkEnd w:id="7"/>
    <w:p w14:paraId="1366839B" w14:textId="77777777" w:rsidR="005A0A33" w:rsidRDefault="005A0A33">
      <w:pPr>
        <w:overflowPunct/>
        <w:autoSpaceDE/>
        <w:autoSpaceDN/>
        <w:adjustRightInd/>
        <w:spacing w:after="0"/>
        <w:jc w:val="left"/>
        <w:textAlignment w:val="auto"/>
        <w:rPr>
          <w:rFonts w:ascii="Times New Roman" w:eastAsia="바탕" w:hAnsi="Times New Roman"/>
          <w:szCs w:val="24"/>
        </w:rPr>
      </w:pPr>
    </w:p>
    <w:p w14:paraId="1366839C" w14:textId="77777777" w:rsidR="005A0A33" w:rsidRDefault="008665F6">
      <w:pPr>
        <w:pStyle w:val="2"/>
      </w:pPr>
      <w:r>
        <w:t>RAN1#118</w:t>
      </w:r>
    </w:p>
    <w:p w14:paraId="1366839D" w14:textId="77777777" w:rsidR="005A0A33" w:rsidRDefault="008665F6">
      <w:pPr>
        <w:overflowPunct/>
        <w:autoSpaceDE/>
        <w:autoSpaceDN/>
        <w:adjustRightInd/>
        <w:spacing w:after="0"/>
        <w:jc w:val="left"/>
        <w:textAlignment w:val="auto"/>
        <w:rPr>
          <w:rFonts w:ascii="Times" w:eastAsia="바탕" w:hAnsi="Times" w:cs="Times"/>
          <w:b/>
          <w:bCs/>
          <w:szCs w:val="24"/>
          <w:highlight w:val="green"/>
        </w:rPr>
      </w:pPr>
      <w:r>
        <w:rPr>
          <w:rFonts w:ascii="Times" w:eastAsia="바탕" w:hAnsi="Times" w:cs="Times"/>
          <w:b/>
          <w:bCs/>
          <w:szCs w:val="24"/>
          <w:highlight w:val="green"/>
        </w:rPr>
        <w:t>Agreement</w:t>
      </w:r>
    </w:p>
    <w:p w14:paraId="1366839E" w14:textId="77777777" w:rsidR="005A0A33" w:rsidRDefault="008665F6">
      <w:p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For adaptation of PRACH in time-domain, select at least one from the following alternatives for configuration of the additional PRACH resources</w:t>
      </w:r>
    </w:p>
    <w:p w14:paraId="1366839F"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 xml:space="preserve">Alt 1: The PRACH configuration index for the additional PRACH resources is same as the PRACH configuration index for the legacy resources and </w:t>
      </w:r>
    </w:p>
    <w:p w14:paraId="136683A0" w14:textId="77777777" w:rsidR="005A0A33" w:rsidRDefault="008665F6">
      <w:pPr>
        <w:numPr>
          <w:ilvl w:val="1"/>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Discuss further additional mechanism(s) for determining the additional PRACH resources, e.g.</w:t>
      </w:r>
    </w:p>
    <w:p w14:paraId="136683A1"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proofErr w:type="spellStart"/>
      <w:r>
        <w:rPr>
          <w:rFonts w:ascii="Times New Roman" w:eastAsia="바탕" w:hAnsi="Times New Roman"/>
          <w:szCs w:val="24"/>
          <w:lang w:val="en-US" w:eastAsia="en-US"/>
        </w:rPr>
        <w:t>Opt</w:t>
      </w:r>
      <w:proofErr w:type="spellEnd"/>
      <w:r>
        <w:rPr>
          <w:rFonts w:ascii="Times New Roman" w:eastAsia="바탕" w:hAnsi="Times New Roman"/>
          <w:szCs w:val="24"/>
          <w:lang w:val="en-US" w:eastAsia="en-US"/>
        </w:rPr>
        <w:t xml:space="preserve"> 1-1: Scaled/adjusted PRACH configuration period </w:t>
      </w:r>
    </w:p>
    <w:p w14:paraId="136683A2"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proofErr w:type="spellStart"/>
      <w:r>
        <w:rPr>
          <w:rFonts w:ascii="Times New Roman" w:eastAsia="바탕" w:hAnsi="Times New Roman"/>
          <w:szCs w:val="24"/>
          <w:lang w:val="en-US" w:eastAsia="en-US"/>
        </w:rPr>
        <w:t>Opt</w:t>
      </w:r>
      <w:proofErr w:type="spellEnd"/>
      <w:r>
        <w:rPr>
          <w:rFonts w:ascii="Times New Roman" w:eastAsia="바탕" w:hAnsi="Times New Roman"/>
          <w:szCs w:val="24"/>
          <w:lang w:val="en-US" w:eastAsia="en-US"/>
        </w:rPr>
        <w:t xml:space="preserve"> 1-2: Adjusting the parameters (e.g., (x, y) value and slot number) of the PRACH configuration</w:t>
      </w:r>
    </w:p>
    <w:p w14:paraId="136683A3"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proofErr w:type="spellStart"/>
      <w:r>
        <w:rPr>
          <w:rFonts w:ascii="Times New Roman" w:eastAsia="바탕" w:hAnsi="Times New Roman"/>
          <w:szCs w:val="24"/>
          <w:lang w:val="en-US" w:eastAsia="en-US"/>
        </w:rPr>
        <w:t>Opt</w:t>
      </w:r>
      <w:proofErr w:type="spellEnd"/>
      <w:r>
        <w:rPr>
          <w:rFonts w:ascii="Times New Roman" w:eastAsia="바탕" w:hAnsi="Times New Roman"/>
          <w:szCs w:val="24"/>
          <w:lang w:val="en-US" w:eastAsia="en-US"/>
        </w:rPr>
        <w:t xml:space="preserve"> 1-3: Muting/masking ROs</w:t>
      </w:r>
    </w:p>
    <w:p w14:paraId="136683A4"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proofErr w:type="spellStart"/>
      <w:r>
        <w:rPr>
          <w:rFonts w:ascii="Times New Roman" w:eastAsia="바탕" w:hAnsi="Times New Roman"/>
          <w:szCs w:val="24"/>
          <w:lang w:val="en-US" w:eastAsia="en-US"/>
        </w:rPr>
        <w:t>Opt</w:t>
      </w:r>
      <w:proofErr w:type="spellEnd"/>
      <w:r>
        <w:rPr>
          <w:rFonts w:ascii="Times New Roman" w:eastAsia="바탕" w:hAnsi="Times New Roman"/>
          <w:szCs w:val="24"/>
          <w:lang w:val="en-US" w:eastAsia="en-US"/>
        </w:rPr>
        <w:t xml:space="preserve"> 1-4: additional timing offset(s)</w:t>
      </w:r>
    </w:p>
    <w:p w14:paraId="136683A5"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 xml:space="preserve">Alt 2: The PRACH configuration index for the additional PRACH resources is different from the PRACH configuration index for the legacy resources, </w:t>
      </w:r>
    </w:p>
    <w:p w14:paraId="136683A6" w14:textId="77777777" w:rsidR="005A0A33" w:rsidRDefault="008665F6">
      <w:pPr>
        <w:numPr>
          <w:ilvl w:val="1"/>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Discuss further additional mechanism(s) for determining the additional PRACH resources, e.g.</w:t>
      </w:r>
    </w:p>
    <w:p w14:paraId="136683A7"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proofErr w:type="spellStart"/>
      <w:r>
        <w:rPr>
          <w:rFonts w:ascii="Times New Roman" w:eastAsia="바탕" w:hAnsi="Times New Roman"/>
          <w:szCs w:val="24"/>
          <w:lang w:val="en-US" w:eastAsia="en-US"/>
        </w:rPr>
        <w:t>Opt</w:t>
      </w:r>
      <w:proofErr w:type="spellEnd"/>
      <w:r>
        <w:rPr>
          <w:rFonts w:ascii="Times New Roman" w:eastAsia="바탕" w:hAnsi="Times New Roman"/>
          <w:szCs w:val="24"/>
          <w:lang w:val="en-US" w:eastAsia="en-US"/>
        </w:rPr>
        <w:t xml:space="preserve"> 2-1: Muting/masking ROs (e.g. for the case when the PRACH configuration index for the additional PRACH resources contains legacy resources)</w:t>
      </w:r>
    </w:p>
    <w:p w14:paraId="136683A8" w14:textId="77777777" w:rsidR="005A0A33" w:rsidRDefault="008665F6">
      <w:pPr>
        <w:numPr>
          <w:ilvl w:val="2"/>
          <w:numId w:val="11"/>
        </w:numPr>
        <w:overflowPunct/>
        <w:autoSpaceDE/>
        <w:autoSpaceDN/>
        <w:adjustRightInd/>
        <w:spacing w:after="0"/>
        <w:contextualSpacing/>
        <w:jc w:val="left"/>
        <w:textAlignment w:val="auto"/>
        <w:rPr>
          <w:rFonts w:ascii="Times New Roman" w:eastAsia="바탕" w:hAnsi="Times New Roman"/>
          <w:szCs w:val="24"/>
          <w:lang w:val="en-US" w:eastAsia="en-US"/>
        </w:rPr>
      </w:pPr>
      <w:proofErr w:type="spellStart"/>
      <w:r>
        <w:rPr>
          <w:rFonts w:ascii="Times New Roman" w:eastAsia="바탕" w:hAnsi="Times New Roman"/>
          <w:szCs w:val="24"/>
          <w:lang w:val="en-US" w:eastAsia="en-US"/>
        </w:rPr>
        <w:t>Opt</w:t>
      </w:r>
      <w:proofErr w:type="spellEnd"/>
      <w:r>
        <w:rPr>
          <w:rFonts w:ascii="Times New Roman" w:eastAsia="바탕" w:hAnsi="Times New Roman"/>
          <w:szCs w:val="24"/>
          <w:lang w:val="en-US" w:eastAsia="en-US"/>
        </w:rPr>
        <w:t xml:space="preserve"> 2-2: Additional timing offset(s)</w:t>
      </w:r>
    </w:p>
    <w:p w14:paraId="136683A9"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FFS: Additional parameters to facilitate condensed/cluster RACH resources in time-domain (including whether needed)</w:t>
      </w:r>
    </w:p>
    <w:p w14:paraId="136683AA" w14:textId="77777777" w:rsidR="005A0A33" w:rsidRDefault="008665F6">
      <w:pPr>
        <w:numPr>
          <w:ilvl w:val="0"/>
          <w:numId w:val="11"/>
        </w:numPr>
        <w:overflowPunct/>
        <w:autoSpaceDE/>
        <w:autoSpaceDN/>
        <w:adjustRightInd/>
        <w:spacing w:after="0"/>
        <w:contextualSpacing/>
        <w:jc w:val="left"/>
        <w:textAlignment w:val="auto"/>
        <w:rPr>
          <w:rFonts w:ascii="Times New Roman" w:eastAsia="바탕" w:hAnsi="Times New Roman"/>
          <w:szCs w:val="24"/>
          <w:lang w:val="en-US" w:eastAsia="en-US"/>
        </w:rPr>
      </w:pPr>
      <w:r>
        <w:rPr>
          <w:rFonts w:ascii="Times New Roman" w:eastAsia="바탕" w:hAnsi="Times New Roman"/>
          <w:szCs w:val="24"/>
          <w:lang w:val="en-US" w:eastAsia="en-US"/>
        </w:rPr>
        <w:t>FFS: Additional frequency domain parameter(s) (e.g., freq. starting offset)</w:t>
      </w:r>
    </w:p>
    <w:p w14:paraId="136683AB" w14:textId="77777777" w:rsidR="005A0A33" w:rsidRDefault="005A0A33">
      <w:pPr>
        <w:overflowPunct/>
        <w:autoSpaceDE/>
        <w:autoSpaceDN/>
        <w:adjustRightInd/>
        <w:spacing w:after="0"/>
        <w:jc w:val="left"/>
        <w:textAlignment w:val="auto"/>
        <w:rPr>
          <w:rFonts w:ascii="Times" w:eastAsia="바탕" w:hAnsi="Times"/>
          <w:szCs w:val="24"/>
        </w:rPr>
      </w:pPr>
    </w:p>
    <w:p w14:paraId="136683AC" w14:textId="77777777" w:rsidR="005A0A33" w:rsidRDefault="008665F6">
      <w:pPr>
        <w:overflowPunct/>
        <w:autoSpaceDE/>
        <w:autoSpaceDN/>
        <w:adjustRightInd/>
        <w:spacing w:after="0"/>
        <w:jc w:val="left"/>
        <w:textAlignment w:val="auto"/>
        <w:rPr>
          <w:rFonts w:ascii="Times" w:eastAsia="바탕" w:hAnsi="Times" w:cs="Times"/>
          <w:b/>
          <w:bCs/>
          <w:szCs w:val="24"/>
          <w:highlight w:val="green"/>
        </w:rPr>
      </w:pPr>
      <w:r>
        <w:rPr>
          <w:rFonts w:ascii="Times" w:eastAsia="바탕" w:hAnsi="Times" w:cs="Times"/>
          <w:b/>
          <w:bCs/>
          <w:szCs w:val="24"/>
          <w:highlight w:val="green"/>
        </w:rPr>
        <w:t>Agreement</w:t>
      </w:r>
    </w:p>
    <w:p w14:paraId="136683AD"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Extend the RAN1#117 agreement on SSB-RO mapping rule for additional PRACH resources to Case 1 </w:t>
      </w:r>
    </w:p>
    <w:p w14:paraId="136683AE" w14:textId="77777777" w:rsidR="005A0A33" w:rsidRDefault="008665F6">
      <w:pPr>
        <w:numPr>
          <w:ilvl w:val="0"/>
          <w:numId w:val="26"/>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Case 1: no time-domain overlap between the additional PRACH resources for NES-capable UEs and the PRACH resources for legacy UEs</w:t>
      </w:r>
    </w:p>
    <w:p w14:paraId="136683AF" w14:textId="77777777" w:rsidR="005A0A33" w:rsidRDefault="005A0A33">
      <w:pPr>
        <w:overflowPunct/>
        <w:autoSpaceDE/>
        <w:autoSpaceDN/>
        <w:adjustRightInd/>
        <w:spacing w:after="0"/>
        <w:ind w:left="720"/>
        <w:jc w:val="left"/>
        <w:textAlignment w:val="auto"/>
        <w:rPr>
          <w:rFonts w:ascii="Times New Roman" w:eastAsia="바탕" w:hAnsi="Times New Roman"/>
          <w:szCs w:val="24"/>
        </w:rPr>
      </w:pPr>
    </w:p>
    <w:p w14:paraId="136683B0" w14:textId="77777777" w:rsidR="005A0A33" w:rsidRDefault="008665F6">
      <w:pPr>
        <w:overflowPunct/>
        <w:autoSpaceDE/>
        <w:autoSpaceDN/>
        <w:adjustRightInd/>
        <w:textAlignment w:val="auto"/>
        <w:rPr>
          <w:rFonts w:ascii="Times New Roman" w:eastAsia="바탕" w:hAnsi="Times New Roman"/>
          <w:szCs w:val="24"/>
        </w:rPr>
      </w:pPr>
      <w:r>
        <w:rPr>
          <w:rFonts w:ascii="Times" w:eastAsia="바탕" w:hAnsi="Times"/>
          <w:noProof/>
          <w:szCs w:val="24"/>
          <w:lang w:val="en-US"/>
        </w:rPr>
        <mc:AlternateContent>
          <mc:Choice Requires="wps">
            <w:drawing>
              <wp:inline distT="0" distB="0" distL="0" distR="0" wp14:anchorId="136683E7" wp14:editId="136683E8">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136683E7"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">
                <v:textbox style="mso-fit-shape-to-text:t">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shape>
            </w:pict>
          </mc:Fallback>
        </mc:AlternateContent>
      </w:r>
    </w:p>
    <w:p w14:paraId="136683B1" w14:textId="77777777" w:rsidR="005A0A33" w:rsidRDefault="005A0A33">
      <w:pPr>
        <w:overflowPunct/>
        <w:autoSpaceDE/>
        <w:autoSpaceDN/>
        <w:adjustRightInd/>
        <w:spacing w:after="0"/>
        <w:jc w:val="left"/>
        <w:textAlignment w:val="auto"/>
        <w:rPr>
          <w:rFonts w:ascii="Times" w:eastAsia="바탕" w:hAnsi="Times"/>
          <w:szCs w:val="24"/>
        </w:rPr>
      </w:pPr>
    </w:p>
    <w:p w14:paraId="136683B2" w14:textId="77777777" w:rsidR="005A0A33" w:rsidRDefault="008665F6">
      <w:pPr>
        <w:overflowPunct/>
        <w:autoSpaceDE/>
        <w:autoSpaceDN/>
        <w:adjustRightInd/>
        <w:spacing w:after="0"/>
        <w:jc w:val="left"/>
        <w:textAlignment w:val="auto"/>
        <w:rPr>
          <w:rFonts w:ascii="Times" w:eastAsia="바탕" w:hAnsi="Times" w:cs="Times"/>
          <w:b/>
          <w:bCs/>
          <w:szCs w:val="24"/>
          <w:highlight w:val="green"/>
        </w:rPr>
      </w:pPr>
      <w:r>
        <w:rPr>
          <w:rFonts w:ascii="Times" w:eastAsia="바탕" w:hAnsi="Times" w:cs="Times"/>
          <w:b/>
          <w:bCs/>
          <w:szCs w:val="24"/>
          <w:highlight w:val="green"/>
        </w:rPr>
        <w:t>Agreement</w:t>
      </w:r>
    </w:p>
    <w:p w14:paraId="136683B3"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SSB-RO mapping rule for additional PRACH resources for Case 2. </w:t>
      </w:r>
    </w:p>
    <w:p w14:paraId="136683B4" w14:textId="77777777" w:rsidR="005A0A33" w:rsidRDefault="008665F6">
      <w:pPr>
        <w:numPr>
          <w:ilvl w:val="0"/>
          <w:numId w:val="26"/>
        </w:num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Extend the RAN1#117 and RAN1#118 agreements on SSB-RO mapping</w:t>
      </w:r>
    </w:p>
    <w:p w14:paraId="136683B5" w14:textId="77777777" w:rsidR="005A0A33" w:rsidRDefault="005A0A33">
      <w:pPr>
        <w:overflowPunct/>
        <w:autoSpaceDE/>
        <w:autoSpaceDN/>
        <w:adjustRightInd/>
        <w:spacing w:after="0"/>
        <w:jc w:val="left"/>
        <w:textAlignment w:val="auto"/>
        <w:rPr>
          <w:rFonts w:ascii="Times" w:eastAsia="바탕" w:hAnsi="Times"/>
          <w:szCs w:val="24"/>
        </w:rPr>
      </w:pPr>
    </w:p>
    <w:p w14:paraId="136683B6" w14:textId="77777777" w:rsidR="005A0A33" w:rsidRDefault="008665F6">
      <w:pPr>
        <w:overflowPunct/>
        <w:autoSpaceDE/>
        <w:autoSpaceDN/>
        <w:adjustRightInd/>
        <w:spacing w:after="0"/>
        <w:jc w:val="left"/>
        <w:textAlignment w:val="auto"/>
        <w:rPr>
          <w:rFonts w:ascii="Times" w:eastAsia="바탕" w:hAnsi="Times" w:cs="Times"/>
          <w:b/>
          <w:bCs/>
          <w:szCs w:val="24"/>
          <w:highlight w:val="green"/>
        </w:rPr>
      </w:pPr>
      <w:r>
        <w:rPr>
          <w:rFonts w:ascii="Times" w:eastAsia="바탕" w:hAnsi="Times" w:cs="Times"/>
          <w:b/>
          <w:bCs/>
          <w:szCs w:val="24"/>
          <w:highlight w:val="green"/>
        </w:rPr>
        <w:t>Agreement</w:t>
      </w:r>
    </w:p>
    <w:p w14:paraId="136683B7"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the adaptation mechanism for additional PRACH resources (for CONNECTED mode UE and IDLE/INACTIVE mode UE), </w:t>
      </w:r>
    </w:p>
    <w:p w14:paraId="136683B8" w14:textId="77777777" w:rsidR="005A0A33" w:rsidRDefault="008665F6">
      <w:pPr>
        <w:numPr>
          <w:ilvl w:val="0"/>
          <w:numId w:val="27"/>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At least DCI based adaptation is supported. No introduction of new DCI format.</w:t>
      </w:r>
    </w:p>
    <w:p w14:paraId="136683B9" w14:textId="77777777" w:rsidR="005A0A33" w:rsidRDefault="005A0A33">
      <w:pPr>
        <w:overflowPunct/>
        <w:autoSpaceDE/>
        <w:autoSpaceDN/>
        <w:adjustRightInd/>
        <w:spacing w:after="0"/>
        <w:jc w:val="left"/>
        <w:textAlignment w:val="auto"/>
        <w:rPr>
          <w:rFonts w:ascii="Times" w:eastAsia="바탕" w:hAnsi="Times"/>
          <w:szCs w:val="24"/>
        </w:rPr>
      </w:pPr>
    </w:p>
    <w:p w14:paraId="136683BA" w14:textId="77777777" w:rsidR="005A0A33" w:rsidRDefault="008665F6">
      <w:pPr>
        <w:overflowPunct/>
        <w:autoSpaceDE/>
        <w:autoSpaceDN/>
        <w:adjustRightInd/>
        <w:spacing w:after="0"/>
        <w:jc w:val="left"/>
        <w:textAlignment w:val="auto"/>
        <w:rPr>
          <w:rFonts w:ascii="Times" w:eastAsia="바탕" w:hAnsi="Times" w:cs="Times"/>
          <w:b/>
          <w:bCs/>
          <w:szCs w:val="24"/>
          <w:highlight w:val="green"/>
        </w:rPr>
      </w:pPr>
      <w:r>
        <w:rPr>
          <w:rFonts w:ascii="Times" w:eastAsia="바탕" w:hAnsi="Times" w:cs="Times"/>
          <w:b/>
          <w:bCs/>
          <w:szCs w:val="24"/>
          <w:highlight w:val="green"/>
        </w:rPr>
        <w:t>Agreement</w:t>
      </w:r>
    </w:p>
    <w:p w14:paraId="136683BB" w14:textId="77777777" w:rsidR="005A0A33" w:rsidRDefault="008665F6">
      <w:pPr>
        <w:overflowPunct/>
        <w:autoSpaceDE/>
        <w:autoSpaceDN/>
        <w:adjustRightInd/>
        <w:spacing w:after="0"/>
        <w:jc w:val="left"/>
        <w:textAlignment w:val="auto"/>
        <w:rPr>
          <w:rFonts w:ascii="Times" w:eastAsia="바탕" w:hAnsi="Times"/>
          <w:szCs w:val="24"/>
          <w:lang w:eastAsia="en-US"/>
        </w:rPr>
      </w:pPr>
      <w:r>
        <w:rPr>
          <w:rFonts w:ascii="Times New Roman" w:eastAsia="바탕" w:hAnsi="Times New Roman"/>
          <w:szCs w:val="24"/>
          <w:lang w:eastAsia="en-US"/>
        </w:rPr>
        <w:t>For adaptation mechanism(s) of SSB in time-domain,</w:t>
      </w:r>
    </w:p>
    <w:p w14:paraId="136683BC" w14:textId="77777777" w:rsidR="005A0A33" w:rsidRDefault="008665F6">
      <w:pPr>
        <w:numPr>
          <w:ilvl w:val="0"/>
          <w:numId w:val="21"/>
        </w:numPr>
        <w:overflowPunct/>
        <w:autoSpaceDE/>
        <w:autoSpaceDN/>
        <w:adjustRightInd/>
        <w:spacing w:after="0" w:line="259" w:lineRule="auto"/>
        <w:jc w:val="left"/>
        <w:textAlignment w:val="auto"/>
        <w:rPr>
          <w:rFonts w:ascii="Times New Roman" w:eastAsia="바탕" w:hAnsi="Times New Roman"/>
          <w:szCs w:val="24"/>
          <w:lang w:eastAsia="en-US"/>
        </w:rPr>
      </w:pPr>
      <w:r>
        <w:rPr>
          <w:rFonts w:ascii="Times New Roman" w:eastAsia="바탕" w:hAnsi="Times New Roman"/>
          <w:szCs w:val="24"/>
          <w:lang w:eastAsia="en-US"/>
        </w:rPr>
        <w:t xml:space="preserve">For Rel-19 NES-capable UE’s </w:t>
      </w:r>
      <w:proofErr w:type="spellStart"/>
      <w:r>
        <w:rPr>
          <w:rFonts w:ascii="Times New Roman" w:eastAsia="바탕" w:hAnsi="Times New Roman"/>
          <w:szCs w:val="24"/>
          <w:lang w:eastAsia="en-US"/>
        </w:rPr>
        <w:t>PCell</w:t>
      </w:r>
      <w:proofErr w:type="spellEnd"/>
      <w:r>
        <w:rPr>
          <w:rFonts w:ascii="Times New Roman" w:eastAsia="바탕" w:hAnsi="Times New Roman"/>
          <w:szCs w:val="24"/>
          <w:lang w:eastAsia="en-US"/>
        </w:rPr>
        <w:t xml:space="preserve"> (Connected mode), adaptation of CD-SSB on sync raster is not supported </w:t>
      </w:r>
    </w:p>
    <w:p w14:paraId="136683BD" w14:textId="77777777" w:rsidR="005A0A33" w:rsidRDefault="008665F6">
      <w:pPr>
        <w:numPr>
          <w:ilvl w:val="1"/>
          <w:numId w:val="21"/>
        </w:numPr>
        <w:overflowPunct/>
        <w:autoSpaceDE/>
        <w:autoSpaceDN/>
        <w:adjustRightInd/>
        <w:spacing w:after="0" w:line="259" w:lineRule="auto"/>
        <w:jc w:val="left"/>
        <w:textAlignment w:val="auto"/>
        <w:rPr>
          <w:rFonts w:ascii="Times New Roman" w:eastAsia="바탕" w:hAnsi="Times New Roman"/>
          <w:szCs w:val="24"/>
          <w:lang w:eastAsia="en-US"/>
        </w:rPr>
      </w:pPr>
      <w:r>
        <w:rPr>
          <w:rFonts w:ascii="Times New Roman" w:eastAsia="바탕" w:hAnsi="Times New Roman"/>
          <w:szCs w:val="24"/>
          <w:lang w:eastAsia="en-US"/>
        </w:rPr>
        <w:t>FFS: Adaptation for SSB that is not CD-SSB is supported (A2)</w:t>
      </w:r>
    </w:p>
    <w:p w14:paraId="136683BE" w14:textId="77777777" w:rsidR="005A0A33" w:rsidRDefault="008665F6">
      <w:pPr>
        <w:numPr>
          <w:ilvl w:val="1"/>
          <w:numId w:val="21"/>
        </w:numPr>
        <w:overflowPunct/>
        <w:autoSpaceDE/>
        <w:autoSpaceDN/>
        <w:adjustRightInd/>
        <w:spacing w:after="0" w:line="259" w:lineRule="auto"/>
        <w:jc w:val="left"/>
        <w:textAlignment w:val="auto"/>
        <w:rPr>
          <w:rFonts w:ascii="Times New Roman" w:eastAsia="바탕" w:hAnsi="Times New Roman"/>
          <w:szCs w:val="24"/>
          <w:lang w:eastAsia="en-US"/>
        </w:rPr>
      </w:pPr>
      <w:r>
        <w:rPr>
          <w:rFonts w:ascii="Times New Roman" w:eastAsia="바탕" w:hAnsi="Times New Roman"/>
          <w:szCs w:val="24"/>
          <w:lang w:eastAsia="en-US"/>
        </w:rPr>
        <w:t>FFS: Adaptation for SSB not on sync raster is supported (A3)</w:t>
      </w:r>
    </w:p>
    <w:p w14:paraId="136683BF" w14:textId="77777777" w:rsidR="005A0A33" w:rsidRDefault="008665F6">
      <w:pPr>
        <w:numPr>
          <w:ilvl w:val="0"/>
          <w:numId w:val="21"/>
        </w:numPr>
        <w:overflowPunct/>
        <w:autoSpaceDE/>
        <w:autoSpaceDN/>
        <w:adjustRightInd/>
        <w:spacing w:after="0" w:line="259" w:lineRule="auto"/>
        <w:contextualSpacing/>
        <w:jc w:val="left"/>
        <w:textAlignment w:val="auto"/>
        <w:rPr>
          <w:rFonts w:ascii="Times New Roman" w:eastAsia="바탕" w:hAnsi="Times New Roman"/>
          <w:szCs w:val="24"/>
        </w:rPr>
      </w:pPr>
      <w:r>
        <w:rPr>
          <w:rFonts w:ascii="Times New Roman" w:eastAsia="바탕" w:hAnsi="Times New Roman"/>
          <w:szCs w:val="24"/>
        </w:rPr>
        <w:t xml:space="preserve">For Rel-19 NES-capable UE’s </w:t>
      </w:r>
      <w:proofErr w:type="spellStart"/>
      <w:r>
        <w:rPr>
          <w:rFonts w:ascii="Times New Roman" w:eastAsia="바탕" w:hAnsi="Times New Roman"/>
          <w:szCs w:val="24"/>
        </w:rPr>
        <w:t>SCell</w:t>
      </w:r>
      <w:proofErr w:type="spellEnd"/>
    </w:p>
    <w:p w14:paraId="136683C0" w14:textId="77777777" w:rsidR="005A0A33" w:rsidRDefault="008665F6">
      <w:pPr>
        <w:numPr>
          <w:ilvl w:val="1"/>
          <w:numId w:val="21"/>
        </w:numPr>
        <w:overflowPunct/>
        <w:autoSpaceDE/>
        <w:autoSpaceDN/>
        <w:adjustRightInd/>
        <w:spacing w:after="0" w:line="259" w:lineRule="auto"/>
        <w:jc w:val="left"/>
        <w:textAlignment w:val="auto"/>
        <w:rPr>
          <w:rFonts w:ascii="Times New Roman" w:eastAsia="바탕" w:hAnsi="Times New Roman"/>
          <w:szCs w:val="24"/>
          <w:lang w:eastAsia="en-US"/>
        </w:rPr>
      </w:pPr>
      <w:r>
        <w:rPr>
          <w:rFonts w:ascii="Times New Roman" w:eastAsia="바탕" w:hAnsi="Times New Roman"/>
          <w:szCs w:val="24"/>
          <w:lang w:eastAsia="en-US"/>
        </w:rPr>
        <w:t xml:space="preserve">Adaptation of SSB configured for the </w:t>
      </w:r>
      <w:proofErr w:type="spellStart"/>
      <w:r>
        <w:rPr>
          <w:rFonts w:ascii="Times New Roman" w:eastAsia="바탕" w:hAnsi="Times New Roman"/>
          <w:szCs w:val="24"/>
          <w:lang w:eastAsia="en-US"/>
        </w:rPr>
        <w:t>SCell</w:t>
      </w:r>
      <w:proofErr w:type="spellEnd"/>
      <w:r>
        <w:rPr>
          <w:rFonts w:ascii="Times New Roman" w:eastAsia="바탕" w:hAnsi="Times New Roman"/>
          <w:szCs w:val="24"/>
          <w:lang w:eastAsia="en-US"/>
        </w:rPr>
        <w:t xml:space="preserve"> is supported for the following cases</w:t>
      </w:r>
    </w:p>
    <w:p w14:paraId="136683C1" w14:textId="77777777" w:rsidR="005A0A33" w:rsidRDefault="008665F6">
      <w:pPr>
        <w:numPr>
          <w:ilvl w:val="2"/>
          <w:numId w:val="21"/>
        </w:numPr>
        <w:overflowPunct/>
        <w:autoSpaceDE/>
        <w:autoSpaceDN/>
        <w:adjustRightInd/>
        <w:spacing w:after="0" w:line="259" w:lineRule="auto"/>
        <w:jc w:val="left"/>
        <w:textAlignment w:val="auto"/>
        <w:rPr>
          <w:rFonts w:ascii="Times New Roman" w:eastAsia="바탕" w:hAnsi="Times New Roman"/>
          <w:szCs w:val="24"/>
          <w:lang w:eastAsia="en-US"/>
        </w:rPr>
      </w:pPr>
      <w:r>
        <w:rPr>
          <w:rFonts w:ascii="Times New Roman" w:eastAsia="바탕" w:hAnsi="Times New Roman"/>
          <w:szCs w:val="24"/>
          <w:lang w:eastAsia="en-US"/>
        </w:rPr>
        <w:t xml:space="preserve">FFS: Adaptation for CD-SSB (B1) including UE impact compared to legacy operation where the SSB is configured with periodicity&gt;20msec for </w:t>
      </w:r>
      <w:proofErr w:type="spellStart"/>
      <w:r>
        <w:rPr>
          <w:rFonts w:ascii="Times New Roman" w:eastAsia="바탕" w:hAnsi="Times New Roman"/>
          <w:szCs w:val="24"/>
          <w:lang w:eastAsia="en-US"/>
        </w:rPr>
        <w:t>SCell</w:t>
      </w:r>
      <w:proofErr w:type="spellEnd"/>
    </w:p>
    <w:p w14:paraId="136683C2" w14:textId="77777777" w:rsidR="005A0A33" w:rsidRDefault="008665F6">
      <w:pPr>
        <w:numPr>
          <w:ilvl w:val="2"/>
          <w:numId w:val="21"/>
        </w:numPr>
        <w:overflowPunct/>
        <w:autoSpaceDE/>
        <w:autoSpaceDN/>
        <w:adjustRightInd/>
        <w:spacing w:after="0" w:line="259" w:lineRule="auto"/>
        <w:jc w:val="left"/>
        <w:textAlignment w:val="auto"/>
        <w:rPr>
          <w:rFonts w:ascii="Times New Roman" w:eastAsia="바탕" w:hAnsi="Times New Roman"/>
          <w:szCs w:val="24"/>
          <w:lang w:eastAsia="en-US"/>
        </w:rPr>
      </w:pPr>
      <w:r>
        <w:rPr>
          <w:rFonts w:ascii="Times New Roman" w:eastAsia="바탕" w:hAnsi="Times New Roman"/>
          <w:szCs w:val="24"/>
          <w:lang w:eastAsia="en-US"/>
        </w:rPr>
        <w:t>Adaptation for SSB that is not CD-SSB on sync raster (B2’)</w:t>
      </w:r>
    </w:p>
    <w:p w14:paraId="136683C3" w14:textId="77777777" w:rsidR="005A0A33" w:rsidRDefault="008665F6">
      <w:pPr>
        <w:numPr>
          <w:ilvl w:val="2"/>
          <w:numId w:val="21"/>
        </w:numPr>
        <w:overflowPunct/>
        <w:autoSpaceDE/>
        <w:autoSpaceDN/>
        <w:adjustRightInd/>
        <w:spacing w:after="0" w:line="259" w:lineRule="auto"/>
        <w:jc w:val="left"/>
        <w:textAlignment w:val="auto"/>
        <w:rPr>
          <w:rFonts w:ascii="Times New Roman" w:eastAsia="바탕" w:hAnsi="Times New Roman"/>
          <w:szCs w:val="24"/>
          <w:lang w:eastAsia="en-US"/>
        </w:rPr>
      </w:pPr>
      <w:r>
        <w:rPr>
          <w:rFonts w:ascii="Times New Roman" w:eastAsia="바탕" w:hAnsi="Times New Roman"/>
          <w:szCs w:val="24"/>
          <w:lang w:eastAsia="en-US"/>
        </w:rPr>
        <w:t>Adaptation for SSB that is not CD-SSB not on sync raster (B3’)</w:t>
      </w:r>
    </w:p>
    <w:p w14:paraId="136683C4" w14:textId="77777777" w:rsidR="005A0A33" w:rsidRDefault="005A0A33">
      <w:pPr>
        <w:overflowPunct/>
        <w:autoSpaceDE/>
        <w:autoSpaceDN/>
        <w:adjustRightInd/>
        <w:spacing w:after="0"/>
        <w:jc w:val="left"/>
        <w:textAlignment w:val="auto"/>
        <w:rPr>
          <w:rFonts w:ascii="Times" w:eastAsia="바탕" w:hAnsi="Times"/>
          <w:szCs w:val="24"/>
        </w:rPr>
      </w:pPr>
    </w:p>
    <w:p w14:paraId="136683C5" w14:textId="77777777" w:rsidR="005A0A33" w:rsidRDefault="008665F6">
      <w:pPr>
        <w:overflowPunct/>
        <w:autoSpaceDE/>
        <w:autoSpaceDN/>
        <w:adjustRightInd/>
        <w:spacing w:after="0"/>
        <w:jc w:val="left"/>
        <w:textAlignment w:val="auto"/>
        <w:rPr>
          <w:rFonts w:ascii="Times" w:eastAsia="바탕" w:hAnsi="Times" w:cs="Times"/>
          <w:b/>
          <w:bCs/>
          <w:szCs w:val="24"/>
          <w:highlight w:val="green"/>
        </w:rPr>
      </w:pPr>
      <w:r>
        <w:rPr>
          <w:rFonts w:ascii="Times" w:eastAsia="바탕" w:hAnsi="Times" w:cs="Times"/>
          <w:b/>
          <w:bCs/>
          <w:szCs w:val="24"/>
          <w:highlight w:val="green"/>
        </w:rPr>
        <w:t>Agreement</w:t>
      </w:r>
    </w:p>
    <w:p w14:paraId="136683C6"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 xml:space="preserve">For DCI-based adaptation for additional PRACH resources, </w:t>
      </w:r>
    </w:p>
    <w:p w14:paraId="136683C7" w14:textId="77777777" w:rsidR="005A0A33" w:rsidRDefault="008665F6">
      <w:pPr>
        <w:numPr>
          <w:ilvl w:val="0"/>
          <w:numId w:val="27"/>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Select from the following DCI format(s) to carry the adaptation indication. </w:t>
      </w:r>
    </w:p>
    <w:p w14:paraId="136683C8" w14:textId="77777777" w:rsidR="005A0A33" w:rsidRDefault="008665F6">
      <w:pPr>
        <w:numPr>
          <w:ilvl w:val="1"/>
          <w:numId w:val="27"/>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DCI format 1_0</w:t>
      </w:r>
    </w:p>
    <w:p w14:paraId="136683C9" w14:textId="77777777" w:rsidR="005A0A33" w:rsidRDefault="008665F6">
      <w:pPr>
        <w:numPr>
          <w:ilvl w:val="1"/>
          <w:numId w:val="27"/>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DCI format 2_7</w:t>
      </w:r>
    </w:p>
    <w:p w14:paraId="136683CA" w14:textId="77777777" w:rsidR="005A0A33" w:rsidRDefault="008665F6">
      <w:pPr>
        <w:numPr>
          <w:ilvl w:val="1"/>
          <w:numId w:val="27"/>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DCI format 2_9</w:t>
      </w:r>
    </w:p>
    <w:p w14:paraId="136683CB" w14:textId="77777777" w:rsidR="005A0A33" w:rsidRDefault="008665F6">
      <w:pPr>
        <w:numPr>
          <w:ilvl w:val="0"/>
          <w:numId w:val="27"/>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FFS: existing (P-RNTI, SI-RNTI, </w:t>
      </w:r>
      <w:proofErr w:type="spellStart"/>
      <w:r>
        <w:rPr>
          <w:rFonts w:ascii="Times New Roman" w:eastAsia="바탕" w:hAnsi="Times New Roman"/>
          <w:szCs w:val="24"/>
        </w:rPr>
        <w:t>CellDTRX</w:t>
      </w:r>
      <w:proofErr w:type="spellEnd"/>
      <w:r>
        <w:rPr>
          <w:rFonts w:ascii="Times New Roman" w:eastAsia="바탕" w:hAnsi="Times New Roman"/>
          <w:szCs w:val="24"/>
        </w:rPr>
        <w:t>-RNTI, PEI-RNTI, C-RNTI) or new RNTI used for detecting the DCI format</w:t>
      </w:r>
    </w:p>
    <w:p w14:paraId="136683CC" w14:textId="77777777" w:rsidR="005A0A33" w:rsidRDefault="005A0A33">
      <w:pPr>
        <w:overflowPunct/>
        <w:autoSpaceDE/>
        <w:autoSpaceDN/>
        <w:adjustRightInd/>
        <w:spacing w:after="0"/>
        <w:jc w:val="left"/>
        <w:textAlignment w:val="auto"/>
        <w:rPr>
          <w:rFonts w:ascii="Times" w:eastAsia="바탕" w:hAnsi="Times"/>
          <w:szCs w:val="24"/>
        </w:rPr>
      </w:pPr>
    </w:p>
    <w:p w14:paraId="136683CD" w14:textId="77777777" w:rsidR="005A0A33" w:rsidRDefault="008665F6">
      <w:pPr>
        <w:overflowPunct/>
        <w:autoSpaceDE/>
        <w:autoSpaceDN/>
        <w:adjustRightInd/>
        <w:spacing w:after="0"/>
        <w:jc w:val="left"/>
        <w:textAlignment w:val="auto"/>
        <w:rPr>
          <w:rFonts w:ascii="Times" w:eastAsia="바탕" w:hAnsi="Times"/>
          <w:b/>
          <w:bCs/>
          <w:szCs w:val="24"/>
        </w:rPr>
      </w:pPr>
      <w:r>
        <w:rPr>
          <w:rFonts w:ascii="Times" w:eastAsia="바탕" w:hAnsi="Times"/>
          <w:b/>
          <w:bCs/>
          <w:szCs w:val="24"/>
          <w:highlight w:val="green"/>
        </w:rPr>
        <w:t>Agreement</w:t>
      </w:r>
    </w:p>
    <w:p w14:paraId="136683CE" w14:textId="77777777" w:rsidR="005A0A33" w:rsidRDefault="008665F6">
      <w:pPr>
        <w:overflowPunct/>
        <w:autoSpaceDE/>
        <w:autoSpaceDN/>
        <w:adjustRightInd/>
        <w:spacing w:after="0"/>
        <w:jc w:val="left"/>
        <w:textAlignment w:val="auto"/>
        <w:rPr>
          <w:rFonts w:ascii="Times" w:eastAsia="바탕" w:hAnsi="Times" w:cs="Times"/>
          <w:szCs w:val="24"/>
          <w:lang w:eastAsia="en-US"/>
        </w:rPr>
      </w:pPr>
      <w:r>
        <w:rPr>
          <w:rFonts w:ascii="Times" w:eastAsia="바탕" w:hAnsi="Times" w:cs="Times"/>
          <w:szCs w:val="24"/>
          <w:lang w:eastAsia="en-US"/>
        </w:rPr>
        <w:t>For Cell DTX extension to SSBs not on sync-raster for connected mode UEs, select from following options</w:t>
      </w:r>
    </w:p>
    <w:p w14:paraId="136683CF" w14:textId="77777777" w:rsidR="005A0A33" w:rsidRDefault="008665F6">
      <w:pPr>
        <w:numPr>
          <w:ilvl w:val="0"/>
          <w:numId w:val="16"/>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Option 1: One SSB burst periodicity is configured for the UE and UEs assumes SSB transmissions are not present during Cell DTX non-active period </w:t>
      </w:r>
    </w:p>
    <w:p w14:paraId="136683D0" w14:textId="77777777" w:rsidR="005A0A33" w:rsidRDefault="008665F6">
      <w:pPr>
        <w:numPr>
          <w:ilvl w:val="0"/>
          <w:numId w:val="16"/>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Option 2: UE assumes SSB transmission with different periodicities during Cell DTX non-active period and during Cell DTX active period </w:t>
      </w:r>
    </w:p>
    <w:p w14:paraId="136683D1" w14:textId="77777777" w:rsidR="005A0A33" w:rsidRDefault="008665F6">
      <w:pPr>
        <w:numPr>
          <w:ilvl w:val="0"/>
          <w:numId w:val="16"/>
        </w:numPr>
        <w:overflowPunct/>
        <w:autoSpaceDE/>
        <w:autoSpaceDN/>
        <w:adjustRightInd/>
        <w:spacing w:after="0"/>
        <w:contextualSpacing/>
        <w:jc w:val="left"/>
        <w:textAlignment w:val="auto"/>
        <w:rPr>
          <w:rFonts w:ascii="Times New Roman" w:eastAsia="바탕" w:hAnsi="Times New Roman"/>
          <w:szCs w:val="24"/>
        </w:rPr>
      </w:pPr>
      <w:r>
        <w:rPr>
          <w:rFonts w:ascii="Times New Roman" w:eastAsia="바탕" w:hAnsi="Times New Roman"/>
          <w:szCs w:val="24"/>
        </w:rPr>
        <w:t xml:space="preserve">Option 3: Cell DTX does not impact UE assumption on SSB transmissions (i.e. legacy </w:t>
      </w:r>
      <w:proofErr w:type="spellStart"/>
      <w:r>
        <w:rPr>
          <w:rFonts w:ascii="Times New Roman" w:eastAsia="바탕" w:hAnsi="Times New Roman"/>
          <w:szCs w:val="24"/>
        </w:rPr>
        <w:t>behavior</w:t>
      </w:r>
      <w:proofErr w:type="spellEnd"/>
      <w:r>
        <w:rPr>
          <w:rFonts w:ascii="Times New Roman" w:eastAsia="바탕" w:hAnsi="Times New Roman"/>
          <w:szCs w:val="24"/>
        </w:rPr>
        <w:t>) – no spec impact</w:t>
      </w:r>
    </w:p>
    <w:p w14:paraId="136683D2" w14:textId="77777777" w:rsidR="005A0A33" w:rsidRDefault="005A0A33">
      <w:pPr>
        <w:overflowPunct/>
        <w:autoSpaceDE/>
        <w:autoSpaceDN/>
        <w:adjustRightInd/>
        <w:spacing w:after="0"/>
        <w:jc w:val="left"/>
        <w:textAlignment w:val="auto"/>
        <w:rPr>
          <w:rFonts w:ascii="Times" w:eastAsia="바탕" w:hAnsi="Times"/>
          <w:szCs w:val="24"/>
        </w:rPr>
      </w:pPr>
    </w:p>
    <w:p w14:paraId="136683D3" w14:textId="77777777" w:rsidR="005A0A33" w:rsidRDefault="008665F6">
      <w:pPr>
        <w:overflowPunct/>
        <w:autoSpaceDE/>
        <w:autoSpaceDN/>
        <w:adjustRightInd/>
        <w:spacing w:after="0"/>
        <w:jc w:val="left"/>
        <w:textAlignment w:val="auto"/>
        <w:rPr>
          <w:rFonts w:ascii="Times" w:eastAsia="바탕" w:hAnsi="Times"/>
          <w:b/>
          <w:bCs/>
          <w:szCs w:val="24"/>
        </w:rPr>
      </w:pPr>
      <w:r>
        <w:rPr>
          <w:rFonts w:ascii="Times" w:eastAsia="바탕" w:hAnsi="Times"/>
          <w:b/>
          <w:bCs/>
          <w:szCs w:val="24"/>
          <w:highlight w:val="green"/>
        </w:rPr>
        <w:t>Agreement</w:t>
      </w:r>
    </w:p>
    <w:p w14:paraId="136683D4" w14:textId="77777777" w:rsidR="005A0A33" w:rsidRDefault="008665F6">
      <w:pPr>
        <w:overflowPunct/>
        <w:autoSpaceDE/>
        <w:autoSpaceDN/>
        <w:adjustRightInd/>
        <w:spacing w:after="0"/>
        <w:jc w:val="left"/>
        <w:textAlignment w:val="auto"/>
        <w:rPr>
          <w:rFonts w:ascii="Times New Roman" w:eastAsia="바탕" w:hAnsi="Times New Roman"/>
          <w:szCs w:val="24"/>
        </w:rPr>
      </w:pPr>
      <w:r>
        <w:rPr>
          <w:rFonts w:ascii="Times New Roman" w:eastAsia="바탕" w:hAnsi="Times New Roman"/>
          <w:szCs w:val="24"/>
        </w:rPr>
        <w:t>For DCI-based adaptation for additional PRACH resources, select only from the following alternatives</w:t>
      </w:r>
    </w:p>
    <w:p w14:paraId="136683D5" w14:textId="77777777" w:rsidR="005A0A33" w:rsidRDefault="008665F6">
      <w:pPr>
        <w:numPr>
          <w:ilvl w:val="0"/>
          <w:numId w:val="16"/>
        </w:num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Alt 1: (PRACH resource configuration level) DCI-based adaptation to indicate whether the additional PRACH resources provided by semi-static signalling are available or not</w:t>
      </w:r>
    </w:p>
    <w:p w14:paraId="136683D6" w14:textId="77777777" w:rsidR="005A0A33" w:rsidRDefault="008665F6">
      <w:pPr>
        <w:numPr>
          <w:ilvl w:val="1"/>
          <w:numId w:val="16"/>
        </w:num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FFS: details</w:t>
      </w:r>
    </w:p>
    <w:p w14:paraId="136683D7" w14:textId="77777777" w:rsidR="005A0A33" w:rsidRDefault="008665F6">
      <w:pPr>
        <w:numPr>
          <w:ilvl w:val="0"/>
          <w:numId w:val="16"/>
        </w:num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Alt 2: (subset of PRACH resource level) DCI-based adaptation to indicate whether a subset of the additional PRACH resources provided by semi-static signalling are available or not</w:t>
      </w:r>
    </w:p>
    <w:p w14:paraId="136683D8" w14:textId="77777777" w:rsidR="005A0A33" w:rsidRDefault="008665F6">
      <w:pPr>
        <w:numPr>
          <w:ilvl w:val="1"/>
          <w:numId w:val="16"/>
        </w:numPr>
        <w:overflowPunct/>
        <w:autoSpaceDE/>
        <w:autoSpaceDN/>
        <w:adjustRightInd/>
        <w:spacing w:after="0"/>
        <w:jc w:val="left"/>
        <w:textAlignment w:val="auto"/>
        <w:rPr>
          <w:rFonts w:ascii="Calibri" w:eastAsia="바탕" w:hAnsi="Calibri"/>
          <w:sz w:val="16"/>
          <w:szCs w:val="16"/>
          <w:lang w:val="en-US" w:eastAsia="en-US"/>
        </w:rPr>
      </w:pPr>
      <w:r>
        <w:rPr>
          <w:rFonts w:ascii="Times New Roman" w:eastAsia="바탕" w:hAnsi="Times New Roman"/>
          <w:szCs w:val="24"/>
          <w:lang w:eastAsia="en-US"/>
        </w:rPr>
        <w:lastRenderedPageBreak/>
        <w:t xml:space="preserve">FFS: whether the subset of the additional PRACH resources is in </w:t>
      </w:r>
    </w:p>
    <w:p w14:paraId="136683D9" w14:textId="77777777" w:rsidR="005A0A33" w:rsidRDefault="008665F6">
      <w:pPr>
        <w:numPr>
          <w:ilvl w:val="2"/>
          <w:numId w:val="16"/>
        </w:numPr>
        <w:overflowPunct/>
        <w:autoSpaceDE/>
        <w:autoSpaceDN/>
        <w:adjustRightInd/>
        <w:spacing w:after="0"/>
        <w:jc w:val="left"/>
        <w:textAlignment w:val="auto"/>
        <w:rPr>
          <w:rFonts w:ascii="Calibri" w:eastAsia="바탕" w:hAnsi="Calibri"/>
          <w:sz w:val="16"/>
          <w:szCs w:val="16"/>
          <w:lang w:val="en-US" w:eastAsia="en-US"/>
        </w:rPr>
      </w:pPr>
      <w:r>
        <w:rPr>
          <w:rFonts w:ascii="Times New Roman" w:eastAsia="바탕" w:hAnsi="Times New Roman"/>
          <w:szCs w:val="24"/>
          <w:lang w:eastAsia="en-US"/>
        </w:rPr>
        <w:t>Alt 2-1: RO level per SSB</w:t>
      </w:r>
    </w:p>
    <w:p w14:paraId="136683DA" w14:textId="77777777" w:rsidR="005A0A33" w:rsidRDefault="008665F6">
      <w:pPr>
        <w:numPr>
          <w:ilvl w:val="2"/>
          <w:numId w:val="16"/>
        </w:numPr>
        <w:overflowPunct/>
        <w:autoSpaceDE/>
        <w:autoSpaceDN/>
        <w:adjustRightInd/>
        <w:spacing w:after="0"/>
        <w:jc w:val="left"/>
        <w:textAlignment w:val="auto"/>
        <w:rPr>
          <w:rFonts w:ascii="Calibri" w:eastAsia="바탕" w:hAnsi="Calibri"/>
          <w:sz w:val="16"/>
          <w:szCs w:val="16"/>
          <w:lang w:val="en-US" w:eastAsia="en-US"/>
        </w:rPr>
      </w:pPr>
      <w:r>
        <w:rPr>
          <w:rFonts w:ascii="Times New Roman" w:eastAsia="바탕" w:hAnsi="Times New Roman"/>
          <w:szCs w:val="24"/>
          <w:lang w:eastAsia="en-US"/>
        </w:rPr>
        <w:t>Alt 2-2: SSB-to-RO mapping cycle level</w:t>
      </w:r>
    </w:p>
    <w:p w14:paraId="136683DB" w14:textId="77777777" w:rsidR="005A0A33" w:rsidRDefault="008665F6">
      <w:pPr>
        <w:numPr>
          <w:ilvl w:val="2"/>
          <w:numId w:val="16"/>
        </w:numPr>
        <w:overflowPunct/>
        <w:autoSpaceDE/>
        <w:autoSpaceDN/>
        <w:adjustRightInd/>
        <w:spacing w:after="0"/>
        <w:jc w:val="left"/>
        <w:textAlignment w:val="auto"/>
        <w:rPr>
          <w:rFonts w:ascii="Calibri" w:eastAsia="바탕" w:hAnsi="Calibri"/>
          <w:sz w:val="16"/>
          <w:szCs w:val="16"/>
          <w:lang w:val="en-US" w:eastAsia="en-US"/>
        </w:rPr>
      </w:pPr>
      <w:r>
        <w:rPr>
          <w:rFonts w:ascii="Times New Roman" w:eastAsia="바탕" w:hAnsi="Times New Roman"/>
          <w:szCs w:val="24"/>
          <w:lang w:eastAsia="en-US"/>
        </w:rPr>
        <w:t>Alt 2-3: PRACH association period level</w:t>
      </w:r>
    </w:p>
    <w:p w14:paraId="136683DC" w14:textId="77777777" w:rsidR="005A0A33" w:rsidRDefault="008665F6">
      <w:pPr>
        <w:numPr>
          <w:ilvl w:val="2"/>
          <w:numId w:val="16"/>
        </w:numPr>
        <w:overflowPunct/>
        <w:autoSpaceDE/>
        <w:autoSpaceDN/>
        <w:adjustRightInd/>
        <w:spacing w:after="0"/>
        <w:jc w:val="left"/>
        <w:textAlignment w:val="auto"/>
        <w:rPr>
          <w:rFonts w:ascii="Calibri" w:eastAsia="바탕" w:hAnsi="Calibri"/>
          <w:sz w:val="16"/>
          <w:szCs w:val="16"/>
          <w:lang w:val="en-US" w:eastAsia="en-US"/>
        </w:rPr>
      </w:pPr>
      <w:r>
        <w:rPr>
          <w:rFonts w:ascii="Times New Roman" w:eastAsia="바탕" w:hAnsi="Times New Roman"/>
          <w:szCs w:val="24"/>
          <w:lang w:eastAsia="en-US"/>
        </w:rPr>
        <w:t>Alt 2-4: PRACH association pattern period level </w:t>
      </w:r>
    </w:p>
    <w:p w14:paraId="136683DD" w14:textId="77777777" w:rsidR="005A0A33" w:rsidRDefault="008665F6">
      <w:pPr>
        <w:numPr>
          <w:ilvl w:val="2"/>
          <w:numId w:val="16"/>
        </w:numPr>
        <w:overflowPunct/>
        <w:autoSpaceDE/>
        <w:autoSpaceDN/>
        <w:adjustRightInd/>
        <w:spacing w:after="0"/>
        <w:jc w:val="left"/>
        <w:textAlignment w:val="auto"/>
        <w:rPr>
          <w:rFonts w:ascii="Calibri" w:eastAsia="바탕" w:hAnsi="Calibri"/>
          <w:sz w:val="16"/>
          <w:szCs w:val="16"/>
          <w:lang w:val="en-US" w:eastAsia="en-US"/>
        </w:rPr>
      </w:pPr>
      <w:r>
        <w:rPr>
          <w:rFonts w:ascii="Times New Roman" w:eastAsia="바탕" w:hAnsi="Times New Roman"/>
          <w:szCs w:val="24"/>
          <w:lang w:eastAsia="en-US"/>
        </w:rPr>
        <w:t>Alt 2-5: SFN level</w:t>
      </w:r>
    </w:p>
    <w:p w14:paraId="136683DE" w14:textId="77777777" w:rsidR="005A0A33" w:rsidRDefault="008665F6">
      <w:pPr>
        <w:numPr>
          <w:ilvl w:val="0"/>
          <w:numId w:val="16"/>
        </w:num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ko-KR"/>
        </w:rPr>
        <w:t xml:space="preserve">Alt 3: </w:t>
      </w:r>
      <w:r>
        <w:rPr>
          <w:rFonts w:ascii="Times New Roman" w:eastAsia="바탕" w:hAnsi="Times New Roman"/>
          <w:szCs w:val="24"/>
          <w:lang w:eastAsia="en-US"/>
        </w:rPr>
        <w:t>DCI-based Enhanced/new Cell DRX to indicate whether the enhanced/new Cell DRX is activated or deactivated.</w:t>
      </w:r>
    </w:p>
    <w:p w14:paraId="136683DF" w14:textId="77777777" w:rsidR="005A0A33" w:rsidRDefault="008665F6">
      <w:pPr>
        <w:numPr>
          <w:ilvl w:val="1"/>
          <w:numId w:val="16"/>
        </w:num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If activated, the additional configured PRACH provided by semi-static signalling within non-active period are not available.</w:t>
      </w:r>
    </w:p>
    <w:p w14:paraId="136683E0" w14:textId="77777777" w:rsidR="005A0A33" w:rsidRDefault="008665F6">
      <w:pPr>
        <w:numPr>
          <w:ilvl w:val="1"/>
          <w:numId w:val="16"/>
        </w:num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FFS: whether Alt 1 and/or Alt 2 can be applied to the active period</w:t>
      </w:r>
    </w:p>
    <w:p w14:paraId="136683E1" w14:textId="77777777" w:rsidR="005A0A33" w:rsidRDefault="008665F6">
      <w:pPr>
        <w:numPr>
          <w:ilvl w:val="1"/>
          <w:numId w:val="16"/>
        </w:numPr>
        <w:overflowPunct/>
        <w:autoSpaceDE/>
        <w:autoSpaceDN/>
        <w:adjustRightInd/>
        <w:spacing w:after="0"/>
        <w:jc w:val="left"/>
        <w:textAlignment w:val="auto"/>
        <w:rPr>
          <w:rFonts w:ascii="Times New Roman" w:eastAsia="바탕" w:hAnsi="Times New Roman"/>
          <w:szCs w:val="24"/>
          <w:lang w:eastAsia="en-US"/>
        </w:rPr>
      </w:pPr>
      <w:r>
        <w:rPr>
          <w:rFonts w:ascii="Times New Roman" w:eastAsia="바탕" w:hAnsi="Times New Roman"/>
          <w:szCs w:val="24"/>
          <w:lang w:eastAsia="en-US"/>
        </w:rPr>
        <w:t>FFS: details</w:t>
      </w:r>
    </w:p>
    <w:p w14:paraId="136683E2" w14:textId="77777777" w:rsidR="005A0A33" w:rsidRDefault="005A0A33">
      <w:pPr>
        <w:overflowPunct/>
        <w:autoSpaceDE/>
        <w:autoSpaceDN/>
        <w:adjustRightInd/>
        <w:spacing w:after="0"/>
        <w:jc w:val="left"/>
        <w:textAlignment w:val="auto"/>
        <w:rPr>
          <w:rFonts w:ascii="Times New Roman" w:eastAsia="바탕" w:hAnsi="Times New Roman"/>
          <w:szCs w:val="24"/>
        </w:rPr>
      </w:pPr>
    </w:p>
    <w:sectPr w:rsidR="005A0A33">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CC33" w14:textId="77777777" w:rsidR="00912E89" w:rsidRDefault="00912E89">
      <w:pPr>
        <w:spacing w:after="0"/>
      </w:pPr>
      <w:r>
        <w:separator/>
      </w:r>
    </w:p>
  </w:endnote>
  <w:endnote w:type="continuationSeparator" w:id="0">
    <w:p w14:paraId="03F20F91" w14:textId="77777777" w:rsidR="00912E89" w:rsidRDefault="00912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136683EE" w14:textId="77777777" w:rsidR="00491D29" w:rsidRDefault="00491D29">
        <w:pPr>
          <w:pStyle w:val="a6"/>
        </w:pPr>
        <w:r>
          <w:fldChar w:fldCharType="begin"/>
        </w:r>
        <w:r>
          <w:instrText xml:space="preserve"> PAGE   \* MERGEFORMAT </w:instrText>
        </w:r>
        <w:r>
          <w:fldChar w:fldCharType="separate"/>
        </w:r>
        <w:r w:rsidR="00C25B71">
          <w:rPr>
            <w:noProof/>
          </w:rPr>
          <w:t>10</w:t>
        </w:r>
        <w:r>
          <w:fldChar w:fldCharType="end"/>
        </w:r>
      </w:p>
    </w:sdtContent>
  </w:sdt>
  <w:p w14:paraId="136683EF" w14:textId="77777777" w:rsidR="00491D29" w:rsidRDefault="00491D29">
    <w:pPr>
      <w:pStyle w:val="a6"/>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6CB2" w14:textId="77777777" w:rsidR="00912E89" w:rsidRDefault="00912E89">
      <w:pPr>
        <w:spacing w:after="0"/>
      </w:pPr>
      <w:r>
        <w:separator/>
      </w:r>
    </w:p>
  </w:footnote>
  <w:footnote w:type="continuationSeparator" w:id="0">
    <w:p w14:paraId="5D62BB9A" w14:textId="77777777" w:rsidR="00912E89" w:rsidRDefault="00912E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83ED" w14:textId="77777777" w:rsidR="00491D29" w:rsidRDefault="00491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A133FE"/>
    <w:multiLevelType w:val="multilevel"/>
    <w:tmpl w:val="04A1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A67707"/>
    <w:multiLevelType w:val="multilevel"/>
    <w:tmpl w:val="04A67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9DB5202"/>
    <w:multiLevelType w:val="multilevel"/>
    <w:tmpl w:val="09DB520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67578B"/>
    <w:multiLevelType w:val="multilevel"/>
    <w:tmpl w:val="1C675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8160AE"/>
    <w:multiLevelType w:val="multilevel"/>
    <w:tmpl w:val="1E8160AE"/>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5670" w:hanging="360"/>
      </w:pPr>
      <w:rPr>
        <w:rFonts w:ascii="Wingdings" w:hAnsi="Wingdings"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cs="Courier New" w:hint="default"/>
      </w:rPr>
    </w:lvl>
    <w:lvl w:ilvl="5">
      <w:start w:val="1"/>
      <w:numFmt w:val="bullet"/>
      <w:lvlText w:val=""/>
      <w:lvlJc w:val="left"/>
      <w:pPr>
        <w:ind w:left="7830" w:hanging="360"/>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0"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2825CE"/>
    <w:multiLevelType w:val="hybridMultilevel"/>
    <w:tmpl w:val="A6186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360" w:hanging="360"/>
      </w:pPr>
      <w:rPr>
        <w:rFonts w:ascii="Times" w:eastAsia="바탕"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710E06"/>
    <w:multiLevelType w:val="multilevel"/>
    <w:tmpl w:val="3F710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26929"/>
    <w:multiLevelType w:val="hybridMultilevel"/>
    <w:tmpl w:val="1BC0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9F1F40"/>
    <w:multiLevelType w:val="multilevel"/>
    <w:tmpl w:val="5F9F1F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F71395"/>
    <w:multiLevelType w:val="multilevel"/>
    <w:tmpl w:val="65F71395"/>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25" w15:restartNumberingAfterBreak="0">
    <w:nsid w:val="67F97D54"/>
    <w:multiLevelType w:val="multilevel"/>
    <w:tmpl w:val="67F97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4475E"/>
    <w:multiLevelType w:val="multilevel"/>
    <w:tmpl w:val="6C94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6"/>
  </w:num>
  <w:num w:numId="4">
    <w:abstractNumId w:val="25"/>
  </w:num>
  <w:num w:numId="5">
    <w:abstractNumId w:val="8"/>
  </w:num>
  <w:num w:numId="6">
    <w:abstractNumId w:val="7"/>
  </w:num>
  <w:num w:numId="7">
    <w:abstractNumId w:val="14"/>
  </w:num>
  <w:num w:numId="8">
    <w:abstractNumId w:val="4"/>
  </w:num>
  <w:num w:numId="9">
    <w:abstractNumId w:val="28"/>
  </w:num>
  <w:num w:numId="10">
    <w:abstractNumId w:val="20"/>
  </w:num>
  <w:num w:numId="11">
    <w:abstractNumId w:val="21"/>
  </w:num>
  <w:num w:numId="12">
    <w:abstractNumId w:val="2"/>
  </w:num>
  <w:num w:numId="13">
    <w:abstractNumId w:val="24"/>
  </w:num>
  <w:num w:numId="14">
    <w:abstractNumId w:val="3"/>
  </w:num>
  <w:num w:numId="15">
    <w:abstractNumId w:val="27"/>
  </w:num>
  <w:num w:numId="16">
    <w:abstractNumId w:val="16"/>
  </w:num>
  <w:num w:numId="17">
    <w:abstractNumId w:val="9"/>
  </w:num>
  <w:num w:numId="18">
    <w:abstractNumId w:val="22"/>
  </w:num>
  <w:num w:numId="19">
    <w:abstractNumId w:val="5"/>
  </w:num>
  <w:num w:numId="20">
    <w:abstractNumId w:val="23"/>
  </w:num>
  <w:num w:numId="21">
    <w:abstractNumId w:val="6"/>
  </w:num>
  <w:num w:numId="22">
    <w:abstractNumId w:val="11"/>
  </w:num>
  <w:num w:numId="23">
    <w:abstractNumId w:val="13"/>
  </w:num>
  <w:num w:numId="24">
    <w:abstractNumId w:val="19"/>
  </w:num>
  <w:num w:numId="25">
    <w:abstractNumId w:val="15"/>
  </w:num>
  <w:num w:numId="26">
    <w:abstractNumId w:val="18"/>
  </w:num>
  <w:num w:numId="27">
    <w:abstractNumId w:val="10"/>
  </w:num>
  <w:num w:numId="28">
    <w:abstractNumId w:val="12"/>
  </w:num>
  <w:num w:numId="29">
    <w:abstractNumId w:val="0"/>
  </w:num>
  <w:num w:numId="30">
    <w:abstractNumId w:val="0"/>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defaultTabStop w:val="720"/>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FiYTZkYjgwNGI5YTczMzlhZmQ0NTkzZDkyNGQyYjAifQ=="/>
  </w:docVars>
  <w:rsids>
    <w:rsidRoot w:val="005942A6"/>
    <w:rsid w:val="9FBE62C5"/>
    <w:rsid w:val="AEF7B5FB"/>
    <w:rsid w:val="BE3738DB"/>
    <w:rsid w:val="BF35802B"/>
    <w:rsid w:val="CA6FA298"/>
    <w:rsid w:val="D39DC2A5"/>
    <w:rsid w:val="DDF95148"/>
    <w:rsid w:val="DFFF4370"/>
    <w:rsid w:val="F5DEBC9F"/>
    <w:rsid w:val="F77B15B4"/>
    <w:rsid w:val="F7FA4CA3"/>
    <w:rsid w:val="F97DB880"/>
    <w:rsid w:val="FD6B6B4A"/>
    <w:rsid w:val="FE5A5340"/>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20A2"/>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065B"/>
    <w:rsid w:val="000725C9"/>
    <w:rsid w:val="00073291"/>
    <w:rsid w:val="00075A66"/>
    <w:rsid w:val="00075FEA"/>
    <w:rsid w:val="00076348"/>
    <w:rsid w:val="0007712F"/>
    <w:rsid w:val="00082490"/>
    <w:rsid w:val="000837CB"/>
    <w:rsid w:val="00083A85"/>
    <w:rsid w:val="00083FD1"/>
    <w:rsid w:val="00084604"/>
    <w:rsid w:val="000855EF"/>
    <w:rsid w:val="00085A92"/>
    <w:rsid w:val="0008698D"/>
    <w:rsid w:val="00087D0C"/>
    <w:rsid w:val="00090D2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B788C"/>
    <w:rsid w:val="000C1845"/>
    <w:rsid w:val="000C19CC"/>
    <w:rsid w:val="000C1F4E"/>
    <w:rsid w:val="000C343F"/>
    <w:rsid w:val="000C449C"/>
    <w:rsid w:val="000D15C8"/>
    <w:rsid w:val="000D3560"/>
    <w:rsid w:val="000D3609"/>
    <w:rsid w:val="000D3DA5"/>
    <w:rsid w:val="000D4BB9"/>
    <w:rsid w:val="000D5CE4"/>
    <w:rsid w:val="000D5E15"/>
    <w:rsid w:val="000D723B"/>
    <w:rsid w:val="000D7D27"/>
    <w:rsid w:val="000E30AA"/>
    <w:rsid w:val="000E372F"/>
    <w:rsid w:val="000E3956"/>
    <w:rsid w:val="000E459C"/>
    <w:rsid w:val="000E6464"/>
    <w:rsid w:val="000E70B7"/>
    <w:rsid w:val="000F1AC8"/>
    <w:rsid w:val="000F2F89"/>
    <w:rsid w:val="000F32AC"/>
    <w:rsid w:val="000F34D8"/>
    <w:rsid w:val="000F4205"/>
    <w:rsid w:val="000F580B"/>
    <w:rsid w:val="000F5D03"/>
    <w:rsid w:val="000F6797"/>
    <w:rsid w:val="000F6FF1"/>
    <w:rsid w:val="001005AE"/>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5E4C"/>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10"/>
    <w:rsid w:val="0018204D"/>
    <w:rsid w:val="001824F7"/>
    <w:rsid w:val="001859DC"/>
    <w:rsid w:val="00187DC6"/>
    <w:rsid w:val="00191B65"/>
    <w:rsid w:val="00193E1E"/>
    <w:rsid w:val="0019404E"/>
    <w:rsid w:val="001944DA"/>
    <w:rsid w:val="0019483F"/>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088"/>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1DC9"/>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2D0A"/>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318D"/>
    <w:rsid w:val="002E62D5"/>
    <w:rsid w:val="002E6728"/>
    <w:rsid w:val="002E7523"/>
    <w:rsid w:val="002F306E"/>
    <w:rsid w:val="002F338E"/>
    <w:rsid w:val="002F3EFA"/>
    <w:rsid w:val="002F63D2"/>
    <w:rsid w:val="002F7D2B"/>
    <w:rsid w:val="00300B76"/>
    <w:rsid w:val="003021AE"/>
    <w:rsid w:val="0030582E"/>
    <w:rsid w:val="0030611C"/>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069"/>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2634"/>
    <w:rsid w:val="00373673"/>
    <w:rsid w:val="003737BE"/>
    <w:rsid w:val="00373A9A"/>
    <w:rsid w:val="00373D94"/>
    <w:rsid w:val="003759D8"/>
    <w:rsid w:val="00380588"/>
    <w:rsid w:val="003806FB"/>
    <w:rsid w:val="00380E75"/>
    <w:rsid w:val="003828B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3A51"/>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02FC"/>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1D29"/>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06"/>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1A41"/>
    <w:rsid w:val="00502062"/>
    <w:rsid w:val="005022F2"/>
    <w:rsid w:val="00502A53"/>
    <w:rsid w:val="00505DEE"/>
    <w:rsid w:val="005066D7"/>
    <w:rsid w:val="00507379"/>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4B7"/>
    <w:rsid w:val="0054690C"/>
    <w:rsid w:val="00546BE6"/>
    <w:rsid w:val="005478D8"/>
    <w:rsid w:val="00550127"/>
    <w:rsid w:val="00550374"/>
    <w:rsid w:val="005505A0"/>
    <w:rsid w:val="00550D20"/>
    <w:rsid w:val="005511CE"/>
    <w:rsid w:val="005533BE"/>
    <w:rsid w:val="00553C6E"/>
    <w:rsid w:val="00554261"/>
    <w:rsid w:val="00556D66"/>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32D"/>
    <w:rsid w:val="00590A12"/>
    <w:rsid w:val="00591969"/>
    <w:rsid w:val="005919C3"/>
    <w:rsid w:val="00592F5B"/>
    <w:rsid w:val="005932D9"/>
    <w:rsid w:val="005942A6"/>
    <w:rsid w:val="00594458"/>
    <w:rsid w:val="00595D9E"/>
    <w:rsid w:val="00596012"/>
    <w:rsid w:val="00597A47"/>
    <w:rsid w:val="005A0A33"/>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0B9C"/>
    <w:rsid w:val="005E129D"/>
    <w:rsid w:val="005E21F2"/>
    <w:rsid w:val="005E2EF3"/>
    <w:rsid w:val="005E3BA1"/>
    <w:rsid w:val="005E47BE"/>
    <w:rsid w:val="005E77C7"/>
    <w:rsid w:val="005F0CFD"/>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1FE8"/>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305E"/>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568"/>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17B62"/>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8D9"/>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5034"/>
    <w:rsid w:val="00866123"/>
    <w:rsid w:val="008665F6"/>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190C"/>
    <w:rsid w:val="008923E7"/>
    <w:rsid w:val="00892991"/>
    <w:rsid w:val="008929E6"/>
    <w:rsid w:val="00893D49"/>
    <w:rsid w:val="00894858"/>
    <w:rsid w:val="00895C21"/>
    <w:rsid w:val="008962A9"/>
    <w:rsid w:val="008962BE"/>
    <w:rsid w:val="00896DE9"/>
    <w:rsid w:val="00897486"/>
    <w:rsid w:val="0089756A"/>
    <w:rsid w:val="008A1B5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0DE"/>
    <w:rsid w:val="008E67EF"/>
    <w:rsid w:val="008F128B"/>
    <w:rsid w:val="008F18D2"/>
    <w:rsid w:val="008F1B3F"/>
    <w:rsid w:val="008F305B"/>
    <w:rsid w:val="008F47D6"/>
    <w:rsid w:val="008F4B1D"/>
    <w:rsid w:val="008F5E6E"/>
    <w:rsid w:val="008F76DB"/>
    <w:rsid w:val="00900134"/>
    <w:rsid w:val="00901831"/>
    <w:rsid w:val="0090494C"/>
    <w:rsid w:val="0090655D"/>
    <w:rsid w:val="00906752"/>
    <w:rsid w:val="00910490"/>
    <w:rsid w:val="00912146"/>
    <w:rsid w:val="00912E89"/>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6728D"/>
    <w:rsid w:val="009729C9"/>
    <w:rsid w:val="00972DA5"/>
    <w:rsid w:val="00974C57"/>
    <w:rsid w:val="009754DF"/>
    <w:rsid w:val="00975D28"/>
    <w:rsid w:val="00976692"/>
    <w:rsid w:val="00976F49"/>
    <w:rsid w:val="00977DFB"/>
    <w:rsid w:val="009804DF"/>
    <w:rsid w:val="0098099C"/>
    <w:rsid w:val="009810E2"/>
    <w:rsid w:val="009815A9"/>
    <w:rsid w:val="00982C15"/>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9C7"/>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2691"/>
    <w:rsid w:val="00A451DD"/>
    <w:rsid w:val="00A45A57"/>
    <w:rsid w:val="00A45EB3"/>
    <w:rsid w:val="00A46CAA"/>
    <w:rsid w:val="00A50A4C"/>
    <w:rsid w:val="00A52A64"/>
    <w:rsid w:val="00A53FC1"/>
    <w:rsid w:val="00A54107"/>
    <w:rsid w:val="00A54633"/>
    <w:rsid w:val="00A5508E"/>
    <w:rsid w:val="00A566A3"/>
    <w:rsid w:val="00A568B0"/>
    <w:rsid w:val="00A56C9C"/>
    <w:rsid w:val="00A602CD"/>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07F0"/>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0950"/>
    <w:rsid w:val="00B21626"/>
    <w:rsid w:val="00B218B3"/>
    <w:rsid w:val="00B22272"/>
    <w:rsid w:val="00B2343E"/>
    <w:rsid w:val="00B2446C"/>
    <w:rsid w:val="00B255B9"/>
    <w:rsid w:val="00B25C5D"/>
    <w:rsid w:val="00B26FAC"/>
    <w:rsid w:val="00B307A5"/>
    <w:rsid w:val="00B30E5A"/>
    <w:rsid w:val="00B31BAF"/>
    <w:rsid w:val="00B32C49"/>
    <w:rsid w:val="00B3360C"/>
    <w:rsid w:val="00B34ABA"/>
    <w:rsid w:val="00B37152"/>
    <w:rsid w:val="00B37ED1"/>
    <w:rsid w:val="00B37F6E"/>
    <w:rsid w:val="00B40413"/>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1F7"/>
    <w:rsid w:val="00BB068E"/>
    <w:rsid w:val="00BB145F"/>
    <w:rsid w:val="00BB1556"/>
    <w:rsid w:val="00BB302A"/>
    <w:rsid w:val="00BB325F"/>
    <w:rsid w:val="00BB3BAC"/>
    <w:rsid w:val="00BB5B30"/>
    <w:rsid w:val="00BB7818"/>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360"/>
    <w:rsid w:val="00BF65C8"/>
    <w:rsid w:val="00C033FD"/>
    <w:rsid w:val="00C035B3"/>
    <w:rsid w:val="00C06EA3"/>
    <w:rsid w:val="00C104A5"/>
    <w:rsid w:val="00C106A8"/>
    <w:rsid w:val="00C12A29"/>
    <w:rsid w:val="00C13D05"/>
    <w:rsid w:val="00C150E5"/>
    <w:rsid w:val="00C16D75"/>
    <w:rsid w:val="00C1714E"/>
    <w:rsid w:val="00C21E3E"/>
    <w:rsid w:val="00C2559A"/>
    <w:rsid w:val="00C25B71"/>
    <w:rsid w:val="00C27A19"/>
    <w:rsid w:val="00C306E2"/>
    <w:rsid w:val="00C3080F"/>
    <w:rsid w:val="00C33B75"/>
    <w:rsid w:val="00C35986"/>
    <w:rsid w:val="00C3746D"/>
    <w:rsid w:val="00C429A0"/>
    <w:rsid w:val="00C42F61"/>
    <w:rsid w:val="00C43652"/>
    <w:rsid w:val="00C4416A"/>
    <w:rsid w:val="00C44868"/>
    <w:rsid w:val="00C44DC4"/>
    <w:rsid w:val="00C45EEB"/>
    <w:rsid w:val="00C523F6"/>
    <w:rsid w:val="00C52A2A"/>
    <w:rsid w:val="00C53EDB"/>
    <w:rsid w:val="00C60963"/>
    <w:rsid w:val="00C60BEA"/>
    <w:rsid w:val="00C61234"/>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36E6"/>
    <w:rsid w:val="00CB396F"/>
    <w:rsid w:val="00CB590D"/>
    <w:rsid w:val="00CB5E5D"/>
    <w:rsid w:val="00CB72EB"/>
    <w:rsid w:val="00CC20AD"/>
    <w:rsid w:val="00CC2C05"/>
    <w:rsid w:val="00CC2CC2"/>
    <w:rsid w:val="00CC710E"/>
    <w:rsid w:val="00CC71D5"/>
    <w:rsid w:val="00CD0647"/>
    <w:rsid w:val="00CD0D5D"/>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487"/>
    <w:rsid w:val="00D50B1E"/>
    <w:rsid w:val="00D516B5"/>
    <w:rsid w:val="00D53B7C"/>
    <w:rsid w:val="00D54EE9"/>
    <w:rsid w:val="00D576B6"/>
    <w:rsid w:val="00D57AC0"/>
    <w:rsid w:val="00D601FE"/>
    <w:rsid w:val="00D6081B"/>
    <w:rsid w:val="00D63CDD"/>
    <w:rsid w:val="00D64CBC"/>
    <w:rsid w:val="00D65F6B"/>
    <w:rsid w:val="00D676BD"/>
    <w:rsid w:val="00D71060"/>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9F7"/>
    <w:rsid w:val="00DC6EFA"/>
    <w:rsid w:val="00DC6F25"/>
    <w:rsid w:val="00DD3280"/>
    <w:rsid w:val="00DD4487"/>
    <w:rsid w:val="00DD5650"/>
    <w:rsid w:val="00DD6288"/>
    <w:rsid w:val="00DD7EF8"/>
    <w:rsid w:val="00DE01B4"/>
    <w:rsid w:val="00DE050E"/>
    <w:rsid w:val="00DE3162"/>
    <w:rsid w:val="00DE32F8"/>
    <w:rsid w:val="00DE3EE7"/>
    <w:rsid w:val="00DE54F1"/>
    <w:rsid w:val="00DF0410"/>
    <w:rsid w:val="00DF057C"/>
    <w:rsid w:val="00DF0EB0"/>
    <w:rsid w:val="00DF0FAA"/>
    <w:rsid w:val="00DF2AA1"/>
    <w:rsid w:val="00DF2F15"/>
    <w:rsid w:val="00DF6FE4"/>
    <w:rsid w:val="00DF7322"/>
    <w:rsid w:val="00E0029C"/>
    <w:rsid w:val="00E04640"/>
    <w:rsid w:val="00E048F7"/>
    <w:rsid w:val="00E0711B"/>
    <w:rsid w:val="00E0787A"/>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099F"/>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4D8C"/>
    <w:rsid w:val="00E85582"/>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07E0"/>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2818"/>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58F1"/>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4EAB"/>
    <w:rsid w:val="00F563D0"/>
    <w:rsid w:val="00F6081B"/>
    <w:rsid w:val="00F6313F"/>
    <w:rsid w:val="00F636F5"/>
    <w:rsid w:val="00F66F1E"/>
    <w:rsid w:val="00F67126"/>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299D"/>
    <w:rsid w:val="00FF30EB"/>
    <w:rsid w:val="00FF3341"/>
    <w:rsid w:val="00FF3BF8"/>
    <w:rsid w:val="00FF425B"/>
    <w:rsid w:val="00FF47C3"/>
    <w:rsid w:val="00FF499E"/>
    <w:rsid w:val="00FF55A4"/>
    <w:rsid w:val="00FF63A1"/>
    <w:rsid w:val="00FF64F5"/>
    <w:rsid w:val="03845A19"/>
    <w:rsid w:val="0A440716"/>
    <w:rsid w:val="1C514ACA"/>
    <w:rsid w:val="2FFFBA67"/>
    <w:rsid w:val="3FEFC8C9"/>
    <w:rsid w:val="42A06606"/>
    <w:rsid w:val="443F493E"/>
    <w:rsid w:val="4EEFFE0E"/>
    <w:rsid w:val="5499A094"/>
    <w:rsid w:val="577D0D0F"/>
    <w:rsid w:val="5FDE9F60"/>
    <w:rsid w:val="667F2939"/>
    <w:rsid w:val="6E91D6ED"/>
    <w:rsid w:val="766B8964"/>
    <w:rsid w:val="7B7F3E07"/>
    <w:rsid w:val="7EDE75E8"/>
    <w:rsid w:val="7FAF3013"/>
    <w:rsid w:val="7FC75C20"/>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667FEE"/>
  <w15:docId w15:val="{BCA1AC81-1D1F-46EF-B74F-9DA48A97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link w:val="Char0"/>
    <w:qFormat/>
  </w:style>
  <w:style w:type="paragraph" w:styleId="a5">
    <w:name w:val="Balloon Text"/>
    <w:basedOn w:val="a"/>
    <w:link w:val="Char1"/>
    <w:uiPriority w:val="99"/>
    <w:unhideWhenUsed/>
    <w:qFormat/>
    <w:pPr>
      <w:spacing w:after="0"/>
    </w:pPr>
    <w:rPr>
      <w:rFonts w:ascii="SimSun" w:eastAsia="SimSun"/>
      <w:sz w:val="18"/>
      <w:szCs w:val="18"/>
    </w:rPr>
  </w:style>
  <w:style w:type="paragraph" w:styleId="a6">
    <w:name w:val="footer"/>
    <w:basedOn w:val="a7"/>
    <w:link w:val="Char2"/>
    <w:uiPriority w:val="99"/>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a9">
    <w:name w:val="annotation subject"/>
    <w:basedOn w:val="a3"/>
    <w:next w:val="a3"/>
    <w:link w:val="Char4"/>
    <w:uiPriority w:val="99"/>
    <w:unhideWhenUsed/>
    <w:qFormat/>
    <w:rPr>
      <w:b/>
      <w:bCs/>
    </w:rPr>
  </w:style>
  <w:style w:type="table" w:styleId="aa">
    <w:name w:val="Table Grid"/>
    <w:basedOn w:val="a1"/>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uiPriority w:val="99"/>
    <w:qFormat/>
    <w:rPr>
      <w:color w:val="0000FF"/>
      <w:u w:val="single"/>
      <w:lang w:val="en-GB"/>
    </w:rPr>
  </w:style>
  <w:style w:type="character" w:styleId="ad">
    <w:name w:val="annotation reference"/>
    <w:basedOn w:val="a0"/>
    <w:uiPriority w:val="99"/>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uiPriority w:val="99"/>
    <w:qFormat/>
    <w:rPr>
      <w:rFonts w:ascii="Arial" w:eastAsia="Times New Roman" w:hAnsi="Arial" w:cs="Arial"/>
      <w:b/>
      <w:bCs/>
      <w:i/>
      <w:iCs/>
      <w:sz w:val="18"/>
      <w:szCs w:val="18"/>
      <w:lang w:eastAsia="zh-CN"/>
    </w:rPr>
  </w:style>
  <w:style w:type="character" w:customStyle="1" w:styleId="Char0">
    <w:name w:val="본문 Char"/>
    <w:basedOn w:val="a0"/>
    <w:link w:val="a4"/>
    <w:qFormat/>
    <w:rPr>
      <w:rFonts w:ascii="Arial" w:eastAsia="Times New Roman" w:hAnsi="Arial" w:cs="Times New Roman"/>
      <w:sz w:val="20"/>
      <w:szCs w:val="20"/>
      <w:lang w:val="en-GB" w:eastAsia="zh-CN"/>
    </w:rPr>
  </w:style>
  <w:style w:type="paragraph" w:customStyle="1" w:styleId="10">
    <w:name w:val="목록 단락1"/>
    <w:basedOn w:val="a"/>
    <w:link w:val="ae"/>
    <w:uiPriority w:val="34"/>
    <w:qFormat/>
    <w:pPr>
      <w:ind w:left="720"/>
      <w:contextualSpacing/>
    </w:pPr>
  </w:style>
  <w:style w:type="character" w:customStyle="1" w:styleId="ae">
    <w:name w:val="清單段落 字元"/>
    <w:link w:val="10"/>
    <w:uiPriority w:val="34"/>
    <w:qFormat/>
    <w:locked/>
    <w:rPr>
      <w:rFonts w:ascii="Arial" w:eastAsia="Times New Roman" w:hAnsi="Arial" w:cs="Times New Roman"/>
      <w:sz w:val="20"/>
      <w:szCs w:val="20"/>
      <w:lang w:val="en-GB" w:eastAsia="zh-CN"/>
    </w:rPr>
  </w:style>
  <w:style w:type="character" w:customStyle="1" w:styleId="Char3">
    <w:name w:val="머리글 Char"/>
    <w:basedOn w:val="a0"/>
    <w:link w:val="a7"/>
    <w:uiPriority w:val="99"/>
    <w:qFormat/>
    <w:rPr>
      <w:rFonts w:ascii="Arial" w:eastAsia="Times New Roman" w:hAnsi="Arial" w:cs="Times New Roman"/>
      <w:sz w:val="20"/>
      <w:szCs w:val="20"/>
      <w:lang w:val="en-GB" w:eastAsia="zh-CN"/>
    </w:rPr>
  </w:style>
  <w:style w:type="paragraph" w:customStyle="1" w:styleId="11">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a"/>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har">
    <w:name w:val="메모 텍스트 Char"/>
    <w:basedOn w:val="a0"/>
    <w:link w:val="a3"/>
    <w:uiPriority w:val="99"/>
    <w:qFormat/>
    <w:rPr>
      <w:rFonts w:ascii="Arial" w:eastAsia="Times New Roman" w:hAnsi="Arial" w:cs="Times New Roman"/>
      <w:sz w:val="20"/>
      <w:szCs w:val="20"/>
      <w:lang w:val="en-GB" w:eastAsia="zh-CN"/>
    </w:rPr>
  </w:style>
  <w:style w:type="character" w:customStyle="1" w:styleId="Char4">
    <w:name w:val="메모 주제 Char"/>
    <w:basedOn w:val="Char"/>
    <w:link w:val="a9"/>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imSun" w:eastAsia="SimSun" w:hAnsi="Arial" w:cs="Times New Roman"/>
      <w:sz w:val="18"/>
      <w:szCs w:val="18"/>
      <w:lang w:val="en-GB" w:eastAsia="zh-CN"/>
    </w:rPr>
  </w:style>
  <w:style w:type="paragraph" w:styleId="af">
    <w:name w:val="List Paragraph"/>
    <w:basedOn w:val="a"/>
    <w:link w:val="Char5"/>
    <w:uiPriority w:val="34"/>
    <w:qFormat/>
    <w:pPr>
      <w:ind w:left="720"/>
      <w:contextualSpacing/>
    </w:pPr>
  </w:style>
  <w:style w:type="character" w:customStyle="1" w:styleId="Char5">
    <w:name w:val="목록 단락 Char"/>
    <w:link w:val="af"/>
    <w:uiPriority w:val="34"/>
    <w:qFormat/>
    <w:locked/>
    <w:rPr>
      <w:rFonts w:ascii="Arial" w:eastAsia="Times New Roman" w:hAnsi="Arial" w:cs="Times New Roman"/>
      <w:lang w:val="en-GB" w:eastAsia="zh-CN"/>
    </w:rPr>
  </w:style>
  <w:style w:type="paragraph" w:customStyle="1" w:styleId="12">
    <w:name w:val="修订1"/>
    <w:hidden/>
    <w:uiPriority w:val="99"/>
    <w:unhideWhenUsed/>
    <w:qFormat/>
    <w:rPr>
      <w:rFonts w:ascii="Arial" w:eastAsia="Times New Roman" w:hAnsi="Arial" w:cs="Times New Roman"/>
      <w:lang w:val="en-GB"/>
    </w:rPr>
  </w:style>
  <w:style w:type="paragraph" w:customStyle="1" w:styleId="20">
    <w:name w:val="修订2"/>
    <w:hidden/>
    <w:uiPriority w:val="99"/>
    <w:semiHidden/>
    <w:rPr>
      <w:rFonts w:ascii="Arial" w:eastAsia="Times New Roman" w:hAnsi="Arial" w:cs="Times New Roman"/>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fontstyle21">
    <w:name w:val="fontstyle21"/>
    <w:basedOn w:val="a0"/>
    <w:qFormat/>
    <w:rPr>
      <w:rFonts w:ascii="CambriaMath" w:hAnsi="CambriaMath"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59.zip" TargetMode="External"/><Relationship Id="rId18" Type="http://schemas.openxmlformats.org/officeDocument/2006/relationships/hyperlink" Target="https://www.3gpp.org/ftp/TSG_RAN/WG1_RL1/TSGR1_118b/Docs/R1-2407997.zip" TargetMode="External"/><Relationship Id="rId26" Type="http://schemas.openxmlformats.org/officeDocument/2006/relationships/hyperlink" Target="https://www.3gpp.org/ftp/TSG_RAN/WG1_RL1/TSGR1_118b/Docs/R1-2408367.zip" TargetMode="External"/><Relationship Id="rId39" Type="http://schemas.openxmlformats.org/officeDocument/2006/relationships/hyperlink" Target="https://www.3gpp.org/ftp/TSG_RAN/WG1_RL1/TSGR1_118b/Docs/R1-2408936.zip" TargetMode="External"/><Relationship Id="rId21" Type="http://schemas.openxmlformats.org/officeDocument/2006/relationships/hyperlink" Target="https://www.3gpp.org/ftp/TSG_RAN/WG1_RL1/TSGR1_118b/Docs/R1-2408123.zip" TargetMode="External"/><Relationship Id="rId34" Type="http://schemas.openxmlformats.org/officeDocument/2006/relationships/hyperlink" Target="https://www.3gpp.org/ftp/TSG_RAN/WG1_RL1/TSGR1_118b/Docs/R1-2408678.zip"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12.zip" TargetMode="External"/><Relationship Id="rId29" Type="http://schemas.openxmlformats.org/officeDocument/2006/relationships/hyperlink" Target="https://www.3gpp.org/ftp/TSG_RAN/WG1_RL1/TSGR1_118b/Docs/R1-240847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13.zip" TargetMode="External"/><Relationship Id="rId24" Type="http://schemas.openxmlformats.org/officeDocument/2006/relationships/hyperlink" Target="https://www.3gpp.org/ftp/TSG_RAN/WG1_RL1/TSGR1_118b/Docs/R1-2408313.zip" TargetMode="External"/><Relationship Id="rId32" Type="http://schemas.openxmlformats.org/officeDocument/2006/relationships/hyperlink" Target="https://www.3gpp.org/ftp/TSG_RAN/WG1_RL1/TSGR1_118b/Docs/R1-2408607.zip" TargetMode="External"/><Relationship Id="rId37" Type="http://schemas.openxmlformats.org/officeDocument/2006/relationships/hyperlink" Target="https://www.3gpp.org/ftp/TSG_RAN/WG1_RL1/TSGR1_118b/Docs/R1-2408819.zip" TargetMode="External"/><Relationship Id="rId40" Type="http://schemas.openxmlformats.org/officeDocument/2006/relationships/hyperlink" Target="https://www.3gpp.org/ftp/TSG_RAN/WG1_RL1/TSGR1_118b/Docs/R1-2408950.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8b/Docs/R1-2407868.zip" TargetMode="External"/><Relationship Id="rId23" Type="http://schemas.openxmlformats.org/officeDocument/2006/relationships/hyperlink" Target="https://www.3gpp.org/ftp/TSG_RAN/WG1_RL1/TSGR1_118b/Docs/R1-2408235.zip" TargetMode="External"/><Relationship Id="rId28" Type="http://schemas.openxmlformats.org/officeDocument/2006/relationships/hyperlink" Target="https://www.3gpp.org/ftp/TSG_RAN/WG1_RL1/TSGR1_118b/Docs/R1-2408415.zip" TargetMode="External"/><Relationship Id="rId36" Type="http://schemas.openxmlformats.org/officeDocument/2006/relationships/hyperlink" Target="https://www.3gpp.org/ftp/TSG_RAN/WG1_RL1/TSGR1_118b/Docs/R1-2408793.zip" TargetMode="External"/><Relationship Id="rId10" Type="http://schemas.openxmlformats.org/officeDocument/2006/relationships/hyperlink" Target="https://www.3gpp.org/ftp/TSG_RAN/WG1_RL1/TSGR1_118b/Docs/R1-2407687.zip" TargetMode="External"/><Relationship Id="rId19" Type="http://schemas.openxmlformats.org/officeDocument/2006/relationships/hyperlink" Target="https://www.3gpp.org/ftp/TSG_RAN/WG1_RL1/TSGR1_118b/Docs/R1-2408054.zip" TargetMode="External"/><Relationship Id="rId31" Type="http://schemas.openxmlformats.org/officeDocument/2006/relationships/hyperlink" Target="https://www.3gpp.org/ftp/TSG_RAN/WG1_RL1/TSGR1_118b/Docs/R1-2408574.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8b/Docs/R1-2407621.zip" TargetMode="External"/><Relationship Id="rId14" Type="http://schemas.openxmlformats.org/officeDocument/2006/relationships/hyperlink" Target="https://www.3gpp.org/ftp/TSG_RAN/WG1_RL1/TSGR1_118b/Docs/R1-2407794.zip" TargetMode="External"/><Relationship Id="rId22" Type="http://schemas.openxmlformats.org/officeDocument/2006/relationships/hyperlink" Target="https://www.3gpp.org/ftp/TSG_RAN/WG1_RL1/TSGR1_118b/Docs/R1-2408134.zip" TargetMode="External"/><Relationship Id="rId27" Type="http://schemas.openxmlformats.org/officeDocument/2006/relationships/hyperlink" Target="https://www.3gpp.org/ftp/TSG_RAN/WG1_RL1/TSGR1_118b/Docs/R1-2408378.zip" TargetMode="External"/><Relationship Id="rId30" Type="http://schemas.openxmlformats.org/officeDocument/2006/relationships/hyperlink" Target="https://www.3gpp.org/ftp/TSG_RAN/WG1_RL1/TSGR1_118b/Docs/R1-2408501.zip" TargetMode="External"/><Relationship Id="rId35" Type="http://schemas.openxmlformats.org/officeDocument/2006/relationships/hyperlink" Target="https://www.3gpp.org/ftp/TSG_RAN/WG1_RL1/TSGR1_118b/Docs/R1-2408708.zip"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8b/Docs/R1-2407740.zip" TargetMode="External"/><Relationship Id="rId17" Type="http://schemas.openxmlformats.org/officeDocument/2006/relationships/hyperlink" Target="https://www.3gpp.org/ftp/TSG_RAN/WG1_RL1/TSGR1_118b/Docs/R1-2407976.zip" TargetMode="External"/><Relationship Id="rId25" Type="http://schemas.openxmlformats.org/officeDocument/2006/relationships/hyperlink" Target="https://www.3gpp.org/ftp/TSG_RAN/WG1_RL1/TSGR1_118b/Docs/R1-2408352.zip" TargetMode="External"/><Relationship Id="rId33" Type="http://schemas.openxmlformats.org/officeDocument/2006/relationships/hyperlink" Target="https://www.3gpp.org/ftp/TSG_RAN/WG1_RL1/TSGR1_118b/Docs/R1-2408653.zip" TargetMode="External"/><Relationship Id="rId38" Type="http://schemas.openxmlformats.org/officeDocument/2006/relationships/hyperlink" Target="https://www.3gpp.org/ftp/TSG_RAN/WG1_RL1/TSGR1_118b/Docs/R1-2408857.zip" TargetMode="External"/><Relationship Id="rId20" Type="http://schemas.openxmlformats.org/officeDocument/2006/relationships/hyperlink" Target="https://www.3gpp.org/ftp/TSG_RAN/WG1_RL1/TSGR1_118b/Docs/R1-2408073.zip" TargetMode="External"/><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8856</Words>
  <Characters>50483</Characters>
  <Application>Microsoft Office Word</Application>
  <DocSecurity>0</DocSecurity>
  <Lines>420</Lines>
  <Paragraphs>118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59221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Sechang Myung</cp:lastModifiedBy>
  <cp:revision>8</cp:revision>
  <dcterms:created xsi:type="dcterms:W3CDTF">2024-10-17T03:07:00Z</dcterms:created>
  <dcterms:modified xsi:type="dcterms:W3CDTF">2024-10-17T03:21:00Z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03895CC328564F29BA7D6BB605CFB625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