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Heading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Heading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Heading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[1] Futurewei</w:t>
            </w:r>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SCell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SCell operation for a UE in connected mode, consider the following scenario</w:t>
            </w:r>
          </w:p>
          <w:p w14:paraId="27AEDFE3" w14:textId="77777777" w:rsidR="00CF5F16" w:rsidRDefault="00493DFD">
            <w:pPr>
              <w:pStyle w:val="ListParagraph"/>
              <w:numPr>
                <w:ilvl w:val="0"/>
                <w:numId w:val="30"/>
              </w:numPr>
              <w:ind w:leftChars="0"/>
              <w:jc w:val="both"/>
              <w:rPr>
                <w:lang w:val="en-US" w:eastAsia="ko-KR"/>
              </w:rPr>
            </w:pPr>
            <w:r>
              <w:rPr>
                <w:lang w:val="en-US" w:eastAsia="ko-KR"/>
              </w:rPr>
              <w:t>Scenario #3B: On-demand SSB for an activated SCell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06EA8422"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ListParagraph"/>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[3] Spreadtrum</w:t>
            </w:r>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Support Scenario #3B and Case #1 for on-demand SSB for SCell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Scenario #3A and Case #1 can also be supported for on-demand SSB for SCell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Support Scenario #3B and Case #2 s for on-demand SSB for SCell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Scenario #3A and Case #2 can also be supported for on-demand SSB for SCell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For on-demand SSB SCell operation, support Scenario #3A and it is up to gNB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after SCell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RAN4 input on the problem of SSB-less Scell is needed to verify the motivation to support on-demand SSB in SSB-less Scell.</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SCell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For Scenario #2 and Case #1, on-demand SSB SCell operation has benefits in avoiding blind activation of SCell and fast SCell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SCell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SCell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On-demand SSB can be triggered by gNB for the following scenarios/cases with the assumption that gNB indicates UE whether SSB is on or off:</w:t>
            </w:r>
          </w:p>
          <w:p w14:paraId="047DE84E" w14:textId="77777777" w:rsidR="00CF5F16" w:rsidRDefault="00493DFD">
            <w:pPr>
              <w:pStyle w:val="ListParagraph"/>
              <w:numPr>
                <w:ilvl w:val="0"/>
                <w:numId w:val="30"/>
              </w:numPr>
              <w:ind w:leftChars="0"/>
              <w:jc w:val="both"/>
              <w:rPr>
                <w:lang w:eastAsia="ko-KR"/>
              </w:rPr>
            </w:pPr>
            <w:r>
              <w:rPr>
                <w:lang w:eastAsia="ko-KR"/>
              </w:rPr>
              <w:t>Scenario #3A and Case #1</w:t>
            </w:r>
          </w:p>
          <w:p w14:paraId="6D45B806" w14:textId="77777777" w:rsidR="00CF5F16" w:rsidRDefault="00493DFD">
            <w:pPr>
              <w:pStyle w:val="ListParagraph"/>
              <w:numPr>
                <w:ilvl w:val="0"/>
                <w:numId w:val="30"/>
              </w:numPr>
              <w:ind w:leftChars="0"/>
              <w:jc w:val="both"/>
              <w:rPr>
                <w:lang w:eastAsia="ko-KR"/>
              </w:rPr>
            </w:pPr>
            <w:r>
              <w:rPr>
                <w:lang w:val="en-US" w:eastAsia="ko-KR"/>
              </w:rPr>
              <w:t>Scenario #3A and Case #2</w:t>
            </w:r>
          </w:p>
          <w:p w14:paraId="26B1A728" w14:textId="77777777" w:rsidR="00CF5F16" w:rsidRDefault="00493DFD">
            <w:pPr>
              <w:pStyle w:val="ListParagraph"/>
              <w:numPr>
                <w:ilvl w:val="0"/>
                <w:numId w:val="30"/>
              </w:numPr>
              <w:ind w:leftChars="0"/>
              <w:jc w:val="both"/>
              <w:rPr>
                <w:lang w:eastAsia="ko-KR"/>
              </w:rPr>
            </w:pPr>
            <w:r>
              <w:rPr>
                <w:lang w:val="en-US" w:eastAsia="ko-KR"/>
              </w:rPr>
              <w:t>Scenario #3B and Case #1</w:t>
            </w:r>
          </w:p>
          <w:p w14:paraId="08666F71" w14:textId="77777777" w:rsidR="00CF5F16" w:rsidRDefault="00493DFD">
            <w:pPr>
              <w:pStyle w:val="ListParagraph"/>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1C0DD2D8" w14:textId="77777777" w:rsidR="00CF5F16" w:rsidRDefault="00493DFD">
            <w:pPr>
              <w:pStyle w:val="ListParagraph"/>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595E6370" w14:textId="77777777" w:rsidR="00CF5F16" w:rsidRDefault="00493DFD">
            <w:pPr>
              <w:pStyle w:val="ListParagraph"/>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51997A8" w14:textId="77777777" w:rsidR="00CF5F16" w:rsidRDefault="00493DFD">
            <w:pPr>
              <w:pStyle w:val="ListParagraph"/>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ListParagraph"/>
              <w:numPr>
                <w:ilvl w:val="0"/>
                <w:numId w:val="30"/>
              </w:numPr>
              <w:ind w:leftChars="0"/>
              <w:jc w:val="both"/>
              <w:rPr>
                <w:lang w:eastAsia="ko-KR"/>
              </w:rPr>
            </w:pPr>
            <w:r>
              <w:rPr>
                <w:lang w:eastAsia="ko-KR"/>
              </w:rPr>
              <w:t>gNB based SSB triggering can be used in scenario #2, #2A, and #3A to expedite SCell activation procedure</w:t>
            </w:r>
          </w:p>
          <w:p w14:paraId="1DAAEEB1" w14:textId="77777777" w:rsidR="00CF5F16" w:rsidRDefault="00493DFD">
            <w:pPr>
              <w:pStyle w:val="ListParagraph"/>
              <w:numPr>
                <w:ilvl w:val="0"/>
                <w:numId w:val="30"/>
              </w:numPr>
              <w:ind w:leftChars="0"/>
              <w:jc w:val="both"/>
              <w:rPr>
                <w:lang w:eastAsia="ko-KR"/>
              </w:rPr>
            </w:pPr>
            <w:r>
              <w:rPr>
                <w:lang w:eastAsia="ko-KR"/>
              </w:rPr>
              <w:t>After SCell is activated, i.e., scenario #3B, both gNB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For the identified scenarios and cases (as per RAN1#116 and RAN1#116-bis agreements), on-demand SSB can be triggered by gNB for the following scenarios/cases:</w:t>
            </w:r>
          </w:p>
          <w:p w14:paraId="7B5C7BB5" w14:textId="77777777" w:rsidR="00CF5F16" w:rsidRDefault="00493DFD">
            <w:pPr>
              <w:pStyle w:val="ListParagraph"/>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ListParagraph"/>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good tradeoff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lastRenderedPageBreak/>
              <w:t>[13] Transsion</w:t>
            </w:r>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Transmit on-demand SSB indication in Scenario #3A is beneficial to fast SCell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t>[16] InterDigital</w:t>
            </w:r>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SCell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For Case#1, gNB does not need to newly trigger on-demand SSB for a UE if the SCell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For Case#1, on-demand SSB is not expected to be deactivated as long as at least one UE is active on the Cell even when the SCell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On-demand SSB would be transmitted periodically for a while as long as at least one UE is active on the cell, as SCell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The following use cases are considered for OD-SSB SCell operation.</w:t>
            </w:r>
          </w:p>
          <w:p w14:paraId="5F9D3FBC" w14:textId="77777777" w:rsidR="00CF5F16" w:rsidRDefault="00493DFD">
            <w:pPr>
              <w:pStyle w:val="ListParagraph"/>
              <w:numPr>
                <w:ilvl w:val="0"/>
                <w:numId w:val="30"/>
              </w:numPr>
              <w:ind w:leftChars="0"/>
              <w:jc w:val="both"/>
              <w:rPr>
                <w:lang w:val="en-US" w:eastAsia="ko-KR"/>
              </w:rPr>
            </w:pPr>
            <w:r>
              <w:rPr>
                <w:lang w:val="en-US" w:eastAsia="ko-KR"/>
              </w:rPr>
              <w:t>UC#1 SCell activation/deactivation for intra/inter-band CA with collocated/non-collocated CA</w:t>
            </w:r>
          </w:p>
          <w:p w14:paraId="2EA2F1E7" w14:textId="77777777" w:rsidR="00CF5F16" w:rsidRDefault="00493DFD">
            <w:pPr>
              <w:pStyle w:val="ListParagraph"/>
              <w:numPr>
                <w:ilvl w:val="0"/>
                <w:numId w:val="30"/>
              </w:numPr>
              <w:ind w:leftChars="0"/>
              <w:jc w:val="both"/>
              <w:rPr>
                <w:lang w:val="en-US" w:eastAsia="ko-KR"/>
              </w:rPr>
            </w:pPr>
            <w:r>
              <w:rPr>
                <w:lang w:val="en-US" w:eastAsia="ko-KR"/>
              </w:rPr>
              <w:t>UC#2 Handover to the cell which was SCell</w:t>
            </w:r>
          </w:p>
          <w:p w14:paraId="3C270642" w14:textId="77777777" w:rsidR="00CF5F16" w:rsidRDefault="00493DFD">
            <w:pPr>
              <w:pStyle w:val="ListParagraph"/>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ListParagraph"/>
              <w:numPr>
                <w:ilvl w:val="0"/>
                <w:numId w:val="30"/>
              </w:numPr>
              <w:ind w:leftChars="0"/>
              <w:jc w:val="both"/>
              <w:rPr>
                <w:lang w:val="en-US" w:eastAsia="ko-KR"/>
              </w:rPr>
            </w:pPr>
            <w:r>
              <w:rPr>
                <w:lang w:val="en-US" w:eastAsia="ko-KR"/>
              </w:rPr>
              <w:lastRenderedPageBreak/>
              <w:t>UC#4 SSB-less operation for non-collocated CA</w:t>
            </w:r>
          </w:p>
          <w:p w14:paraId="5338C902" w14:textId="77777777" w:rsidR="00CF5F16" w:rsidRDefault="00493DFD">
            <w:pPr>
              <w:pStyle w:val="ListParagraph"/>
              <w:numPr>
                <w:ilvl w:val="0"/>
                <w:numId w:val="30"/>
              </w:numPr>
              <w:ind w:leftChars="0"/>
              <w:jc w:val="both"/>
              <w:rPr>
                <w:lang w:val="en-US" w:eastAsia="ko-KR"/>
              </w:rPr>
            </w:pPr>
            <w:r>
              <w:rPr>
                <w:lang w:val="en-US" w:eastAsia="ko-KR"/>
              </w:rPr>
              <w:t>UC#5 OD-SSB transmissions from multiple neighboring cells on the same frequency as SCells</w:t>
            </w:r>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ListParagraph"/>
              <w:numPr>
                <w:ilvl w:val="0"/>
                <w:numId w:val="30"/>
              </w:numPr>
              <w:ind w:leftChars="0"/>
              <w:jc w:val="both"/>
              <w:rPr>
                <w:lang w:eastAsia="ko-KR"/>
              </w:rPr>
            </w:pPr>
            <w:r>
              <w:rPr>
                <w:lang w:eastAsia="ko-KR"/>
              </w:rPr>
              <w:t>Scenario #3B and Case #1: After SCell activation procedure is completed when there is no always-on SSB</w:t>
            </w:r>
          </w:p>
          <w:p w14:paraId="3B4C6664" w14:textId="77777777" w:rsidR="00CF5F16" w:rsidRDefault="00493DFD">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SCell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Support at least one of the following options during activated SCell operation (in scenario#3B) for on-demand SSB operation in terms of practical NES operation.</w:t>
            </w:r>
          </w:p>
          <w:p w14:paraId="3ECE83F7" w14:textId="77777777" w:rsidR="00CF5F16" w:rsidRDefault="00493DFD">
            <w:pPr>
              <w:pStyle w:val="ListParagraph"/>
              <w:numPr>
                <w:ilvl w:val="0"/>
                <w:numId w:val="30"/>
              </w:numPr>
              <w:ind w:leftChars="0"/>
              <w:jc w:val="both"/>
              <w:rPr>
                <w:lang w:val="en-US" w:eastAsia="ko-KR"/>
              </w:rPr>
            </w:pPr>
            <w:r>
              <w:rPr>
                <w:lang w:val="en-US" w:eastAsia="ko-KR"/>
              </w:rPr>
              <w:t>Opt-I. all SSBs can be turned off during SCell operation with some restriction on UE behavior on SCell operation, i.e., on-demand SSB operation is supported in scenario #3B and Case #1.</w:t>
            </w:r>
          </w:p>
          <w:p w14:paraId="13A973F9" w14:textId="77777777" w:rsidR="00CF5F16" w:rsidRDefault="00493DFD">
            <w:pPr>
              <w:pStyle w:val="ListParagraph"/>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ListParagraph"/>
              <w:numPr>
                <w:ilvl w:val="0"/>
                <w:numId w:val="30"/>
              </w:numPr>
              <w:ind w:leftChars="0"/>
              <w:jc w:val="both"/>
              <w:rPr>
                <w:lang w:val="en-US" w:eastAsia="ko-KR"/>
              </w:rPr>
            </w:pPr>
            <w:r>
              <w:rPr>
                <w:lang w:val="en-US" w:eastAsia="ko-KR"/>
              </w:rPr>
              <w:t>Opt-II. Longer SSB periodicity than the legacy (e.g., 320ms) is supported during SCell operation.</w:t>
            </w:r>
          </w:p>
          <w:p w14:paraId="41AB8E62" w14:textId="77777777" w:rsidR="00CF5F16" w:rsidRDefault="00493DFD">
            <w:pPr>
              <w:pStyle w:val="ListParagraph"/>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In scenario #3A, indication of on-demand SSB which may change SSB properties that a UE uses for SCell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Additionally support MAC-CE signaling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at least Case #1 for on-demand SSB for SCell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lastRenderedPageBreak/>
              <w:t>Scenario #2: SCell is configured to a UE but before the UE receives SCell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fter SCell activation is completed and SCell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Transsion,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Futurewei,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CMCC, Xiaomi, CATT, ZTE, Transsion, InterDigital,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China Telecom, Nokia, CMCC, Xiaomi, InterDigital,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Do not discuss support of on-demand SSB in SSB-less SCell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r>
              <w:rPr>
                <w:rFonts w:eastAsia="SimSun"/>
                <w:lang w:eastAsia="zh-CN"/>
              </w:rPr>
              <w:lastRenderedPageBreak/>
              <w:t>Spreadtrum</w:t>
            </w:r>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upport Scenario #3B since OD-SSB procedure after SCell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bl>
    <w:p w14:paraId="220D0CE1" w14:textId="77777777" w:rsidR="00CF5F16" w:rsidRDefault="00CF5F16">
      <w:pPr>
        <w:ind w:firstLineChars="100" w:firstLine="204"/>
        <w:jc w:val="both"/>
        <w:rPr>
          <w:b/>
          <w:lang w:eastAsia="ko-KR"/>
        </w:rPr>
      </w:pPr>
    </w:p>
    <w:p w14:paraId="69B3CCFB" w14:textId="77777777" w:rsidR="00CF5F16" w:rsidRDefault="00CF5F16">
      <w:pPr>
        <w:ind w:firstLineChars="100" w:firstLine="204"/>
        <w:jc w:val="both"/>
        <w:rPr>
          <w:b/>
          <w:lang w:eastAsia="ko-KR"/>
        </w:rPr>
      </w:pPr>
    </w:p>
    <w:p w14:paraId="31CBB0B2" w14:textId="77777777" w:rsidR="00CF5F16" w:rsidRDefault="00493DFD">
      <w:pPr>
        <w:pStyle w:val="Heading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[1] Futurewei</w:t>
            </w:r>
          </w:p>
        </w:tc>
        <w:tc>
          <w:tcPr>
            <w:tcW w:w="7980" w:type="dxa"/>
            <w:shd w:val="clear" w:color="auto" w:fill="auto"/>
          </w:tcPr>
          <w:p w14:paraId="01ACD134" w14:textId="77777777" w:rsidR="00CF5F16" w:rsidRDefault="00493DFD">
            <w:pPr>
              <w:jc w:val="both"/>
              <w:rPr>
                <w:lang w:val="en-US" w:eastAsia="ko-KR"/>
              </w:rPr>
            </w:pPr>
            <w:r>
              <w:rPr>
                <w:lang w:val="en-US" w:eastAsia="ko-KR"/>
              </w:rPr>
              <w:t>Proposal 3: Regarding the UE assumption on SSB transmission on a cell supporting on-demand SSB SCell operation, consider supporting cell-defining SSB for the following cases:</w:t>
            </w:r>
          </w:p>
          <w:p w14:paraId="5DE26BD0" w14:textId="77777777" w:rsidR="00CF5F16" w:rsidRDefault="00493DFD">
            <w:pPr>
              <w:pStyle w:val="ListParagraph"/>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ListParagraph"/>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ListParagraph"/>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t>[3] Spreadtrum</w:t>
            </w:r>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ListParagraph"/>
              <w:numPr>
                <w:ilvl w:val="0"/>
                <w:numId w:val="30"/>
              </w:numPr>
              <w:ind w:leftChars="0"/>
              <w:jc w:val="both"/>
              <w:rPr>
                <w:b/>
                <w:bCs/>
                <w:lang w:val="en-US" w:eastAsia="ko-KR"/>
              </w:rPr>
            </w:pPr>
            <w:r>
              <w:rPr>
                <w:lang w:val="en-US" w:eastAsia="ko-KR"/>
              </w:rPr>
              <w:t>Cells adopting on-demand SSB won’t be serving as PCell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It should be up to gNB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For a cell supporting on-demand SSB SCell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The gNB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[13] Transsion</w:t>
            </w:r>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lastRenderedPageBreak/>
              <w:t>[16] InterDigital</w:t>
            </w:r>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Support CD-SSB located on sync-raster for a cell supporting OD-SSB SCell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When on-demand SSB is transmitting periodically, NES cell can be used as an SCell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CD-SSB on sync-raster should be precluded as OD-SSB SCell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For on-demand SSB transmitted on the SCell,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For on-demand SSB to be cell-defining SSB of an SCell, as one SCell of UE A can be PCell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ListParagraph"/>
              <w:numPr>
                <w:ilvl w:val="0"/>
                <w:numId w:val="30"/>
              </w:numPr>
              <w:ind w:leftChars="0"/>
              <w:jc w:val="both"/>
              <w:rPr>
                <w:lang w:val="en-US" w:eastAsia="ko-KR"/>
              </w:rPr>
            </w:pPr>
            <w:r>
              <w:rPr>
                <w:lang w:val="en-US" w:eastAsia="ko-KR"/>
              </w:rPr>
              <w:lastRenderedPageBreak/>
              <w:t>Scenario 1: same frequency, same time offset, different periodicities.</w:t>
            </w:r>
          </w:p>
          <w:p w14:paraId="75D32547" w14:textId="77777777" w:rsidR="00CF5F16" w:rsidRDefault="00493DFD">
            <w:pPr>
              <w:pStyle w:val="ListParagraph"/>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ListParagraph"/>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China Telecom, Tejas, Nokia, Xiaomi, ZTE, InterDigital, NEC, Sony, Fujitsu</w:t>
      </w:r>
      <w:r>
        <w:rPr>
          <w:rFonts w:ascii="Times New Roman" w:eastAsiaTheme="minorEastAsia" w:hAnsi="Times New Roman"/>
          <w:color w:val="FF0000"/>
          <w:lang w:val="en-US" w:eastAsia="ko-KR"/>
        </w:rPr>
        <w:t>, Spreadtrum</w:t>
      </w:r>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strike/>
          <w:color w:val="FF0000"/>
          <w:lang w:val="en-US" w:eastAsia="ko-KR"/>
        </w:rPr>
        <w:t>Spreadtrum,</w:t>
      </w:r>
      <w:r>
        <w:rPr>
          <w:rFonts w:ascii="Times New Roman" w:eastAsiaTheme="minorEastAsia" w:hAnsi="Times New Roman" w:hint="eastAsia"/>
          <w:lang w:val="en-US" w:eastAsia="ko-KR"/>
        </w:rPr>
        <w:t xml:space="preserve"> vivo, CMCC, Transsion,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r>
              <w:rPr>
                <w:lang w:eastAsia="ko-KR"/>
              </w:rPr>
              <w:t>Spreadtrum</w:t>
            </w:r>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are fine with CD-SSB. It is up to gNB implementation. SCell for a UE could be PCell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r>
              <w:rPr>
                <w:lang w:val="en-US" w:eastAsia="ko-KR"/>
              </w:rPr>
              <w:t>CEWiT</w:t>
            </w:r>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The FFS point should not be supported. In the WID, the reason why we use on-demand SSB SCell operation is to avoid the further consideration for PCell case. But if we agree to support the FFS, the on-demand SSB impact for PCell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SimSun"/>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Even in the legacy spec, there is no restriction that a cell which is operated as SCell only (e.g., cellbarred and periodicity=160ms) cannot be a CD-SSB on sync raster. There is no reason to preclude spec support where OD-SSB can be configured in the same way as legacy for SCell.</w:t>
            </w:r>
          </w:p>
          <w:p w14:paraId="07E211A9" w14:textId="4ED7CF90" w:rsidR="009A2CE6" w:rsidRDefault="009A2CE6" w:rsidP="009A2CE6">
            <w:pPr>
              <w:jc w:val="both"/>
              <w:rPr>
                <w:rFonts w:eastAsia="SimSun"/>
                <w:iCs/>
                <w:lang w:val="en-US" w:eastAsia="zh-CN"/>
              </w:rPr>
            </w:pPr>
            <w:r w:rsidRPr="00BC28FA">
              <w:rPr>
                <w:rFonts w:eastAsia="MS Mincho"/>
                <w:iCs/>
                <w:lang w:val="en-US" w:eastAsia="ja-JP"/>
              </w:rPr>
              <w:t>We believe that the impact on legacy/idle UEs compared b/w the above legacy SSB config. and OD-/adaptive SSB operation is same.</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Heading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[1] Futurewei</w:t>
            </w:r>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SCell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[3] Spreadtrum</w:t>
            </w:r>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For Scenario #2, on-demand SSB indication can be separate from SCell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For Scenario #2A, on-demand SSB indication and SCell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to use SCell activation/deactivation signaling to trigger on-demand SSB SCell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Methods other than SCell activation should be supported for on-demand SSB for SCell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There is no benefit to support DCI based initial indication for on-demand compared with RRC/MAC CE based signalling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A separate signaling to re-indicate UE the on-demand SSB for SCell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t>Observation 3:</w:t>
            </w:r>
            <w:r>
              <w:rPr>
                <w:lang w:val="en-US" w:eastAsia="ko-KR"/>
              </w:rPr>
              <w:t xml:space="preserve"> For the re-indication of on-demand SSB for SCell operation, DCI based signalling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DCI based signalling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4562BB3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61D9663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lastRenderedPageBreak/>
              <w:t>Proposal-4:</w:t>
            </w:r>
            <w:r>
              <w:rPr>
                <w:lang w:val="en-US" w:eastAsia="ko-KR"/>
              </w:rPr>
              <w:t xml:space="preserve"> For Scenario#2, considering the on-demand SSB transmission is triggered by gNB during the time period between T1 and T2 as shown in Figure-1(a),</w:t>
            </w:r>
          </w:p>
          <w:p w14:paraId="231A48D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4269B50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Support RRC based signaling to indicate on-demand SSB transmission on the cell for the case where this RRC also configures the SCell, deactivates the SCell,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Do not support RRC based signaling to indicate on-demand SSB transmission on the cell other than the case where this RRC also configures the SCell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For on-demand SSB SCell operation in Scenario #2, group common DCI can be considered to indicate on-demand SSB on NES SCell.</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For on-demand SSB SCell operation in Scenario #3B, group common DCI or UE-specific DCI can be considered to indicate on-demand SSB on NES SCell.</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For other cases other than the following case, support RRC based signaling to indicate on-demand SSB transmission.</w:t>
            </w:r>
          </w:p>
          <w:p w14:paraId="04F90E5B" w14:textId="77777777" w:rsidR="00CF5F16" w:rsidRDefault="00493DFD">
            <w:pPr>
              <w:pStyle w:val="ListParagraph"/>
              <w:numPr>
                <w:ilvl w:val="0"/>
                <w:numId w:val="30"/>
              </w:numPr>
              <w:tabs>
                <w:tab w:val="left" w:pos="1272"/>
              </w:tabs>
              <w:ind w:leftChars="0"/>
              <w:jc w:val="both"/>
              <w:rPr>
                <w:b/>
                <w:bCs/>
                <w:lang w:eastAsia="ko-KR"/>
              </w:rPr>
            </w:pPr>
            <w:r>
              <w:rPr>
                <w:lang w:eastAsia="ko-KR"/>
              </w:rPr>
              <w:t>This RRC also configures the SCell, activates the SCell,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ListParagraph"/>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ListParagraph"/>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For on-demand SSB TX indication, support RRC based signalling for the case where this RRC also configures the SCell without activating the SCell,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Do not support RRC based signaling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A new MAC CE to provide both SCell activation/deactivation indication and on-demand SSB transmission indication can reduce the signaling overhead and SCell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lastRenderedPageBreak/>
              <w:t>[13] Transsion</w:t>
            </w:r>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In addition to RAN1#117/RAN1#118 agreed RRC and MAC CE based signaling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Using MAC CE or RRC based indication for on-demand start indication is expected to increase signalling overhead when indication is sent for scenarios not involving SCell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On-demand SSB for SCell may be enabled via DCI format 1_x on PCell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r>
              <w:rPr>
                <w:lang w:val="en-US" w:eastAsia="ko-KR"/>
              </w:rPr>
              <w:t>gNB can indicate the availability of on-demand SSB within the SCell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For Case#1, UE assumes that SSB transmissions are stopped immediately after SCell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Group-common DCI can achieve less signaling overhead than the RRC / MAC-CE based signaling.</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In case of RRC based signaling to indicate on-demand SSB transmission, it is not necessary to consider other cases except for the agreed case where the RRC also configures the SCell, activates the SCell,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signaling to indicate on-demand SSB transmission, it is proposed to support DCI based signaling to indicate on-demand SSB transmission.</w:t>
            </w:r>
          </w:p>
          <w:p w14:paraId="3AB5FED7" w14:textId="77777777" w:rsidR="00CF5F16" w:rsidRDefault="00493DFD">
            <w:pPr>
              <w:pStyle w:val="ListParagraph"/>
              <w:numPr>
                <w:ilvl w:val="0"/>
                <w:numId w:val="30"/>
              </w:numPr>
              <w:tabs>
                <w:tab w:val="left" w:pos="1272"/>
              </w:tabs>
              <w:ind w:leftChars="0"/>
              <w:jc w:val="both"/>
              <w:rPr>
                <w:lang w:eastAsia="ko-KR"/>
              </w:rPr>
            </w:pPr>
            <w:r>
              <w:rPr>
                <w:lang w:eastAsia="ko-KR"/>
              </w:rPr>
              <w:t>DCI based signaling is separate signaling and only applicable to indicate on-demand SSB transmission.</w:t>
            </w:r>
          </w:p>
          <w:p w14:paraId="72FE5FE2" w14:textId="77777777" w:rsidR="00CF5F16" w:rsidRDefault="00493DFD">
            <w:pPr>
              <w:pStyle w:val="ListParagraph"/>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ListParagraph"/>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ListParagraph"/>
              <w:numPr>
                <w:ilvl w:val="0"/>
                <w:numId w:val="30"/>
              </w:numPr>
              <w:tabs>
                <w:tab w:val="left" w:pos="1272"/>
              </w:tabs>
              <w:ind w:leftChars="0"/>
              <w:jc w:val="both"/>
              <w:rPr>
                <w:lang w:eastAsia="ko-KR"/>
              </w:rPr>
            </w:pPr>
            <w:r>
              <w:rPr>
                <w:lang w:eastAsia="ko-KR"/>
              </w:rPr>
              <w:t>RAN1 can revisit the need of DCI format based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1: RRC based signalling</w:t>
            </w:r>
          </w:p>
          <w:p w14:paraId="61BA663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2: MAC CE based signalling</w:t>
            </w:r>
          </w:p>
          <w:p w14:paraId="46EFF4D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SCell is transmitted or not, via DCI. </w:t>
            </w:r>
          </w:p>
          <w:p w14:paraId="6D8B242A" w14:textId="77777777" w:rsidR="00CF5F16" w:rsidRDefault="00493DFD">
            <w:pPr>
              <w:pStyle w:val="ListParagraph"/>
              <w:numPr>
                <w:ilvl w:val="0"/>
                <w:numId w:val="30"/>
              </w:numPr>
              <w:tabs>
                <w:tab w:val="left" w:pos="1272"/>
              </w:tabs>
              <w:ind w:leftChars="0"/>
              <w:jc w:val="both"/>
              <w:rPr>
                <w:lang w:eastAsia="ko-KR"/>
              </w:rPr>
            </w:pPr>
            <w:r>
              <w:rPr>
                <w:lang w:eastAsia="ko-KR"/>
              </w:rPr>
              <w:t>At least, DCI should be considered as signaling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There could be a case where gNB finds OD-SSB operation applicable after gNB configures SCell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In scenario2, support RRC signaling for indication of on-demand SSB transmission separately from SCell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In scenario #2, support group-common DCI signaling for indication of on-demand SSB transmission separately from SCell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MAC CE for on-demand SSB deactivation should be separate from legacy MAC CE for SCell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Support adaptation of on-demand SSB periodicity while SCell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lastRenderedPageBreak/>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MAC CE based signaling can provide more scheduling flexibility and shorter scheduling delay than RRC based signaling</w:t>
            </w:r>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t>For a cell supporting on-demand SSB SCell operation, RRC based signaling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DCI based signaling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ListParagraph"/>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1466DE48" w14:textId="77777777" w:rsidR="00CF5F16" w:rsidRDefault="00493DFD">
            <w:pPr>
              <w:pStyle w:val="ListParagraph"/>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[32] ASUSTeK</w:t>
            </w:r>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67CE1AA5"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RAN1 further discuss whether using group common DCI to indicate on-demand SSB transmission for the case of :</w:t>
            </w:r>
          </w:p>
          <w:p w14:paraId="545B8952" w14:textId="77777777" w:rsidR="00CF5F16" w:rsidRDefault="00493DFD">
            <w:pPr>
              <w:pStyle w:val="ListParagraph"/>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56AFE7F4" w14:textId="77777777" w:rsidR="00CF5F16" w:rsidRDefault="00493DFD">
            <w:pPr>
              <w:pStyle w:val="ListParagraph"/>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If group common DCI indicating on-demand SSB transmission is supported, RAN1 further investigate whether there is any misalignment issue between UE and gNB.</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lastRenderedPageBreak/>
              <w:t>For</w:t>
            </w:r>
            <w:r>
              <w:rPr>
                <w:sz w:val="20"/>
                <w:szCs w:val="20"/>
              </w:rPr>
              <w:t xml:space="preserve"> a cell supporting on-demand SSB SCell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tc>
      </w:tr>
    </w:tbl>
    <w:p w14:paraId="2E7C8E29"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signaling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w:t>
      </w:r>
      <w:r>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 China Telecom (for Scenario #3A/3B), CMCC, Xiaomi, Google, CATT, Transsion, OPPO, Mavenir, Lenovo, Panasonic, NEC, Fujitsu, ETRI, LG Electronics, NTT DOCOMO (for Scenario #2), ASUSTeK</w:t>
      </w:r>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ASUSTeK</w:t>
      </w:r>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revisit the need of DCI format based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InterDigital,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support RRC based signalling for the case where this RRC also configures the SCell without activating the SCell,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SCell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Huawei, LG Electronics, NTT DOCOMO, Ericsson (separate from legacy MAC CE for SCell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(SCell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32A4F015"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MAC CE signaling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r>
              <w:rPr>
                <w:rFonts w:eastAsia="SimSun"/>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lastRenderedPageBreak/>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This is one option that should be considered for deactivation. Other options should also be discussed i.e. deactivation based on RRC configuration (configured number of SSB bursts or RRC configured time duration of OD-SSB) or based on some condition e.g. when gNB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Malgun Gothic" w:hAnsi="Times New Roman"/>
                <w:lang w:val="en-US"/>
              </w:rPr>
              <w:t>FFS: Scenarios where the above signalings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bl>
    <w:p w14:paraId="2CFBE2CE" w14:textId="77777777" w:rsidR="00CF5F16" w:rsidRDefault="00CF5F16">
      <w:pPr>
        <w:ind w:firstLineChars="100" w:firstLine="204"/>
        <w:jc w:val="both"/>
        <w:rPr>
          <w:b/>
          <w:lang w:eastAsia="ko-KR"/>
        </w:rPr>
      </w:pPr>
    </w:p>
    <w:p w14:paraId="5638B36E"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6B5C334C"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This DCI signaling does not provide SCell activation/deactivation.</w:t>
      </w:r>
    </w:p>
    <w:p w14:paraId="799D182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Scenarios where the above signalings are applicable</w:t>
      </w:r>
    </w:p>
    <w:p w14:paraId="03E694C7" w14:textId="77777777" w:rsidR="00CF5F16" w:rsidRDefault="00CF5F16">
      <w:pPr>
        <w:ind w:firstLineChars="100" w:firstLine="204"/>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Regarding UE-specific or group-common DCI, we think it is not necessary to specify group-common DCI to indicate OD-SSB, since OD-SSB for SCell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for the UEs that the corresponding SCell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ith the MAC-CE on-demand SSB activation agreed before, we see little benefits to define the additional DCI-based signalling.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lastRenderedPageBreak/>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bl>
    <w:p w14:paraId="544195C8" w14:textId="77777777" w:rsidR="00CF5F16" w:rsidRDefault="00CF5F16">
      <w:pPr>
        <w:ind w:firstLineChars="100" w:firstLine="204"/>
        <w:jc w:val="both"/>
        <w:rPr>
          <w:b/>
          <w:lang w:eastAsia="ko-KR"/>
        </w:rPr>
      </w:pPr>
    </w:p>
    <w:p w14:paraId="731BEF85" w14:textId="77777777" w:rsidR="00CF5F16" w:rsidRDefault="00CF5F16">
      <w:pPr>
        <w:ind w:firstLineChars="100" w:firstLine="204"/>
        <w:jc w:val="both"/>
        <w:rPr>
          <w:b/>
          <w:lang w:eastAsia="ko-KR"/>
        </w:rPr>
      </w:pPr>
    </w:p>
    <w:p w14:paraId="11C0C7AA" w14:textId="77777777" w:rsidR="00CF5F16" w:rsidRDefault="00493DFD">
      <w:pPr>
        <w:pStyle w:val="Heading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[1] Futurewei</w:t>
            </w:r>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SCell in cell DTX or cell dormancy: </w:t>
            </w:r>
          </w:p>
          <w:p w14:paraId="3D3399D2" w14:textId="77777777" w:rsidR="00CF5F16" w:rsidRDefault="00493DFD">
            <w:pPr>
              <w:pStyle w:val="ListParagraph"/>
              <w:numPr>
                <w:ilvl w:val="1"/>
                <w:numId w:val="30"/>
              </w:numPr>
              <w:ind w:leftChars="0"/>
              <w:jc w:val="both"/>
              <w:rPr>
                <w:lang w:val="en-US" w:eastAsia="ko-KR"/>
              </w:rPr>
            </w:pPr>
            <w:r>
              <w:rPr>
                <w:lang w:val="en-US" w:eastAsia="ko-KR"/>
              </w:rPr>
              <w:t>A new DCI to indicate on-demand SSB for on-demand Active Period (for SCell in cell DTX) or switching to a non-dormant BWP (for SCell in cell dormancy).</w:t>
            </w:r>
          </w:p>
          <w:p w14:paraId="7FA0DE22" w14:textId="77777777" w:rsidR="00CF5F16" w:rsidRDefault="00493DFD">
            <w:pPr>
              <w:pStyle w:val="ListParagraph"/>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To enable more efficient on-demand SSB operation for SCell, the time-domain configuration of on-demand SSB includes:</w:t>
            </w:r>
          </w:p>
          <w:p w14:paraId="3F256E30" w14:textId="77777777" w:rsidR="00CF5F16" w:rsidRDefault="00493DFD">
            <w:pPr>
              <w:pStyle w:val="ListParagraph"/>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ListParagraph"/>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[3] Spreadtrum</w:t>
            </w:r>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At least for Scenario #2, if only one set of RRC parameter for on-demand SSB is configured, the MAC CE based indication of SCell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lastRenderedPageBreak/>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ListParagraph"/>
              <w:numPr>
                <w:ilvl w:val="0"/>
                <w:numId w:val="30"/>
              </w:numPr>
              <w:ind w:leftChars="0"/>
              <w:jc w:val="both"/>
              <w:rPr>
                <w:lang w:eastAsia="ko-KR"/>
              </w:rPr>
            </w:pPr>
            <w:r>
              <w:rPr>
                <w:lang w:eastAsia="ko-KR"/>
              </w:rPr>
              <w:t>Index on-demand SSB config</w:t>
            </w:r>
          </w:p>
          <w:p w14:paraId="732D4CA9" w14:textId="77777777" w:rsidR="00CF5F16" w:rsidRDefault="00493DFD">
            <w:pPr>
              <w:pStyle w:val="ListParagraph"/>
              <w:numPr>
                <w:ilvl w:val="0"/>
                <w:numId w:val="30"/>
              </w:numPr>
              <w:ind w:leftChars="0"/>
              <w:jc w:val="both"/>
              <w:rPr>
                <w:lang w:eastAsia="ko-KR"/>
              </w:rPr>
            </w:pPr>
            <w:r>
              <w:rPr>
                <w:lang w:eastAsia="ko-KR"/>
              </w:rPr>
              <w:t>Frequency of the on-demand SSB</w:t>
            </w:r>
          </w:p>
          <w:p w14:paraId="2BE2EDF3" w14:textId="77777777" w:rsidR="00CF5F16" w:rsidRDefault="00493DFD">
            <w:pPr>
              <w:pStyle w:val="ListParagraph"/>
              <w:numPr>
                <w:ilvl w:val="0"/>
                <w:numId w:val="30"/>
              </w:numPr>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3BCF552D" w14:textId="77777777" w:rsidR="00CF5F16" w:rsidRDefault="00493DFD">
            <w:pPr>
              <w:pStyle w:val="ListParagraph"/>
              <w:numPr>
                <w:ilvl w:val="0"/>
                <w:numId w:val="30"/>
              </w:numPr>
              <w:ind w:leftChars="0"/>
              <w:jc w:val="both"/>
              <w:rPr>
                <w:lang w:eastAsia="ko-KR"/>
              </w:rPr>
            </w:pPr>
            <w:r>
              <w:rPr>
                <w:lang w:eastAsia="ko-KR"/>
              </w:rPr>
              <w:t>Periodicity of the on-demand SSB</w:t>
            </w:r>
          </w:p>
          <w:p w14:paraId="1C036748" w14:textId="77777777" w:rsidR="00CF5F16" w:rsidRDefault="00493DFD">
            <w:pPr>
              <w:pStyle w:val="ListParagraph"/>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ListParagraph"/>
              <w:numPr>
                <w:ilvl w:val="0"/>
                <w:numId w:val="30"/>
              </w:numPr>
              <w:ind w:leftChars="0"/>
              <w:jc w:val="both"/>
              <w:rPr>
                <w:lang w:eastAsia="ko-KR"/>
              </w:rPr>
            </w:pPr>
            <w:r>
              <w:rPr>
                <w:lang w:eastAsia="ko-KR"/>
              </w:rPr>
              <w:t>Physical Cell ID of the on-demand SSB</w:t>
            </w:r>
          </w:p>
          <w:p w14:paraId="4C1A47B1" w14:textId="77777777" w:rsidR="00CF5F16" w:rsidRDefault="00493DFD">
            <w:pPr>
              <w:pStyle w:val="ListParagraph"/>
              <w:numPr>
                <w:ilvl w:val="0"/>
                <w:numId w:val="30"/>
              </w:numPr>
              <w:ind w:leftChars="0"/>
              <w:jc w:val="both"/>
              <w:rPr>
                <w:lang w:eastAsia="ko-KR"/>
              </w:rPr>
            </w:pPr>
            <w:r>
              <w:rPr>
                <w:lang w:eastAsia="ko-KR"/>
              </w:rPr>
              <w:t>Location of on-demand SSB burst</w:t>
            </w:r>
          </w:p>
          <w:p w14:paraId="273D3914" w14:textId="77777777" w:rsidR="00CF5F16" w:rsidRDefault="00493DFD">
            <w:pPr>
              <w:pStyle w:val="ListParagraph"/>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lastRenderedPageBreak/>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ListParagraph"/>
              <w:numPr>
                <w:ilvl w:val="0"/>
                <w:numId w:val="30"/>
              </w:numPr>
              <w:ind w:leftChars="0"/>
              <w:jc w:val="both"/>
              <w:rPr>
                <w:lang w:eastAsia="ko-KR"/>
              </w:rPr>
            </w:pPr>
            <w:r>
              <w:rPr>
                <w:lang w:eastAsia="ko-KR"/>
              </w:rPr>
              <w:t>SSB position in burst</w:t>
            </w:r>
          </w:p>
          <w:p w14:paraId="7B239E0D" w14:textId="77777777" w:rsidR="00CF5F16" w:rsidRDefault="00493DFD">
            <w:pPr>
              <w:pStyle w:val="ListParagraph"/>
              <w:numPr>
                <w:ilvl w:val="0"/>
                <w:numId w:val="30"/>
              </w:numPr>
              <w:ind w:leftChars="0"/>
              <w:jc w:val="both"/>
              <w:rPr>
                <w:lang w:eastAsia="ko-KR"/>
              </w:rPr>
            </w:pPr>
            <w:r>
              <w:rPr>
                <w:lang w:eastAsia="ko-KR"/>
              </w:rPr>
              <w:t>Sub carrier spacing of the SSB</w:t>
            </w:r>
          </w:p>
          <w:p w14:paraId="2073497E" w14:textId="77777777" w:rsidR="00CF5F16" w:rsidRDefault="00493DFD">
            <w:pPr>
              <w:pStyle w:val="ListParagraph"/>
              <w:numPr>
                <w:ilvl w:val="0"/>
                <w:numId w:val="30"/>
              </w:numPr>
              <w:ind w:leftChars="0"/>
              <w:jc w:val="both"/>
              <w:rPr>
                <w:lang w:eastAsia="ko-KR"/>
              </w:rPr>
            </w:pPr>
            <w:r>
              <w:rPr>
                <w:lang w:eastAsia="ko-KR"/>
              </w:rPr>
              <w:t>Physical CELL ID</w:t>
            </w:r>
          </w:p>
          <w:p w14:paraId="01D7287D" w14:textId="77777777" w:rsidR="00CF5F16" w:rsidRDefault="00493DFD">
            <w:pPr>
              <w:pStyle w:val="ListParagraph"/>
              <w:numPr>
                <w:ilvl w:val="0"/>
                <w:numId w:val="30"/>
              </w:numPr>
              <w:ind w:leftChars="0"/>
              <w:jc w:val="both"/>
              <w:rPr>
                <w:lang w:eastAsia="ko-KR"/>
              </w:rPr>
            </w:pPr>
            <w:r>
              <w:rPr>
                <w:lang w:eastAsia="ko-KR"/>
              </w:rPr>
              <w:t>DL SSB transmit power</w:t>
            </w:r>
          </w:p>
          <w:p w14:paraId="3639025A" w14:textId="77777777" w:rsidR="00CF5F16" w:rsidRDefault="00493DFD">
            <w:pPr>
              <w:pStyle w:val="ListParagraph"/>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7813167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4AFB184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18C8D92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6C3E742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lastRenderedPageBreak/>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ListParagraph"/>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In addition to periodicity and transmission number N, the following parameters could be explicitly indicated to UE through the on-demand SSB triggering MAC CE :</w:t>
            </w:r>
          </w:p>
          <w:p w14:paraId="7D9CA607" w14:textId="77777777" w:rsidR="00CF5F16" w:rsidRDefault="00493DFD">
            <w:pPr>
              <w:pStyle w:val="ListParagraph"/>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Support the MAC CE based on-demand SSB indication for SCell to provide the following information in addition to the periodicity of the on-demand SSB:</w:t>
            </w:r>
          </w:p>
          <w:p w14:paraId="09502CA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SCell index</w:t>
            </w:r>
          </w:p>
          <w:p w14:paraId="63CE9F1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Activation/deactivation status for each SSB for the SCell</w:t>
            </w:r>
          </w:p>
          <w:p w14:paraId="08BA490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r>
              <w:rPr>
                <w:i/>
                <w:iCs/>
                <w:lang w:val="en-US" w:eastAsia="ko-KR"/>
              </w:rPr>
              <w:t>ssb-PositionsInBurst</w:t>
            </w:r>
          </w:p>
          <w:p w14:paraId="5D68EBF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ListParagraph"/>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ListParagraph"/>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ListParagraph"/>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ListParagraph"/>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ListParagraph"/>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More than one on-demand SSB patterns can be configured for the SCell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A target on-demand SSB transmission pattern index or a default on-demand SSB transmission pattern can be configured by RRC signaling.</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The new MAC CE that contains two independent indication fields to indicate the SCell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The target SCell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[16] InterDigital</w:t>
            </w:r>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lastRenderedPageBreak/>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lastRenderedPageBreak/>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Support indication of availability of on-demand SSB transmission using a parameter within the SCell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For Case#1, on-demand SSB configuration can reuse the SCell SSB IEs (</w:t>
            </w:r>
            <w:r>
              <w:rPr>
                <w:i/>
                <w:iCs/>
                <w:lang w:eastAsia="ko-KR"/>
              </w:rPr>
              <w:t>absoluteFrequencySSB</w:t>
            </w:r>
            <w:r>
              <w:rPr>
                <w:lang w:eastAsia="ko-KR"/>
              </w:rPr>
              <w:t xml:space="preserve">, </w:t>
            </w:r>
            <w:r>
              <w:rPr>
                <w:i/>
                <w:iCs/>
                <w:lang w:eastAsia="ko-KR"/>
              </w:rPr>
              <w:t>ssb-periodicityServingCell</w:t>
            </w:r>
            <w:r>
              <w:rPr>
                <w:lang w:eastAsia="ko-KR"/>
              </w:rPr>
              <w:t xml:space="preserve">, </w:t>
            </w:r>
            <w:r>
              <w:rPr>
                <w:i/>
                <w:iCs/>
                <w:lang w:eastAsia="ko-KR"/>
              </w:rPr>
              <w:t>ssb-periodicityServingCell</w:t>
            </w:r>
            <w:r>
              <w:rPr>
                <w:lang w:eastAsia="ko-KR"/>
              </w:rPr>
              <w:t xml:space="preserve">, </w:t>
            </w:r>
            <w:r>
              <w:rPr>
                <w:i/>
                <w:iCs/>
                <w:lang w:eastAsia="ko-KR"/>
              </w:rPr>
              <w:t>ssbSubcarrierSpacing</w:t>
            </w:r>
            <w:r>
              <w:rPr>
                <w:lang w:eastAsia="ko-KR"/>
              </w:rPr>
              <w:t xml:space="preserve">, </w:t>
            </w:r>
            <w:r>
              <w:rPr>
                <w:i/>
                <w:iCs/>
                <w:lang w:eastAsia="ko-KR"/>
              </w:rPr>
              <w:t>ss-PBCH-BlockPower</w:t>
            </w:r>
            <w:r>
              <w:rPr>
                <w:lang w:eastAsia="ko-KR"/>
              </w:rPr>
              <w:t xml:space="preserve">) included within </w:t>
            </w:r>
            <w:r>
              <w:rPr>
                <w:i/>
                <w:iCs/>
                <w:lang w:eastAsia="ko-KR"/>
              </w:rPr>
              <w:t>ServingCellConfigCommon</w:t>
            </w:r>
            <w:r>
              <w:rPr>
                <w:lang w:eastAsia="ko-KR"/>
              </w:rPr>
              <w:t>.</w:t>
            </w:r>
          </w:p>
          <w:p w14:paraId="03852D2C"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r>
              <w:rPr>
                <w:i/>
                <w:iCs/>
                <w:lang w:val="en-US" w:eastAsia="ko-KR"/>
              </w:rPr>
              <w:t>absoluteFrequencySSB</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ssbSubcarrierSpacing</w:t>
            </w:r>
            <w:r>
              <w:rPr>
                <w:lang w:val="en-US" w:eastAsia="ko-KR"/>
              </w:rPr>
              <w:t xml:space="preserve">, </w:t>
            </w:r>
            <w:r>
              <w:rPr>
                <w:i/>
                <w:iCs/>
                <w:lang w:val="en-US" w:eastAsia="ko-KR"/>
              </w:rPr>
              <w:t>ss-PBCH-BlockPower</w:t>
            </w:r>
            <w:r>
              <w:rPr>
                <w:lang w:val="en-US" w:eastAsia="ko-KR"/>
              </w:rPr>
              <w:t>).</w:t>
            </w:r>
          </w:p>
          <w:p w14:paraId="0228BC6A" w14:textId="77777777" w:rsidR="00CF5F16" w:rsidRDefault="00493DFD">
            <w:pPr>
              <w:pStyle w:val="ListParagraph"/>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For a cell supporting on-demand SSB SCell operation, gNB indicates the following to the UE:</w:t>
            </w:r>
          </w:p>
          <w:p w14:paraId="465E39A3" w14:textId="77777777" w:rsidR="00CF5F16" w:rsidRDefault="00493DFD">
            <w:pPr>
              <w:pStyle w:val="ListParagraph"/>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ListParagraph"/>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ListParagraph"/>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ListParagraph"/>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ListParagraph"/>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ListParagraph"/>
              <w:numPr>
                <w:ilvl w:val="0"/>
                <w:numId w:val="30"/>
              </w:numPr>
              <w:tabs>
                <w:tab w:val="left" w:pos="1272"/>
              </w:tabs>
              <w:ind w:leftChars="0"/>
              <w:jc w:val="both"/>
              <w:rPr>
                <w:lang w:eastAsia="ko-KR"/>
              </w:rPr>
            </w:pPr>
            <w:r>
              <w:rPr>
                <w:lang w:eastAsia="ko-KR"/>
              </w:rPr>
              <w:t>OD-SSB periodicity (</w:t>
            </w:r>
            <w:r>
              <w:rPr>
                <w:i/>
                <w:iCs/>
                <w:lang w:eastAsia="ko-KR"/>
              </w:rPr>
              <w:t>ssb-periodicityServingCell</w:t>
            </w:r>
            <w:r>
              <w:rPr>
                <w:lang w:eastAsia="ko-KR"/>
              </w:rPr>
              <w:t>) =&gt; agreed</w:t>
            </w:r>
          </w:p>
          <w:p w14:paraId="01A8134D" w14:textId="77777777" w:rsidR="00CF5F16" w:rsidRDefault="00493DFD">
            <w:pPr>
              <w:pStyle w:val="ListParagraph"/>
              <w:numPr>
                <w:ilvl w:val="0"/>
                <w:numId w:val="30"/>
              </w:numPr>
              <w:tabs>
                <w:tab w:val="left" w:pos="1272"/>
              </w:tabs>
              <w:ind w:leftChars="0"/>
              <w:jc w:val="both"/>
              <w:rPr>
                <w:lang w:eastAsia="ko-KR"/>
              </w:rPr>
            </w:pPr>
            <w:r>
              <w:rPr>
                <w:lang w:eastAsia="ko-KR"/>
              </w:rPr>
              <w:t>Physical cell ID (</w:t>
            </w:r>
            <w:r>
              <w:rPr>
                <w:i/>
                <w:iCs/>
                <w:lang w:eastAsia="ko-KR"/>
              </w:rPr>
              <w:t>physCellId</w:t>
            </w:r>
            <w:r>
              <w:rPr>
                <w:lang w:eastAsia="ko-KR"/>
              </w:rPr>
              <w:t>)</w:t>
            </w:r>
          </w:p>
          <w:p w14:paraId="27F92C8B" w14:textId="77777777" w:rsidR="00CF5F16" w:rsidRDefault="00493DFD">
            <w:pPr>
              <w:pStyle w:val="ListParagraph"/>
              <w:numPr>
                <w:ilvl w:val="0"/>
                <w:numId w:val="30"/>
              </w:numPr>
              <w:tabs>
                <w:tab w:val="left" w:pos="1272"/>
              </w:tabs>
              <w:ind w:leftChars="0"/>
              <w:jc w:val="both"/>
              <w:rPr>
                <w:lang w:eastAsia="ko-KR"/>
              </w:rPr>
            </w:pPr>
            <w:r>
              <w:rPr>
                <w:lang w:eastAsia="ko-KR"/>
              </w:rPr>
              <w:t>SSB position in burst (</w:t>
            </w:r>
            <w:r>
              <w:rPr>
                <w:i/>
                <w:iCs/>
                <w:lang w:eastAsia="ko-KR"/>
              </w:rPr>
              <w:t>ssb-PositionsInBurst</w:t>
            </w:r>
            <w:r>
              <w:rPr>
                <w:lang w:eastAsia="ko-KR"/>
              </w:rPr>
              <w:t>)</w:t>
            </w:r>
          </w:p>
          <w:p w14:paraId="1D2E937C" w14:textId="77777777" w:rsidR="00CF5F16" w:rsidRDefault="00493DFD">
            <w:pPr>
              <w:pStyle w:val="ListParagraph"/>
              <w:numPr>
                <w:ilvl w:val="0"/>
                <w:numId w:val="30"/>
              </w:numPr>
              <w:tabs>
                <w:tab w:val="left" w:pos="1272"/>
              </w:tabs>
              <w:ind w:leftChars="0"/>
              <w:jc w:val="both"/>
              <w:rPr>
                <w:lang w:eastAsia="ko-KR"/>
              </w:rPr>
            </w:pPr>
            <w:r>
              <w:rPr>
                <w:lang w:eastAsia="ko-KR"/>
              </w:rPr>
              <w:t>SSB subcarrier spacing (</w:t>
            </w:r>
            <w:r>
              <w:rPr>
                <w:i/>
                <w:iCs/>
                <w:lang w:eastAsia="ko-KR"/>
              </w:rPr>
              <w:t>ssbSubcarrierSpacing</w:t>
            </w:r>
            <w:r>
              <w:rPr>
                <w:lang w:eastAsia="ko-KR"/>
              </w:rPr>
              <w:t>)</w:t>
            </w:r>
          </w:p>
          <w:p w14:paraId="1EDCC9DD" w14:textId="77777777" w:rsidR="00CF5F16" w:rsidRDefault="00493DFD">
            <w:pPr>
              <w:pStyle w:val="ListParagraph"/>
              <w:numPr>
                <w:ilvl w:val="0"/>
                <w:numId w:val="30"/>
              </w:numPr>
              <w:tabs>
                <w:tab w:val="left" w:pos="1272"/>
              </w:tabs>
              <w:ind w:leftChars="0"/>
              <w:jc w:val="both"/>
              <w:rPr>
                <w:lang w:eastAsia="ko-KR"/>
              </w:rPr>
            </w:pPr>
            <w:r>
              <w:rPr>
                <w:lang w:eastAsia="ko-KR"/>
              </w:rPr>
              <w:t>EPRE for SSS (</w:t>
            </w:r>
            <w:r>
              <w:rPr>
                <w:i/>
                <w:iCs/>
                <w:lang w:eastAsia="ko-KR"/>
              </w:rPr>
              <w:t>ss-PBCH-BlockPower</w:t>
            </w:r>
            <w:r>
              <w:rPr>
                <w:lang w:eastAsia="ko-KR"/>
              </w:rPr>
              <w:t>)</w:t>
            </w:r>
          </w:p>
          <w:p w14:paraId="1738DBE5" w14:textId="77777777" w:rsidR="00CF5F16" w:rsidRDefault="00493DFD">
            <w:pPr>
              <w:pStyle w:val="ListParagraph"/>
              <w:numPr>
                <w:ilvl w:val="0"/>
                <w:numId w:val="30"/>
              </w:numPr>
              <w:tabs>
                <w:tab w:val="left" w:pos="1272"/>
              </w:tabs>
              <w:ind w:leftChars="0"/>
              <w:jc w:val="both"/>
              <w:rPr>
                <w:lang w:eastAsia="ko-KR"/>
              </w:rPr>
            </w:pPr>
            <w:r>
              <w:rPr>
                <w:lang w:eastAsia="ko-KR"/>
              </w:rPr>
              <w:t>SSB frequency (</w:t>
            </w:r>
            <w:r>
              <w:rPr>
                <w:i/>
                <w:iCs/>
                <w:lang w:eastAsia="ko-KR"/>
              </w:rPr>
              <w:t>absoluteFrequencySSB</w:t>
            </w:r>
            <w:r>
              <w:rPr>
                <w:lang w:eastAsia="ko-KR"/>
              </w:rPr>
              <w:t>)</w:t>
            </w:r>
          </w:p>
          <w:p w14:paraId="7B58AFA6" w14:textId="77777777" w:rsidR="00CF5F16" w:rsidRDefault="00493DFD">
            <w:pPr>
              <w:pStyle w:val="ListParagraph"/>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ListParagraph"/>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r>
              <w:rPr>
                <w:i/>
                <w:iCs/>
                <w:lang w:eastAsia="ko-KR"/>
              </w:rPr>
              <w:t>ServingCellConfigCommon</w:t>
            </w:r>
            <w:r>
              <w:rPr>
                <w:lang w:eastAsia="ko-KR"/>
              </w:rPr>
              <w:t xml:space="preserve"> or </w:t>
            </w:r>
            <w:r>
              <w:rPr>
                <w:i/>
                <w:iCs/>
                <w:lang w:eastAsia="ko-KR"/>
              </w:rPr>
              <w:t>ServingCellConfig</w:t>
            </w:r>
            <w:r>
              <w:rPr>
                <w:lang w:eastAsia="ko-KR"/>
              </w:rPr>
              <w:t xml:space="preserve"> and can be reused. In addition to the existing parameters, the following parameters can be added.</w:t>
            </w:r>
          </w:p>
          <w:p w14:paraId="1F203F46" w14:textId="77777777" w:rsidR="00CF5F16" w:rsidRDefault="00493DFD">
            <w:pPr>
              <w:pStyle w:val="ListParagraph"/>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ListParagraph"/>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ListParagraph"/>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ListParagraph"/>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Periodicity(ies)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r>
                    <w:rPr>
                      <w:lang w:val="en-US" w:eastAsia="ko-KR"/>
                    </w:rPr>
                    <w:t>Also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lastRenderedPageBreak/>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ListParagraph"/>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ListParagraph"/>
              <w:numPr>
                <w:ilvl w:val="0"/>
                <w:numId w:val="30"/>
              </w:numPr>
              <w:tabs>
                <w:tab w:val="left" w:pos="1272"/>
              </w:tabs>
              <w:ind w:leftChars="0"/>
              <w:jc w:val="both"/>
              <w:rPr>
                <w:lang w:eastAsia="ko-KR"/>
              </w:rPr>
            </w:pPr>
            <w:r>
              <w:rPr>
                <w:lang w:eastAsia="ko-KR"/>
              </w:rPr>
              <w:t>One index of multiple on-demand SSB configurations is indicated by signaling for on-demand SSB transmission indication.</w:t>
            </w:r>
          </w:p>
          <w:p w14:paraId="6D032593" w14:textId="77777777" w:rsidR="00CF5F16" w:rsidRDefault="00493DFD">
            <w:pPr>
              <w:pStyle w:val="ListParagraph"/>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ListParagraph"/>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ListParagraph"/>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ListParagraph"/>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ListParagraph"/>
              <w:numPr>
                <w:ilvl w:val="0"/>
                <w:numId w:val="30"/>
              </w:numPr>
              <w:ind w:leftChars="0"/>
              <w:jc w:val="both"/>
              <w:rPr>
                <w:lang w:val="en-US" w:eastAsia="ko-KR"/>
              </w:rPr>
            </w:pPr>
            <w:r>
              <w:rPr>
                <w:lang w:val="en-US" w:eastAsia="ko-KR"/>
              </w:rPr>
              <w:t>Time interval between A and B if Option 2/Option 4 is supported for SSB burst(s) indicated by on-demand SSB SCell operation.</w:t>
            </w:r>
          </w:p>
          <w:p w14:paraId="3440375A" w14:textId="77777777" w:rsidR="00CF5F16" w:rsidRDefault="00493DFD">
            <w:pPr>
              <w:pStyle w:val="ListParagraph"/>
              <w:numPr>
                <w:ilvl w:val="0"/>
                <w:numId w:val="30"/>
              </w:numPr>
              <w:ind w:leftChars="0"/>
              <w:jc w:val="both"/>
              <w:rPr>
                <w:lang w:val="en-US" w:eastAsia="ko-KR"/>
              </w:rPr>
            </w:pPr>
            <w:r>
              <w:rPr>
                <w:lang w:eastAsia="ko-KR"/>
              </w:rPr>
              <w:t>Number of on-demand SSB bursts (N) if Option 3 is supported for SSB burst(s) indicated by on-demand SSB SCell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[33] CEWiT</w:t>
            </w:r>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 xml:space="preserve">Configuring multiple candidate values for the number of SSBs in a burst based on channel conditions, UE density, and traffic requirements, and indicating the applicable </w:t>
            </w:r>
            <w:r>
              <w:rPr>
                <w:lang w:val="en-US" w:eastAsia="ko-KR"/>
              </w:rPr>
              <w:lastRenderedPageBreak/>
              <w:t>value via MAC CE for on-demand SSB transmission, can reduce transmissions and save energy at the gNB.</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r>
        <w:rPr>
          <w:rFonts w:ascii="Times New Roman" w:eastAsiaTheme="minorEastAsia" w:hAnsi="Times New Roman"/>
          <w:i/>
          <w:iCs/>
          <w:lang w:val="en-US" w:eastAsia="ko-KR"/>
        </w:rPr>
        <w:t>ssb-PositionsInBurst</w:t>
      </w:r>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Spreadtrum,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lastRenderedPageBreak/>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ms)</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w:t>
      </w:r>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 CATT, LG Electronics, Ericsson, CEWiT</w:t>
      </w:r>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r>
        <w:rPr>
          <w:rFonts w:hint="eastAsia"/>
          <w:szCs w:val="20"/>
          <w:lang w:eastAsia="ko-KR"/>
        </w:rPr>
        <w:t>.</w:t>
      </w:r>
    </w:p>
    <w:p w14:paraId="7B2090C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r>
        <w:rPr>
          <w:rFonts w:ascii="Times New Roman" w:eastAsia="Malgun Gothic" w:hAnsi="Times New Roman"/>
          <w:i/>
          <w:iCs/>
          <w:lang w:val="en-US" w:eastAsia="ko-KR"/>
        </w:rPr>
        <w:t>ssb-Periodicity</w:t>
      </w:r>
      <w:r>
        <w:rPr>
          <w:rFonts w:ascii="Times New Roman" w:eastAsia="Malgun Gothic" w:hAnsi="Times New Roman" w:hint="eastAsia"/>
          <w:lang w:val="en-US" w:eastAsia="ko-KR"/>
        </w:rPr>
        <w:t>), as agreed in RAN1#118</w:t>
      </w:r>
    </w:p>
    <w:p w14:paraId="2B5F39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Pr>
          <w:rFonts w:ascii="Times New Roman" w:eastAsia="Malgun Gothic" w:hAnsi="Times New Roman" w:hint="eastAsia"/>
          <w:lang w:val="en-US" w:eastAsia="ko-KR"/>
        </w:rPr>
        <w:t xml:space="preserve">e.g., </w:t>
      </w:r>
      <w:r>
        <w:rPr>
          <w:i/>
          <w:iCs/>
          <w:szCs w:val="20"/>
          <w:lang w:eastAsia="ko-KR"/>
        </w:rPr>
        <w:t>absoluteFrequencySSB</w:t>
      </w:r>
      <w:r>
        <w:rPr>
          <w:rFonts w:hint="eastAsia"/>
          <w:szCs w:val="20"/>
          <w:lang w:eastAsia="ko-KR"/>
        </w:rPr>
        <w:t>)</w:t>
      </w:r>
    </w:p>
    <w:p w14:paraId="7F250C91"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4B60043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lastRenderedPageBreak/>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r>
        <w:rPr>
          <w:rFonts w:eastAsia="Malgun Gothic"/>
          <w:i/>
          <w:iCs/>
          <w:szCs w:val="20"/>
          <w:lang w:eastAsia="ko-KR"/>
        </w:rPr>
        <w:t>ssb-PositionsInBurst</w:t>
      </w:r>
      <w:r>
        <w:rPr>
          <w:rFonts w:eastAsia="Malgun Gothic" w:hint="eastAsia"/>
          <w:szCs w:val="20"/>
          <w:lang w:eastAsia="ko-KR"/>
        </w:rPr>
        <w:t>)</w:t>
      </w:r>
    </w:p>
    <w:p w14:paraId="3D8EC7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r>
        <w:rPr>
          <w:i/>
          <w:iCs/>
          <w:lang w:eastAsia="ko-KR"/>
        </w:rPr>
        <w:t>ssbSubcarrierSpacing</w:t>
      </w:r>
      <w:r>
        <w:rPr>
          <w:rFonts w:hint="eastAsia"/>
          <w:szCs w:val="20"/>
          <w:lang w:eastAsia="ko-KR"/>
        </w:rPr>
        <w:t>)</w:t>
      </w:r>
    </w:p>
    <w:p w14:paraId="6FB34749"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r>
        <w:rPr>
          <w:i/>
          <w:iCs/>
          <w:lang w:eastAsia="ko-KR"/>
        </w:rPr>
        <w:t>physCellId</w:t>
      </w:r>
      <w:r>
        <w:rPr>
          <w:rFonts w:ascii="Times New Roman" w:eastAsia="Malgun Gothic" w:hAnsi="Times New Roman" w:hint="eastAsia"/>
          <w:lang w:val="en-US" w:eastAsia="ko-KR"/>
        </w:rPr>
        <w:t>)]</w:t>
      </w:r>
    </w:p>
    <w:p w14:paraId="05D6FA58"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r>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p>
    <w:p w14:paraId="1D4BCB52"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7FC3D61D"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Pr>
          <w:i/>
          <w:iCs/>
          <w:lang w:eastAsia="ko-KR"/>
        </w:rPr>
        <w:t>ss-PBCH-BlockPower</w:t>
      </w:r>
      <w:r>
        <w:rPr>
          <w:lang w:eastAsia="ko-KR"/>
        </w:rPr>
        <w:t>)</w:t>
      </w:r>
    </w:p>
    <w:p w14:paraId="16FA01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gNB can transmit the OD-SSB ASAP after the delay.</w:t>
            </w:r>
            <w:r>
              <w:rPr>
                <w:rFonts w:eastAsia="SimSun" w:hint="eastAsia"/>
                <w:iCs/>
                <w:lang w:val="en-US" w:eastAsia="zh-CN"/>
              </w:rPr>
              <w:t>.</w:t>
            </w:r>
          </w:p>
          <w:p w14:paraId="508FEBEC" w14:textId="7B51AD13" w:rsidR="00D16782" w:rsidRDefault="00D16782" w:rsidP="00D16782">
            <w:pPr>
              <w:jc w:val="both"/>
              <w:rPr>
                <w:iCs/>
                <w:lang w:val="en-US" w:eastAsia="ko-KR"/>
              </w:rPr>
            </w:pPr>
            <w:r>
              <w:rPr>
                <w:rFonts w:eastAsia="SimSun"/>
                <w:iCs/>
                <w:lang w:val="en-US" w:eastAsia="zh-CN"/>
              </w:rPr>
              <w:t xml:space="preserve">In addition, for Physical Cell ID, our understanding is that it can be implicitly indicated, e.g., by including the OD-SSB configuration under </w:t>
            </w:r>
            <w:r w:rsidRPr="006102F8">
              <w:rPr>
                <w:rFonts w:eastAsia="SimSun"/>
                <w:i/>
                <w:iCs/>
                <w:lang w:val="en-US" w:eastAsia="zh-CN"/>
              </w:rPr>
              <w:t>ServingCellConfigCommon</w:t>
            </w:r>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Malgun Gothic" w:hAnsi="Times New Roman" w:hint="eastAsia"/>
                <w:lang w:val="en-US" w:eastAsia="ko-KR"/>
              </w:rPr>
              <w:t>Time domain location of on-demand SSB burst</w:t>
            </w:r>
            <w:r>
              <w:rPr>
                <w:rFonts w:ascii="Times New Roman" w:eastAsia="Malgun Gothic" w:hAnsi="Times New Roman"/>
                <w:lang w:val="en-US" w:eastAsia="ko-KR"/>
              </w:rPr>
              <w:t>’ and ‘</w:t>
            </w:r>
            <w:r w:rsidRPr="00757FCF">
              <w:rPr>
                <w:rFonts w:ascii="Times New Roman" w:eastAsia="Malgun Gothic" w:hAnsi="Times New Roman"/>
                <w:lang w:val="en-US" w:eastAsia="ko-KR"/>
              </w:rPr>
              <w:t>Physical Cell ID of the on-demand SSB</w:t>
            </w:r>
            <w:r>
              <w:rPr>
                <w:rFonts w:ascii="Times New Roman" w:eastAsia="Malgun Gothic"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Similar to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r w:rsidR="005C2E4E">
              <w:rPr>
                <w:rFonts w:eastAsia="MS Mincho"/>
                <w:iCs/>
                <w:lang w:val="en-US" w:eastAsia="ja-JP"/>
              </w:rPr>
              <w:t>B</w:t>
            </w:r>
            <w:r w:rsidR="005C2E4E">
              <w:rPr>
                <w:rFonts w:eastAsia="MS Mincho" w:hint="eastAsia"/>
                <w:iCs/>
                <w:lang w:val="en-US" w:eastAsia="ja-JP"/>
              </w:rPr>
              <w:t>ut,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bl>
    <w:p w14:paraId="02CFD15D" w14:textId="77777777" w:rsidR="00CF5F16" w:rsidRDefault="00CF5F16">
      <w:pPr>
        <w:ind w:firstLineChars="100" w:firstLine="204"/>
        <w:jc w:val="both"/>
        <w:rPr>
          <w:b/>
          <w:lang w:eastAsia="ko-KR"/>
        </w:rPr>
      </w:pPr>
    </w:p>
    <w:p w14:paraId="799F85EB" w14:textId="77777777" w:rsidR="00CF5F16" w:rsidRPr="009734CA" w:rsidRDefault="00493DFD">
      <w:pPr>
        <w:pStyle w:val="Heading3"/>
        <w:numPr>
          <w:ilvl w:val="0"/>
          <w:numId w:val="0"/>
        </w:numPr>
        <w:ind w:left="720" w:hanging="720"/>
        <w:jc w:val="both"/>
        <w:rPr>
          <w:u w:val="single"/>
          <w:lang w:val="fr-FR" w:eastAsia="ko-KR"/>
        </w:rPr>
      </w:pPr>
      <w:r w:rsidRPr="009734CA">
        <w:rPr>
          <w:rFonts w:hint="eastAsia"/>
          <w:highlight w:val="cyan"/>
          <w:u w:val="single"/>
          <w:lang w:val="fr-FR" w:eastAsia="ko-KR"/>
        </w:rPr>
        <w:lastRenderedPageBreak/>
        <w:t>Proposal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r w:rsidRPr="009734CA">
        <w:rPr>
          <w:highlight w:val="cyan"/>
          <w:u w:val="single"/>
          <w:lang w:val="fr-FR" w:eastAsia="ko-KR"/>
        </w:rPr>
        <w:t>):</w:t>
      </w:r>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SCell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SCell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More clarification is needed. Why does gNB adjust SSB positions within a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bl>
    <w:p w14:paraId="24AF1A7A" w14:textId="77777777" w:rsidR="00CF5F16" w:rsidRDefault="00CF5F16">
      <w:pPr>
        <w:ind w:firstLineChars="100" w:firstLine="204"/>
        <w:jc w:val="both"/>
        <w:rPr>
          <w:b/>
          <w:lang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Heading1"/>
        <w:tabs>
          <w:tab w:val="clear" w:pos="2416"/>
          <w:tab w:val="left" w:pos="426"/>
        </w:tabs>
        <w:ind w:left="426"/>
      </w:pPr>
      <w:r>
        <w:rPr>
          <w:rFonts w:hint="eastAsia"/>
          <w:lang w:eastAsia="ko-KR"/>
        </w:rPr>
        <w:t>TX behavior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[1] Futurewei</w:t>
            </w:r>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T_min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ListParagraph"/>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of on-demand SSB burst which is at least T slots after the slot where UE receives a signalling from gNB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lastRenderedPageBreak/>
              <w:t>Proposal 6:</w:t>
            </w:r>
            <w:r>
              <w:rPr>
                <w:rFonts w:hint="eastAsia"/>
                <w:b/>
                <w:bCs/>
                <w:lang w:eastAsia="ko-KR"/>
              </w:rPr>
              <w:t xml:space="preserve"> </w:t>
            </w:r>
            <w:r>
              <w:rPr>
                <w:lang w:eastAsia="ko-KR"/>
              </w:rPr>
              <w:t>Denote T1 as the interval in between the time instance when UE receives the signalling indicating on-demand SSB and time instance A. The value of (T1- Tmin)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lastRenderedPageBreak/>
              <w:t>[3] Spreadtrum</w:t>
            </w:r>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From the perspective of gNB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SCell operation, down select among the the following options.</w:t>
            </w:r>
          </w:p>
          <w:p w14:paraId="4110ED29" w14:textId="77777777" w:rsidR="00CF5F16" w:rsidRDefault="00493DFD">
            <w:pPr>
              <w:pStyle w:val="ListParagraph"/>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416718A2"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ListParagraph"/>
              <w:numPr>
                <w:ilvl w:val="0"/>
                <w:numId w:val="30"/>
              </w:numPr>
              <w:ind w:leftChars="0"/>
              <w:jc w:val="both"/>
              <w:rPr>
                <w:lang w:val="en-US" w:eastAsia="ko-KR"/>
              </w:rPr>
            </w:pPr>
            <w:r>
              <w:rPr>
                <w:lang w:val="en-US" w:eastAsia="ko-KR"/>
              </w:rPr>
              <w:t>the time instance A is defined to be at least T slots after the UE receives signaling from gNB</w:t>
            </w:r>
          </w:p>
          <w:p w14:paraId="349E173C" w14:textId="77777777" w:rsidR="00CF5F16" w:rsidRDefault="00493DFD">
            <w:pPr>
              <w:pStyle w:val="ListParagraph"/>
              <w:numPr>
                <w:ilvl w:val="0"/>
                <w:numId w:val="30"/>
              </w:numPr>
              <w:ind w:leftChars="0"/>
              <w:jc w:val="both"/>
              <w:rPr>
                <w:lang w:val="en-US" w:eastAsia="ko-KR"/>
              </w:rPr>
            </w:pPr>
            <w:r>
              <w:rPr>
                <w:lang w:val="en-US" w:eastAsia="ko-KR"/>
              </w:rPr>
              <w:t>T=T_min</w:t>
            </w:r>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The numerology considered for the T_min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lastRenderedPageBreak/>
              <w:t xml:space="preserve">Proposal-8: </w:t>
            </w:r>
            <w:r>
              <w:rPr>
                <w:lang w:val="en-US" w:eastAsia="ko-KR"/>
              </w:rPr>
              <w:t>RAN1 to confirm that the agreement on the T slots apply to the cell transmitting the MAC-CE signaling and applies irrespective of the SCell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For RRC-based signaling to activate the on-demand SSB transmission, the time reference for the first SSB time domain position can be based on the slot and system frame number in PCell.</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ListParagraph"/>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ListParagraph"/>
              <w:numPr>
                <w:ilvl w:val="0"/>
                <w:numId w:val="30"/>
              </w:numPr>
              <w:ind w:leftChars="0"/>
              <w:jc w:val="both"/>
              <w:rPr>
                <w:lang w:eastAsia="ko-KR"/>
              </w:rPr>
            </w:pPr>
            <w:r>
              <w:rPr>
                <w:lang w:eastAsia="ko-KR"/>
              </w:rPr>
              <w:t>Option-B: Stopping of UE monitoring of OD-SSB explicitly via MAC CE signaling.</w:t>
            </w:r>
          </w:p>
          <w:p w14:paraId="0DA3D7F2" w14:textId="77777777" w:rsidR="00CF5F16" w:rsidRDefault="00493DFD">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For SSB burst(s) indicated by on-demand SSB SCell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Time instance A is the beginning of the first slot containing the first actually transmitted SSB index of a complete on-demand SSB burst which is at least T slots after the slot where UE receives a signalling from gNB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When SCell with on demand SSB transmission and cell with signalling transmission have different numerologies, the value of T is determined with the numerology of the cell with signalling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ListParagraph"/>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ListParagraph"/>
              <w:numPr>
                <w:ilvl w:val="0"/>
                <w:numId w:val="30"/>
              </w:numPr>
              <w:ind w:leftChars="0"/>
              <w:jc w:val="both"/>
              <w:rPr>
                <w:lang w:eastAsia="ko-KR"/>
              </w:rPr>
            </w:pPr>
            <w:r>
              <w:rPr>
                <w:lang w:eastAsia="ko-KR"/>
              </w:rPr>
              <w:t>If on-demand SSB is triggered by gNB, instance A could be defined as the slot of the first SSB time domain position of actually transmitted on-demand SSB burst</w:t>
            </w:r>
          </w:p>
          <w:p w14:paraId="469EFCE4" w14:textId="77777777" w:rsidR="00CF5F16" w:rsidRDefault="00493DFD">
            <w:pPr>
              <w:pStyle w:val="ListParagraph"/>
              <w:numPr>
                <w:ilvl w:val="1"/>
                <w:numId w:val="30"/>
              </w:numPr>
              <w:ind w:leftChars="0"/>
              <w:jc w:val="both"/>
              <w:rPr>
                <w:lang w:eastAsia="ko-KR"/>
              </w:rPr>
            </w:pPr>
            <w:r>
              <w:rPr>
                <w:lang w:eastAsia="ko-KR"/>
              </w:rPr>
              <w:t xml:space="preserve">If triggering message is carried by RRC signalling, instance A is the first slot containing candidate SSB index 0 of on-demand SSB burst after slot n, slot n </w:t>
            </w:r>
            <w:r>
              <w:rPr>
                <w:lang w:eastAsia="ko-KR"/>
              </w:rPr>
              <w:lastRenderedPageBreak/>
              <w:t>is the last downlink slot overlaps with uplink slot on which UE transmit ACK for the RRC signalling. T at least includes the RRC processing delay.</w:t>
            </w:r>
          </w:p>
          <w:p w14:paraId="5C589EFA" w14:textId="77777777" w:rsidR="00CF5F16" w:rsidRDefault="00493DFD">
            <w:pPr>
              <w:pStyle w:val="ListParagraph"/>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For MAC CE based on-demand SSB indication, confirm the first working assumption that T is not less than T_min and revert the second working assumption that T is T_min.</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For SSB burst(s) indicated by on-demand SSB SCell operation, the following options are preferred for further study:</w:t>
            </w:r>
          </w:p>
          <w:p w14:paraId="66D90F20" w14:textId="77777777" w:rsidR="00CF5F16" w:rsidRDefault="00493DFD">
            <w:pPr>
              <w:pStyle w:val="ListParagraph"/>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302619E4"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T=T_min.</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ListParagraph"/>
              <w:numPr>
                <w:ilvl w:val="0"/>
                <w:numId w:val="30"/>
              </w:numPr>
              <w:ind w:leftChars="0"/>
              <w:jc w:val="both"/>
              <w:rPr>
                <w:lang w:val="en-US" w:eastAsia="ko-KR"/>
              </w:rPr>
            </w:pPr>
            <w:r>
              <w:rPr>
                <w:lang w:val="en-US" w:eastAsia="ko-KR"/>
              </w:rPr>
              <w:t>SCell deactivation MAC-CE is received</w:t>
            </w:r>
          </w:p>
          <w:p w14:paraId="2A0844AC" w14:textId="77777777" w:rsidR="00CF5F16" w:rsidRDefault="00493DFD">
            <w:pPr>
              <w:pStyle w:val="ListParagraph"/>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ListParagraph"/>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For SSB burst(s) indicated by on-demand SSB SCell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Confirm the working assumption that T = T_min.</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For SSB burst(s) indicated by on-demand SSB SCell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For the RRC based signaling or DCI based signaling (if supported), time instance A can be the first slot containing the on-demand SSB which is at least T slots after the slot where UE receives a RRC or DCI signalling from gNB to indicate on-demand SSB transmission.</w:t>
            </w:r>
          </w:p>
          <w:p w14:paraId="1DAAC189" w14:textId="77777777" w:rsidR="00CF5F16" w:rsidRDefault="00493DFD">
            <w:pPr>
              <w:pStyle w:val="ListParagraph"/>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[13] Transsion</w:t>
            </w:r>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lastRenderedPageBreak/>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ListParagraph"/>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gNB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ListParagraph"/>
              <w:numPr>
                <w:ilvl w:val="0"/>
                <w:numId w:val="30"/>
              </w:numPr>
              <w:ind w:leftChars="0"/>
              <w:jc w:val="both"/>
              <w:rPr>
                <w:lang w:eastAsia="ko-KR"/>
              </w:rPr>
            </w:pPr>
            <w:r>
              <w:rPr>
                <w:lang w:eastAsia="ko-KR"/>
              </w:rPr>
              <w:t>Time instance A is at least T slots after the slot where UE receives a signalling from gNB to indicate on-demand SSB transmission</w:t>
            </w:r>
          </w:p>
          <w:p w14:paraId="171AF104" w14:textId="77777777" w:rsidR="00CF5F16" w:rsidRDefault="00493DFD">
            <w:pPr>
              <w:pStyle w:val="ListParagraph"/>
              <w:numPr>
                <w:ilvl w:val="0"/>
                <w:numId w:val="30"/>
              </w:numPr>
              <w:ind w:leftChars="0"/>
              <w:jc w:val="both"/>
              <w:rPr>
                <w:lang w:eastAsia="ko-KR"/>
              </w:rPr>
            </w:pPr>
            <w:r>
              <w:rPr>
                <w:lang w:eastAsia="ko-KR"/>
              </w:rPr>
              <w:t>T=T_min</w:t>
            </w:r>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ListParagraph"/>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ListParagraph"/>
              <w:numPr>
                <w:ilvl w:val="0"/>
                <w:numId w:val="30"/>
              </w:numPr>
              <w:ind w:leftChars="0"/>
              <w:jc w:val="both"/>
              <w:rPr>
                <w:lang w:eastAsia="ko-KR"/>
              </w:rPr>
            </w:pPr>
            <w:r>
              <w:rPr>
                <w:lang w:eastAsia="ko-KR"/>
              </w:rPr>
              <w:t>Option 1A: UE expects that on-demand SSB burst(s) is periodically transmitted from time instance A until gNB turns OFF the on demand SSB.</w:t>
            </w:r>
          </w:p>
          <w:p w14:paraId="47CCFC8E"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“T=Tmin”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Time instance A is the beginning of the first slot containing the first actually transmitted SSB index of on-demand SSB burst which is at least T slots after the slot where UE receives a signalling from gNB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it does not matter whether time instance A is defined by SSB index 0 or the first transmitted SSB index as the existing requirement for SCell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RAN1 should strive to keep the SCell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Support the case where SCell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lastRenderedPageBreak/>
              <w:t>Observation 7:</w:t>
            </w:r>
            <w:r>
              <w:rPr>
                <w:rFonts w:hint="eastAsia"/>
                <w:b/>
                <w:bCs/>
                <w:lang w:val="en-US" w:eastAsia="ko-KR"/>
              </w:rPr>
              <w:t xml:space="preserve"> </w:t>
            </w:r>
            <w:r>
              <w:rPr>
                <w:lang w:val="en-US" w:eastAsia="ko-KR"/>
              </w:rPr>
              <w:t xml:space="preserve">NR currently supports indication of smtc within </w:t>
            </w:r>
            <w:r>
              <w:rPr>
                <w:i/>
                <w:iCs/>
                <w:lang w:val="en-US" w:eastAsia="ko-KR"/>
              </w:rPr>
              <w:t>SCellConfig</w:t>
            </w:r>
            <w:r>
              <w:rPr>
                <w:lang w:val="en-US" w:eastAsia="ko-KR"/>
              </w:rPr>
              <w:t xml:space="preserve"> during SCell addition which allows UE to optimise the SSB search. The </w:t>
            </w:r>
            <w:r>
              <w:rPr>
                <w:i/>
                <w:iCs/>
                <w:lang w:val="en-US" w:eastAsia="ko-KR"/>
              </w:rPr>
              <w:t>smtc</w:t>
            </w:r>
            <w:r>
              <w:rPr>
                <w:lang w:val="en-US" w:eastAsia="ko-KR"/>
              </w:rPr>
              <w:t xml:space="preserve"> time reference is with respect to the PCell and contains the same periodicity value as </w:t>
            </w:r>
            <w:r>
              <w:rPr>
                <w:i/>
                <w:iCs/>
                <w:lang w:val="en-US" w:eastAsia="ko-KR"/>
              </w:rPr>
              <w:t>ssbperiodicityServingCell</w:t>
            </w:r>
            <w:r>
              <w:rPr>
                <w:lang w:val="en-US" w:eastAsia="ko-KR"/>
              </w:rPr>
              <w:t xml:space="preserve"> indicated in </w:t>
            </w:r>
            <w:r>
              <w:rPr>
                <w:i/>
                <w:iCs/>
                <w:lang w:val="en-US" w:eastAsia="ko-KR"/>
              </w:rPr>
              <w:t>sCellConfigCommon</w:t>
            </w:r>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If the transmission of an on-demand SSB burst is confined within a half-frame window as legacy, both UE and gNB can have a common understanding that the on-demand SSB will appear in the next half-frame after Tmin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Confirm the working assumption that T = T_min.</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ListParagraph"/>
              <w:numPr>
                <w:ilvl w:val="0"/>
                <w:numId w:val="30"/>
              </w:numPr>
              <w:ind w:leftChars="0"/>
              <w:jc w:val="both"/>
              <w:rPr>
                <w:lang w:val="en-US" w:eastAsia="ko-KR"/>
              </w:rPr>
            </w:pPr>
            <w:r>
              <w:rPr>
                <w:lang w:val="en-US" w:eastAsia="ko-KR"/>
              </w:rPr>
              <w:t>T = T_min, where T</w:t>
            </w:r>
            <w:r>
              <w:rPr>
                <w:rFonts w:hint="eastAsia"/>
                <w:lang w:val="en-US" w:eastAsia="ko-KR"/>
              </w:rPr>
              <w:t>_</w:t>
            </w:r>
            <w:r>
              <w:rPr>
                <w:lang w:val="en-US" w:eastAsia="ko-KR"/>
              </w:rPr>
              <w:t>min</w:t>
            </w:r>
            <w:r>
              <w:rPr>
                <w:rFonts w:hint="eastAsia"/>
                <w:lang w:val="en-US" w:eastAsia="ko-KR"/>
              </w:rPr>
              <w:t xml:space="preserve"> </w:t>
            </w:r>
            <w:r>
              <w:rPr>
                <w:lang w:val="en-US" w:eastAsia="ko-KR"/>
              </w:rPr>
              <w:t>includes 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and T</w:t>
            </w:r>
            <w:r>
              <w:rPr>
                <w:vertAlign w:val="subscript"/>
                <w:lang w:val="en-US" w:eastAsia="ko-KR"/>
              </w:rPr>
              <w:t>1</w:t>
            </w:r>
            <w:r>
              <w:rPr>
                <w:lang w:val="en-US" w:eastAsia="ko-KR"/>
              </w:rPr>
              <w:t xml:space="preserve"> </w:t>
            </w:r>
            <w:r>
              <w:rPr>
                <w:rFonts w:hint="eastAsia"/>
                <w:lang w:val="en-US" w:eastAsia="ko-KR"/>
              </w:rPr>
              <w:t>.</w:t>
            </w:r>
          </w:p>
          <w:p w14:paraId="715B8A0B" w14:textId="77777777" w:rsidR="00CF5F16" w:rsidRDefault="00493DFD">
            <w:pPr>
              <w:pStyle w:val="ListParagraph"/>
              <w:numPr>
                <w:ilvl w:val="1"/>
                <w:numId w:val="30"/>
              </w:numPr>
              <w:ind w:leftChars="0"/>
              <w:jc w:val="both"/>
              <w:rPr>
                <w:lang w:val="en-US" w:eastAsia="ko-KR"/>
              </w:rPr>
            </w:pPr>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ListParagraph"/>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r>
              <w:rPr>
                <w:rFonts w:hint="eastAsia"/>
                <w:i/>
                <w:iCs/>
                <w:lang w:val="en-US" w:eastAsia="ko-KR"/>
              </w:rPr>
              <w:t>RRCReconfigurationComplete</w:t>
            </w:r>
            <w:r>
              <w:rPr>
                <w:rFonts w:hint="eastAsia"/>
                <w:lang w:val="en-US" w:eastAsia="ko-KR"/>
              </w:rPr>
              <w:t xml:space="preserve"> message.</w:t>
            </w:r>
          </w:p>
          <w:p w14:paraId="235411BF" w14:textId="77777777" w:rsidR="00CF5F16" w:rsidRDefault="00493DFD">
            <w:pPr>
              <w:pStyle w:val="ListParagraph"/>
              <w:numPr>
                <w:ilvl w:val="1"/>
                <w:numId w:val="30"/>
              </w:numPr>
              <w:ind w:leftChars="0"/>
              <w:jc w:val="both"/>
              <w:rPr>
                <w:lang w:val="en-US" w:eastAsia="ko-KR"/>
              </w:rPr>
            </w:pPr>
            <w:bookmarkStart w:id="4" w:name="_Hlk179289620"/>
            <w:r>
              <w:rPr>
                <w:rFonts w:hint="eastAsia"/>
                <w:lang w:val="en-US" w:eastAsia="ko-KR"/>
              </w:rPr>
              <w:t>RAN4 to confirm that T</w:t>
            </w:r>
            <w:r>
              <w:rPr>
                <w:rFonts w:hint="eastAsia"/>
                <w:vertAlign w:val="subscript"/>
                <w:lang w:val="en-US" w:eastAsia="ko-KR"/>
              </w:rPr>
              <w:t>min</w:t>
            </w:r>
            <w:r>
              <w:rPr>
                <w:rFonts w:hint="eastAsia"/>
                <w:lang w:val="en-US" w:eastAsia="ko-KR"/>
              </w:rPr>
              <w:t>=T</w:t>
            </w:r>
            <w:r>
              <w:rPr>
                <w:rFonts w:hint="eastAsia"/>
                <w:vertAlign w:val="subscript"/>
                <w:lang w:val="en-US" w:eastAsia="ko-KR"/>
              </w:rPr>
              <w:t>RRC_Process</w:t>
            </w:r>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the SCell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ListParagraph"/>
              <w:numPr>
                <w:ilvl w:val="0"/>
                <w:numId w:val="30"/>
              </w:numPr>
              <w:ind w:leftChars="0"/>
              <w:jc w:val="both"/>
              <w:rPr>
                <w:lang w:eastAsia="ko-KR"/>
              </w:rPr>
            </w:pPr>
            <w:r>
              <w:rPr>
                <w:lang w:eastAsia="ko-KR"/>
              </w:rPr>
              <w:t>Option 1A. On-demand SSB transmission is stopped by explicitly indication from gNB</w:t>
            </w:r>
          </w:p>
          <w:p w14:paraId="6354FB30" w14:textId="77777777" w:rsidR="00CF5F16" w:rsidRDefault="00493DFD">
            <w:pPr>
              <w:pStyle w:val="ListParagraph"/>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ListParagraph"/>
              <w:numPr>
                <w:ilvl w:val="0"/>
                <w:numId w:val="30"/>
              </w:numPr>
              <w:ind w:leftChars="0"/>
              <w:jc w:val="both"/>
              <w:rPr>
                <w:lang w:eastAsia="ko-KR"/>
              </w:rPr>
            </w:pPr>
            <w:r>
              <w:rPr>
                <w:lang w:eastAsia="ko-KR"/>
              </w:rPr>
              <w:t xml:space="preserve">The values of B can be provided by on-demand SSB configuration or the triggering signaling. </w:t>
            </w:r>
          </w:p>
          <w:p w14:paraId="70508AAE" w14:textId="77777777" w:rsidR="00CF5F16" w:rsidRDefault="00493DFD">
            <w:pPr>
              <w:pStyle w:val="ListParagraph"/>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ListParagraph"/>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For SSB burst(s) indicated by on-demand SSB SCell operation via MAC CE, UE expects that on-demand SSB burst(s) is transmitted from time instance A which is determined as follows.</w:t>
            </w:r>
          </w:p>
          <w:p w14:paraId="09322F76" w14:textId="77777777" w:rsidR="00CF5F16" w:rsidRDefault="00493DFD">
            <w:pPr>
              <w:pStyle w:val="ListParagraph"/>
              <w:numPr>
                <w:ilvl w:val="0"/>
                <w:numId w:val="30"/>
              </w:numPr>
              <w:ind w:leftChars="0"/>
              <w:jc w:val="both"/>
              <w:rPr>
                <w:lang w:eastAsia="ko-KR"/>
              </w:rPr>
            </w:pPr>
            <w:r>
              <w:rPr>
                <w:lang w:eastAsia="ko-KR"/>
              </w:rPr>
              <w:lastRenderedPageBreak/>
              <w:t>For SSB burst(s) indicated by on-demand SSB SCell operation via MAC CE, UE expects that on-demand SSB burst(s) is transmitted from time instance A which is determined as follows.</w:t>
            </w:r>
          </w:p>
          <w:p w14:paraId="65537AF6" w14:textId="77777777" w:rsidR="00CF5F16" w:rsidRDefault="00493DFD">
            <w:pPr>
              <w:pStyle w:val="ListParagraph"/>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T slots after the slot where UE receives a signalling from gNB to indicate on-demand SSB transmission</w:t>
            </w:r>
          </w:p>
          <w:p w14:paraId="4EA118F1" w14:textId="77777777" w:rsidR="00CF5F16" w:rsidRDefault="00493DFD">
            <w:pPr>
              <w:pStyle w:val="ListParagraph"/>
              <w:numPr>
                <w:ilvl w:val="2"/>
                <w:numId w:val="30"/>
              </w:numPr>
              <w:ind w:leftChars="0"/>
              <w:jc w:val="both"/>
              <w:rPr>
                <w:lang w:eastAsia="ko-KR"/>
              </w:rPr>
            </w:pPr>
            <w:r>
              <w:rPr>
                <w:lang w:eastAsia="ko-KR"/>
              </w:rPr>
              <w:t>The SSB time domain positions of on-demand SSB burst are configured by gNB.</w:t>
            </w:r>
          </w:p>
          <w:p w14:paraId="1546ACC5" w14:textId="77777777" w:rsidR="00CF5F16" w:rsidRDefault="00493DFD">
            <w:pPr>
              <w:pStyle w:val="ListParagraph"/>
              <w:numPr>
                <w:ilvl w:val="1"/>
                <w:numId w:val="30"/>
              </w:numPr>
              <w:ind w:leftChars="0"/>
              <w:jc w:val="both"/>
              <w:rPr>
                <w:lang w:eastAsia="ko-KR"/>
              </w:rPr>
            </w:pPr>
            <w:r>
              <w:rPr>
                <w:lang w:eastAsia="ko-KR"/>
              </w:rPr>
              <w:t>Note: The value of T is not less than existing timeline required for UE’s MAC CE processing for SCell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SCell can be used as the confirmation for the completion of SCell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SCell operation, it is proposed to support</w:t>
            </w:r>
          </w:p>
          <w:p w14:paraId="2C997EBB"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ListParagraph"/>
              <w:numPr>
                <w:ilvl w:val="0"/>
                <w:numId w:val="30"/>
              </w:numPr>
              <w:ind w:leftChars="0"/>
              <w:jc w:val="both"/>
              <w:rPr>
                <w:lang w:eastAsia="ko-KR"/>
              </w:rPr>
            </w:pPr>
            <w:r>
              <w:rPr>
                <w:lang w:eastAsia="ko-KR"/>
              </w:rPr>
              <w:t>For Case 1, Option 1 can be supported as long as the SCell is active;</w:t>
            </w:r>
          </w:p>
          <w:p w14:paraId="2FEBACBB" w14:textId="77777777" w:rsidR="00CF5F16" w:rsidRDefault="00493DFD">
            <w:pPr>
              <w:pStyle w:val="ListParagraph"/>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T</w:t>
            </w:r>
            <w:r>
              <w:rPr>
                <w:vertAlign w:val="subscript"/>
                <w:lang w:eastAsia="ko-KR"/>
              </w:rPr>
              <w:t>min</w:t>
            </w:r>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Prioritize Option 1A, Option 2 and Option 3 for on-demand SSB SCell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Time Instance A is the beginning of the first slot containing candidate SSB index 0 of on-demand SSB burst which is at least T slots after the slot where UE receives a signalling from gNB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ListParagraph"/>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+K(if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Discuss how to derive time instance B, depending on whether time instance B is determined by explicit deactivation signaling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On-demand SSB transmission can be started and stopped before SCell is activated (in scenario#2).</w:t>
            </w:r>
          </w:p>
          <w:p w14:paraId="4935925A" w14:textId="77777777" w:rsidR="00CF5F16" w:rsidRDefault="00493DFD">
            <w:pPr>
              <w:pStyle w:val="ListParagraph"/>
              <w:numPr>
                <w:ilvl w:val="0"/>
                <w:numId w:val="30"/>
              </w:numPr>
              <w:ind w:leftChars="0"/>
              <w:jc w:val="both"/>
              <w:rPr>
                <w:lang w:val="en-US" w:eastAsia="ko-KR"/>
              </w:rPr>
            </w:pPr>
            <w:r>
              <w:rPr>
                <w:lang w:val="en-US" w:eastAsia="ko-KR"/>
              </w:rPr>
              <w:t>Support on-demand SSB transmission of Opiton 1A and either one of Option 2 or 3 before SCell is activated.</w:t>
            </w:r>
          </w:p>
          <w:p w14:paraId="273C67BB" w14:textId="77777777" w:rsidR="00CF5F16" w:rsidRDefault="00493DFD">
            <w:pPr>
              <w:pStyle w:val="ListParagraph"/>
              <w:numPr>
                <w:ilvl w:val="0"/>
                <w:numId w:val="30"/>
              </w:numPr>
              <w:ind w:leftChars="0"/>
              <w:jc w:val="both"/>
              <w:rPr>
                <w:lang w:val="en-US" w:eastAsia="ko-KR"/>
              </w:rPr>
            </w:pPr>
            <w:r>
              <w:rPr>
                <w:lang w:val="en-US" w:eastAsia="ko-KR"/>
              </w:rPr>
              <w:t>Not support on-demand SSB transmission of Option1 and Option4 before SCell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On-demand SSB transmission can be started with SCell activation procedure and shall not be stopped during SCell activation (in scenario #2A/3A).</w:t>
            </w:r>
          </w:p>
          <w:p w14:paraId="1D6700F9" w14:textId="77777777" w:rsidR="00CF5F16" w:rsidRDefault="00493DFD">
            <w:pPr>
              <w:pStyle w:val="ListParagraph"/>
              <w:numPr>
                <w:ilvl w:val="0"/>
                <w:numId w:val="30"/>
              </w:numPr>
              <w:ind w:leftChars="0"/>
              <w:jc w:val="both"/>
              <w:rPr>
                <w:lang w:val="en-US" w:eastAsia="ko-KR"/>
              </w:rPr>
            </w:pPr>
            <w:r>
              <w:rPr>
                <w:lang w:val="en-US" w:eastAsia="ko-KR"/>
              </w:rPr>
              <w:t>Support on-demand SSB transmission either one of Option 2 or 3 during SCell activation.</w:t>
            </w:r>
          </w:p>
          <w:p w14:paraId="139D06EF" w14:textId="77777777" w:rsidR="00CF5F16" w:rsidRDefault="00493DFD">
            <w:pPr>
              <w:pStyle w:val="ListParagraph"/>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When there is no always-on SSB, on-demand SSB needs to be provided while SCell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It is not known upon on-demand SSB transmission indication when SCell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r>
              <w:rPr>
                <w:i/>
                <w:iCs/>
                <w:lang w:eastAsia="ko-KR"/>
              </w:rPr>
              <w:t>T</w:t>
            </w:r>
            <w:r>
              <w:rPr>
                <w:i/>
                <w:iCs/>
                <w:vertAlign w:val="subscript"/>
                <w:lang w:eastAsia="ko-KR"/>
              </w:rPr>
              <w:t>min</w:t>
            </w:r>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For a cell supporting on-demand SSB Scell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For SSB burst(s) indicated by on-demand SSB SCell operation via MAC CE, UE expects that on-demand SSB burst(s) is transmitted from time instance A which is determined as follows.</w:t>
            </w:r>
          </w:p>
          <w:p w14:paraId="563FFCF6" w14:textId="77777777" w:rsidR="00CF5F16" w:rsidRDefault="00493DFD">
            <w:pPr>
              <w:pStyle w:val="ListParagraph"/>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where UE receives a signalling from gNB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lastRenderedPageBreak/>
              <w:t xml:space="preserve">Proposal 6: </w:t>
            </w:r>
            <w:r>
              <w:rPr>
                <w:lang w:eastAsia="ko-KR"/>
              </w:rPr>
              <w:t>For SSB burst(s) indicated by on-demand SSB SCell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ListParagraph"/>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29B155ED" w14:textId="77777777" w:rsidR="00CF5F16" w:rsidRDefault="00493DFD">
            <w:pPr>
              <w:pStyle w:val="ListParagraph"/>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lastRenderedPageBreak/>
              <w:t>[33] CEWiT</w:t>
            </w:r>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Option 1A: UE expects that on-demand SSB burst(s) is periodically transmitted from time instance A until gNB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lastRenderedPageBreak/>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InterDigital,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China Telecom, CATT, InterDigital, Fujitsu, LG Electronics, NTT DOCOMO (for Scenario #2), Qualcomm (for Case #1), CEWiT</w:t>
      </w:r>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w:t>
      </w:r>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Spreadtrum, China Telecom, CATT, Fujitsu, Samsung (for Case #2), LG Electronics, NTT DOCOMO (for Scenario #2/2A/3A), Qualcomm (for Case #2, with modification that </w:t>
      </w:r>
      <w:r>
        <w:rPr>
          <w:rFonts w:ascii="Times New Roman" w:eastAsiaTheme="minorEastAsia" w:hAnsi="Times New Roman"/>
          <w:lang w:val="en-US" w:eastAsia="ko-KR"/>
        </w:rPr>
        <w:t>the time instance B is the time UE successfully completes Scell activation</w:t>
      </w:r>
      <w:r>
        <w:rPr>
          <w:rFonts w:ascii="Times New Roman" w:eastAsiaTheme="minorEastAsia" w:hAnsi="Times New Roman" w:hint="eastAsia"/>
          <w:lang w:val="en-US" w:eastAsia="ko-KR"/>
        </w:rPr>
        <w:t>), CEWiT</w:t>
      </w:r>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vivo, CATT, Transsion, InterDigital, Fujitsu, ETRI, Samsung (for Case #2), LG Electronics, NTT DOCOMO (for Scenario #2/2A/3A), CEWiT</w:t>
      </w:r>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Huawei, Spreadtrum,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Actually transmitted index: vivo, InterDigital,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 T_min</w:t>
      </w:r>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WA: Futurewei, Nokia, Xiaomi, CATT, ZTE, InterDigital,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the time reference for the first SSB time domain position can be based on the slot and system frame number in PCell.</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instance A is the first slot containing candidate SSB index 0 of on-demand SSB burst after slot n, slot n is the last downlink slot overlaps with uplink slot on which UE transmit ACK for the RRC signalling.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 LG Electronics, Qualcomm: Similar to MAC CE, by replacing T_min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RAN4 to confirm that T</w:t>
      </w:r>
      <w:r>
        <w:rPr>
          <w:rFonts w:ascii="Times New Roman" w:eastAsiaTheme="minorEastAsia" w:hAnsi="Times New Roman" w:hint="eastAsia"/>
          <w:vertAlign w:val="subscript"/>
          <w:lang w:val="en-US" w:eastAsia="ko-KR"/>
        </w:rPr>
        <w:t>min</w:t>
      </w:r>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lastRenderedPageBreak/>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 slots after the slot where UE receives a signalling from gNB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T=T_min</w:t>
      </w:r>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We think the two working assumptions are not quite aligned. One says T is not less than T_min, the other one says T=T_min.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is more general solution. With this solution, gNB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first actually transmitted SSB index</w:t>
            </w:r>
            <w:r>
              <w:rPr>
                <w:rFonts w:eastAsia="SimSun" w:hint="eastAsia"/>
                <w:iCs/>
                <w:lang w:val="en-US" w:eastAsia="zh-CN"/>
              </w:rPr>
              <w:t>.</w:t>
            </w:r>
            <w:r>
              <w:rPr>
                <w:rFonts w:eastAsia="SimSun"/>
                <w:iCs/>
                <w:lang w:val="en-US" w:eastAsia="zh-CN"/>
              </w:rPr>
              <w:t xml:space="preserve"> It can up to gNB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actually transmitted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T=Tmin to be agreement. We would need to discuss again once we receive LS from RAN4.</w:t>
            </w:r>
          </w:p>
        </w:tc>
      </w:tr>
    </w:tbl>
    <w:p w14:paraId="23041D37" w14:textId="77777777" w:rsidR="00CF5F16" w:rsidRDefault="00CF5F16">
      <w:pPr>
        <w:ind w:firstLineChars="100" w:firstLine="204"/>
        <w:jc w:val="both"/>
        <w:rPr>
          <w:b/>
          <w:lang w:eastAsia="ko-KR"/>
        </w:rPr>
      </w:pPr>
    </w:p>
    <w:p w14:paraId="6FE1922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lastRenderedPageBreak/>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gNB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Heading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SCell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SCells,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SCell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SCell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Deprioritize the discussion on support of LTM based on OD-SSB before OD-SSB for Scell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CSI-ResourceConfig</w:t>
            </w:r>
            <w:r>
              <w:rPr>
                <w:lang w:val="en-US" w:eastAsia="ko-KR"/>
              </w:rPr>
              <w:t xml:space="preserve"> should include the on-demand SSB resource configuration information.</w:t>
            </w:r>
          </w:p>
          <w:p w14:paraId="64B4F21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CSI-ResourceConfig-NES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CSI-ReportConfig</w:t>
            </w:r>
            <w:r>
              <w:rPr>
                <w:lang w:val="en-US" w:eastAsia="ko-KR"/>
              </w:rPr>
              <w:t xml:space="preserve"> should include the on-demand SSB reporting configuration information.</w:t>
            </w:r>
          </w:p>
          <w:p w14:paraId="1AC76FCB"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CSI-ReportConfig-NES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ListParagraph"/>
              <w:numPr>
                <w:ilvl w:val="0"/>
                <w:numId w:val="30"/>
              </w:numPr>
              <w:ind w:leftChars="0"/>
              <w:jc w:val="both"/>
              <w:rPr>
                <w:lang w:val="en-US" w:eastAsia="ko-KR"/>
              </w:rPr>
            </w:pPr>
            <w:r>
              <w:rPr>
                <w:lang w:val="en-US" w:eastAsia="ko-KR"/>
              </w:rPr>
              <w:lastRenderedPageBreak/>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ListParagraph"/>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ListParagraph"/>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Consider two candidate solutions to support the semi-persistent L1 measurement reporting on PUSCH for multiple on-demand SSBs from multiple SCells.</w:t>
            </w:r>
          </w:p>
          <w:p w14:paraId="721332A9"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CSI-SemiPersistentOnPUSCH-TriggerState</w:t>
            </w:r>
            <w:r>
              <w:rPr>
                <w:lang w:val="en-US" w:eastAsia="ko-KR"/>
              </w:rPr>
              <w:t xml:space="preserve"> should include multiple </w:t>
            </w:r>
            <w:r>
              <w:rPr>
                <w:i/>
                <w:iCs/>
                <w:lang w:val="en-US" w:eastAsia="ko-KR"/>
              </w:rPr>
              <w:t>CSI-ReportConfigIds</w:t>
            </w:r>
            <w:r>
              <w:rPr>
                <w:lang w:val="en-US" w:eastAsia="ko-KR"/>
              </w:rPr>
              <w:t xml:space="preserve">. Each </w:t>
            </w:r>
            <w:r>
              <w:rPr>
                <w:i/>
                <w:iCs/>
                <w:lang w:val="en-US" w:eastAsia="ko-KR"/>
              </w:rPr>
              <w:t>CSI-ReportConfigId</w:t>
            </w:r>
            <w:r>
              <w:rPr>
                <w:lang w:val="en-US" w:eastAsia="ko-KR"/>
              </w:rPr>
              <w:t xml:space="preserve"> is associated with one on-demand SSB resource configuration information.</w:t>
            </w:r>
          </w:p>
          <w:p w14:paraId="658B6CD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CSI-SemiPersistentOnPUSCH-TriggerState-NES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ListParagraph"/>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For Rel-19, support LTM for on-demand SSB SCells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Perform L1 and/or L3 measurement based on on-demand SSB after SCell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w:t>
            </w:r>
            <w:r>
              <w:rPr>
                <w:lang w:eastAsia="ko-KR"/>
              </w:rPr>
              <w:lastRenderedPageBreak/>
              <w:t xml:space="preserve">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ListParagraph"/>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ListParagraph"/>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UE behavior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ListParagraph"/>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ListParagraph"/>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ListParagraph"/>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ListParagraph"/>
              <w:numPr>
                <w:ilvl w:val="1"/>
                <w:numId w:val="30"/>
              </w:numPr>
              <w:ind w:leftChars="0"/>
              <w:jc w:val="both"/>
              <w:rPr>
                <w:lang w:val="en-US" w:eastAsia="ko-KR"/>
              </w:rPr>
            </w:pPr>
            <w:r>
              <w:rPr>
                <w:lang w:eastAsia="ko-KR"/>
              </w:rPr>
              <w:t xml:space="preserve">To introduce an on-demand SSB indicator within the </w:t>
            </w:r>
            <w:r>
              <w:rPr>
                <w:i/>
                <w:iCs/>
                <w:lang w:eastAsia="ko-KR"/>
              </w:rPr>
              <w:t>CSI-SSB-ResoureSet</w:t>
            </w:r>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CSI-OD-SSB-ResourceSet</w:t>
            </w:r>
            <w:r>
              <w:rPr>
                <w:lang w:eastAsia="ko-KR"/>
              </w:rPr>
              <w:t>, is supported, the corresponding enhancement in aperiodic trigger state list should be considered as well.</w:t>
            </w:r>
          </w:p>
          <w:p w14:paraId="33C1E232" w14:textId="77777777" w:rsidR="00CF5F16" w:rsidRDefault="00493DFD">
            <w:pPr>
              <w:pStyle w:val="ListParagraph"/>
              <w:numPr>
                <w:ilvl w:val="0"/>
                <w:numId w:val="30"/>
              </w:numPr>
              <w:ind w:leftChars="0"/>
              <w:jc w:val="both"/>
              <w:rPr>
                <w:lang w:eastAsia="ko-KR"/>
              </w:rPr>
            </w:pPr>
            <w:r>
              <w:rPr>
                <w:i/>
                <w:iCs/>
                <w:lang w:eastAsia="ko-KR"/>
              </w:rPr>
              <w:t>CSI-OD-SSB-ResourceSet</w:t>
            </w:r>
            <w:r>
              <w:rPr>
                <w:lang w:eastAsia="ko-KR"/>
              </w:rPr>
              <w:t xml:space="preserve"> should be included in </w:t>
            </w:r>
            <w:r>
              <w:rPr>
                <w:i/>
                <w:iCs/>
                <w:lang w:eastAsia="ko-KR"/>
              </w:rPr>
              <w:t>CSI-AperiodicTriggerStateList</w:t>
            </w:r>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lastRenderedPageBreak/>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r>
              <w:rPr>
                <w:rFonts w:eastAsiaTheme="minorEastAsia"/>
                <w:bCs/>
                <w:i/>
                <w:iCs/>
                <w:lang w:eastAsia="zh-CN"/>
              </w:rPr>
              <w:t>firstActiveDownlinkBWP-Id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In order for NW to know which configured SCell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ListParagraph"/>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FFS: relationship of indication signaling and time domain behavior of OD-SSB for L1 meas..</w:t>
            </w:r>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Support L3 measurement based on on-demand OD-SSB for SCell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The UE cannot receive OD-SSB if the OD-SSB is outside the UE’s active DL BWP in scenario 3B, i.e., SCell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lastRenderedPageBreak/>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 differentiation of AO-SSB and OD-SSB for CSI report config: vivo, InterDigital</w:t>
      </w:r>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support the semi-persistent L1 measurement reporting on PUSCH for multiple on-demand SSBs from multiple SCells</w:t>
      </w:r>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ListParagraph"/>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ListParagraph"/>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74E9DA6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CSI report associates with  an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Scell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bl>
    <w:p w14:paraId="09F8B2DC" w14:textId="77777777" w:rsidR="00CF5F16" w:rsidRDefault="00CF5F16">
      <w:pPr>
        <w:ind w:firstLineChars="100" w:firstLine="204"/>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Heading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[3] Spreadtrum</w:t>
            </w:r>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SCell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SCell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PCell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PCell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PCell.</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PCell as a trigger method for on-demand SSB SCell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Compared with “SR/BSR + gNB indication”, the scheme “UL WUS + gNB confirmation” can save UL grant and BSR transmission and reduce total latency of SCell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For on-demand SSB SCell operation in Scenario #2, UL WUS can be used to request on-demand SSB and subsequent gNB confirmation indicates on-demand SSB on NES SCell.</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ListParagraph"/>
              <w:numPr>
                <w:ilvl w:val="0"/>
                <w:numId w:val="30"/>
              </w:numPr>
              <w:ind w:leftChars="0"/>
              <w:jc w:val="both"/>
              <w:rPr>
                <w:lang w:eastAsia="ko-KR"/>
              </w:rPr>
            </w:pPr>
            <w:r>
              <w:rPr>
                <w:lang w:eastAsia="ko-KR"/>
              </w:rPr>
              <w:lastRenderedPageBreak/>
              <w:t>WUS based SSB triggering fully take the requirement at UE side into consideration.</w:t>
            </w:r>
          </w:p>
          <w:p w14:paraId="220D574F" w14:textId="77777777" w:rsidR="00CF5F16" w:rsidRDefault="00493DFD">
            <w:pPr>
              <w:pStyle w:val="ListParagraph"/>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ListParagraph"/>
              <w:numPr>
                <w:ilvl w:val="0"/>
                <w:numId w:val="30"/>
              </w:numPr>
              <w:ind w:leftChars="0"/>
              <w:jc w:val="both"/>
              <w:rPr>
                <w:lang w:eastAsia="ko-KR"/>
              </w:rPr>
            </w:pPr>
            <w:r>
              <w:rPr>
                <w:lang w:eastAsia="ko-KR"/>
              </w:rPr>
              <w:t>SCell activation/deactivation based SSB triggering is fully gNB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ListParagraph"/>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ListParagraph"/>
              <w:numPr>
                <w:ilvl w:val="0"/>
                <w:numId w:val="30"/>
              </w:numPr>
              <w:ind w:leftChars="0"/>
              <w:jc w:val="both"/>
              <w:rPr>
                <w:lang w:eastAsia="ko-KR"/>
              </w:rPr>
            </w:pPr>
            <w:r>
              <w:rPr>
                <w:lang w:eastAsia="ko-KR"/>
              </w:rPr>
              <w:t>Option 1: WUS is carried by PRACH</w:t>
            </w:r>
          </w:p>
          <w:p w14:paraId="3DDEC1E7" w14:textId="77777777" w:rsidR="00CF5F16" w:rsidRDefault="00493DFD">
            <w:pPr>
              <w:pStyle w:val="ListParagraph"/>
              <w:numPr>
                <w:ilvl w:val="0"/>
                <w:numId w:val="30"/>
              </w:numPr>
              <w:ind w:leftChars="0"/>
              <w:jc w:val="both"/>
              <w:rPr>
                <w:lang w:eastAsia="ko-KR"/>
              </w:rPr>
            </w:pPr>
            <w:r>
              <w:rPr>
                <w:lang w:eastAsia="ko-KR"/>
              </w:rPr>
              <w:t>Option 2: WUS is carried by PUCCH</w:t>
            </w:r>
          </w:p>
          <w:p w14:paraId="25C193A3" w14:textId="77777777" w:rsidR="00CF5F16" w:rsidRDefault="00493DFD">
            <w:pPr>
              <w:pStyle w:val="ListParagraph"/>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SCell, i.e., UE sends WUS to PCell/PSCell or UE sends WUS to target SCell.</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Support UE to request the SSBs for an SCell if one of the followings occurs:</w:t>
            </w:r>
          </w:p>
          <w:p w14:paraId="3CCE1D79" w14:textId="77777777" w:rsidR="00CF5F16" w:rsidRDefault="00493DFD">
            <w:pPr>
              <w:pStyle w:val="ListParagraph"/>
              <w:numPr>
                <w:ilvl w:val="0"/>
                <w:numId w:val="30"/>
              </w:numPr>
              <w:ind w:leftChars="0"/>
              <w:jc w:val="both"/>
              <w:rPr>
                <w:lang w:val="en-US" w:eastAsia="ko-KR"/>
              </w:rPr>
            </w:pPr>
            <w:r>
              <w:rPr>
                <w:lang w:val="en-US" w:eastAsia="ko-KR"/>
              </w:rPr>
              <w:t>The UE declares beam failure and cannot identify a candidate beam for the SCell</w:t>
            </w:r>
          </w:p>
          <w:p w14:paraId="4A4D8B77" w14:textId="77777777" w:rsidR="00CF5F16" w:rsidRDefault="00493DFD">
            <w:pPr>
              <w:pStyle w:val="ListParagraph"/>
              <w:numPr>
                <w:ilvl w:val="0"/>
                <w:numId w:val="30"/>
              </w:numPr>
              <w:ind w:leftChars="0"/>
              <w:jc w:val="both"/>
              <w:rPr>
                <w:lang w:val="en-US" w:eastAsia="ko-KR"/>
              </w:rPr>
            </w:pPr>
            <w:r>
              <w:rPr>
                <w:lang w:val="en-US" w:eastAsia="ko-KR"/>
              </w:rPr>
              <w:t>The UE declares MPE event for the SCell</w:t>
            </w:r>
          </w:p>
          <w:p w14:paraId="1BEC2C46" w14:textId="77777777" w:rsidR="00CF5F16" w:rsidRDefault="00493DFD">
            <w:pPr>
              <w:pStyle w:val="ListParagraph"/>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Support to transmit the UE request of SSB for SCell by MAC CE</w:t>
            </w:r>
          </w:p>
          <w:p w14:paraId="6776AD15" w14:textId="77777777" w:rsidR="00CF5F16" w:rsidRDefault="00493DFD">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ListParagraph"/>
              <w:numPr>
                <w:ilvl w:val="0"/>
                <w:numId w:val="30"/>
              </w:numPr>
              <w:ind w:leftChars="0"/>
              <w:jc w:val="both"/>
              <w:rPr>
                <w:lang w:val="en-US" w:eastAsia="ko-KR"/>
              </w:rPr>
            </w:pPr>
            <w:r>
              <w:rPr>
                <w:lang w:val="en-US" w:eastAsia="ko-KR"/>
              </w:rPr>
              <w:t>UE reports at least the SCell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Support on-demand SSB SCell operation triggered by UE.</w:t>
            </w:r>
          </w:p>
          <w:p w14:paraId="2C589E57" w14:textId="77777777" w:rsidR="00CF5F16" w:rsidRDefault="00493DFD">
            <w:pPr>
              <w:pStyle w:val="ListParagraph"/>
              <w:numPr>
                <w:ilvl w:val="0"/>
                <w:numId w:val="30"/>
              </w:numPr>
              <w:ind w:leftChars="0"/>
              <w:jc w:val="both"/>
              <w:rPr>
                <w:b/>
                <w:bCs/>
                <w:lang w:eastAsia="ko-KR"/>
              </w:rPr>
            </w:pPr>
            <w:r>
              <w:rPr>
                <w:lang w:eastAsia="ko-KR"/>
              </w:rPr>
              <w:t>If gNB decides to transmit on-demand SSB upon UE’s request, UE will be notified by on-demand SSB transmission indication signaling.</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The following existing channels should be considered as the candidate UE UL WUS to support on-demand SSB SCell operation for UE in connected mode configured with CA.</w:t>
            </w:r>
          </w:p>
          <w:p w14:paraId="3526B8C2" w14:textId="77777777" w:rsidR="00CF5F16" w:rsidRDefault="00493DFD">
            <w:pPr>
              <w:pStyle w:val="ListParagraph"/>
              <w:numPr>
                <w:ilvl w:val="0"/>
                <w:numId w:val="30"/>
              </w:numPr>
              <w:ind w:leftChars="0"/>
              <w:jc w:val="both"/>
              <w:rPr>
                <w:lang w:eastAsia="ko-KR"/>
              </w:rPr>
            </w:pPr>
            <w:r>
              <w:rPr>
                <w:lang w:eastAsia="ko-KR"/>
              </w:rPr>
              <w:t>PRACH on PCell/SCell</w:t>
            </w:r>
          </w:p>
          <w:p w14:paraId="298AB6AE" w14:textId="77777777" w:rsidR="00CF5F16" w:rsidRDefault="00493DFD">
            <w:pPr>
              <w:pStyle w:val="ListParagraph"/>
              <w:numPr>
                <w:ilvl w:val="0"/>
                <w:numId w:val="30"/>
              </w:numPr>
              <w:ind w:leftChars="0"/>
              <w:jc w:val="both"/>
              <w:rPr>
                <w:lang w:eastAsia="ko-KR"/>
              </w:rPr>
            </w:pPr>
            <w:r>
              <w:rPr>
                <w:lang w:eastAsia="ko-KR"/>
              </w:rPr>
              <w:t>PUCCH on PCell</w:t>
            </w:r>
          </w:p>
          <w:p w14:paraId="498F00A2" w14:textId="77777777" w:rsidR="00CF5F16" w:rsidRDefault="00493DFD">
            <w:pPr>
              <w:pStyle w:val="ListParagraph"/>
              <w:numPr>
                <w:ilvl w:val="0"/>
                <w:numId w:val="30"/>
              </w:numPr>
              <w:ind w:leftChars="0"/>
              <w:jc w:val="both"/>
              <w:rPr>
                <w:lang w:eastAsia="ko-KR"/>
              </w:rPr>
            </w:pPr>
            <w:r>
              <w:rPr>
                <w:lang w:eastAsia="ko-KR"/>
              </w:rPr>
              <w:t>PUSCH on PCell</w:t>
            </w:r>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ListParagraph"/>
              <w:numPr>
                <w:ilvl w:val="0"/>
                <w:numId w:val="30"/>
              </w:numPr>
              <w:ind w:leftChars="0"/>
              <w:jc w:val="both"/>
              <w:rPr>
                <w:lang w:eastAsia="ko-KR"/>
              </w:rPr>
            </w:pPr>
            <w:r>
              <w:rPr>
                <w:lang w:eastAsia="ko-KR"/>
              </w:rPr>
              <w:t>The channel quality of the communication link between the UE and its serving cells (including PCell and activated SCell(s)) is below a (pre)-configured threshold.</w:t>
            </w:r>
          </w:p>
          <w:p w14:paraId="42599F05" w14:textId="77777777" w:rsidR="00CF5F16" w:rsidRDefault="00493DFD">
            <w:pPr>
              <w:pStyle w:val="ListParagraph"/>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ListParagraph"/>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ListParagraph"/>
              <w:numPr>
                <w:ilvl w:val="0"/>
                <w:numId w:val="30"/>
              </w:numPr>
              <w:ind w:leftChars="0"/>
              <w:jc w:val="both"/>
              <w:rPr>
                <w:lang w:val="en-US" w:eastAsia="ko-KR"/>
              </w:rPr>
            </w:pPr>
            <w:r>
              <w:rPr>
                <w:lang w:val="en-US" w:eastAsia="ko-KR"/>
              </w:rPr>
              <w:t>Option-1: PCell (PCell needs to further trigger the on-demand SSB transmission of potential SCell to be activated).</w:t>
            </w:r>
          </w:p>
          <w:p w14:paraId="3AEFE43D" w14:textId="77777777" w:rsidR="00CF5F16" w:rsidRDefault="00493DFD">
            <w:pPr>
              <w:pStyle w:val="ListParagraph"/>
              <w:numPr>
                <w:ilvl w:val="0"/>
                <w:numId w:val="30"/>
              </w:numPr>
              <w:ind w:leftChars="0"/>
              <w:jc w:val="both"/>
              <w:rPr>
                <w:lang w:val="en-US" w:eastAsia="ko-KR"/>
              </w:rPr>
            </w:pPr>
            <w:r>
              <w:rPr>
                <w:lang w:val="en-US" w:eastAsia="ko-KR"/>
              </w:rPr>
              <w:t>Option-2: Potential SCell to be activated (SCell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Support on-demand SSB SCell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lastRenderedPageBreak/>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[16] InterDigital</w:t>
            </w:r>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(e.g. for making timely measurements and reporting) can reduce the SCell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Support UL WUS for requesting on-demand SSB transmission at SCell</w:t>
            </w:r>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Support using PRACH preamble on the PCell as UL WUS for requesting OD-SSB on the SCell</w:t>
            </w:r>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r>
              <w:rPr>
                <w:lang w:val="en-US" w:eastAsia="ko-KR"/>
              </w:rPr>
              <w:t>gNB can adapt one or more of SSB parameters such as transmitted SSBs in a SSB burst and a SSB periodicity for on-demand SSB of an SCell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SCell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UE request for on-demand SSB on SCell may be sent via configured PUCCH resources.</w:t>
            </w:r>
          </w:p>
          <w:p w14:paraId="1A625269" w14:textId="77777777" w:rsidR="00CF5F16" w:rsidRDefault="00493DFD">
            <w:pPr>
              <w:pStyle w:val="ListParagraph"/>
              <w:numPr>
                <w:ilvl w:val="0"/>
                <w:numId w:val="30"/>
              </w:numPr>
              <w:ind w:leftChars="0"/>
              <w:jc w:val="both"/>
              <w:rPr>
                <w:lang w:eastAsia="ko-KR"/>
              </w:rPr>
            </w:pPr>
            <w:r>
              <w:rPr>
                <w:lang w:eastAsia="ko-KR"/>
              </w:rPr>
              <w:t>FFS whether PUCCH resources are configured only in PCell or can SCell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RAN1 should support on-demand SSB Scell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If UE triggered OD-SSB SCell operation is justified, the following should be considered:</w:t>
            </w:r>
          </w:p>
          <w:p w14:paraId="629C5ECC" w14:textId="77777777" w:rsidR="00CF5F16" w:rsidRDefault="00493DFD">
            <w:pPr>
              <w:pStyle w:val="ListParagraph"/>
              <w:numPr>
                <w:ilvl w:val="0"/>
                <w:numId w:val="30"/>
              </w:numPr>
              <w:ind w:leftChars="0"/>
              <w:jc w:val="both"/>
              <w:rPr>
                <w:lang w:eastAsia="ko-KR"/>
              </w:rPr>
            </w:pPr>
            <w:r>
              <w:rPr>
                <w:lang w:eastAsia="ko-KR"/>
              </w:rPr>
              <w:t>After UE sends WUS, there is still need from gNB’s confirmation (similar to OD-SSB indication for transmission/termination).</w:t>
            </w:r>
          </w:p>
          <w:p w14:paraId="23ED977F" w14:textId="77777777" w:rsidR="00CF5F16" w:rsidRDefault="00493DFD">
            <w:pPr>
              <w:pStyle w:val="ListParagraph"/>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SCell, discuss first the triggering conditions, including the following example conditions.</w:t>
            </w:r>
          </w:p>
          <w:p w14:paraId="46149EFA" w14:textId="77777777" w:rsidR="00CF5F16" w:rsidRDefault="00493DFD">
            <w:pPr>
              <w:pStyle w:val="ListParagraph"/>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SCell becomes lower than a given threshold</w:t>
            </w:r>
          </w:p>
          <w:p w14:paraId="2023A6C7" w14:textId="77777777" w:rsidR="00CF5F16" w:rsidRDefault="00493DFD">
            <w:pPr>
              <w:pStyle w:val="ListParagraph"/>
              <w:numPr>
                <w:ilvl w:val="0"/>
                <w:numId w:val="30"/>
              </w:numPr>
              <w:ind w:leftChars="0"/>
              <w:jc w:val="both"/>
              <w:rPr>
                <w:lang w:eastAsia="ko-KR"/>
              </w:rPr>
            </w:pPr>
            <w:r>
              <w:rPr>
                <w:lang w:eastAsia="ko-KR"/>
              </w:rPr>
              <w:t>When DL reception timing difference between SCell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ListParagraph"/>
              <w:numPr>
                <w:ilvl w:val="0"/>
                <w:numId w:val="30"/>
              </w:numPr>
              <w:ind w:leftChars="0"/>
              <w:jc w:val="both"/>
              <w:rPr>
                <w:lang w:eastAsia="ko-KR"/>
              </w:rPr>
            </w:pPr>
            <w:r>
              <w:rPr>
                <w:lang w:eastAsia="ko-KR"/>
              </w:rPr>
              <w:t>UL WUS candidate #1: PRACH (+ msg3 PUSCH)</w:t>
            </w:r>
          </w:p>
          <w:p w14:paraId="40681372" w14:textId="77777777" w:rsidR="00CF5F16" w:rsidRDefault="00493DFD">
            <w:pPr>
              <w:pStyle w:val="ListParagraph"/>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ListParagraph"/>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gNB’s response corresponding to UE’s uplink wake-up-signal or UE does not detect the SSB on an SCell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ListParagraph"/>
              <w:numPr>
                <w:ilvl w:val="0"/>
                <w:numId w:val="30"/>
              </w:numPr>
              <w:ind w:leftChars="0"/>
              <w:jc w:val="both"/>
              <w:rPr>
                <w:lang w:val="en-US" w:eastAsia="ko-KR"/>
              </w:rPr>
            </w:pPr>
            <w:r>
              <w:rPr>
                <w:lang w:val="en-US" w:eastAsia="ko-KR"/>
              </w:rPr>
              <w:t>For UE triggering method, gNB may fall into transmitting SSB frequently on SCell to meet all UE’s re-quest and requirements on SCell, which is not desirable for NES operation.</w:t>
            </w:r>
          </w:p>
          <w:p w14:paraId="491B4383" w14:textId="77777777" w:rsidR="00CF5F16" w:rsidRDefault="00493DFD">
            <w:pPr>
              <w:pStyle w:val="ListParagraph"/>
              <w:numPr>
                <w:ilvl w:val="0"/>
                <w:numId w:val="30"/>
              </w:numPr>
              <w:ind w:leftChars="0"/>
              <w:jc w:val="both"/>
              <w:rPr>
                <w:lang w:val="en-US" w:eastAsia="ko-KR"/>
              </w:rPr>
            </w:pPr>
            <w:r>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ListParagraph"/>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ListParagraph"/>
              <w:numPr>
                <w:ilvl w:val="0"/>
                <w:numId w:val="30"/>
              </w:numPr>
              <w:ind w:leftChars="0"/>
              <w:jc w:val="both"/>
              <w:rPr>
                <w:lang w:eastAsia="ko-KR"/>
              </w:rPr>
            </w:pPr>
            <w:r>
              <w:rPr>
                <w:lang w:eastAsia="ko-KR"/>
              </w:rPr>
              <w:t>Higher UE power consumption and complexity due to uplink WUS transmission for requesting SSB. In particular, UE may have to beam-sweep WUS transmission to a cell in multi-beam systems and/or send SSB request to multiple Scells.</w:t>
            </w:r>
          </w:p>
          <w:p w14:paraId="19984EE2" w14:textId="77777777" w:rsidR="00CF5F16" w:rsidRDefault="00493DFD">
            <w:pPr>
              <w:pStyle w:val="ListParagraph"/>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[33] CEWiT</w:t>
            </w:r>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On-demand SSB triggering from the gNB is not optimal in the case of non co-located PCell and SCell,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Support UE-triggered on-demand SSB SCell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Alt.1. Configured by PCell</w:t>
            </w:r>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China Telecom, CMCC, Xiaomi, Google, CATT, OPPO, Mavenir, InterDigital, Lenovo, NEC, Sony, Samsung, LG Electronics, CEWiT</w:t>
      </w:r>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SCell operation triggered by </w:t>
      </w:r>
      <w:r>
        <w:rPr>
          <w:rFonts w:hint="eastAsia"/>
          <w:szCs w:val="20"/>
          <w:lang w:eastAsia="ko-KR"/>
        </w:rPr>
        <w:t>UE.</w:t>
      </w:r>
    </w:p>
    <w:p w14:paraId="337587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r>
              <w:rPr>
                <w:lang w:val="en-US" w:eastAsia="ko-KR"/>
              </w:rPr>
              <w:t>CEWiT</w:t>
            </w:r>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r>
              <w:rPr>
                <w:iCs/>
                <w:lang w:val="en-US" w:eastAsia="ko-KR"/>
              </w:rPr>
              <w:t>SUpport</w:t>
            </w:r>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lastRenderedPageBreak/>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bl>
    <w:p w14:paraId="52A9725F" w14:textId="77777777" w:rsidR="00CF5F16" w:rsidRDefault="00CF5F16">
      <w:pPr>
        <w:ind w:firstLineChars="100" w:firstLine="204"/>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Heading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[1] Futurewei</w:t>
            </w:r>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ListParagraph"/>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ListParagraph"/>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RAN1 to consider potential enhancement w.r.t.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Further study whether/how to optimize SCell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r>
              <w:rPr>
                <w:i/>
                <w:iCs/>
                <w:lang w:val="en-US" w:eastAsia="ko-KR"/>
              </w:rPr>
              <w:t>ssb-positionInBurst</w:t>
            </w:r>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ListParagraph"/>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lastRenderedPageBreak/>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From UE’s perspective, multiple configuration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When multiple MAC-CE based signallings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[13] Transsion</w:t>
            </w:r>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When always-on SSB and on-demand SSB are both transmitted within the same SCell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For Case#2, when on-demand SSB and always-on SSB overlap in time domain, consider always-on SSB is given higher priority than on-demand SCell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behaviour for the case of failure to receive or detect the on-demand SSB. The following options can be considered: </w:t>
            </w:r>
          </w:p>
          <w:p w14:paraId="482621C6" w14:textId="77777777" w:rsidR="00CF5F16" w:rsidRDefault="00493DFD">
            <w:pPr>
              <w:pStyle w:val="ListParagraph"/>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ListParagraph"/>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ListParagraph"/>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lastRenderedPageBreak/>
              <w:t>[33] CEWiT</w:t>
            </w:r>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Proposal 5 :</w:t>
            </w:r>
            <w:r>
              <w:rPr>
                <w:lang w:val="en-US" w:eastAsia="ko-KR"/>
              </w:rPr>
              <w:t xml:space="preserve"> Support handling of the case where no UE camps on the SCell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04"/>
        <w:jc w:val="both"/>
        <w:rPr>
          <w:b/>
          <w:color w:val="FF0000"/>
          <w:lang w:eastAsia="ko-KR"/>
        </w:rPr>
      </w:pPr>
    </w:p>
    <w:p w14:paraId="10BE1F19"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NEC, CEWiT</w:t>
      </w:r>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r>
        <w:rPr>
          <w:lang w:eastAsia="ko-KR"/>
        </w:rPr>
        <w:t>hether/how to optimize SCell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12) Whether/how to define gNB</w:t>
      </w:r>
      <w:r>
        <w:rPr>
          <w:rFonts w:ascii="Times New Roman" w:eastAsiaTheme="minorEastAsia" w:hAnsi="Times New Roman"/>
          <w:lang w:val="en-US" w:eastAsia="ko-KR"/>
        </w:rPr>
        <w:t>’</w:t>
      </w:r>
      <w:r>
        <w:rPr>
          <w:rFonts w:ascii="Times New Roman" w:eastAsiaTheme="minorEastAsia" w:hAnsi="Times New Roman" w:hint="eastAsia"/>
          <w:lang w:val="en-US" w:eastAsia="ko-KR"/>
        </w:rPr>
        <w:t>s behavior when</w:t>
      </w:r>
      <w:r>
        <w:t xml:space="preserve"> </w:t>
      </w:r>
      <w:r>
        <w:rPr>
          <w:rFonts w:ascii="Times New Roman" w:eastAsiaTheme="minorEastAsia" w:hAnsi="Times New Roman"/>
          <w:lang w:val="en-US" w:eastAsia="ko-KR"/>
        </w:rPr>
        <w:t xml:space="preserve">no UE camps on the SCell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r>
              <w:rPr>
                <w:lang w:val="en-US" w:eastAsia="ko-KR"/>
              </w:rPr>
              <w:t>CEWiT</w:t>
            </w:r>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r>
              <w:rPr>
                <w:iCs/>
                <w:lang w:val="en-US" w:eastAsia="ko-KR"/>
              </w:rPr>
              <w:t xml:space="preserve">Atleast issue 8 should be adressed,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lastRenderedPageBreak/>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bl>
    <w:p w14:paraId="52452988" w14:textId="77777777" w:rsidR="00CF5F16" w:rsidRDefault="00CF5F16">
      <w:pPr>
        <w:ind w:firstLineChars="100" w:firstLine="204"/>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Heading1"/>
        <w:tabs>
          <w:tab w:val="clear" w:pos="2416"/>
          <w:tab w:val="left" w:pos="426"/>
        </w:tabs>
        <w:ind w:left="426"/>
        <w:jc w:val="both"/>
      </w:pPr>
      <w:r>
        <w:rPr>
          <w:lang w:eastAsia="ko-KR"/>
        </w:rPr>
        <w:t>Reference</w:t>
      </w:r>
    </w:p>
    <w:p w14:paraId="6DB139CD" w14:textId="77777777" w:rsidR="00CF5F16" w:rsidRDefault="00493DFD">
      <w:pPr>
        <w:pStyle w:val="ListParagraph"/>
        <w:numPr>
          <w:ilvl w:val="0"/>
          <w:numId w:val="10"/>
        </w:numPr>
        <w:ind w:leftChars="0"/>
      </w:pPr>
      <w:r>
        <w:t>R1-2407619</w:t>
      </w:r>
      <w:r>
        <w:tab/>
        <w:t>Discussion of on-demand SSB Scell operation</w:t>
      </w:r>
      <w:r>
        <w:tab/>
        <w:t>FUTUREWEI</w:t>
      </w:r>
    </w:p>
    <w:p w14:paraId="43035DB7" w14:textId="77777777" w:rsidR="00CF5F16" w:rsidRDefault="00493DFD">
      <w:pPr>
        <w:pStyle w:val="ListParagraph"/>
        <w:numPr>
          <w:ilvl w:val="0"/>
          <w:numId w:val="10"/>
        </w:numPr>
        <w:ind w:leftChars="0"/>
      </w:pPr>
      <w:r>
        <w:t>R1-2407685</w:t>
      </w:r>
      <w:r>
        <w:tab/>
        <w:t>On-demand SSB SCell operation for eNES</w:t>
      </w:r>
      <w:r>
        <w:tab/>
        <w:t>Huawei, HiSilicon</w:t>
      </w:r>
    </w:p>
    <w:p w14:paraId="732F1337" w14:textId="77777777" w:rsidR="00CF5F16" w:rsidRDefault="00493DFD">
      <w:pPr>
        <w:pStyle w:val="ListParagraph"/>
        <w:numPr>
          <w:ilvl w:val="0"/>
          <w:numId w:val="10"/>
        </w:numPr>
        <w:ind w:leftChars="0"/>
      </w:pPr>
      <w:r>
        <w:t>R1-2407711</w:t>
      </w:r>
      <w:r>
        <w:tab/>
        <w:t>Discussion on on-demand SSB SCell operation</w:t>
      </w:r>
      <w:r>
        <w:tab/>
        <w:t>Spreadtrum Communications</w:t>
      </w:r>
    </w:p>
    <w:p w14:paraId="700107BC" w14:textId="77777777" w:rsidR="00CF5F16" w:rsidRDefault="00493DFD">
      <w:pPr>
        <w:pStyle w:val="ListParagraph"/>
        <w:numPr>
          <w:ilvl w:val="0"/>
          <w:numId w:val="10"/>
        </w:numPr>
        <w:ind w:leftChars="0"/>
      </w:pPr>
      <w:r>
        <w:t>R1-2407738</w:t>
      </w:r>
      <w:r>
        <w:tab/>
        <w:t>Discussion on on-demand SSB operation for SCell</w:t>
      </w:r>
      <w:r>
        <w:tab/>
        <w:t>China Telecom</w:t>
      </w:r>
    </w:p>
    <w:p w14:paraId="7292A0B8" w14:textId="77777777" w:rsidR="00CF5F16" w:rsidRDefault="00493DFD">
      <w:pPr>
        <w:pStyle w:val="ListParagraph"/>
        <w:numPr>
          <w:ilvl w:val="0"/>
          <w:numId w:val="10"/>
        </w:numPr>
        <w:ind w:leftChars="0"/>
      </w:pPr>
      <w:r>
        <w:t>R1-2407757</w:t>
      </w:r>
      <w:r>
        <w:tab/>
        <w:t>On demand SSB</w:t>
      </w:r>
      <w:r>
        <w:tab/>
        <w:t>Tejas Network Limited</w:t>
      </w:r>
    </w:p>
    <w:p w14:paraId="7E2CA28F" w14:textId="77777777" w:rsidR="00CF5F16" w:rsidRDefault="00493DFD">
      <w:pPr>
        <w:pStyle w:val="ListParagraph"/>
        <w:numPr>
          <w:ilvl w:val="0"/>
          <w:numId w:val="10"/>
        </w:numPr>
        <w:ind w:leftChars="0"/>
      </w:pPr>
      <w:r>
        <w:t>R1-2407792</w:t>
      </w:r>
      <w:r>
        <w:tab/>
        <w:t>On-demand SSB SCell Operation</w:t>
      </w:r>
      <w:r>
        <w:tab/>
        <w:t>Nokia, Nokia Shanghai Bell</w:t>
      </w:r>
    </w:p>
    <w:p w14:paraId="11654190" w14:textId="77777777" w:rsidR="00CF5F16" w:rsidRDefault="00493DFD">
      <w:pPr>
        <w:pStyle w:val="ListParagraph"/>
        <w:numPr>
          <w:ilvl w:val="0"/>
          <w:numId w:val="10"/>
        </w:numPr>
        <w:ind w:leftChars="0"/>
      </w:pPr>
      <w:r>
        <w:t>R1-2407866</w:t>
      </w:r>
      <w:r>
        <w:tab/>
        <w:t>Discussions on on-demand SSB Scell operation</w:t>
      </w:r>
      <w:r>
        <w:tab/>
        <w:t>vivo</w:t>
      </w:r>
    </w:p>
    <w:p w14:paraId="7490DD4B" w14:textId="77777777" w:rsidR="00CF5F16" w:rsidRDefault="00493DFD">
      <w:pPr>
        <w:pStyle w:val="ListParagraph"/>
        <w:numPr>
          <w:ilvl w:val="0"/>
          <w:numId w:val="10"/>
        </w:numPr>
        <w:ind w:leftChars="0"/>
      </w:pPr>
      <w:r>
        <w:t>R1-2407910</w:t>
      </w:r>
      <w:r>
        <w:tab/>
        <w:t>Discussion on on-demand SSB SCell operation</w:t>
      </w:r>
      <w:r>
        <w:tab/>
        <w:t>CMCC</w:t>
      </w:r>
    </w:p>
    <w:p w14:paraId="748677FC" w14:textId="77777777" w:rsidR="00CF5F16" w:rsidRDefault="00493DFD">
      <w:pPr>
        <w:pStyle w:val="ListParagraph"/>
        <w:numPr>
          <w:ilvl w:val="0"/>
          <w:numId w:val="10"/>
        </w:numPr>
        <w:ind w:leftChars="0"/>
      </w:pPr>
      <w:r>
        <w:t>R1-2407974</w:t>
      </w:r>
      <w:r>
        <w:tab/>
        <w:t>Discussion on on-demand SSB SCell operation</w:t>
      </w:r>
      <w:r>
        <w:tab/>
        <w:t>Xiaomi</w:t>
      </w:r>
    </w:p>
    <w:p w14:paraId="65B5F48F" w14:textId="77777777" w:rsidR="00CF5F16" w:rsidRDefault="00493DFD">
      <w:pPr>
        <w:pStyle w:val="ListParagraph"/>
        <w:numPr>
          <w:ilvl w:val="0"/>
          <w:numId w:val="10"/>
        </w:numPr>
        <w:ind w:leftChars="0"/>
      </w:pPr>
      <w:r>
        <w:t>R1-2407995</w:t>
      </w:r>
      <w:r>
        <w:tab/>
        <w:t>On-demand SSB SCell Operation</w:t>
      </w:r>
      <w:r>
        <w:tab/>
        <w:t>Google</w:t>
      </w:r>
    </w:p>
    <w:p w14:paraId="1073EF17" w14:textId="77777777" w:rsidR="00CF5F16" w:rsidRDefault="00493DFD">
      <w:pPr>
        <w:pStyle w:val="ListParagraph"/>
        <w:numPr>
          <w:ilvl w:val="0"/>
          <w:numId w:val="10"/>
        </w:numPr>
        <w:ind w:leftChars="0"/>
      </w:pPr>
      <w:r>
        <w:t>R1-2408052</w:t>
      </w:r>
      <w:r>
        <w:tab/>
        <w:t>Discussion on on-demand SSB SCell operation</w:t>
      </w:r>
      <w:r>
        <w:tab/>
        <w:t>CATT</w:t>
      </w:r>
    </w:p>
    <w:p w14:paraId="4AA7F05D" w14:textId="77777777" w:rsidR="00CF5F16" w:rsidRDefault="00493DFD">
      <w:pPr>
        <w:pStyle w:val="ListParagraph"/>
        <w:numPr>
          <w:ilvl w:val="0"/>
          <w:numId w:val="10"/>
        </w:numPr>
        <w:ind w:leftChars="0"/>
      </w:pPr>
      <w:r>
        <w:t>R1-2408071</w:t>
      </w:r>
      <w:r>
        <w:tab/>
        <w:t>Discussion on on-demond SSB for NES</w:t>
      </w:r>
      <w:r>
        <w:tab/>
        <w:t>ZTE Corporation, Sanechips</w:t>
      </w:r>
    </w:p>
    <w:p w14:paraId="27BD03AB" w14:textId="77777777" w:rsidR="00CF5F16" w:rsidRDefault="00493DFD">
      <w:pPr>
        <w:pStyle w:val="ListParagraph"/>
        <w:numPr>
          <w:ilvl w:val="0"/>
          <w:numId w:val="10"/>
        </w:numPr>
        <w:ind w:leftChars="0"/>
      </w:pPr>
      <w:r>
        <w:t>R1-2408121</w:t>
      </w:r>
      <w:r>
        <w:tab/>
        <w:t>Discussion on On-Demand SSB SCell operation</w:t>
      </w:r>
      <w:r>
        <w:tab/>
        <w:t>Transsion Holdings</w:t>
      </w:r>
    </w:p>
    <w:p w14:paraId="19426F78" w14:textId="77777777" w:rsidR="00CF5F16" w:rsidRDefault="00493DFD">
      <w:pPr>
        <w:pStyle w:val="ListParagraph"/>
        <w:numPr>
          <w:ilvl w:val="0"/>
          <w:numId w:val="10"/>
        </w:numPr>
        <w:ind w:leftChars="0"/>
      </w:pPr>
      <w:r>
        <w:t>R1-2408132</w:t>
      </w:r>
      <w:r>
        <w:tab/>
        <w:t>Discussion on the enhancement to support on demand SSB SCell operation</w:t>
      </w:r>
      <w:r>
        <w:tab/>
        <w:t>OPPO</w:t>
      </w:r>
    </w:p>
    <w:p w14:paraId="24BB18DA" w14:textId="77777777" w:rsidR="00CF5F16" w:rsidRDefault="00493DFD">
      <w:pPr>
        <w:pStyle w:val="ListParagraph"/>
        <w:numPr>
          <w:ilvl w:val="0"/>
          <w:numId w:val="10"/>
        </w:numPr>
        <w:ind w:leftChars="0"/>
      </w:pPr>
      <w:r>
        <w:t>R1-2408248</w:t>
      </w:r>
      <w:r>
        <w:tab/>
        <w:t>Discussion of On-demand SSB SCell operation</w:t>
      </w:r>
      <w:r>
        <w:tab/>
        <w:t>Mavenir</w:t>
      </w:r>
    </w:p>
    <w:p w14:paraId="38B516E6" w14:textId="77777777" w:rsidR="00CF5F16" w:rsidRDefault="00493DFD">
      <w:pPr>
        <w:pStyle w:val="ListParagraph"/>
        <w:numPr>
          <w:ilvl w:val="0"/>
          <w:numId w:val="10"/>
        </w:numPr>
        <w:ind w:leftChars="0"/>
      </w:pPr>
      <w:r>
        <w:t>R1-2408311</w:t>
      </w:r>
      <w:r>
        <w:tab/>
        <w:t>Discussion on on-demand SSB SCell operation</w:t>
      </w:r>
      <w:r>
        <w:tab/>
        <w:t>InterDigital, Inc.</w:t>
      </w:r>
    </w:p>
    <w:p w14:paraId="163C35C5" w14:textId="77777777" w:rsidR="00CF5F16" w:rsidRDefault="00493DFD">
      <w:pPr>
        <w:pStyle w:val="ListParagraph"/>
        <w:numPr>
          <w:ilvl w:val="0"/>
          <w:numId w:val="10"/>
        </w:numPr>
        <w:ind w:leftChars="0"/>
      </w:pPr>
      <w:r>
        <w:t>R1-2408326</w:t>
      </w:r>
      <w:r>
        <w:tab/>
        <w:t>On-demand SSB SCell operation</w:t>
      </w:r>
      <w:r>
        <w:tab/>
        <w:t>Lenovo</w:t>
      </w:r>
    </w:p>
    <w:p w14:paraId="1EE79398" w14:textId="77777777" w:rsidR="00CF5F16" w:rsidRDefault="00493DFD">
      <w:pPr>
        <w:pStyle w:val="ListParagraph"/>
        <w:numPr>
          <w:ilvl w:val="0"/>
          <w:numId w:val="10"/>
        </w:numPr>
        <w:ind w:leftChars="0"/>
      </w:pPr>
      <w:r>
        <w:t>R1-2408342</w:t>
      </w:r>
      <w:r>
        <w:tab/>
        <w:t>Discussion on on-demand SSB SCell operation</w:t>
      </w:r>
      <w:r>
        <w:tab/>
        <w:t>Panasonic</w:t>
      </w:r>
    </w:p>
    <w:p w14:paraId="3515FD92" w14:textId="77777777" w:rsidR="00CF5F16" w:rsidRDefault="00493DFD">
      <w:pPr>
        <w:pStyle w:val="ListParagraph"/>
        <w:numPr>
          <w:ilvl w:val="0"/>
          <w:numId w:val="10"/>
        </w:numPr>
        <w:ind w:leftChars="0"/>
      </w:pPr>
      <w:r>
        <w:t>R1-240376</w:t>
      </w:r>
      <w:r>
        <w:tab/>
        <w:t>Discussion on on-demand SSB for SCell operation</w:t>
      </w:r>
      <w:r>
        <w:tab/>
        <w:t>NEC</w:t>
      </w:r>
    </w:p>
    <w:p w14:paraId="27AD8B3A" w14:textId="77777777" w:rsidR="00CF5F16" w:rsidRDefault="00493DFD">
      <w:pPr>
        <w:pStyle w:val="ListParagraph"/>
        <w:numPr>
          <w:ilvl w:val="0"/>
          <w:numId w:val="10"/>
        </w:numPr>
        <w:ind w:leftChars="0"/>
      </w:pPr>
      <w:r>
        <w:t>R1-2408413</w:t>
      </w:r>
      <w:r>
        <w:tab/>
        <w:t>On-demand SSB SCell operation</w:t>
      </w:r>
      <w:r>
        <w:tab/>
        <w:t>Sony</w:t>
      </w:r>
    </w:p>
    <w:p w14:paraId="47C30AF5" w14:textId="77777777" w:rsidR="00CF5F16" w:rsidRDefault="00493DFD">
      <w:pPr>
        <w:pStyle w:val="ListParagraph"/>
        <w:numPr>
          <w:ilvl w:val="0"/>
          <w:numId w:val="10"/>
        </w:numPr>
        <w:ind w:leftChars="0"/>
      </w:pPr>
      <w:r>
        <w:t>R1-2408473</w:t>
      </w:r>
      <w:r>
        <w:tab/>
        <w:t>On-demand SSB SCell Operation</w:t>
      </w:r>
      <w:r>
        <w:tab/>
        <w:t>Apple</w:t>
      </w:r>
    </w:p>
    <w:p w14:paraId="20883F82" w14:textId="77777777" w:rsidR="00CF5F16" w:rsidRDefault="00493DFD">
      <w:pPr>
        <w:pStyle w:val="ListParagraph"/>
        <w:numPr>
          <w:ilvl w:val="0"/>
          <w:numId w:val="10"/>
        </w:numPr>
        <w:ind w:leftChars="0"/>
      </w:pPr>
      <w:r>
        <w:t>R1-2408503</w:t>
      </w:r>
      <w:r>
        <w:tab/>
        <w:t>Discussion on on-demand SSB SCell operation</w:t>
      </w:r>
      <w:r>
        <w:tab/>
        <w:t>Fujitsu</w:t>
      </w:r>
    </w:p>
    <w:p w14:paraId="25F92449" w14:textId="77777777" w:rsidR="00CF5F16" w:rsidRDefault="00493DFD">
      <w:pPr>
        <w:pStyle w:val="ListParagraph"/>
        <w:numPr>
          <w:ilvl w:val="0"/>
          <w:numId w:val="10"/>
        </w:numPr>
        <w:ind w:leftChars="0"/>
      </w:pPr>
      <w:r>
        <w:t>R1-2408572</w:t>
      </w:r>
      <w:r>
        <w:tab/>
        <w:t>Discussion on On-demand SSB SCell operation</w:t>
      </w:r>
      <w:r>
        <w:tab/>
        <w:t>ETRI</w:t>
      </w:r>
    </w:p>
    <w:p w14:paraId="61F1D7FD" w14:textId="77777777" w:rsidR="00CF5F16" w:rsidRDefault="00493DFD">
      <w:pPr>
        <w:pStyle w:val="ListParagraph"/>
        <w:numPr>
          <w:ilvl w:val="0"/>
          <w:numId w:val="10"/>
        </w:numPr>
        <w:ind w:leftChars="0"/>
      </w:pPr>
      <w:r>
        <w:t>R1-2408651</w:t>
      </w:r>
      <w:r>
        <w:tab/>
        <w:t>On-demand SSB SCell operation</w:t>
      </w:r>
      <w:r>
        <w:tab/>
        <w:t>Samsung</w:t>
      </w:r>
    </w:p>
    <w:p w14:paraId="15F7EC17" w14:textId="77777777" w:rsidR="00CF5F16" w:rsidRDefault="00493DFD">
      <w:pPr>
        <w:pStyle w:val="ListParagraph"/>
        <w:numPr>
          <w:ilvl w:val="0"/>
          <w:numId w:val="10"/>
        </w:numPr>
        <w:ind w:leftChars="0"/>
      </w:pPr>
      <w:r>
        <w:t>R1-2408676</w:t>
      </w:r>
      <w:r>
        <w:tab/>
        <w:t>On-demand SSB SCell operation</w:t>
      </w:r>
      <w:r>
        <w:tab/>
        <w:t>LG Electronics</w:t>
      </w:r>
    </w:p>
    <w:p w14:paraId="6328E666" w14:textId="77777777" w:rsidR="00CF5F16" w:rsidRDefault="00493DFD">
      <w:pPr>
        <w:pStyle w:val="ListParagraph"/>
        <w:numPr>
          <w:ilvl w:val="0"/>
          <w:numId w:val="10"/>
        </w:numPr>
        <w:ind w:leftChars="0"/>
      </w:pPr>
      <w:r>
        <w:t>R1-2408706</w:t>
      </w:r>
      <w:r>
        <w:tab/>
        <w:t>On-demand SSB SCell operation</w:t>
      </w:r>
      <w:r>
        <w:tab/>
        <w:t>MediaTek Inc.</w:t>
      </w:r>
    </w:p>
    <w:p w14:paraId="331BD22A" w14:textId="77777777" w:rsidR="00CF5F16" w:rsidRDefault="00493DFD">
      <w:pPr>
        <w:pStyle w:val="ListParagraph"/>
        <w:numPr>
          <w:ilvl w:val="0"/>
          <w:numId w:val="10"/>
        </w:numPr>
        <w:ind w:leftChars="0"/>
      </w:pPr>
      <w:r>
        <w:t>R1-2408791</w:t>
      </w:r>
      <w:r>
        <w:tab/>
        <w:t>Discussion on on-demand SSB SCell operation</w:t>
      </w:r>
      <w:r>
        <w:tab/>
        <w:t>NTT DOCOMO, INC.</w:t>
      </w:r>
    </w:p>
    <w:p w14:paraId="4D5A5971" w14:textId="77777777" w:rsidR="00CF5F16" w:rsidRDefault="00493DFD">
      <w:pPr>
        <w:pStyle w:val="ListParagraph"/>
        <w:numPr>
          <w:ilvl w:val="0"/>
          <w:numId w:val="10"/>
        </w:numPr>
        <w:ind w:leftChars="0"/>
      </w:pPr>
      <w:r>
        <w:t>R1-2408817</w:t>
      </w:r>
      <w:r>
        <w:tab/>
        <w:t>On-demand SSB SCell operation</w:t>
      </w:r>
      <w:r>
        <w:tab/>
        <w:t>Ericsson</w:t>
      </w:r>
    </w:p>
    <w:p w14:paraId="1E262922" w14:textId="77777777" w:rsidR="00CF5F16" w:rsidRDefault="00493DFD">
      <w:pPr>
        <w:pStyle w:val="ListParagraph"/>
        <w:numPr>
          <w:ilvl w:val="0"/>
          <w:numId w:val="10"/>
        </w:numPr>
        <w:ind w:leftChars="0"/>
      </w:pPr>
      <w:r>
        <w:t>R1-2408830</w:t>
      </w:r>
      <w:r>
        <w:tab/>
        <w:t>Discussion on on-demand SSB SCell operation</w:t>
      </w:r>
      <w:r>
        <w:tab/>
        <w:t>ITRI</w:t>
      </w:r>
    </w:p>
    <w:p w14:paraId="3904B21A" w14:textId="77777777" w:rsidR="00CF5F16" w:rsidRDefault="00493DFD">
      <w:pPr>
        <w:pStyle w:val="ListParagraph"/>
        <w:numPr>
          <w:ilvl w:val="0"/>
          <w:numId w:val="10"/>
        </w:numPr>
        <w:ind w:leftChars="0"/>
      </w:pPr>
      <w:r>
        <w:t>R1-2408855</w:t>
      </w:r>
      <w:r>
        <w:tab/>
        <w:t>On-demand SSB operation for Scell</w:t>
      </w:r>
      <w:r>
        <w:tab/>
        <w:t>Qualcomm Incorporated</w:t>
      </w:r>
    </w:p>
    <w:p w14:paraId="0431647E" w14:textId="77777777" w:rsidR="00CF5F16" w:rsidRDefault="00493DFD">
      <w:pPr>
        <w:pStyle w:val="ListParagraph"/>
        <w:numPr>
          <w:ilvl w:val="0"/>
          <w:numId w:val="10"/>
        </w:numPr>
        <w:ind w:leftChars="0"/>
      </w:pPr>
      <w:r>
        <w:t>R1-240</w:t>
      </w:r>
      <w:r>
        <w:rPr>
          <w:rFonts w:hint="eastAsia"/>
          <w:lang w:eastAsia="ko-KR"/>
        </w:rPr>
        <w:t>9009</w:t>
      </w:r>
      <w:r>
        <w:tab/>
        <w:t>Discussion on details of on-demand SSB operation on SCell</w:t>
      </w:r>
      <w:r>
        <w:tab/>
        <w:t>SHARP Corporation</w:t>
      </w:r>
    </w:p>
    <w:p w14:paraId="75E8EF77" w14:textId="77777777" w:rsidR="00CF5F16" w:rsidRDefault="00493DFD">
      <w:pPr>
        <w:pStyle w:val="ListParagraph"/>
        <w:numPr>
          <w:ilvl w:val="0"/>
          <w:numId w:val="10"/>
        </w:numPr>
        <w:ind w:leftChars="0"/>
      </w:pPr>
      <w:r>
        <w:t>R1-2408909</w:t>
      </w:r>
      <w:r>
        <w:tab/>
        <w:t>DCI based signaling for on-demand SSB</w:t>
      </w:r>
      <w:r>
        <w:tab/>
        <w:t>ASUSTeK</w:t>
      </w:r>
    </w:p>
    <w:p w14:paraId="0437A331" w14:textId="77777777" w:rsidR="00CF5F16" w:rsidRDefault="00493DFD">
      <w:pPr>
        <w:pStyle w:val="ListParagraph"/>
        <w:numPr>
          <w:ilvl w:val="0"/>
          <w:numId w:val="10"/>
        </w:numPr>
        <w:ind w:leftChars="0"/>
      </w:pPr>
      <w:r>
        <w:t>R1-2408934</w:t>
      </w:r>
      <w:r>
        <w:tab/>
        <w:t>Discussion on on-demand SSB Scell operation</w:t>
      </w:r>
      <w:r>
        <w:tab/>
        <w:t>CEWiT</w:t>
      </w:r>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Heading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Heading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ListParagraph"/>
        <w:ind w:leftChars="0" w:left="0"/>
        <w:contextualSpacing/>
        <w:jc w:val="both"/>
        <w:rPr>
          <w:rFonts w:ascii="Times New Roman" w:eastAsia="Malgun Gothic" w:hAnsi="Times New Roman"/>
          <w:szCs w:val="20"/>
          <w:lang w:val="en-US"/>
        </w:rPr>
      </w:pPr>
      <w:r>
        <w:rPr>
          <w:szCs w:val="20"/>
        </w:rPr>
        <w:lastRenderedPageBreak/>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5" w:name="_Hlk166698521"/>
      <w:r>
        <w:rPr>
          <w:szCs w:val="20"/>
        </w:rPr>
        <w:t>No always-on SSB on the cell</w:t>
      </w:r>
      <w:bookmarkEnd w:id="5"/>
    </w:p>
    <w:p w14:paraId="768D3678"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Support on-demand SSB SCell operation triggered by gNB.</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Heading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lastRenderedPageBreak/>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fter SCell activation is completed and SCell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6"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6"/>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 until gNB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Heading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lastRenderedPageBreak/>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Whether the value of T is predefined or indicated/configured by gNB</w:t>
      </w:r>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Heading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lastRenderedPageBreak/>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SCell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lastRenderedPageBreak/>
        <w:t xml:space="preserve">LS on timeline for On-demand SSB operation on SCell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96260" w14:textId="77777777" w:rsidR="00E34F8A" w:rsidRDefault="00E34F8A">
      <w:r>
        <w:separator/>
      </w:r>
    </w:p>
  </w:endnote>
  <w:endnote w:type="continuationSeparator" w:id="0">
    <w:p w14:paraId="28257AA9" w14:textId="77777777" w:rsidR="00E34F8A" w:rsidRDefault="00E3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Cambria"/>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
    <w:altName w:val="Microsoft JhengHei"/>
    <w:panose1 w:val="020B0604020202020204"/>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C40A4" w14:textId="77777777" w:rsidR="00E34F8A" w:rsidRDefault="00E34F8A">
      <w:r>
        <w:separator/>
      </w:r>
    </w:p>
  </w:footnote>
  <w:footnote w:type="continuationSeparator" w:id="0">
    <w:p w14:paraId="732FBDC6" w14:textId="77777777" w:rsidR="00E34F8A" w:rsidRDefault="00E34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90774330">
    <w:abstractNumId w:val="15"/>
  </w:num>
  <w:num w:numId="2" w16cid:durableId="2138597509">
    <w:abstractNumId w:val="23"/>
  </w:num>
  <w:num w:numId="3" w16cid:durableId="16389386">
    <w:abstractNumId w:val="18"/>
  </w:num>
  <w:num w:numId="4" w16cid:durableId="1637762567">
    <w:abstractNumId w:val="25"/>
  </w:num>
  <w:num w:numId="5" w16cid:durableId="287785538">
    <w:abstractNumId w:val="0"/>
  </w:num>
  <w:num w:numId="6" w16cid:durableId="127802262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453288608">
    <w:abstractNumId w:val="3"/>
  </w:num>
  <w:num w:numId="8" w16cid:durableId="399140457">
    <w:abstractNumId w:val="30"/>
  </w:num>
  <w:num w:numId="9" w16cid:durableId="568031881">
    <w:abstractNumId w:val="26"/>
  </w:num>
  <w:num w:numId="10" w16cid:durableId="1156609024">
    <w:abstractNumId w:val="12"/>
    <w:lvlOverride w:ilvl="0">
      <w:startOverride w:val="1"/>
    </w:lvlOverride>
  </w:num>
  <w:num w:numId="11" w16cid:durableId="10024394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3845">
    <w:abstractNumId w:val="13"/>
  </w:num>
  <w:num w:numId="13" w16cid:durableId="279269105">
    <w:abstractNumId w:val="5"/>
  </w:num>
  <w:num w:numId="14" w16cid:durableId="219485053">
    <w:abstractNumId w:val="17"/>
  </w:num>
  <w:num w:numId="15" w16cid:durableId="1972904009">
    <w:abstractNumId w:val="31"/>
  </w:num>
  <w:num w:numId="16" w16cid:durableId="1602880319">
    <w:abstractNumId w:val="20"/>
  </w:num>
  <w:num w:numId="17" w16cid:durableId="557400664">
    <w:abstractNumId w:val="28"/>
  </w:num>
  <w:num w:numId="18" w16cid:durableId="310335188">
    <w:abstractNumId w:val="24"/>
  </w:num>
  <w:num w:numId="19" w16cid:durableId="1423380498">
    <w:abstractNumId w:val="19"/>
  </w:num>
  <w:num w:numId="20" w16cid:durableId="1605188867">
    <w:abstractNumId w:val="7"/>
  </w:num>
  <w:num w:numId="21" w16cid:durableId="1481189176">
    <w:abstractNumId w:val="2"/>
  </w:num>
  <w:num w:numId="22" w16cid:durableId="256333405">
    <w:abstractNumId w:val="4"/>
  </w:num>
  <w:num w:numId="23" w16cid:durableId="1924676392">
    <w:abstractNumId w:val="27"/>
  </w:num>
  <w:num w:numId="24" w16cid:durableId="5981340">
    <w:abstractNumId w:val="22"/>
  </w:num>
  <w:num w:numId="25" w16cid:durableId="384791109">
    <w:abstractNumId w:val="29"/>
  </w:num>
  <w:num w:numId="26" w16cid:durableId="108665399">
    <w:abstractNumId w:val="16"/>
  </w:num>
  <w:num w:numId="27" w16cid:durableId="1986815317">
    <w:abstractNumId w:val="9"/>
  </w:num>
  <w:num w:numId="28" w16cid:durableId="738133956">
    <w:abstractNumId w:val="11"/>
  </w:num>
  <w:num w:numId="29" w16cid:durableId="603076885">
    <w:abstractNumId w:val="10"/>
  </w:num>
  <w:num w:numId="30" w16cid:durableId="2083523983">
    <w:abstractNumId w:val="6"/>
  </w:num>
  <w:num w:numId="31" w16cid:durableId="998189313">
    <w:abstractNumId w:val="14"/>
  </w:num>
  <w:num w:numId="32" w16cid:durableId="961351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4B41"/>
    <w:rsid w:val="000655EF"/>
    <w:rsid w:val="0006573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68A6"/>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5E18"/>
    <w:rsid w:val="006878CE"/>
    <w:rsid w:val="00687977"/>
    <w:rsid w:val="0069068B"/>
    <w:rsid w:val="00690748"/>
    <w:rsid w:val="006909AE"/>
    <w:rsid w:val="00690B98"/>
    <w:rsid w:val="00691FF7"/>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1EF"/>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26"/>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911"/>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47F6"/>
    <w:rsid w:val="00835429"/>
    <w:rsid w:val="00835E69"/>
    <w:rsid w:val="008366C9"/>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2CE6"/>
    <w:rsid w:val="009A30B5"/>
    <w:rsid w:val="009A327F"/>
    <w:rsid w:val="009A3E3B"/>
    <w:rsid w:val="009A4D9C"/>
    <w:rsid w:val="009A5FBD"/>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68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55A7"/>
    <w:rsid w:val="00DC5A02"/>
    <w:rsid w:val="00DC637A"/>
    <w:rsid w:val="00DC6650"/>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94E"/>
    <w:rsid w:val="00E15CB7"/>
    <w:rsid w:val="00E15E8E"/>
    <w:rsid w:val="00E16E83"/>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4F8A"/>
    <w:rsid w:val="00E3600D"/>
    <w:rsid w:val="00E36A44"/>
    <w:rsid w:val="00E37F70"/>
    <w:rsid w:val="00E404A6"/>
    <w:rsid w:val="00E40712"/>
    <w:rsid w:val="00E40AEC"/>
    <w:rsid w:val="00E416C0"/>
    <w:rsid w:val="00E41A25"/>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DB8"/>
    <w:rsid w:val="00E63E2B"/>
    <w:rsid w:val="00E63F25"/>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iPriority w:val="99"/>
    <w:unhideWhenUsed/>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9">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a">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55</Pages>
  <Words>22187</Words>
  <Characters>126467</Characters>
  <Application>Microsoft Office Word</Application>
  <DocSecurity>0</DocSecurity>
  <Lines>1053</Lines>
  <Paragraphs>296</Paragraphs>
  <ScaleCrop>false</ScaleCrop>
  <Company/>
  <LinksUpToDate>false</LinksUpToDate>
  <CharactersWithSpaces>148358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Apple</cp:lastModifiedBy>
  <cp:revision>2</cp:revision>
  <dcterms:created xsi:type="dcterms:W3CDTF">2024-10-14T11:27:00Z</dcterms:created>
  <dcterms:modified xsi:type="dcterms:W3CDTF">2024-10-14T11:27:00Z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ies>
</file>