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pPr>
              <w:adjustRightInd w:val="0"/>
              <w:snapToGrid w:val="0"/>
              <w:jc w:val="left"/>
              <w:rPr>
                <w:rFonts w:ascii="Times New Roman" w:hAnsi="Times New Roman" w:cs="Times New Roman"/>
                <w:bCs/>
                <w:iCs/>
                <w:sz w:val="20"/>
                <w:szCs w:val="20"/>
                <w:lang w:eastAsia="en-US"/>
              </w:rPr>
            </w:pPr>
          </w:p>
          <w:p w14:paraId="10A48E29"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pPr>
              <w:adjustRightInd w:val="0"/>
              <w:snapToGrid w:val="0"/>
              <w:rPr>
                <w:rFonts w:ascii="Times New Roman" w:hAnsi="Times New Roman" w:cs="Times New Roman"/>
                <w:bCs/>
                <w:sz w:val="20"/>
                <w:szCs w:val="20"/>
              </w:rPr>
            </w:pPr>
          </w:p>
          <w:p w14:paraId="3E745405"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pPr>
              <w:adjustRightInd w:val="0"/>
              <w:snapToGrid w:val="0"/>
              <w:rPr>
                <w:rFonts w:ascii="Times New Roman" w:hAnsi="Times New Roman" w:cs="Times New Roman"/>
                <w:bCs/>
                <w:sz w:val="20"/>
                <w:szCs w:val="20"/>
                <w:lang w:eastAsia="en-US"/>
              </w:rPr>
            </w:pPr>
          </w:p>
          <w:p w14:paraId="089FC4CE" w14:textId="77777777" w:rsidR="00773D44" w:rsidRDefault="00966B6E">
            <w:pPr>
              <w:adjustRightInd w:val="0"/>
              <w:snapToGrid w:val="0"/>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pPr>
              <w:adjustRightInd w:val="0"/>
              <w:snapToGrid w:val="0"/>
              <w:rPr>
                <w:rFonts w:ascii="Times New Roman" w:eastAsia="等线" w:hAnsi="Times New Roman" w:cs="Times New Roman"/>
                <w:sz w:val="20"/>
                <w:szCs w:val="20"/>
              </w:rPr>
            </w:pPr>
          </w:p>
          <w:p w14:paraId="67A69242" w14:textId="77777777" w:rsidR="00773D44" w:rsidRDefault="00966B6E">
            <w:pPr>
              <w:adjustRightInd w:val="0"/>
              <w:snapToGrid w:val="0"/>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pPr>
              <w:adjustRightInd w:val="0"/>
              <w:snapToGrid w:val="0"/>
              <w:rPr>
                <w:rFonts w:ascii="Times New Roman" w:hAnsi="Times New Roman" w:cs="Times New Roman"/>
                <w:bCs/>
                <w:iCs/>
                <w:sz w:val="20"/>
                <w:szCs w:val="20"/>
              </w:rPr>
            </w:pPr>
          </w:p>
          <w:p w14:paraId="1DB8DB76" w14:textId="77777777" w:rsidR="00773D44" w:rsidRDefault="00966B6E">
            <w:pPr>
              <w:adjustRightInd w:val="0"/>
              <w:snapToGrid w:val="0"/>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pPr>
              <w:ind w:left="1985" w:hanging="1985"/>
              <w:outlineLvl w:val="0"/>
              <w:rPr>
                <w:rFonts w:ascii="Times New Roman" w:hAnsi="Times New Roman" w:cs="Times New Roman"/>
                <w:b/>
                <w:sz w:val="20"/>
                <w:szCs w:val="20"/>
              </w:rPr>
            </w:pPr>
          </w:p>
          <w:p w14:paraId="2D0C886F" w14:textId="77777777" w:rsidR="00773D44" w:rsidRDefault="00966B6E">
            <w:pPr>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pPr>
              <w:spacing w:after="60"/>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Caption"/>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宋体" w:hAnsi="Times New Roman" w:cs="Times New Roman"/>
                <w:sz w:val="20"/>
                <w:szCs w:val="20"/>
                <w:lang w:eastAsia="en-US"/>
              </w:rPr>
            </w:pPr>
            <w:r>
              <w:rPr>
                <w:rFonts w:ascii="Times New Roman" w:eastAsia="宋体" w:hAnsi="Times New Roman" w:cs="Times New Roman"/>
                <w:sz w:val="20"/>
                <w:szCs w:val="20"/>
              </w:rPr>
              <w:t>For TA accuracy error falls in [-</w:t>
            </w:r>
            <w:proofErr w:type="spell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w:t>
            </w:r>
            <w:proofErr w:type="spell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with </w:t>
            </w:r>
            <w:proofErr w:type="spell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 xml:space="preserve">the FFT window.it should be noticed that moving the FFT window earlier would cause the loss of performance considering CP is also used to cover the multi-path transmission of the OFDM signal. This is especially true </w:t>
            </w:r>
            <w:r w:rsidR="00ED5F5D">
              <w:rPr>
                <w:rFonts w:ascii="Times New Roman" w:hAnsi="Times New Roman" w:cs="Times New Roman"/>
                <w:iCs/>
                <w:sz w:val="20"/>
                <w:szCs w:val="20"/>
              </w:rPr>
              <w:lastRenderedPageBreak/>
              <w:t>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3B8ADEBF" w14:textId="0C3CE5E6" w:rsidR="00ED5F5D" w:rsidRPr="00ED5F5D"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gNB can select a FFT window starting from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won</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t suffer from the degradation, as long as the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5CE9B66D" w:rsidR="0072115E" w:rsidRDefault="0072115E" w:rsidP="009F6002">
            <w:pPr>
              <w:snapToGrid w:val="0"/>
              <w:rPr>
                <w:rFonts w:ascii="Times New Roman" w:hAnsi="Times New Roman" w:cs="Times New Roman"/>
                <w:iCs/>
                <w:sz w:val="20"/>
                <w:szCs w:val="20"/>
              </w:rPr>
            </w:pP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Especially when FR2-NTN is considered, the CP length is very short and gNB cannot have much space to move the 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4AB183C6" w14:textId="77777777" w:rsidR="00773D44" w:rsidRDefault="00773D44">
      <w:pPr>
        <w:snapToGrid w:val="0"/>
        <w:rPr>
          <w:rFonts w:ascii="Times New Roman" w:hAnsi="Times New Roman" w:cs="Times New Roman"/>
          <w:b/>
          <w:iCs/>
          <w:sz w:val="20"/>
          <w:szCs w:val="20"/>
        </w:rPr>
      </w:pPr>
      <w:bookmarkStart w:id="5" w:name="_Hlk521259925"/>
      <w:bookmarkEnd w:id="5"/>
    </w:p>
    <w:p w14:paraId="17191714"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6"/>
        <w:snapToGrid w:val="0"/>
        <w:ind w:firstLine="0"/>
        <w:jc w:val="both"/>
        <w:rPr>
          <w:rFonts w:eastAsiaTheme="minorEastAsia" w:cs="Times New Roman"/>
          <w:bCs/>
          <w:iCs/>
          <w:sz w:val="20"/>
          <w:szCs w:val="20"/>
        </w:rPr>
      </w:pPr>
    </w:p>
    <w:p w14:paraId="11C81E7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6"/>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6"/>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6"/>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6"/>
        <w:numPr>
          <w:ilvl w:val="0"/>
          <w:numId w:val="3"/>
        </w:numPr>
        <w:rPr>
          <w:sz w:val="20"/>
          <w:szCs w:val="20"/>
        </w:rPr>
      </w:pPr>
      <w:r>
        <w:rPr>
          <w:sz w:val="20"/>
          <w:szCs w:val="20"/>
        </w:rPr>
        <w:lastRenderedPageBreak/>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6"/>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6"/>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6"/>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6"/>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6"/>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6"/>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6"/>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6"/>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6"/>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6"/>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6"/>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6"/>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6"/>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6"/>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6"/>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6"/>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6"/>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6"/>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6"/>
        <w:spacing w:before="120" w:after="120"/>
        <w:ind w:firstLine="0"/>
        <w:rPr>
          <w:rFonts w:cs="Times New Roman"/>
          <w:sz w:val="20"/>
          <w:szCs w:val="20"/>
          <w:highlight w:val="yellow"/>
        </w:rPr>
      </w:pPr>
    </w:p>
    <w:sectPr w:rsidR="00773D44">
      <w:footerReference w:type="default" r:id="rId11"/>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B25E2" w14:textId="77777777" w:rsidR="00937014" w:rsidRDefault="00937014">
      <w:pPr>
        <w:spacing w:after="0" w:line="240" w:lineRule="auto"/>
      </w:pPr>
      <w:r>
        <w:separator/>
      </w:r>
    </w:p>
  </w:endnote>
  <w:endnote w:type="continuationSeparator" w:id="0">
    <w:p w14:paraId="43DEB77B" w14:textId="77777777" w:rsidR="00937014" w:rsidRDefault="0093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4228" w14:textId="77777777" w:rsidR="00773D44" w:rsidRDefault="00966B6E">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7A398" w14:textId="77777777" w:rsidR="00937014" w:rsidRDefault="00937014">
      <w:pPr>
        <w:spacing w:after="0" w:line="240" w:lineRule="auto"/>
      </w:pPr>
      <w:r>
        <w:separator/>
      </w:r>
    </w:p>
  </w:footnote>
  <w:footnote w:type="continuationSeparator" w:id="0">
    <w:p w14:paraId="180FB59D" w14:textId="77777777" w:rsidR="00937014" w:rsidRDefault="00937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5683363D"/>
    <w:multiLevelType w:val="multilevel"/>
    <w:tmpl w:val="5683363D"/>
    <w:lvl w:ilvl="0">
      <w:start w:val="1"/>
      <w:numFmt w:val="decimal"/>
      <w:pStyle w:val="Heading1"/>
      <w:lvlText w:val="%1"/>
      <w:lvlJc w:val="left"/>
      <w:pPr>
        <w:tabs>
          <w:tab w:val="left" w:pos="0"/>
        </w:tabs>
        <w:ind w:left="432" w:hanging="432"/>
      </w:pPr>
    </w:lvl>
    <w:lvl w:ilvl="1">
      <w:start w:val="2"/>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4"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559510870">
    <w:abstractNumId w:val="3"/>
  </w:num>
  <w:num w:numId="2" w16cid:durableId="1603566541">
    <w:abstractNumId w:val="2"/>
  </w:num>
  <w:num w:numId="3" w16cid:durableId="1261645868">
    <w:abstractNumId w:val="5"/>
    <w:lvlOverride w:ilvl="0">
      <w:startOverride w:val="1"/>
    </w:lvlOverride>
  </w:num>
  <w:num w:numId="4" w16cid:durableId="2023776785">
    <w:abstractNumId w:val="0"/>
  </w:num>
  <w:num w:numId="5" w16cid:durableId="958025976">
    <w:abstractNumId w:val="1"/>
  </w:num>
  <w:num w:numId="6" w16cid:durableId="1798186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BFE"/>
    <w:rsid w:val="0000301B"/>
    <w:rsid w:val="00016621"/>
    <w:rsid w:val="0002231E"/>
    <w:rsid w:val="00025BD7"/>
    <w:rsid w:val="000318FB"/>
    <w:rsid w:val="000427A1"/>
    <w:rsid w:val="00072993"/>
    <w:rsid w:val="00072D42"/>
    <w:rsid w:val="00083ECD"/>
    <w:rsid w:val="00092B05"/>
    <w:rsid w:val="0009794E"/>
    <w:rsid w:val="000A19F5"/>
    <w:rsid w:val="000A5F56"/>
    <w:rsid w:val="000F1B39"/>
    <w:rsid w:val="00104EA1"/>
    <w:rsid w:val="00112760"/>
    <w:rsid w:val="00114DF6"/>
    <w:rsid w:val="00126671"/>
    <w:rsid w:val="00132380"/>
    <w:rsid w:val="00132C29"/>
    <w:rsid w:val="00142CD2"/>
    <w:rsid w:val="00146351"/>
    <w:rsid w:val="00175247"/>
    <w:rsid w:val="00186E64"/>
    <w:rsid w:val="001B78FB"/>
    <w:rsid w:val="001C0B76"/>
    <w:rsid w:val="001C0F7C"/>
    <w:rsid w:val="001C4EB0"/>
    <w:rsid w:val="001D0D6B"/>
    <w:rsid w:val="001D56AA"/>
    <w:rsid w:val="001E4293"/>
    <w:rsid w:val="001E6FA3"/>
    <w:rsid w:val="001F25AF"/>
    <w:rsid w:val="002313BF"/>
    <w:rsid w:val="00247716"/>
    <w:rsid w:val="0027287F"/>
    <w:rsid w:val="002776B0"/>
    <w:rsid w:val="0027771E"/>
    <w:rsid w:val="002862F3"/>
    <w:rsid w:val="00286975"/>
    <w:rsid w:val="002A22FE"/>
    <w:rsid w:val="002B07F1"/>
    <w:rsid w:val="002B593F"/>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6030B"/>
    <w:rsid w:val="003753A7"/>
    <w:rsid w:val="00380BD1"/>
    <w:rsid w:val="003827E0"/>
    <w:rsid w:val="00390AE4"/>
    <w:rsid w:val="00390FBC"/>
    <w:rsid w:val="003911B0"/>
    <w:rsid w:val="003950C3"/>
    <w:rsid w:val="003A53B2"/>
    <w:rsid w:val="003C081E"/>
    <w:rsid w:val="003C6C0D"/>
    <w:rsid w:val="003D5310"/>
    <w:rsid w:val="003D633B"/>
    <w:rsid w:val="003D6C1F"/>
    <w:rsid w:val="003E038A"/>
    <w:rsid w:val="003E3979"/>
    <w:rsid w:val="003F4499"/>
    <w:rsid w:val="003F58A5"/>
    <w:rsid w:val="00402579"/>
    <w:rsid w:val="0042266D"/>
    <w:rsid w:val="0042460E"/>
    <w:rsid w:val="00425085"/>
    <w:rsid w:val="00432882"/>
    <w:rsid w:val="00436495"/>
    <w:rsid w:val="004731D2"/>
    <w:rsid w:val="0049647B"/>
    <w:rsid w:val="004A4291"/>
    <w:rsid w:val="004B740F"/>
    <w:rsid w:val="004C4E8A"/>
    <w:rsid w:val="004E1EDF"/>
    <w:rsid w:val="004F4D5C"/>
    <w:rsid w:val="00502436"/>
    <w:rsid w:val="00505884"/>
    <w:rsid w:val="0053339D"/>
    <w:rsid w:val="00535980"/>
    <w:rsid w:val="00540571"/>
    <w:rsid w:val="005546C2"/>
    <w:rsid w:val="005759A9"/>
    <w:rsid w:val="00585423"/>
    <w:rsid w:val="005C6D62"/>
    <w:rsid w:val="005D03F9"/>
    <w:rsid w:val="005E2D62"/>
    <w:rsid w:val="00612291"/>
    <w:rsid w:val="006167F8"/>
    <w:rsid w:val="00623403"/>
    <w:rsid w:val="00644BD3"/>
    <w:rsid w:val="006515DD"/>
    <w:rsid w:val="00653478"/>
    <w:rsid w:val="006902F3"/>
    <w:rsid w:val="006A39E5"/>
    <w:rsid w:val="006B442A"/>
    <w:rsid w:val="006F29A9"/>
    <w:rsid w:val="006F52A5"/>
    <w:rsid w:val="006F7A80"/>
    <w:rsid w:val="00702FDA"/>
    <w:rsid w:val="00712628"/>
    <w:rsid w:val="0072115E"/>
    <w:rsid w:val="0072262B"/>
    <w:rsid w:val="00734162"/>
    <w:rsid w:val="0073484C"/>
    <w:rsid w:val="00734EFB"/>
    <w:rsid w:val="00744AD2"/>
    <w:rsid w:val="00773D44"/>
    <w:rsid w:val="0078135D"/>
    <w:rsid w:val="00794139"/>
    <w:rsid w:val="007B10B8"/>
    <w:rsid w:val="0080156D"/>
    <w:rsid w:val="0082430E"/>
    <w:rsid w:val="00830E17"/>
    <w:rsid w:val="008340EC"/>
    <w:rsid w:val="008434C9"/>
    <w:rsid w:val="00846CBB"/>
    <w:rsid w:val="00847D71"/>
    <w:rsid w:val="00855EE0"/>
    <w:rsid w:val="00865B3C"/>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37014"/>
    <w:rsid w:val="00943CF8"/>
    <w:rsid w:val="0095364F"/>
    <w:rsid w:val="00956914"/>
    <w:rsid w:val="00965A4E"/>
    <w:rsid w:val="00966B6E"/>
    <w:rsid w:val="009743FA"/>
    <w:rsid w:val="0097586C"/>
    <w:rsid w:val="009900ED"/>
    <w:rsid w:val="009968AE"/>
    <w:rsid w:val="009A024D"/>
    <w:rsid w:val="009D4CE4"/>
    <w:rsid w:val="009E306C"/>
    <w:rsid w:val="009E3494"/>
    <w:rsid w:val="009E3D3D"/>
    <w:rsid w:val="00A03511"/>
    <w:rsid w:val="00A24D8E"/>
    <w:rsid w:val="00A308ED"/>
    <w:rsid w:val="00A37C76"/>
    <w:rsid w:val="00A44BFB"/>
    <w:rsid w:val="00A504C5"/>
    <w:rsid w:val="00A5524A"/>
    <w:rsid w:val="00A6059E"/>
    <w:rsid w:val="00A67BD9"/>
    <w:rsid w:val="00A8233C"/>
    <w:rsid w:val="00A867E3"/>
    <w:rsid w:val="00AB0D8F"/>
    <w:rsid w:val="00AB7482"/>
    <w:rsid w:val="00AC3AB6"/>
    <w:rsid w:val="00AD6B16"/>
    <w:rsid w:val="00AE4A12"/>
    <w:rsid w:val="00AF19CB"/>
    <w:rsid w:val="00AF639D"/>
    <w:rsid w:val="00B02EA9"/>
    <w:rsid w:val="00B10697"/>
    <w:rsid w:val="00B16BCB"/>
    <w:rsid w:val="00B3150A"/>
    <w:rsid w:val="00B43FEB"/>
    <w:rsid w:val="00B61404"/>
    <w:rsid w:val="00B748A7"/>
    <w:rsid w:val="00B75477"/>
    <w:rsid w:val="00B80C8B"/>
    <w:rsid w:val="00B81A5C"/>
    <w:rsid w:val="00B9642A"/>
    <w:rsid w:val="00BB3E6A"/>
    <w:rsid w:val="00BB45BE"/>
    <w:rsid w:val="00BC00F4"/>
    <w:rsid w:val="00BC3A08"/>
    <w:rsid w:val="00BC5EAE"/>
    <w:rsid w:val="00BF062E"/>
    <w:rsid w:val="00C16837"/>
    <w:rsid w:val="00C3796A"/>
    <w:rsid w:val="00C42D2A"/>
    <w:rsid w:val="00C55045"/>
    <w:rsid w:val="00C6301C"/>
    <w:rsid w:val="00C75FBB"/>
    <w:rsid w:val="00C85DA6"/>
    <w:rsid w:val="00CA3D17"/>
    <w:rsid w:val="00CA417F"/>
    <w:rsid w:val="00CA4191"/>
    <w:rsid w:val="00CB2FF1"/>
    <w:rsid w:val="00CC324E"/>
    <w:rsid w:val="00CD14DA"/>
    <w:rsid w:val="00CD426D"/>
    <w:rsid w:val="00CE449E"/>
    <w:rsid w:val="00CF3A97"/>
    <w:rsid w:val="00D04197"/>
    <w:rsid w:val="00D41122"/>
    <w:rsid w:val="00D45AEA"/>
    <w:rsid w:val="00D73961"/>
    <w:rsid w:val="00D74C50"/>
    <w:rsid w:val="00D81C2F"/>
    <w:rsid w:val="00DB4CE8"/>
    <w:rsid w:val="00DD0A99"/>
    <w:rsid w:val="00DD36BE"/>
    <w:rsid w:val="00DD52BA"/>
    <w:rsid w:val="00DE22D3"/>
    <w:rsid w:val="00DF5B48"/>
    <w:rsid w:val="00E02303"/>
    <w:rsid w:val="00E03433"/>
    <w:rsid w:val="00E16BFE"/>
    <w:rsid w:val="00E213A8"/>
    <w:rsid w:val="00E24648"/>
    <w:rsid w:val="00E5194A"/>
    <w:rsid w:val="00E56C15"/>
    <w:rsid w:val="00E63695"/>
    <w:rsid w:val="00E754A2"/>
    <w:rsid w:val="00EB197E"/>
    <w:rsid w:val="00EB3337"/>
    <w:rsid w:val="00ED41EC"/>
    <w:rsid w:val="00ED5F5D"/>
    <w:rsid w:val="00F063A3"/>
    <w:rsid w:val="00F14A8D"/>
    <w:rsid w:val="00F24718"/>
    <w:rsid w:val="00F36458"/>
    <w:rsid w:val="00F40F70"/>
    <w:rsid w:val="00F43EC6"/>
    <w:rsid w:val="00F45403"/>
    <w:rsid w:val="00F53287"/>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2FCCD9AB-C787-4A9E-BEE0-2B9D4F55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5E"/>
    <w:pPr>
      <w:widowControl w:val="0"/>
      <w:suppressAutoHyphens/>
    </w:pPr>
    <w:rPr>
      <w:kern w:val="2"/>
      <w:sz w:val="24"/>
      <w:szCs w:val="24"/>
      <w:lang w:eastAsia="zh-CN"/>
    </w:rPr>
  </w:style>
  <w:style w:type="paragraph" w:styleId="Heading1">
    <w:name w:val="heading 1"/>
    <w:basedOn w:val="Normal"/>
    <w:next w:val="Normal"/>
    <w:uiPriority w:val="9"/>
    <w:qFormat/>
    <w:pPr>
      <w:keepNext/>
      <w:widowControl/>
      <w:numPr>
        <w:numId w:val="1"/>
      </w:numPr>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uiPriority w:val="99"/>
    <w:unhideWhenUsed/>
    <w:qFormat/>
    <w:rPr>
      <w:b/>
      <w:bCs/>
      <w:sz w:val="24"/>
      <w:szCs w:val="24"/>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ListNumber2">
    <w:name w:val="List Number 2"/>
    <w:basedOn w:val="ListNumber"/>
    <w:qFormat/>
    <w:pPr>
      <w:ind w:left="851"/>
    </w:pPr>
  </w:style>
  <w:style w:type="paragraph" w:styleId="ListNumber">
    <w:name w:val="List Number"/>
    <w:basedOn w:val="ListBullet5"/>
    <w:qFormat/>
    <w:pPr>
      <w:ind w:left="1702"/>
    </w:pPr>
  </w:style>
  <w:style w:type="paragraph" w:styleId="ListBullet5">
    <w:name w:val="List Bullet 5"/>
    <w:basedOn w:val="ListBullet4"/>
    <w:qFormat/>
    <w:rPr>
      <w:sz w:val="20"/>
      <w:lang w:eastAsia="en-US"/>
    </w:rPr>
  </w:style>
  <w:style w:type="paragraph" w:styleId="ListBullet4">
    <w:name w:val="List Bullet 4"/>
    <w:basedOn w:val="ListBullet3"/>
    <w:qFormat/>
    <w:pPr>
      <w:spacing w:after="180"/>
      <w:ind w:left="1418" w:firstLine="0"/>
      <w:textAlignment w:val="baseline"/>
    </w:pPr>
    <w:rPr>
      <w:rFonts w:ascii="Times New Roman" w:eastAsia="等线" w:hAnsi="Times New Roman"/>
      <w:szCs w:val="20"/>
      <w:lang w:val="en-GB"/>
    </w:r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BodyTextIndent2">
    <w:name w:val="Body Text Indent 2"/>
    <w:basedOn w:val="Normal"/>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宋体" w:eastAsia="Times New Roman" w:hAnsi="宋体" w:cs="宋体"/>
      <w:kern w:val="0"/>
    </w:rPr>
  </w:style>
  <w:style w:type="paragraph" w:styleId="Index1">
    <w:name w:val="index 1"/>
    <w:basedOn w:val="Normal"/>
    <w:next w:val="Normal"/>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1">
    <w:name w:val="本文インデント 2 (文字)"/>
    <w:basedOn w:val="DefaultParagraphFont"/>
    <w:link w:val="22"/>
    <w:qFormat/>
    <w:rPr>
      <w:rFonts w:ascii="Times New Roman" w:eastAsia="Times New Roman" w:hAnsi="Times New Roman" w:cs="Times New Roman"/>
      <w:lang w:eastAsia="ja-JP"/>
    </w:rPr>
  </w:style>
  <w:style w:type="paragraph" w:customStyle="1" w:styleId="22">
    <w:name w:val="吹き出し2"/>
    <w:basedOn w:val="Normal"/>
    <w:link w:val="21"/>
    <w:unhideWhenUsed/>
    <w:qFormat/>
    <w:pPr>
      <w:widowControl/>
      <w:jc w:val="left"/>
    </w:pPr>
    <w:rPr>
      <w:rFonts w:ascii="Times New Roman" w:eastAsia="Times New Roman" w:hAnsi="Times New Roman" w:cs="Times New Roman"/>
      <w:kern w:val="0"/>
      <w:sz w:val="18"/>
      <w:szCs w:val="18"/>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customStyle="1" w:styleId="10">
    <w:name w:val="자리 표시자 텍스트1"/>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宋体"/>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ListBullet3"/>
    <w:link w:val="B2Char"/>
    <w:qFormat/>
    <w:pPr>
      <w:textAlignment w:val="baseline"/>
    </w:pPr>
    <w:rPr>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DefaultParagraphFont"/>
    <w:link w:val="Tabletext"/>
    <w:qFormat/>
    <w:locked/>
    <w:rPr>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宋体" w:hAnsi="宋体"/>
      <w:caps/>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宋体" w:hAnsi="宋体"/>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2">
    <w:name w:val="未处理的提及1"/>
    <w:basedOn w:val="DefaultParagraphFont"/>
    <w:uiPriority w:val="99"/>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Heading1unnumbered">
    <w:name w:val="Heading 1 unnumbered"/>
    <w:basedOn w:val="Heading1"/>
    <w:next w:val="BodyText"/>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3">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4">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宋体" w:hAnsi="Arial" w:cs="Arial"/>
      <w:color w:val="0000FF"/>
      <w:kern w:val="2"/>
      <w:sz w:val="24"/>
      <w:lang w:eastAsia="en-US"/>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5">
    <w:name w:val="列出段落1"/>
    <w:basedOn w:val="Normal"/>
    <w:qFormat/>
    <w:pPr>
      <w:widowControl/>
      <w:ind w:firstLine="420"/>
      <w:jc w:val="left"/>
    </w:pPr>
    <w:rPr>
      <w:rFonts w:ascii="宋体" w:eastAsia="Times New Roman" w:hAnsi="宋体" w:cs="宋体"/>
      <w:kern w:val="0"/>
    </w:rPr>
  </w:style>
  <w:style w:type="paragraph" w:customStyle="1" w:styleId="23">
    <w:name w:val="列出段落2"/>
    <w:basedOn w:val="Normal"/>
    <w:qFormat/>
    <w:pPr>
      <w:widowControl/>
      <w:ind w:firstLine="420"/>
      <w:jc w:val="left"/>
    </w:pPr>
    <w:rPr>
      <w:rFonts w:ascii="宋体" w:eastAsia="Times New Roman" w:hAnsi="宋体" w:cs="宋体"/>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宋体" w:hAnsi="Arial" w:cs="Arial"/>
      <w:color w:val="0000FF"/>
      <w:kern w:val="2"/>
      <w:sz w:val="24"/>
      <w:lang w:eastAsia="en-US"/>
    </w:rPr>
  </w:style>
  <w:style w:type="paragraph" w:customStyle="1" w:styleId="24">
    <w:name w:val="正文文本缩进 2 字符"/>
    <w:basedOn w:val="CommentText"/>
    <w:next w:val="CommentText"/>
    <w:unhideWhenUsed/>
    <w:qFormat/>
    <w:rPr>
      <w:b/>
      <w:bCs/>
      <w:sz w:val="24"/>
      <w:szCs w:val="24"/>
    </w:rPr>
  </w:style>
  <w:style w:type="paragraph" w:customStyle="1" w:styleId="16">
    <w:name w:val="목록 단락1"/>
    <w:basedOn w:val="Normal"/>
    <w:uiPriority w:val="34"/>
    <w:qFormat/>
    <w:pPr>
      <w:widowControl/>
      <w:ind w:firstLine="420"/>
      <w:jc w:val="left"/>
    </w:pPr>
    <w:rPr>
      <w:rFonts w:ascii="Times New Roman" w:eastAsia="Times New Roman" w:hAnsi="Times New Roman" w:cs="宋体"/>
      <w:kern w:val="0"/>
    </w:rPr>
  </w:style>
  <w:style w:type="paragraph" w:customStyle="1" w:styleId="17">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8">
    <w:name w:val="목록 단락1"/>
    <w:basedOn w:val="Normal"/>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等线"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等线"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spacing w:before="240" w:after="180"/>
      <w:textAlignment w:val="baseline"/>
    </w:pPr>
    <w:rPr>
      <w:rFonts w:eastAsia="等线"/>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等线"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等线" w:hAnsi="Arial" w:cs="Times New Roman"/>
      <w:i/>
      <w:sz w:val="24"/>
      <w:lang w:eastAsia="en-US"/>
    </w:rPr>
  </w:style>
  <w:style w:type="paragraph" w:customStyle="1" w:styleId="ZD">
    <w:name w:val="ZD"/>
    <w:qFormat/>
    <w:pPr>
      <w:widowControl w:val="0"/>
      <w:suppressAutoHyphens/>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16"/>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Normal"/>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pPr>
      <w:suppressAutoHyphens/>
    </w:pPr>
    <w:rPr>
      <w:rFonts w:ascii="Times New Roman" w:eastAsia="宋体" w:hAnsi="Times New Roman" w:cs="Times New Roman"/>
      <w:color w:val="000000"/>
      <w:sz w:val="24"/>
      <w:szCs w:val="24"/>
      <w:lang w:eastAsia="zh-CN"/>
    </w:rPr>
  </w:style>
  <w:style w:type="paragraph" w:customStyle="1" w:styleId="xmsonormal">
    <w:name w:val="x_msonormal"/>
    <w:basedOn w:val="Normal"/>
    <w:qFormat/>
    <w:pPr>
      <w:spacing w:beforeAutospacing="1" w:afterAutospacing="1"/>
    </w:pPr>
    <w:rPr>
      <w:rFonts w:ascii="宋体" w:eastAsia="宋体" w:hAnsi="宋体" w:cs="宋体"/>
    </w:rPr>
  </w:style>
  <w:style w:type="paragraph" w:customStyle="1" w:styleId="xmsolistparagraph">
    <w:name w:val="x_msolistparagraph"/>
    <w:basedOn w:val="Normal"/>
    <w:qFormat/>
    <w:pPr>
      <w:ind w:left="800"/>
    </w:pPr>
    <w:rPr>
      <w:rFonts w:eastAsia="宋体"/>
    </w:rPr>
  </w:style>
  <w:style w:type="paragraph" w:customStyle="1" w:styleId="DraftProposal">
    <w:name w:val="Draft Proposal"/>
    <w:basedOn w:val="BodyText"/>
    <w:next w:val="Normal"/>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5">
    <w:name w:val="修订2"/>
    <w:uiPriority w:val="99"/>
    <w:semiHidden/>
    <w:qFormat/>
    <w:pPr>
      <w:suppressAutoHyphens/>
    </w:pPr>
    <w:rPr>
      <w:kern w:val="2"/>
      <w:sz w:val="24"/>
      <w:szCs w:val="24"/>
      <w:lang w:eastAsia="zh-CN"/>
    </w:rPr>
  </w:style>
  <w:style w:type="paragraph" w:customStyle="1" w:styleId="30">
    <w:name w:val="修订3"/>
    <w:uiPriority w:val="99"/>
    <w:semiHidden/>
    <w:qFormat/>
    <w:pPr>
      <w:suppressAutoHyphens/>
    </w:pPr>
    <w:rPr>
      <w:kern w:val="2"/>
      <w:sz w:val="24"/>
      <w:szCs w:val="24"/>
      <w:lang w:eastAsia="zh-CN"/>
    </w:rPr>
  </w:style>
  <w:style w:type="paragraph" w:customStyle="1" w:styleId="ACTION">
    <w:name w:val="ACTION"/>
    <w:basedOn w:val="Normal"/>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9">
    <w:name w:val="수정1"/>
    <w:uiPriority w:val="99"/>
    <w:unhideWhenUsed/>
    <w:qFormat/>
    <w:pPr>
      <w:suppressAutoHyphens/>
    </w:pPr>
    <w:rPr>
      <w:kern w:val="2"/>
      <w:sz w:val="24"/>
      <w:szCs w:val="24"/>
      <w:lang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3383C-8028-42A7-AD86-80225E0C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2012</Words>
  <Characters>11469</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Zichao Ji, vivo</cp:lastModifiedBy>
  <cp:revision>2</cp:revision>
  <dcterms:created xsi:type="dcterms:W3CDTF">2024-10-15T00:46:00Z</dcterms:created>
  <dcterms:modified xsi:type="dcterms:W3CDTF">2024-10-15T00:46:00Z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