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34F71" w14:textId="77777777" w:rsidR="00583E37" w:rsidRDefault="00071855">
      <w:pPr>
        <w:pStyle w:val="3GPPHeader"/>
        <w:rPr>
          <w:sz w:val="32"/>
          <w:szCs w:val="32"/>
          <w:highlight w:val="yellow"/>
        </w:rPr>
      </w:pPr>
      <w:r>
        <w:t>3GPP TSG-RAN WG1 Meeting #119</w:t>
      </w:r>
      <w:r>
        <w:tab/>
      </w:r>
      <w:proofErr w:type="spellStart"/>
      <w:r>
        <w:rPr>
          <w:sz w:val="32"/>
          <w:szCs w:val="32"/>
        </w:rPr>
        <w:t>Tdoc</w:t>
      </w:r>
      <w:proofErr w:type="spellEnd"/>
      <w:r>
        <w:rPr>
          <w:sz w:val="32"/>
          <w:szCs w:val="32"/>
        </w:rPr>
        <w:t xml:space="preserve"> R1-</w:t>
      </w:r>
      <w:r>
        <w:t xml:space="preserve"> </w:t>
      </w:r>
      <w:r>
        <w:rPr>
          <w:sz w:val="32"/>
          <w:szCs w:val="32"/>
        </w:rPr>
        <w:t>2410670</w:t>
      </w:r>
    </w:p>
    <w:p w14:paraId="29BB9DAF" w14:textId="77777777" w:rsidR="00583E37" w:rsidRDefault="00071855">
      <w:pPr>
        <w:pStyle w:val="3GPPHeader"/>
      </w:pPr>
      <w:r>
        <w:t>Orlando, US, November 18th – 22nd, 2024</w:t>
      </w:r>
    </w:p>
    <w:p w14:paraId="1D9D1154" w14:textId="77777777" w:rsidR="00583E37" w:rsidRDefault="00071855">
      <w:pPr>
        <w:pStyle w:val="3GPPHeader"/>
      </w:pPr>
      <w:r>
        <w:t>Agenda Item:</w:t>
      </w:r>
      <w:r>
        <w:tab/>
        <w:t>8.1</w:t>
      </w:r>
    </w:p>
    <w:p w14:paraId="2DAE7352" w14:textId="77777777" w:rsidR="00583E37" w:rsidRDefault="00071855">
      <w:pPr>
        <w:pStyle w:val="3GPPHeader"/>
      </w:pPr>
      <w:r>
        <w:t>Source:</w:t>
      </w:r>
      <w:r>
        <w:tab/>
        <w:t>Moderator (Ericsson)</w:t>
      </w:r>
    </w:p>
    <w:p w14:paraId="188AE649" w14:textId="77777777" w:rsidR="00583E37" w:rsidRDefault="00071855">
      <w:pPr>
        <w:pStyle w:val="3GPPHeader"/>
      </w:pPr>
      <w:r>
        <w:t>Title:</w:t>
      </w:r>
      <w:r>
        <w:tab/>
      </w:r>
      <w:bookmarkStart w:id="0" w:name="_Hlk143772725"/>
      <w:r>
        <w:t xml:space="preserve">Summary of NR Rel-18 Maintenance Discussion on </w:t>
      </w:r>
      <w:bookmarkEnd w:id="0"/>
      <w:proofErr w:type="spellStart"/>
      <w:r>
        <w:t>STxMP</w:t>
      </w:r>
      <w:proofErr w:type="spellEnd"/>
      <w:r>
        <w:t xml:space="preserve"> with DMRS Bundling</w:t>
      </w:r>
    </w:p>
    <w:p w14:paraId="23B13BAA" w14:textId="77777777" w:rsidR="00583E37" w:rsidRDefault="00071855">
      <w:pPr>
        <w:pStyle w:val="3GPPHeader"/>
      </w:pPr>
      <w:r>
        <w:t>Document for:</w:t>
      </w:r>
      <w:r>
        <w:tab/>
        <w:t>Discussion, Decision</w:t>
      </w:r>
    </w:p>
    <w:p w14:paraId="614AA4A0" w14:textId="77777777" w:rsidR="00583E37" w:rsidRDefault="00071855">
      <w:pPr>
        <w:pStyle w:val="Heading1"/>
      </w:pPr>
      <w:r>
        <w:t>1</w:t>
      </w:r>
      <w:r>
        <w:tab/>
        <w:t>Introduction</w:t>
      </w:r>
    </w:p>
    <w:p w14:paraId="079A6CFD" w14:textId="77777777" w:rsidR="00583E37" w:rsidRDefault="00071855">
      <w:pPr>
        <w:spacing w:after="160"/>
      </w:pPr>
      <w:r>
        <w:t xml:space="preserve">In the understanding of </w:t>
      </w:r>
      <w:r>
        <w:fldChar w:fldCharType="begin"/>
      </w:r>
      <w:r>
        <w:instrText xml:space="preserve"> REF _Ref174540292 \r \h </w:instrText>
      </w:r>
      <w:r>
        <w:fldChar w:fldCharType="separate"/>
      </w:r>
      <w:r>
        <w:t>[1]</w:t>
      </w:r>
      <w:r>
        <w:fldChar w:fldCharType="end"/>
      </w:r>
      <w:r>
        <w:t>, simultaneous transmission on multiple panels (‘</w:t>
      </w:r>
      <w:proofErr w:type="spellStart"/>
      <w:r>
        <w:t>STxMP</w:t>
      </w:r>
      <w:proofErr w:type="spellEnd"/>
      <w:r>
        <w:t xml:space="preserve">’) can be configured with DMRS bundling if the UE supports both features according to the current specifications, although </w:t>
      </w:r>
      <w:proofErr w:type="spellStart"/>
      <w:r>
        <w:t>STxMP</w:t>
      </w:r>
      <w:proofErr w:type="spellEnd"/>
      <w:r>
        <w:t xml:space="preserve"> discussions did not specifically take DMRS bundling into account during the design process.  Therefore, it may not be clear that configuring </w:t>
      </w:r>
      <w:proofErr w:type="spellStart"/>
      <w:r>
        <w:t>STxMP</w:t>
      </w:r>
      <w:proofErr w:type="spellEnd"/>
      <w:r>
        <w:t xml:space="preserve"> with DMRS bundling will function properly in all cases. The operation of various modes of </w:t>
      </w:r>
      <w:proofErr w:type="spellStart"/>
      <w:r>
        <w:t>STxMP</w:t>
      </w:r>
      <w:proofErr w:type="spellEnd"/>
      <w:r>
        <w:t xml:space="preserve"> with DMRS bundling and which of the modes can be supported with </w:t>
      </w:r>
      <w:proofErr w:type="spellStart"/>
      <w:r>
        <w:t>STxMP</w:t>
      </w:r>
      <w:proofErr w:type="spellEnd"/>
      <w:r>
        <w:t xml:space="preserve"> given the design principles of DMRS bundling and </w:t>
      </w:r>
      <w:proofErr w:type="spellStart"/>
      <w:r>
        <w:t>STxMP</w:t>
      </w:r>
      <w:proofErr w:type="spellEnd"/>
      <w:r>
        <w:t xml:space="preserve"> was therefore discussed, and an LS requesting clarification from RAN4 on the supported combinations of DMRS bundling and </w:t>
      </w:r>
      <w:proofErr w:type="spellStart"/>
      <w:r>
        <w:t>STxMP</w:t>
      </w:r>
      <w:proofErr w:type="spellEnd"/>
      <w:r>
        <w:t xml:space="preserve"> modes was proposed.</w:t>
      </w:r>
    </w:p>
    <w:p w14:paraId="4A53D7BD" w14:textId="77777777" w:rsidR="00583E37" w:rsidRDefault="00071855">
      <w:pPr>
        <w:spacing w:after="160"/>
      </w:pPr>
      <w:r>
        <w:t xml:space="preserve">In this contribution, we consider issues raised in </w:t>
      </w:r>
      <w:r>
        <w:fldChar w:fldCharType="begin"/>
      </w:r>
      <w:r>
        <w:instrText xml:space="preserve"> REF _Ref174540292 \r \h </w:instrText>
      </w:r>
      <w:r>
        <w:fldChar w:fldCharType="separate"/>
      </w:r>
      <w:r>
        <w:t>[1]</w:t>
      </w:r>
      <w:r>
        <w:fldChar w:fldCharType="end"/>
      </w:r>
      <w:r>
        <w:t xml:space="preserve">, and whether RAN4 input should be sought on which </w:t>
      </w:r>
      <w:proofErr w:type="spellStart"/>
      <w:r>
        <w:t>STxMP</w:t>
      </w:r>
      <w:proofErr w:type="spellEnd"/>
      <w:r>
        <w:t xml:space="preserve"> modes are supported with DMRS bundling.  </w:t>
      </w:r>
    </w:p>
    <w:p w14:paraId="0D883F7C" w14:textId="1F47366E" w:rsidR="00583E37" w:rsidRDefault="00270620">
      <w:pPr>
        <w:spacing w:after="160"/>
        <w:rPr>
          <w:rFonts w:asciiTheme="minorHAnsi" w:hAnsiTheme="minorHAnsi" w:cstheme="minorHAnsi"/>
          <w:lang w:val="en-GB"/>
        </w:rPr>
      </w:pPr>
      <w:r>
        <w:rPr>
          <w:rFonts w:asciiTheme="minorHAnsi" w:hAnsiTheme="minorHAnsi" w:cstheme="minorHAnsi"/>
          <w:highlight w:val="yellow"/>
          <w:lang w:val="en-GB"/>
        </w:rPr>
        <w:t>Further c</w:t>
      </w:r>
      <w:r w:rsidR="00071855">
        <w:rPr>
          <w:rFonts w:asciiTheme="minorHAnsi" w:hAnsiTheme="minorHAnsi" w:cstheme="minorHAnsi"/>
          <w:highlight w:val="yellow"/>
          <w:lang w:val="en-GB"/>
        </w:rPr>
        <w:t xml:space="preserve">omments for the initial discussion </w:t>
      </w:r>
      <w:r>
        <w:rPr>
          <w:rFonts w:asciiTheme="minorHAnsi" w:hAnsiTheme="minorHAnsi" w:cstheme="minorHAnsi"/>
          <w:highlight w:val="yellow"/>
          <w:lang w:val="en-GB"/>
        </w:rPr>
        <w:t xml:space="preserve">are invited </w:t>
      </w:r>
      <w:r w:rsidR="00071855">
        <w:rPr>
          <w:rFonts w:asciiTheme="minorHAnsi" w:hAnsiTheme="minorHAnsi" w:cstheme="minorHAnsi"/>
          <w:highlight w:val="yellow"/>
          <w:lang w:val="en-GB"/>
        </w:rPr>
        <w:t>in section 2.</w:t>
      </w:r>
      <w:r w:rsidR="00071855">
        <w:rPr>
          <w:rFonts w:asciiTheme="minorHAnsi" w:hAnsiTheme="minorHAnsi" w:cstheme="minorHAnsi"/>
          <w:lang w:val="en-GB"/>
        </w:rPr>
        <w:t xml:space="preserve"> </w:t>
      </w:r>
      <w:r w:rsidR="00071855" w:rsidRPr="00270620">
        <w:rPr>
          <w:rFonts w:asciiTheme="minorHAnsi" w:hAnsiTheme="minorHAnsi" w:cstheme="minorHAnsi"/>
          <w:highlight w:val="yellow"/>
          <w:lang w:val="en-GB"/>
        </w:rPr>
        <w:t xml:space="preserve">Responses </w:t>
      </w:r>
      <w:r w:rsidRPr="00270620">
        <w:rPr>
          <w:rFonts w:asciiTheme="minorHAnsi" w:hAnsiTheme="minorHAnsi" w:cstheme="minorHAnsi"/>
          <w:highlight w:val="yellow"/>
          <w:lang w:val="en-GB"/>
        </w:rPr>
        <w:t xml:space="preserve">are </w:t>
      </w:r>
      <w:r w:rsidR="00071855" w:rsidRPr="00270620">
        <w:rPr>
          <w:rFonts w:asciiTheme="minorHAnsi" w:hAnsiTheme="minorHAnsi" w:cstheme="minorHAnsi"/>
          <w:highlight w:val="yellow"/>
          <w:lang w:val="en-GB"/>
        </w:rPr>
        <w:t>summarized after first round discussion in section 3</w:t>
      </w:r>
      <w:r w:rsidRPr="00270620">
        <w:rPr>
          <w:rFonts w:asciiTheme="minorHAnsi" w:hAnsiTheme="minorHAnsi" w:cstheme="minorHAnsi"/>
          <w:highlight w:val="yellow"/>
          <w:lang w:val="en-GB"/>
        </w:rPr>
        <w:t xml:space="preserve"> and a proposal is given</w:t>
      </w:r>
      <w:r w:rsidR="008434DD">
        <w:rPr>
          <w:rFonts w:asciiTheme="minorHAnsi" w:hAnsiTheme="minorHAnsi" w:cstheme="minorHAnsi"/>
          <w:highlight w:val="yellow"/>
          <w:lang w:val="en-GB"/>
        </w:rPr>
        <w:t xml:space="preserve"> for convenience; please make further comments in section 2</w:t>
      </w:r>
      <w:r w:rsidR="00071855" w:rsidRPr="00270620">
        <w:rPr>
          <w:rFonts w:asciiTheme="minorHAnsi" w:hAnsiTheme="minorHAnsi" w:cstheme="minorHAnsi"/>
          <w:highlight w:val="yellow"/>
          <w:lang w:val="en-GB"/>
        </w:rPr>
        <w:t>.</w:t>
      </w:r>
    </w:p>
    <w:p w14:paraId="3EF83903" w14:textId="77777777" w:rsidR="00583E37" w:rsidRDefault="00071855">
      <w:pPr>
        <w:rPr>
          <w:lang w:val="en-GB"/>
        </w:rPr>
      </w:pPr>
      <w:r>
        <w:rPr>
          <w:highlight w:val="yellow"/>
          <w:lang w:val="en-GB"/>
        </w:rPr>
        <w:t>Note that delegates participating in this topic are invited to provide their contact information in section 6 to facilitate offline discussions.</w:t>
      </w:r>
      <w:r>
        <w:rPr>
          <w:lang w:val="en-GB"/>
        </w:rPr>
        <w:t xml:space="preserve">  </w:t>
      </w:r>
    </w:p>
    <w:p w14:paraId="53AFEE12" w14:textId="77777777" w:rsidR="00583E37" w:rsidRDefault="00071855">
      <w:pPr>
        <w:pStyle w:val="Heading1"/>
      </w:pPr>
      <w:r>
        <w:t>2</w:t>
      </w:r>
      <w:r>
        <w:tab/>
        <w:t>Discussion</w:t>
      </w:r>
    </w:p>
    <w:p w14:paraId="1F4D1B68" w14:textId="77777777" w:rsidR="00583E37" w:rsidRDefault="00071855">
      <w:pPr>
        <w:rPr>
          <w:rFonts w:cs="Arial"/>
          <w:szCs w:val="20"/>
        </w:rPr>
      </w:pPr>
      <w:r>
        <w:rPr>
          <w:rFonts w:cs="Arial"/>
          <w:szCs w:val="20"/>
        </w:rPr>
        <w:t xml:space="preserve">One of the fundamental constraints for a UE to support Rel-17 DMRS bundling is that the transmission is homogenous over time, such that the same PRBs, modulation, power, beam are used for the entirety of a (repeated) PUSCH or PUCCH transmission, as can be seen in RAN4’s reply to RAN1 on the conditions for phase continuity for PUCCH or PUSCH DMRS bundling </w:t>
      </w:r>
      <w:r>
        <w:rPr>
          <w:rFonts w:cs="Arial"/>
          <w:szCs w:val="20"/>
        </w:rPr>
        <w:fldChar w:fldCharType="begin"/>
      </w:r>
      <w:r>
        <w:rPr>
          <w:rFonts w:cs="Arial"/>
          <w:szCs w:val="20"/>
        </w:rPr>
        <w:instrText xml:space="preserve"> REF _Ref182474777 \r \h </w:instrText>
      </w:r>
      <w:r>
        <w:rPr>
          <w:rFonts w:cs="Arial"/>
          <w:szCs w:val="20"/>
        </w:rPr>
      </w:r>
      <w:r>
        <w:rPr>
          <w:rFonts w:cs="Arial"/>
          <w:szCs w:val="20"/>
        </w:rPr>
        <w:fldChar w:fldCharType="separate"/>
      </w:r>
      <w:r>
        <w:rPr>
          <w:rFonts w:cs="Arial"/>
          <w:szCs w:val="20"/>
        </w:rPr>
        <w:t>[2]</w:t>
      </w:r>
      <w:r>
        <w:rPr>
          <w:rFonts w:cs="Arial"/>
          <w:szCs w:val="20"/>
        </w:rPr>
        <w:fldChar w:fldCharType="end"/>
      </w:r>
      <w:r>
        <w:rPr>
          <w:rFonts w:cs="Arial"/>
          <w:szCs w:val="20"/>
        </w:rPr>
        <w:t>:</w:t>
      </w:r>
    </w:p>
    <w:p w14:paraId="6C2129B7" w14:textId="77777777" w:rsidR="00583E37" w:rsidRDefault="00583E37">
      <w:pPr>
        <w:rPr>
          <w:rFonts w:cs="Arial"/>
          <w:szCs w:val="20"/>
        </w:rPr>
      </w:pPr>
    </w:p>
    <w:tbl>
      <w:tblPr>
        <w:tblStyle w:val="TableGrid"/>
        <w:tblW w:w="0" w:type="auto"/>
        <w:tblLook w:val="04A0" w:firstRow="1" w:lastRow="0" w:firstColumn="1" w:lastColumn="0" w:noHBand="0" w:noVBand="1"/>
      </w:tblPr>
      <w:tblGrid>
        <w:gridCol w:w="9621"/>
      </w:tblGrid>
      <w:tr w:rsidR="00583E37" w14:paraId="7D2B2B96" w14:textId="77777777">
        <w:tc>
          <w:tcPr>
            <w:tcW w:w="9629" w:type="dxa"/>
          </w:tcPr>
          <w:p w14:paraId="4F4A2F84" w14:textId="77777777" w:rsidR="00583E37" w:rsidRDefault="00071855">
            <w:pPr>
              <w:numPr>
                <w:ilvl w:val="0"/>
                <w:numId w:val="14"/>
              </w:numPr>
              <w:overflowPunct w:val="0"/>
              <w:autoSpaceDE w:val="0"/>
              <w:autoSpaceDN w:val="0"/>
              <w:spacing w:line="252" w:lineRule="auto"/>
              <w:rPr>
                <w:rFonts w:ascii="Times New Roman" w:eastAsia="SimSun" w:hAnsi="Times New Roman" w:cs="Times New Roman"/>
                <w:szCs w:val="20"/>
                <w:lang w:val="en-GB"/>
              </w:rPr>
            </w:pPr>
            <w:r>
              <w:rPr>
                <w:rFonts w:ascii="Times New Roman" w:eastAsia="SimSun" w:hAnsi="Times New Roman" w:cs="Times New Roman"/>
                <w:szCs w:val="20"/>
                <w:lang w:val="en-GB"/>
              </w:rPr>
              <w:t xml:space="preserve">Question 1: Under what conditions UE can keep phase continuity cross PUCCH or PUSCH repetitions </w:t>
            </w:r>
          </w:p>
          <w:p w14:paraId="6C0DB34B" w14:textId="77777777" w:rsidR="00583E37" w:rsidRDefault="00071855">
            <w:pPr>
              <w:numPr>
                <w:ilvl w:val="0"/>
                <w:numId w:val="14"/>
              </w:numPr>
              <w:overflowPunct w:val="0"/>
              <w:autoSpaceDE w:val="0"/>
              <w:autoSpaceDN w:val="0"/>
              <w:spacing w:line="252" w:lineRule="auto"/>
              <w:rPr>
                <w:rFonts w:ascii="Times New Roman" w:eastAsia="SimSun" w:hAnsi="Times New Roman" w:cs="Times New Roman"/>
                <w:szCs w:val="20"/>
                <w:lang w:val="en-GB"/>
              </w:rPr>
            </w:pPr>
            <w:r>
              <w:rPr>
                <w:rFonts w:ascii="Times New Roman" w:eastAsia="SimSun" w:hAnsi="Times New Roman" w:cs="Times New Roman"/>
                <w:szCs w:val="20"/>
                <w:lang w:val="en-GB"/>
              </w:rPr>
              <w:t>RAN4 Answer for question 1: If the following conditions are met</w:t>
            </w:r>
          </w:p>
          <w:p w14:paraId="64A42401" w14:textId="77777777" w:rsidR="00583E37" w:rsidRDefault="00071855">
            <w:pPr>
              <w:numPr>
                <w:ilvl w:val="1"/>
                <w:numId w:val="14"/>
              </w:numPr>
              <w:overflowPunct w:val="0"/>
              <w:autoSpaceDE w:val="0"/>
              <w:autoSpaceDN w:val="0"/>
              <w:spacing w:line="252" w:lineRule="auto"/>
              <w:rPr>
                <w:rFonts w:ascii="Times New Roman" w:eastAsia="SimSun" w:hAnsi="Times New Roman" w:cs="Times New Roman"/>
                <w:szCs w:val="20"/>
                <w:lang w:val="en-GB"/>
              </w:rPr>
            </w:pPr>
            <w:r>
              <w:rPr>
                <w:rFonts w:ascii="Times New Roman" w:eastAsia="SimSun" w:hAnsi="Times New Roman" w:cs="Times New Roman"/>
                <w:szCs w:val="20"/>
                <w:lang w:val="en-GB"/>
              </w:rPr>
              <w:t>Modulation order does not change.</w:t>
            </w:r>
          </w:p>
          <w:p w14:paraId="0806199A" w14:textId="77777777" w:rsidR="00583E37" w:rsidRDefault="00071855">
            <w:pPr>
              <w:numPr>
                <w:ilvl w:val="1"/>
                <w:numId w:val="14"/>
              </w:numPr>
              <w:overflowPunct w:val="0"/>
              <w:autoSpaceDE w:val="0"/>
              <w:autoSpaceDN w:val="0"/>
              <w:spacing w:line="252" w:lineRule="auto"/>
              <w:rPr>
                <w:rFonts w:ascii="Times New Roman" w:eastAsia="SimSun" w:hAnsi="Times New Roman" w:cs="Times New Roman"/>
                <w:szCs w:val="20"/>
                <w:lang w:val="en-GB"/>
              </w:rPr>
            </w:pPr>
            <w:r>
              <w:rPr>
                <w:rFonts w:ascii="Times New Roman" w:eastAsia="SimSun" w:hAnsi="Times New Roman" w:cs="Times New Roman"/>
                <w:szCs w:val="20"/>
              </w:rPr>
              <w:t>RB allocation in terms of length and frequency position should not be changed, and intra-slot and inter-slot frequency hopping is not enabled within a repetition bundle.</w:t>
            </w:r>
          </w:p>
          <w:p w14:paraId="6D10D740" w14:textId="77777777" w:rsidR="00583E37" w:rsidRDefault="00071855">
            <w:pPr>
              <w:numPr>
                <w:ilvl w:val="1"/>
                <w:numId w:val="14"/>
              </w:numPr>
              <w:overflowPunct w:val="0"/>
              <w:autoSpaceDE w:val="0"/>
              <w:autoSpaceDN w:val="0"/>
              <w:spacing w:line="252" w:lineRule="auto"/>
              <w:contextualSpacing/>
              <w:rPr>
                <w:rFonts w:ascii="Times New Roman" w:eastAsia="SimSun" w:hAnsi="Times New Roman" w:cs="Times New Roman"/>
                <w:szCs w:val="20"/>
                <w:lang w:eastAsia="zh-CN"/>
              </w:rPr>
            </w:pPr>
            <w:r>
              <w:rPr>
                <w:rFonts w:ascii="Times New Roman" w:eastAsia="SimSun" w:hAnsi="SimSun" w:cs="Times New Roman" w:hint="eastAsia"/>
                <w:szCs w:val="20"/>
                <w:lang w:val="en-GB" w:eastAsia="zh-CN"/>
              </w:rPr>
              <w:t xml:space="preserve">No change on transmission power level of its own CC, i.e., no change on the power control parameters specified in TS 38.213, and also when own CC is not impacted by other concurrent CC(s) that are configured for inter-band CA or DC for same UE with </w:t>
            </w:r>
            <w:r>
              <w:rPr>
                <w:rFonts w:ascii="Times New Roman" w:eastAsia="SimSun" w:hAnsi="SimSun" w:cs="Times New Roman" w:hint="eastAsia"/>
                <w:szCs w:val="20"/>
                <w:lang w:val="en-GB" w:eastAsia="zh-CN"/>
              </w:rPr>
              <w:lastRenderedPageBreak/>
              <w:t xml:space="preserve">dynamic power sharing and no change in any configured CC s that are part of configured intra-band uplink CA or DC. </w:t>
            </w:r>
          </w:p>
          <w:p w14:paraId="3A1E95D5" w14:textId="77777777" w:rsidR="00583E37" w:rsidRDefault="00071855">
            <w:pPr>
              <w:numPr>
                <w:ilvl w:val="1"/>
                <w:numId w:val="14"/>
              </w:numPr>
              <w:overflowPunct w:val="0"/>
              <w:autoSpaceDE w:val="0"/>
              <w:autoSpaceDN w:val="0"/>
              <w:spacing w:line="252" w:lineRule="auto"/>
              <w:rPr>
                <w:rFonts w:ascii="Times New Roman" w:eastAsia="SimSun" w:hAnsi="Times New Roman" w:cs="Times New Roman"/>
                <w:szCs w:val="20"/>
                <w:lang w:val="en-GB"/>
              </w:rPr>
            </w:pPr>
            <w:r>
              <w:rPr>
                <w:rFonts w:ascii="Times New Roman" w:eastAsia="SimSun" w:hAnsi="Times New Roman" w:cs="Times New Roman"/>
                <w:szCs w:val="20"/>
                <w:lang w:val="en-GB"/>
              </w:rPr>
              <w:t>No UL beam switching for FR2 UE occurs</w:t>
            </w:r>
          </w:p>
          <w:p w14:paraId="4266CF4A" w14:textId="77777777" w:rsidR="00583E37" w:rsidRDefault="00583E37">
            <w:pPr>
              <w:rPr>
                <w:rFonts w:cs="Arial"/>
                <w:szCs w:val="20"/>
              </w:rPr>
            </w:pPr>
          </w:p>
        </w:tc>
      </w:tr>
    </w:tbl>
    <w:p w14:paraId="7C34144C" w14:textId="77777777" w:rsidR="00583E37" w:rsidRDefault="00583E37">
      <w:pPr>
        <w:rPr>
          <w:rFonts w:cs="Arial"/>
          <w:szCs w:val="20"/>
        </w:rPr>
      </w:pPr>
    </w:p>
    <w:p w14:paraId="74FB9CB8" w14:textId="77777777" w:rsidR="00583E37" w:rsidRDefault="00071855">
      <w:pPr>
        <w:rPr>
          <w:rFonts w:cs="Arial"/>
          <w:szCs w:val="20"/>
        </w:rPr>
      </w:pPr>
      <w:r>
        <w:rPr>
          <w:rFonts w:cs="Arial"/>
          <w:szCs w:val="20"/>
        </w:rPr>
        <w:t xml:space="preserve">Similarly, RAN4 identified a number of constraints on UE capability for DMRS bundling that are captured in 38.306 </w:t>
      </w:r>
      <w:r>
        <w:rPr>
          <w:rFonts w:cs="Arial"/>
          <w:szCs w:val="20"/>
        </w:rPr>
        <w:fldChar w:fldCharType="begin"/>
      </w:r>
      <w:r>
        <w:rPr>
          <w:rFonts w:cs="Arial"/>
          <w:szCs w:val="20"/>
        </w:rPr>
        <w:instrText xml:space="preserve"> REF _Ref181959916 \r \h </w:instrText>
      </w:r>
      <w:r>
        <w:rPr>
          <w:rFonts w:cs="Arial"/>
          <w:szCs w:val="20"/>
        </w:rPr>
      </w:r>
      <w:r>
        <w:rPr>
          <w:rFonts w:cs="Arial"/>
          <w:szCs w:val="20"/>
        </w:rPr>
        <w:fldChar w:fldCharType="separate"/>
      </w:r>
      <w:r>
        <w:rPr>
          <w:rFonts w:cs="Arial"/>
          <w:szCs w:val="20"/>
        </w:rPr>
        <w:t>[3]</w:t>
      </w:r>
      <w:r>
        <w:rPr>
          <w:rFonts w:cs="Arial"/>
          <w:szCs w:val="20"/>
        </w:rPr>
        <w:fldChar w:fldCharType="end"/>
      </w:r>
      <w:r>
        <w:rPr>
          <w:rFonts w:cs="Arial"/>
          <w:szCs w:val="20"/>
        </w:rPr>
        <w:t>:</w:t>
      </w:r>
    </w:p>
    <w:p w14:paraId="73B83B72" w14:textId="77777777" w:rsidR="00583E37" w:rsidRDefault="00583E37">
      <w:pPr>
        <w:rPr>
          <w:rFonts w:cs="Arial"/>
          <w:szCs w:val="20"/>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583E37" w14:paraId="377B31FF" w14:textId="77777777">
        <w:trPr>
          <w:cantSplit/>
          <w:tblHeader/>
        </w:trPr>
        <w:tc>
          <w:tcPr>
            <w:tcW w:w="6917" w:type="dxa"/>
          </w:tcPr>
          <w:p w14:paraId="7DCD874F" w14:textId="77777777" w:rsidR="00583E37" w:rsidRPr="001F11D7" w:rsidRDefault="00071855">
            <w:pPr>
              <w:pStyle w:val="TAL"/>
              <w:rPr>
                <w:b/>
                <w:bCs/>
                <w:i/>
                <w:iCs/>
                <w:lang w:val="en-US"/>
              </w:rPr>
            </w:pPr>
            <w:r w:rsidRPr="001F11D7">
              <w:rPr>
                <w:b/>
                <w:bCs/>
                <w:i/>
                <w:iCs/>
                <w:lang w:val="en-US"/>
              </w:rPr>
              <w:t>dmrs-BundlingPUSCH-RepTypeAPerBC-r17</w:t>
            </w:r>
          </w:p>
          <w:p w14:paraId="50CCEE7D" w14:textId="77777777" w:rsidR="00583E37" w:rsidRPr="001F11D7" w:rsidRDefault="00071855">
            <w:pPr>
              <w:pStyle w:val="TAL"/>
              <w:rPr>
                <w:lang w:val="en-US"/>
              </w:rPr>
            </w:pPr>
            <w:r w:rsidRPr="001F11D7">
              <w:rPr>
                <w:lang w:val="en-US"/>
              </w:rPr>
              <w:t>Indicates whether the UE supports DM-RS bundling for PUSCH repetition type A over consecutive symbols.</w:t>
            </w:r>
          </w:p>
          <w:p w14:paraId="60E616F0" w14:textId="77777777" w:rsidR="00583E37" w:rsidRPr="001F11D7" w:rsidRDefault="00583E37">
            <w:pPr>
              <w:pStyle w:val="TAL"/>
              <w:rPr>
                <w:lang w:val="en-US"/>
              </w:rPr>
            </w:pPr>
          </w:p>
          <w:p w14:paraId="760AD3BE" w14:textId="77777777" w:rsidR="00583E37" w:rsidRPr="001F11D7" w:rsidRDefault="00071855">
            <w:pPr>
              <w:pStyle w:val="TAL"/>
              <w:rPr>
                <w:lang w:val="en-US"/>
              </w:rPr>
            </w:pPr>
            <w:r w:rsidRPr="001F11D7">
              <w:rPr>
                <w:lang w:val="en-US"/>
              </w:rPr>
              <w:t xml:space="preserve">UE indicating support of this feature shall also indicate support of </w:t>
            </w:r>
            <w:r w:rsidRPr="001F11D7">
              <w:rPr>
                <w:i/>
                <w:iCs/>
                <w:lang w:val="en-US"/>
              </w:rPr>
              <w:t xml:space="preserve">maxDurationDMRS-Bundling-r17 </w:t>
            </w:r>
            <w:r w:rsidRPr="001F11D7">
              <w:rPr>
                <w:lang w:val="en-US"/>
              </w:rPr>
              <w:t xml:space="preserve">in at least one of the bands in the band combination and at least one of </w:t>
            </w:r>
            <w:r w:rsidRPr="001F11D7">
              <w:rPr>
                <w:i/>
                <w:iCs/>
                <w:lang w:val="en-US"/>
              </w:rPr>
              <w:t>type1-PUSCH-RepetitionMultiSlots</w:t>
            </w:r>
            <w:r w:rsidRPr="001F11D7">
              <w:rPr>
                <w:lang w:val="en-US"/>
              </w:rPr>
              <w:t xml:space="preserve">, </w:t>
            </w:r>
            <w:r w:rsidRPr="001F11D7">
              <w:rPr>
                <w:i/>
                <w:iCs/>
                <w:lang w:val="en-US"/>
              </w:rPr>
              <w:t>type2-PUSCH-RepetitionMultiSlots</w:t>
            </w:r>
            <w:r w:rsidRPr="001F11D7">
              <w:rPr>
                <w:lang w:val="en-US"/>
              </w:rPr>
              <w:t xml:space="preserve"> or </w:t>
            </w:r>
            <w:proofErr w:type="spellStart"/>
            <w:r w:rsidRPr="001F11D7">
              <w:rPr>
                <w:i/>
                <w:iCs/>
                <w:lang w:val="en-US"/>
              </w:rPr>
              <w:t>pusch-RepetitionMultiSlots</w:t>
            </w:r>
            <w:proofErr w:type="spellEnd"/>
            <w:r w:rsidRPr="001F11D7">
              <w:rPr>
                <w:lang w:val="en-US"/>
              </w:rPr>
              <w:t>.</w:t>
            </w:r>
          </w:p>
          <w:p w14:paraId="186A2912" w14:textId="77777777" w:rsidR="00583E37" w:rsidRPr="001F11D7" w:rsidRDefault="00583E37">
            <w:pPr>
              <w:pStyle w:val="TAL"/>
              <w:rPr>
                <w:lang w:val="en-US"/>
              </w:rPr>
            </w:pPr>
          </w:p>
          <w:p w14:paraId="3BB6538F" w14:textId="77777777" w:rsidR="00583E37" w:rsidRPr="001F11D7" w:rsidRDefault="00071855">
            <w:pPr>
              <w:pStyle w:val="TAL"/>
              <w:rPr>
                <w:lang w:val="en-US"/>
              </w:rPr>
            </w:pPr>
            <w:r w:rsidRPr="001F11D7">
              <w:rPr>
                <w:lang w:val="en-US"/>
              </w:rPr>
              <w:t>This feature is applicable to following multiple carrier scenarios in addition to single carrier scenarios:</w:t>
            </w:r>
          </w:p>
          <w:p w14:paraId="5CB05B61" w14:textId="77777777" w:rsidR="00583E37" w:rsidRDefault="00071855">
            <w:pPr>
              <w:pStyle w:val="B1"/>
              <w:spacing w:after="0"/>
              <w:ind w:left="576" w:hanging="288"/>
              <w:rPr>
                <w:rFonts w:cs="Arial"/>
                <w:szCs w:val="18"/>
              </w:rPr>
            </w:pPr>
            <w:r>
              <w:rPr>
                <w:rFonts w:ascii="Arial" w:hAnsi="Arial" w:cs="Arial"/>
                <w:sz w:val="18"/>
                <w:szCs w:val="18"/>
              </w:rPr>
              <w:t>-</w:t>
            </w:r>
            <w:r>
              <w:rPr>
                <w:rFonts w:ascii="Arial" w:hAnsi="Arial" w:cs="Arial"/>
                <w:sz w:val="18"/>
                <w:szCs w:val="18"/>
              </w:rPr>
              <w:tab/>
              <w:t>FR1+FR2 UL CA, FR1+FR2 DC, and EN-DC with NR on FR2. DMRS bundling configuration is limited to one uplink NR carrier in total on all FRs at a time.</w:t>
            </w:r>
          </w:p>
          <w:p w14:paraId="74AE8E8C" w14:textId="77777777" w:rsidR="00583E37" w:rsidRDefault="00071855">
            <w:pPr>
              <w:pStyle w:val="B1"/>
              <w:spacing w:after="0"/>
              <w:ind w:left="576" w:hanging="288"/>
              <w:rPr>
                <w:rFonts w:cs="Arial"/>
                <w:szCs w:val="18"/>
              </w:rPr>
            </w:pPr>
            <w:r>
              <w:rPr>
                <w:rFonts w:ascii="Arial" w:hAnsi="Arial" w:cs="Arial"/>
                <w:sz w:val="18"/>
                <w:szCs w:val="18"/>
              </w:rPr>
              <w:t>-</w:t>
            </w:r>
            <w:r>
              <w:rPr>
                <w:rFonts w:ascii="Arial" w:hAnsi="Arial" w:cs="Arial"/>
                <w:sz w:val="18"/>
                <w:szCs w:val="18"/>
              </w:rPr>
              <w:tab/>
              <w:t>FR1 inter-band DL CA with a "single" uplink band configured, meaning no switching to transmit SRS on another carrier.</w:t>
            </w:r>
          </w:p>
          <w:p w14:paraId="679F89CB" w14:textId="77777777" w:rsidR="00583E37" w:rsidRDefault="00071855">
            <w:pPr>
              <w:pStyle w:val="B1"/>
              <w:spacing w:after="0"/>
              <w:ind w:left="576" w:hanging="288"/>
              <w:rPr>
                <w:rFonts w:cs="Arial"/>
                <w:szCs w:val="18"/>
              </w:rPr>
            </w:pPr>
            <w:r>
              <w:rPr>
                <w:rFonts w:ascii="Arial" w:hAnsi="Arial" w:cs="Arial"/>
                <w:sz w:val="18"/>
                <w:szCs w:val="18"/>
              </w:rPr>
              <w:t>-</w:t>
            </w:r>
            <w:r>
              <w:rPr>
                <w:rFonts w:ascii="Arial" w:hAnsi="Arial" w:cs="Arial"/>
                <w:sz w:val="18"/>
                <w:szCs w:val="18"/>
              </w:rPr>
              <w:tab/>
              <w:t>DL CA with "additional" UL carrier configured with SRS only (i.e. no PUCCH/PUSCH configured)</w:t>
            </w:r>
          </w:p>
          <w:p w14:paraId="6E76112D" w14:textId="77777777" w:rsidR="00583E37" w:rsidRDefault="00071855">
            <w:pPr>
              <w:pStyle w:val="B1"/>
              <w:spacing w:after="0"/>
              <w:ind w:left="576" w:hanging="288"/>
              <w:rPr>
                <w:rFonts w:cs="Arial"/>
                <w:szCs w:val="18"/>
              </w:rPr>
            </w:pPr>
            <w:r>
              <w:rPr>
                <w:rFonts w:ascii="Arial" w:hAnsi="Arial" w:cs="Arial"/>
                <w:sz w:val="18"/>
                <w:szCs w:val="18"/>
              </w:rPr>
              <w:t>-</w:t>
            </w:r>
            <w:r>
              <w:rPr>
                <w:rFonts w:ascii="Arial" w:hAnsi="Arial" w:cs="Arial"/>
                <w:sz w:val="18"/>
                <w:szCs w:val="18"/>
              </w:rPr>
              <w:tab/>
              <w:t>FR1 inter-band UL CA with DMRS bundling</w:t>
            </w:r>
          </w:p>
          <w:p w14:paraId="427DE2C9" w14:textId="77777777" w:rsidR="00583E37" w:rsidRDefault="00071855">
            <w:pPr>
              <w:pStyle w:val="B1"/>
              <w:spacing w:after="0"/>
              <w:ind w:left="576" w:hanging="288"/>
              <w:rPr>
                <w:rFonts w:cs="Arial"/>
                <w:szCs w:val="18"/>
              </w:rPr>
            </w:pPr>
            <w:r>
              <w:rPr>
                <w:rFonts w:ascii="Arial" w:hAnsi="Arial" w:cs="Arial"/>
                <w:sz w:val="18"/>
                <w:szCs w:val="18"/>
              </w:rPr>
              <w:t>-</w:t>
            </w:r>
            <w:r>
              <w:rPr>
                <w:rFonts w:ascii="Arial" w:hAnsi="Arial" w:cs="Arial"/>
                <w:sz w:val="18"/>
                <w:szCs w:val="18"/>
              </w:rPr>
              <w:tab/>
              <w:t>SUL with DMRS bundling</w:t>
            </w:r>
          </w:p>
          <w:p w14:paraId="7272012C" w14:textId="77777777" w:rsidR="00583E37" w:rsidRPr="001F11D7" w:rsidRDefault="00071855">
            <w:pPr>
              <w:pStyle w:val="TAL"/>
              <w:rPr>
                <w:lang w:val="en-US"/>
              </w:rPr>
            </w:pPr>
            <w:r w:rsidRPr="001F11D7">
              <w:rPr>
                <w:lang w:val="en-US"/>
              </w:rPr>
              <w:t>For the last three scenarios listed above, DMRS bundling can be applied with the following conditions:</w:t>
            </w:r>
          </w:p>
          <w:p w14:paraId="1AA3F21E" w14:textId="77777777" w:rsidR="00583E37" w:rsidRDefault="00071855">
            <w:pPr>
              <w:pStyle w:val="B1"/>
              <w:spacing w:after="0"/>
              <w:ind w:left="576" w:hanging="288"/>
              <w:rPr>
                <w:rFonts w:cs="Arial"/>
                <w:szCs w:val="18"/>
              </w:rPr>
            </w:pPr>
            <w:r>
              <w:rPr>
                <w:rFonts w:ascii="Arial" w:hAnsi="Arial" w:cs="Arial"/>
                <w:sz w:val="18"/>
                <w:szCs w:val="18"/>
              </w:rPr>
              <w:t>-</w:t>
            </w:r>
            <w:r>
              <w:rPr>
                <w:rFonts w:ascii="Arial" w:hAnsi="Arial" w:cs="Arial"/>
                <w:sz w:val="18"/>
                <w:szCs w:val="18"/>
              </w:rPr>
              <w:tab/>
              <w:t>Concurrent transmissions scheduled/configured over multiple carriers are not expected by UE</w:t>
            </w:r>
          </w:p>
          <w:p w14:paraId="1E8C2990" w14:textId="77777777" w:rsidR="00583E37" w:rsidRDefault="00071855">
            <w:pPr>
              <w:pStyle w:val="B1"/>
              <w:spacing w:after="0"/>
              <w:ind w:left="576" w:hanging="288"/>
              <w:rPr>
                <w:rFonts w:cs="Arial"/>
                <w:szCs w:val="18"/>
              </w:rPr>
            </w:pPr>
            <w:r>
              <w:rPr>
                <w:rFonts w:ascii="Arial" w:hAnsi="Arial" w:cs="Arial"/>
                <w:sz w:val="18"/>
                <w:szCs w:val="18"/>
              </w:rPr>
              <w:t>-</w:t>
            </w:r>
            <w:r>
              <w:rPr>
                <w:rFonts w:ascii="Arial" w:hAnsi="Arial" w:cs="Arial"/>
                <w:sz w:val="18"/>
                <w:szCs w:val="18"/>
              </w:rPr>
              <w:tab/>
              <w:t>Only configuration of a single TAG</w:t>
            </w:r>
          </w:p>
          <w:p w14:paraId="022349CA" w14:textId="77777777" w:rsidR="00583E37" w:rsidRDefault="00071855">
            <w:pPr>
              <w:pStyle w:val="B1"/>
              <w:spacing w:after="0"/>
              <w:ind w:left="576" w:hanging="288"/>
              <w:rPr>
                <w:rFonts w:cs="Arial"/>
                <w:szCs w:val="18"/>
              </w:rPr>
            </w:pPr>
            <w:r>
              <w:rPr>
                <w:rFonts w:ascii="Arial" w:hAnsi="Arial" w:cs="Arial"/>
                <w:sz w:val="18"/>
                <w:szCs w:val="18"/>
              </w:rPr>
              <w:t>-</w:t>
            </w:r>
            <w:r>
              <w:rPr>
                <w:rFonts w:ascii="Arial" w:hAnsi="Arial" w:cs="Arial"/>
                <w:sz w:val="18"/>
                <w:szCs w:val="18"/>
              </w:rPr>
              <w:tab/>
              <w:t>Only applicable for the back-to-back case (i.e., zero gap between two transmissions within an actual TDW)</w:t>
            </w:r>
          </w:p>
          <w:p w14:paraId="1ED28102" w14:textId="77777777" w:rsidR="00583E37" w:rsidRDefault="00071855">
            <w:pPr>
              <w:pStyle w:val="B1"/>
              <w:spacing w:after="0"/>
              <w:ind w:left="576" w:hanging="288"/>
              <w:rPr>
                <w:rFonts w:cs="Arial"/>
                <w:szCs w:val="18"/>
              </w:rPr>
            </w:pPr>
            <w:r>
              <w:rPr>
                <w:rFonts w:ascii="Arial" w:hAnsi="Arial" w:cs="Arial"/>
                <w:sz w:val="18"/>
                <w:szCs w:val="18"/>
              </w:rPr>
              <w:t>-</w:t>
            </w:r>
            <w:r>
              <w:rPr>
                <w:rFonts w:ascii="Arial" w:hAnsi="Arial" w:cs="Arial"/>
                <w:sz w:val="18"/>
                <w:szCs w:val="18"/>
              </w:rPr>
              <w:tab/>
              <w:t>Only one band can be configured with DMRS bundling at a time</w:t>
            </w:r>
          </w:p>
          <w:p w14:paraId="0CABED2B" w14:textId="77777777" w:rsidR="00583E37" w:rsidRPr="001F11D7" w:rsidRDefault="00583E37">
            <w:pPr>
              <w:pStyle w:val="TAL"/>
              <w:rPr>
                <w:lang w:val="en-US"/>
              </w:rPr>
            </w:pPr>
          </w:p>
          <w:p w14:paraId="3AB64105" w14:textId="77777777" w:rsidR="00583E37" w:rsidRPr="001F11D7" w:rsidRDefault="00071855">
            <w:pPr>
              <w:pStyle w:val="TAN"/>
              <w:rPr>
                <w:lang w:val="en-US"/>
              </w:rPr>
            </w:pPr>
            <w:r w:rsidRPr="001F11D7">
              <w:rPr>
                <w:lang w:val="en-US"/>
              </w:rPr>
              <w:t>NOTE 1:</w:t>
            </w:r>
            <w:r w:rsidRPr="001F11D7">
              <w:rPr>
                <w:rFonts w:cs="Arial"/>
                <w:szCs w:val="18"/>
                <w:lang w:val="en-US"/>
              </w:rPr>
              <w:tab/>
            </w:r>
            <w:r w:rsidRPr="001F11D7">
              <w:rPr>
                <w:lang w:val="en-US"/>
              </w:rPr>
              <w:t>Under the above conditions, phase continuity and power consistency within any actual TDW on one carrier is not impacted by operations on a different carrier.</w:t>
            </w:r>
          </w:p>
          <w:p w14:paraId="7CE931B5" w14:textId="77777777" w:rsidR="00583E37" w:rsidRPr="001F11D7" w:rsidRDefault="00071855">
            <w:pPr>
              <w:pStyle w:val="TAN"/>
              <w:rPr>
                <w:lang w:val="en-US"/>
              </w:rPr>
            </w:pPr>
            <w:r w:rsidRPr="001F11D7">
              <w:rPr>
                <w:lang w:val="en-US"/>
              </w:rPr>
              <w:t>NOTE 2:</w:t>
            </w:r>
            <w:r w:rsidRPr="001F11D7">
              <w:rPr>
                <w:rFonts w:cs="Arial"/>
                <w:szCs w:val="18"/>
                <w:lang w:val="en-US"/>
              </w:rPr>
              <w:tab/>
            </w:r>
            <w:r w:rsidRPr="001F11D7">
              <w:rPr>
                <w:lang w:val="en-US"/>
              </w:rPr>
              <w:t>Under the above conditions, the events defined in clause 6.1.7 of TS 38.214 [12] for the carrier with DMRS bundling are not triggered by any transmission within any actual TDW on the other carrier.</w:t>
            </w:r>
          </w:p>
          <w:p w14:paraId="1924E53E" w14:textId="77777777" w:rsidR="00583E37" w:rsidRPr="001F11D7" w:rsidRDefault="00071855">
            <w:pPr>
              <w:pStyle w:val="TAN"/>
              <w:rPr>
                <w:lang w:val="en-US"/>
              </w:rPr>
            </w:pPr>
            <w:r w:rsidRPr="001F11D7">
              <w:rPr>
                <w:lang w:val="en-US"/>
              </w:rPr>
              <w:t>NOTE 3:</w:t>
            </w:r>
            <w:r w:rsidRPr="001F11D7">
              <w:rPr>
                <w:rFonts w:cs="Arial"/>
                <w:szCs w:val="18"/>
                <w:lang w:val="en-US"/>
              </w:rPr>
              <w:tab/>
            </w:r>
            <w:r w:rsidRPr="001F11D7">
              <w:rPr>
                <w:lang w:val="en-US"/>
              </w:rPr>
              <w:t>If the modulation scheme higher than QPSK is scheduled for transmission on any carrier configured with DMRS bundling, DMRS bundling is not applicable (i.e., the error case and up to UE implementation).</w:t>
            </w:r>
          </w:p>
        </w:tc>
      </w:tr>
    </w:tbl>
    <w:p w14:paraId="0C39DF81" w14:textId="77777777" w:rsidR="00583E37" w:rsidRDefault="00583E37">
      <w:pPr>
        <w:rPr>
          <w:rFonts w:cs="Arial"/>
          <w:szCs w:val="20"/>
        </w:rPr>
      </w:pPr>
    </w:p>
    <w:p w14:paraId="233FFF81" w14:textId="77777777" w:rsidR="00583E37" w:rsidRDefault="00071855">
      <w:pPr>
        <w:rPr>
          <w:rFonts w:cs="Arial"/>
          <w:szCs w:val="20"/>
        </w:rPr>
      </w:pPr>
      <w:r>
        <w:rPr>
          <w:rFonts w:cs="Arial"/>
          <w:szCs w:val="20"/>
        </w:rPr>
        <w:t xml:space="preserve">One aspect that stands out for </w:t>
      </w:r>
      <w:proofErr w:type="spellStart"/>
      <w:r>
        <w:rPr>
          <w:rFonts w:cs="Arial"/>
          <w:szCs w:val="20"/>
        </w:rPr>
        <w:t>STxMP</w:t>
      </w:r>
      <w:proofErr w:type="spellEnd"/>
      <w:r>
        <w:rPr>
          <w:rFonts w:cs="Arial"/>
          <w:szCs w:val="20"/>
        </w:rPr>
        <w:t xml:space="preserve"> operation is the requirement ‘No change on transmission power level of its own CC’, which addresses the relation of different CCs in different bands, and therefore different transmit chains.  This at least in part led to the UE capability constraints for FR1 CA in Moderator’s understanding.  However, whether similar limitations could apply to when different panels use different transmit chains for </w:t>
      </w:r>
      <w:proofErr w:type="spellStart"/>
      <w:r>
        <w:rPr>
          <w:rFonts w:cs="Arial"/>
          <w:szCs w:val="20"/>
        </w:rPr>
        <w:t>STxMP</w:t>
      </w:r>
      <w:proofErr w:type="spellEnd"/>
      <w:r>
        <w:rPr>
          <w:rFonts w:cs="Arial"/>
          <w:szCs w:val="20"/>
        </w:rPr>
        <w:t xml:space="preserve"> in FR2 may not be obvious.  </w:t>
      </w:r>
    </w:p>
    <w:p w14:paraId="6939AEB5" w14:textId="77777777" w:rsidR="00583E37" w:rsidRDefault="00583E37">
      <w:pPr>
        <w:rPr>
          <w:rFonts w:cs="Arial"/>
          <w:szCs w:val="20"/>
        </w:rPr>
      </w:pPr>
    </w:p>
    <w:p w14:paraId="64F05475" w14:textId="77777777" w:rsidR="00583E37" w:rsidRDefault="00071855">
      <w:pPr>
        <w:pStyle w:val="Observation"/>
        <w:tabs>
          <w:tab w:val="clear" w:pos="1304"/>
        </w:tabs>
        <w:ind w:left="360" w:hanging="360"/>
      </w:pPr>
      <w:bookmarkStart w:id="1" w:name="_Toc181967952"/>
      <w:r>
        <w:t xml:space="preserve">Based on RAN4 inputs, DMRS bundling operation is constrained for some multiple transmit chain cases, including carrier aggregation.  One motivation, at least for FR1, is that the power on a transmit chain should not be affected by other transmit chains.  Whether similar limitations could apply to </w:t>
      </w:r>
      <w:proofErr w:type="spellStart"/>
      <w:r>
        <w:t>STxMP</w:t>
      </w:r>
      <w:proofErr w:type="spellEnd"/>
      <w:r>
        <w:t xml:space="preserve"> in FR2 should be discussed.</w:t>
      </w:r>
      <w:bookmarkEnd w:id="1"/>
    </w:p>
    <w:p w14:paraId="72E4EC42" w14:textId="77777777" w:rsidR="00583E37" w:rsidRDefault="00583E37">
      <w:pPr>
        <w:rPr>
          <w:rFonts w:cs="Arial"/>
          <w:szCs w:val="20"/>
        </w:rPr>
      </w:pPr>
    </w:p>
    <w:p w14:paraId="5348A56C" w14:textId="77777777" w:rsidR="00583E37" w:rsidRDefault="00071855">
      <w:pPr>
        <w:rPr>
          <w:rFonts w:cs="Arial"/>
          <w:szCs w:val="20"/>
        </w:rPr>
      </w:pPr>
      <w:r>
        <w:rPr>
          <w:rFonts w:cs="Arial"/>
          <w:szCs w:val="20"/>
        </w:rPr>
        <w:t xml:space="preserve">DMRS bundling only applies to where PUSCH/PUCCH repetition or transport block over multiple slots (TBoMS) is used.  When considering </w:t>
      </w:r>
      <w:proofErr w:type="spellStart"/>
      <w:r>
        <w:rPr>
          <w:rFonts w:cs="Arial"/>
          <w:szCs w:val="20"/>
        </w:rPr>
        <w:t>STxMP</w:t>
      </w:r>
      <w:proofErr w:type="spellEnd"/>
      <w:r>
        <w:rPr>
          <w:rFonts w:cs="Arial"/>
          <w:szCs w:val="20"/>
        </w:rPr>
        <w:t xml:space="preserve"> operation, it should be noted that when PUSCH is repeated or TBoMS is used, a single layer is transmitted.  Then in the understanding of </w:t>
      </w:r>
      <w:r>
        <w:rPr>
          <w:rFonts w:cs="Arial"/>
          <w:szCs w:val="20"/>
        </w:rPr>
        <w:fldChar w:fldCharType="begin"/>
      </w:r>
      <w:r>
        <w:rPr>
          <w:rFonts w:cs="Arial"/>
          <w:szCs w:val="20"/>
        </w:rPr>
        <w:instrText xml:space="preserve"> REF _Ref174540292 \r \h </w:instrText>
      </w:r>
      <w:r>
        <w:rPr>
          <w:rFonts w:cs="Arial"/>
          <w:szCs w:val="20"/>
        </w:rPr>
      </w:r>
      <w:r>
        <w:rPr>
          <w:rFonts w:cs="Arial"/>
          <w:szCs w:val="20"/>
        </w:rPr>
        <w:fldChar w:fldCharType="separate"/>
      </w:r>
      <w:r>
        <w:rPr>
          <w:rFonts w:cs="Arial"/>
          <w:szCs w:val="20"/>
        </w:rPr>
        <w:t>[1]</w:t>
      </w:r>
      <w:r>
        <w:rPr>
          <w:rFonts w:cs="Arial"/>
          <w:szCs w:val="20"/>
        </w:rPr>
        <w:fldChar w:fldCharType="end"/>
      </w:r>
      <w:r>
        <w:rPr>
          <w:rFonts w:cs="Arial"/>
          <w:szCs w:val="20"/>
        </w:rPr>
        <w:t xml:space="preserve">, since the number of PUSCH repetitions can be indicated dynamically, a UE configured for multiple SRS ports can switch between PUSCH repetition and multi-layer uplink MIMO transmission, including </w:t>
      </w:r>
      <w:proofErr w:type="spellStart"/>
      <w:r>
        <w:rPr>
          <w:rFonts w:cs="Arial"/>
          <w:szCs w:val="20"/>
        </w:rPr>
        <w:t>STxMP</w:t>
      </w:r>
      <w:proofErr w:type="spellEnd"/>
      <w:r>
        <w:rPr>
          <w:rFonts w:cs="Arial"/>
          <w:szCs w:val="20"/>
        </w:rPr>
        <w:t>.</w:t>
      </w:r>
    </w:p>
    <w:p w14:paraId="24FF0D68" w14:textId="77777777" w:rsidR="00583E37" w:rsidRDefault="00583E37">
      <w:pPr>
        <w:rPr>
          <w:rFonts w:cs="Arial"/>
          <w:szCs w:val="20"/>
        </w:rPr>
      </w:pPr>
    </w:p>
    <w:p w14:paraId="67B21B35" w14:textId="77777777" w:rsidR="00583E37" w:rsidRDefault="00071855">
      <w:pPr>
        <w:pStyle w:val="Observation"/>
        <w:tabs>
          <w:tab w:val="clear" w:pos="1304"/>
        </w:tabs>
        <w:ind w:left="360" w:hanging="360"/>
      </w:pPr>
      <w:bookmarkStart w:id="2" w:name="_Toc181726336"/>
      <w:bookmarkStart w:id="3" w:name="_Toc181967953"/>
      <w:r>
        <w:t xml:space="preserve">DMRS bundling can be used with any mode of </w:t>
      </w:r>
      <w:proofErr w:type="spellStart"/>
      <w:r>
        <w:t>STxMP</w:t>
      </w:r>
      <w:proofErr w:type="spellEnd"/>
      <w:r>
        <w:t xml:space="preserve"> according to current RAN1 specifications.</w:t>
      </w:r>
      <w:bookmarkEnd w:id="2"/>
      <w:bookmarkEnd w:id="3"/>
    </w:p>
    <w:p w14:paraId="36CAA495" w14:textId="77777777" w:rsidR="00583E37" w:rsidRDefault="00583E37">
      <w:pPr>
        <w:rPr>
          <w:rFonts w:cs="Arial"/>
          <w:szCs w:val="20"/>
        </w:rPr>
      </w:pPr>
    </w:p>
    <w:p w14:paraId="1718CA4A" w14:textId="77777777" w:rsidR="00583E37" w:rsidRDefault="00071855">
      <w:pPr>
        <w:rPr>
          <w:rFonts w:cs="Arial"/>
          <w:szCs w:val="20"/>
        </w:rPr>
      </w:pPr>
      <w:r>
        <w:rPr>
          <w:rFonts w:cs="Arial"/>
          <w:szCs w:val="20"/>
        </w:rPr>
        <w:lastRenderedPageBreak/>
        <w:t xml:space="preserve">Before proceeding further, Moderator would like to check if Observation 2 is the common understanding.  Therefore, please provide your view in Question 2.1.  If a mode of </w:t>
      </w:r>
      <w:proofErr w:type="spellStart"/>
      <w:r>
        <w:rPr>
          <w:rFonts w:cs="Arial"/>
          <w:szCs w:val="20"/>
        </w:rPr>
        <w:t>STxMP</w:t>
      </w:r>
      <w:proofErr w:type="spellEnd"/>
      <w:r>
        <w:rPr>
          <w:rFonts w:cs="Arial"/>
          <w:szCs w:val="20"/>
        </w:rPr>
        <w:t xml:space="preserve"> can’t be used with DMRS bundling, please explain where this is precluded in the specifications.</w:t>
      </w:r>
    </w:p>
    <w:p w14:paraId="2D152A69" w14:textId="77777777" w:rsidR="00583E37" w:rsidRDefault="00583E37">
      <w:pPr>
        <w:rPr>
          <w:rFonts w:cs="Arial"/>
          <w:szCs w:val="20"/>
        </w:rPr>
      </w:pPr>
    </w:p>
    <w:p w14:paraId="2008DA75" w14:textId="77777777" w:rsidR="00583E37" w:rsidRDefault="00071855">
      <w:pPr>
        <w:rPr>
          <w:b/>
          <w:bCs/>
        </w:rPr>
      </w:pPr>
      <w:r>
        <w:rPr>
          <w:b/>
          <w:bCs/>
          <w:highlight w:val="yellow"/>
        </w:rPr>
        <w:t>Question 2.1</w:t>
      </w:r>
    </w:p>
    <w:tbl>
      <w:tblPr>
        <w:tblStyle w:val="TableGrid"/>
        <w:tblW w:w="0" w:type="auto"/>
        <w:tblLook w:val="04A0" w:firstRow="1" w:lastRow="0" w:firstColumn="1" w:lastColumn="0" w:noHBand="0" w:noVBand="1"/>
      </w:tblPr>
      <w:tblGrid>
        <w:gridCol w:w="1344"/>
        <w:gridCol w:w="752"/>
        <w:gridCol w:w="7525"/>
      </w:tblGrid>
      <w:tr w:rsidR="00583E37" w14:paraId="4C52D420" w14:textId="77777777">
        <w:tc>
          <w:tcPr>
            <w:tcW w:w="9629" w:type="dxa"/>
            <w:gridSpan w:val="3"/>
            <w:shd w:val="clear" w:color="auto" w:fill="auto"/>
          </w:tcPr>
          <w:p w14:paraId="0EB18BF4" w14:textId="77777777" w:rsidR="00583E37" w:rsidRDefault="00071855">
            <w:pPr>
              <w:spacing w:after="160"/>
              <w:rPr>
                <w:lang w:val="en-GB"/>
              </w:rPr>
            </w:pPr>
            <w:r>
              <w:rPr>
                <w:lang w:val="en-GB"/>
              </w:rPr>
              <w:t xml:space="preserve">Can DMRS bundling can be used with any mode of </w:t>
            </w:r>
            <w:proofErr w:type="spellStart"/>
            <w:r>
              <w:rPr>
                <w:lang w:val="en-GB"/>
              </w:rPr>
              <w:t>STxMP</w:t>
            </w:r>
            <w:proofErr w:type="spellEnd"/>
            <w:r>
              <w:rPr>
                <w:lang w:val="en-GB"/>
              </w:rPr>
              <w:t xml:space="preserve"> according to current RAN1 specifications?</w:t>
            </w:r>
          </w:p>
        </w:tc>
      </w:tr>
      <w:tr w:rsidR="00583E37" w14:paraId="5FC5A4F3" w14:textId="77777777">
        <w:tc>
          <w:tcPr>
            <w:tcW w:w="1344" w:type="dxa"/>
          </w:tcPr>
          <w:p w14:paraId="20A0AA37" w14:textId="77777777" w:rsidR="00583E37" w:rsidRDefault="00071855">
            <w:pPr>
              <w:rPr>
                <w:b/>
                <w:bCs/>
                <w:lang w:val="en-GB"/>
              </w:rPr>
            </w:pPr>
            <w:r>
              <w:rPr>
                <w:b/>
                <w:bCs/>
                <w:lang w:val="en-GB"/>
              </w:rPr>
              <w:t>Company</w:t>
            </w:r>
          </w:p>
        </w:tc>
        <w:tc>
          <w:tcPr>
            <w:tcW w:w="752" w:type="dxa"/>
          </w:tcPr>
          <w:p w14:paraId="4EAECA9C" w14:textId="77777777" w:rsidR="00583E37" w:rsidRDefault="00071855">
            <w:pPr>
              <w:rPr>
                <w:b/>
                <w:bCs/>
                <w:lang w:val="en-GB"/>
              </w:rPr>
            </w:pPr>
            <w:r>
              <w:rPr>
                <w:b/>
                <w:bCs/>
                <w:lang w:val="en-GB"/>
              </w:rPr>
              <w:t>Y/N</w:t>
            </w:r>
          </w:p>
        </w:tc>
        <w:tc>
          <w:tcPr>
            <w:tcW w:w="7533" w:type="dxa"/>
          </w:tcPr>
          <w:p w14:paraId="229F9937" w14:textId="77777777" w:rsidR="00583E37" w:rsidRDefault="00071855">
            <w:pPr>
              <w:rPr>
                <w:b/>
                <w:bCs/>
                <w:lang w:val="en-GB"/>
              </w:rPr>
            </w:pPr>
            <w:r>
              <w:rPr>
                <w:b/>
                <w:bCs/>
                <w:lang w:val="en-GB"/>
              </w:rPr>
              <w:t>Comments</w:t>
            </w:r>
          </w:p>
        </w:tc>
      </w:tr>
      <w:tr w:rsidR="00583E37" w14:paraId="2BEC3641" w14:textId="77777777">
        <w:tc>
          <w:tcPr>
            <w:tcW w:w="1344" w:type="dxa"/>
          </w:tcPr>
          <w:p w14:paraId="3C55F38A" w14:textId="77777777" w:rsidR="00583E37" w:rsidRDefault="00071855">
            <w:pPr>
              <w:rPr>
                <w:rFonts w:eastAsia="SimSun"/>
                <w:lang w:eastAsia="zh-CN"/>
              </w:rPr>
            </w:pPr>
            <w:r>
              <w:rPr>
                <w:rFonts w:eastAsia="SimSun" w:hint="eastAsia"/>
                <w:lang w:eastAsia="zh-CN"/>
              </w:rPr>
              <w:t>ZTE</w:t>
            </w:r>
          </w:p>
        </w:tc>
        <w:tc>
          <w:tcPr>
            <w:tcW w:w="752" w:type="dxa"/>
          </w:tcPr>
          <w:p w14:paraId="486CD93D" w14:textId="77777777" w:rsidR="00583E37" w:rsidRDefault="00071855">
            <w:pPr>
              <w:rPr>
                <w:rFonts w:eastAsia="SimSun"/>
                <w:lang w:eastAsia="zh-CN"/>
              </w:rPr>
            </w:pPr>
            <w:r>
              <w:rPr>
                <w:rFonts w:eastAsia="SimSun" w:hint="eastAsia"/>
                <w:lang w:eastAsia="zh-CN"/>
              </w:rPr>
              <w:t>N</w:t>
            </w:r>
          </w:p>
        </w:tc>
        <w:tc>
          <w:tcPr>
            <w:tcW w:w="7533" w:type="dxa"/>
          </w:tcPr>
          <w:p w14:paraId="12D6C66A" w14:textId="77777777" w:rsidR="00583E37" w:rsidRDefault="00071855">
            <w:pPr>
              <w:rPr>
                <w:rFonts w:eastAsia="SimSun"/>
                <w:lang w:eastAsia="zh-CN"/>
              </w:rPr>
            </w:pPr>
            <w:r>
              <w:rPr>
                <w:rFonts w:eastAsia="SimSun" w:hint="eastAsia"/>
                <w:lang w:eastAsia="zh-CN"/>
              </w:rPr>
              <w:t xml:space="preserve">Basically, it should be noted that DMRS bundling </w:t>
            </w:r>
            <w:r>
              <w:rPr>
                <w:rFonts w:eastAsia="SimSun" w:hint="eastAsia"/>
                <w:b/>
                <w:bCs/>
                <w:lang w:eastAsia="zh-CN"/>
              </w:rPr>
              <w:t>can only be used for the case of single transmission layer</w:t>
            </w:r>
            <w:r>
              <w:rPr>
                <w:rFonts w:eastAsia="SimSun" w:hint="eastAsia"/>
                <w:lang w:eastAsia="zh-CN"/>
              </w:rPr>
              <w:t xml:space="preserve"> for both PUSCH repetition and PUCCH repetition, i.e.,</w:t>
            </w:r>
          </w:p>
          <w:p w14:paraId="54868E66" w14:textId="77777777" w:rsidR="00583E37" w:rsidRDefault="00071855">
            <w:pPr>
              <w:numPr>
                <w:ilvl w:val="0"/>
                <w:numId w:val="15"/>
              </w:numPr>
              <w:rPr>
                <w:rFonts w:eastAsia="SimSun"/>
                <w:lang w:eastAsia="zh-CN"/>
              </w:rPr>
            </w:pPr>
            <w:r>
              <w:rPr>
                <w:rFonts w:eastAsia="SimSun" w:hint="eastAsia"/>
                <w:lang w:eastAsia="zh-CN"/>
              </w:rPr>
              <w:t>For PUSCH repetition A, it is inherently limited to single transmission layer, no matter DMRS bundling is used or not.</w:t>
            </w:r>
          </w:p>
          <w:p w14:paraId="4911BA3E" w14:textId="77777777" w:rsidR="00583E37" w:rsidRDefault="00071855">
            <w:pPr>
              <w:numPr>
                <w:ilvl w:val="0"/>
                <w:numId w:val="15"/>
              </w:numPr>
              <w:rPr>
                <w:rFonts w:eastAsia="SimSun"/>
                <w:lang w:eastAsia="zh-CN"/>
              </w:rPr>
            </w:pPr>
            <w:r>
              <w:rPr>
                <w:rFonts w:eastAsia="SimSun" w:hint="eastAsia"/>
                <w:lang w:eastAsia="zh-CN"/>
              </w:rPr>
              <w:t xml:space="preserve">For PUSCH repetition B, when DMRS bundling is used, it is limited to single transmission layer by the description in TS 38.214, i.e., </w:t>
            </w:r>
            <w:r>
              <w:rPr>
                <w:rFonts w:eastAsia="SimSun"/>
                <w:lang w:eastAsia="zh-CN"/>
              </w:rPr>
              <w:t>“</w:t>
            </w:r>
            <w:r>
              <w:rPr>
                <w:i/>
                <w:iCs/>
              </w:rPr>
              <w:t>For PUSCH repetition Type B:</w:t>
            </w:r>
            <w:r>
              <w:rPr>
                <w:rFonts w:eastAsia="SimSun" w:hint="eastAsia"/>
                <w:i/>
                <w:iCs/>
                <w:lang w:eastAsia="zh-CN"/>
              </w:rPr>
              <w:t xml:space="preserve"> </w:t>
            </w:r>
            <w:r>
              <w:rPr>
                <w:i/>
                <w:iCs/>
              </w:rPr>
              <w:t>If pusch-DMRS-Bundling is enabled, the PUSCH is limited to a single transmission layer.</w:t>
            </w:r>
            <w:r>
              <w:rPr>
                <w:rFonts w:eastAsia="SimSun"/>
                <w:lang w:eastAsia="zh-CN"/>
              </w:rPr>
              <w:t>”</w:t>
            </w:r>
            <w:r>
              <w:rPr>
                <w:rFonts w:eastAsia="SimSun" w:hint="eastAsia"/>
                <w:lang w:eastAsia="zh-CN"/>
              </w:rPr>
              <w:t>.</w:t>
            </w:r>
          </w:p>
          <w:p w14:paraId="4822B889" w14:textId="77777777" w:rsidR="00583E37" w:rsidRDefault="00071855">
            <w:pPr>
              <w:numPr>
                <w:ilvl w:val="0"/>
                <w:numId w:val="15"/>
              </w:numPr>
              <w:rPr>
                <w:rFonts w:eastAsia="SimSun"/>
                <w:lang w:eastAsia="zh-CN"/>
              </w:rPr>
            </w:pPr>
            <w:r>
              <w:rPr>
                <w:rFonts w:eastAsia="SimSun" w:hint="eastAsia"/>
                <w:lang w:eastAsia="zh-CN"/>
              </w:rPr>
              <w:t>For PUCCH repetition, it is inherently limited to single transmission layer, no matter DMRS bundling is used or not.</w:t>
            </w:r>
          </w:p>
          <w:p w14:paraId="770E3BB4" w14:textId="77777777" w:rsidR="00583E37" w:rsidRDefault="00583E37">
            <w:pPr>
              <w:rPr>
                <w:rFonts w:eastAsia="SimSun"/>
                <w:lang w:eastAsia="zh-CN"/>
              </w:rPr>
            </w:pPr>
          </w:p>
          <w:p w14:paraId="781563B8" w14:textId="77777777" w:rsidR="00583E37" w:rsidRDefault="00071855">
            <w:pPr>
              <w:rPr>
                <w:rFonts w:eastAsia="SimSun"/>
                <w:lang w:eastAsia="zh-CN"/>
              </w:rPr>
            </w:pPr>
            <w:r>
              <w:rPr>
                <w:rFonts w:eastAsia="SimSun" w:hint="eastAsia"/>
                <w:lang w:eastAsia="zh-CN"/>
              </w:rPr>
              <w:t>Consequently, we think the following cases of STxMP mode can be enabled with DMRS bundling upon the current RAN1 specs.</w:t>
            </w:r>
          </w:p>
          <w:p w14:paraId="679F8972" w14:textId="77777777" w:rsidR="00583E37" w:rsidRDefault="00071855">
            <w:pPr>
              <w:numPr>
                <w:ilvl w:val="0"/>
                <w:numId w:val="16"/>
              </w:numPr>
              <w:rPr>
                <w:rFonts w:eastAsia="SimSun"/>
                <w:lang w:eastAsia="zh-CN"/>
              </w:rPr>
            </w:pPr>
            <w:r>
              <w:rPr>
                <w:rFonts w:eastAsia="SimSun" w:hint="eastAsia"/>
                <w:lang w:eastAsia="zh-CN"/>
              </w:rPr>
              <w:t>Case-1: Single DCI based STxMP PUSCH with SFN scheme when rank=1 only</w:t>
            </w:r>
          </w:p>
          <w:p w14:paraId="6E68C123" w14:textId="77777777" w:rsidR="00583E37" w:rsidRDefault="00071855">
            <w:pPr>
              <w:numPr>
                <w:ilvl w:val="0"/>
                <w:numId w:val="16"/>
              </w:numPr>
              <w:rPr>
                <w:rFonts w:eastAsia="SimSun"/>
                <w:lang w:eastAsia="zh-CN"/>
              </w:rPr>
            </w:pPr>
            <w:r>
              <w:rPr>
                <w:rFonts w:eastAsia="SimSun" w:hint="eastAsia"/>
                <w:lang w:eastAsia="zh-CN"/>
              </w:rPr>
              <w:t>Case-2: MDCI based STxMP PUSCH+PUSCH when rank=1 only</w:t>
            </w:r>
          </w:p>
          <w:p w14:paraId="43C65D0B" w14:textId="77777777" w:rsidR="00583E37" w:rsidRDefault="00071855">
            <w:pPr>
              <w:numPr>
                <w:ilvl w:val="0"/>
                <w:numId w:val="16"/>
              </w:numPr>
              <w:rPr>
                <w:rFonts w:eastAsia="SimSun"/>
                <w:lang w:eastAsia="zh-CN"/>
              </w:rPr>
            </w:pPr>
            <w:r>
              <w:rPr>
                <w:rFonts w:eastAsia="SimSun" w:hint="eastAsia"/>
                <w:lang w:eastAsia="zh-CN"/>
              </w:rPr>
              <w:t>Case-3: Single DCI based STxMP PUCCH with SFN scheme</w:t>
            </w:r>
          </w:p>
        </w:tc>
      </w:tr>
      <w:tr w:rsidR="009553CE" w14:paraId="5C135F15" w14:textId="77777777">
        <w:tc>
          <w:tcPr>
            <w:tcW w:w="1344" w:type="dxa"/>
          </w:tcPr>
          <w:p w14:paraId="707A2084" w14:textId="77777777" w:rsidR="009553CE" w:rsidRDefault="009553CE">
            <w:pPr>
              <w:rPr>
                <w:rFonts w:eastAsia="SimSun"/>
                <w:lang w:eastAsia="zh-CN"/>
              </w:rPr>
            </w:pPr>
          </w:p>
        </w:tc>
        <w:tc>
          <w:tcPr>
            <w:tcW w:w="752" w:type="dxa"/>
          </w:tcPr>
          <w:p w14:paraId="183E60AA" w14:textId="77777777" w:rsidR="009553CE" w:rsidRDefault="009553CE">
            <w:pPr>
              <w:rPr>
                <w:rFonts w:eastAsia="SimSun"/>
                <w:lang w:eastAsia="zh-CN"/>
              </w:rPr>
            </w:pPr>
          </w:p>
        </w:tc>
        <w:tc>
          <w:tcPr>
            <w:tcW w:w="7533" w:type="dxa"/>
          </w:tcPr>
          <w:p w14:paraId="2C0F2536" w14:textId="77777777" w:rsidR="009553CE" w:rsidRDefault="009553CE">
            <w:pPr>
              <w:rPr>
                <w:rFonts w:eastAsia="SimSun"/>
                <w:lang w:eastAsia="zh-CN"/>
              </w:rPr>
            </w:pPr>
          </w:p>
        </w:tc>
      </w:tr>
      <w:tr w:rsidR="00583E37" w14:paraId="37793BE6" w14:textId="77777777">
        <w:tc>
          <w:tcPr>
            <w:tcW w:w="1344" w:type="dxa"/>
          </w:tcPr>
          <w:p w14:paraId="1FEA2B7D" w14:textId="6F3F8FC9" w:rsidR="00583E37" w:rsidRDefault="00A4488B">
            <w:pPr>
              <w:rPr>
                <w:lang w:val="en-GB"/>
              </w:rPr>
            </w:pPr>
            <w:r w:rsidRPr="00A4488B">
              <w:rPr>
                <w:highlight w:val="yellow"/>
                <w:lang w:val="en-GB"/>
              </w:rPr>
              <w:t>Moderator</w:t>
            </w:r>
          </w:p>
        </w:tc>
        <w:tc>
          <w:tcPr>
            <w:tcW w:w="752" w:type="dxa"/>
          </w:tcPr>
          <w:p w14:paraId="75932603" w14:textId="77777777" w:rsidR="00583E37" w:rsidRDefault="00583E37">
            <w:pPr>
              <w:rPr>
                <w:lang w:val="en-GB"/>
              </w:rPr>
            </w:pPr>
          </w:p>
        </w:tc>
        <w:tc>
          <w:tcPr>
            <w:tcW w:w="7533" w:type="dxa"/>
          </w:tcPr>
          <w:p w14:paraId="2926257F" w14:textId="313C091F" w:rsidR="00583E37" w:rsidRDefault="00A4488B">
            <w:pPr>
              <w:rPr>
                <w:lang w:val="en-GB"/>
              </w:rPr>
            </w:pPr>
            <w:r>
              <w:rPr>
                <w:lang w:val="en-GB"/>
              </w:rPr>
              <w:t xml:space="preserve">To clarify my thinking on SDM: I agree that DMRS bundling only applies to the single layer case.  So the issue for SDM would be to confirm if UEs configured for SDM </w:t>
            </w:r>
            <w:proofErr w:type="spellStart"/>
            <w:r>
              <w:rPr>
                <w:lang w:val="en-GB"/>
              </w:rPr>
              <w:t>STxMP</w:t>
            </w:r>
            <w:proofErr w:type="spellEnd"/>
            <w:r>
              <w:rPr>
                <w:lang w:val="en-GB"/>
              </w:rPr>
              <w:t xml:space="preserve"> and that repeat a rank 1 PUSCH transmission can use DMRS bundling for that repeated PUSCH transmission.  Please also see Q2.2.</w:t>
            </w:r>
          </w:p>
        </w:tc>
      </w:tr>
      <w:tr w:rsidR="00583E37" w14:paraId="0D808527" w14:textId="77777777">
        <w:tc>
          <w:tcPr>
            <w:tcW w:w="1344" w:type="dxa"/>
          </w:tcPr>
          <w:p w14:paraId="40FBBA53" w14:textId="04EBC4C8" w:rsidR="00583E37" w:rsidRPr="001F11D7" w:rsidRDefault="001F11D7">
            <w:pPr>
              <w:rPr>
                <w:rFonts w:eastAsiaTheme="minorEastAsia"/>
                <w:lang w:val="en-GB" w:eastAsia="zh-CN"/>
              </w:rPr>
            </w:pPr>
            <w:r>
              <w:rPr>
                <w:rFonts w:eastAsiaTheme="minorEastAsia" w:hint="eastAsia"/>
                <w:lang w:val="en-GB" w:eastAsia="zh-CN"/>
              </w:rPr>
              <w:t>Docomo</w:t>
            </w:r>
          </w:p>
        </w:tc>
        <w:tc>
          <w:tcPr>
            <w:tcW w:w="752" w:type="dxa"/>
          </w:tcPr>
          <w:p w14:paraId="1427DED7" w14:textId="77777777" w:rsidR="00583E37" w:rsidRDefault="00583E37">
            <w:pPr>
              <w:rPr>
                <w:lang w:val="en-GB"/>
              </w:rPr>
            </w:pPr>
          </w:p>
        </w:tc>
        <w:tc>
          <w:tcPr>
            <w:tcW w:w="7533" w:type="dxa"/>
          </w:tcPr>
          <w:p w14:paraId="7A2605B6" w14:textId="77777777" w:rsidR="00583E37" w:rsidRDefault="00B46798" w:rsidP="003565F8">
            <w:pPr>
              <w:jc w:val="both"/>
              <w:rPr>
                <w:rFonts w:eastAsiaTheme="minorEastAsia"/>
                <w:lang w:val="en-GB" w:eastAsia="zh-CN"/>
              </w:rPr>
            </w:pPr>
            <w:r>
              <w:rPr>
                <w:rFonts w:eastAsiaTheme="minorEastAsia" w:hint="eastAsia"/>
                <w:lang w:val="en-GB" w:eastAsia="zh-CN"/>
              </w:rPr>
              <w:t>We share</w:t>
            </w:r>
            <w:r w:rsidR="00327FC5">
              <w:rPr>
                <w:rFonts w:eastAsiaTheme="minorEastAsia" w:hint="eastAsia"/>
                <w:lang w:val="en-GB" w:eastAsia="zh-CN"/>
              </w:rPr>
              <w:t xml:space="preserve"> similar views as ZTE. </w:t>
            </w:r>
          </w:p>
          <w:p w14:paraId="589CAC08" w14:textId="4473F05D" w:rsidR="00327FC5" w:rsidRPr="003565F8" w:rsidRDefault="001F6F92" w:rsidP="003565F8">
            <w:pPr>
              <w:jc w:val="both"/>
              <w:rPr>
                <w:rFonts w:eastAsiaTheme="minorEastAsia"/>
                <w:lang w:val="en-GB" w:eastAsia="zh-CN"/>
              </w:rPr>
            </w:pPr>
            <w:r>
              <w:rPr>
                <w:rFonts w:eastAsiaTheme="minorEastAsia" w:hint="eastAsia"/>
                <w:lang w:val="en-GB" w:eastAsia="zh-CN"/>
              </w:rPr>
              <w:t xml:space="preserve">If UE is configured for SDM </w:t>
            </w:r>
            <w:proofErr w:type="spellStart"/>
            <w:r>
              <w:rPr>
                <w:rFonts w:eastAsiaTheme="minorEastAsia" w:hint="eastAsia"/>
                <w:lang w:val="en-GB" w:eastAsia="zh-CN"/>
              </w:rPr>
              <w:t>STxMP</w:t>
            </w:r>
            <w:proofErr w:type="spellEnd"/>
            <w:r>
              <w:rPr>
                <w:rFonts w:eastAsiaTheme="minorEastAsia" w:hint="eastAsia"/>
                <w:lang w:val="en-GB" w:eastAsia="zh-CN"/>
              </w:rPr>
              <w:t xml:space="preserve">, if a PUSCH is multi panel </w:t>
            </w:r>
            <w:proofErr w:type="spellStart"/>
            <w:r>
              <w:rPr>
                <w:rFonts w:eastAsiaTheme="minorEastAsia" w:hint="eastAsia"/>
                <w:lang w:val="en-GB" w:eastAsia="zh-CN"/>
              </w:rPr>
              <w:t>tx</w:t>
            </w:r>
            <w:proofErr w:type="spellEnd"/>
            <w:r>
              <w:rPr>
                <w:rFonts w:eastAsiaTheme="minorEastAsia" w:hint="eastAsia"/>
                <w:lang w:val="en-GB" w:eastAsia="zh-CN"/>
              </w:rPr>
              <w:t>, the transmission is at least two-laye</w:t>
            </w:r>
            <w:r w:rsidR="000F1BD5">
              <w:rPr>
                <w:rFonts w:eastAsiaTheme="minorEastAsia" w:hint="eastAsia"/>
                <w:lang w:val="en-GB" w:eastAsia="zh-CN"/>
              </w:rPr>
              <w:t>r</w:t>
            </w:r>
            <w:r w:rsidR="0049760E">
              <w:rPr>
                <w:rFonts w:eastAsiaTheme="minorEastAsia" w:hint="eastAsia"/>
                <w:lang w:val="en-GB" w:eastAsia="zh-CN"/>
              </w:rPr>
              <w:t xml:space="preserve">, while if </w:t>
            </w:r>
            <w:r w:rsidR="00386692">
              <w:rPr>
                <w:rFonts w:eastAsiaTheme="minorEastAsia" w:hint="eastAsia"/>
                <w:lang w:val="en-GB" w:eastAsia="zh-CN"/>
              </w:rPr>
              <w:t xml:space="preserve">SDM </w:t>
            </w:r>
            <w:proofErr w:type="spellStart"/>
            <w:r w:rsidR="00386692">
              <w:rPr>
                <w:rFonts w:eastAsiaTheme="minorEastAsia" w:hint="eastAsia"/>
                <w:lang w:val="en-GB" w:eastAsia="zh-CN"/>
              </w:rPr>
              <w:t>STxMP</w:t>
            </w:r>
            <w:proofErr w:type="spellEnd"/>
            <w:r w:rsidR="00386692">
              <w:rPr>
                <w:rFonts w:eastAsiaTheme="minorEastAsia" w:hint="eastAsia"/>
                <w:lang w:val="en-GB" w:eastAsia="zh-CN"/>
              </w:rPr>
              <w:t xml:space="preserve"> is </w:t>
            </w:r>
            <w:r w:rsidR="00386692">
              <w:rPr>
                <w:rFonts w:eastAsiaTheme="minorEastAsia"/>
                <w:lang w:val="en-GB" w:eastAsia="zh-CN"/>
              </w:rPr>
              <w:t>configured</w:t>
            </w:r>
            <w:r w:rsidR="00386692">
              <w:rPr>
                <w:rFonts w:eastAsiaTheme="minorEastAsia" w:hint="eastAsia"/>
                <w:lang w:val="en-GB" w:eastAsia="zh-CN"/>
              </w:rPr>
              <w:t xml:space="preserve"> </w:t>
            </w:r>
            <w:r w:rsidR="009938BB">
              <w:rPr>
                <w:rFonts w:eastAsiaTheme="minorEastAsia" w:hint="eastAsia"/>
                <w:lang w:val="en-GB" w:eastAsia="zh-CN"/>
              </w:rPr>
              <w:t>but</w:t>
            </w:r>
            <w:r w:rsidR="00386692">
              <w:rPr>
                <w:rFonts w:eastAsiaTheme="minorEastAsia" w:hint="eastAsia"/>
                <w:lang w:val="en-GB" w:eastAsia="zh-CN"/>
              </w:rPr>
              <w:t xml:space="preserve"> the PUSCH </w:t>
            </w:r>
            <w:proofErr w:type="spellStart"/>
            <w:r w:rsidR="00386692">
              <w:rPr>
                <w:rFonts w:eastAsiaTheme="minorEastAsia" w:hint="eastAsia"/>
                <w:lang w:val="en-GB" w:eastAsia="zh-CN"/>
              </w:rPr>
              <w:t>tx</w:t>
            </w:r>
            <w:proofErr w:type="spellEnd"/>
            <w:r w:rsidR="00386692">
              <w:rPr>
                <w:rFonts w:eastAsiaTheme="minorEastAsia" w:hint="eastAsia"/>
                <w:lang w:val="en-GB" w:eastAsia="zh-CN"/>
              </w:rPr>
              <w:t xml:space="preserve"> is single panel </w:t>
            </w:r>
            <w:proofErr w:type="spellStart"/>
            <w:r w:rsidR="00386692">
              <w:rPr>
                <w:rFonts w:eastAsiaTheme="minorEastAsia" w:hint="eastAsia"/>
                <w:lang w:val="en-GB" w:eastAsia="zh-CN"/>
              </w:rPr>
              <w:t>tx</w:t>
            </w:r>
            <w:proofErr w:type="spellEnd"/>
            <w:r w:rsidR="0049760E">
              <w:rPr>
                <w:rFonts w:eastAsiaTheme="minorEastAsia" w:hint="eastAsia"/>
                <w:lang w:val="en-GB" w:eastAsia="zh-CN"/>
              </w:rPr>
              <w:t xml:space="preserve">, then DMRS bundling may be applied. </w:t>
            </w:r>
          </w:p>
        </w:tc>
      </w:tr>
      <w:tr w:rsidR="00051FFB" w14:paraId="6FB5BAAC" w14:textId="77777777">
        <w:tc>
          <w:tcPr>
            <w:tcW w:w="1344" w:type="dxa"/>
          </w:tcPr>
          <w:p w14:paraId="693798C1" w14:textId="270ED010" w:rsidR="00051FFB" w:rsidRPr="00051FFB" w:rsidRDefault="00051FFB">
            <w:pPr>
              <w:rPr>
                <w:rFonts w:eastAsia="Yu Mincho"/>
                <w:lang w:val="en-GB"/>
              </w:rPr>
            </w:pPr>
            <w:r>
              <w:rPr>
                <w:rFonts w:eastAsia="Yu Mincho" w:hint="eastAsia"/>
                <w:lang w:val="en-GB"/>
              </w:rPr>
              <w:t>S</w:t>
            </w:r>
            <w:r>
              <w:rPr>
                <w:rFonts w:eastAsia="Yu Mincho"/>
                <w:lang w:val="en-GB"/>
              </w:rPr>
              <w:t>harp</w:t>
            </w:r>
          </w:p>
        </w:tc>
        <w:tc>
          <w:tcPr>
            <w:tcW w:w="752" w:type="dxa"/>
          </w:tcPr>
          <w:p w14:paraId="14EC029A" w14:textId="4A48515E" w:rsidR="00051FFB" w:rsidRPr="00051FFB" w:rsidRDefault="00051FFB">
            <w:pPr>
              <w:rPr>
                <w:rFonts w:eastAsia="Yu Mincho"/>
                <w:lang w:val="en-GB"/>
              </w:rPr>
            </w:pPr>
            <w:r>
              <w:rPr>
                <w:rFonts w:eastAsia="Yu Mincho" w:hint="eastAsia"/>
                <w:lang w:val="en-GB"/>
              </w:rPr>
              <w:t>N</w:t>
            </w:r>
          </w:p>
        </w:tc>
        <w:tc>
          <w:tcPr>
            <w:tcW w:w="7533" w:type="dxa"/>
          </w:tcPr>
          <w:p w14:paraId="5366696D" w14:textId="77777777" w:rsidR="00051FFB" w:rsidRDefault="00051FFB" w:rsidP="00051FFB">
            <w:pPr>
              <w:rPr>
                <w:rFonts w:eastAsia="Yu Mincho"/>
                <w:lang w:val="en-GB"/>
              </w:rPr>
            </w:pPr>
            <w:r>
              <w:rPr>
                <w:rFonts w:eastAsia="Yu Mincho" w:hint="eastAsia"/>
                <w:lang w:val="en-GB"/>
              </w:rPr>
              <w:t>I</w:t>
            </w:r>
            <w:r>
              <w:rPr>
                <w:rFonts w:eastAsia="Yu Mincho"/>
                <w:lang w:val="en-GB"/>
              </w:rPr>
              <w:t xml:space="preserve">n our understanding, any mode of </w:t>
            </w:r>
            <w:proofErr w:type="spellStart"/>
            <w:r>
              <w:rPr>
                <w:rFonts w:eastAsia="Yu Mincho"/>
                <w:lang w:val="en-GB"/>
              </w:rPr>
              <w:t>STxMP</w:t>
            </w:r>
            <w:proofErr w:type="spellEnd"/>
            <w:r>
              <w:rPr>
                <w:rFonts w:eastAsia="Yu Mincho"/>
                <w:lang w:val="en-GB"/>
              </w:rPr>
              <w:t xml:space="preserve"> does not work when the cyclic mapping is configured. For the DMRS bundling, multiple repetitions are configured (i.e., K&gt;1). In this case, and when the SDM or SFN </w:t>
            </w:r>
            <w:proofErr w:type="spellStart"/>
            <w:r>
              <w:rPr>
                <w:rFonts w:eastAsia="Yu Mincho"/>
                <w:lang w:val="en-GB"/>
              </w:rPr>
              <w:t>STxMP</w:t>
            </w:r>
            <w:proofErr w:type="spellEnd"/>
            <w:r>
              <w:rPr>
                <w:rFonts w:eastAsia="Yu Mincho"/>
                <w:lang w:val="en-GB"/>
              </w:rPr>
              <w:t xml:space="preserve"> is configured, the cyclic mapping or sequential mapping is applied according to the following spec. For the cyclic mapping, the UL beam/Tx chain is switched at every slot, so the phase coherency and power consistency cannot be maintained.</w:t>
            </w:r>
          </w:p>
          <w:p w14:paraId="1AE7521E" w14:textId="77777777" w:rsidR="00051FFB" w:rsidRDefault="00051FFB" w:rsidP="00051FFB">
            <w:pPr>
              <w:rPr>
                <w:rFonts w:eastAsia="Yu Mincho"/>
                <w:lang w:val="en-GB"/>
              </w:rPr>
            </w:pPr>
            <w:r>
              <w:rPr>
                <w:rFonts w:eastAsia="Yu Mincho" w:hint="eastAsia"/>
                <w:lang w:val="en-GB"/>
              </w:rPr>
              <w:t>T</w:t>
            </w:r>
            <w:r>
              <w:rPr>
                <w:rFonts w:eastAsia="Yu Mincho"/>
                <w:lang w:val="en-GB"/>
              </w:rPr>
              <w:t>herefore, only when the sequential mapping is configured, DMRS bundling can be used with some mode ZTE mentioned.</w:t>
            </w:r>
          </w:p>
          <w:p w14:paraId="3746025F" w14:textId="77777777" w:rsidR="00051FFB" w:rsidRDefault="00051FFB" w:rsidP="00051FFB">
            <w:pPr>
              <w:rPr>
                <w:rFonts w:eastAsia="Yu Mincho"/>
                <w:lang w:val="en-GB"/>
              </w:rPr>
            </w:pPr>
          </w:p>
          <w:tbl>
            <w:tblPr>
              <w:tblStyle w:val="TableGrid"/>
              <w:tblW w:w="0" w:type="auto"/>
              <w:tblLook w:val="04A0" w:firstRow="1" w:lastRow="0" w:firstColumn="1" w:lastColumn="0" w:noHBand="0" w:noVBand="1"/>
            </w:tblPr>
            <w:tblGrid>
              <w:gridCol w:w="7299"/>
            </w:tblGrid>
            <w:tr w:rsidR="00051FFB" w14:paraId="09D5D315" w14:textId="77777777" w:rsidTr="00607E5A">
              <w:tc>
                <w:tcPr>
                  <w:tcW w:w="7299" w:type="dxa"/>
                </w:tcPr>
                <w:p w14:paraId="13D5B634" w14:textId="77777777" w:rsidR="00051FFB" w:rsidRPr="003540E6" w:rsidRDefault="00051FFB" w:rsidP="00051FFB">
                  <w:pPr>
                    <w:spacing w:before="240" w:after="180"/>
                    <w:rPr>
                      <w:rFonts w:ascii="Times New Roman" w:eastAsia="Yu Mincho" w:hAnsi="Times New Roman" w:cs="Times New Roman"/>
                      <w:color w:val="000000"/>
                      <w:sz w:val="20"/>
                      <w:szCs w:val="20"/>
                      <w:lang w:val="en-GB"/>
                      <w14:ligatures w14:val="none"/>
                    </w:rPr>
                  </w:pPr>
                  <w:r>
                    <w:rPr>
                      <w:rFonts w:ascii="Times New Roman" w:eastAsia="Yu Mincho" w:hAnsi="Times New Roman" w:cs="Times New Roman" w:hint="eastAsia"/>
                      <w:color w:val="000000"/>
                      <w:sz w:val="20"/>
                      <w:szCs w:val="20"/>
                      <w:lang w:val="en-GB"/>
                      <w14:ligatures w14:val="none"/>
                    </w:rPr>
                    <w:t>T</w:t>
                  </w:r>
                  <w:r>
                    <w:rPr>
                      <w:rFonts w:ascii="Times New Roman" w:eastAsia="Yu Mincho" w:hAnsi="Times New Roman" w:cs="Times New Roman"/>
                      <w:color w:val="000000"/>
                      <w:sz w:val="20"/>
                      <w:szCs w:val="20"/>
                      <w:lang w:val="en-GB"/>
                      <w14:ligatures w14:val="none"/>
                    </w:rPr>
                    <w:t>S38.214</w:t>
                  </w:r>
                </w:p>
                <w:p w14:paraId="08BBAB81" w14:textId="77777777" w:rsidR="00051FFB" w:rsidRPr="009D4DA1" w:rsidRDefault="00051FFB" w:rsidP="00051FFB">
                  <w:pPr>
                    <w:spacing w:before="240" w:after="180"/>
                    <w:rPr>
                      <w:rFonts w:ascii="Times New Roman" w:eastAsia="SimSun" w:hAnsi="Times New Roman" w:cs="Times New Roman"/>
                      <w:sz w:val="20"/>
                      <w:szCs w:val="20"/>
                      <w:lang w:val="en-GB" w:eastAsia="en-US"/>
                      <w14:ligatures w14:val="none"/>
                    </w:rPr>
                  </w:pPr>
                  <w:r w:rsidRPr="009D4DA1">
                    <w:rPr>
                      <w:rFonts w:ascii="Times New Roman" w:eastAsia="SimSun" w:hAnsi="Times New Roman" w:cs="Times New Roman"/>
                      <w:color w:val="000000"/>
                      <w:sz w:val="20"/>
                      <w:szCs w:val="20"/>
                      <w:lang w:val="en-GB" w:eastAsia="en-US"/>
                      <w14:ligatures w14:val="none"/>
                    </w:rPr>
                    <w:t xml:space="preserve">When neither </w:t>
                  </w:r>
                  <w:proofErr w:type="spellStart"/>
                  <w:r w:rsidRPr="009D4DA1">
                    <w:rPr>
                      <w:rFonts w:ascii="Times New Roman" w:eastAsia="SimSun" w:hAnsi="Times New Roman" w:cs="Times New Roman"/>
                      <w:i/>
                      <w:iCs/>
                      <w:sz w:val="20"/>
                      <w:szCs w:val="20"/>
                      <w:lang w:val="en-GB" w:eastAsia="en-US"/>
                      <w14:ligatures w14:val="none"/>
                    </w:rPr>
                    <w:t>multipanelSchemeSDM</w:t>
                  </w:r>
                  <w:proofErr w:type="spellEnd"/>
                  <w:r w:rsidRPr="009D4DA1">
                    <w:rPr>
                      <w:rFonts w:ascii="Times New Roman" w:eastAsia="SimSun" w:hAnsi="Times New Roman" w:cs="Times New Roman"/>
                      <w:sz w:val="20"/>
                      <w:szCs w:val="20"/>
                      <w:lang w:val="en-GB" w:eastAsia="en-US"/>
                      <w14:ligatures w14:val="none"/>
                    </w:rPr>
                    <w:t xml:space="preserve"> nor </w:t>
                  </w:r>
                  <w:proofErr w:type="spellStart"/>
                  <w:r w:rsidRPr="009D4DA1">
                    <w:rPr>
                      <w:rFonts w:ascii="Times New Roman" w:eastAsia="SimSun" w:hAnsi="Times New Roman" w:cs="Times New Roman"/>
                      <w:i/>
                      <w:iCs/>
                      <w:sz w:val="20"/>
                      <w:szCs w:val="20"/>
                      <w:lang w:val="en-GB" w:eastAsia="en-US"/>
                      <w14:ligatures w14:val="none"/>
                    </w:rPr>
                    <w:t>multipanelSchemeSFN</w:t>
                  </w:r>
                  <w:proofErr w:type="spellEnd"/>
                  <w:r w:rsidRPr="009D4DA1">
                    <w:rPr>
                      <w:rFonts w:ascii="Times New Roman" w:eastAsia="SimSun" w:hAnsi="Times New Roman" w:cs="Times New Roman"/>
                      <w:sz w:val="20"/>
                      <w:szCs w:val="20"/>
                      <w:lang w:val="en-GB" w:eastAsia="en-US"/>
                      <w14:ligatures w14:val="none"/>
                    </w:rPr>
                    <w:t xml:space="preserve"> is configured and </w:t>
                  </w:r>
                  <w:r w:rsidRPr="009D4DA1">
                    <w:rPr>
                      <w:rFonts w:ascii="Times New Roman" w:eastAsia="SimSun" w:hAnsi="Times New Roman" w:cs="Times New Roman"/>
                      <w:color w:val="000000"/>
                      <w:sz w:val="20"/>
                      <w:szCs w:val="20"/>
                      <w:lang w:val="en-GB" w:eastAsia="en-US"/>
                      <w14:ligatures w14:val="none"/>
                    </w:rPr>
                    <w:t xml:space="preserve">two SRS resource sets are configured in </w:t>
                  </w:r>
                  <w:proofErr w:type="spellStart"/>
                  <w:r w:rsidRPr="009D4DA1">
                    <w:rPr>
                      <w:rFonts w:ascii="Times New Roman" w:eastAsia="SimSun" w:hAnsi="Times New Roman" w:cs="Times New Roman"/>
                      <w:i/>
                      <w:color w:val="000000"/>
                      <w:sz w:val="20"/>
                      <w:szCs w:val="20"/>
                      <w:lang w:val="en-GB" w:eastAsia="en-US"/>
                      <w14:ligatures w14:val="none"/>
                    </w:rPr>
                    <w:t>srs-ResourceSetToAddModList</w:t>
                  </w:r>
                  <w:proofErr w:type="spellEnd"/>
                  <w:r w:rsidRPr="009D4DA1">
                    <w:rPr>
                      <w:rFonts w:ascii="Times New Roman" w:eastAsia="SimSun" w:hAnsi="Times New Roman" w:cs="Times New Roman"/>
                      <w:color w:val="000000"/>
                      <w:sz w:val="20"/>
                      <w:szCs w:val="20"/>
                      <w:lang w:val="en-GB" w:eastAsia="en-US"/>
                      <w14:ligatures w14:val="none"/>
                    </w:rPr>
                    <w:t xml:space="preserve"> or </w:t>
                  </w:r>
                  <w:r w:rsidRPr="009D4DA1">
                    <w:rPr>
                      <w:rFonts w:ascii="Times New Roman" w:eastAsia="SimSun" w:hAnsi="Times New Roman" w:cs="Times New Roman"/>
                      <w:i/>
                      <w:color w:val="000000"/>
                      <w:sz w:val="20"/>
                      <w:szCs w:val="20"/>
                      <w:lang w:val="en-GB" w:eastAsia="en-US"/>
                      <w14:ligatures w14:val="none"/>
                    </w:rPr>
                    <w:t xml:space="preserve">srs-ResourceSetToAddModListDCI-0-2 </w:t>
                  </w:r>
                  <w:r w:rsidRPr="009D4DA1">
                    <w:rPr>
                      <w:rFonts w:ascii="Times New Roman" w:eastAsia="SimSun" w:hAnsi="Times New Roman" w:cs="Times New Roman"/>
                      <w:color w:val="000000"/>
                      <w:sz w:val="20"/>
                      <w:szCs w:val="20"/>
                      <w:lang w:val="en-GB" w:eastAsia="en-US"/>
                      <w14:ligatures w14:val="none"/>
                    </w:rPr>
                    <w:t xml:space="preserve">with higher layer parameter </w:t>
                  </w:r>
                  <w:r w:rsidRPr="009D4DA1">
                    <w:rPr>
                      <w:rFonts w:ascii="Times New Roman" w:eastAsia="SimSun" w:hAnsi="Times New Roman" w:cs="Times New Roman"/>
                      <w:i/>
                      <w:color w:val="000000"/>
                      <w:sz w:val="20"/>
                      <w:szCs w:val="20"/>
                      <w:lang w:val="en-GB" w:eastAsia="en-US"/>
                      <w14:ligatures w14:val="none"/>
                    </w:rPr>
                    <w:t xml:space="preserve">usage </w:t>
                  </w:r>
                  <w:r w:rsidRPr="009D4DA1">
                    <w:rPr>
                      <w:rFonts w:ascii="Times New Roman" w:eastAsia="SimSun" w:hAnsi="Times New Roman" w:cs="Times New Roman"/>
                      <w:color w:val="000000"/>
                      <w:sz w:val="20"/>
                      <w:szCs w:val="20"/>
                      <w:lang w:val="en-GB" w:eastAsia="en-US"/>
                      <w14:ligatures w14:val="none"/>
                    </w:rPr>
                    <w:t xml:space="preserve">in </w:t>
                  </w:r>
                  <w:r w:rsidRPr="009D4DA1">
                    <w:rPr>
                      <w:rFonts w:ascii="Times New Roman" w:eastAsia="SimSun" w:hAnsi="Times New Roman" w:cs="Times New Roman"/>
                      <w:i/>
                      <w:color w:val="000000"/>
                      <w:sz w:val="20"/>
                      <w:szCs w:val="20"/>
                      <w:lang w:val="en-GB" w:eastAsia="en-US"/>
                      <w14:ligatures w14:val="none"/>
                    </w:rPr>
                    <w:t>SRS-</w:t>
                  </w:r>
                  <w:proofErr w:type="spellStart"/>
                  <w:r w:rsidRPr="009D4DA1">
                    <w:rPr>
                      <w:rFonts w:ascii="Times New Roman" w:eastAsia="SimSun" w:hAnsi="Times New Roman" w:cs="Times New Roman"/>
                      <w:i/>
                      <w:color w:val="000000"/>
                      <w:sz w:val="20"/>
                      <w:szCs w:val="20"/>
                      <w:lang w:val="en-GB" w:eastAsia="en-US"/>
                      <w14:ligatures w14:val="none"/>
                    </w:rPr>
                    <w:t>ResourceSet</w:t>
                  </w:r>
                  <w:proofErr w:type="spellEnd"/>
                  <w:r w:rsidRPr="009D4DA1">
                    <w:rPr>
                      <w:rFonts w:ascii="Times New Roman" w:eastAsia="SimSun" w:hAnsi="Times New Roman" w:cs="Times New Roman"/>
                      <w:color w:val="000000"/>
                      <w:sz w:val="20"/>
                      <w:szCs w:val="20"/>
                      <w:lang w:val="en-GB" w:eastAsia="en-US"/>
                      <w14:ligatures w14:val="none"/>
                    </w:rPr>
                    <w:t xml:space="preserve"> set to 'codebook' or '</w:t>
                  </w:r>
                  <w:proofErr w:type="spellStart"/>
                  <w:r w:rsidRPr="009D4DA1">
                    <w:rPr>
                      <w:rFonts w:ascii="Times New Roman" w:eastAsia="SimSun" w:hAnsi="Times New Roman" w:cs="Times New Roman"/>
                      <w:color w:val="000000"/>
                      <w:sz w:val="20"/>
                      <w:szCs w:val="20"/>
                      <w:lang w:val="en-GB" w:eastAsia="en-US"/>
                      <w14:ligatures w14:val="none"/>
                    </w:rPr>
                    <w:t>nonCodebook</w:t>
                  </w:r>
                  <w:proofErr w:type="spellEnd"/>
                  <w:r w:rsidRPr="009D4DA1">
                    <w:rPr>
                      <w:rFonts w:ascii="Times New Roman" w:eastAsia="SimSun" w:hAnsi="Times New Roman" w:cs="Times New Roman"/>
                      <w:color w:val="000000"/>
                      <w:sz w:val="20"/>
                      <w:szCs w:val="20"/>
                      <w:lang w:val="en-GB" w:eastAsia="en-US"/>
                      <w14:ligatures w14:val="none"/>
                    </w:rPr>
                    <w:t xml:space="preserve">', for PUSCH repetition Type A, in case </w:t>
                  </w:r>
                  <w:r w:rsidRPr="009D4DA1">
                    <w:rPr>
                      <w:rFonts w:ascii="Times New Roman" w:eastAsia="SimSun" w:hAnsi="Times New Roman" w:cs="Times New Roman"/>
                      <w:i/>
                      <w:sz w:val="20"/>
                      <w:szCs w:val="20"/>
                      <w:lang w:val="en-GB" w:eastAsia="en-US"/>
                      <w14:ligatures w14:val="none"/>
                    </w:rPr>
                    <w:t xml:space="preserve">K&gt;1, </w:t>
                  </w:r>
                  <w:r w:rsidRPr="009D4DA1">
                    <w:rPr>
                      <w:rFonts w:ascii="Times New Roman" w:eastAsia="SimSun" w:hAnsi="Times New Roman" w:cs="Times New Roman"/>
                      <w:sz w:val="20"/>
                      <w:szCs w:val="20"/>
                      <w:lang w:val="en-GB" w:eastAsia="en-US"/>
                      <w14:ligatures w14:val="none"/>
                    </w:rPr>
                    <w:t xml:space="preserve">the same symbol allocation is applied across the </w:t>
                  </w:r>
                  <w:r w:rsidRPr="009D4DA1">
                    <w:rPr>
                      <w:rFonts w:ascii="Times New Roman" w:eastAsia="SimSun" w:hAnsi="Times New Roman" w:cs="Times New Roman"/>
                      <w:i/>
                      <w:sz w:val="20"/>
                      <w:szCs w:val="20"/>
                      <w:lang w:val="en-GB" w:eastAsia="en-US"/>
                      <w14:ligatures w14:val="none"/>
                    </w:rPr>
                    <w:t>K</w:t>
                  </w:r>
                  <w:r w:rsidRPr="009D4DA1">
                    <w:rPr>
                      <w:rFonts w:ascii="Times New Roman" w:eastAsia="SimSun" w:hAnsi="Times New Roman" w:cs="Times New Roman"/>
                      <w:sz w:val="20"/>
                      <w:szCs w:val="20"/>
                      <w:lang w:val="en-GB" w:eastAsia="en-US"/>
                      <w14:ligatures w14:val="none"/>
                    </w:rPr>
                    <w:t xml:space="preserve"> consecutive slots and the PUSCH is limited to a single transmission layer. The UE shall repeat the TB across the </w:t>
                  </w:r>
                  <w:r w:rsidRPr="009D4DA1">
                    <w:rPr>
                      <w:rFonts w:ascii="Times New Roman" w:eastAsia="SimSun" w:hAnsi="Times New Roman" w:cs="Times New Roman"/>
                      <w:i/>
                      <w:sz w:val="20"/>
                      <w:szCs w:val="20"/>
                      <w:lang w:val="en-GB" w:eastAsia="en-US"/>
                      <w14:ligatures w14:val="none"/>
                    </w:rPr>
                    <w:t>K</w:t>
                  </w:r>
                  <w:r w:rsidRPr="009D4DA1">
                    <w:rPr>
                      <w:rFonts w:ascii="Times New Roman" w:eastAsia="SimSun" w:hAnsi="Times New Roman" w:cs="Times New Roman"/>
                      <w:sz w:val="20"/>
                      <w:szCs w:val="20"/>
                      <w:lang w:val="en-GB" w:eastAsia="en-US"/>
                      <w14:ligatures w14:val="none"/>
                    </w:rPr>
                    <w:t xml:space="preserve"> consecutive slots applying the same symbol allocation in each slot, and the </w:t>
                  </w:r>
                  <w:r w:rsidRPr="009D4DA1">
                    <w:rPr>
                      <w:rFonts w:ascii="Times New Roman" w:eastAsia="SimSun" w:hAnsi="Times New Roman" w:cs="Times New Roman"/>
                      <w:sz w:val="20"/>
                      <w:szCs w:val="20"/>
                      <w:lang w:val="en-GB" w:eastAsia="en-US"/>
                      <w14:ligatures w14:val="none"/>
                    </w:rPr>
                    <w:lastRenderedPageBreak/>
                    <w:t xml:space="preserve">association of the first and second SRS resource set </w:t>
                  </w:r>
                  <w:r w:rsidRPr="009D4DA1">
                    <w:rPr>
                      <w:rFonts w:ascii="Times New Roman" w:eastAsia="SimSun" w:hAnsi="Times New Roman" w:cs="Times New Roman"/>
                      <w:color w:val="000000"/>
                      <w:sz w:val="20"/>
                      <w:szCs w:val="20"/>
                      <w:lang w:val="en-GB" w:eastAsia="en-US"/>
                      <w14:ligatures w14:val="none"/>
                    </w:rPr>
                    <w:t xml:space="preserve">in </w:t>
                  </w:r>
                  <w:proofErr w:type="spellStart"/>
                  <w:r w:rsidRPr="009D4DA1">
                    <w:rPr>
                      <w:rFonts w:ascii="Times New Roman" w:eastAsia="SimSun" w:hAnsi="Times New Roman" w:cs="Times New Roman"/>
                      <w:i/>
                      <w:color w:val="000000"/>
                      <w:sz w:val="20"/>
                      <w:szCs w:val="20"/>
                      <w:lang w:val="en-GB" w:eastAsia="en-US"/>
                      <w14:ligatures w14:val="none"/>
                    </w:rPr>
                    <w:t>srs-ResourceSetToAddModList</w:t>
                  </w:r>
                  <w:proofErr w:type="spellEnd"/>
                  <w:r w:rsidRPr="009D4DA1">
                    <w:rPr>
                      <w:rFonts w:ascii="Times New Roman" w:eastAsia="SimSun" w:hAnsi="Times New Roman" w:cs="Times New Roman"/>
                      <w:color w:val="000000"/>
                      <w:sz w:val="20"/>
                      <w:szCs w:val="20"/>
                      <w:lang w:val="en-GB" w:eastAsia="en-US"/>
                      <w14:ligatures w14:val="none"/>
                    </w:rPr>
                    <w:t xml:space="preserve"> or </w:t>
                  </w:r>
                  <w:r w:rsidRPr="009D4DA1">
                    <w:rPr>
                      <w:rFonts w:ascii="Times New Roman" w:eastAsia="SimSun" w:hAnsi="Times New Roman" w:cs="Times New Roman"/>
                      <w:i/>
                      <w:color w:val="000000"/>
                      <w:sz w:val="20"/>
                      <w:szCs w:val="20"/>
                      <w:lang w:val="en-GB" w:eastAsia="en-US"/>
                      <w14:ligatures w14:val="none"/>
                    </w:rPr>
                    <w:t xml:space="preserve">srs-ResourceSetToAddModListDCI-0-2 </w:t>
                  </w:r>
                  <w:r w:rsidRPr="009D4DA1">
                    <w:rPr>
                      <w:rFonts w:ascii="Times New Roman" w:eastAsia="SimSun" w:hAnsi="Times New Roman" w:cs="Times New Roman"/>
                      <w:iCs/>
                      <w:color w:val="000000"/>
                      <w:sz w:val="20"/>
                      <w:szCs w:val="20"/>
                      <w:lang w:val="en-GB" w:eastAsia="en-US"/>
                      <w14:ligatures w14:val="none"/>
                    </w:rPr>
                    <w:t>to</w:t>
                  </w:r>
                  <w:r w:rsidRPr="009D4DA1">
                    <w:rPr>
                      <w:rFonts w:ascii="Times New Roman" w:eastAsia="SimSun" w:hAnsi="Times New Roman" w:cs="Times New Roman"/>
                      <w:i/>
                      <w:color w:val="000000"/>
                      <w:sz w:val="20"/>
                      <w:szCs w:val="20"/>
                      <w:lang w:val="en-GB" w:eastAsia="en-US"/>
                      <w14:ligatures w14:val="none"/>
                    </w:rPr>
                    <w:t xml:space="preserve"> </w:t>
                  </w:r>
                  <w:r w:rsidRPr="009D4DA1">
                    <w:rPr>
                      <w:rFonts w:ascii="Times New Roman" w:eastAsia="SimSun" w:hAnsi="Times New Roman" w:cs="Times New Roman"/>
                      <w:sz w:val="20"/>
                      <w:szCs w:val="20"/>
                      <w:lang w:val="en-GB" w:eastAsia="en-US"/>
                      <w14:ligatures w14:val="none"/>
                    </w:rPr>
                    <w:t>each slot is determined as follows:</w:t>
                  </w:r>
                </w:p>
                <w:p w14:paraId="22AF39B3" w14:textId="77777777" w:rsidR="00051FFB" w:rsidRPr="009D4DA1" w:rsidRDefault="00051FFB" w:rsidP="00051FFB">
                  <w:pPr>
                    <w:spacing w:after="180"/>
                    <w:ind w:left="568" w:hanging="284"/>
                    <w:rPr>
                      <w:rFonts w:ascii="Times New Roman" w:eastAsia="Batang" w:hAnsi="Times New Roman" w:cs="Times New Roman"/>
                      <w:sz w:val="20"/>
                      <w:szCs w:val="20"/>
                      <w:lang w:val="x-none" w:eastAsia="en-US"/>
                      <w14:ligatures w14:val="none"/>
                    </w:rPr>
                  </w:pPr>
                  <w:r w:rsidRPr="009D4DA1">
                    <w:rPr>
                      <w:rFonts w:ascii="Times New Roman" w:eastAsia="SimSun" w:hAnsi="Times New Roman" w:cs="Times New Roman"/>
                      <w:sz w:val="20"/>
                      <w:szCs w:val="20"/>
                      <w:lang w:val="x-none" w:eastAsia="en-US"/>
                      <w14:ligatures w14:val="none"/>
                    </w:rPr>
                    <w:t>-</w:t>
                  </w:r>
                  <w:r w:rsidRPr="009D4DA1">
                    <w:rPr>
                      <w:rFonts w:ascii="Times New Roman" w:eastAsia="SimSun" w:hAnsi="Times New Roman" w:cs="Times New Roman"/>
                      <w:sz w:val="20"/>
                      <w:szCs w:val="20"/>
                      <w:lang w:val="x-none" w:eastAsia="en-US"/>
                      <w14:ligatures w14:val="none"/>
                    </w:rPr>
                    <w:tab/>
                    <w:t xml:space="preserve">if a DCI format 0_1 or DCI format 0_2 indicates codepoint "00" for the </w:t>
                  </w:r>
                  <w:r w:rsidRPr="009D4DA1">
                    <w:rPr>
                      <w:rFonts w:ascii="Times New Roman" w:eastAsia="SimSun" w:hAnsi="Times New Roman" w:cs="Times New Roman"/>
                      <w:i/>
                      <w:iCs/>
                      <w:sz w:val="20"/>
                      <w:szCs w:val="20"/>
                      <w:lang w:val="x-none" w:eastAsia="en-US"/>
                      <w14:ligatures w14:val="none"/>
                    </w:rPr>
                    <w:t>SRS resource set indicator</w:t>
                  </w:r>
                  <w:r w:rsidRPr="009D4DA1">
                    <w:rPr>
                      <w:rFonts w:ascii="Times New Roman" w:eastAsia="SimSun" w:hAnsi="Times New Roman" w:cs="Times New Roman"/>
                      <w:sz w:val="20"/>
                      <w:szCs w:val="20"/>
                      <w:lang w:val="x-none" w:eastAsia="en-US"/>
                      <w14:ligatures w14:val="none"/>
                    </w:rPr>
                    <w:t xml:space="preserve">, </w:t>
                  </w:r>
                  <w:bookmarkStart w:id="4" w:name="_Hlk86150244"/>
                  <w:r w:rsidRPr="009D4DA1">
                    <w:rPr>
                      <w:rFonts w:ascii="Times New Roman" w:eastAsia="Batang" w:hAnsi="Times New Roman" w:cs="Times New Roman"/>
                      <w:sz w:val="20"/>
                      <w:szCs w:val="20"/>
                      <w:lang w:val="x-none" w:eastAsia="en-US"/>
                      <w14:ligatures w14:val="none"/>
                    </w:rPr>
                    <w:t xml:space="preserve">the first SRS resource set is associated with all </w:t>
                  </w:r>
                  <w:r w:rsidRPr="009D4DA1">
                    <w:rPr>
                      <w:rFonts w:ascii="Times New Roman" w:eastAsia="SimSun" w:hAnsi="Times New Roman" w:cs="Times New Roman"/>
                      <w:sz w:val="20"/>
                      <w:szCs w:val="20"/>
                      <w:lang w:val="x-none" w:eastAsia="en-US"/>
                      <w14:ligatures w14:val="none"/>
                    </w:rPr>
                    <w:t>K consecutive slots,</w:t>
                  </w:r>
                </w:p>
                <w:p w14:paraId="37454698" w14:textId="77777777" w:rsidR="00051FFB" w:rsidRPr="009D4DA1" w:rsidRDefault="00051FFB" w:rsidP="00051FFB">
                  <w:pPr>
                    <w:spacing w:after="180"/>
                    <w:ind w:left="568" w:hanging="284"/>
                    <w:rPr>
                      <w:rFonts w:ascii="Times New Roman" w:eastAsia="Batang" w:hAnsi="Times New Roman" w:cs="Times New Roman"/>
                      <w:sz w:val="20"/>
                      <w:szCs w:val="20"/>
                      <w:lang w:val="x-none" w:eastAsia="en-US"/>
                      <w14:ligatures w14:val="none"/>
                    </w:rPr>
                  </w:pPr>
                  <w:r w:rsidRPr="009D4DA1">
                    <w:rPr>
                      <w:rFonts w:ascii="Times New Roman" w:eastAsia="SimSun" w:hAnsi="Times New Roman" w:cs="Times New Roman"/>
                      <w:sz w:val="20"/>
                      <w:szCs w:val="20"/>
                      <w:lang w:val="x-none" w:eastAsia="en-US"/>
                      <w14:ligatures w14:val="none"/>
                    </w:rPr>
                    <w:t>-</w:t>
                  </w:r>
                  <w:r w:rsidRPr="009D4DA1">
                    <w:rPr>
                      <w:rFonts w:ascii="Times New Roman" w:eastAsia="SimSun" w:hAnsi="Times New Roman" w:cs="Times New Roman"/>
                      <w:sz w:val="20"/>
                      <w:szCs w:val="20"/>
                      <w:lang w:val="x-none" w:eastAsia="en-US"/>
                      <w14:ligatures w14:val="none"/>
                    </w:rPr>
                    <w:tab/>
                    <w:t xml:space="preserve">if a DCI format 0_1 or DCI format 0_2 indicates codepoint "01" for the </w:t>
                  </w:r>
                  <w:r w:rsidRPr="009D4DA1">
                    <w:rPr>
                      <w:rFonts w:ascii="Times New Roman" w:eastAsia="SimSun" w:hAnsi="Times New Roman" w:cs="Times New Roman"/>
                      <w:i/>
                      <w:iCs/>
                      <w:sz w:val="20"/>
                      <w:szCs w:val="20"/>
                      <w:lang w:val="x-none" w:eastAsia="en-US"/>
                      <w14:ligatures w14:val="none"/>
                    </w:rPr>
                    <w:t>SRS resource set indicator</w:t>
                  </w:r>
                  <w:r w:rsidRPr="009D4DA1">
                    <w:rPr>
                      <w:rFonts w:ascii="Times New Roman" w:eastAsia="SimSun" w:hAnsi="Times New Roman" w:cs="Times New Roman"/>
                      <w:sz w:val="20"/>
                      <w:szCs w:val="20"/>
                      <w:lang w:val="x-none" w:eastAsia="en-US"/>
                      <w14:ligatures w14:val="none"/>
                    </w:rPr>
                    <w:t xml:space="preserve">, </w:t>
                  </w:r>
                  <w:r w:rsidRPr="009D4DA1">
                    <w:rPr>
                      <w:rFonts w:ascii="Times New Roman" w:eastAsia="Batang" w:hAnsi="Times New Roman" w:cs="Times New Roman"/>
                      <w:sz w:val="20"/>
                      <w:szCs w:val="20"/>
                      <w:lang w:val="x-none" w:eastAsia="en-US"/>
                      <w14:ligatures w14:val="none"/>
                    </w:rPr>
                    <w:t xml:space="preserve">the second SRS resource set is associated with all </w:t>
                  </w:r>
                  <w:r w:rsidRPr="009D4DA1">
                    <w:rPr>
                      <w:rFonts w:ascii="Times New Roman" w:eastAsia="SimSun" w:hAnsi="Times New Roman" w:cs="Times New Roman"/>
                      <w:sz w:val="20"/>
                      <w:szCs w:val="20"/>
                      <w:lang w:val="x-none" w:eastAsia="en-US"/>
                      <w14:ligatures w14:val="none"/>
                    </w:rPr>
                    <w:t>K consecutive slots,</w:t>
                  </w:r>
                </w:p>
                <w:p w14:paraId="77B20264" w14:textId="77777777" w:rsidR="00051FFB" w:rsidRPr="009D4DA1" w:rsidRDefault="00051FFB" w:rsidP="00051FFB">
                  <w:pPr>
                    <w:spacing w:after="180"/>
                    <w:ind w:left="568" w:hanging="284"/>
                    <w:rPr>
                      <w:rFonts w:ascii="Times New Roman" w:eastAsia="Batang" w:hAnsi="Times New Roman" w:cs="Times New Roman"/>
                      <w:sz w:val="20"/>
                      <w:szCs w:val="20"/>
                      <w:lang w:val="x-none" w:eastAsia="en-US"/>
                      <w14:ligatures w14:val="none"/>
                    </w:rPr>
                  </w:pPr>
                  <w:r w:rsidRPr="009D4DA1">
                    <w:rPr>
                      <w:rFonts w:ascii="Times New Roman" w:eastAsia="SimSun" w:hAnsi="Times New Roman" w:cs="Times New Roman"/>
                      <w:sz w:val="20"/>
                      <w:szCs w:val="20"/>
                      <w:lang w:val="x-none" w:eastAsia="en-US"/>
                      <w14:ligatures w14:val="none"/>
                    </w:rPr>
                    <w:t>-</w:t>
                  </w:r>
                  <w:r w:rsidRPr="009D4DA1">
                    <w:rPr>
                      <w:rFonts w:ascii="Times New Roman" w:eastAsia="SimSun" w:hAnsi="Times New Roman" w:cs="Times New Roman"/>
                      <w:sz w:val="20"/>
                      <w:szCs w:val="20"/>
                      <w:lang w:val="x-none" w:eastAsia="en-US"/>
                      <w14:ligatures w14:val="none"/>
                    </w:rPr>
                    <w:tab/>
                    <w:t xml:space="preserve">if a DCI format 0_1 or DCI format 0_2 indicates codepoint "10" for the </w:t>
                  </w:r>
                  <w:r w:rsidRPr="009D4DA1">
                    <w:rPr>
                      <w:rFonts w:ascii="Times New Roman" w:eastAsia="SimSun" w:hAnsi="Times New Roman" w:cs="Times New Roman"/>
                      <w:i/>
                      <w:iCs/>
                      <w:sz w:val="20"/>
                      <w:szCs w:val="20"/>
                      <w:lang w:val="x-none" w:eastAsia="en-US"/>
                      <w14:ligatures w14:val="none"/>
                    </w:rPr>
                    <w:t>SRS resource set indicator</w:t>
                  </w:r>
                  <w:r w:rsidRPr="009D4DA1">
                    <w:rPr>
                      <w:rFonts w:ascii="Times New Roman" w:eastAsia="SimSun" w:hAnsi="Times New Roman" w:cs="Times New Roman"/>
                      <w:sz w:val="20"/>
                      <w:szCs w:val="20"/>
                      <w:lang w:val="x-none" w:eastAsia="en-US"/>
                      <w14:ligatures w14:val="none"/>
                    </w:rPr>
                    <w:t xml:space="preserve">, </w:t>
                  </w:r>
                  <w:r w:rsidRPr="009D4DA1">
                    <w:rPr>
                      <w:rFonts w:ascii="Times New Roman" w:eastAsia="Batang" w:hAnsi="Times New Roman" w:cs="Times New Roman"/>
                      <w:sz w:val="20"/>
                      <w:szCs w:val="20"/>
                      <w:lang w:val="x-none" w:eastAsia="en-US"/>
                      <w14:ligatures w14:val="none"/>
                    </w:rPr>
                    <w:t>the first and second SRS resource set association to K</w:t>
                  </w:r>
                  <w:r w:rsidRPr="009D4DA1">
                    <w:rPr>
                      <w:rFonts w:ascii="Times New Roman" w:eastAsia="SimSun" w:hAnsi="Times New Roman" w:cs="Times New Roman"/>
                      <w:sz w:val="20"/>
                      <w:szCs w:val="20"/>
                      <w:lang w:val="x-none" w:eastAsia="en-US"/>
                      <w14:ligatures w14:val="none"/>
                    </w:rPr>
                    <w:t xml:space="preserve"> consecutive slots is determined as follows: </w:t>
                  </w:r>
                </w:p>
                <w:p w14:paraId="0312B9FB" w14:textId="77777777" w:rsidR="00051FFB" w:rsidRPr="009D4DA1" w:rsidRDefault="00051FFB" w:rsidP="00051FFB">
                  <w:pPr>
                    <w:spacing w:after="180"/>
                    <w:ind w:left="851" w:hanging="284"/>
                    <w:rPr>
                      <w:rFonts w:ascii="Times New Roman" w:eastAsia="Batang" w:hAnsi="Times New Roman" w:cs="Times New Roman"/>
                      <w:sz w:val="20"/>
                      <w:szCs w:val="20"/>
                      <w:lang w:val="x-none" w:eastAsia="en-US"/>
                      <w14:ligatures w14:val="none"/>
                    </w:rPr>
                  </w:pPr>
                  <w:r w:rsidRPr="009D4DA1">
                    <w:rPr>
                      <w:rFonts w:ascii="Times New Roman" w:eastAsia="SimSun" w:hAnsi="Times New Roman" w:cs="Times New Roman"/>
                      <w:sz w:val="20"/>
                      <w:szCs w:val="20"/>
                      <w:lang w:val="x-none" w:eastAsia="en-US"/>
                      <w14:ligatures w14:val="none"/>
                    </w:rPr>
                    <w:t>-</w:t>
                  </w:r>
                  <w:r w:rsidRPr="009D4DA1">
                    <w:rPr>
                      <w:rFonts w:ascii="Times New Roman" w:eastAsia="SimSun" w:hAnsi="Times New Roman" w:cs="Times New Roman"/>
                      <w:sz w:val="20"/>
                      <w:szCs w:val="20"/>
                      <w:lang w:val="x-none" w:eastAsia="en-US"/>
                      <w14:ligatures w14:val="none"/>
                    </w:rPr>
                    <w:tab/>
                    <w:t xml:space="preserve">When K = 2, the first and second SRS resource sets are applied to the first and second slot of 2 consecutive slots, respectively.  </w:t>
                  </w:r>
                </w:p>
                <w:p w14:paraId="00758B35" w14:textId="77777777" w:rsidR="00051FFB" w:rsidRPr="009D4DA1" w:rsidRDefault="00051FFB" w:rsidP="00051FFB">
                  <w:pPr>
                    <w:spacing w:after="180"/>
                    <w:ind w:left="851" w:hanging="284"/>
                    <w:rPr>
                      <w:rFonts w:ascii="Times New Roman" w:eastAsia="Batang" w:hAnsi="Times New Roman" w:cs="Times New Roman"/>
                      <w:sz w:val="20"/>
                      <w:szCs w:val="20"/>
                      <w:lang w:val="x-none" w:eastAsia="en-US"/>
                      <w14:ligatures w14:val="none"/>
                    </w:rPr>
                  </w:pPr>
                  <w:r w:rsidRPr="009D4DA1">
                    <w:rPr>
                      <w:rFonts w:ascii="Times New Roman" w:eastAsia="SimSun" w:hAnsi="Times New Roman" w:cs="Times New Roman"/>
                      <w:sz w:val="20"/>
                      <w:szCs w:val="20"/>
                      <w:lang w:val="x-none" w:eastAsia="en-US"/>
                      <w14:ligatures w14:val="none"/>
                    </w:rPr>
                    <w:t>-</w:t>
                  </w:r>
                  <w:r w:rsidRPr="009D4DA1">
                    <w:rPr>
                      <w:rFonts w:ascii="Times New Roman" w:eastAsia="SimSun" w:hAnsi="Times New Roman" w:cs="Times New Roman"/>
                      <w:sz w:val="20"/>
                      <w:szCs w:val="20"/>
                      <w:lang w:val="x-none" w:eastAsia="en-US"/>
                      <w14:ligatures w14:val="none"/>
                    </w:rPr>
                    <w:tab/>
                    <w:t xml:space="preserve">When K &gt; 2 and </w:t>
                  </w:r>
                  <w:proofErr w:type="spellStart"/>
                  <w:r w:rsidRPr="009D4DA1">
                    <w:rPr>
                      <w:rFonts w:ascii="Times New Roman" w:eastAsia="SimSun" w:hAnsi="Times New Roman" w:cs="Times New Roman"/>
                      <w:i/>
                      <w:iCs/>
                      <w:sz w:val="20"/>
                      <w:szCs w:val="20"/>
                      <w:lang w:val="x-none" w:eastAsia="en-US"/>
                      <w14:ligatures w14:val="none"/>
                    </w:rPr>
                    <w:t>cyclicMapping</w:t>
                  </w:r>
                  <w:proofErr w:type="spellEnd"/>
                  <w:r w:rsidRPr="009D4DA1">
                    <w:rPr>
                      <w:rFonts w:ascii="Times New Roman" w:eastAsia="SimSun" w:hAnsi="Times New Roman" w:cs="Times New Roman"/>
                      <w:sz w:val="20"/>
                      <w:szCs w:val="20"/>
                      <w:lang w:val="x-none" w:eastAsia="en-US"/>
                      <w14:ligatures w14:val="none"/>
                    </w:rPr>
                    <w:t xml:space="preserve"> in </w:t>
                  </w:r>
                  <w:r w:rsidRPr="009D4DA1">
                    <w:rPr>
                      <w:rFonts w:ascii="Times New Roman" w:eastAsia="SimSun" w:hAnsi="Times New Roman" w:cs="Times New Roman"/>
                      <w:i/>
                      <w:iCs/>
                      <w:sz w:val="20"/>
                      <w:szCs w:val="20"/>
                      <w:lang w:val="x-none" w:eastAsia="en-US"/>
                      <w14:ligatures w14:val="none"/>
                    </w:rPr>
                    <w:t>PUSCH-Config</w:t>
                  </w:r>
                  <w:r w:rsidRPr="009D4DA1">
                    <w:rPr>
                      <w:rFonts w:ascii="Times New Roman" w:eastAsia="SimSun" w:hAnsi="Times New Roman" w:cs="Times New Roman"/>
                      <w:sz w:val="20"/>
                      <w:szCs w:val="20"/>
                      <w:lang w:val="x-none" w:eastAsia="en-US"/>
                      <w14:ligatures w14:val="none"/>
                    </w:rPr>
                    <w:t xml:space="preserve"> is enabled, the first and second SRS resource sets are applied to the first and second slot of K consecutive slots, respectively, and the same SRS resource set mapping pattern continues to the remaining slots of K consecutive slots. </w:t>
                  </w:r>
                </w:p>
                <w:p w14:paraId="386A2C80" w14:textId="77777777" w:rsidR="00051FFB" w:rsidRPr="009D4DA1" w:rsidRDefault="00051FFB" w:rsidP="00051FFB">
                  <w:pPr>
                    <w:spacing w:after="180"/>
                    <w:ind w:left="851" w:hanging="284"/>
                    <w:rPr>
                      <w:rFonts w:ascii="Times New Roman" w:eastAsia="Batang" w:hAnsi="Times New Roman" w:cs="Times New Roman"/>
                      <w:sz w:val="20"/>
                      <w:szCs w:val="20"/>
                      <w:lang w:val="x-none" w:eastAsia="en-US"/>
                      <w14:ligatures w14:val="none"/>
                    </w:rPr>
                  </w:pPr>
                  <w:r w:rsidRPr="009D4DA1">
                    <w:rPr>
                      <w:rFonts w:ascii="Times New Roman" w:eastAsia="SimSun" w:hAnsi="Times New Roman" w:cs="Times New Roman"/>
                      <w:sz w:val="20"/>
                      <w:szCs w:val="20"/>
                      <w:lang w:val="x-none" w:eastAsia="en-US"/>
                      <w14:ligatures w14:val="none"/>
                    </w:rPr>
                    <w:t>-</w:t>
                  </w:r>
                  <w:r w:rsidRPr="009D4DA1">
                    <w:rPr>
                      <w:rFonts w:ascii="Times New Roman" w:eastAsia="SimSun" w:hAnsi="Times New Roman" w:cs="Times New Roman"/>
                      <w:sz w:val="20"/>
                      <w:szCs w:val="20"/>
                      <w:lang w:val="x-none" w:eastAsia="en-US"/>
                      <w14:ligatures w14:val="none"/>
                    </w:rPr>
                    <w:tab/>
                    <w:t xml:space="preserve">When K &gt; 2 and </w:t>
                  </w:r>
                  <w:proofErr w:type="spellStart"/>
                  <w:r w:rsidRPr="009D4DA1">
                    <w:rPr>
                      <w:rFonts w:ascii="Times New Roman" w:eastAsia="SimSun" w:hAnsi="Times New Roman" w:cs="Times New Roman"/>
                      <w:i/>
                      <w:iCs/>
                      <w:sz w:val="20"/>
                      <w:szCs w:val="20"/>
                      <w:lang w:val="x-none" w:eastAsia="en-US"/>
                      <w14:ligatures w14:val="none"/>
                    </w:rPr>
                    <w:t>sequentialMapping</w:t>
                  </w:r>
                  <w:proofErr w:type="spellEnd"/>
                  <w:r w:rsidRPr="009D4DA1">
                    <w:rPr>
                      <w:rFonts w:ascii="Times New Roman" w:eastAsia="SimSun" w:hAnsi="Times New Roman" w:cs="Times New Roman"/>
                      <w:sz w:val="20"/>
                      <w:szCs w:val="20"/>
                      <w:lang w:val="x-none" w:eastAsia="en-US"/>
                      <w14:ligatures w14:val="none"/>
                    </w:rPr>
                    <w:t xml:space="preserve"> in </w:t>
                  </w:r>
                  <w:r w:rsidRPr="009D4DA1">
                    <w:rPr>
                      <w:rFonts w:ascii="Times New Roman" w:eastAsia="SimSun" w:hAnsi="Times New Roman" w:cs="Times New Roman"/>
                      <w:i/>
                      <w:iCs/>
                      <w:sz w:val="20"/>
                      <w:szCs w:val="20"/>
                      <w:lang w:val="x-none" w:eastAsia="en-US"/>
                      <w14:ligatures w14:val="none"/>
                    </w:rPr>
                    <w:t>PUSCH-Config</w:t>
                  </w:r>
                  <w:r w:rsidRPr="009D4DA1">
                    <w:rPr>
                      <w:rFonts w:ascii="Times New Roman" w:eastAsia="SimSun" w:hAnsi="Times New Roman" w:cs="Times New Roman"/>
                      <w:sz w:val="20"/>
                      <w:szCs w:val="20"/>
                      <w:lang w:val="x-none" w:eastAsia="en-US"/>
                      <w14:ligatures w14:val="none"/>
                    </w:rPr>
                    <w:t xml:space="preserve"> is enabled, first SRS resource set is applied to the first and second slots of K consecutive slots, and the second SRS resource set is applied to the third and fourth slot of K consecutive slots, and the same SRS resource set mapping pattern continues to the remaining slots of K consecutive slots.</w:t>
                  </w:r>
                </w:p>
                <w:bookmarkEnd w:id="4"/>
                <w:p w14:paraId="5C39F678" w14:textId="77777777" w:rsidR="00051FFB" w:rsidRPr="009D4DA1" w:rsidRDefault="00051FFB" w:rsidP="00051FFB">
                  <w:pPr>
                    <w:spacing w:before="240" w:after="180"/>
                    <w:rPr>
                      <w:rFonts w:ascii="Times New Roman" w:eastAsia="Yu Mincho" w:hAnsi="Times New Roman" w:cs="Times New Roman"/>
                      <w:sz w:val="20"/>
                      <w:szCs w:val="20"/>
                      <w:lang w:val="en-GB"/>
                      <w14:ligatures w14:val="none"/>
                    </w:rPr>
                  </w:pPr>
                  <w:r>
                    <w:rPr>
                      <w:rFonts w:ascii="Times New Roman" w:eastAsia="Yu Mincho" w:hAnsi="Times New Roman" w:cs="Times New Roman"/>
                      <w:sz w:val="20"/>
                      <w:szCs w:val="20"/>
                      <w:lang w:val="en-GB"/>
                      <w14:ligatures w14:val="none"/>
                    </w:rPr>
                    <w:t>…</w:t>
                  </w:r>
                </w:p>
                <w:p w14:paraId="36B14DBC" w14:textId="77777777" w:rsidR="00051FFB" w:rsidRPr="009D4DA1" w:rsidRDefault="00051FFB" w:rsidP="00051FFB">
                  <w:pPr>
                    <w:spacing w:before="240" w:after="180"/>
                    <w:rPr>
                      <w:rFonts w:ascii="Times New Roman" w:eastAsia="SimSun" w:hAnsi="Times New Roman" w:cs="Times New Roman"/>
                      <w:color w:val="000000"/>
                      <w:sz w:val="20"/>
                      <w:szCs w:val="20"/>
                      <w:lang w:val="en-GB" w:eastAsia="en-US"/>
                      <w14:ligatures w14:val="none"/>
                    </w:rPr>
                  </w:pPr>
                  <w:r w:rsidRPr="009D4DA1">
                    <w:rPr>
                      <w:rFonts w:ascii="Times New Roman" w:eastAsia="SimSun" w:hAnsi="Times New Roman" w:cs="Times New Roman"/>
                      <w:sz w:val="20"/>
                      <w:szCs w:val="20"/>
                      <w:lang w:val="en-GB" w:eastAsia="en-US"/>
                      <w14:ligatures w14:val="none"/>
                    </w:rPr>
                    <w:t xml:space="preserve">When a UE is configured </w:t>
                  </w:r>
                  <w:r w:rsidRPr="009D4DA1">
                    <w:rPr>
                      <w:rFonts w:ascii="Times New Roman" w:eastAsia="SimSun" w:hAnsi="Times New Roman" w:cs="Times New Roman"/>
                      <w:color w:val="000000"/>
                      <w:sz w:val="20"/>
                      <w:szCs w:val="20"/>
                      <w:lang w:val="en-GB" w:eastAsia="zh-CN"/>
                      <w14:ligatures w14:val="none"/>
                    </w:rPr>
                    <w:t xml:space="preserve">with </w:t>
                  </w:r>
                  <w:r w:rsidRPr="009D4DA1">
                    <w:rPr>
                      <w:rFonts w:ascii="Times New Roman" w:eastAsia="SimSun" w:hAnsi="Times New Roman" w:cs="Times New Roman"/>
                      <w:i/>
                      <w:iCs/>
                      <w:color w:val="000000"/>
                      <w:sz w:val="20"/>
                      <w:szCs w:val="20"/>
                      <w:lang w:val="en-GB" w:eastAsia="en-US"/>
                      <w14:ligatures w14:val="none"/>
                    </w:rPr>
                    <w:t>dl-</w:t>
                  </w:r>
                  <w:proofErr w:type="spellStart"/>
                  <w:r w:rsidRPr="009D4DA1">
                    <w:rPr>
                      <w:rFonts w:ascii="Times New Roman" w:eastAsia="SimSun" w:hAnsi="Times New Roman" w:cs="Times New Roman"/>
                      <w:i/>
                      <w:iCs/>
                      <w:color w:val="000000"/>
                      <w:sz w:val="20"/>
                      <w:szCs w:val="20"/>
                      <w:lang w:val="en-GB" w:eastAsia="en-US"/>
                      <w14:ligatures w14:val="none"/>
                    </w:rPr>
                    <w:t>OrJointTCI</w:t>
                  </w:r>
                  <w:proofErr w:type="spellEnd"/>
                  <w:r w:rsidRPr="009D4DA1">
                    <w:rPr>
                      <w:rFonts w:ascii="Times New Roman" w:eastAsia="SimSun" w:hAnsi="Times New Roman" w:cs="Times New Roman"/>
                      <w:i/>
                      <w:iCs/>
                      <w:color w:val="000000"/>
                      <w:sz w:val="20"/>
                      <w:szCs w:val="20"/>
                      <w:lang w:val="en-GB" w:eastAsia="en-US"/>
                      <w14:ligatures w14:val="none"/>
                    </w:rPr>
                    <w:t>-</w:t>
                  </w:r>
                  <w:proofErr w:type="spellStart"/>
                  <w:r w:rsidRPr="009D4DA1">
                    <w:rPr>
                      <w:rFonts w:ascii="Times New Roman" w:eastAsia="SimSun" w:hAnsi="Times New Roman" w:cs="Times New Roman"/>
                      <w:i/>
                      <w:iCs/>
                      <w:color w:val="000000"/>
                      <w:sz w:val="20"/>
                      <w:szCs w:val="20"/>
                      <w:lang w:val="en-GB" w:eastAsia="en-US"/>
                      <w14:ligatures w14:val="none"/>
                    </w:rPr>
                    <w:t>StateList</w:t>
                  </w:r>
                  <w:proofErr w:type="spellEnd"/>
                  <w:r w:rsidRPr="009D4DA1">
                    <w:rPr>
                      <w:rFonts w:ascii="Times New Roman" w:eastAsia="SimSun" w:hAnsi="Times New Roman" w:cs="Times New Roman"/>
                      <w:sz w:val="20"/>
                      <w:szCs w:val="20"/>
                      <w:lang w:eastAsia="zh-CN"/>
                      <w14:ligatures w14:val="none"/>
                    </w:rPr>
                    <w:t xml:space="preserve"> or </w:t>
                  </w:r>
                  <w:r w:rsidRPr="009D4DA1">
                    <w:rPr>
                      <w:rFonts w:ascii="Times New Roman" w:eastAsia="SimSun" w:hAnsi="Times New Roman" w:cs="Times New Roman"/>
                      <w:i/>
                      <w:sz w:val="20"/>
                      <w:szCs w:val="20"/>
                      <w:lang w:eastAsia="zh-CN"/>
                      <w14:ligatures w14:val="none"/>
                    </w:rPr>
                    <w:t>TCI-UL-State</w:t>
                  </w:r>
                  <w:r w:rsidRPr="009D4DA1">
                    <w:rPr>
                      <w:rFonts w:ascii="Times New Roman" w:eastAsia="SimSun" w:hAnsi="Times New Roman" w:cs="Times New Roman"/>
                      <w:sz w:val="20"/>
                      <w:szCs w:val="20"/>
                      <w:lang w:eastAsia="zh-CN"/>
                      <w14:ligatures w14:val="none"/>
                    </w:rPr>
                    <w:t xml:space="preserve"> and is having two indicated TCI-States or TCI-UL-States,</w:t>
                  </w:r>
                  <w:r w:rsidRPr="009D4DA1">
                    <w:rPr>
                      <w:rFonts w:ascii="Times New Roman" w:eastAsia="SimSun" w:hAnsi="Times New Roman" w:cs="Times New Roman"/>
                      <w:color w:val="000000"/>
                      <w:sz w:val="20"/>
                      <w:szCs w:val="20"/>
                      <w:lang w:val="en-GB" w:eastAsia="en-US"/>
                      <w14:ligatures w14:val="none"/>
                    </w:rPr>
                    <w:t xml:space="preserve"> and two SRS resource sets are configured in </w:t>
                  </w:r>
                  <w:proofErr w:type="spellStart"/>
                  <w:r w:rsidRPr="009D4DA1">
                    <w:rPr>
                      <w:rFonts w:ascii="Times New Roman" w:eastAsia="SimSun" w:hAnsi="Times New Roman" w:cs="Times New Roman"/>
                      <w:i/>
                      <w:color w:val="000000"/>
                      <w:sz w:val="20"/>
                      <w:szCs w:val="20"/>
                      <w:lang w:val="en-GB" w:eastAsia="en-US"/>
                      <w14:ligatures w14:val="none"/>
                    </w:rPr>
                    <w:t>srs-ResourceSetToAddModList</w:t>
                  </w:r>
                  <w:proofErr w:type="spellEnd"/>
                  <w:r w:rsidRPr="009D4DA1">
                    <w:rPr>
                      <w:rFonts w:ascii="Times New Roman" w:eastAsia="SimSun" w:hAnsi="Times New Roman" w:cs="Times New Roman"/>
                      <w:color w:val="000000"/>
                      <w:sz w:val="20"/>
                      <w:szCs w:val="20"/>
                      <w:lang w:val="en-GB" w:eastAsia="en-US"/>
                      <w14:ligatures w14:val="none"/>
                    </w:rPr>
                    <w:t xml:space="preserve"> or </w:t>
                  </w:r>
                  <w:r w:rsidRPr="009D4DA1">
                    <w:rPr>
                      <w:rFonts w:ascii="Times New Roman" w:eastAsia="SimSun" w:hAnsi="Times New Roman" w:cs="Times New Roman"/>
                      <w:i/>
                      <w:color w:val="000000"/>
                      <w:sz w:val="20"/>
                      <w:szCs w:val="20"/>
                      <w:lang w:val="en-GB" w:eastAsia="en-US"/>
                      <w14:ligatures w14:val="none"/>
                    </w:rPr>
                    <w:t xml:space="preserve">srs-ResourceSetToAddModListDCI-0-2 </w:t>
                  </w:r>
                  <w:r w:rsidRPr="009D4DA1">
                    <w:rPr>
                      <w:rFonts w:ascii="Times New Roman" w:eastAsia="SimSun" w:hAnsi="Times New Roman" w:cs="Times New Roman"/>
                      <w:color w:val="000000"/>
                      <w:sz w:val="20"/>
                      <w:szCs w:val="20"/>
                      <w:lang w:val="en-GB" w:eastAsia="en-US"/>
                      <w14:ligatures w14:val="none"/>
                    </w:rPr>
                    <w:t xml:space="preserve">with higher layer parameter </w:t>
                  </w:r>
                  <w:r w:rsidRPr="009D4DA1">
                    <w:rPr>
                      <w:rFonts w:ascii="Times New Roman" w:eastAsia="SimSun" w:hAnsi="Times New Roman" w:cs="Times New Roman"/>
                      <w:i/>
                      <w:color w:val="000000"/>
                      <w:sz w:val="20"/>
                      <w:szCs w:val="20"/>
                      <w:lang w:val="en-GB" w:eastAsia="en-US"/>
                      <w14:ligatures w14:val="none"/>
                    </w:rPr>
                    <w:t xml:space="preserve">usage </w:t>
                  </w:r>
                  <w:r w:rsidRPr="009D4DA1">
                    <w:rPr>
                      <w:rFonts w:ascii="Times New Roman" w:eastAsia="SimSun" w:hAnsi="Times New Roman" w:cs="Times New Roman"/>
                      <w:color w:val="000000"/>
                      <w:sz w:val="20"/>
                      <w:szCs w:val="20"/>
                      <w:lang w:val="en-GB" w:eastAsia="en-US"/>
                      <w14:ligatures w14:val="none"/>
                    </w:rPr>
                    <w:t xml:space="preserve">in </w:t>
                  </w:r>
                  <w:r w:rsidRPr="009D4DA1">
                    <w:rPr>
                      <w:rFonts w:ascii="Times New Roman" w:eastAsia="SimSun" w:hAnsi="Times New Roman" w:cs="Times New Roman"/>
                      <w:i/>
                      <w:color w:val="000000"/>
                      <w:sz w:val="20"/>
                      <w:szCs w:val="20"/>
                      <w:lang w:val="en-GB" w:eastAsia="en-US"/>
                      <w14:ligatures w14:val="none"/>
                    </w:rPr>
                    <w:t>SRS-</w:t>
                  </w:r>
                  <w:proofErr w:type="spellStart"/>
                  <w:r w:rsidRPr="009D4DA1">
                    <w:rPr>
                      <w:rFonts w:ascii="Times New Roman" w:eastAsia="SimSun" w:hAnsi="Times New Roman" w:cs="Times New Roman"/>
                      <w:i/>
                      <w:color w:val="000000"/>
                      <w:sz w:val="20"/>
                      <w:szCs w:val="20"/>
                      <w:lang w:val="en-GB" w:eastAsia="en-US"/>
                      <w14:ligatures w14:val="none"/>
                    </w:rPr>
                    <w:t>ResourceSet</w:t>
                  </w:r>
                  <w:proofErr w:type="spellEnd"/>
                  <w:r w:rsidRPr="009D4DA1">
                    <w:rPr>
                      <w:rFonts w:ascii="Times New Roman" w:eastAsia="SimSun" w:hAnsi="Times New Roman" w:cs="Times New Roman"/>
                      <w:color w:val="000000"/>
                      <w:sz w:val="20"/>
                      <w:szCs w:val="20"/>
                      <w:lang w:val="en-GB" w:eastAsia="en-US"/>
                      <w14:ligatures w14:val="none"/>
                    </w:rPr>
                    <w:t xml:space="preserve"> set to 'codebook' or '</w:t>
                  </w:r>
                  <w:proofErr w:type="spellStart"/>
                  <w:r w:rsidRPr="009D4DA1">
                    <w:rPr>
                      <w:rFonts w:ascii="Times New Roman" w:eastAsia="SimSun" w:hAnsi="Times New Roman" w:cs="Times New Roman"/>
                      <w:color w:val="000000"/>
                      <w:sz w:val="20"/>
                      <w:szCs w:val="20"/>
                      <w:lang w:val="en-GB" w:eastAsia="en-US"/>
                      <w14:ligatures w14:val="none"/>
                    </w:rPr>
                    <w:t>nonCodebook</w:t>
                  </w:r>
                  <w:proofErr w:type="spellEnd"/>
                  <w:r w:rsidRPr="009D4DA1">
                    <w:rPr>
                      <w:rFonts w:ascii="Times New Roman" w:eastAsia="SimSun" w:hAnsi="Times New Roman" w:cs="Times New Roman"/>
                      <w:color w:val="000000"/>
                      <w:sz w:val="20"/>
                      <w:szCs w:val="20"/>
                      <w:lang w:val="en-GB" w:eastAsia="en-US"/>
                      <w14:ligatures w14:val="none"/>
                    </w:rPr>
                    <w:t xml:space="preserve">', for PUSCH repetition Type A or Type B as described above, or for PUSCH transmission when the higher layer parameter </w:t>
                  </w:r>
                  <w:proofErr w:type="spellStart"/>
                  <w:r w:rsidRPr="009D4DA1">
                    <w:rPr>
                      <w:rFonts w:ascii="Times New Roman" w:eastAsia="SimSun" w:hAnsi="Times New Roman" w:cs="Times New Roman"/>
                      <w:i/>
                      <w:iCs/>
                      <w:color w:val="000000"/>
                      <w:sz w:val="20"/>
                      <w:szCs w:val="20"/>
                      <w:lang w:val="en-GB" w:eastAsia="en-US"/>
                      <w14:ligatures w14:val="none"/>
                    </w:rPr>
                    <w:t>multipanelScheme</w:t>
                  </w:r>
                  <w:proofErr w:type="spellEnd"/>
                  <w:r w:rsidRPr="009D4DA1">
                    <w:rPr>
                      <w:rFonts w:ascii="Times New Roman" w:eastAsia="SimSun" w:hAnsi="Times New Roman" w:cs="Times New Roman"/>
                      <w:color w:val="000000"/>
                      <w:sz w:val="20"/>
                      <w:szCs w:val="20"/>
                      <w:lang w:val="en-GB" w:eastAsia="en-US"/>
                      <w14:ligatures w14:val="none"/>
                    </w:rPr>
                    <w:t xml:space="preserve"> is set to '</w:t>
                  </w:r>
                  <w:proofErr w:type="spellStart"/>
                  <w:r w:rsidRPr="009D4DA1">
                    <w:rPr>
                      <w:rFonts w:ascii="Times New Roman" w:eastAsia="SimSun" w:hAnsi="Times New Roman" w:cs="Times New Roman"/>
                      <w:color w:val="000000"/>
                      <w:sz w:val="20"/>
                      <w:szCs w:val="20"/>
                      <w:lang w:val="en-GB" w:eastAsia="en-US"/>
                      <w14:ligatures w14:val="none"/>
                    </w:rPr>
                    <w:t>SDMscheme</w:t>
                  </w:r>
                  <w:proofErr w:type="spellEnd"/>
                  <w:r w:rsidRPr="009D4DA1">
                    <w:rPr>
                      <w:rFonts w:ascii="Times New Roman" w:eastAsia="SimSun" w:hAnsi="Times New Roman" w:cs="Times New Roman"/>
                      <w:color w:val="000000"/>
                      <w:sz w:val="20"/>
                      <w:szCs w:val="20"/>
                      <w:lang w:val="en-GB" w:eastAsia="en-US"/>
                      <w14:ligatures w14:val="none"/>
                    </w:rPr>
                    <w:t>' or '</w:t>
                  </w:r>
                  <w:proofErr w:type="spellStart"/>
                  <w:r w:rsidRPr="009D4DA1">
                    <w:rPr>
                      <w:rFonts w:ascii="Times New Roman" w:eastAsia="SimSun" w:hAnsi="Times New Roman" w:cs="Times New Roman"/>
                      <w:color w:val="000000"/>
                      <w:sz w:val="20"/>
                      <w:szCs w:val="20"/>
                      <w:lang w:val="en-GB" w:eastAsia="en-US"/>
                      <w14:ligatures w14:val="none"/>
                    </w:rPr>
                    <w:t>SFNscheme</w:t>
                  </w:r>
                  <w:proofErr w:type="spellEnd"/>
                  <w:r w:rsidRPr="009D4DA1">
                    <w:rPr>
                      <w:rFonts w:ascii="Times New Roman" w:eastAsia="SimSun" w:hAnsi="Times New Roman" w:cs="Times New Roman"/>
                      <w:color w:val="000000"/>
                      <w:sz w:val="20"/>
                      <w:szCs w:val="20"/>
                      <w:lang w:val="en-GB" w:eastAsia="en-US"/>
                      <w14:ligatures w14:val="none"/>
                    </w:rPr>
                    <w:t xml:space="preserve">', </w:t>
                  </w:r>
                  <w:r w:rsidRPr="009D4DA1">
                    <w:rPr>
                      <w:rFonts w:ascii="Times New Roman" w:eastAsia="SimSun" w:hAnsi="Times New Roman" w:cs="Times New Roman"/>
                      <w:sz w:val="20"/>
                      <w:szCs w:val="20"/>
                      <w:lang w:val="en-GB" w:eastAsia="en-US"/>
                      <w14:ligatures w14:val="none"/>
                    </w:rPr>
                    <w:t>the association of the first and second indicated joint/UL TCI states to PUSCH transmission occasions or to corresponding PUSCH antenna ports is determined as follows:</w:t>
                  </w:r>
                </w:p>
                <w:p w14:paraId="4AFFED9A" w14:textId="77777777" w:rsidR="00051FFB" w:rsidRPr="009D4DA1" w:rsidRDefault="00051FFB" w:rsidP="00051FFB">
                  <w:pPr>
                    <w:spacing w:after="180"/>
                    <w:ind w:left="568" w:hanging="284"/>
                    <w:rPr>
                      <w:rFonts w:ascii="Times New Roman" w:eastAsia="SimSun" w:hAnsi="Times New Roman" w:cs="Times New Roman"/>
                      <w:sz w:val="20"/>
                      <w:szCs w:val="20"/>
                      <w:lang w:val="x-none" w:eastAsia="en-US"/>
                      <w14:ligatures w14:val="none"/>
                    </w:rPr>
                  </w:pPr>
                  <w:r w:rsidRPr="009D4DA1">
                    <w:rPr>
                      <w:rFonts w:ascii="Times New Roman" w:eastAsia="SimSun" w:hAnsi="Times New Roman" w:cs="Times New Roman"/>
                      <w:sz w:val="20"/>
                      <w:szCs w:val="20"/>
                      <w:lang w:val="x-none" w:eastAsia="en-US"/>
                      <w14:ligatures w14:val="none"/>
                    </w:rPr>
                    <w:t>-</w:t>
                  </w:r>
                  <w:r w:rsidRPr="009D4DA1">
                    <w:rPr>
                      <w:rFonts w:ascii="Times New Roman" w:eastAsia="SimSun" w:hAnsi="Times New Roman" w:cs="Times New Roman"/>
                      <w:sz w:val="20"/>
                      <w:szCs w:val="20"/>
                      <w:lang w:val="x-none" w:eastAsia="en-US"/>
                      <w14:ligatures w14:val="none"/>
                    </w:rPr>
                    <w:tab/>
                    <w:t xml:space="preserve">if a DCI format 0_1 or DCI format 0_2 indicates codepoint “00” </w:t>
                  </w:r>
                  <w:r w:rsidRPr="009D4DA1">
                    <w:rPr>
                      <w:rFonts w:ascii="Times New Roman" w:eastAsia="SimSun" w:hAnsi="Times New Roman" w:cs="Times New Roman"/>
                      <w:sz w:val="20"/>
                      <w:szCs w:val="20"/>
                      <w:lang w:eastAsia="en-US"/>
                      <w14:ligatures w14:val="none"/>
                    </w:rPr>
                    <w:t xml:space="preserve">or </w:t>
                  </w:r>
                  <w:r w:rsidRPr="009D4DA1">
                    <w:rPr>
                      <w:rFonts w:ascii="Times New Roman" w:eastAsia="SimSun" w:hAnsi="Times New Roman" w:cs="Times New Roman"/>
                      <w:sz w:val="20"/>
                      <w:szCs w:val="20"/>
                      <w:lang w:val="x-none" w:eastAsia="en-US"/>
                      <w14:ligatures w14:val="none"/>
                    </w:rPr>
                    <w:t>“0</w:t>
                  </w:r>
                  <w:r w:rsidRPr="009D4DA1">
                    <w:rPr>
                      <w:rFonts w:ascii="Times New Roman" w:eastAsia="SimSun" w:hAnsi="Times New Roman" w:cs="Times New Roman"/>
                      <w:sz w:val="20"/>
                      <w:szCs w:val="20"/>
                      <w:lang w:eastAsia="en-US"/>
                      <w14:ligatures w14:val="none"/>
                    </w:rPr>
                    <w:t>1</w:t>
                  </w:r>
                  <w:r w:rsidRPr="009D4DA1">
                    <w:rPr>
                      <w:rFonts w:ascii="Times New Roman" w:eastAsia="SimSun" w:hAnsi="Times New Roman" w:cs="Times New Roman"/>
                      <w:sz w:val="20"/>
                      <w:szCs w:val="20"/>
                      <w:lang w:val="x-none" w:eastAsia="en-US"/>
                      <w14:ligatures w14:val="none"/>
                    </w:rPr>
                    <w:t xml:space="preserve">” for the </w:t>
                  </w:r>
                  <w:r w:rsidRPr="009D4DA1">
                    <w:rPr>
                      <w:rFonts w:ascii="Times New Roman" w:eastAsia="SimSun" w:hAnsi="Times New Roman" w:cs="Times New Roman"/>
                      <w:i/>
                      <w:iCs/>
                      <w:sz w:val="20"/>
                      <w:szCs w:val="20"/>
                      <w:lang w:val="x-none" w:eastAsia="en-US"/>
                      <w14:ligatures w14:val="none"/>
                    </w:rPr>
                    <w:t>SRS resource set indicator</w:t>
                  </w:r>
                  <w:r w:rsidRPr="009D4DA1">
                    <w:rPr>
                      <w:rFonts w:ascii="Times New Roman" w:eastAsia="SimSun" w:hAnsi="Times New Roman" w:cs="Times New Roman"/>
                      <w:sz w:val="20"/>
                      <w:szCs w:val="20"/>
                      <w:lang w:val="x-none" w:eastAsia="en-US"/>
                      <w14:ligatures w14:val="none"/>
                    </w:rPr>
                    <w:t xml:space="preserve">, </w:t>
                  </w:r>
                  <w:bookmarkStart w:id="5" w:name="_Hlk136431549"/>
                  <w:r w:rsidRPr="009D4DA1">
                    <w:rPr>
                      <w:rFonts w:ascii="Times New Roman" w:eastAsia="SimSun" w:hAnsi="Times New Roman" w:cs="Times New Roman"/>
                      <w:sz w:val="20"/>
                      <w:szCs w:val="20"/>
                      <w:lang w:eastAsia="en-US"/>
                      <w14:ligatures w14:val="none"/>
                    </w:rPr>
                    <w:t xml:space="preserve">the </w:t>
                  </w:r>
                  <w:r w:rsidRPr="009D4DA1">
                    <w:rPr>
                      <w:rFonts w:ascii="Times New Roman" w:eastAsia="SimSun" w:hAnsi="Times New Roman" w:cs="Times New Roman"/>
                      <w:sz w:val="20"/>
                      <w:szCs w:val="20"/>
                      <w:lang w:val="x-none" w:eastAsia="en-US"/>
                      <w14:ligatures w14:val="none"/>
                    </w:rPr>
                    <w:t xml:space="preserve">first </w:t>
                  </w:r>
                  <w:r w:rsidRPr="009D4DA1">
                    <w:rPr>
                      <w:rFonts w:ascii="Times New Roman" w:eastAsia="SimSun" w:hAnsi="Times New Roman" w:cs="Times New Roman"/>
                      <w:sz w:val="20"/>
                      <w:szCs w:val="20"/>
                      <w:lang w:eastAsia="en-US"/>
                      <w14:ligatures w14:val="none"/>
                    </w:rPr>
                    <w:t>or second indicated joint/UL TCI state</w:t>
                  </w:r>
                  <w:r w:rsidRPr="009D4DA1">
                    <w:rPr>
                      <w:rFonts w:ascii="Times New Roman" w:eastAsia="SimSun" w:hAnsi="Times New Roman" w:cs="Times New Roman"/>
                      <w:sz w:val="20"/>
                      <w:szCs w:val="20"/>
                      <w:lang w:val="x-none" w:eastAsia="en-US"/>
                      <w14:ligatures w14:val="none"/>
                    </w:rPr>
                    <w:t xml:space="preserve"> </w:t>
                  </w:r>
                  <w:r w:rsidRPr="009D4DA1">
                    <w:rPr>
                      <w:rFonts w:ascii="Times New Roman" w:eastAsia="SimSun" w:hAnsi="Times New Roman" w:cs="Times New Roman"/>
                      <w:sz w:val="20"/>
                      <w:szCs w:val="20"/>
                      <w:lang w:eastAsia="en-US"/>
                      <w14:ligatures w14:val="none"/>
                    </w:rPr>
                    <w:t>is applied to all PUSCH transmission occasion</w:t>
                  </w:r>
                  <w:bookmarkEnd w:id="5"/>
                  <w:r w:rsidRPr="009D4DA1">
                    <w:rPr>
                      <w:rFonts w:ascii="Times New Roman" w:eastAsia="SimSun" w:hAnsi="Times New Roman" w:cs="Times New Roman"/>
                      <w:sz w:val="20"/>
                      <w:szCs w:val="20"/>
                      <w:lang w:eastAsia="en-US"/>
                      <w14:ligatures w14:val="none"/>
                    </w:rPr>
                    <w:t xml:space="preserve">s, respectively. </w:t>
                  </w:r>
                </w:p>
                <w:p w14:paraId="574B11A6" w14:textId="77777777" w:rsidR="00051FFB" w:rsidRPr="009D4DA1" w:rsidRDefault="00051FFB" w:rsidP="00051FFB">
                  <w:pPr>
                    <w:spacing w:after="180"/>
                    <w:ind w:left="568" w:hanging="284"/>
                    <w:rPr>
                      <w:rFonts w:ascii="Times New Roman" w:eastAsia="SimSun" w:hAnsi="Times New Roman" w:cs="Times New Roman"/>
                      <w:sz w:val="20"/>
                      <w:szCs w:val="20"/>
                      <w:lang w:val="x-none" w:eastAsia="en-US"/>
                      <w14:ligatures w14:val="none"/>
                    </w:rPr>
                  </w:pPr>
                  <w:r w:rsidRPr="009D4DA1">
                    <w:rPr>
                      <w:rFonts w:ascii="Times New Roman" w:eastAsia="SimSun" w:hAnsi="Times New Roman" w:cs="Times New Roman"/>
                      <w:sz w:val="20"/>
                      <w:szCs w:val="20"/>
                      <w:lang w:val="x-none" w:eastAsia="en-US"/>
                      <w14:ligatures w14:val="none"/>
                    </w:rPr>
                    <w:t>-</w:t>
                  </w:r>
                  <w:r w:rsidRPr="009D4DA1">
                    <w:rPr>
                      <w:rFonts w:ascii="Times New Roman" w:eastAsia="SimSun" w:hAnsi="Times New Roman" w:cs="Times New Roman"/>
                      <w:sz w:val="20"/>
                      <w:szCs w:val="20"/>
                      <w:lang w:val="x-none" w:eastAsia="en-US"/>
                      <w14:ligatures w14:val="none"/>
                    </w:rPr>
                    <w:tab/>
                    <w:t xml:space="preserve">if a DCI format 0_1 or DCI format 0_2 indicates codepoint “10” </w:t>
                  </w:r>
                  <w:r w:rsidRPr="009D4DA1">
                    <w:rPr>
                      <w:rFonts w:ascii="Times New Roman" w:eastAsia="SimSun" w:hAnsi="Times New Roman" w:cs="Times New Roman"/>
                      <w:sz w:val="20"/>
                      <w:szCs w:val="20"/>
                      <w:lang w:eastAsia="en-US"/>
                      <w14:ligatures w14:val="none"/>
                    </w:rPr>
                    <w:t xml:space="preserve">or </w:t>
                  </w:r>
                  <w:r w:rsidRPr="009D4DA1">
                    <w:rPr>
                      <w:rFonts w:ascii="Times New Roman" w:eastAsia="SimSun" w:hAnsi="Times New Roman" w:cs="Times New Roman"/>
                      <w:sz w:val="20"/>
                      <w:szCs w:val="20"/>
                      <w:lang w:val="x-none" w:eastAsia="en-US"/>
                      <w14:ligatures w14:val="none"/>
                    </w:rPr>
                    <w:t>“</w:t>
                  </w:r>
                  <w:r w:rsidRPr="009D4DA1">
                    <w:rPr>
                      <w:rFonts w:ascii="Times New Roman" w:eastAsia="SimSun" w:hAnsi="Times New Roman" w:cs="Times New Roman"/>
                      <w:sz w:val="20"/>
                      <w:szCs w:val="20"/>
                      <w:lang w:eastAsia="en-US"/>
                      <w14:ligatures w14:val="none"/>
                    </w:rPr>
                    <w:t>11</w:t>
                  </w:r>
                  <w:r w:rsidRPr="009D4DA1">
                    <w:rPr>
                      <w:rFonts w:ascii="Times New Roman" w:eastAsia="SimSun" w:hAnsi="Times New Roman" w:cs="Times New Roman"/>
                      <w:sz w:val="20"/>
                      <w:szCs w:val="20"/>
                      <w:lang w:val="x-none" w:eastAsia="en-US"/>
                      <w14:ligatures w14:val="none"/>
                    </w:rPr>
                    <w:t xml:space="preserve">” for the </w:t>
                  </w:r>
                  <w:r w:rsidRPr="009D4DA1">
                    <w:rPr>
                      <w:rFonts w:ascii="Times New Roman" w:eastAsia="SimSun" w:hAnsi="Times New Roman" w:cs="Times New Roman"/>
                      <w:i/>
                      <w:iCs/>
                      <w:sz w:val="20"/>
                      <w:szCs w:val="20"/>
                      <w:lang w:val="x-none" w:eastAsia="en-US"/>
                      <w14:ligatures w14:val="none"/>
                    </w:rPr>
                    <w:t>SRS resource set indicator</w:t>
                  </w:r>
                  <w:r w:rsidRPr="009D4DA1">
                    <w:rPr>
                      <w:rFonts w:ascii="Times New Roman" w:eastAsia="SimSun" w:hAnsi="Times New Roman" w:cs="Times New Roman"/>
                      <w:sz w:val="20"/>
                      <w:szCs w:val="20"/>
                      <w:lang w:eastAsia="en-US"/>
                      <w14:ligatures w14:val="none"/>
                    </w:rPr>
                    <w:t>,</w:t>
                  </w:r>
                  <w:r w:rsidRPr="009D4DA1">
                    <w:rPr>
                      <w:rFonts w:ascii="Times New Roman" w:eastAsia="SimSun" w:hAnsi="Times New Roman" w:cs="Times New Roman"/>
                      <w:sz w:val="20"/>
                      <w:szCs w:val="20"/>
                      <w:lang w:val="x-none" w:eastAsia="en-US"/>
                      <w14:ligatures w14:val="none"/>
                    </w:rPr>
                    <w:t xml:space="preserve"> and the </w:t>
                  </w:r>
                  <w:proofErr w:type="spellStart"/>
                  <w:r w:rsidRPr="009D4DA1">
                    <w:rPr>
                      <w:rFonts w:ascii="Times New Roman" w:eastAsia="SimSun" w:hAnsi="Times New Roman" w:cs="Times New Roman"/>
                      <w:i/>
                      <w:iCs/>
                      <w:color w:val="000000"/>
                      <w:sz w:val="20"/>
                      <w:szCs w:val="20"/>
                      <w:lang w:val="x-none" w:eastAsia="en-US"/>
                      <w14:ligatures w14:val="none"/>
                    </w:rPr>
                    <w:t>multipanelScheme</w:t>
                  </w:r>
                  <w:proofErr w:type="spellEnd"/>
                  <w:r w:rsidRPr="009D4DA1">
                    <w:rPr>
                      <w:rFonts w:ascii="Times New Roman" w:eastAsia="SimSun" w:hAnsi="Times New Roman" w:cs="Times New Roman"/>
                      <w:color w:val="000000"/>
                      <w:sz w:val="20"/>
                      <w:szCs w:val="20"/>
                      <w:lang w:val="x-none" w:eastAsia="en-US"/>
                      <w14:ligatures w14:val="none"/>
                    </w:rPr>
                    <w:t xml:space="preserve"> is not configured,</w:t>
                  </w:r>
                </w:p>
                <w:p w14:paraId="75F0EBF0" w14:textId="77777777" w:rsidR="00051FFB" w:rsidRPr="009D4DA1" w:rsidRDefault="00051FFB" w:rsidP="00051FFB">
                  <w:pPr>
                    <w:spacing w:after="180"/>
                    <w:ind w:left="851" w:hanging="284"/>
                    <w:rPr>
                      <w:rFonts w:ascii="Times New Roman" w:eastAsia="SimSun" w:hAnsi="Times New Roman" w:cs="Times New Roman"/>
                      <w:sz w:val="20"/>
                      <w:szCs w:val="20"/>
                      <w:lang w:val="x-none" w:eastAsia="en-US"/>
                      <w14:ligatures w14:val="none"/>
                    </w:rPr>
                  </w:pPr>
                  <w:r w:rsidRPr="009D4DA1">
                    <w:rPr>
                      <w:rFonts w:ascii="Times New Roman" w:eastAsia="SimSun" w:hAnsi="Times New Roman" w:cs="Times New Roman"/>
                      <w:sz w:val="20"/>
                      <w:szCs w:val="20"/>
                      <w:lang w:val="x-none" w:eastAsia="en-US"/>
                      <w14:ligatures w14:val="none"/>
                    </w:rPr>
                    <w:t>-</w:t>
                  </w:r>
                  <w:r w:rsidRPr="009D4DA1">
                    <w:rPr>
                      <w:rFonts w:ascii="Times New Roman" w:eastAsia="SimSun" w:hAnsi="Times New Roman" w:cs="Times New Roman"/>
                      <w:sz w:val="20"/>
                      <w:szCs w:val="20"/>
                      <w:lang w:val="x-none" w:eastAsia="en-US"/>
                      <w14:ligatures w14:val="none"/>
                    </w:rPr>
                    <w:tab/>
                    <w:t xml:space="preserve">the first indicated joint/UL TCI state is applied to the PUSCH transmission occasion(s) associated with the first SRS resource set and the second indicated joint/UL TCI state is applied to the PUSCH transmission occasion(s) associated with the second SRS resource set, where the association of PUSCH transmission occasions to SRS resource sets is determined for K = 2 and K &gt; 2, and depending on whether </w:t>
                  </w:r>
                  <w:proofErr w:type="spellStart"/>
                  <w:r w:rsidRPr="009D4DA1">
                    <w:rPr>
                      <w:rFonts w:ascii="Times New Roman" w:eastAsia="SimSun" w:hAnsi="Times New Roman" w:cs="Times New Roman"/>
                      <w:i/>
                      <w:iCs/>
                      <w:sz w:val="20"/>
                      <w:szCs w:val="20"/>
                      <w:lang w:val="x-none" w:eastAsia="en-US"/>
                      <w14:ligatures w14:val="none"/>
                    </w:rPr>
                    <w:t>cyclicMapping</w:t>
                  </w:r>
                  <w:proofErr w:type="spellEnd"/>
                  <w:r w:rsidRPr="009D4DA1">
                    <w:rPr>
                      <w:rFonts w:ascii="Times New Roman" w:eastAsia="SimSun" w:hAnsi="Times New Roman" w:cs="Times New Roman"/>
                      <w:sz w:val="20"/>
                      <w:szCs w:val="20"/>
                      <w:lang w:val="x-none" w:eastAsia="en-US"/>
                      <w14:ligatures w14:val="none"/>
                    </w:rPr>
                    <w:t xml:space="preserve"> or </w:t>
                  </w:r>
                  <w:proofErr w:type="spellStart"/>
                  <w:r w:rsidRPr="009D4DA1">
                    <w:rPr>
                      <w:rFonts w:ascii="Times New Roman" w:eastAsia="SimSun" w:hAnsi="Times New Roman" w:cs="Times New Roman"/>
                      <w:i/>
                      <w:iCs/>
                      <w:sz w:val="20"/>
                      <w:szCs w:val="20"/>
                      <w:lang w:val="x-none" w:eastAsia="en-US"/>
                      <w14:ligatures w14:val="none"/>
                    </w:rPr>
                    <w:t>sequentialMapping</w:t>
                  </w:r>
                  <w:proofErr w:type="spellEnd"/>
                  <w:r w:rsidRPr="009D4DA1">
                    <w:rPr>
                      <w:rFonts w:ascii="Times New Roman" w:eastAsia="SimSun" w:hAnsi="Times New Roman" w:cs="Times New Roman"/>
                      <w:sz w:val="20"/>
                      <w:szCs w:val="20"/>
                      <w:lang w:val="x-none" w:eastAsia="en-US"/>
                      <w14:ligatures w14:val="none"/>
                    </w:rPr>
                    <w:t xml:space="preserve"> in </w:t>
                  </w:r>
                  <w:r w:rsidRPr="009D4DA1">
                    <w:rPr>
                      <w:rFonts w:ascii="Times New Roman" w:eastAsia="SimSun" w:hAnsi="Times New Roman" w:cs="Times New Roman"/>
                      <w:i/>
                      <w:iCs/>
                      <w:sz w:val="20"/>
                      <w:szCs w:val="20"/>
                      <w:lang w:val="x-none" w:eastAsia="en-US"/>
                      <w14:ligatures w14:val="none"/>
                    </w:rPr>
                    <w:t>PUSCH-Config</w:t>
                  </w:r>
                  <w:r w:rsidRPr="009D4DA1">
                    <w:rPr>
                      <w:rFonts w:ascii="Times New Roman" w:eastAsia="SimSun" w:hAnsi="Times New Roman" w:cs="Times New Roman"/>
                      <w:sz w:val="20"/>
                      <w:szCs w:val="20"/>
                      <w:lang w:val="x-none" w:eastAsia="en-US"/>
                      <w14:ligatures w14:val="none"/>
                    </w:rPr>
                    <w:t xml:space="preserve"> is enabled, based on the above description in this Clause.</w:t>
                  </w:r>
                </w:p>
                <w:p w14:paraId="36983FD6" w14:textId="77777777" w:rsidR="00051FFB" w:rsidRDefault="00051FFB" w:rsidP="00051FFB">
                  <w:pPr>
                    <w:rPr>
                      <w:rFonts w:eastAsia="Yu Mincho"/>
                      <w:lang w:val="en-GB"/>
                    </w:rPr>
                  </w:pPr>
                </w:p>
              </w:tc>
            </w:tr>
          </w:tbl>
          <w:p w14:paraId="3D2C834B" w14:textId="77777777" w:rsidR="00051FFB" w:rsidRPr="00051FFB" w:rsidRDefault="00051FFB" w:rsidP="003565F8">
            <w:pPr>
              <w:jc w:val="both"/>
              <w:rPr>
                <w:rFonts w:eastAsiaTheme="minorEastAsia"/>
                <w:lang w:val="en-US" w:eastAsia="zh-CN"/>
              </w:rPr>
            </w:pPr>
          </w:p>
        </w:tc>
      </w:tr>
      <w:tr w:rsidR="009553CE" w14:paraId="28AAD656" w14:textId="77777777">
        <w:tc>
          <w:tcPr>
            <w:tcW w:w="1344" w:type="dxa"/>
          </w:tcPr>
          <w:p w14:paraId="6F9EE79C" w14:textId="6C0D9AEC" w:rsidR="009553CE" w:rsidRDefault="009553CE">
            <w:pPr>
              <w:rPr>
                <w:rFonts w:eastAsia="Yu Mincho"/>
                <w:lang w:val="en-GB"/>
              </w:rPr>
            </w:pPr>
            <w:r>
              <w:rPr>
                <w:rFonts w:eastAsia="Yu Mincho"/>
                <w:lang w:val="en-GB"/>
              </w:rPr>
              <w:lastRenderedPageBreak/>
              <w:t>Google</w:t>
            </w:r>
          </w:p>
        </w:tc>
        <w:tc>
          <w:tcPr>
            <w:tcW w:w="752" w:type="dxa"/>
          </w:tcPr>
          <w:p w14:paraId="3E284488" w14:textId="77777777" w:rsidR="009553CE" w:rsidRDefault="009553CE">
            <w:pPr>
              <w:rPr>
                <w:rFonts w:eastAsia="Yu Mincho"/>
                <w:lang w:val="en-GB"/>
              </w:rPr>
            </w:pPr>
          </w:p>
        </w:tc>
        <w:tc>
          <w:tcPr>
            <w:tcW w:w="7533" w:type="dxa"/>
          </w:tcPr>
          <w:p w14:paraId="29D9EECC" w14:textId="2579AFCA" w:rsidR="009553CE" w:rsidRDefault="009553CE" w:rsidP="00051FFB">
            <w:pPr>
              <w:rPr>
                <w:rFonts w:eastAsia="Yu Mincho"/>
                <w:lang w:val="en-GB"/>
              </w:rPr>
            </w:pPr>
            <w:r>
              <w:rPr>
                <w:rFonts w:eastAsia="Yu Mincho"/>
                <w:lang w:val="en-GB"/>
              </w:rPr>
              <w:t xml:space="preserve">Based on our understanding, current spec does not preclude DMRS bundling on STXMP for SFN mode and </w:t>
            </w:r>
            <w:proofErr w:type="spellStart"/>
            <w:r>
              <w:rPr>
                <w:rFonts w:eastAsia="Yu Mincho"/>
                <w:lang w:val="en-GB"/>
              </w:rPr>
              <w:t>mDCI</w:t>
            </w:r>
            <w:proofErr w:type="spellEnd"/>
            <w:r>
              <w:rPr>
                <w:rFonts w:eastAsia="Yu Mincho"/>
                <w:lang w:val="en-GB"/>
              </w:rPr>
              <w:t xml:space="preserve"> mode</w:t>
            </w:r>
          </w:p>
        </w:tc>
      </w:tr>
      <w:tr w:rsidR="00B44BE0" w14:paraId="59B8970D" w14:textId="77777777">
        <w:tc>
          <w:tcPr>
            <w:tcW w:w="1344" w:type="dxa"/>
          </w:tcPr>
          <w:p w14:paraId="05AA1AF2" w14:textId="0DE6A16A" w:rsidR="00B44BE0" w:rsidRDefault="00B44BE0">
            <w:pPr>
              <w:rPr>
                <w:rFonts w:eastAsia="Yu Mincho"/>
                <w:lang w:val="en-GB"/>
              </w:rPr>
            </w:pPr>
            <w:r w:rsidRPr="00040514">
              <w:rPr>
                <w:rFonts w:eastAsia="Yu Mincho"/>
                <w:highlight w:val="yellow"/>
                <w:lang w:val="en-GB"/>
              </w:rPr>
              <w:t>Moderator2</w:t>
            </w:r>
          </w:p>
        </w:tc>
        <w:tc>
          <w:tcPr>
            <w:tcW w:w="752" w:type="dxa"/>
          </w:tcPr>
          <w:p w14:paraId="69D87287" w14:textId="77777777" w:rsidR="00B44BE0" w:rsidRDefault="00B44BE0">
            <w:pPr>
              <w:rPr>
                <w:rFonts w:eastAsia="Yu Mincho"/>
                <w:lang w:val="en-GB"/>
              </w:rPr>
            </w:pPr>
          </w:p>
        </w:tc>
        <w:tc>
          <w:tcPr>
            <w:tcW w:w="7533" w:type="dxa"/>
          </w:tcPr>
          <w:p w14:paraId="5BB5B11F" w14:textId="57647FE7" w:rsidR="00B44BE0" w:rsidRDefault="00B44BE0" w:rsidP="00051FFB">
            <w:pPr>
              <w:rPr>
                <w:rFonts w:eastAsia="Yu Mincho"/>
                <w:lang w:val="en-GB"/>
              </w:rPr>
            </w:pPr>
            <w:r>
              <w:rPr>
                <w:rFonts w:eastAsia="Yu Mincho"/>
                <w:lang w:val="en-GB"/>
              </w:rPr>
              <w:t xml:space="preserve">@Sharp: </w:t>
            </w:r>
            <w:r w:rsidR="00B8018F">
              <w:rPr>
                <w:rFonts w:eastAsia="Yu Mincho"/>
                <w:lang w:val="en-GB"/>
              </w:rPr>
              <w:t>Thanks for the careful checking and comment.</w:t>
            </w:r>
          </w:p>
          <w:p w14:paraId="0D43D603" w14:textId="4D5FAB1D" w:rsidR="00B8018F" w:rsidRDefault="00B8018F" w:rsidP="00040514">
            <w:pPr>
              <w:rPr>
                <w:rFonts w:eastAsia="Yu Mincho"/>
                <w:lang w:val="en-GB"/>
              </w:rPr>
            </w:pPr>
            <w:r>
              <w:rPr>
                <w:rFonts w:eastAsia="Yu Mincho"/>
                <w:lang w:val="en-GB"/>
              </w:rPr>
              <w:lastRenderedPageBreak/>
              <w:t xml:space="preserve">In my understanding the cases where cyclic mapping can be used are with two SRS resource sets where </w:t>
            </w:r>
            <w:r w:rsidRPr="00B8018F">
              <w:rPr>
                <w:rFonts w:eastAsia="Yu Mincho"/>
                <w:lang w:val="en-GB"/>
              </w:rPr>
              <w:t xml:space="preserve">neither </w:t>
            </w:r>
            <w:proofErr w:type="spellStart"/>
            <w:r w:rsidRPr="00B8018F">
              <w:rPr>
                <w:rFonts w:eastAsia="Yu Mincho"/>
                <w:lang w:val="en-GB"/>
              </w:rPr>
              <w:t>multipanelSchemeSDM</w:t>
            </w:r>
            <w:proofErr w:type="spellEnd"/>
            <w:r w:rsidRPr="00B8018F">
              <w:rPr>
                <w:rFonts w:eastAsia="Yu Mincho"/>
                <w:lang w:val="en-GB"/>
              </w:rPr>
              <w:t xml:space="preserve"> nor </w:t>
            </w:r>
            <w:proofErr w:type="spellStart"/>
            <w:r w:rsidRPr="00B8018F">
              <w:rPr>
                <w:rFonts w:eastAsia="Yu Mincho"/>
                <w:lang w:val="en-GB"/>
              </w:rPr>
              <w:t>multipanelSchemeSFN</w:t>
            </w:r>
            <w:proofErr w:type="spellEnd"/>
            <w:r>
              <w:rPr>
                <w:rFonts w:eastAsia="Yu Mincho"/>
                <w:lang w:val="en-GB"/>
              </w:rPr>
              <w:t xml:space="preserve"> is configured or </w:t>
            </w:r>
            <w:proofErr w:type="spellStart"/>
            <w:r w:rsidRPr="00B8018F">
              <w:rPr>
                <w:rFonts w:eastAsia="Yu Mincho"/>
                <w:lang w:val="en-GB"/>
              </w:rPr>
              <w:t>multipanelScheme</w:t>
            </w:r>
            <w:proofErr w:type="spellEnd"/>
            <w:r w:rsidRPr="00B8018F">
              <w:rPr>
                <w:rFonts w:eastAsia="Yu Mincho"/>
                <w:lang w:val="en-GB"/>
              </w:rPr>
              <w:t xml:space="preserve"> is not configured</w:t>
            </w:r>
            <w:r>
              <w:rPr>
                <w:rFonts w:eastAsia="Yu Mincho"/>
                <w:lang w:val="en-GB"/>
              </w:rPr>
              <w:t>, and so are Rel-17 M-TRP PUSCH repetition</w:t>
            </w:r>
            <w:r w:rsidR="00040514">
              <w:rPr>
                <w:rFonts w:eastAsia="Yu Mincho"/>
                <w:lang w:val="en-GB"/>
              </w:rPr>
              <w:t xml:space="preserve"> and not </w:t>
            </w:r>
            <w:proofErr w:type="spellStart"/>
            <w:r w:rsidR="00040514">
              <w:rPr>
                <w:rFonts w:eastAsia="Yu Mincho"/>
                <w:lang w:val="en-GB"/>
              </w:rPr>
              <w:t>STxMP</w:t>
            </w:r>
            <w:proofErr w:type="spellEnd"/>
            <w:r w:rsidR="00040514">
              <w:rPr>
                <w:rFonts w:eastAsia="Yu Mincho"/>
                <w:lang w:val="en-GB"/>
              </w:rPr>
              <w:t>.</w:t>
            </w:r>
            <w:r>
              <w:rPr>
                <w:rFonts w:eastAsia="Yu Mincho"/>
                <w:lang w:val="en-GB"/>
              </w:rPr>
              <w:t xml:space="preserve">  </w:t>
            </w:r>
          </w:p>
          <w:p w14:paraId="0A898EF7" w14:textId="77777777" w:rsidR="00B8018F" w:rsidRDefault="00B8018F" w:rsidP="00051FFB">
            <w:pPr>
              <w:rPr>
                <w:rFonts w:eastAsia="Yu Mincho"/>
                <w:lang w:val="en-GB"/>
              </w:rPr>
            </w:pPr>
          </w:p>
          <w:p w14:paraId="3EBF82F3" w14:textId="77777777" w:rsidR="00B8018F" w:rsidRDefault="00040514" w:rsidP="00051FFB">
            <w:pPr>
              <w:rPr>
                <w:rFonts w:eastAsia="Yu Mincho"/>
                <w:lang w:val="en-GB"/>
              </w:rPr>
            </w:pPr>
            <w:r w:rsidRPr="00040514">
              <w:rPr>
                <w:rFonts w:eastAsia="Yu Mincho"/>
                <w:highlight w:val="yellow"/>
                <w:lang w:val="en-GB"/>
              </w:rPr>
              <w:t>@All:</w:t>
            </w:r>
            <w:r>
              <w:rPr>
                <w:rFonts w:eastAsia="Yu Mincho"/>
                <w:lang w:val="en-GB"/>
              </w:rPr>
              <w:t xml:space="preserve"> given the comments above, I’d like to check if the following is the common understanding:</w:t>
            </w:r>
          </w:p>
          <w:p w14:paraId="6F6F0D33" w14:textId="77777777" w:rsidR="00040514" w:rsidRDefault="00040514" w:rsidP="00051FFB">
            <w:pPr>
              <w:rPr>
                <w:rFonts w:eastAsia="Yu Mincho"/>
                <w:lang w:val="en-GB"/>
              </w:rPr>
            </w:pPr>
          </w:p>
          <w:p w14:paraId="125A5591" w14:textId="77777777" w:rsidR="00040514" w:rsidRPr="00040514" w:rsidRDefault="00040514" w:rsidP="00040514">
            <w:pPr>
              <w:ind w:left="567"/>
              <w:rPr>
                <w:b/>
                <w:bCs/>
                <w:lang w:val="en-GB"/>
              </w:rPr>
            </w:pPr>
            <w:r w:rsidRPr="00040514">
              <w:rPr>
                <w:b/>
                <w:bCs/>
                <w:lang w:val="en-GB"/>
              </w:rPr>
              <w:t xml:space="preserve">RAN1 specifications support where </w:t>
            </w:r>
            <w:proofErr w:type="spellStart"/>
            <w:r w:rsidRPr="00040514">
              <w:rPr>
                <w:b/>
                <w:bCs/>
                <w:lang w:val="en-GB"/>
              </w:rPr>
              <w:t>pusch</w:t>
            </w:r>
            <w:proofErr w:type="spellEnd"/>
            <w:r w:rsidRPr="00040514">
              <w:rPr>
                <w:b/>
                <w:bCs/>
                <w:lang w:val="en-GB"/>
              </w:rPr>
              <w:t xml:space="preserve">-DMRS-Bundling and/or </w:t>
            </w:r>
            <w:proofErr w:type="spellStart"/>
            <w:r w:rsidRPr="00040514">
              <w:rPr>
                <w:b/>
                <w:bCs/>
                <w:lang w:val="en-GB"/>
              </w:rPr>
              <w:t>pucch</w:t>
            </w:r>
            <w:proofErr w:type="spellEnd"/>
            <w:r w:rsidRPr="00040514">
              <w:rPr>
                <w:b/>
                <w:bCs/>
                <w:lang w:val="en-GB"/>
              </w:rPr>
              <w:t xml:space="preserve">-DMRS-Bundling is configured with </w:t>
            </w:r>
            <w:proofErr w:type="spellStart"/>
            <w:r w:rsidRPr="00040514">
              <w:rPr>
                <w:b/>
                <w:bCs/>
                <w:lang w:val="en-GB"/>
              </w:rPr>
              <w:t>multipanelSchemeSDM</w:t>
            </w:r>
            <w:proofErr w:type="spellEnd"/>
            <w:r w:rsidRPr="00040514">
              <w:rPr>
                <w:b/>
                <w:bCs/>
                <w:lang w:val="en-GB"/>
              </w:rPr>
              <w:t xml:space="preserve">, </w:t>
            </w:r>
            <w:proofErr w:type="spellStart"/>
            <w:r w:rsidRPr="00040514">
              <w:rPr>
                <w:b/>
                <w:bCs/>
                <w:lang w:val="en-GB"/>
              </w:rPr>
              <w:t>multipanelSchemeSFN</w:t>
            </w:r>
            <w:proofErr w:type="spellEnd"/>
            <w:r w:rsidRPr="00040514">
              <w:rPr>
                <w:b/>
                <w:bCs/>
                <w:lang w:val="en-GB"/>
              </w:rPr>
              <w:t>, or sTx-2Panel.</w:t>
            </w:r>
          </w:p>
          <w:p w14:paraId="2FAEA339" w14:textId="67C5BB60" w:rsidR="00040514" w:rsidRDefault="00040514" w:rsidP="00051FFB">
            <w:pPr>
              <w:rPr>
                <w:rFonts w:eastAsia="Yu Mincho"/>
                <w:lang w:val="en-GB"/>
              </w:rPr>
            </w:pPr>
          </w:p>
        </w:tc>
      </w:tr>
    </w:tbl>
    <w:p w14:paraId="1680DF45" w14:textId="77777777" w:rsidR="00583E37" w:rsidRDefault="00583E37">
      <w:pPr>
        <w:rPr>
          <w:lang w:val="en-GB"/>
        </w:rPr>
      </w:pPr>
    </w:p>
    <w:p w14:paraId="69021316" w14:textId="77777777" w:rsidR="00583E37" w:rsidRDefault="00071855">
      <w:pPr>
        <w:rPr>
          <w:lang w:val="en-GB"/>
        </w:rPr>
      </w:pPr>
      <w:r>
        <w:rPr>
          <w:lang w:val="en-GB"/>
        </w:rPr>
        <w:t xml:space="preserve">Aspects of the various modes of </w:t>
      </w:r>
      <w:proofErr w:type="spellStart"/>
      <w:r>
        <w:rPr>
          <w:lang w:val="en-GB"/>
        </w:rPr>
        <w:t>STxMP</w:t>
      </w:r>
      <w:proofErr w:type="spellEnd"/>
      <w:r>
        <w:rPr>
          <w:lang w:val="en-GB"/>
        </w:rPr>
        <w:t xml:space="preserve"> relevant to </w:t>
      </w:r>
      <w:proofErr w:type="spellStart"/>
      <w:r>
        <w:rPr>
          <w:lang w:val="en-GB"/>
        </w:rPr>
        <w:t>STxMP</w:t>
      </w:r>
      <w:proofErr w:type="spellEnd"/>
      <w:r>
        <w:rPr>
          <w:lang w:val="en-GB"/>
        </w:rPr>
        <w:t xml:space="preserve"> are described in </w:t>
      </w:r>
      <w:r>
        <w:rPr>
          <w:lang w:val="en-GB"/>
        </w:rPr>
        <w:fldChar w:fldCharType="begin"/>
      </w:r>
      <w:r>
        <w:rPr>
          <w:lang w:val="en-GB"/>
        </w:rPr>
        <w:instrText xml:space="preserve"> REF _Ref174540292 \r \h </w:instrText>
      </w:r>
      <w:r>
        <w:rPr>
          <w:lang w:val="en-GB"/>
        </w:rPr>
      </w:r>
      <w:r>
        <w:rPr>
          <w:lang w:val="en-GB"/>
        </w:rPr>
        <w:fldChar w:fldCharType="separate"/>
      </w:r>
      <w:r>
        <w:rPr>
          <w:lang w:val="en-GB"/>
        </w:rPr>
        <w:t>[1]</w:t>
      </w:r>
      <w:r>
        <w:rPr>
          <w:lang w:val="en-GB"/>
        </w:rPr>
        <w:fldChar w:fldCharType="end"/>
      </w:r>
      <w:r>
        <w:rPr>
          <w:lang w:val="en-GB"/>
        </w:rPr>
        <w:t xml:space="preserve">, and copied below, which are used to draw observations on their level of compatibility with DMRS bundling.  </w:t>
      </w:r>
    </w:p>
    <w:p w14:paraId="0FA3159A" w14:textId="77777777" w:rsidR="00583E37" w:rsidRDefault="00583E37">
      <w:pPr>
        <w:rPr>
          <w:lang w:val="en-GB"/>
        </w:rPr>
      </w:pPr>
    </w:p>
    <w:tbl>
      <w:tblPr>
        <w:tblStyle w:val="TableGrid"/>
        <w:tblW w:w="0" w:type="auto"/>
        <w:tblLook w:val="04A0" w:firstRow="1" w:lastRow="0" w:firstColumn="1" w:lastColumn="0" w:noHBand="0" w:noVBand="1"/>
      </w:tblPr>
      <w:tblGrid>
        <w:gridCol w:w="9621"/>
      </w:tblGrid>
      <w:tr w:rsidR="00583E37" w14:paraId="74EFEA6D" w14:textId="77777777">
        <w:tc>
          <w:tcPr>
            <w:tcW w:w="9621" w:type="dxa"/>
          </w:tcPr>
          <w:p w14:paraId="7E8069EB" w14:textId="77777777" w:rsidR="00583E37" w:rsidRDefault="00071855">
            <w:pPr>
              <w:rPr>
                <w:rFonts w:cs="Arial"/>
                <w:szCs w:val="20"/>
              </w:rPr>
            </w:pPr>
            <w:r>
              <w:rPr>
                <w:rFonts w:cs="Arial"/>
                <w:szCs w:val="20"/>
              </w:rPr>
              <w:t>STxMP supports various modes of operation, each of which may have different behaviors with respect to power and allocated resources when PUSCH/PUCCH repetition is used:</w:t>
            </w:r>
          </w:p>
          <w:p w14:paraId="1F6C4652" w14:textId="77777777" w:rsidR="00583E37" w:rsidRPr="001F11D7" w:rsidRDefault="00071855">
            <w:pPr>
              <w:pStyle w:val="ListParagraph"/>
              <w:numPr>
                <w:ilvl w:val="0"/>
                <w:numId w:val="17"/>
              </w:numPr>
              <w:spacing w:after="0"/>
              <w:rPr>
                <w:rFonts w:ascii="Arial" w:hAnsi="Arial" w:cs="Arial"/>
                <w:sz w:val="20"/>
                <w:szCs w:val="20"/>
                <w:lang w:val="en-US"/>
              </w:rPr>
            </w:pPr>
            <w:r w:rsidRPr="001F11D7">
              <w:rPr>
                <w:rFonts w:ascii="Arial" w:hAnsi="Arial" w:cs="Arial"/>
                <w:sz w:val="20"/>
                <w:szCs w:val="20"/>
                <w:lang w:val="en-US"/>
              </w:rPr>
              <w:t>Single DCI SDM PUSCH transmission, supporting where each panel transmits a set of layers different than the other panel</w:t>
            </w:r>
          </w:p>
          <w:p w14:paraId="17D28BA3" w14:textId="77777777" w:rsidR="00583E37" w:rsidRPr="001F11D7" w:rsidRDefault="00071855">
            <w:pPr>
              <w:pStyle w:val="ListParagraph"/>
              <w:numPr>
                <w:ilvl w:val="1"/>
                <w:numId w:val="17"/>
              </w:numPr>
              <w:spacing w:after="0"/>
              <w:rPr>
                <w:rFonts w:ascii="Arial" w:hAnsi="Arial" w:cs="Arial"/>
                <w:sz w:val="20"/>
                <w:szCs w:val="20"/>
                <w:lang w:val="en-US"/>
              </w:rPr>
            </w:pPr>
            <w:r w:rsidRPr="001F11D7">
              <w:rPr>
                <w:rFonts w:ascii="Arial" w:hAnsi="Arial" w:cs="Arial"/>
                <w:sz w:val="20"/>
                <w:szCs w:val="20"/>
                <w:lang w:val="en-US"/>
              </w:rPr>
              <w:t>One layer is transmitted according to one SRS resource (on one panel) with PUSCH repetition, with constant power and resources over the repetitions</w:t>
            </w:r>
          </w:p>
          <w:p w14:paraId="0343A983" w14:textId="77777777" w:rsidR="00583E37" w:rsidRPr="001F11D7" w:rsidRDefault="00071855">
            <w:pPr>
              <w:pStyle w:val="ListParagraph"/>
              <w:numPr>
                <w:ilvl w:val="0"/>
                <w:numId w:val="17"/>
              </w:numPr>
              <w:spacing w:after="0"/>
              <w:rPr>
                <w:rFonts w:ascii="Arial" w:hAnsi="Arial" w:cs="Arial"/>
                <w:sz w:val="20"/>
                <w:szCs w:val="20"/>
                <w:lang w:val="en-US"/>
              </w:rPr>
            </w:pPr>
            <w:r w:rsidRPr="001F11D7">
              <w:rPr>
                <w:rFonts w:ascii="Arial" w:hAnsi="Arial" w:cs="Arial"/>
                <w:sz w:val="20"/>
                <w:szCs w:val="20"/>
                <w:lang w:val="en-US"/>
              </w:rPr>
              <w:t>Single DCI SFN PUSCH transmission, supporting where layers are combined across panels.</w:t>
            </w:r>
          </w:p>
          <w:p w14:paraId="55CAAA08" w14:textId="77777777" w:rsidR="00583E37" w:rsidRPr="001F11D7" w:rsidRDefault="00071855">
            <w:pPr>
              <w:pStyle w:val="ListParagraph"/>
              <w:numPr>
                <w:ilvl w:val="1"/>
                <w:numId w:val="17"/>
              </w:numPr>
              <w:spacing w:after="0"/>
              <w:rPr>
                <w:rFonts w:ascii="Arial" w:hAnsi="Arial" w:cs="Arial"/>
                <w:sz w:val="20"/>
                <w:szCs w:val="20"/>
                <w:lang w:val="en-US"/>
              </w:rPr>
            </w:pPr>
            <w:r w:rsidRPr="001F11D7">
              <w:rPr>
                <w:rFonts w:ascii="Arial" w:hAnsi="Arial" w:cs="Arial"/>
                <w:sz w:val="20"/>
                <w:szCs w:val="20"/>
                <w:lang w:val="en-US"/>
              </w:rPr>
              <w:t>One layer is transmitted according to one or two SRS resources (on one or both panels) with PUSCH repetition, with constant power and resources over the repetitions</w:t>
            </w:r>
          </w:p>
          <w:p w14:paraId="5AE9CB86" w14:textId="77777777" w:rsidR="00583E37" w:rsidRPr="001F11D7" w:rsidRDefault="00071855">
            <w:pPr>
              <w:pStyle w:val="ListParagraph"/>
              <w:numPr>
                <w:ilvl w:val="1"/>
                <w:numId w:val="17"/>
              </w:numPr>
              <w:spacing w:after="0"/>
              <w:rPr>
                <w:rFonts w:ascii="Arial" w:hAnsi="Arial" w:cs="Arial"/>
                <w:sz w:val="20"/>
                <w:szCs w:val="20"/>
                <w:lang w:val="en-US"/>
              </w:rPr>
            </w:pPr>
            <w:r w:rsidRPr="001F11D7">
              <w:rPr>
                <w:rFonts w:ascii="Arial" w:hAnsi="Arial" w:cs="Arial"/>
                <w:sz w:val="20"/>
                <w:szCs w:val="20"/>
                <w:lang w:val="en-US"/>
              </w:rPr>
              <w:t xml:space="preserve">The panels are not required to transmit coherently, and whether phase continuity would be maintained is not obvious. </w:t>
            </w:r>
          </w:p>
          <w:p w14:paraId="5631C39F" w14:textId="77777777" w:rsidR="00583E37" w:rsidRPr="001F11D7" w:rsidRDefault="00071855">
            <w:pPr>
              <w:pStyle w:val="ListParagraph"/>
              <w:numPr>
                <w:ilvl w:val="0"/>
                <w:numId w:val="17"/>
              </w:numPr>
              <w:spacing w:after="0"/>
              <w:rPr>
                <w:rFonts w:ascii="Arial" w:hAnsi="Arial" w:cs="Arial"/>
                <w:sz w:val="20"/>
                <w:szCs w:val="20"/>
                <w:lang w:val="en-US"/>
              </w:rPr>
            </w:pPr>
            <w:r w:rsidRPr="001F11D7">
              <w:rPr>
                <w:rFonts w:ascii="Arial" w:hAnsi="Arial" w:cs="Arial"/>
                <w:sz w:val="20"/>
                <w:szCs w:val="20"/>
                <w:lang w:val="en-US"/>
              </w:rPr>
              <w:t>Single DCI SFN PUCCH transmission, supporting where a PUCCH is combined across panels.</w:t>
            </w:r>
          </w:p>
          <w:p w14:paraId="4E2A92D6" w14:textId="77777777" w:rsidR="00583E37" w:rsidRPr="001F11D7" w:rsidRDefault="00071855">
            <w:pPr>
              <w:pStyle w:val="ListParagraph"/>
              <w:numPr>
                <w:ilvl w:val="1"/>
                <w:numId w:val="17"/>
              </w:numPr>
              <w:spacing w:after="0"/>
              <w:rPr>
                <w:rFonts w:ascii="Arial" w:hAnsi="Arial" w:cs="Arial"/>
                <w:sz w:val="20"/>
                <w:szCs w:val="20"/>
                <w:lang w:val="en-US"/>
              </w:rPr>
            </w:pPr>
            <w:r w:rsidRPr="001F11D7">
              <w:rPr>
                <w:rFonts w:ascii="Arial" w:hAnsi="Arial" w:cs="Arial"/>
                <w:sz w:val="20"/>
                <w:szCs w:val="20"/>
                <w:lang w:val="en-US"/>
              </w:rPr>
              <w:t>One PUCCH is transmitted with PUCCH repetition, with constant power and resources over the repetitions</w:t>
            </w:r>
          </w:p>
          <w:p w14:paraId="5250010B" w14:textId="77777777" w:rsidR="00583E37" w:rsidRPr="001F11D7" w:rsidRDefault="00071855">
            <w:pPr>
              <w:pStyle w:val="ListParagraph"/>
              <w:numPr>
                <w:ilvl w:val="1"/>
                <w:numId w:val="17"/>
              </w:numPr>
              <w:spacing w:after="0"/>
              <w:rPr>
                <w:rFonts w:ascii="Arial" w:hAnsi="Arial" w:cs="Arial"/>
                <w:sz w:val="20"/>
                <w:szCs w:val="20"/>
                <w:lang w:val="en-US"/>
              </w:rPr>
            </w:pPr>
            <w:r w:rsidRPr="001F11D7">
              <w:rPr>
                <w:rFonts w:ascii="Arial" w:hAnsi="Arial" w:cs="Arial"/>
                <w:sz w:val="20"/>
                <w:szCs w:val="20"/>
                <w:lang w:val="en-US"/>
              </w:rPr>
              <w:t>The panels are not required to transmit coherently, and whether phase continuity would be maintained is not obvious.</w:t>
            </w:r>
          </w:p>
          <w:p w14:paraId="6244F303" w14:textId="77777777" w:rsidR="00583E37" w:rsidRPr="001F11D7" w:rsidRDefault="00071855">
            <w:pPr>
              <w:pStyle w:val="ListParagraph"/>
              <w:numPr>
                <w:ilvl w:val="0"/>
                <w:numId w:val="17"/>
              </w:numPr>
              <w:spacing w:after="0"/>
              <w:rPr>
                <w:rFonts w:ascii="Arial" w:hAnsi="Arial" w:cs="Arial"/>
                <w:sz w:val="20"/>
                <w:szCs w:val="20"/>
                <w:lang w:val="en-US"/>
              </w:rPr>
            </w:pPr>
            <w:r w:rsidRPr="001F11D7">
              <w:rPr>
                <w:rFonts w:ascii="Arial" w:hAnsi="Arial" w:cs="Arial"/>
                <w:sz w:val="20"/>
                <w:szCs w:val="20"/>
                <w:lang w:val="en-US"/>
              </w:rPr>
              <w:t>Multi-DCI PUSCH transmission, where one or two PUSCHs can be scheduled by a different DCI, supporting where a distinct PUSCH can be transmitted on each panel.</w:t>
            </w:r>
          </w:p>
          <w:p w14:paraId="0A2BA923" w14:textId="77777777" w:rsidR="00583E37" w:rsidRPr="001F11D7" w:rsidRDefault="00071855">
            <w:pPr>
              <w:pStyle w:val="ListParagraph"/>
              <w:numPr>
                <w:ilvl w:val="1"/>
                <w:numId w:val="17"/>
              </w:numPr>
              <w:spacing w:after="0"/>
              <w:rPr>
                <w:rFonts w:ascii="Arial" w:hAnsi="Arial" w:cs="Arial"/>
                <w:sz w:val="20"/>
                <w:szCs w:val="20"/>
                <w:lang w:val="en-US"/>
              </w:rPr>
            </w:pPr>
            <w:r w:rsidRPr="001F11D7">
              <w:rPr>
                <w:rFonts w:ascii="Arial" w:hAnsi="Arial" w:cs="Arial"/>
                <w:sz w:val="20"/>
                <w:szCs w:val="20"/>
                <w:lang w:val="en-US"/>
              </w:rPr>
              <w:t>One or two single layer PUSCHs are transmitted according to one or two SRS resources (on one or two panels) with PUSCH repetition, possibly in different PRBs and in non-overlapping OFDM symbols with time varying total power.  However, the power of a PUSCH transmission on a panel should be constant over time.</w:t>
            </w:r>
          </w:p>
          <w:p w14:paraId="48045E89" w14:textId="77777777" w:rsidR="00583E37" w:rsidRPr="001F11D7" w:rsidRDefault="00071855">
            <w:pPr>
              <w:pStyle w:val="ListParagraph"/>
              <w:numPr>
                <w:ilvl w:val="2"/>
                <w:numId w:val="17"/>
              </w:numPr>
              <w:spacing w:after="0"/>
              <w:rPr>
                <w:rFonts w:ascii="Arial" w:hAnsi="Arial" w:cs="Arial"/>
                <w:sz w:val="20"/>
                <w:szCs w:val="20"/>
                <w:lang w:val="en-US"/>
              </w:rPr>
            </w:pPr>
            <w:r w:rsidRPr="001F11D7">
              <w:rPr>
                <w:rFonts w:ascii="Arial" w:hAnsi="Arial" w:cs="Arial"/>
                <w:sz w:val="20"/>
                <w:szCs w:val="20"/>
                <w:lang w:val="en-US"/>
              </w:rPr>
              <w:t xml:space="preserve">As discussed above, whether a variation in total power over time would affect </w:t>
            </w:r>
            <w:proofErr w:type="spellStart"/>
            <w:r w:rsidRPr="001F11D7">
              <w:rPr>
                <w:rFonts w:ascii="Arial" w:hAnsi="Arial" w:cs="Arial"/>
                <w:sz w:val="20"/>
                <w:szCs w:val="20"/>
                <w:lang w:val="en-US"/>
              </w:rPr>
              <w:t>STxMP</w:t>
            </w:r>
            <w:proofErr w:type="spellEnd"/>
            <w:r w:rsidRPr="001F11D7">
              <w:rPr>
                <w:rFonts w:ascii="Arial" w:hAnsi="Arial" w:cs="Arial"/>
                <w:sz w:val="20"/>
                <w:szCs w:val="20"/>
                <w:lang w:val="en-US"/>
              </w:rPr>
              <w:t xml:space="preserve"> FR2 operation is not obvious.</w:t>
            </w:r>
          </w:p>
          <w:p w14:paraId="6AAB77CC" w14:textId="77777777" w:rsidR="00583E37" w:rsidRDefault="00583E37">
            <w:pPr>
              <w:rPr>
                <w:rFonts w:cs="Arial"/>
                <w:szCs w:val="20"/>
              </w:rPr>
            </w:pPr>
          </w:p>
          <w:p w14:paraId="4F1FB8A2" w14:textId="77777777" w:rsidR="00583E37" w:rsidRDefault="00071855">
            <w:pPr>
              <w:rPr>
                <w:lang w:val="en-GB"/>
              </w:rPr>
            </w:pPr>
            <w:r>
              <w:rPr>
                <w:lang w:val="en-GB"/>
              </w:rPr>
              <w:t>We make the following observations:</w:t>
            </w:r>
          </w:p>
          <w:p w14:paraId="0EFAEB6E" w14:textId="77777777" w:rsidR="00583E37" w:rsidRDefault="00583E37">
            <w:pPr>
              <w:rPr>
                <w:lang w:val="en-GB"/>
              </w:rPr>
            </w:pPr>
          </w:p>
          <w:p w14:paraId="4B26A6DD" w14:textId="77777777" w:rsidR="00583E37" w:rsidRDefault="00071855">
            <w:pPr>
              <w:ind w:left="427" w:hanging="427"/>
              <w:rPr>
                <w:b/>
                <w:bCs/>
                <w:highlight w:val="yellow"/>
                <w:lang w:val="en-GB"/>
              </w:rPr>
            </w:pPr>
            <w:r>
              <w:rPr>
                <w:b/>
                <w:bCs/>
                <w:highlight w:val="yellow"/>
                <w:lang w:val="en-GB"/>
              </w:rPr>
              <w:t>Observation 1</w:t>
            </w:r>
            <w:r>
              <w:rPr>
                <w:b/>
                <w:bCs/>
                <w:highlight w:val="yellow"/>
                <w:lang w:val="en-GB"/>
              </w:rPr>
              <w:tab/>
              <w:t xml:space="preserve">Single DCI SDM PUSCH </w:t>
            </w:r>
            <w:proofErr w:type="spellStart"/>
            <w:r>
              <w:rPr>
                <w:b/>
                <w:bCs/>
                <w:highlight w:val="yellow"/>
                <w:lang w:val="en-GB"/>
              </w:rPr>
              <w:t>STxMP</w:t>
            </w:r>
            <w:proofErr w:type="spellEnd"/>
            <w:r>
              <w:rPr>
                <w:b/>
                <w:bCs/>
                <w:highlight w:val="yellow"/>
                <w:lang w:val="en-GB"/>
              </w:rPr>
              <w:t xml:space="preserve"> is compatible with DMRS bundling, given its constant power and occupied PRBs and the presumption of single panel at a time transmission for PUSCH repetition.</w:t>
            </w:r>
          </w:p>
          <w:p w14:paraId="24DC4633" w14:textId="77777777" w:rsidR="00583E37" w:rsidRDefault="00071855">
            <w:pPr>
              <w:ind w:left="427" w:hanging="427"/>
              <w:rPr>
                <w:b/>
                <w:bCs/>
                <w:highlight w:val="yellow"/>
                <w:lang w:val="en-GB"/>
              </w:rPr>
            </w:pPr>
            <w:r>
              <w:rPr>
                <w:b/>
                <w:bCs/>
                <w:highlight w:val="yellow"/>
                <w:lang w:val="en-GB"/>
              </w:rPr>
              <w:t>Observation 2</w:t>
            </w:r>
            <w:r>
              <w:rPr>
                <w:b/>
                <w:bCs/>
                <w:highlight w:val="yellow"/>
                <w:lang w:val="en-GB"/>
              </w:rPr>
              <w:tab/>
              <w:t xml:space="preserve">Single DCI SFN PUSCH or PUCCH </w:t>
            </w:r>
            <w:proofErr w:type="spellStart"/>
            <w:r>
              <w:rPr>
                <w:b/>
                <w:bCs/>
                <w:highlight w:val="yellow"/>
                <w:lang w:val="en-GB"/>
              </w:rPr>
              <w:t>STxMP</w:t>
            </w:r>
            <w:proofErr w:type="spellEnd"/>
            <w:r>
              <w:rPr>
                <w:b/>
                <w:bCs/>
                <w:highlight w:val="yellow"/>
                <w:lang w:val="en-GB"/>
              </w:rPr>
              <w:t xml:space="preserve"> with repetition has constant power and occupied PRBs, but it is not clear if multi-panel non-coherent transmission would limit phase continuity.  </w:t>
            </w:r>
          </w:p>
          <w:p w14:paraId="317DEB2B" w14:textId="77777777" w:rsidR="00583E37" w:rsidRDefault="00071855">
            <w:pPr>
              <w:ind w:left="427" w:hanging="427"/>
              <w:rPr>
                <w:lang w:val="en-GB"/>
              </w:rPr>
            </w:pPr>
            <w:r>
              <w:rPr>
                <w:b/>
                <w:bCs/>
                <w:highlight w:val="yellow"/>
                <w:lang w:val="en-GB"/>
              </w:rPr>
              <w:t>Observation 3</w:t>
            </w:r>
            <w:r>
              <w:rPr>
                <w:b/>
                <w:bCs/>
                <w:highlight w:val="yellow"/>
                <w:lang w:val="en-GB"/>
              </w:rPr>
              <w:tab/>
              <w:t xml:space="preserve">The PUSCHs of multi-DCI </w:t>
            </w:r>
            <w:proofErr w:type="spellStart"/>
            <w:r>
              <w:rPr>
                <w:b/>
                <w:bCs/>
                <w:highlight w:val="yellow"/>
                <w:lang w:val="en-GB"/>
              </w:rPr>
              <w:t>STxMP</w:t>
            </w:r>
            <w:proofErr w:type="spellEnd"/>
            <w:r>
              <w:rPr>
                <w:b/>
                <w:bCs/>
                <w:highlight w:val="yellow"/>
                <w:lang w:val="en-GB"/>
              </w:rPr>
              <w:t xml:space="preserve"> with PUSCH repetition may be in different PRBs and in non-overlapping OFDM symbols with varying power, although the power of each PUSCH transmission should be constant over time.  If this variability affects the ability of a UE to perform PUSCH and/or PUCCH DMRS bundling should be determined.</w:t>
            </w:r>
          </w:p>
          <w:p w14:paraId="46B3A5E4" w14:textId="77777777" w:rsidR="00583E37" w:rsidRDefault="00583E37">
            <w:pPr>
              <w:rPr>
                <w:lang w:val="en-GB"/>
              </w:rPr>
            </w:pPr>
          </w:p>
        </w:tc>
      </w:tr>
    </w:tbl>
    <w:p w14:paraId="33014631" w14:textId="77777777" w:rsidR="00583E37" w:rsidRDefault="00583E37">
      <w:pPr>
        <w:rPr>
          <w:lang w:val="en-GB"/>
        </w:rPr>
      </w:pPr>
    </w:p>
    <w:p w14:paraId="52EEA389" w14:textId="77777777" w:rsidR="00583E37" w:rsidRDefault="00071855">
      <w:pPr>
        <w:rPr>
          <w:lang w:val="en-GB"/>
        </w:rPr>
      </w:pPr>
      <w:r>
        <w:rPr>
          <w:lang w:val="en-GB"/>
        </w:rPr>
        <w:t xml:space="preserve">Whether the </w:t>
      </w:r>
      <w:r>
        <w:rPr>
          <w:highlight w:val="yellow"/>
          <w:lang w:val="en-GB"/>
        </w:rPr>
        <w:t>highlighted</w:t>
      </w:r>
      <w:r>
        <w:rPr>
          <w:lang w:val="en-GB"/>
        </w:rPr>
        <w:t xml:space="preserve"> observations above are the common understanding in RAN1 should be verified.  Please provide your views, including their rationale.</w:t>
      </w:r>
    </w:p>
    <w:p w14:paraId="2804A187" w14:textId="77777777" w:rsidR="00583E37" w:rsidRDefault="00583E37">
      <w:pPr>
        <w:rPr>
          <w:lang w:val="en-GB"/>
        </w:rPr>
      </w:pPr>
    </w:p>
    <w:p w14:paraId="54B57AF4" w14:textId="77777777" w:rsidR="00583E37" w:rsidRDefault="00071855">
      <w:pPr>
        <w:rPr>
          <w:b/>
          <w:bCs/>
        </w:rPr>
      </w:pPr>
      <w:r>
        <w:rPr>
          <w:b/>
          <w:bCs/>
          <w:highlight w:val="yellow"/>
        </w:rPr>
        <w:t>Question 2.2</w:t>
      </w:r>
    </w:p>
    <w:tbl>
      <w:tblPr>
        <w:tblStyle w:val="TableGrid"/>
        <w:tblW w:w="0" w:type="auto"/>
        <w:tblLook w:val="04A0" w:firstRow="1" w:lastRow="0" w:firstColumn="1" w:lastColumn="0" w:noHBand="0" w:noVBand="1"/>
      </w:tblPr>
      <w:tblGrid>
        <w:gridCol w:w="1344"/>
        <w:gridCol w:w="752"/>
        <w:gridCol w:w="7525"/>
      </w:tblGrid>
      <w:tr w:rsidR="00583E37" w14:paraId="568B5EC6" w14:textId="77777777">
        <w:tc>
          <w:tcPr>
            <w:tcW w:w="9629" w:type="dxa"/>
            <w:gridSpan w:val="3"/>
            <w:shd w:val="clear" w:color="auto" w:fill="auto"/>
          </w:tcPr>
          <w:p w14:paraId="513AC459" w14:textId="77777777" w:rsidR="00583E37" w:rsidRDefault="00071855">
            <w:pPr>
              <w:spacing w:after="160"/>
              <w:rPr>
                <w:lang w:val="en-GB"/>
              </w:rPr>
            </w:pPr>
            <w:r>
              <w:rPr>
                <w:lang w:val="en-GB"/>
              </w:rPr>
              <w:t xml:space="preserve">Is single DCI SDM PUSCH </w:t>
            </w:r>
            <w:proofErr w:type="spellStart"/>
            <w:r>
              <w:rPr>
                <w:lang w:val="en-GB"/>
              </w:rPr>
              <w:t>STxMP</w:t>
            </w:r>
            <w:proofErr w:type="spellEnd"/>
            <w:r>
              <w:rPr>
                <w:lang w:val="en-GB"/>
              </w:rPr>
              <w:t xml:space="preserve"> compatible with DMRS bundling?</w:t>
            </w:r>
          </w:p>
        </w:tc>
      </w:tr>
      <w:tr w:rsidR="00583E37" w14:paraId="3BB2380D" w14:textId="77777777">
        <w:tc>
          <w:tcPr>
            <w:tcW w:w="1344" w:type="dxa"/>
          </w:tcPr>
          <w:p w14:paraId="3BBFC6F8" w14:textId="77777777" w:rsidR="00583E37" w:rsidRDefault="00071855">
            <w:pPr>
              <w:rPr>
                <w:b/>
                <w:bCs/>
                <w:lang w:val="en-GB"/>
              </w:rPr>
            </w:pPr>
            <w:r>
              <w:rPr>
                <w:b/>
                <w:bCs/>
                <w:lang w:val="en-GB"/>
              </w:rPr>
              <w:t>Company</w:t>
            </w:r>
          </w:p>
        </w:tc>
        <w:tc>
          <w:tcPr>
            <w:tcW w:w="752" w:type="dxa"/>
          </w:tcPr>
          <w:p w14:paraId="4740E74B" w14:textId="77777777" w:rsidR="00583E37" w:rsidRDefault="00071855">
            <w:pPr>
              <w:rPr>
                <w:b/>
                <w:bCs/>
                <w:lang w:val="en-GB"/>
              </w:rPr>
            </w:pPr>
            <w:r>
              <w:rPr>
                <w:b/>
                <w:bCs/>
                <w:lang w:val="en-GB"/>
              </w:rPr>
              <w:t>Y/N</w:t>
            </w:r>
          </w:p>
        </w:tc>
        <w:tc>
          <w:tcPr>
            <w:tcW w:w="7533" w:type="dxa"/>
          </w:tcPr>
          <w:p w14:paraId="1FF601DD" w14:textId="77777777" w:rsidR="00583E37" w:rsidRDefault="00071855">
            <w:pPr>
              <w:rPr>
                <w:b/>
                <w:bCs/>
                <w:lang w:val="en-GB"/>
              </w:rPr>
            </w:pPr>
            <w:r>
              <w:rPr>
                <w:b/>
                <w:bCs/>
                <w:lang w:val="en-GB"/>
              </w:rPr>
              <w:t>Comments</w:t>
            </w:r>
          </w:p>
        </w:tc>
      </w:tr>
      <w:tr w:rsidR="00583E37" w14:paraId="456542A7" w14:textId="77777777">
        <w:tc>
          <w:tcPr>
            <w:tcW w:w="1344" w:type="dxa"/>
          </w:tcPr>
          <w:p w14:paraId="3F1D307A" w14:textId="77777777" w:rsidR="00583E37" w:rsidRDefault="00071855">
            <w:pPr>
              <w:rPr>
                <w:rFonts w:eastAsia="SimSun"/>
                <w:lang w:eastAsia="zh-CN"/>
              </w:rPr>
            </w:pPr>
            <w:r>
              <w:rPr>
                <w:rFonts w:eastAsia="SimSun" w:hint="eastAsia"/>
                <w:lang w:eastAsia="zh-CN"/>
              </w:rPr>
              <w:t>ZTE</w:t>
            </w:r>
          </w:p>
        </w:tc>
        <w:tc>
          <w:tcPr>
            <w:tcW w:w="752" w:type="dxa"/>
          </w:tcPr>
          <w:p w14:paraId="5DD9856C" w14:textId="77777777" w:rsidR="00583E37" w:rsidRDefault="00071855">
            <w:pPr>
              <w:rPr>
                <w:rFonts w:eastAsia="SimSun"/>
                <w:lang w:eastAsia="zh-CN"/>
              </w:rPr>
            </w:pPr>
            <w:r>
              <w:rPr>
                <w:rFonts w:eastAsia="SimSun" w:hint="eastAsia"/>
                <w:lang w:eastAsia="zh-CN"/>
              </w:rPr>
              <w:t>N</w:t>
            </w:r>
          </w:p>
        </w:tc>
        <w:tc>
          <w:tcPr>
            <w:tcW w:w="7533" w:type="dxa"/>
          </w:tcPr>
          <w:p w14:paraId="7CE0568C" w14:textId="77777777" w:rsidR="00583E37" w:rsidRDefault="00071855">
            <w:pPr>
              <w:rPr>
                <w:rFonts w:eastAsia="SimSun"/>
                <w:lang w:eastAsia="zh-CN"/>
              </w:rPr>
            </w:pPr>
            <w:r>
              <w:rPr>
                <w:rFonts w:eastAsia="SimSun" w:hint="eastAsia"/>
                <w:lang w:eastAsia="zh-CN"/>
              </w:rPr>
              <w:t>Based on our comment in Q2.1, DMRS bundling can NOT be compatible with STxMP PUSCH with SDM scheme, due to the transmission layers need to be at least two (i.e., 1+1).</w:t>
            </w:r>
          </w:p>
        </w:tc>
      </w:tr>
      <w:tr w:rsidR="00583E37" w14:paraId="7FA55431" w14:textId="77777777">
        <w:tc>
          <w:tcPr>
            <w:tcW w:w="1344" w:type="dxa"/>
          </w:tcPr>
          <w:p w14:paraId="58BADC01" w14:textId="38466C5E" w:rsidR="00583E37" w:rsidRDefault="00CA43AD">
            <w:pPr>
              <w:rPr>
                <w:lang w:val="en-GB"/>
              </w:rPr>
            </w:pPr>
            <w:r w:rsidRPr="00CA43AD">
              <w:rPr>
                <w:highlight w:val="yellow"/>
                <w:lang w:val="en-GB"/>
              </w:rPr>
              <w:t>Moderator</w:t>
            </w:r>
          </w:p>
        </w:tc>
        <w:tc>
          <w:tcPr>
            <w:tcW w:w="752" w:type="dxa"/>
          </w:tcPr>
          <w:p w14:paraId="1396FC51" w14:textId="77777777" w:rsidR="00583E37" w:rsidRDefault="00583E37">
            <w:pPr>
              <w:rPr>
                <w:lang w:val="en-GB"/>
              </w:rPr>
            </w:pPr>
          </w:p>
        </w:tc>
        <w:tc>
          <w:tcPr>
            <w:tcW w:w="7533" w:type="dxa"/>
          </w:tcPr>
          <w:p w14:paraId="39ED2CB3" w14:textId="47FEA25A" w:rsidR="00583E37" w:rsidRDefault="00CA43AD">
            <w:pPr>
              <w:rPr>
                <w:lang w:val="en-GB"/>
              </w:rPr>
            </w:pPr>
            <w:r>
              <w:rPr>
                <w:lang w:val="en-GB"/>
              </w:rPr>
              <w:t xml:space="preserve">@ZTE: Thanks much for the answer. To clarify the question: When a UE is configured for SDM </w:t>
            </w:r>
            <w:proofErr w:type="spellStart"/>
            <w:r>
              <w:rPr>
                <w:lang w:val="en-GB"/>
              </w:rPr>
              <w:t>STxMP</w:t>
            </w:r>
            <w:proofErr w:type="spellEnd"/>
            <w:r>
              <w:rPr>
                <w:lang w:val="en-GB"/>
              </w:rPr>
              <w:t>, but transmits with repetition, the UE will transmit rank 1, and in this case the transmission might be seen as single panel transmission.  So I’d like to rephrase the question as :</w:t>
            </w:r>
          </w:p>
          <w:p w14:paraId="225A5CC2" w14:textId="17F3F42A" w:rsidR="00CA43AD" w:rsidRPr="00CA43AD" w:rsidRDefault="00CA43AD">
            <w:pPr>
              <w:rPr>
                <w:b/>
                <w:bCs/>
                <w:lang w:val="en-GB"/>
              </w:rPr>
            </w:pPr>
            <w:r w:rsidRPr="00CA43AD">
              <w:rPr>
                <w:b/>
                <w:bCs/>
                <w:highlight w:val="yellow"/>
                <w:lang w:val="en-GB"/>
              </w:rPr>
              <w:t>Q2.2a:</w:t>
            </w:r>
            <w:r w:rsidRPr="00CA43AD">
              <w:rPr>
                <w:b/>
                <w:bCs/>
                <w:lang w:val="en-GB"/>
              </w:rPr>
              <w:t xml:space="preserve"> When a UE is configured for single DCI SDM PUSCH </w:t>
            </w:r>
            <w:proofErr w:type="spellStart"/>
            <w:r w:rsidRPr="00CA43AD">
              <w:rPr>
                <w:b/>
                <w:bCs/>
                <w:lang w:val="en-GB"/>
              </w:rPr>
              <w:t>STxMP</w:t>
            </w:r>
            <w:proofErr w:type="spellEnd"/>
            <w:r w:rsidRPr="00CA43AD">
              <w:rPr>
                <w:b/>
                <w:bCs/>
                <w:lang w:val="en-GB"/>
              </w:rPr>
              <w:t xml:space="preserve"> and DMRS bundling, when it repeats a rank 1 PUSCH transmission, can the UE maintain phase continuity (and power consistency)?</w:t>
            </w:r>
          </w:p>
        </w:tc>
      </w:tr>
      <w:tr w:rsidR="00583E37" w14:paraId="2932246D" w14:textId="77777777">
        <w:tc>
          <w:tcPr>
            <w:tcW w:w="1344" w:type="dxa"/>
          </w:tcPr>
          <w:p w14:paraId="049BD437" w14:textId="60A8DD6D" w:rsidR="00583E37" w:rsidRPr="00EC00E8" w:rsidRDefault="00EC00E8">
            <w:pPr>
              <w:rPr>
                <w:rFonts w:eastAsiaTheme="minorEastAsia"/>
                <w:lang w:val="en-GB" w:eastAsia="zh-CN"/>
              </w:rPr>
            </w:pPr>
            <w:r>
              <w:rPr>
                <w:rFonts w:eastAsiaTheme="minorEastAsia" w:hint="eastAsia"/>
                <w:lang w:val="en-GB" w:eastAsia="zh-CN"/>
              </w:rPr>
              <w:t>Docomo</w:t>
            </w:r>
          </w:p>
        </w:tc>
        <w:tc>
          <w:tcPr>
            <w:tcW w:w="752" w:type="dxa"/>
          </w:tcPr>
          <w:p w14:paraId="6928F18F" w14:textId="77777777" w:rsidR="00583E37" w:rsidRDefault="00583E37">
            <w:pPr>
              <w:rPr>
                <w:lang w:val="en-GB"/>
              </w:rPr>
            </w:pPr>
          </w:p>
        </w:tc>
        <w:tc>
          <w:tcPr>
            <w:tcW w:w="7533" w:type="dxa"/>
          </w:tcPr>
          <w:p w14:paraId="62C7E1E6" w14:textId="33CDCC30" w:rsidR="00583E37" w:rsidRPr="0078378F" w:rsidRDefault="0078378F">
            <w:pPr>
              <w:rPr>
                <w:rFonts w:eastAsiaTheme="minorEastAsia"/>
                <w:lang w:val="en-GB" w:eastAsia="zh-CN"/>
              </w:rPr>
            </w:pPr>
            <w:r>
              <w:rPr>
                <w:rFonts w:eastAsiaTheme="minorEastAsia" w:hint="eastAsia"/>
                <w:lang w:val="en-GB" w:eastAsia="zh-CN"/>
              </w:rPr>
              <w:t xml:space="preserve">We feel DMRS bundling can be applied </w:t>
            </w:r>
            <w:r w:rsidR="00065BCA">
              <w:rPr>
                <w:rFonts w:eastAsiaTheme="minorEastAsia" w:hint="eastAsia"/>
                <w:lang w:val="en-GB" w:eastAsia="zh-CN"/>
              </w:rPr>
              <w:t xml:space="preserve">when UE is configured single DCI SDM PUSCH scheme </w:t>
            </w:r>
            <w:r w:rsidR="00071855">
              <w:rPr>
                <w:rFonts w:eastAsiaTheme="minorEastAsia" w:hint="eastAsia"/>
                <w:lang w:val="en-GB" w:eastAsia="zh-CN"/>
              </w:rPr>
              <w:t>but</w:t>
            </w:r>
            <w:r w:rsidR="00065BCA">
              <w:rPr>
                <w:rFonts w:eastAsiaTheme="minorEastAsia" w:hint="eastAsia"/>
                <w:lang w:val="en-GB" w:eastAsia="zh-CN"/>
              </w:rPr>
              <w:t xml:space="preserve"> a PUSCH is single panel </w:t>
            </w:r>
            <w:proofErr w:type="spellStart"/>
            <w:r w:rsidR="00065BCA">
              <w:rPr>
                <w:rFonts w:eastAsiaTheme="minorEastAsia" w:hint="eastAsia"/>
                <w:lang w:val="en-GB" w:eastAsia="zh-CN"/>
              </w:rPr>
              <w:t>tx</w:t>
            </w:r>
            <w:proofErr w:type="spellEnd"/>
            <w:r w:rsidR="00065BCA">
              <w:rPr>
                <w:rFonts w:eastAsiaTheme="minorEastAsia" w:hint="eastAsia"/>
                <w:lang w:val="en-GB" w:eastAsia="zh-CN"/>
              </w:rPr>
              <w:t xml:space="preserve"> with rank 1.</w:t>
            </w:r>
            <w:r>
              <w:rPr>
                <w:rFonts w:eastAsiaTheme="minorEastAsia" w:hint="eastAsia"/>
                <w:lang w:val="en-GB" w:eastAsia="zh-CN"/>
              </w:rPr>
              <w:t xml:space="preserve"> </w:t>
            </w:r>
          </w:p>
        </w:tc>
      </w:tr>
      <w:tr w:rsidR="00051FFB" w14:paraId="3181374F" w14:textId="77777777">
        <w:tc>
          <w:tcPr>
            <w:tcW w:w="1344" w:type="dxa"/>
          </w:tcPr>
          <w:p w14:paraId="39DEA34B" w14:textId="6C22DC20" w:rsidR="00051FFB" w:rsidRPr="00051FFB" w:rsidRDefault="00051FFB">
            <w:pPr>
              <w:rPr>
                <w:rFonts w:eastAsia="Yu Mincho"/>
                <w:lang w:val="en-GB"/>
              </w:rPr>
            </w:pPr>
            <w:r>
              <w:rPr>
                <w:rFonts w:eastAsia="Yu Mincho" w:hint="eastAsia"/>
                <w:lang w:val="en-GB"/>
              </w:rPr>
              <w:t>S</w:t>
            </w:r>
            <w:r>
              <w:rPr>
                <w:rFonts w:eastAsia="Yu Mincho"/>
                <w:lang w:val="en-GB"/>
              </w:rPr>
              <w:t>harp</w:t>
            </w:r>
          </w:p>
        </w:tc>
        <w:tc>
          <w:tcPr>
            <w:tcW w:w="752" w:type="dxa"/>
          </w:tcPr>
          <w:p w14:paraId="2D2B38BB" w14:textId="618CC0B7" w:rsidR="00051FFB" w:rsidRPr="00051FFB" w:rsidRDefault="00A205C2">
            <w:pPr>
              <w:rPr>
                <w:rFonts w:eastAsia="Yu Mincho"/>
                <w:lang w:val="en-GB"/>
              </w:rPr>
            </w:pPr>
            <w:r>
              <w:rPr>
                <w:rFonts w:eastAsia="Yu Mincho" w:hint="eastAsia"/>
                <w:lang w:val="en-GB"/>
              </w:rPr>
              <w:t>N</w:t>
            </w:r>
          </w:p>
        </w:tc>
        <w:tc>
          <w:tcPr>
            <w:tcW w:w="7533" w:type="dxa"/>
          </w:tcPr>
          <w:p w14:paraId="6E2C3885" w14:textId="66424903" w:rsidR="00051FFB" w:rsidRDefault="00051FFB">
            <w:pPr>
              <w:rPr>
                <w:rFonts w:eastAsiaTheme="minorEastAsia"/>
                <w:lang w:val="en-GB" w:eastAsia="zh-CN"/>
              </w:rPr>
            </w:pPr>
            <w:r>
              <w:rPr>
                <w:lang w:val="en-GB"/>
              </w:rPr>
              <w:t xml:space="preserve">If </w:t>
            </w:r>
            <w:proofErr w:type="spellStart"/>
            <w:r w:rsidRPr="00F22731">
              <w:rPr>
                <w:lang w:val="en-GB"/>
              </w:rPr>
              <w:t>pusch</w:t>
            </w:r>
            <w:proofErr w:type="spellEnd"/>
            <w:r w:rsidRPr="00F22731">
              <w:rPr>
                <w:lang w:val="en-GB"/>
              </w:rPr>
              <w:t>-DMRS-Bundling is enabled, the PUSCH is limited to a single transmission layer</w:t>
            </w:r>
            <w:r>
              <w:rPr>
                <w:lang w:val="en-GB"/>
              </w:rPr>
              <w:t xml:space="preserve"> (i.e., v=1)</w:t>
            </w:r>
            <w:r w:rsidRPr="00F22731">
              <w:rPr>
                <w:lang w:val="en-GB"/>
              </w:rPr>
              <w:t>.</w:t>
            </w:r>
            <w:r>
              <w:rPr>
                <w:lang w:val="en-GB"/>
              </w:rPr>
              <w:t xml:space="preserve"> For single DCI SDM PUSCH </w:t>
            </w:r>
            <w:proofErr w:type="spellStart"/>
            <w:r>
              <w:rPr>
                <w:lang w:val="en-GB"/>
              </w:rPr>
              <w:t>STxMP</w:t>
            </w:r>
            <w:proofErr w:type="spellEnd"/>
            <w:r>
              <w:rPr>
                <w:lang w:val="en-GB"/>
              </w:rPr>
              <w:t xml:space="preserve">, </w:t>
            </w:r>
            <w:r w:rsidRPr="00857C5D">
              <w:t>the first TPMI is used to indicate precoder to be applied over layers {0…v</w:t>
            </w:r>
            <w:r w:rsidR="00A205C2">
              <w:t>1</w:t>
            </w:r>
            <w:r w:rsidRPr="00857C5D">
              <w:t>-1} and the second TPMI is used to indicate the precoder to be applied over layers {</w:t>
            </w:r>
            <w:r w:rsidR="00A205C2">
              <w:t>v1</w:t>
            </w:r>
            <w:r w:rsidRPr="00857C5D">
              <w:t>…v</w:t>
            </w:r>
            <w:r w:rsidR="00A205C2">
              <w:t>1+v2</w:t>
            </w:r>
            <w:r w:rsidRPr="00857C5D">
              <w:t>-1}</w:t>
            </w:r>
            <w:r w:rsidR="00A205C2">
              <w:t>, where v = v1+v2</w:t>
            </w:r>
            <w:r>
              <w:t>.</w:t>
            </w:r>
          </w:p>
        </w:tc>
      </w:tr>
      <w:tr w:rsidR="009553CE" w14:paraId="731EC4F6" w14:textId="77777777">
        <w:tc>
          <w:tcPr>
            <w:tcW w:w="1344" w:type="dxa"/>
          </w:tcPr>
          <w:p w14:paraId="7B91E175" w14:textId="79540D76" w:rsidR="009553CE" w:rsidRDefault="009553CE">
            <w:pPr>
              <w:rPr>
                <w:rFonts w:eastAsia="Yu Mincho"/>
                <w:lang w:val="en-GB"/>
              </w:rPr>
            </w:pPr>
            <w:r>
              <w:rPr>
                <w:rFonts w:eastAsia="Yu Mincho"/>
                <w:lang w:val="en-GB"/>
              </w:rPr>
              <w:t>Google</w:t>
            </w:r>
          </w:p>
        </w:tc>
        <w:tc>
          <w:tcPr>
            <w:tcW w:w="752" w:type="dxa"/>
          </w:tcPr>
          <w:p w14:paraId="268336A6" w14:textId="289564C6" w:rsidR="009553CE" w:rsidRDefault="009553CE">
            <w:pPr>
              <w:rPr>
                <w:rFonts w:eastAsia="Yu Mincho"/>
                <w:lang w:val="en-GB"/>
              </w:rPr>
            </w:pPr>
            <w:r>
              <w:rPr>
                <w:rFonts w:eastAsia="Yu Mincho"/>
                <w:lang w:val="en-GB"/>
              </w:rPr>
              <w:t>N</w:t>
            </w:r>
          </w:p>
        </w:tc>
        <w:tc>
          <w:tcPr>
            <w:tcW w:w="7533" w:type="dxa"/>
          </w:tcPr>
          <w:p w14:paraId="12D43C6C" w14:textId="549F5938" w:rsidR="009553CE" w:rsidRDefault="009553CE">
            <w:pPr>
              <w:rPr>
                <w:lang w:val="en-GB"/>
              </w:rPr>
            </w:pPr>
            <w:r>
              <w:rPr>
                <w:lang w:val="en-GB"/>
              </w:rPr>
              <w:t>SDM requires rank&gt;1 transmission</w:t>
            </w:r>
          </w:p>
        </w:tc>
      </w:tr>
    </w:tbl>
    <w:p w14:paraId="03AC2458" w14:textId="77777777" w:rsidR="00583E37" w:rsidRDefault="00583E37">
      <w:pPr>
        <w:rPr>
          <w:lang w:val="en-GB"/>
        </w:rPr>
      </w:pPr>
    </w:p>
    <w:p w14:paraId="7DFB0707" w14:textId="77777777" w:rsidR="00583E37" w:rsidRDefault="00583E37">
      <w:pPr>
        <w:rPr>
          <w:lang w:val="en-GB"/>
        </w:rPr>
      </w:pPr>
    </w:p>
    <w:p w14:paraId="22498730" w14:textId="77777777" w:rsidR="00583E37" w:rsidRDefault="00071855">
      <w:pPr>
        <w:rPr>
          <w:b/>
          <w:bCs/>
        </w:rPr>
      </w:pPr>
      <w:r>
        <w:rPr>
          <w:b/>
          <w:bCs/>
          <w:highlight w:val="yellow"/>
        </w:rPr>
        <w:t>Question 2.3</w:t>
      </w:r>
    </w:p>
    <w:tbl>
      <w:tblPr>
        <w:tblStyle w:val="TableGrid"/>
        <w:tblW w:w="0" w:type="auto"/>
        <w:tblLook w:val="04A0" w:firstRow="1" w:lastRow="0" w:firstColumn="1" w:lastColumn="0" w:noHBand="0" w:noVBand="1"/>
      </w:tblPr>
      <w:tblGrid>
        <w:gridCol w:w="1343"/>
        <w:gridCol w:w="752"/>
        <w:gridCol w:w="7526"/>
      </w:tblGrid>
      <w:tr w:rsidR="00583E37" w14:paraId="56620ABE" w14:textId="77777777">
        <w:tc>
          <w:tcPr>
            <w:tcW w:w="9629" w:type="dxa"/>
            <w:gridSpan w:val="3"/>
            <w:shd w:val="clear" w:color="auto" w:fill="auto"/>
          </w:tcPr>
          <w:p w14:paraId="79D408C9" w14:textId="77777777" w:rsidR="00583E37" w:rsidRDefault="00071855">
            <w:pPr>
              <w:spacing w:after="160"/>
              <w:rPr>
                <w:lang w:val="en-GB"/>
              </w:rPr>
            </w:pPr>
            <w:r>
              <w:rPr>
                <w:lang w:val="en-GB"/>
              </w:rPr>
              <w:t xml:space="preserve">Are single DCI SFN PUSCH and PUCCH </w:t>
            </w:r>
            <w:proofErr w:type="spellStart"/>
            <w:r>
              <w:rPr>
                <w:lang w:val="en-GB"/>
              </w:rPr>
              <w:t>STxMP</w:t>
            </w:r>
            <w:proofErr w:type="spellEnd"/>
            <w:r>
              <w:rPr>
                <w:lang w:val="en-GB"/>
              </w:rPr>
              <w:t xml:space="preserve"> compatible with DMRS bundling?</w:t>
            </w:r>
          </w:p>
        </w:tc>
      </w:tr>
      <w:tr w:rsidR="00583E37" w14:paraId="31044DFC" w14:textId="77777777">
        <w:tc>
          <w:tcPr>
            <w:tcW w:w="1344" w:type="dxa"/>
          </w:tcPr>
          <w:p w14:paraId="0A430174" w14:textId="77777777" w:rsidR="00583E37" w:rsidRDefault="00071855">
            <w:pPr>
              <w:rPr>
                <w:b/>
                <w:bCs/>
                <w:lang w:val="en-GB"/>
              </w:rPr>
            </w:pPr>
            <w:r>
              <w:rPr>
                <w:b/>
                <w:bCs/>
                <w:lang w:val="en-GB"/>
              </w:rPr>
              <w:t>Company</w:t>
            </w:r>
          </w:p>
        </w:tc>
        <w:tc>
          <w:tcPr>
            <w:tcW w:w="752" w:type="dxa"/>
          </w:tcPr>
          <w:p w14:paraId="479B7E3B" w14:textId="77777777" w:rsidR="00583E37" w:rsidRDefault="00071855">
            <w:pPr>
              <w:rPr>
                <w:b/>
                <w:bCs/>
                <w:lang w:val="en-GB"/>
              </w:rPr>
            </w:pPr>
            <w:r>
              <w:rPr>
                <w:b/>
                <w:bCs/>
                <w:lang w:val="en-GB"/>
              </w:rPr>
              <w:t>Y/N</w:t>
            </w:r>
          </w:p>
        </w:tc>
        <w:tc>
          <w:tcPr>
            <w:tcW w:w="7533" w:type="dxa"/>
          </w:tcPr>
          <w:p w14:paraId="33467507" w14:textId="77777777" w:rsidR="00583E37" w:rsidRDefault="00071855">
            <w:pPr>
              <w:rPr>
                <w:b/>
                <w:bCs/>
                <w:lang w:val="en-GB"/>
              </w:rPr>
            </w:pPr>
            <w:r>
              <w:rPr>
                <w:b/>
                <w:bCs/>
                <w:lang w:val="en-GB"/>
              </w:rPr>
              <w:t>Comments</w:t>
            </w:r>
          </w:p>
        </w:tc>
      </w:tr>
      <w:tr w:rsidR="00583E37" w14:paraId="70C7F19D" w14:textId="77777777">
        <w:tc>
          <w:tcPr>
            <w:tcW w:w="1344" w:type="dxa"/>
          </w:tcPr>
          <w:p w14:paraId="0D30781E" w14:textId="77777777" w:rsidR="00583E37" w:rsidRDefault="00071855">
            <w:pPr>
              <w:rPr>
                <w:rFonts w:eastAsia="SimSun"/>
                <w:lang w:eastAsia="zh-CN"/>
              </w:rPr>
            </w:pPr>
            <w:r>
              <w:rPr>
                <w:rFonts w:eastAsia="SimSun" w:hint="eastAsia"/>
                <w:lang w:eastAsia="zh-CN"/>
              </w:rPr>
              <w:t>ZTE</w:t>
            </w:r>
          </w:p>
        </w:tc>
        <w:tc>
          <w:tcPr>
            <w:tcW w:w="752" w:type="dxa"/>
          </w:tcPr>
          <w:p w14:paraId="177CD9E3" w14:textId="77777777" w:rsidR="00583E37" w:rsidRDefault="00583E37">
            <w:pPr>
              <w:rPr>
                <w:lang w:val="en-GB"/>
              </w:rPr>
            </w:pPr>
          </w:p>
        </w:tc>
        <w:tc>
          <w:tcPr>
            <w:tcW w:w="7533" w:type="dxa"/>
          </w:tcPr>
          <w:p w14:paraId="2BBF9BC7" w14:textId="77777777" w:rsidR="00583E37" w:rsidRDefault="00071855">
            <w:pPr>
              <w:rPr>
                <w:rFonts w:eastAsia="SimSun"/>
                <w:lang w:eastAsia="zh-CN"/>
              </w:rPr>
            </w:pPr>
            <w:r>
              <w:rPr>
                <w:rFonts w:eastAsia="SimSun" w:hint="eastAsia"/>
                <w:lang w:eastAsia="zh-CN"/>
              </w:rPr>
              <w:t>Based on our comment in Q2.1, DMRS bundling can be compatible with STxMP SFN PUSCH when rank=1 only and STxMP SFN PUCCH.</w:t>
            </w:r>
          </w:p>
        </w:tc>
      </w:tr>
      <w:tr w:rsidR="00583E37" w14:paraId="735E957B" w14:textId="77777777">
        <w:tc>
          <w:tcPr>
            <w:tcW w:w="1344" w:type="dxa"/>
          </w:tcPr>
          <w:p w14:paraId="418D0973" w14:textId="7329F3E3" w:rsidR="00583E37" w:rsidRPr="00065BCA" w:rsidRDefault="00065BCA">
            <w:pPr>
              <w:rPr>
                <w:rFonts w:eastAsiaTheme="minorEastAsia"/>
                <w:lang w:val="en-GB" w:eastAsia="zh-CN"/>
              </w:rPr>
            </w:pPr>
            <w:r>
              <w:rPr>
                <w:rFonts w:eastAsiaTheme="minorEastAsia" w:hint="eastAsia"/>
                <w:lang w:val="en-GB" w:eastAsia="zh-CN"/>
              </w:rPr>
              <w:t>Docomo</w:t>
            </w:r>
          </w:p>
        </w:tc>
        <w:tc>
          <w:tcPr>
            <w:tcW w:w="752" w:type="dxa"/>
          </w:tcPr>
          <w:p w14:paraId="5AB04C87" w14:textId="235104B4" w:rsidR="00583E37" w:rsidRPr="00065BCA" w:rsidRDefault="00AF6F01">
            <w:pPr>
              <w:rPr>
                <w:rFonts w:eastAsiaTheme="minorEastAsia"/>
                <w:lang w:val="en-GB" w:eastAsia="zh-CN"/>
              </w:rPr>
            </w:pPr>
            <w:r>
              <w:rPr>
                <w:rFonts w:eastAsiaTheme="minorEastAsia" w:hint="eastAsia"/>
                <w:lang w:val="en-GB" w:eastAsia="zh-CN"/>
              </w:rPr>
              <w:t>Y</w:t>
            </w:r>
          </w:p>
        </w:tc>
        <w:tc>
          <w:tcPr>
            <w:tcW w:w="7533" w:type="dxa"/>
          </w:tcPr>
          <w:p w14:paraId="3874C962" w14:textId="64422436" w:rsidR="00583E37" w:rsidRPr="00AF6F01" w:rsidRDefault="00AF6F01">
            <w:pPr>
              <w:rPr>
                <w:rFonts w:eastAsiaTheme="minorEastAsia"/>
                <w:lang w:val="en-GB" w:eastAsia="zh-CN"/>
              </w:rPr>
            </w:pPr>
            <w:r>
              <w:rPr>
                <w:rFonts w:eastAsiaTheme="minorEastAsia" w:hint="eastAsia"/>
                <w:lang w:val="en-GB" w:eastAsia="zh-CN"/>
              </w:rPr>
              <w:t xml:space="preserve"> </w:t>
            </w:r>
          </w:p>
        </w:tc>
      </w:tr>
      <w:tr w:rsidR="00583E37" w14:paraId="698524A3" w14:textId="77777777">
        <w:tc>
          <w:tcPr>
            <w:tcW w:w="1344" w:type="dxa"/>
          </w:tcPr>
          <w:p w14:paraId="0E998A92" w14:textId="7AE25058" w:rsidR="00583E37" w:rsidRPr="00A205C2" w:rsidRDefault="00A205C2">
            <w:pPr>
              <w:rPr>
                <w:rFonts w:eastAsia="Yu Mincho"/>
                <w:lang w:val="en-GB"/>
              </w:rPr>
            </w:pPr>
            <w:r>
              <w:rPr>
                <w:rFonts w:eastAsia="Yu Mincho" w:hint="eastAsia"/>
                <w:lang w:val="en-GB"/>
              </w:rPr>
              <w:t>S</w:t>
            </w:r>
            <w:r>
              <w:rPr>
                <w:rFonts w:eastAsia="Yu Mincho"/>
                <w:lang w:val="en-GB"/>
              </w:rPr>
              <w:t>harp</w:t>
            </w:r>
          </w:p>
        </w:tc>
        <w:tc>
          <w:tcPr>
            <w:tcW w:w="752" w:type="dxa"/>
          </w:tcPr>
          <w:p w14:paraId="3365B252" w14:textId="57313E72" w:rsidR="00583E37" w:rsidRPr="00A205C2" w:rsidRDefault="00A205C2">
            <w:pPr>
              <w:rPr>
                <w:rFonts w:eastAsia="Yu Mincho"/>
                <w:lang w:val="en-GB"/>
              </w:rPr>
            </w:pPr>
            <w:r>
              <w:rPr>
                <w:rFonts w:eastAsia="Yu Mincho" w:hint="eastAsia"/>
                <w:lang w:val="en-GB"/>
              </w:rPr>
              <w:t>Y</w:t>
            </w:r>
          </w:p>
        </w:tc>
        <w:tc>
          <w:tcPr>
            <w:tcW w:w="7533" w:type="dxa"/>
          </w:tcPr>
          <w:p w14:paraId="5F76BEDE" w14:textId="77777777" w:rsidR="00583E37" w:rsidRDefault="00583E37">
            <w:pPr>
              <w:rPr>
                <w:lang w:val="en-GB"/>
              </w:rPr>
            </w:pPr>
          </w:p>
        </w:tc>
      </w:tr>
      <w:tr w:rsidR="009553CE" w14:paraId="718450ED" w14:textId="77777777">
        <w:tc>
          <w:tcPr>
            <w:tcW w:w="1344" w:type="dxa"/>
          </w:tcPr>
          <w:p w14:paraId="3877B14C" w14:textId="6596D79D" w:rsidR="009553CE" w:rsidRDefault="009553CE">
            <w:pPr>
              <w:rPr>
                <w:rFonts w:eastAsia="Yu Mincho"/>
                <w:lang w:val="en-GB"/>
              </w:rPr>
            </w:pPr>
            <w:r>
              <w:rPr>
                <w:rFonts w:eastAsia="Yu Mincho"/>
                <w:lang w:val="en-GB"/>
              </w:rPr>
              <w:t>Google</w:t>
            </w:r>
          </w:p>
        </w:tc>
        <w:tc>
          <w:tcPr>
            <w:tcW w:w="752" w:type="dxa"/>
          </w:tcPr>
          <w:p w14:paraId="62D98055" w14:textId="66DA7CEC" w:rsidR="009553CE" w:rsidRDefault="009553CE">
            <w:pPr>
              <w:rPr>
                <w:rFonts w:eastAsia="Yu Mincho"/>
                <w:lang w:val="en-GB"/>
              </w:rPr>
            </w:pPr>
            <w:r>
              <w:rPr>
                <w:rFonts w:eastAsia="Yu Mincho"/>
                <w:lang w:val="en-GB"/>
              </w:rPr>
              <w:t>Y</w:t>
            </w:r>
          </w:p>
        </w:tc>
        <w:tc>
          <w:tcPr>
            <w:tcW w:w="7533" w:type="dxa"/>
          </w:tcPr>
          <w:p w14:paraId="4D1D20E8" w14:textId="77777777" w:rsidR="009553CE" w:rsidRDefault="009553CE">
            <w:pPr>
              <w:rPr>
                <w:lang w:val="en-GB"/>
              </w:rPr>
            </w:pPr>
          </w:p>
        </w:tc>
      </w:tr>
    </w:tbl>
    <w:p w14:paraId="33DB60D3" w14:textId="77777777" w:rsidR="00583E37" w:rsidRDefault="00583E37">
      <w:pPr>
        <w:rPr>
          <w:lang w:val="en-GB"/>
        </w:rPr>
      </w:pPr>
    </w:p>
    <w:p w14:paraId="021E4FCE" w14:textId="77777777" w:rsidR="00583E37" w:rsidRDefault="00583E37">
      <w:pPr>
        <w:rPr>
          <w:lang w:val="en-GB"/>
        </w:rPr>
      </w:pPr>
    </w:p>
    <w:p w14:paraId="5FE83A72" w14:textId="77777777" w:rsidR="00583E37" w:rsidRDefault="00071855">
      <w:pPr>
        <w:rPr>
          <w:b/>
          <w:bCs/>
        </w:rPr>
      </w:pPr>
      <w:r>
        <w:rPr>
          <w:b/>
          <w:bCs/>
          <w:highlight w:val="yellow"/>
        </w:rPr>
        <w:t>Question 2.4</w:t>
      </w:r>
    </w:p>
    <w:tbl>
      <w:tblPr>
        <w:tblStyle w:val="TableGrid"/>
        <w:tblW w:w="0" w:type="auto"/>
        <w:tblLook w:val="04A0" w:firstRow="1" w:lastRow="0" w:firstColumn="1" w:lastColumn="0" w:noHBand="0" w:noVBand="1"/>
      </w:tblPr>
      <w:tblGrid>
        <w:gridCol w:w="1343"/>
        <w:gridCol w:w="752"/>
        <w:gridCol w:w="7526"/>
      </w:tblGrid>
      <w:tr w:rsidR="00583E37" w14:paraId="6F2D258A" w14:textId="77777777">
        <w:tc>
          <w:tcPr>
            <w:tcW w:w="9629" w:type="dxa"/>
            <w:gridSpan w:val="3"/>
            <w:shd w:val="clear" w:color="auto" w:fill="auto"/>
          </w:tcPr>
          <w:p w14:paraId="6B17127D" w14:textId="77777777" w:rsidR="00583E37" w:rsidRDefault="00071855">
            <w:pPr>
              <w:spacing w:after="160"/>
              <w:rPr>
                <w:lang w:val="en-GB"/>
              </w:rPr>
            </w:pPr>
            <w:r>
              <w:rPr>
                <w:lang w:val="en-GB"/>
              </w:rPr>
              <w:t xml:space="preserve">Is multi-DCI PUSCH </w:t>
            </w:r>
            <w:proofErr w:type="spellStart"/>
            <w:r>
              <w:rPr>
                <w:lang w:val="en-GB"/>
              </w:rPr>
              <w:t>STxMP</w:t>
            </w:r>
            <w:proofErr w:type="spellEnd"/>
            <w:r>
              <w:rPr>
                <w:lang w:val="en-GB"/>
              </w:rPr>
              <w:t xml:space="preserve"> compatible with DMRS bundling?</w:t>
            </w:r>
          </w:p>
        </w:tc>
      </w:tr>
      <w:tr w:rsidR="00583E37" w14:paraId="3216F70A" w14:textId="77777777">
        <w:tc>
          <w:tcPr>
            <w:tcW w:w="1344" w:type="dxa"/>
          </w:tcPr>
          <w:p w14:paraId="32062122" w14:textId="77777777" w:rsidR="00583E37" w:rsidRDefault="00071855">
            <w:pPr>
              <w:rPr>
                <w:b/>
                <w:bCs/>
                <w:lang w:val="en-GB"/>
              </w:rPr>
            </w:pPr>
            <w:r>
              <w:rPr>
                <w:b/>
                <w:bCs/>
                <w:lang w:val="en-GB"/>
              </w:rPr>
              <w:t>Company</w:t>
            </w:r>
          </w:p>
        </w:tc>
        <w:tc>
          <w:tcPr>
            <w:tcW w:w="752" w:type="dxa"/>
          </w:tcPr>
          <w:p w14:paraId="3031F4E3" w14:textId="77777777" w:rsidR="00583E37" w:rsidRDefault="00071855">
            <w:pPr>
              <w:rPr>
                <w:b/>
                <w:bCs/>
                <w:lang w:val="en-GB"/>
              </w:rPr>
            </w:pPr>
            <w:r>
              <w:rPr>
                <w:b/>
                <w:bCs/>
                <w:lang w:val="en-GB"/>
              </w:rPr>
              <w:t>Y/N</w:t>
            </w:r>
          </w:p>
        </w:tc>
        <w:tc>
          <w:tcPr>
            <w:tcW w:w="7533" w:type="dxa"/>
          </w:tcPr>
          <w:p w14:paraId="078C72A6" w14:textId="77777777" w:rsidR="00583E37" w:rsidRDefault="00071855">
            <w:pPr>
              <w:rPr>
                <w:b/>
                <w:bCs/>
                <w:lang w:val="en-GB"/>
              </w:rPr>
            </w:pPr>
            <w:r>
              <w:rPr>
                <w:b/>
                <w:bCs/>
                <w:lang w:val="en-GB"/>
              </w:rPr>
              <w:t>Comments</w:t>
            </w:r>
          </w:p>
        </w:tc>
      </w:tr>
      <w:tr w:rsidR="00583E37" w14:paraId="4DA93FC5" w14:textId="77777777">
        <w:tc>
          <w:tcPr>
            <w:tcW w:w="1344" w:type="dxa"/>
          </w:tcPr>
          <w:p w14:paraId="360FFEF8" w14:textId="77777777" w:rsidR="00583E37" w:rsidRDefault="00071855">
            <w:pPr>
              <w:rPr>
                <w:rFonts w:eastAsia="SimSun"/>
                <w:lang w:eastAsia="zh-CN"/>
              </w:rPr>
            </w:pPr>
            <w:r>
              <w:rPr>
                <w:rFonts w:eastAsia="SimSun" w:hint="eastAsia"/>
                <w:lang w:eastAsia="zh-CN"/>
              </w:rPr>
              <w:t>ZTE</w:t>
            </w:r>
          </w:p>
        </w:tc>
        <w:tc>
          <w:tcPr>
            <w:tcW w:w="752" w:type="dxa"/>
          </w:tcPr>
          <w:p w14:paraId="1EB53CBF" w14:textId="77777777" w:rsidR="00583E37" w:rsidRDefault="00583E37">
            <w:pPr>
              <w:rPr>
                <w:lang w:val="en-GB"/>
              </w:rPr>
            </w:pPr>
          </w:p>
        </w:tc>
        <w:tc>
          <w:tcPr>
            <w:tcW w:w="7533" w:type="dxa"/>
          </w:tcPr>
          <w:p w14:paraId="29E83E42" w14:textId="77777777" w:rsidR="00583E37" w:rsidRDefault="00071855">
            <w:pPr>
              <w:rPr>
                <w:lang w:val="en-GB"/>
              </w:rPr>
            </w:pPr>
            <w:r>
              <w:rPr>
                <w:rFonts w:eastAsia="SimSun" w:hint="eastAsia"/>
                <w:lang w:eastAsia="zh-CN"/>
              </w:rPr>
              <w:t>Based on our comment in Q2.1, DMRS bundling can be compatible with MDCI based STxMP PUSCH+PUSCH when rank=1 only.</w:t>
            </w:r>
          </w:p>
        </w:tc>
      </w:tr>
      <w:tr w:rsidR="00583E37" w14:paraId="36833546" w14:textId="77777777">
        <w:tc>
          <w:tcPr>
            <w:tcW w:w="1344" w:type="dxa"/>
          </w:tcPr>
          <w:p w14:paraId="71004194" w14:textId="7417CC01" w:rsidR="00583E37" w:rsidRPr="00AF6F01" w:rsidRDefault="00AF6F01">
            <w:pPr>
              <w:rPr>
                <w:rFonts w:eastAsiaTheme="minorEastAsia"/>
                <w:lang w:val="en-GB" w:eastAsia="zh-CN"/>
              </w:rPr>
            </w:pPr>
            <w:r>
              <w:rPr>
                <w:rFonts w:eastAsiaTheme="minorEastAsia" w:hint="eastAsia"/>
                <w:lang w:val="en-GB" w:eastAsia="zh-CN"/>
              </w:rPr>
              <w:t>Docomo</w:t>
            </w:r>
          </w:p>
        </w:tc>
        <w:tc>
          <w:tcPr>
            <w:tcW w:w="752" w:type="dxa"/>
          </w:tcPr>
          <w:p w14:paraId="31E0C2E0" w14:textId="10124F19" w:rsidR="00583E37" w:rsidRPr="00AF6F01" w:rsidRDefault="00AF6F01">
            <w:pPr>
              <w:rPr>
                <w:rFonts w:eastAsiaTheme="minorEastAsia"/>
                <w:lang w:val="en-GB" w:eastAsia="zh-CN"/>
              </w:rPr>
            </w:pPr>
            <w:r>
              <w:rPr>
                <w:rFonts w:eastAsiaTheme="minorEastAsia" w:hint="eastAsia"/>
                <w:lang w:val="en-GB" w:eastAsia="zh-CN"/>
              </w:rPr>
              <w:t>Y</w:t>
            </w:r>
          </w:p>
        </w:tc>
        <w:tc>
          <w:tcPr>
            <w:tcW w:w="7533" w:type="dxa"/>
          </w:tcPr>
          <w:p w14:paraId="16A0EBD0" w14:textId="756448FD" w:rsidR="00583E37" w:rsidRPr="00AF6F01" w:rsidRDefault="00AF6F01">
            <w:pPr>
              <w:rPr>
                <w:rFonts w:eastAsiaTheme="minorEastAsia"/>
                <w:lang w:val="en-GB" w:eastAsia="zh-CN"/>
              </w:rPr>
            </w:pPr>
            <w:r>
              <w:rPr>
                <w:rFonts w:eastAsiaTheme="minorEastAsia" w:hint="eastAsia"/>
                <w:lang w:val="en-GB" w:eastAsia="zh-CN"/>
              </w:rPr>
              <w:t xml:space="preserve"> </w:t>
            </w:r>
          </w:p>
        </w:tc>
      </w:tr>
      <w:tr w:rsidR="00583E37" w14:paraId="1E2D8CB1" w14:textId="77777777">
        <w:tc>
          <w:tcPr>
            <w:tcW w:w="1344" w:type="dxa"/>
          </w:tcPr>
          <w:p w14:paraId="629F866F" w14:textId="09CF8AC4" w:rsidR="00583E37" w:rsidRPr="00A205C2" w:rsidRDefault="00A205C2">
            <w:pPr>
              <w:rPr>
                <w:rFonts w:eastAsia="Yu Mincho"/>
                <w:lang w:val="en-GB"/>
              </w:rPr>
            </w:pPr>
            <w:r>
              <w:rPr>
                <w:rFonts w:eastAsia="Yu Mincho" w:hint="eastAsia"/>
                <w:lang w:val="en-GB"/>
              </w:rPr>
              <w:t>S</w:t>
            </w:r>
            <w:r>
              <w:rPr>
                <w:rFonts w:eastAsia="Yu Mincho"/>
                <w:lang w:val="en-GB"/>
              </w:rPr>
              <w:t>harp</w:t>
            </w:r>
          </w:p>
        </w:tc>
        <w:tc>
          <w:tcPr>
            <w:tcW w:w="752" w:type="dxa"/>
          </w:tcPr>
          <w:p w14:paraId="1CF53F85" w14:textId="7A0B32E1" w:rsidR="00583E37" w:rsidRPr="00A205C2" w:rsidRDefault="00A205C2">
            <w:pPr>
              <w:rPr>
                <w:rFonts w:eastAsia="Yu Mincho"/>
                <w:lang w:val="en-GB"/>
              </w:rPr>
            </w:pPr>
            <w:r>
              <w:rPr>
                <w:rFonts w:eastAsia="Yu Mincho" w:hint="eastAsia"/>
                <w:lang w:val="en-GB"/>
              </w:rPr>
              <w:t>Y</w:t>
            </w:r>
          </w:p>
        </w:tc>
        <w:tc>
          <w:tcPr>
            <w:tcW w:w="7533" w:type="dxa"/>
          </w:tcPr>
          <w:p w14:paraId="07929A13" w14:textId="77777777" w:rsidR="00583E37" w:rsidRDefault="00583E37">
            <w:pPr>
              <w:rPr>
                <w:lang w:val="en-GB"/>
              </w:rPr>
            </w:pPr>
          </w:p>
        </w:tc>
      </w:tr>
      <w:tr w:rsidR="009553CE" w14:paraId="20F1EBB5" w14:textId="77777777">
        <w:tc>
          <w:tcPr>
            <w:tcW w:w="1344" w:type="dxa"/>
          </w:tcPr>
          <w:p w14:paraId="495657BD" w14:textId="6983772C" w:rsidR="009553CE" w:rsidRDefault="009553CE">
            <w:pPr>
              <w:rPr>
                <w:rFonts w:eastAsia="Yu Mincho"/>
                <w:lang w:val="en-GB"/>
              </w:rPr>
            </w:pPr>
            <w:r>
              <w:rPr>
                <w:rFonts w:eastAsia="Yu Mincho"/>
                <w:lang w:val="en-GB"/>
              </w:rPr>
              <w:t>Google</w:t>
            </w:r>
          </w:p>
        </w:tc>
        <w:tc>
          <w:tcPr>
            <w:tcW w:w="752" w:type="dxa"/>
          </w:tcPr>
          <w:p w14:paraId="1070CC13" w14:textId="16EEFD98" w:rsidR="009553CE" w:rsidRDefault="009553CE">
            <w:pPr>
              <w:rPr>
                <w:rFonts w:eastAsia="Yu Mincho"/>
                <w:lang w:val="en-GB"/>
              </w:rPr>
            </w:pPr>
            <w:r>
              <w:rPr>
                <w:rFonts w:eastAsia="Yu Mincho"/>
                <w:lang w:val="en-GB"/>
              </w:rPr>
              <w:t>Y</w:t>
            </w:r>
          </w:p>
        </w:tc>
        <w:tc>
          <w:tcPr>
            <w:tcW w:w="7533" w:type="dxa"/>
          </w:tcPr>
          <w:p w14:paraId="5251A348" w14:textId="77777777" w:rsidR="009553CE" w:rsidRDefault="009553CE">
            <w:pPr>
              <w:rPr>
                <w:lang w:val="en-GB"/>
              </w:rPr>
            </w:pPr>
          </w:p>
        </w:tc>
      </w:tr>
    </w:tbl>
    <w:p w14:paraId="547B2835" w14:textId="77777777" w:rsidR="00583E37" w:rsidRDefault="00583E37">
      <w:pPr>
        <w:rPr>
          <w:lang w:val="en-GB"/>
        </w:rPr>
      </w:pPr>
    </w:p>
    <w:p w14:paraId="13C26527" w14:textId="77777777" w:rsidR="00583E37" w:rsidRDefault="00071855">
      <w:pPr>
        <w:rPr>
          <w:lang w:val="en-GB"/>
        </w:rPr>
      </w:pPr>
      <w:r>
        <w:rPr>
          <w:lang w:val="en-GB"/>
        </w:rPr>
        <w:t xml:space="preserve">If RAN1’s views in Questions 2.2-2.4 align with the highlighted observations, then given that RAN4 drove the constraints on conditions for DMRS bundling, in Moderator’s view RAN4 should decide on any further constraints for </w:t>
      </w:r>
      <w:proofErr w:type="spellStart"/>
      <w:r>
        <w:rPr>
          <w:lang w:val="en-GB"/>
        </w:rPr>
        <w:t>STxMP</w:t>
      </w:r>
      <w:proofErr w:type="spellEnd"/>
      <w:r>
        <w:rPr>
          <w:lang w:val="en-GB"/>
        </w:rPr>
        <w:t xml:space="preserve"> with DMRS bundling.  Assuming such a consensus is present, it may be expedient to already discuss if an LS to RAN4 should be sent.  Potential content for the LS was given in </w:t>
      </w:r>
      <w:r>
        <w:rPr>
          <w:lang w:val="en-GB"/>
        </w:rPr>
        <w:fldChar w:fldCharType="begin"/>
      </w:r>
      <w:r>
        <w:rPr>
          <w:lang w:val="en-GB"/>
        </w:rPr>
        <w:instrText xml:space="preserve"> REF _Ref174540292 \r \h </w:instrText>
      </w:r>
      <w:r>
        <w:rPr>
          <w:lang w:val="en-GB"/>
        </w:rPr>
      </w:r>
      <w:r>
        <w:rPr>
          <w:lang w:val="en-GB"/>
        </w:rPr>
        <w:fldChar w:fldCharType="separate"/>
      </w:r>
      <w:r>
        <w:rPr>
          <w:lang w:val="en-GB"/>
        </w:rPr>
        <w:t>[1]</w:t>
      </w:r>
      <w:r>
        <w:rPr>
          <w:lang w:val="en-GB"/>
        </w:rPr>
        <w:fldChar w:fldCharType="end"/>
      </w:r>
      <w:r>
        <w:rPr>
          <w:lang w:val="en-GB"/>
        </w:rPr>
        <w:t>.</w:t>
      </w:r>
    </w:p>
    <w:p w14:paraId="23AF523A" w14:textId="77777777" w:rsidR="00583E37" w:rsidRDefault="00583E37">
      <w:pPr>
        <w:rPr>
          <w:lang w:val="en-GB"/>
        </w:rPr>
      </w:pPr>
    </w:p>
    <w:tbl>
      <w:tblPr>
        <w:tblStyle w:val="TableGrid"/>
        <w:tblW w:w="0" w:type="auto"/>
        <w:tblLook w:val="04A0" w:firstRow="1" w:lastRow="0" w:firstColumn="1" w:lastColumn="0" w:noHBand="0" w:noVBand="1"/>
      </w:tblPr>
      <w:tblGrid>
        <w:gridCol w:w="9621"/>
      </w:tblGrid>
      <w:tr w:rsidR="00583E37" w14:paraId="7E4730D7" w14:textId="77777777">
        <w:tc>
          <w:tcPr>
            <w:tcW w:w="9629" w:type="dxa"/>
          </w:tcPr>
          <w:p w14:paraId="17F2325F" w14:textId="77777777" w:rsidR="00583E37" w:rsidRDefault="00071855">
            <w:pPr>
              <w:rPr>
                <w:rFonts w:ascii="Arial" w:hAnsi="Arial" w:cs="Arial"/>
                <w:sz w:val="20"/>
                <w:szCs w:val="20"/>
              </w:rPr>
            </w:pPr>
            <w:r>
              <w:rPr>
                <w:rFonts w:ascii="Arial" w:hAnsi="Arial" w:cs="Arial"/>
                <w:sz w:val="20"/>
                <w:szCs w:val="20"/>
              </w:rPr>
              <w:lastRenderedPageBreak/>
              <w:t xml:space="preserve">RAN1 have considered the use of DMRS bundling with the simultaneous transmission on multiple panels (STxMP) feature. RAN1 would appreciate RAN4’s view on the support of DMRS bundling with SFN STxMP transmission, specifically: </w:t>
            </w:r>
          </w:p>
          <w:p w14:paraId="41831BF0" w14:textId="77777777" w:rsidR="00583E37" w:rsidRDefault="00071855">
            <w:pPr>
              <w:pStyle w:val="ListParagraph"/>
              <w:numPr>
                <w:ilvl w:val="0"/>
                <w:numId w:val="18"/>
              </w:numPr>
              <w:spacing w:after="0"/>
              <w:rPr>
                <w:rFonts w:ascii="Arial" w:hAnsi="Arial" w:cs="Arial"/>
                <w:sz w:val="20"/>
                <w:szCs w:val="20"/>
                <w:lang w:val="en-US"/>
              </w:rPr>
            </w:pPr>
            <w:r w:rsidRPr="001F11D7">
              <w:rPr>
                <w:rFonts w:ascii="Arial" w:hAnsi="Arial" w:cs="Arial"/>
                <w:sz w:val="20"/>
                <w:szCs w:val="20"/>
                <w:lang w:val="en-US"/>
              </w:rPr>
              <w:t xml:space="preserve">If a UE can maintain power consistency and phase continuity when configured with </w:t>
            </w:r>
            <w:proofErr w:type="spellStart"/>
            <w:r w:rsidRPr="001F11D7">
              <w:rPr>
                <w:rFonts w:ascii="Arial" w:hAnsi="Arial" w:cs="Arial"/>
                <w:i/>
                <w:iCs/>
                <w:sz w:val="20"/>
                <w:szCs w:val="20"/>
                <w:lang w:val="en-US"/>
              </w:rPr>
              <w:t>multipanelSchemeSFN</w:t>
            </w:r>
            <w:proofErr w:type="spellEnd"/>
            <w:r w:rsidRPr="001F11D7">
              <w:rPr>
                <w:rFonts w:ascii="Arial" w:hAnsi="Arial" w:cs="Arial"/>
                <w:sz w:val="20"/>
                <w:szCs w:val="20"/>
                <w:lang w:val="en-US"/>
              </w:rPr>
              <w:t xml:space="preserve"> and </w:t>
            </w:r>
            <w:proofErr w:type="spellStart"/>
            <w:r w:rsidRPr="001F11D7">
              <w:rPr>
                <w:rFonts w:ascii="Arial" w:hAnsi="Arial" w:cs="Arial"/>
                <w:i/>
                <w:iCs/>
                <w:sz w:val="20"/>
                <w:szCs w:val="20"/>
                <w:lang w:val="en-US"/>
              </w:rPr>
              <w:t>pusch</w:t>
            </w:r>
            <w:proofErr w:type="spellEnd"/>
            <w:r w:rsidRPr="001F11D7">
              <w:rPr>
                <w:rFonts w:ascii="Arial" w:hAnsi="Arial" w:cs="Arial"/>
                <w:i/>
                <w:iCs/>
                <w:sz w:val="20"/>
                <w:szCs w:val="20"/>
                <w:lang w:val="en-US"/>
              </w:rPr>
              <w:t>-DMRS-Bundling</w:t>
            </w:r>
            <w:r w:rsidRPr="001F11D7">
              <w:rPr>
                <w:rFonts w:ascii="Arial" w:hAnsi="Arial" w:cs="Arial"/>
                <w:sz w:val="20"/>
                <w:szCs w:val="20"/>
                <w:lang w:val="en-US"/>
              </w:rPr>
              <w:t xml:space="preserve"> when transmitting PUSCH repetitions. </w:t>
            </w:r>
          </w:p>
          <w:p w14:paraId="5DD38D38" w14:textId="77777777" w:rsidR="00583E37" w:rsidRPr="001F11D7" w:rsidRDefault="00071855">
            <w:pPr>
              <w:pStyle w:val="ListParagraph"/>
              <w:numPr>
                <w:ilvl w:val="0"/>
                <w:numId w:val="18"/>
              </w:numPr>
              <w:spacing w:after="0"/>
              <w:rPr>
                <w:lang w:val="en-US"/>
              </w:rPr>
            </w:pPr>
            <w:r w:rsidRPr="001F11D7">
              <w:rPr>
                <w:rFonts w:ascii="Arial" w:hAnsi="Arial" w:cs="Arial"/>
                <w:sz w:val="20"/>
                <w:szCs w:val="20"/>
                <w:lang w:val="en-US"/>
              </w:rPr>
              <w:t xml:space="preserve">If a UE can maintain power consistency and phase continuity when configured with </w:t>
            </w:r>
            <w:proofErr w:type="spellStart"/>
            <w:r w:rsidRPr="001F11D7">
              <w:rPr>
                <w:rFonts w:ascii="Arial" w:hAnsi="Arial" w:cs="Arial"/>
                <w:i/>
                <w:iCs/>
                <w:sz w:val="20"/>
                <w:szCs w:val="20"/>
                <w:lang w:val="en-US"/>
              </w:rPr>
              <w:t>multipanelSFN</w:t>
            </w:r>
            <w:proofErr w:type="spellEnd"/>
            <w:r w:rsidRPr="001F11D7">
              <w:rPr>
                <w:rFonts w:ascii="Arial" w:hAnsi="Arial" w:cs="Arial"/>
                <w:i/>
                <w:iCs/>
                <w:sz w:val="20"/>
                <w:szCs w:val="20"/>
                <w:lang w:val="en-US"/>
              </w:rPr>
              <w:t>-Scheme</w:t>
            </w:r>
            <w:r w:rsidRPr="001F11D7">
              <w:rPr>
                <w:rFonts w:ascii="Arial" w:hAnsi="Arial" w:cs="Arial"/>
                <w:sz w:val="20"/>
                <w:szCs w:val="20"/>
                <w:lang w:val="en-US"/>
              </w:rPr>
              <w:t xml:space="preserve"> and </w:t>
            </w:r>
            <w:proofErr w:type="spellStart"/>
            <w:r w:rsidRPr="001F11D7">
              <w:rPr>
                <w:rFonts w:ascii="Arial" w:hAnsi="Arial" w:cs="Arial"/>
                <w:i/>
                <w:iCs/>
                <w:sz w:val="20"/>
                <w:szCs w:val="20"/>
                <w:lang w:val="en-US"/>
              </w:rPr>
              <w:t>pucch</w:t>
            </w:r>
            <w:proofErr w:type="spellEnd"/>
            <w:r w:rsidRPr="001F11D7">
              <w:rPr>
                <w:rFonts w:ascii="Arial" w:hAnsi="Arial" w:cs="Arial"/>
                <w:i/>
                <w:iCs/>
                <w:sz w:val="20"/>
                <w:szCs w:val="20"/>
                <w:lang w:val="en-US"/>
              </w:rPr>
              <w:t>-DMRS-Bundling</w:t>
            </w:r>
            <w:r w:rsidRPr="001F11D7">
              <w:rPr>
                <w:rFonts w:ascii="Arial" w:hAnsi="Arial" w:cs="Arial"/>
                <w:sz w:val="20"/>
                <w:szCs w:val="20"/>
                <w:lang w:val="en-US"/>
              </w:rPr>
              <w:t xml:space="preserve"> when transmitting PUCCH repetitions.</w:t>
            </w:r>
          </w:p>
          <w:p w14:paraId="17DD7EAE" w14:textId="77777777" w:rsidR="00583E37" w:rsidRPr="001F11D7" w:rsidRDefault="00071855">
            <w:pPr>
              <w:pStyle w:val="ListParagraph"/>
              <w:numPr>
                <w:ilvl w:val="0"/>
                <w:numId w:val="18"/>
              </w:numPr>
              <w:spacing w:after="0"/>
              <w:rPr>
                <w:lang w:val="en-US"/>
              </w:rPr>
            </w:pPr>
            <w:r w:rsidRPr="001F11D7">
              <w:rPr>
                <w:rFonts w:ascii="Arial" w:hAnsi="Arial" w:cs="Arial"/>
                <w:sz w:val="20"/>
                <w:szCs w:val="20"/>
                <w:lang w:val="en-US"/>
              </w:rPr>
              <w:t xml:space="preserve">If a UE can maintain power consistency and phase continuity when configured with </w:t>
            </w:r>
            <w:r w:rsidRPr="001F11D7">
              <w:rPr>
                <w:rFonts w:ascii="Arial" w:hAnsi="Arial" w:cs="Arial"/>
                <w:i/>
                <w:iCs/>
                <w:sz w:val="20"/>
                <w:szCs w:val="20"/>
                <w:lang w:val="en-US"/>
              </w:rPr>
              <w:t>sTx-2Panel</w:t>
            </w:r>
            <w:r w:rsidRPr="001F11D7">
              <w:rPr>
                <w:rFonts w:ascii="Arial" w:hAnsi="Arial" w:cs="Arial"/>
                <w:sz w:val="20"/>
                <w:szCs w:val="20"/>
                <w:lang w:val="en-US"/>
              </w:rPr>
              <w:t xml:space="preserve"> and </w:t>
            </w:r>
            <w:proofErr w:type="spellStart"/>
            <w:r w:rsidRPr="001F11D7">
              <w:rPr>
                <w:rFonts w:ascii="Arial" w:hAnsi="Arial" w:cs="Arial"/>
                <w:i/>
                <w:iCs/>
                <w:sz w:val="20"/>
                <w:szCs w:val="20"/>
                <w:lang w:val="en-US"/>
              </w:rPr>
              <w:t>pusch</w:t>
            </w:r>
            <w:proofErr w:type="spellEnd"/>
            <w:r w:rsidRPr="001F11D7">
              <w:rPr>
                <w:rFonts w:ascii="Arial" w:hAnsi="Arial" w:cs="Arial"/>
                <w:i/>
                <w:iCs/>
                <w:sz w:val="20"/>
                <w:szCs w:val="20"/>
                <w:lang w:val="en-US"/>
              </w:rPr>
              <w:t>-DMRS-Bundling</w:t>
            </w:r>
            <w:r w:rsidRPr="001F11D7">
              <w:rPr>
                <w:rFonts w:ascii="Arial" w:hAnsi="Arial" w:cs="Arial"/>
                <w:sz w:val="20"/>
                <w:szCs w:val="20"/>
                <w:lang w:val="en-US"/>
              </w:rPr>
              <w:t xml:space="preserve"> when transmitting PUSCH repetitions.</w:t>
            </w:r>
          </w:p>
          <w:p w14:paraId="27518AD1" w14:textId="77777777" w:rsidR="00583E37" w:rsidRPr="001F11D7" w:rsidRDefault="00071855">
            <w:pPr>
              <w:pStyle w:val="ListParagraph"/>
              <w:numPr>
                <w:ilvl w:val="0"/>
                <w:numId w:val="18"/>
              </w:numPr>
              <w:spacing w:after="0"/>
              <w:rPr>
                <w:lang w:val="en-US"/>
              </w:rPr>
            </w:pPr>
            <w:r w:rsidRPr="001F11D7">
              <w:rPr>
                <w:rFonts w:ascii="Arial" w:hAnsi="Arial" w:cs="Arial"/>
                <w:sz w:val="20"/>
                <w:szCs w:val="20"/>
                <w:lang w:val="en-US"/>
              </w:rPr>
              <w:t xml:space="preserve">If a UE can maintain power consistency and phase continuity when configured with </w:t>
            </w:r>
            <w:r w:rsidRPr="001F11D7">
              <w:rPr>
                <w:rFonts w:ascii="Arial" w:hAnsi="Arial" w:cs="Arial"/>
                <w:i/>
                <w:iCs/>
                <w:sz w:val="20"/>
                <w:szCs w:val="20"/>
                <w:lang w:val="en-US"/>
              </w:rPr>
              <w:t>sTx-2Panel</w:t>
            </w:r>
            <w:r w:rsidRPr="001F11D7">
              <w:rPr>
                <w:rFonts w:ascii="Arial" w:hAnsi="Arial" w:cs="Arial"/>
                <w:sz w:val="20"/>
                <w:szCs w:val="20"/>
                <w:lang w:val="en-US"/>
              </w:rPr>
              <w:t xml:space="preserve"> and </w:t>
            </w:r>
            <w:proofErr w:type="spellStart"/>
            <w:r w:rsidRPr="001F11D7">
              <w:rPr>
                <w:rFonts w:ascii="Arial" w:hAnsi="Arial" w:cs="Arial"/>
                <w:i/>
                <w:iCs/>
                <w:sz w:val="20"/>
                <w:szCs w:val="20"/>
                <w:lang w:val="en-US"/>
              </w:rPr>
              <w:t>pucch</w:t>
            </w:r>
            <w:proofErr w:type="spellEnd"/>
            <w:r w:rsidRPr="001F11D7">
              <w:rPr>
                <w:rFonts w:ascii="Arial" w:hAnsi="Arial" w:cs="Arial"/>
                <w:i/>
                <w:iCs/>
                <w:sz w:val="20"/>
                <w:szCs w:val="20"/>
                <w:lang w:val="en-US"/>
              </w:rPr>
              <w:t>-DMRS-Bundling</w:t>
            </w:r>
            <w:r w:rsidRPr="001F11D7">
              <w:rPr>
                <w:rFonts w:ascii="Arial" w:hAnsi="Arial" w:cs="Arial"/>
                <w:sz w:val="20"/>
                <w:szCs w:val="20"/>
                <w:lang w:val="en-US"/>
              </w:rPr>
              <w:t xml:space="preserve"> when transmitting PUCCH repetitions.</w:t>
            </w:r>
          </w:p>
        </w:tc>
      </w:tr>
    </w:tbl>
    <w:p w14:paraId="0C299BCC" w14:textId="77777777" w:rsidR="00583E37" w:rsidRDefault="00583E37">
      <w:pPr>
        <w:rPr>
          <w:lang w:val="en-GB"/>
        </w:rPr>
      </w:pPr>
    </w:p>
    <w:p w14:paraId="334AA5F8" w14:textId="77777777" w:rsidR="00583E37" w:rsidRDefault="00583E37">
      <w:pPr>
        <w:rPr>
          <w:lang w:val="en-GB"/>
        </w:rPr>
      </w:pPr>
    </w:p>
    <w:p w14:paraId="51CDF229" w14:textId="77777777" w:rsidR="00583E37" w:rsidRDefault="00071855">
      <w:pPr>
        <w:rPr>
          <w:b/>
          <w:bCs/>
        </w:rPr>
      </w:pPr>
      <w:r>
        <w:rPr>
          <w:b/>
          <w:bCs/>
          <w:highlight w:val="yellow"/>
        </w:rPr>
        <w:t>Question 2.5</w:t>
      </w:r>
    </w:p>
    <w:tbl>
      <w:tblPr>
        <w:tblStyle w:val="TableGrid"/>
        <w:tblW w:w="0" w:type="auto"/>
        <w:tblLook w:val="04A0" w:firstRow="1" w:lastRow="0" w:firstColumn="1" w:lastColumn="0" w:noHBand="0" w:noVBand="1"/>
      </w:tblPr>
      <w:tblGrid>
        <w:gridCol w:w="1344"/>
        <w:gridCol w:w="752"/>
        <w:gridCol w:w="7525"/>
      </w:tblGrid>
      <w:tr w:rsidR="00583E37" w14:paraId="17820193" w14:textId="77777777">
        <w:tc>
          <w:tcPr>
            <w:tcW w:w="9629" w:type="dxa"/>
            <w:gridSpan w:val="3"/>
            <w:shd w:val="clear" w:color="auto" w:fill="auto"/>
          </w:tcPr>
          <w:p w14:paraId="64CFEB47" w14:textId="77777777" w:rsidR="00583E37" w:rsidRDefault="00071855">
            <w:pPr>
              <w:spacing w:after="160"/>
              <w:rPr>
                <w:lang w:val="en-GB"/>
              </w:rPr>
            </w:pPr>
            <w:r>
              <w:rPr>
                <w:lang w:val="en-GB"/>
              </w:rPr>
              <w:t xml:space="preserve">Should an LS to RAN4 be sent asking if single DCI </w:t>
            </w:r>
            <w:proofErr w:type="spellStart"/>
            <w:r>
              <w:rPr>
                <w:lang w:val="en-GB"/>
              </w:rPr>
              <w:t>STxMP</w:t>
            </w:r>
            <w:proofErr w:type="spellEnd"/>
            <w:r>
              <w:rPr>
                <w:lang w:val="en-GB"/>
              </w:rPr>
              <w:t xml:space="preserve"> and if multi-DCI </w:t>
            </w:r>
            <w:proofErr w:type="spellStart"/>
            <w:r>
              <w:rPr>
                <w:lang w:val="en-GB"/>
              </w:rPr>
              <w:t>STxMP</w:t>
            </w:r>
            <w:proofErr w:type="spellEnd"/>
            <w:r>
              <w:rPr>
                <w:lang w:val="en-GB"/>
              </w:rPr>
              <w:t xml:space="preserve"> transmission support the use of DMRS bundling for PUSCH and PUCCH?</w:t>
            </w:r>
          </w:p>
        </w:tc>
      </w:tr>
      <w:tr w:rsidR="00583E37" w14:paraId="6A231D9C" w14:textId="77777777">
        <w:tc>
          <w:tcPr>
            <w:tcW w:w="1344" w:type="dxa"/>
          </w:tcPr>
          <w:p w14:paraId="718324C3" w14:textId="77777777" w:rsidR="00583E37" w:rsidRDefault="00071855">
            <w:pPr>
              <w:rPr>
                <w:b/>
                <w:bCs/>
                <w:lang w:val="en-GB"/>
              </w:rPr>
            </w:pPr>
            <w:r>
              <w:rPr>
                <w:b/>
                <w:bCs/>
                <w:lang w:val="en-GB"/>
              </w:rPr>
              <w:t>Company</w:t>
            </w:r>
          </w:p>
        </w:tc>
        <w:tc>
          <w:tcPr>
            <w:tcW w:w="752" w:type="dxa"/>
          </w:tcPr>
          <w:p w14:paraId="4F264E2A" w14:textId="77777777" w:rsidR="00583E37" w:rsidRDefault="00071855">
            <w:pPr>
              <w:rPr>
                <w:b/>
                <w:bCs/>
                <w:lang w:val="en-GB"/>
              </w:rPr>
            </w:pPr>
            <w:r>
              <w:rPr>
                <w:b/>
                <w:bCs/>
                <w:lang w:val="en-GB"/>
              </w:rPr>
              <w:t>Y/N</w:t>
            </w:r>
          </w:p>
        </w:tc>
        <w:tc>
          <w:tcPr>
            <w:tcW w:w="7533" w:type="dxa"/>
          </w:tcPr>
          <w:p w14:paraId="0B918EE2" w14:textId="77777777" w:rsidR="00583E37" w:rsidRDefault="00071855">
            <w:pPr>
              <w:rPr>
                <w:b/>
                <w:bCs/>
                <w:lang w:val="en-GB"/>
              </w:rPr>
            </w:pPr>
            <w:r>
              <w:rPr>
                <w:b/>
                <w:bCs/>
                <w:lang w:val="en-GB"/>
              </w:rPr>
              <w:t>Comments</w:t>
            </w:r>
          </w:p>
        </w:tc>
      </w:tr>
      <w:tr w:rsidR="00583E37" w14:paraId="5D22D082" w14:textId="77777777">
        <w:tc>
          <w:tcPr>
            <w:tcW w:w="1344" w:type="dxa"/>
          </w:tcPr>
          <w:p w14:paraId="6033DBA3" w14:textId="77777777" w:rsidR="00583E37" w:rsidRDefault="00071855">
            <w:pPr>
              <w:rPr>
                <w:rFonts w:eastAsia="SimSun"/>
                <w:lang w:eastAsia="zh-CN"/>
              </w:rPr>
            </w:pPr>
            <w:r>
              <w:rPr>
                <w:rFonts w:eastAsia="SimSun" w:hint="eastAsia"/>
                <w:lang w:eastAsia="zh-CN"/>
              </w:rPr>
              <w:t>ZTE</w:t>
            </w:r>
          </w:p>
        </w:tc>
        <w:tc>
          <w:tcPr>
            <w:tcW w:w="752" w:type="dxa"/>
          </w:tcPr>
          <w:p w14:paraId="407DE09E" w14:textId="77777777" w:rsidR="00583E37" w:rsidRDefault="00071855">
            <w:pPr>
              <w:rPr>
                <w:rFonts w:eastAsia="SimSun"/>
                <w:lang w:eastAsia="zh-CN"/>
              </w:rPr>
            </w:pPr>
            <w:r>
              <w:rPr>
                <w:rFonts w:eastAsia="SimSun" w:hint="eastAsia"/>
                <w:lang w:eastAsia="zh-CN"/>
              </w:rPr>
              <w:t>N</w:t>
            </w:r>
          </w:p>
        </w:tc>
        <w:tc>
          <w:tcPr>
            <w:tcW w:w="7533" w:type="dxa"/>
          </w:tcPr>
          <w:p w14:paraId="381EF686" w14:textId="77777777" w:rsidR="00583E37" w:rsidRDefault="00071855">
            <w:pPr>
              <w:rPr>
                <w:rFonts w:eastAsia="SimSun"/>
                <w:lang w:eastAsia="zh-CN"/>
              </w:rPr>
            </w:pPr>
            <w:r>
              <w:rPr>
                <w:rFonts w:eastAsia="SimSun" w:hint="eastAsia"/>
                <w:lang w:eastAsia="zh-CN"/>
              </w:rPr>
              <w:t xml:space="preserve">We think joint channel estimation enabled by DMRS bundling for PUSCH/PUCCH repetition in case of STxMP mode was already supported without extra UE capability according to the following highlighted excerpts in TS 38.214. </w:t>
            </w:r>
          </w:p>
          <w:p w14:paraId="16E44674" w14:textId="77777777" w:rsidR="00583E37" w:rsidRDefault="00583E37">
            <w:pPr>
              <w:rPr>
                <w:rFonts w:eastAsia="SimSun"/>
                <w:lang w:eastAsia="zh-CN"/>
              </w:rPr>
            </w:pPr>
          </w:p>
          <w:p w14:paraId="4E6F8677" w14:textId="77777777" w:rsidR="00583E37" w:rsidRDefault="00071855">
            <w:pPr>
              <w:rPr>
                <w:rFonts w:eastAsia="SimSun"/>
                <w:lang w:eastAsia="zh-CN"/>
              </w:rPr>
            </w:pPr>
            <w:r>
              <w:rPr>
                <w:rFonts w:eastAsia="SimSun" w:hint="eastAsia"/>
                <w:lang w:eastAsia="zh-CN"/>
              </w:rPr>
              <w:t xml:space="preserve">As it specified that power consistency and phase continuity cannot be maintained in TDW for PUSCH/PUCCH repetition across different panels,rather than PUSCH/PUCCH repetition in the same panel. Consequently, </w:t>
            </w:r>
          </w:p>
          <w:p w14:paraId="27865128" w14:textId="77777777" w:rsidR="00583E37" w:rsidRDefault="00071855">
            <w:pPr>
              <w:numPr>
                <w:ilvl w:val="0"/>
                <w:numId w:val="19"/>
              </w:numPr>
              <w:rPr>
                <w:rFonts w:eastAsia="SimSun"/>
                <w:lang w:eastAsia="zh-CN"/>
              </w:rPr>
            </w:pPr>
            <w:r>
              <w:rPr>
                <w:rFonts w:eastAsia="SimSun" w:hint="eastAsia"/>
                <w:lang w:eastAsia="zh-CN"/>
              </w:rPr>
              <w:t xml:space="preserve">If PUSCH/PUCCH repetitions in TDW are proceeded per panel in gNB side, joint channel estimation can be naturally performed with the assumption of power consistency and phase continuity by DMRS bundling. </w:t>
            </w:r>
          </w:p>
          <w:p w14:paraId="66E441C6" w14:textId="77777777" w:rsidR="00583E37" w:rsidRDefault="00071855">
            <w:pPr>
              <w:numPr>
                <w:ilvl w:val="0"/>
                <w:numId w:val="19"/>
              </w:numPr>
              <w:rPr>
                <w:rFonts w:eastAsia="SimSun"/>
                <w:lang w:eastAsia="zh-CN"/>
              </w:rPr>
            </w:pPr>
            <w:r>
              <w:rPr>
                <w:rFonts w:eastAsia="SimSun" w:hint="eastAsia"/>
                <w:lang w:eastAsia="zh-CN"/>
              </w:rPr>
              <w:t>If PUSCH/PUCCH repetitions is proceeded jointly across two panels in gNB side, joint channel estimation still can be performed. More precisely, if assume power consistency of PUSCH/PUCCH repetitions from panel 1 and panel 2 is C1 and C2 respectively, the combined power of PUSCH/PUCCH repetitions across two panels in gNB side is C3 = C1 + C2, which is still consistent. if assume phase continuity of PUSCH/PUCCH repetitions from panel 1 and panel 2 is L1 and L2 respectively, the combined phase of PUSCH/PUCCH repetitions across two panels in gNB side is L3 = L1 + L2, which is still continued.</w:t>
            </w:r>
          </w:p>
          <w:p w14:paraId="5DBC2564" w14:textId="77777777" w:rsidR="00583E37" w:rsidRDefault="00583E37">
            <w:pPr>
              <w:rPr>
                <w:rFonts w:eastAsia="SimSun"/>
                <w:lang w:eastAsia="zh-CN"/>
              </w:rPr>
            </w:pPr>
          </w:p>
          <w:p w14:paraId="15F34CB7" w14:textId="77777777" w:rsidR="00583E37" w:rsidRDefault="00071855">
            <w:pPr>
              <w:rPr>
                <w:rFonts w:eastAsia="SimSun"/>
                <w:lang w:eastAsia="zh-CN"/>
              </w:rPr>
            </w:pPr>
            <w:r>
              <w:rPr>
                <w:rFonts w:eastAsia="SimSun" w:hint="eastAsia"/>
                <w:lang w:eastAsia="zh-CN"/>
              </w:rPr>
              <w:t>As a result, we don</w:t>
            </w:r>
            <w:r>
              <w:rPr>
                <w:rFonts w:eastAsia="SimSun"/>
                <w:lang w:eastAsia="zh-CN"/>
              </w:rPr>
              <w:t>’</w:t>
            </w:r>
            <w:r>
              <w:rPr>
                <w:rFonts w:eastAsia="SimSun" w:hint="eastAsia"/>
                <w:lang w:eastAsia="zh-CN"/>
              </w:rPr>
              <w:t>t see extra UE capability for supporting DMRS bundling of STxMP PUSCH/PUCCH with repetition.</w:t>
            </w:r>
          </w:p>
          <w:p w14:paraId="31D2C4B9" w14:textId="77777777" w:rsidR="00583E37" w:rsidRDefault="00583E37">
            <w:pPr>
              <w:rPr>
                <w:rFonts w:eastAsia="SimSun"/>
                <w:lang w:eastAsia="zh-CN"/>
              </w:rPr>
            </w:pPr>
          </w:p>
          <w:tbl>
            <w:tblPr>
              <w:tblStyle w:val="TableGrid"/>
              <w:tblW w:w="0" w:type="auto"/>
              <w:tblLook w:val="04A0" w:firstRow="1" w:lastRow="0" w:firstColumn="1" w:lastColumn="0" w:noHBand="0" w:noVBand="1"/>
            </w:tblPr>
            <w:tblGrid>
              <w:gridCol w:w="7299"/>
            </w:tblGrid>
            <w:tr w:rsidR="00583E37" w14:paraId="2E810754" w14:textId="77777777">
              <w:tc>
                <w:tcPr>
                  <w:tcW w:w="7317" w:type="dxa"/>
                </w:tcPr>
                <w:p w14:paraId="7DD1C88B" w14:textId="77777777" w:rsidR="00583E37" w:rsidRDefault="00071855">
                  <w:pPr>
                    <w:keepNext/>
                    <w:keepLines/>
                    <w:spacing w:before="120" w:after="180"/>
                    <w:ind w:left="1134" w:hanging="1134"/>
                    <w:outlineLvl w:val="2"/>
                    <w:rPr>
                      <w:rFonts w:ascii="Times New Roman" w:eastAsia="SimSun" w:hAnsi="Times New Roman" w:cs="Times New Roman"/>
                      <w:sz w:val="20"/>
                      <w:szCs w:val="20"/>
                      <w:lang w:eastAsia="zh-CN"/>
                      <w14:ligatures w14:val="none"/>
                    </w:rPr>
                  </w:pPr>
                  <w:bookmarkStart w:id="6" w:name="_Toc176466698"/>
                  <w:r w:rsidRPr="001F11D7">
                    <w:rPr>
                      <w:rFonts w:ascii="Arial" w:eastAsia="SimSun" w:hAnsi="Arial" w:cs="Times New Roman"/>
                      <w:sz w:val="28"/>
                      <w:lang w:val="en-US" w:eastAsia="en-US"/>
                    </w:rPr>
                    <w:t>6.1.7</w:t>
                  </w:r>
                  <w:r w:rsidRPr="001F11D7">
                    <w:rPr>
                      <w:rFonts w:ascii="Arial" w:eastAsia="SimSun" w:hAnsi="Arial" w:cs="Times New Roman"/>
                      <w:sz w:val="28"/>
                      <w:lang w:val="en-US" w:eastAsia="en-US"/>
                    </w:rPr>
                    <w:tab/>
                    <w:t>UE procedure for determining time domain windows for bundling DM-RS</w:t>
                  </w:r>
                  <w:bookmarkEnd w:id="6"/>
                </w:p>
                <w:p w14:paraId="74076671" w14:textId="77777777" w:rsidR="00583E37" w:rsidRDefault="00071855">
                  <w:pPr>
                    <w:spacing w:after="180"/>
                    <w:rPr>
                      <w:rFonts w:ascii="Times New Roman" w:eastAsia="SimSun" w:hAnsi="Times New Roman" w:cs="Times New Roman"/>
                      <w:sz w:val="20"/>
                      <w:szCs w:val="20"/>
                      <w:lang w:eastAsia="zh-CN"/>
                      <w14:ligatures w14:val="none"/>
                    </w:rPr>
                  </w:pPr>
                  <w:r>
                    <w:rPr>
                      <w:rFonts w:ascii="Times New Roman" w:eastAsia="SimSun" w:hAnsi="Times New Roman" w:cs="Times New Roman" w:hint="eastAsia"/>
                      <w:sz w:val="20"/>
                      <w:szCs w:val="20"/>
                      <w:lang w:eastAsia="zh-CN"/>
                      <w14:ligatures w14:val="none"/>
                    </w:rPr>
                    <w:t>...</w:t>
                  </w:r>
                </w:p>
                <w:p w14:paraId="5AF1F742" w14:textId="77777777" w:rsidR="00583E37" w:rsidRDefault="00071855">
                  <w:pPr>
                    <w:spacing w:after="180"/>
                    <w:rPr>
                      <w:rFonts w:ascii="Times New Roman" w:eastAsia="SimSun" w:hAnsi="Times New Roman" w:cs="Times New Roman"/>
                      <w:sz w:val="20"/>
                      <w:szCs w:val="20"/>
                      <w:lang w:val="en-GB" w:eastAsia="en-US"/>
                      <w14:ligatures w14:val="none"/>
                    </w:rPr>
                  </w:pPr>
                  <w:r>
                    <w:rPr>
                      <w:rFonts w:ascii="Times New Roman" w:eastAsia="SimSun" w:hAnsi="Times New Roman" w:cs="Times New Roman"/>
                      <w:sz w:val="20"/>
                      <w:szCs w:val="20"/>
                      <w:highlight w:val="yellow"/>
                      <w:lang w:val="en-GB" w:eastAsia="en-US"/>
                      <w14:ligatures w14:val="none"/>
                    </w:rPr>
                    <w:t>Events which cause power consistency and phase continuity not to be maintained across PUSCH transmissions of PUSCH repetition type A scheduled by DCI format 0_1, 0_2 or 0_3, or PUSCH repetition Type A with a configured grant, or PUSCH repetition type B or TB processing over multiple slots, or PUCCH transmissions of PUCCH repetition, within the nominal TDW</w:t>
                  </w:r>
                  <w:r>
                    <w:rPr>
                      <w:rFonts w:ascii="Times New Roman" w:eastAsia="SimSun" w:hAnsi="Times New Roman" w:cs="Times New Roman"/>
                      <w:sz w:val="20"/>
                      <w:szCs w:val="20"/>
                      <w:lang w:val="en-GB" w:eastAsia="en-US"/>
                      <w14:ligatures w14:val="none"/>
                    </w:rPr>
                    <w:t>, are:</w:t>
                  </w:r>
                </w:p>
                <w:p w14:paraId="0FA782B6" w14:textId="77777777" w:rsidR="00583E37" w:rsidRPr="001F11D7" w:rsidRDefault="00071855">
                  <w:pPr>
                    <w:spacing w:after="180"/>
                    <w:ind w:left="568" w:hanging="284"/>
                    <w:rPr>
                      <w:rFonts w:ascii="Times New Roman" w:eastAsia="SimSun" w:hAnsi="Times New Roman" w:cs="Times New Roman"/>
                      <w:lang w:val="en-US" w:eastAsia="en-US"/>
                    </w:rPr>
                  </w:pPr>
                  <w:r w:rsidRPr="001F11D7">
                    <w:rPr>
                      <w:rFonts w:ascii="Times New Roman" w:eastAsia="SimSun" w:hAnsi="Times New Roman" w:cs="Times New Roman"/>
                      <w:lang w:val="en-US" w:eastAsia="en-US"/>
                    </w:rPr>
                    <w:lastRenderedPageBreak/>
                    <w:t>-</w:t>
                  </w:r>
                  <w:r w:rsidRPr="001F11D7">
                    <w:rPr>
                      <w:rFonts w:ascii="Times New Roman" w:eastAsia="SimSun" w:hAnsi="Times New Roman" w:cs="Times New Roman"/>
                      <w:lang w:val="en-US" w:eastAsia="en-US"/>
                    </w:rPr>
                    <w:tab/>
                    <w:t xml:space="preserve">A downlink slot or downlink reception or downlink monitoring based on </w:t>
                  </w:r>
                  <w:proofErr w:type="spellStart"/>
                  <w:r w:rsidRPr="001F11D7">
                    <w:rPr>
                      <w:rFonts w:ascii="Times New Roman" w:eastAsia="SimSun" w:hAnsi="Times New Roman" w:cs="Times New Roman"/>
                      <w:i/>
                      <w:iCs/>
                      <w:lang w:val="en-US" w:eastAsia="en-US"/>
                    </w:rPr>
                    <w:t>tdd</w:t>
                  </w:r>
                  <w:proofErr w:type="spellEnd"/>
                  <w:r w:rsidRPr="001F11D7">
                    <w:rPr>
                      <w:rFonts w:ascii="Times New Roman" w:eastAsia="SimSun" w:hAnsi="Times New Roman" w:cs="Times New Roman"/>
                      <w:i/>
                      <w:iCs/>
                      <w:lang w:val="en-US" w:eastAsia="en-US"/>
                    </w:rPr>
                    <w:t>-UL-DL-</w:t>
                  </w:r>
                  <w:proofErr w:type="spellStart"/>
                  <w:r w:rsidRPr="001F11D7">
                    <w:rPr>
                      <w:rFonts w:ascii="Times New Roman" w:eastAsia="SimSun" w:hAnsi="Times New Roman" w:cs="Times New Roman"/>
                      <w:i/>
                      <w:iCs/>
                      <w:lang w:val="en-US" w:eastAsia="en-US"/>
                    </w:rPr>
                    <w:t>ConfigurationCommon</w:t>
                  </w:r>
                  <w:proofErr w:type="spellEnd"/>
                  <w:r w:rsidRPr="001F11D7">
                    <w:rPr>
                      <w:rFonts w:ascii="Times New Roman" w:eastAsia="SimSun" w:hAnsi="Times New Roman" w:cs="Times New Roman"/>
                      <w:lang w:val="en-US" w:eastAsia="en-US"/>
                    </w:rPr>
                    <w:t xml:space="preserve"> and </w:t>
                  </w:r>
                  <w:proofErr w:type="spellStart"/>
                  <w:r w:rsidRPr="001F11D7">
                    <w:rPr>
                      <w:rFonts w:ascii="Times New Roman" w:eastAsia="SimSun" w:hAnsi="Times New Roman" w:cs="Times New Roman"/>
                      <w:i/>
                      <w:iCs/>
                      <w:lang w:val="en-US" w:eastAsia="en-US"/>
                    </w:rPr>
                    <w:t>tdd</w:t>
                  </w:r>
                  <w:proofErr w:type="spellEnd"/>
                  <w:r w:rsidRPr="001F11D7">
                    <w:rPr>
                      <w:rFonts w:ascii="Times New Roman" w:eastAsia="SimSun" w:hAnsi="Times New Roman" w:cs="Times New Roman"/>
                      <w:i/>
                      <w:iCs/>
                      <w:lang w:val="en-US" w:eastAsia="en-US"/>
                    </w:rPr>
                    <w:t>-UL-DL-</w:t>
                  </w:r>
                  <w:proofErr w:type="spellStart"/>
                  <w:r w:rsidRPr="001F11D7">
                    <w:rPr>
                      <w:rFonts w:ascii="Times New Roman" w:eastAsia="SimSun" w:hAnsi="Times New Roman" w:cs="Times New Roman"/>
                      <w:i/>
                      <w:iCs/>
                      <w:lang w:val="en-US" w:eastAsia="en-US"/>
                    </w:rPr>
                    <w:t>ConfigurationDedicated</w:t>
                  </w:r>
                  <w:proofErr w:type="spellEnd"/>
                  <w:r w:rsidRPr="001F11D7">
                    <w:rPr>
                      <w:rFonts w:ascii="Times New Roman" w:eastAsia="SimSun" w:hAnsi="Times New Roman" w:cs="Times New Roman"/>
                      <w:lang w:val="en-US" w:eastAsia="en-US"/>
                    </w:rPr>
                    <w:t> for unpaired spectrum.</w:t>
                  </w:r>
                </w:p>
                <w:p w14:paraId="284E2A87" w14:textId="77777777" w:rsidR="00583E37" w:rsidRPr="001F11D7" w:rsidRDefault="00071855">
                  <w:pPr>
                    <w:spacing w:after="180"/>
                    <w:ind w:left="568" w:hanging="284"/>
                    <w:rPr>
                      <w:rFonts w:ascii="Times New Roman" w:eastAsia="SimSun" w:hAnsi="Times New Roman" w:cs="Times New Roman"/>
                      <w:lang w:val="en-US" w:eastAsia="en-US"/>
                    </w:rPr>
                  </w:pPr>
                  <w:r w:rsidRPr="001F11D7">
                    <w:rPr>
                      <w:rFonts w:ascii="Times New Roman" w:eastAsia="SimSun" w:hAnsi="Times New Roman" w:cs="Times New Roman"/>
                      <w:lang w:val="en-US" w:eastAsia="en-US"/>
                    </w:rPr>
                    <w:t>-</w:t>
                  </w:r>
                  <w:r w:rsidRPr="001F11D7">
                    <w:rPr>
                      <w:rFonts w:ascii="Times New Roman" w:eastAsia="SimSun" w:hAnsi="Times New Roman" w:cs="Times New Roman"/>
                      <w:lang w:val="en-US" w:eastAsia="en-US"/>
                    </w:rPr>
                    <w:tab/>
                  </w:r>
                  <w:r>
                    <w:rPr>
                      <w:rFonts w:ascii="Times New Roman" w:eastAsia="SimSun" w:hAnsi="Times New Roman" w:cs="Times New Roman" w:hint="eastAsia"/>
                      <w:lang w:eastAsia="zh-CN"/>
                    </w:rPr>
                    <w:t xml:space="preserve">For the UE </w:t>
                  </w:r>
                  <w:r w:rsidRPr="001F11D7">
                    <w:rPr>
                      <w:rFonts w:ascii="Times New Roman" w:eastAsia="SimSun" w:hAnsi="Times New Roman" w:cs="Times New Roman"/>
                      <w:szCs w:val="21"/>
                      <w:lang w:val="en-US" w:eastAsia="ko-KR"/>
                    </w:rPr>
                    <w:t xml:space="preserve">indicating the capability </w:t>
                  </w:r>
                  <w:proofErr w:type="spellStart"/>
                  <w:r w:rsidRPr="001F11D7">
                    <w:rPr>
                      <w:rFonts w:ascii="Times New Roman" w:eastAsia="SimSun" w:hAnsi="Times New Roman" w:cs="Times New Roman"/>
                      <w:i/>
                      <w:iCs/>
                      <w:szCs w:val="21"/>
                      <w:lang w:val="en-US" w:eastAsia="ko-KR"/>
                    </w:rPr>
                    <w:t>d</w:t>
                  </w:r>
                  <w:r w:rsidRPr="001F11D7">
                    <w:rPr>
                      <w:rFonts w:ascii="Times New Roman" w:eastAsia="SimSun" w:hAnsi="Times New Roman" w:cs="Times New Roman"/>
                      <w:i/>
                      <w:iCs/>
                      <w:lang w:val="en-US" w:eastAsia="ko-KR"/>
                    </w:rPr>
                    <w:t>mrs-BundlingNonBackToBackTX</w:t>
                  </w:r>
                  <w:proofErr w:type="spellEnd"/>
                  <w:r>
                    <w:rPr>
                      <w:rFonts w:ascii="Times New Roman" w:eastAsia="SimSun" w:hAnsi="Times New Roman" w:cs="Times New Roman"/>
                      <w:lang w:eastAsia="zh-CN"/>
                    </w:rPr>
                    <w:t xml:space="preserve"> </w:t>
                  </w:r>
                  <w:r>
                    <w:rPr>
                      <w:rFonts w:ascii="Times New Roman" w:eastAsia="SimSun" w:hAnsi="Times New Roman" w:cs="Times New Roman"/>
                      <w:lang w:eastAsia="en-US"/>
                    </w:rPr>
                    <w:t xml:space="preserve">or </w:t>
                  </w:r>
                  <w:r>
                    <w:rPr>
                      <w:rFonts w:ascii="Times New Roman" w:eastAsia="SimSun" w:hAnsi="Times New Roman" w:cs="Times New Roman"/>
                      <w:i/>
                      <w:iCs/>
                      <w:lang w:eastAsia="en-US"/>
                    </w:rPr>
                    <w:t>dmrs-BundlingNonBackToBackTX-PerBC</w:t>
                  </w:r>
                  <w:r>
                    <w:rPr>
                      <w:rFonts w:ascii="Times New Roman" w:eastAsia="SimSun" w:hAnsi="Times New Roman" w:cs="Times New Roman"/>
                      <w:i/>
                      <w:iCs/>
                      <w:lang w:eastAsia="zh-CN"/>
                    </w:rPr>
                    <w:t xml:space="preserve"> </w:t>
                  </w:r>
                  <w:r>
                    <w:rPr>
                      <w:rFonts w:ascii="Times New Roman" w:eastAsia="SimSun" w:hAnsi="Times New Roman" w:cs="Times New Roman" w:hint="eastAsia"/>
                      <w:lang w:eastAsia="zh-CN"/>
                    </w:rPr>
                    <w:t>in</w:t>
                  </w:r>
                  <w:r>
                    <w:rPr>
                      <w:rFonts w:ascii="Times New Roman" w:eastAsia="SimSun" w:hAnsi="Times New Roman" w:cs="Times New Roman"/>
                      <w:lang w:eastAsia="zh-CN"/>
                    </w:rPr>
                    <w:t xml:space="preserve"> [13, TS 38.306]</w:t>
                  </w:r>
                  <w:r>
                    <w:rPr>
                      <w:rFonts w:ascii="Times New Roman" w:eastAsia="SimSun" w:hAnsi="Times New Roman" w:cs="Times New Roman" w:hint="eastAsia"/>
                      <w:lang w:eastAsia="zh-CN"/>
                    </w:rPr>
                    <w:t>, t</w:t>
                  </w:r>
                  <w:r w:rsidRPr="001F11D7">
                    <w:rPr>
                      <w:rFonts w:ascii="Times New Roman" w:eastAsia="SimSun" w:hAnsi="Times New Roman" w:cs="Times New Roman"/>
                      <w:lang w:val="en-US" w:eastAsia="en-US"/>
                    </w:rPr>
                    <w:t>he gap between any two consecutive PUSCH transmissions, or the gap between any two consecutive PUCCH transmissions, exceeds 13 symbols for normal cyclic prefix or exceeds 11 symbols for extended cyclic prefix.</w:t>
                  </w:r>
                </w:p>
                <w:p w14:paraId="59C24F8A" w14:textId="77777777" w:rsidR="00583E37" w:rsidRPr="001F11D7" w:rsidRDefault="00071855">
                  <w:pPr>
                    <w:spacing w:after="180"/>
                    <w:ind w:left="568" w:hanging="284"/>
                    <w:rPr>
                      <w:rFonts w:ascii="Times New Roman" w:eastAsia="DengXian" w:hAnsi="Times New Roman" w:cs="Times New Roman"/>
                      <w:lang w:val="en-US" w:eastAsia="zh-CN"/>
                    </w:rPr>
                  </w:pPr>
                  <w:r w:rsidRPr="001F11D7">
                    <w:rPr>
                      <w:rFonts w:ascii="Times New Roman" w:eastAsia="DengXian" w:hAnsi="Times New Roman" w:cs="Times New Roman" w:hint="eastAsia"/>
                      <w:lang w:val="en-US" w:eastAsia="zh-CN"/>
                    </w:rPr>
                    <w:t>-</w:t>
                  </w:r>
                  <w:r w:rsidRPr="001F11D7">
                    <w:rPr>
                      <w:rFonts w:ascii="Times New Roman" w:eastAsia="DengXian" w:hAnsi="Times New Roman" w:cs="Times New Roman"/>
                      <w:lang w:val="en-US" w:eastAsia="zh-CN"/>
                    </w:rPr>
                    <w:tab/>
                  </w:r>
                  <w:r w:rsidRPr="001F11D7">
                    <w:rPr>
                      <w:rFonts w:ascii="Times New Roman" w:eastAsia="DengXian" w:hAnsi="Times New Roman" w:cs="Times New Roman" w:hint="eastAsia"/>
                      <w:lang w:val="en-US" w:eastAsia="zh-CN"/>
                    </w:rPr>
                    <w:t>For the UE not</w:t>
                  </w:r>
                  <w:r w:rsidRPr="001F11D7">
                    <w:rPr>
                      <w:rFonts w:ascii="Times New Roman" w:eastAsia="SimSun" w:hAnsi="Times New Roman" w:cs="Times New Roman"/>
                      <w:szCs w:val="21"/>
                      <w:lang w:val="en-US" w:eastAsia="ko-KR"/>
                    </w:rPr>
                    <w:t xml:space="preserve"> indicating either of the capabilities </w:t>
                  </w:r>
                  <w:proofErr w:type="spellStart"/>
                  <w:r w:rsidRPr="001F11D7">
                    <w:rPr>
                      <w:rFonts w:ascii="Times New Roman" w:eastAsia="SimSun" w:hAnsi="Times New Roman" w:cs="Times New Roman"/>
                      <w:i/>
                      <w:iCs/>
                      <w:szCs w:val="21"/>
                      <w:lang w:val="en-US" w:eastAsia="ko-KR"/>
                    </w:rPr>
                    <w:t>d</w:t>
                  </w:r>
                  <w:r w:rsidRPr="001F11D7">
                    <w:rPr>
                      <w:rFonts w:ascii="Times New Roman" w:eastAsia="SimSun" w:hAnsi="Times New Roman" w:cs="Times New Roman"/>
                      <w:i/>
                      <w:iCs/>
                      <w:lang w:val="en-US" w:eastAsia="ko-KR"/>
                    </w:rPr>
                    <w:t>mrs-BundlingNonBackToBackTX</w:t>
                  </w:r>
                  <w:proofErr w:type="spellEnd"/>
                  <w:r w:rsidRPr="001F11D7">
                    <w:rPr>
                      <w:rFonts w:ascii="Times New Roman" w:eastAsia="SimSun" w:hAnsi="Times New Roman" w:cs="Times New Roman"/>
                      <w:lang w:val="en-US" w:eastAsia="zh-CN"/>
                    </w:rPr>
                    <w:t xml:space="preserve"> </w:t>
                  </w:r>
                  <w:r w:rsidRPr="001F11D7">
                    <w:rPr>
                      <w:rFonts w:ascii="Times New Roman" w:eastAsia="SimSun" w:hAnsi="Times New Roman" w:cs="Times New Roman"/>
                      <w:lang w:val="en-US" w:eastAsia="en-US"/>
                    </w:rPr>
                    <w:t xml:space="preserve">or </w:t>
                  </w:r>
                  <w:proofErr w:type="spellStart"/>
                  <w:r w:rsidRPr="001F11D7">
                    <w:rPr>
                      <w:rFonts w:ascii="Times New Roman" w:eastAsia="SimSun" w:hAnsi="Times New Roman" w:cs="Times New Roman"/>
                      <w:i/>
                      <w:iCs/>
                      <w:lang w:val="en-US" w:eastAsia="en-US"/>
                    </w:rPr>
                    <w:t>dmrs-BundlingNonBackToBackTX-PerBC</w:t>
                  </w:r>
                  <w:proofErr w:type="spellEnd"/>
                  <w:r w:rsidRPr="001F11D7">
                    <w:rPr>
                      <w:rFonts w:ascii="Times New Roman" w:eastAsia="DengXian" w:hAnsi="Times New Roman" w:cs="Times New Roman"/>
                      <w:i/>
                      <w:iCs/>
                      <w:color w:val="FF0000"/>
                      <w:lang w:val="en-US" w:eastAsia="zh-CN"/>
                    </w:rPr>
                    <w:t xml:space="preserve"> </w:t>
                  </w:r>
                  <w:r w:rsidRPr="001F11D7">
                    <w:rPr>
                      <w:rFonts w:ascii="Times New Roman" w:eastAsia="DengXian" w:hAnsi="Times New Roman" w:cs="Times New Roman" w:hint="eastAsia"/>
                      <w:lang w:val="en-US" w:eastAsia="zh-CN"/>
                    </w:rPr>
                    <w:t>in</w:t>
                  </w:r>
                  <w:r w:rsidRPr="001F11D7">
                    <w:rPr>
                      <w:rFonts w:ascii="Times New Roman" w:eastAsia="SimSun" w:hAnsi="Times New Roman" w:cs="Times New Roman"/>
                      <w:lang w:val="en-US" w:eastAsia="zh-CN"/>
                    </w:rPr>
                    <w:t xml:space="preserve"> [13, TS 38.306]</w:t>
                  </w:r>
                  <w:r w:rsidRPr="001F11D7">
                    <w:rPr>
                      <w:rFonts w:ascii="Times New Roman" w:eastAsia="SimSun" w:hAnsi="Times New Roman" w:cs="Times New Roman"/>
                      <w:lang w:val="en-US" w:eastAsia="en-US"/>
                    </w:rPr>
                    <w:t xml:space="preserve">, </w:t>
                  </w:r>
                  <w:r w:rsidRPr="001F11D7">
                    <w:rPr>
                      <w:rFonts w:ascii="Times New Roman" w:eastAsia="DengXian" w:hAnsi="Times New Roman" w:cs="Times New Roman" w:hint="eastAsia"/>
                      <w:lang w:val="en-US" w:eastAsia="zh-CN"/>
                    </w:rPr>
                    <w:t xml:space="preserve">a non-zero symbol gap is </w:t>
                  </w:r>
                  <w:r w:rsidRPr="001F11D7">
                    <w:rPr>
                      <w:rFonts w:ascii="Times New Roman" w:eastAsia="DengXian" w:hAnsi="Times New Roman" w:cs="Times New Roman"/>
                      <w:lang w:val="en-US" w:eastAsia="zh-CN"/>
                    </w:rPr>
                    <w:t>scheduled</w:t>
                  </w:r>
                  <w:r w:rsidRPr="001F11D7">
                    <w:rPr>
                      <w:rFonts w:ascii="Times New Roman" w:eastAsia="DengXian" w:hAnsi="Times New Roman" w:cs="Times New Roman" w:hint="eastAsia"/>
                      <w:lang w:val="en-US" w:eastAsia="zh-CN"/>
                    </w:rPr>
                    <w:t xml:space="preserve"> between</w:t>
                  </w:r>
                  <w:r w:rsidRPr="001F11D7">
                    <w:rPr>
                      <w:rFonts w:ascii="Times New Roman" w:eastAsia="SimSun" w:hAnsi="Times New Roman" w:cs="Times New Roman"/>
                      <w:lang w:val="en-US" w:eastAsia="en-US"/>
                    </w:rPr>
                    <w:t xml:space="preserve"> any two consecutive PUSCH transmissions</w:t>
                  </w:r>
                  <w:r w:rsidRPr="001F11D7">
                    <w:rPr>
                      <w:rFonts w:ascii="Times New Roman" w:eastAsia="DengXian" w:hAnsi="Times New Roman" w:cs="Times New Roman" w:hint="eastAsia"/>
                      <w:lang w:val="en-US" w:eastAsia="zh-CN"/>
                    </w:rPr>
                    <w:t xml:space="preserve"> </w:t>
                  </w:r>
                  <w:r w:rsidRPr="001F11D7">
                    <w:rPr>
                      <w:rFonts w:ascii="Times New Roman" w:eastAsia="SimSun" w:hAnsi="Times New Roman" w:cs="Times New Roman"/>
                      <w:lang w:val="en-US" w:eastAsia="en-US"/>
                    </w:rPr>
                    <w:t>or between any two consecutive PUCCH transmissions</w:t>
                  </w:r>
                  <w:r w:rsidRPr="001F11D7">
                    <w:rPr>
                      <w:rFonts w:ascii="Times New Roman" w:eastAsia="DengXian" w:hAnsi="Times New Roman" w:cs="Times New Roman" w:hint="eastAsia"/>
                      <w:lang w:val="en-US" w:eastAsia="zh-CN"/>
                    </w:rPr>
                    <w:t>.</w:t>
                  </w:r>
                </w:p>
                <w:p w14:paraId="0E723A73" w14:textId="77777777" w:rsidR="00583E37" w:rsidRPr="001F11D7" w:rsidRDefault="00071855">
                  <w:pPr>
                    <w:spacing w:after="180"/>
                    <w:ind w:left="568" w:hanging="284"/>
                    <w:rPr>
                      <w:rFonts w:ascii="Times New Roman" w:eastAsia="SimSun" w:hAnsi="Times New Roman" w:cs="Times New Roman"/>
                      <w:lang w:val="en-US" w:eastAsia="en-US"/>
                    </w:rPr>
                  </w:pPr>
                  <w:r w:rsidRPr="001F11D7">
                    <w:rPr>
                      <w:rFonts w:ascii="Times New Roman" w:eastAsia="SimSun" w:hAnsi="Times New Roman" w:cs="Times New Roman"/>
                      <w:lang w:val="en-US" w:eastAsia="en-US"/>
                    </w:rPr>
                    <w:t>-</w:t>
                  </w:r>
                  <w:r w:rsidRPr="001F11D7">
                    <w:rPr>
                      <w:rFonts w:ascii="Times New Roman" w:eastAsia="SimSun" w:hAnsi="Times New Roman" w:cs="Times New Roman"/>
                      <w:lang w:val="en-US" w:eastAsia="en-US"/>
                    </w:rPr>
                    <w:tab/>
                    <w:t>The gap between any two consecutive PUSCH transmissions, or the gap between any two consecutive PUCCH transmissions, does not exceed 13 symbols but other uplink transmissions are scheduled between the two consecutive PUSCH transmissions or the two consecutive PUCCH transmissions.</w:t>
                  </w:r>
                </w:p>
                <w:p w14:paraId="4F391509" w14:textId="77777777" w:rsidR="00583E37" w:rsidRPr="001F11D7" w:rsidRDefault="00071855">
                  <w:pPr>
                    <w:spacing w:after="180"/>
                    <w:ind w:left="568" w:hanging="284"/>
                    <w:rPr>
                      <w:rFonts w:ascii="Times New Roman" w:eastAsia="SimSun" w:hAnsi="Times New Roman" w:cs="Times New Roman"/>
                      <w:lang w:val="en-US" w:eastAsia="en-US"/>
                    </w:rPr>
                  </w:pPr>
                  <w:r w:rsidRPr="001F11D7">
                    <w:rPr>
                      <w:rFonts w:ascii="Times New Roman" w:eastAsia="SimSun" w:hAnsi="Times New Roman" w:cs="Times New Roman"/>
                      <w:lang w:val="en-US" w:eastAsia="en-US"/>
                    </w:rPr>
                    <w:t>-</w:t>
                  </w:r>
                  <w:r w:rsidRPr="001F11D7">
                    <w:rPr>
                      <w:rFonts w:ascii="Times New Roman" w:eastAsia="SimSun" w:hAnsi="Times New Roman" w:cs="Times New Roman"/>
                      <w:lang w:val="en-US" w:eastAsia="en-US"/>
                    </w:rPr>
                    <w:tab/>
                    <w:t xml:space="preserve">For PUSCH transmissions of PUSCH repetition type A, or PUSCH repetition type B or TB processing over multiple slots, a dropping or cancellation of a PUSCH transmission </w:t>
                  </w:r>
                  <w:r w:rsidRPr="001F11D7">
                    <w:rPr>
                      <w:rFonts w:ascii="Times New Roman" w:eastAsia="Batang" w:hAnsi="Times New Roman" w:cs="Times New Roman"/>
                      <w:kern w:val="24"/>
                      <w:lang w:val="en-US" w:eastAsia="en-US"/>
                    </w:rPr>
                    <w:t>according to clause 9, clause 11.1 and clause 11.2A of [6, TS 38.213]</w:t>
                  </w:r>
                  <w:r w:rsidRPr="001F11D7">
                    <w:rPr>
                      <w:rFonts w:ascii="Times New Roman" w:eastAsia="SimSun" w:hAnsi="Times New Roman" w:cs="Times New Roman"/>
                      <w:lang w:val="en-US" w:eastAsia="en-US"/>
                    </w:rPr>
                    <w:t xml:space="preserve"> </w:t>
                  </w:r>
                  <w:r w:rsidRPr="001F11D7">
                    <w:rPr>
                      <w:rFonts w:ascii="Times New Roman" w:eastAsia="Batang" w:hAnsi="Times New Roman" w:cs="Times New Roman"/>
                      <w:kern w:val="24"/>
                      <w:lang w:val="en-US" w:eastAsia="en-US"/>
                    </w:rPr>
                    <w:t>or due to cell DRX operation</w:t>
                  </w:r>
                  <w:r w:rsidRPr="001F11D7">
                    <w:rPr>
                      <w:rFonts w:ascii="Times New Roman" w:eastAsia="SimSun" w:hAnsi="Times New Roman" w:cs="Times New Roman"/>
                      <w:lang w:val="en-US" w:eastAsia="en-US"/>
                    </w:rPr>
                    <w:t>.</w:t>
                  </w:r>
                </w:p>
                <w:p w14:paraId="5BE8CA24" w14:textId="77777777" w:rsidR="00583E37" w:rsidRPr="001F11D7" w:rsidRDefault="00071855">
                  <w:pPr>
                    <w:spacing w:after="180"/>
                    <w:ind w:left="568" w:hanging="284"/>
                    <w:rPr>
                      <w:rFonts w:ascii="Times New Roman" w:eastAsia="SimSun" w:hAnsi="Times New Roman" w:cs="Times New Roman"/>
                      <w:lang w:val="en-US" w:eastAsia="en-US"/>
                    </w:rPr>
                  </w:pPr>
                  <w:r w:rsidRPr="001F11D7">
                    <w:rPr>
                      <w:rFonts w:ascii="Times New Roman" w:eastAsia="SimSun" w:hAnsi="Times New Roman" w:cs="Times New Roman"/>
                      <w:lang w:val="en-US" w:eastAsia="en-US"/>
                    </w:rPr>
                    <w:t>-</w:t>
                  </w:r>
                  <w:r w:rsidRPr="001F11D7">
                    <w:rPr>
                      <w:rFonts w:ascii="Times New Roman" w:eastAsia="SimSun" w:hAnsi="Times New Roman" w:cs="Times New Roman"/>
                      <w:lang w:val="en-US" w:eastAsia="en-US"/>
                    </w:rPr>
                    <w:tab/>
                    <w:t xml:space="preserve">For PUCCH transmissions of PUCCH repetition, a dropping or cancellation of a PUCCH transmission according to clause 9, clause 9.2.6 and clause 11.1 of [6, TS 38.213] </w:t>
                  </w:r>
                  <w:r w:rsidRPr="001F11D7">
                    <w:rPr>
                      <w:rFonts w:ascii="Times New Roman" w:eastAsia="Batang" w:hAnsi="Times New Roman" w:cs="Times New Roman"/>
                      <w:kern w:val="24"/>
                      <w:lang w:val="en-US" w:eastAsia="en-US"/>
                    </w:rPr>
                    <w:t>or due to cell DRX operation</w:t>
                  </w:r>
                  <w:r w:rsidRPr="001F11D7">
                    <w:rPr>
                      <w:rFonts w:ascii="Times New Roman" w:eastAsia="SimSun" w:hAnsi="Times New Roman" w:cs="Times New Roman"/>
                      <w:lang w:val="en-US" w:eastAsia="en-US"/>
                    </w:rPr>
                    <w:t>.</w:t>
                  </w:r>
                </w:p>
                <w:p w14:paraId="0C9FB90C" w14:textId="77777777" w:rsidR="00583E37" w:rsidRPr="001F11D7" w:rsidRDefault="00071855">
                  <w:pPr>
                    <w:spacing w:after="180"/>
                    <w:ind w:left="568" w:hanging="284"/>
                    <w:rPr>
                      <w:rFonts w:ascii="Times New Roman" w:eastAsia="SimSun" w:hAnsi="Times New Roman" w:cs="Times New Roman"/>
                      <w:highlight w:val="yellow"/>
                      <w:lang w:val="en-US" w:eastAsia="en-US"/>
                    </w:rPr>
                  </w:pPr>
                  <w:r w:rsidRPr="001F11D7">
                    <w:rPr>
                      <w:rFonts w:ascii="Times New Roman" w:eastAsia="SimSun" w:hAnsi="Times New Roman" w:cs="Times New Roman"/>
                      <w:highlight w:val="yellow"/>
                      <w:lang w:val="en-US" w:eastAsia="en-US"/>
                    </w:rPr>
                    <w:t>-</w:t>
                  </w:r>
                  <w:r w:rsidRPr="001F11D7">
                    <w:rPr>
                      <w:rFonts w:ascii="Times New Roman" w:eastAsia="SimSun" w:hAnsi="Times New Roman" w:cs="Times New Roman"/>
                      <w:highlight w:val="yellow"/>
                      <w:lang w:val="en-US" w:eastAsia="en-US"/>
                    </w:rPr>
                    <w:tab/>
                    <w:t xml:space="preserve">For any two consecutive PUSCH transmissions of PUSCH repetition type A, or PUSCH repetition type B, and </w:t>
                  </w:r>
                  <w:r w:rsidRPr="001F11D7">
                    <w:rPr>
                      <w:rFonts w:ascii="Times New Roman" w:eastAsia="SimSun" w:hAnsi="Times New Roman" w:cs="Times New Roman"/>
                      <w:color w:val="000000"/>
                      <w:highlight w:val="yellow"/>
                      <w:lang w:val="en-US" w:eastAsia="en-US"/>
                    </w:rPr>
                    <w:t xml:space="preserve">when neither </w:t>
                  </w:r>
                  <w:proofErr w:type="spellStart"/>
                  <w:r w:rsidRPr="001F11D7">
                    <w:rPr>
                      <w:rFonts w:ascii="Times New Roman" w:eastAsia="SimSun" w:hAnsi="Times New Roman" w:cs="Times New Roman"/>
                      <w:i/>
                      <w:iCs/>
                      <w:highlight w:val="yellow"/>
                      <w:lang w:val="en-US" w:eastAsia="en-US"/>
                    </w:rPr>
                    <w:t>multipanelSchemeSDM</w:t>
                  </w:r>
                  <w:proofErr w:type="spellEnd"/>
                  <w:r w:rsidRPr="001F11D7">
                    <w:rPr>
                      <w:rFonts w:ascii="Times New Roman" w:eastAsia="SimSun" w:hAnsi="Times New Roman" w:cs="Times New Roman"/>
                      <w:highlight w:val="yellow"/>
                      <w:lang w:val="en-US" w:eastAsia="en-US"/>
                    </w:rPr>
                    <w:t xml:space="preserve"> nor </w:t>
                  </w:r>
                  <w:proofErr w:type="spellStart"/>
                  <w:r w:rsidRPr="001F11D7">
                    <w:rPr>
                      <w:rFonts w:ascii="Times New Roman" w:eastAsia="SimSun" w:hAnsi="Times New Roman" w:cs="Times New Roman"/>
                      <w:i/>
                      <w:iCs/>
                      <w:highlight w:val="yellow"/>
                      <w:lang w:val="en-US" w:eastAsia="en-US"/>
                    </w:rPr>
                    <w:t>multipanelSchemeSFN</w:t>
                  </w:r>
                  <w:proofErr w:type="spellEnd"/>
                  <w:r w:rsidRPr="001F11D7">
                    <w:rPr>
                      <w:rFonts w:ascii="Times New Roman" w:eastAsia="SimSun" w:hAnsi="Times New Roman" w:cs="Times New Roman"/>
                      <w:highlight w:val="yellow"/>
                      <w:lang w:val="en-US" w:eastAsia="en-US"/>
                    </w:rPr>
                    <w:t xml:space="preserve"> is configured and </w:t>
                  </w:r>
                  <w:r w:rsidRPr="001F11D7">
                    <w:rPr>
                      <w:rFonts w:ascii="Times New Roman" w:eastAsia="SimSun" w:hAnsi="Times New Roman" w:cs="Times New Roman"/>
                      <w:color w:val="000000"/>
                      <w:highlight w:val="yellow"/>
                      <w:lang w:val="en-US" w:eastAsia="en-US"/>
                    </w:rPr>
                    <w:t xml:space="preserve">two SRS resource sets are configured in </w:t>
                  </w:r>
                  <w:proofErr w:type="spellStart"/>
                  <w:r w:rsidRPr="001F11D7">
                    <w:rPr>
                      <w:rFonts w:ascii="Times New Roman" w:eastAsia="SimSun" w:hAnsi="Times New Roman" w:cs="Times New Roman"/>
                      <w:i/>
                      <w:color w:val="000000"/>
                      <w:highlight w:val="yellow"/>
                      <w:lang w:val="en-US" w:eastAsia="en-US"/>
                    </w:rPr>
                    <w:t>srs-ResourceSetToAddModList</w:t>
                  </w:r>
                  <w:proofErr w:type="spellEnd"/>
                  <w:r w:rsidRPr="001F11D7">
                    <w:rPr>
                      <w:rFonts w:ascii="Times New Roman" w:eastAsia="SimSun" w:hAnsi="Times New Roman" w:cs="Times New Roman"/>
                      <w:color w:val="000000"/>
                      <w:highlight w:val="yellow"/>
                      <w:lang w:val="en-US" w:eastAsia="en-US"/>
                    </w:rPr>
                    <w:t xml:space="preserve"> or </w:t>
                  </w:r>
                  <w:r w:rsidRPr="001F11D7">
                    <w:rPr>
                      <w:rFonts w:ascii="Times New Roman" w:eastAsia="SimSun" w:hAnsi="Times New Roman" w:cs="Times New Roman"/>
                      <w:i/>
                      <w:color w:val="000000"/>
                      <w:highlight w:val="yellow"/>
                      <w:lang w:val="en-US" w:eastAsia="en-US"/>
                    </w:rPr>
                    <w:t xml:space="preserve">srs-ResourceSetToAddModListDCI-0-2 </w:t>
                  </w:r>
                  <w:r w:rsidRPr="001F11D7">
                    <w:rPr>
                      <w:rFonts w:ascii="Times New Roman" w:eastAsia="SimSun" w:hAnsi="Times New Roman" w:cs="Times New Roman"/>
                      <w:color w:val="000000"/>
                      <w:highlight w:val="yellow"/>
                      <w:lang w:val="en-US" w:eastAsia="en-US"/>
                    </w:rPr>
                    <w:t xml:space="preserve">with higher layer parameter </w:t>
                  </w:r>
                  <w:r w:rsidRPr="001F11D7">
                    <w:rPr>
                      <w:rFonts w:ascii="Times New Roman" w:eastAsia="SimSun" w:hAnsi="Times New Roman" w:cs="Times New Roman"/>
                      <w:i/>
                      <w:color w:val="000000"/>
                      <w:highlight w:val="yellow"/>
                      <w:lang w:val="en-US" w:eastAsia="en-US"/>
                    </w:rPr>
                    <w:t xml:space="preserve">usage </w:t>
                  </w:r>
                  <w:r w:rsidRPr="001F11D7">
                    <w:rPr>
                      <w:rFonts w:ascii="Times New Roman" w:eastAsia="SimSun" w:hAnsi="Times New Roman" w:cs="Times New Roman"/>
                      <w:color w:val="000000"/>
                      <w:highlight w:val="yellow"/>
                      <w:lang w:val="en-US" w:eastAsia="en-US"/>
                    </w:rPr>
                    <w:t xml:space="preserve">in </w:t>
                  </w:r>
                  <w:r w:rsidRPr="001F11D7">
                    <w:rPr>
                      <w:rFonts w:ascii="Times New Roman" w:eastAsia="SimSun" w:hAnsi="Times New Roman" w:cs="Times New Roman"/>
                      <w:i/>
                      <w:color w:val="000000"/>
                      <w:highlight w:val="yellow"/>
                      <w:lang w:val="en-US" w:eastAsia="en-US"/>
                    </w:rPr>
                    <w:t>SRS-</w:t>
                  </w:r>
                  <w:proofErr w:type="spellStart"/>
                  <w:r w:rsidRPr="001F11D7">
                    <w:rPr>
                      <w:rFonts w:ascii="Times New Roman" w:eastAsia="SimSun" w:hAnsi="Times New Roman" w:cs="Times New Roman"/>
                      <w:i/>
                      <w:color w:val="000000"/>
                      <w:highlight w:val="yellow"/>
                      <w:lang w:val="en-US" w:eastAsia="en-US"/>
                    </w:rPr>
                    <w:t>ResourceSet</w:t>
                  </w:r>
                  <w:proofErr w:type="spellEnd"/>
                  <w:r w:rsidRPr="001F11D7">
                    <w:rPr>
                      <w:rFonts w:ascii="Times New Roman" w:eastAsia="SimSun" w:hAnsi="Times New Roman" w:cs="Times New Roman"/>
                      <w:color w:val="000000"/>
                      <w:highlight w:val="yellow"/>
                      <w:lang w:val="en-US" w:eastAsia="en-US"/>
                    </w:rPr>
                    <w:t xml:space="preserve"> set to 'codebook' or '</w:t>
                  </w:r>
                  <w:proofErr w:type="spellStart"/>
                  <w:r w:rsidRPr="001F11D7">
                    <w:rPr>
                      <w:rFonts w:ascii="Times New Roman" w:eastAsia="SimSun" w:hAnsi="Times New Roman" w:cs="Times New Roman"/>
                      <w:color w:val="000000"/>
                      <w:highlight w:val="yellow"/>
                      <w:lang w:val="en-US" w:eastAsia="en-US"/>
                    </w:rPr>
                    <w:t>nonCodebook</w:t>
                  </w:r>
                  <w:proofErr w:type="spellEnd"/>
                  <w:r w:rsidRPr="001F11D7">
                    <w:rPr>
                      <w:rFonts w:ascii="Times New Roman" w:eastAsia="SimSun" w:hAnsi="Times New Roman" w:cs="Times New Roman"/>
                      <w:color w:val="000000"/>
                      <w:highlight w:val="yellow"/>
                      <w:lang w:val="en-US" w:eastAsia="en-US"/>
                    </w:rPr>
                    <w:t xml:space="preserve">', a </w:t>
                  </w:r>
                  <w:r w:rsidRPr="001F11D7">
                    <w:rPr>
                      <w:rFonts w:ascii="Times New Roman" w:eastAsia="SimSun" w:hAnsi="Times New Roman" w:cs="Times New Roman"/>
                      <w:highlight w:val="yellow"/>
                      <w:lang w:val="en-US" w:eastAsia="en-US"/>
                    </w:rPr>
                    <w:t>different SRS resource set association is used for the two PUSCH transmissions of PUSCH repetition type A, or PUSCH repetition type B, according to Clause 6.1.2.1.</w:t>
                  </w:r>
                </w:p>
                <w:p w14:paraId="668ABF66" w14:textId="77777777" w:rsidR="00583E37" w:rsidRPr="001F11D7" w:rsidRDefault="00071855">
                  <w:pPr>
                    <w:spacing w:after="180"/>
                    <w:ind w:left="568" w:hanging="284"/>
                    <w:rPr>
                      <w:rFonts w:ascii="Times New Roman" w:eastAsia="SimSun" w:hAnsi="Times New Roman" w:cs="Times New Roman"/>
                      <w:highlight w:val="yellow"/>
                      <w:lang w:val="en-US" w:eastAsia="en-US"/>
                    </w:rPr>
                  </w:pPr>
                  <w:r w:rsidRPr="001F11D7">
                    <w:rPr>
                      <w:rFonts w:ascii="Times New Roman" w:eastAsia="SimSun" w:hAnsi="Times New Roman" w:cs="Times New Roman"/>
                      <w:highlight w:val="yellow"/>
                      <w:lang w:val="en-US" w:eastAsia="en-US"/>
                    </w:rPr>
                    <w:t>-</w:t>
                  </w:r>
                  <w:r w:rsidRPr="001F11D7">
                    <w:rPr>
                      <w:rFonts w:ascii="Times New Roman" w:eastAsia="SimSun" w:hAnsi="Times New Roman" w:cs="Times New Roman"/>
                      <w:highlight w:val="yellow"/>
                      <w:lang w:val="en-US" w:eastAsia="en-US"/>
                    </w:rPr>
                    <w:tab/>
                    <w:t xml:space="preserve">For any two consecutive PUCCH transmissions of PUCCH repetition, and when a PUCCH resource used for repetitions of a PUCCH transmission by a UE includes first and second spatial relations or first and second sets of power control parameters, as described in [10, TS 38.321] and in clause 7.2.1 of [6, TS 38.213], different spatial relations or different power control parameters are used for the two PUCCH transmissions of PUCCH repetition, according to Clause 9.2.6 of [6, TS 38.213]. </w:t>
                  </w:r>
                </w:p>
                <w:p w14:paraId="73DD952D" w14:textId="77777777" w:rsidR="00583E37" w:rsidRPr="001F11D7" w:rsidRDefault="00071855">
                  <w:pPr>
                    <w:spacing w:after="180"/>
                    <w:ind w:left="568" w:hanging="284"/>
                    <w:rPr>
                      <w:rFonts w:ascii="Times New Roman" w:eastAsia="SimSun" w:hAnsi="Times New Roman" w:cs="Times New Roman"/>
                      <w:lang w:val="en-US" w:eastAsia="en-US"/>
                    </w:rPr>
                  </w:pPr>
                  <w:r w:rsidRPr="001F11D7">
                    <w:rPr>
                      <w:rFonts w:ascii="Times New Roman" w:eastAsia="SimSun" w:hAnsi="Times New Roman" w:cs="Times New Roman"/>
                      <w:lang w:val="en-US" w:eastAsia="en-US"/>
                    </w:rPr>
                    <w:t>-</w:t>
                  </w:r>
                  <w:r w:rsidRPr="001F11D7">
                    <w:rPr>
                      <w:rFonts w:ascii="Times New Roman" w:eastAsia="SimSun" w:hAnsi="Times New Roman" w:cs="Times New Roman"/>
                      <w:lang w:val="en-US" w:eastAsia="en-US"/>
                    </w:rPr>
                    <w:tab/>
                    <w:t>Uplink timing adjustment in response to a timing advance command according to clause 4.2 of [6, TS 38.213].</w:t>
                  </w:r>
                </w:p>
                <w:p w14:paraId="16B0D97C" w14:textId="77777777" w:rsidR="00583E37" w:rsidRPr="001F11D7" w:rsidRDefault="00071855">
                  <w:pPr>
                    <w:spacing w:after="180"/>
                    <w:ind w:left="568" w:hanging="284"/>
                    <w:rPr>
                      <w:rFonts w:ascii="Times New Roman" w:eastAsia="SimSun" w:hAnsi="Times New Roman" w:cs="Times New Roman"/>
                      <w:lang w:val="en-US" w:eastAsia="en-US"/>
                    </w:rPr>
                  </w:pPr>
                  <w:r w:rsidRPr="001F11D7">
                    <w:rPr>
                      <w:rFonts w:ascii="Times New Roman" w:eastAsia="SimSun" w:hAnsi="Times New Roman" w:cs="Times New Roman"/>
                      <w:lang w:val="en-US" w:eastAsia="en-US"/>
                    </w:rPr>
                    <w:t>-</w:t>
                  </w:r>
                  <w:r w:rsidRPr="001F11D7">
                    <w:rPr>
                      <w:rFonts w:ascii="Times New Roman" w:eastAsia="SimSun" w:hAnsi="Times New Roman" w:cs="Times New Roman"/>
                      <w:lang w:val="en-US" w:eastAsia="en-US"/>
                    </w:rPr>
                    <w:tab/>
                    <w:t>Frequency hopping.</w:t>
                  </w:r>
                </w:p>
                <w:p w14:paraId="19942086" w14:textId="77777777" w:rsidR="00583E37" w:rsidRPr="001F11D7" w:rsidRDefault="00071855">
                  <w:pPr>
                    <w:spacing w:after="180"/>
                    <w:ind w:left="568" w:hanging="284"/>
                    <w:rPr>
                      <w:rFonts w:ascii="Times New Roman" w:eastAsia="SimSun" w:hAnsi="Times New Roman" w:cs="Times New Roman"/>
                      <w:lang w:val="en-US" w:eastAsia="en-US"/>
                    </w:rPr>
                  </w:pPr>
                  <w:r w:rsidRPr="001F11D7">
                    <w:rPr>
                      <w:rFonts w:ascii="Times New Roman" w:eastAsia="SimSun" w:hAnsi="Times New Roman" w:cs="Times New Roman"/>
                      <w:lang w:val="en-US" w:eastAsia="en-US"/>
                    </w:rPr>
                    <w:t>-</w:t>
                  </w:r>
                  <w:r w:rsidRPr="001F11D7">
                    <w:rPr>
                      <w:rFonts w:ascii="Times New Roman" w:eastAsia="SimSun" w:hAnsi="Times New Roman" w:cs="Times New Roman"/>
                      <w:lang w:val="en-US" w:eastAsia="en-US"/>
                    </w:rPr>
                    <w:tab/>
                    <w:t xml:space="preserve">For reduced capability half-duplex UEs, </w:t>
                  </w:r>
                </w:p>
                <w:p w14:paraId="62B06A2D" w14:textId="77777777" w:rsidR="00583E37" w:rsidRPr="001F11D7" w:rsidRDefault="00071855">
                  <w:pPr>
                    <w:spacing w:after="180"/>
                    <w:ind w:left="851" w:hanging="284"/>
                    <w:rPr>
                      <w:rFonts w:ascii="Times New Roman" w:eastAsia="SimSun" w:hAnsi="Times New Roman" w:cs="Times New Roman"/>
                      <w:lang w:val="en-US" w:eastAsia="en-US"/>
                    </w:rPr>
                  </w:pPr>
                  <w:r w:rsidRPr="001F11D7">
                    <w:rPr>
                      <w:rFonts w:ascii="Times New Roman" w:eastAsia="SimSun" w:hAnsi="Times New Roman" w:cs="Times New Roman"/>
                      <w:lang w:val="en-US" w:eastAsia="en-US"/>
                    </w:rPr>
                    <w:lastRenderedPageBreak/>
                    <w:t>-</w:t>
                  </w:r>
                  <w:r w:rsidRPr="001F11D7">
                    <w:rPr>
                      <w:rFonts w:ascii="Times New Roman" w:eastAsia="SimSun" w:hAnsi="Times New Roman" w:cs="Times New Roman"/>
                      <w:lang w:val="en-US" w:eastAsia="en-US"/>
                    </w:rPr>
                    <w:tab/>
                    <w:t>a dropping or cancellation of a PUSCH or PUCCH transmission according to clause 17.2 of [6, TS 38.213] or</w:t>
                  </w:r>
                </w:p>
                <w:p w14:paraId="24E634B7" w14:textId="77777777" w:rsidR="00583E37" w:rsidRDefault="00071855">
                  <w:pPr>
                    <w:spacing w:after="180"/>
                    <w:ind w:left="851" w:hanging="284"/>
                    <w:rPr>
                      <w:rFonts w:eastAsia="SimSun"/>
                      <w:lang w:eastAsia="zh-CN"/>
                    </w:rPr>
                  </w:pPr>
                  <w:r w:rsidRPr="001F11D7">
                    <w:rPr>
                      <w:rFonts w:ascii="Times New Roman" w:eastAsia="SimSun" w:hAnsi="Times New Roman" w:cs="Times New Roman"/>
                      <w:lang w:val="en-US" w:eastAsia="en-US"/>
                    </w:rPr>
                    <w:t>-</w:t>
                  </w:r>
                  <w:r w:rsidRPr="001F11D7">
                    <w:rPr>
                      <w:rFonts w:ascii="Times New Roman" w:eastAsia="SimSun" w:hAnsi="Times New Roman" w:cs="Times New Roman"/>
                      <w:lang w:val="en-US" w:eastAsia="en-US"/>
                    </w:rPr>
                    <w:tab/>
                    <w:t>an overlapping of the gap between two consecutive PUSCH or two consecutive PUCCH transmissions and any symbol of downlink reception or downlink monitoring</w:t>
                  </w:r>
                </w:p>
              </w:tc>
            </w:tr>
          </w:tbl>
          <w:p w14:paraId="2702F9DC" w14:textId="77777777" w:rsidR="00583E37" w:rsidRDefault="00583E37">
            <w:pPr>
              <w:rPr>
                <w:rFonts w:eastAsia="SimSun"/>
                <w:lang w:eastAsia="zh-CN"/>
              </w:rPr>
            </w:pPr>
          </w:p>
          <w:p w14:paraId="38382651" w14:textId="77777777" w:rsidR="00583E37" w:rsidRDefault="00583E37">
            <w:pPr>
              <w:rPr>
                <w:rFonts w:eastAsia="SimSun"/>
                <w:lang w:eastAsia="zh-CN"/>
              </w:rPr>
            </w:pPr>
          </w:p>
        </w:tc>
      </w:tr>
      <w:tr w:rsidR="00583E37" w14:paraId="63FF810B" w14:textId="77777777">
        <w:tc>
          <w:tcPr>
            <w:tcW w:w="1344" w:type="dxa"/>
          </w:tcPr>
          <w:p w14:paraId="1BA5F853" w14:textId="0F04E602" w:rsidR="00583E37" w:rsidRPr="00F57A2E" w:rsidRDefault="00F57A2E">
            <w:pPr>
              <w:rPr>
                <w:rFonts w:eastAsiaTheme="minorEastAsia"/>
                <w:lang w:val="en-GB" w:eastAsia="zh-CN"/>
              </w:rPr>
            </w:pPr>
            <w:r>
              <w:rPr>
                <w:rFonts w:eastAsiaTheme="minorEastAsia" w:hint="eastAsia"/>
                <w:lang w:val="en-GB" w:eastAsia="zh-CN"/>
              </w:rPr>
              <w:lastRenderedPageBreak/>
              <w:t>Docomo</w:t>
            </w:r>
          </w:p>
        </w:tc>
        <w:tc>
          <w:tcPr>
            <w:tcW w:w="752" w:type="dxa"/>
          </w:tcPr>
          <w:p w14:paraId="49344D9C" w14:textId="77777777" w:rsidR="00583E37" w:rsidRDefault="00583E37">
            <w:pPr>
              <w:rPr>
                <w:lang w:val="en-GB"/>
              </w:rPr>
            </w:pPr>
          </w:p>
        </w:tc>
        <w:tc>
          <w:tcPr>
            <w:tcW w:w="7533" w:type="dxa"/>
          </w:tcPr>
          <w:p w14:paraId="7692421E" w14:textId="6B8E7096" w:rsidR="00583E37" w:rsidRPr="009D53EC" w:rsidRDefault="00F57A2E">
            <w:pPr>
              <w:rPr>
                <w:rFonts w:eastAsiaTheme="minorEastAsia"/>
                <w:lang w:val="en-GB" w:eastAsia="zh-CN"/>
              </w:rPr>
            </w:pPr>
            <w:r>
              <w:rPr>
                <w:rFonts w:eastAsiaTheme="minorEastAsia" w:hint="eastAsia"/>
                <w:lang w:val="en-GB" w:eastAsia="zh-CN"/>
              </w:rPr>
              <w:t xml:space="preserve">Based on our understanding, with current RAN1 spec., DMRS bundling can be applied </w:t>
            </w:r>
            <w:r w:rsidR="00966768">
              <w:rPr>
                <w:rFonts w:eastAsiaTheme="minorEastAsia"/>
                <w:lang w:val="en-GB" w:eastAsia="zh-CN"/>
              </w:rPr>
              <w:t>together</w:t>
            </w:r>
            <w:r w:rsidR="00966768">
              <w:rPr>
                <w:rFonts w:eastAsiaTheme="minorEastAsia" w:hint="eastAsia"/>
                <w:lang w:val="en-GB" w:eastAsia="zh-CN"/>
              </w:rPr>
              <w:t xml:space="preserve"> with </w:t>
            </w:r>
            <w:proofErr w:type="spellStart"/>
            <w:r w:rsidR="00966768">
              <w:rPr>
                <w:rFonts w:eastAsiaTheme="minorEastAsia" w:hint="eastAsia"/>
                <w:lang w:val="en-GB" w:eastAsia="zh-CN"/>
              </w:rPr>
              <w:t>STxMP</w:t>
            </w:r>
            <w:proofErr w:type="spellEnd"/>
            <w:r w:rsidR="00966768">
              <w:rPr>
                <w:rFonts w:eastAsiaTheme="minorEastAsia" w:hint="eastAsia"/>
                <w:lang w:val="en-GB" w:eastAsia="zh-CN"/>
              </w:rPr>
              <w:t>.</w:t>
            </w:r>
            <w:r w:rsidR="009D53EC">
              <w:rPr>
                <w:rFonts w:eastAsiaTheme="minorEastAsia" w:hint="eastAsia"/>
                <w:lang w:val="en-GB" w:eastAsia="zh-CN"/>
              </w:rPr>
              <w:t xml:space="preserve"> But we are also fine to send LS to RAN4 to check RAN4</w:t>
            </w:r>
            <w:r w:rsidR="009D53EC">
              <w:rPr>
                <w:rFonts w:eastAsiaTheme="minorEastAsia"/>
                <w:lang w:val="en-GB" w:eastAsia="zh-CN"/>
              </w:rPr>
              <w:t>’</w:t>
            </w:r>
            <w:r w:rsidR="009D53EC">
              <w:rPr>
                <w:rFonts w:eastAsiaTheme="minorEastAsia" w:hint="eastAsia"/>
                <w:lang w:val="en-GB" w:eastAsia="zh-CN"/>
              </w:rPr>
              <w:t xml:space="preserve">s understanding on </w:t>
            </w:r>
            <w:r w:rsidR="009D53EC">
              <w:rPr>
                <w:rFonts w:eastAsiaTheme="minorEastAsia"/>
                <w:lang w:val="en-GB" w:eastAsia="zh-CN"/>
              </w:rPr>
              <w:t>whether</w:t>
            </w:r>
            <w:r w:rsidR="009D53EC">
              <w:rPr>
                <w:rFonts w:eastAsiaTheme="minorEastAsia" w:hint="eastAsia"/>
                <w:lang w:val="en-GB" w:eastAsia="zh-CN"/>
              </w:rPr>
              <w:t xml:space="preserve"> power and phase </w:t>
            </w:r>
            <w:r w:rsidR="009D53EC">
              <w:rPr>
                <w:rFonts w:eastAsiaTheme="minorEastAsia"/>
                <w:lang w:val="en-GB" w:eastAsia="zh-CN"/>
              </w:rPr>
              <w:t>continuity</w:t>
            </w:r>
            <w:r w:rsidR="009D53EC">
              <w:rPr>
                <w:rFonts w:eastAsiaTheme="minorEastAsia" w:hint="eastAsia"/>
                <w:lang w:val="en-GB" w:eastAsia="zh-CN"/>
              </w:rPr>
              <w:t xml:space="preserve"> can be </w:t>
            </w:r>
            <w:r w:rsidR="009D53EC">
              <w:rPr>
                <w:rFonts w:eastAsiaTheme="minorEastAsia"/>
                <w:lang w:val="en-GB" w:eastAsia="zh-CN"/>
              </w:rPr>
              <w:t>maintained</w:t>
            </w:r>
            <w:r w:rsidR="009D53EC">
              <w:rPr>
                <w:rFonts w:eastAsiaTheme="minorEastAsia" w:hint="eastAsia"/>
                <w:lang w:val="en-GB" w:eastAsia="zh-CN"/>
              </w:rPr>
              <w:t xml:space="preserve"> in </w:t>
            </w:r>
            <w:proofErr w:type="spellStart"/>
            <w:r w:rsidR="009D53EC">
              <w:rPr>
                <w:rFonts w:eastAsiaTheme="minorEastAsia" w:hint="eastAsia"/>
                <w:lang w:val="en-GB" w:eastAsia="zh-CN"/>
              </w:rPr>
              <w:t>STxMP</w:t>
            </w:r>
            <w:proofErr w:type="spellEnd"/>
            <w:r w:rsidR="009D53EC">
              <w:rPr>
                <w:rFonts w:eastAsiaTheme="minorEastAsia" w:hint="eastAsia"/>
                <w:lang w:val="en-GB" w:eastAsia="zh-CN"/>
              </w:rPr>
              <w:t>.</w:t>
            </w:r>
          </w:p>
        </w:tc>
      </w:tr>
      <w:tr w:rsidR="00583E37" w14:paraId="6FC52050" w14:textId="77777777">
        <w:tc>
          <w:tcPr>
            <w:tcW w:w="1344" w:type="dxa"/>
          </w:tcPr>
          <w:p w14:paraId="5C065E7B" w14:textId="6281DCFD" w:rsidR="00583E37" w:rsidRDefault="009553CE">
            <w:pPr>
              <w:rPr>
                <w:lang w:val="en-GB"/>
              </w:rPr>
            </w:pPr>
            <w:r>
              <w:rPr>
                <w:lang w:val="en-GB"/>
              </w:rPr>
              <w:t>Google</w:t>
            </w:r>
          </w:p>
        </w:tc>
        <w:tc>
          <w:tcPr>
            <w:tcW w:w="752" w:type="dxa"/>
          </w:tcPr>
          <w:p w14:paraId="7B638C91" w14:textId="77777777" w:rsidR="00583E37" w:rsidRDefault="00583E37">
            <w:pPr>
              <w:rPr>
                <w:lang w:val="en-GB"/>
              </w:rPr>
            </w:pPr>
          </w:p>
        </w:tc>
        <w:tc>
          <w:tcPr>
            <w:tcW w:w="7533" w:type="dxa"/>
          </w:tcPr>
          <w:p w14:paraId="3514887E" w14:textId="3640D380" w:rsidR="00583E37" w:rsidRDefault="009553CE">
            <w:pPr>
              <w:rPr>
                <w:lang w:val="en-GB"/>
              </w:rPr>
            </w:pPr>
            <w:r>
              <w:rPr>
                <w:lang w:val="en-GB"/>
              </w:rPr>
              <w:t>OK to send the LS</w:t>
            </w:r>
          </w:p>
        </w:tc>
      </w:tr>
      <w:tr w:rsidR="00040514" w14:paraId="52E6B378" w14:textId="77777777">
        <w:tc>
          <w:tcPr>
            <w:tcW w:w="1344" w:type="dxa"/>
          </w:tcPr>
          <w:p w14:paraId="7DD663E0" w14:textId="1F84DEB1" w:rsidR="00040514" w:rsidRDefault="00040514">
            <w:pPr>
              <w:rPr>
                <w:lang w:val="en-GB"/>
              </w:rPr>
            </w:pPr>
            <w:r w:rsidRPr="005F350F">
              <w:rPr>
                <w:highlight w:val="yellow"/>
                <w:lang w:val="en-GB"/>
              </w:rPr>
              <w:t>Moderator2</w:t>
            </w:r>
          </w:p>
        </w:tc>
        <w:tc>
          <w:tcPr>
            <w:tcW w:w="752" w:type="dxa"/>
          </w:tcPr>
          <w:p w14:paraId="24C28B0D" w14:textId="77777777" w:rsidR="00040514" w:rsidRDefault="00040514">
            <w:pPr>
              <w:rPr>
                <w:lang w:val="en-GB"/>
              </w:rPr>
            </w:pPr>
          </w:p>
        </w:tc>
        <w:tc>
          <w:tcPr>
            <w:tcW w:w="7533" w:type="dxa"/>
          </w:tcPr>
          <w:p w14:paraId="38367901" w14:textId="4CB3AAD1" w:rsidR="00DE79FB" w:rsidRDefault="00DE79FB">
            <w:pPr>
              <w:rPr>
                <w:lang w:val="en-GB"/>
              </w:rPr>
            </w:pPr>
            <w:r>
              <w:rPr>
                <w:lang w:val="en-GB"/>
              </w:rPr>
              <w:t xml:space="preserve">Moderator shares ZTE’s observation that there are no UE features defined for the use of DMRS bundling with </w:t>
            </w:r>
            <w:proofErr w:type="spellStart"/>
            <w:r>
              <w:rPr>
                <w:lang w:val="en-GB"/>
              </w:rPr>
              <w:t>STxMP</w:t>
            </w:r>
            <w:proofErr w:type="spellEnd"/>
            <w:r>
              <w:rPr>
                <w:lang w:val="en-GB"/>
              </w:rPr>
              <w:t>.</w:t>
            </w:r>
          </w:p>
          <w:p w14:paraId="38F68624" w14:textId="77777777" w:rsidR="00DE79FB" w:rsidRDefault="00DE79FB">
            <w:pPr>
              <w:rPr>
                <w:lang w:val="en-GB"/>
              </w:rPr>
            </w:pPr>
          </w:p>
          <w:p w14:paraId="6692E79F" w14:textId="7E73C25B" w:rsidR="00040514" w:rsidRDefault="00DE79FB">
            <w:pPr>
              <w:rPr>
                <w:lang w:val="en-GB"/>
              </w:rPr>
            </w:pPr>
            <w:r>
              <w:rPr>
                <w:lang w:val="en-GB"/>
              </w:rPr>
              <w:t xml:space="preserve">During offline discussions one company mentioned that UE capabilities could be defined for the combination of DMRS bundling and </w:t>
            </w:r>
            <w:proofErr w:type="spellStart"/>
            <w:r>
              <w:rPr>
                <w:lang w:val="en-GB"/>
              </w:rPr>
              <w:t>STxMP</w:t>
            </w:r>
            <w:proofErr w:type="spellEnd"/>
            <w:r>
              <w:rPr>
                <w:lang w:val="en-GB"/>
              </w:rPr>
              <w:t>. In moderator’s view</w:t>
            </w:r>
            <w:r w:rsidR="00E110FF">
              <w:rPr>
                <w:lang w:val="en-GB"/>
              </w:rPr>
              <w:t xml:space="preserve">, this would best be done soon as a Rel-18 UE capability, since if it is done in Rel-19, the </w:t>
            </w:r>
            <w:proofErr w:type="spellStart"/>
            <w:r w:rsidR="00E110FF">
              <w:rPr>
                <w:lang w:val="en-GB"/>
              </w:rPr>
              <w:t>behavior</w:t>
            </w:r>
            <w:proofErr w:type="spellEnd"/>
            <w:r w:rsidR="00E110FF">
              <w:rPr>
                <w:lang w:val="en-GB"/>
              </w:rPr>
              <w:t xml:space="preserve"> from a Rel-18 perspective would be that there is no UE capability needed for the combination of DMRS bundling and </w:t>
            </w:r>
            <w:proofErr w:type="spellStart"/>
            <w:r w:rsidR="00E110FF">
              <w:rPr>
                <w:lang w:val="en-GB"/>
              </w:rPr>
              <w:t>STxMP</w:t>
            </w:r>
            <w:proofErr w:type="spellEnd"/>
            <w:r w:rsidR="00E110FF">
              <w:rPr>
                <w:lang w:val="en-GB"/>
              </w:rPr>
              <w:t>.</w:t>
            </w:r>
          </w:p>
          <w:p w14:paraId="45DDDA5E" w14:textId="77777777" w:rsidR="00DE79FB" w:rsidRDefault="00DE79FB">
            <w:pPr>
              <w:rPr>
                <w:lang w:val="en-GB"/>
              </w:rPr>
            </w:pPr>
          </w:p>
          <w:p w14:paraId="28E932DE" w14:textId="713759AB" w:rsidR="00E110FF" w:rsidRDefault="00DE79FB">
            <w:pPr>
              <w:rPr>
                <w:lang w:val="en-GB"/>
              </w:rPr>
            </w:pPr>
            <w:r>
              <w:rPr>
                <w:lang w:val="en-GB"/>
              </w:rPr>
              <w:t xml:space="preserve">So far, 3 companies (including proponent) support sending an LS, one company does not.  </w:t>
            </w:r>
            <w:r w:rsidR="00E110FF">
              <w:rPr>
                <w:lang w:val="en-GB"/>
              </w:rPr>
              <w:t xml:space="preserve">In case there is a concern for workload in RAN4, </w:t>
            </w:r>
            <w:r w:rsidR="00454EF4">
              <w:rPr>
                <w:lang w:val="en-GB"/>
              </w:rPr>
              <w:t xml:space="preserve">the definition of UE features may simplify RAN4’s effort. Furthermore, </w:t>
            </w:r>
            <w:r w:rsidR="00E110FF">
              <w:rPr>
                <w:lang w:val="en-GB"/>
              </w:rPr>
              <w:t>RAN1 could ask RAN4 to either provide their view on UE feature definitions that RAN1 suggests, or for RAN4 to define the features themselves.  Therefore, Moderator would solicit feedback on the following</w:t>
            </w:r>
            <w:r w:rsidR="003B2A58">
              <w:rPr>
                <w:lang w:val="en-GB"/>
              </w:rPr>
              <w:t xml:space="preserve">.  The brackets around </w:t>
            </w:r>
            <w:r w:rsidR="003B2A58" w:rsidRPr="003B2A58">
              <w:rPr>
                <w:lang w:val="en-GB"/>
              </w:rPr>
              <w:t>[</w:t>
            </w:r>
            <w:proofErr w:type="spellStart"/>
            <w:r w:rsidR="003B2A58" w:rsidRPr="003B2A58">
              <w:rPr>
                <w:lang w:val="en-GB"/>
              </w:rPr>
              <w:t>multipanelSchemeSDM</w:t>
            </w:r>
            <w:proofErr w:type="spellEnd"/>
            <w:r w:rsidR="003B2A58" w:rsidRPr="003B2A58">
              <w:rPr>
                <w:lang w:val="en-GB"/>
              </w:rPr>
              <w:t>]</w:t>
            </w:r>
            <w:r w:rsidR="003B2A58">
              <w:rPr>
                <w:lang w:val="en-GB"/>
              </w:rPr>
              <w:t xml:space="preserve"> are because it is Moderator’s understanding that there should be no issue for SDM </w:t>
            </w:r>
            <w:proofErr w:type="spellStart"/>
            <w:r w:rsidR="003B2A58">
              <w:rPr>
                <w:lang w:val="en-GB"/>
              </w:rPr>
              <w:t>STxMP</w:t>
            </w:r>
            <w:proofErr w:type="spellEnd"/>
            <w:r w:rsidR="003B2A58">
              <w:rPr>
                <w:lang w:val="en-GB"/>
              </w:rPr>
              <w:t>, but this should be confirmed</w:t>
            </w:r>
            <w:r w:rsidR="00704E5D">
              <w:rPr>
                <w:lang w:val="en-GB"/>
              </w:rPr>
              <w:t>.</w:t>
            </w:r>
          </w:p>
          <w:p w14:paraId="621E2EF7" w14:textId="77777777" w:rsidR="00E110FF" w:rsidRDefault="00E110FF">
            <w:pPr>
              <w:rPr>
                <w:lang w:val="en-GB"/>
              </w:rPr>
            </w:pPr>
          </w:p>
          <w:p w14:paraId="6FB2411C" w14:textId="5099E3DF" w:rsidR="00E110FF" w:rsidRPr="00E110FF" w:rsidRDefault="00E110FF" w:rsidP="00E110FF">
            <w:pPr>
              <w:pStyle w:val="ListParagraph"/>
              <w:numPr>
                <w:ilvl w:val="1"/>
                <w:numId w:val="20"/>
              </w:numPr>
              <w:ind w:left="927"/>
              <w:rPr>
                <w:b/>
                <w:bCs/>
                <w:lang w:val="en-GB"/>
              </w:rPr>
            </w:pPr>
            <w:r w:rsidRPr="00E110FF">
              <w:rPr>
                <w:b/>
                <w:bCs/>
                <w:lang w:val="en-GB"/>
              </w:rPr>
              <w:t xml:space="preserve">Consult RAN4 on if UE features for the support of </w:t>
            </w:r>
            <w:proofErr w:type="spellStart"/>
            <w:r w:rsidRPr="00E110FF">
              <w:rPr>
                <w:b/>
                <w:bCs/>
                <w:lang w:val="en-GB"/>
              </w:rPr>
              <w:t>pusch</w:t>
            </w:r>
            <w:proofErr w:type="spellEnd"/>
            <w:r w:rsidRPr="00E110FF">
              <w:rPr>
                <w:b/>
                <w:bCs/>
                <w:lang w:val="en-GB"/>
              </w:rPr>
              <w:t xml:space="preserve">-DMRS-Bundling or </w:t>
            </w:r>
            <w:proofErr w:type="spellStart"/>
            <w:r w:rsidRPr="00E110FF">
              <w:rPr>
                <w:b/>
                <w:bCs/>
                <w:lang w:val="en-GB"/>
              </w:rPr>
              <w:t>pucch</w:t>
            </w:r>
            <w:proofErr w:type="spellEnd"/>
            <w:r w:rsidRPr="00E110FF">
              <w:rPr>
                <w:b/>
                <w:bCs/>
                <w:lang w:val="en-GB"/>
              </w:rPr>
              <w:t xml:space="preserve">-DMRS-Bundling conditioned on the support of </w:t>
            </w:r>
            <w:r w:rsidR="003B2A58">
              <w:rPr>
                <w:b/>
                <w:bCs/>
                <w:lang w:val="en-GB"/>
              </w:rPr>
              <w:t>[</w:t>
            </w:r>
            <w:proofErr w:type="spellStart"/>
            <w:r w:rsidRPr="00E110FF">
              <w:rPr>
                <w:b/>
                <w:bCs/>
                <w:lang w:val="en-GB"/>
              </w:rPr>
              <w:t>multipanelSchemeSDM</w:t>
            </w:r>
            <w:proofErr w:type="spellEnd"/>
            <w:r w:rsidR="003B2A58">
              <w:rPr>
                <w:b/>
                <w:bCs/>
                <w:lang w:val="en-GB"/>
              </w:rPr>
              <w:t>]</w:t>
            </w:r>
            <w:r w:rsidRPr="00E110FF">
              <w:rPr>
                <w:b/>
                <w:bCs/>
                <w:lang w:val="en-GB"/>
              </w:rPr>
              <w:t xml:space="preserve">, </w:t>
            </w:r>
            <w:proofErr w:type="spellStart"/>
            <w:r w:rsidRPr="00E110FF">
              <w:rPr>
                <w:b/>
                <w:bCs/>
                <w:lang w:val="en-GB"/>
              </w:rPr>
              <w:t>multipanelSchemeSFN</w:t>
            </w:r>
            <w:proofErr w:type="spellEnd"/>
            <w:r w:rsidRPr="00E110FF">
              <w:rPr>
                <w:b/>
                <w:bCs/>
                <w:lang w:val="en-GB"/>
              </w:rPr>
              <w:t xml:space="preserve">, or sTx-2Panel need to be defined.  </w:t>
            </w:r>
          </w:p>
          <w:p w14:paraId="565D432B" w14:textId="3DCB07C9" w:rsidR="00E110FF" w:rsidRPr="00C06165" w:rsidRDefault="00E110FF" w:rsidP="00C06165">
            <w:pPr>
              <w:pStyle w:val="ListParagraph"/>
              <w:numPr>
                <w:ilvl w:val="2"/>
                <w:numId w:val="20"/>
              </w:numPr>
              <w:ind w:left="1647"/>
              <w:rPr>
                <w:b/>
                <w:bCs/>
                <w:lang w:val="en-GB"/>
              </w:rPr>
            </w:pPr>
            <w:r w:rsidRPr="00E110FF">
              <w:rPr>
                <w:b/>
                <w:bCs/>
                <w:lang w:val="en-GB"/>
              </w:rPr>
              <w:t>FFS: if RAN1 defines candidate</w:t>
            </w:r>
            <w:r w:rsidR="00454EF4">
              <w:rPr>
                <w:b/>
                <w:bCs/>
                <w:lang w:val="en-GB"/>
              </w:rPr>
              <w:t xml:space="preserve"> UE</w:t>
            </w:r>
            <w:r w:rsidRPr="00E110FF">
              <w:rPr>
                <w:b/>
                <w:bCs/>
                <w:lang w:val="en-GB"/>
              </w:rPr>
              <w:t xml:space="preserve"> features for RAN4’s comment vs. if RAN1 asks RAN</w:t>
            </w:r>
            <w:r w:rsidR="00307F9F">
              <w:rPr>
                <w:b/>
                <w:bCs/>
                <w:lang w:val="en-GB"/>
              </w:rPr>
              <w:t>4</w:t>
            </w:r>
            <w:r w:rsidRPr="00E110FF">
              <w:rPr>
                <w:b/>
                <w:bCs/>
                <w:lang w:val="en-GB"/>
              </w:rPr>
              <w:t xml:space="preserve"> to define any needed UE features</w:t>
            </w:r>
          </w:p>
        </w:tc>
      </w:tr>
      <w:tr w:rsidR="00E110FF" w14:paraId="1C19DD78" w14:textId="77777777">
        <w:tc>
          <w:tcPr>
            <w:tcW w:w="1344" w:type="dxa"/>
          </w:tcPr>
          <w:p w14:paraId="12A74676" w14:textId="77777777" w:rsidR="00E110FF" w:rsidRDefault="00E110FF">
            <w:pPr>
              <w:rPr>
                <w:lang w:val="en-GB"/>
              </w:rPr>
            </w:pPr>
          </w:p>
        </w:tc>
        <w:tc>
          <w:tcPr>
            <w:tcW w:w="752" w:type="dxa"/>
          </w:tcPr>
          <w:p w14:paraId="3646CDF2" w14:textId="77777777" w:rsidR="00E110FF" w:rsidRDefault="00E110FF">
            <w:pPr>
              <w:rPr>
                <w:lang w:val="en-GB"/>
              </w:rPr>
            </w:pPr>
          </w:p>
        </w:tc>
        <w:tc>
          <w:tcPr>
            <w:tcW w:w="7533" w:type="dxa"/>
          </w:tcPr>
          <w:p w14:paraId="555795C7" w14:textId="77777777" w:rsidR="00E110FF" w:rsidRDefault="00E110FF">
            <w:pPr>
              <w:rPr>
                <w:lang w:val="en-GB"/>
              </w:rPr>
            </w:pPr>
          </w:p>
        </w:tc>
      </w:tr>
    </w:tbl>
    <w:p w14:paraId="78759565" w14:textId="77777777" w:rsidR="00583E37" w:rsidRDefault="00583E37">
      <w:pPr>
        <w:rPr>
          <w:lang w:val="en-GB"/>
        </w:rPr>
      </w:pPr>
    </w:p>
    <w:p w14:paraId="51F1391A" w14:textId="77777777" w:rsidR="00583E37" w:rsidRDefault="00583E37">
      <w:pPr>
        <w:rPr>
          <w:lang w:val="en-GB"/>
        </w:rPr>
      </w:pPr>
    </w:p>
    <w:p w14:paraId="2E288C90" w14:textId="77777777" w:rsidR="00583E37" w:rsidRDefault="00583E37">
      <w:pPr>
        <w:rPr>
          <w:lang w:val="en-GB"/>
        </w:rPr>
      </w:pPr>
    </w:p>
    <w:p w14:paraId="64A53C4A" w14:textId="77777777" w:rsidR="00583E37" w:rsidRDefault="00071855">
      <w:pPr>
        <w:pStyle w:val="Heading1"/>
      </w:pPr>
      <w:r>
        <w:lastRenderedPageBreak/>
        <w:t>3 Summary of discussion so far and way forward</w:t>
      </w:r>
    </w:p>
    <w:p w14:paraId="3206C3C4" w14:textId="25E1BB29" w:rsidR="00583E37" w:rsidRDefault="00071855">
      <w:pPr>
        <w:pStyle w:val="Heading2"/>
      </w:pPr>
      <w:r>
        <w:t xml:space="preserve">3.1 First round summary </w:t>
      </w:r>
    </w:p>
    <w:p w14:paraId="55219987" w14:textId="41F3A37E" w:rsidR="00E1502C" w:rsidRDefault="00A10C54">
      <w:pPr>
        <w:rPr>
          <w:b/>
          <w:bCs/>
          <w:lang w:val="en-GB"/>
        </w:rPr>
      </w:pPr>
      <w:r w:rsidRPr="00A10C54">
        <w:rPr>
          <w:b/>
          <w:bCs/>
          <w:highlight w:val="yellow"/>
          <w:lang w:val="en-GB"/>
        </w:rPr>
        <w:t>[Note that this section is provided for convenience to see the current complete proposal. Please comment in the Questions in section 2; this section will be updated to reflect the discussion as it changes]</w:t>
      </w:r>
    </w:p>
    <w:p w14:paraId="6E2C586E" w14:textId="77777777" w:rsidR="00A10C54" w:rsidRDefault="00A10C54">
      <w:pPr>
        <w:rPr>
          <w:b/>
          <w:bCs/>
          <w:lang w:val="en-GB"/>
        </w:rPr>
      </w:pPr>
    </w:p>
    <w:p w14:paraId="18D99112" w14:textId="77777777" w:rsidR="00E1502C" w:rsidRDefault="00E1502C">
      <w:pPr>
        <w:rPr>
          <w:lang w:val="en-GB"/>
        </w:rPr>
      </w:pPr>
      <w:r>
        <w:rPr>
          <w:lang w:val="en-GB"/>
        </w:rPr>
        <w:t xml:space="preserve">From comments so far, there seems to be agreement that there are no constraints on the combination of DMRS bundling and </w:t>
      </w:r>
      <w:proofErr w:type="spellStart"/>
      <w:r>
        <w:rPr>
          <w:lang w:val="en-GB"/>
        </w:rPr>
        <w:t>STxMP</w:t>
      </w:r>
      <w:proofErr w:type="spellEnd"/>
      <w:r>
        <w:rPr>
          <w:lang w:val="en-GB"/>
        </w:rPr>
        <w:t xml:space="preserve"> in the RAN1 specifications, nor are there UE features defined for the support of DMRS bundling conditioned on the support of </w:t>
      </w:r>
      <w:proofErr w:type="spellStart"/>
      <w:r>
        <w:rPr>
          <w:lang w:val="en-GB"/>
        </w:rPr>
        <w:t>STxMP</w:t>
      </w:r>
      <w:proofErr w:type="spellEnd"/>
      <w:r>
        <w:rPr>
          <w:lang w:val="en-GB"/>
        </w:rPr>
        <w:t xml:space="preserve">.  </w:t>
      </w:r>
    </w:p>
    <w:p w14:paraId="0E132AD0" w14:textId="77777777" w:rsidR="00E1502C" w:rsidRDefault="00E1502C">
      <w:pPr>
        <w:rPr>
          <w:lang w:val="en-GB"/>
        </w:rPr>
      </w:pPr>
    </w:p>
    <w:p w14:paraId="2E6C7326" w14:textId="6D9F29CA" w:rsidR="00E1502C" w:rsidRDefault="00E1502C">
      <w:pPr>
        <w:rPr>
          <w:lang w:val="en-GB"/>
        </w:rPr>
      </w:pPr>
      <w:r>
        <w:rPr>
          <w:lang w:val="en-GB"/>
        </w:rPr>
        <w:t xml:space="preserve">It was commented offline that defining UE features could be a way forward if there is some doubt that all combinations can be supported by UEs. </w:t>
      </w:r>
      <w:r w:rsidRPr="00E1502C">
        <w:rPr>
          <w:lang w:val="en-GB"/>
        </w:rPr>
        <w:t xml:space="preserve">In moderator’s view, this would best be done soon as a Rel-18 UE capability, since if it is done in Rel-19, the </w:t>
      </w:r>
      <w:proofErr w:type="spellStart"/>
      <w:r w:rsidRPr="00E1502C">
        <w:rPr>
          <w:lang w:val="en-GB"/>
        </w:rPr>
        <w:t>behavior</w:t>
      </w:r>
      <w:proofErr w:type="spellEnd"/>
      <w:r w:rsidRPr="00E1502C">
        <w:rPr>
          <w:lang w:val="en-GB"/>
        </w:rPr>
        <w:t xml:space="preserve"> from a Rel-18 perspective would be that there is no UE capability needed for the combination of DMRS bundling and </w:t>
      </w:r>
      <w:proofErr w:type="spellStart"/>
      <w:r w:rsidRPr="00E1502C">
        <w:rPr>
          <w:lang w:val="en-GB"/>
        </w:rPr>
        <w:t>STxMP</w:t>
      </w:r>
      <w:proofErr w:type="spellEnd"/>
      <w:r w:rsidRPr="00E1502C">
        <w:rPr>
          <w:lang w:val="en-GB"/>
        </w:rPr>
        <w:t>.</w:t>
      </w:r>
    </w:p>
    <w:p w14:paraId="7D609CF5" w14:textId="77777777" w:rsidR="00261D9C" w:rsidRDefault="00261D9C">
      <w:pPr>
        <w:rPr>
          <w:lang w:val="en-GB"/>
        </w:rPr>
      </w:pPr>
    </w:p>
    <w:p w14:paraId="0746038E" w14:textId="6D78FC80" w:rsidR="00261D9C" w:rsidRDefault="00261D9C">
      <w:pPr>
        <w:rPr>
          <w:lang w:val="en-GB"/>
        </w:rPr>
      </w:pPr>
      <w:r>
        <w:rPr>
          <w:lang w:val="en-GB"/>
        </w:rPr>
        <w:t xml:space="preserve">So far, 3 companies (including proponent) support sending an LS, one company does not.  In case there is a concern for workload in RAN4, the definition of UE features </w:t>
      </w:r>
      <w:r w:rsidR="00570A96">
        <w:rPr>
          <w:lang w:val="en-GB"/>
        </w:rPr>
        <w:t>might be a way to</w:t>
      </w:r>
      <w:r>
        <w:rPr>
          <w:lang w:val="en-GB"/>
        </w:rPr>
        <w:t xml:space="preserve"> simplify RAN4’s effort. Furthermore, RAN1 could ask RAN4 to either provide their view on UE feature definitions that RAN1 suggests, or for RAN4 to define the features themselves.  Therefore, </w:t>
      </w:r>
      <w:r w:rsidR="0033334A">
        <w:rPr>
          <w:lang w:val="en-GB"/>
        </w:rPr>
        <w:t xml:space="preserve">the following is proposed, where it should be discussed online if </w:t>
      </w:r>
      <w:proofErr w:type="spellStart"/>
      <w:r w:rsidRPr="003B2A58">
        <w:rPr>
          <w:lang w:val="en-GB"/>
        </w:rPr>
        <w:t>multipanelSchemeSDM</w:t>
      </w:r>
      <w:proofErr w:type="spellEnd"/>
      <w:r>
        <w:rPr>
          <w:lang w:val="en-GB"/>
        </w:rPr>
        <w:t xml:space="preserve"> </w:t>
      </w:r>
      <w:r w:rsidR="0033334A">
        <w:rPr>
          <w:lang w:val="en-GB"/>
        </w:rPr>
        <w:t xml:space="preserve">is kept or removed, based on if the group understands that there is no need for a UE feature for the combination of </w:t>
      </w:r>
      <w:proofErr w:type="spellStart"/>
      <w:r w:rsidR="0033334A" w:rsidRPr="003B2A58">
        <w:rPr>
          <w:lang w:val="en-GB"/>
        </w:rPr>
        <w:t>multipanelSchemeSDM</w:t>
      </w:r>
      <w:proofErr w:type="spellEnd"/>
      <w:r w:rsidR="0033334A">
        <w:rPr>
          <w:lang w:val="en-GB"/>
        </w:rPr>
        <w:t xml:space="preserve"> and DMRS bundling.  The intention would be to try to resolve the FFS bullet in RAN1#119.</w:t>
      </w:r>
    </w:p>
    <w:p w14:paraId="21E06241" w14:textId="77777777" w:rsidR="00E1502C" w:rsidRPr="00E1502C" w:rsidRDefault="00E1502C">
      <w:pPr>
        <w:rPr>
          <w:lang w:val="en-GB"/>
        </w:rPr>
      </w:pPr>
    </w:p>
    <w:p w14:paraId="48910AB9" w14:textId="050BBD5E" w:rsidR="00583E37" w:rsidRPr="00CF6B8F" w:rsidRDefault="00CA6603">
      <w:pPr>
        <w:rPr>
          <w:b/>
          <w:bCs/>
          <w:lang w:val="en-GB"/>
        </w:rPr>
      </w:pPr>
      <w:r w:rsidRPr="00CF6B8F">
        <w:rPr>
          <w:b/>
          <w:bCs/>
          <w:lang w:val="en-GB"/>
        </w:rPr>
        <w:t>Proposal</w:t>
      </w:r>
      <w:r w:rsidR="00CF6B8F" w:rsidRPr="00CF6B8F">
        <w:rPr>
          <w:b/>
          <w:bCs/>
          <w:lang w:val="en-GB"/>
        </w:rPr>
        <w:t>:</w:t>
      </w:r>
    </w:p>
    <w:p w14:paraId="3FD65F4C" w14:textId="7BD4BF66" w:rsidR="009528FB" w:rsidRPr="00CF6B8F" w:rsidRDefault="00CF6B8F" w:rsidP="002F0B6A">
      <w:pPr>
        <w:pStyle w:val="ListParagraph"/>
        <w:numPr>
          <w:ilvl w:val="0"/>
          <w:numId w:val="20"/>
        </w:numPr>
        <w:spacing w:after="0"/>
        <w:rPr>
          <w:lang w:val="en-GB"/>
        </w:rPr>
      </w:pPr>
      <w:r w:rsidRPr="00CF6B8F">
        <w:rPr>
          <w:lang w:val="en-GB"/>
        </w:rPr>
        <w:t xml:space="preserve">Take </w:t>
      </w:r>
      <w:r w:rsidR="003B2A58">
        <w:rPr>
          <w:lang w:val="en-GB"/>
        </w:rPr>
        <w:t xml:space="preserve">the following as </w:t>
      </w:r>
      <w:r w:rsidRPr="00CF6B8F">
        <w:rPr>
          <w:lang w:val="en-GB"/>
        </w:rPr>
        <w:t>c</w:t>
      </w:r>
      <w:r w:rsidR="009528FB" w:rsidRPr="00CF6B8F">
        <w:rPr>
          <w:lang w:val="en-GB"/>
        </w:rPr>
        <w:t>onclusion</w:t>
      </w:r>
      <w:r w:rsidR="003B2A58">
        <w:rPr>
          <w:lang w:val="en-GB"/>
        </w:rPr>
        <w:t>s</w:t>
      </w:r>
      <w:r w:rsidR="009528FB" w:rsidRPr="00CF6B8F">
        <w:rPr>
          <w:lang w:val="en-GB"/>
        </w:rPr>
        <w:t>:</w:t>
      </w:r>
    </w:p>
    <w:p w14:paraId="21A79B82" w14:textId="1597DDB4" w:rsidR="00CA6603" w:rsidRPr="00CF6B8F" w:rsidRDefault="00CA6603" w:rsidP="002F0B6A">
      <w:pPr>
        <w:pStyle w:val="ListParagraph"/>
        <w:numPr>
          <w:ilvl w:val="1"/>
          <w:numId w:val="20"/>
        </w:numPr>
        <w:spacing w:after="0"/>
        <w:rPr>
          <w:lang w:val="en-GB"/>
        </w:rPr>
      </w:pPr>
      <w:r w:rsidRPr="00CF6B8F">
        <w:rPr>
          <w:lang w:val="en-GB"/>
        </w:rPr>
        <w:t xml:space="preserve">RAN1 specifications </w:t>
      </w:r>
      <w:r w:rsidR="006516DA" w:rsidRPr="00CF6B8F">
        <w:rPr>
          <w:lang w:val="en-GB"/>
        </w:rPr>
        <w:t xml:space="preserve">support where </w:t>
      </w:r>
      <w:proofErr w:type="spellStart"/>
      <w:r w:rsidR="006516DA" w:rsidRPr="00CF6B8F">
        <w:rPr>
          <w:lang w:val="en-GB"/>
        </w:rPr>
        <w:t>pusch</w:t>
      </w:r>
      <w:proofErr w:type="spellEnd"/>
      <w:r w:rsidR="006516DA" w:rsidRPr="00CF6B8F">
        <w:rPr>
          <w:lang w:val="en-GB"/>
        </w:rPr>
        <w:t xml:space="preserve">-DMRS-Bundling and/or </w:t>
      </w:r>
      <w:proofErr w:type="spellStart"/>
      <w:r w:rsidR="006516DA" w:rsidRPr="00CF6B8F">
        <w:rPr>
          <w:lang w:val="en-GB"/>
        </w:rPr>
        <w:t>pucch</w:t>
      </w:r>
      <w:proofErr w:type="spellEnd"/>
      <w:r w:rsidR="006516DA" w:rsidRPr="00CF6B8F">
        <w:rPr>
          <w:lang w:val="en-GB"/>
        </w:rPr>
        <w:t xml:space="preserve">-DMRS-Bundling is configured with </w:t>
      </w:r>
      <w:proofErr w:type="spellStart"/>
      <w:r w:rsidR="006516DA" w:rsidRPr="00CF6B8F">
        <w:rPr>
          <w:lang w:val="en-GB"/>
        </w:rPr>
        <w:t>multipanelSchemeSDM</w:t>
      </w:r>
      <w:proofErr w:type="spellEnd"/>
      <w:r w:rsidR="006516DA" w:rsidRPr="00CF6B8F">
        <w:rPr>
          <w:lang w:val="en-GB"/>
        </w:rPr>
        <w:t xml:space="preserve">, </w:t>
      </w:r>
      <w:proofErr w:type="spellStart"/>
      <w:r w:rsidR="006516DA" w:rsidRPr="00CF6B8F">
        <w:rPr>
          <w:lang w:val="en-GB"/>
        </w:rPr>
        <w:t>multipanelSchemeSFN</w:t>
      </w:r>
      <w:proofErr w:type="spellEnd"/>
      <w:r w:rsidR="006516DA" w:rsidRPr="00CF6B8F">
        <w:rPr>
          <w:lang w:val="en-GB"/>
        </w:rPr>
        <w:t>, or sTx-2Panel.</w:t>
      </w:r>
    </w:p>
    <w:p w14:paraId="5431388A" w14:textId="57457B6F" w:rsidR="006516DA" w:rsidRPr="00CF6B8F" w:rsidRDefault="006516DA" w:rsidP="002F0B6A">
      <w:pPr>
        <w:pStyle w:val="ListParagraph"/>
        <w:numPr>
          <w:ilvl w:val="1"/>
          <w:numId w:val="20"/>
        </w:numPr>
        <w:spacing w:after="0"/>
        <w:rPr>
          <w:lang w:val="en-GB"/>
        </w:rPr>
      </w:pPr>
      <w:r w:rsidRPr="00CF6B8F">
        <w:rPr>
          <w:lang w:val="en-GB"/>
        </w:rPr>
        <w:t xml:space="preserve">UE </w:t>
      </w:r>
      <w:r w:rsidR="00501B08" w:rsidRPr="00CF6B8F">
        <w:rPr>
          <w:lang w:val="en-GB"/>
        </w:rPr>
        <w:t xml:space="preserve">features have not been defined for the support of </w:t>
      </w:r>
      <w:proofErr w:type="spellStart"/>
      <w:r w:rsidR="00501B08" w:rsidRPr="00CF6B8F">
        <w:rPr>
          <w:lang w:val="en-GB"/>
        </w:rPr>
        <w:t>pusch</w:t>
      </w:r>
      <w:proofErr w:type="spellEnd"/>
      <w:r w:rsidR="00501B08" w:rsidRPr="00CF6B8F">
        <w:rPr>
          <w:lang w:val="en-GB"/>
        </w:rPr>
        <w:t xml:space="preserve">-DMRS-Bundling or </w:t>
      </w:r>
      <w:proofErr w:type="spellStart"/>
      <w:r w:rsidR="00501B08" w:rsidRPr="00CF6B8F">
        <w:rPr>
          <w:lang w:val="en-GB"/>
        </w:rPr>
        <w:t>pucch</w:t>
      </w:r>
      <w:proofErr w:type="spellEnd"/>
      <w:r w:rsidR="00501B08" w:rsidRPr="00CF6B8F">
        <w:rPr>
          <w:lang w:val="en-GB"/>
        </w:rPr>
        <w:t xml:space="preserve">-DMRS-Bundling conditioned on the support of </w:t>
      </w:r>
      <w:proofErr w:type="spellStart"/>
      <w:r w:rsidR="00501B08" w:rsidRPr="00CF6B8F">
        <w:rPr>
          <w:lang w:val="en-GB"/>
        </w:rPr>
        <w:t>multipanelSchemeSDM</w:t>
      </w:r>
      <w:proofErr w:type="spellEnd"/>
      <w:r w:rsidR="00501B08" w:rsidRPr="00CF6B8F">
        <w:rPr>
          <w:lang w:val="en-GB"/>
        </w:rPr>
        <w:t xml:space="preserve">, </w:t>
      </w:r>
      <w:proofErr w:type="spellStart"/>
      <w:r w:rsidR="00501B08" w:rsidRPr="00CF6B8F">
        <w:rPr>
          <w:lang w:val="en-GB"/>
        </w:rPr>
        <w:t>multipanelSchemeSFN</w:t>
      </w:r>
      <w:proofErr w:type="spellEnd"/>
      <w:r w:rsidR="00501B08" w:rsidRPr="00CF6B8F">
        <w:rPr>
          <w:lang w:val="en-GB"/>
        </w:rPr>
        <w:t>, or sTx-2Panel.</w:t>
      </w:r>
    </w:p>
    <w:p w14:paraId="71E8BE39" w14:textId="519C70E2" w:rsidR="009528FB" w:rsidRPr="002F0B6A" w:rsidRDefault="00CF6B8F" w:rsidP="002F0B6A">
      <w:pPr>
        <w:pStyle w:val="ListParagraph"/>
        <w:numPr>
          <w:ilvl w:val="0"/>
          <w:numId w:val="20"/>
        </w:numPr>
        <w:spacing w:after="0"/>
        <w:rPr>
          <w:lang w:val="en-GB"/>
        </w:rPr>
      </w:pPr>
      <w:r w:rsidRPr="002F0B6A">
        <w:rPr>
          <w:lang w:val="en-GB"/>
        </w:rPr>
        <w:t>Further discuss the following</w:t>
      </w:r>
      <w:r w:rsidR="009528FB" w:rsidRPr="002F0B6A">
        <w:rPr>
          <w:lang w:val="en-GB"/>
        </w:rPr>
        <w:t>:</w:t>
      </w:r>
    </w:p>
    <w:p w14:paraId="17DC3669" w14:textId="715EB758" w:rsidR="009528FB" w:rsidRDefault="009528FB" w:rsidP="008B276B">
      <w:pPr>
        <w:pStyle w:val="ListParagraph"/>
        <w:numPr>
          <w:ilvl w:val="1"/>
          <w:numId w:val="20"/>
        </w:numPr>
        <w:spacing w:after="0"/>
        <w:rPr>
          <w:lang w:val="en-GB"/>
        </w:rPr>
      </w:pPr>
      <w:r w:rsidRPr="002F0B6A">
        <w:rPr>
          <w:lang w:val="en-GB"/>
        </w:rPr>
        <w:t xml:space="preserve">Consult RAN4 on if UE features for the support of </w:t>
      </w:r>
      <w:proofErr w:type="spellStart"/>
      <w:r w:rsidRPr="002F0B6A">
        <w:rPr>
          <w:lang w:val="en-GB"/>
        </w:rPr>
        <w:t>pusch</w:t>
      </w:r>
      <w:proofErr w:type="spellEnd"/>
      <w:r w:rsidRPr="002F0B6A">
        <w:rPr>
          <w:lang w:val="en-GB"/>
        </w:rPr>
        <w:t xml:space="preserve">-DMRS-Bundling or </w:t>
      </w:r>
      <w:proofErr w:type="spellStart"/>
      <w:r w:rsidRPr="002F0B6A">
        <w:rPr>
          <w:lang w:val="en-GB"/>
        </w:rPr>
        <w:t>pucch</w:t>
      </w:r>
      <w:proofErr w:type="spellEnd"/>
      <w:r w:rsidRPr="002F0B6A">
        <w:rPr>
          <w:lang w:val="en-GB"/>
        </w:rPr>
        <w:t xml:space="preserve">-DMRS-Bundling conditioned on the support of </w:t>
      </w:r>
      <w:r w:rsidR="003B2A58">
        <w:rPr>
          <w:lang w:val="en-GB"/>
        </w:rPr>
        <w:t>[</w:t>
      </w:r>
      <w:proofErr w:type="spellStart"/>
      <w:r w:rsidRPr="002F0B6A">
        <w:rPr>
          <w:lang w:val="en-GB"/>
        </w:rPr>
        <w:t>multipanelSchemeSDM</w:t>
      </w:r>
      <w:proofErr w:type="spellEnd"/>
      <w:r w:rsidR="003B2A58">
        <w:rPr>
          <w:lang w:val="en-GB"/>
        </w:rPr>
        <w:t>]</w:t>
      </w:r>
      <w:r w:rsidRPr="002F0B6A">
        <w:rPr>
          <w:lang w:val="en-GB"/>
        </w:rPr>
        <w:t xml:space="preserve">, </w:t>
      </w:r>
      <w:proofErr w:type="spellStart"/>
      <w:r w:rsidRPr="002F0B6A">
        <w:rPr>
          <w:lang w:val="en-GB"/>
        </w:rPr>
        <w:t>multipanelSchemeSFN</w:t>
      </w:r>
      <w:proofErr w:type="spellEnd"/>
      <w:r w:rsidRPr="002F0B6A">
        <w:rPr>
          <w:lang w:val="en-GB"/>
        </w:rPr>
        <w:t>, or sTx-2Panel need to be defined.</w:t>
      </w:r>
      <w:r w:rsidR="00E110FF">
        <w:rPr>
          <w:lang w:val="en-GB"/>
        </w:rPr>
        <w:t xml:space="preserve">  </w:t>
      </w:r>
    </w:p>
    <w:p w14:paraId="10DCE2BD" w14:textId="65EB5890" w:rsidR="00E110FF" w:rsidRPr="002F0B6A" w:rsidRDefault="00E110FF" w:rsidP="00E110FF">
      <w:pPr>
        <w:pStyle w:val="ListParagraph"/>
        <w:numPr>
          <w:ilvl w:val="2"/>
          <w:numId w:val="20"/>
        </w:numPr>
        <w:rPr>
          <w:lang w:val="en-GB"/>
        </w:rPr>
      </w:pPr>
      <w:r>
        <w:rPr>
          <w:lang w:val="en-GB"/>
        </w:rPr>
        <w:t>FFS: if RAN1 defines candidate</w:t>
      </w:r>
      <w:r w:rsidR="00454EF4">
        <w:rPr>
          <w:lang w:val="en-GB"/>
        </w:rPr>
        <w:t xml:space="preserve"> UE</w:t>
      </w:r>
      <w:r>
        <w:rPr>
          <w:lang w:val="en-GB"/>
        </w:rPr>
        <w:t xml:space="preserve"> features for RAN4’s comment vs. if RAN1 asks RAN4 to define any needed UE features</w:t>
      </w:r>
    </w:p>
    <w:p w14:paraId="1343E6C3" w14:textId="77777777" w:rsidR="009528FB" w:rsidRDefault="009528FB">
      <w:pPr>
        <w:rPr>
          <w:lang w:val="en-GB"/>
        </w:rPr>
      </w:pPr>
    </w:p>
    <w:p w14:paraId="7F5530D9" w14:textId="77777777" w:rsidR="00583E37" w:rsidRDefault="00071855">
      <w:pPr>
        <w:pStyle w:val="Heading2"/>
      </w:pPr>
      <w:r>
        <w:t>3.2 First round outcome</w:t>
      </w:r>
    </w:p>
    <w:p w14:paraId="023FE647" w14:textId="77777777" w:rsidR="00583E37" w:rsidRDefault="00071855">
      <w:pPr>
        <w:rPr>
          <w:lang w:val="en-GB"/>
        </w:rPr>
      </w:pPr>
      <w:r>
        <w:rPr>
          <w:highlight w:val="yellow"/>
          <w:lang w:val="en-GB"/>
        </w:rPr>
        <w:t>TBD</w:t>
      </w:r>
    </w:p>
    <w:p w14:paraId="6871E591" w14:textId="77777777" w:rsidR="00583E37" w:rsidRDefault="00071855">
      <w:pPr>
        <w:pStyle w:val="Heading1"/>
      </w:pPr>
      <w:r>
        <w:t>4 Conclusion</w:t>
      </w:r>
    </w:p>
    <w:p w14:paraId="7480D938" w14:textId="77777777" w:rsidR="00583E37" w:rsidRDefault="00071855">
      <w:pPr>
        <w:rPr>
          <w:lang w:val="en-GB"/>
        </w:rPr>
      </w:pPr>
      <w:r>
        <w:rPr>
          <w:highlight w:val="yellow"/>
          <w:lang w:val="en-GB"/>
        </w:rPr>
        <w:t>TBD</w:t>
      </w:r>
    </w:p>
    <w:p w14:paraId="0E1A3F9E" w14:textId="77777777" w:rsidR="00583E37" w:rsidRDefault="00071855">
      <w:pPr>
        <w:pStyle w:val="Heading1"/>
      </w:pPr>
      <w:r>
        <w:lastRenderedPageBreak/>
        <w:t>5 References</w:t>
      </w:r>
    </w:p>
    <w:p w14:paraId="2007570F" w14:textId="77777777" w:rsidR="00583E37" w:rsidRDefault="00071855">
      <w:pPr>
        <w:pStyle w:val="Reference"/>
      </w:pPr>
      <w:bookmarkStart w:id="7" w:name="_Ref174540292"/>
      <w:bookmarkStart w:id="8" w:name="_Ref182474636"/>
      <w:bookmarkStart w:id="9" w:name="_Ref166672885"/>
      <w:bookmarkStart w:id="10" w:name="_Ref159156684"/>
      <w:bookmarkStart w:id="11" w:name="_Ref31185007"/>
      <w:bookmarkStart w:id="12" w:name="_Ref131771158"/>
      <w:r>
        <w:t xml:space="preserve">Ericsson, “R1-2410625, </w:t>
      </w:r>
      <w:proofErr w:type="spellStart"/>
      <w:r>
        <w:t>STxMP</w:t>
      </w:r>
      <w:proofErr w:type="spellEnd"/>
      <w:r>
        <w:t xml:space="preserve"> Operation with DMRS Bundling”, Orlando, US, November 18th – 22nd, 2024.</w:t>
      </w:r>
      <w:bookmarkEnd w:id="7"/>
    </w:p>
    <w:p w14:paraId="54A398F0" w14:textId="77777777" w:rsidR="00583E37" w:rsidRDefault="00071855">
      <w:pPr>
        <w:pStyle w:val="Reference"/>
      </w:pPr>
      <w:bookmarkStart w:id="13" w:name="_Ref182474777"/>
      <w:r>
        <w:t>RAN4 (Qualcomm), “R1-2102298, Reply on LS on PUCCH and PUSCH repetition”, 3GPP TSG RAN WG1 #104bis-e, e-Meeting, April 12th – 20th, 2021.</w:t>
      </w:r>
      <w:bookmarkEnd w:id="8"/>
      <w:bookmarkEnd w:id="13"/>
    </w:p>
    <w:p w14:paraId="232F1BC3" w14:textId="77777777" w:rsidR="00583E37" w:rsidRDefault="00071855">
      <w:pPr>
        <w:pStyle w:val="Reference"/>
      </w:pPr>
      <w:bookmarkStart w:id="14" w:name="_Ref181959916"/>
      <w:r>
        <w:t>3GPP TS 38.214 V18.3.0, “NR; User Equipment (UE) radio access capabilities (Release 18)”, September 2024.</w:t>
      </w:r>
      <w:bookmarkEnd w:id="14"/>
    </w:p>
    <w:bookmarkEnd w:id="9"/>
    <w:bookmarkEnd w:id="10"/>
    <w:p w14:paraId="6148C2E2" w14:textId="77777777" w:rsidR="00583E37" w:rsidRDefault="00071855">
      <w:pPr>
        <w:pStyle w:val="Heading1"/>
      </w:pPr>
      <w:r>
        <w:t>6 Contact info</w:t>
      </w:r>
    </w:p>
    <w:p w14:paraId="3F693709" w14:textId="77777777" w:rsidR="00583E37" w:rsidRDefault="00071855">
      <w:pPr>
        <w:rPr>
          <w:lang w:val="en-GB"/>
        </w:rPr>
      </w:pPr>
      <w:r>
        <w:rPr>
          <w:highlight w:val="yellow"/>
          <w:lang w:val="en-GB"/>
        </w:rPr>
        <w:t>Please provide your contact information below in order to facilitate offline discussion.</w:t>
      </w:r>
    </w:p>
    <w:tbl>
      <w:tblPr>
        <w:tblStyle w:val="TableGrid"/>
        <w:tblW w:w="0" w:type="auto"/>
        <w:tblLook w:val="04A0" w:firstRow="1" w:lastRow="0" w:firstColumn="1" w:lastColumn="0" w:noHBand="0" w:noVBand="1"/>
      </w:tblPr>
      <w:tblGrid>
        <w:gridCol w:w="1883"/>
        <w:gridCol w:w="1709"/>
        <w:gridCol w:w="6029"/>
      </w:tblGrid>
      <w:tr w:rsidR="00583E37" w14:paraId="49A7408B" w14:textId="77777777">
        <w:tc>
          <w:tcPr>
            <w:tcW w:w="1883" w:type="dxa"/>
          </w:tcPr>
          <w:p w14:paraId="4271336E" w14:textId="77777777" w:rsidR="00583E37" w:rsidRDefault="00071855">
            <w:pPr>
              <w:rPr>
                <w:lang w:val="en-GB"/>
              </w:rPr>
            </w:pPr>
            <w:r>
              <w:rPr>
                <w:lang w:val="en-GB"/>
              </w:rPr>
              <w:t>Company name</w:t>
            </w:r>
          </w:p>
        </w:tc>
        <w:tc>
          <w:tcPr>
            <w:tcW w:w="1709" w:type="dxa"/>
          </w:tcPr>
          <w:p w14:paraId="0BCED0AA" w14:textId="77777777" w:rsidR="00583E37" w:rsidRDefault="00071855">
            <w:pPr>
              <w:rPr>
                <w:lang w:val="en-GB"/>
              </w:rPr>
            </w:pPr>
            <w:r>
              <w:rPr>
                <w:lang w:val="en-GB"/>
              </w:rPr>
              <w:t>Delegate name</w:t>
            </w:r>
          </w:p>
        </w:tc>
        <w:tc>
          <w:tcPr>
            <w:tcW w:w="6029" w:type="dxa"/>
          </w:tcPr>
          <w:p w14:paraId="1827CB19" w14:textId="77777777" w:rsidR="00583E37" w:rsidRDefault="00071855">
            <w:pPr>
              <w:rPr>
                <w:lang w:val="en-GB"/>
              </w:rPr>
            </w:pPr>
            <w:r>
              <w:rPr>
                <w:lang w:val="en-GB"/>
              </w:rPr>
              <w:t>Email address</w:t>
            </w:r>
          </w:p>
        </w:tc>
      </w:tr>
      <w:tr w:rsidR="00583E37" w14:paraId="15CC8F3F" w14:textId="77777777">
        <w:tc>
          <w:tcPr>
            <w:tcW w:w="1883" w:type="dxa"/>
          </w:tcPr>
          <w:p w14:paraId="3063F2C2" w14:textId="77777777" w:rsidR="00583E37" w:rsidRDefault="00071855">
            <w:pPr>
              <w:rPr>
                <w:lang w:val="en-GB"/>
              </w:rPr>
            </w:pPr>
            <w:r>
              <w:rPr>
                <w:lang w:val="en-GB"/>
              </w:rPr>
              <w:t>Ericsson</w:t>
            </w:r>
          </w:p>
        </w:tc>
        <w:tc>
          <w:tcPr>
            <w:tcW w:w="1709" w:type="dxa"/>
          </w:tcPr>
          <w:p w14:paraId="0564C34A" w14:textId="77777777" w:rsidR="00583E37" w:rsidRDefault="00071855">
            <w:pPr>
              <w:rPr>
                <w:lang w:val="en-GB"/>
              </w:rPr>
            </w:pPr>
            <w:r>
              <w:rPr>
                <w:lang w:val="en-GB"/>
              </w:rPr>
              <w:t>Mark Harrison</w:t>
            </w:r>
          </w:p>
        </w:tc>
        <w:tc>
          <w:tcPr>
            <w:tcW w:w="6029" w:type="dxa"/>
          </w:tcPr>
          <w:p w14:paraId="05A493F3" w14:textId="77777777" w:rsidR="00583E37" w:rsidRDefault="00000000">
            <w:pPr>
              <w:rPr>
                <w:lang w:val="en-GB"/>
              </w:rPr>
            </w:pPr>
            <w:hyperlink r:id="rId11" w:history="1">
              <w:r w:rsidR="00583E37">
                <w:rPr>
                  <w:rStyle w:val="Hyperlink"/>
                  <w:lang w:val="en-GB"/>
                </w:rPr>
                <w:t>mark.h.harrison@ericsson.com</w:t>
              </w:r>
            </w:hyperlink>
            <w:r w:rsidR="00071855">
              <w:rPr>
                <w:lang w:val="en-GB"/>
              </w:rPr>
              <w:t xml:space="preserve"> </w:t>
            </w:r>
          </w:p>
        </w:tc>
      </w:tr>
      <w:tr w:rsidR="00583E37" w:rsidRPr="009553CE" w14:paraId="664C1EEC" w14:textId="77777777">
        <w:tc>
          <w:tcPr>
            <w:tcW w:w="1883" w:type="dxa"/>
          </w:tcPr>
          <w:p w14:paraId="63A01FAD" w14:textId="77777777" w:rsidR="00583E37" w:rsidRDefault="00071855">
            <w:pPr>
              <w:rPr>
                <w:rFonts w:eastAsia="SimSun"/>
                <w:lang w:eastAsia="zh-CN"/>
              </w:rPr>
            </w:pPr>
            <w:r>
              <w:rPr>
                <w:rFonts w:eastAsia="SimSun" w:hint="eastAsia"/>
                <w:lang w:eastAsia="zh-CN"/>
              </w:rPr>
              <w:t>ZTE</w:t>
            </w:r>
          </w:p>
        </w:tc>
        <w:tc>
          <w:tcPr>
            <w:tcW w:w="1709" w:type="dxa"/>
          </w:tcPr>
          <w:p w14:paraId="10EC2E1B" w14:textId="77777777" w:rsidR="00583E37" w:rsidRDefault="00071855">
            <w:pPr>
              <w:rPr>
                <w:rFonts w:eastAsia="SimSun"/>
                <w:lang w:eastAsia="zh-CN"/>
              </w:rPr>
            </w:pPr>
            <w:r>
              <w:rPr>
                <w:rFonts w:eastAsia="SimSun" w:hint="eastAsia"/>
                <w:lang w:eastAsia="zh-CN"/>
              </w:rPr>
              <w:t>Yang Zhang</w:t>
            </w:r>
          </w:p>
        </w:tc>
        <w:tc>
          <w:tcPr>
            <w:tcW w:w="6029" w:type="dxa"/>
          </w:tcPr>
          <w:p w14:paraId="4FB177C2" w14:textId="77777777" w:rsidR="00583E37" w:rsidRDefault="00071855">
            <w:pPr>
              <w:rPr>
                <w:rFonts w:eastAsia="SimSun"/>
                <w:lang w:eastAsia="zh-CN"/>
              </w:rPr>
            </w:pPr>
            <w:r>
              <w:rPr>
                <w:rFonts w:eastAsia="SimSun" w:hint="eastAsia"/>
                <w:lang w:eastAsia="zh-CN"/>
              </w:rPr>
              <w:t>zhang.yang220@zte.com.cn</w:t>
            </w:r>
          </w:p>
        </w:tc>
      </w:tr>
      <w:tr w:rsidR="00583E37" w:rsidRPr="009553CE" w14:paraId="0C93C581" w14:textId="77777777">
        <w:tc>
          <w:tcPr>
            <w:tcW w:w="1883" w:type="dxa"/>
          </w:tcPr>
          <w:p w14:paraId="114B2E96" w14:textId="77777777" w:rsidR="00583E37" w:rsidRPr="001F11D7" w:rsidRDefault="00583E37"/>
        </w:tc>
        <w:tc>
          <w:tcPr>
            <w:tcW w:w="1709" w:type="dxa"/>
          </w:tcPr>
          <w:p w14:paraId="0C46E4B8" w14:textId="77777777" w:rsidR="00583E37" w:rsidRPr="001F11D7" w:rsidRDefault="00583E37"/>
        </w:tc>
        <w:tc>
          <w:tcPr>
            <w:tcW w:w="6029" w:type="dxa"/>
          </w:tcPr>
          <w:p w14:paraId="16C1317A" w14:textId="77777777" w:rsidR="00583E37" w:rsidRDefault="00583E37"/>
        </w:tc>
      </w:tr>
      <w:tr w:rsidR="00583E37" w:rsidRPr="009553CE" w14:paraId="56A04D02" w14:textId="77777777">
        <w:tc>
          <w:tcPr>
            <w:tcW w:w="1883" w:type="dxa"/>
          </w:tcPr>
          <w:p w14:paraId="1C0C9179" w14:textId="77777777" w:rsidR="00583E37" w:rsidRPr="001F11D7" w:rsidRDefault="00583E37"/>
        </w:tc>
        <w:tc>
          <w:tcPr>
            <w:tcW w:w="1709" w:type="dxa"/>
          </w:tcPr>
          <w:p w14:paraId="29359DDC" w14:textId="77777777" w:rsidR="00583E37" w:rsidRPr="001F11D7" w:rsidRDefault="00583E37"/>
        </w:tc>
        <w:tc>
          <w:tcPr>
            <w:tcW w:w="6029" w:type="dxa"/>
          </w:tcPr>
          <w:p w14:paraId="08F5BEAB" w14:textId="77777777" w:rsidR="00583E37" w:rsidRDefault="00583E37"/>
        </w:tc>
      </w:tr>
      <w:tr w:rsidR="00583E37" w:rsidRPr="009553CE" w14:paraId="5B5CAD9E" w14:textId="77777777">
        <w:tc>
          <w:tcPr>
            <w:tcW w:w="1883" w:type="dxa"/>
          </w:tcPr>
          <w:p w14:paraId="5EB729FB" w14:textId="77777777" w:rsidR="00583E37" w:rsidRPr="001F11D7" w:rsidRDefault="00583E37"/>
        </w:tc>
        <w:tc>
          <w:tcPr>
            <w:tcW w:w="1709" w:type="dxa"/>
          </w:tcPr>
          <w:p w14:paraId="33D25D5F" w14:textId="77777777" w:rsidR="00583E37" w:rsidRPr="001F11D7" w:rsidRDefault="00583E37"/>
        </w:tc>
        <w:tc>
          <w:tcPr>
            <w:tcW w:w="6029" w:type="dxa"/>
          </w:tcPr>
          <w:p w14:paraId="2854E187" w14:textId="77777777" w:rsidR="00583E37" w:rsidRDefault="00583E37"/>
        </w:tc>
      </w:tr>
    </w:tbl>
    <w:p w14:paraId="0D7D5B5F" w14:textId="77777777" w:rsidR="00583E37" w:rsidRPr="001F11D7" w:rsidRDefault="00583E37">
      <w:pPr>
        <w:rPr>
          <w:lang w:val="de-DE"/>
        </w:rPr>
      </w:pPr>
    </w:p>
    <w:bookmarkEnd w:id="11"/>
    <w:bookmarkEnd w:id="12"/>
    <w:p w14:paraId="1D26FE3E" w14:textId="77777777" w:rsidR="00583E37" w:rsidRPr="001F11D7" w:rsidRDefault="00583E37">
      <w:pPr>
        <w:rPr>
          <w:lang w:val="de-DE"/>
        </w:rPr>
      </w:pPr>
    </w:p>
    <w:p w14:paraId="7BF442DF" w14:textId="77777777" w:rsidR="00583E37" w:rsidRPr="001F11D7" w:rsidRDefault="00583E37">
      <w:pPr>
        <w:rPr>
          <w:lang w:val="de-DE"/>
        </w:rPr>
      </w:pPr>
    </w:p>
    <w:sectPr w:rsidR="00583E37" w:rsidRPr="001F11D7">
      <w:headerReference w:type="even" r:id="rId12"/>
      <w:footerReference w:type="default" r:id="rId13"/>
      <w:footnotePr>
        <w:numRestart w:val="eachSect"/>
      </w:footnotePr>
      <w:pgSz w:w="11907" w:h="16840"/>
      <w:pgMar w:top="1138" w:right="1138" w:bottom="1411" w:left="1138" w:header="0" w:footer="56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C8400D" w14:textId="77777777" w:rsidR="000F7B51" w:rsidRDefault="000F7B51">
      <w:r>
        <w:separator/>
      </w:r>
    </w:p>
  </w:endnote>
  <w:endnote w:type="continuationSeparator" w:id="0">
    <w:p w14:paraId="5136E529" w14:textId="77777777" w:rsidR="000F7B51" w:rsidRDefault="000F7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
    <w:altName w:val="Segoe Print"/>
    <w:charset w:val="00"/>
    <w:family w:val="auto"/>
    <w:pitch w:val="default"/>
  </w:font>
  <w:font w:name="DengXian">
    <w:altName w:val="等线"/>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4052608"/>
    </w:sdtPr>
    <w:sdtContent>
      <w:p w14:paraId="557C2D81" w14:textId="77777777" w:rsidR="00583E37" w:rsidRDefault="00071855">
        <w:pPr>
          <w:pStyle w:val="Footer"/>
        </w:pPr>
        <w:r>
          <w:fldChar w:fldCharType="begin"/>
        </w:r>
        <w:r>
          <w:instrText xml:space="preserve"> PAGE   \* MERGEFORMAT </w:instrText>
        </w:r>
        <w:r>
          <w:fldChar w:fldCharType="separate"/>
        </w:r>
        <w:r>
          <w:t>2</w:t>
        </w:r>
        <w:r>
          <w:fldChar w:fldCharType="end"/>
        </w:r>
      </w:p>
    </w:sdtContent>
  </w:sdt>
  <w:p w14:paraId="17EA91E5" w14:textId="77777777" w:rsidR="00583E37" w:rsidRDefault="00583E3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09BEF" w14:textId="77777777" w:rsidR="000F7B51" w:rsidRDefault="000F7B51">
      <w:r>
        <w:separator/>
      </w:r>
    </w:p>
  </w:footnote>
  <w:footnote w:type="continuationSeparator" w:id="0">
    <w:p w14:paraId="1C6F853C" w14:textId="77777777" w:rsidR="000F7B51" w:rsidRDefault="000F7B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311D6" w14:textId="77777777" w:rsidR="00583E37" w:rsidRDefault="00071855">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p w14:paraId="05202074" w14:textId="77777777" w:rsidR="00583E37" w:rsidRDefault="00583E37"/>
  <w:p w14:paraId="3C89B039" w14:textId="77777777" w:rsidR="00583E37" w:rsidRDefault="00583E37"/>
  <w:p w14:paraId="093A4963" w14:textId="77777777" w:rsidR="00583E37" w:rsidRDefault="00583E37"/>
  <w:p w14:paraId="1C1E03CE" w14:textId="77777777" w:rsidR="00583E37" w:rsidRDefault="00583E37"/>
  <w:p w14:paraId="4684A916" w14:textId="77777777" w:rsidR="00583E37" w:rsidRDefault="00583E37"/>
  <w:p w14:paraId="6A57941F" w14:textId="77777777" w:rsidR="00583E37" w:rsidRDefault="00583E37"/>
  <w:p w14:paraId="3CDA4F04" w14:textId="77777777" w:rsidR="00583E37" w:rsidRDefault="00583E37"/>
  <w:p w14:paraId="1E16198F" w14:textId="77777777" w:rsidR="00583E37" w:rsidRDefault="00583E37"/>
  <w:p w14:paraId="50DF32E7" w14:textId="77777777" w:rsidR="00583E37" w:rsidRDefault="00583E37"/>
  <w:p w14:paraId="1DB0AB5A" w14:textId="77777777" w:rsidR="00583E37" w:rsidRDefault="00583E37"/>
  <w:p w14:paraId="1DAA5099" w14:textId="77777777" w:rsidR="00583E37" w:rsidRDefault="00583E37"/>
  <w:p w14:paraId="29E2BA33" w14:textId="77777777" w:rsidR="00583E37" w:rsidRDefault="00583E37"/>
  <w:p w14:paraId="7A0E0E57" w14:textId="77777777" w:rsidR="00583E37" w:rsidRDefault="00583E37"/>
  <w:p w14:paraId="08491B51" w14:textId="77777777" w:rsidR="00583E37" w:rsidRDefault="00583E37"/>
  <w:p w14:paraId="77A9A1B4" w14:textId="77777777" w:rsidR="00583E37" w:rsidRDefault="00583E37"/>
  <w:p w14:paraId="41AD67D5" w14:textId="77777777" w:rsidR="00583E37" w:rsidRDefault="00583E37"/>
  <w:p w14:paraId="34753085" w14:textId="77777777" w:rsidR="00583E37" w:rsidRDefault="00583E37"/>
  <w:p w14:paraId="0ED32580" w14:textId="77777777" w:rsidR="00583E37" w:rsidRDefault="00583E3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E3F8313"/>
    <w:multiLevelType w:val="singleLevel"/>
    <w:tmpl w:val="AE3F8313"/>
    <w:lvl w:ilvl="0">
      <w:start w:val="1"/>
      <w:numFmt w:val="bullet"/>
      <w:lvlText w:val=""/>
      <w:lvlJc w:val="left"/>
      <w:pPr>
        <w:ind w:left="420" w:hanging="420"/>
      </w:pPr>
      <w:rPr>
        <w:rFonts w:ascii="Wingdings" w:hAnsi="Wingdings" w:hint="default"/>
      </w:rPr>
    </w:lvl>
  </w:abstractNum>
  <w:abstractNum w:abstractNumId="1" w15:restartNumberingAfterBreak="0">
    <w:nsid w:val="BE0DAFDD"/>
    <w:multiLevelType w:val="singleLevel"/>
    <w:tmpl w:val="BE0DAFDD"/>
    <w:lvl w:ilvl="0">
      <w:start w:val="1"/>
      <w:numFmt w:val="bullet"/>
      <w:lvlText w:val="-"/>
      <w:lvlJc w:val="left"/>
      <w:pPr>
        <w:ind w:left="420" w:hanging="420"/>
      </w:pPr>
      <w:rPr>
        <w:rFonts w:ascii="Microsoft YaHei" w:eastAsia="Microsoft YaHei" w:hAnsi="Microsoft YaHei" w:cs="Microsoft YaHei" w:hint="default"/>
      </w:rPr>
    </w:lvl>
  </w:abstractNum>
  <w:abstractNum w:abstractNumId="2"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3"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10460B51"/>
    <w:multiLevelType w:val="multilevel"/>
    <w:tmpl w:val="10460B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3683617"/>
    <w:multiLevelType w:val="multilevel"/>
    <w:tmpl w:val="1368361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8" w15:restartNumberingAfterBreak="0">
    <w:nsid w:val="2E3A1262"/>
    <w:multiLevelType w:val="multilevel"/>
    <w:tmpl w:val="2E3A1262"/>
    <w:lvl w:ilvl="0">
      <w:start w:val="150"/>
      <w:numFmt w:val="bullet"/>
      <w:pStyle w:val="ListParagraph"/>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4F8DC16E"/>
    <w:multiLevelType w:val="singleLevel"/>
    <w:tmpl w:val="4F8DC16E"/>
    <w:lvl w:ilvl="0">
      <w:start w:val="1"/>
      <w:numFmt w:val="bullet"/>
      <w:lvlText w:val="-"/>
      <w:lvlJc w:val="left"/>
      <w:pPr>
        <w:ind w:left="420" w:hanging="420"/>
      </w:pPr>
      <w:rPr>
        <w:rFonts w:ascii="Microsoft YaHei" w:eastAsia="Microsoft YaHei" w:hAnsi="Microsoft YaHei" w:cs="Microsoft YaHei" w:hint="default"/>
      </w:rPr>
    </w:lvl>
  </w:abstractNum>
  <w:abstractNum w:abstractNumId="1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5B82FED"/>
    <w:multiLevelType w:val="multilevel"/>
    <w:tmpl w:val="55B82F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7" w15:restartNumberingAfterBreak="0">
    <w:nsid w:val="652C1276"/>
    <w:multiLevelType w:val="hybridMultilevel"/>
    <w:tmpl w:val="351A9D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9"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16cid:durableId="1250701914">
    <w:abstractNumId w:val="18"/>
  </w:num>
  <w:num w:numId="2" w16cid:durableId="1128545606">
    <w:abstractNumId w:val="9"/>
  </w:num>
  <w:num w:numId="3" w16cid:durableId="231428149">
    <w:abstractNumId w:val="3"/>
  </w:num>
  <w:num w:numId="4" w16cid:durableId="656152179">
    <w:abstractNumId w:val="7"/>
  </w:num>
  <w:num w:numId="5" w16cid:durableId="370689275">
    <w:abstractNumId w:val="6"/>
  </w:num>
  <w:num w:numId="6" w16cid:durableId="1522670853">
    <w:abstractNumId w:val="16"/>
  </w:num>
  <w:num w:numId="7" w16cid:durableId="54164942">
    <w:abstractNumId w:val="2"/>
  </w:num>
  <w:num w:numId="8" w16cid:durableId="24984084">
    <w:abstractNumId w:val="19"/>
  </w:num>
  <w:num w:numId="9" w16cid:durableId="1022172416">
    <w:abstractNumId w:val="11"/>
  </w:num>
  <w:num w:numId="10" w16cid:durableId="1600870757">
    <w:abstractNumId w:val="10"/>
  </w:num>
  <w:num w:numId="11" w16cid:durableId="1513838974">
    <w:abstractNumId w:val="13"/>
  </w:num>
  <w:num w:numId="12" w16cid:durableId="1417362808">
    <w:abstractNumId w:val="14"/>
  </w:num>
  <w:num w:numId="13" w16cid:durableId="2068913051">
    <w:abstractNumId w:val="8"/>
  </w:num>
  <w:num w:numId="14" w16cid:durableId="926958003">
    <w:abstractNumId w:val="4"/>
  </w:num>
  <w:num w:numId="15" w16cid:durableId="1210806082">
    <w:abstractNumId w:val="0"/>
  </w:num>
  <w:num w:numId="16" w16cid:durableId="1245722521">
    <w:abstractNumId w:val="1"/>
  </w:num>
  <w:num w:numId="17" w16cid:durableId="839739707">
    <w:abstractNumId w:val="15"/>
  </w:num>
  <w:num w:numId="18" w16cid:durableId="1186866705">
    <w:abstractNumId w:val="5"/>
  </w:num>
  <w:num w:numId="19" w16cid:durableId="1818449817">
    <w:abstractNumId w:val="12"/>
  </w:num>
  <w:num w:numId="20" w16cid:durableId="9068462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NiNjg5YWZhZDBhNDA1MWMwZDA5OWNjNmE2YmZiM2QifQ=="/>
  </w:docVars>
  <w:rsids>
    <w:rsidRoot w:val="00B713D8"/>
    <w:rsid w:val="00000190"/>
    <w:rsid w:val="000004EB"/>
    <w:rsid w:val="000006E1"/>
    <w:rsid w:val="00000722"/>
    <w:rsid w:val="00000930"/>
    <w:rsid w:val="00000E26"/>
    <w:rsid w:val="00001079"/>
    <w:rsid w:val="00001148"/>
    <w:rsid w:val="000012CB"/>
    <w:rsid w:val="000014A8"/>
    <w:rsid w:val="00001602"/>
    <w:rsid w:val="000016FB"/>
    <w:rsid w:val="00001EC5"/>
    <w:rsid w:val="000021AE"/>
    <w:rsid w:val="00002558"/>
    <w:rsid w:val="00002A37"/>
    <w:rsid w:val="00002CBA"/>
    <w:rsid w:val="00002D02"/>
    <w:rsid w:val="000032AE"/>
    <w:rsid w:val="000037F4"/>
    <w:rsid w:val="00003827"/>
    <w:rsid w:val="00003EAB"/>
    <w:rsid w:val="00004081"/>
    <w:rsid w:val="0000453B"/>
    <w:rsid w:val="00004633"/>
    <w:rsid w:val="00004849"/>
    <w:rsid w:val="0000495D"/>
    <w:rsid w:val="00004D69"/>
    <w:rsid w:val="000051D6"/>
    <w:rsid w:val="0000537A"/>
    <w:rsid w:val="000054E0"/>
    <w:rsid w:val="00005585"/>
    <w:rsid w:val="0000564C"/>
    <w:rsid w:val="000058CC"/>
    <w:rsid w:val="00005B7F"/>
    <w:rsid w:val="00005DFC"/>
    <w:rsid w:val="00006446"/>
    <w:rsid w:val="000066B9"/>
    <w:rsid w:val="00006896"/>
    <w:rsid w:val="0000732D"/>
    <w:rsid w:val="000078C9"/>
    <w:rsid w:val="00007BC7"/>
    <w:rsid w:val="00007CDC"/>
    <w:rsid w:val="00007F4F"/>
    <w:rsid w:val="000105E0"/>
    <w:rsid w:val="000107AF"/>
    <w:rsid w:val="000108D6"/>
    <w:rsid w:val="00010A18"/>
    <w:rsid w:val="00010EB9"/>
    <w:rsid w:val="000110F6"/>
    <w:rsid w:val="000116B5"/>
    <w:rsid w:val="00011AD7"/>
    <w:rsid w:val="00011B28"/>
    <w:rsid w:val="00011B68"/>
    <w:rsid w:val="0001224C"/>
    <w:rsid w:val="000125EE"/>
    <w:rsid w:val="00013021"/>
    <w:rsid w:val="000134FE"/>
    <w:rsid w:val="0001383B"/>
    <w:rsid w:val="00013B04"/>
    <w:rsid w:val="000141F6"/>
    <w:rsid w:val="00014B38"/>
    <w:rsid w:val="00014F1C"/>
    <w:rsid w:val="00015021"/>
    <w:rsid w:val="000150C7"/>
    <w:rsid w:val="000151C4"/>
    <w:rsid w:val="00015D15"/>
    <w:rsid w:val="0001645A"/>
    <w:rsid w:val="000167E0"/>
    <w:rsid w:val="00016E5C"/>
    <w:rsid w:val="000175E1"/>
    <w:rsid w:val="00017D1E"/>
    <w:rsid w:val="000201F0"/>
    <w:rsid w:val="0002079D"/>
    <w:rsid w:val="00020965"/>
    <w:rsid w:val="000209DD"/>
    <w:rsid w:val="00020BEF"/>
    <w:rsid w:val="0002120C"/>
    <w:rsid w:val="0002137C"/>
    <w:rsid w:val="000215CE"/>
    <w:rsid w:val="0002177D"/>
    <w:rsid w:val="000219EC"/>
    <w:rsid w:val="00021A71"/>
    <w:rsid w:val="00021E70"/>
    <w:rsid w:val="00022312"/>
    <w:rsid w:val="000225E6"/>
    <w:rsid w:val="00022931"/>
    <w:rsid w:val="00022A32"/>
    <w:rsid w:val="00022A54"/>
    <w:rsid w:val="00022D0A"/>
    <w:rsid w:val="00022F55"/>
    <w:rsid w:val="00023012"/>
    <w:rsid w:val="0002339F"/>
    <w:rsid w:val="00023697"/>
    <w:rsid w:val="000239ED"/>
    <w:rsid w:val="00023B0F"/>
    <w:rsid w:val="0002400F"/>
    <w:rsid w:val="0002474F"/>
    <w:rsid w:val="000248B3"/>
    <w:rsid w:val="00024DB0"/>
    <w:rsid w:val="00024DB4"/>
    <w:rsid w:val="00024F54"/>
    <w:rsid w:val="00024F6E"/>
    <w:rsid w:val="0002513C"/>
    <w:rsid w:val="000251F3"/>
    <w:rsid w:val="000252F9"/>
    <w:rsid w:val="0002564D"/>
    <w:rsid w:val="000256E2"/>
    <w:rsid w:val="00025973"/>
    <w:rsid w:val="00025E1A"/>
    <w:rsid w:val="00025ECA"/>
    <w:rsid w:val="00026622"/>
    <w:rsid w:val="0002663D"/>
    <w:rsid w:val="00026761"/>
    <w:rsid w:val="0002694A"/>
    <w:rsid w:val="00026A51"/>
    <w:rsid w:val="00026AA2"/>
    <w:rsid w:val="00026C58"/>
    <w:rsid w:val="0002706B"/>
    <w:rsid w:val="00027365"/>
    <w:rsid w:val="00027505"/>
    <w:rsid w:val="000279D6"/>
    <w:rsid w:val="000279F7"/>
    <w:rsid w:val="00027F4E"/>
    <w:rsid w:val="0003038D"/>
    <w:rsid w:val="00030562"/>
    <w:rsid w:val="00030B5B"/>
    <w:rsid w:val="00030CB8"/>
    <w:rsid w:val="00030EC2"/>
    <w:rsid w:val="00031CB9"/>
    <w:rsid w:val="00031FEB"/>
    <w:rsid w:val="00032124"/>
    <w:rsid w:val="00032205"/>
    <w:rsid w:val="000324BD"/>
    <w:rsid w:val="000325B8"/>
    <w:rsid w:val="0003279A"/>
    <w:rsid w:val="00033107"/>
    <w:rsid w:val="0003382D"/>
    <w:rsid w:val="00033BB3"/>
    <w:rsid w:val="00033C42"/>
    <w:rsid w:val="00033DD9"/>
    <w:rsid w:val="00034050"/>
    <w:rsid w:val="0003407E"/>
    <w:rsid w:val="0003490F"/>
    <w:rsid w:val="00034BA4"/>
    <w:rsid w:val="00034C15"/>
    <w:rsid w:val="00034FFD"/>
    <w:rsid w:val="000363BF"/>
    <w:rsid w:val="00036BA1"/>
    <w:rsid w:val="00036D02"/>
    <w:rsid w:val="00036D94"/>
    <w:rsid w:val="00036FA0"/>
    <w:rsid w:val="00037E4A"/>
    <w:rsid w:val="000403E8"/>
    <w:rsid w:val="0004043A"/>
    <w:rsid w:val="0004046E"/>
    <w:rsid w:val="00040514"/>
    <w:rsid w:val="00040B0A"/>
    <w:rsid w:val="00040B56"/>
    <w:rsid w:val="000411E7"/>
    <w:rsid w:val="0004122E"/>
    <w:rsid w:val="000414CE"/>
    <w:rsid w:val="0004163B"/>
    <w:rsid w:val="00041831"/>
    <w:rsid w:val="00041A98"/>
    <w:rsid w:val="00041ACE"/>
    <w:rsid w:val="00041DFD"/>
    <w:rsid w:val="00041FCF"/>
    <w:rsid w:val="00042260"/>
    <w:rsid w:val="000422E2"/>
    <w:rsid w:val="00042411"/>
    <w:rsid w:val="00042861"/>
    <w:rsid w:val="00042D2F"/>
    <w:rsid w:val="00042ED5"/>
    <w:rsid w:val="00042F22"/>
    <w:rsid w:val="00043059"/>
    <w:rsid w:val="000431BC"/>
    <w:rsid w:val="00043513"/>
    <w:rsid w:val="000444EF"/>
    <w:rsid w:val="0004479D"/>
    <w:rsid w:val="00044FA0"/>
    <w:rsid w:val="00045499"/>
    <w:rsid w:val="000454F4"/>
    <w:rsid w:val="00045525"/>
    <w:rsid w:val="00045B34"/>
    <w:rsid w:val="00045FCD"/>
    <w:rsid w:val="000465B6"/>
    <w:rsid w:val="000468AA"/>
    <w:rsid w:val="00046CEA"/>
    <w:rsid w:val="000470F6"/>
    <w:rsid w:val="00047374"/>
    <w:rsid w:val="00047426"/>
    <w:rsid w:val="00047862"/>
    <w:rsid w:val="00047956"/>
    <w:rsid w:val="00047ABB"/>
    <w:rsid w:val="00047D29"/>
    <w:rsid w:val="00050017"/>
    <w:rsid w:val="00050475"/>
    <w:rsid w:val="00050480"/>
    <w:rsid w:val="000504D6"/>
    <w:rsid w:val="00050E5D"/>
    <w:rsid w:val="00050EA3"/>
    <w:rsid w:val="00051312"/>
    <w:rsid w:val="0005199E"/>
    <w:rsid w:val="00051E92"/>
    <w:rsid w:val="00051FFB"/>
    <w:rsid w:val="000522E0"/>
    <w:rsid w:val="000522EF"/>
    <w:rsid w:val="00052439"/>
    <w:rsid w:val="000526F6"/>
    <w:rsid w:val="0005274D"/>
    <w:rsid w:val="00052A07"/>
    <w:rsid w:val="00052ABC"/>
    <w:rsid w:val="00052B63"/>
    <w:rsid w:val="000531BB"/>
    <w:rsid w:val="000534D2"/>
    <w:rsid w:val="000534E3"/>
    <w:rsid w:val="000535B9"/>
    <w:rsid w:val="00053BFB"/>
    <w:rsid w:val="00053EC0"/>
    <w:rsid w:val="00054215"/>
    <w:rsid w:val="00054257"/>
    <w:rsid w:val="000545E3"/>
    <w:rsid w:val="000546A2"/>
    <w:rsid w:val="00055681"/>
    <w:rsid w:val="0005606A"/>
    <w:rsid w:val="000561D3"/>
    <w:rsid w:val="000563D0"/>
    <w:rsid w:val="0005696D"/>
    <w:rsid w:val="00056D32"/>
    <w:rsid w:val="000570C4"/>
    <w:rsid w:val="00057117"/>
    <w:rsid w:val="000575D6"/>
    <w:rsid w:val="00057D46"/>
    <w:rsid w:val="00057D4E"/>
    <w:rsid w:val="00057D63"/>
    <w:rsid w:val="000601C6"/>
    <w:rsid w:val="00060320"/>
    <w:rsid w:val="00060CA6"/>
    <w:rsid w:val="00060CC5"/>
    <w:rsid w:val="00060DA6"/>
    <w:rsid w:val="00061208"/>
    <w:rsid w:val="00061279"/>
    <w:rsid w:val="000616E7"/>
    <w:rsid w:val="00061A10"/>
    <w:rsid w:val="00061A80"/>
    <w:rsid w:val="00061C93"/>
    <w:rsid w:val="00061D58"/>
    <w:rsid w:val="000622B8"/>
    <w:rsid w:val="000628C3"/>
    <w:rsid w:val="0006296B"/>
    <w:rsid w:val="00062D24"/>
    <w:rsid w:val="00062FD5"/>
    <w:rsid w:val="00063068"/>
    <w:rsid w:val="0006321B"/>
    <w:rsid w:val="0006328E"/>
    <w:rsid w:val="00063327"/>
    <w:rsid w:val="00063704"/>
    <w:rsid w:val="000637CC"/>
    <w:rsid w:val="000643F8"/>
    <w:rsid w:val="000646B9"/>
    <w:rsid w:val="0006487E"/>
    <w:rsid w:val="00064A25"/>
    <w:rsid w:val="00064C62"/>
    <w:rsid w:val="00064CB3"/>
    <w:rsid w:val="00064E43"/>
    <w:rsid w:val="000650FA"/>
    <w:rsid w:val="0006524B"/>
    <w:rsid w:val="000654BC"/>
    <w:rsid w:val="0006583E"/>
    <w:rsid w:val="000658A7"/>
    <w:rsid w:val="0006594E"/>
    <w:rsid w:val="00065B3D"/>
    <w:rsid w:val="00065BCA"/>
    <w:rsid w:val="00065C1D"/>
    <w:rsid w:val="00065E1A"/>
    <w:rsid w:val="00065E87"/>
    <w:rsid w:val="000661EC"/>
    <w:rsid w:val="000661F9"/>
    <w:rsid w:val="00066E61"/>
    <w:rsid w:val="00066FF6"/>
    <w:rsid w:val="000673CE"/>
    <w:rsid w:val="00067455"/>
    <w:rsid w:val="0006747C"/>
    <w:rsid w:val="000674EF"/>
    <w:rsid w:val="00067A32"/>
    <w:rsid w:val="00067CC2"/>
    <w:rsid w:val="00070142"/>
    <w:rsid w:val="00070658"/>
    <w:rsid w:val="0007085F"/>
    <w:rsid w:val="00070F83"/>
    <w:rsid w:val="00071202"/>
    <w:rsid w:val="000713A9"/>
    <w:rsid w:val="000714C4"/>
    <w:rsid w:val="0007158C"/>
    <w:rsid w:val="000715F4"/>
    <w:rsid w:val="00071855"/>
    <w:rsid w:val="0007188E"/>
    <w:rsid w:val="000719C0"/>
    <w:rsid w:val="000719FD"/>
    <w:rsid w:val="00071B7B"/>
    <w:rsid w:val="00071BBE"/>
    <w:rsid w:val="000722A8"/>
    <w:rsid w:val="000729B6"/>
    <w:rsid w:val="00072A9E"/>
    <w:rsid w:val="00072EF3"/>
    <w:rsid w:val="00073166"/>
    <w:rsid w:val="00073609"/>
    <w:rsid w:val="0007371A"/>
    <w:rsid w:val="00074038"/>
    <w:rsid w:val="00074056"/>
    <w:rsid w:val="00074208"/>
    <w:rsid w:val="0007438E"/>
    <w:rsid w:val="00074771"/>
    <w:rsid w:val="00074B24"/>
    <w:rsid w:val="000751D9"/>
    <w:rsid w:val="0007562B"/>
    <w:rsid w:val="000756DE"/>
    <w:rsid w:val="00075D2B"/>
    <w:rsid w:val="00075F5E"/>
    <w:rsid w:val="00076166"/>
    <w:rsid w:val="0007627D"/>
    <w:rsid w:val="00076CCA"/>
    <w:rsid w:val="00076F47"/>
    <w:rsid w:val="00077304"/>
    <w:rsid w:val="000774E9"/>
    <w:rsid w:val="00077542"/>
    <w:rsid w:val="000776A4"/>
    <w:rsid w:val="00077E09"/>
    <w:rsid w:val="00077E5F"/>
    <w:rsid w:val="0008020C"/>
    <w:rsid w:val="0008036A"/>
    <w:rsid w:val="00080B01"/>
    <w:rsid w:val="00080BF4"/>
    <w:rsid w:val="000810AC"/>
    <w:rsid w:val="00081756"/>
    <w:rsid w:val="00081AE6"/>
    <w:rsid w:val="00081B52"/>
    <w:rsid w:val="00081C5D"/>
    <w:rsid w:val="00082094"/>
    <w:rsid w:val="000820FE"/>
    <w:rsid w:val="00082B5D"/>
    <w:rsid w:val="00083038"/>
    <w:rsid w:val="00084163"/>
    <w:rsid w:val="00084698"/>
    <w:rsid w:val="000846A6"/>
    <w:rsid w:val="00084B80"/>
    <w:rsid w:val="00084C03"/>
    <w:rsid w:val="00084F38"/>
    <w:rsid w:val="000855EB"/>
    <w:rsid w:val="00085AA1"/>
    <w:rsid w:val="00085B52"/>
    <w:rsid w:val="0008611E"/>
    <w:rsid w:val="00086297"/>
    <w:rsid w:val="000866F2"/>
    <w:rsid w:val="0008690B"/>
    <w:rsid w:val="00087128"/>
    <w:rsid w:val="000871AF"/>
    <w:rsid w:val="0008748A"/>
    <w:rsid w:val="0008759D"/>
    <w:rsid w:val="00087D70"/>
    <w:rsid w:val="00087DDD"/>
    <w:rsid w:val="00087DF1"/>
    <w:rsid w:val="00087F4E"/>
    <w:rsid w:val="0009009F"/>
    <w:rsid w:val="00090398"/>
    <w:rsid w:val="000907B7"/>
    <w:rsid w:val="00090826"/>
    <w:rsid w:val="00090E3D"/>
    <w:rsid w:val="00090E8D"/>
    <w:rsid w:val="00091557"/>
    <w:rsid w:val="000921F0"/>
    <w:rsid w:val="00092314"/>
    <w:rsid w:val="00092475"/>
    <w:rsid w:val="000924C1"/>
    <w:rsid w:val="000924F0"/>
    <w:rsid w:val="00092F0F"/>
    <w:rsid w:val="00093474"/>
    <w:rsid w:val="00093514"/>
    <w:rsid w:val="0009353E"/>
    <w:rsid w:val="00093F20"/>
    <w:rsid w:val="000946DA"/>
    <w:rsid w:val="000949EF"/>
    <w:rsid w:val="0009510F"/>
    <w:rsid w:val="000952FC"/>
    <w:rsid w:val="00095417"/>
    <w:rsid w:val="000956C1"/>
    <w:rsid w:val="00095CD0"/>
    <w:rsid w:val="00096797"/>
    <w:rsid w:val="000967F9"/>
    <w:rsid w:val="00096C77"/>
    <w:rsid w:val="0009709B"/>
    <w:rsid w:val="0009716E"/>
    <w:rsid w:val="00097B41"/>
    <w:rsid w:val="00097C81"/>
    <w:rsid w:val="000A013E"/>
    <w:rsid w:val="000A03A8"/>
    <w:rsid w:val="000A03B6"/>
    <w:rsid w:val="000A0506"/>
    <w:rsid w:val="000A0724"/>
    <w:rsid w:val="000A0ABC"/>
    <w:rsid w:val="000A1594"/>
    <w:rsid w:val="000A15AF"/>
    <w:rsid w:val="000A1938"/>
    <w:rsid w:val="000A1AFF"/>
    <w:rsid w:val="000A1B7B"/>
    <w:rsid w:val="000A1F63"/>
    <w:rsid w:val="000A1FF8"/>
    <w:rsid w:val="000A24FD"/>
    <w:rsid w:val="000A26D4"/>
    <w:rsid w:val="000A27EF"/>
    <w:rsid w:val="000A2909"/>
    <w:rsid w:val="000A2BBB"/>
    <w:rsid w:val="000A4592"/>
    <w:rsid w:val="000A4755"/>
    <w:rsid w:val="000A48D6"/>
    <w:rsid w:val="000A494B"/>
    <w:rsid w:val="000A4D38"/>
    <w:rsid w:val="000A4F39"/>
    <w:rsid w:val="000A56F2"/>
    <w:rsid w:val="000A60A0"/>
    <w:rsid w:val="000A65B6"/>
    <w:rsid w:val="000A6B88"/>
    <w:rsid w:val="000A788A"/>
    <w:rsid w:val="000A7BF4"/>
    <w:rsid w:val="000A7C2D"/>
    <w:rsid w:val="000B0170"/>
    <w:rsid w:val="000B0BB5"/>
    <w:rsid w:val="000B191F"/>
    <w:rsid w:val="000B197B"/>
    <w:rsid w:val="000B19CF"/>
    <w:rsid w:val="000B24D8"/>
    <w:rsid w:val="000B2719"/>
    <w:rsid w:val="000B28FB"/>
    <w:rsid w:val="000B29FE"/>
    <w:rsid w:val="000B2E77"/>
    <w:rsid w:val="000B2E93"/>
    <w:rsid w:val="000B2F7E"/>
    <w:rsid w:val="000B2FDA"/>
    <w:rsid w:val="000B3A8F"/>
    <w:rsid w:val="000B40B8"/>
    <w:rsid w:val="000B4429"/>
    <w:rsid w:val="000B46C9"/>
    <w:rsid w:val="000B4AB9"/>
    <w:rsid w:val="000B4AF4"/>
    <w:rsid w:val="000B4EC0"/>
    <w:rsid w:val="000B4EE4"/>
    <w:rsid w:val="000B5019"/>
    <w:rsid w:val="000B5248"/>
    <w:rsid w:val="000B58C3"/>
    <w:rsid w:val="000B5DFC"/>
    <w:rsid w:val="000B61E9"/>
    <w:rsid w:val="000B6254"/>
    <w:rsid w:val="000B6680"/>
    <w:rsid w:val="000B66C9"/>
    <w:rsid w:val="000B6874"/>
    <w:rsid w:val="000B6DDE"/>
    <w:rsid w:val="000B6F9F"/>
    <w:rsid w:val="000B702F"/>
    <w:rsid w:val="000B7123"/>
    <w:rsid w:val="000B7156"/>
    <w:rsid w:val="000B7964"/>
    <w:rsid w:val="000B7BFB"/>
    <w:rsid w:val="000B7D80"/>
    <w:rsid w:val="000C0121"/>
    <w:rsid w:val="000C0583"/>
    <w:rsid w:val="000C05BB"/>
    <w:rsid w:val="000C064E"/>
    <w:rsid w:val="000C07D4"/>
    <w:rsid w:val="000C0ACE"/>
    <w:rsid w:val="000C165A"/>
    <w:rsid w:val="000C17BC"/>
    <w:rsid w:val="000C1A29"/>
    <w:rsid w:val="000C1B4E"/>
    <w:rsid w:val="000C1B9C"/>
    <w:rsid w:val="000C1D8C"/>
    <w:rsid w:val="000C2113"/>
    <w:rsid w:val="000C21FF"/>
    <w:rsid w:val="000C2886"/>
    <w:rsid w:val="000C28B7"/>
    <w:rsid w:val="000C2DF7"/>
    <w:rsid w:val="000C2E19"/>
    <w:rsid w:val="000C373C"/>
    <w:rsid w:val="000C3AE3"/>
    <w:rsid w:val="000C3DDB"/>
    <w:rsid w:val="000C474E"/>
    <w:rsid w:val="000C5B7B"/>
    <w:rsid w:val="000C5C87"/>
    <w:rsid w:val="000C5D96"/>
    <w:rsid w:val="000C5EFF"/>
    <w:rsid w:val="000C6A05"/>
    <w:rsid w:val="000C6A87"/>
    <w:rsid w:val="000C6B81"/>
    <w:rsid w:val="000C6BEA"/>
    <w:rsid w:val="000C6BEF"/>
    <w:rsid w:val="000C6C67"/>
    <w:rsid w:val="000C7A08"/>
    <w:rsid w:val="000C7A6D"/>
    <w:rsid w:val="000C7AA5"/>
    <w:rsid w:val="000C7F23"/>
    <w:rsid w:val="000D0158"/>
    <w:rsid w:val="000D02E5"/>
    <w:rsid w:val="000D0926"/>
    <w:rsid w:val="000D0D07"/>
    <w:rsid w:val="000D1164"/>
    <w:rsid w:val="000D130A"/>
    <w:rsid w:val="000D1457"/>
    <w:rsid w:val="000D187D"/>
    <w:rsid w:val="000D1B50"/>
    <w:rsid w:val="000D1E89"/>
    <w:rsid w:val="000D215C"/>
    <w:rsid w:val="000D2E88"/>
    <w:rsid w:val="000D356A"/>
    <w:rsid w:val="000D3864"/>
    <w:rsid w:val="000D3B89"/>
    <w:rsid w:val="000D40D1"/>
    <w:rsid w:val="000D4492"/>
    <w:rsid w:val="000D476E"/>
    <w:rsid w:val="000D4797"/>
    <w:rsid w:val="000D4EB0"/>
    <w:rsid w:val="000D507C"/>
    <w:rsid w:val="000D524D"/>
    <w:rsid w:val="000D593C"/>
    <w:rsid w:val="000D5DDA"/>
    <w:rsid w:val="000D5E27"/>
    <w:rsid w:val="000D5FF4"/>
    <w:rsid w:val="000D63A3"/>
    <w:rsid w:val="000D66FA"/>
    <w:rsid w:val="000D6998"/>
    <w:rsid w:val="000D6B8D"/>
    <w:rsid w:val="000D741B"/>
    <w:rsid w:val="000D745B"/>
    <w:rsid w:val="000D76C6"/>
    <w:rsid w:val="000D7804"/>
    <w:rsid w:val="000D7C7F"/>
    <w:rsid w:val="000E00C7"/>
    <w:rsid w:val="000E041E"/>
    <w:rsid w:val="000E0527"/>
    <w:rsid w:val="000E0B71"/>
    <w:rsid w:val="000E0B9A"/>
    <w:rsid w:val="000E0CE7"/>
    <w:rsid w:val="000E15A6"/>
    <w:rsid w:val="000E175E"/>
    <w:rsid w:val="000E1D02"/>
    <w:rsid w:val="000E1E92"/>
    <w:rsid w:val="000E1F57"/>
    <w:rsid w:val="000E1F8B"/>
    <w:rsid w:val="000E221F"/>
    <w:rsid w:val="000E2330"/>
    <w:rsid w:val="000E23C3"/>
    <w:rsid w:val="000E2721"/>
    <w:rsid w:val="000E27CB"/>
    <w:rsid w:val="000E29CF"/>
    <w:rsid w:val="000E29F5"/>
    <w:rsid w:val="000E2AC8"/>
    <w:rsid w:val="000E2CAA"/>
    <w:rsid w:val="000E2CD1"/>
    <w:rsid w:val="000E2D07"/>
    <w:rsid w:val="000E314B"/>
    <w:rsid w:val="000E322B"/>
    <w:rsid w:val="000E3CBC"/>
    <w:rsid w:val="000E3DB4"/>
    <w:rsid w:val="000E3F56"/>
    <w:rsid w:val="000E47EB"/>
    <w:rsid w:val="000E5099"/>
    <w:rsid w:val="000E5143"/>
    <w:rsid w:val="000E529F"/>
    <w:rsid w:val="000E5793"/>
    <w:rsid w:val="000E5888"/>
    <w:rsid w:val="000E62CF"/>
    <w:rsid w:val="000E682B"/>
    <w:rsid w:val="000E68EE"/>
    <w:rsid w:val="000E6BEB"/>
    <w:rsid w:val="000E6E67"/>
    <w:rsid w:val="000E74DB"/>
    <w:rsid w:val="000E7775"/>
    <w:rsid w:val="000E777C"/>
    <w:rsid w:val="000E795E"/>
    <w:rsid w:val="000E7A12"/>
    <w:rsid w:val="000E7BBF"/>
    <w:rsid w:val="000F0041"/>
    <w:rsid w:val="000F0678"/>
    <w:rsid w:val="000F06D6"/>
    <w:rsid w:val="000F0989"/>
    <w:rsid w:val="000F0EB1"/>
    <w:rsid w:val="000F1106"/>
    <w:rsid w:val="000F1338"/>
    <w:rsid w:val="000F1393"/>
    <w:rsid w:val="000F144C"/>
    <w:rsid w:val="000F14FA"/>
    <w:rsid w:val="000F192D"/>
    <w:rsid w:val="000F1BD5"/>
    <w:rsid w:val="000F1C4D"/>
    <w:rsid w:val="000F1D0C"/>
    <w:rsid w:val="000F1E16"/>
    <w:rsid w:val="000F216E"/>
    <w:rsid w:val="000F27F9"/>
    <w:rsid w:val="000F2AE7"/>
    <w:rsid w:val="000F2B21"/>
    <w:rsid w:val="000F37D2"/>
    <w:rsid w:val="000F3BE9"/>
    <w:rsid w:val="000F3D48"/>
    <w:rsid w:val="000F3D98"/>
    <w:rsid w:val="000F3F6C"/>
    <w:rsid w:val="000F44E4"/>
    <w:rsid w:val="000F4524"/>
    <w:rsid w:val="000F4581"/>
    <w:rsid w:val="000F46CA"/>
    <w:rsid w:val="000F4711"/>
    <w:rsid w:val="000F48AB"/>
    <w:rsid w:val="000F501A"/>
    <w:rsid w:val="000F52BC"/>
    <w:rsid w:val="000F5F8F"/>
    <w:rsid w:val="000F62C7"/>
    <w:rsid w:val="000F6628"/>
    <w:rsid w:val="000F67DB"/>
    <w:rsid w:val="000F6849"/>
    <w:rsid w:val="000F68A6"/>
    <w:rsid w:val="000F6D0C"/>
    <w:rsid w:val="000F6DF3"/>
    <w:rsid w:val="000F6EFF"/>
    <w:rsid w:val="000F70E4"/>
    <w:rsid w:val="000F7228"/>
    <w:rsid w:val="000F7322"/>
    <w:rsid w:val="000F73EA"/>
    <w:rsid w:val="000F7B51"/>
    <w:rsid w:val="000F7B89"/>
    <w:rsid w:val="000F7FC3"/>
    <w:rsid w:val="0010032A"/>
    <w:rsid w:val="00100403"/>
    <w:rsid w:val="0010041D"/>
    <w:rsid w:val="001005FF"/>
    <w:rsid w:val="0010086B"/>
    <w:rsid w:val="00100AD7"/>
    <w:rsid w:val="00100BFD"/>
    <w:rsid w:val="001014F7"/>
    <w:rsid w:val="00101717"/>
    <w:rsid w:val="00101B45"/>
    <w:rsid w:val="00101C86"/>
    <w:rsid w:val="00101D6F"/>
    <w:rsid w:val="00101E1D"/>
    <w:rsid w:val="00102000"/>
    <w:rsid w:val="001021A9"/>
    <w:rsid w:val="001029B7"/>
    <w:rsid w:val="00102E2A"/>
    <w:rsid w:val="00103115"/>
    <w:rsid w:val="00103393"/>
    <w:rsid w:val="00103AD9"/>
    <w:rsid w:val="00103B20"/>
    <w:rsid w:val="00103C25"/>
    <w:rsid w:val="00103CA9"/>
    <w:rsid w:val="001040B0"/>
    <w:rsid w:val="001042C9"/>
    <w:rsid w:val="00104641"/>
    <w:rsid w:val="00104684"/>
    <w:rsid w:val="0010487F"/>
    <w:rsid w:val="00104C15"/>
    <w:rsid w:val="00105396"/>
    <w:rsid w:val="001055BC"/>
    <w:rsid w:val="001057A9"/>
    <w:rsid w:val="001059AC"/>
    <w:rsid w:val="001059BF"/>
    <w:rsid w:val="00105C19"/>
    <w:rsid w:val="00105E21"/>
    <w:rsid w:val="001062F5"/>
    <w:rsid w:val="001062FB"/>
    <w:rsid w:val="001063E6"/>
    <w:rsid w:val="00106487"/>
    <w:rsid w:val="001064AF"/>
    <w:rsid w:val="001068FB"/>
    <w:rsid w:val="00106D1E"/>
    <w:rsid w:val="00107060"/>
    <w:rsid w:val="00107304"/>
    <w:rsid w:val="001074ED"/>
    <w:rsid w:val="0010794F"/>
    <w:rsid w:val="001079D3"/>
    <w:rsid w:val="00110072"/>
    <w:rsid w:val="0011069E"/>
    <w:rsid w:val="0011087F"/>
    <w:rsid w:val="0011099B"/>
    <w:rsid w:val="001109F8"/>
    <w:rsid w:val="001110B5"/>
    <w:rsid w:val="0011119A"/>
    <w:rsid w:val="0011157A"/>
    <w:rsid w:val="0011168B"/>
    <w:rsid w:val="001117C8"/>
    <w:rsid w:val="00112087"/>
    <w:rsid w:val="001121CF"/>
    <w:rsid w:val="001124AD"/>
    <w:rsid w:val="00112576"/>
    <w:rsid w:val="00112B64"/>
    <w:rsid w:val="00112BAE"/>
    <w:rsid w:val="00112E0D"/>
    <w:rsid w:val="00112F0C"/>
    <w:rsid w:val="0011349B"/>
    <w:rsid w:val="0011383D"/>
    <w:rsid w:val="00113B1B"/>
    <w:rsid w:val="00113C11"/>
    <w:rsid w:val="00113CF4"/>
    <w:rsid w:val="001140DD"/>
    <w:rsid w:val="0011438C"/>
    <w:rsid w:val="00114B2B"/>
    <w:rsid w:val="00114D85"/>
    <w:rsid w:val="001150B7"/>
    <w:rsid w:val="0011515A"/>
    <w:rsid w:val="001153EA"/>
    <w:rsid w:val="001153FF"/>
    <w:rsid w:val="00115643"/>
    <w:rsid w:val="0011568D"/>
    <w:rsid w:val="00115706"/>
    <w:rsid w:val="00115ADA"/>
    <w:rsid w:val="00115B3E"/>
    <w:rsid w:val="00115D84"/>
    <w:rsid w:val="0011613A"/>
    <w:rsid w:val="00116688"/>
    <w:rsid w:val="00116689"/>
    <w:rsid w:val="00116765"/>
    <w:rsid w:val="00116B43"/>
    <w:rsid w:val="00116F4F"/>
    <w:rsid w:val="00117144"/>
    <w:rsid w:val="00117148"/>
    <w:rsid w:val="00117335"/>
    <w:rsid w:val="00117640"/>
    <w:rsid w:val="00117AEB"/>
    <w:rsid w:val="00117D75"/>
    <w:rsid w:val="00117D84"/>
    <w:rsid w:val="00117DDC"/>
    <w:rsid w:val="00120422"/>
    <w:rsid w:val="00120441"/>
    <w:rsid w:val="00120686"/>
    <w:rsid w:val="0012094A"/>
    <w:rsid w:val="00120AF1"/>
    <w:rsid w:val="00120C37"/>
    <w:rsid w:val="00120F61"/>
    <w:rsid w:val="00121802"/>
    <w:rsid w:val="001218B7"/>
    <w:rsid w:val="001219F5"/>
    <w:rsid w:val="00121A20"/>
    <w:rsid w:val="00121E49"/>
    <w:rsid w:val="00121FAF"/>
    <w:rsid w:val="001222E8"/>
    <w:rsid w:val="00123120"/>
    <w:rsid w:val="001231D3"/>
    <w:rsid w:val="0012336B"/>
    <w:rsid w:val="0012377F"/>
    <w:rsid w:val="00123FBE"/>
    <w:rsid w:val="00123FFF"/>
    <w:rsid w:val="001242EE"/>
    <w:rsid w:val="00124314"/>
    <w:rsid w:val="00124FE4"/>
    <w:rsid w:val="00125154"/>
    <w:rsid w:val="0012517A"/>
    <w:rsid w:val="00125CBA"/>
    <w:rsid w:val="00125CDC"/>
    <w:rsid w:val="00125EEB"/>
    <w:rsid w:val="00125F28"/>
    <w:rsid w:val="00126996"/>
    <w:rsid w:val="00126B4A"/>
    <w:rsid w:val="00126BD3"/>
    <w:rsid w:val="00126F57"/>
    <w:rsid w:val="001271CF"/>
    <w:rsid w:val="0012725F"/>
    <w:rsid w:val="00127AA0"/>
    <w:rsid w:val="00127E6E"/>
    <w:rsid w:val="00127ED7"/>
    <w:rsid w:val="00130148"/>
    <w:rsid w:val="001301D8"/>
    <w:rsid w:val="00130335"/>
    <w:rsid w:val="001305C6"/>
    <w:rsid w:val="00130B13"/>
    <w:rsid w:val="00130DBE"/>
    <w:rsid w:val="00130E38"/>
    <w:rsid w:val="00130EB3"/>
    <w:rsid w:val="0013116C"/>
    <w:rsid w:val="001316C8"/>
    <w:rsid w:val="001317FD"/>
    <w:rsid w:val="00131A52"/>
    <w:rsid w:val="001321FC"/>
    <w:rsid w:val="00132280"/>
    <w:rsid w:val="001322CB"/>
    <w:rsid w:val="00132672"/>
    <w:rsid w:val="00132717"/>
    <w:rsid w:val="00132FD0"/>
    <w:rsid w:val="0013320A"/>
    <w:rsid w:val="0013323C"/>
    <w:rsid w:val="001335F6"/>
    <w:rsid w:val="00133C86"/>
    <w:rsid w:val="00133DB6"/>
    <w:rsid w:val="001344C0"/>
    <w:rsid w:val="00134583"/>
    <w:rsid w:val="001346FA"/>
    <w:rsid w:val="00134B77"/>
    <w:rsid w:val="00135252"/>
    <w:rsid w:val="001358F1"/>
    <w:rsid w:val="001358F3"/>
    <w:rsid w:val="001359A7"/>
    <w:rsid w:val="00135CCB"/>
    <w:rsid w:val="00135E48"/>
    <w:rsid w:val="00136132"/>
    <w:rsid w:val="001363FF"/>
    <w:rsid w:val="0013659B"/>
    <w:rsid w:val="00136606"/>
    <w:rsid w:val="00136757"/>
    <w:rsid w:val="00136799"/>
    <w:rsid w:val="001368DA"/>
    <w:rsid w:val="00136B7C"/>
    <w:rsid w:val="00136D12"/>
    <w:rsid w:val="00136F1F"/>
    <w:rsid w:val="0013720E"/>
    <w:rsid w:val="00137AB5"/>
    <w:rsid w:val="00137C0B"/>
    <w:rsid w:val="00137F0B"/>
    <w:rsid w:val="001400CD"/>
    <w:rsid w:val="001402FA"/>
    <w:rsid w:val="00140995"/>
    <w:rsid w:val="00140A37"/>
    <w:rsid w:val="001410A4"/>
    <w:rsid w:val="00141F45"/>
    <w:rsid w:val="00142042"/>
    <w:rsid w:val="00142707"/>
    <w:rsid w:val="001428B0"/>
    <w:rsid w:val="00142B08"/>
    <w:rsid w:val="00142C30"/>
    <w:rsid w:val="001430A7"/>
    <w:rsid w:val="0014321F"/>
    <w:rsid w:val="001432D6"/>
    <w:rsid w:val="0014335C"/>
    <w:rsid w:val="00143B16"/>
    <w:rsid w:val="00143C8F"/>
    <w:rsid w:val="00143D5E"/>
    <w:rsid w:val="00144174"/>
    <w:rsid w:val="00144E44"/>
    <w:rsid w:val="00144E4D"/>
    <w:rsid w:val="00145068"/>
    <w:rsid w:val="00145EF0"/>
    <w:rsid w:val="00145F5E"/>
    <w:rsid w:val="00146493"/>
    <w:rsid w:val="0014686C"/>
    <w:rsid w:val="00146E87"/>
    <w:rsid w:val="00146EFF"/>
    <w:rsid w:val="001474AE"/>
    <w:rsid w:val="00147792"/>
    <w:rsid w:val="001477B4"/>
    <w:rsid w:val="0015031B"/>
    <w:rsid w:val="001503E1"/>
    <w:rsid w:val="0015057F"/>
    <w:rsid w:val="001507D2"/>
    <w:rsid w:val="00150A5A"/>
    <w:rsid w:val="00150D4D"/>
    <w:rsid w:val="00151165"/>
    <w:rsid w:val="00151223"/>
    <w:rsid w:val="00151233"/>
    <w:rsid w:val="0015174D"/>
    <w:rsid w:val="00151E23"/>
    <w:rsid w:val="00151F75"/>
    <w:rsid w:val="00152020"/>
    <w:rsid w:val="001526E0"/>
    <w:rsid w:val="001526FB"/>
    <w:rsid w:val="00152C53"/>
    <w:rsid w:val="00152D70"/>
    <w:rsid w:val="00152D99"/>
    <w:rsid w:val="0015330C"/>
    <w:rsid w:val="0015356A"/>
    <w:rsid w:val="00153576"/>
    <w:rsid w:val="001538FC"/>
    <w:rsid w:val="00153951"/>
    <w:rsid w:val="00153CF1"/>
    <w:rsid w:val="00154558"/>
    <w:rsid w:val="00154614"/>
    <w:rsid w:val="00154A6B"/>
    <w:rsid w:val="0015508B"/>
    <w:rsid w:val="001551B5"/>
    <w:rsid w:val="001552C1"/>
    <w:rsid w:val="001552F1"/>
    <w:rsid w:val="00155577"/>
    <w:rsid w:val="00155692"/>
    <w:rsid w:val="00155816"/>
    <w:rsid w:val="00155D73"/>
    <w:rsid w:val="001563FB"/>
    <w:rsid w:val="00156811"/>
    <w:rsid w:val="00156CA2"/>
    <w:rsid w:val="00156DAC"/>
    <w:rsid w:val="00156EE2"/>
    <w:rsid w:val="001573B0"/>
    <w:rsid w:val="00157480"/>
    <w:rsid w:val="001574E2"/>
    <w:rsid w:val="00157799"/>
    <w:rsid w:val="00157A0A"/>
    <w:rsid w:val="0016022A"/>
    <w:rsid w:val="0016038C"/>
    <w:rsid w:val="00160613"/>
    <w:rsid w:val="00160BA5"/>
    <w:rsid w:val="00160FEA"/>
    <w:rsid w:val="00161309"/>
    <w:rsid w:val="001614E2"/>
    <w:rsid w:val="00161777"/>
    <w:rsid w:val="0016197D"/>
    <w:rsid w:val="0016254B"/>
    <w:rsid w:val="00162982"/>
    <w:rsid w:val="001629D7"/>
    <w:rsid w:val="00162B30"/>
    <w:rsid w:val="00163214"/>
    <w:rsid w:val="001633C7"/>
    <w:rsid w:val="0016367E"/>
    <w:rsid w:val="00163ABF"/>
    <w:rsid w:val="00163DE7"/>
    <w:rsid w:val="00164055"/>
    <w:rsid w:val="00164190"/>
    <w:rsid w:val="001641E1"/>
    <w:rsid w:val="00164608"/>
    <w:rsid w:val="00164A4D"/>
    <w:rsid w:val="00164F9A"/>
    <w:rsid w:val="001650ED"/>
    <w:rsid w:val="00165234"/>
    <w:rsid w:val="0016533F"/>
    <w:rsid w:val="00165383"/>
    <w:rsid w:val="001659C1"/>
    <w:rsid w:val="00165D46"/>
    <w:rsid w:val="00165D78"/>
    <w:rsid w:val="001661BA"/>
    <w:rsid w:val="001663BE"/>
    <w:rsid w:val="001666E0"/>
    <w:rsid w:val="00166DEC"/>
    <w:rsid w:val="00167C28"/>
    <w:rsid w:val="00167D38"/>
    <w:rsid w:val="00170289"/>
    <w:rsid w:val="00170696"/>
    <w:rsid w:val="001707EA"/>
    <w:rsid w:val="00170901"/>
    <w:rsid w:val="001709BB"/>
    <w:rsid w:val="00170C2F"/>
    <w:rsid w:val="00170DC3"/>
    <w:rsid w:val="00171805"/>
    <w:rsid w:val="00171868"/>
    <w:rsid w:val="00171897"/>
    <w:rsid w:val="00171AB6"/>
    <w:rsid w:val="00171D3C"/>
    <w:rsid w:val="00171EEB"/>
    <w:rsid w:val="00172042"/>
    <w:rsid w:val="001721F8"/>
    <w:rsid w:val="00172268"/>
    <w:rsid w:val="00172301"/>
    <w:rsid w:val="00172903"/>
    <w:rsid w:val="00172D58"/>
    <w:rsid w:val="00172DD1"/>
    <w:rsid w:val="001733AE"/>
    <w:rsid w:val="001737DF"/>
    <w:rsid w:val="00173A8E"/>
    <w:rsid w:val="00173AB5"/>
    <w:rsid w:val="00173C78"/>
    <w:rsid w:val="001740A1"/>
    <w:rsid w:val="00174DDB"/>
    <w:rsid w:val="00174E2C"/>
    <w:rsid w:val="0017502C"/>
    <w:rsid w:val="00175CAF"/>
    <w:rsid w:val="00175E98"/>
    <w:rsid w:val="0017601E"/>
    <w:rsid w:val="001761D4"/>
    <w:rsid w:val="001765BD"/>
    <w:rsid w:val="00176657"/>
    <w:rsid w:val="00176BBE"/>
    <w:rsid w:val="00176DE0"/>
    <w:rsid w:val="00177346"/>
    <w:rsid w:val="00177B4E"/>
    <w:rsid w:val="00177BE3"/>
    <w:rsid w:val="00177C41"/>
    <w:rsid w:val="00177FF9"/>
    <w:rsid w:val="001809CD"/>
    <w:rsid w:val="00180ABA"/>
    <w:rsid w:val="00180C85"/>
    <w:rsid w:val="00180D2A"/>
    <w:rsid w:val="00180DF4"/>
    <w:rsid w:val="0018143F"/>
    <w:rsid w:val="0018160A"/>
    <w:rsid w:val="00181B3A"/>
    <w:rsid w:val="00181EAA"/>
    <w:rsid w:val="00181FF8"/>
    <w:rsid w:val="0018201D"/>
    <w:rsid w:val="001820F9"/>
    <w:rsid w:val="001822CE"/>
    <w:rsid w:val="001825A4"/>
    <w:rsid w:val="00182615"/>
    <w:rsid w:val="00182DE0"/>
    <w:rsid w:val="00183594"/>
    <w:rsid w:val="0018359D"/>
    <w:rsid w:val="001838EE"/>
    <w:rsid w:val="00183B3F"/>
    <w:rsid w:val="00183CAB"/>
    <w:rsid w:val="00183CCD"/>
    <w:rsid w:val="001841B2"/>
    <w:rsid w:val="001846ED"/>
    <w:rsid w:val="00184BC4"/>
    <w:rsid w:val="00184FB4"/>
    <w:rsid w:val="001850E5"/>
    <w:rsid w:val="00185163"/>
    <w:rsid w:val="001855B5"/>
    <w:rsid w:val="00185915"/>
    <w:rsid w:val="00186716"/>
    <w:rsid w:val="001870BC"/>
    <w:rsid w:val="00187899"/>
    <w:rsid w:val="00187C0C"/>
    <w:rsid w:val="00187C78"/>
    <w:rsid w:val="00187D98"/>
    <w:rsid w:val="001909FC"/>
    <w:rsid w:val="00190A15"/>
    <w:rsid w:val="00190AC1"/>
    <w:rsid w:val="00190C0A"/>
    <w:rsid w:val="00190ED1"/>
    <w:rsid w:val="00191070"/>
    <w:rsid w:val="0019158D"/>
    <w:rsid w:val="0019205C"/>
    <w:rsid w:val="001928CE"/>
    <w:rsid w:val="001929E1"/>
    <w:rsid w:val="00192B25"/>
    <w:rsid w:val="00192EC9"/>
    <w:rsid w:val="00193046"/>
    <w:rsid w:val="0019341A"/>
    <w:rsid w:val="00193582"/>
    <w:rsid w:val="0019365B"/>
    <w:rsid w:val="00193ED8"/>
    <w:rsid w:val="00193F8D"/>
    <w:rsid w:val="00193F9B"/>
    <w:rsid w:val="00193FD8"/>
    <w:rsid w:val="00194333"/>
    <w:rsid w:val="0019492B"/>
    <w:rsid w:val="00194CE3"/>
    <w:rsid w:val="00195789"/>
    <w:rsid w:val="00195AB6"/>
    <w:rsid w:val="00195F02"/>
    <w:rsid w:val="00195F2A"/>
    <w:rsid w:val="00195F53"/>
    <w:rsid w:val="001965CC"/>
    <w:rsid w:val="001966A3"/>
    <w:rsid w:val="00196895"/>
    <w:rsid w:val="001968FD"/>
    <w:rsid w:val="00196A04"/>
    <w:rsid w:val="00196AA7"/>
    <w:rsid w:val="00196F48"/>
    <w:rsid w:val="00197162"/>
    <w:rsid w:val="001972EA"/>
    <w:rsid w:val="001977CB"/>
    <w:rsid w:val="00197B29"/>
    <w:rsid w:val="00197DE0"/>
    <w:rsid w:val="00197DF9"/>
    <w:rsid w:val="001A00ED"/>
    <w:rsid w:val="001A021D"/>
    <w:rsid w:val="001A050E"/>
    <w:rsid w:val="001A05BE"/>
    <w:rsid w:val="001A0775"/>
    <w:rsid w:val="001A175A"/>
    <w:rsid w:val="001A194E"/>
    <w:rsid w:val="001A1987"/>
    <w:rsid w:val="001A1F02"/>
    <w:rsid w:val="001A1FED"/>
    <w:rsid w:val="001A22F0"/>
    <w:rsid w:val="001A2564"/>
    <w:rsid w:val="001A26B3"/>
    <w:rsid w:val="001A2719"/>
    <w:rsid w:val="001A3087"/>
    <w:rsid w:val="001A3194"/>
    <w:rsid w:val="001A3DCB"/>
    <w:rsid w:val="001A4680"/>
    <w:rsid w:val="001A4A01"/>
    <w:rsid w:val="001A4BD4"/>
    <w:rsid w:val="001A585A"/>
    <w:rsid w:val="001A596B"/>
    <w:rsid w:val="001A5A8E"/>
    <w:rsid w:val="001A5B81"/>
    <w:rsid w:val="001A5E16"/>
    <w:rsid w:val="001A602E"/>
    <w:rsid w:val="001A6173"/>
    <w:rsid w:val="001A6446"/>
    <w:rsid w:val="001A64F8"/>
    <w:rsid w:val="001A6B00"/>
    <w:rsid w:val="001A6BA4"/>
    <w:rsid w:val="001A6CBA"/>
    <w:rsid w:val="001A71EB"/>
    <w:rsid w:val="001A767F"/>
    <w:rsid w:val="001A79FF"/>
    <w:rsid w:val="001A7B56"/>
    <w:rsid w:val="001A7B77"/>
    <w:rsid w:val="001B03C5"/>
    <w:rsid w:val="001B080D"/>
    <w:rsid w:val="001B0D97"/>
    <w:rsid w:val="001B14CB"/>
    <w:rsid w:val="001B158B"/>
    <w:rsid w:val="001B1753"/>
    <w:rsid w:val="001B198F"/>
    <w:rsid w:val="001B1A4C"/>
    <w:rsid w:val="001B1E41"/>
    <w:rsid w:val="001B20DC"/>
    <w:rsid w:val="001B221B"/>
    <w:rsid w:val="001B22F1"/>
    <w:rsid w:val="001B2524"/>
    <w:rsid w:val="001B268F"/>
    <w:rsid w:val="001B32FE"/>
    <w:rsid w:val="001B35DA"/>
    <w:rsid w:val="001B36D9"/>
    <w:rsid w:val="001B371F"/>
    <w:rsid w:val="001B39E3"/>
    <w:rsid w:val="001B3B09"/>
    <w:rsid w:val="001B3F92"/>
    <w:rsid w:val="001B41CD"/>
    <w:rsid w:val="001B43F3"/>
    <w:rsid w:val="001B4985"/>
    <w:rsid w:val="001B4C6E"/>
    <w:rsid w:val="001B4CD4"/>
    <w:rsid w:val="001B53F1"/>
    <w:rsid w:val="001B5A5D"/>
    <w:rsid w:val="001B5C01"/>
    <w:rsid w:val="001B5CA1"/>
    <w:rsid w:val="001B65A3"/>
    <w:rsid w:val="001B6737"/>
    <w:rsid w:val="001C00CD"/>
    <w:rsid w:val="001C0332"/>
    <w:rsid w:val="001C050D"/>
    <w:rsid w:val="001C077E"/>
    <w:rsid w:val="001C099A"/>
    <w:rsid w:val="001C0DA7"/>
    <w:rsid w:val="001C125B"/>
    <w:rsid w:val="001C1351"/>
    <w:rsid w:val="001C1B76"/>
    <w:rsid w:val="001C1CE5"/>
    <w:rsid w:val="001C1E6D"/>
    <w:rsid w:val="001C1E8D"/>
    <w:rsid w:val="001C22C8"/>
    <w:rsid w:val="001C2488"/>
    <w:rsid w:val="001C2E35"/>
    <w:rsid w:val="001C3970"/>
    <w:rsid w:val="001C3D2A"/>
    <w:rsid w:val="001C3F22"/>
    <w:rsid w:val="001C3FA7"/>
    <w:rsid w:val="001C4594"/>
    <w:rsid w:val="001C4883"/>
    <w:rsid w:val="001C4A06"/>
    <w:rsid w:val="001C5095"/>
    <w:rsid w:val="001C50EE"/>
    <w:rsid w:val="001C511B"/>
    <w:rsid w:val="001C5B0A"/>
    <w:rsid w:val="001C5FB9"/>
    <w:rsid w:val="001C6D71"/>
    <w:rsid w:val="001C6DEE"/>
    <w:rsid w:val="001C700D"/>
    <w:rsid w:val="001C7166"/>
    <w:rsid w:val="001C73FD"/>
    <w:rsid w:val="001C7671"/>
    <w:rsid w:val="001C7AC9"/>
    <w:rsid w:val="001C7E48"/>
    <w:rsid w:val="001D00A0"/>
    <w:rsid w:val="001D0362"/>
    <w:rsid w:val="001D0445"/>
    <w:rsid w:val="001D0C34"/>
    <w:rsid w:val="001D0E0C"/>
    <w:rsid w:val="001D1463"/>
    <w:rsid w:val="001D152C"/>
    <w:rsid w:val="001D1678"/>
    <w:rsid w:val="001D1C3B"/>
    <w:rsid w:val="001D1C85"/>
    <w:rsid w:val="001D1D8C"/>
    <w:rsid w:val="001D2114"/>
    <w:rsid w:val="001D262F"/>
    <w:rsid w:val="001D2C81"/>
    <w:rsid w:val="001D328A"/>
    <w:rsid w:val="001D34B9"/>
    <w:rsid w:val="001D3707"/>
    <w:rsid w:val="001D3840"/>
    <w:rsid w:val="001D3DFA"/>
    <w:rsid w:val="001D3DFD"/>
    <w:rsid w:val="001D41DB"/>
    <w:rsid w:val="001D43AD"/>
    <w:rsid w:val="001D4C57"/>
    <w:rsid w:val="001D4FC6"/>
    <w:rsid w:val="001D5014"/>
    <w:rsid w:val="001D507F"/>
    <w:rsid w:val="001D519B"/>
    <w:rsid w:val="001D51BA"/>
    <w:rsid w:val="001D532E"/>
    <w:rsid w:val="001D53E7"/>
    <w:rsid w:val="001D5457"/>
    <w:rsid w:val="001D5534"/>
    <w:rsid w:val="001D5874"/>
    <w:rsid w:val="001D5AA3"/>
    <w:rsid w:val="001D6301"/>
    <w:rsid w:val="001D6342"/>
    <w:rsid w:val="001D63F7"/>
    <w:rsid w:val="001D64CC"/>
    <w:rsid w:val="001D6A88"/>
    <w:rsid w:val="001D6AB0"/>
    <w:rsid w:val="001D6C2F"/>
    <w:rsid w:val="001D6D53"/>
    <w:rsid w:val="001D7450"/>
    <w:rsid w:val="001D74E2"/>
    <w:rsid w:val="001D78B5"/>
    <w:rsid w:val="001D7C4E"/>
    <w:rsid w:val="001E08FA"/>
    <w:rsid w:val="001E092E"/>
    <w:rsid w:val="001E0A9C"/>
    <w:rsid w:val="001E0AA0"/>
    <w:rsid w:val="001E0C15"/>
    <w:rsid w:val="001E0E97"/>
    <w:rsid w:val="001E1729"/>
    <w:rsid w:val="001E1E80"/>
    <w:rsid w:val="001E1F19"/>
    <w:rsid w:val="001E235F"/>
    <w:rsid w:val="001E247F"/>
    <w:rsid w:val="001E2939"/>
    <w:rsid w:val="001E2A2D"/>
    <w:rsid w:val="001E2B0E"/>
    <w:rsid w:val="001E3252"/>
    <w:rsid w:val="001E46EA"/>
    <w:rsid w:val="001E477A"/>
    <w:rsid w:val="001E53E0"/>
    <w:rsid w:val="001E542C"/>
    <w:rsid w:val="001E58E2"/>
    <w:rsid w:val="001E5B96"/>
    <w:rsid w:val="001E5EBC"/>
    <w:rsid w:val="001E6391"/>
    <w:rsid w:val="001E63A0"/>
    <w:rsid w:val="001E6434"/>
    <w:rsid w:val="001E661B"/>
    <w:rsid w:val="001E696F"/>
    <w:rsid w:val="001E7169"/>
    <w:rsid w:val="001E71DA"/>
    <w:rsid w:val="001E7241"/>
    <w:rsid w:val="001E7324"/>
    <w:rsid w:val="001E7449"/>
    <w:rsid w:val="001E7713"/>
    <w:rsid w:val="001E789C"/>
    <w:rsid w:val="001E79E1"/>
    <w:rsid w:val="001E7AED"/>
    <w:rsid w:val="001E7CE5"/>
    <w:rsid w:val="001E7F5C"/>
    <w:rsid w:val="001F06FF"/>
    <w:rsid w:val="001F0773"/>
    <w:rsid w:val="001F0AC4"/>
    <w:rsid w:val="001F0C2A"/>
    <w:rsid w:val="001F0C41"/>
    <w:rsid w:val="001F113B"/>
    <w:rsid w:val="001F11D7"/>
    <w:rsid w:val="001F1416"/>
    <w:rsid w:val="001F1567"/>
    <w:rsid w:val="001F19F4"/>
    <w:rsid w:val="001F1BF6"/>
    <w:rsid w:val="001F1CAE"/>
    <w:rsid w:val="001F1F10"/>
    <w:rsid w:val="001F1F3D"/>
    <w:rsid w:val="001F250C"/>
    <w:rsid w:val="001F2A8F"/>
    <w:rsid w:val="001F2B1E"/>
    <w:rsid w:val="001F2D84"/>
    <w:rsid w:val="001F2E3E"/>
    <w:rsid w:val="001F32F1"/>
    <w:rsid w:val="001F3307"/>
    <w:rsid w:val="001F34DB"/>
    <w:rsid w:val="001F36E8"/>
    <w:rsid w:val="001F3707"/>
    <w:rsid w:val="001F3916"/>
    <w:rsid w:val="001F3DFD"/>
    <w:rsid w:val="001F3E57"/>
    <w:rsid w:val="001F4180"/>
    <w:rsid w:val="001F4929"/>
    <w:rsid w:val="001F5312"/>
    <w:rsid w:val="001F5483"/>
    <w:rsid w:val="001F54C5"/>
    <w:rsid w:val="001F5971"/>
    <w:rsid w:val="001F5B9D"/>
    <w:rsid w:val="001F5D15"/>
    <w:rsid w:val="001F62B9"/>
    <w:rsid w:val="001F662C"/>
    <w:rsid w:val="001F6805"/>
    <w:rsid w:val="001F689F"/>
    <w:rsid w:val="001F69EB"/>
    <w:rsid w:val="001F6F92"/>
    <w:rsid w:val="001F6FAB"/>
    <w:rsid w:val="001F7074"/>
    <w:rsid w:val="001F767E"/>
    <w:rsid w:val="0020022F"/>
    <w:rsid w:val="0020030C"/>
    <w:rsid w:val="00200434"/>
    <w:rsid w:val="00200490"/>
    <w:rsid w:val="002004E0"/>
    <w:rsid w:val="002005E3"/>
    <w:rsid w:val="00200ED1"/>
    <w:rsid w:val="002017A7"/>
    <w:rsid w:val="00201AA1"/>
    <w:rsid w:val="00201F3A"/>
    <w:rsid w:val="002024B3"/>
    <w:rsid w:val="00202E35"/>
    <w:rsid w:val="0020350C"/>
    <w:rsid w:val="0020355A"/>
    <w:rsid w:val="00203F96"/>
    <w:rsid w:val="002047E3"/>
    <w:rsid w:val="00204E4D"/>
    <w:rsid w:val="00205125"/>
    <w:rsid w:val="002051EA"/>
    <w:rsid w:val="00205445"/>
    <w:rsid w:val="002054C3"/>
    <w:rsid w:val="002054E9"/>
    <w:rsid w:val="002054F3"/>
    <w:rsid w:val="002056A9"/>
    <w:rsid w:val="002056FD"/>
    <w:rsid w:val="0020593A"/>
    <w:rsid w:val="002065AA"/>
    <w:rsid w:val="002069B2"/>
    <w:rsid w:val="00206B15"/>
    <w:rsid w:val="00206D03"/>
    <w:rsid w:val="00206F22"/>
    <w:rsid w:val="00207114"/>
    <w:rsid w:val="002071AB"/>
    <w:rsid w:val="002072D3"/>
    <w:rsid w:val="0020759E"/>
    <w:rsid w:val="00207887"/>
    <w:rsid w:val="002079BB"/>
    <w:rsid w:val="00207CDE"/>
    <w:rsid w:val="00207FA3"/>
    <w:rsid w:val="002100C4"/>
    <w:rsid w:val="0021016A"/>
    <w:rsid w:val="0021046A"/>
    <w:rsid w:val="00211ADF"/>
    <w:rsid w:val="00211AF6"/>
    <w:rsid w:val="00211D77"/>
    <w:rsid w:val="00211DC3"/>
    <w:rsid w:val="00211E45"/>
    <w:rsid w:val="00212249"/>
    <w:rsid w:val="0021226F"/>
    <w:rsid w:val="00212300"/>
    <w:rsid w:val="0021236C"/>
    <w:rsid w:val="002126FB"/>
    <w:rsid w:val="00212731"/>
    <w:rsid w:val="0021278B"/>
    <w:rsid w:val="002127B8"/>
    <w:rsid w:val="00212FB4"/>
    <w:rsid w:val="00213043"/>
    <w:rsid w:val="002132CE"/>
    <w:rsid w:val="00213642"/>
    <w:rsid w:val="00213B20"/>
    <w:rsid w:val="00213C6A"/>
    <w:rsid w:val="00213DBD"/>
    <w:rsid w:val="00214047"/>
    <w:rsid w:val="0021406D"/>
    <w:rsid w:val="00214150"/>
    <w:rsid w:val="00214DA8"/>
    <w:rsid w:val="002151EC"/>
    <w:rsid w:val="00215423"/>
    <w:rsid w:val="002156DA"/>
    <w:rsid w:val="002157F7"/>
    <w:rsid w:val="002158FA"/>
    <w:rsid w:val="00215993"/>
    <w:rsid w:val="00215F97"/>
    <w:rsid w:val="002161A8"/>
    <w:rsid w:val="002161DA"/>
    <w:rsid w:val="00216358"/>
    <w:rsid w:val="002165B1"/>
    <w:rsid w:val="00216DEF"/>
    <w:rsid w:val="00220035"/>
    <w:rsid w:val="002200BC"/>
    <w:rsid w:val="00220600"/>
    <w:rsid w:val="00220724"/>
    <w:rsid w:val="00220B29"/>
    <w:rsid w:val="00220C2D"/>
    <w:rsid w:val="00221013"/>
    <w:rsid w:val="00221514"/>
    <w:rsid w:val="002215A9"/>
    <w:rsid w:val="00221BA4"/>
    <w:rsid w:val="00221C2B"/>
    <w:rsid w:val="00221D17"/>
    <w:rsid w:val="002224DB"/>
    <w:rsid w:val="00222739"/>
    <w:rsid w:val="00222A6A"/>
    <w:rsid w:val="002239FC"/>
    <w:rsid w:val="00223FCB"/>
    <w:rsid w:val="00224076"/>
    <w:rsid w:val="00224238"/>
    <w:rsid w:val="00224678"/>
    <w:rsid w:val="00224CC1"/>
    <w:rsid w:val="00224D94"/>
    <w:rsid w:val="002251AC"/>
    <w:rsid w:val="002252C3"/>
    <w:rsid w:val="0022558A"/>
    <w:rsid w:val="002259A0"/>
    <w:rsid w:val="00225C54"/>
    <w:rsid w:val="00225EF8"/>
    <w:rsid w:val="0022634D"/>
    <w:rsid w:val="00226499"/>
    <w:rsid w:val="00226B01"/>
    <w:rsid w:val="00226B8F"/>
    <w:rsid w:val="00227033"/>
    <w:rsid w:val="0022722B"/>
    <w:rsid w:val="00227658"/>
    <w:rsid w:val="00227AD8"/>
    <w:rsid w:val="00227E91"/>
    <w:rsid w:val="00227F3A"/>
    <w:rsid w:val="00227F74"/>
    <w:rsid w:val="00227FB2"/>
    <w:rsid w:val="002301DE"/>
    <w:rsid w:val="00230765"/>
    <w:rsid w:val="00230874"/>
    <w:rsid w:val="00230C76"/>
    <w:rsid w:val="00230D18"/>
    <w:rsid w:val="00230FA5"/>
    <w:rsid w:val="00231022"/>
    <w:rsid w:val="002310A2"/>
    <w:rsid w:val="002311D4"/>
    <w:rsid w:val="00231519"/>
    <w:rsid w:val="002319E4"/>
    <w:rsid w:val="00231C3D"/>
    <w:rsid w:val="00232545"/>
    <w:rsid w:val="00232E68"/>
    <w:rsid w:val="002336CD"/>
    <w:rsid w:val="00233BE5"/>
    <w:rsid w:val="00233D4A"/>
    <w:rsid w:val="00233DFC"/>
    <w:rsid w:val="002341AE"/>
    <w:rsid w:val="002344F9"/>
    <w:rsid w:val="00234CAF"/>
    <w:rsid w:val="00234DA7"/>
    <w:rsid w:val="00234F64"/>
    <w:rsid w:val="00235632"/>
    <w:rsid w:val="002356E5"/>
    <w:rsid w:val="0023570F"/>
    <w:rsid w:val="00235872"/>
    <w:rsid w:val="00235924"/>
    <w:rsid w:val="00235F23"/>
    <w:rsid w:val="00235FC8"/>
    <w:rsid w:val="0023617A"/>
    <w:rsid w:val="0023617F"/>
    <w:rsid w:val="0023621F"/>
    <w:rsid w:val="002362D2"/>
    <w:rsid w:val="002363CC"/>
    <w:rsid w:val="002366D3"/>
    <w:rsid w:val="002366ED"/>
    <w:rsid w:val="002368D0"/>
    <w:rsid w:val="00236C16"/>
    <w:rsid w:val="00236DC8"/>
    <w:rsid w:val="002378EA"/>
    <w:rsid w:val="00237C18"/>
    <w:rsid w:val="00237CA8"/>
    <w:rsid w:val="00237DA2"/>
    <w:rsid w:val="00237E7D"/>
    <w:rsid w:val="00237EDF"/>
    <w:rsid w:val="0024013A"/>
    <w:rsid w:val="002407F8"/>
    <w:rsid w:val="00240CB5"/>
    <w:rsid w:val="00240F7B"/>
    <w:rsid w:val="00241559"/>
    <w:rsid w:val="00241721"/>
    <w:rsid w:val="002417CB"/>
    <w:rsid w:val="00241DE2"/>
    <w:rsid w:val="00241FFF"/>
    <w:rsid w:val="0024226D"/>
    <w:rsid w:val="002422FA"/>
    <w:rsid w:val="00242498"/>
    <w:rsid w:val="002425D7"/>
    <w:rsid w:val="002428EF"/>
    <w:rsid w:val="00242AF0"/>
    <w:rsid w:val="00242C05"/>
    <w:rsid w:val="00242CFB"/>
    <w:rsid w:val="00242FDC"/>
    <w:rsid w:val="00243028"/>
    <w:rsid w:val="0024359B"/>
    <w:rsid w:val="002435B3"/>
    <w:rsid w:val="002437F1"/>
    <w:rsid w:val="002439C7"/>
    <w:rsid w:val="00243C1D"/>
    <w:rsid w:val="00243C1E"/>
    <w:rsid w:val="00244173"/>
    <w:rsid w:val="002453E4"/>
    <w:rsid w:val="00245726"/>
    <w:rsid w:val="002458EB"/>
    <w:rsid w:val="0024593C"/>
    <w:rsid w:val="00245AAA"/>
    <w:rsid w:val="00245AB6"/>
    <w:rsid w:val="00245F78"/>
    <w:rsid w:val="00246573"/>
    <w:rsid w:val="0024679F"/>
    <w:rsid w:val="002467AA"/>
    <w:rsid w:val="00246AC9"/>
    <w:rsid w:val="00246CF1"/>
    <w:rsid w:val="00247FAC"/>
    <w:rsid w:val="002500C8"/>
    <w:rsid w:val="00250142"/>
    <w:rsid w:val="00250180"/>
    <w:rsid w:val="00250198"/>
    <w:rsid w:val="00250308"/>
    <w:rsid w:val="0025044E"/>
    <w:rsid w:val="00250B6A"/>
    <w:rsid w:val="00250C6A"/>
    <w:rsid w:val="0025146D"/>
    <w:rsid w:val="002517E0"/>
    <w:rsid w:val="00251D64"/>
    <w:rsid w:val="00251E10"/>
    <w:rsid w:val="002520BB"/>
    <w:rsid w:val="0025226A"/>
    <w:rsid w:val="002522EE"/>
    <w:rsid w:val="0025230F"/>
    <w:rsid w:val="002524CE"/>
    <w:rsid w:val="002527AA"/>
    <w:rsid w:val="002532FA"/>
    <w:rsid w:val="002533D6"/>
    <w:rsid w:val="00254008"/>
    <w:rsid w:val="002542DB"/>
    <w:rsid w:val="00254652"/>
    <w:rsid w:val="0025484B"/>
    <w:rsid w:val="00254B87"/>
    <w:rsid w:val="00255190"/>
    <w:rsid w:val="00255259"/>
    <w:rsid w:val="00255EB9"/>
    <w:rsid w:val="00256718"/>
    <w:rsid w:val="00256911"/>
    <w:rsid w:val="002569B0"/>
    <w:rsid w:val="00256B08"/>
    <w:rsid w:val="00256F60"/>
    <w:rsid w:val="002574B9"/>
    <w:rsid w:val="002574CD"/>
    <w:rsid w:val="00257543"/>
    <w:rsid w:val="00257862"/>
    <w:rsid w:val="00260423"/>
    <w:rsid w:val="00260441"/>
    <w:rsid w:val="00260494"/>
    <w:rsid w:val="00260866"/>
    <w:rsid w:val="0026099D"/>
    <w:rsid w:val="00260DBE"/>
    <w:rsid w:val="00261271"/>
    <w:rsid w:val="0026147D"/>
    <w:rsid w:val="002617E7"/>
    <w:rsid w:val="0026198C"/>
    <w:rsid w:val="00261A24"/>
    <w:rsid w:val="00261B27"/>
    <w:rsid w:val="00261D1B"/>
    <w:rsid w:val="00261D76"/>
    <w:rsid w:val="00261D9C"/>
    <w:rsid w:val="00261E3D"/>
    <w:rsid w:val="00261E6D"/>
    <w:rsid w:val="0026219B"/>
    <w:rsid w:val="00262287"/>
    <w:rsid w:val="002622DC"/>
    <w:rsid w:val="0026234F"/>
    <w:rsid w:val="0026264A"/>
    <w:rsid w:val="00262836"/>
    <w:rsid w:val="0026345D"/>
    <w:rsid w:val="00263595"/>
    <w:rsid w:val="002638B6"/>
    <w:rsid w:val="00263A99"/>
    <w:rsid w:val="00264228"/>
    <w:rsid w:val="00264334"/>
    <w:rsid w:val="0026473E"/>
    <w:rsid w:val="00264A4E"/>
    <w:rsid w:val="00264B72"/>
    <w:rsid w:val="002659EA"/>
    <w:rsid w:val="00266024"/>
    <w:rsid w:val="002661AE"/>
    <w:rsid w:val="00266214"/>
    <w:rsid w:val="00266583"/>
    <w:rsid w:val="00266C15"/>
    <w:rsid w:val="00266CE6"/>
    <w:rsid w:val="00266CFA"/>
    <w:rsid w:val="00267324"/>
    <w:rsid w:val="00267B87"/>
    <w:rsid w:val="00267C06"/>
    <w:rsid w:val="00267C83"/>
    <w:rsid w:val="002700F1"/>
    <w:rsid w:val="00270620"/>
    <w:rsid w:val="00270696"/>
    <w:rsid w:val="0027091B"/>
    <w:rsid w:val="00270974"/>
    <w:rsid w:val="00270A08"/>
    <w:rsid w:val="0027106D"/>
    <w:rsid w:val="00271079"/>
    <w:rsid w:val="00271248"/>
    <w:rsid w:val="00271371"/>
    <w:rsid w:val="0027144F"/>
    <w:rsid w:val="00271813"/>
    <w:rsid w:val="00271965"/>
    <w:rsid w:val="00271BC5"/>
    <w:rsid w:val="00271F3A"/>
    <w:rsid w:val="002720F0"/>
    <w:rsid w:val="002726E1"/>
    <w:rsid w:val="002727FA"/>
    <w:rsid w:val="00273120"/>
    <w:rsid w:val="00273278"/>
    <w:rsid w:val="002733BE"/>
    <w:rsid w:val="002734DE"/>
    <w:rsid w:val="002737F4"/>
    <w:rsid w:val="00273A28"/>
    <w:rsid w:val="00273CF6"/>
    <w:rsid w:val="002741BB"/>
    <w:rsid w:val="0027489B"/>
    <w:rsid w:val="00274923"/>
    <w:rsid w:val="002749A4"/>
    <w:rsid w:val="00274BAB"/>
    <w:rsid w:val="00275882"/>
    <w:rsid w:val="00275A19"/>
    <w:rsid w:val="002762BB"/>
    <w:rsid w:val="002765C3"/>
    <w:rsid w:val="002767A1"/>
    <w:rsid w:val="00276E1D"/>
    <w:rsid w:val="002770E2"/>
    <w:rsid w:val="00277445"/>
    <w:rsid w:val="002778E2"/>
    <w:rsid w:val="00277985"/>
    <w:rsid w:val="00277BF7"/>
    <w:rsid w:val="00277E26"/>
    <w:rsid w:val="002801AF"/>
    <w:rsid w:val="002805F5"/>
    <w:rsid w:val="00280751"/>
    <w:rsid w:val="002807DE"/>
    <w:rsid w:val="00280B82"/>
    <w:rsid w:val="00280DEB"/>
    <w:rsid w:val="0028103E"/>
    <w:rsid w:val="002811CB"/>
    <w:rsid w:val="00281511"/>
    <w:rsid w:val="0028162C"/>
    <w:rsid w:val="002816F2"/>
    <w:rsid w:val="002817B3"/>
    <w:rsid w:val="002817C3"/>
    <w:rsid w:val="00281DA2"/>
    <w:rsid w:val="00281EED"/>
    <w:rsid w:val="00281F80"/>
    <w:rsid w:val="002824CD"/>
    <w:rsid w:val="0028280A"/>
    <w:rsid w:val="00282860"/>
    <w:rsid w:val="00282AE1"/>
    <w:rsid w:val="00282B71"/>
    <w:rsid w:val="00282C0E"/>
    <w:rsid w:val="00282C71"/>
    <w:rsid w:val="00282F0A"/>
    <w:rsid w:val="00283239"/>
    <w:rsid w:val="002835BD"/>
    <w:rsid w:val="00283680"/>
    <w:rsid w:val="002837ED"/>
    <w:rsid w:val="00283A8E"/>
    <w:rsid w:val="00283C0E"/>
    <w:rsid w:val="00283DDC"/>
    <w:rsid w:val="0028489C"/>
    <w:rsid w:val="00284DC2"/>
    <w:rsid w:val="002850FC"/>
    <w:rsid w:val="0028512A"/>
    <w:rsid w:val="00285215"/>
    <w:rsid w:val="0028581E"/>
    <w:rsid w:val="002865CC"/>
    <w:rsid w:val="00286964"/>
    <w:rsid w:val="00286A17"/>
    <w:rsid w:val="00286ACD"/>
    <w:rsid w:val="00286B8E"/>
    <w:rsid w:val="00287328"/>
    <w:rsid w:val="002877DA"/>
    <w:rsid w:val="00287838"/>
    <w:rsid w:val="002879A1"/>
    <w:rsid w:val="00287A0E"/>
    <w:rsid w:val="00287B6C"/>
    <w:rsid w:val="00287D51"/>
    <w:rsid w:val="00290102"/>
    <w:rsid w:val="002901AB"/>
    <w:rsid w:val="00290495"/>
    <w:rsid w:val="002907B5"/>
    <w:rsid w:val="00291101"/>
    <w:rsid w:val="00291145"/>
    <w:rsid w:val="002911B5"/>
    <w:rsid w:val="002915D2"/>
    <w:rsid w:val="0029174A"/>
    <w:rsid w:val="00291874"/>
    <w:rsid w:val="00291B7B"/>
    <w:rsid w:val="00291D40"/>
    <w:rsid w:val="00292EB7"/>
    <w:rsid w:val="00292F19"/>
    <w:rsid w:val="0029353A"/>
    <w:rsid w:val="002936A3"/>
    <w:rsid w:val="00293896"/>
    <w:rsid w:val="00293A33"/>
    <w:rsid w:val="00293C7F"/>
    <w:rsid w:val="0029457C"/>
    <w:rsid w:val="0029498F"/>
    <w:rsid w:val="00294C5E"/>
    <w:rsid w:val="00295021"/>
    <w:rsid w:val="00295195"/>
    <w:rsid w:val="0029525D"/>
    <w:rsid w:val="0029574C"/>
    <w:rsid w:val="002957C9"/>
    <w:rsid w:val="002958B8"/>
    <w:rsid w:val="00295A07"/>
    <w:rsid w:val="00295AD2"/>
    <w:rsid w:val="00295C3C"/>
    <w:rsid w:val="00295D22"/>
    <w:rsid w:val="00295ED1"/>
    <w:rsid w:val="002960CB"/>
    <w:rsid w:val="00296227"/>
    <w:rsid w:val="0029662D"/>
    <w:rsid w:val="002967CB"/>
    <w:rsid w:val="00296976"/>
    <w:rsid w:val="00296D80"/>
    <w:rsid w:val="00296F44"/>
    <w:rsid w:val="00297138"/>
    <w:rsid w:val="002975D2"/>
    <w:rsid w:val="0029777D"/>
    <w:rsid w:val="00297AF0"/>
    <w:rsid w:val="002A055E"/>
    <w:rsid w:val="002A0842"/>
    <w:rsid w:val="002A1D4E"/>
    <w:rsid w:val="002A203A"/>
    <w:rsid w:val="002A224B"/>
    <w:rsid w:val="002A23B2"/>
    <w:rsid w:val="002A2869"/>
    <w:rsid w:val="002A2921"/>
    <w:rsid w:val="002A2D81"/>
    <w:rsid w:val="002A30EA"/>
    <w:rsid w:val="002A3D1E"/>
    <w:rsid w:val="002A3EB8"/>
    <w:rsid w:val="002A4923"/>
    <w:rsid w:val="002A4C06"/>
    <w:rsid w:val="002A4F60"/>
    <w:rsid w:val="002A5A0A"/>
    <w:rsid w:val="002A5C12"/>
    <w:rsid w:val="002A6498"/>
    <w:rsid w:val="002A659B"/>
    <w:rsid w:val="002A662D"/>
    <w:rsid w:val="002A666B"/>
    <w:rsid w:val="002A6955"/>
    <w:rsid w:val="002A6A4C"/>
    <w:rsid w:val="002A706E"/>
    <w:rsid w:val="002A7084"/>
    <w:rsid w:val="002A726A"/>
    <w:rsid w:val="002A766C"/>
    <w:rsid w:val="002A7677"/>
    <w:rsid w:val="002A7688"/>
    <w:rsid w:val="002A76EA"/>
    <w:rsid w:val="002A77A4"/>
    <w:rsid w:val="002A7A87"/>
    <w:rsid w:val="002A7C5A"/>
    <w:rsid w:val="002B00B2"/>
    <w:rsid w:val="002B01B4"/>
    <w:rsid w:val="002B0471"/>
    <w:rsid w:val="002B0838"/>
    <w:rsid w:val="002B0978"/>
    <w:rsid w:val="002B1FA0"/>
    <w:rsid w:val="002B24D6"/>
    <w:rsid w:val="002B273D"/>
    <w:rsid w:val="002B325B"/>
    <w:rsid w:val="002B33DC"/>
    <w:rsid w:val="002B3678"/>
    <w:rsid w:val="002B369A"/>
    <w:rsid w:val="002B3C6A"/>
    <w:rsid w:val="002B3C99"/>
    <w:rsid w:val="002B410C"/>
    <w:rsid w:val="002B4303"/>
    <w:rsid w:val="002B4707"/>
    <w:rsid w:val="002B4BA5"/>
    <w:rsid w:val="002B4F65"/>
    <w:rsid w:val="002B50E2"/>
    <w:rsid w:val="002B53EB"/>
    <w:rsid w:val="002B54E3"/>
    <w:rsid w:val="002B55F0"/>
    <w:rsid w:val="002B5BBD"/>
    <w:rsid w:val="002B621B"/>
    <w:rsid w:val="002B625C"/>
    <w:rsid w:val="002B6691"/>
    <w:rsid w:val="002B6780"/>
    <w:rsid w:val="002B6B4C"/>
    <w:rsid w:val="002B6D5C"/>
    <w:rsid w:val="002B7060"/>
    <w:rsid w:val="002B70AB"/>
    <w:rsid w:val="002B715A"/>
    <w:rsid w:val="002B7271"/>
    <w:rsid w:val="002B7363"/>
    <w:rsid w:val="002B737B"/>
    <w:rsid w:val="002B766F"/>
    <w:rsid w:val="002B7C92"/>
    <w:rsid w:val="002B7F42"/>
    <w:rsid w:val="002C0204"/>
    <w:rsid w:val="002C096C"/>
    <w:rsid w:val="002C0A05"/>
    <w:rsid w:val="002C0D5F"/>
    <w:rsid w:val="002C169C"/>
    <w:rsid w:val="002C1B45"/>
    <w:rsid w:val="002C1CC0"/>
    <w:rsid w:val="002C2177"/>
    <w:rsid w:val="002C2229"/>
    <w:rsid w:val="002C2603"/>
    <w:rsid w:val="002C2B93"/>
    <w:rsid w:val="002C2BF6"/>
    <w:rsid w:val="002C2C08"/>
    <w:rsid w:val="002C2D60"/>
    <w:rsid w:val="002C331D"/>
    <w:rsid w:val="002C4104"/>
    <w:rsid w:val="002C41E6"/>
    <w:rsid w:val="002C4290"/>
    <w:rsid w:val="002C45B2"/>
    <w:rsid w:val="002C498B"/>
    <w:rsid w:val="002C5102"/>
    <w:rsid w:val="002C5BB8"/>
    <w:rsid w:val="002C5EBB"/>
    <w:rsid w:val="002C6702"/>
    <w:rsid w:val="002C6E29"/>
    <w:rsid w:val="002C70F9"/>
    <w:rsid w:val="002C7400"/>
    <w:rsid w:val="002C77EC"/>
    <w:rsid w:val="002C788A"/>
    <w:rsid w:val="002C79B7"/>
    <w:rsid w:val="002C7BAA"/>
    <w:rsid w:val="002C7EAC"/>
    <w:rsid w:val="002D05D2"/>
    <w:rsid w:val="002D071A"/>
    <w:rsid w:val="002D0817"/>
    <w:rsid w:val="002D0AD3"/>
    <w:rsid w:val="002D14CE"/>
    <w:rsid w:val="002D201D"/>
    <w:rsid w:val="002D2078"/>
    <w:rsid w:val="002D2506"/>
    <w:rsid w:val="002D272A"/>
    <w:rsid w:val="002D27C5"/>
    <w:rsid w:val="002D3004"/>
    <w:rsid w:val="002D34B2"/>
    <w:rsid w:val="002D36E8"/>
    <w:rsid w:val="002D3EE3"/>
    <w:rsid w:val="002D417A"/>
    <w:rsid w:val="002D4591"/>
    <w:rsid w:val="002D482B"/>
    <w:rsid w:val="002D48B0"/>
    <w:rsid w:val="002D4B1C"/>
    <w:rsid w:val="002D503E"/>
    <w:rsid w:val="002D54D8"/>
    <w:rsid w:val="002D56FA"/>
    <w:rsid w:val="002D5AA1"/>
    <w:rsid w:val="002D5B37"/>
    <w:rsid w:val="002D5D1E"/>
    <w:rsid w:val="002D616C"/>
    <w:rsid w:val="002D7637"/>
    <w:rsid w:val="002D7C24"/>
    <w:rsid w:val="002D7FC2"/>
    <w:rsid w:val="002E0107"/>
    <w:rsid w:val="002E0388"/>
    <w:rsid w:val="002E07A6"/>
    <w:rsid w:val="002E0BEC"/>
    <w:rsid w:val="002E0D6E"/>
    <w:rsid w:val="002E0F91"/>
    <w:rsid w:val="002E16B3"/>
    <w:rsid w:val="002E17F2"/>
    <w:rsid w:val="002E1D57"/>
    <w:rsid w:val="002E1F07"/>
    <w:rsid w:val="002E1FD4"/>
    <w:rsid w:val="002E24A1"/>
    <w:rsid w:val="002E35FB"/>
    <w:rsid w:val="002E3623"/>
    <w:rsid w:val="002E367F"/>
    <w:rsid w:val="002E3996"/>
    <w:rsid w:val="002E3A30"/>
    <w:rsid w:val="002E3B19"/>
    <w:rsid w:val="002E3C26"/>
    <w:rsid w:val="002E3F3C"/>
    <w:rsid w:val="002E4636"/>
    <w:rsid w:val="002E4B40"/>
    <w:rsid w:val="002E4BB1"/>
    <w:rsid w:val="002E4C3F"/>
    <w:rsid w:val="002E4F62"/>
    <w:rsid w:val="002E5383"/>
    <w:rsid w:val="002E5434"/>
    <w:rsid w:val="002E557C"/>
    <w:rsid w:val="002E5CCE"/>
    <w:rsid w:val="002E6160"/>
    <w:rsid w:val="002E632A"/>
    <w:rsid w:val="002E64D6"/>
    <w:rsid w:val="002E6793"/>
    <w:rsid w:val="002E699A"/>
    <w:rsid w:val="002E6D0E"/>
    <w:rsid w:val="002E6FAB"/>
    <w:rsid w:val="002E709B"/>
    <w:rsid w:val="002E741F"/>
    <w:rsid w:val="002E7593"/>
    <w:rsid w:val="002E7A58"/>
    <w:rsid w:val="002E7AAF"/>
    <w:rsid w:val="002E7C46"/>
    <w:rsid w:val="002E7C85"/>
    <w:rsid w:val="002E7CAE"/>
    <w:rsid w:val="002E7F55"/>
    <w:rsid w:val="002F01B7"/>
    <w:rsid w:val="002F0B6A"/>
    <w:rsid w:val="002F0B94"/>
    <w:rsid w:val="002F0DCB"/>
    <w:rsid w:val="002F119F"/>
    <w:rsid w:val="002F1352"/>
    <w:rsid w:val="002F13E4"/>
    <w:rsid w:val="002F140C"/>
    <w:rsid w:val="002F194C"/>
    <w:rsid w:val="002F1E07"/>
    <w:rsid w:val="002F238A"/>
    <w:rsid w:val="002F2771"/>
    <w:rsid w:val="002F34A4"/>
    <w:rsid w:val="002F35D6"/>
    <w:rsid w:val="002F37A9"/>
    <w:rsid w:val="002F49B1"/>
    <w:rsid w:val="002F4E59"/>
    <w:rsid w:val="002F5035"/>
    <w:rsid w:val="002F5046"/>
    <w:rsid w:val="002F5060"/>
    <w:rsid w:val="002F65EA"/>
    <w:rsid w:val="002F66E4"/>
    <w:rsid w:val="002F6ED5"/>
    <w:rsid w:val="002F70EB"/>
    <w:rsid w:val="002F71D1"/>
    <w:rsid w:val="002F7635"/>
    <w:rsid w:val="002F76F0"/>
    <w:rsid w:val="002F7DCC"/>
    <w:rsid w:val="0030000E"/>
    <w:rsid w:val="00300077"/>
    <w:rsid w:val="003000FC"/>
    <w:rsid w:val="0030049F"/>
    <w:rsid w:val="00300877"/>
    <w:rsid w:val="003008B2"/>
    <w:rsid w:val="003008DB"/>
    <w:rsid w:val="00300FA7"/>
    <w:rsid w:val="00301342"/>
    <w:rsid w:val="00301B9C"/>
    <w:rsid w:val="00301CE6"/>
    <w:rsid w:val="00301DE5"/>
    <w:rsid w:val="00302424"/>
    <w:rsid w:val="00302469"/>
    <w:rsid w:val="003024D1"/>
    <w:rsid w:val="0030256B"/>
    <w:rsid w:val="00302D10"/>
    <w:rsid w:val="003034AA"/>
    <w:rsid w:val="003037DF"/>
    <w:rsid w:val="003040DB"/>
    <w:rsid w:val="0030495F"/>
    <w:rsid w:val="00304C81"/>
    <w:rsid w:val="0030501F"/>
    <w:rsid w:val="00305192"/>
    <w:rsid w:val="00305544"/>
    <w:rsid w:val="0030576C"/>
    <w:rsid w:val="00305B69"/>
    <w:rsid w:val="00305ED0"/>
    <w:rsid w:val="00305F59"/>
    <w:rsid w:val="003063E2"/>
    <w:rsid w:val="00306633"/>
    <w:rsid w:val="00306BA1"/>
    <w:rsid w:val="00306D5E"/>
    <w:rsid w:val="00306E8D"/>
    <w:rsid w:val="0030727C"/>
    <w:rsid w:val="00307497"/>
    <w:rsid w:val="003074AA"/>
    <w:rsid w:val="003078E4"/>
    <w:rsid w:val="00307BA1"/>
    <w:rsid w:val="00307F9F"/>
    <w:rsid w:val="003104E5"/>
    <w:rsid w:val="00310886"/>
    <w:rsid w:val="003109AD"/>
    <w:rsid w:val="00310A09"/>
    <w:rsid w:val="00310E3D"/>
    <w:rsid w:val="003113EB"/>
    <w:rsid w:val="00311455"/>
    <w:rsid w:val="00311702"/>
    <w:rsid w:val="003119EB"/>
    <w:rsid w:val="00311E82"/>
    <w:rsid w:val="00312095"/>
    <w:rsid w:val="003123FF"/>
    <w:rsid w:val="0031267D"/>
    <w:rsid w:val="00312839"/>
    <w:rsid w:val="00312B38"/>
    <w:rsid w:val="00312D38"/>
    <w:rsid w:val="00312F2D"/>
    <w:rsid w:val="003130E3"/>
    <w:rsid w:val="0031313A"/>
    <w:rsid w:val="003135E6"/>
    <w:rsid w:val="003138BD"/>
    <w:rsid w:val="00313FD6"/>
    <w:rsid w:val="00314088"/>
    <w:rsid w:val="003143BD"/>
    <w:rsid w:val="00314793"/>
    <w:rsid w:val="00314972"/>
    <w:rsid w:val="00314BE1"/>
    <w:rsid w:val="00314CBA"/>
    <w:rsid w:val="00314D90"/>
    <w:rsid w:val="00314DF4"/>
    <w:rsid w:val="00315123"/>
    <w:rsid w:val="00315134"/>
    <w:rsid w:val="003151F5"/>
    <w:rsid w:val="00315363"/>
    <w:rsid w:val="0031595C"/>
    <w:rsid w:val="00315B1B"/>
    <w:rsid w:val="003163FB"/>
    <w:rsid w:val="00316513"/>
    <w:rsid w:val="0031655E"/>
    <w:rsid w:val="00316631"/>
    <w:rsid w:val="0031684B"/>
    <w:rsid w:val="003168EB"/>
    <w:rsid w:val="00316A3E"/>
    <w:rsid w:val="00316DB0"/>
    <w:rsid w:val="00316DC8"/>
    <w:rsid w:val="00316F13"/>
    <w:rsid w:val="00317280"/>
    <w:rsid w:val="00320189"/>
    <w:rsid w:val="00320236"/>
    <w:rsid w:val="003203ED"/>
    <w:rsid w:val="003206B5"/>
    <w:rsid w:val="003208AC"/>
    <w:rsid w:val="00320BD2"/>
    <w:rsid w:val="00320C67"/>
    <w:rsid w:val="0032106C"/>
    <w:rsid w:val="003210A4"/>
    <w:rsid w:val="00321538"/>
    <w:rsid w:val="003216F3"/>
    <w:rsid w:val="003218DD"/>
    <w:rsid w:val="00321C04"/>
    <w:rsid w:val="00321EB2"/>
    <w:rsid w:val="0032253D"/>
    <w:rsid w:val="00322977"/>
    <w:rsid w:val="003229D5"/>
    <w:rsid w:val="00322C81"/>
    <w:rsid w:val="00322C9F"/>
    <w:rsid w:val="00322CB9"/>
    <w:rsid w:val="00322DA6"/>
    <w:rsid w:val="00322F8C"/>
    <w:rsid w:val="00323448"/>
    <w:rsid w:val="00323492"/>
    <w:rsid w:val="00323885"/>
    <w:rsid w:val="00323D0D"/>
    <w:rsid w:val="003242AE"/>
    <w:rsid w:val="00324431"/>
    <w:rsid w:val="00324D23"/>
    <w:rsid w:val="00324EA3"/>
    <w:rsid w:val="0032500D"/>
    <w:rsid w:val="0032563D"/>
    <w:rsid w:val="003258CC"/>
    <w:rsid w:val="00326B99"/>
    <w:rsid w:val="00326DA7"/>
    <w:rsid w:val="00326EBC"/>
    <w:rsid w:val="00326EE5"/>
    <w:rsid w:val="0032755C"/>
    <w:rsid w:val="003275E6"/>
    <w:rsid w:val="00327905"/>
    <w:rsid w:val="00327FC5"/>
    <w:rsid w:val="00330163"/>
    <w:rsid w:val="003301BC"/>
    <w:rsid w:val="00330C97"/>
    <w:rsid w:val="00331751"/>
    <w:rsid w:val="0033192D"/>
    <w:rsid w:val="00331CBE"/>
    <w:rsid w:val="00331E90"/>
    <w:rsid w:val="00332280"/>
    <w:rsid w:val="00332503"/>
    <w:rsid w:val="00332D10"/>
    <w:rsid w:val="003330A9"/>
    <w:rsid w:val="00333193"/>
    <w:rsid w:val="0033334A"/>
    <w:rsid w:val="003333F7"/>
    <w:rsid w:val="0033357D"/>
    <w:rsid w:val="00333580"/>
    <w:rsid w:val="003342C2"/>
    <w:rsid w:val="00334477"/>
    <w:rsid w:val="00334579"/>
    <w:rsid w:val="00335858"/>
    <w:rsid w:val="00335F10"/>
    <w:rsid w:val="00336001"/>
    <w:rsid w:val="003360EB"/>
    <w:rsid w:val="003364AE"/>
    <w:rsid w:val="00336A2D"/>
    <w:rsid w:val="00336BDA"/>
    <w:rsid w:val="00336C3A"/>
    <w:rsid w:val="00336E56"/>
    <w:rsid w:val="00337E24"/>
    <w:rsid w:val="00340895"/>
    <w:rsid w:val="00340C9F"/>
    <w:rsid w:val="00341027"/>
    <w:rsid w:val="00341230"/>
    <w:rsid w:val="003417BF"/>
    <w:rsid w:val="00341801"/>
    <w:rsid w:val="003418D3"/>
    <w:rsid w:val="00341C3A"/>
    <w:rsid w:val="00341E6B"/>
    <w:rsid w:val="00342541"/>
    <w:rsid w:val="00342BD7"/>
    <w:rsid w:val="0034300E"/>
    <w:rsid w:val="00343133"/>
    <w:rsid w:val="003432EA"/>
    <w:rsid w:val="003433E9"/>
    <w:rsid w:val="003434C9"/>
    <w:rsid w:val="0034389A"/>
    <w:rsid w:val="00343BBD"/>
    <w:rsid w:val="00343C17"/>
    <w:rsid w:val="00343CB6"/>
    <w:rsid w:val="0034408E"/>
    <w:rsid w:val="003442BB"/>
    <w:rsid w:val="003442D5"/>
    <w:rsid w:val="003443DF"/>
    <w:rsid w:val="0034442C"/>
    <w:rsid w:val="00344451"/>
    <w:rsid w:val="003449AB"/>
    <w:rsid w:val="00344C50"/>
    <w:rsid w:val="00345224"/>
    <w:rsid w:val="00345930"/>
    <w:rsid w:val="00345AF5"/>
    <w:rsid w:val="003462B8"/>
    <w:rsid w:val="00346DB5"/>
    <w:rsid w:val="00346F71"/>
    <w:rsid w:val="00347409"/>
    <w:rsid w:val="003477B1"/>
    <w:rsid w:val="003477FD"/>
    <w:rsid w:val="00347920"/>
    <w:rsid w:val="00347C41"/>
    <w:rsid w:val="00347F28"/>
    <w:rsid w:val="00350054"/>
    <w:rsid w:val="003506F3"/>
    <w:rsid w:val="003512A7"/>
    <w:rsid w:val="00351370"/>
    <w:rsid w:val="003514F9"/>
    <w:rsid w:val="00351D59"/>
    <w:rsid w:val="00351DA7"/>
    <w:rsid w:val="0035200A"/>
    <w:rsid w:val="0035239F"/>
    <w:rsid w:val="0035299F"/>
    <w:rsid w:val="00352AAC"/>
    <w:rsid w:val="00352CCB"/>
    <w:rsid w:val="00352D41"/>
    <w:rsid w:val="00352EB4"/>
    <w:rsid w:val="003530B7"/>
    <w:rsid w:val="00353379"/>
    <w:rsid w:val="00353E02"/>
    <w:rsid w:val="003546E9"/>
    <w:rsid w:val="00354B80"/>
    <w:rsid w:val="003556B2"/>
    <w:rsid w:val="00355858"/>
    <w:rsid w:val="003559EE"/>
    <w:rsid w:val="00355BC1"/>
    <w:rsid w:val="00356341"/>
    <w:rsid w:val="003565BE"/>
    <w:rsid w:val="003565F8"/>
    <w:rsid w:val="00356CD0"/>
    <w:rsid w:val="00356E03"/>
    <w:rsid w:val="00356ED8"/>
    <w:rsid w:val="00357216"/>
    <w:rsid w:val="00357380"/>
    <w:rsid w:val="00357FA2"/>
    <w:rsid w:val="003602D8"/>
    <w:rsid w:val="003602D9"/>
    <w:rsid w:val="003604CE"/>
    <w:rsid w:val="0036054C"/>
    <w:rsid w:val="003609E4"/>
    <w:rsid w:val="00360E87"/>
    <w:rsid w:val="00360F2C"/>
    <w:rsid w:val="003612F5"/>
    <w:rsid w:val="00361551"/>
    <w:rsid w:val="0036177E"/>
    <w:rsid w:val="003619B3"/>
    <w:rsid w:val="00361B15"/>
    <w:rsid w:val="00361EED"/>
    <w:rsid w:val="00362122"/>
    <w:rsid w:val="003623E4"/>
    <w:rsid w:val="0036312D"/>
    <w:rsid w:val="0036319C"/>
    <w:rsid w:val="003637F3"/>
    <w:rsid w:val="00363A2A"/>
    <w:rsid w:val="00363A3A"/>
    <w:rsid w:val="00363FED"/>
    <w:rsid w:val="0036496A"/>
    <w:rsid w:val="00364A83"/>
    <w:rsid w:val="00364BC1"/>
    <w:rsid w:val="00364C4C"/>
    <w:rsid w:val="003651C4"/>
    <w:rsid w:val="00365321"/>
    <w:rsid w:val="0036532C"/>
    <w:rsid w:val="003659B0"/>
    <w:rsid w:val="00365B0B"/>
    <w:rsid w:val="003664CB"/>
    <w:rsid w:val="003665EA"/>
    <w:rsid w:val="003668B4"/>
    <w:rsid w:val="00366A20"/>
    <w:rsid w:val="00367849"/>
    <w:rsid w:val="00367EAE"/>
    <w:rsid w:val="003703D8"/>
    <w:rsid w:val="00370AAA"/>
    <w:rsid w:val="00370E47"/>
    <w:rsid w:val="00371A4A"/>
    <w:rsid w:val="00371FB2"/>
    <w:rsid w:val="00372052"/>
    <w:rsid w:val="003721E1"/>
    <w:rsid w:val="003729EB"/>
    <w:rsid w:val="00372AA4"/>
    <w:rsid w:val="00372C48"/>
    <w:rsid w:val="00372D40"/>
    <w:rsid w:val="00372F9D"/>
    <w:rsid w:val="003731A8"/>
    <w:rsid w:val="00373201"/>
    <w:rsid w:val="0037326B"/>
    <w:rsid w:val="003736B1"/>
    <w:rsid w:val="003738D1"/>
    <w:rsid w:val="00373B84"/>
    <w:rsid w:val="003740B2"/>
    <w:rsid w:val="00374123"/>
    <w:rsid w:val="003741DC"/>
    <w:rsid w:val="003742AC"/>
    <w:rsid w:val="0037475A"/>
    <w:rsid w:val="00374A64"/>
    <w:rsid w:val="00374D16"/>
    <w:rsid w:val="00374E29"/>
    <w:rsid w:val="00375081"/>
    <w:rsid w:val="00375461"/>
    <w:rsid w:val="003755AD"/>
    <w:rsid w:val="003755DB"/>
    <w:rsid w:val="00375A84"/>
    <w:rsid w:val="0037607F"/>
    <w:rsid w:val="003762B6"/>
    <w:rsid w:val="0037630A"/>
    <w:rsid w:val="00376510"/>
    <w:rsid w:val="0037711D"/>
    <w:rsid w:val="00377318"/>
    <w:rsid w:val="0037737A"/>
    <w:rsid w:val="0037795B"/>
    <w:rsid w:val="00377CE1"/>
    <w:rsid w:val="0038028D"/>
    <w:rsid w:val="003802EA"/>
    <w:rsid w:val="00380401"/>
    <w:rsid w:val="00380792"/>
    <w:rsid w:val="00381006"/>
    <w:rsid w:val="00381240"/>
    <w:rsid w:val="00381779"/>
    <w:rsid w:val="00381CFA"/>
    <w:rsid w:val="00382034"/>
    <w:rsid w:val="0038205D"/>
    <w:rsid w:val="003820EF"/>
    <w:rsid w:val="00382420"/>
    <w:rsid w:val="003824DA"/>
    <w:rsid w:val="0038269C"/>
    <w:rsid w:val="00382710"/>
    <w:rsid w:val="003827F1"/>
    <w:rsid w:val="00382802"/>
    <w:rsid w:val="00382D9E"/>
    <w:rsid w:val="003834E3"/>
    <w:rsid w:val="00383A93"/>
    <w:rsid w:val="00383FB0"/>
    <w:rsid w:val="003844A1"/>
    <w:rsid w:val="0038458B"/>
    <w:rsid w:val="0038478F"/>
    <w:rsid w:val="00384AF8"/>
    <w:rsid w:val="00384EA4"/>
    <w:rsid w:val="00385545"/>
    <w:rsid w:val="00385674"/>
    <w:rsid w:val="003858F7"/>
    <w:rsid w:val="00385A44"/>
    <w:rsid w:val="00385BF0"/>
    <w:rsid w:val="00385FF1"/>
    <w:rsid w:val="00386170"/>
    <w:rsid w:val="00386692"/>
    <w:rsid w:val="00386748"/>
    <w:rsid w:val="00386930"/>
    <w:rsid w:val="00386A6B"/>
    <w:rsid w:val="00386CBD"/>
    <w:rsid w:val="00386E5C"/>
    <w:rsid w:val="00387122"/>
    <w:rsid w:val="00387388"/>
    <w:rsid w:val="0038739D"/>
    <w:rsid w:val="00387796"/>
    <w:rsid w:val="00387BF9"/>
    <w:rsid w:val="00387CCB"/>
    <w:rsid w:val="00390062"/>
    <w:rsid w:val="0039006B"/>
    <w:rsid w:val="00390146"/>
    <w:rsid w:val="0039030A"/>
    <w:rsid w:val="0039045E"/>
    <w:rsid w:val="003905D9"/>
    <w:rsid w:val="00391140"/>
    <w:rsid w:val="0039145D"/>
    <w:rsid w:val="00391C33"/>
    <w:rsid w:val="00391CF3"/>
    <w:rsid w:val="00391D91"/>
    <w:rsid w:val="003925D7"/>
    <w:rsid w:val="003927A7"/>
    <w:rsid w:val="00392832"/>
    <w:rsid w:val="00392AB6"/>
    <w:rsid w:val="00392CE0"/>
    <w:rsid w:val="00393037"/>
    <w:rsid w:val="0039348D"/>
    <w:rsid w:val="003934F4"/>
    <w:rsid w:val="0039375D"/>
    <w:rsid w:val="0039398C"/>
    <w:rsid w:val="003939FF"/>
    <w:rsid w:val="00393CF3"/>
    <w:rsid w:val="00394305"/>
    <w:rsid w:val="00394331"/>
    <w:rsid w:val="003944AD"/>
    <w:rsid w:val="00394A80"/>
    <w:rsid w:val="00394EB0"/>
    <w:rsid w:val="00395388"/>
    <w:rsid w:val="00395466"/>
    <w:rsid w:val="00395764"/>
    <w:rsid w:val="003958BE"/>
    <w:rsid w:val="003962B7"/>
    <w:rsid w:val="0039651A"/>
    <w:rsid w:val="00396DAC"/>
    <w:rsid w:val="00396E71"/>
    <w:rsid w:val="00397217"/>
    <w:rsid w:val="003976CC"/>
    <w:rsid w:val="00397B6E"/>
    <w:rsid w:val="00397E8B"/>
    <w:rsid w:val="003A0132"/>
    <w:rsid w:val="003A02BA"/>
    <w:rsid w:val="003A0708"/>
    <w:rsid w:val="003A0DE6"/>
    <w:rsid w:val="003A0E3D"/>
    <w:rsid w:val="003A0E91"/>
    <w:rsid w:val="003A0FFE"/>
    <w:rsid w:val="003A10BB"/>
    <w:rsid w:val="003A145C"/>
    <w:rsid w:val="003A1707"/>
    <w:rsid w:val="003A1DBD"/>
    <w:rsid w:val="003A2223"/>
    <w:rsid w:val="003A23F2"/>
    <w:rsid w:val="003A27A6"/>
    <w:rsid w:val="003A2A0F"/>
    <w:rsid w:val="003A2BF2"/>
    <w:rsid w:val="003A3149"/>
    <w:rsid w:val="003A31F4"/>
    <w:rsid w:val="003A341B"/>
    <w:rsid w:val="003A34F5"/>
    <w:rsid w:val="003A3639"/>
    <w:rsid w:val="003A3E0D"/>
    <w:rsid w:val="003A3E45"/>
    <w:rsid w:val="003A42AB"/>
    <w:rsid w:val="003A45A1"/>
    <w:rsid w:val="003A4B7B"/>
    <w:rsid w:val="003A4D6A"/>
    <w:rsid w:val="003A50F3"/>
    <w:rsid w:val="003A5276"/>
    <w:rsid w:val="003A57DC"/>
    <w:rsid w:val="003A57E8"/>
    <w:rsid w:val="003A58ED"/>
    <w:rsid w:val="003A59E8"/>
    <w:rsid w:val="003A5B0A"/>
    <w:rsid w:val="003A5D6F"/>
    <w:rsid w:val="003A5EA4"/>
    <w:rsid w:val="003A6144"/>
    <w:rsid w:val="003A6304"/>
    <w:rsid w:val="003A6951"/>
    <w:rsid w:val="003A6BAC"/>
    <w:rsid w:val="003A70A4"/>
    <w:rsid w:val="003A712D"/>
    <w:rsid w:val="003A738B"/>
    <w:rsid w:val="003A7B13"/>
    <w:rsid w:val="003A7DC7"/>
    <w:rsid w:val="003A7E44"/>
    <w:rsid w:val="003A7EF3"/>
    <w:rsid w:val="003B01CF"/>
    <w:rsid w:val="003B0665"/>
    <w:rsid w:val="003B069A"/>
    <w:rsid w:val="003B06A4"/>
    <w:rsid w:val="003B0D84"/>
    <w:rsid w:val="003B0E6E"/>
    <w:rsid w:val="003B101B"/>
    <w:rsid w:val="003B1291"/>
    <w:rsid w:val="003B159C"/>
    <w:rsid w:val="003B1615"/>
    <w:rsid w:val="003B18C8"/>
    <w:rsid w:val="003B1BD2"/>
    <w:rsid w:val="003B1C9C"/>
    <w:rsid w:val="003B2375"/>
    <w:rsid w:val="003B2A58"/>
    <w:rsid w:val="003B2CC4"/>
    <w:rsid w:val="003B2DF7"/>
    <w:rsid w:val="003B2FFC"/>
    <w:rsid w:val="003B3009"/>
    <w:rsid w:val="003B332E"/>
    <w:rsid w:val="003B369F"/>
    <w:rsid w:val="003B36A3"/>
    <w:rsid w:val="003B3739"/>
    <w:rsid w:val="003B37A1"/>
    <w:rsid w:val="003B3AF8"/>
    <w:rsid w:val="003B3B52"/>
    <w:rsid w:val="003B3F46"/>
    <w:rsid w:val="003B46AC"/>
    <w:rsid w:val="003B4712"/>
    <w:rsid w:val="003B4D53"/>
    <w:rsid w:val="003B4E04"/>
    <w:rsid w:val="003B4E2A"/>
    <w:rsid w:val="003B52D3"/>
    <w:rsid w:val="003B536D"/>
    <w:rsid w:val="003B5468"/>
    <w:rsid w:val="003B55C7"/>
    <w:rsid w:val="003B5AB4"/>
    <w:rsid w:val="003B640E"/>
    <w:rsid w:val="003B64BB"/>
    <w:rsid w:val="003B67D6"/>
    <w:rsid w:val="003B682D"/>
    <w:rsid w:val="003B68EF"/>
    <w:rsid w:val="003B6F41"/>
    <w:rsid w:val="003B6F48"/>
    <w:rsid w:val="003B7043"/>
    <w:rsid w:val="003B74C4"/>
    <w:rsid w:val="003B7759"/>
    <w:rsid w:val="003B7D40"/>
    <w:rsid w:val="003B7EBF"/>
    <w:rsid w:val="003B7FE5"/>
    <w:rsid w:val="003C0216"/>
    <w:rsid w:val="003C02ED"/>
    <w:rsid w:val="003C0AF5"/>
    <w:rsid w:val="003C0B02"/>
    <w:rsid w:val="003C0E2B"/>
    <w:rsid w:val="003C0ED8"/>
    <w:rsid w:val="003C11C8"/>
    <w:rsid w:val="003C1820"/>
    <w:rsid w:val="003C1C2A"/>
    <w:rsid w:val="003C1D67"/>
    <w:rsid w:val="003C1E22"/>
    <w:rsid w:val="003C24C3"/>
    <w:rsid w:val="003C2702"/>
    <w:rsid w:val="003C27FD"/>
    <w:rsid w:val="003C361A"/>
    <w:rsid w:val="003C3C95"/>
    <w:rsid w:val="003C3DE7"/>
    <w:rsid w:val="003C3F5A"/>
    <w:rsid w:val="003C40B9"/>
    <w:rsid w:val="003C4281"/>
    <w:rsid w:val="003C46F5"/>
    <w:rsid w:val="003C4CEC"/>
    <w:rsid w:val="003C5BF3"/>
    <w:rsid w:val="003C5DF8"/>
    <w:rsid w:val="003C5E43"/>
    <w:rsid w:val="003C5F76"/>
    <w:rsid w:val="003C6179"/>
    <w:rsid w:val="003C625B"/>
    <w:rsid w:val="003C6B8D"/>
    <w:rsid w:val="003C74FF"/>
    <w:rsid w:val="003C768D"/>
    <w:rsid w:val="003C7806"/>
    <w:rsid w:val="003C7A3F"/>
    <w:rsid w:val="003C7F51"/>
    <w:rsid w:val="003D001C"/>
    <w:rsid w:val="003D041D"/>
    <w:rsid w:val="003D0511"/>
    <w:rsid w:val="003D0848"/>
    <w:rsid w:val="003D0880"/>
    <w:rsid w:val="003D0887"/>
    <w:rsid w:val="003D0C18"/>
    <w:rsid w:val="003D0CC4"/>
    <w:rsid w:val="003D0D29"/>
    <w:rsid w:val="003D0FAF"/>
    <w:rsid w:val="003D109F"/>
    <w:rsid w:val="003D11A0"/>
    <w:rsid w:val="003D12BD"/>
    <w:rsid w:val="003D13A9"/>
    <w:rsid w:val="003D13EE"/>
    <w:rsid w:val="003D1752"/>
    <w:rsid w:val="003D18B9"/>
    <w:rsid w:val="003D19F2"/>
    <w:rsid w:val="003D2336"/>
    <w:rsid w:val="003D2478"/>
    <w:rsid w:val="003D2B50"/>
    <w:rsid w:val="003D34A3"/>
    <w:rsid w:val="003D350F"/>
    <w:rsid w:val="003D37D7"/>
    <w:rsid w:val="003D396F"/>
    <w:rsid w:val="003D3996"/>
    <w:rsid w:val="003D3C10"/>
    <w:rsid w:val="003D3C45"/>
    <w:rsid w:val="003D3D13"/>
    <w:rsid w:val="003D443B"/>
    <w:rsid w:val="003D451D"/>
    <w:rsid w:val="003D4531"/>
    <w:rsid w:val="003D4731"/>
    <w:rsid w:val="003D4A21"/>
    <w:rsid w:val="003D4D0C"/>
    <w:rsid w:val="003D4D76"/>
    <w:rsid w:val="003D5553"/>
    <w:rsid w:val="003D558C"/>
    <w:rsid w:val="003D56FC"/>
    <w:rsid w:val="003D5B1F"/>
    <w:rsid w:val="003D5FBE"/>
    <w:rsid w:val="003D5FC3"/>
    <w:rsid w:val="003D62BE"/>
    <w:rsid w:val="003D65BA"/>
    <w:rsid w:val="003D6EE1"/>
    <w:rsid w:val="003D7116"/>
    <w:rsid w:val="003D74C8"/>
    <w:rsid w:val="003D767D"/>
    <w:rsid w:val="003D775F"/>
    <w:rsid w:val="003D77E4"/>
    <w:rsid w:val="003E02D5"/>
    <w:rsid w:val="003E07ED"/>
    <w:rsid w:val="003E0BDA"/>
    <w:rsid w:val="003E1073"/>
    <w:rsid w:val="003E11B4"/>
    <w:rsid w:val="003E1434"/>
    <w:rsid w:val="003E144F"/>
    <w:rsid w:val="003E15FA"/>
    <w:rsid w:val="003E1936"/>
    <w:rsid w:val="003E1964"/>
    <w:rsid w:val="003E1C40"/>
    <w:rsid w:val="003E227E"/>
    <w:rsid w:val="003E299E"/>
    <w:rsid w:val="003E2EE2"/>
    <w:rsid w:val="003E31A5"/>
    <w:rsid w:val="003E32D3"/>
    <w:rsid w:val="003E3E6C"/>
    <w:rsid w:val="003E407F"/>
    <w:rsid w:val="003E4333"/>
    <w:rsid w:val="003E445C"/>
    <w:rsid w:val="003E5301"/>
    <w:rsid w:val="003E53C9"/>
    <w:rsid w:val="003E53F2"/>
    <w:rsid w:val="003E55E4"/>
    <w:rsid w:val="003E5820"/>
    <w:rsid w:val="003E5D39"/>
    <w:rsid w:val="003E607C"/>
    <w:rsid w:val="003E6317"/>
    <w:rsid w:val="003E65C8"/>
    <w:rsid w:val="003E682D"/>
    <w:rsid w:val="003E682F"/>
    <w:rsid w:val="003E6E8F"/>
    <w:rsid w:val="003E747D"/>
    <w:rsid w:val="003E74E3"/>
    <w:rsid w:val="003E7A21"/>
    <w:rsid w:val="003E7B79"/>
    <w:rsid w:val="003E7B8F"/>
    <w:rsid w:val="003E7CFD"/>
    <w:rsid w:val="003F05C7"/>
    <w:rsid w:val="003F0643"/>
    <w:rsid w:val="003F07D6"/>
    <w:rsid w:val="003F0A42"/>
    <w:rsid w:val="003F0CE7"/>
    <w:rsid w:val="003F0EFD"/>
    <w:rsid w:val="003F1576"/>
    <w:rsid w:val="003F1694"/>
    <w:rsid w:val="003F1CA2"/>
    <w:rsid w:val="003F1D30"/>
    <w:rsid w:val="003F1F76"/>
    <w:rsid w:val="003F284D"/>
    <w:rsid w:val="003F28FF"/>
    <w:rsid w:val="003F2997"/>
    <w:rsid w:val="003F2CD4"/>
    <w:rsid w:val="003F3335"/>
    <w:rsid w:val="003F339A"/>
    <w:rsid w:val="003F35EE"/>
    <w:rsid w:val="003F37B0"/>
    <w:rsid w:val="003F3886"/>
    <w:rsid w:val="003F394A"/>
    <w:rsid w:val="003F3A9B"/>
    <w:rsid w:val="003F3CD2"/>
    <w:rsid w:val="003F4021"/>
    <w:rsid w:val="003F421D"/>
    <w:rsid w:val="003F46B5"/>
    <w:rsid w:val="003F4769"/>
    <w:rsid w:val="003F4A63"/>
    <w:rsid w:val="003F4D22"/>
    <w:rsid w:val="003F4F27"/>
    <w:rsid w:val="003F5436"/>
    <w:rsid w:val="003F5546"/>
    <w:rsid w:val="003F5865"/>
    <w:rsid w:val="003F5CDD"/>
    <w:rsid w:val="003F6BBE"/>
    <w:rsid w:val="003F719A"/>
    <w:rsid w:val="003F7300"/>
    <w:rsid w:val="003F777B"/>
    <w:rsid w:val="003F77CB"/>
    <w:rsid w:val="003F7AB5"/>
    <w:rsid w:val="004000E8"/>
    <w:rsid w:val="00400180"/>
    <w:rsid w:val="00400CD9"/>
    <w:rsid w:val="0040105B"/>
    <w:rsid w:val="004010C7"/>
    <w:rsid w:val="00401607"/>
    <w:rsid w:val="00401CA8"/>
    <w:rsid w:val="00402794"/>
    <w:rsid w:val="00402AB5"/>
    <w:rsid w:val="00402E2B"/>
    <w:rsid w:val="00402E4F"/>
    <w:rsid w:val="00403070"/>
    <w:rsid w:val="00403570"/>
    <w:rsid w:val="00403878"/>
    <w:rsid w:val="00403EB6"/>
    <w:rsid w:val="004044B2"/>
    <w:rsid w:val="00404557"/>
    <w:rsid w:val="004046A6"/>
    <w:rsid w:val="004050D2"/>
    <w:rsid w:val="0040512B"/>
    <w:rsid w:val="00405323"/>
    <w:rsid w:val="0040539C"/>
    <w:rsid w:val="004055E3"/>
    <w:rsid w:val="00405CA5"/>
    <w:rsid w:val="0040604D"/>
    <w:rsid w:val="0040683E"/>
    <w:rsid w:val="00406C57"/>
    <w:rsid w:val="00406CA7"/>
    <w:rsid w:val="00406FFE"/>
    <w:rsid w:val="004075A9"/>
    <w:rsid w:val="004079FA"/>
    <w:rsid w:val="00407CD3"/>
    <w:rsid w:val="00410134"/>
    <w:rsid w:val="004101E8"/>
    <w:rsid w:val="004103C8"/>
    <w:rsid w:val="004107FC"/>
    <w:rsid w:val="00410B72"/>
    <w:rsid w:val="00410E3E"/>
    <w:rsid w:val="00410F18"/>
    <w:rsid w:val="0041167B"/>
    <w:rsid w:val="004118C5"/>
    <w:rsid w:val="00411B8C"/>
    <w:rsid w:val="00411EFD"/>
    <w:rsid w:val="00411F85"/>
    <w:rsid w:val="0041263E"/>
    <w:rsid w:val="0041268E"/>
    <w:rsid w:val="00412A05"/>
    <w:rsid w:val="00412AD3"/>
    <w:rsid w:val="00412B1C"/>
    <w:rsid w:val="00412B42"/>
    <w:rsid w:val="00412BA3"/>
    <w:rsid w:val="0041305B"/>
    <w:rsid w:val="00413164"/>
    <w:rsid w:val="00413AAC"/>
    <w:rsid w:val="00413AD9"/>
    <w:rsid w:val="00413BD2"/>
    <w:rsid w:val="00413C4D"/>
    <w:rsid w:val="00413E69"/>
    <w:rsid w:val="00413E92"/>
    <w:rsid w:val="00414099"/>
    <w:rsid w:val="004142B0"/>
    <w:rsid w:val="0041445A"/>
    <w:rsid w:val="004145CC"/>
    <w:rsid w:val="00414992"/>
    <w:rsid w:val="00414F97"/>
    <w:rsid w:val="00415457"/>
    <w:rsid w:val="0041572E"/>
    <w:rsid w:val="00415F76"/>
    <w:rsid w:val="004163A6"/>
    <w:rsid w:val="00416F49"/>
    <w:rsid w:val="00417179"/>
    <w:rsid w:val="0041730A"/>
    <w:rsid w:val="004179C6"/>
    <w:rsid w:val="00417D1A"/>
    <w:rsid w:val="00417EE6"/>
    <w:rsid w:val="00417FF7"/>
    <w:rsid w:val="0042077B"/>
    <w:rsid w:val="00420DF0"/>
    <w:rsid w:val="0042105E"/>
    <w:rsid w:val="00421105"/>
    <w:rsid w:val="00421282"/>
    <w:rsid w:val="0042171B"/>
    <w:rsid w:val="0042192C"/>
    <w:rsid w:val="00421A98"/>
    <w:rsid w:val="00421E05"/>
    <w:rsid w:val="00422553"/>
    <w:rsid w:val="004227F6"/>
    <w:rsid w:val="0042285E"/>
    <w:rsid w:val="004229D7"/>
    <w:rsid w:val="00422AA4"/>
    <w:rsid w:val="004230C0"/>
    <w:rsid w:val="00423637"/>
    <w:rsid w:val="00423683"/>
    <w:rsid w:val="0042372B"/>
    <w:rsid w:val="00423A0D"/>
    <w:rsid w:val="00423A84"/>
    <w:rsid w:val="004242F4"/>
    <w:rsid w:val="00424458"/>
    <w:rsid w:val="00424A83"/>
    <w:rsid w:val="00424B6F"/>
    <w:rsid w:val="00425050"/>
    <w:rsid w:val="004255B5"/>
    <w:rsid w:val="00425644"/>
    <w:rsid w:val="004257E4"/>
    <w:rsid w:val="00425907"/>
    <w:rsid w:val="00425FCA"/>
    <w:rsid w:val="004260C4"/>
    <w:rsid w:val="00426722"/>
    <w:rsid w:val="00427248"/>
    <w:rsid w:val="004275DE"/>
    <w:rsid w:val="004278B4"/>
    <w:rsid w:val="00427B25"/>
    <w:rsid w:val="00430386"/>
    <w:rsid w:val="004306AE"/>
    <w:rsid w:val="0043075F"/>
    <w:rsid w:val="00430B0E"/>
    <w:rsid w:val="00430BA5"/>
    <w:rsid w:val="00430C67"/>
    <w:rsid w:val="00430CDD"/>
    <w:rsid w:val="00430CF6"/>
    <w:rsid w:val="004311C9"/>
    <w:rsid w:val="004311CD"/>
    <w:rsid w:val="004312AD"/>
    <w:rsid w:val="0043167C"/>
    <w:rsid w:val="004318A2"/>
    <w:rsid w:val="00431B7D"/>
    <w:rsid w:val="00431BAD"/>
    <w:rsid w:val="00431C5C"/>
    <w:rsid w:val="00432175"/>
    <w:rsid w:val="00432322"/>
    <w:rsid w:val="004323B1"/>
    <w:rsid w:val="00432640"/>
    <w:rsid w:val="004326B6"/>
    <w:rsid w:val="00432843"/>
    <w:rsid w:val="00432A86"/>
    <w:rsid w:val="00432C3D"/>
    <w:rsid w:val="004332B8"/>
    <w:rsid w:val="00433686"/>
    <w:rsid w:val="00433A97"/>
    <w:rsid w:val="00434ABA"/>
    <w:rsid w:val="00435177"/>
    <w:rsid w:val="00435411"/>
    <w:rsid w:val="00435BCB"/>
    <w:rsid w:val="00435EC2"/>
    <w:rsid w:val="00436069"/>
    <w:rsid w:val="0043633D"/>
    <w:rsid w:val="00436A6F"/>
    <w:rsid w:val="00436B2D"/>
    <w:rsid w:val="00436D54"/>
    <w:rsid w:val="00437447"/>
    <w:rsid w:val="00437451"/>
    <w:rsid w:val="00437BBB"/>
    <w:rsid w:val="00437FD7"/>
    <w:rsid w:val="00437FED"/>
    <w:rsid w:val="0044029D"/>
    <w:rsid w:val="0044035D"/>
    <w:rsid w:val="00440553"/>
    <w:rsid w:val="00440815"/>
    <w:rsid w:val="00440CF9"/>
    <w:rsid w:val="00441115"/>
    <w:rsid w:val="00441663"/>
    <w:rsid w:val="0044187D"/>
    <w:rsid w:val="00441991"/>
    <w:rsid w:val="00441A92"/>
    <w:rsid w:val="00441D90"/>
    <w:rsid w:val="004420BD"/>
    <w:rsid w:val="00442677"/>
    <w:rsid w:val="00442D52"/>
    <w:rsid w:val="004431DC"/>
    <w:rsid w:val="004432BD"/>
    <w:rsid w:val="004432CD"/>
    <w:rsid w:val="00443C80"/>
    <w:rsid w:val="00444288"/>
    <w:rsid w:val="00444964"/>
    <w:rsid w:val="00444DBD"/>
    <w:rsid w:val="00444F56"/>
    <w:rsid w:val="00445088"/>
    <w:rsid w:val="00445229"/>
    <w:rsid w:val="00445459"/>
    <w:rsid w:val="00445ADE"/>
    <w:rsid w:val="00446072"/>
    <w:rsid w:val="00446194"/>
    <w:rsid w:val="00446392"/>
    <w:rsid w:val="00446488"/>
    <w:rsid w:val="00446CC9"/>
    <w:rsid w:val="0044735B"/>
    <w:rsid w:val="00447656"/>
    <w:rsid w:val="0044779C"/>
    <w:rsid w:val="00447A71"/>
    <w:rsid w:val="00447ABE"/>
    <w:rsid w:val="00447BF0"/>
    <w:rsid w:val="00450005"/>
    <w:rsid w:val="004501A0"/>
    <w:rsid w:val="00450302"/>
    <w:rsid w:val="00450C65"/>
    <w:rsid w:val="00450EDB"/>
    <w:rsid w:val="00451070"/>
    <w:rsid w:val="0045107A"/>
    <w:rsid w:val="0045108E"/>
    <w:rsid w:val="0045166C"/>
    <w:rsid w:val="004517AA"/>
    <w:rsid w:val="00451A56"/>
    <w:rsid w:val="00451B0D"/>
    <w:rsid w:val="00451C69"/>
    <w:rsid w:val="00452CAC"/>
    <w:rsid w:val="0045339C"/>
    <w:rsid w:val="00453DDF"/>
    <w:rsid w:val="00454278"/>
    <w:rsid w:val="004546F2"/>
    <w:rsid w:val="0045482A"/>
    <w:rsid w:val="004548D6"/>
    <w:rsid w:val="00454B99"/>
    <w:rsid w:val="00454EF4"/>
    <w:rsid w:val="004552BB"/>
    <w:rsid w:val="004557F3"/>
    <w:rsid w:val="0045592A"/>
    <w:rsid w:val="00455BAB"/>
    <w:rsid w:val="00455E9B"/>
    <w:rsid w:val="0045627C"/>
    <w:rsid w:val="0045628B"/>
    <w:rsid w:val="0045646D"/>
    <w:rsid w:val="00456998"/>
    <w:rsid w:val="00456AE0"/>
    <w:rsid w:val="00456BBE"/>
    <w:rsid w:val="00456BBF"/>
    <w:rsid w:val="00456D2D"/>
    <w:rsid w:val="00457248"/>
    <w:rsid w:val="00457375"/>
    <w:rsid w:val="0045749D"/>
    <w:rsid w:val="00457565"/>
    <w:rsid w:val="00457B71"/>
    <w:rsid w:val="00457CDF"/>
    <w:rsid w:val="00457EE0"/>
    <w:rsid w:val="004600C8"/>
    <w:rsid w:val="0046074F"/>
    <w:rsid w:val="00461287"/>
    <w:rsid w:val="0046161F"/>
    <w:rsid w:val="004617EB"/>
    <w:rsid w:val="004620F6"/>
    <w:rsid w:val="00462BDF"/>
    <w:rsid w:val="00463064"/>
    <w:rsid w:val="004632AD"/>
    <w:rsid w:val="0046346E"/>
    <w:rsid w:val="00463736"/>
    <w:rsid w:val="0046378A"/>
    <w:rsid w:val="00463C67"/>
    <w:rsid w:val="00463F69"/>
    <w:rsid w:val="00464070"/>
    <w:rsid w:val="00464689"/>
    <w:rsid w:val="00464796"/>
    <w:rsid w:val="00464966"/>
    <w:rsid w:val="00464E73"/>
    <w:rsid w:val="004655AF"/>
    <w:rsid w:val="00465AF7"/>
    <w:rsid w:val="00465D35"/>
    <w:rsid w:val="0046645C"/>
    <w:rsid w:val="004669E2"/>
    <w:rsid w:val="00466AD1"/>
    <w:rsid w:val="0046717A"/>
    <w:rsid w:val="00467327"/>
    <w:rsid w:val="004674AC"/>
    <w:rsid w:val="004677D1"/>
    <w:rsid w:val="004678F8"/>
    <w:rsid w:val="00467B82"/>
    <w:rsid w:val="00467F41"/>
    <w:rsid w:val="004706DC"/>
    <w:rsid w:val="00470C31"/>
    <w:rsid w:val="00470F04"/>
    <w:rsid w:val="00471D23"/>
    <w:rsid w:val="00471DE0"/>
    <w:rsid w:val="004721EC"/>
    <w:rsid w:val="00472328"/>
    <w:rsid w:val="004724EC"/>
    <w:rsid w:val="004727BB"/>
    <w:rsid w:val="00472CA8"/>
    <w:rsid w:val="00472D99"/>
    <w:rsid w:val="00472F91"/>
    <w:rsid w:val="004734D0"/>
    <w:rsid w:val="0047359A"/>
    <w:rsid w:val="004735DA"/>
    <w:rsid w:val="00473F8E"/>
    <w:rsid w:val="00474005"/>
    <w:rsid w:val="004743FF"/>
    <w:rsid w:val="00474422"/>
    <w:rsid w:val="004745DC"/>
    <w:rsid w:val="00474B01"/>
    <w:rsid w:val="00474BF0"/>
    <w:rsid w:val="00474D2A"/>
    <w:rsid w:val="00475245"/>
    <w:rsid w:val="0047556B"/>
    <w:rsid w:val="004758CA"/>
    <w:rsid w:val="00475FB5"/>
    <w:rsid w:val="00476296"/>
    <w:rsid w:val="00476304"/>
    <w:rsid w:val="00476318"/>
    <w:rsid w:val="0047640D"/>
    <w:rsid w:val="0047697A"/>
    <w:rsid w:val="00476B31"/>
    <w:rsid w:val="004772D5"/>
    <w:rsid w:val="00477325"/>
    <w:rsid w:val="00477529"/>
    <w:rsid w:val="00477768"/>
    <w:rsid w:val="004801D8"/>
    <w:rsid w:val="00480811"/>
    <w:rsid w:val="004808C0"/>
    <w:rsid w:val="00480C00"/>
    <w:rsid w:val="00480C36"/>
    <w:rsid w:val="0048123A"/>
    <w:rsid w:val="00481476"/>
    <w:rsid w:val="0048171F"/>
    <w:rsid w:val="00481A48"/>
    <w:rsid w:val="00481A77"/>
    <w:rsid w:val="00481B40"/>
    <w:rsid w:val="00481CD6"/>
    <w:rsid w:val="004829A3"/>
    <w:rsid w:val="00482AC4"/>
    <w:rsid w:val="00482C35"/>
    <w:rsid w:val="00483104"/>
    <w:rsid w:val="00483275"/>
    <w:rsid w:val="00483A0F"/>
    <w:rsid w:val="00483B87"/>
    <w:rsid w:val="00483C37"/>
    <w:rsid w:val="00483DAD"/>
    <w:rsid w:val="00484657"/>
    <w:rsid w:val="004850B4"/>
    <w:rsid w:val="0048537A"/>
    <w:rsid w:val="00485398"/>
    <w:rsid w:val="00485A59"/>
    <w:rsid w:val="00485E57"/>
    <w:rsid w:val="00485EF2"/>
    <w:rsid w:val="00485F11"/>
    <w:rsid w:val="004865F7"/>
    <w:rsid w:val="00486719"/>
    <w:rsid w:val="004867E1"/>
    <w:rsid w:val="00487183"/>
    <w:rsid w:val="0048742C"/>
    <w:rsid w:val="004876CC"/>
    <w:rsid w:val="0048783F"/>
    <w:rsid w:val="004903CF"/>
    <w:rsid w:val="00490578"/>
    <w:rsid w:val="004906BD"/>
    <w:rsid w:val="004907BD"/>
    <w:rsid w:val="00491067"/>
    <w:rsid w:val="004917AB"/>
    <w:rsid w:val="0049189F"/>
    <w:rsid w:val="00491E75"/>
    <w:rsid w:val="0049218E"/>
    <w:rsid w:val="004923D9"/>
    <w:rsid w:val="0049269C"/>
    <w:rsid w:val="00492BC5"/>
    <w:rsid w:val="00492D90"/>
    <w:rsid w:val="00492E33"/>
    <w:rsid w:val="004931E5"/>
    <w:rsid w:val="00493A47"/>
    <w:rsid w:val="00493A4E"/>
    <w:rsid w:val="004941E2"/>
    <w:rsid w:val="004942C4"/>
    <w:rsid w:val="004942F4"/>
    <w:rsid w:val="00494A15"/>
    <w:rsid w:val="00494A9B"/>
    <w:rsid w:val="00494E63"/>
    <w:rsid w:val="00494F78"/>
    <w:rsid w:val="00495127"/>
    <w:rsid w:val="004951A7"/>
    <w:rsid w:val="00495356"/>
    <w:rsid w:val="00495796"/>
    <w:rsid w:val="00495A94"/>
    <w:rsid w:val="00495B8E"/>
    <w:rsid w:val="00496120"/>
    <w:rsid w:val="0049627F"/>
    <w:rsid w:val="004964F1"/>
    <w:rsid w:val="0049760E"/>
    <w:rsid w:val="004978E3"/>
    <w:rsid w:val="00497CA6"/>
    <w:rsid w:val="00497D64"/>
    <w:rsid w:val="00497E3D"/>
    <w:rsid w:val="00497E66"/>
    <w:rsid w:val="004A016C"/>
    <w:rsid w:val="004A03F5"/>
    <w:rsid w:val="004A043F"/>
    <w:rsid w:val="004A07FA"/>
    <w:rsid w:val="004A0CC2"/>
    <w:rsid w:val="004A0EBB"/>
    <w:rsid w:val="004A14C2"/>
    <w:rsid w:val="004A161F"/>
    <w:rsid w:val="004A16BC"/>
    <w:rsid w:val="004A1755"/>
    <w:rsid w:val="004A180D"/>
    <w:rsid w:val="004A1C67"/>
    <w:rsid w:val="004A1D3E"/>
    <w:rsid w:val="004A1FF2"/>
    <w:rsid w:val="004A20CB"/>
    <w:rsid w:val="004A2985"/>
    <w:rsid w:val="004A2B94"/>
    <w:rsid w:val="004A2DC5"/>
    <w:rsid w:val="004A2DE6"/>
    <w:rsid w:val="004A30BC"/>
    <w:rsid w:val="004A31F8"/>
    <w:rsid w:val="004A3312"/>
    <w:rsid w:val="004A39BF"/>
    <w:rsid w:val="004A3AB4"/>
    <w:rsid w:val="004A3B79"/>
    <w:rsid w:val="004A3C91"/>
    <w:rsid w:val="004A3EBF"/>
    <w:rsid w:val="004A41EE"/>
    <w:rsid w:val="004A41F3"/>
    <w:rsid w:val="004A4580"/>
    <w:rsid w:val="004A47DF"/>
    <w:rsid w:val="004A4A14"/>
    <w:rsid w:val="004A4DF3"/>
    <w:rsid w:val="004A4DFD"/>
    <w:rsid w:val="004A5119"/>
    <w:rsid w:val="004A56C4"/>
    <w:rsid w:val="004A5733"/>
    <w:rsid w:val="004A5C45"/>
    <w:rsid w:val="004A5E01"/>
    <w:rsid w:val="004A5E2F"/>
    <w:rsid w:val="004A5E6D"/>
    <w:rsid w:val="004A5EE8"/>
    <w:rsid w:val="004A664A"/>
    <w:rsid w:val="004A677B"/>
    <w:rsid w:val="004A6886"/>
    <w:rsid w:val="004A6EAA"/>
    <w:rsid w:val="004A6F62"/>
    <w:rsid w:val="004A70B4"/>
    <w:rsid w:val="004A70BA"/>
    <w:rsid w:val="004A777F"/>
    <w:rsid w:val="004A79DB"/>
    <w:rsid w:val="004B0115"/>
    <w:rsid w:val="004B0AB3"/>
    <w:rsid w:val="004B0AEF"/>
    <w:rsid w:val="004B0BC4"/>
    <w:rsid w:val="004B117B"/>
    <w:rsid w:val="004B11D7"/>
    <w:rsid w:val="004B14FD"/>
    <w:rsid w:val="004B1BC7"/>
    <w:rsid w:val="004B22D9"/>
    <w:rsid w:val="004B2399"/>
    <w:rsid w:val="004B2497"/>
    <w:rsid w:val="004B24E6"/>
    <w:rsid w:val="004B250A"/>
    <w:rsid w:val="004B2A64"/>
    <w:rsid w:val="004B2AEC"/>
    <w:rsid w:val="004B2FAB"/>
    <w:rsid w:val="004B3863"/>
    <w:rsid w:val="004B399B"/>
    <w:rsid w:val="004B3DE5"/>
    <w:rsid w:val="004B3DEE"/>
    <w:rsid w:val="004B422C"/>
    <w:rsid w:val="004B4364"/>
    <w:rsid w:val="004B4644"/>
    <w:rsid w:val="004B4945"/>
    <w:rsid w:val="004B4B88"/>
    <w:rsid w:val="004B4B97"/>
    <w:rsid w:val="004B4FB4"/>
    <w:rsid w:val="004B50CA"/>
    <w:rsid w:val="004B5338"/>
    <w:rsid w:val="004B53A9"/>
    <w:rsid w:val="004B559E"/>
    <w:rsid w:val="004B578B"/>
    <w:rsid w:val="004B6237"/>
    <w:rsid w:val="004B63DF"/>
    <w:rsid w:val="004B6BB7"/>
    <w:rsid w:val="004B6CD9"/>
    <w:rsid w:val="004B6D02"/>
    <w:rsid w:val="004B6F6A"/>
    <w:rsid w:val="004B708C"/>
    <w:rsid w:val="004B7269"/>
    <w:rsid w:val="004B7342"/>
    <w:rsid w:val="004B735A"/>
    <w:rsid w:val="004B74F9"/>
    <w:rsid w:val="004B7707"/>
    <w:rsid w:val="004B7739"/>
    <w:rsid w:val="004B77A7"/>
    <w:rsid w:val="004B77CD"/>
    <w:rsid w:val="004B7BEF"/>
    <w:rsid w:val="004B7C0C"/>
    <w:rsid w:val="004B7E94"/>
    <w:rsid w:val="004B7ED7"/>
    <w:rsid w:val="004C01DF"/>
    <w:rsid w:val="004C0A3F"/>
    <w:rsid w:val="004C0DD6"/>
    <w:rsid w:val="004C0EBD"/>
    <w:rsid w:val="004C12A8"/>
    <w:rsid w:val="004C1EE9"/>
    <w:rsid w:val="004C2290"/>
    <w:rsid w:val="004C236D"/>
    <w:rsid w:val="004C2A25"/>
    <w:rsid w:val="004C2F55"/>
    <w:rsid w:val="004C31C9"/>
    <w:rsid w:val="004C33E0"/>
    <w:rsid w:val="004C3898"/>
    <w:rsid w:val="004C3B2C"/>
    <w:rsid w:val="004C3BD5"/>
    <w:rsid w:val="004C3CEF"/>
    <w:rsid w:val="004C4E46"/>
    <w:rsid w:val="004C5149"/>
    <w:rsid w:val="004C5167"/>
    <w:rsid w:val="004C520C"/>
    <w:rsid w:val="004C544C"/>
    <w:rsid w:val="004C550A"/>
    <w:rsid w:val="004C5DFF"/>
    <w:rsid w:val="004C5E1B"/>
    <w:rsid w:val="004C60A9"/>
    <w:rsid w:val="004C6D2D"/>
    <w:rsid w:val="004C6F22"/>
    <w:rsid w:val="004C6F84"/>
    <w:rsid w:val="004C73D8"/>
    <w:rsid w:val="004C78DC"/>
    <w:rsid w:val="004C791B"/>
    <w:rsid w:val="004D01D1"/>
    <w:rsid w:val="004D025D"/>
    <w:rsid w:val="004D0639"/>
    <w:rsid w:val="004D06E3"/>
    <w:rsid w:val="004D089F"/>
    <w:rsid w:val="004D08AF"/>
    <w:rsid w:val="004D08F7"/>
    <w:rsid w:val="004D0C9E"/>
    <w:rsid w:val="004D0F8A"/>
    <w:rsid w:val="004D119C"/>
    <w:rsid w:val="004D1384"/>
    <w:rsid w:val="004D13AC"/>
    <w:rsid w:val="004D157F"/>
    <w:rsid w:val="004D17EC"/>
    <w:rsid w:val="004D1894"/>
    <w:rsid w:val="004D1D47"/>
    <w:rsid w:val="004D1D61"/>
    <w:rsid w:val="004D219F"/>
    <w:rsid w:val="004D2437"/>
    <w:rsid w:val="004D2842"/>
    <w:rsid w:val="004D2A25"/>
    <w:rsid w:val="004D2BCB"/>
    <w:rsid w:val="004D2BEA"/>
    <w:rsid w:val="004D2C23"/>
    <w:rsid w:val="004D2D64"/>
    <w:rsid w:val="004D2E6F"/>
    <w:rsid w:val="004D3195"/>
    <w:rsid w:val="004D36B1"/>
    <w:rsid w:val="004D3920"/>
    <w:rsid w:val="004D3BB5"/>
    <w:rsid w:val="004D3FE0"/>
    <w:rsid w:val="004D418C"/>
    <w:rsid w:val="004D4330"/>
    <w:rsid w:val="004D452F"/>
    <w:rsid w:val="004D46E6"/>
    <w:rsid w:val="004D48AE"/>
    <w:rsid w:val="004D4DF1"/>
    <w:rsid w:val="004D5013"/>
    <w:rsid w:val="004D53E6"/>
    <w:rsid w:val="004D5457"/>
    <w:rsid w:val="004D5DC5"/>
    <w:rsid w:val="004D5FA4"/>
    <w:rsid w:val="004D627A"/>
    <w:rsid w:val="004D69FB"/>
    <w:rsid w:val="004D6BA3"/>
    <w:rsid w:val="004D70F6"/>
    <w:rsid w:val="004D71BD"/>
    <w:rsid w:val="004D7484"/>
    <w:rsid w:val="004D75CD"/>
    <w:rsid w:val="004D7620"/>
    <w:rsid w:val="004D765F"/>
    <w:rsid w:val="004D77EB"/>
    <w:rsid w:val="004D7D92"/>
    <w:rsid w:val="004D7EBD"/>
    <w:rsid w:val="004E029D"/>
    <w:rsid w:val="004E032E"/>
    <w:rsid w:val="004E05F7"/>
    <w:rsid w:val="004E08DB"/>
    <w:rsid w:val="004E0AB8"/>
    <w:rsid w:val="004E0D12"/>
    <w:rsid w:val="004E0E0F"/>
    <w:rsid w:val="004E14F9"/>
    <w:rsid w:val="004E1654"/>
    <w:rsid w:val="004E170D"/>
    <w:rsid w:val="004E1D77"/>
    <w:rsid w:val="004E1D98"/>
    <w:rsid w:val="004E23A0"/>
    <w:rsid w:val="004E25C5"/>
    <w:rsid w:val="004E2680"/>
    <w:rsid w:val="004E28F9"/>
    <w:rsid w:val="004E2A70"/>
    <w:rsid w:val="004E2BD6"/>
    <w:rsid w:val="004E2C0D"/>
    <w:rsid w:val="004E2DCB"/>
    <w:rsid w:val="004E2E25"/>
    <w:rsid w:val="004E304B"/>
    <w:rsid w:val="004E34FC"/>
    <w:rsid w:val="004E3AFE"/>
    <w:rsid w:val="004E3C40"/>
    <w:rsid w:val="004E3D91"/>
    <w:rsid w:val="004E4031"/>
    <w:rsid w:val="004E462E"/>
    <w:rsid w:val="004E4D82"/>
    <w:rsid w:val="004E545D"/>
    <w:rsid w:val="004E55D8"/>
    <w:rsid w:val="004E5651"/>
    <w:rsid w:val="004E56DC"/>
    <w:rsid w:val="004E5778"/>
    <w:rsid w:val="004E5AA9"/>
    <w:rsid w:val="004E5E10"/>
    <w:rsid w:val="004E5E17"/>
    <w:rsid w:val="004E692B"/>
    <w:rsid w:val="004E6DD3"/>
    <w:rsid w:val="004E7595"/>
    <w:rsid w:val="004E76F4"/>
    <w:rsid w:val="004E7800"/>
    <w:rsid w:val="004E79A8"/>
    <w:rsid w:val="004E7C1A"/>
    <w:rsid w:val="004E7C91"/>
    <w:rsid w:val="004F03C5"/>
    <w:rsid w:val="004F03F6"/>
    <w:rsid w:val="004F05C0"/>
    <w:rsid w:val="004F06EA"/>
    <w:rsid w:val="004F08DE"/>
    <w:rsid w:val="004F0B4E"/>
    <w:rsid w:val="004F0B6C"/>
    <w:rsid w:val="004F0F74"/>
    <w:rsid w:val="004F0F8E"/>
    <w:rsid w:val="004F1414"/>
    <w:rsid w:val="004F1892"/>
    <w:rsid w:val="004F1C2E"/>
    <w:rsid w:val="004F1CF2"/>
    <w:rsid w:val="004F1D1E"/>
    <w:rsid w:val="004F1D83"/>
    <w:rsid w:val="004F2078"/>
    <w:rsid w:val="004F27E0"/>
    <w:rsid w:val="004F2809"/>
    <w:rsid w:val="004F2D00"/>
    <w:rsid w:val="004F2DD9"/>
    <w:rsid w:val="004F338A"/>
    <w:rsid w:val="004F36E3"/>
    <w:rsid w:val="004F38AB"/>
    <w:rsid w:val="004F39B3"/>
    <w:rsid w:val="004F3A29"/>
    <w:rsid w:val="004F3D32"/>
    <w:rsid w:val="004F4221"/>
    <w:rsid w:val="004F464B"/>
    <w:rsid w:val="004F4DA3"/>
    <w:rsid w:val="004F5404"/>
    <w:rsid w:val="004F54C4"/>
    <w:rsid w:val="004F559C"/>
    <w:rsid w:val="004F5B7A"/>
    <w:rsid w:val="004F6855"/>
    <w:rsid w:val="004F706A"/>
    <w:rsid w:val="004F716C"/>
    <w:rsid w:val="004F7A1E"/>
    <w:rsid w:val="004F7B37"/>
    <w:rsid w:val="004F7CD6"/>
    <w:rsid w:val="004F7F93"/>
    <w:rsid w:val="005005D8"/>
    <w:rsid w:val="005006A0"/>
    <w:rsid w:val="005007A5"/>
    <w:rsid w:val="005009FE"/>
    <w:rsid w:val="00500C0F"/>
    <w:rsid w:val="005016C3"/>
    <w:rsid w:val="00501831"/>
    <w:rsid w:val="00501A94"/>
    <w:rsid w:val="00501B08"/>
    <w:rsid w:val="00501DA9"/>
    <w:rsid w:val="0050244D"/>
    <w:rsid w:val="00502709"/>
    <w:rsid w:val="005028C7"/>
    <w:rsid w:val="00502920"/>
    <w:rsid w:val="00502D37"/>
    <w:rsid w:val="00502D95"/>
    <w:rsid w:val="00502DA1"/>
    <w:rsid w:val="00502DE5"/>
    <w:rsid w:val="00503DB5"/>
    <w:rsid w:val="0050401A"/>
    <w:rsid w:val="00504560"/>
    <w:rsid w:val="00504E31"/>
    <w:rsid w:val="005050BD"/>
    <w:rsid w:val="005055E7"/>
    <w:rsid w:val="0050563E"/>
    <w:rsid w:val="00505A2C"/>
    <w:rsid w:val="00505D0E"/>
    <w:rsid w:val="00505D59"/>
    <w:rsid w:val="00505E85"/>
    <w:rsid w:val="00506557"/>
    <w:rsid w:val="0050677A"/>
    <w:rsid w:val="005067FE"/>
    <w:rsid w:val="0050688C"/>
    <w:rsid w:val="00506F25"/>
    <w:rsid w:val="005072D6"/>
    <w:rsid w:val="00507964"/>
    <w:rsid w:val="00507D33"/>
    <w:rsid w:val="00507FFE"/>
    <w:rsid w:val="00510441"/>
    <w:rsid w:val="0051063E"/>
    <w:rsid w:val="0051086F"/>
    <w:rsid w:val="005108D8"/>
    <w:rsid w:val="00510F79"/>
    <w:rsid w:val="005116F9"/>
    <w:rsid w:val="0051186E"/>
    <w:rsid w:val="005118AA"/>
    <w:rsid w:val="00511A5C"/>
    <w:rsid w:val="00511F0D"/>
    <w:rsid w:val="00512180"/>
    <w:rsid w:val="00512235"/>
    <w:rsid w:val="005126C3"/>
    <w:rsid w:val="00512ACE"/>
    <w:rsid w:val="00512DD1"/>
    <w:rsid w:val="00513470"/>
    <w:rsid w:val="005134C1"/>
    <w:rsid w:val="0051350A"/>
    <w:rsid w:val="00513794"/>
    <w:rsid w:val="00513939"/>
    <w:rsid w:val="00513B4C"/>
    <w:rsid w:val="00513BD0"/>
    <w:rsid w:val="00513F23"/>
    <w:rsid w:val="00514203"/>
    <w:rsid w:val="0051429A"/>
    <w:rsid w:val="00514322"/>
    <w:rsid w:val="005143FD"/>
    <w:rsid w:val="0051448C"/>
    <w:rsid w:val="0051456C"/>
    <w:rsid w:val="00514D63"/>
    <w:rsid w:val="00515134"/>
    <w:rsid w:val="00515257"/>
    <w:rsid w:val="005153A7"/>
    <w:rsid w:val="00515AA5"/>
    <w:rsid w:val="00515F13"/>
    <w:rsid w:val="0051623A"/>
    <w:rsid w:val="0051634E"/>
    <w:rsid w:val="00516433"/>
    <w:rsid w:val="005167BD"/>
    <w:rsid w:val="00516D12"/>
    <w:rsid w:val="00516EAB"/>
    <w:rsid w:val="005204B9"/>
    <w:rsid w:val="005206F1"/>
    <w:rsid w:val="005209AB"/>
    <w:rsid w:val="00520E24"/>
    <w:rsid w:val="00521348"/>
    <w:rsid w:val="005213B4"/>
    <w:rsid w:val="00521525"/>
    <w:rsid w:val="0052160A"/>
    <w:rsid w:val="00521769"/>
    <w:rsid w:val="005218F0"/>
    <w:rsid w:val="005219CF"/>
    <w:rsid w:val="00521D5B"/>
    <w:rsid w:val="00522055"/>
    <w:rsid w:val="005221E2"/>
    <w:rsid w:val="005223DB"/>
    <w:rsid w:val="00522E61"/>
    <w:rsid w:val="00522F76"/>
    <w:rsid w:val="0052310C"/>
    <w:rsid w:val="00523325"/>
    <w:rsid w:val="00523ADE"/>
    <w:rsid w:val="00523CCF"/>
    <w:rsid w:val="0052441E"/>
    <w:rsid w:val="00524563"/>
    <w:rsid w:val="00524848"/>
    <w:rsid w:val="0052486A"/>
    <w:rsid w:val="00524914"/>
    <w:rsid w:val="005249EB"/>
    <w:rsid w:val="00524DC4"/>
    <w:rsid w:val="00525A6D"/>
    <w:rsid w:val="00525B5A"/>
    <w:rsid w:val="00526113"/>
    <w:rsid w:val="0052638B"/>
    <w:rsid w:val="00526540"/>
    <w:rsid w:val="00526A11"/>
    <w:rsid w:val="00526B2E"/>
    <w:rsid w:val="00526D0F"/>
    <w:rsid w:val="00526DF9"/>
    <w:rsid w:val="005270F0"/>
    <w:rsid w:val="00527107"/>
    <w:rsid w:val="005279BF"/>
    <w:rsid w:val="00527B20"/>
    <w:rsid w:val="005301BB"/>
    <w:rsid w:val="0053084D"/>
    <w:rsid w:val="00530974"/>
    <w:rsid w:val="00530B0F"/>
    <w:rsid w:val="00530B85"/>
    <w:rsid w:val="005317AF"/>
    <w:rsid w:val="00531869"/>
    <w:rsid w:val="00531876"/>
    <w:rsid w:val="00531907"/>
    <w:rsid w:val="00531A60"/>
    <w:rsid w:val="00531C9A"/>
    <w:rsid w:val="00531CD3"/>
    <w:rsid w:val="0053218D"/>
    <w:rsid w:val="005323FF"/>
    <w:rsid w:val="00532951"/>
    <w:rsid w:val="00532D1E"/>
    <w:rsid w:val="00532DA5"/>
    <w:rsid w:val="00532F52"/>
    <w:rsid w:val="0053338F"/>
    <w:rsid w:val="00533B70"/>
    <w:rsid w:val="005343DE"/>
    <w:rsid w:val="00534A74"/>
    <w:rsid w:val="00534B59"/>
    <w:rsid w:val="00535610"/>
    <w:rsid w:val="005359BA"/>
    <w:rsid w:val="00536096"/>
    <w:rsid w:val="005362C3"/>
    <w:rsid w:val="00536489"/>
    <w:rsid w:val="005364B8"/>
    <w:rsid w:val="00536571"/>
    <w:rsid w:val="0053664A"/>
    <w:rsid w:val="00536759"/>
    <w:rsid w:val="00536FBB"/>
    <w:rsid w:val="005371AA"/>
    <w:rsid w:val="0053761B"/>
    <w:rsid w:val="00537815"/>
    <w:rsid w:val="005379F8"/>
    <w:rsid w:val="00537C62"/>
    <w:rsid w:val="00537CA1"/>
    <w:rsid w:val="00537F5D"/>
    <w:rsid w:val="005400C2"/>
    <w:rsid w:val="00540583"/>
    <w:rsid w:val="005405B1"/>
    <w:rsid w:val="005407B4"/>
    <w:rsid w:val="00540A8D"/>
    <w:rsid w:val="00540D9F"/>
    <w:rsid w:val="00540DA9"/>
    <w:rsid w:val="00540E88"/>
    <w:rsid w:val="00541053"/>
    <w:rsid w:val="0054126F"/>
    <w:rsid w:val="00541602"/>
    <w:rsid w:val="005418F6"/>
    <w:rsid w:val="00541A6B"/>
    <w:rsid w:val="00541F7C"/>
    <w:rsid w:val="005426BF"/>
    <w:rsid w:val="005429BB"/>
    <w:rsid w:val="005433E7"/>
    <w:rsid w:val="00543966"/>
    <w:rsid w:val="005439A7"/>
    <w:rsid w:val="00543C93"/>
    <w:rsid w:val="00543E33"/>
    <w:rsid w:val="00544240"/>
    <w:rsid w:val="0054430A"/>
    <w:rsid w:val="005447B2"/>
    <w:rsid w:val="0054494E"/>
    <w:rsid w:val="00544C7E"/>
    <w:rsid w:val="00544EA1"/>
    <w:rsid w:val="005454C9"/>
    <w:rsid w:val="00545523"/>
    <w:rsid w:val="00545E52"/>
    <w:rsid w:val="0054603D"/>
    <w:rsid w:val="00546403"/>
    <w:rsid w:val="005464F4"/>
    <w:rsid w:val="00546614"/>
    <w:rsid w:val="00546784"/>
    <w:rsid w:val="005468EB"/>
    <w:rsid w:val="00546970"/>
    <w:rsid w:val="00546BFE"/>
    <w:rsid w:val="00546D42"/>
    <w:rsid w:val="0054776F"/>
    <w:rsid w:val="005477C7"/>
    <w:rsid w:val="005478D1"/>
    <w:rsid w:val="00547C00"/>
    <w:rsid w:val="00547D37"/>
    <w:rsid w:val="00550EC2"/>
    <w:rsid w:val="00550F96"/>
    <w:rsid w:val="005510B1"/>
    <w:rsid w:val="005513E1"/>
    <w:rsid w:val="00551782"/>
    <w:rsid w:val="00551EF0"/>
    <w:rsid w:val="00552A1F"/>
    <w:rsid w:val="00552C29"/>
    <w:rsid w:val="00552D2E"/>
    <w:rsid w:val="00552D4D"/>
    <w:rsid w:val="00552F9A"/>
    <w:rsid w:val="005531A3"/>
    <w:rsid w:val="005533E4"/>
    <w:rsid w:val="0055393A"/>
    <w:rsid w:val="00553D29"/>
    <w:rsid w:val="00553DD3"/>
    <w:rsid w:val="00554305"/>
    <w:rsid w:val="005545E4"/>
    <w:rsid w:val="00554A16"/>
    <w:rsid w:val="00554BCC"/>
    <w:rsid w:val="00554C40"/>
    <w:rsid w:val="00554D5B"/>
    <w:rsid w:val="00554E19"/>
    <w:rsid w:val="00554E36"/>
    <w:rsid w:val="00555962"/>
    <w:rsid w:val="00555AC2"/>
    <w:rsid w:val="00556132"/>
    <w:rsid w:val="0055614A"/>
    <w:rsid w:val="00556735"/>
    <w:rsid w:val="00556C8A"/>
    <w:rsid w:val="00556DFB"/>
    <w:rsid w:val="0055728F"/>
    <w:rsid w:val="00557342"/>
    <w:rsid w:val="005573C0"/>
    <w:rsid w:val="0055774B"/>
    <w:rsid w:val="0056004D"/>
    <w:rsid w:val="00560141"/>
    <w:rsid w:val="0056050B"/>
    <w:rsid w:val="00560CC7"/>
    <w:rsid w:val="00561217"/>
    <w:rsid w:val="0056121F"/>
    <w:rsid w:val="005615CB"/>
    <w:rsid w:val="00561685"/>
    <w:rsid w:val="00561845"/>
    <w:rsid w:val="00561858"/>
    <w:rsid w:val="00561A6A"/>
    <w:rsid w:val="00561FE5"/>
    <w:rsid w:val="005621F4"/>
    <w:rsid w:val="0056239A"/>
    <w:rsid w:val="005624F0"/>
    <w:rsid w:val="005625EC"/>
    <w:rsid w:val="00562D18"/>
    <w:rsid w:val="00562DC2"/>
    <w:rsid w:val="00563006"/>
    <w:rsid w:val="00563153"/>
    <w:rsid w:val="00563470"/>
    <w:rsid w:val="00563498"/>
    <w:rsid w:val="005635AB"/>
    <w:rsid w:val="00563EC9"/>
    <w:rsid w:val="00564074"/>
    <w:rsid w:val="00564551"/>
    <w:rsid w:val="00564F0F"/>
    <w:rsid w:val="0056511D"/>
    <w:rsid w:val="00565134"/>
    <w:rsid w:val="005652CD"/>
    <w:rsid w:val="005652F6"/>
    <w:rsid w:val="00565498"/>
    <w:rsid w:val="005654EC"/>
    <w:rsid w:val="0056554C"/>
    <w:rsid w:val="00565646"/>
    <w:rsid w:val="005656B1"/>
    <w:rsid w:val="0056580E"/>
    <w:rsid w:val="00565A25"/>
    <w:rsid w:val="00566340"/>
    <w:rsid w:val="00566489"/>
    <w:rsid w:val="0056654D"/>
    <w:rsid w:val="00566E22"/>
    <w:rsid w:val="005671F4"/>
    <w:rsid w:val="005674E8"/>
    <w:rsid w:val="005675B6"/>
    <w:rsid w:val="005677CB"/>
    <w:rsid w:val="005678BB"/>
    <w:rsid w:val="00567B10"/>
    <w:rsid w:val="00567D08"/>
    <w:rsid w:val="0057029C"/>
    <w:rsid w:val="0057093D"/>
    <w:rsid w:val="00570A96"/>
    <w:rsid w:val="00570DBB"/>
    <w:rsid w:val="00570E04"/>
    <w:rsid w:val="005712A5"/>
    <w:rsid w:val="00571C81"/>
    <w:rsid w:val="00571EF2"/>
    <w:rsid w:val="00572248"/>
    <w:rsid w:val="00572268"/>
    <w:rsid w:val="00572505"/>
    <w:rsid w:val="00572C68"/>
    <w:rsid w:val="00573A45"/>
    <w:rsid w:val="00573C24"/>
    <w:rsid w:val="005742D8"/>
    <w:rsid w:val="0057432D"/>
    <w:rsid w:val="00574835"/>
    <w:rsid w:val="00574B6D"/>
    <w:rsid w:val="00574D9B"/>
    <w:rsid w:val="00574E8E"/>
    <w:rsid w:val="00574EB3"/>
    <w:rsid w:val="00574EBE"/>
    <w:rsid w:val="00575640"/>
    <w:rsid w:val="00575758"/>
    <w:rsid w:val="0057585F"/>
    <w:rsid w:val="00575926"/>
    <w:rsid w:val="00575997"/>
    <w:rsid w:val="00576268"/>
    <w:rsid w:val="0057649B"/>
    <w:rsid w:val="00576608"/>
    <w:rsid w:val="005766D1"/>
    <w:rsid w:val="005767FC"/>
    <w:rsid w:val="00576844"/>
    <w:rsid w:val="0057696E"/>
    <w:rsid w:val="00577D73"/>
    <w:rsid w:val="00580665"/>
    <w:rsid w:val="0058095C"/>
    <w:rsid w:val="0058102A"/>
    <w:rsid w:val="0058136C"/>
    <w:rsid w:val="00581A50"/>
    <w:rsid w:val="00581F0B"/>
    <w:rsid w:val="005820B7"/>
    <w:rsid w:val="00582151"/>
    <w:rsid w:val="005823C6"/>
    <w:rsid w:val="00582809"/>
    <w:rsid w:val="0058280B"/>
    <w:rsid w:val="00582A77"/>
    <w:rsid w:val="00582B5A"/>
    <w:rsid w:val="00583933"/>
    <w:rsid w:val="00583C5C"/>
    <w:rsid w:val="00583CB0"/>
    <w:rsid w:val="00583E37"/>
    <w:rsid w:val="00583E4E"/>
    <w:rsid w:val="005844E3"/>
    <w:rsid w:val="0058489C"/>
    <w:rsid w:val="00585676"/>
    <w:rsid w:val="0058579C"/>
    <w:rsid w:val="00585C43"/>
    <w:rsid w:val="00585D1B"/>
    <w:rsid w:val="00585E5F"/>
    <w:rsid w:val="00586227"/>
    <w:rsid w:val="005863BA"/>
    <w:rsid w:val="0058670F"/>
    <w:rsid w:val="005868F1"/>
    <w:rsid w:val="00586BE2"/>
    <w:rsid w:val="0058706C"/>
    <w:rsid w:val="0058726D"/>
    <w:rsid w:val="005873F7"/>
    <w:rsid w:val="0058786F"/>
    <w:rsid w:val="00587955"/>
    <w:rsid w:val="0058798C"/>
    <w:rsid w:val="00587C3A"/>
    <w:rsid w:val="00587E47"/>
    <w:rsid w:val="005900FA"/>
    <w:rsid w:val="00590398"/>
    <w:rsid w:val="0059046D"/>
    <w:rsid w:val="00590554"/>
    <w:rsid w:val="005906A5"/>
    <w:rsid w:val="005907BC"/>
    <w:rsid w:val="00590871"/>
    <w:rsid w:val="00590966"/>
    <w:rsid w:val="005909A2"/>
    <w:rsid w:val="0059100F"/>
    <w:rsid w:val="005914AD"/>
    <w:rsid w:val="0059160F"/>
    <w:rsid w:val="005919AA"/>
    <w:rsid w:val="005920CD"/>
    <w:rsid w:val="0059288A"/>
    <w:rsid w:val="00593234"/>
    <w:rsid w:val="005932A2"/>
    <w:rsid w:val="005932F3"/>
    <w:rsid w:val="005934D8"/>
    <w:rsid w:val="005935A4"/>
    <w:rsid w:val="00593855"/>
    <w:rsid w:val="00593DB2"/>
    <w:rsid w:val="005941D5"/>
    <w:rsid w:val="0059436C"/>
    <w:rsid w:val="00594737"/>
    <w:rsid w:val="0059483C"/>
    <w:rsid w:val="005948C2"/>
    <w:rsid w:val="005949BB"/>
    <w:rsid w:val="00594F51"/>
    <w:rsid w:val="00595008"/>
    <w:rsid w:val="0059558B"/>
    <w:rsid w:val="00595600"/>
    <w:rsid w:val="00595DCA"/>
    <w:rsid w:val="00595DED"/>
    <w:rsid w:val="0059653F"/>
    <w:rsid w:val="005966D7"/>
    <w:rsid w:val="0059675B"/>
    <w:rsid w:val="0059682E"/>
    <w:rsid w:val="00596DD2"/>
    <w:rsid w:val="0059715A"/>
    <w:rsid w:val="005972B3"/>
    <w:rsid w:val="0059779B"/>
    <w:rsid w:val="00597834"/>
    <w:rsid w:val="0059783F"/>
    <w:rsid w:val="00597F7D"/>
    <w:rsid w:val="005A0515"/>
    <w:rsid w:val="005A07B0"/>
    <w:rsid w:val="005A0827"/>
    <w:rsid w:val="005A0842"/>
    <w:rsid w:val="005A12DD"/>
    <w:rsid w:val="005A18FC"/>
    <w:rsid w:val="005A1981"/>
    <w:rsid w:val="005A1B37"/>
    <w:rsid w:val="005A1CA3"/>
    <w:rsid w:val="005A1CBD"/>
    <w:rsid w:val="005A1D55"/>
    <w:rsid w:val="005A1DF6"/>
    <w:rsid w:val="005A209A"/>
    <w:rsid w:val="005A230E"/>
    <w:rsid w:val="005A2750"/>
    <w:rsid w:val="005A29F1"/>
    <w:rsid w:val="005A2CFC"/>
    <w:rsid w:val="005A34AE"/>
    <w:rsid w:val="005A360A"/>
    <w:rsid w:val="005A363A"/>
    <w:rsid w:val="005A367A"/>
    <w:rsid w:val="005A3E12"/>
    <w:rsid w:val="005A3EC7"/>
    <w:rsid w:val="005A46AD"/>
    <w:rsid w:val="005A4779"/>
    <w:rsid w:val="005A494F"/>
    <w:rsid w:val="005A4ABC"/>
    <w:rsid w:val="005A5289"/>
    <w:rsid w:val="005A5514"/>
    <w:rsid w:val="005A5553"/>
    <w:rsid w:val="005A5F3C"/>
    <w:rsid w:val="005A607A"/>
    <w:rsid w:val="005A662D"/>
    <w:rsid w:val="005A66F8"/>
    <w:rsid w:val="005A6C85"/>
    <w:rsid w:val="005A6C89"/>
    <w:rsid w:val="005A6E57"/>
    <w:rsid w:val="005A71FA"/>
    <w:rsid w:val="005A7CDC"/>
    <w:rsid w:val="005A7CDF"/>
    <w:rsid w:val="005B0052"/>
    <w:rsid w:val="005B02AE"/>
    <w:rsid w:val="005B1196"/>
    <w:rsid w:val="005B11AE"/>
    <w:rsid w:val="005B1409"/>
    <w:rsid w:val="005B1534"/>
    <w:rsid w:val="005B1885"/>
    <w:rsid w:val="005B23C0"/>
    <w:rsid w:val="005B2AA3"/>
    <w:rsid w:val="005B2B32"/>
    <w:rsid w:val="005B2E2A"/>
    <w:rsid w:val="005B335D"/>
    <w:rsid w:val="005B35D7"/>
    <w:rsid w:val="005B37D7"/>
    <w:rsid w:val="005B382B"/>
    <w:rsid w:val="005B3858"/>
    <w:rsid w:val="005B392A"/>
    <w:rsid w:val="005B394A"/>
    <w:rsid w:val="005B3AA3"/>
    <w:rsid w:val="005B3B2F"/>
    <w:rsid w:val="005B4099"/>
    <w:rsid w:val="005B47AD"/>
    <w:rsid w:val="005B56F3"/>
    <w:rsid w:val="005B574E"/>
    <w:rsid w:val="005B5874"/>
    <w:rsid w:val="005B5E38"/>
    <w:rsid w:val="005B5F67"/>
    <w:rsid w:val="005B6067"/>
    <w:rsid w:val="005B615F"/>
    <w:rsid w:val="005B63EA"/>
    <w:rsid w:val="005B640C"/>
    <w:rsid w:val="005B6433"/>
    <w:rsid w:val="005B66A6"/>
    <w:rsid w:val="005B67EA"/>
    <w:rsid w:val="005B6CC7"/>
    <w:rsid w:val="005B6F83"/>
    <w:rsid w:val="005B6FDD"/>
    <w:rsid w:val="005B7081"/>
    <w:rsid w:val="005B7199"/>
    <w:rsid w:val="005B7259"/>
    <w:rsid w:val="005B73A0"/>
    <w:rsid w:val="005B7694"/>
    <w:rsid w:val="005B7942"/>
    <w:rsid w:val="005B7DF1"/>
    <w:rsid w:val="005C01FA"/>
    <w:rsid w:val="005C0876"/>
    <w:rsid w:val="005C0905"/>
    <w:rsid w:val="005C0A46"/>
    <w:rsid w:val="005C11A8"/>
    <w:rsid w:val="005C13E8"/>
    <w:rsid w:val="005C19CD"/>
    <w:rsid w:val="005C1E7C"/>
    <w:rsid w:val="005C2058"/>
    <w:rsid w:val="005C2668"/>
    <w:rsid w:val="005C29C9"/>
    <w:rsid w:val="005C2B75"/>
    <w:rsid w:val="005C2D0F"/>
    <w:rsid w:val="005C2EF3"/>
    <w:rsid w:val="005C31C6"/>
    <w:rsid w:val="005C34A7"/>
    <w:rsid w:val="005C3E6F"/>
    <w:rsid w:val="005C3FB9"/>
    <w:rsid w:val="005C410A"/>
    <w:rsid w:val="005C44D6"/>
    <w:rsid w:val="005C4785"/>
    <w:rsid w:val="005C4961"/>
    <w:rsid w:val="005C49A5"/>
    <w:rsid w:val="005C4A32"/>
    <w:rsid w:val="005C4CE3"/>
    <w:rsid w:val="005C4E63"/>
    <w:rsid w:val="005C4F6E"/>
    <w:rsid w:val="005C4F9A"/>
    <w:rsid w:val="005C4FB6"/>
    <w:rsid w:val="005C50CD"/>
    <w:rsid w:val="005C52A9"/>
    <w:rsid w:val="005C5324"/>
    <w:rsid w:val="005C5BF6"/>
    <w:rsid w:val="005C5D86"/>
    <w:rsid w:val="005C60AF"/>
    <w:rsid w:val="005C61EE"/>
    <w:rsid w:val="005C6223"/>
    <w:rsid w:val="005C649E"/>
    <w:rsid w:val="005C6581"/>
    <w:rsid w:val="005C6CC7"/>
    <w:rsid w:val="005C6CDC"/>
    <w:rsid w:val="005C6E6B"/>
    <w:rsid w:val="005C71BB"/>
    <w:rsid w:val="005C74FB"/>
    <w:rsid w:val="005C7578"/>
    <w:rsid w:val="005C75D3"/>
    <w:rsid w:val="005C7692"/>
    <w:rsid w:val="005C7B77"/>
    <w:rsid w:val="005C7C9A"/>
    <w:rsid w:val="005C7D13"/>
    <w:rsid w:val="005C7F22"/>
    <w:rsid w:val="005D0099"/>
    <w:rsid w:val="005D035F"/>
    <w:rsid w:val="005D0727"/>
    <w:rsid w:val="005D0E23"/>
    <w:rsid w:val="005D114B"/>
    <w:rsid w:val="005D13EB"/>
    <w:rsid w:val="005D1602"/>
    <w:rsid w:val="005D1610"/>
    <w:rsid w:val="005D1885"/>
    <w:rsid w:val="005D1AAB"/>
    <w:rsid w:val="005D1B3E"/>
    <w:rsid w:val="005D1CC7"/>
    <w:rsid w:val="005D1D74"/>
    <w:rsid w:val="005D208D"/>
    <w:rsid w:val="005D2101"/>
    <w:rsid w:val="005D22E7"/>
    <w:rsid w:val="005D22EA"/>
    <w:rsid w:val="005D23EE"/>
    <w:rsid w:val="005D24B7"/>
    <w:rsid w:val="005D2720"/>
    <w:rsid w:val="005D27D2"/>
    <w:rsid w:val="005D29F5"/>
    <w:rsid w:val="005D335B"/>
    <w:rsid w:val="005D3783"/>
    <w:rsid w:val="005D3C48"/>
    <w:rsid w:val="005D3CA4"/>
    <w:rsid w:val="005D4839"/>
    <w:rsid w:val="005D4983"/>
    <w:rsid w:val="005D4AFA"/>
    <w:rsid w:val="005D4CD5"/>
    <w:rsid w:val="005D4DE6"/>
    <w:rsid w:val="005D4DEC"/>
    <w:rsid w:val="005D4E7B"/>
    <w:rsid w:val="005D50FC"/>
    <w:rsid w:val="005D54DE"/>
    <w:rsid w:val="005D5532"/>
    <w:rsid w:val="005D5588"/>
    <w:rsid w:val="005D55AD"/>
    <w:rsid w:val="005D581F"/>
    <w:rsid w:val="005D60E8"/>
    <w:rsid w:val="005D71AF"/>
    <w:rsid w:val="005D7225"/>
    <w:rsid w:val="005D72EE"/>
    <w:rsid w:val="005D7395"/>
    <w:rsid w:val="005D76AF"/>
    <w:rsid w:val="005D7786"/>
    <w:rsid w:val="005D78B0"/>
    <w:rsid w:val="005D7E0C"/>
    <w:rsid w:val="005E0183"/>
    <w:rsid w:val="005E0256"/>
    <w:rsid w:val="005E0A0A"/>
    <w:rsid w:val="005E1B1B"/>
    <w:rsid w:val="005E1B4B"/>
    <w:rsid w:val="005E211D"/>
    <w:rsid w:val="005E23A2"/>
    <w:rsid w:val="005E23D7"/>
    <w:rsid w:val="005E24B2"/>
    <w:rsid w:val="005E27AC"/>
    <w:rsid w:val="005E2AC7"/>
    <w:rsid w:val="005E2C9A"/>
    <w:rsid w:val="005E2D9B"/>
    <w:rsid w:val="005E30FC"/>
    <w:rsid w:val="005E316D"/>
    <w:rsid w:val="005E373A"/>
    <w:rsid w:val="005E3802"/>
    <w:rsid w:val="005E3829"/>
    <w:rsid w:val="005E385F"/>
    <w:rsid w:val="005E3C88"/>
    <w:rsid w:val="005E491A"/>
    <w:rsid w:val="005E511A"/>
    <w:rsid w:val="005E54BE"/>
    <w:rsid w:val="005E5B81"/>
    <w:rsid w:val="005E66B0"/>
    <w:rsid w:val="005E6B10"/>
    <w:rsid w:val="005E6D61"/>
    <w:rsid w:val="005E6FC7"/>
    <w:rsid w:val="005E71F8"/>
    <w:rsid w:val="005F029E"/>
    <w:rsid w:val="005F0452"/>
    <w:rsid w:val="005F0560"/>
    <w:rsid w:val="005F08CC"/>
    <w:rsid w:val="005F11C8"/>
    <w:rsid w:val="005F129B"/>
    <w:rsid w:val="005F136A"/>
    <w:rsid w:val="005F1588"/>
    <w:rsid w:val="005F2138"/>
    <w:rsid w:val="005F2342"/>
    <w:rsid w:val="005F24C7"/>
    <w:rsid w:val="005F25F4"/>
    <w:rsid w:val="005F266C"/>
    <w:rsid w:val="005F2748"/>
    <w:rsid w:val="005F2B55"/>
    <w:rsid w:val="005F2B72"/>
    <w:rsid w:val="005F2CB1"/>
    <w:rsid w:val="005F2DBF"/>
    <w:rsid w:val="005F3025"/>
    <w:rsid w:val="005F350F"/>
    <w:rsid w:val="005F3915"/>
    <w:rsid w:val="005F455A"/>
    <w:rsid w:val="005F46E6"/>
    <w:rsid w:val="005F4717"/>
    <w:rsid w:val="005F4A6E"/>
    <w:rsid w:val="005F5070"/>
    <w:rsid w:val="005F5527"/>
    <w:rsid w:val="005F55DE"/>
    <w:rsid w:val="005F618C"/>
    <w:rsid w:val="005F6364"/>
    <w:rsid w:val="005F64E3"/>
    <w:rsid w:val="005F66A9"/>
    <w:rsid w:val="005F68F2"/>
    <w:rsid w:val="005F6A7B"/>
    <w:rsid w:val="005F70BD"/>
    <w:rsid w:val="005F7186"/>
    <w:rsid w:val="005F72EF"/>
    <w:rsid w:val="005F75BF"/>
    <w:rsid w:val="00600827"/>
    <w:rsid w:val="00600883"/>
    <w:rsid w:val="006008C0"/>
    <w:rsid w:val="00600A9C"/>
    <w:rsid w:val="00600AC7"/>
    <w:rsid w:val="00600BB9"/>
    <w:rsid w:val="00600BE7"/>
    <w:rsid w:val="00600FC5"/>
    <w:rsid w:val="00600FFC"/>
    <w:rsid w:val="00601467"/>
    <w:rsid w:val="00601546"/>
    <w:rsid w:val="006019D7"/>
    <w:rsid w:val="006019E9"/>
    <w:rsid w:val="00601D86"/>
    <w:rsid w:val="00601EF9"/>
    <w:rsid w:val="006021B1"/>
    <w:rsid w:val="0060283C"/>
    <w:rsid w:val="00602A4D"/>
    <w:rsid w:val="00602C9A"/>
    <w:rsid w:val="0060319F"/>
    <w:rsid w:val="0060327E"/>
    <w:rsid w:val="00603376"/>
    <w:rsid w:val="0060347F"/>
    <w:rsid w:val="006038E6"/>
    <w:rsid w:val="00603ABB"/>
    <w:rsid w:val="00603B55"/>
    <w:rsid w:val="00603DF1"/>
    <w:rsid w:val="00603F36"/>
    <w:rsid w:val="00603FAC"/>
    <w:rsid w:val="00604574"/>
    <w:rsid w:val="00604BA6"/>
    <w:rsid w:val="00604E90"/>
    <w:rsid w:val="00604F14"/>
    <w:rsid w:val="0060583E"/>
    <w:rsid w:val="00605862"/>
    <w:rsid w:val="00605F34"/>
    <w:rsid w:val="0060601A"/>
    <w:rsid w:val="00606101"/>
    <w:rsid w:val="00606438"/>
    <w:rsid w:val="006065EB"/>
    <w:rsid w:val="0060662A"/>
    <w:rsid w:val="006068B6"/>
    <w:rsid w:val="0060698F"/>
    <w:rsid w:val="00606E47"/>
    <w:rsid w:val="006071B5"/>
    <w:rsid w:val="006072D9"/>
    <w:rsid w:val="00607425"/>
    <w:rsid w:val="00607756"/>
    <w:rsid w:val="0061000F"/>
    <w:rsid w:val="0061004F"/>
    <w:rsid w:val="006102E2"/>
    <w:rsid w:val="0061062B"/>
    <w:rsid w:val="00610667"/>
    <w:rsid w:val="006106F2"/>
    <w:rsid w:val="00610A1A"/>
    <w:rsid w:val="006114AF"/>
    <w:rsid w:val="0061152E"/>
    <w:rsid w:val="006115A1"/>
    <w:rsid w:val="0061177F"/>
    <w:rsid w:val="00611B83"/>
    <w:rsid w:val="00611BB2"/>
    <w:rsid w:val="00611F7C"/>
    <w:rsid w:val="0061249B"/>
    <w:rsid w:val="00612712"/>
    <w:rsid w:val="00612A0F"/>
    <w:rsid w:val="00612C92"/>
    <w:rsid w:val="00612DAA"/>
    <w:rsid w:val="00612E98"/>
    <w:rsid w:val="00613257"/>
    <w:rsid w:val="006133C2"/>
    <w:rsid w:val="006136B3"/>
    <w:rsid w:val="00613730"/>
    <w:rsid w:val="0061397F"/>
    <w:rsid w:val="00613A48"/>
    <w:rsid w:val="00613CA2"/>
    <w:rsid w:val="00613F22"/>
    <w:rsid w:val="006144E1"/>
    <w:rsid w:val="006145C0"/>
    <w:rsid w:val="00614B89"/>
    <w:rsid w:val="00614F72"/>
    <w:rsid w:val="00615297"/>
    <w:rsid w:val="006155C0"/>
    <w:rsid w:val="006158BE"/>
    <w:rsid w:val="00615D9A"/>
    <w:rsid w:val="00615E8C"/>
    <w:rsid w:val="0061629F"/>
    <w:rsid w:val="00616846"/>
    <w:rsid w:val="006168F1"/>
    <w:rsid w:val="006169E8"/>
    <w:rsid w:val="00616D0B"/>
    <w:rsid w:val="00616DA6"/>
    <w:rsid w:val="00616E39"/>
    <w:rsid w:val="00617073"/>
    <w:rsid w:val="00617184"/>
    <w:rsid w:val="00617A4E"/>
    <w:rsid w:val="00617B09"/>
    <w:rsid w:val="00617BF0"/>
    <w:rsid w:val="0062015D"/>
    <w:rsid w:val="00620257"/>
    <w:rsid w:val="0062067F"/>
    <w:rsid w:val="00620724"/>
    <w:rsid w:val="0062072F"/>
    <w:rsid w:val="00620811"/>
    <w:rsid w:val="00620A71"/>
    <w:rsid w:val="00620D80"/>
    <w:rsid w:val="006210F1"/>
    <w:rsid w:val="00621602"/>
    <w:rsid w:val="00621A37"/>
    <w:rsid w:val="00621C33"/>
    <w:rsid w:val="00621E77"/>
    <w:rsid w:val="00622435"/>
    <w:rsid w:val="00622666"/>
    <w:rsid w:val="006228A6"/>
    <w:rsid w:val="00622906"/>
    <w:rsid w:val="00622C8B"/>
    <w:rsid w:val="00622F4F"/>
    <w:rsid w:val="00623462"/>
    <w:rsid w:val="006234A6"/>
    <w:rsid w:val="00624008"/>
    <w:rsid w:val="00625041"/>
    <w:rsid w:val="00625115"/>
    <w:rsid w:val="006258F8"/>
    <w:rsid w:val="0062598C"/>
    <w:rsid w:val="00625EBA"/>
    <w:rsid w:val="00626106"/>
    <w:rsid w:val="0062675B"/>
    <w:rsid w:val="00626961"/>
    <w:rsid w:val="00626C7E"/>
    <w:rsid w:val="00626E8F"/>
    <w:rsid w:val="0062751A"/>
    <w:rsid w:val="00627794"/>
    <w:rsid w:val="00627938"/>
    <w:rsid w:val="00627BA7"/>
    <w:rsid w:val="00627BE9"/>
    <w:rsid w:val="00630001"/>
    <w:rsid w:val="006301C7"/>
    <w:rsid w:val="00630A4F"/>
    <w:rsid w:val="00630ACD"/>
    <w:rsid w:val="00630BDD"/>
    <w:rsid w:val="00630E7A"/>
    <w:rsid w:val="006310EB"/>
    <w:rsid w:val="006311B3"/>
    <w:rsid w:val="006315A7"/>
    <w:rsid w:val="006318EC"/>
    <w:rsid w:val="0063193A"/>
    <w:rsid w:val="00632067"/>
    <w:rsid w:val="00632237"/>
    <w:rsid w:val="006323DE"/>
    <w:rsid w:val="0063266A"/>
    <w:rsid w:val="006327CF"/>
    <w:rsid w:val="0063284C"/>
    <w:rsid w:val="00632A1E"/>
    <w:rsid w:val="00632B3B"/>
    <w:rsid w:val="00632BDA"/>
    <w:rsid w:val="00632D95"/>
    <w:rsid w:val="00632FD4"/>
    <w:rsid w:val="00632FF2"/>
    <w:rsid w:val="0063343D"/>
    <w:rsid w:val="006335FB"/>
    <w:rsid w:val="00633668"/>
    <w:rsid w:val="00633772"/>
    <w:rsid w:val="0063387B"/>
    <w:rsid w:val="00633B29"/>
    <w:rsid w:val="006340F0"/>
    <w:rsid w:val="00634239"/>
    <w:rsid w:val="00634C30"/>
    <w:rsid w:val="00635187"/>
    <w:rsid w:val="0063565C"/>
    <w:rsid w:val="00635706"/>
    <w:rsid w:val="00636118"/>
    <w:rsid w:val="00636314"/>
    <w:rsid w:val="00636350"/>
    <w:rsid w:val="00636398"/>
    <w:rsid w:val="00636838"/>
    <w:rsid w:val="006368D3"/>
    <w:rsid w:val="00636DB8"/>
    <w:rsid w:val="00637256"/>
    <w:rsid w:val="00637394"/>
    <w:rsid w:val="006377E5"/>
    <w:rsid w:val="006377EC"/>
    <w:rsid w:val="00637A03"/>
    <w:rsid w:val="00637ACD"/>
    <w:rsid w:val="006401BC"/>
    <w:rsid w:val="00640816"/>
    <w:rsid w:val="00640D33"/>
    <w:rsid w:val="00640EBC"/>
    <w:rsid w:val="00640F32"/>
    <w:rsid w:val="006410C3"/>
    <w:rsid w:val="006412D2"/>
    <w:rsid w:val="0064135D"/>
    <w:rsid w:val="0064151F"/>
    <w:rsid w:val="00641533"/>
    <w:rsid w:val="006419FD"/>
    <w:rsid w:val="0064208D"/>
    <w:rsid w:val="0064227F"/>
    <w:rsid w:val="006422C3"/>
    <w:rsid w:val="00643475"/>
    <w:rsid w:val="0064396A"/>
    <w:rsid w:val="00643ECE"/>
    <w:rsid w:val="00644B04"/>
    <w:rsid w:val="00644FC5"/>
    <w:rsid w:val="006453B4"/>
    <w:rsid w:val="0064594E"/>
    <w:rsid w:val="00645BEF"/>
    <w:rsid w:val="00645FA3"/>
    <w:rsid w:val="0064624E"/>
    <w:rsid w:val="00646526"/>
    <w:rsid w:val="006468BD"/>
    <w:rsid w:val="00646C1D"/>
    <w:rsid w:val="00647196"/>
    <w:rsid w:val="006472D5"/>
    <w:rsid w:val="00647BE7"/>
    <w:rsid w:val="00647C8E"/>
    <w:rsid w:val="00647CAA"/>
    <w:rsid w:val="00647F55"/>
    <w:rsid w:val="00650152"/>
    <w:rsid w:val="00650AB9"/>
    <w:rsid w:val="00650ABA"/>
    <w:rsid w:val="00650B14"/>
    <w:rsid w:val="0065121D"/>
    <w:rsid w:val="006516DA"/>
    <w:rsid w:val="006516E9"/>
    <w:rsid w:val="00651761"/>
    <w:rsid w:val="00651FB3"/>
    <w:rsid w:val="00652043"/>
    <w:rsid w:val="0065295D"/>
    <w:rsid w:val="00653209"/>
    <w:rsid w:val="00653988"/>
    <w:rsid w:val="00653A31"/>
    <w:rsid w:val="00654380"/>
    <w:rsid w:val="006549BB"/>
    <w:rsid w:val="00654A80"/>
    <w:rsid w:val="00654C45"/>
    <w:rsid w:val="00654D5C"/>
    <w:rsid w:val="00655351"/>
    <w:rsid w:val="00655733"/>
    <w:rsid w:val="00655ACD"/>
    <w:rsid w:val="00655B7F"/>
    <w:rsid w:val="00655FA2"/>
    <w:rsid w:val="00656317"/>
    <w:rsid w:val="00656445"/>
    <w:rsid w:val="006567C5"/>
    <w:rsid w:val="00656835"/>
    <w:rsid w:val="00656A92"/>
    <w:rsid w:val="00656AD5"/>
    <w:rsid w:val="00656DDE"/>
    <w:rsid w:val="006575C5"/>
    <w:rsid w:val="006575EE"/>
    <w:rsid w:val="006576D1"/>
    <w:rsid w:val="00657A4D"/>
    <w:rsid w:val="00657B8D"/>
    <w:rsid w:val="00657E55"/>
    <w:rsid w:val="0066011D"/>
    <w:rsid w:val="00660214"/>
    <w:rsid w:val="006607C0"/>
    <w:rsid w:val="006609EE"/>
    <w:rsid w:val="00660C90"/>
    <w:rsid w:val="00661167"/>
    <w:rsid w:val="006613A6"/>
    <w:rsid w:val="006613E6"/>
    <w:rsid w:val="0066166B"/>
    <w:rsid w:val="00661931"/>
    <w:rsid w:val="00661973"/>
    <w:rsid w:val="00661BB2"/>
    <w:rsid w:val="00662532"/>
    <w:rsid w:val="0066266A"/>
    <w:rsid w:val="006626B1"/>
    <w:rsid w:val="006627A2"/>
    <w:rsid w:val="0066297F"/>
    <w:rsid w:val="00662A6C"/>
    <w:rsid w:val="00662B8B"/>
    <w:rsid w:val="00662BB0"/>
    <w:rsid w:val="00662ED6"/>
    <w:rsid w:val="006630A2"/>
    <w:rsid w:val="006634E6"/>
    <w:rsid w:val="00663A36"/>
    <w:rsid w:val="00663AFE"/>
    <w:rsid w:val="00663C61"/>
    <w:rsid w:val="00663C6E"/>
    <w:rsid w:val="00664385"/>
    <w:rsid w:val="00664464"/>
    <w:rsid w:val="00664931"/>
    <w:rsid w:val="00664933"/>
    <w:rsid w:val="00664BC9"/>
    <w:rsid w:val="006655AA"/>
    <w:rsid w:val="006655EE"/>
    <w:rsid w:val="006657E3"/>
    <w:rsid w:val="00665A71"/>
    <w:rsid w:val="00665BF1"/>
    <w:rsid w:val="00666463"/>
    <w:rsid w:val="0066656D"/>
    <w:rsid w:val="006665FC"/>
    <w:rsid w:val="006666E6"/>
    <w:rsid w:val="0066679B"/>
    <w:rsid w:val="0066701D"/>
    <w:rsid w:val="006677E1"/>
    <w:rsid w:val="00667EE7"/>
    <w:rsid w:val="00667FD6"/>
    <w:rsid w:val="00670017"/>
    <w:rsid w:val="0067029F"/>
    <w:rsid w:val="006702C8"/>
    <w:rsid w:val="00670922"/>
    <w:rsid w:val="00670BE1"/>
    <w:rsid w:val="00670E56"/>
    <w:rsid w:val="00670F72"/>
    <w:rsid w:val="0067105D"/>
    <w:rsid w:val="00671D45"/>
    <w:rsid w:val="00671F56"/>
    <w:rsid w:val="0067218F"/>
    <w:rsid w:val="0067269E"/>
    <w:rsid w:val="006727B8"/>
    <w:rsid w:val="006729A3"/>
    <w:rsid w:val="006729A5"/>
    <w:rsid w:val="006729DD"/>
    <w:rsid w:val="00672ADE"/>
    <w:rsid w:val="00672DB4"/>
    <w:rsid w:val="00672F0F"/>
    <w:rsid w:val="0067303A"/>
    <w:rsid w:val="006736FB"/>
    <w:rsid w:val="0067389D"/>
    <w:rsid w:val="00673A6B"/>
    <w:rsid w:val="00673CF4"/>
    <w:rsid w:val="00673DAA"/>
    <w:rsid w:val="006741F2"/>
    <w:rsid w:val="0067433C"/>
    <w:rsid w:val="00674800"/>
    <w:rsid w:val="00674C56"/>
    <w:rsid w:val="00674C7A"/>
    <w:rsid w:val="00674CC3"/>
    <w:rsid w:val="00674DCF"/>
    <w:rsid w:val="006753EE"/>
    <w:rsid w:val="00675457"/>
    <w:rsid w:val="00675859"/>
    <w:rsid w:val="0067589F"/>
    <w:rsid w:val="00675B16"/>
    <w:rsid w:val="00675C72"/>
    <w:rsid w:val="00675E0C"/>
    <w:rsid w:val="00676038"/>
    <w:rsid w:val="006766C9"/>
    <w:rsid w:val="00676945"/>
    <w:rsid w:val="00676A4D"/>
    <w:rsid w:val="00676B47"/>
    <w:rsid w:val="00676EF7"/>
    <w:rsid w:val="006771F9"/>
    <w:rsid w:val="00677551"/>
    <w:rsid w:val="006776D7"/>
    <w:rsid w:val="006779D5"/>
    <w:rsid w:val="00677DA4"/>
    <w:rsid w:val="006800D9"/>
    <w:rsid w:val="00680161"/>
    <w:rsid w:val="006803F8"/>
    <w:rsid w:val="00680583"/>
    <w:rsid w:val="0068081C"/>
    <w:rsid w:val="00681003"/>
    <w:rsid w:val="006812D5"/>
    <w:rsid w:val="006817C9"/>
    <w:rsid w:val="00681925"/>
    <w:rsid w:val="00681E53"/>
    <w:rsid w:val="00681ECF"/>
    <w:rsid w:val="006821DA"/>
    <w:rsid w:val="0068222C"/>
    <w:rsid w:val="0068243E"/>
    <w:rsid w:val="006826A3"/>
    <w:rsid w:val="00682939"/>
    <w:rsid w:val="00682BF2"/>
    <w:rsid w:val="006838E6"/>
    <w:rsid w:val="006839A9"/>
    <w:rsid w:val="00683E06"/>
    <w:rsid w:val="00683ECE"/>
    <w:rsid w:val="006842F0"/>
    <w:rsid w:val="0068493E"/>
    <w:rsid w:val="00684977"/>
    <w:rsid w:val="00684BD2"/>
    <w:rsid w:val="00684E87"/>
    <w:rsid w:val="00684EF8"/>
    <w:rsid w:val="00685213"/>
    <w:rsid w:val="00685311"/>
    <w:rsid w:val="00685A90"/>
    <w:rsid w:val="00685CC1"/>
    <w:rsid w:val="00685FCA"/>
    <w:rsid w:val="00686958"/>
    <w:rsid w:val="00686E45"/>
    <w:rsid w:val="00687378"/>
    <w:rsid w:val="00687988"/>
    <w:rsid w:val="006902FE"/>
    <w:rsid w:val="006903A6"/>
    <w:rsid w:val="00690432"/>
    <w:rsid w:val="006905ED"/>
    <w:rsid w:val="00690745"/>
    <w:rsid w:val="0069078D"/>
    <w:rsid w:val="006908B3"/>
    <w:rsid w:val="00690CD0"/>
    <w:rsid w:val="00690E43"/>
    <w:rsid w:val="0069150E"/>
    <w:rsid w:val="00691745"/>
    <w:rsid w:val="006917CF"/>
    <w:rsid w:val="0069197B"/>
    <w:rsid w:val="00692731"/>
    <w:rsid w:val="00692B24"/>
    <w:rsid w:val="00692BDC"/>
    <w:rsid w:val="00692D96"/>
    <w:rsid w:val="00692E5C"/>
    <w:rsid w:val="0069361C"/>
    <w:rsid w:val="006939A2"/>
    <w:rsid w:val="00693D0E"/>
    <w:rsid w:val="00693D35"/>
    <w:rsid w:val="00693E2E"/>
    <w:rsid w:val="00694FCB"/>
    <w:rsid w:val="006956A8"/>
    <w:rsid w:val="006957D3"/>
    <w:rsid w:val="006958BD"/>
    <w:rsid w:val="00695FC2"/>
    <w:rsid w:val="00696013"/>
    <w:rsid w:val="0069606B"/>
    <w:rsid w:val="006960ED"/>
    <w:rsid w:val="00696630"/>
    <w:rsid w:val="00696902"/>
    <w:rsid w:val="00696949"/>
    <w:rsid w:val="006969F2"/>
    <w:rsid w:val="00696AAE"/>
    <w:rsid w:val="00697052"/>
    <w:rsid w:val="006972CC"/>
    <w:rsid w:val="00697360"/>
    <w:rsid w:val="00697503"/>
    <w:rsid w:val="00697D78"/>
    <w:rsid w:val="006A007E"/>
    <w:rsid w:val="006A0622"/>
    <w:rsid w:val="006A07C8"/>
    <w:rsid w:val="006A0880"/>
    <w:rsid w:val="006A0B8A"/>
    <w:rsid w:val="006A1140"/>
    <w:rsid w:val="006A11B7"/>
    <w:rsid w:val="006A1215"/>
    <w:rsid w:val="006A12DE"/>
    <w:rsid w:val="006A1468"/>
    <w:rsid w:val="006A1A38"/>
    <w:rsid w:val="006A1DB7"/>
    <w:rsid w:val="006A1F4A"/>
    <w:rsid w:val="006A2541"/>
    <w:rsid w:val="006A254F"/>
    <w:rsid w:val="006A2600"/>
    <w:rsid w:val="006A2807"/>
    <w:rsid w:val="006A2C5F"/>
    <w:rsid w:val="006A30EE"/>
    <w:rsid w:val="006A3741"/>
    <w:rsid w:val="006A4060"/>
    <w:rsid w:val="006A4384"/>
    <w:rsid w:val="006A44C5"/>
    <w:rsid w:val="006A46FB"/>
    <w:rsid w:val="006A4B95"/>
    <w:rsid w:val="006A4EDB"/>
    <w:rsid w:val="006A5051"/>
    <w:rsid w:val="006A518F"/>
    <w:rsid w:val="006A51FE"/>
    <w:rsid w:val="006A52FF"/>
    <w:rsid w:val="006A5E28"/>
    <w:rsid w:val="006A62C2"/>
    <w:rsid w:val="006A669A"/>
    <w:rsid w:val="006A6909"/>
    <w:rsid w:val="006A697B"/>
    <w:rsid w:val="006A6B95"/>
    <w:rsid w:val="006A6E83"/>
    <w:rsid w:val="006A72A0"/>
    <w:rsid w:val="006A77FE"/>
    <w:rsid w:val="006A79AB"/>
    <w:rsid w:val="006A79CF"/>
    <w:rsid w:val="006A7AFF"/>
    <w:rsid w:val="006A7C8F"/>
    <w:rsid w:val="006B04C0"/>
    <w:rsid w:val="006B06C1"/>
    <w:rsid w:val="006B08F8"/>
    <w:rsid w:val="006B1091"/>
    <w:rsid w:val="006B132A"/>
    <w:rsid w:val="006B17A8"/>
    <w:rsid w:val="006B1816"/>
    <w:rsid w:val="006B1984"/>
    <w:rsid w:val="006B1AE0"/>
    <w:rsid w:val="006B1D19"/>
    <w:rsid w:val="006B1E92"/>
    <w:rsid w:val="006B1EBB"/>
    <w:rsid w:val="006B2099"/>
    <w:rsid w:val="006B26A1"/>
    <w:rsid w:val="006B2889"/>
    <w:rsid w:val="006B29D2"/>
    <w:rsid w:val="006B2BCC"/>
    <w:rsid w:val="006B2CAC"/>
    <w:rsid w:val="006B2E68"/>
    <w:rsid w:val="006B2F3E"/>
    <w:rsid w:val="006B2F82"/>
    <w:rsid w:val="006B3000"/>
    <w:rsid w:val="006B34A5"/>
    <w:rsid w:val="006B3A99"/>
    <w:rsid w:val="006B3CE2"/>
    <w:rsid w:val="006B4C5F"/>
    <w:rsid w:val="006B4CC8"/>
    <w:rsid w:val="006B4D7F"/>
    <w:rsid w:val="006B4F8C"/>
    <w:rsid w:val="006B50CF"/>
    <w:rsid w:val="006B511F"/>
    <w:rsid w:val="006B5310"/>
    <w:rsid w:val="006B563D"/>
    <w:rsid w:val="006B570D"/>
    <w:rsid w:val="006B5E7C"/>
    <w:rsid w:val="006B61B7"/>
    <w:rsid w:val="006B6566"/>
    <w:rsid w:val="006B6726"/>
    <w:rsid w:val="006B67A5"/>
    <w:rsid w:val="006B68A2"/>
    <w:rsid w:val="006B6B21"/>
    <w:rsid w:val="006B6F71"/>
    <w:rsid w:val="006B7365"/>
    <w:rsid w:val="006B767D"/>
    <w:rsid w:val="006B7802"/>
    <w:rsid w:val="006B784F"/>
    <w:rsid w:val="006B7A98"/>
    <w:rsid w:val="006B7C19"/>
    <w:rsid w:val="006B7EC1"/>
    <w:rsid w:val="006C003A"/>
    <w:rsid w:val="006C0196"/>
    <w:rsid w:val="006C0373"/>
    <w:rsid w:val="006C03B8"/>
    <w:rsid w:val="006C05EA"/>
    <w:rsid w:val="006C05FC"/>
    <w:rsid w:val="006C0787"/>
    <w:rsid w:val="006C091E"/>
    <w:rsid w:val="006C0EF5"/>
    <w:rsid w:val="006C100D"/>
    <w:rsid w:val="006C1489"/>
    <w:rsid w:val="006C17F7"/>
    <w:rsid w:val="006C1DDB"/>
    <w:rsid w:val="006C2051"/>
    <w:rsid w:val="006C20E6"/>
    <w:rsid w:val="006C228B"/>
    <w:rsid w:val="006C28B0"/>
    <w:rsid w:val="006C29E3"/>
    <w:rsid w:val="006C3118"/>
    <w:rsid w:val="006C31D1"/>
    <w:rsid w:val="006C3464"/>
    <w:rsid w:val="006C3A13"/>
    <w:rsid w:val="006C3EFC"/>
    <w:rsid w:val="006C409A"/>
    <w:rsid w:val="006C437C"/>
    <w:rsid w:val="006C45B7"/>
    <w:rsid w:val="006C464A"/>
    <w:rsid w:val="006C471E"/>
    <w:rsid w:val="006C4B99"/>
    <w:rsid w:val="006C4E1C"/>
    <w:rsid w:val="006C507B"/>
    <w:rsid w:val="006C55DE"/>
    <w:rsid w:val="006C5CD8"/>
    <w:rsid w:val="006C5EC9"/>
    <w:rsid w:val="006C6059"/>
    <w:rsid w:val="006C6379"/>
    <w:rsid w:val="006C649E"/>
    <w:rsid w:val="006C6774"/>
    <w:rsid w:val="006C6905"/>
    <w:rsid w:val="006C6F1C"/>
    <w:rsid w:val="006C7155"/>
    <w:rsid w:val="006C7522"/>
    <w:rsid w:val="006C75A6"/>
    <w:rsid w:val="006D03E0"/>
    <w:rsid w:val="006D076E"/>
    <w:rsid w:val="006D0E4D"/>
    <w:rsid w:val="006D17A3"/>
    <w:rsid w:val="006D1E1F"/>
    <w:rsid w:val="006D1E7E"/>
    <w:rsid w:val="006D1EDF"/>
    <w:rsid w:val="006D2205"/>
    <w:rsid w:val="006D22BC"/>
    <w:rsid w:val="006D2CED"/>
    <w:rsid w:val="006D3473"/>
    <w:rsid w:val="006D3900"/>
    <w:rsid w:val="006D3E29"/>
    <w:rsid w:val="006D4A0A"/>
    <w:rsid w:val="006D4F84"/>
    <w:rsid w:val="006D5E91"/>
    <w:rsid w:val="006D61EC"/>
    <w:rsid w:val="006D6295"/>
    <w:rsid w:val="006D629B"/>
    <w:rsid w:val="006D65AE"/>
    <w:rsid w:val="006D67B7"/>
    <w:rsid w:val="006D6BEF"/>
    <w:rsid w:val="006D6F08"/>
    <w:rsid w:val="006D7195"/>
    <w:rsid w:val="006D79BD"/>
    <w:rsid w:val="006E0408"/>
    <w:rsid w:val="006E049F"/>
    <w:rsid w:val="006E062C"/>
    <w:rsid w:val="006E0A3E"/>
    <w:rsid w:val="006E0D54"/>
    <w:rsid w:val="006E0DB8"/>
    <w:rsid w:val="006E0F57"/>
    <w:rsid w:val="006E102C"/>
    <w:rsid w:val="006E1166"/>
    <w:rsid w:val="006E13F2"/>
    <w:rsid w:val="006E15F1"/>
    <w:rsid w:val="006E1A4E"/>
    <w:rsid w:val="006E1C82"/>
    <w:rsid w:val="006E1E1D"/>
    <w:rsid w:val="006E1FEA"/>
    <w:rsid w:val="006E249B"/>
    <w:rsid w:val="006E2763"/>
    <w:rsid w:val="006E2796"/>
    <w:rsid w:val="006E28B7"/>
    <w:rsid w:val="006E2A9B"/>
    <w:rsid w:val="006E2EFB"/>
    <w:rsid w:val="006E2F25"/>
    <w:rsid w:val="006E2F99"/>
    <w:rsid w:val="006E30BF"/>
    <w:rsid w:val="006E317F"/>
    <w:rsid w:val="006E3310"/>
    <w:rsid w:val="006E3506"/>
    <w:rsid w:val="006E353F"/>
    <w:rsid w:val="006E382E"/>
    <w:rsid w:val="006E38BE"/>
    <w:rsid w:val="006E3C85"/>
    <w:rsid w:val="006E4107"/>
    <w:rsid w:val="006E4524"/>
    <w:rsid w:val="006E45DA"/>
    <w:rsid w:val="006E4620"/>
    <w:rsid w:val="006E4B01"/>
    <w:rsid w:val="006E4D8A"/>
    <w:rsid w:val="006E4E39"/>
    <w:rsid w:val="006E5557"/>
    <w:rsid w:val="006E565E"/>
    <w:rsid w:val="006E584E"/>
    <w:rsid w:val="006E5856"/>
    <w:rsid w:val="006E5CD6"/>
    <w:rsid w:val="006E5D04"/>
    <w:rsid w:val="006E6117"/>
    <w:rsid w:val="006E633E"/>
    <w:rsid w:val="006E64AC"/>
    <w:rsid w:val="006E6587"/>
    <w:rsid w:val="006E673D"/>
    <w:rsid w:val="006E693A"/>
    <w:rsid w:val="006E6945"/>
    <w:rsid w:val="006E6FB0"/>
    <w:rsid w:val="006E7286"/>
    <w:rsid w:val="006E7394"/>
    <w:rsid w:val="006E749F"/>
    <w:rsid w:val="006E7669"/>
    <w:rsid w:val="006E7BDC"/>
    <w:rsid w:val="006E7D3B"/>
    <w:rsid w:val="006E7E4E"/>
    <w:rsid w:val="006F00E7"/>
    <w:rsid w:val="006F0847"/>
    <w:rsid w:val="006F0CCC"/>
    <w:rsid w:val="006F0CD9"/>
    <w:rsid w:val="006F0FE1"/>
    <w:rsid w:val="006F17F7"/>
    <w:rsid w:val="006F1912"/>
    <w:rsid w:val="006F1B47"/>
    <w:rsid w:val="006F1B70"/>
    <w:rsid w:val="006F1C4B"/>
    <w:rsid w:val="006F1E17"/>
    <w:rsid w:val="006F1E5D"/>
    <w:rsid w:val="006F22A1"/>
    <w:rsid w:val="006F25B9"/>
    <w:rsid w:val="006F267A"/>
    <w:rsid w:val="006F2867"/>
    <w:rsid w:val="006F299F"/>
    <w:rsid w:val="006F2AED"/>
    <w:rsid w:val="006F2BE4"/>
    <w:rsid w:val="006F30A9"/>
    <w:rsid w:val="006F341D"/>
    <w:rsid w:val="006F3527"/>
    <w:rsid w:val="006F38C8"/>
    <w:rsid w:val="006F39B3"/>
    <w:rsid w:val="006F3CDE"/>
    <w:rsid w:val="006F3FC7"/>
    <w:rsid w:val="006F40BB"/>
    <w:rsid w:val="006F40F5"/>
    <w:rsid w:val="006F41A4"/>
    <w:rsid w:val="006F4CEC"/>
    <w:rsid w:val="006F4E7E"/>
    <w:rsid w:val="006F4EBB"/>
    <w:rsid w:val="006F5002"/>
    <w:rsid w:val="006F5174"/>
    <w:rsid w:val="006F52C2"/>
    <w:rsid w:val="006F534A"/>
    <w:rsid w:val="006F5366"/>
    <w:rsid w:val="006F54B3"/>
    <w:rsid w:val="006F55CF"/>
    <w:rsid w:val="006F5875"/>
    <w:rsid w:val="006F58D4"/>
    <w:rsid w:val="006F59AC"/>
    <w:rsid w:val="006F5C4D"/>
    <w:rsid w:val="006F5E66"/>
    <w:rsid w:val="006F6372"/>
    <w:rsid w:val="006F6498"/>
    <w:rsid w:val="006F6582"/>
    <w:rsid w:val="006F6DF7"/>
    <w:rsid w:val="006F7025"/>
    <w:rsid w:val="006F7470"/>
    <w:rsid w:val="006F74A5"/>
    <w:rsid w:val="006F772C"/>
    <w:rsid w:val="006F77B9"/>
    <w:rsid w:val="006F7AAB"/>
    <w:rsid w:val="00700C23"/>
    <w:rsid w:val="00700FE1"/>
    <w:rsid w:val="007012B7"/>
    <w:rsid w:val="007014B7"/>
    <w:rsid w:val="0070156C"/>
    <w:rsid w:val="00701847"/>
    <w:rsid w:val="00701B66"/>
    <w:rsid w:val="00701DCC"/>
    <w:rsid w:val="0070211A"/>
    <w:rsid w:val="0070231F"/>
    <w:rsid w:val="0070262A"/>
    <w:rsid w:val="00702AF4"/>
    <w:rsid w:val="00702DA6"/>
    <w:rsid w:val="00702DE2"/>
    <w:rsid w:val="00702EE9"/>
    <w:rsid w:val="0070346E"/>
    <w:rsid w:val="00703BB7"/>
    <w:rsid w:val="00704026"/>
    <w:rsid w:val="007041C0"/>
    <w:rsid w:val="0070450F"/>
    <w:rsid w:val="00704724"/>
    <w:rsid w:val="007047AA"/>
    <w:rsid w:val="007049CB"/>
    <w:rsid w:val="00704C58"/>
    <w:rsid w:val="00704E5D"/>
    <w:rsid w:val="00704EDB"/>
    <w:rsid w:val="00705046"/>
    <w:rsid w:val="007055AA"/>
    <w:rsid w:val="00705626"/>
    <w:rsid w:val="007056BB"/>
    <w:rsid w:val="00705860"/>
    <w:rsid w:val="00705A7A"/>
    <w:rsid w:val="00706101"/>
    <w:rsid w:val="00706243"/>
    <w:rsid w:val="007062F0"/>
    <w:rsid w:val="00706312"/>
    <w:rsid w:val="00706448"/>
    <w:rsid w:val="00706626"/>
    <w:rsid w:val="00706E4D"/>
    <w:rsid w:val="00707072"/>
    <w:rsid w:val="007071B4"/>
    <w:rsid w:val="0070793A"/>
    <w:rsid w:val="00707ACF"/>
    <w:rsid w:val="00707D61"/>
    <w:rsid w:val="00710807"/>
    <w:rsid w:val="00710AD6"/>
    <w:rsid w:val="00710CE3"/>
    <w:rsid w:val="00710D8C"/>
    <w:rsid w:val="00710FEA"/>
    <w:rsid w:val="0071106C"/>
    <w:rsid w:val="0071130B"/>
    <w:rsid w:val="00711562"/>
    <w:rsid w:val="00711D23"/>
    <w:rsid w:val="00711E4D"/>
    <w:rsid w:val="00711F76"/>
    <w:rsid w:val="00712287"/>
    <w:rsid w:val="00712310"/>
    <w:rsid w:val="007126C8"/>
    <w:rsid w:val="00712772"/>
    <w:rsid w:val="00712837"/>
    <w:rsid w:val="00712A3F"/>
    <w:rsid w:val="00712B14"/>
    <w:rsid w:val="00712C3B"/>
    <w:rsid w:val="00712EA2"/>
    <w:rsid w:val="00712EE9"/>
    <w:rsid w:val="00712F26"/>
    <w:rsid w:val="00712FF6"/>
    <w:rsid w:val="00713002"/>
    <w:rsid w:val="00713058"/>
    <w:rsid w:val="0071353D"/>
    <w:rsid w:val="0071372E"/>
    <w:rsid w:val="00713CD5"/>
    <w:rsid w:val="00714323"/>
    <w:rsid w:val="00714490"/>
    <w:rsid w:val="00714597"/>
    <w:rsid w:val="007145CB"/>
    <w:rsid w:val="007148D3"/>
    <w:rsid w:val="007149C0"/>
    <w:rsid w:val="00714A5F"/>
    <w:rsid w:val="00714FCF"/>
    <w:rsid w:val="00715528"/>
    <w:rsid w:val="00715580"/>
    <w:rsid w:val="00715945"/>
    <w:rsid w:val="00715A7A"/>
    <w:rsid w:val="00715B9A"/>
    <w:rsid w:val="00715ECF"/>
    <w:rsid w:val="007160E5"/>
    <w:rsid w:val="00716A2F"/>
    <w:rsid w:val="00716B48"/>
    <w:rsid w:val="00716D8C"/>
    <w:rsid w:val="007174CB"/>
    <w:rsid w:val="00717AE3"/>
    <w:rsid w:val="00717E94"/>
    <w:rsid w:val="007200DF"/>
    <w:rsid w:val="0072042F"/>
    <w:rsid w:val="00720665"/>
    <w:rsid w:val="007208D8"/>
    <w:rsid w:val="00720AED"/>
    <w:rsid w:val="00721A37"/>
    <w:rsid w:val="00721B32"/>
    <w:rsid w:val="00721E98"/>
    <w:rsid w:val="007226CF"/>
    <w:rsid w:val="00722734"/>
    <w:rsid w:val="00722736"/>
    <w:rsid w:val="0072275C"/>
    <w:rsid w:val="00722819"/>
    <w:rsid w:val="007228D5"/>
    <w:rsid w:val="0072292B"/>
    <w:rsid w:val="00722DA4"/>
    <w:rsid w:val="00722F35"/>
    <w:rsid w:val="00723130"/>
    <w:rsid w:val="00723698"/>
    <w:rsid w:val="007236EB"/>
    <w:rsid w:val="00723976"/>
    <w:rsid w:val="007239B6"/>
    <w:rsid w:val="007245C8"/>
    <w:rsid w:val="00724778"/>
    <w:rsid w:val="00724979"/>
    <w:rsid w:val="00724B41"/>
    <w:rsid w:val="00724C4A"/>
    <w:rsid w:val="00725249"/>
    <w:rsid w:val="0072558A"/>
    <w:rsid w:val="007257D0"/>
    <w:rsid w:val="00725812"/>
    <w:rsid w:val="00725C33"/>
    <w:rsid w:val="00725F64"/>
    <w:rsid w:val="00725FAD"/>
    <w:rsid w:val="00725FC8"/>
    <w:rsid w:val="00726EA6"/>
    <w:rsid w:val="007271D4"/>
    <w:rsid w:val="00727208"/>
    <w:rsid w:val="007274DC"/>
    <w:rsid w:val="00727680"/>
    <w:rsid w:val="00727EB8"/>
    <w:rsid w:val="00730349"/>
    <w:rsid w:val="0073108A"/>
    <w:rsid w:val="00731651"/>
    <w:rsid w:val="007318AB"/>
    <w:rsid w:val="00731A5C"/>
    <w:rsid w:val="00731DFD"/>
    <w:rsid w:val="00731FFB"/>
    <w:rsid w:val="00732185"/>
    <w:rsid w:val="007324D9"/>
    <w:rsid w:val="007328DE"/>
    <w:rsid w:val="00732AC2"/>
    <w:rsid w:val="00732ED4"/>
    <w:rsid w:val="00733214"/>
    <w:rsid w:val="00733320"/>
    <w:rsid w:val="007333F3"/>
    <w:rsid w:val="0073353A"/>
    <w:rsid w:val="00733752"/>
    <w:rsid w:val="00733997"/>
    <w:rsid w:val="007341D2"/>
    <w:rsid w:val="007342E9"/>
    <w:rsid w:val="007345A5"/>
    <w:rsid w:val="00734876"/>
    <w:rsid w:val="007348B1"/>
    <w:rsid w:val="00734A97"/>
    <w:rsid w:val="00734D23"/>
    <w:rsid w:val="00734D67"/>
    <w:rsid w:val="007356D7"/>
    <w:rsid w:val="00735785"/>
    <w:rsid w:val="007362A6"/>
    <w:rsid w:val="00736816"/>
    <w:rsid w:val="0073691F"/>
    <w:rsid w:val="00736B79"/>
    <w:rsid w:val="00736D7D"/>
    <w:rsid w:val="0073715E"/>
    <w:rsid w:val="00737780"/>
    <w:rsid w:val="0073795B"/>
    <w:rsid w:val="0074002D"/>
    <w:rsid w:val="0074019A"/>
    <w:rsid w:val="007401EE"/>
    <w:rsid w:val="007403E0"/>
    <w:rsid w:val="00740788"/>
    <w:rsid w:val="007409AB"/>
    <w:rsid w:val="00740E58"/>
    <w:rsid w:val="0074161A"/>
    <w:rsid w:val="00741ED1"/>
    <w:rsid w:val="00742238"/>
    <w:rsid w:val="00742595"/>
    <w:rsid w:val="00743655"/>
    <w:rsid w:val="0074381F"/>
    <w:rsid w:val="00743B4F"/>
    <w:rsid w:val="00743B83"/>
    <w:rsid w:val="00743C21"/>
    <w:rsid w:val="00743E78"/>
    <w:rsid w:val="00744135"/>
    <w:rsid w:val="007445A0"/>
    <w:rsid w:val="00744982"/>
    <w:rsid w:val="00744DA2"/>
    <w:rsid w:val="00744E37"/>
    <w:rsid w:val="00744EDE"/>
    <w:rsid w:val="0074524B"/>
    <w:rsid w:val="00745297"/>
    <w:rsid w:val="007455E7"/>
    <w:rsid w:val="00745613"/>
    <w:rsid w:val="00745675"/>
    <w:rsid w:val="00745BD7"/>
    <w:rsid w:val="00745C65"/>
    <w:rsid w:val="00746018"/>
    <w:rsid w:val="00746450"/>
    <w:rsid w:val="007464D1"/>
    <w:rsid w:val="007468B4"/>
    <w:rsid w:val="00746C67"/>
    <w:rsid w:val="00746CA2"/>
    <w:rsid w:val="00747147"/>
    <w:rsid w:val="007479E2"/>
    <w:rsid w:val="00747ABA"/>
    <w:rsid w:val="00747D8B"/>
    <w:rsid w:val="00747E68"/>
    <w:rsid w:val="00747EF1"/>
    <w:rsid w:val="0075085C"/>
    <w:rsid w:val="007508BE"/>
    <w:rsid w:val="00750A04"/>
    <w:rsid w:val="00750B18"/>
    <w:rsid w:val="00750CED"/>
    <w:rsid w:val="00750D89"/>
    <w:rsid w:val="00751228"/>
    <w:rsid w:val="007515F3"/>
    <w:rsid w:val="00751891"/>
    <w:rsid w:val="00751BD5"/>
    <w:rsid w:val="00751CE1"/>
    <w:rsid w:val="00751E22"/>
    <w:rsid w:val="00751EE4"/>
    <w:rsid w:val="00752630"/>
    <w:rsid w:val="0075266D"/>
    <w:rsid w:val="00752BD1"/>
    <w:rsid w:val="007537AE"/>
    <w:rsid w:val="00753BE6"/>
    <w:rsid w:val="00753C78"/>
    <w:rsid w:val="00753E8F"/>
    <w:rsid w:val="00754330"/>
    <w:rsid w:val="007543A2"/>
    <w:rsid w:val="00754D7F"/>
    <w:rsid w:val="00754FB6"/>
    <w:rsid w:val="007550D9"/>
    <w:rsid w:val="007557BB"/>
    <w:rsid w:val="00755BBA"/>
    <w:rsid w:val="00755D53"/>
    <w:rsid w:val="00755DE1"/>
    <w:rsid w:val="007565BB"/>
    <w:rsid w:val="00756A2B"/>
    <w:rsid w:val="00756B9F"/>
    <w:rsid w:val="00756DA5"/>
    <w:rsid w:val="00757170"/>
    <w:rsid w:val="007571E1"/>
    <w:rsid w:val="007571E7"/>
    <w:rsid w:val="007574B4"/>
    <w:rsid w:val="00757833"/>
    <w:rsid w:val="00757ACD"/>
    <w:rsid w:val="00757CB9"/>
    <w:rsid w:val="00757D8D"/>
    <w:rsid w:val="00757FB8"/>
    <w:rsid w:val="00760455"/>
    <w:rsid w:val="007604B2"/>
    <w:rsid w:val="00760526"/>
    <w:rsid w:val="00760E43"/>
    <w:rsid w:val="00760FAF"/>
    <w:rsid w:val="007611ED"/>
    <w:rsid w:val="007617A6"/>
    <w:rsid w:val="0076181B"/>
    <w:rsid w:val="007618FC"/>
    <w:rsid w:val="00761FFF"/>
    <w:rsid w:val="00762634"/>
    <w:rsid w:val="007629DF"/>
    <w:rsid w:val="0076347D"/>
    <w:rsid w:val="007635EB"/>
    <w:rsid w:val="00763BB0"/>
    <w:rsid w:val="00763D41"/>
    <w:rsid w:val="00764127"/>
    <w:rsid w:val="007642FE"/>
    <w:rsid w:val="007649FD"/>
    <w:rsid w:val="00765281"/>
    <w:rsid w:val="00765658"/>
    <w:rsid w:val="00765A4F"/>
    <w:rsid w:val="00765B6E"/>
    <w:rsid w:val="00765F02"/>
    <w:rsid w:val="007663DB"/>
    <w:rsid w:val="00766BAD"/>
    <w:rsid w:val="0076703C"/>
    <w:rsid w:val="00767281"/>
    <w:rsid w:val="0076758B"/>
    <w:rsid w:val="007677EE"/>
    <w:rsid w:val="00767B1A"/>
    <w:rsid w:val="00767D96"/>
    <w:rsid w:val="00767DF4"/>
    <w:rsid w:val="0077055D"/>
    <w:rsid w:val="007706C4"/>
    <w:rsid w:val="007706EA"/>
    <w:rsid w:val="007707F6"/>
    <w:rsid w:val="00770F80"/>
    <w:rsid w:val="00770FE6"/>
    <w:rsid w:val="00771745"/>
    <w:rsid w:val="00771AB5"/>
    <w:rsid w:val="007720DC"/>
    <w:rsid w:val="0077214F"/>
    <w:rsid w:val="00772201"/>
    <w:rsid w:val="00772245"/>
    <w:rsid w:val="00772665"/>
    <w:rsid w:val="00772682"/>
    <w:rsid w:val="00772759"/>
    <w:rsid w:val="007729A2"/>
    <w:rsid w:val="00772CBC"/>
    <w:rsid w:val="00772EBB"/>
    <w:rsid w:val="00773465"/>
    <w:rsid w:val="0077361C"/>
    <w:rsid w:val="00773758"/>
    <w:rsid w:val="00773AA0"/>
    <w:rsid w:val="00773C8C"/>
    <w:rsid w:val="00773D77"/>
    <w:rsid w:val="007743B7"/>
    <w:rsid w:val="0077444A"/>
    <w:rsid w:val="00774468"/>
    <w:rsid w:val="007744E2"/>
    <w:rsid w:val="0077480B"/>
    <w:rsid w:val="00774BB2"/>
    <w:rsid w:val="00774D95"/>
    <w:rsid w:val="00774E9A"/>
    <w:rsid w:val="00774EB3"/>
    <w:rsid w:val="00774F74"/>
    <w:rsid w:val="0077524E"/>
    <w:rsid w:val="00775280"/>
    <w:rsid w:val="0077544D"/>
    <w:rsid w:val="007755F2"/>
    <w:rsid w:val="00775812"/>
    <w:rsid w:val="00775BD3"/>
    <w:rsid w:val="00775C01"/>
    <w:rsid w:val="00775D67"/>
    <w:rsid w:val="00776209"/>
    <w:rsid w:val="00776955"/>
    <w:rsid w:val="00776971"/>
    <w:rsid w:val="00776C28"/>
    <w:rsid w:val="00777596"/>
    <w:rsid w:val="0077781F"/>
    <w:rsid w:val="00777D40"/>
    <w:rsid w:val="00777E08"/>
    <w:rsid w:val="00777F77"/>
    <w:rsid w:val="007801EA"/>
    <w:rsid w:val="007806A2"/>
    <w:rsid w:val="00780A80"/>
    <w:rsid w:val="00780C27"/>
    <w:rsid w:val="00780E4A"/>
    <w:rsid w:val="00780E71"/>
    <w:rsid w:val="00780FE8"/>
    <w:rsid w:val="00781355"/>
    <w:rsid w:val="0078177E"/>
    <w:rsid w:val="00781B56"/>
    <w:rsid w:val="00781D6D"/>
    <w:rsid w:val="0078279A"/>
    <w:rsid w:val="00782877"/>
    <w:rsid w:val="0078290C"/>
    <w:rsid w:val="00782A43"/>
    <w:rsid w:val="00782A9A"/>
    <w:rsid w:val="00782C69"/>
    <w:rsid w:val="00782E50"/>
    <w:rsid w:val="00782FCC"/>
    <w:rsid w:val="0078304C"/>
    <w:rsid w:val="0078326E"/>
    <w:rsid w:val="00783481"/>
    <w:rsid w:val="00783673"/>
    <w:rsid w:val="0078378F"/>
    <w:rsid w:val="00783968"/>
    <w:rsid w:val="00783B2E"/>
    <w:rsid w:val="00783D5F"/>
    <w:rsid w:val="00784100"/>
    <w:rsid w:val="00784327"/>
    <w:rsid w:val="0078440A"/>
    <w:rsid w:val="0078484A"/>
    <w:rsid w:val="00785490"/>
    <w:rsid w:val="00785FD9"/>
    <w:rsid w:val="007865FA"/>
    <w:rsid w:val="00786AB7"/>
    <w:rsid w:val="00786C33"/>
    <w:rsid w:val="0078737E"/>
    <w:rsid w:val="00787930"/>
    <w:rsid w:val="0078793C"/>
    <w:rsid w:val="00787D86"/>
    <w:rsid w:val="00790754"/>
    <w:rsid w:val="00790E34"/>
    <w:rsid w:val="00791314"/>
    <w:rsid w:val="00791460"/>
    <w:rsid w:val="007914F1"/>
    <w:rsid w:val="00791C0C"/>
    <w:rsid w:val="00791D55"/>
    <w:rsid w:val="007925EA"/>
    <w:rsid w:val="00792833"/>
    <w:rsid w:val="007929F0"/>
    <w:rsid w:val="0079306C"/>
    <w:rsid w:val="0079377F"/>
    <w:rsid w:val="007937F1"/>
    <w:rsid w:val="0079380D"/>
    <w:rsid w:val="00793BD8"/>
    <w:rsid w:val="00793CD8"/>
    <w:rsid w:val="00794A16"/>
    <w:rsid w:val="007954AC"/>
    <w:rsid w:val="007956C7"/>
    <w:rsid w:val="00795705"/>
    <w:rsid w:val="007957D0"/>
    <w:rsid w:val="00795A6A"/>
    <w:rsid w:val="00795BED"/>
    <w:rsid w:val="00795C40"/>
    <w:rsid w:val="00795C92"/>
    <w:rsid w:val="00795CBC"/>
    <w:rsid w:val="00795D2F"/>
    <w:rsid w:val="00796231"/>
    <w:rsid w:val="00796553"/>
    <w:rsid w:val="00796774"/>
    <w:rsid w:val="00796A61"/>
    <w:rsid w:val="00796CA3"/>
    <w:rsid w:val="00797010"/>
    <w:rsid w:val="00797193"/>
    <w:rsid w:val="007972A7"/>
    <w:rsid w:val="007972AA"/>
    <w:rsid w:val="00797388"/>
    <w:rsid w:val="007975FE"/>
    <w:rsid w:val="0079783D"/>
    <w:rsid w:val="0079797D"/>
    <w:rsid w:val="007A01D7"/>
    <w:rsid w:val="007A02B5"/>
    <w:rsid w:val="007A037D"/>
    <w:rsid w:val="007A072A"/>
    <w:rsid w:val="007A07EC"/>
    <w:rsid w:val="007A0E22"/>
    <w:rsid w:val="007A1084"/>
    <w:rsid w:val="007A1544"/>
    <w:rsid w:val="007A16E9"/>
    <w:rsid w:val="007A1BAE"/>
    <w:rsid w:val="007A1BF3"/>
    <w:rsid w:val="007A1CB3"/>
    <w:rsid w:val="007A1CEB"/>
    <w:rsid w:val="007A214A"/>
    <w:rsid w:val="007A278F"/>
    <w:rsid w:val="007A2ADA"/>
    <w:rsid w:val="007A2D5B"/>
    <w:rsid w:val="007A306F"/>
    <w:rsid w:val="007A3830"/>
    <w:rsid w:val="007A3998"/>
    <w:rsid w:val="007A4073"/>
    <w:rsid w:val="007A41D7"/>
    <w:rsid w:val="007A41DE"/>
    <w:rsid w:val="007A42FA"/>
    <w:rsid w:val="007A43A6"/>
    <w:rsid w:val="007A44B6"/>
    <w:rsid w:val="007A4512"/>
    <w:rsid w:val="007A473B"/>
    <w:rsid w:val="007A47D2"/>
    <w:rsid w:val="007A513E"/>
    <w:rsid w:val="007A522C"/>
    <w:rsid w:val="007A5776"/>
    <w:rsid w:val="007A58A6"/>
    <w:rsid w:val="007A5BA2"/>
    <w:rsid w:val="007A6358"/>
    <w:rsid w:val="007A6603"/>
    <w:rsid w:val="007A7B71"/>
    <w:rsid w:val="007A7FAC"/>
    <w:rsid w:val="007A7FE9"/>
    <w:rsid w:val="007B023E"/>
    <w:rsid w:val="007B02DB"/>
    <w:rsid w:val="007B055F"/>
    <w:rsid w:val="007B0E52"/>
    <w:rsid w:val="007B10C9"/>
    <w:rsid w:val="007B115A"/>
    <w:rsid w:val="007B13B4"/>
    <w:rsid w:val="007B1A15"/>
    <w:rsid w:val="007B28B9"/>
    <w:rsid w:val="007B2921"/>
    <w:rsid w:val="007B325A"/>
    <w:rsid w:val="007B3326"/>
    <w:rsid w:val="007B3353"/>
    <w:rsid w:val="007B36F8"/>
    <w:rsid w:val="007B3914"/>
    <w:rsid w:val="007B3988"/>
    <w:rsid w:val="007B3D2D"/>
    <w:rsid w:val="007B3DB1"/>
    <w:rsid w:val="007B40B5"/>
    <w:rsid w:val="007B4797"/>
    <w:rsid w:val="007B4A06"/>
    <w:rsid w:val="007B4C72"/>
    <w:rsid w:val="007B50AE"/>
    <w:rsid w:val="007B51DF"/>
    <w:rsid w:val="007B54A3"/>
    <w:rsid w:val="007B57B2"/>
    <w:rsid w:val="007B590C"/>
    <w:rsid w:val="007B5911"/>
    <w:rsid w:val="007B59D4"/>
    <w:rsid w:val="007B5CD3"/>
    <w:rsid w:val="007B5ECE"/>
    <w:rsid w:val="007B662C"/>
    <w:rsid w:val="007B6793"/>
    <w:rsid w:val="007B6C40"/>
    <w:rsid w:val="007B6E6C"/>
    <w:rsid w:val="007B725B"/>
    <w:rsid w:val="007B7448"/>
    <w:rsid w:val="007B7504"/>
    <w:rsid w:val="007B758A"/>
    <w:rsid w:val="007B7938"/>
    <w:rsid w:val="007B795E"/>
    <w:rsid w:val="007B7D89"/>
    <w:rsid w:val="007C007E"/>
    <w:rsid w:val="007C02D9"/>
    <w:rsid w:val="007C0459"/>
    <w:rsid w:val="007C05DD"/>
    <w:rsid w:val="007C0742"/>
    <w:rsid w:val="007C08FD"/>
    <w:rsid w:val="007C0B7C"/>
    <w:rsid w:val="007C0E33"/>
    <w:rsid w:val="007C0F78"/>
    <w:rsid w:val="007C0FD7"/>
    <w:rsid w:val="007C11DD"/>
    <w:rsid w:val="007C124F"/>
    <w:rsid w:val="007C14F6"/>
    <w:rsid w:val="007C17B0"/>
    <w:rsid w:val="007C184D"/>
    <w:rsid w:val="007C1991"/>
    <w:rsid w:val="007C20B3"/>
    <w:rsid w:val="007C2992"/>
    <w:rsid w:val="007C3400"/>
    <w:rsid w:val="007C391F"/>
    <w:rsid w:val="007C3AA1"/>
    <w:rsid w:val="007C3B49"/>
    <w:rsid w:val="007C3D18"/>
    <w:rsid w:val="007C3F70"/>
    <w:rsid w:val="007C3F90"/>
    <w:rsid w:val="007C3FC5"/>
    <w:rsid w:val="007C4A5A"/>
    <w:rsid w:val="007C4A87"/>
    <w:rsid w:val="007C5505"/>
    <w:rsid w:val="007C5648"/>
    <w:rsid w:val="007C5796"/>
    <w:rsid w:val="007C5C9D"/>
    <w:rsid w:val="007C60BF"/>
    <w:rsid w:val="007C61EE"/>
    <w:rsid w:val="007C66EB"/>
    <w:rsid w:val="007C699B"/>
    <w:rsid w:val="007C6A07"/>
    <w:rsid w:val="007C6AE7"/>
    <w:rsid w:val="007C6B28"/>
    <w:rsid w:val="007C75A1"/>
    <w:rsid w:val="007C7737"/>
    <w:rsid w:val="007C77A5"/>
    <w:rsid w:val="007C7BD2"/>
    <w:rsid w:val="007C7E6C"/>
    <w:rsid w:val="007D04E5"/>
    <w:rsid w:val="007D04E6"/>
    <w:rsid w:val="007D05DE"/>
    <w:rsid w:val="007D088D"/>
    <w:rsid w:val="007D0F28"/>
    <w:rsid w:val="007D1B45"/>
    <w:rsid w:val="007D1D00"/>
    <w:rsid w:val="007D2215"/>
    <w:rsid w:val="007D2705"/>
    <w:rsid w:val="007D28C3"/>
    <w:rsid w:val="007D2924"/>
    <w:rsid w:val="007D30C2"/>
    <w:rsid w:val="007D30EF"/>
    <w:rsid w:val="007D317D"/>
    <w:rsid w:val="007D32E6"/>
    <w:rsid w:val="007D3591"/>
    <w:rsid w:val="007D396C"/>
    <w:rsid w:val="007D39F5"/>
    <w:rsid w:val="007D3CC2"/>
    <w:rsid w:val="007D3F37"/>
    <w:rsid w:val="007D3F44"/>
    <w:rsid w:val="007D4257"/>
    <w:rsid w:val="007D4C71"/>
    <w:rsid w:val="007D5339"/>
    <w:rsid w:val="007D5725"/>
    <w:rsid w:val="007D5901"/>
    <w:rsid w:val="007D59C1"/>
    <w:rsid w:val="007D5B37"/>
    <w:rsid w:val="007D60A8"/>
    <w:rsid w:val="007D6336"/>
    <w:rsid w:val="007D68C0"/>
    <w:rsid w:val="007D6B22"/>
    <w:rsid w:val="007D6C55"/>
    <w:rsid w:val="007D7223"/>
    <w:rsid w:val="007D7526"/>
    <w:rsid w:val="007D7532"/>
    <w:rsid w:val="007D75A7"/>
    <w:rsid w:val="007D7820"/>
    <w:rsid w:val="007D7B7F"/>
    <w:rsid w:val="007D7FCA"/>
    <w:rsid w:val="007E0081"/>
    <w:rsid w:val="007E011F"/>
    <w:rsid w:val="007E023B"/>
    <w:rsid w:val="007E086E"/>
    <w:rsid w:val="007E0928"/>
    <w:rsid w:val="007E1180"/>
    <w:rsid w:val="007E13F6"/>
    <w:rsid w:val="007E14C6"/>
    <w:rsid w:val="007E1C17"/>
    <w:rsid w:val="007E1D4B"/>
    <w:rsid w:val="007E1EB1"/>
    <w:rsid w:val="007E2425"/>
    <w:rsid w:val="007E246B"/>
    <w:rsid w:val="007E24AC"/>
    <w:rsid w:val="007E264D"/>
    <w:rsid w:val="007E27E8"/>
    <w:rsid w:val="007E2B8C"/>
    <w:rsid w:val="007E2BEE"/>
    <w:rsid w:val="007E2C73"/>
    <w:rsid w:val="007E3260"/>
    <w:rsid w:val="007E3713"/>
    <w:rsid w:val="007E374F"/>
    <w:rsid w:val="007E3850"/>
    <w:rsid w:val="007E3A36"/>
    <w:rsid w:val="007E3C4A"/>
    <w:rsid w:val="007E3E84"/>
    <w:rsid w:val="007E44EB"/>
    <w:rsid w:val="007E4610"/>
    <w:rsid w:val="007E4715"/>
    <w:rsid w:val="007E4B4A"/>
    <w:rsid w:val="007E4CA3"/>
    <w:rsid w:val="007E4D21"/>
    <w:rsid w:val="007E4FDE"/>
    <w:rsid w:val="007E505B"/>
    <w:rsid w:val="007E50DF"/>
    <w:rsid w:val="007E5144"/>
    <w:rsid w:val="007E51E1"/>
    <w:rsid w:val="007E5301"/>
    <w:rsid w:val="007E55DC"/>
    <w:rsid w:val="007E5608"/>
    <w:rsid w:val="007E5B42"/>
    <w:rsid w:val="007E5BF3"/>
    <w:rsid w:val="007E5DFE"/>
    <w:rsid w:val="007E5F08"/>
    <w:rsid w:val="007E613F"/>
    <w:rsid w:val="007E63C8"/>
    <w:rsid w:val="007E6690"/>
    <w:rsid w:val="007E6721"/>
    <w:rsid w:val="007E6D6E"/>
    <w:rsid w:val="007E7091"/>
    <w:rsid w:val="007E7212"/>
    <w:rsid w:val="007E76FA"/>
    <w:rsid w:val="007E792F"/>
    <w:rsid w:val="007E7B39"/>
    <w:rsid w:val="007E7D2E"/>
    <w:rsid w:val="007E7DBF"/>
    <w:rsid w:val="007E7E4C"/>
    <w:rsid w:val="007F088B"/>
    <w:rsid w:val="007F108F"/>
    <w:rsid w:val="007F14D8"/>
    <w:rsid w:val="007F165F"/>
    <w:rsid w:val="007F174E"/>
    <w:rsid w:val="007F19F6"/>
    <w:rsid w:val="007F2371"/>
    <w:rsid w:val="007F2AC5"/>
    <w:rsid w:val="007F2AE4"/>
    <w:rsid w:val="007F3321"/>
    <w:rsid w:val="007F3473"/>
    <w:rsid w:val="007F34D5"/>
    <w:rsid w:val="007F398E"/>
    <w:rsid w:val="007F4043"/>
    <w:rsid w:val="007F414D"/>
    <w:rsid w:val="007F4B8B"/>
    <w:rsid w:val="007F53C5"/>
    <w:rsid w:val="007F5560"/>
    <w:rsid w:val="007F56E6"/>
    <w:rsid w:val="007F5AAA"/>
    <w:rsid w:val="007F5DCC"/>
    <w:rsid w:val="007F5DEA"/>
    <w:rsid w:val="007F6285"/>
    <w:rsid w:val="007F644E"/>
    <w:rsid w:val="007F661D"/>
    <w:rsid w:val="007F6FFF"/>
    <w:rsid w:val="007F7780"/>
    <w:rsid w:val="007F7998"/>
    <w:rsid w:val="007F7AF3"/>
    <w:rsid w:val="007F7ED7"/>
    <w:rsid w:val="00800178"/>
    <w:rsid w:val="008006CE"/>
    <w:rsid w:val="00800BD1"/>
    <w:rsid w:val="00801160"/>
    <w:rsid w:val="008012FA"/>
    <w:rsid w:val="0080136A"/>
    <w:rsid w:val="00801580"/>
    <w:rsid w:val="008015CC"/>
    <w:rsid w:val="008016EF"/>
    <w:rsid w:val="00801729"/>
    <w:rsid w:val="008017CA"/>
    <w:rsid w:val="00801C95"/>
    <w:rsid w:val="00801E94"/>
    <w:rsid w:val="008020A6"/>
    <w:rsid w:val="00802338"/>
    <w:rsid w:val="00802893"/>
    <w:rsid w:val="00802930"/>
    <w:rsid w:val="00802B84"/>
    <w:rsid w:val="00803554"/>
    <w:rsid w:val="008035DB"/>
    <w:rsid w:val="0080364E"/>
    <w:rsid w:val="00803743"/>
    <w:rsid w:val="00803D4C"/>
    <w:rsid w:val="00803E54"/>
    <w:rsid w:val="00803F43"/>
    <w:rsid w:val="00803FAE"/>
    <w:rsid w:val="008044D5"/>
    <w:rsid w:val="00804A2F"/>
    <w:rsid w:val="008052C5"/>
    <w:rsid w:val="00805385"/>
    <w:rsid w:val="008058E2"/>
    <w:rsid w:val="00805935"/>
    <w:rsid w:val="00805B20"/>
    <w:rsid w:val="00805CB6"/>
    <w:rsid w:val="0080605F"/>
    <w:rsid w:val="00806143"/>
    <w:rsid w:val="00806862"/>
    <w:rsid w:val="00806A9B"/>
    <w:rsid w:val="008076B3"/>
    <w:rsid w:val="00807786"/>
    <w:rsid w:val="00807BDA"/>
    <w:rsid w:val="00807CC4"/>
    <w:rsid w:val="008104E5"/>
    <w:rsid w:val="008108CD"/>
    <w:rsid w:val="008109F6"/>
    <w:rsid w:val="00810EE2"/>
    <w:rsid w:val="00811293"/>
    <w:rsid w:val="008114A7"/>
    <w:rsid w:val="0081156C"/>
    <w:rsid w:val="00811677"/>
    <w:rsid w:val="0081186A"/>
    <w:rsid w:val="00811DAD"/>
    <w:rsid w:val="00811FCB"/>
    <w:rsid w:val="008124AC"/>
    <w:rsid w:val="00812702"/>
    <w:rsid w:val="0081284A"/>
    <w:rsid w:val="00812936"/>
    <w:rsid w:val="00812EB1"/>
    <w:rsid w:val="00812F46"/>
    <w:rsid w:val="00812F82"/>
    <w:rsid w:val="008130A3"/>
    <w:rsid w:val="00813722"/>
    <w:rsid w:val="00813BF1"/>
    <w:rsid w:val="00813C12"/>
    <w:rsid w:val="00814028"/>
    <w:rsid w:val="0081430F"/>
    <w:rsid w:val="0081434C"/>
    <w:rsid w:val="00814458"/>
    <w:rsid w:val="0081473F"/>
    <w:rsid w:val="008148DC"/>
    <w:rsid w:val="008149A3"/>
    <w:rsid w:val="00814C07"/>
    <w:rsid w:val="00814D20"/>
    <w:rsid w:val="00814D86"/>
    <w:rsid w:val="00814E5E"/>
    <w:rsid w:val="00814E70"/>
    <w:rsid w:val="00815132"/>
    <w:rsid w:val="008158D6"/>
    <w:rsid w:val="00815F60"/>
    <w:rsid w:val="0081641C"/>
    <w:rsid w:val="0081672B"/>
    <w:rsid w:val="00816775"/>
    <w:rsid w:val="0081681B"/>
    <w:rsid w:val="00816D6E"/>
    <w:rsid w:val="00816E28"/>
    <w:rsid w:val="00816EF5"/>
    <w:rsid w:val="00817196"/>
    <w:rsid w:val="00817248"/>
    <w:rsid w:val="00817433"/>
    <w:rsid w:val="00817A46"/>
    <w:rsid w:val="00817B44"/>
    <w:rsid w:val="00817C68"/>
    <w:rsid w:val="00817E2D"/>
    <w:rsid w:val="00817E72"/>
    <w:rsid w:val="00817FCA"/>
    <w:rsid w:val="0082026D"/>
    <w:rsid w:val="00820357"/>
    <w:rsid w:val="00820636"/>
    <w:rsid w:val="008209D4"/>
    <w:rsid w:val="00820BBB"/>
    <w:rsid w:val="00820C4B"/>
    <w:rsid w:val="00821152"/>
    <w:rsid w:val="008211C0"/>
    <w:rsid w:val="008217BE"/>
    <w:rsid w:val="00821ADB"/>
    <w:rsid w:val="00822201"/>
    <w:rsid w:val="00822320"/>
    <w:rsid w:val="008224F4"/>
    <w:rsid w:val="008228CB"/>
    <w:rsid w:val="00822AB2"/>
    <w:rsid w:val="00822F1A"/>
    <w:rsid w:val="0082303B"/>
    <w:rsid w:val="008235DB"/>
    <w:rsid w:val="00823689"/>
    <w:rsid w:val="00823A1E"/>
    <w:rsid w:val="00823AF3"/>
    <w:rsid w:val="00823C37"/>
    <w:rsid w:val="00823D19"/>
    <w:rsid w:val="00823EA0"/>
    <w:rsid w:val="008243DE"/>
    <w:rsid w:val="00824441"/>
    <w:rsid w:val="00824A53"/>
    <w:rsid w:val="00824AB4"/>
    <w:rsid w:val="008259D5"/>
    <w:rsid w:val="00825BDD"/>
    <w:rsid w:val="00825C42"/>
    <w:rsid w:val="00825D25"/>
    <w:rsid w:val="00826363"/>
    <w:rsid w:val="008263B2"/>
    <w:rsid w:val="0082644B"/>
    <w:rsid w:val="00826A08"/>
    <w:rsid w:val="00826E08"/>
    <w:rsid w:val="00826FED"/>
    <w:rsid w:val="00827694"/>
    <w:rsid w:val="00827735"/>
    <w:rsid w:val="00827D6F"/>
    <w:rsid w:val="0083020A"/>
    <w:rsid w:val="0083021B"/>
    <w:rsid w:val="00830B92"/>
    <w:rsid w:val="00830FCF"/>
    <w:rsid w:val="0083123B"/>
    <w:rsid w:val="00831408"/>
    <w:rsid w:val="0083141D"/>
    <w:rsid w:val="008314BE"/>
    <w:rsid w:val="00831696"/>
    <w:rsid w:val="00831B69"/>
    <w:rsid w:val="00832FC7"/>
    <w:rsid w:val="0083323D"/>
    <w:rsid w:val="008333A0"/>
    <w:rsid w:val="00833495"/>
    <w:rsid w:val="00833696"/>
    <w:rsid w:val="00834066"/>
    <w:rsid w:val="008340BC"/>
    <w:rsid w:val="00834493"/>
    <w:rsid w:val="00834BC5"/>
    <w:rsid w:val="0083544D"/>
    <w:rsid w:val="0083555D"/>
    <w:rsid w:val="0083643D"/>
    <w:rsid w:val="008366E2"/>
    <w:rsid w:val="00836E00"/>
    <w:rsid w:val="00837631"/>
    <w:rsid w:val="008376AC"/>
    <w:rsid w:val="0083777A"/>
    <w:rsid w:val="00837B42"/>
    <w:rsid w:val="00837C2A"/>
    <w:rsid w:val="0084035C"/>
    <w:rsid w:val="008405EE"/>
    <w:rsid w:val="00840B6A"/>
    <w:rsid w:val="008413FB"/>
    <w:rsid w:val="00841488"/>
    <w:rsid w:val="008415FC"/>
    <w:rsid w:val="008418E0"/>
    <w:rsid w:val="008419AC"/>
    <w:rsid w:val="00841A26"/>
    <w:rsid w:val="00841A67"/>
    <w:rsid w:val="00841A79"/>
    <w:rsid w:val="00841CC9"/>
    <w:rsid w:val="00841CEC"/>
    <w:rsid w:val="0084223B"/>
    <w:rsid w:val="0084225D"/>
    <w:rsid w:val="00842619"/>
    <w:rsid w:val="008426E4"/>
    <w:rsid w:val="00842BC1"/>
    <w:rsid w:val="00842BE2"/>
    <w:rsid w:val="00842C06"/>
    <w:rsid w:val="00843047"/>
    <w:rsid w:val="008430B3"/>
    <w:rsid w:val="008430C4"/>
    <w:rsid w:val="0084347D"/>
    <w:rsid w:val="008434DD"/>
    <w:rsid w:val="008435E2"/>
    <w:rsid w:val="00843644"/>
    <w:rsid w:val="008436F4"/>
    <w:rsid w:val="0084392C"/>
    <w:rsid w:val="00843E87"/>
    <w:rsid w:val="0084431B"/>
    <w:rsid w:val="008444E8"/>
    <w:rsid w:val="008447AE"/>
    <w:rsid w:val="0084497C"/>
    <w:rsid w:val="00844AEC"/>
    <w:rsid w:val="00844E7F"/>
    <w:rsid w:val="00844E80"/>
    <w:rsid w:val="0084568A"/>
    <w:rsid w:val="008457AB"/>
    <w:rsid w:val="00845CC3"/>
    <w:rsid w:val="00845DCE"/>
    <w:rsid w:val="00845DFB"/>
    <w:rsid w:val="00846282"/>
    <w:rsid w:val="008462CA"/>
    <w:rsid w:val="0084690A"/>
    <w:rsid w:val="00846B33"/>
    <w:rsid w:val="00846B50"/>
    <w:rsid w:val="00846FE7"/>
    <w:rsid w:val="008470C0"/>
    <w:rsid w:val="008473C9"/>
    <w:rsid w:val="008475C9"/>
    <w:rsid w:val="00847E5F"/>
    <w:rsid w:val="00850228"/>
    <w:rsid w:val="00850382"/>
    <w:rsid w:val="008504A1"/>
    <w:rsid w:val="00850936"/>
    <w:rsid w:val="00850958"/>
    <w:rsid w:val="00850C3C"/>
    <w:rsid w:val="00850F08"/>
    <w:rsid w:val="008512C2"/>
    <w:rsid w:val="00851344"/>
    <w:rsid w:val="008513A4"/>
    <w:rsid w:val="00851B34"/>
    <w:rsid w:val="008520D4"/>
    <w:rsid w:val="00853183"/>
    <w:rsid w:val="00853768"/>
    <w:rsid w:val="008539BC"/>
    <w:rsid w:val="00853C78"/>
    <w:rsid w:val="00853D59"/>
    <w:rsid w:val="00853E35"/>
    <w:rsid w:val="00853EE6"/>
    <w:rsid w:val="00854DE1"/>
    <w:rsid w:val="0085503F"/>
    <w:rsid w:val="0085506D"/>
    <w:rsid w:val="0085523A"/>
    <w:rsid w:val="008553E1"/>
    <w:rsid w:val="00855677"/>
    <w:rsid w:val="008558EC"/>
    <w:rsid w:val="008561C6"/>
    <w:rsid w:val="0085628B"/>
    <w:rsid w:val="00856645"/>
    <w:rsid w:val="00856911"/>
    <w:rsid w:val="00856AED"/>
    <w:rsid w:val="00856C17"/>
    <w:rsid w:val="00856C3D"/>
    <w:rsid w:val="00856FC5"/>
    <w:rsid w:val="00857205"/>
    <w:rsid w:val="008573E5"/>
    <w:rsid w:val="008579DD"/>
    <w:rsid w:val="0086003E"/>
    <w:rsid w:val="008601D2"/>
    <w:rsid w:val="0086060A"/>
    <w:rsid w:val="00860B99"/>
    <w:rsid w:val="008616D6"/>
    <w:rsid w:val="008618DA"/>
    <w:rsid w:val="00861A65"/>
    <w:rsid w:val="008622FD"/>
    <w:rsid w:val="00862398"/>
    <w:rsid w:val="008623FB"/>
    <w:rsid w:val="008630F0"/>
    <w:rsid w:val="0086315C"/>
    <w:rsid w:val="008632F6"/>
    <w:rsid w:val="008633F0"/>
    <w:rsid w:val="00863CC5"/>
    <w:rsid w:val="00863CCE"/>
    <w:rsid w:val="00863E51"/>
    <w:rsid w:val="0086418F"/>
    <w:rsid w:val="0086424B"/>
    <w:rsid w:val="00864462"/>
    <w:rsid w:val="0086453A"/>
    <w:rsid w:val="008646E9"/>
    <w:rsid w:val="0086471E"/>
    <w:rsid w:val="008647E3"/>
    <w:rsid w:val="0086486D"/>
    <w:rsid w:val="00864A38"/>
    <w:rsid w:val="00864C02"/>
    <w:rsid w:val="00864D8F"/>
    <w:rsid w:val="008663D1"/>
    <w:rsid w:val="00866702"/>
    <w:rsid w:val="008667E1"/>
    <w:rsid w:val="00866B0F"/>
    <w:rsid w:val="00866D14"/>
    <w:rsid w:val="00867053"/>
    <w:rsid w:val="00867202"/>
    <w:rsid w:val="0086769D"/>
    <w:rsid w:val="008677FD"/>
    <w:rsid w:val="00867C4D"/>
    <w:rsid w:val="00867CE3"/>
    <w:rsid w:val="008700CB"/>
    <w:rsid w:val="00870490"/>
    <w:rsid w:val="008706D4"/>
    <w:rsid w:val="00870D99"/>
    <w:rsid w:val="00870DA2"/>
    <w:rsid w:val="00870F8A"/>
    <w:rsid w:val="00870FB5"/>
    <w:rsid w:val="008714EF"/>
    <w:rsid w:val="008719A4"/>
    <w:rsid w:val="00871D23"/>
    <w:rsid w:val="00871F8C"/>
    <w:rsid w:val="00871FBD"/>
    <w:rsid w:val="0087200C"/>
    <w:rsid w:val="008721A4"/>
    <w:rsid w:val="008724A4"/>
    <w:rsid w:val="008727A7"/>
    <w:rsid w:val="00872D93"/>
    <w:rsid w:val="00873040"/>
    <w:rsid w:val="008731EA"/>
    <w:rsid w:val="008732A7"/>
    <w:rsid w:val="0087386B"/>
    <w:rsid w:val="00873895"/>
    <w:rsid w:val="00873C9E"/>
    <w:rsid w:val="00873D62"/>
    <w:rsid w:val="00873E2E"/>
    <w:rsid w:val="00874222"/>
    <w:rsid w:val="00874312"/>
    <w:rsid w:val="0087437C"/>
    <w:rsid w:val="00874481"/>
    <w:rsid w:val="00874636"/>
    <w:rsid w:val="00874690"/>
    <w:rsid w:val="008748C4"/>
    <w:rsid w:val="008749C2"/>
    <w:rsid w:val="00875224"/>
    <w:rsid w:val="00875C0F"/>
    <w:rsid w:val="00875CD7"/>
    <w:rsid w:val="00875CDD"/>
    <w:rsid w:val="008766FE"/>
    <w:rsid w:val="008767CC"/>
    <w:rsid w:val="00876A81"/>
    <w:rsid w:val="00876B4D"/>
    <w:rsid w:val="00877008"/>
    <w:rsid w:val="008772CF"/>
    <w:rsid w:val="00877607"/>
    <w:rsid w:val="008776E1"/>
    <w:rsid w:val="00877C66"/>
    <w:rsid w:val="00877CD9"/>
    <w:rsid w:val="00877F18"/>
    <w:rsid w:val="0088034B"/>
    <w:rsid w:val="0088060F"/>
    <w:rsid w:val="00880765"/>
    <w:rsid w:val="0088088E"/>
    <w:rsid w:val="008810B7"/>
    <w:rsid w:val="0088146F"/>
    <w:rsid w:val="008816B7"/>
    <w:rsid w:val="00881896"/>
    <w:rsid w:val="00881FF9"/>
    <w:rsid w:val="008820DC"/>
    <w:rsid w:val="008823C7"/>
    <w:rsid w:val="0088253E"/>
    <w:rsid w:val="00882E2A"/>
    <w:rsid w:val="00883E0E"/>
    <w:rsid w:val="00883ED8"/>
    <w:rsid w:val="008840EB"/>
    <w:rsid w:val="008847B9"/>
    <w:rsid w:val="0088491F"/>
    <w:rsid w:val="0088538B"/>
    <w:rsid w:val="008854CB"/>
    <w:rsid w:val="0088607B"/>
    <w:rsid w:val="008864B8"/>
    <w:rsid w:val="00886512"/>
    <w:rsid w:val="008869B7"/>
    <w:rsid w:val="008869E2"/>
    <w:rsid w:val="008872CC"/>
    <w:rsid w:val="00887347"/>
    <w:rsid w:val="00887543"/>
    <w:rsid w:val="008902D7"/>
    <w:rsid w:val="00890943"/>
    <w:rsid w:val="0089100E"/>
    <w:rsid w:val="0089113A"/>
    <w:rsid w:val="00891A06"/>
    <w:rsid w:val="00891B46"/>
    <w:rsid w:val="00891CC5"/>
    <w:rsid w:val="00891EC6"/>
    <w:rsid w:val="00891EEE"/>
    <w:rsid w:val="0089205A"/>
    <w:rsid w:val="00892403"/>
    <w:rsid w:val="00892619"/>
    <w:rsid w:val="0089265E"/>
    <w:rsid w:val="008932A6"/>
    <w:rsid w:val="0089375A"/>
    <w:rsid w:val="00893914"/>
    <w:rsid w:val="00893956"/>
    <w:rsid w:val="008941E3"/>
    <w:rsid w:val="0089461A"/>
    <w:rsid w:val="008946F2"/>
    <w:rsid w:val="00894A88"/>
    <w:rsid w:val="00894FEE"/>
    <w:rsid w:val="00895386"/>
    <w:rsid w:val="008955EB"/>
    <w:rsid w:val="00895A4E"/>
    <w:rsid w:val="0089655B"/>
    <w:rsid w:val="0089675A"/>
    <w:rsid w:val="008968B5"/>
    <w:rsid w:val="00896914"/>
    <w:rsid w:val="008969CF"/>
    <w:rsid w:val="00896AE2"/>
    <w:rsid w:val="00896EE5"/>
    <w:rsid w:val="00896F24"/>
    <w:rsid w:val="0089723E"/>
    <w:rsid w:val="008972FE"/>
    <w:rsid w:val="00897735"/>
    <w:rsid w:val="008978CA"/>
    <w:rsid w:val="008A0152"/>
    <w:rsid w:val="008A0543"/>
    <w:rsid w:val="008A07C9"/>
    <w:rsid w:val="008A0B4A"/>
    <w:rsid w:val="008A0CA9"/>
    <w:rsid w:val="008A0E12"/>
    <w:rsid w:val="008A1264"/>
    <w:rsid w:val="008A1792"/>
    <w:rsid w:val="008A19BD"/>
    <w:rsid w:val="008A1BFF"/>
    <w:rsid w:val="008A1C09"/>
    <w:rsid w:val="008A1D13"/>
    <w:rsid w:val="008A1DAF"/>
    <w:rsid w:val="008A1DE0"/>
    <w:rsid w:val="008A1DEA"/>
    <w:rsid w:val="008A21FF"/>
    <w:rsid w:val="008A2316"/>
    <w:rsid w:val="008A2602"/>
    <w:rsid w:val="008A269A"/>
    <w:rsid w:val="008A2CE2"/>
    <w:rsid w:val="008A30AC"/>
    <w:rsid w:val="008A3370"/>
    <w:rsid w:val="008A35B3"/>
    <w:rsid w:val="008A361C"/>
    <w:rsid w:val="008A375F"/>
    <w:rsid w:val="008A392A"/>
    <w:rsid w:val="008A39E1"/>
    <w:rsid w:val="008A3AA0"/>
    <w:rsid w:val="008A3E51"/>
    <w:rsid w:val="008A3F6A"/>
    <w:rsid w:val="008A4141"/>
    <w:rsid w:val="008A44B8"/>
    <w:rsid w:val="008A4859"/>
    <w:rsid w:val="008A4C71"/>
    <w:rsid w:val="008A51A8"/>
    <w:rsid w:val="008A526E"/>
    <w:rsid w:val="008A539B"/>
    <w:rsid w:val="008A5472"/>
    <w:rsid w:val="008A54C7"/>
    <w:rsid w:val="008A5858"/>
    <w:rsid w:val="008A5999"/>
    <w:rsid w:val="008A5B38"/>
    <w:rsid w:val="008A5BC4"/>
    <w:rsid w:val="008A5D4D"/>
    <w:rsid w:val="008A62E7"/>
    <w:rsid w:val="008A6523"/>
    <w:rsid w:val="008A6941"/>
    <w:rsid w:val="008A70C8"/>
    <w:rsid w:val="008A77D8"/>
    <w:rsid w:val="008B0483"/>
    <w:rsid w:val="008B067F"/>
    <w:rsid w:val="008B0903"/>
    <w:rsid w:val="008B09B3"/>
    <w:rsid w:val="008B1008"/>
    <w:rsid w:val="008B120C"/>
    <w:rsid w:val="008B15E5"/>
    <w:rsid w:val="008B1B8D"/>
    <w:rsid w:val="008B1D94"/>
    <w:rsid w:val="008B2067"/>
    <w:rsid w:val="008B2735"/>
    <w:rsid w:val="008B276B"/>
    <w:rsid w:val="008B2783"/>
    <w:rsid w:val="008B27F7"/>
    <w:rsid w:val="008B3842"/>
    <w:rsid w:val="008B3A25"/>
    <w:rsid w:val="008B3E40"/>
    <w:rsid w:val="008B3F03"/>
    <w:rsid w:val="008B3F54"/>
    <w:rsid w:val="008B3F59"/>
    <w:rsid w:val="008B4272"/>
    <w:rsid w:val="008B438C"/>
    <w:rsid w:val="008B43CE"/>
    <w:rsid w:val="008B47D5"/>
    <w:rsid w:val="008B482E"/>
    <w:rsid w:val="008B4A55"/>
    <w:rsid w:val="008B4B14"/>
    <w:rsid w:val="008B4BDD"/>
    <w:rsid w:val="008B4C4B"/>
    <w:rsid w:val="008B4ECB"/>
    <w:rsid w:val="008B51A0"/>
    <w:rsid w:val="008B5300"/>
    <w:rsid w:val="008B5312"/>
    <w:rsid w:val="008B531C"/>
    <w:rsid w:val="008B53C7"/>
    <w:rsid w:val="008B568C"/>
    <w:rsid w:val="008B592A"/>
    <w:rsid w:val="008B5C55"/>
    <w:rsid w:val="008B5E4C"/>
    <w:rsid w:val="008B6019"/>
    <w:rsid w:val="008B60BA"/>
    <w:rsid w:val="008B6500"/>
    <w:rsid w:val="008B6B51"/>
    <w:rsid w:val="008B6D16"/>
    <w:rsid w:val="008B6D8C"/>
    <w:rsid w:val="008B7041"/>
    <w:rsid w:val="008B70D9"/>
    <w:rsid w:val="008B7378"/>
    <w:rsid w:val="008B7572"/>
    <w:rsid w:val="008B75FC"/>
    <w:rsid w:val="008B7AAD"/>
    <w:rsid w:val="008B7B5C"/>
    <w:rsid w:val="008C003A"/>
    <w:rsid w:val="008C019E"/>
    <w:rsid w:val="008C0C99"/>
    <w:rsid w:val="008C0E1E"/>
    <w:rsid w:val="008C0E51"/>
    <w:rsid w:val="008C10B3"/>
    <w:rsid w:val="008C1123"/>
    <w:rsid w:val="008C1231"/>
    <w:rsid w:val="008C1291"/>
    <w:rsid w:val="008C147B"/>
    <w:rsid w:val="008C1AB1"/>
    <w:rsid w:val="008C1D1D"/>
    <w:rsid w:val="008C2017"/>
    <w:rsid w:val="008C2FAF"/>
    <w:rsid w:val="008C333F"/>
    <w:rsid w:val="008C33BF"/>
    <w:rsid w:val="008C399A"/>
    <w:rsid w:val="008C4079"/>
    <w:rsid w:val="008C41D8"/>
    <w:rsid w:val="008C43FA"/>
    <w:rsid w:val="008C4958"/>
    <w:rsid w:val="008C4ACD"/>
    <w:rsid w:val="008C4BAA"/>
    <w:rsid w:val="008C50F7"/>
    <w:rsid w:val="008C514A"/>
    <w:rsid w:val="008C52AC"/>
    <w:rsid w:val="008C53E9"/>
    <w:rsid w:val="008C545C"/>
    <w:rsid w:val="008C54A4"/>
    <w:rsid w:val="008C5DDB"/>
    <w:rsid w:val="008C6414"/>
    <w:rsid w:val="008C652C"/>
    <w:rsid w:val="008C6563"/>
    <w:rsid w:val="008C6ADD"/>
    <w:rsid w:val="008C6AE8"/>
    <w:rsid w:val="008C6D24"/>
    <w:rsid w:val="008C6E32"/>
    <w:rsid w:val="008C6F62"/>
    <w:rsid w:val="008C727D"/>
    <w:rsid w:val="008C728B"/>
    <w:rsid w:val="008C74A5"/>
    <w:rsid w:val="008C7573"/>
    <w:rsid w:val="008C7909"/>
    <w:rsid w:val="008C7BD8"/>
    <w:rsid w:val="008C7D66"/>
    <w:rsid w:val="008D00A5"/>
    <w:rsid w:val="008D01A2"/>
    <w:rsid w:val="008D01DA"/>
    <w:rsid w:val="008D02DB"/>
    <w:rsid w:val="008D0981"/>
    <w:rsid w:val="008D0A3B"/>
    <w:rsid w:val="008D16F9"/>
    <w:rsid w:val="008D1AA9"/>
    <w:rsid w:val="008D23AA"/>
    <w:rsid w:val="008D2DE7"/>
    <w:rsid w:val="008D2F4B"/>
    <w:rsid w:val="008D32B4"/>
    <w:rsid w:val="008D34F1"/>
    <w:rsid w:val="008D39D8"/>
    <w:rsid w:val="008D3A31"/>
    <w:rsid w:val="008D3F49"/>
    <w:rsid w:val="008D3F58"/>
    <w:rsid w:val="008D419D"/>
    <w:rsid w:val="008D444A"/>
    <w:rsid w:val="008D4528"/>
    <w:rsid w:val="008D4973"/>
    <w:rsid w:val="008D4A85"/>
    <w:rsid w:val="008D4E8B"/>
    <w:rsid w:val="008D5361"/>
    <w:rsid w:val="008D587F"/>
    <w:rsid w:val="008D5983"/>
    <w:rsid w:val="008D5A5C"/>
    <w:rsid w:val="008D5AA1"/>
    <w:rsid w:val="008D5B9D"/>
    <w:rsid w:val="008D611E"/>
    <w:rsid w:val="008D66BE"/>
    <w:rsid w:val="008D68B3"/>
    <w:rsid w:val="008D6990"/>
    <w:rsid w:val="008D6C34"/>
    <w:rsid w:val="008D6CC0"/>
    <w:rsid w:val="008D6D1A"/>
    <w:rsid w:val="008D721D"/>
    <w:rsid w:val="008D727F"/>
    <w:rsid w:val="008D7491"/>
    <w:rsid w:val="008D74A3"/>
    <w:rsid w:val="008D74E4"/>
    <w:rsid w:val="008D765E"/>
    <w:rsid w:val="008D773C"/>
    <w:rsid w:val="008D78E7"/>
    <w:rsid w:val="008D7AEF"/>
    <w:rsid w:val="008D7F89"/>
    <w:rsid w:val="008E05B9"/>
    <w:rsid w:val="008E05F7"/>
    <w:rsid w:val="008E065E"/>
    <w:rsid w:val="008E0684"/>
    <w:rsid w:val="008E0927"/>
    <w:rsid w:val="008E0AA0"/>
    <w:rsid w:val="008E0C5D"/>
    <w:rsid w:val="008E1909"/>
    <w:rsid w:val="008E1AE6"/>
    <w:rsid w:val="008E1AEB"/>
    <w:rsid w:val="008E1EB3"/>
    <w:rsid w:val="008E1F26"/>
    <w:rsid w:val="008E2230"/>
    <w:rsid w:val="008E2EDC"/>
    <w:rsid w:val="008E33AA"/>
    <w:rsid w:val="008E3526"/>
    <w:rsid w:val="008E3B51"/>
    <w:rsid w:val="008E3FE2"/>
    <w:rsid w:val="008E433B"/>
    <w:rsid w:val="008E43C7"/>
    <w:rsid w:val="008E4A49"/>
    <w:rsid w:val="008E50BB"/>
    <w:rsid w:val="008E52C3"/>
    <w:rsid w:val="008E588A"/>
    <w:rsid w:val="008E59F6"/>
    <w:rsid w:val="008E5B6E"/>
    <w:rsid w:val="008E5BF4"/>
    <w:rsid w:val="008E5DAB"/>
    <w:rsid w:val="008E5FAB"/>
    <w:rsid w:val="008E694A"/>
    <w:rsid w:val="008E6FDF"/>
    <w:rsid w:val="008E71CD"/>
    <w:rsid w:val="008E76F5"/>
    <w:rsid w:val="008F02B2"/>
    <w:rsid w:val="008F07B4"/>
    <w:rsid w:val="008F0840"/>
    <w:rsid w:val="008F08E3"/>
    <w:rsid w:val="008F0A1C"/>
    <w:rsid w:val="008F0AA8"/>
    <w:rsid w:val="008F0CDE"/>
    <w:rsid w:val="008F11E4"/>
    <w:rsid w:val="008F1360"/>
    <w:rsid w:val="008F147D"/>
    <w:rsid w:val="008F1C4E"/>
    <w:rsid w:val="008F1EAB"/>
    <w:rsid w:val="008F1FDE"/>
    <w:rsid w:val="008F20B6"/>
    <w:rsid w:val="008F2514"/>
    <w:rsid w:val="008F272C"/>
    <w:rsid w:val="008F27A1"/>
    <w:rsid w:val="008F2AA9"/>
    <w:rsid w:val="008F3080"/>
    <w:rsid w:val="008F33DC"/>
    <w:rsid w:val="008F374F"/>
    <w:rsid w:val="008F38BC"/>
    <w:rsid w:val="008F4146"/>
    <w:rsid w:val="008F4427"/>
    <w:rsid w:val="008F4439"/>
    <w:rsid w:val="008F44CF"/>
    <w:rsid w:val="008F45FA"/>
    <w:rsid w:val="008F477F"/>
    <w:rsid w:val="008F487D"/>
    <w:rsid w:val="008F48BB"/>
    <w:rsid w:val="008F4B98"/>
    <w:rsid w:val="008F4F72"/>
    <w:rsid w:val="008F5071"/>
    <w:rsid w:val="008F5190"/>
    <w:rsid w:val="008F53D5"/>
    <w:rsid w:val="008F54FF"/>
    <w:rsid w:val="008F664A"/>
    <w:rsid w:val="008F6902"/>
    <w:rsid w:val="008F6BF4"/>
    <w:rsid w:val="008F6EB4"/>
    <w:rsid w:val="008F7867"/>
    <w:rsid w:val="008F7B69"/>
    <w:rsid w:val="00900A34"/>
    <w:rsid w:val="009017CC"/>
    <w:rsid w:val="00901BD2"/>
    <w:rsid w:val="00901E36"/>
    <w:rsid w:val="00902350"/>
    <w:rsid w:val="009024C1"/>
    <w:rsid w:val="009027E1"/>
    <w:rsid w:val="0090298E"/>
    <w:rsid w:val="009029DF"/>
    <w:rsid w:val="00902E64"/>
    <w:rsid w:val="00902F07"/>
    <w:rsid w:val="00903170"/>
    <w:rsid w:val="0090336B"/>
    <w:rsid w:val="009035D7"/>
    <w:rsid w:val="009037C7"/>
    <w:rsid w:val="0090428B"/>
    <w:rsid w:val="009042C6"/>
    <w:rsid w:val="009045FE"/>
    <w:rsid w:val="00904792"/>
    <w:rsid w:val="00904C3F"/>
    <w:rsid w:val="00904E3E"/>
    <w:rsid w:val="00904F11"/>
    <w:rsid w:val="00905125"/>
    <w:rsid w:val="009052AA"/>
    <w:rsid w:val="00905329"/>
    <w:rsid w:val="0090537A"/>
    <w:rsid w:val="009053AA"/>
    <w:rsid w:val="009056D4"/>
    <w:rsid w:val="00905976"/>
    <w:rsid w:val="00905A28"/>
    <w:rsid w:val="00905B48"/>
    <w:rsid w:val="00905CD5"/>
    <w:rsid w:val="00906325"/>
    <w:rsid w:val="009064EB"/>
    <w:rsid w:val="00906939"/>
    <w:rsid w:val="00906C96"/>
    <w:rsid w:val="00906D2D"/>
    <w:rsid w:val="009074E7"/>
    <w:rsid w:val="00907BA1"/>
    <w:rsid w:val="00907E9B"/>
    <w:rsid w:val="00910AB1"/>
    <w:rsid w:val="00910AC5"/>
    <w:rsid w:val="00910B7D"/>
    <w:rsid w:val="00910B8F"/>
    <w:rsid w:val="00910E22"/>
    <w:rsid w:val="00910E9C"/>
    <w:rsid w:val="00910EA9"/>
    <w:rsid w:val="00910F29"/>
    <w:rsid w:val="009114E3"/>
    <w:rsid w:val="00911873"/>
    <w:rsid w:val="00911988"/>
    <w:rsid w:val="00911BC5"/>
    <w:rsid w:val="00911DFB"/>
    <w:rsid w:val="00911EEA"/>
    <w:rsid w:val="0091200F"/>
    <w:rsid w:val="0091228A"/>
    <w:rsid w:val="009122FD"/>
    <w:rsid w:val="0091264D"/>
    <w:rsid w:val="009126DB"/>
    <w:rsid w:val="00912D86"/>
    <w:rsid w:val="00912EA3"/>
    <w:rsid w:val="00913837"/>
    <w:rsid w:val="0091398E"/>
    <w:rsid w:val="009139D9"/>
    <w:rsid w:val="00913A96"/>
    <w:rsid w:val="00913B80"/>
    <w:rsid w:val="00913BB1"/>
    <w:rsid w:val="00913C2C"/>
    <w:rsid w:val="00913D32"/>
    <w:rsid w:val="00914564"/>
    <w:rsid w:val="00914AD8"/>
    <w:rsid w:val="00914DAE"/>
    <w:rsid w:val="00914DAF"/>
    <w:rsid w:val="009152D9"/>
    <w:rsid w:val="009157ED"/>
    <w:rsid w:val="00915AA7"/>
    <w:rsid w:val="00916079"/>
    <w:rsid w:val="0091629F"/>
    <w:rsid w:val="0091630C"/>
    <w:rsid w:val="009177C1"/>
    <w:rsid w:val="00917CE9"/>
    <w:rsid w:val="00917F9E"/>
    <w:rsid w:val="0092007F"/>
    <w:rsid w:val="00920099"/>
    <w:rsid w:val="009202BF"/>
    <w:rsid w:val="0092075B"/>
    <w:rsid w:val="009207BD"/>
    <w:rsid w:val="00920BF2"/>
    <w:rsid w:val="00920C99"/>
    <w:rsid w:val="00920D09"/>
    <w:rsid w:val="00920F0E"/>
    <w:rsid w:val="00921007"/>
    <w:rsid w:val="009213D6"/>
    <w:rsid w:val="00921493"/>
    <w:rsid w:val="009214EF"/>
    <w:rsid w:val="009217E1"/>
    <w:rsid w:val="00921856"/>
    <w:rsid w:val="00922010"/>
    <w:rsid w:val="00922192"/>
    <w:rsid w:val="00922345"/>
    <w:rsid w:val="0092235C"/>
    <w:rsid w:val="00922C5D"/>
    <w:rsid w:val="009245C8"/>
    <w:rsid w:val="009248BE"/>
    <w:rsid w:val="0092543F"/>
    <w:rsid w:val="0092545A"/>
    <w:rsid w:val="00925991"/>
    <w:rsid w:val="00925AF6"/>
    <w:rsid w:val="00926059"/>
    <w:rsid w:val="009268A8"/>
    <w:rsid w:val="00926905"/>
    <w:rsid w:val="00926A7C"/>
    <w:rsid w:val="00926FD6"/>
    <w:rsid w:val="00927571"/>
    <w:rsid w:val="00927AF6"/>
    <w:rsid w:val="00927C01"/>
    <w:rsid w:val="00927E34"/>
    <w:rsid w:val="009300EE"/>
    <w:rsid w:val="009302C5"/>
    <w:rsid w:val="00930837"/>
    <w:rsid w:val="00930A2A"/>
    <w:rsid w:val="00930D0D"/>
    <w:rsid w:val="009317E4"/>
    <w:rsid w:val="009318BC"/>
    <w:rsid w:val="00931BD9"/>
    <w:rsid w:val="00931FDD"/>
    <w:rsid w:val="009321C2"/>
    <w:rsid w:val="0093235E"/>
    <w:rsid w:val="009325F9"/>
    <w:rsid w:val="009327D3"/>
    <w:rsid w:val="00932920"/>
    <w:rsid w:val="0093305D"/>
    <w:rsid w:val="00933383"/>
    <w:rsid w:val="0093340F"/>
    <w:rsid w:val="009335C9"/>
    <w:rsid w:val="00933738"/>
    <w:rsid w:val="00933965"/>
    <w:rsid w:val="00934441"/>
    <w:rsid w:val="00934485"/>
    <w:rsid w:val="00934B0F"/>
    <w:rsid w:val="00935789"/>
    <w:rsid w:val="009358A3"/>
    <w:rsid w:val="0093617B"/>
    <w:rsid w:val="00936561"/>
    <w:rsid w:val="00936638"/>
    <w:rsid w:val="009368F3"/>
    <w:rsid w:val="00936B76"/>
    <w:rsid w:val="00936DF7"/>
    <w:rsid w:val="00936EA3"/>
    <w:rsid w:val="00937D3E"/>
    <w:rsid w:val="00940448"/>
    <w:rsid w:val="00940767"/>
    <w:rsid w:val="00940844"/>
    <w:rsid w:val="00940C10"/>
    <w:rsid w:val="00940FE0"/>
    <w:rsid w:val="00941387"/>
    <w:rsid w:val="009414F0"/>
    <w:rsid w:val="00941636"/>
    <w:rsid w:val="00941EC7"/>
    <w:rsid w:val="0094270D"/>
    <w:rsid w:val="00942735"/>
    <w:rsid w:val="00942EE6"/>
    <w:rsid w:val="00943013"/>
    <w:rsid w:val="009434EF"/>
    <w:rsid w:val="0094363B"/>
    <w:rsid w:val="00943742"/>
    <w:rsid w:val="0094381E"/>
    <w:rsid w:val="00943836"/>
    <w:rsid w:val="00944A87"/>
    <w:rsid w:val="00944B09"/>
    <w:rsid w:val="00944F8C"/>
    <w:rsid w:val="009453A3"/>
    <w:rsid w:val="00945482"/>
    <w:rsid w:val="00945672"/>
    <w:rsid w:val="00945709"/>
    <w:rsid w:val="009457A9"/>
    <w:rsid w:val="00945C05"/>
    <w:rsid w:val="0094619B"/>
    <w:rsid w:val="009461BE"/>
    <w:rsid w:val="009467CE"/>
    <w:rsid w:val="00946945"/>
    <w:rsid w:val="009471F7"/>
    <w:rsid w:val="00947713"/>
    <w:rsid w:val="00947D84"/>
    <w:rsid w:val="00947DCD"/>
    <w:rsid w:val="00950662"/>
    <w:rsid w:val="00950DE7"/>
    <w:rsid w:val="00950F91"/>
    <w:rsid w:val="00950FB3"/>
    <w:rsid w:val="0095124B"/>
    <w:rsid w:val="0095131F"/>
    <w:rsid w:val="00951715"/>
    <w:rsid w:val="0095199C"/>
    <w:rsid w:val="00951BCD"/>
    <w:rsid w:val="00951D32"/>
    <w:rsid w:val="009521B6"/>
    <w:rsid w:val="00952490"/>
    <w:rsid w:val="009525AF"/>
    <w:rsid w:val="009525BA"/>
    <w:rsid w:val="0095267B"/>
    <w:rsid w:val="009527BA"/>
    <w:rsid w:val="009528FB"/>
    <w:rsid w:val="00953194"/>
    <w:rsid w:val="009531E6"/>
    <w:rsid w:val="009535D3"/>
    <w:rsid w:val="00953920"/>
    <w:rsid w:val="00953C8C"/>
    <w:rsid w:val="00953D47"/>
    <w:rsid w:val="00953EBC"/>
    <w:rsid w:val="00953FB9"/>
    <w:rsid w:val="00954172"/>
    <w:rsid w:val="009541DF"/>
    <w:rsid w:val="0095433C"/>
    <w:rsid w:val="009544C0"/>
    <w:rsid w:val="00954D4D"/>
    <w:rsid w:val="009553CE"/>
    <w:rsid w:val="009554A5"/>
    <w:rsid w:val="0095555C"/>
    <w:rsid w:val="00955716"/>
    <w:rsid w:val="00955807"/>
    <w:rsid w:val="00955EB5"/>
    <w:rsid w:val="0095644F"/>
    <w:rsid w:val="00956470"/>
    <w:rsid w:val="009564FA"/>
    <w:rsid w:val="009565B1"/>
    <w:rsid w:val="0095675B"/>
    <w:rsid w:val="0095681E"/>
    <w:rsid w:val="0095685A"/>
    <w:rsid w:val="00956BC4"/>
    <w:rsid w:val="00956C75"/>
    <w:rsid w:val="00956D9D"/>
    <w:rsid w:val="00956EBE"/>
    <w:rsid w:val="009572D4"/>
    <w:rsid w:val="00957499"/>
    <w:rsid w:val="00957BE7"/>
    <w:rsid w:val="00957C43"/>
    <w:rsid w:val="00957D70"/>
    <w:rsid w:val="00960399"/>
    <w:rsid w:val="00960730"/>
    <w:rsid w:val="00960DCB"/>
    <w:rsid w:val="00961285"/>
    <w:rsid w:val="009618F5"/>
    <w:rsid w:val="00961921"/>
    <w:rsid w:val="009620BD"/>
    <w:rsid w:val="009629D1"/>
    <w:rsid w:val="00962E25"/>
    <w:rsid w:val="00962EC7"/>
    <w:rsid w:val="00963266"/>
    <w:rsid w:val="0096348D"/>
    <w:rsid w:val="009634B7"/>
    <w:rsid w:val="00963B77"/>
    <w:rsid w:val="0096430A"/>
    <w:rsid w:val="009643B6"/>
    <w:rsid w:val="00964416"/>
    <w:rsid w:val="009644CE"/>
    <w:rsid w:val="00964975"/>
    <w:rsid w:val="00964DE6"/>
    <w:rsid w:val="0096554B"/>
    <w:rsid w:val="0096584A"/>
    <w:rsid w:val="00965A42"/>
    <w:rsid w:val="00965CD5"/>
    <w:rsid w:val="00965D7D"/>
    <w:rsid w:val="00965F52"/>
    <w:rsid w:val="00966384"/>
    <w:rsid w:val="00966701"/>
    <w:rsid w:val="00966711"/>
    <w:rsid w:val="00966768"/>
    <w:rsid w:val="00967063"/>
    <w:rsid w:val="009670EB"/>
    <w:rsid w:val="009675D3"/>
    <w:rsid w:val="0096778F"/>
    <w:rsid w:val="00967830"/>
    <w:rsid w:val="00967A5D"/>
    <w:rsid w:val="00967BB6"/>
    <w:rsid w:val="009703DC"/>
    <w:rsid w:val="0097055F"/>
    <w:rsid w:val="00971023"/>
    <w:rsid w:val="009713D8"/>
    <w:rsid w:val="00971595"/>
    <w:rsid w:val="0097160A"/>
    <w:rsid w:val="00971614"/>
    <w:rsid w:val="009716D4"/>
    <w:rsid w:val="00971E72"/>
    <w:rsid w:val="00971F08"/>
    <w:rsid w:val="009722E7"/>
    <w:rsid w:val="0097248D"/>
    <w:rsid w:val="009724FD"/>
    <w:rsid w:val="009725B1"/>
    <w:rsid w:val="009726AC"/>
    <w:rsid w:val="0097294F"/>
    <w:rsid w:val="00972A53"/>
    <w:rsid w:val="00972D40"/>
    <w:rsid w:val="00972DFE"/>
    <w:rsid w:val="00972F03"/>
    <w:rsid w:val="0097308F"/>
    <w:rsid w:val="0097345B"/>
    <w:rsid w:val="009738EE"/>
    <w:rsid w:val="00973A51"/>
    <w:rsid w:val="00973AA3"/>
    <w:rsid w:val="00973EE8"/>
    <w:rsid w:val="009747D4"/>
    <w:rsid w:val="0097497D"/>
    <w:rsid w:val="00974A34"/>
    <w:rsid w:val="00974AEE"/>
    <w:rsid w:val="00974F37"/>
    <w:rsid w:val="0097538C"/>
    <w:rsid w:val="009757B3"/>
    <w:rsid w:val="00975E28"/>
    <w:rsid w:val="0097603D"/>
    <w:rsid w:val="00976204"/>
    <w:rsid w:val="0097624F"/>
    <w:rsid w:val="00976949"/>
    <w:rsid w:val="00976DCA"/>
    <w:rsid w:val="00976F6D"/>
    <w:rsid w:val="0097765F"/>
    <w:rsid w:val="00977B62"/>
    <w:rsid w:val="00977EBC"/>
    <w:rsid w:val="0098031F"/>
    <w:rsid w:val="00980477"/>
    <w:rsid w:val="0098068E"/>
    <w:rsid w:val="00980B1B"/>
    <w:rsid w:val="00980BDE"/>
    <w:rsid w:val="00980D1F"/>
    <w:rsid w:val="00981352"/>
    <w:rsid w:val="009813AF"/>
    <w:rsid w:val="00981514"/>
    <w:rsid w:val="0098195C"/>
    <w:rsid w:val="00981DB5"/>
    <w:rsid w:val="00981DFC"/>
    <w:rsid w:val="009820E1"/>
    <w:rsid w:val="009826B6"/>
    <w:rsid w:val="00982BC4"/>
    <w:rsid w:val="0098303A"/>
    <w:rsid w:val="009834FB"/>
    <w:rsid w:val="00983709"/>
    <w:rsid w:val="00983E03"/>
    <w:rsid w:val="00983FCF"/>
    <w:rsid w:val="00984D92"/>
    <w:rsid w:val="00985006"/>
    <w:rsid w:val="00985253"/>
    <w:rsid w:val="009853B3"/>
    <w:rsid w:val="00985583"/>
    <w:rsid w:val="00985744"/>
    <w:rsid w:val="00985ACC"/>
    <w:rsid w:val="00985E43"/>
    <w:rsid w:val="00985EAC"/>
    <w:rsid w:val="0098624A"/>
    <w:rsid w:val="0098652B"/>
    <w:rsid w:val="00986A63"/>
    <w:rsid w:val="009879F6"/>
    <w:rsid w:val="00987D6A"/>
    <w:rsid w:val="00990630"/>
    <w:rsid w:val="00990D7B"/>
    <w:rsid w:val="00990FC0"/>
    <w:rsid w:val="00990FE6"/>
    <w:rsid w:val="00991390"/>
    <w:rsid w:val="00991761"/>
    <w:rsid w:val="00991BD1"/>
    <w:rsid w:val="00991DA4"/>
    <w:rsid w:val="00991E53"/>
    <w:rsid w:val="00991E87"/>
    <w:rsid w:val="009922C0"/>
    <w:rsid w:val="00992568"/>
    <w:rsid w:val="00992A79"/>
    <w:rsid w:val="00992B61"/>
    <w:rsid w:val="00992E32"/>
    <w:rsid w:val="00992F31"/>
    <w:rsid w:val="00993143"/>
    <w:rsid w:val="009932D5"/>
    <w:rsid w:val="00993895"/>
    <w:rsid w:val="009938BB"/>
    <w:rsid w:val="00993B03"/>
    <w:rsid w:val="00993B7D"/>
    <w:rsid w:val="00993C6C"/>
    <w:rsid w:val="009941A0"/>
    <w:rsid w:val="00994305"/>
    <w:rsid w:val="0099433B"/>
    <w:rsid w:val="009946A1"/>
    <w:rsid w:val="009948F5"/>
    <w:rsid w:val="009949A7"/>
    <w:rsid w:val="00994DCA"/>
    <w:rsid w:val="00994F5A"/>
    <w:rsid w:val="00995278"/>
    <w:rsid w:val="00995388"/>
    <w:rsid w:val="009955E1"/>
    <w:rsid w:val="00995608"/>
    <w:rsid w:val="00995892"/>
    <w:rsid w:val="00995D10"/>
    <w:rsid w:val="00995D1F"/>
    <w:rsid w:val="00995FA9"/>
    <w:rsid w:val="009960EC"/>
    <w:rsid w:val="0099670E"/>
    <w:rsid w:val="009967C9"/>
    <w:rsid w:val="00996885"/>
    <w:rsid w:val="00996A2E"/>
    <w:rsid w:val="00996B73"/>
    <w:rsid w:val="00996BF1"/>
    <w:rsid w:val="00996EB4"/>
    <w:rsid w:val="00996F3E"/>
    <w:rsid w:val="009970DD"/>
    <w:rsid w:val="0099780E"/>
    <w:rsid w:val="00997A74"/>
    <w:rsid w:val="00997B02"/>
    <w:rsid w:val="009A0421"/>
    <w:rsid w:val="009A0590"/>
    <w:rsid w:val="009A09DD"/>
    <w:rsid w:val="009A0B44"/>
    <w:rsid w:val="009A0D7F"/>
    <w:rsid w:val="009A0E63"/>
    <w:rsid w:val="009A0EFF"/>
    <w:rsid w:val="009A0FBA"/>
    <w:rsid w:val="009A1499"/>
    <w:rsid w:val="009A15ED"/>
    <w:rsid w:val="009A1601"/>
    <w:rsid w:val="009A1B60"/>
    <w:rsid w:val="009A21D6"/>
    <w:rsid w:val="009A22B7"/>
    <w:rsid w:val="009A2618"/>
    <w:rsid w:val="009A29AE"/>
    <w:rsid w:val="009A399A"/>
    <w:rsid w:val="009A3AF0"/>
    <w:rsid w:val="009A3B30"/>
    <w:rsid w:val="009A3B3D"/>
    <w:rsid w:val="009A3BB6"/>
    <w:rsid w:val="009A4025"/>
    <w:rsid w:val="009A418A"/>
    <w:rsid w:val="009A4353"/>
    <w:rsid w:val="009A4456"/>
    <w:rsid w:val="009A447F"/>
    <w:rsid w:val="009A462D"/>
    <w:rsid w:val="009A5337"/>
    <w:rsid w:val="009A584A"/>
    <w:rsid w:val="009A585A"/>
    <w:rsid w:val="009A58AF"/>
    <w:rsid w:val="009A5CBA"/>
    <w:rsid w:val="009A5D8D"/>
    <w:rsid w:val="009A5EE8"/>
    <w:rsid w:val="009A5F3D"/>
    <w:rsid w:val="009A6936"/>
    <w:rsid w:val="009A6E6F"/>
    <w:rsid w:val="009A6E90"/>
    <w:rsid w:val="009A6E92"/>
    <w:rsid w:val="009A719F"/>
    <w:rsid w:val="009A73CE"/>
    <w:rsid w:val="009A746B"/>
    <w:rsid w:val="009A797B"/>
    <w:rsid w:val="009A7AC3"/>
    <w:rsid w:val="009A7C12"/>
    <w:rsid w:val="009A7D72"/>
    <w:rsid w:val="009B01A0"/>
    <w:rsid w:val="009B0622"/>
    <w:rsid w:val="009B089C"/>
    <w:rsid w:val="009B0DC1"/>
    <w:rsid w:val="009B0FF0"/>
    <w:rsid w:val="009B161A"/>
    <w:rsid w:val="009B1A78"/>
    <w:rsid w:val="009B1F30"/>
    <w:rsid w:val="009B1FCE"/>
    <w:rsid w:val="009B29A4"/>
    <w:rsid w:val="009B2A77"/>
    <w:rsid w:val="009B2E5B"/>
    <w:rsid w:val="009B2EB6"/>
    <w:rsid w:val="009B38CF"/>
    <w:rsid w:val="009B3AC2"/>
    <w:rsid w:val="009B3CFA"/>
    <w:rsid w:val="009B3D21"/>
    <w:rsid w:val="009B3E08"/>
    <w:rsid w:val="009B4008"/>
    <w:rsid w:val="009B4022"/>
    <w:rsid w:val="009B437A"/>
    <w:rsid w:val="009B44D0"/>
    <w:rsid w:val="009B4646"/>
    <w:rsid w:val="009B4994"/>
    <w:rsid w:val="009B4B81"/>
    <w:rsid w:val="009B4DF4"/>
    <w:rsid w:val="009B529E"/>
    <w:rsid w:val="009B5416"/>
    <w:rsid w:val="009B55DF"/>
    <w:rsid w:val="009B564E"/>
    <w:rsid w:val="009B56F7"/>
    <w:rsid w:val="009B5781"/>
    <w:rsid w:val="009B5B12"/>
    <w:rsid w:val="009B5B1B"/>
    <w:rsid w:val="009B5E00"/>
    <w:rsid w:val="009B6257"/>
    <w:rsid w:val="009B642E"/>
    <w:rsid w:val="009B68B0"/>
    <w:rsid w:val="009B68C5"/>
    <w:rsid w:val="009B6A99"/>
    <w:rsid w:val="009B6C64"/>
    <w:rsid w:val="009B7043"/>
    <w:rsid w:val="009B724C"/>
    <w:rsid w:val="009B79E5"/>
    <w:rsid w:val="009B7E87"/>
    <w:rsid w:val="009B7ECB"/>
    <w:rsid w:val="009B7FC9"/>
    <w:rsid w:val="009C0169"/>
    <w:rsid w:val="009C0541"/>
    <w:rsid w:val="009C07CF"/>
    <w:rsid w:val="009C0854"/>
    <w:rsid w:val="009C0940"/>
    <w:rsid w:val="009C0BFE"/>
    <w:rsid w:val="009C0C22"/>
    <w:rsid w:val="009C0CEF"/>
    <w:rsid w:val="009C0F25"/>
    <w:rsid w:val="009C0F7D"/>
    <w:rsid w:val="009C1951"/>
    <w:rsid w:val="009C1E7E"/>
    <w:rsid w:val="009C20FA"/>
    <w:rsid w:val="009C2278"/>
    <w:rsid w:val="009C242F"/>
    <w:rsid w:val="009C28B6"/>
    <w:rsid w:val="009C37AD"/>
    <w:rsid w:val="009C39A9"/>
    <w:rsid w:val="009C3B46"/>
    <w:rsid w:val="009C3B4E"/>
    <w:rsid w:val="009C3EC4"/>
    <w:rsid w:val="009C403E"/>
    <w:rsid w:val="009C42A6"/>
    <w:rsid w:val="009C4692"/>
    <w:rsid w:val="009C50E5"/>
    <w:rsid w:val="009C5EB7"/>
    <w:rsid w:val="009C6146"/>
    <w:rsid w:val="009C6669"/>
    <w:rsid w:val="009C669B"/>
    <w:rsid w:val="009C67FA"/>
    <w:rsid w:val="009C6E53"/>
    <w:rsid w:val="009C71FE"/>
    <w:rsid w:val="009C75C6"/>
    <w:rsid w:val="009C796E"/>
    <w:rsid w:val="009C7D7F"/>
    <w:rsid w:val="009D00DA"/>
    <w:rsid w:val="009D01F2"/>
    <w:rsid w:val="009D0519"/>
    <w:rsid w:val="009D06E5"/>
    <w:rsid w:val="009D0C2B"/>
    <w:rsid w:val="009D11EA"/>
    <w:rsid w:val="009D1269"/>
    <w:rsid w:val="009D13E0"/>
    <w:rsid w:val="009D1564"/>
    <w:rsid w:val="009D1736"/>
    <w:rsid w:val="009D1F08"/>
    <w:rsid w:val="009D215C"/>
    <w:rsid w:val="009D239C"/>
    <w:rsid w:val="009D24FE"/>
    <w:rsid w:val="009D3387"/>
    <w:rsid w:val="009D3421"/>
    <w:rsid w:val="009D38CB"/>
    <w:rsid w:val="009D395B"/>
    <w:rsid w:val="009D3F26"/>
    <w:rsid w:val="009D414D"/>
    <w:rsid w:val="009D4247"/>
    <w:rsid w:val="009D4888"/>
    <w:rsid w:val="009D4CFD"/>
    <w:rsid w:val="009D4FF0"/>
    <w:rsid w:val="009D53EC"/>
    <w:rsid w:val="009D5694"/>
    <w:rsid w:val="009D59EA"/>
    <w:rsid w:val="009D5BDE"/>
    <w:rsid w:val="009D5E40"/>
    <w:rsid w:val="009D5EB9"/>
    <w:rsid w:val="009D6547"/>
    <w:rsid w:val="009D663F"/>
    <w:rsid w:val="009D6D50"/>
    <w:rsid w:val="009D7032"/>
    <w:rsid w:val="009D703C"/>
    <w:rsid w:val="009D718F"/>
    <w:rsid w:val="009D777F"/>
    <w:rsid w:val="009D78D1"/>
    <w:rsid w:val="009D7B9E"/>
    <w:rsid w:val="009D7E04"/>
    <w:rsid w:val="009E068F"/>
    <w:rsid w:val="009E08DD"/>
    <w:rsid w:val="009E08E9"/>
    <w:rsid w:val="009E0BB3"/>
    <w:rsid w:val="009E0CA2"/>
    <w:rsid w:val="009E0D23"/>
    <w:rsid w:val="009E0D8D"/>
    <w:rsid w:val="009E0F24"/>
    <w:rsid w:val="009E1094"/>
    <w:rsid w:val="009E1277"/>
    <w:rsid w:val="009E14E0"/>
    <w:rsid w:val="009E157B"/>
    <w:rsid w:val="009E1702"/>
    <w:rsid w:val="009E18AA"/>
    <w:rsid w:val="009E1FED"/>
    <w:rsid w:val="009E2011"/>
    <w:rsid w:val="009E2094"/>
    <w:rsid w:val="009E22FE"/>
    <w:rsid w:val="009E2397"/>
    <w:rsid w:val="009E26A3"/>
    <w:rsid w:val="009E296B"/>
    <w:rsid w:val="009E3132"/>
    <w:rsid w:val="009E338A"/>
    <w:rsid w:val="009E3518"/>
    <w:rsid w:val="009E35DB"/>
    <w:rsid w:val="009E3FF6"/>
    <w:rsid w:val="009E4183"/>
    <w:rsid w:val="009E44A4"/>
    <w:rsid w:val="009E47A3"/>
    <w:rsid w:val="009E49FD"/>
    <w:rsid w:val="009E4DBE"/>
    <w:rsid w:val="009E4E12"/>
    <w:rsid w:val="009E5274"/>
    <w:rsid w:val="009E5523"/>
    <w:rsid w:val="009E5C5E"/>
    <w:rsid w:val="009E5DE0"/>
    <w:rsid w:val="009E5FBD"/>
    <w:rsid w:val="009E6192"/>
    <w:rsid w:val="009E64C0"/>
    <w:rsid w:val="009E65BB"/>
    <w:rsid w:val="009E68C4"/>
    <w:rsid w:val="009E6CBB"/>
    <w:rsid w:val="009E746E"/>
    <w:rsid w:val="009E7B44"/>
    <w:rsid w:val="009E7C2D"/>
    <w:rsid w:val="009F00FD"/>
    <w:rsid w:val="009F08F3"/>
    <w:rsid w:val="009F0DCD"/>
    <w:rsid w:val="009F0F46"/>
    <w:rsid w:val="009F144E"/>
    <w:rsid w:val="009F1453"/>
    <w:rsid w:val="009F14D5"/>
    <w:rsid w:val="009F1526"/>
    <w:rsid w:val="009F159B"/>
    <w:rsid w:val="009F1DEF"/>
    <w:rsid w:val="009F1F6B"/>
    <w:rsid w:val="009F208C"/>
    <w:rsid w:val="009F21C5"/>
    <w:rsid w:val="009F21DC"/>
    <w:rsid w:val="009F2706"/>
    <w:rsid w:val="009F2C49"/>
    <w:rsid w:val="009F2DAE"/>
    <w:rsid w:val="009F344F"/>
    <w:rsid w:val="009F39EB"/>
    <w:rsid w:val="009F3BE3"/>
    <w:rsid w:val="009F4234"/>
    <w:rsid w:val="009F42D2"/>
    <w:rsid w:val="009F4377"/>
    <w:rsid w:val="009F4763"/>
    <w:rsid w:val="009F4BF7"/>
    <w:rsid w:val="009F5146"/>
    <w:rsid w:val="009F58F5"/>
    <w:rsid w:val="009F5F23"/>
    <w:rsid w:val="009F60BF"/>
    <w:rsid w:val="009F60D2"/>
    <w:rsid w:val="009F65CA"/>
    <w:rsid w:val="009F67F9"/>
    <w:rsid w:val="009F68D1"/>
    <w:rsid w:val="009F6D4E"/>
    <w:rsid w:val="009F6E1C"/>
    <w:rsid w:val="009F6F8B"/>
    <w:rsid w:val="009F751F"/>
    <w:rsid w:val="009F7CAF"/>
    <w:rsid w:val="00A0022E"/>
    <w:rsid w:val="00A00745"/>
    <w:rsid w:val="00A008A7"/>
    <w:rsid w:val="00A009B3"/>
    <w:rsid w:val="00A00EA9"/>
    <w:rsid w:val="00A011D7"/>
    <w:rsid w:val="00A01F57"/>
    <w:rsid w:val="00A024F5"/>
    <w:rsid w:val="00A0255A"/>
    <w:rsid w:val="00A028B6"/>
    <w:rsid w:val="00A02A74"/>
    <w:rsid w:val="00A02C37"/>
    <w:rsid w:val="00A02E5F"/>
    <w:rsid w:val="00A031D8"/>
    <w:rsid w:val="00A031E5"/>
    <w:rsid w:val="00A03494"/>
    <w:rsid w:val="00A034B2"/>
    <w:rsid w:val="00A036B3"/>
    <w:rsid w:val="00A03856"/>
    <w:rsid w:val="00A0395B"/>
    <w:rsid w:val="00A03A95"/>
    <w:rsid w:val="00A03D3C"/>
    <w:rsid w:val="00A03DB9"/>
    <w:rsid w:val="00A03EFD"/>
    <w:rsid w:val="00A041D4"/>
    <w:rsid w:val="00A044B5"/>
    <w:rsid w:val="00A048A8"/>
    <w:rsid w:val="00A04A2C"/>
    <w:rsid w:val="00A04D80"/>
    <w:rsid w:val="00A04E0B"/>
    <w:rsid w:val="00A04F49"/>
    <w:rsid w:val="00A054D5"/>
    <w:rsid w:val="00A055A8"/>
    <w:rsid w:val="00A058A0"/>
    <w:rsid w:val="00A064BB"/>
    <w:rsid w:val="00A067C1"/>
    <w:rsid w:val="00A06B78"/>
    <w:rsid w:val="00A06BB1"/>
    <w:rsid w:val="00A0720A"/>
    <w:rsid w:val="00A0762F"/>
    <w:rsid w:val="00A076AA"/>
    <w:rsid w:val="00A077CA"/>
    <w:rsid w:val="00A07973"/>
    <w:rsid w:val="00A1000F"/>
    <w:rsid w:val="00A10C54"/>
    <w:rsid w:val="00A10D6B"/>
    <w:rsid w:val="00A10DB2"/>
    <w:rsid w:val="00A11151"/>
    <w:rsid w:val="00A1135F"/>
    <w:rsid w:val="00A11465"/>
    <w:rsid w:val="00A11F91"/>
    <w:rsid w:val="00A123A1"/>
    <w:rsid w:val="00A127F8"/>
    <w:rsid w:val="00A12DB6"/>
    <w:rsid w:val="00A13409"/>
    <w:rsid w:val="00A13E54"/>
    <w:rsid w:val="00A13E6B"/>
    <w:rsid w:val="00A13E78"/>
    <w:rsid w:val="00A14A29"/>
    <w:rsid w:val="00A15030"/>
    <w:rsid w:val="00A15058"/>
    <w:rsid w:val="00A150F7"/>
    <w:rsid w:val="00A15610"/>
    <w:rsid w:val="00A15757"/>
    <w:rsid w:val="00A159CF"/>
    <w:rsid w:val="00A15BD6"/>
    <w:rsid w:val="00A15C21"/>
    <w:rsid w:val="00A15D3A"/>
    <w:rsid w:val="00A160AE"/>
    <w:rsid w:val="00A1621E"/>
    <w:rsid w:val="00A165F6"/>
    <w:rsid w:val="00A1671B"/>
    <w:rsid w:val="00A16BD5"/>
    <w:rsid w:val="00A16F23"/>
    <w:rsid w:val="00A16F9A"/>
    <w:rsid w:val="00A174C8"/>
    <w:rsid w:val="00A17822"/>
    <w:rsid w:val="00A17D01"/>
    <w:rsid w:val="00A17F63"/>
    <w:rsid w:val="00A17FD9"/>
    <w:rsid w:val="00A2033A"/>
    <w:rsid w:val="00A20444"/>
    <w:rsid w:val="00A205C2"/>
    <w:rsid w:val="00A208EA"/>
    <w:rsid w:val="00A20DA4"/>
    <w:rsid w:val="00A20E24"/>
    <w:rsid w:val="00A21174"/>
    <w:rsid w:val="00A21286"/>
    <w:rsid w:val="00A21367"/>
    <w:rsid w:val="00A21385"/>
    <w:rsid w:val="00A217FA"/>
    <w:rsid w:val="00A2193B"/>
    <w:rsid w:val="00A21F73"/>
    <w:rsid w:val="00A21FA4"/>
    <w:rsid w:val="00A22193"/>
    <w:rsid w:val="00A221AB"/>
    <w:rsid w:val="00A22942"/>
    <w:rsid w:val="00A22B33"/>
    <w:rsid w:val="00A23090"/>
    <w:rsid w:val="00A2320C"/>
    <w:rsid w:val="00A2351A"/>
    <w:rsid w:val="00A235A2"/>
    <w:rsid w:val="00A23A5F"/>
    <w:rsid w:val="00A23FC4"/>
    <w:rsid w:val="00A2458A"/>
    <w:rsid w:val="00A246E4"/>
    <w:rsid w:val="00A2477C"/>
    <w:rsid w:val="00A25626"/>
    <w:rsid w:val="00A25659"/>
    <w:rsid w:val="00A26409"/>
    <w:rsid w:val="00A264A9"/>
    <w:rsid w:val="00A26D75"/>
    <w:rsid w:val="00A26DCF"/>
    <w:rsid w:val="00A27174"/>
    <w:rsid w:val="00A275C3"/>
    <w:rsid w:val="00A27785"/>
    <w:rsid w:val="00A27A57"/>
    <w:rsid w:val="00A27AF4"/>
    <w:rsid w:val="00A30187"/>
    <w:rsid w:val="00A30317"/>
    <w:rsid w:val="00A3074A"/>
    <w:rsid w:val="00A30945"/>
    <w:rsid w:val="00A30AF4"/>
    <w:rsid w:val="00A30CBF"/>
    <w:rsid w:val="00A30F87"/>
    <w:rsid w:val="00A31337"/>
    <w:rsid w:val="00A31C72"/>
    <w:rsid w:val="00A3293A"/>
    <w:rsid w:val="00A331F2"/>
    <w:rsid w:val="00A33924"/>
    <w:rsid w:val="00A33B0D"/>
    <w:rsid w:val="00A33B3F"/>
    <w:rsid w:val="00A33E6C"/>
    <w:rsid w:val="00A33E75"/>
    <w:rsid w:val="00A3400E"/>
    <w:rsid w:val="00A340B9"/>
    <w:rsid w:val="00A3448A"/>
    <w:rsid w:val="00A3476A"/>
    <w:rsid w:val="00A34B44"/>
    <w:rsid w:val="00A34F78"/>
    <w:rsid w:val="00A35146"/>
    <w:rsid w:val="00A35288"/>
    <w:rsid w:val="00A3568A"/>
    <w:rsid w:val="00A356D9"/>
    <w:rsid w:val="00A3576A"/>
    <w:rsid w:val="00A36297"/>
    <w:rsid w:val="00A36B1B"/>
    <w:rsid w:val="00A36B9F"/>
    <w:rsid w:val="00A36D21"/>
    <w:rsid w:val="00A37151"/>
    <w:rsid w:val="00A3720B"/>
    <w:rsid w:val="00A37378"/>
    <w:rsid w:val="00A373FC"/>
    <w:rsid w:val="00A3762B"/>
    <w:rsid w:val="00A37818"/>
    <w:rsid w:val="00A37898"/>
    <w:rsid w:val="00A37A3F"/>
    <w:rsid w:val="00A37C5F"/>
    <w:rsid w:val="00A37F46"/>
    <w:rsid w:val="00A4063D"/>
    <w:rsid w:val="00A4086C"/>
    <w:rsid w:val="00A40AC8"/>
    <w:rsid w:val="00A40F27"/>
    <w:rsid w:val="00A41582"/>
    <w:rsid w:val="00A41C7A"/>
    <w:rsid w:val="00A41E2B"/>
    <w:rsid w:val="00A41FC8"/>
    <w:rsid w:val="00A420C6"/>
    <w:rsid w:val="00A4236F"/>
    <w:rsid w:val="00A42673"/>
    <w:rsid w:val="00A427E8"/>
    <w:rsid w:val="00A428C5"/>
    <w:rsid w:val="00A429AB"/>
    <w:rsid w:val="00A42A3B"/>
    <w:rsid w:val="00A42B32"/>
    <w:rsid w:val="00A42C0B"/>
    <w:rsid w:val="00A43CC8"/>
    <w:rsid w:val="00A44097"/>
    <w:rsid w:val="00A441BE"/>
    <w:rsid w:val="00A44670"/>
    <w:rsid w:val="00A4488B"/>
    <w:rsid w:val="00A448F8"/>
    <w:rsid w:val="00A4493D"/>
    <w:rsid w:val="00A44B1D"/>
    <w:rsid w:val="00A44BCA"/>
    <w:rsid w:val="00A44BE8"/>
    <w:rsid w:val="00A45464"/>
    <w:rsid w:val="00A454E6"/>
    <w:rsid w:val="00A457E0"/>
    <w:rsid w:val="00A4586E"/>
    <w:rsid w:val="00A45AF1"/>
    <w:rsid w:val="00A45B74"/>
    <w:rsid w:val="00A45ECE"/>
    <w:rsid w:val="00A46309"/>
    <w:rsid w:val="00A46592"/>
    <w:rsid w:val="00A46606"/>
    <w:rsid w:val="00A469BA"/>
    <w:rsid w:val="00A469F7"/>
    <w:rsid w:val="00A46CEA"/>
    <w:rsid w:val="00A46F5C"/>
    <w:rsid w:val="00A4765C"/>
    <w:rsid w:val="00A517BD"/>
    <w:rsid w:val="00A51B0C"/>
    <w:rsid w:val="00A520E9"/>
    <w:rsid w:val="00A52B7D"/>
    <w:rsid w:val="00A52CCE"/>
    <w:rsid w:val="00A52E1D"/>
    <w:rsid w:val="00A53247"/>
    <w:rsid w:val="00A532C7"/>
    <w:rsid w:val="00A53494"/>
    <w:rsid w:val="00A535DD"/>
    <w:rsid w:val="00A537B4"/>
    <w:rsid w:val="00A537BD"/>
    <w:rsid w:val="00A539AA"/>
    <w:rsid w:val="00A53C15"/>
    <w:rsid w:val="00A53E84"/>
    <w:rsid w:val="00A54072"/>
    <w:rsid w:val="00A5413D"/>
    <w:rsid w:val="00A54225"/>
    <w:rsid w:val="00A546B8"/>
    <w:rsid w:val="00A54C04"/>
    <w:rsid w:val="00A54FA9"/>
    <w:rsid w:val="00A54FFD"/>
    <w:rsid w:val="00A5512A"/>
    <w:rsid w:val="00A5548E"/>
    <w:rsid w:val="00A554D7"/>
    <w:rsid w:val="00A556F5"/>
    <w:rsid w:val="00A55819"/>
    <w:rsid w:val="00A559E2"/>
    <w:rsid w:val="00A560DF"/>
    <w:rsid w:val="00A564EF"/>
    <w:rsid w:val="00A56771"/>
    <w:rsid w:val="00A56D7D"/>
    <w:rsid w:val="00A56E09"/>
    <w:rsid w:val="00A56E56"/>
    <w:rsid w:val="00A573A6"/>
    <w:rsid w:val="00A57940"/>
    <w:rsid w:val="00A57ADA"/>
    <w:rsid w:val="00A57D9E"/>
    <w:rsid w:val="00A57E88"/>
    <w:rsid w:val="00A60132"/>
    <w:rsid w:val="00A602D5"/>
    <w:rsid w:val="00A60414"/>
    <w:rsid w:val="00A604A0"/>
    <w:rsid w:val="00A609AA"/>
    <w:rsid w:val="00A609C3"/>
    <w:rsid w:val="00A60F6F"/>
    <w:rsid w:val="00A61499"/>
    <w:rsid w:val="00A614E2"/>
    <w:rsid w:val="00A61E74"/>
    <w:rsid w:val="00A61F34"/>
    <w:rsid w:val="00A62514"/>
    <w:rsid w:val="00A62A77"/>
    <w:rsid w:val="00A62AE1"/>
    <w:rsid w:val="00A62CF1"/>
    <w:rsid w:val="00A633F5"/>
    <w:rsid w:val="00A6347D"/>
    <w:rsid w:val="00A63483"/>
    <w:rsid w:val="00A637F5"/>
    <w:rsid w:val="00A63869"/>
    <w:rsid w:val="00A63923"/>
    <w:rsid w:val="00A63E40"/>
    <w:rsid w:val="00A64AB6"/>
    <w:rsid w:val="00A64E64"/>
    <w:rsid w:val="00A64E89"/>
    <w:rsid w:val="00A65267"/>
    <w:rsid w:val="00A6530D"/>
    <w:rsid w:val="00A6555E"/>
    <w:rsid w:val="00A655C2"/>
    <w:rsid w:val="00A657D7"/>
    <w:rsid w:val="00A658CB"/>
    <w:rsid w:val="00A65C89"/>
    <w:rsid w:val="00A6601D"/>
    <w:rsid w:val="00A660AC"/>
    <w:rsid w:val="00A662A4"/>
    <w:rsid w:val="00A663C4"/>
    <w:rsid w:val="00A66631"/>
    <w:rsid w:val="00A66775"/>
    <w:rsid w:val="00A6695F"/>
    <w:rsid w:val="00A66962"/>
    <w:rsid w:val="00A66B5D"/>
    <w:rsid w:val="00A66BE5"/>
    <w:rsid w:val="00A66E25"/>
    <w:rsid w:val="00A6706D"/>
    <w:rsid w:val="00A676A4"/>
    <w:rsid w:val="00A677C9"/>
    <w:rsid w:val="00A67BD5"/>
    <w:rsid w:val="00A67DF7"/>
    <w:rsid w:val="00A67E6C"/>
    <w:rsid w:val="00A67F69"/>
    <w:rsid w:val="00A701B9"/>
    <w:rsid w:val="00A70706"/>
    <w:rsid w:val="00A70817"/>
    <w:rsid w:val="00A708ED"/>
    <w:rsid w:val="00A70980"/>
    <w:rsid w:val="00A70B3A"/>
    <w:rsid w:val="00A70CCF"/>
    <w:rsid w:val="00A71ADA"/>
    <w:rsid w:val="00A71B99"/>
    <w:rsid w:val="00A71DAA"/>
    <w:rsid w:val="00A721EC"/>
    <w:rsid w:val="00A72887"/>
    <w:rsid w:val="00A72C79"/>
    <w:rsid w:val="00A72F3C"/>
    <w:rsid w:val="00A7348D"/>
    <w:rsid w:val="00A7351B"/>
    <w:rsid w:val="00A738D3"/>
    <w:rsid w:val="00A73997"/>
    <w:rsid w:val="00A739D0"/>
    <w:rsid w:val="00A73E58"/>
    <w:rsid w:val="00A73E6F"/>
    <w:rsid w:val="00A73F5A"/>
    <w:rsid w:val="00A741C9"/>
    <w:rsid w:val="00A7420B"/>
    <w:rsid w:val="00A74214"/>
    <w:rsid w:val="00A745D5"/>
    <w:rsid w:val="00A74792"/>
    <w:rsid w:val="00A747B7"/>
    <w:rsid w:val="00A747C8"/>
    <w:rsid w:val="00A74C0B"/>
    <w:rsid w:val="00A74EA5"/>
    <w:rsid w:val="00A7529B"/>
    <w:rsid w:val="00A7540E"/>
    <w:rsid w:val="00A754D5"/>
    <w:rsid w:val="00A7554A"/>
    <w:rsid w:val="00A7565F"/>
    <w:rsid w:val="00A75BD2"/>
    <w:rsid w:val="00A761D4"/>
    <w:rsid w:val="00A766D2"/>
    <w:rsid w:val="00A7686A"/>
    <w:rsid w:val="00A768D9"/>
    <w:rsid w:val="00A769A0"/>
    <w:rsid w:val="00A76A60"/>
    <w:rsid w:val="00A76AC3"/>
    <w:rsid w:val="00A76ADD"/>
    <w:rsid w:val="00A76CAC"/>
    <w:rsid w:val="00A76E83"/>
    <w:rsid w:val="00A76FCE"/>
    <w:rsid w:val="00A771C8"/>
    <w:rsid w:val="00A776B3"/>
    <w:rsid w:val="00A77938"/>
    <w:rsid w:val="00A77AF1"/>
    <w:rsid w:val="00A77BD0"/>
    <w:rsid w:val="00A77E8A"/>
    <w:rsid w:val="00A77EC4"/>
    <w:rsid w:val="00A80288"/>
    <w:rsid w:val="00A8038E"/>
    <w:rsid w:val="00A807F3"/>
    <w:rsid w:val="00A80F61"/>
    <w:rsid w:val="00A80F81"/>
    <w:rsid w:val="00A813A2"/>
    <w:rsid w:val="00A81747"/>
    <w:rsid w:val="00A824F0"/>
    <w:rsid w:val="00A8282E"/>
    <w:rsid w:val="00A82B42"/>
    <w:rsid w:val="00A82DCD"/>
    <w:rsid w:val="00A83243"/>
    <w:rsid w:val="00A83394"/>
    <w:rsid w:val="00A838FA"/>
    <w:rsid w:val="00A83CD4"/>
    <w:rsid w:val="00A8450D"/>
    <w:rsid w:val="00A84597"/>
    <w:rsid w:val="00A84880"/>
    <w:rsid w:val="00A84BB2"/>
    <w:rsid w:val="00A84D6E"/>
    <w:rsid w:val="00A84D88"/>
    <w:rsid w:val="00A850C0"/>
    <w:rsid w:val="00A8573F"/>
    <w:rsid w:val="00A85DBE"/>
    <w:rsid w:val="00A86109"/>
    <w:rsid w:val="00A865D1"/>
    <w:rsid w:val="00A865E2"/>
    <w:rsid w:val="00A865FF"/>
    <w:rsid w:val="00A86CA6"/>
    <w:rsid w:val="00A86DE9"/>
    <w:rsid w:val="00A86F48"/>
    <w:rsid w:val="00A876D6"/>
    <w:rsid w:val="00A900BE"/>
    <w:rsid w:val="00A900CE"/>
    <w:rsid w:val="00A90338"/>
    <w:rsid w:val="00A903B7"/>
    <w:rsid w:val="00A909CC"/>
    <w:rsid w:val="00A911E5"/>
    <w:rsid w:val="00A912AC"/>
    <w:rsid w:val="00A914FB"/>
    <w:rsid w:val="00A91A19"/>
    <w:rsid w:val="00A91F4C"/>
    <w:rsid w:val="00A9233A"/>
    <w:rsid w:val="00A92879"/>
    <w:rsid w:val="00A92B0C"/>
    <w:rsid w:val="00A92B4B"/>
    <w:rsid w:val="00A92C78"/>
    <w:rsid w:val="00A92E1E"/>
    <w:rsid w:val="00A93006"/>
    <w:rsid w:val="00A93491"/>
    <w:rsid w:val="00A93F00"/>
    <w:rsid w:val="00A942FB"/>
    <w:rsid w:val="00A9442A"/>
    <w:rsid w:val="00A944EE"/>
    <w:rsid w:val="00A9470F"/>
    <w:rsid w:val="00A94916"/>
    <w:rsid w:val="00A94B42"/>
    <w:rsid w:val="00A94C8D"/>
    <w:rsid w:val="00A94D71"/>
    <w:rsid w:val="00A94F98"/>
    <w:rsid w:val="00A951C5"/>
    <w:rsid w:val="00A95421"/>
    <w:rsid w:val="00A957A6"/>
    <w:rsid w:val="00A962B2"/>
    <w:rsid w:val="00A96A12"/>
    <w:rsid w:val="00A97168"/>
    <w:rsid w:val="00A97496"/>
    <w:rsid w:val="00A975AB"/>
    <w:rsid w:val="00A97610"/>
    <w:rsid w:val="00A977BA"/>
    <w:rsid w:val="00A97EC7"/>
    <w:rsid w:val="00AA016F"/>
    <w:rsid w:val="00AA14E2"/>
    <w:rsid w:val="00AA165C"/>
    <w:rsid w:val="00AA167C"/>
    <w:rsid w:val="00AA16FF"/>
    <w:rsid w:val="00AA183A"/>
    <w:rsid w:val="00AA1B09"/>
    <w:rsid w:val="00AA1ED6"/>
    <w:rsid w:val="00AA1F85"/>
    <w:rsid w:val="00AA203F"/>
    <w:rsid w:val="00AA23FB"/>
    <w:rsid w:val="00AA286C"/>
    <w:rsid w:val="00AA2D6E"/>
    <w:rsid w:val="00AA31AC"/>
    <w:rsid w:val="00AA33AF"/>
    <w:rsid w:val="00AA3D61"/>
    <w:rsid w:val="00AA42E8"/>
    <w:rsid w:val="00AA46FC"/>
    <w:rsid w:val="00AA49F2"/>
    <w:rsid w:val="00AA49F6"/>
    <w:rsid w:val="00AA4AAA"/>
    <w:rsid w:val="00AA5007"/>
    <w:rsid w:val="00AA51D6"/>
    <w:rsid w:val="00AA5539"/>
    <w:rsid w:val="00AA58B1"/>
    <w:rsid w:val="00AA691D"/>
    <w:rsid w:val="00AA6B50"/>
    <w:rsid w:val="00AA738C"/>
    <w:rsid w:val="00AB0322"/>
    <w:rsid w:val="00AB03CF"/>
    <w:rsid w:val="00AB06A2"/>
    <w:rsid w:val="00AB0A01"/>
    <w:rsid w:val="00AB0BC8"/>
    <w:rsid w:val="00AB0C3A"/>
    <w:rsid w:val="00AB0DD7"/>
    <w:rsid w:val="00AB0E61"/>
    <w:rsid w:val="00AB11CA"/>
    <w:rsid w:val="00AB12A4"/>
    <w:rsid w:val="00AB14D9"/>
    <w:rsid w:val="00AB1867"/>
    <w:rsid w:val="00AB1F3D"/>
    <w:rsid w:val="00AB20C4"/>
    <w:rsid w:val="00AB21FC"/>
    <w:rsid w:val="00AB23D7"/>
    <w:rsid w:val="00AB2542"/>
    <w:rsid w:val="00AB26ED"/>
    <w:rsid w:val="00AB2804"/>
    <w:rsid w:val="00AB2E26"/>
    <w:rsid w:val="00AB443D"/>
    <w:rsid w:val="00AB48AF"/>
    <w:rsid w:val="00AB4AB8"/>
    <w:rsid w:val="00AB4AD7"/>
    <w:rsid w:val="00AB4C23"/>
    <w:rsid w:val="00AB53A0"/>
    <w:rsid w:val="00AB5709"/>
    <w:rsid w:val="00AB5C11"/>
    <w:rsid w:val="00AB5F6B"/>
    <w:rsid w:val="00AB5F98"/>
    <w:rsid w:val="00AB6247"/>
    <w:rsid w:val="00AB655E"/>
    <w:rsid w:val="00AB6AD0"/>
    <w:rsid w:val="00AB6D5F"/>
    <w:rsid w:val="00AB72E2"/>
    <w:rsid w:val="00AB7370"/>
    <w:rsid w:val="00AB7466"/>
    <w:rsid w:val="00AB74BD"/>
    <w:rsid w:val="00AB771B"/>
    <w:rsid w:val="00AB7936"/>
    <w:rsid w:val="00AB79E3"/>
    <w:rsid w:val="00AB7E6A"/>
    <w:rsid w:val="00AC0018"/>
    <w:rsid w:val="00AC007F"/>
    <w:rsid w:val="00AC0166"/>
    <w:rsid w:val="00AC03CE"/>
    <w:rsid w:val="00AC07A3"/>
    <w:rsid w:val="00AC147D"/>
    <w:rsid w:val="00AC2564"/>
    <w:rsid w:val="00AC267C"/>
    <w:rsid w:val="00AC2D02"/>
    <w:rsid w:val="00AC2ECD"/>
    <w:rsid w:val="00AC2FCA"/>
    <w:rsid w:val="00AC3119"/>
    <w:rsid w:val="00AC31A9"/>
    <w:rsid w:val="00AC3237"/>
    <w:rsid w:val="00AC333C"/>
    <w:rsid w:val="00AC341B"/>
    <w:rsid w:val="00AC3616"/>
    <w:rsid w:val="00AC3765"/>
    <w:rsid w:val="00AC3784"/>
    <w:rsid w:val="00AC3D32"/>
    <w:rsid w:val="00AC3E39"/>
    <w:rsid w:val="00AC42A6"/>
    <w:rsid w:val="00AC47D7"/>
    <w:rsid w:val="00AC49FB"/>
    <w:rsid w:val="00AC4B3E"/>
    <w:rsid w:val="00AC509B"/>
    <w:rsid w:val="00AC51EB"/>
    <w:rsid w:val="00AC52A1"/>
    <w:rsid w:val="00AC5312"/>
    <w:rsid w:val="00AC5A10"/>
    <w:rsid w:val="00AC5B57"/>
    <w:rsid w:val="00AC629D"/>
    <w:rsid w:val="00AC62D0"/>
    <w:rsid w:val="00AC65D3"/>
    <w:rsid w:val="00AC6608"/>
    <w:rsid w:val="00AC6725"/>
    <w:rsid w:val="00AC6BAE"/>
    <w:rsid w:val="00AC6D7A"/>
    <w:rsid w:val="00AC71B5"/>
    <w:rsid w:val="00AC74AE"/>
    <w:rsid w:val="00AC7683"/>
    <w:rsid w:val="00AC7767"/>
    <w:rsid w:val="00AC7B68"/>
    <w:rsid w:val="00AC7D6C"/>
    <w:rsid w:val="00AC7FE9"/>
    <w:rsid w:val="00AD0AA3"/>
    <w:rsid w:val="00AD0B8C"/>
    <w:rsid w:val="00AD2058"/>
    <w:rsid w:val="00AD24E2"/>
    <w:rsid w:val="00AD2AAD"/>
    <w:rsid w:val="00AD2ED0"/>
    <w:rsid w:val="00AD30D2"/>
    <w:rsid w:val="00AD3A27"/>
    <w:rsid w:val="00AD3F94"/>
    <w:rsid w:val="00AD429E"/>
    <w:rsid w:val="00AD4450"/>
    <w:rsid w:val="00AD46E9"/>
    <w:rsid w:val="00AD4A5A"/>
    <w:rsid w:val="00AD4F78"/>
    <w:rsid w:val="00AD4FFD"/>
    <w:rsid w:val="00AD52F2"/>
    <w:rsid w:val="00AD581C"/>
    <w:rsid w:val="00AD5D18"/>
    <w:rsid w:val="00AD64C0"/>
    <w:rsid w:val="00AD69D4"/>
    <w:rsid w:val="00AD6E51"/>
    <w:rsid w:val="00AD71C3"/>
    <w:rsid w:val="00AD71D0"/>
    <w:rsid w:val="00AD7278"/>
    <w:rsid w:val="00AD7616"/>
    <w:rsid w:val="00AD7992"/>
    <w:rsid w:val="00AD7E68"/>
    <w:rsid w:val="00AE0475"/>
    <w:rsid w:val="00AE0696"/>
    <w:rsid w:val="00AE0CF6"/>
    <w:rsid w:val="00AE103B"/>
    <w:rsid w:val="00AE115E"/>
    <w:rsid w:val="00AE11F4"/>
    <w:rsid w:val="00AE144A"/>
    <w:rsid w:val="00AE1471"/>
    <w:rsid w:val="00AE1498"/>
    <w:rsid w:val="00AE15DE"/>
    <w:rsid w:val="00AE1A52"/>
    <w:rsid w:val="00AE1BE3"/>
    <w:rsid w:val="00AE1E1E"/>
    <w:rsid w:val="00AE1EFA"/>
    <w:rsid w:val="00AE1FAE"/>
    <w:rsid w:val="00AE2020"/>
    <w:rsid w:val="00AE205D"/>
    <w:rsid w:val="00AE27AC"/>
    <w:rsid w:val="00AE290C"/>
    <w:rsid w:val="00AE2A6B"/>
    <w:rsid w:val="00AE2B07"/>
    <w:rsid w:val="00AE30F8"/>
    <w:rsid w:val="00AE3304"/>
    <w:rsid w:val="00AE36E9"/>
    <w:rsid w:val="00AE3871"/>
    <w:rsid w:val="00AE39B4"/>
    <w:rsid w:val="00AE3A7A"/>
    <w:rsid w:val="00AE40E0"/>
    <w:rsid w:val="00AE4294"/>
    <w:rsid w:val="00AE44DE"/>
    <w:rsid w:val="00AE46E9"/>
    <w:rsid w:val="00AE4DBA"/>
    <w:rsid w:val="00AE4F07"/>
    <w:rsid w:val="00AE548C"/>
    <w:rsid w:val="00AE5530"/>
    <w:rsid w:val="00AE5636"/>
    <w:rsid w:val="00AE5747"/>
    <w:rsid w:val="00AE5CE3"/>
    <w:rsid w:val="00AE5E7F"/>
    <w:rsid w:val="00AE5FB0"/>
    <w:rsid w:val="00AE64B3"/>
    <w:rsid w:val="00AE6777"/>
    <w:rsid w:val="00AE7321"/>
    <w:rsid w:val="00AE767E"/>
    <w:rsid w:val="00AF0501"/>
    <w:rsid w:val="00AF09FB"/>
    <w:rsid w:val="00AF0A24"/>
    <w:rsid w:val="00AF1650"/>
    <w:rsid w:val="00AF1921"/>
    <w:rsid w:val="00AF1C5D"/>
    <w:rsid w:val="00AF1E8A"/>
    <w:rsid w:val="00AF2249"/>
    <w:rsid w:val="00AF241D"/>
    <w:rsid w:val="00AF3334"/>
    <w:rsid w:val="00AF3724"/>
    <w:rsid w:val="00AF404A"/>
    <w:rsid w:val="00AF42D7"/>
    <w:rsid w:val="00AF44AC"/>
    <w:rsid w:val="00AF47C7"/>
    <w:rsid w:val="00AF4F6F"/>
    <w:rsid w:val="00AF55A6"/>
    <w:rsid w:val="00AF5771"/>
    <w:rsid w:val="00AF5B81"/>
    <w:rsid w:val="00AF5D81"/>
    <w:rsid w:val="00AF61F1"/>
    <w:rsid w:val="00AF6AE5"/>
    <w:rsid w:val="00AF6F01"/>
    <w:rsid w:val="00AF7089"/>
    <w:rsid w:val="00AF7160"/>
    <w:rsid w:val="00B006FE"/>
    <w:rsid w:val="00B007CB"/>
    <w:rsid w:val="00B00871"/>
    <w:rsid w:val="00B00AEB"/>
    <w:rsid w:val="00B0103B"/>
    <w:rsid w:val="00B01235"/>
    <w:rsid w:val="00B012C3"/>
    <w:rsid w:val="00B012D2"/>
    <w:rsid w:val="00B0142A"/>
    <w:rsid w:val="00B016C4"/>
    <w:rsid w:val="00B016DF"/>
    <w:rsid w:val="00B01771"/>
    <w:rsid w:val="00B018CD"/>
    <w:rsid w:val="00B01E59"/>
    <w:rsid w:val="00B021C6"/>
    <w:rsid w:val="00B02AA9"/>
    <w:rsid w:val="00B02C10"/>
    <w:rsid w:val="00B02CFB"/>
    <w:rsid w:val="00B02F49"/>
    <w:rsid w:val="00B02FA3"/>
    <w:rsid w:val="00B030D2"/>
    <w:rsid w:val="00B0322D"/>
    <w:rsid w:val="00B03451"/>
    <w:rsid w:val="00B036EC"/>
    <w:rsid w:val="00B03C97"/>
    <w:rsid w:val="00B03D88"/>
    <w:rsid w:val="00B03F65"/>
    <w:rsid w:val="00B0407A"/>
    <w:rsid w:val="00B040A6"/>
    <w:rsid w:val="00B0422A"/>
    <w:rsid w:val="00B04315"/>
    <w:rsid w:val="00B04A2D"/>
    <w:rsid w:val="00B04AAB"/>
    <w:rsid w:val="00B05084"/>
    <w:rsid w:val="00B05990"/>
    <w:rsid w:val="00B05C0F"/>
    <w:rsid w:val="00B05C3C"/>
    <w:rsid w:val="00B05C52"/>
    <w:rsid w:val="00B06187"/>
    <w:rsid w:val="00B0672F"/>
    <w:rsid w:val="00B068D7"/>
    <w:rsid w:val="00B0727A"/>
    <w:rsid w:val="00B077BD"/>
    <w:rsid w:val="00B07850"/>
    <w:rsid w:val="00B07DB8"/>
    <w:rsid w:val="00B1025C"/>
    <w:rsid w:val="00B10933"/>
    <w:rsid w:val="00B10AF9"/>
    <w:rsid w:val="00B10B2E"/>
    <w:rsid w:val="00B10BE9"/>
    <w:rsid w:val="00B10C33"/>
    <w:rsid w:val="00B110A7"/>
    <w:rsid w:val="00B112CD"/>
    <w:rsid w:val="00B11385"/>
    <w:rsid w:val="00B113F9"/>
    <w:rsid w:val="00B11AF0"/>
    <w:rsid w:val="00B120CC"/>
    <w:rsid w:val="00B121AD"/>
    <w:rsid w:val="00B1238B"/>
    <w:rsid w:val="00B125F8"/>
    <w:rsid w:val="00B13441"/>
    <w:rsid w:val="00B1345F"/>
    <w:rsid w:val="00B13FA0"/>
    <w:rsid w:val="00B1400B"/>
    <w:rsid w:val="00B14185"/>
    <w:rsid w:val="00B146CA"/>
    <w:rsid w:val="00B14788"/>
    <w:rsid w:val="00B14C7D"/>
    <w:rsid w:val="00B14DB5"/>
    <w:rsid w:val="00B157F9"/>
    <w:rsid w:val="00B1585C"/>
    <w:rsid w:val="00B15E2D"/>
    <w:rsid w:val="00B16225"/>
    <w:rsid w:val="00B16284"/>
    <w:rsid w:val="00B16487"/>
    <w:rsid w:val="00B16A71"/>
    <w:rsid w:val="00B16AF9"/>
    <w:rsid w:val="00B17151"/>
    <w:rsid w:val="00B17325"/>
    <w:rsid w:val="00B175C1"/>
    <w:rsid w:val="00B175D4"/>
    <w:rsid w:val="00B17978"/>
    <w:rsid w:val="00B179D0"/>
    <w:rsid w:val="00B17A67"/>
    <w:rsid w:val="00B17B98"/>
    <w:rsid w:val="00B17DA4"/>
    <w:rsid w:val="00B17E44"/>
    <w:rsid w:val="00B17E80"/>
    <w:rsid w:val="00B20256"/>
    <w:rsid w:val="00B2087F"/>
    <w:rsid w:val="00B20C2C"/>
    <w:rsid w:val="00B20D09"/>
    <w:rsid w:val="00B21037"/>
    <w:rsid w:val="00B210B2"/>
    <w:rsid w:val="00B213E1"/>
    <w:rsid w:val="00B218BA"/>
    <w:rsid w:val="00B21A5E"/>
    <w:rsid w:val="00B21B26"/>
    <w:rsid w:val="00B21D74"/>
    <w:rsid w:val="00B226AC"/>
    <w:rsid w:val="00B22B43"/>
    <w:rsid w:val="00B23CE6"/>
    <w:rsid w:val="00B24323"/>
    <w:rsid w:val="00B245D2"/>
    <w:rsid w:val="00B245F7"/>
    <w:rsid w:val="00B247CF"/>
    <w:rsid w:val="00B24846"/>
    <w:rsid w:val="00B24B2C"/>
    <w:rsid w:val="00B24CE7"/>
    <w:rsid w:val="00B251BB"/>
    <w:rsid w:val="00B253E2"/>
    <w:rsid w:val="00B254D8"/>
    <w:rsid w:val="00B256AA"/>
    <w:rsid w:val="00B25B22"/>
    <w:rsid w:val="00B26359"/>
    <w:rsid w:val="00B263EA"/>
    <w:rsid w:val="00B2643C"/>
    <w:rsid w:val="00B26BDC"/>
    <w:rsid w:val="00B26CC2"/>
    <w:rsid w:val="00B26D47"/>
    <w:rsid w:val="00B26FC2"/>
    <w:rsid w:val="00B27311"/>
    <w:rsid w:val="00B2763F"/>
    <w:rsid w:val="00B2797C"/>
    <w:rsid w:val="00B27AAC"/>
    <w:rsid w:val="00B27B35"/>
    <w:rsid w:val="00B27E4C"/>
    <w:rsid w:val="00B30018"/>
    <w:rsid w:val="00B30476"/>
    <w:rsid w:val="00B30929"/>
    <w:rsid w:val="00B30953"/>
    <w:rsid w:val="00B30BD9"/>
    <w:rsid w:val="00B30BFD"/>
    <w:rsid w:val="00B30E16"/>
    <w:rsid w:val="00B30ED0"/>
    <w:rsid w:val="00B3104A"/>
    <w:rsid w:val="00B312E5"/>
    <w:rsid w:val="00B31691"/>
    <w:rsid w:val="00B316FF"/>
    <w:rsid w:val="00B319C1"/>
    <w:rsid w:val="00B31B99"/>
    <w:rsid w:val="00B321BC"/>
    <w:rsid w:val="00B32264"/>
    <w:rsid w:val="00B328D2"/>
    <w:rsid w:val="00B335C8"/>
    <w:rsid w:val="00B3366D"/>
    <w:rsid w:val="00B34044"/>
    <w:rsid w:val="00B34DAD"/>
    <w:rsid w:val="00B34ED4"/>
    <w:rsid w:val="00B35839"/>
    <w:rsid w:val="00B358CB"/>
    <w:rsid w:val="00B35AE5"/>
    <w:rsid w:val="00B35EC0"/>
    <w:rsid w:val="00B361C6"/>
    <w:rsid w:val="00B362D5"/>
    <w:rsid w:val="00B36DDF"/>
    <w:rsid w:val="00B36E08"/>
    <w:rsid w:val="00B370DC"/>
    <w:rsid w:val="00B371B6"/>
    <w:rsid w:val="00B37290"/>
    <w:rsid w:val="00B372AA"/>
    <w:rsid w:val="00B374AF"/>
    <w:rsid w:val="00B376F9"/>
    <w:rsid w:val="00B3772E"/>
    <w:rsid w:val="00B37A0C"/>
    <w:rsid w:val="00B37D4C"/>
    <w:rsid w:val="00B40012"/>
    <w:rsid w:val="00B40445"/>
    <w:rsid w:val="00B406B1"/>
    <w:rsid w:val="00B40852"/>
    <w:rsid w:val="00B409E0"/>
    <w:rsid w:val="00B4100F"/>
    <w:rsid w:val="00B41561"/>
    <w:rsid w:val="00B41888"/>
    <w:rsid w:val="00B41C34"/>
    <w:rsid w:val="00B41D73"/>
    <w:rsid w:val="00B41D90"/>
    <w:rsid w:val="00B41EDB"/>
    <w:rsid w:val="00B42346"/>
    <w:rsid w:val="00B43209"/>
    <w:rsid w:val="00B43732"/>
    <w:rsid w:val="00B437DE"/>
    <w:rsid w:val="00B43A0E"/>
    <w:rsid w:val="00B43C75"/>
    <w:rsid w:val="00B43D51"/>
    <w:rsid w:val="00B44173"/>
    <w:rsid w:val="00B443EC"/>
    <w:rsid w:val="00B444B8"/>
    <w:rsid w:val="00B447B2"/>
    <w:rsid w:val="00B448C4"/>
    <w:rsid w:val="00B44BE0"/>
    <w:rsid w:val="00B457E3"/>
    <w:rsid w:val="00B45A52"/>
    <w:rsid w:val="00B45B24"/>
    <w:rsid w:val="00B46175"/>
    <w:rsid w:val="00B462BD"/>
    <w:rsid w:val="00B46798"/>
    <w:rsid w:val="00B46C1F"/>
    <w:rsid w:val="00B46C4A"/>
    <w:rsid w:val="00B47208"/>
    <w:rsid w:val="00B4754A"/>
    <w:rsid w:val="00B47768"/>
    <w:rsid w:val="00B47773"/>
    <w:rsid w:val="00B47960"/>
    <w:rsid w:val="00B479C8"/>
    <w:rsid w:val="00B5029C"/>
    <w:rsid w:val="00B50B12"/>
    <w:rsid w:val="00B50C91"/>
    <w:rsid w:val="00B51696"/>
    <w:rsid w:val="00B5180C"/>
    <w:rsid w:val="00B5190B"/>
    <w:rsid w:val="00B51D75"/>
    <w:rsid w:val="00B52176"/>
    <w:rsid w:val="00B5233B"/>
    <w:rsid w:val="00B5252E"/>
    <w:rsid w:val="00B52743"/>
    <w:rsid w:val="00B52953"/>
    <w:rsid w:val="00B52B6A"/>
    <w:rsid w:val="00B52FE0"/>
    <w:rsid w:val="00B53543"/>
    <w:rsid w:val="00B53847"/>
    <w:rsid w:val="00B53C9E"/>
    <w:rsid w:val="00B540B3"/>
    <w:rsid w:val="00B54591"/>
    <w:rsid w:val="00B54892"/>
    <w:rsid w:val="00B548B7"/>
    <w:rsid w:val="00B54AFF"/>
    <w:rsid w:val="00B5511C"/>
    <w:rsid w:val="00B5517F"/>
    <w:rsid w:val="00B55572"/>
    <w:rsid w:val="00B55DEB"/>
    <w:rsid w:val="00B55F8D"/>
    <w:rsid w:val="00B562C1"/>
    <w:rsid w:val="00B565B7"/>
    <w:rsid w:val="00B57385"/>
    <w:rsid w:val="00B573B5"/>
    <w:rsid w:val="00B573FF"/>
    <w:rsid w:val="00B57603"/>
    <w:rsid w:val="00B57C4D"/>
    <w:rsid w:val="00B57E0C"/>
    <w:rsid w:val="00B57F50"/>
    <w:rsid w:val="00B60142"/>
    <w:rsid w:val="00B60795"/>
    <w:rsid w:val="00B60FEB"/>
    <w:rsid w:val="00B61254"/>
    <w:rsid w:val="00B612B9"/>
    <w:rsid w:val="00B615C9"/>
    <w:rsid w:val="00B615E0"/>
    <w:rsid w:val="00B61617"/>
    <w:rsid w:val="00B619AF"/>
    <w:rsid w:val="00B61F08"/>
    <w:rsid w:val="00B620CF"/>
    <w:rsid w:val="00B628EB"/>
    <w:rsid w:val="00B62C09"/>
    <w:rsid w:val="00B6307E"/>
    <w:rsid w:val="00B6381F"/>
    <w:rsid w:val="00B638E5"/>
    <w:rsid w:val="00B63B03"/>
    <w:rsid w:val="00B63E4E"/>
    <w:rsid w:val="00B64084"/>
    <w:rsid w:val="00B64539"/>
    <w:rsid w:val="00B64572"/>
    <w:rsid w:val="00B64C7F"/>
    <w:rsid w:val="00B64EA0"/>
    <w:rsid w:val="00B64F56"/>
    <w:rsid w:val="00B658FE"/>
    <w:rsid w:val="00B6593E"/>
    <w:rsid w:val="00B66156"/>
    <w:rsid w:val="00B663B2"/>
    <w:rsid w:val="00B664A7"/>
    <w:rsid w:val="00B664C7"/>
    <w:rsid w:val="00B666B9"/>
    <w:rsid w:val="00B6707D"/>
    <w:rsid w:val="00B673BD"/>
    <w:rsid w:val="00B673D1"/>
    <w:rsid w:val="00B67442"/>
    <w:rsid w:val="00B67C39"/>
    <w:rsid w:val="00B67C9B"/>
    <w:rsid w:val="00B703B8"/>
    <w:rsid w:val="00B70C95"/>
    <w:rsid w:val="00B71053"/>
    <w:rsid w:val="00B713D8"/>
    <w:rsid w:val="00B716B0"/>
    <w:rsid w:val="00B71800"/>
    <w:rsid w:val="00B719FD"/>
    <w:rsid w:val="00B71D88"/>
    <w:rsid w:val="00B71EE4"/>
    <w:rsid w:val="00B7243B"/>
    <w:rsid w:val="00B7250A"/>
    <w:rsid w:val="00B72953"/>
    <w:rsid w:val="00B731DB"/>
    <w:rsid w:val="00B73301"/>
    <w:rsid w:val="00B734FC"/>
    <w:rsid w:val="00B7372E"/>
    <w:rsid w:val="00B739F6"/>
    <w:rsid w:val="00B73B59"/>
    <w:rsid w:val="00B73BF7"/>
    <w:rsid w:val="00B73EE1"/>
    <w:rsid w:val="00B7485B"/>
    <w:rsid w:val="00B748E5"/>
    <w:rsid w:val="00B74FBF"/>
    <w:rsid w:val="00B75062"/>
    <w:rsid w:val="00B75CAB"/>
    <w:rsid w:val="00B76014"/>
    <w:rsid w:val="00B761AA"/>
    <w:rsid w:val="00B76510"/>
    <w:rsid w:val="00B768C6"/>
    <w:rsid w:val="00B77019"/>
    <w:rsid w:val="00B774A3"/>
    <w:rsid w:val="00B775F9"/>
    <w:rsid w:val="00B776EC"/>
    <w:rsid w:val="00B77F54"/>
    <w:rsid w:val="00B80093"/>
    <w:rsid w:val="00B8018F"/>
    <w:rsid w:val="00B80360"/>
    <w:rsid w:val="00B8044D"/>
    <w:rsid w:val="00B807BC"/>
    <w:rsid w:val="00B8083E"/>
    <w:rsid w:val="00B80B21"/>
    <w:rsid w:val="00B80B3D"/>
    <w:rsid w:val="00B80D79"/>
    <w:rsid w:val="00B80E74"/>
    <w:rsid w:val="00B8105E"/>
    <w:rsid w:val="00B814F1"/>
    <w:rsid w:val="00B816BF"/>
    <w:rsid w:val="00B81762"/>
    <w:rsid w:val="00B818A6"/>
    <w:rsid w:val="00B8191F"/>
    <w:rsid w:val="00B81A6C"/>
    <w:rsid w:val="00B81D50"/>
    <w:rsid w:val="00B81EE2"/>
    <w:rsid w:val="00B827F5"/>
    <w:rsid w:val="00B8322F"/>
    <w:rsid w:val="00B83533"/>
    <w:rsid w:val="00B83996"/>
    <w:rsid w:val="00B83C51"/>
    <w:rsid w:val="00B83DD8"/>
    <w:rsid w:val="00B83EE1"/>
    <w:rsid w:val="00B840B1"/>
    <w:rsid w:val="00B84527"/>
    <w:rsid w:val="00B847D2"/>
    <w:rsid w:val="00B849E9"/>
    <w:rsid w:val="00B84A5A"/>
    <w:rsid w:val="00B84A6B"/>
    <w:rsid w:val="00B85067"/>
    <w:rsid w:val="00B8516E"/>
    <w:rsid w:val="00B851D5"/>
    <w:rsid w:val="00B85A4A"/>
    <w:rsid w:val="00B85DE5"/>
    <w:rsid w:val="00B85DE8"/>
    <w:rsid w:val="00B86B7F"/>
    <w:rsid w:val="00B875AC"/>
    <w:rsid w:val="00B87A48"/>
    <w:rsid w:val="00B87D2B"/>
    <w:rsid w:val="00B87DD0"/>
    <w:rsid w:val="00B9066C"/>
    <w:rsid w:val="00B907F8"/>
    <w:rsid w:val="00B90988"/>
    <w:rsid w:val="00B90BAF"/>
    <w:rsid w:val="00B90F73"/>
    <w:rsid w:val="00B9145B"/>
    <w:rsid w:val="00B91716"/>
    <w:rsid w:val="00B917B1"/>
    <w:rsid w:val="00B91B5D"/>
    <w:rsid w:val="00B91C74"/>
    <w:rsid w:val="00B920A6"/>
    <w:rsid w:val="00B921A6"/>
    <w:rsid w:val="00B9262E"/>
    <w:rsid w:val="00B92CA9"/>
    <w:rsid w:val="00B92EE5"/>
    <w:rsid w:val="00B92F6E"/>
    <w:rsid w:val="00B932B3"/>
    <w:rsid w:val="00B93B59"/>
    <w:rsid w:val="00B93E96"/>
    <w:rsid w:val="00B9406A"/>
    <w:rsid w:val="00B94143"/>
    <w:rsid w:val="00B941C2"/>
    <w:rsid w:val="00B94AD7"/>
    <w:rsid w:val="00B94C98"/>
    <w:rsid w:val="00B94CD1"/>
    <w:rsid w:val="00B94F46"/>
    <w:rsid w:val="00B953B4"/>
    <w:rsid w:val="00B9641E"/>
    <w:rsid w:val="00B96516"/>
    <w:rsid w:val="00B96609"/>
    <w:rsid w:val="00B96A98"/>
    <w:rsid w:val="00B96B88"/>
    <w:rsid w:val="00B973CE"/>
    <w:rsid w:val="00B974AE"/>
    <w:rsid w:val="00B976A5"/>
    <w:rsid w:val="00B97B7E"/>
    <w:rsid w:val="00BA0226"/>
    <w:rsid w:val="00BA0276"/>
    <w:rsid w:val="00BA035B"/>
    <w:rsid w:val="00BA0DF7"/>
    <w:rsid w:val="00BA150D"/>
    <w:rsid w:val="00BA1786"/>
    <w:rsid w:val="00BA1978"/>
    <w:rsid w:val="00BA1A9D"/>
    <w:rsid w:val="00BA2280"/>
    <w:rsid w:val="00BA2699"/>
    <w:rsid w:val="00BA2A08"/>
    <w:rsid w:val="00BA3004"/>
    <w:rsid w:val="00BA32F3"/>
    <w:rsid w:val="00BA36D8"/>
    <w:rsid w:val="00BA37A5"/>
    <w:rsid w:val="00BA3980"/>
    <w:rsid w:val="00BA39B2"/>
    <w:rsid w:val="00BA3C87"/>
    <w:rsid w:val="00BA3E5A"/>
    <w:rsid w:val="00BA426C"/>
    <w:rsid w:val="00BA4349"/>
    <w:rsid w:val="00BA43B0"/>
    <w:rsid w:val="00BA4825"/>
    <w:rsid w:val="00BA489E"/>
    <w:rsid w:val="00BA4E3D"/>
    <w:rsid w:val="00BA5223"/>
    <w:rsid w:val="00BA56D2"/>
    <w:rsid w:val="00BA5910"/>
    <w:rsid w:val="00BA5C28"/>
    <w:rsid w:val="00BA5E6C"/>
    <w:rsid w:val="00BA6184"/>
    <w:rsid w:val="00BA6EC5"/>
    <w:rsid w:val="00BA7086"/>
    <w:rsid w:val="00BA765F"/>
    <w:rsid w:val="00BA76E0"/>
    <w:rsid w:val="00BA79E2"/>
    <w:rsid w:val="00BA7B7B"/>
    <w:rsid w:val="00BB01E3"/>
    <w:rsid w:val="00BB03D1"/>
    <w:rsid w:val="00BB0A77"/>
    <w:rsid w:val="00BB0F3E"/>
    <w:rsid w:val="00BB1235"/>
    <w:rsid w:val="00BB14DB"/>
    <w:rsid w:val="00BB1713"/>
    <w:rsid w:val="00BB1A7A"/>
    <w:rsid w:val="00BB1BBA"/>
    <w:rsid w:val="00BB1EA5"/>
    <w:rsid w:val="00BB22C1"/>
    <w:rsid w:val="00BB25AC"/>
    <w:rsid w:val="00BB2A25"/>
    <w:rsid w:val="00BB2B3B"/>
    <w:rsid w:val="00BB2B8F"/>
    <w:rsid w:val="00BB2C9D"/>
    <w:rsid w:val="00BB2E38"/>
    <w:rsid w:val="00BB321B"/>
    <w:rsid w:val="00BB350B"/>
    <w:rsid w:val="00BB3785"/>
    <w:rsid w:val="00BB3875"/>
    <w:rsid w:val="00BB3A0B"/>
    <w:rsid w:val="00BB3C16"/>
    <w:rsid w:val="00BB486B"/>
    <w:rsid w:val="00BB4AA6"/>
    <w:rsid w:val="00BB4EE4"/>
    <w:rsid w:val="00BB51E9"/>
    <w:rsid w:val="00BB55CA"/>
    <w:rsid w:val="00BB569B"/>
    <w:rsid w:val="00BB5AAA"/>
    <w:rsid w:val="00BB5AF4"/>
    <w:rsid w:val="00BB5B45"/>
    <w:rsid w:val="00BB5D00"/>
    <w:rsid w:val="00BB62D2"/>
    <w:rsid w:val="00BB6AD8"/>
    <w:rsid w:val="00BB6DA2"/>
    <w:rsid w:val="00BB6E34"/>
    <w:rsid w:val="00BB6EF9"/>
    <w:rsid w:val="00BB700B"/>
    <w:rsid w:val="00BB705F"/>
    <w:rsid w:val="00BB7547"/>
    <w:rsid w:val="00BB7606"/>
    <w:rsid w:val="00BB76A1"/>
    <w:rsid w:val="00BB7D7C"/>
    <w:rsid w:val="00BC087B"/>
    <w:rsid w:val="00BC0FDC"/>
    <w:rsid w:val="00BC19C5"/>
    <w:rsid w:val="00BC1C12"/>
    <w:rsid w:val="00BC1E14"/>
    <w:rsid w:val="00BC2051"/>
    <w:rsid w:val="00BC23A6"/>
    <w:rsid w:val="00BC293B"/>
    <w:rsid w:val="00BC2B16"/>
    <w:rsid w:val="00BC2C43"/>
    <w:rsid w:val="00BC3053"/>
    <w:rsid w:val="00BC3301"/>
    <w:rsid w:val="00BC35B2"/>
    <w:rsid w:val="00BC36DD"/>
    <w:rsid w:val="00BC39E3"/>
    <w:rsid w:val="00BC3BF2"/>
    <w:rsid w:val="00BC3EAF"/>
    <w:rsid w:val="00BC42C2"/>
    <w:rsid w:val="00BC43E4"/>
    <w:rsid w:val="00BC47F5"/>
    <w:rsid w:val="00BC490C"/>
    <w:rsid w:val="00BC4D2E"/>
    <w:rsid w:val="00BC5171"/>
    <w:rsid w:val="00BC56B9"/>
    <w:rsid w:val="00BC57ED"/>
    <w:rsid w:val="00BC598A"/>
    <w:rsid w:val="00BC59EC"/>
    <w:rsid w:val="00BC5A18"/>
    <w:rsid w:val="00BC5D0D"/>
    <w:rsid w:val="00BC5D7F"/>
    <w:rsid w:val="00BC606C"/>
    <w:rsid w:val="00BC61A6"/>
    <w:rsid w:val="00BC61E1"/>
    <w:rsid w:val="00BC6940"/>
    <w:rsid w:val="00BC6E22"/>
    <w:rsid w:val="00BC6F47"/>
    <w:rsid w:val="00BC7065"/>
    <w:rsid w:val="00BC7376"/>
    <w:rsid w:val="00BC753D"/>
    <w:rsid w:val="00BC794E"/>
    <w:rsid w:val="00BD054B"/>
    <w:rsid w:val="00BD17E5"/>
    <w:rsid w:val="00BD1AB3"/>
    <w:rsid w:val="00BD2254"/>
    <w:rsid w:val="00BD22B6"/>
    <w:rsid w:val="00BD25D0"/>
    <w:rsid w:val="00BD288D"/>
    <w:rsid w:val="00BD2AFA"/>
    <w:rsid w:val="00BD2D19"/>
    <w:rsid w:val="00BD2E20"/>
    <w:rsid w:val="00BD3134"/>
    <w:rsid w:val="00BD3170"/>
    <w:rsid w:val="00BD3599"/>
    <w:rsid w:val="00BD3872"/>
    <w:rsid w:val="00BD4354"/>
    <w:rsid w:val="00BD43D3"/>
    <w:rsid w:val="00BD43F1"/>
    <w:rsid w:val="00BD443F"/>
    <w:rsid w:val="00BD4622"/>
    <w:rsid w:val="00BD467C"/>
    <w:rsid w:val="00BD487E"/>
    <w:rsid w:val="00BD48AC"/>
    <w:rsid w:val="00BD4AC7"/>
    <w:rsid w:val="00BD4D23"/>
    <w:rsid w:val="00BD4D7C"/>
    <w:rsid w:val="00BD4DA8"/>
    <w:rsid w:val="00BD50AC"/>
    <w:rsid w:val="00BD52E2"/>
    <w:rsid w:val="00BD59D6"/>
    <w:rsid w:val="00BD5A1B"/>
    <w:rsid w:val="00BD5DAB"/>
    <w:rsid w:val="00BD5E08"/>
    <w:rsid w:val="00BD5F1A"/>
    <w:rsid w:val="00BD5F88"/>
    <w:rsid w:val="00BD63D9"/>
    <w:rsid w:val="00BD63EF"/>
    <w:rsid w:val="00BD6681"/>
    <w:rsid w:val="00BD6C74"/>
    <w:rsid w:val="00BD6F5C"/>
    <w:rsid w:val="00BD73B0"/>
    <w:rsid w:val="00BD7521"/>
    <w:rsid w:val="00BD79AD"/>
    <w:rsid w:val="00BD7BBE"/>
    <w:rsid w:val="00BE0984"/>
    <w:rsid w:val="00BE0E22"/>
    <w:rsid w:val="00BE1234"/>
    <w:rsid w:val="00BE18A6"/>
    <w:rsid w:val="00BE1C40"/>
    <w:rsid w:val="00BE1D96"/>
    <w:rsid w:val="00BE21F9"/>
    <w:rsid w:val="00BE2514"/>
    <w:rsid w:val="00BE25A2"/>
    <w:rsid w:val="00BE275B"/>
    <w:rsid w:val="00BE2FA6"/>
    <w:rsid w:val="00BE320A"/>
    <w:rsid w:val="00BE333F"/>
    <w:rsid w:val="00BE3C48"/>
    <w:rsid w:val="00BE42A9"/>
    <w:rsid w:val="00BE46C2"/>
    <w:rsid w:val="00BE4862"/>
    <w:rsid w:val="00BE4ACC"/>
    <w:rsid w:val="00BE4B70"/>
    <w:rsid w:val="00BE4DD4"/>
    <w:rsid w:val="00BE5BF4"/>
    <w:rsid w:val="00BE5EBB"/>
    <w:rsid w:val="00BE5F92"/>
    <w:rsid w:val="00BE67DF"/>
    <w:rsid w:val="00BE6E57"/>
    <w:rsid w:val="00BE6E7A"/>
    <w:rsid w:val="00BE7406"/>
    <w:rsid w:val="00BE7603"/>
    <w:rsid w:val="00BE7B0E"/>
    <w:rsid w:val="00BE7C86"/>
    <w:rsid w:val="00BE7FE0"/>
    <w:rsid w:val="00BF0161"/>
    <w:rsid w:val="00BF0833"/>
    <w:rsid w:val="00BF09A5"/>
    <w:rsid w:val="00BF0ABB"/>
    <w:rsid w:val="00BF12F9"/>
    <w:rsid w:val="00BF16CA"/>
    <w:rsid w:val="00BF20C6"/>
    <w:rsid w:val="00BF221A"/>
    <w:rsid w:val="00BF2C95"/>
    <w:rsid w:val="00BF2E70"/>
    <w:rsid w:val="00BF3279"/>
    <w:rsid w:val="00BF338F"/>
    <w:rsid w:val="00BF39AC"/>
    <w:rsid w:val="00BF3BA7"/>
    <w:rsid w:val="00BF3C1F"/>
    <w:rsid w:val="00BF46ED"/>
    <w:rsid w:val="00BF4F4E"/>
    <w:rsid w:val="00BF5088"/>
    <w:rsid w:val="00BF592B"/>
    <w:rsid w:val="00BF5A1A"/>
    <w:rsid w:val="00BF5BD4"/>
    <w:rsid w:val="00BF5C98"/>
    <w:rsid w:val="00BF6002"/>
    <w:rsid w:val="00BF60BE"/>
    <w:rsid w:val="00BF6343"/>
    <w:rsid w:val="00BF6A02"/>
    <w:rsid w:val="00BF6D32"/>
    <w:rsid w:val="00BF7483"/>
    <w:rsid w:val="00BF74C7"/>
    <w:rsid w:val="00BF75C0"/>
    <w:rsid w:val="00BF7C8D"/>
    <w:rsid w:val="00C00019"/>
    <w:rsid w:val="00C00399"/>
    <w:rsid w:val="00C007E9"/>
    <w:rsid w:val="00C009CA"/>
    <w:rsid w:val="00C00D88"/>
    <w:rsid w:val="00C00FB3"/>
    <w:rsid w:val="00C01418"/>
    <w:rsid w:val="00C015F1"/>
    <w:rsid w:val="00C01F05"/>
    <w:rsid w:val="00C01F33"/>
    <w:rsid w:val="00C02305"/>
    <w:rsid w:val="00C024C7"/>
    <w:rsid w:val="00C02567"/>
    <w:rsid w:val="00C0257C"/>
    <w:rsid w:val="00C02685"/>
    <w:rsid w:val="00C02AF3"/>
    <w:rsid w:val="00C02CC6"/>
    <w:rsid w:val="00C034AB"/>
    <w:rsid w:val="00C040F7"/>
    <w:rsid w:val="00C044AB"/>
    <w:rsid w:val="00C0507C"/>
    <w:rsid w:val="00C05706"/>
    <w:rsid w:val="00C05B9A"/>
    <w:rsid w:val="00C06118"/>
    <w:rsid w:val="00C06165"/>
    <w:rsid w:val="00C066A6"/>
    <w:rsid w:val="00C069CF"/>
    <w:rsid w:val="00C06CBD"/>
    <w:rsid w:val="00C06D19"/>
    <w:rsid w:val="00C06F51"/>
    <w:rsid w:val="00C07036"/>
    <w:rsid w:val="00C0704F"/>
    <w:rsid w:val="00C07377"/>
    <w:rsid w:val="00C073DA"/>
    <w:rsid w:val="00C07853"/>
    <w:rsid w:val="00C07890"/>
    <w:rsid w:val="00C07B76"/>
    <w:rsid w:val="00C10128"/>
    <w:rsid w:val="00C1032A"/>
    <w:rsid w:val="00C10432"/>
    <w:rsid w:val="00C10478"/>
    <w:rsid w:val="00C10659"/>
    <w:rsid w:val="00C106D6"/>
    <w:rsid w:val="00C10C11"/>
    <w:rsid w:val="00C10D9A"/>
    <w:rsid w:val="00C10DFA"/>
    <w:rsid w:val="00C10F95"/>
    <w:rsid w:val="00C112D0"/>
    <w:rsid w:val="00C12107"/>
    <w:rsid w:val="00C12141"/>
    <w:rsid w:val="00C1223E"/>
    <w:rsid w:val="00C12554"/>
    <w:rsid w:val="00C128ED"/>
    <w:rsid w:val="00C1301F"/>
    <w:rsid w:val="00C136EE"/>
    <w:rsid w:val="00C13818"/>
    <w:rsid w:val="00C13C2D"/>
    <w:rsid w:val="00C13D56"/>
    <w:rsid w:val="00C14352"/>
    <w:rsid w:val="00C143DF"/>
    <w:rsid w:val="00C14409"/>
    <w:rsid w:val="00C14754"/>
    <w:rsid w:val="00C14906"/>
    <w:rsid w:val="00C14D0A"/>
    <w:rsid w:val="00C14D4B"/>
    <w:rsid w:val="00C14F45"/>
    <w:rsid w:val="00C152C4"/>
    <w:rsid w:val="00C154BB"/>
    <w:rsid w:val="00C15667"/>
    <w:rsid w:val="00C15959"/>
    <w:rsid w:val="00C15DE6"/>
    <w:rsid w:val="00C15F5B"/>
    <w:rsid w:val="00C16267"/>
    <w:rsid w:val="00C16297"/>
    <w:rsid w:val="00C1636D"/>
    <w:rsid w:val="00C16963"/>
    <w:rsid w:val="00C16A25"/>
    <w:rsid w:val="00C16A76"/>
    <w:rsid w:val="00C16D83"/>
    <w:rsid w:val="00C17176"/>
    <w:rsid w:val="00C1735D"/>
    <w:rsid w:val="00C17532"/>
    <w:rsid w:val="00C17D42"/>
    <w:rsid w:val="00C17F7C"/>
    <w:rsid w:val="00C204A1"/>
    <w:rsid w:val="00C209BD"/>
    <w:rsid w:val="00C20B12"/>
    <w:rsid w:val="00C20FCC"/>
    <w:rsid w:val="00C2125A"/>
    <w:rsid w:val="00C214D9"/>
    <w:rsid w:val="00C21841"/>
    <w:rsid w:val="00C21A80"/>
    <w:rsid w:val="00C222F8"/>
    <w:rsid w:val="00C224E6"/>
    <w:rsid w:val="00C227F2"/>
    <w:rsid w:val="00C22AF4"/>
    <w:rsid w:val="00C22D0D"/>
    <w:rsid w:val="00C23608"/>
    <w:rsid w:val="00C237BC"/>
    <w:rsid w:val="00C23BE2"/>
    <w:rsid w:val="00C23F64"/>
    <w:rsid w:val="00C23FAD"/>
    <w:rsid w:val="00C24330"/>
    <w:rsid w:val="00C2450B"/>
    <w:rsid w:val="00C24726"/>
    <w:rsid w:val="00C24732"/>
    <w:rsid w:val="00C248E3"/>
    <w:rsid w:val="00C249E0"/>
    <w:rsid w:val="00C24C54"/>
    <w:rsid w:val="00C24C93"/>
    <w:rsid w:val="00C24FAB"/>
    <w:rsid w:val="00C253F7"/>
    <w:rsid w:val="00C2560F"/>
    <w:rsid w:val="00C25775"/>
    <w:rsid w:val="00C2594D"/>
    <w:rsid w:val="00C25984"/>
    <w:rsid w:val="00C265E7"/>
    <w:rsid w:val="00C26601"/>
    <w:rsid w:val="00C279B5"/>
    <w:rsid w:val="00C279B8"/>
    <w:rsid w:val="00C279CF"/>
    <w:rsid w:val="00C27C45"/>
    <w:rsid w:val="00C27C96"/>
    <w:rsid w:val="00C27CB3"/>
    <w:rsid w:val="00C300A4"/>
    <w:rsid w:val="00C30371"/>
    <w:rsid w:val="00C304D9"/>
    <w:rsid w:val="00C3067A"/>
    <w:rsid w:val="00C3094D"/>
    <w:rsid w:val="00C30AC6"/>
    <w:rsid w:val="00C30D24"/>
    <w:rsid w:val="00C30E29"/>
    <w:rsid w:val="00C310EF"/>
    <w:rsid w:val="00C3158D"/>
    <w:rsid w:val="00C318F9"/>
    <w:rsid w:val="00C31E0B"/>
    <w:rsid w:val="00C31EB4"/>
    <w:rsid w:val="00C31F6D"/>
    <w:rsid w:val="00C321EE"/>
    <w:rsid w:val="00C32559"/>
    <w:rsid w:val="00C327C4"/>
    <w:rsid w:val="00C32805"/>
    <w:rsid w:val="00C3286F"/>
    <w:rsid w:val="00C32A8E"/>
    <w:rsid w:val="00C33140"/>
    <w:rsid w:val="00C33282"/>
    <w:rsid w:val="00C33686"/>
    <w:rsid w:val="00C33A21"/>
    <w:rsid w:val="00C33B24"/>
    <w:rsid w:val="00C33BF5"/>
    <w:rsid w:val="00C33E90"/>
    <w:rsid w:val="00C3466F"/>
    <w:rsid w:val="00C34A2A"/>
    <w:rsid w:val="00C3597C"/>
    <w:rsid w:val="00C35CD4"/>
    <w:rsid w:val="00C363B2"/>
    <w:rsid w:val="00C36A21"/>
    <w:rsid w:val="00C36BC5"/>
    <w:rsid w:val="00C36D2C"/>
    <w:rsid w:val="00C36DA1"/>
    <w:rsid w:val="00C36DDE"/>
    <w:rsid w:val="00C3719D"/>
    <w:rsid w:val="00C371D4"/>
    <w:rsid w:val="00C37253"/>
    <w:rsid w:val="00C372C8"/>
    <w:rsid w:val="00C3737C"/>
    <w:rsid w:val="00C37574"/>
    <w:rsid w:val="00C377A5"/>
    <w:rsid w:val="00C377E7"/>
    <w:rsid w:val="00C37CAF"/>
    <w:rsid w:val="00C37CB2"/>
    <w:rsid w:val="00C4020B"/>
    <w:rsid w:val="00C403A5"/>
    <w:rsid w:val="00C40497"/>
    <w:rsid w:val="00C40BF6"/>
    <w:rsid w:val="00C40C4B"/>
    <w:rsid w:val="00C40E4B"/>
    <w:rsid w:val="00C41225"/>
    <w:rsid w:val="00C412F8"/>
    <w:rsid w:val="00C4139E"/>
    <w:rsid w:val="00C414C2"/>
    <w:rsid w:val="00C41AA5"/>
    <w:rsid w:val="00C41BBA"/>
    <w:rsid w:val="00C41BE7"/>
    <w:rsid w:val="00C41CBA"/>
    <w:rsid w:val="00C42825"/>
    <w:rsid w:val="00C42BB8"/>
    <w:rsid w:val="00C42EAC"/>
    <w:rsid w:val="00C435A5"/>
    <w:rsid w:val="00C438D5"/>
    <w:rsid w:val="00C43DFC"/>
    <w:rsid w:val="00C440C3"/>
    <w:rsid w:val="00C44EB2"/>
    <w:rsid w:val="00C4508C"/>
    <w:rsid w:val="00C4524B"/>
    <w:rsid w:val="00C45251"/>
    <w:rsid w:val="00C4550E"/>
    <w:rsid w:val="00C456F2"/>
    <w:rsid w:val="00C46102"/>
    <w:rsid w:val="00C463D7"/>
    <w:rsid w:val="00C46485"/>
    <w:rsid w:val="00C46C25"/>
    <w:rsid w:val="00C46EA6"/>
    <w:rsid w:val="00C4706C"/>
    <w:rsid w:val="00C4739B"/>
    <w:rsid w:val="00C473A5"/>
    <w:rsid w:val="00C474DF"/>
    <w:rsid w:val="00C4784C"/>
    <w:rsid w:val="00C47A60"/>
    <w:rsid w:val="00C47AD8"/>
    <w:rsid w:val="00C47B35"/>
    <w:rsid w:val="00C47EF1"/>
    <w:rsid w:val="00C50635"/>
    <w:rsid w:val="00C50ACF"/>
    <w:rsid w:val="00C5101D"/>
    <w:rsid w:val="00C51286"/>
    <w:rsid w:val="00C51665"/>
    <w:rsid w:val="00C5181D"/>
    <w:rsid w:val="00C520AB"/>
    <w:rsid w:val="00C5222A"/>
    <w:rsid w:val="00C523C9"/>
    <w:rsid w:val="00C52E68"/>
    <w:rsid w:val="00C52FBA"/>
    <w:rsid w:val="00C53229"/>
    <w:rsid w:val="00C537E6"/>
    <w:rsid w:val="00C537EE"/>
    <w:rsid w:val="00C53D2E"/>
    <w:rsid w:val="00C53E08"/>
    <w:rsid w:val="00C53F23"/>
    <w:rsid w:val="00C54219"/>
    <w:rsid w:val="00C54995"/>
    <w:rsid w:val="00C54AFC"/>
    <w:rsid w:val="00C54B12"/>
    <w:rsid w:val="00C54D41"/>
    <w:rsid w:val="00C55493"/>
    <w:rsid w:val="00C55A72"/>
    <w:rsid w:val="00C55D7E"/>
    <w:rsid w:val="00C55EAC"/>
    <w:rsid w:val="00C55EEC"/>
    <w:rsid w:val="00C563AD"/>
    <w:rsid w:val="00C563C9"/>
    <w:rsid w:val="00C5670A"/>
    <w:rsid w:val="00C56787"/>
    <w:rsid w:val="00C56E3C"/>
    <w:rsid w:val="00C56E7C"/>
    <w:rsid w:val="00C5779E"/>
    <w:rsid w:val="00C57D20"/>
    <w:rsid w:val="00C60730"/>
    <w:rsid w:val="00C60783"/>
    <w:rsid w:val="00C60848"/>
    <w:rsid w:val="00C60C9C"/>
    <w:rsid w:val="00C60DB0"/>
    <w:rsid w:val="00C61839"/>
    <w:rsid w:val="00C621E8"/>
    <w:rsid w:val="00C623DF"/>
    <w:rsid w:val="00C628B6"/>
    <w:rsid w:val="00C62B74"/>
    <w:rsid w:val="00C62EA7"/>
    <w:rsid w:val="00C6318A"/>
    <w:rsid w:val="00C6340F"/>
    <w:rsid w:val="00C63978"/>
    <w:rsid w:val="00C63BB9"/>
    <w:rsid w:val="00C63C23"/>
    <w:rsid w:val="00C63D47"/>
    <w:rsid w:val="00C63F05"/>
    <w:rsid w:val="00C642E7"/>
    <w:rsid w:val="00C645C4"/>
    <w:rsid w:val="00C64672"/>
    <w:rsid w:val="00C647D7"/>
    <w:rsid w:val="00C648B4"/>
    <w:rsid w:val="00C6494F"/>
    <w:rsid w:val="00C64DBA"/>
    <w:rsid w:val="00C64ED9"/>
    <w:rsid w:val="00C65965"/>
    <w:rsid w:val="00C65E49"/>
    <w:rsid w:val="00C662AD"/>
    <w:rsid w:val="00C665C6"/>
    <w:rsid w:val="00C66CEC"/>
    <w:rsid w:val="00C66D24"/>
    <w:rsid w:val="00C670CD"/>
    <w:rsid w:val="00C6751A"/>
    <w:rsid w:val="00C678CA"/>
    <w:rsid w:val="00C67CB4"/>
    <w:rsid w:val="00C67FCB"/>
    <w:rsid w:val="00C7063C"/>
    <w:rsid w:val="00C70697"/>
    <w:rsid w:val="00C70AF4"/>
    <w:rsid w:val="00C7163C"/>
    <w:rsid w:val="00C7195E"/>
    <w:rsid w:val="00C71990"/>
    <w:rsid w:val="00C71F0E"/>
    <w:rsid w:val="00C71F68"/>
    <w:rsid w:val="00C72093"/>
    <w:rsid w:val="00C721D5"/>
    <w:rsid w:val="00C72B7D"/>
    <w:rsid w:val="00C72B93"/>
    <w:rsid w:val="00C72BB2"/>
    <w:rsid w:val="00C72BD6"/>
    <w:rsid w:val="00C72EF4"/>
    <w:rsid w:val="00C73054"/>
    <w:rsid w:val="00C730DA"/>
    <w:rsid w:val="00C731A7"/>
    <w:rsid w:val="00C73460"/>
    <w:rsid w:val="00C73716"/>
    <w:rsid w:val="00C73DDF"/>
    <w:rsid w:val="00C744FE"/>
    <w:rsid w:val="00C745F0"/>
    <w:rsid w:val="00C749BA"/>
    <w:rsid w:val="00C74B18"/>
    <w:rsid w:val="00C74BBE"/>
    <w:rsid w:val="00C74EDE"/>
    <w:rsid w:val="00C752A7"/>
    <w:rsid w:val="00C7568F"/>
    <w:rsid w:val="00C75715"/>
    <w:rsid w:val="00C75935"/>
    <w:rsid w:val="00C75D2F"/>
    <w:rsid w:val="00C75DC2"/>
    <w:rsid w:val="00C75E10"/>
    <w:rsid w:val="00C76333"/>
    <w:rsid w:val="00C76462"/>
    <w:rsid w:val="00C7653B"/>
    <w:rsid w:val="00C767BE"/>
    <w:rsid w:val="00C76941"/>
    <w:rsid w:val="00C76B0F"/>
    <w:rsid w:val="00C76CAD"/>
    <w:rsid w:val="00C76E3C"/>
    <w:rsid w:val="00C76E93"/>
    <w:rsid w:val="00C76F3A"/>
    <w:rsid w:val="00C772AE"/>
    <w:rsid w:val="00C8026C"/>
    <w:rsid w:val="00C802C9"/>
    <w:rsid w:val="00C80984"/>
    <w:rsid w:val="00C80A83"/>
    <w:rsid w:val="00C81568"/>
    <w:rsid w:val="00C815CD"/>
    <w:rsid w:val="00C8180D"/>
    <w:rsid w:val="00C8358D"/>
    <w:rsid w:val="00C838EB"/>
    <w:rsid w:val="00C839C5"/>
    <w:rsid w:val="00C83BB7"/>
    <w:rsid w:val="00C83C8F"/>
    <w:rsid w:val="00C83D28"/>
    <w:rsid w:val="00C83F18"/>
    <w:rsid w:val="00C84182"/>
    <w:rsid w:val="00C84661"/>
    <w:rsid w:val="00C84974"/>
    <w:rsid w:val="00C84982"/>
    <w:rsid w:val="00C851D3"/>
    <w:rsid w:val="00C85A27"/>
    <w:rsid w:val="00C85D74"/>
    <w:rsid w:val="00C86142"/>
    <w:rsid w:val="00C8618D"/>
    <w:rsid w:val="00C86306"/>
    <w:rsid w:val="00C864BE"/>
    <w:rsid w:val="00C86552"/>
    <w:rsid w:val="00C86BF6"/>
    <w:rsid w:val="00C87217"/>
    <w:rsid w:val="00C873E6"/>
    <w:rsid w:val="00C87B1B"/>
    <w:rsid w:val="00C87C77"/>
    <w:rsid w:val="00C87D2F"/>
    <w:rsid w:val="00C87FB4"/>
    <w:rsid w:val="00C9027A"/>
    <w:rsid w:val="00C9068E"/>
    <w:rsid w:val="00C906E0"/>
    <w:rsid w:val="00C908E0"/>
    <w:rsid w:val="00C90A14"/>
    <w:rsid w:val="00C90CEB"/>
    <w:rsid w:val="00C9127D"/>
    <w:rsid w:val="00C9179C"/>
    <w:rsid w:val="00C91888"/>
    <w:rsid w:val="00C91F63"/>
    <w:rsid w:val="00C920AB"/>
    <w:rsid w:val="00C923FE"/>
    <w:rsid w:val="00C92557"/>
    <w:rsid w:val="00C92569"/>
    <w:rsid w:val="00C926CF"/>
    <w:rsid w:val="00C9293A"/>
    <w:rsid w:val="00C93197"/>
    <w:rsid w:val="00C93598"/>
    <w:rsid w:val="00C9367A"/>
    <w:rsid w:val="00C93706"/>
    <w:rsid w:val="00C93814"/>
    <w:rsid w:val="00C93C4B"/>
    <w:rsid w:val="00C943EA"/>
    <w:rsid w:val="00C944AB"/>
    <w:rsid w:val="00C94DC8"/>
    <w:rsid w:val="00C94F70"/>
    <w:rsid w:val="00C95201"/>
    <w:rsid w:val="00C959A3"/>
    <w:rsid w:val="00C95B40"/>
    <w:rsid w:val="00C95E0D"/>
    <w:rsid w:val="00C95F97"/>
    <w:rsid w:val="00C960AB"/>
    <w:rsid w:val="00C9660F"/>
    <w:rsid w:val="00C96654"/>
    <w:rsid w:val="00C96913"/>
    <w:rsid w:val="00C96D33"/>
    <w:rsid w:val="00C9712E"/>
    <w:rsid w:val="00C9796A"/>
    <w:rsid w:val="00C97A94"/>
    <w:rsid w:val="00C97D6C"/>
    <w:rsid w:val="00C97DFB"/>
    <w:rsid w:val="00C97F56"/>
    <w:rsid w:val="00CA0146"/>
    <w:rsid w:val="00CA18F9"/>
    <w:rsid w:val="00CA1936"/>
    <w:rsid w:val="00CA1A68"/>
    <w:rsid w:val="00CA1ED8"/>
    <w:rsid w:val="00CA2563"/>
    <w:rsid w:val="00CA2633"/>
    <w:rsid w:val="00CA2766"/>
    <w:rsid w:val="00CA2D3C"/>
    <w:rsid w:val="00CA3197"/>
    <w:rsid w:val="00CA359F"/>
    <w:rsid w:val="00CA3888"/>
    <w:rsid w:val="00CA3B95"/>
    <w:rsid w:val="00CA43AD"/>
    <w:rsid w:val="00CA4E98"/>
    <w:rsid w:val="00CA511C"/>
    <w:rsid w:val="00CA57DA"/>
    <w:rsid w:val="00CA59C3"/>
    <w:rsid w:val="00CA5C47"/>
    <w:rsid w:val="00CA5F73"/>
    <w:rsid w:val="00CA60CD"/>
    <w:rsid w:val="00CA6166"/>
    <w:rsid w:val="00CA6320"/>
    <w:rsid w:val="00CA6603"/>
    <w:rsid w:val="00CA6911"/>
    <w:rsid w:val="00CA6A63"/>
    <w:rsid w:val="00CA6C9A"/>
    <w:rsid w:val="00CA6F6A"/>
    <w:rsid w:val="00CA7151"/>
    <w:rsid w:val="00CA7BC9"/>
    <w:rsid w:val="00CA7E44"/>
    <w:rsid w:val="00CA7E5C"/>
    <w:rsid w:val="00CA7F25"/>
    <w:rsid w:val="00CB0196"/>
    <w:rsid w:val="00CB026A"/>
    <w:rsid w:val="00CB0F16"/>
    <w:rsid w:val="00CB0FA6"/>
    <w:rsid w:val="00CB16ED"/>
    <w:rsid w:val="00CB1A17"/>
    <w:rsid w:val="00CB1CA2"/>
    <w:rsid w:val="00CB1F63"/>
    <w:rsid w:val="00CB227D"/>
    <w:rsid w:val="00CB240A"/>
    <w:rsid w:val="00CB2F55"/>
    <w:rsid w:val="00CB3609"/>
    <w:rsid w:val="00CB387E"/>
    <w:rsid w:val="00CB3B1A"/>
    <w:rsid w:val="00CB42F1"/>
    <w:rsid w:val="00CB4420"/>
    <w:rsid w:val="00CB49B0"/>
    <w:rsid w:val="00CB50E3"/>
    <w:rsid w:val="00CB51A5"/>
    <w:rsid w:val="00CB52B4"/>
    <w:rsid w:val="00CB5431"/>
    <w:rsid w:val="00CB5452"/>
    <w:rsid w:val="00CB5458"/>
    <w:rsid w:val="00CB588D"/>
    <w:rsid w:val="00CB5A63"/>
    <w:rsid w:val="00CB5B7F"/>
    <w:rsid w:val="00CB5BCB"/>
    <w:rsid w:val="00CB5D4C"/>
    <w:rsid w:val="00CB60B4"/>
    <w:rsid w:val="00CB6514"/>
    <w:rsid w:val="00CB6AB1"/>
    <w:rsid w:val="00CB6D2B"/>
    <w:rsid w:val="00CB7170"/>
    <w:rsid w:val="00CB7412"/>
    <w:rsid w:val="00CB7472"/>
    <w:rsid w:val="00CB74FB"/>
    <w:rsid w:val="00CB79A0"/>
    <w:rsid w:val="00CB7EFB"/>
    <w:rsid w:val="00CC040E"/>
    <w:rsid w:val="00CC06C8"/>
    <w:rsid w:val="00CC0EB7"/>
    <w:rsid w:val="00CC0F9B"/>
    <w:rsid w:val="00CC108D"/>
    <w:rsid w:val="00CC111F"/>
    <w:rsid w:val="00CC1555"/>
    <w:rsid w:val="00CC194F"/>
    <w:rsid w:val="00CC19E4"/>
    <w:rsid w:val="00CC1C1A"/>
    <w:rsid w:val="00CC1C26"/>
    <w:rsid w:val="00CC1CF7"/>
    <w:rsid w:val="00CC1DF0"/>
    <w:rsid w:val="00CC2011"/>
    <w:rsid w:val="00CC2111"/>
    <w:rsid w:val="00CC24F4"/>
    <w:rsid w:val="00CC2501"/>
    <w:rsid w:val="00CC28F1"/>
    <w:rsid w:val="00CC2FD0"/>
    <w:rsid w:val="00CC3678"/>
    <w:rsid w:val="00CC3A8C"/>
    <w:rsid w:val="00CC3D32"/>
    <w:rsid w:val="00CC3EA0"/>
    <w:rsid w:val="00CC4062"/>
    <w:rsid w:val="00CC448C"/>
    <w:rsid w:val="00CC44A9"/>
    <w:rsid w:val="00CC4740"/>
    <w:rsid w:val="00CC4C4C"/>
    <w:rsid w:val="00CC5220"/>
    <w:rsid w:val="00CC5537"/>
    <w:rsid w:val="00CC57FD"/>
    <w:rsid w:val="00CC5925"/>
    <w:rsid w:val="00CC5B1A"/>
    <w:rsid w:val="00CC5D95"/>
    <w:rsid w:val="00CC5DF1"/>
    <w:rsid w:val="00CC5EE2"/>
    <w:rsid w:val="00CC668A"/>
    <w:rsid w:val="00CC6800"/>
    <w:rsid w:val="00CC725C"/>
    <w:rsid w:val="00CC7B45"/>
    <w:rsid w:val="00CC7B5C"/>
    <w:rsid w:val="00CC7D68"/>
    <w:rsid w:val="00CC7EA2"/>
    <w:rsid w:val="00CD05DF"/>
    <w:rsid w:val="00CD098B"/>
    <w:rsid w:val="00CD0DE9"/>
    <w:rsid w:val="00CD0E57"/>
    <w:rsid w:val="00CD0ECA"/>
    <w:rsid w:val="00CD1008"/>
    <w:rsid w:val="00CD1188"/>
    <w:rsid w:val="00CD1C9D"/>
    <w:rsid w:val="00CD1E64"/>
    <w:rsid w:val="00CD1F8B"/>
    <w:rsid w:val="00CD2017"/>
    <w:rsid w:val="00CD2064"/>
    <w:rsid w:val="00CD20A1"/>
    <w:rsid w:val="00CD247A"/>
    <w:rsid w:val="00CD261A"/>
    <w:rsid w:val="00CD287A"/>
    <w:rsid w:val="00CD2933"/>
    <w:rsid w:val="00CD2ED1"/>
    <w:rsid w:val="00CD323D"/>
    <w:rsid w:val="00CD337B"/>
    <w:rsid w:val="00CD34BA"/>
    <w:rsid w:val="00CD355E"/>
    <w:rsid w:val="00CD3570"/>
    <w:rsid w:val="00CD3CE1"/>
    <w:rsid w:val="00CD5247"/>
    <w:rsid w:val="00CD5679"/>
    <w:rsid w:val="00CD56DE"/>
    <w:rsid w:val="00CD5B5B"/>
    <w:rsid w:val="00CD5F84"/>
    <w:rsid w:val="00CD607C"/>
    <w:rsid w:val="00CD6094"/>
    <w:rsid w:val="00CD661C"/>
    <w:rsid w:val="00CD66BC"/>
    <w:rsid w:val="00CD726A"/>
    <w:rsid w:val="00CD7A1D"/>
    <w:rsid w:val="00CD7F83"/>
    <w:rsid w:val="00CE00FB"/>
    <w:rsid w:val="00CE0424"/>
    <w:rsid w:val="00CE054A"/>
    <w:rsid w:val="00CE072F"/>
    <w:rsid w:val="00CE07BB"/>
    <w:rsid w:val="00CE091A"/>
    <w:rsid w:val="00CE0C48"/>
    <w:rsid w:val="00CE1106"/>
    <w:rsid w:val="00CE1A1F"/>
    <w:rsid w:val="00CE1CD5"/>
    <w:rsid w:val="00CE2018"/>
    <w:rsid w:val="00CE27C5"/>
    <w:rsid w:val="00CE2D39"/>
    <w:rsid w:val="00CE33E7"/>
    <w:rsid w:val="00CE35DC"/>
    <w:rsid w:val="00CE35EC"/>
    <w:rsid w:val="00CE398C"/>
    <w:rsid w:val="00CE3F8A"/>
    <w:rsid w:val="00CE4242"/>
    <w:rsid w:val="00CE4252"/>
    <w:rsid w:val="00CE45D6"/>
    <w:rsid w:val="00CE48C2"/>
    <w:rsid w:val="00CE50B8"/>
    <w:rsid w:val="00CE5A9B"/>
    <w:rsid w:val="00CE5C60"/>
    <w:rsid w:val="00CE5D28"/>
    <w:rsid w:val="00CE6096"/>
    <w:rsid w:val="00CE6AF7"/>
    <w:rsid w:val="00CE6C32"/>
    <w:rsid w:val="00CE6F30"/>
    <w:rsid w:val="00CE7561"/>
    <w:rsid w:val="00CE756D"/>
    <w:rsid w:val="00CE761A"/>
    <w:rsid w:val="00CE7A85"/>
    <w:rsid w:val="00CF01D4"/>
    <w:rsid w:val="00CF0225"/>
    <w:rsid w:val="00CF0296"/>
    <w:rsid w:val="00CF05AB"/>
    <w:rsid w:val="00CF0A19"/>
    <w:rsid w:val="00CF0A89"/>
    <w:rsid w:val="00CF0B02"/>
    <w:rsid w:val="00CF1229"/>
    <w:rsid w:val="00CF1354"/>
    <w:rsid w:val="00CF1787"/>
    <w:rsid w:val="00CF1961"/>
    <w:rsid w:val="00CF1B48"/>
    <w:rsid w:val="00CF1BB7"/>
    <w:rsid w:val="00CF2114"/>
    <w:rsid w:val="00CF249E"/>
    <w:rsid w:val="00CF2552"/>
    <w:rsid w:val="00CF277F"/>
    <w:rsid w:val="00CF2F07"/>
    <w:rsid w:val="00CF2F6B"/>
    <w:rsid w:val="00CF34D3"/>
    <w:rsid w:val="00CF36FF"/>
    <w:rsid w:val="00CF39BC"/>
    <w:rsid w:val="00CF3B1F"/>
    <w:rsid w:val="00CF3BF6"/>
    <w:rsid w:val="00CF4073"/>
    <w:rsid w:val="00CF4163"/>
    <w:rsid w:val="00CF4708"/>
    <w:rsid w:val="00CF48E6"/>
    <w:rsid w:val="00CF4F11"/>
    <w:rsid w:val="00CF5A48"/>
    <w:rsid w:val="00CF5B8A"/>
    <w:rsid w:val="00CF5D5D"/>
    <w:rsid w:val="00CF5D65"/>
    <w:rsid w:val="00CF5E83"/>
    <w:rsid w:val="00CF625B"/>
    <w:rsid w:val="00CF67EF"/>
    <w:rsid w:val="00CF687E"/>
    <w:rsid w:val="00CF698A"/>
    <w:rsid w:val="00CF6AFF"/>
    <w:rsid w:val="00CF6B8F"/>
    <w:rsid w:val="00CF6BFA"/>
    <w:rsid w:val="00CF6E00"/>
    <w:rsid w:val="00CF6E34"/>
    <w:rsid w:val="00CF6FD4"/>
    <w:rsid w:val="00CF7008"/>
    <w:rsid w:val="00CF709D"/>
    <w:rsid w:val="00CF72C7"/>
    <w:rsid w:val="00CF73DB"/>
    <w:rsid w:val="00CF7770"/>
    <w:rsid w:val="00CF79BB"/>
    <w:rsid w:val="00CF79CB"/>
    <w:rsid w:val="00CF7DAD"/>
    <w:rsid w:val="00D001C9"/>
    <w:rsid w:val="00D00203"/>
    <w:rsid w:val="00D00B91"/>
    <w:rsid w:val="00D00DEE"/>
    <w:rsid w:val="00D00F39"/>
    <w:rsid w:val="00D015DD"/>
    <w:rsid w:val="00D016BF"/>
    <w:rsid w:val="00D01805"/>
    <w:rsid w:val="00D01871"/>
    <w:rsid w:val="00D018C0"/>
    <w:rsid w:val="00D0205B"/>
    <w:rsid w:val="00D02341"/>
    <w:rsid w:val="00D024AC"/>
    <w:rsid w:val="00D0254C"/>
    <w:rsid w:val="00D025B0"/>
    <w:rsid w:val="00D027B0"/>
    <w:rsid w:val="00D02A1E"/>
    <w:rsid w:val="00D0349B"/>
    <w:rsid w:val="00D03863"/>
    <w:rsid w:val="00D03B8D"/>
    <w:rsid w:val="00D03C2A"/>
    <w:rsid w:val="00D03D67"/>
    <w:rsid w:val="00D04407"/>
    <w:rsid w:val="00D04552"/>
    <w:rsid w:val="00D05146"/>
    <w:rsid w:val="00D0524D"/>
    <w:rsid w:val="00D05514"/>
    <w:rsid w:val="00D058CE"/>
    <w:rsid w:val="00D05D3A"/>
    <w:rsid w:val="00D05E41"/>
    <w:rsid w:val="00D0657A"/>
    <w:rsid w:val="00D0659D"/>
    <w:rsid w:val="00D06694"/>
    <w:rsid w:val="00D06871"/>
    <w:rsid w:val="00D06D0E"/>
    <w:rsid w:val="00D06E4B"/>
    <w:rsid w:val="00D0712B"/>
    <w:rsid w:val="00D0726A"/>
    <w:rsid w:val="00D073D0"/>
    <w:rsid w:val="00D07826"/>
    <w:rsid w:val="00D07A65"/>
    <w:rsid w:val="00D07E80"/>
    <w:rsid w:val="00D10138"/>
    <w:rsid w:val="00D10249"/>
    <w:rsid w:val="00D1088C"/>
    <w:rsid w:val="00D11411"/>
    <w:rsid w:val="00D115C3"/>
    <w:rsid w:val="00D11897"/>
    <w:rsid w:val="00D1195A"/>
    <w:rsid w:val="00D11B53"/>
    <w:rsid w:val="00D11DBF"/>
    <w:rsid w:val="00D11F3D"/>
    <w:rsid w:val="00D12156"/>
    <w:rsid w:val="00D129B0"/>
    <w:rsid w:val="00D12A8E"/>
    <w:rsid w:val="00D12D8A"/>
    <w:rsid w:val="00D13135"/>
    <w:rsid w:val="00D1338E"/>
    <w:rsid w:val="00D13765"/>
    <w:rsid w:val="00D139FF"/>
    <w:rsid w:val="00D13B66"/>
    <w:rsid w:val="00D13C66"/>
    <w:rsid w:val="00D13E4E"/>
    <w:rsid w:val="00D14177"/>
    <w:rsid w:val="00D1434F"/>
    <w:rsid w:val="00D1440D"/>
    <w:rsid w:val="00D148C2"/>
    <w:rsid w:val="00D14C7E"/>
    <w:rsid w:val="00D14D4C"/>
    <w:rsid w:val="00D14EBB"/>
    <w:rsid w:val="00D14F2E"/>
    <w:rsid w:val="00D15321"/>
    <w:rsid w:val="00D153A1"/>
    <w:rsid w:val="00D15527"/>
    <w:rsid w:val="00D15562"/>
    <w:rsid w:val="00D157D8"/>
    <w:rsid w:val="00D15E69"/>
    <w:rsid w:val="00D16315"/>
    <w:rsid w:val="00D1634B"/>
    <w:rsid w:val="00D16D5D"/>
    <w:rsid w:val="00D16F5D"/>
    <w:rsid w:val="00D1710D"/>
    <w:rsid w:val="00D171A9"/>
    <w:rsid w:val="00D17405"/>
    <w:rsid w:val="00D1744A"/>
    <w:rsid w:val="00D17744"/>
    <w:rsid w:val="00D17E51"/>
    <w:rsid w:val="00D17EEF"/>
    <w:rsid w:val="00D17FF5"/>
    <w:rsid w:val="00D17FFA"/>
    <w:rsid w:val="00D2105D"/>
    <w:rsid w:val="00D21400"/>
    <w:rsid w:val="00D2164F"/>
    <w:rsid w:val="00D218AB"/>
    <w:rsid w:val="00D21C43"/>
    <w:rsid w:val="00D2216A"/>
    <w:rsid w:val="00D22217"/>
    <w:rsid w:val="00D2230A"/>
    <w:rsid w:val="00D22525"/>
    <w:rsid w:val="00D2366E"/>
    <w:rsid w:val="00D23740"/>
    <w:rsid w:val="00D238D8"/>
    <w:rsid w:val="00D239A7"/>
    <w:rsid w:val="00D23B3C"/>
    <w:rsid w:val="00D23B7C"/>
    <w:rsid w:val="00D23F47"/>
    <w:rsid w:val="00D2524C"/>
    <w:rsid w:val="00D25324"/>
    <w:rsid w:val="00D25363"/>
    <w:rsid w:val="00D25429"/>
    <w:rsid w:val="00D255AE"/>
    <w:rsid w:val="00D2668E"/>
    <w:rsid w:val="00D2679A"/>
    <w:rsid w:val="00D26AAA"/>
    <w:rsid w:val="00D26D98"/>
    <w:rsid w:val="00D27601"/>
    <w:rsid w:val="00D2786B"/>
    <w:rsid w:val="00D27B37"/>
    <w:rsid w:val="00D27E4B"/>
    <w:rsid w:val="00D30128"/>
    <w:rsid w:val="00D308B1"/>
    <w:rsid w:val="00D30E25"/>
    <w:rsid w:val="00D30F08"/>
    <w:rsid w:val="00D318E2"/>
    <w:rsid w:val="00D31A89"/>
    <w:rsid w:val="00D31AD4"/>
    <w:rsid w:val="00D31C0E"/>
    <w:rsid w:val="00D31CA0"/>
    <w:rsid w:val="00D31D12"/>
    <w:rsid w:val="00D32556"/>
    <w:rsid w:val="00D32599"/>
    <w:rsid w:val="00D329FC"/>
    <w:rsid w:val="00D32C66"/>
    <w:rsid w:val="00D32C77"/>
    <w:rsid w:val="00D32E10"/>
    <w:rsid w:val="00D32F35"/>
    <w:rsid w:val="00D33243"/>
    <w:rsid w:val="00D33B7B"/>
    <w:rsid w:val="00D33C0C"/>
    <w:rsid w:val="00D34C6B"/>
    <w:rsid w:val="00D35244"/>
    <w:rsid w:val="00D354CD"/>
    <w:rsid w:val="00D3561B"/>
    <w:rsid w:val="00D35647"/>
    <w:rsid w:val="00D357FB"/>
    <w:rsid w:val="00D35A31"/>
    <w:rsid w:val="00D35D13"/>
    <w:rsid w:val="00D36067"/>
    <w:rsid w:val="00D360CC"/>
    <w:rsid w:val="00D3614E"/>
    <w:rsid w:val="00D36503"/>
    <w:rsid w:val="00D3665F"/>
    <w:rsid w:val="00D36B3C"/>
    <w:rsid w:val="00D36E71"/>
    <w:rsid w:val="00D36FCA"/>
    <w:rsid w:val="00D3737F"/>
    <w:rsid w:val="00D37510"/>
    <w:rsid w:val="00D37866"/>
    <w:rsid w:val="00D37D87"/>
    <w:rsid w:val="00D37F95"/>
    <w:rsid w:val="00D401F5"/>
    <w:rsid w:val="00D4022A"/>
    <w:rsid w:val="00D402BB"/>
    <w:rsid w:val="00D402D8"/>
    <w:rsid w:val="00D4037C"/>
    <w:rsid w:val="00D40477"/>
    <w:rsid w:val="00D4081D"/>
    <w:rsid w:val="00D40838"/>
    <w:rsid w:val="00D40B33"/>
    <w:rsid w:val="00D412F8"/>
    <w:rsid w:val="00D41691"/>
    <w:rsid w:val="00D41871"/>
    <w:rsid w:val="00D418E7"/>
    <w:rsid w:val="00D41B85"/>
    <w:rsid w:val="00D41C46"/>
    <w:rsid w:val="00D421C5"/>
    <w:rsid w:val="00D42345"/>
    <w:rsid w:val="00D42393"/>
    <w:rsid w:val="00D424B6"/>
    <w:rsid w:val="00D426F0"/>
    <w:rsid w:val="00D42B00"/>
    <w:rsid w:val="00D42B5F"/>
    <w:rsid w:val="00D42CEC"/>
    <w:rsid w:val="00D43152"/>
    <w:rsid w:val="00D4318F"/>
    <w:rsid w:val="00D43554"/>
    <w:rsid w:val="00D43658"/>
    <w:rsid w:val="00D438BF"/>
    <w:rsid w:val="00D440F8"/>
    <w:rsid w:val="00D44384"/>
    <w:rsid w:val="00D4461A"/>
    <w:rsid w:val="00D44755"/>
    <w:rsid w:val="00D447E9"/>
    <w:rsid w:val="00D4491A"/>
    <w:rsid w:val="00D449FE"/>
    <w:rsid w:val="00D44BAE"/>
    <w:rsid w:val="00D45268"/>
    <w:rsid w:val="00D45463"/>
    <w:rsid w:val="00D455A2"/>
    <w:rsid w:val="00D45DDF"/>
    <w:rsid w:val="00D45DFD"/>
    <w:rsid w:val="00D46142"/>
    <w:rsid w:val="00D461D3"/>
    <w:rsid w:val="00D46494"/>
    <w:rsid w:val="00D4681C"/>
    <w:rsid w:val="00D468E3"/>
    <w:rsid w:val="00D46BCB"/>
    <w:rsid w:val="00D477F4"/>
    <w:rsid w:val="00D478BF"/>
    <w:rsid w:val="00D479B5"/>
    <w:rsid w:val="00D47DAF"/>
    <w:rsid w:val="00D47DDC"/>
    <w:rsid w:val="00D47E80"/>
    <w:rsid w:val="00D50A22"/>
    <w:rsid w:val="00D50B64"/>
    <w:rsid w:val="00D50C9E"/>
    <w:rsid w:val="00D514F4"/>
    <w:rsid w:val="00D51538"/>
    <w:rsid w:val="00D51E62"/>
    <w:rsid w:val="00D52291"/>
    <w:rsid w:val="00D52A70"/>
    <w:rsid w:val="00D52BEF"/>
    <w:rsid w:val="00D5307E"/>
    <w:rsid w:val="00D5343E"/>
    <w:rsid w:val="00D53503"/>
    <w:rsid w:val="00D53E99"/>
    <w:rsid w:val="00D540AF"/>
    <w:rsid w:val="00D541DC"/>
    <w:rsid w:val="00D546FF"/>
    <w:rsid w:val="00D54713"/>
    <w:rsid w:val="00D54B86"/>
    <w:rsid w:val="00D54EB8"/>
    <w:rsid w:val="00D54ED2"/>
    <w:rsid w:val="00D54EDF"/>
    <w:rsid w:val="00D55209"/>
    <w:rsid w:val="00D5553D"/>
    <w:rsid w:val="00D55560"/>
    <w:rsid w:val="00D555FE"/>
    <w:rsid w:val="00D5572C"/>
    <w:rsid w:val="00D558C2"/>
    <w:rsid w:val="00D55AD5"/>
    <w:rsid w:val="00D55FCD"/>
    <w:rsid w:val="00D5608C"/>
    <w:rsid w:val="00D56504"/>
    <w:rsid w:val="00D568CB"/>
    <w:rsid w:val="00D56CF1"/>
    <w:rsid w:val="00D56EF3"/>
    <w:rsid w:val="00D576CA"/>
    <w:rsid w:val="00D57C65"/>
    <w:rsid w:val="00D57E7A"/>
    <w:rsid w:val="00D57E88"/>
    <w:rsid w:val="00D60108"/>
    <w:rsid w:val="00D60166"/>
    <w:rsid w:val="00D601EB"/>
    <w:rsid w:val="00D60561"/>
    <w:rsid w:val="00D60574"/>
    <w:rsid w:val="00D606AD"/>
    <w:rsid w:val="00D60F33"/>
    <w:rsid w:val="00D6119F"/>
    <w:rsid w:val="00D6147A"/>
    <w:rsid w:val="00D6148B"/>
    <w:rsid w:val="00D617A2"/>
    <w:rsid w:val="00D61916"/>
    <w:rsid w:val="00D61937"/>
    <w:rsid w:val="00D619AE"/>
    <w:rsid w:val="00D61AF5"/>
    <w:rsid w:val="00D61B3E"/>
    <w:rsid w:val="00D61E17"/>
    <w:rsid w:val="00D61F51"/>
    <w:rsid w:val="00D621A0"/>
    <w:rsid w:val="00D622AC"/>
    <w:rsid w:val="00D62361"/>
    <w:rsid w:val="00D62FF6"/>
    <w:rsid w:val="00D63075"/>
    <w:rsid w:val="00D63621"/>
    <w:rsid w:val="00D63684"/>
    <w:rsid w:val="00D63D87"/>
    <w:rsid w:val="00D63DD9"/>
    <w:rsid w:val="00D63FBC"/>
    <w:rsid w:val="00D6401E"/>
    <w:rsid w:val="00D64108"/>
    <w:rsid w:val="00D6445C"/>
    <w:rsid w:val="00D64686"/>
    <w:rsid w:val="00D64753"/>
    <w:rsid w:val="00D64A67"/>
    <w:rsid w:val="00D64A8B"/>
    <w:rsid w:val="00D64E47"/>
    <w:rsid w:val="00D64E97"/>
    <w:rsid w:val="00D65226"/>
    <w:rsid w:val="00D65240"/>
    <w:rsid w:val="00D652B5"/>
    <w:rsid w:val="00D65304"/>
    <w:rsid w:val="00D65577"/>
    <w:rsid w:val="00D6562E"/>
    <w:rsid w:val="00D656B5"/>
    <w:rsid w:val="00D65E63"/>
    <w:rsid w:val="00D65F72"/>
    <w:rsid w:val="00D66098"/>
    <w:rsid w:val="00D66155"/>
    <w:rsid w:val="00D66162"/>
    <w:rsid w:val="00D66410"/>
    <w:rsid w:val="00D666AC"/>
    <w:rsid w:val="00D66783"/>
    <w:rsid w:val="00D66B3C"/>
    <w:rsid w:val="00D66D26"/>
    <w:rsid w:val="00D66E29"/>
    <w:rsid w:val="00D66FF6"/>
    <w:rsid w:val="00D671E3"/>
    <w:rsid w:val="00D67589"/>
    <w:rsid w:val="00D6787A"/>
    <w:rsid w:val="00D678BA"/>
    <w:rsid w:val="00D67962"/>
    <w:rsid w:val="00D67DDD"/>
    <w:rsid w:val="00D70730"/>
    <w:rsid w:val="00D70873"/>
    <w:rsid w:val="00D708B0"/>
    <w:rsid w:val="00D70DF4"/>
    <w:rsid w:val="00D7141B"/>
    <w:rsid w:val="00D7154C"/>
    <w:rsid w:val="00D71BAF"/>
    <w:rsid w:val="00D71D89"/>
    <w:rsid w:val="00D72269"/>
    <w:rsid w:val="00D727F9"/>
    <w:rsid w:val="00D72817"/>
    <w:rsid w:val="00D732D5"/>
    <w:rsid w:val="00D735DF"/>
    <w:rsid w:val="00D73851"/>
    <w:rsid w:val="00D73982"/>
    <w:rsid w:val="00D73A72"/>
    <w:rsid w:val="00D73B50"/>
    <w:rsid w:val="00D73D54"/>
    <w:rsid w:val="00D7402E"/>
    <w:rsid w:val="00D740F3"/>
    <w:rsid w:val="00D74296"/>
    <w:rsid w:val="00D74943"/>
    <w:rsid w:val="00D74D72"/>
    <w:rsid w:val="00D75390"/>
    <w:rsid w:val="00D75712"/>
    <w:rsid w:val="00D75B4B"/>
    <w:rsid w:val="00D75F02"/>
    <w:rsid w:val="00D768BD"/>
    <w:rsid w:val="00D76A70"/>
    <w:rsid w:val="00D76C09"/>
    <w:rsid w:val="00D76C9E"/>
    <w:rsid w:val="00D76D95"/>
    <w:rsid w:val="00D76DC3"/>
    <w:rsid w:val="00D77075"/>
    <w:rsid w:val="00D7723F"/>
    <w:rsid w:val="00D773BC"/>
    <w:rsid w:val="00D774C5"/>
    <w:rsid w:val="00D77523"/>
    <w:rsid w:val="00D7759D"/>
    <w:rsid w:val="00D77B1D"/>
    <w:rsid w:val="00D77D8E"/>
    <w:rsid w:val="00D77F24"/>
    <w:rsid w:val="00D80002"/>
    <w:rsid w:val="00D8021F"/>
    <w:rsid w:val="00D80383"/>
    <w:rsid w:val="00D8054C"/>
    <w:rsid w:val="00D80EE4"/>
    <w:rsid w:val="00D8159C"/>
    <w:rsid w:val="00D81617"/>
    <w:rsid w:val="00D81851"/>
    <w:rsid w:val="00D81911"/>
    <w:rsid w:val="00D81BE3"/>
    <w:rsid w:val="00D81FCE"/>
    <w:rsid w:val="00D820A5"/>
    <w:rsid w:val="00D821A5"/>
    <w:rsid w:val="00D823C6"/>
    <w:rsid w:val="00D823F6"/>
    <w:rsid w:val="00D824F6"/>
    <w:rsid w:val="00D82A54"/>
    <w:rsid w:val="00D82AA6"/>
    <w:rsid w:val="00D82F40"/>
    <w:rsid w:val="00D8323A"/>
    <w:rsid w:val="00D8327F"/>
    <w:rsid w:val="00D8350B"/>
    <w:rsid w:val="00D839C9"/>
    <w:rsid w:val="00D83D91"/>
    <w:rsid w:val="00D840A5"/>
    <w:rsid w:val="00D841CA"/>
    <w:rsid w:val="00D849B9"/>
    <w:rsid w:val="00D84BA5"/>
    <w:rsid w:val="00D84E72"/>
    <w:rsid w:val="00D84FFD"/>
    <w:rsid w:val="00D850E4"/>
    <w:rsid w:val="00D857D2"/>
    <w:rsid w:val="00D85B69"/>
    <w:rsid w:val="00D85BEB"/>
    <w:rsid w:val="00D85D03"/>
    <w:rsid w:val="00D86232"/>
    <w:rsid w:val="00D86B2F"/>
    <w:rsid w:val="00D86CA3"/>
    <w:rsid w:val="00D871CE"/>
    <w:rsid w:val="00D8766B"/>
    <w:rsid w:val="00D87C78"/>
    <w:rsid w:val="00D87CCA"/>
    <w:rsid w:val="00D902EB"/>
    <w:rsid w:val="00D9060A"/>
    <w:rsid w:val="00D90A7A"/>
    <w:rsid w:val="00D90B3A"/>
    <w:rsid w:val="00D91235"/>
    <w:rsid w:val="00D915E0"/>
    <w:rsid w:val="00D916D8"/>
    <w:rsid w:val="00D9196D"/>
    <w:rsid w:val="00D91B0F"/>
    <w:rsid w:val="00D91C6F"/>
    <w:rsid w:val="00D91D1C"/>
    <w:rsid w:val="00D91E85"/>
    <w:rsid w:val="00D91EF1"/>
    <w:rsid w:val="00D91F8E"/>
    <w:rsid w:val="00D91FED"/>
    <w:rsid w:val="00D9231D"/>
    <w:rsid w:val="00D925B3"/>
    <w:rsid w:val="00D92982"/>
    <w:rsid w:val="00D929BD"/>
    <w:rsid w:val="00D9320C"/>
    <w:rsid w:val="00D933DB"/>
    <w:rsid w:val="00D93456"/>
    <w:rsid w:val="00D934AD"/>
    <w:rsid w:val="00D938FC"/>
    <w:rsid w:val="00D93F7D"/>
    <w:rsid w:val="00D942DC"/>
    <w:rsid w:val="00D9450D"/>
    <w:rsid w:val="00D946E2"/>
    <w:rsid w:val="00D947FF"/>
    <w:rsid w:val="00D948A7"/>
    <w:rsid w:val="00D949BF"/>
    <w:rsid w:val="00D94DFD"/>
    <w:rsid w:val="00D955F6"/>
    <w:rsid w:val="00D956EF"/>
    <w:rsid w:val="00D95763"/>
    <w:rsid w:val="00D95F99"/>
    <w:rsid w:val="00D96910"/>
    <w:rsid w:val="00D96B24"/>
    <w:rsid w:val="00D96FEB"/>
    <w:rsid w:val="00D973B6"/>
    <w:rsid w:val="00D97C76"/>
    <w:rsid w:val="00D97FD2"/>
    <w:rsid w:val="00DA04BC"/>
    <w:rsid w:val="00DA06C1"/>
    <w:rsid w:val="00DA073A"/>
    <w:rsid w:val="00DA1252"/>
    <w:rsid w:val="00DA1491"/>
    <w:rsid w:val="00DA151E"/>
    <w:rsid w:val="00DA15B6"/>
    <w:rsid w:val="00DA15D1"/>
    <w:rsid w:val="00DA1BF3"/>
    <w:rsid w:val="00DA1E07"/>
    <w:rsid w:val="00DA1E86"/>
    <w:rsid w:val="00DA21DB"/>
    <w:rsid w:val="00DA2700"/>
    <w:rsid w:val="00DA2839"/>
    <w:rsid w:val="00DA2885"/>
    <w:rsid w:val="00DA2A99"/>
    <w:rsid w:val="00DA305E"/>
    <w:rsid w:val="00DA3166"/>
    <w:rsid w:val="00DA3B15"/>
    <w:rsid w:val="00DA3EF9"/>
    <w:rsid w:val="00DA4392"/>
    <w:rsid w:val="00DA456A"/>
    <w:rsid w:val="00DA4C1F"/>
    <w:rsid w:val="00DA531C"/>
    <w:rsid w:val="00DA5377"/>
    <w:rsid w:val="00DA5417"/>
    <w:rsid w:val="00DA5547"/>
    <w:rsid w:val="00DA56E8"/>
    <w:rsid w:val="00DA5C72"/>
    <w:rsid w:val="00DA5FE3"/>
    <w:rsid w:val="00DA6237"/>
    <w:rsid w:val="00DA661F"/>
    <w:rsid w:val="00DA6F3C"/>
    <w:rsid w:val="00DA711B"/>
    <w:rsid w:val="00DA713A"/>
    <w:rsid w:val="00DA727A"/>
    <w:rsid w:val="00DA7438"/>
    <w:rsid w:val="00DA7DA5"/>
    <w:rsid w:val="00DA7F6A"/>
    <w:rsid w:val="00DB01E1"/>
    <w:rsid w:val="00DB04DF"/>
    <w:rsid w:val="00DB06A2"/>
    <w:rsid w:val="00DB07DB"/>
    <w:rsid w:val="00DB089C"/>
    <w:rsid w:val="00DB0A9F"/>
    <w:rsid w:val="00DB0BCC"/>
    <w:rsid w:val="00DB0CDE"/>
    <w:rsid w:val="00DB0DCB"/>
    <w:rsid w:val="00DB144F"/>
    <w:rsid w:val="00DB21B0"/>
    <w:rsid w:val="00DB28C6"/>
    <w:rsid w:val="00DB2D9F"/>
    <w:rsid w:val="00DB324D"/>
    <w:rsid w:val="00DB377D"/>
    <w:rsid w:val="00DB435B"/>
    <w:rsid w:val="00DB44EA"/>
    <w:rsid w:val="00DB46DC"/>
    <w:rsid w:val="00DB4C38"/>
    <w:rsid w:val="00DB52CE"/>
    <w:rsid w:val="00DB5465"/>
    <w:rsid w:val="00DB58C4"/>
    <w:rsid w:val="00DB5976"/>
    <w:rsid w:val="00DB6090"/>
    <w:rsid w:val="00DB6127"/>
    <w:rsid w:val="00DB6681"/>
    <w:rsid w:val="00DB67F0"/>
    <w:rsid w:val="00DB6C22"/>
    <w:rsid w:val="00DB6C50"/>
    <w:rsid w:val="00DB7AB9"/>
    <w:rsid w:val="00DB7E06"/>
    <w:rsid w:val="00DB7F5A"/>
    <w:rsid w:val="00DC004C"/>
    <w:rsid w:val="00DC04D8"/>
    <w:rsid w:val="00DC0AA1"/>
    <w:rsid w:val="00DC0B20"/>
    <w:rsid w:val="00DC0B72"/>
    <w:rsid w:val="00DC10C8"/>
    <w:rsid w:val="00DC133B"/>
    <w:rsid w:val="00DC1858"/>
    <w:rsid w:val="00DC19E8"/>
    <w:rsid w:val="00DC1A58"/>
    <w:rsid w:val="00DC24A6"/>
    <w:rsid w:val="00DC28DF"/>
    <w:rsid w:val="00DC2C18"/>
    <w:rsid w:val="00DC2D36"/>
    <w:rsid w:val="00DC339A"/>
    <w:rsid w:val="00DC3C82"/>
    <w:rsid w:val="00DC4B89"/>
    <w:rsid w:val="00DC4BAF"/>
    <w:rsid w:val="00DC4C21"/>
    <w:rsid w:val="00DC4D3A"/>
    <w:rsid w:val="00DC4DF2"/>
    <w:rsid w:val="00DC4FF1"/>
    <w:rsid w:val="00DC53EF"/>
    <w:rsid w:val="00DC5587"/>
    <w:rsid w:val="00DC59BC"/>
    <w:rsid w:val="00DC5A15"/>
    <w:rsid w:val="00DC69C9"/>
    <w:rsid w:val="00DC6A7A"/>
    <w:rsid w:val="00DC6ADF"/>
    <w:rsid w:val="00DC75B8"/>
    <w:rsid w:val="00DC7823"/>
    <w:rsid w:val="00DC7BD8"/>
    <w:rsid w:val="00DC7C6A"/>
    <w:rsid w:val="00DC7D84"/>
    <w:rsid w:val="00DC7DC5"/>
    <w:rsid w:val="00DD0529"/>
    <w:rsid w:val="00DD062C"/>
    <w:rsid w:val="00DD0679"/>
    <w:rsid w:val="00DD091B"/>
    <w:rsid w:val="00DD0965"/>
    <w:rsid w:val="00DD0B39"/>
    <w:rsid w:val="00DD0E46"/>
    <w:rsid w:val="00DD1171"/>
    <w:rsid w:val="00DD1249"/>
    <w:rsid w:val="00DD1C40"/>
    <w:rsid w:val="00DD1C95"/>
    <w:rsid w:val="00DD1EA4"/>
    <w:rsid w:val="00DD21AD"/>
    <w:rsid w:val="00DD2465"/>
    <w:rsid w:val="00DD28B1"/>
    <w:rsid w:val="00DD28D1"/>
    <w:rsid w:val="00DD28DD"/>
    <w:rsid w:val="00DD2C5B"/>
    <w:rsid w:val="00DD310A"/>
    <w:rsid w:val="00DD31BE"/>
    <w:rsid w:val="00DD320C"/>
    <w:rsid w:val="00DD34A2"/>
    <w:rsid w:val="00DD3BD9"/>
    <w:rsid w:val="00DD427D"/>
    <w:rsid w:val="00DD4817"/>
    <w:rsid w:val="00DD48C6"/>
    <w:rsid w:val="00DD4967"/>
    <w:rsid w:val="00DD4D45"/>
    <w:rsid w:val="00DD50FB"/>
    <w:rsid w:val="00DD5582"/>
    <w:rsid w:val="00DD577D"/>
    <w:rsid w:val="00DD58AE"/>
    <w:rsid w:val="00DD5D72"/>
    <w:rsid w:val="00DD5E2E"/>
    <w:rsid w:val="00DD6054"/>
    <w:rsid w:val="00DD60D0"/>
    <w:rsid w:val="00DD624A"/>
    <w:rsid w:val="00DD699F"/>
    <w:rsid w:val="00DD7860"/>
    <w:rsid w:val="00DD7B4F"/>
    <w:rsid w:val="00DE00D9"/>
    <w:rsid w:val="00DE02EC"/>
    <w:rsid w:val="00DE05CF"/>
    <w:rsid w:val="00DE064D"/>
    <w:rsid w:val="00DE0692"/>
    <w:rsid w:val="00DE0729"/>
    <w:rsid w:val="00DE098F"/>
    <w:rsid w:val="00DE0C23"/>
    <w:rsid w:val="00DE0C85"/>
    <w:rsid w:val="00DE0DC5"/>
    <w:rsid w:val="00DE117C"/>
    <w:rsid w:val="00DE13D9"/>
    <w:rsid w:val="00DE1543"/>
    <w:rsid w:val="00DE1687"/>
    <w:rsid w:val="00DE17B7"/>
    <w:rsid w:val="00DE228D"/>
    <w:rsid w:val="00DE24B8"/>
    <w:rsid w:val="00DE2A66"/>
    <w:rsid w:val="00DE2CE4"/>
    <w:rsid w:val="00DE324C"/>
    <w:rsid w:val="00DE341A"/>
    <w:rsid w:val="00DE35A8"/>
    <w:rsid w:val="00DE36BD"/>
    <w:rsid w:val="00DE387F"/>
    <w:rsid w:val="00DE3BDC"/>
    <w:rsid w:val="00DE3C62"/>
    <w:rsid w:val="00DE42A2"/>
    <w:rsid w:val="00DE44DD"/>
    <w:rsid w:val="00DE4945"/>
    <w:rsid w:val="00DE4CDF"/>
    <w:rsid w:val="00DE5005"/>
    <w:rsid w:val="00DE54F5"/>
    <w:rsid w:val="00DE5608"/>
    <w:rsid w:val="00DE58D0"/>
    <w:rsid w:val="00DE60DD"/>
    <w:rsid w:val="00DE640E"/>
    <w:rsid w:val="00DE654F"/>
    <w:rsid w:val="00DE6D9F"/>
    <w:rsid w:val="00DE7338"/>
    <w:rsid w:val="00DE78D9"/>
    <w:rsid w:val="00DE79FB"/>
    <w:rsid w:val="00DE7D21"/>
    <w:rsid w:val="00DF0100"/>
    <w:rsid w:val="00DF03BA"/>
    <w:rsid w:val="00DF03DF"/>
    <w:rsid w:val="00DF05CE"/>
    <w:rsid w:val="00DF0604"/>
    <w:rsid w:val="00DF0648"/>
    <w:rsid w:val="00DF08DA"/>
    <w:rsid w:val="00DF0938"/>
    <w:rsid w:val="00DF0B6E"/>
    <w:rsid w:val="00DF0FA0"/>
    <w:rsid w:val="00DF1163"/>
    <w:rsid w:val="00DF1569"/>
    <w:rsid w:val="00DF159C"/>
    <w:rsid w:val="00DF15E0"/>
    <w:rsid w:val="00DF1CEC"/>
    <w:rsid w:val="00DF1D5E"/>
    <w:rsid w:val="00DF24EA"/>
    <w:rsid w:val="00DF3668"/>
    <w:rsid w:val="00DF37A0"/>
    <w:rsid w:val="00DF39D7"/>
    <w:rsid w:val="00DF45E5"/>
    <w:rsid w:val="00DF49DE"/>
    <w:rsid w:val="00DF4F75"/>
    <w:rsid w:val="00DF4F8A"/>
    <w:rsid w:val="00DF55A7"/>
    <w:rsid w:val="00DF5B02"/>
    <w:rsid w:val="00DF5E4F"/>
    <w:rsid w:val="00DF5E51"/>
    <w:rsid w:val="00DF619D"/>
    <w:rsid w:val="00DF6201"/>
    <w:rsid w:val="00DF6431"/>
    <w:rsid w:val="00DF65C2"/>
    <w:rsid w:val="00DF65F7"/>
    <w:rsid w:val="00DF69DA"/>
    <w:rsid w:val="00DF6B83"/>
    <w:rsid w:val="00DF6BD6"/>
    <w:rsid w:val="00DF6F9B"/>
    <w:rsid w:val="00DF7149"/>
    <w:rsid w:val="00DF7A06"/>
    <w:rsid w:val="00DF7CE3"/>
    <w:rsid w:val="00DF7DA0"/>
    <w:rsid w:val="00E00554"/>
    <w:rsid w:val="00E00DFA"/>
    <w:rsid w:val="00E00F00"/>
    <w:rsid w:val="00E01C13"/>
    <w:rsid w:val="00E02149"/>
    <w:rsid w:val="00E021DF"/>
    <w:rsid w:val="00E02439"/>
    <w:rsid w:val="00E02597"/>
    <w:rsid w:val="00E02655"/>
    <w:rsid w:val="00E026D7"/>
    <w:rsid w:val="00E0292B"/>
    <w:rsid w:val="00E02A60"/>
    <w:rsid w:val="00E02C12"/>
    <w:rsid w:val="00E02D82"/>
    <w:rsid w:val="00E02ED0"/>
    <w:rsid w:val="00E03003"/>
    <w:rsid w:val="00E03C22"/>
    <w:rsid w:val="00E03EB4"/>
    <w:rsid w:val="00E047D6"/>
    <w:rsid w:val="00E0497E"/>
    <w:rsid w:val="00E04F59"/>
    <w:rsid w:val="00E05183"/>
    <w:rsid w:val="00E05763"/>
    <w:rsid w:val="00E05D3E"/>
    <w:rsid w:val="00E060F2"/>
    <w:rsid w:val="00E06341"/>
    <w:rsid w:val="00E06838"/>
    <w:rsid w:val="00E06B31"/>
    <w:rsid w:val="00E06CF0"/>
    <w:rsid w:val="00E06F36"/>
    <w:rsid w:val="00E0717C"/>
    <w:rsid w:val="00E07364"/>
    <w:rsid w:val="00E073A5"/>
    <w:rsid w:val="00E078E2"/>
    <w:rsid w:val="00E079CC"/>
    <w:rsid w:val="00E07DFD"/>
    <w:rsid w:val="00E07E02"/>
    <w:rsid w:val="00E07FB0"/>
    <w:rsid w:val="00E106E0"/>
    <w:rsid w:val="00E10779"/>
    <w:rsid w:val="00E107DD"/>
    <w:rsid w:val="00E10843"/>
    <w:rsid w:val="00E10C91"/>
    <w:rsid w:val="00E10D83"/>
    <w:rsid w:val="00E10F1B"/>
    <w:rsid w:val="00E110E7"/>
    <w:rsid w:val="00E110FF"/>
    <w:rsid w:val="00E1116F"/>
    <w:rsid w:val="00E11266"/>
    <w:rsid w:val="00E1135A"/>
    <w:rsid w:val="00E11370"/>
    <w:rsid w:val="00E11B20"/>
    <w:rsid w:val="00E11B61"/>
    <w:rsid w:val="00E11E27"/>
    <w:rsid w:val="00E11E53"/>
    <w:rsid w:val="00E1200B"/>
    <w:rsid w:val="00E122CE"/>
    <w:rsid w:val="00E12388"/>
    <w:rsid w:val="00E12473"/>
    <w:rsid w:val="00E1289D"/>
    <w:rsid w:val="00E128C0"/>
    <w:rsid w:val="00E1325C"/>
    <w:rsid w:val="00E13A66"/>
    <w:rsid w:val="00E1407B"/>
    <w:rsid w:val="00E1418A"/>
    <w:rsid w:val="00E14469"/>
    <w:rsid w:val="00E14521"/>
    <w:rsid w:val="00E147C5"/>
    <w:rsid w:val="00E14936"/>
    <w:rsid w:val="00E14AE1"/>
    <w:rsid w:val="00E14BD4"/>
    <w:rsid w:val="00E1502C"/>
    <w:rsid w:val="00E155F4"/>
    <w:rsid w:val="00E15A8D"/>
    <w:rsid w:val="00E15F99"/>
    <w:rsid w:val="00E161FA"/>
    <w:rsid w:val="00E166AD"/>
    <w:rsid w:val="00E16BA0"/>
    <w:rsid w:val="00E16E60"/>
    <w:rsid w:val="00E16FEB"/>
    <w:rsid w:val="00E17282"/>
    <w:rsid w:val="00E17317"/>
    <w:rsid w:val="00E174D3"/>
    <w:rsid w:val="00E17838"/>
    <w:rsid w:val="00E178BB"/>
    <w:rsid w:val="00E17DBF"/>
    <w:rsid w:val="00E17EA3"/>
    <w:rsid w:val="00E17FA2"/>
    <w:rsid w:val="00E17FB8"/>
    <w:rsid w:val="00E209B9"/>
    <w:rsid w:val="00E2122B"/>
    <w:rsid w:val="00E21544"/>
    <w:rsid w:val="00E21B23"/>
    <w:rsid w:val="00E21D70"/>
    <w:rsid w:val="00E220F7"/>
    <w:rsid w:val="00E22330"/>
    <w:rsid w:val="00E224A0"/>
    <w:rsid w:val="00E22537"/>
    <w:rsid w:val="00E22DD3"/>
    <w:rsid w:val="00E22FED"/>
    <w:rsid w:val="00E239D0"/>
    <w:rsid w:val="00E23D7E"/>
    <w:rsid w:val="00E23F28"/>
    <w:rsid w:val="00E241EB"/>
    <w:rsid w:val="00E244BF"/>
    <w:rsid w:val="00E245FF"/>
    <w:rsid w:val="00E24862"/>
    <w:rsid w:val="00E24946"/>
    <w:rsid w:val="00E2506F"/>
    <w:rsid w:val="00E254A1"/>
    <w:rsid w:val="00E25568"/>
    <w:rsid w:val="00E25844"/>
    <w:rsid w:val="00E25BC3"/>
    <w:rsid w:val="00E267C2"/>
    <w:rsid w:val="00E268B5"/>
    <w:rsid w:val="00E2699E"/>
    <w:rsid w:val="00E26AF3"/>
    <w:rsid w:val="00E27080"/>
    <w:rsid w:val="00E270B5"/>
    <w:rsid w:val="00E2770B"/>
    <w:rsid w:val="00E27D3E"/>
    <w:rsid w:val="00E27E45"/>
    <w:rsid w:val="00E27E6D"/>
    <w:rsid w:val="00E30429"/>
    <w:rsid w:val="00E3058A"/>
    <w:rsid w:val="00E308E2"/>
    <w:rsid w:val="00E30921"/>
    <w:rsid w:val="00E309D8"/>
    <w:rsid w:val="00E30B08"/>
    <w:rsid w:val="00E30B5A"/>
    <w:rsid w:val="00E3123D"/>
    <w:rsid w:val="00E3139F"/>
    <w:rsid w:val="00E31461"/>
    <w:rsid w:val="00E316C3"/>
    <w:rsid w:val="00E31818"/>
    <w:rsid w:val="00E31D43"/>
    <w:rsid w:val="00E3222C"/>
    <w:rsid w:val="00E32403"/>
    <w:rsid w:val="00E32608"/>
    <w:rsid w:val="00E3265E"/>
    <w:rsid w:val="00E3275C"/>
    <w:rsid w:val="00E32D30"/>
    <w:rsid w:val="00E32D32"/>
    <w:rsid w:val="00E32DB0"/>
    <w:rsid w:val="00E3305A"/>
    <w:rsid w:val="00E335D4"/>
    <w:rsid w:val="00E33EFF"/>
    <w:rsid w:val="00E34153"/>
    <w:rsid w:val="00E34188"/>
    <w:rsid w:val="00E346F2"/>
    <w:rsid w:val="00E348D1"/>
    <w:rsid w:val="00E34A2D"/>
    <w:rsid w:val="00E34B65"/>
    <w:rsid w:val="00E34B6E"/>
    <w:rsid w:val="00E34BE9"/>
    <w:rsid w:val="00E34E57"/>
    <w:rsid w:val="00E3502D"/>
    <w:rsid w:val="00E351ED"/>
    <w:rsid w:val="00E35559"/>
    <w:rsid w:val="00E355A1"/>
    <w:rsid w:val="00E3577B"/>
    <w:rsid w:val="00E35822"/>
    <w:rsid w:val="00E359E2"/>
    <w:rsid w:val="00E364BD"/>
    <w:rsid w:val="00E36CF8"/>
    <w:rsid w:val="00E3703A"/>
    <w:rsid w:val="00E371FA"/>
    <w:rsid w:val="00E3723A"/>
    <w:rsid w:val="00E3737A"/>
    <w:rsid w:val="00E37584"/>
    <w:rsid w:val="00E376AE"/>
    <w:rsid w:val="00E377AC"/>
    <w:rsid w:val="00E377E6"/>
    <w:rsid w:val="00E37860"/>
    <w:rsid w:val="00E37BB8"/>
    <w:rsid w:val="00E37CAC"/>
    <w:rsid w:val="00E37DCB"/>
    <w:rsid w:val="00E37E02"/>
    <w:rsid w:val="00E37EAE"/>
    <w:rsid w:val="00E40109"/>
    <w:rsid w:val="00E40BE7"/>
    <w:rsid w:val="00E40E06"/>
    <w:rsid w:val="00E40FE5"/>
    <w:rsid w:val="00E40FFC"/>
    <w:rsid w:val="00E41044"/>
    <w:rsid w:val="00E411DC"/>
    <w:rsid w:val="00E415A7"/>
    <w:rsid w:val="00E415DA"/>
    <w:rsid w:val="00E41926"/>
    <w:rsid w:val="00E41C6F"/>
    <w:rsid w:val="00E41E3B"/>
    <w:rsid w:val="00E422D9"/>
    <w:rsid w:val="00E42377"/>
    <w:rsid w:val="00E42B3A"/>
    <w:rsid w:val="00E42B69"/>
    <w:rsid w:val="00E42B8E"/>
    <w:rsid w:val="00E4327C"/>
    <w:rsid w:val="00E43963"/>
    <w:rsid w:val="00E439B9"/>
    <w:rsid w:val="00E43B5A"/>
    <w:rsid w:val="00E43D65"/>
    <w:rsid w:val="00E43E37"/>
    <w:rsid w:val="00E4421F"/>
    <w:rsid w:val="00E443BA"/>
    <w:rsid w:val="00E444D8"/>
    <w:rsid w:val="00E446F1"/>
    <w:rsid w:val="00E44743"/>
    <w:rsid w:val="00E44827"/>
    <w:rsid w:val="00E44E91"/>
    <w:rsid w:val="00E45034"/>
    <w:rsid w:val="00E450B8"/>
    <w:rsid w:val="00E45655"/>
    <w:rsid w:val="00E45D90"/>
    <w:rsid w:val="00E46136"/>
    <w:rsid w:val="00E4634A"/>
    <w:rsid w:val="00E46782"/>
    <w:rsid w:val="00E46886"/>
    <w:rsid w:val="00E46BB9"/>
    <w:rsid w:val="00E46C15"/>
    <w:rsid w:val="00E46E0A"/>
    <w:rsid w:val="00E4703D"/>
    <w:rsid w:val="00E47156"/>
    <w:rsid w:val="00E4724C"/>
    <w:rsid w:val="00E4743E"/>
    <w:rsid w:val="00E4745F"/>
    <w:rsid w:val="00E478DA"/>
    <w:rsid w:val="00E478DB"/>
    <w:rsid w:val="00E47AEF"/>
    <w:rsid w:val="00E502C0"/>
    <w:rsid w:val="00E5056A"/>
    <w:rsid w:val="00E506C2"/>
    <w:rsid w:val="00E507F0"/>
    <w:rsid w:val="00E50996"/>
    <w:rsid w:val="00E50A94"/>
    <w:rsid w:val="00E50CBD"/>
    <w:rsid w:val="00E50E06"/>
    <w:rsid w:val="00E515DA"/>
    <w:rsid w:val="00E51A61"/>
    <w:rsid w:val="00E52261"/>
    <w:rsid w:val="00E52CFF"/>
    <w:rsid w:val="00E530AB"/>
    <w:rsid w:val="00E53289"/>
    <w:rsid w:val="00E5358D"/>
    <w:rsid w:val="00E53B75"/>
    <w:rsid w:val="00E53CA9"/>
    <w:rsid w:val="00E540B6"/>
    <w:rsid w:val="00E54179"/>
    <w:rsid w:val="00E543CD"/>
    <w:rsid w:val="00E5496A"/>
    <w:rsid w:val="00E54AE8"/>
    <w:rsid w:val="00E54E3B"/>
    <w:rsid w:val="00E54F56"/>
    <w:rsid w:val="00E551B3"/>
    <w:rsid w:val="00E5579B"/>
    <w:rsid w:val="00E557DA"/>
    <w:rsid w:val="00E55920"/>
    <w:rsid w:val="00E5631D"/>
    <w:rsid w:val="00E56424"/>
    <w:rsid w:val="00E56D5D"/>
    <w:rsid w:val="00E57039"/>
    <w:rsid w:val="00E574CA"/>
    <w:rsid w:val="00E57565"/>
    <w:rsid w:val="00E57925"/>
    <w:rsid w:val="00E57A89"/>
    <w:rsid w:val="00E57B0C"/>
    <w:rsid w:val="00E57E60"/>
    <w:rsid w:val="00E60140"/>
    <w:rsid w:val="00E6034E"/>
    <w:rsid w:val="00E609B6"/>
    <w:rsid w:val="00E609ED"/>
    <w:rsid w:val="00E60A40"/>
    <w:rsid w:val="00E60BF5"/>
    <w:rsid w:val="00E60C19"/>
    <w:rsid w:val="00E61334"/>
    <w:rsid w:val="00E613BA"/>
    <w:rsid w:val="00E61670"/>
    <w:rsid w:val="00E619AB"/>
    <w:rsid w:val="00E62183"/>
    <w:rsid w:val="00E62772"/>
    <w:rsid w:val="00E62AE8"/>
    <w:rsid w:val="00E62ED5"/>
    <w:rsid w:val="00E62FE2"/>
    <w:rsid w:val="00E63279"/>
    <w:rsid w:val="00E63838"/>
    <w:rsid w:val="00E640D7"/>
    <w:rsid w:val="00E641A5"/>
    <w:rsid w:val="00E642F3"/>
    <w:rsid w:val="00E643C2"/>
    <w:rsid w:val="00E64434"/>
    <w:rsid w:val="00E64452"/>
    <w:rsid w:val="00E64654"/>
    <w:rsid w:val="00E649FC"/>
    <w:rsid w:val="00E650E2"/>
    <w:rsid w:val="00E651EA"/>
    <w:rsid w:val="00E65E37"/>
    <w:rsid w:val="00E665A9"/>
    <w:rsid w:val="00E6677B"/>
    <w:rsid w:val="00E668E3"/>
    <w:rsid w:val="00E67526"/>
    <w:rsid w:val="00E67728"/>
    <w:rsid w:val="00E67C51"/>
    <w:rsid w:val="00E7027E"/>
    <w:rsid w:val="00E70528"/>
    <w:rsid w:val="00E70B30"/>
    <w:rsid w:val="00E70C34"/>
    <w:rsid w:val="00E71D6F"/>
    <w:rsid w:val="00E71E76"/>
    <w:rsid w:val="00E71F96"/>
    <w:rsid w:val="00E7230F"/>
    <w:rsid w:val="00E724AD"/>
    <w:rsid w:val="00E7252A"/>
    <w:rsid w:val="00E72700"/>
    <w:rsid w:val="00E72969"/>
    <w:rsid w:val="00E72EFC"/>
    <w:rsid w:val="00E73024"/>
    <w:rsid w:val="00E730FB"/>
    <w:rsid w:val="00E739E9"/>
    <w:rsid w:val="00E739F9"/>
    <w:rsid w:val="00E73B95"/>
    <w:rsid w:val="00E7426E"/>
    <w:rsid w:val="00E7439D"/>
    <w:rsid w:val="00E743A0"/>
    <w:rsid w:val="00E747BD"/>
    <w:rsid w:val="00E75149"/>
    <w:rsid w:val="00E751F4"/>
    <w:rsid w:val="00E75547"/>
    <w:rsid w:val="00E758EC"/>
    <w:rsid w:val="00E75D15"/>
    <w:rsid w:val="00E76C94"/>
    <w:rsid w:val="00E76E81"/>
    <w:rsid w:val="00E77AE2"/>
    <w:rsid w:val="00E77BCA"/>
    <w:rsid w:val="00E8004D"/>
    <w:rsid w:val="00E804C5"/>
    <w:rsid w:val="00E8056A"/>
    <w:rsid w:val="00E808E8"/>
    <w:rsid w:val="00E80980"/>
    <w:rsid w:val="00E809BD"/>
    <w:rsid w:val="00E809BE"/>
    <w:rsid w:val="00E80E29"/>
    <w:rsid w:val="00E80FB8"/>
    <w:rsid w:val="00E81435"/>
    <w:rsid w:val="00E814AD"/>
    <w:rsid w:val="00E81565"/>
    <w:rsid w:val="00E8183F"/>
    <w:rsid w:val="00E8234C"/>
    <w:rsid w:val="00E825FC"/>
    <w:rsid w:val="00E8320D"/>
    <w:rsid w:val="00E834D2"/>
    <w:rsid w:val="00E8381A"/>
    <w:rsid w:val="00E83AA9"/>
    <w:rsid w:val="00E83C12"/>
    <w:rsid w:val="00E849DB"/>
    <w:rsid w:val="00E84BFE"/>
    <w:rsid w:val="00E84F8D"/>
    <w:rsid w:val="00E85278"/>
    <w:rsid w:val="00E85928"/>
    <w:rsid w:val="00E85B27"/>
    <w:rsid w:val="00E85CAA"/>
    <w:rsid w:val="00E85E77"/>
    <w:rsid w:val="00E862C3"/>
    <w:rsid w:val="00E86321"/>
    <w:rsid w:val="00E86B08"/>
    <w:rsid w:val="00E86D01"/>
    <w:rsid w:val="00E871EF"/>
    <w:rsid w:val="00E8740F"/>
    <w:rsid w:val="00E8759D"/>
    <w:rsid w:val="00E876C5"/>
    <w:rsid w:val="00E87822"/>
    <w:rsid w:val="00E879C7"/>
    <w:rsid w:val="00E900BC"/>
    <w:rsid w:val="00E90199"/>
    <w:rsid w:val="00E90395"/>
    <w:rsid w:val="00E903F6"/>
    <w:rsid w:val="00E90D58"/>
    <w:rsid w:val="00E90DD3"/>
    <w:rsid w:val="00E90E49"/>
    <w:rsid w:val="00E90ED7"/>
    <w:rsid w:val="00E9108A"/>
    <w:rsid w:val="00E910A4"/>
    <w:rsid w:val="00E910F3"/>
    <w:rsid w:val="00E9117D"/>
    <w:rsid w:val="00E9130F"/>
    <w:rsid w:val="00E91367"/>
    <w:rsid w:val="00E914F2"/>
    <w:rsid w:val="00E91708"/>
    <w:rsid w:val="00E917F9"/>
    <w:rsid w:val="00E91CF0"/>
    <w:rsid w:val="00E91FB7"/>
    <w:rsid w:val="00E92010"/>
    <w:rsid w:val="00E92668"/>
    <w:rsid w:val="00E9291C"/>
    <w:rsid w:val="00E92943"/>
    <w:rsid w:val="00E92957"/>
    <w:rsid w:val="00E92CC5"/>
    <w:rsid w:val="00E935E8"/>
    <w:rsid w:val="00E9370A"/>
    <w:rsid w:val="00E93BEC"/>
    <w:rsid w:val="00E93FFE"/>
    <w:rsid w:val="00E94337"/>
    <w:rsid w:val="00E94DD1"/>
    <w:rsid w:val="00E94E21"/>
    <w:rsid w:val="00E94E8B"/>
    <w:rsid w:val="00E94F8A"/>
    <w:rsid w:val="00E95BF2"/>
    <w:rsid w:val="00E95C65"/>
    <w:rsid w:val="00E95CD5"/>
    <w:rsid w:val="00E95EE9"/>
    <w:rsid w:val="00E95F4F"/>
    <w:rsid w:val="00E962DB"/>
    <w:rsid w:val="00E96493"/>
    <w:rsid w:val="00E9663B"/>
    <w:rsid w:val="00E9689D"/>
    <w:rsid w:val="00E96C44"/>
    <w:rsid w:val="00E9701B"/>
    <w:rsid w:val="00E97332"/>
    <w:rsid w:val="00E9761E"/>
    <w:rsid w:val="00E9783E"/>
    <w:rsid w:val="00E97B16"/>
    <w:rsid w:val="00EA0A9E"/>
    <w:rsid w:val="00EA0B9D"/>
    <w:rsid w:val="00EA0BE6"/>
    <w:rsid w:val="00EA0DA0"/>
    <w:rsid w:val="00EA0EA2"/>
    <w:rsid w:val="00EA0EF2"/>
    <w:rsid w:val="00EA1265"/>
    <w:rsid w:val="00EA1418"/>
    <w:rsid w:val="00EA17D1"/>
    <w:rsid w:val="00EA17FD"/>
    <w:rsid w:val="00EA1F6B"/>
    <w:rsid w:val="00EA242F"/>
    <w:rsid w:val="00EA2527"/>
    <w:rsid w:val="00EA279A"/>
    <w:rsid w:val="00EA28BC"/>
    <w:rsid w:val="00EA3139"/>
    <w:rsid w:val="00EA31A8"/>
    <w:rsid w:val="00EA3BBD"/>
    <w:rsid w:val="00EA3CC4"/>
    <w:rsid w:val="00EA413C"/>
    <w:rsid w:val="00EA41CC"/>
    <w:rsid w:val="00EA442C"/>
    <w:rsid w:val="00EA473E"/>
    <w:rsid w:val="00EA4EF6"/>
    <w:rsid w:val="00EA5329"/>
    <w:rsid w:val="00EA5464"/>
    <w:rsid w:val="00EA57EC"/>
    <w:rsid w:val="00EA5D65"/>
    <w:rsid w:val="00EA63A9"/>
    <w:rsid w:val="00EA6988"/>
    <w:rsid w:val="00EA69BA"/>
    <w:rsid w:val="00EA6FAA"/>
    <w:rsid w:val="00EA71CD"/>
    <w:rsid w:val="00EA74EE"/>
    <w:rsid w:val="00EA75AC"/>
    <w:rsid w:val="00EA7A41"/>
    <w:rsid w:val="00EA7D62"/>
    <w:rsid w:val="00EB0155"/>
    <w:rsid w:val="00EB01EE"/>
    <w:rsid w:val="00EB0614"/>
    <w:rsid w:val="00EB077B"/>
    <w:rsid w:val="00EB080D"/>
    <w:rsid w:val="00EB1216"/>
    <w:rsid w:val="00EB1805"/>
    <w:rsid w:val="00EB2823"/>
    <w:rsid w:val="00EB2A17"/>
    <w:rsid w:val="00EB2BDF"/>
    <w:rsid w:val="00EB2DAE"/>
    <w:rsid w:val="00EB2EA6"/>
    <w:rsid w:val="00EB2EC7"/>
    <w:rsid w:val="00EB30F6"/>
    <w:rsid w:val="00EB3510"/>
    <w:rsid w:val="00EB3773"/>
    <w:rsid w:val="00EB3959"/>
    <w:rsid w:val="00EB3D30"/>
    <w:rsid w:val="00EB41C2"/>
    <w:rsid w:val="00EB4538"/>
    <w:rsid w:val="00EB489D"/>
    <w:rsid w:val="00EB4E1D"/>
    <w:rsid w:val="00EB4EA2"/>
    <w:rsid w:val="00EB51B3"/>
    <w:rsid w:val="00EB51E2"/>
    <w:rsid w:val="00EB540B"/>
    <w:rsid w:val="00EB5464"/>
    <w:rsid w:val="00EB5C49"/>
    <w:rsid w:val="00EB611C"/>
    <w:rsid w:val="00EB622D"/>
    <w:rsid w:val="00EB63BB"/>
    <w:rsid w:val="00EB6560"/>
    <w:rsid w:val="00EB6C7F"/>
    <w:rsid w:val="00EB6D58"/>
    <w:rsid w:val="00EB7294"/>
    <w:rsid w:val="00EB788F"/>
    <w:rsid w:val="00EB7FD3"/>
    <w:rsid w:val="00EC00E8"/>
    <w:rsid w:val="00EC0842"/>
    <w:rsid w:val="00EC0B1A"/>
    <w:rsid w:val="00EC0BF5"/>
    <w:rsid w:val="00EC11C8"/>
    <w:rsid w:val="00EC13D5"/>
    <w:rsid w:val="00EC16BE"/>
    <w:rsid w:val="00EC1756"/>
    <w:rsid w:val="00EC17F7"/>
    <w:rsid w:val="00EC1A7A"/>
    <w:rsid w:val="00EC1C43"/>
    <w:rsid w:val="00EC1E94"/>
    <w:rsid w:val="00EC20E1"/>
    <w:rsid w:val="00EC215F"/>
    <w:rsid w:val="00EC23DC"/>
    <w:rsid w:val="00EC24D5"/>
    <w:rsid w:val="00EC27C6"/>
    <w:rsid w:val="00EC28FE"/>
    <w:rsid w:val="00EC29B7"/>
    <w:rsid w:val="00EC2C5F"/>
    <w:rsid w:val="00EC2CAE"/>
    <w:rsid w:val="00EC2D20"/>
    <w:rsid w:val="00EC2DC2"/>
    <w:rsid w:val="00EC2E23"/>
    <w:rsid w:val="00EC2FB9"/>
    <w:rsid w:val="00EC3573"/>
    <w:rsid w:val="00EC3894"/>
    <w:rsid w:val="00EC3CF5"/>
    <w:rsid w:val="00EC3FE7"/>
    <w:rsid w:val="00EC4122"/>
    <w:rsid w:val="00EC4207"/>
    <w:rsid w:val="00EC427D"/>
    <w:rsid w:val="00EC4478"/>
    <w:rsid w:val="00EC4717"/>
    <w:rsid w:val="00EC4C7E"/>
    <w:rsid w:val="00EC4D7B"/>
    <w:rsid w:val="00EC4F75"/>
    <w:rsid w:val="00EC50DC"/>
    <w:rsid w:val="00EC5206"/>
    <w:rsid w:val="00EC54F4"/>
    <w:rsid w:val="00EC5653"/>
    <w:rsid w:val="00EC5F93"/>
    <w:rsid w:val="00EC60B3"/>
    <w:rsid w:val="00EC616C"/>
    <w:rsid w:val="00EC6DDB"/>
    <w:rsid w:val="00EC6E5A"/>
    <w:rsid w:val="00EC6F81"/>
    <w:rsid w:val="00EC6FF2"/>
    <w:rsid w:val="00EC7143"/>
    <w:rsid w:val="00EC71CE"/>
    <w:rsid w:val="00EC788D"/>
    <w:rsid w:val="00EC7BDC"/>
    <w:rsid w:val="00EC7F01"/>
    <w:rsid w:val="00ED0206"/>
    <w:rsid w:val="00ED057B"/>
    <w:rsid w:val="00ED0593"/>
    <w:rsid w:val="00ED093F"/>
    <w:rsid w:val="00ED098B"/>
    <w:rsid w:val="00ED0C93"/>
    <w:rsid w:val="00ED0E0C"/>
    <w:rsid w:val="00ED0FA5"/>
    <w:rsid w:val="00ED1006"/>
    <w:rsid w:val="00ED143B"/>
    <w:rsid w:val="00ED157A"/>
    <w:rsid w:val="00ED15FE"/>
    <w:rsid w:val="00ED1C4C"/>
    <w:rsid w:val="00ED1F12"/>
    <w:rsid w:val="00ED1FCC"/>
    <w:rsid w:val="00ED288E"/>
    <w:rsid w:val="00ED2B22"/>
    <w:rsid w:val="00ED2D89"/>
    <w:rsid w:val="00ED318A"/>
    <w:rsid w:val="00ED3DCE"/>
    <w:rsid w:val="00ED4841"/>
    <w:rsid w:val="00ED4B4C"/>
    <w:rsid w:val="00ED4F56"/>
    <w:rsid w:val="00ED5644"/>
    <w:rsid w:val="00ED5AAE"/>
    <w:rsid w:val="00ED5AFD"/>
    <w:rsid w:val="00ED5F4F"/>
    <w:rsid w:val="00ED645E"/>
    <w:rsid w:val="00ED6931"/>
    <w:rsid w:val="00ED699A"/>
    <w:rsid w:val="00ED6B71"/>
    <w:rsid w:val="00ED756E"/>
    <w:rsid w:val="00ED7BFE"/>
    <w:rsid w:val="00ED7E60"/>
    <w:rsid w:val="00EE0655"/>
    <w:rsid w:val="00EE06DB"/>
    <w:rsid w:val="00EE08FC"/>
    <w:rsid w:val="00EE1843"/>
    <w:rsid w:val="00EE1DF5"/>
    <w:rsid w:val="00EE1F9A"/>
    <w:rsid w:val="00EE2293"/>
    <w:rsid w:val="00EE2756"/>
    <w:rsid w:val="00EE291A"/>
    <w:rsid w:val="00EE29CC"/>
    <w:rsid w:val="00EE2AF9"/>
    <w:rsid w:val="00EE2D6A"/>
    <w:rsid w:val="00EE31F8"/>
    <w:rsid w:val="00EE383B"/>
    <w:rsid w:val="00EE3AAE"/>
    <w:rsid w:val="00EE3BC9"/>
    <w:rsid w:val="00EE3F17"/>
    <w:rsid w:val="00EE47B9"/>
    <w:rsid w:val="00EE4A6B"/>
    <w:rsid w:val="00EE4C63"/>
    <w:rsid w:val="00EE4DD8"/>
    <w:rsid w:val="00EE5347"/>
    <w:rsid w:val="00EE5BD4"/>
    <w:rsid w:val="00EE5CD6"/>
    <w:rsid w:val="00EE5D9F"/>
    <w:rsid w:val="00EE5E5A"/>
    <w:rsid w:val="00EE6157"/>
    <w:rsid w:val="00EE61F0"/>
    <w:rsid w:val="00EE7C5C"/>
    <w:rsid w:val="00EF00DC"/>
    <w:rsid w:val="00EF02AE"/>
    <w:rsid w:val="00EF03D3"/>
    <w:rsid w:val="00EF0D6C"/>
    <w:rsid w:val="00EF0D76"/>
    <w:rsid w:val="00EF0FF2"/>
    <w:rsid w:val="00EF0FFC"/>
    <w:rsid w:val="00EF1126"/>
    <w:rsid w:val="00EF12A4"/>
    <w:rsid w:val="00EF1460"/>
    <w:rsid w:val="00EF1599"/>
    <w:rsid w:val="00EF18FE"/>
    <w:rsid w:val="00EF1AAA"/>
    <w:rsid w:val="00EF1F6D"/>
    <w:rsid w:val="00EF21BF"/>
    <w:rsid w:val="00EF2223"/>
    <w:rsid w:val="00EF24C7"/>
    <w:rsid w:val="00EF2677"/>
    <w:rsid w:val="00EF290B"/>
    <w:rsid w:val="00EF299E"/>
    <w:rsid w:val="00EF2AA4"/>
    <w:rsid w:val="00EF31AC"/>
    <w:rsid w:val="00EF329D"/>
    <w:rsid w:val="00EF345E"/>
    <w:rsid w:val="00EF34D7"/>
    <w:rsid w:val="00EF35C7"/>
    <w:rsid w:val="00EF3E67"/>
    <w:rsid w:val="00EF3E6C"/>
    <w:rsid w:val="00EF44B9"/>
    <w:rsid w:val="00EF4AE1"/>
    <w:rsid w:val="00EF4BCA"/>
    <w:rsid w:val="00EF4C38"/>
    <w:rsid w:val="00EF4CA1"/>
    <w:rsid w:val="00EF55F9"/>
    <w:rsid w:val="00EF5787"/>
    <w:rsid w:val="00EF57E7"/>
    <w:rsid w:val="00EF584C"/>
    <w:rsid w:val="00EF5893"/>
    <w:rsid w:val="00EF5935"/>
    <w:rsid w:val="00EF60D0"/>
    <w:rsid w:val="00EF66EC"/>
    <w:rsid w:val="00EF66EE"/>
    <w:rsid w:val="00EF680B"/>
    <w:rsid w:val="00EF68C1"/>
    <w:rsid w:val="00EF68E5"/>
    <w:rsid w:val="00EF6D97"/>
    <w:rsid w:val="00EF6E8D"/>
    <w:rsid w:val="00EF6EFA"/>
    <w:rsid w:val="00EF731B"/>
    <w:rsid w:val="00EF7690"/>
    <w:rsid w:val="00EF7D39"/>
    <w:rsid w:val="00EF7DCA"/>
    <w:rsid w:val="00EF7E7E"/>
    <w:rsid w:val="00F00390"/>
    <w:rsid w:val="00F003B1"/>
    <w:rsid w:val="00F0040F"/>
    <w:rsid w:val="00F00883"/>
    <w:rsid w:val="00F00C52"/>
    <w:rsid w:val="00F0101F"/>
    <w:rsid w:val="00F0110B"/>
    <w:rsid w:val="00F0126E"/>
    <w:rsid w:val="00F01713"/>
    <w:rsid w:val="00F017FC"/>
    <w:rsid w:val="00F01AC7"/>
    <w:rsid w:val="00F01BEB"/>
    <w:rsid w:val="00F023EE"/>
    <w:rsid w:val="00F02856"/>
    <w:rsid w:val="00F03AA4"/>
    <w:rsid w:val="00F04027"/>
    <w:rsid w:val="00F04187"/>
    <w:rsid w:val="00F04776"/>
    <w:rsid w:val="00F04C8E"/>
    <w:rsid w:val="00F04CE3"/>
    <w:rsid w:val="00F04F87"/>
    <w:rsid w:val="00F051CE"/>
    <w:rsid w:val="00F0528D"/>
    <w:rsid w:val="00F0530F"/>
    <w:rsid w:val="00F05789"/>
    <w:rsid w:val="00F05A1E"/>
    <w:rsid w:val="00F05B9E"/>
    <w:rsid w:val="00F05FF1"/>
    <w:rsid w:val="00F0605A"/>
    <w:rsid w:val="00F06129"/>
    <w:rsid w:val="00F067B4"/>
    <w:rsid w:val="00F06985"/>
    <w:rsid w:val="00F06C67"/>
    <w:rsid w:val="00F06D34"/>
    <w:rsid w:val="00F06DE0"/>
    <w:rsid w:val="00F06DFD"/>
    <w:rsid w:val="00F071D1"/>
    <w:rsid w:val="00F07448"/>
    <w:rsid w:val="00F07533"/>
    <w:rsid w:val="00F07727"/>
    <w:rsid w:val="00F077A7"/>
    <w:rsid w:val="00F07B2E"/>
    <w:rsid w:val="00F07C45"/>
    <w:rsid w:val="00F1022F"/>
    <w:rsid w:val="00F10504"/>
    <w:rsid w:val="00F10629"/>
    <w:rsid w:val="00F107B9"/>
    <w:rsid w:val="00F1094A"/>
    <w:rsid w:val="00F10F83"/>
    <w:rsid w:val="00F110BD"/>
    <w:rsid w:val="00F111B9"/>
    <w:rsid w:val="00F1170B"/>
    <w:rsid w:val="00F1181E"/>
    <w:rsid w:val="00F118C4"/>
    <w:rsid w:val="00F121CA"/>
    <w:rsid w:val="00F12D6D"/>
    <w:rsid w:val="00F13387"/>
    <w:rsid w:val="00F134D1"/>
    <w:rsid w:val="00F137FA"/>
    <w:rsid w:val="00F1383A"/>
    <w:rsid w:val="00F13895"/>
    <w:rsid w:val="00F13BED"/>
    <w:rsid w:val="00F13C1F"/>
    <w:rsid w:val="00F13D90"/>
    <w:rsid w:val="00F13F9C"/>
    <w:rsid w:val="00F140A9"/>
    <w:rsid w:val="00F14A92"/>
    <w:rsid w:val="00F14F7F"/>
    <w:rsid w:val="00F151FB"/>
    <w:rsid w:val="00F1525D"/>
    <w:rsid w:val="00F1541E"/>
    <w:rsid w:val="00F15FA5"/>
    <w:rsid w:val="00F160FB"/>
    <w:rsid w:val="00F16493"/>
    <w:rsid w:val="00F1691E"/>
    <w:rsid w:val="00F1697D"/>
    <w:rsid w:val="00F172A8"/>
    <w:rsid w:val="00F17502"/>
    <w:rsid w:val="00F17643"/>
    <w:rsid w:val="00F17E46"/>
    <w:rsid w:val="00F20140"/>
    <w:rsid w:val="00F20612"/>
    <w:rsid w:val="00F207A5"/>
    <w:rsid w:val="00F20837"/>
    <w:rsid w:val="00F209B7"/>
    <w:rsid w:val="00F20BE5"/>
    <w:rsid w:val="00F20CFC"/>
    <w:rsid w:val="00F2121C"/>
    <w:rsid w:val="00F214F1"/>
    <w:rsid w:val="00F21A2F"/>
    <w:rsid w:val="00F21ECB"/>
    <w:rsid w:val="00F21F0C"/>
    <w:rsid w:val="00F223D1"/>
    <w:rsid w:val="00F22419"/>
    <w:rsid w:val="00F23170"/>
    <w:rsid w:val="00F231F0"/>
    <w:rsid w:val="00F23343"/>
    <w:rsid w:val="00F233BD"/>
    <w:rsid w:val="00F234BA"/>
    <w:rsid w:val="00F2368C"/>
    <w:rsid w:val="00F2368D"/>
    <w:rsid w:val="00F23729"/>
    <w:rsid w:val="00F2376F"/>
    <w:rsid w:val="00F23B0D"/>
    <w:rsid w:val="00F23C82"/>
    <w:rsid w:val="00F23D9E"/>
    <w:rsid w:val="00F23EB0"/>
    <w:rsid w:val="00F243D8"/>
    <w:rsid w:val="00F24E4D"/>
    <w:rsid w:val="00F24F72"/>
    <w:rsid w:val="00F25179"/>
    <w:rsid w:val="00F2591C"/>
    <w:rsid w:val="00F25AF3"/>
    <w:rsid w:val="00F25B7D"/>
    <w:rsid w:val="00F26134"/>
    <w:rsid w:val="00F26553"/>
    <w:rsid w:val="00F26634"/>
    <w:rsid w:val="00F26839"/>
    <w:rsid w:val="00F2685D"/>
    <w:rsid w:val="00F26B21"/>
    <w:rsid w:val="00F26C80"/>
    <w:rsid w:val="00F270A2"/>
    <w:rsid w:val="00F271EA"/>
    <w:rsid w:val="00F27413"/>
    <w:rsid w:val="00F276D0"/>
    <w:rsid w:val="00F277D8"/>
    <w:rsid w:val="00F27813"/>
    <w:rsid w:val="00F279A7"/>
    <w:rsid w:val="00F27EEE"/>
    <w:rsid w:val="00F306F5"/>
    <w:rsid w:val="00F30828"/>
    <w:rsid w:val="00F308A8"/>
    <w:rsid w:val="00F308CD"/>
    <w:rsid w:val="00F30B02"/>
    <w:rsid w:val="00F30CDD"/>
    <w:rsid w:val="00F30FDA"/>
    <w:rsid w:val="00F31229"/>
    <w:rsid w:val="00F313D6"/>
    <w:rsid w:val="00F3189C"/>
    <w:rsid w:val="00F320CC"/>
    <w:rsid w:val="00F324BF"/>
    <w:rsid w:val="00F32518"/>
    <w:rsid w:val="00F329C2"/>
    <w:rsid w:val="00F32C3D"/>
    <w:rsid w:val="00F32C61"/>
    <w:rsid w:val="00F334A4"/>
    <w:rsid w:val="00F334CC"/>
    <w:rsid w:val="00F3352F"/>
    <w:rsid w:val="00F33E93"/>
    <w:rsid w:val="00F33EE0"/>
    <w:rsid w:val="00F340C9"/>
    <w:rsid w:val="00F3426B"/>
    <w:rsid w:val="00F3475A"/>
    <w:rsid w:val="00F34C52"/>
    <w:rsid w:val="00F35738"/>
    <w:rsid w:val="00F35A81"/>
    <w:rsid w:val="00F35B71"/>
    <w:rsid w:val="00F36B64"/>
    <w:rsid w:val="00F3748A"/>
    <w:rsid w:val="00F379D0"/>
    <w:rsid w:val="00F37ED4"/>
    <w:rsid w:val="00F37FC2"/>
    <w:rsid w:val="00F401A2"/>
    <w:rsid w:val="00F4059F"/>
    <w:rsid w:val="00F40833"/>
    <w:rsid w:val="00F40F0C"/>
    <w:rsid w:val="00F41091"/>
    <w:rsid w:val="00F41189"/>
    <w:rsid w:val="00F411F3"/>
    <w:rsid w:val="00F414A5"/>
    <w:rsid w:val="00F419B7"/>
    <w:rsid w:val="00F41CA7"/>
    <w:rsid w:val="00F42857"/>
    <w:rsid w:val="00F42BCA"/>
    <w:rsid w:val="00F42F50"/>
    <w:rsid w:val="00F43E8A"/>
    <w:rsid w:val="00F44144"/>
    <w:rsid w:val="00F44513"/>
    <w:rsid w:val="00F44849"/>
    <w:rsid w:val="00F44C7B"/>
    <w:rsid w:val="00F44E4E"/>
    <w:rsid w:val="00F450FE"/>
    <w:rsid w:val="00F4549C"/>
    <w:rsid w:val="00F455F9"/>
    <w:rsid w:val="00F45792"/>
    <w:rsid w:val="00F459FF"/>
    <w:rsid w:val="00F45BE8"/>
    <w:rsid w:val="00F45FFB"/>
    <w:rsid w:val="00F4605C"/>
    <w:rsid w:val="00F46114"/>
    <w:rsid w:val="00F46185"/>
    <w:rsid w:val="00F462F0"/>
    <w:rsid w:val="00F46645"/>
    <w:rsid w:val="00F4669A"/>
    <w:rsid w:val="00F466E3"/>
    <w:rsid w:val="00F467C5"/>
    <w:rsid w:val="00F46A0E"/>
    <w:rsid w:val="00F47416"/>
    <w:rsid w:val="00F4766C"/>
    <w:rsid w:val="00F47B5A"/>
    <w:rsid w:val="00F501AA"/>
    <w:rsid w:val="00F5060E"/>
    <w:rsid w:val="00F507D1"/>
    <w:rsid w:val="00F519CE"/>
    <w:rsid w:val="00F51ADA"/>
    <w:rsid w:val="00F51CE8"/>
    <w:rsid w:val="00F52169"/>
    <w:rsid w:val="00F5266D"/>
    <w:rsid w:val="00F53432"/>
    <w:rsid w:val="00F5359B"/>
    <w:rsid w:val="00F5360B"/>
    <w:rsid w:val="00F53D79"/>
    <w:rsid w:val="00F53F37"/>
    <w:rsid w:val="00F545E7"/>
    <w:rsid w:val="00F54BF0"/>
    <w:rsid w:val="00F55AAF"/>
    <w:rsid w:val="00F55EF3"/>
    <w:rsid w:val="00F56014"/>
    <w:rsid w:val="00F5626A"/>
    <w:rsid w:val="00F56304"/>
    <w:rsid w:val="00F56455"/>
    <w:rsid w:val="00F56A8C"/>
    <w:rsid w:val="00F56C3C"/>
    <w:rsid w:val="00F56F33"/>
    <w:rsid w:val="00F570AB"/>
    <w:rsid w:val="00F5733B"/>
    <w:rsid w:val="00F57356"/>
    <w:rsid w:val="00F57523"/>
    <w:rsid w:val="00F5764A"/>
    <w:rsid w:val="00F57A2E"/>
    <w:rsid w:val="00F57BBA"/>
    <w:rsid w:val="00F57D71"/>
    <w:rsid w:val="00F6011B"/>
    <w:rsid w:val="00F60203"/>
    <w:rsid w:val="00F6035A"/>
    <w:rsid w:val="00F607C5"/>
    <w:rsid w:val="00F60DEA"/>
    <w:rsid w:val="00F61006"/>
    <w:rsid w:val="00F6170C"/>
    <w:rsid w:val="00F6180A"/>
    <w:rsid w:val="00F6195B"/>
    <w:rsid w:val="00F61A9F"/>
    <w:rsid w:val="00F61F7A"/>
    <w:rsid w:val="00F62134"/>
    <w:rsid w:val="00F6259C"/>
    <w:rsid w:val="00F627E9"/>
    <w:rsid w:val="00F62924"/>
    <w:rsid w:val="00F62AB3"/>
    <w:rsid w:val="00F6302A"/>
    <w:rsid w:val="00F63078"/>
    <w:rsid w:val="00F634EE"/>
    <w:rsid w:val="00F6365B"/>
    <w:rsid w:val="00F636E2"/>
    <w:rsid w:val="00F63950"/>
    <w:rsid w:val="00F639F7"/>
    <w:rsid w:val="00F63C1B"/>
    <w:rsid w:val="00F63CCC"/>
    <w:rsid w:val="00F63CF0"/>
    <w:rsid w:val="00F63DB6"/>
    <w:rsid w:val="00F63FAA"/>
    <w:rsid w:val="00F64089"/>
    <w:rsid w:val="00F643BE"/>
    <w:rsid w:val="00F6465D"/>
    <w:rsid w:val="00F647D8"/>
    <w:rsid w:val="00F64C23"/>
    <w:rsid w:val="00F64C2B"/>
    <w:rsid w:val="00F64E75"/>
    <w:rsid w:val="00F651BE"/>
    <w:rsid w:val="00F652F7"/>
    <w:rsid w:val="00F658A1"/>
    <w:rsid w:val="00F658DC"/>
    <w:rsid w:val="00F6599A"/>
    <w:rsid w:val="00F65D96"/>
    <w:rsid w:val="00F65F28"/>
    <w:rsid w:val="00F67295"/>
    <w:rsid w:val="00F672D2"/>
    <w:rsid w:val="00F67707"/>
    <w:rsid w:val="00F6798F"/>
    <w:rsid w:val="00F67E41"/>
    <w:rsid w:val="00F67F53"/>
    <w:rsid w:val="00F70031"/>
    <w:rsid w:val="00F70088"/>
    <w:rsid w:val="00F701F4"/>
    <w:rsid w:val="00F703BE"/>
    <w:rsid w:val="00F704D5"/>
    <w:rsid w:val="00F707FC"/>
    <w:rsid w:val="00F709E6"/>
    <w:rsid w:val="00F7169B"/>
    <w:rsid w:val="00F71D37"/>
    <w:rsid w:val="00F71F0A"/>
    <w:rsid w:val="00F71F69"/>
    <w:rsid w:val="00F71FDB"/>
    <w:rsid w:val="00F72396"/>
    <w:rsid w:val="00F725AC"/>
    <w:rsid w:val="00F72B72"/>
    <w:rsid w:val="00F72DD5"/>
    <w:rsid w:val="00F72DDD"/>
    <w:rsid w:val="00F72F07"/>
    <w:rsid w:val="00F7302D"/>
    <w:rsid w:val="00F7326F"/>
    <w:rsid w:val="00F74230"/>
    <w:rsid w:val="00F744CF"/>
    <w:rsid w:val="00F744D5"/>
    <w:rsid w:val="00F746CA"/>
    <w:rsid w:val="00F748D6"/>
    <w:rsid w:val="00F74B76"/>
    <w:rsid w:val="00F74BB9"/>
    <w:rsid w:val="00F74D36"/>
    <w:rsid w:val="00F752A5"/>
    <w:rsid w:val="00F7538E"/>
    <w:rsid w:val="00F75582"/>
    <w:rsid w:val="00F75807"/>
    <w:rsid w:val="00F7605E"/>
    <w:rsid w:val="00F766E5"/>
    <w:rsid w:val="00F76832"/>
    <w:rsid w:val="00F768C5"/>
    <w:rsid w:val="00F76E90"/>
    <w:rsid w:val="00F76EFA"/>
    <w:rsid w:val="00F77BC1"/>
    <w:rsid w:val="00F80193"/>
    <w:rsid w:val="00F804A1"/>
    <w:rsid w:val="00F804BE"/>
    <w:rsid w:val="00F807A4"/>
    <w:rsid w:val="00F80F1F"/>
    <w:rsid w:val="00F81157"/>
    <w:rsid w:val="00F816D1"/>
    <w:rsid w:val="00F817CE"/>
    <w:rsid w:val="00F8182A"/>
    <w:rsid w:val="00F81AD2"/>
    <w:rsid w:val="00F81EB9"/>
    <w:rsid w:val="00F823F8"/>
    <w:rsid w:val="00F824B7"/>
    <w:rsid w:val="00F8253D"/>
    <w:rsid w:val="00F82582"/>
    <w:rsid w:val="00F82A7D"/>
    <w:rsid w:val="00F831F0"/>
    <w:rsid w:val="00F832D4"/>
    <w:rsid w:val="00F834B7"/>
    <w:rsid w:val="00F83CCF"/>
    <w:rsid w:val="00F840DA"/>
    <w:rsid w:val="00F8410F"/>
    <w:rsid w:val="00F8437B"/>
    <w:rsid w:val="00F8456C"/>
    <w:rsid w:val="00F84A55"/>
    <w:rsid w:val="00F854A8"/>
    <w:rsid w:val="00F85949"/>
    <w:rsid w:val="00F859D8"/>
    <w:rsid w:val="00F85A91"/>
    <w:rsid w:val="00F85C58"/>
    <w:rsid w:val="00F8629C"/>
    <w:rsid w:val="00F86435"/>
    <w:rsid w:val="00F8677A"/>
    <w:rsid w:val="00F868F5"/>
    <w:rsid w:val="00F86AF0"/>
    <w:rsid w:val="00F87007"/>
    <w:rsid w:val="00F877E1"/>
    <w:rsid w:val="00F8787B"/>
    <w:rsid w:val="00F87D02"/>
    <w:rsid w:val="00F87DDF"/>
    <w:rsid w:val="00F9056A"/>
    <w:rsid w:val="00F905FD"/>
    <w:rsid w:val="00F90903"/>
    <w:rsid w:val="00F90928"/>
    <w:rsid w:val="00F90B63"/>
    <w:rsid w:val="00F90BC7"/>
    <w:rsid w:val="00F90F8D"/>
    <w:rsid w:val="00F91171"/>
    <w:rsid w:val="00F91182"/>
    <w:rsid w:val="00F911CF"/>
    <w:rsid w:val="00F913FA"/>
    <w:rsid w:val="00F91611"/>
    <w:rsid w:val="00F917C6"/>
    <w:rsid w:val="00F918A3"/>
    <w:rsid w:val="00F9200F"/>
    <w:rsid w:val="00F922FA"/>
    <w:rsid w:val="00F92336"/>
    <w:rsid w:val="00F92782"/>
    <w:rsid w:val="00F929B9"/>
    <w:rsid w:val="00F929FF"/>
    <w:rsid w:val="00F92DA3"/>
    <w:rsid w:val="00F93232"/>
    <w:rsid w:val="00F93513"/>
    <w:rsid w:val="00F9367C"/>
    <w:rsid w:val="00F9393D"/>
    <w:rsid w:val="00F93A48"/>
    <w:rsid w:val="00F93AA9"/>
    <w:rsid w:val="00F93AC2"/>
    <w:rsid w:val="00F93C33"/>
    <w:rsid w:val="00F93CC6"/>
    <w:rsid w:val="00F942B6"/>
    <w:rsid w:val="00F949C1"/>
    <w:rsid w:val="00F95205"/>
    <w:rsid w:val="00F9534A"/>
    <w:rsid w:val="00F9598A"/>
    <w:rsid w:val="00F95B9C"/>
    <w:rsid w:val="00F96028"/>
    <w:rsid w:val="00F961C2"/>
    <w:rsid w:val="00F96985"/>
    <w:rsid w:val="00F96C8B"/>
    <w:rsid w:val="00F97095"/>
    <w:rsid w:val="00F97621"/>
    <w:rsid w:val="00F97838"/>
    <w:rsid w:val="00F9786D"/>
    <w:rsid w:val="00F979D4"/>
    <w:rsid w:val="00F97B6B"/>
    <w:rsid w:val="00F97D51"/>
    <w:rsid w:val="00F97E8C"/>
    <w:rsid w:val="00FA007E"/>
    <w:rsid w:val="00FA010C"/>
    <w:rsid w:val="00FA0122"/>
    <w:rsid w:val="00FA0635"/>
    <w:rsid w:val="00FA0723"/>
    <w:rsid w:val="00FA1801"/>
    <w:rsid w:val="00FA2BB3"/>
    <w:rsid w:val="00FA2BB9"/>
    <w:rsid w:val="00FA2C8F"/>
    <w:rsid w:val="00FA3443"/>
    <w:rsid w:val="00FA3D27"/>
    <w:rsid w:val="00FA476D"/>
    <w:rsid w:val="00FA4987"/>
    <w:rsid w:val="00FA5277"/>
    <w:rsid w:val="00FA56C7"/>
    <w:rsid w:val="00FA6326"/>
    <w:rsid w:val="00FA6579"/>
    <w:rsid w:val="00FA6903"/>
    <w:rsid w:val="00FA69A0"/>
    <w:rsid w:val="00FA69F8"/>
    <w:rsid w:val="00FA6AEA"/>
    <w:rsid w:val="00FA72BB"/>
    <w:rsid w:val="00FA76C6"/>
    <w:rsid w:val="00FA773B"/>
    <w:rsid w:val="00FA7F0A"/>
    <w:rsid w:val="00FA7FD2"/>
    <w:rsid w:val="00FB02CC"/>
    <w:rsid w:val="00FB107F"/>
    <w:rsid w:val="00FB10A7"/>
    <w:rsid w:val="00FB1384"/>
    <w:rsid w:val="00FB1407"/>
    <w:rsid w:val="00FB16D2"/>
    <w:rsid w:val="00FB18BE"/>
    <w:rsid w:val="00FB1DB1"/>
    <w:rsid w:val="00FB1EC7"/>
    <w:rsid w:val="00FB26EA"/>
    <w:rsid w:val="00FB29F6"/>
    <w:rsid w:val="00FB3070"/>
    <w:rsid w:val="00FB3202"/>
    <w:rsid w:val="00FB3279"/>
    <w:rsid w:val="00FB3450"/>
    <w:rsid w:val="00FB3502"/>
    <w:rsid w:val="00FB39F9"/>
    <w:rsid w:val="00FB3C10"/>
    <w:rsid w:val="00FB3D0D"/>
    <w:rsid w:val="00FB4154"/>
    <w:rsid w:val="00FB42ED"/>
    <w:rsid w:val="00FB46FF"/>
    <w:rsid w:val="00FB471C"/>
    <w:rsid w:val="00FB4A2C"/>
    <w:rsid w:val="00FB4C80"/>
    <w:rsid w:val="00FB50B0"/>
    <w:rsid w:val="00FB50ED"/>
    <w:rsid w:val="00FB5479"/>
    <w:rsid w:val="00FB5687"/>
    <w:rsid w:val="00FB5BE3"/>
    <w:rsid w:val="00FB5CE2"/>
    <w:rsid w:val="00FB5CF4"/>
    <w:rsid w:val="00FB609D"/>
    <w:rsid w:val="00FB6872"/>
    <w:rsid w:val="00FB6A6A"/>
    <w:rsid w:val="00FB6D60"/>
    <w:rsid w:val="00FB6E2D"/>
    <w:rsid w:val="00FB700D"/>
    <w:rsid w:val="00FB7059"/>
    <w:rsid w:val="00FB71DA"/>
    <w:rsid w:val="00FB71FD"/>
    <w:rsid w:val="00FB724E"/>
    <w:rsid w:val="00FB7251"/>
    <w:rsid w:val="00FB73EC"/>
    <w:rsid w:val="00FB740F"/>
    <w:rsid w:val="00FB7CD2"/>
    <w:rsid w:val="00FC0072"/>
    <w:rsid w:val="00FC0327"/>
    <w:rsid w:val="00FC042B"/>
    <w:rsid w:val="00FC0A41"/>
    <w:rsid w:val="00FC0D7C"/>
    <w:rsid w:val="00FC10A3"/>
    <w:rsid w:val="00FC14BE"/>
    <w:rsid w:val="00FC1967"/>
    <w:rsid w:val="00FC1F26"/>
    <w:rsid w:val="00FC1F2C"/>
    <w:rsid w:val="00FC1F65"/>
    <w:rsid w:val="00FC2623"/>
    <w:rsid w:val="00FC28A2"/>
    <w:rsid w:val="00FC28F8"/>
    <w:rsid w:val="00FC2ED1"/>
    <w:rsid w:val="00FC2F87"/>
    <w:rsid w:val="00FC31FD"/>
    <w:rsid w:val="00FC3B3E"/>
    <w:rsid w:val="00FC3BA3"/>
    <w:rsid w:val="00FC3F5E"/>
    <w:rsid w:val="00FC48D2"/>
    <w:rsid w:val="00FC4A7C"/>
    <w:rsid w:val="00FC4B28"/>
    <w:rsid w:val="00FC4C79"/>
    <w:rsid w:val="00FC502E"/>
    <w:rsid w:val="00FC51E4"/>
    <w:rsid w:val="00FC5314"/>
    <w:rsid w:val="00FC5343"/>
    <w:rsid w:val="00FC5770"/>
    <w:rsid w:val="00FC59C1"/>
    <w:rsid w:val="00FC5B93"/>
    <w:rsid w:val="00FC5BF1"/>
    <w:rsid w:val="00FC656C"/>
    <w:rsid w:val="00FC66D6"/>
    <w:rsid w:val="00FC67F6"/>
    <w:rsid w:val="00FC690D"/>
    <w:rsid w:val="00FC6989"/>
    <w:rsid w:val="00FC7429"/>
    <w:rsid w:val="00FC7A93"/>
    <w:rsid w:val="00FC7EE4"/>
    <w:rsid w:val="00FD0196"/>
    <w:rsid w:val="00FD07F6"/>
    <w:rsid w:val="00FD097A"/>
    <w:rsid w:val="00FD11E3"/>
    <w:rsid w:val="00FD18BE"/>
    <w:rsid w:val="00FD1CD7"/>
    <w:rsid w:val="00FD1EC8"/>
    <w:rsid w:val="00FD20F0"/>
    <w:rsid w:val="00FD213C"/>
    <w:rsid w:val="00FD234A"/>
    <w:rsid w:val="00FD27C7"/>
    <w:rsid w:val="00FD2C18"/>
    <w:rsid w:val="00FD2CBF"/>
    <w:rsid w:val="00FD2D86"/>
    <w:rsid w:val="00FD326A"/>
    <w:rsid w:val="00FD351B"/>
    <w:rsid w:val="00FD3821"/>
    <w:rsid w:val="00FD3ECD"/>
    <w:rsid w:val="00FD417D"/>
    <w:rsid w:val="00FD43AC"/>
    <w:rsid w:val="00FD4589"/>
    <w:rsid w:val="00FD47ED"/>
    <w:rsid w:val="00FD487E"/>
    <w:rsid w:val="00FD48EE"/>
    <w:rsid w:val="00FD49A7"/>
    <w:rsid w:val="00FD4C73"/>
    <w:rsid w:val="00FD4CE6"/>
    <w:rsid w:val="00FD4D2F"/>
    <w:rsid w:val="00FD4FA3"/>
    <w:rsid w:val="00FD52E1"/>
    <w:rsid w:val="00FD5CE7"/>
    <w:rsid w:val="00FD5DF8"/>
    <w:rsid w:val="00FD5F5E"/>
    <w:rsid w:val="00FD623C"/>
    <w:rsid w:val="00FD6559"/>
    <w:rsid w:val="00FD6F9C"/>
    <w:rsid w:val="00FD706B"/>
    <w:rsid w:val="00FD73B6"/>
    <w:rsid w:val="00FD74DB"/>
    <w:rsid w:val="00FD7630"/>
    <w:rsid w:val="00FD7642"/>
    <w:rsid w:val="00FD7660"/>
    <w:rsid w:val="00FD7B52"/>
    <w:rsid w:val="00FD7BC4"/>
    <w:rsid w:val="00FE001F"/>
    <w:rsid w:val="00FE01B9"/>
    <w:rsid w:val="00FE0292"/>
    <w:rsid w:val="00FE039D"/>
    <w:rsid w:val="00FE03DB"/>
    <w:rsid w:val="00FE05B1"/>
    <w:rsid w:val="00FE0655"/>
    <w:rsid w:val="00FE07D6"/>
    <w:rsid w:val="00FE0866"/>
    <w:rsid w:val="00FE1007"/>
    <w:rsid w:val="00FE1153"/>
    <w:rsid w:val="00FE13FF"/>
    <w:rsid w:val="00FE1A0A"/>
    <w:rsid w:val="00FE1A43"/>
    <w:rsid w:val="00FE1A50"/>
    <w:rsid w:val="00FE1E91"/>
    <w:rsid w:val="00FE2365"/>
    <w:rsid w:val="00FE28E5"/>
    <w:rsid w:val="00FE28F2"/>
    <w:rsid w:val="00FE2A46"/>
    <w:rsid w:val="00FE2C07"/>
    <w:rsid w:val="00FE2F33"/>
    <w:rsid w:val="00FE2FEC"/>
    <w:rsid w:val="00FE37D7"/>
    <w:rsid w:val="00FE42AB"/>
    <w:rsid w:val="00FE4387"/>
    <w:rsid w:val="00FE43AC"/>
    <w:rsid w:val="00FE44FF"/>
    <w:rsid w:val="00FE4549"/>
    <w:rsid w:val="00FE46A6"/>
    <w:rsid w:val="00FE4B84"/>
    <w:rsid w:val="00FE4C3A"/>
    <w:rsid w:val="00FE4C7B"/>
    <w:rsid w:val="00FE4DB9"/>
    <w:rsid w:val="00FE4ECA"/>
    <w:rsid w:val="00FE5145"/>
    <w:rsid w:val="00FE57BE"/>
    <w:rsid w:val="00FE596D"/>
    <w:rsid w:val="00FE6656"/>
    <w:rsid w:val="00FE680C"/>
    <w:rsid w:val="00FE6A26"/>
    <w:rsid w:val="00FE6E88"/>
    <w:rsid w:val="00FE71B9"/>
    <w:rsid w:val="00FE7336"/>
    <w:rsid w:val="00FE7685"/>
    <w:rsid w:val="00FE787C"/>
    <w:rsid w:val="00FE7B29"/>
    <w:rsid w:val="00FF0CF0"/>
    <w:rsid w:val="00FF0D23"/>
    <w:rsid w:val="00FF10EE"/>
    <w:rsid w:val="00FF12D1"/>
    <w:rsid w:val="00FF1507"/>
    <w:rsid w:val="00FF182E"/>
    <w:rsid w:val="00FF1EE7"/>
    <w:rsid w:val="00FF26E5"/>
    <w:rsid w:val="00FF29DF"/>
    <w:rsid w:val="00FF2A90"/>
    <w:rsid w:val="00FF2AA4"/>
    <w:rsid w:val="00FF30B1"/>
    <w:rsid w:val="00FF3A88"/>
    <w:rsid w:val="00FF3AA3"/>
    <w:rsid w:val="00FF3EBD"/>
    <w:rsid w:val="00FF3F4E"/>
    <w:rsid w:val="00FF4018"/>
    <w:rsid w:val="00FF44FD"/>
    <w:rsid w:val="00FF45A5"/>
    <w:rsid w:val="00FF45CA"/>
    <w:rsid w:val="00FF4931"/>
    <w:rsid w:val="00FF59B1"/>
    <w:rsid w:val="00FF5C91"/>
    <w:rsid w:val="00FF637D"/>
    <w:rsid w:val="00FF6397"/>
    <w:rsid w:val="00FF64BA"/>
    <w:rsid w:val="00FF674D"/>
    <w:rsid w:val="00FF6899"/>
    <w:rsid w:val="00FF695C"/>
    <w:rsid w:val="00FF6B2C"/>
    <w:rsid w:val="00FF6D06"/>
    <w:rsid w:val="00FF707F"/>
    <w:rsid w:val="00FF729B"/>
    <w:rsid w:val="00FF72FB"/>
    <w:rsid w:val="00FF76CC"/>
    <w:rsid w:val="00FF7C6A"/>
    <w:rsid w:val="00FF7D2A"/>
    <w:rsid w:val="00FF7F3F"/>
    <w:rsid w:val="01505641"/>
    <w:rsid w:val="01731D0D"/>
    <w:rsid w:val="02C36FFB"/>
    <w:rsid w:val="02EF67D4"/>
    <w:rsid w:val="05F2571E"/>
    <w:rsid w:val="0704642E"/>
    <w:rsid w:val="07757356"/>
    <w:rsid w:val="07AADA46"/>
    <w:rsid w:val="07BF588B"/>
    <w:rsid w:val="08505EBE"/>
    <w:rsid w:val="086D3F01"/>
    <w:rsid w:val="0BCE442D"/>
    <w:rsid w:val="0D3E552B"/>
    <w:rsid w:val="0DB052B8"/>
    <w:rsid w:val="0DB7626B"/>
    <w:rsid w:val="0E37506B"/>
    <w:rsid w:val="0EC7484A"/>
    <w:rsid w:val="0F541345"/>
    <w:rsid w:val="101DB442"/>
    <w:rsid w:val="103AA4E2"/>
    <w:rsid w:val="11D07125"/>
    <w:rsid w:val="12CF61EA"/>
    <w:rsid w:val="1462E40A"/>
    <w:rsid w:val="14AE4C1C"/>
    <w:rsid w:val="14CB3AF9"/>
    <w:rsid w:val="14DA1DF8"/>
    <w:rsid w:val="1613359D"/>
    <w:rsid w:val="17DA1E3E"/>
    <w:rsid w:val="17EC3EA2"/>
    <w:rsid w:val="1A9F90B1"/>
    <w:rsid w:val="1C2B266D"/>
    <w:rsid w:val="1C3D196B"/>
    <w:rsid w:val="1CE91405"/>
    <w:rsid w:val="1DC6519D"/>
    <w:rsid w:val="1DEE6CFC"/>
    <w:rsid w:val="1E6C7EF0"/>
    <w:rsid w:val="1E776606"/>
    <w:rsid w:val="1F853ECA"/>
    <w:rsid w:val="2022697A"/>
    <w:rsid w:val="207F1DFC"/>
    <w:rsid w:val="20A92177"/>
    <w:rsid w:val="210D45A9"/>
    <w:rsid w:val="22085BB8"/>
    <w:rsid w:val="221F4881"/>
    <w:rsid w:val="22EF3160"/>
    <w:rsid w:val="247E1D63"/>
    <w:rsid w:val="25E13812"/>
    <w:rsid w:val="25FA2421"/>
    <w:rsid w:val="277DB426"/>
    <w:rsid w:val="27B4675F"/>
    <w:rsid w:val="27E5586B"/>
    <w:rsid w:val="282204A0"/>
    <w:rsid w:val="2A0A4514"/>
    <w:rsid w:val="2B810AFD"/>
    <w:rsid w:val="2C2A3DD5"/>
    <w:rsid w:val="2C512549"/>
    <w:rsid w:val="2E3F777B"/>
    <w:rsid w:val="2E4648B5"/>
    <w:rsid w:val="2E4814FD"/>
    <w:rsid w:val="2F2B52C6"/>
    <w:rsid w:val="2F556EA0"/>
    <w:rsid w:val="3031359C"/>
    <w:rsid w:val="30904AD2"/>
    <w:rsid w:val="310B2D3B"/>
    <w:rsid w:val="31832D27"/>
    <w:rsid w:val="31CB1267"/>
    <w:rsid w:val="330D02D4"/>
    <w:rsid w:val="34EB1169"/>
    <w:rsid w:val="35C80B66"/>
    <w:rsid w:val="35F9563A"/>
    <w:rsid w:val="37980A90"/>
    <w:rsid w:val="37B9F1FC"/>
    <w:rsid w:val="388C0E6E"/>
    <w:rsid w:val="39251919"/>
    <w:rsid w:val="3996C85B"/>
    <w:rsid w:val="3A0D55C3"/>
    <w:rsid w:val="3D695842"/>
    <w:rsid w:val="3FBC384B"/>
    <w:rsid w:val="3FC273B7"/>
    <w:rsid w:val="40351E18"/>
    <w:rsid w:val="40A3C2D7"/>
    <w:rsid w:val="435869A7"/>
    <w:rsid w:val="43B62347"/>
    <w:rsid w:val="44162CE6"/>
    <w:rsid w:val="44AD030B"/>
    <w:rsid w:val="4542771F"/>
    <w:rsid w:val="456E62DB"/>
    <w:rsid w:val="46B93847"/>
    <w:rsid w:val="46E760B9"/>
    <w:rsid w:val="48AE434C"/>
    <w:rsid w:val="49516E0B"/>
    <w:rsid w:val="496E0502"/>
    <w:rsid w:val="4A120EC5"/>
    <w:rsid w:val="4A83494B"/>
    <w:rsid w:val="4AD061A5"/>
    <w:rsid w:val="4B392C0E"/>
    <w:rsid w:val="4B413C5E"/>
    <w:rsid w:val="4BC96F5D"/>
    <w:rsid w:val="4CEA624B"/>
    <w:rsid w:val="4D9B295F"/>
    <w:rsid w:val="4F1F2CB3"/>
    <w:rsid w:val="4F22220B"/>
    <w:rsid w:val="4FF43314"/>
    <w:rsid w:val="50B034EE"/>
    <w:rsid w:val="511B04CA"/>
    <w:rsid w:val="512A12C6"/>
    <w:rsid w:val="516F22D9"/>
    <w:rsid w:val="51735C2D"/>
    <w:rsid w:val="51BB0076"/>
    <w:rsid w:val="53B650DD"/>
    <w:rsid w:val="54310321"/>
    <w:rsid w:val="55705E2E"/>
    <w:rsid w:val="566F6BDB"/>
    <w:rsid w:val="568B3962"/>
    <w:rsid w:val="57760023"/>
    <w:rsid w:val="5AB239AE"/>
    <w:rsid w:val="5B8A7D0C"/>
    <w:rsid w:val="5BE80ED6"/>
    <w:rsid w:val="5C985496"/>
    <w:rsid w:val="5C9D2A11"/>
    <w:rsid w:val="5DA94271"/>
    <w:rsid w:val="5DEBB9CC"/>
    <w:rsid w:val="5F1EA983"/>
    <w:rsid w:val="62704117"/>
    <w:rsid w:val="629B3741"/>
    <w:rsid w:val="646237BE"/>
    <w:rsid w:val="646C8FC6"/>
    <w:rsid w:val="668E2E08"/>
    <w:rsid w:val="67B98F1C"/>
    <w:rsid w:val="67E57EE4"/>
    <w:rsid w:val="68B12AB5"/>
    <w:rsid w:val="690B3393"/>
    <w:rsid w:val="69843FDA"/>
    <w:rsid w:val="69F8C247"/>
    <w:rsid w:val="6AF93557"/>
    <w:rsid w:val="6B986475"/>
    <w:rsid w:val="6D0B205B"/>
    <w:rsid w:val="6D8A5511"/>
    <w:rsid w:val="71270107"/>
    <w:rsid w:val="715C25DD"/>
    <w:rsid w:val="71F76743"/>
    <w:rsid w:val="729C1E44"/>
    <w:rsid w:val="729C7030"/>
    <w:rsid w:val="73B30251"/>
    <w:rsid w:val="7483BAF0"/>
    <w:rsid w:val="748817DD"/>
    <w:rsid w:val="748B1834"/>
    <w:rsid w:val="76433303"/>
    <w:rsid w:val="765C1304"/>
    <w:rsid w:val="766A2DD4"/>
    <w:rsid w:val="76D22A0A"/>
    <w:rsid w:val="79546BBD"/>
    <w:rsid w:val="79CD36E7"/>
    <w:rsid w:val="7AD10C84"/>
    <w:rsid w:val="7B983988"/>
    <w:rsid w:val="7CF5573F"/>
    <w:rsid w:val="7D4D7E9C"/>
    <w:rsid w:val="7DE51F55"/>
    <w:rsid w:val="7F681E9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58EED6"/>
  <w15:docId w15:val="{573B9CC6-8A00-462C-B044-2518F233D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qFormat="1"/>
    <w:lsdException w:name="header" w:qFormat="1"/>
    <w:lsdException w:name="footer" w:uiPriority="99"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alibri" w:eastAsiaTheme="minorHAnsi" w:hAnsi="Calibri" w:cs="Calibri"/>
      <w:sz w:val="22"/>
      <w:szCs w:val="22"/>
      <w:lang w:eastAsia="ja-JP"/>
      <w14:ligatures w14:val="standardContextual"/>
    </w:rPr>
  </w:style>
  <w:style w:type="paragraph" w:styleId="Heading1">
    <w:name w:val="heading 1"/>
    <w:next w:val="Normal"/>
    <w:link w:val="Heading1Char"/>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uiPriority w:val="9"/>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uiPriority w:val="9"/>
    <w:qFormat/>
    <w:pPr>
      <w:ind w:left="1418" w:hanging="1418"/>
      <w:outlineLvl w:val="3"/>
    </w:pPr>
    <w:rPr>
      <w:sz w:val="24"/>
    </w:rPr>
  </w:style>
  <w:style w:type="paragraph" w:styleId="Heading5">
    <w:name w:val="heading 5"/>
    <w:basedOn w:val="Heading4"/>
    <w:next w:val="Normal"/>
    <w:link w:val="Heading5Char"/>
    <w:uiPriority w:val="9"/>
    <w:qFormat/>
    <w:pPr>
      <w:ind w:left="1701" w:hanging="1701"/>
      <w:outlineLvl w:val="4"/>
    </w:pPr>
    <w:rPr>
      <w:sz w:val="22"/>
    </w:rPr>
  </w:style>
  <w:style w:type="paragraph" w:styleId="Heading6">
    <w:name w:val="heading 6"/>
    <w:basedOn w:val="H6"/>
    <w:next w:val="Normal"/>
    <w:link w:val="Heading6Char"/>
    <w:uiPriority w:val="9"/>
    <w:qFormat/>
    <w:pPr>
      <w:outlineLvl w:val="5"/>
    </w:pPr>
  </w:style>
  <w:style w:type="paragraph" w:styleId="Heading7">
    <w:name w:val="heading 7"/>
    <w:basedOn w:val="H6"/>
    <w:next w:val="Normal"/>
    <w:link w:val="Heading7Char"/>
    <w:uiPriority w:val="9"/>
    <w:qFormat/>
    <w:pPr>
      <w:outlineLvl w:val="6"/>
    </w:pPr>
  </w:style>
  <w:style w:type="paragraph" w:styleId="Heading8">
    <w:name w:val="heading 8"/>
    <w:basedOn w:val="Heading1"/>
    <w:next w:val="Normal"/>
    <w:link w:val="Heading8Char"/>
    <w:uiPriority w:val="9"/>
    <w:qFormat/>
    <w:pPr>
      <w:ind w:left="0" w:firstLine="0"/>
      <w:outlineLvl w:val="7"/>
    </w:pPr>
  </w:style>
  <w:style w:type="paragraph" w:styleId="Heading9">
    <w:name w:val="heading 9"/>
    <w:basedOn w:val="Heading8"/>
    <w:next w:val="Normal"/>
    <w:link w:val="Heading9Char"/>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line="259" w:lineRule="auto"/>
      <w:jc w:val="both"/>
    </w:pPr>
    <w:rPr>
      <w:rFonts w:ascii="Arial" w:hAnsi="Arial" w:cstheme="minorBidi"/>
      <w:sz w:val="20"/>
      <w:lang w:eastAsia="zh-CN"/>
      <w14:ligatures w14:val="none"/>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link w:val="CaptionChar"/>
    <w:qFormat/>
    <w:pPr>
      <w:spacing w:before="120" w:after="120" w:line="259" w:lineRule="auto"/>
    </w:pPr>
    <w:rPr>
      <w:rFonts w:ascii="Arial" w:hAnsi="Arial" w:cstheme="minorBidi"/>
      <w:b/>
      <w:sz w:val="20"/>
      <w:lang w:eastAsia="en-GB"/>
      <w14:ligatures w14:val="none"/>
    </w:rPr>
  </w:style>
  <w:style w:type="paragraph" w:styleId="DocumentMap">
    <w:name w:val="Document Map"/>
    <w:basedOn w:val="Normal"/>
    <w:link w:val="DocumentMapChar"/>
    <w:qFormat/>
    <w:pPr>
      <w:shd w:val="clear" w:color="auto" w:fill="000080"/>
    </w:pPr>
    <w:rPr>
      <w:rFonts w:ascii="Tahoma" w:hAnsi="Tahoma" w:cs="Tahoma"/>
      <w:lang w:eastAsia="en-US"/>
      <w14:ligatures w14:val="none"/>
    </w:rPr>
  </w:style>
  <w:style w:type="paragraph" w:styleId="CommentText">
    <w:name w:val="annotation text"/>
    <w:basedOn w:val="Normal"/>
    <w:link w:val="CommentTextChar"/>
    <w:qFormat/>
    <w:pPr>
      <w:spacing w:after="160" w:line="259" w:lineRule="auto"/>
    </w:pPr>
    <w:rPr>
      <w:rFonts w:ascii="Arial" w:hAnsi="Arial" w:cstheme="minorBidi"/>
      <w:sz w:val="20"/>
      <w:lang w:eastAsia="en-US"/>
      <w14:ligatures w14:val="none"/>
    </w:rPr>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lang w:eastAsia="en-US"/>
      <w14:ligatures w14:val="none"/>
    </w:rPr>
  </w:style>
  <w:style w:type="paragraph" w:styleId="PlainText">
    <w:name w:val="Plain Text"/>
    <w:basedOn w:val="Normal"/>
    <w:link w:val="PlainTextChar"/>
    <w:qFormat/>
    <w:rPr>
      <w:rFonts w:ascii="Courier New" w:hAnsi="Courier New"/>
      <w:lang w:val="nb-NO" w:eastAsia="en-US"/>
      <w14:ligatures w14:val="none"/>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Segoe UI" w:hAnsi="Segoe UI" w:cs="Segoe UI"/>
      <w:sz w:val="18"/>
      <w:szCs w:val="18"/>
      <w:lang w:eastAsia="en-US"/>
      <w14:ligatures w14:val="none"/>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14:ligatures w14:val="none"/>
    </w:rPr>
  </w:style>
  <w:style w:type="paragraph" w:styleId="FootnoteText">
    <w:name w:val="footnote text"/>
    <w:basedOn w:val="Normal"/>
    <w:link w:val="FootnoteTextChar"/>
    <w:qFormat/>
    <w:pPr>
      <w:keepLines/>
      <w:spacing w:line="259" w:lineRule="auto"/>
      <w:ind w:left="454" w:hanging="454"/>
    </w:pPr>
    <w:rPr>
      <w:rFonts w:ascii="Arial" w:hAnsi="Arial" w:cstheme="minorBidi"/>
      <w:sz w:val="16"/>
      <w:lang w:eastAsia="en-US"/>
      <w14:ligatures w14:val="none"/>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lang w:eastAsia="en-US"/>
      <w14:ligatures w14:val="none"/>
    </w:rPr>
  </w:style>
  <w:style w:type="paragraph" w:styleId="NormalWeb">
    <w:name w:val="Normal (Web)"/>
    <w:basedOn w:val="Normal"/>
    <w:uiPriority w:val="99"/>
    <w:qFormat/>
    <w:pPr>
      <w:spacing w:before="100" w:beforeAutospacing="1" w:after="100" w:afterAutospacing="1"/>
    </w:pPr>
    <w:rPr>
      <w:rFonts w:ascii="Arial" w:eastAsia="SimSun" w:hAnsi="Arial" w:cs="Arial"/>
      <w:color w:val="493118"/>
      <w:sz w:val="18"/>
      <w:szCs w:val="18"/>
      <w:lang w:eastAsia="zh-CN"/>
      <w14:ligatures w14:val="none"/>
    </w:rPr>
  </w:style>
  <w:style w:type="paragraph" w:styleId="Index1">
    <w:name w:val="index 1"/>
    <w:basedOn w:val="Normal"/>
    <w:next w:val="Normal"/>
    <w:qFormat/>
    <w:pPr>
      <w:keepLines/>
      <w:spacing w:line="259" w:lineRule="auto"/>
    </w:pPr>
    <w:rPr>
      <w:rFonts w:ascii="Arial" w:hAnsi="Arial" w:cstheme="minorBidi"/>
      <w:sz w:val="20"/>
      <w:lang w:eastAsia="en-US"/>
      <w14:ligatures w14:val="none"/>
    </w:r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rPr>
      <w:lang w:eastAsia="en-US"/>
      <w14:ligatures w14:val="none"/>
    </w:rPr>
  </w:style>
  <w:style w:type="paragraph" w:customStyle="1" w:styleId="3GPPHeader">
    <w:name w:val="3GPP_Header"/>
    <w:basedOn w:val="BodyText"/>
    <w:qFormat/>
    <w:pPr>
      <w:tabs>
        <w:tab w:val="left" w:pos="1701"/>
        <w:tab w:val="right" w:pos="9639"/>
      </w:tabs>
      <w:spacing w:after="240"/>
      <w:ind w:left="1699" w:hanging="1699"/>
    </w:pPr>
    <w:rPr>
      <w:b/>
      <w:sz w:val="24"/>
    </w:rPr>
  </w:style>
  <w:style w:type="paragraph" w:customStyle="1" w:styleId="EQ">
    <w:name w:val="EQ"/>
    <w:basedOn w:val="Normal"/>
    <w:next w:val="Normal"/>
    <w:qFormat/>
    <w:pPr>
      <w:keepLines/>
      <w:tabs>
        <w:tab w:val="center" w:pos="4536"/>
        <w:tab w:val="right" w:pos="9072"/>
      </w:tabs>
    </w:pPr>
    <w:rPr>
      <w:lang w:eastAsia="en-US"/>
      <w14:ligatures w14:val="none"/>
    </w:r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rPr>
      <w:lang w:eastAsia="en-US"/>
      <w14:ligatures w14:val="none"/>
    </w:rPr>
  </w:style>
  <w:style w:type="paragraph" w:customStyle="1" w:styleId="Reference">
    <w:name w:val="Reference"/>
    <w:basedOn w:val="BodyText"/>
    <w:qFormat/>
    <w:pPr>
      <w:numPr>
        <w:numId w:val="9"/>
      </w:numPr>
    </w:pPr>
  </w:style>
  <w:style w:type="character" w:customStyle="1" w:styleId="Heading1Char">
    <w:name w:val="Heading 1 Char"/>
    <w:link w:val="Heading1"/>
    <w:uiPriority w:val="9"/>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rPr>
      <w:lang w:eastAsia="en-US"/>
      <w14:ligatures w14:val="none"/>
    </w:rPr>
  </w:style>
  <w:style w:type="paragraph" w:customStyle="1" w:styleId="EW">
    <w:name w:val="EW"/>
    <w:basedOn w:val="EX"/>
    <w:qFormat/>
  </w:style>
  <w:style w:type="paragraph" w:customStyle="1" w:styleId="TAL">
    <w:name w:val="TAL"/>
    <w:basedOn w:val="Normal"/>
    <w:link w:val="TALCar"/>
    <w:qFormat/>
    <w:pPr>
      <w:keepNext/>
      <w:keepLines/>
      <w:spacing w:line="259" w:lineRule="auto"/>
    </w:pPr>
    <w:rPr>
      <w:rFonts w:ascii="Arial" w:hAnsi="Arial" w:cstheme="minorBidi"/>
      <w:sz w:val="18"/>
      <w:lang w:val="zh-CN" w:eastAsia="zh-CN"/>
      <w14:ligatures w14:val="none"/>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link w:val="TANChar"/>
    <w:uiPriority w:val="99"/>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after="160" w:line="259" w:lineRule="auto"/>
      <w:jc w:val="center"/>
    </w:pPr>
    <w:rPr>
      <w:rFonts w:ascii="Arial" w:hAnsi="Arial" w:cstheme="minorBidi"/>
      <w:b/>
      <w:sz w:val="20"/>
      <w:lang w:val="zh-CN" w:eastAsia="zh-CN"/>
      <w14:ligatures w14:val="none"/>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rPr>
      <w:lang w:eastAsia="en-US"/>
      <w14:ligatures w14:val="none"/>
    </w:rPr>
  </w:style>
  <w:style w:type="paragraph" w:customStyle="1" w:styleId="Observation">
    <w:name w:val="Observation"/>
    <w:basedOn w:val="Proposal"/>
    <w:qFormat/>
    <w:pPr>
      <w:numPr>
        <w:numId w:val="11"/>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BodyText"/>
    <w:link w:val="Doc-text2Char"/>
    <w:qFormat/>
  </w:style>
  <w:style w:type="character" w:customStyle="1" w:styleId="Doc-text2Char">
    <w:name w:val="Doc-text2 Char"/>
    <w:link w:val="Doc-text2"/>
    <w:qFormat/>
    <w:locked/>
    <w:rPr>
      <w:rFonts w:ascii="Arial" w:eastAsiaTheme="minorHAnsi" w:hAnsi="Arial" w:cstheme="minorBidi"/>
      <w:szCs w:val="22"/>
      <w:lang w:val="en-US"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2"/>
      </w:numPr>
      <w:spacing w:before="40"/>
    </w:pPr>
    <w:rPr>
      <w:rFonts w:eastAsia="MS Mincho"/>
      <w:b/>
      <w:szCs w:val="24"/>
      <w:lang w:eastAsia="en-GB"/>
      <w14:ligatures w14:val="none"/>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14:ligatures w14:val="none"/>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uiPriority w:val="99"/>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lang w:eastAsia="en-US"/>
      <w14:ligatures w14:val="none"/>
    </w:rPr>
  </w:style>
  <w:style w:type="character" w:customStyle="1" w:styleId="Heading2Char">
    <w:name w:val="Heading 2 Char"/>
    <w:link w:val="Heading2"/>
    <w:uiPriority w:val="9"/>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uiPriority w:val="9"/>
    <w:qFormat/>
    <w:rPr>
      <w:rFonts w:ascii="Arial" w:hAnsi="Arial"/>
      <w:sz w:val="24"/>
      <w:lang w:eastAsia="ja-JP"/>
    </w:rPr>
  </w:style>
  <w:style w:type="character" w:customStyle="1" w:styleId="Heading5Char">
    <w:name w:val="Heading 5 Char"/>
    <w:link w:val="Heading5"/>
    <w:uiPriority w:val="9"/>
    <w:qFormat/>
    <w:rPr>
      <w:rFonts w:ascii="Arial" w:hAnsi="Arial"/>
      <w:sz w:val="22"/>
      <w:lang w:eastAsia="ja-JP"/>
    </w:rPr>
  </w:style>
  <w:style w:type="character" w:customStyle="1" w:styleId="Heading6Char">
    <w:name w:val="Heading 6 Char"/>
    <w:link w:val="Heading6"/>
    <w:uiPriority w:val="9"/>
    <w:qFormat/>
    <w:rPr>
      <w:rFonts w:ascii="Arial" w:hAnsi="Arial"/>
      <w:lang w:eastAsia="ja-JP"/>
    </w:rPr>
  </w:style>
  <w:style w:type="character" w:customStyle="1" w:styleId="Heading7Char">
    <w:name w:val="Heading 7 Char"/>
    <w:link w:val="Heading7"/>
    <w:uiPriority w:val="9"/>
    <w:qFormat/>
    <w:rPr>
      <w:rFonts w:ascii="Arial" w:hAnsi="Arial"/>
      <w:lang w:eastAsia="ja-JP"/>
    </w:rPr>
  </w:style>
  <w:style w:type="character" w:customStyle="1" w:styleId="Heading8Char">
    <w:name w:val="Heading 8 Char"/>
    <w:link w:val="Heading8"/>
    <w:uiPriority w:val="9"/>
    <w:qFormat/>
    <w:rPr>
      <w:rFonts w:ascii="Arial" w:hAnsi="Arial"/>
      <w:sz w:val="36"/>
      <w:lang w:eastAsia="ja-JP"/>
    </w:rPr>
  </w:style>
  <w:style w:type="character" w:customStyle="1" w:styleId="Heading9Char">
    <w:name w:val="Heading 9 Char"/>
    <w:link w:val="Heading9"/>
    <w:uiPriority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numPr>
        <w:numId w:val="13"/>
      </w:numPr>
      <w:spacing w:after="160" w:line="259" w:lineRule="auto"/>
    </w:pPr>
    <w:rPr>
      <w:rFonts w:eastAsia="Calibri" w:cstheme="minorBidi"/>
      <w:lang w:val="zh-CN" w:eastAsia="en-US"/>
      <w14:ligatures w14:val="none"/>
    </w:rPr>
  </w:style>
  <w:style w:type="character" w:customStyle="1" w:styleId="ListParagraphChar">
    <w:name w:val="List Paragraph Char"/>
    <w:link w:val="ListParagraph"/>
    <w:uiPriority w:val="34"/>
    <w:qFormat/>
    <w:locked/>
    <w:rPr>
      <w:rFonts w:ascii="Calibri" w:eastAsia="Calibri" w:hAnsi="Calibri" w:cstheme="minorBidi"/>
      <w:sz w:val="22"/>
      <w:szCs w:val="22"/>
      <w:lang w:val="zh-CN"/>
    </w:rPr>
  </w:style>
  <w:style w:type="paragraph" w:customStyle="1" w:styleId="NF">
    <w:name w:val="NF"/>
    <w:basedOn w:val="NO"/>
    <w:qFormat/>
    <w:pPr>
      <w:keepNext/>
    </w:pPr>
    <w:rPr>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pPr>
    <w:rPr>
      <w:rFonts w:eastAsia="Malgun Gothic"/>
      <w:sz w:val="18"/>
      <w:lang w:val="zh-CN" w:eastAsia="zh-CN"/>
      <w14:ligatures w14:val="none"/>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IntenseEmphasis1">
    <w:name w:val="Intense Emphasis1"/>
    <w:basedOn w:val="DefaultParagraphFont"/>
    <w:uiPriority w:val="21"/>
    <w:qFormat/>
    <w:rPr>
      <w:i/>
      <w:iCs/>
      <w:color w:val="4472C4" w:themeColor="accent1"/>
    </w:rPr>
  </w:style>
  <w:style w:type="character" w:customStyle="1" w:styleId="1">
    <w:name w:val="未解析的提及1"/>
    <w:basedOn w:val="DefaultParagraphFont"/>
    <w:uiPriority w:val="99"/>
    <w:unhideWhenUsed/>
    <w:qFormat/>
    <w:rPr>
      <w:color w:val="605E5C"/>
      <w:shd w:val="clear" w:color="auto" w:fill="E1DFDD"/>
    </w:rPr>
  </w:style>
  <w:style w:type="character" w:customStyle="1" w:styleId="10">
    <w:name w:val="提及1"/>
    <w:basedOn w:val="DefaultParagraphFont"/>
    <w:uiPriority w:val="99"/>
    <w:unhideWhenUsed/>
    <w:qFormat/>
    <w:rPr>
      <w:color w:val="2B579A"/>
      <w:shd w:val="clear" w:color="auto" w:fill="E1DFDD"/>
    </w:rPr>
  </w:style>
  <w:style w:type="paragraph" w:customStyle="1" w:styleId="Revision1">
    <w:name w:val="Revision1"/>
    <w:hidden/>
    <w:uiPriority w:val="99"/>
    <w:semiHidden/>
    <w:qFormat/>
    <w:rPr>
      <w:rFonts w:ascii="Arial" w:eastAsiaTheme="minorHAnsi" w:hAnsi="Arial" w:cstheme="minorBidi"/>
      <w:szCs w:val="22"/>
    </w:rPr>
  </w:style>
  <w:style w:type="character" w:customStyle="1" w:styleId="normaltextrun">
    <w:name w:val="normaltextrun"/>
    <w:qFormat/>
  </w:style>
  <w:style w:type="character" w:customStyle="1" w:styleId="spellingerror">
    <w:name w:val="spellingerror"/>
    <w:qFormat/>
  </w:style>
  <w:style w:type="table" w:customStyle="1" w:styleId="5-21">
    <w:name w:val="网格表 5 深色 - 着色 2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character" w:styleId="PlaceholderText">
    <w:name w:val="Placeholder Text"/>
    <w:basedOn w:val="DefaultParagraphFont"/>
    <w:uiPriority w:val="99"/>
    <w:semiHidden/>
    <w:qFormat/>
    <w:rPr>
      <w:color w:val="808080"/>
    </w:rPr>
  </w:style>
  <w:style w:type="character" w:customStyle="1" w:styleId="xcontentpasted0">
    <w:name w:val="x_contentpasted0"/>
    <w:qFormat/>
  </w:style>
  <w:style w:type="paragraph" w:customStyle="1" w:styleId="elementtoproof">
    <w:name w:val="elementtoproof"/>
    <w:basedOn w:val="Normal"/>
    <w:uiPriority w:val="99"/>
    <w:semiHidden/>
    <w:qFormat/>
    <w:rPr>
      <w:rFonts w:ascii="Times New Roman" w:eastAsia="Malgun Gothic" w:hAnsi="Times New Roman" w:cs="Times New Roman"/>
      <w:sz w:val="24"/>
      <w:szCs w:val="24"/>
      <w:lang w:eastAsia="ko-KR"/>
    </w:rPr>
  </w:style>
  <w:style w:type="character" w:customStyle="1" w:styleId="contentpasted0">
    <w:name w:val="contentpasted0"/>
    <w:qFormat/>
  </w:style>
  <w:style w:type="character" w:customStyle="1" w:styleId="CaptionChar">
    <w:name w:val="Caption Char"/>
    <w:basedOn w:val="DefaultParagraphFont"/>
    <w:link w:val="Caption"/>
    <w:qFormat/>
    <w:rPr>
      <w:rFonts w:ascii="Arial" w:eastAsiaTheme="minorHAnsi" w:hAnsi="Arial" w:cstheme="minorBidi"/>
      <w:b/>
      <w:szCs w:val="22"/>
      <w:lang w:val="en-US"/>
    </w:rPr>
  </w:style>
  <w:style w:type="character" w:customStyle="1" w:styleId="TACChar">
    <w:name w:val="TAC Char"/>
    <w:link w:val="TAC"/>
    <w:qFormat/>
    <w:locked/>
    <w:rPr>
      <w:rFonts w:ascii="Arial" w:eastAsiaTheme="minorHAnsi" w:hAnsi="Arial" w:cstheme="minorBidi"/>
      <w:sz w:val="18"/>
      <w:szCs w:val="22"/>
      <w:lang w:val="zh-CN" w:eastAsia="zh-CN"/>
    </w:rPr>
  </w:style>
  <w:style w:type="character" w:customStyle="1" w:styleId="B1Zchn">
    <w:name w:val="B1 Zchn"/>
    <w:qFormat/>
    <w:rPr>
      <w:rFonts w:ascii="Times New Roman" w:hAnsi="Times New Roman"/>
      <w:lang w:val="en-GB" w:eastAsia="en-US"/>
    </w:rPr>
  </w:style>
  <w:style w:type="paragraph" w:styleId="NoSpacing">
    <w:name w:val="No Spacing"/>
    <w:uiPriority w:val="1"/>
    <w:qFormat/>
    <w:rPr>
      <w:rFonts w:ascii="Arial" w:eastAsiaTheme="minorHAnsi" w:hAnsi="Arial" w:cstheme="minorBidi"/>
      <w:szCs w:val="22"/>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pPr>
    <w:rPr>
      <w:rFonts w:ascii="Arial" w:hAnsi="Arial" w:cs="Arial"/>
      <w:color w:val="000000"/>
      <w:sz w:val="24"/>
      <w:szCs w:val="24"/>
      <w:lang w:eastAsia="en-GB"/>
    </w:rPr>
  </w:style>
  <w:style w:type="paragraph" w:customStyle="1" w:styleId="000proposal">
    <w:name w:val="000_proposal"/>
    <w:basedOn w:val="Normal"/>
    <w:link w:val="000proposalChar"/>
    <w:qFormat/>
    <w:pPr>
      <w:spacing w:before="120" w:after="120" w:line="264" w:lineRule="auto"/>
      <w:jc w:val="both"/>
    </w:pPr>
    <w:rPr>
      <w:rFonts w:ascii="Times New Roman" w:eastAsia="SimSun" w:hAnsi="Times New Roman" w:cs="Times New Roman"/>
      <w:b/>
      <w:bCs/>
      <w:i/>
      <w:iCs/>
      <w:sz w:val="20"/>
      <w:szCs w:val="24"/>
      <w:lang w:eastAsia="zh-CN"/>
      <w14:ligatures w14:val="none"/>
    </w:rPr>
  </w:style>
  <w:style w:type="character" w:customStyle="1" w:styleId="000proposalChar">
    <w:name w:val="000_proposal Char"/>
    <w:basedOn w:val="DefaultParagraphFont"/>
    <w:link w:val="000proposal"/>
    <w:qFormat/>
    <w:rPr>
      <w:rFonts w:ascii="Times New Roman" w:hAnsi="Times New Roman"/>
      <w:b/>
      <w:bCs/>
      <w:i/>
      <w:iCs/>
      <w:szCs w:val="24"/>
      <w:lang w:val="en-US" w:eastAsia="zh-CN"/>
    </w:rPr>
  </w:style>
  <w:style w:type="paragraph" w:customStyle="1" w:styleId="0Maintext">
    <w:name w:val="0 Main text"/>
    <w:basedOn w:val="Normal"/>
    <w:link w:val="0MaintextChar"/>
    <w:qFormat/>
    <w:pPr>
      <w:spacing w:after="100" w:afterAutospacing="1" w:line="288" w:lineRule="auto"/>
      <w:ind w:firstLine="360"/>
      <w:jc w:val="both"/>
    </w:pPr>
    <w:rPr>
      <w:rFonts w:ascii="Times New Roman" w:eastAsia="Times New Roman" w:hAnsi="Times New Roman" w:cs="Batang"/>
      <w:sz w:val="20"/>
      <w:szCs w:val="20"/>
      <w:lang w:val="en-GB" w:eastAsia="en-US"/>
      <w14:ligatures w14:val="none"/>
    </w:rPr>
  </w:style>
  <w:style w:type="character" w:customStyle="1" w:styleId="0MaintextChar">
    <w:name w:val="0 Main text Char"/>
    <w:basedOn w:val="DefaultParagraphFont"/>
    <w:link w:val="0Maintext"/>
    <w:qFormat/>
    <w:rPr>
      <w:rFonts w:ascii="Times New Roman" w:eastAsia="Times New Roman" w:hAnsi="Times New Roman" w:cs="Batang"/>
      <w:lang w:eastAsia="en-US"/>
    </w:rPr>
  </w:style>
  <w:style w:type="character" w:customStyle="1" w:styleId="TANChar">
    <w:name w:val="TAN Char"/>
    <w:link w:val="TAN"/>
    <w:uiPriority w:val="99"/>
    <w:qFormat/>
    <w:locked/>
    <w:rPr>
      <w:rFonts w:ascii="Arial" w:eastAsiaTheme="minorHAnsi" w:hAnsi="Arial" w:cstheme="minorBidi"/>
      <w:sz w:val="18"/>
      <w:szCs w:val="22"/>
      <w:lang w:val="zh-CN" w:eastAsia="zh-CN"/>
    </w:rPr>
  </w:style>
  <w:style w:type="table" w:customStyle="1" w:styleId="TableGrid1">
    <w:name w:val="Table Grid1"/>
    <w:basedOn w:val="TableNormal"/>
    <w:uiPriority w:val="39"/>
    <w:qFormat/>
    <w:rPr>
      <w:rFonts w:ascii="Calibri" w:hAnsi="Calibr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a">
    <w:name w:val="aaa"/>
    <w:basedOn w:val="BodyTex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11">
    <w:name w:val="リスト段落1"/>
    <w:basedOn w:val="Normal"/>
    <w:uiPriority w:val="34"/>
    <w:qFormat/>
    <w:pPr>
      <w:spacing w:after="200" w:line="276" w:lineRule="auto"/>
      <w:ind w:left="720"/>
      <w:contextualSpacing/>
    </w:pPr>
    <w:rPr>
      <w:rFonts w:ascii="Times New Roman" w:eastAsia="t" w:hAnsi="Times New Roman" w:cs="Times New Roman"/>
      <w:iCs/>
      <w:sz w:val="20"/>
      <w:lang w:val="de-DE" w:eastAsia="zh-CN"/>
      <w14:ligatures w14:val="none"/>
    </w:rPr>
  </w:style>
  <w:style w:type="paragraph" w:customStyle="1" w:styleId="Revision2">
    <w:name w:val="Revision2"/>
    <w:hidden/>
    <w:uiPriority w:val="99"/>
    <w:unhideWhenUsed/>
    <w:qFormat/>
    <w:rPr>
      <w:rFonts w:ascii="Calibri" w:eastAsiaTheme="minorHAnsi" w:hAnsi="Calibri" w:cs="Calibri"/>
      <w:sz w:val="22"/>
      <w:szCs w:val="22"/>
      <w:lang w:eastAsia="ja-JP"/>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rk.h.harrison@ericsson.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EA8652-1D3D-4D38-96DC-1F01B1017E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8EF379-CEA9-4605-ADB9-B4FEC6ED8401}">
  <ds:schemaRefs>
    <ds:schemaRef ds:uri="http://schemas.openxmlformats.org/officeDocument/2006/bibliography"/>
  </ds:schemaRefs>
</ds:datastoreItem>
</file>

<file path=customXml/itemProps3.xml><?xml version="1.0" encoding="utf-8"?>
<ds:datastoreItem xmlns:ds="http://schemas.openxmlformats.org/officeDocument/2006/customXml" ds:itemID="{72B04B5B-5867-49ED-B4B6-20E7A9B03BAA}">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54B09DC3-2CC1-4FBD-A660-2A54AA1D5F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11</Pages>
  <Words>4282</Words>
  <Characters>24412</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Harrison</dc:creator>
  <cp:lastModifiedBy>Mark Harrison</cp:lastModifiedBy>
  <cp:revision>19</cp:revision>
  <dcterms:created xsi:type="dcterms:W3CDTF">2024-11-18T22:51:00Z</dcterms:created>
  <dcterms:modified xsi:type="dcterms:W3CDTF">2024-11-19T15:17:00Z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bcef13-7cac-433f-ba1d-47a323951816_Enabled">
    <vt:lpwstr>true</vt:lpwstr>
  </property>
  <property fmtid="{D5CDD505-2E9C-101B-9397-08002B2CF9AE}" pid="3" name="MSIP_Label_83bcef13-7cac-433f-ba1d-47a323951816_SetDate">
    <vt:lpwstr>2023-04-17T12:24:26Z</vt:lpwstr>
  </property>
  <property fmtid="{D5CDD505-2E9C-101B-9397-08002B2CF9AE}" pid="4" name="MSIP_Label_83bcef13-7cac-433f-ba1d-47a323951816_Method">
    <vt:lpwstr>Privileged</vt:lpwstr>
  </property>
  <property fmtid="{D5CDD505-2E9C-101B-9397-08002B2CF9AE}" pid="5" name="MSIP_Label_83bcef13-7cac-433f-ba1d-47a323951816_Name">
    <vt:lpwstr>MTK_Unclassified</vt:lpwstr>
  </property>
  <property fmtid="{D5CDD505-2E9C-101B-9397-08002B2CF9AE}" pid="6" name="MSIP_Label_83bcef13-7cac-433f-ba1d-47a323951816_SiteId">
    <vt:lpwstr>a7687ede-7a6b-4ef6-bace-642f677fbe31</vt:lpwstr>
  </property>
  <property fmtid="{D5CDD505-2E9C-101B-9397-08002B2CF9AE}" pid="7" name="MSIP_Label_83bcef13-7cac-433f-ba1d-47a323951816_ActionId">
    <vt:lpwstr>1ffa6cf2-fce1-4045-9691-964f0326b39a</vt:lpwstr>
  </property>
  <property fmtid="{D5CDD505-2E9C-101B-9397-08002B2CF9AE}" pid="8" name="MSIP_Label_83bcef13-7cac-433f-ba1d-47a323951816_ContentBits">
    <vt:lpwstr>0</vt:lpwstr>
  </property>
  <property fmtid="{D5CDD505-2E9C-101B-9397-08002B2CF9AE}" pid="9" name="_2015_ms_pID_725343">
    <vt:lpwstr>(3)OmxXHXskRQcH9bCOZOQ0MTG6ZTHrimSECcr4lIddNojesSa21O5Tg8JMnT0JLyjDKApNKVPS
+gKnJ73coH8Fj5z9qQj/7a/xFkT5HciNMxqNHXCT7ISHs5ofLbP/4J24BtBsrkmRZE+mBVma
CzpGLPf7PkHkWeNu0YAmpQwJXA8lkeekhxQq+gNSsfgMH+7YdvhBFoi/C3jfDKMr22TGfYvo
ZkVqYfSlwC/G57U2nk</vt:lpwstr>
  </property>
  <property fmtid="{D5CDD505-2E9C-101B-9397-08002B2CF9AE}" pid="10" name="_2015_ms_pID_7253431">
    <vt:lpwstr>J/Z1ixON8T7DHwbL6fz6y0WH+z8DHiW5opPg4HNcWMKALOgJPd7VBY
wpnkgp9J9AmhpZRrNI8HSVxlyBS7/droQDytJ0SScetUBZHRXsDXUeoyinPNIBY9iv84rk5Y
NYSEyXRtjD82Vq7soWrWMCirw+jHNk3k7/jht4TUYrXMtEcdf2XIHSf09UdwiDHBwssymI+7
QTW1tQiZIJ+BcB7Zdx+D4TI02G08o2zZ/TKp</vt:lpwstr>
  </property>
  <property fmtid="{D5CDD505-2E9C-101B-9397-08002B2CF9AE}" pid="11" name="_2015_ms_pID_7253432">
    <vt:lpwstr>eg==</vt:lpwstr>
  </property>
  <property fmtid="{D5CDD505-2E9C-101B-9397-08002B2CF9AE}" pid="12" name="MSIP_Label_a7295cc1-d279-42ac-ab4d-3b0f4fece050_Enabled">
    <vt:lpwstr>true</vt:lpwstr>
  </property>
  <property fmtid="{D5CDD505-2E9C-101B-9397-08002B2CF9AE}" pid="13" name="MSIP_Label_a7295cc1-d279-42ac-ab4d-3b0f4fece050_SetDate">
    <vt:lpwstr>2023-10-10T09:34:53Z</vt:lpwstr>
  </property>
  <property fmtid="{D5CDD505-2E9C-101B-9397-08002B2CF9AE}" pid="14" name="MSIP_Label_a7295cc1-d279-42ac-ab4d-3b0f4fece050_Method">
    <vt:lpwstr>Standard</vt:lpwstr>
  </property>
  <property fmtid="{D5CDD505-2E9C-101B-9397-08002B2CF9AE}" pid="15" name="MSIP_Label_a7295cc1-d279-42ac-ab4d-3b0f4fece050_Name">
    <vt:lpwstr>FUJITSU-RESTRICTED​</vt:lpwstr>
  </property>
  <property fmtid="{D5CDD505-2E9C-101B-9397-08002B2CF9AE}" pid="16" name="MSIP_Label_a7295cc1-d279-42ac-ab4d-3b0f4fece050_SiteId">
    <vt:lpwstr>a19f121d-81e1-4858-a9d8-736e267fd4c7</vt:lpwstr>
  </property>
  <property fmtid="{D5CDD505-2E9C-101B-9397-08002B2CF9AE}" pid="17" name="MSIP_Label_a7295cc1-d279-42ac-ab4d-3b0f4fece050_ActionId">
    <vt:lpwstr>34e1d1fe-db7a-472d-8de6-ad7a4328771c</vt:lpwstr>
  </property>
  <property fmtid="{D5CDD505-2E9C-101B-9397-08002B2CF9AE}" pid="18" name="MSIP_Label_a7295cc1-d279-42ac-ab4d-3b0f4fece050_ContentBits">
    <vt:lpwstr>0</vt:lpwstr>
  </property>
  <property fmtid="{D5CDD505-2E9C-101B-9397-08002B2CF9AE}" pid="19" name="MSIP_Label_f7b7771f-98a2-4ec9-8160-ee37e9359e20_Enabled">
    <vt:lpwstr>true</vt:lpwstr>
  </property>
  <property fmtid="{D5CDD505-2E9C-101B-9397-08002B2CF9AE}" pid="20" name="MSIP_Label_f7b7771f-98a2-4ec9-8160-ee37e9359e20_SetDate">
    <vt:lpwstr>2024-04-16T01:23:04Z</vt:lpwstr>
  </property>
  <property fmtid="{D5CDD505-2E9C-101B-9397-08002B2CF9AE}" pid="21" name="MSIP_Label_f7b7771f-98a2-4ec9-8160-ee37e9359e20_Method">
    <vt:lpwstr>Privileged</vt:lpwstr>
  </property>
  <property fmtid="{D5CDD505-2E9C-101B-9397-08002B2CF9AE}" pid="22" name="MSIP_Label_f7b7771f-98a2-4ec9-8160-ee37e9359e20_Name">
    <vt:lpwstr>社外開示</vt:lpwstr>
  </property>
  <property fmtid="{D5CDD505-2E9C-101B-9397-08002B2CF9AE}" pid="23" name="MSIP_Label_f7b7771f-98a2-4ec9-8160-ee37e9359e20_SiteId">
    <vt:lpwstr>6786d483-f51b-44bd-b40a-6fe409a5265e</vt:lpwstr>
  </property>
  <property fmtid="{D5CDD505-2E9C-101B-9397-08002B2CF9AE}" pid="24" name="MSIP_Label_f7b7771f-98a2-4ec9-8160-ee37e9359e20_ActionId">
    <vt:lpwstr>baa11fc5-79e9-42fc-9098-e30a0b429238</vt:lpwstr>
  </property>
  <property fmtid="{D5CDD505-2E9C-101B-9397-08002B2CF9AE}" pid="25" name="MSIP_Label_f7b7771f-98a2-4ec9-8160-ee37e9359e20_ContentBits">
    <vt:lpwstr>0</vt:lpwstr>
  </property>
  <property fmtid="{D5CDD505-2E9C-101B-9397-08002B2CF9AE}" pid="26" name="KSOProductBuildVer">
    <vt:lpwstr>2052-11.8.2.12085</vt:lpwstr>
  </property>
  <property fmtid="{D5CDD505-2E9C-101B-9397-08002B2CF9AE}" pid="27" name="ICV">
    <vt:lpwstr>7E95554ADACB46C7A9F8BEA7ECAEA722</vt:lpwstr>
  </property>
  <property fmtid="{D5CDD505-2E9C-101B-9397-08002B2CF9AE}" pid="28" name="ContentTypeId">
    <vt:lpwstr>0x010100F3E9551B3FDDA24EBF0A209BAAD637CA</vt:lpwstr>
  </property>
  <property fmtid="{D5CDD505-2E9C-101B-9397-08002B2CF9AE}" pid="29" name="MediaServiceImageTags">
    <vt:lpwstr/>
  </property>
</Properties>
</file>