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0BA8B5" w14:textId="2F965A49"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711B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C4046C">
        <w:rPr>
          <w:b/>
          <w:kern w:val="2"/>
          <w:lang w:eastAsia="zh-CN"/>
        </w:rPr>
        <w:t>9</w:t>
      </w:r>
      <w:r w:rsidRPr="00CF195E">
        <w:rPr>
          <w:b/>
          <w:kern w:val="2"/>
          <w:lang w:eastAsia="zh-CN"/>
        </w:rPr>
        <w:tab/>
      </w:r>
      <w:r w:rsidR="00320C72" w:rsidRPr="00320C72">
        <w:rPr>
          <w:b/>
          <w:kern w:val="2"/>
          <w:lang w:eastAsia="zh-CN"/>
        </w:rPr>
        <w:t>R1-2410597</w:t>
      </w:r>
    </w:p>
    <w:p w14:paraId="1753FF59" w14:textId="5CD69138" w:rsidR="00E354B3" w:rsidRPr="00CF195E" w:rsidRDefault="00C4046C" w:rsidP="00E354B3">
      <w:pPr>
        <w:jc w:val="left"/>
        <w:rPr>
          <w:b/>
          <w:kern w:val="2"/>
          <w:lang w:eastAsia="zh-CN"/>
        </w:rPr>
      </w:pPr>
      <w:r>
        <w:rPr>
          <w:b/>
          <w:kern w:val="2"/>
          <w:lang w:eastAsia="zh-CN"/>
        </w:rPr>
        <w:t>Orlando</w:t>
      </w:r>
      <w:r w:rsidR="00E354B3">
        <w:rPr>
          <w:b/>
          <w:kern w:val="2"/>
          <w:lang w:eastAsia="zh-CN"/>
        </w:rPr>
        <w:t xml:space="preserve">, </w:t>
      </w:r>
      <w:r>
        <w:rPr>
          <w:b/>
          <w:kern w:val="2"/>
          <w:lang w:eastAsia="zh-CN"/>
        </w:rPr>
        <w:t>USA</w:t>
      </w:r>
      <w:r w:rsidR="00E354B3">
        <w:rPr>
          <w:b/>
          <w:kern w:val="2"/>
          <w:lang w:eastAsia="zh-CN"/>
        </w:rPr>
        <w:t xml:space="preserve">, </w:t>
      </w:r>
      <w:r>
        <w:rPr>
          <w:b/>
          <w:kern w:val="2"/>
          <w:lang w:eastAsia="zh-CN"/>
        </w:rPr>
        <w:t>Novem</w:t>
      </w:r>
      <w:r w:rsidR="00914053">
        <w:rPr>
          <w:b/>
          <w:kern w:val="2"/>
          <w:lang w:eastAsia="zh-CN"/>
        </w:rPr>
        <w:t>ber 1</w:t>
      </w:r>
      <w:r>
        <w:rPr>
          <w:b/>
          <w:kern w:val="2"/>
          <w:lang w:eastAsia="zh-CN"/>
        </w:rPr>
        <w:t>8</w:t>
      </w:r>
      <w:r w:rsidR="00423594" w:rsidRPr="00423594">
        <w:rPr>
          <w:rFonts w:hint="eastAsia"/>
          <w:b/>
          <w:kern w:val="2"/>
          <w:vertAlign w:val="superscript"/>
          <w:lang w:eastAsia="zh-CN"/>
        </w:rPr>
        <w:t>th</w:t>
      </w:r>
      <w:r w:rsidR="00914053">
        <w:rPr>
          <w:b/>
          <w:kern w:val="2"/>
          <w:lang w:eastAsia="zh-CN"/>
        </w:rPr>
        <w:t xml:space="preserve"> </w:t>
      </w:r>
      <w:r w:rsidR="00423594">
        <w:rPr>
          <w:b/>
          <w:kern w:val="2"/>
          <w:lang w:eastAsia="zh-CN"/>
        </w:rPr>
        <w:t>–</w:t>
      </w:r>
      <w:r w:rsidR="00E354B3">
        <w:rPr>
          <w:b/>
          <w:kern w:val="2"/>
          <w:lang w:eastAsia="zh-CN"/>
        </w:rPr>
        <w:t xml:space="preserve"> </w:t>
      </w:r>
      <w:r>
        <w:rPr>
          <w:b/>
          <w:kern w:val="2"/>
          <w:lang w:eastAsia="zh-CN"/>
        </w:rPr>
        <w:t>22</w:t>
      </w:r>
      <w:r>
        <w:rPr>
          <w:b/>
          <w:kern w:val="2"/>
          <w:vertAlign w:val="superscript"/>
          <w:lang w:eastAsia="zh-CN"/>
        </w:rPr>
        <w:t>nd</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3365C3F7"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E354B3">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321A1468" w14:textId="41751020"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5225FC">
        <w:rPr>
          <w:rFonts w:hint="eastAsia"/>
          <w:lang w:eastAsia="zh-CN"/>
        </w:rPr>
        <w:t>s</w:t>
      </w:r>
      <w:r w:rsidR="005225FC">
        <w:rPr>
          <w:lang w:eastAsia="zh-CN"/>
        </w:rPr>
        <w:t xml:space="preserve">ome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5225FC">
        <w:rPr>
          <w:lang w:eastAsia="zh-CN"/>
        </w:rPr>
        <w:t xml:space="preserve"> are addressed</w:t>
      </w:r>
      <w:r w:rsidR="00384FAA">
        <w:rPr>
          <w:lang w:eastAsia="zh-CN"/>
        </w:rPr>
        <w:t>,</w:t>
      </w:r>
      <w:r w:rsidR="005225FC">
        <w:rPr>
          <w:lang w:eastAsia="zh-CN"/>
        </w:rPr>
        <w:t xml:space="preserve"> with corresponding TPs present and</w:t>
      </w:r>
      <w:r w:rsidR="00384FAA" w:rsidRPr="00384FAA">
        <w:rPr>
          <w:lang w:eastAsia="zh-CN"/>
        </w:rPr>
        <w:t xml:space="preserve"> draft CRs</w:t>
      </w:r>
      <w:r w:rsidR="005225FC">
        <w:rPr>
          <w:lang w:eastAsia="zh-CN"/>
        </w:rPr>
        <w:t xml:space="preserve"> referred to</w:t>
      </w:r>
      <w:r w:rsidR="00384FAA" w:rsidRPr="00384FAA">
        <w:rPr>
          <w:lang w:eastAsia="zh-CN"/>
        </w:rPr>
        <w:t>.</w:t>
      </w:r>
    </w:p>
    <w:p w14:paraId="040932CC" w14:textId="5ACD0082" w:rsidR="00F73A5E" w:rsidRDefault="00F73A5E" w:rsidP="00393B0E">
      <w:pPr>
        <w:pStyle w:val="1"/>
        <w:rPr>
          <w:lang w:eastAsia="zh-CN"/>
        </w:rPr>
      </w:pPr>
      <w:r>
        <w:rPr>
          <w:lang w:eastAsia="zh-CN"/>
        </w:rPr>
        <w:t>Remaining issues for multi-cell scheduling with a single DCI</w:t>
      </w:r>
    </w:p>
    <w:p w14:paraId="0B5D5E59" w14:textId="77777777" w:rsidR="00B34120" w:rsidRPr="00895A33" w:rsidRDefault="00B34120" w:rsidP="00B34120">
      <w:pPr>
        <w:pStyle w:val="20"/>
        <w:tabs>
          <w:tab w:val="clear" w:pos="860"/>
          <w:tab w:val="num" w:pos="540"/>
        </w:tabs>
        <w:ind w:left="540" w:hanging="540"/>
        <w:rPr>
          <w:lang w:eastAsia="zh-CN"/>
        </w:rPr>
      </w:pPr>
      <w:r>
        <w:rPr>
          <w:lang w:eastAsia="zh-CN"/>
        </w:rPr>
        <w:t>T</w:t>
      </w:r>
      <w:r>
        <w:rPr>
          <w:rFonts w:hint="eastAsia"/>
          <w:lang w:eastAsia="zh-CN"/>
        </w:rPr>
        <w:t>ype-</w:t>
      </w:r>
      <w:r>
        <w:rPr>
          <w:lang w:eastAsia="zh-CN"/>
        </w:rPr>
        <w:t xml:space="preserve">1B </w:t>
      </w:r>
      <w:r>
        <w:rPr>
          <w:rFonts w:hint="eastAsia"/>
          <w:lang w:eastAsia="zh-CN"/>
        </w:rPr>
        <w:t>field</w:t>
      </w:r>
    </w:p>
    <w:p w14:paraId="101CD7E8" w14:textId="6B3FDF6E" w:rsidR="00D84F82" w:rsidRDefault="00B63DAD" w:rsidP="00862F7A">
      <w:pPr>
        <w:rPr>
          <w:lang w:eastAsia="zh-CN"/>
        </w:rPr>
      </w:pPr>
      <w:r>
        <w:rPr>
          <w:lang w:eastAsia="zh-CN"/>
        </w:rPr>
        <w:t>T</w:t>
      </w:r>
      <w:r w:rsidR="0023209C" w:rsidRPr="0023209C">
        <w:rPr>
          <w:lang w:eastAsia="zh-CN"/>
        </w:rPr>
        <w:t>he issues caused by the absence of Type-1B related RRC parameters</w:t>
      </w:r>
      <w:r>
        <w:rPr>
          <w:lang w:eastAsia="zh-CN"/>
        </w:rPr>
        <w:t xml:space="preserve"> </w:t>
      </w:r>
      <w:r>
        <w:rPr>
          <w:lang w:val="en-GB" w:eastAsia="zh-CN"/>
        </w:rPr>
        <w:t>w</w:t>
      </w:r>
      <w:r w:rsidR="00451B8C">
        <w:rPr>
          <w:lang w:val="en-GB" w:eastAsia="zh-CN"/>
        </w:rPr>
        <w:t>ere</w:t>
      </w:r>
      <w:r w:rsidRPr="0023209C">
        <w:rPr>
          <w:lang w:eastAsia="zh-CN"/>
        </w:rPr>
        <w:t xml:space="preserve"> discussed</w:t>
      </w:r>
      <w:r>
        <w:rPr>
          <w:lang w:eastAsia="zh-CN"/>
        </w:rPr>
        <w:t xml:space="preserve"> i</w:t>
      </w:r>
      <w:r w:rsidRPr="0023209C">
        <w:rPr>
          <w:lang w:eastAsia="zh-CN"/>
        </w:rPr>
        <w:t>n the last meeting</w:t>
      </w:r>
      <w:r w:rsidR="0023209C" w:rsidRPr="0023209C">
        <w:rPr>
          <w:lang w:eastAsia="zh-CN"/>
        </w:rPr>
        <w:t xml:space="preserve">. </w:t>
      </w:r>
      <w:r w:rsidR="00862F7A" w:rsidRPr="000941C3">
        <w:rPr>
          <w:lang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m:t>
                </m:r>
                <m:r>
                  <w:rPr>
                    <w:rFonts w:ascii="Cambria Math" w:hAnsi="Cambria Math"/>
                    <w:lang w:eastAsia="zh-CN"/>
                  </w:rPr>
                  <m:t>X</m:t>
                </m:r>
                <m:r>
                  <m:rPr>
                    <m:sty m:val="p"/>
                  </m:rPr>
                  <w:rPr>
                    <w:rFonts w:ascii="Cambria Math" w:hAnsi="Cambria Math"/>
                    <w:lang w:eastAsia="zh-CN"/>
                  </w:rPr>
                  <m:t>)</m:t>
                </m:r>
              </m:e>
            </m:func>
          </m:e>
        </m:d>
      </m:oMath>
      <w:r w:rsidR="00862F7A" w:rsidRPr="000941C3">
        <w:rPr>
          <w:lang w:eastAsia="zh-CN"/>
        </w:rPr>
        <w:t xml:space="preserve">, where </w:t>
      </w:r>
      <m:oMath>
        <m:r>
          <w:rPr>
            <w:rFonts w:ascii="Cambria Math" w:hAnsi="Cambria Math"/>
            <w:lang w:eastAsia="zh-CN"/>
          </w:rPr>
          <m:t>X</m:t>
        </m:r>
      </m:oMath>
      <w:r w:rsidR="00862F7A" w:rsidRPr="000941C3">
        <w:rPr>
          <w:lang w:eastAsia="zh-CN"/>
        </w:rPr>
        <w:t xml:space="preserve"> is dependent on a related RRC parameter.</w:t>
      </w:r>
      <w:r w:rsidR="00862F7A">
        <w:rPr>
          <w:lang w:eastAsia="zh-CN"/>
        </w:rPr>
        <w:t xml:space="preserve"> </w:t>
      </w:r>
      <w:r w:rsidR="00862F7A" w:rsidRPr="000941C3">
        <w:rPr>
          <w:lang w:eastAsia="zh-CN"/>
        </w:rPr>
        <w:t>However, the higher layer signaling related to Type-1B</w:t>
      </w:r>
      <w:r w:rsidR="00862F7A">
        <w:rPr>
          <w:lang w:eastAsia="zh-CN"/>
        </w:rPr>
        <w:t xml:space="preserve"> in TS38.331</w:t>
      </w:r>
      <w:r w:rsidR="00862F7A" w:rsidRPr="000941C3">
        <w:rPr>
          <w:lang w:eastAsia="zh-CN"/>
        </w:rPr>
        <w:t xml:space="preserve"> </w:t>
      </w:r>
      <w:r w:rsidR="00862F7A">
        <w:rPr>
          <w:lang w:eastAsia="zh-CN"/>
        </w:rPr>
        <w:t xml:space="preserve">is OPTIONAL, </w:t>
      </w:r>
      <w:r w:rsidR="00D84F82">
        <w:rPr>
          <w:lang w:eastAsia="zh-CN"/>
        </w:rPr>
        <w:t xml:space="preserve">and </w:t>
      </w:r>
      <w:r w:rsidR="00862F7A">
        <w:rPr>
          <w:lang w:eastAsia="zh-CN"/>
        </w:rPr>
        <w:t xml:space="preserve">if the </w:t>
      </w:r>
      <w:r w:rsidR="00862F7A" w:rsidRPr="000941C3">
        <w:rPr>
          <w:lang w:eastAsia="zh-CN"/>
        </w:rPr>
        <w:t>higher layer signaling</w:t>
      </w:r>
      <w:r w:rsidR="00862F7A">
        <w:rPr>
          <w:lang w:eastAsia="zh-CN"/>
        </w:rPr>
        <w:t xml:space="preserve"> </w:t>
      </w:r>
      <w:r w:rsidR="00862F7A" w:rsidRPr="000941C3">
        <w:rPr>
          <w:lang w:eastAsia="zh-CN"/>
        </w:rPr>
        <w:t xml:space="preserve">is absent, this could result in </w:t>
      </w:r>
      <m:oMath>
        <m:r>
          <w:rPr>
            <w:rFonts w:ascii="Cambria Math" w:hAnsi="Cambria Math"/>
            <w:lang w:eastAsia="zh-CN"/>
          </w:rPr>
          <m:t>X</m:t>
        </m:r>
      </m:oMath>
      <w:r w:rsidR="00862F7A" w:rsidRPr="000941C3">
        <w:rPr>
          <w:lang w:eastAsia="zh-CN"/>
        </w:rPr>
        <w:t xml:space="preserve"> being set to 0, leading to an undefined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(0)</m:t>
            </m:r>
          </m:e>
        </m:func>
      </m:oMath>
      <w:r w:rsidR="00862F7A" w:rsidRPr="000941C3">
        <w:rPr>
          <w:lang w:eastAsia="zh-CN"/>
        </w:rPr>
        <w:t xml:space="preserve"> operation.</w:t>
      </w:r>
      <w:r w:rsidR="00BA6C44" w:rsidRPr="00967976">
        <w:rPr>
          <w:lang w:eastAsia="zh-CN"/>
        </w:rPr>
        <w:t xml:space="preserve"> </w:t>
      </w:r>
      <w:r w:rsidR="003A1267">
        <w:rPr>
          <w:lang w:eastAsia="zh-CN"/>
        </w:rPr>
        <w:t xml:space="preserve">One particular comment is to review whether TCI related configuration can be absent – for which, we think the similar case exist for DCI format 1_2 where the field can be 0 due to absence of the corresponding RRC parameter. </w:t>
      </w:r>
      <w:r w:rsidR="00A021BD">
        <w:rPr>
          <w:lang w:eastAsia="zh-CN"/>
        </w:rPr>
        <w:t xml:space="preserve">Therefore, </w:t>
      </w:r>
      <w:r w:rsidR="003A1267">
        <w:rPr>
          <w:lang w:eastAsia="zh-CN"/>
        </w:rPr>
        <w:t xml:space="preserve">for all the similar cases </w:t>
      </w:r>
      <w:r w:rsidR="00A021BD">
        <w:rPr>
          <w:lang w:eastAsia="zh-CN"/>
        </w:rPr>
        <w:t>i</w:t>
      </w:r>
      <w:r w:rsidR="00BA6C44" w:rsidRPr="00967976">
        <w:rPr>
          <w:lang w:eastAsia="zh-CN"/>
        </w:rPr>
        <w:t xml:space="preserve">t is suggested that the size of a Type-1B field is zero if the higher layer parameter related to the </w:t>
      </w:r>
      <w:r w:rsidR="00D84F82">
        <w:rPr>
          <w:rFonts w:hint="eastAsia"/>
          <w:lang w:eastAsia="zh-CN"/>
        </w:rPr>
        <w:t>T</w:t>
      </w:r>
      <w:r w:rsidR="00BA6C44" w:rsidRPr="00967976">
        <w:rPr>
          <w:lang w:eastAsia="zh-CN"/>
        </w:rPr>
        <w:t>ype-1B field is not configured.</w:t>
      </w:r>
      <w:r w:rsidR="007B79A5" w:rsidRPr="00A5692D">
        <w:rPr>
          <w:lang w:eastAsia="zh-CN"/>
        </w:rPr>
        <w:t xml:space="preserve"> </w:t>
      </w:r>
    </w:p>
    <w:p w14:paraId="38AC91A5" w14:textId="081E628C" w:rsidR="00862F7A" w:rsidRPr="00A209FC" w:rsidRDefault="001020E1" w:rsidP="00862F7A">
      <w:pPr>
        <w:rPr>
          <w:lang w:eastAsia="zh-CN"/>
        </w:rPr>
      </w:pPr>
      <w:r>
        <w:rPr>
          <w:rFonts w:hint="eastAsia"/>
          <w:lang w:eastAsia="zh-CN"/>
        </w:rPr>
        <w:t>I</w:t>
      </w:r>
      <w:r>
        <w:rPr>
          <w:lang w:eastAsia="zh-CN"/>
        </w:rPr>
        <w:t>n the discussion at the last meeting</w:t>
      </w:r>
      <w:r w:rsidR="00A31609">
        <w:rPr>
          <w:lang w:eastAsia="zh-CN"/>
        </w:rPr>
        <w:t xml:space="preserve">, </w:t>
      </w:r>
      <w:r w:rsidR="008E1CF2">
        <w:rPr>
          <w:lang w:eastAsia="zh-CN"/>
        </w:rPr>
        <w:t>t</w:t>
      </w:r>
      <w:r w:rsidR="00117160" w:rsidRPr="005E4070">
        <w:rPr>
          <w:lang w:eastAsia="zh-CN"/>
        </w:rPr>
        <w:t xml:space="preserve">he majority of the companies concurred with the proposed changes. </w:t>
      </w:r>
      <w:r w:rsidR="003E69C6">
        <w:rPr>
          <w:lang w:eastAsia="zh-CN"/>
        </w:rPr>
        <w:t>Therefore, w</w:t>
      </w:r>
      <w:r w:rsidR="00850CAF" w:rsidRPr="00A209FC">
        <w:rPr>
          <w:lang w:eastAsia="zh-CN"/>
        </w:rPr>
        <w:t xml:space="preserve">e propose to </w:t>
      </w:r>
      <w:r w:rsidR="00A209FC" w:rsidRPr="00A209FC">
        <w:rPr>
          <w:lang w:eastAsia="zh-CN"/>
        </w:rPr>
        <w:t xml:space="preserve">approve </w:t>
      </w:r>
      <w:r w:rsidR="00850CAF" w:rsidRPr="00A209FC">
        <w:rPr>
          <w:lang w:eastAsia="zh-CN"/>
        </w:rPr>
        <w:t xml:space="preserve">the </w:t>
      </w:r>
      <w:r w:rsidR="00862F7A" w:rsidRPr="00A209FC">
        <w:rPr>
          <w:lang w:eastAsia="zh-CN"/>
        </w:rPr>
        <w:t xml:space="preserve">draft CR provided in </w:t>
      </w:r>
      <w:r w:rsidR="00C815FC">
        <w:rPr>
          <w:highlight w:val="yellow"/>
          <w:lang w:eastAsia="zh-CN"/>
        </w:rPr>
        <w:fldChar w:fldCharType="begin"/>
      </w:r>
      <w:r w:rsidR="00C815FC">
        <w:rPr>
          <w:lang w:eastAsia="zh-CN"/>
        </w:rPr>
        <w:instrText xml:space="preserve"> REF _Ref177670673 \r \h </w:instrText>
      </w:r>
      <w:r w:rsidR="00C815FC">
        <w:rPr>
          <w:highlight w:val="yellow"/>
          <w:lang w:eastAsia="zh-CN"/>
        </w:rPr>
      </w:r>
      <w:r w:rsidR="00C815FC">
        <w:rPr>
          <w:highlight w:val="yellow"/>
          <w:lang w:eastAsia="zh-CN"/>
        </w:rPr>
        <w:fldChar w:fldCharType="separate"/>
      </w:r>
      <w:r w:rsidR="00805DEE">
        <w:rPr>
          <w:lang w:eastAsia="zh-CN"/>
        </w:rPr>
        <w:t>[1]</w:t>
      </w:r>
      <w:r w:rsidR="00C815FC">
        <w:rPr>
          <w:highlight w:val="yellow"/>
          <w:lang w:eastAsia="zh-CN"/>
        </w:rPr>
        <w:fldChar w:fldCharType="end"/>
      </w:r>
      <w:r w:rsidR="00862F7A" w:rsidRPr="00A209FC">
        <w:rPr>
          <w:lang w:eastAsia="zh-CN"/>
        </w:rPr>
        <w:t>.</w:t>
      </w:r>
      <w:r w:rsidR="002348F4">
        <w:rPr>
          <w:lang w:eastAsia="zh-CN"/>
        </w:rPr>
        <w:t xml:space="preserve"> </w:t>
      </w:r>
      <w:r w:rsidR="002348F4">
        <w:rPr>
          <w:lang w:val="en-GB" w:eastAsia="zh-CN"/>
        </w:rPr>
        <w:t>Corresponding modification is also provided in TP#1.</w:t>
      </w:r>
    </w:p>
    <w:p w14:paraId="71FF536F" w14:textId="4AF0BB9B" w:rsidR="00862F7A" w:rsidRDefault="00862F7A" w:rsidP="00862F7A">
      <w:pPr>
        <w:spacing w:before="120"/>
        <w:rPr>
          <w:b/>
          <w:i/>
          <w:color w:val="000000" w:themeColor="text1"/>
          <w:lang w:val="en-AU" w:eastAsia="zh-CN"/>
        </w:rPr>
      </w:pPr>
      <w:r w:rsidRPr="002B1FF1">
        <w:rPr>
          <w:b/>
          <w:i/>
          <w:color w:val="000000" w:themeColor="text1"/>
          <w:lang w:val="en-AU" w:eastAsia="zh-CN"/>
        </w:rPr>
        <w:t xml:space="preserve">Proposal </w:t>
      </w:r>
      <w:r>
        <w:rPr>
          <w:b/>
          <w:i/>
          <w:color w:val="000000" w:themeColor="text1"/>
          <w:lang w:val="en-AU" w:eastAsia="zh-CN"/>
        </w:rPr>
        <w:t>1</w:t>
      </w:r>
      <w:r w:rsidRPr="002B1FF1">
        <w:rPr>
          <w:b/>
          <w:i/>
          <w:color w:val="000000" w:themeColor="text1"/>
          <w:lang w:val="en-AU" w:eastAsia="zh-CN"/>
        </w:rPr>
        <w:t xml:space="preserve">: </w:t>
      </w:r>
      <w:r w:rsidR="00B029EE" w:rsidRPr="000E4E6A">
        <w:rPr>
          <w:b/>
          <w:i/>
          <w:color w:val="000000" w:themeColor="text1"/>
          <w:lang w:val="en-AU" w:eastAsia="zh-CN"/>
        </w:rPr>
        <w:t xml:space="preserve">For </w:t>
      </w:r>
      <w:r w:rsidR="00D84F82">
        <w:rPr>
          <w:b/>
          <w:i/>
          <w:color w:val="000000" w:themeColor="text1"/>
          <w:lang w:val="en-AU" w:eastAsia="zh-CN"/>
        </w:rPr>
        <w:t>T</w:t>
      </w:r>
      <w:r w:rsidR="00B029EE" w:rsidRPr="000E4E6A">
        <w:rPr>
          <w:b/>
          <w:i/>
          <w:color w:val="000000" w:themeColor="text1"/>
          <w:lang w:val="en-AU" w:eastAsia="zh-CN"/>
        </w:rPr>
        <w:t xml:space="preserve">ype-1B field(s), the size of the field(s) is equal to </w:t>
      </w:r>
      <w:r w:rsidR="00B029EE" w:rsidRPr="000E4E6A">
        <w:rPr>
          <w:rFonts w:hint="eastAsia"/>
          <w:b/>
          <w:i/>
          <w:color w:val="000000" w:themeColor="text1"/>
          <w:lang w:val="en-AU" w:eastAsia="zh-CN"/>
        </w:rPr>
        <w:t xml:space="preserve">0 if the </w:t>
      </w:r>
      <w:r w:rsidR="00B029EE" w:rsidRPr="000E4E6A">
        <w:rPr>
          <w:b/>
          <w:i/>
          <w:color w:val="000000" w:themeColor="text1"/>
          <w:lang w:val="en-AU" w:eastAsia="zh-CN"/>
        </w:rPr>
        <w:t xml:space="preserve">corresponding </w:t>
      </w:r>
      <w:r w:rsidR="00B029EE" w:rsidRPr="000E4E6A">
        <w:rPr>
          <w:rFonts w:hint="eastAsia"/>
          <w:b/>
          <w:i/>
          <w:color w:val="000000" w:themeColor="text1"/>
          <w:lang w:val="en-AU" w:eastAsia="zh-CN"/>
        </w:rPr>
        <w:t xml:space="preserve">higher layer </w:t>
      </w:r>
      <w:r w:rsidR="00B029EE" w:rsidRPr="000E4E6A">
        <w:rPr>
          <w:b/>
          <w:i/>
          <w:color w:val="000000" w:themeColor="text1"/>
          <w:lang w:val="en-AU" w:eastAsia="zh-CN"/>
        </w:rPr>
        <w:t>parameter</w:t>
      </w:r>
      <w:r w:rsidR="00B029EE" w:rsidRPr="000E4E6A">
        <w:rPr>
          <w:rFonts w:hint="eastAsia"/>
          <w:b/>
          <w:i/>
          <w:color w:val="000000" w:themeColor="text1"/>
          <w:lang w:val="en-AU" w:eastAsia="zh-CN"/>
        </w:rPr>
        <w:t xml:space="preserve"> </w:t>
      </w:r>
      <w:r w:rsidR="00B029EE" w:rsidRPr="000E4E6A">
        <w:rPr>
          <w:b/>
          <w:i/>
          <w:color w:val="000000" w:themeColor="text1"/>
          <w:lang w:val="en-AU" w:eastAsia="zh-CN"/>
        </w:rPr>
        <w:t>is not configured.</w:t>
      </w:r>
    </w:p>
    <w:p w14:paraId="682F2186" w14:textId="03752835" w:rsidR="00B34120" w:rsidRPr="00997E40" w:rsidRDefault="00447C2C" w:rsidP="00B34120">
      <w:pPr>
        <w:pStyle w:val="af4"/>
        <w:numPr>
          <w:ilvl w:val="0"/>
          <w:numId w:val="42"/>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in </w:t>
      </w:r>
      <w:r w:rsidR="00FF4944" w:rsidRPr="006D4F81">
        <w:rPr>
          <w:b/>
          <w:i/>
          <w:color w:val="000000" w:themeColor="text1"/>
          <w:lang w:val="en-AU" w:eastAsia="zh-CN"/>
        </w:rPr>
        <w:t>R1-</w:t>
      </w:r>
      <w:r w:rsidR="00FF4944">
        <w:rPr>
          <w:b/>
          <w:i/>
          <w:color w:val="000000" w:themeColor="text1"/>
          <w:lang w:val="en-AU" w:eastAsia="zh-CN"/>
        </w:rPr>
        <w:t>2410598</w:t>
      </w:r>
      <w:bookmarkStart w:id="5" w:name="_GoBack"/>
      <w:bookmarkEnd w:id="5"/>
      <w:r w:rsidRPr="00BD42EC">
        <w:rPr>
          <w:b/>
          <w:i/>
          <w:color w:val="000000" w:themeColor="text1"/>
          <w:lang w:val="en-AU" w:eastAsia="zh-CN"/>
        </w:rPr>
        <w:t xml:space="preserve"> </w:t>
      </w:r>
      <w:r w:rsidRPr="00163CE8">
        <w:rPr>
          <w:b/>
          <w:i/>
          <w:color w:val="000000" w:themeColor="text1"/>
          <w:lang w:val="en-AU" w:eastAsia="zh-CN"/>
        </w:rPr>
        <w:t>for TS 38.21</w:t>
      </w:r>
      <w:r w:rsidR="00E86EB0">
        <w:rPr>
          <w:b/>
          <w:i/>
          <w:color w:val="000000" w:themeColor="text1"/>
          <w:lang w:val="en-AU" w:eastAsia="zh-CN"/>
        </w:rPr>
        <w:t>2</w:t>
      </w:r>
      <w:r w:rsidRPr="00163CE8">
        <w:rPr>
          <w:b/>
          <w:i/>
          <w:color w:val="000000" w:themeColor="text1"/>
          <w:lang w:val="en-AU" w:eastAsia="zh-CN"/>
        </w:rPr>
        <w:t>.</w:t>
      </w:r>
    </w:p>
    <w:p w14:paraId="73260537" w14:textId="77777777" w:rsidR="00B34120" w:rsidRPr="003F7BDB" w:rsidRDefault="00B34120" w:rsidP="00B34120">
      <w:pPr>
        <w:spacing w:before="120"/>
        <w:rPr>
          <w:bCs/>
          <w:iCs/>
          <w:color w:val="000000" w:themeColor="text1"/>
          <w:lang w:val="en-AU" w:eastAsia="zh-CN"/>
        </w:rPr>
      </w:pPr>
    </w:p>
    <w:p w14:paraId="1F11655C" w14:textId="77777777" w:rsidR="00C53DBF" w:rsidRPr="00895A33" w:rsidRDefault="00C53DBF" w:rsidP="00C53DBF">
      <w:pPr>
        <w:pStyle w:val="20"/>
        <w:tabs>
          <w:tab w:val="clear" w:pos="860"/>
          <w:tab w:val="num" w:pos="540"/>
        </w:tabs>
        <w:ind w:left="540" w:hanging="540"/>
        <w:rPr>
          <w:lang w:eastAsia="zh-CN"/>
        </w:rPr>
      </w:pPr>
      <w:r>
        <w:rPr>
          <w:lang w:eastAsia="zh-CN"/>
        </w:rPr>
        <w:t>DCI size determination in case of SCell dormancy</w:t>
      </w:r>
    </w:p>
    <w:p w14:paraId="796A2F78" w14:textId="2E7AD921" w:rsidR="00C53DBF" w:rsidRDefault="00C53DBF" w:rsidP="00C53DBF">
      <w:pPr>
        <w:rPr>
          <w:lang w:eastAsia="zh-CN"/>
        </w:rPr>
      </w:pPr>
      <w:r>
        <w:rPr>
          <w:lang w:eastAsia="zh-CN"/>
        </w:rPr>
        <w:t xml:space="preserve">In RAN1#115 meeting, </w:t>
      </w:r>
      <w:r>
        <w:rPr>
          <w:rFonts w:hint="eastAsia"/>
          <w:lang w:eastAsia="zh-CN"/>
        </w:rPr>
        <w:t>the</w:t>
      </w:r>
      <w:r>
        <w:rPr>
          <w:lang w:eastAsia="zh-CN"/>
        </w:rPr>
        <w:t xml:space="preserve"> agreement was reached to </w:t>
      </w:r>
      <w:r w:rsidRPr="00002237">
        <w:rPr>
          <w:lang w:eastAsia="zh-CN"/>
        </w:rPr>
        <w:t xml:space="preserve">address </w:t>
      </w:r>
      <w:r>
        <w:rPr>
          <w:lang w:eastAsia="zh-CN"/>
        </w:rPr>
        <w:t>unclear</w:t>
      </w:r>
      <w:r w:rsidRPr="00002237">
        <w:rPr>
          <w:lang w:eastAsia="zh-CN"/>
        </w:rPr>
        <w:t xml:space="preserve"> </w:t>
      </w:r>
      <w:r>
        <w:rPr>
          <w:lang w:eastAsia="zh-CN"/>
        </w:rPr>
        <w:t>behavior of DCI</w:t>
      </w:r>
      <w:r w:rsidRPr="00002237">
        <w:rPr>
          <w:lang w:eastAsia="zh-CN"/>
        </w:rPr>
        <w:t xml:space="preserve"> size </w:t>
      </w:r>
      <w:r>
        <w:rPr>
          <w:lang w:eastAsia="zh-CN"/>
        </w:rPr>
        <w:t>determination for multi-cell scheduling</w:t>
      </w:r>
      <w:r>
        <w:rPr>
          <w:rFonts w:hint="eastAsia"/>
          <w:lang w:eastAsia="zh-CN"/>
        </w:rPr>
        <w:t>.</w:t>
      </w:r>
      <w:r>
        <w:rPr>
          <w:lang w:eastAsia="zh-CN"/>
        </w:rPr>
        <w:t xml:space="preserve"> </w:t>
      </w:r>
      <w:r w:rsidRPr="009B16D2">
        <w:rPr>
          <w:lang w:eastAsia="zh-CN"/>
        </w:rPr>
        <w:t xml:space="preserve">According to the current </w:t>
      </w:r>
      <w:r w:rsidRPr="009B16D2">
        <w:rPr>
          <w:rFonts w:hint="eastAsia"/>
          <w:lang w:eastAsia="zh-CN"/>
        </w:rPr>
        <w:t>specification</w:t>
      </w:r>
      <w:r w:rsidRPr="009B16D2">
        <w:rPr>
          <w:lang w:eastAsia="zh-CN"/>
        </w:rPr>
        <w:t xml:space="preserve">, the BWP used for </w:t>
      </w:r>
      <w:r w:rsidRPr="009B16D2">
        <w:rPr>
          <w:rFonts w:hint="eastAsia"/>
          <w:lang w:eastAsia="zh-CN"/>
        </w:rPr>
        <w:t>determining</w:t>
      </w:r>
      <w:r w:rsidRPr="009B16D2">
        <w:rPr>
          <w:lang w:eastAsia="zh-CN"/>
        </w:rPr>
        <w:t xml:space="preserve"> the size of DCI format 0_3 </w:t>
      </w:r>
      <w:r w:rsidRPr="009B16D2">
        <w:rPr>
          <w:rFonts w:hint="eastAsia"/>
          <w:lang w:eastAsia="zh-CN"/>
        </w:rPr>
        <w:t>in</w:t>
      </w:r>
      <w:r w:rsidRPr="009B16D2">
        <w:rPr>
          <w:lang w:eastAsia="zh-CN"/>
        </w:rPr>
        <w:t xml:space="preserve"> various scenarios is summarized in the following </w:t>
      </w:r>
      <w:r>
        <w:rPr>
          <w:lang w:eastAsia="zh-CN"/>
        </w:rPr>
        <w:t xml:space="preserve">two </w:t>
      </w:r>
      <w:r w:rsidRPr="009B16D2">
        <w:rPr>
          <w:lang w:eastAsia="zh-CN"/>
        </w:rPr>
        <w:t>table</w:t>
      </w:r>
      <w:r>
        <w:rPr>
          <w:lang w:eastAsia="zh-CN"/>
        </w:rPr>
        <w:t>s</w:t>
      </w:r>
      <w:r w:rsidRPr="009B16D2">
        <w:rPr>
          <w:lang w:eastAsia="zh-CN"/>
        </w:rPr>
        <w:t>.</w:t>
      </w:r>
      <w:r>
        <w:rPr>
          <w:lang w:eastAsia="zh-CN"/>
        </w:rPr>
        <w:t xml:space="preserve"> </w:t>
      </w:r>
    </w:p>
    <w:p w14:paraId="79ABFF82" w14:textId="5F483C6E" w:rsidR="00C53DBF" w:rsidRPr="004F04B0" w:rsidRDefault="00C53DBF" w:rsidP="00C53DBF">
      <w:pPr>
        <w:pStyle w:val="a6"/>
        <w:rPr>
          <w:b w:val="0"/>
          <w:i/>
          <w:color w:val="000000" w:themeColor="text1"/>
          <w:lang w:val="en-AU"/>
        </w:rPr>
      </w:pPr>
      <w:r>
        <w:t xml:space="preserve">Table </w:t>
      </w:r>
      <w:r>
        <w:fldChar w:fldCharType="begin"/>
      </w:r>
      <w:r>
        <w:instrText xml:space="preserve"> SEQ Table \* ARABIC </w:instrText>
      </w:r>
      <w:r>
        <w:fldChar w:fldCharType="separate"/>
      </w:r>
      <w:r w:rsidR="00805DEE">
        <w:rPr>
          <w:noProof/>
        </w:rPr>
        <w:t>2</w:t>
      </w:r>
      <w:r>
        <w:fldChar w:fldCharType="end"/>
      </w:r>
      <w:r>
        <w:t xml:space="preserve"> BWPs used for determining DCI size when SCell is deactivated</w:t>
      </w:r>
    </w:p>
    <w:tbl>
      <w:tblPr>
        <w:tblStyle w:val="ac"/>
        <w:tblW w:w="9483" w:type="dxa"/>
        <w:tblLayout w:type="fixed"/>
        <w:tblLook w:val="04A0" w:firstRow="1" w:lastRow="0" w:firstColumn="1" w:lastColumn="0" w:noHBand="0" w:noVBand="1"/>
      </w:tblPr>
      <w:tblGrid>
        <w:gridCol w:w="1413"/>
        <w:gridCol w:w="2410"/>
        <w:gridCol w:w="2976"/>
        <w:gridCol w:w="2684"/>
      </w:tblGrid>
      <w:tr w:rsidR="00C53DBF" w:rsidRPr="00D3631F" w14:paraId="542034EF" w14:textId="77777777" w:rsidTr="00ED3A46">
        <w:trPr>
          <w:trHeight w:val="254"/>
        </w:trPr>
        <w:tc>
          <w:tcPr>
            <w:tcW w:w="1413" w:type="dxa"/>
            <w:vMerge w:val="restart"/>
            <w:tcBorders>
              <w:tl2br w:val="single" w:sz="4" w:space="0" w:color="auto"/>
            </w:tcBorders>
            <w:shd w:val="clear" w:color="auto" w:fill="DDD9C3" w:themeFill="background2" w:themeFillShade="E6"/>
            <w:vAlign w:val="center"/>
          </w:tcPr>
          <w:p w14:paraId="5676143D" w14:textId="77777777" w:rsidR="00C53DBF" w:rsidRPr="00C50338" w:rsidRDefault="00C53DBF" w:rsidP="00ED3A46">
            <w:pPr>
              <w:spacing w:after="0"/>
              <w:jc w:val="right"/>
              <w:rPr>
                <w:color w:val="000000" w:themeColor="text1"/>
                <w:sz w:val="18"/>
                <w:szCs w:val="18"/>
                <w:lang w:eastAsia="zh-CN"/>
              </w:rPr>
            </w:pPr>
            <w:r w:rsidRPr="00C50338">
              <w:rPr>
                <w:color w:val="000000" w:themeColor="text1"/>
                <w:sz w:val="18"/>
                <w:szCs w:val="18"/>
                <w:lang w:eastAsia="zh-CN"/>
              </w:rPr>
              <w:t>Scenario</w:t>
            </w:r>
          </w:p>
          <w:p w14:paraId="0AF3454D" w14:textId="77777777" w:rsidR="00C53DBF" w:rsidRDefault="00C53DBF" w:rsidP="00ED3A46">
            <w:pPr>
              <w:spacing w:after="0"/>
              <w:rPr>
                <w:color w:val="000000" w:themeColor="text1"/>
                <w:sz w:val="18"/>
                <w:szCs w:val="18"/>
                <w:lang w:eastAsia="zh-CN"/>
              </w:rPr>
            </w:pPr>
          </w:p>
          <w:p w14:paraId="31B645FC" w14:textId="77777777" w:rsidR="00C53DBF" w:rsidRPr="00C50338" w:rsidRDefault="00C53DBF" w:rsidP="00ED3A46">
            <w:pPr>
              <w:spacing w:after="0"/>
              <w:rPr>
                <w:color w:val="000000" w:themeColor="text1"/>
                <w:sz w:val="18"/>
                <w:szCs w:val="18"/>
                <w:lang w:eastAsia="zh-CN"/>
              </w:rPr>
            </w:pPr>
          </w:p>
          <w:p w14:paraId="38A79210" w14:textId="77777777" w:rsidR="00C53DBF" w:rsidRPr="00D3631F" w:rsidRDefault="00C53DBF" w:rsidP="00ED3A46">
            <w:pPr>
              <w:spacing w:after="0"/>
              <w:jc w:val="left"/>
              <w:rPr>
                <w:sz w:val="18"/>
                <w:szCs w:val="18"/>
                <w:lang w:eastAsia="zh-CN"/>
              </w:rPr>
            </w:pPr>
            <w:r w:rsidRPr="00C50338">
              <w:rPr>
                <w:rFonts w:hint="eastAsia"/>
                <w:color w:val="000000" w:themeColor="text1"/>
                <w:sz w:val="18"/>
                <w:szCs w:val="18"/>
                <w:lang w:eastAsia="zh-CN"/>
              </w:rPr>
              <w:t>D</w:t>
            </w:r>
            <w:r w:rsidRPr="00C50338">
              <w:rPr>
                <w:color w:val="000000" w:themeColor="text1"/>
                <w:sz w:val="18"/>
                <w:szCs w:val="18"/>
                <w:lang w:eastAsia="zh-CN"/>
              </w:rPr>
              <w:t>CI format</w:t>
            </w:r>
          </w:p>
        </w:tc>
        <w:tc>
          <w:tcPr>
            <w:tcW w:w="8070" w:type="dxa"/>
            <w:gridSpan w:val="3"/>
            <w:shd w:val="clear" w:color="auto" w:fill="DDD9C3" w:themeFill="background2" w:themeFillShade="E6"/>
          </w:tcPr>
          <w:p w14:paraId="0F9B4E86" w14:textId="77777777" w:rsidR="00C53DBF" w:rsidRPr="008E384C" w:rsidRDefault="00C53DBF" w:rsidP="00ED3A46">
            <w:pPr>
              <w:spacing w:after="0"/>
              <w:jc w:val="center"/>
              <w:rPr>
                <w:color w:val="000000" w:themeColor="text1"/>
                <w:sz w:val="18"/>
                <w:szCs w:val="18"/>
                <w:lang w:eastAsia="zh-CN"/>
              </w:rPr>
            </w:pPr>
            <w:r w:rsidRPr="008E384C">
              <w:rPr>
                <w:rFonts w:hint="eastAsia"/>
                <w:color w:val="000000" w:themeColor="text1"/>
                <w:sz w:val="18"/>
                <w:szCs w:val="18"/>
                <w:lang w:eastAsia="zh-CN"/>
              </w:rPr>
              <w:t>S</w:t>
            </w:r>
            <w:r w:rsidRPr="008E384C">
              <w:rPr>
                <w:color w:val="000000" w:themeColor="text1"/>
                <w:sz w:val="18"/>
                <w:szCs w:val="18"/>
                <w:lang w:eastAsia="zh-CN"/>
              </w:rPr>
              <w:t>C</w:t>
            </w:r>
            <w:r w:rsidRPr="008E384C">
              <w:rPr>
                <w:rFonts w:hint="eastAsia"/>
                <w:color w:val="000000" w:themeColor="text1"/>
                <w:sz w:val="18"/>
                <w:szCs w:val="18"/>
                <w:lang w:eastAsia="zh-CN"/>
              </w:rPr>
              <w:t>ell</w:t>
            </w:r>
            <w:r w:rsidRPr="008E384C">
              <w:rPr>
                <w:color w:val="000000" w:themeColor="text1"/>
                <w:sz w:val="18"/>
                <w:szCs w:val="18"/>
                <w:lang w:eastAsia="zh-CN"/>
              </w:rPr>
              <w:t xml:space="preserve"> is </w:t>
            </w:r>
            <w:r w:rsidRPr="008E384C">
              <w:rPr>
                <w:rFonts w:ascii="Times" w:eastAsia="Batang" w:hAnsi="Times"/>
                <w:color w:val="000000" w:themeColor="text1"/>
                <w:sz w:val="18"/>
                <w:szCs w:val="18"/>
                <w:lang w:val="en-GB"/>
              </w:rPr>
              <w:t>deactivated</w:t>
            </w:r>
          </w:p>
        </w:tc>
      </w:tr>
      <w:tr w:rsidR="00C53DBF" w:rsidRPr="00D3631F" w14:paraId="32B1A567" w14:textId="77777777" w:rsidTr="00ED3A46">
        <w:trPr>
          <w:trHeight w:val="246"/>
        </w:trPr>
        <w:tc>
          <w:tcPr>
            <w:tcW w:w="1413" w:type="dxa"/>
            <w:vMerge/>
            <w:shd w:val="clear" w:color="auto" w:fill="DDD9C3" w:themeFill="background2" w:themeFillShade="E6"/>
            <w:vAlign w:val="center"/>
          </w:tcPr>
          <w:p w14:paraId="729B8EE3" w14:textId="77777777" w:rsidR="00C53DBF" w:rsidRPr="00D3631F" w:rsidRDefault="00C53DBF" w:rsidP="00ED3A46">
            <w:pPr>
              <w:spacing w:after="0"/>
              <w:jc w:val="center"/>
              <w:rPr>
                <w:sz w:val="18"/>
                <w:szCs w:val="18"/>
                <w:lang w:eastAsia="zh-CN"/>
              </w:rPr>
            </w:pPr>
          </w:p>
        </w:tc>
        <w:tc>
          <w:tcPr>
            <w:tcW w:w="2410" w:type="dxa"/>
            <w:vMerge w:val="restart"/>
            <w:shd w:val="clear" w:color="auto" w:fill="DDD9C3" w:themeFill="background2" w:themeFillShade="E6"/>
            <w:vAlign w:val="center"/>
          </w:tcPr>
          <w:p w14:paraId="54C5810A" w14:textId="77777777" w:rsidR="00C53DBF" w:rsidRPr="008E384C" w:rsidRDefault="00C53DBF" w:rsidP="00ED3A46">
            <w:pPr>
              <w:spacing w:after="0"/>
              <w:jc w:val="center"/>
              <w:rPr>
                <w:color w:val="000000" w:themeColor="text1"/>
                <w:sz w:val="18"/>
                <w:szCs w:val="18"/>
                <w:lang w:eastAsia="zh-CN"/>
              </w:rPr>
            </w:pPr>
            <w:r w:rsidRPr="008E384C">
              <w:rPr>
                <w:rFonts w:ascii="Times" w:eastAsia="Batang" w:hAnsi="Times"/>
                <w:i/>
                <w:iCs/>
                <w:color w:val="000000" w:themeColor="text1"/>
                <w:sz w:val="18"/>
                <w:szCs w:val="18"/>
                <w:lang w:val="en-GB"/>
              </w:rPr>
              <w:t>firstActiveDownlinkBWP-Id</w:t>
            </w:r>
            <w:r w:rsidRPr="008E384C">
              <w:rPr>
                <w:rFonts w:hint="eastAsia"/>
                <w:color w:val="000000" w:themeColor="text1"/>
                <w:sz w:val="18"/>
                <w:szCs w:val="18"/>
                <w:lang w:eastAsia="zh-CN"/>
              </w:rPr>
              <w:t xml:space="preserve"> </w:t>
            </w:r>
            <w:r w:rsidRPr="008E384C">
              <w:rPr>
                <w:color w:val="000000" w:themeColor="text1"/>
                <w:sz w:val="18"/>
                <w:szCs w:val="18"/>
                <w:lang w:eastAsia="zh-CN"/>
              </w:rPr>
              <w:t>is n</w:t>
            </w:r>
            <w:r w:rsidRPr="008E384C">
              <w:rPr>
                <w:rFonts w:hint="eastAsia"/>
                <w:color w:val="000000" w:themeColor="text1"/>
                <w:sz w:val="18"/>
                <w:szCs w:val="18"/>
                <w:lang w:eastAsia="zh-CN"/>
              </w:rPr>
              <w:t>ot</w:t>
            </w:r>
            <w:r w:rsidRPr="008E384C">
              <w:rPr>
                <w:color w:val="000000" w:themeColor="text1"/>
                <w:sz w:val="18"/>
                <w:szCs w:val="18"/>
                <w:lang w:eastAsia="zh-CN"/>
              </w:rPr>
              <w:t xml:space="preserve"> </w:t>
            </w:r>
            <w:r w:rsidRPr="008E384C">
              <w:rPr>
                <w:rFonts w:ascii="Times" w:eastAsia="Batang" w:hAnsi="Times"/>
                <w:color w:val="000000" w:themeColor="text1"/>
                <w:sz w:val="18"/>
                <w:szCs w:val="18"/>
                <w:lang w:val="en-GB"/>
              </w:rPr>
              <w:t>dormant BWP</w:t>
            </w:r>
          </w:p>
        </w:tc>
        <w:tc>
          <w:tcPr>
            <w:tcW w:w="5660" w:type="dxa"/>
            <w:gridSpan w:val="2"/>
            <w:shd w:val="clear" w:color="auto" w:fill="DDD9C3" w:themeFill="background2" w:themeFillShade="E6"/>
            <w:vAlign w:val="center"/>
          </w:tcPr>
          <w:p w14:paraId="37F45019" w14:textId="77777777" w:rsidR="00C53DBF" w:rsidRPr="008E384C" w:rsidRDefault="00C53DBF" w:rsidP="00ED3A46">
            <w:pPr>
              <w:spacing w:after="0"/>
              <w:jc w:val="center"/>
              <w:rPr>
                <w:color w:val="000000" w:themeColor="text1"/>
                <w:sz w:val="18"/>
                <w:szCs w:val="18"/>
                <w:lang w:eastAsia="zh-CN"/>
              </w:rPr>
            </w:pPr>
            <w:r w:rsidRPr="008E384C">
              <w:rPr>
                <w:rFonts w:ascii="Times" w:eastAsia="Batang" w:hAnsi="Times"/>
                <w:i/>
                <w:iCs/>
                <w:color w:val="000000" w:themeColor="text1"/>
                <w:sz w:val="18"/>
                <w:szCs w:val="18"/>
                <w:lang w:val="en-GB"/>
              </w:rPr>
              <w:t>firstActiveDownlinkBWP-Id</w:t>
            </w:r>
            <w:r w:rsidRPr="008E384C">
              <w:rPr>
                <w:rFonts w:ascii="Times" w:eastAsia="Batang" w:hAnsi="Times"/>
                <w:color w:val="000000" w:themeColor="text1"/>
                <w:sz w:val="18"/>
                <w:szCs w:val="18"/>
                <w:lang w:val="en-GB"/>
              </w:rPr>
              <w:t xml:space="preserve"> </w:t>
            </w:r>
            <w:r w:rsidRPr="008E384C">
              <w:rPr>
                <w:rFonts w:ascii="Times" w:eastAsia="Batang" w:hAnsi="Times" w:hint="eastAsia"/>
                <w:color w:val="000000" w:themeColor="text1"/>
                <w:sz w:val="18"/>
                <w:szCs w:val="18"/>
                <w:lang w:val="en-GB"/>
              </w:rPr>
              <w:t>is</w:t>
            </w:r>
            <w:r w:rsidRPr="008E384C">
              <w:rPr>
                <w:rFonts w:ascii="Times" w:eastAsia="Batang" w:hAnsi="Times"/>
                <w:color w:val="000000" w:themeColor="text1"/>
                <w:sz w:val="18"/>
                <w:szCs w:val="18"/>
                <w:lang w:val="en-GB"/>
              </w:rPr>
              <w:t xml:space="preserve"> dormant BWP</w:t>
            </w:r>
          </w:p>
        </w:tc>
      </w:tr>
      <w:tr w:rsidR="00C53DBF" w:rsidRPr="00D3631F" w14:paraId="35845EE3" w14:textId="77777777" w:rsidTr="00ED3A46">
        <w:trPr>
          <w:trHeight w:val="500"/>
        </w:trPr>
        <w:tc>
          <w:tcPr>
            <w:tcW w:w="1413" w:type="dxa"/>
            <w:vMerge/>
            <w:shd w:val="clear" w:color="auto" w:fill="DDD9C3" w:themeFill="background2" w:themeFillShade="E6"/>
            <w:vAlign w:val="center"/>
          </w:tcPr>
          <w:p w14:paraId="64231D7C" w14:textId="77777777" w:rsidR="00C53DBF" w:rsidRPr="00D3631F" w:rsidRDefault="00C53DBF" w:rsidP="00ED3A46">
            <w:pPr>
              <w:spacing w:after="0"/>
              <w:jc w:val="center"/>
              <w:rPr>
                <w:sz w:val="18"/>
                <w:szCs w:val="18"/>
                <w:lang w:eastAsia="zh-CN"/>
              </w:rPr>
            </w:pPr>
          </w:p>
        </w:tc>
        <w:tc>
          <w:tcPr>
            <w:tcW w:w="2410" w:type="dxa"/>
            <w:vMerge/>
            <w:shd w:val="clear" w:color="auto" w:fill="DDD9C3" w:themeFill="background2" w:themeFillShade="E6"/>
            <w:vAlign w:val="center"/>
          </w:tcPr>
          <w:p w14:paraId="322EF950" w14:textId="77777777" w:rsidR="00C53DBF" w:rsidRPr="008E384C" w:rsidRDefault="00C53DBF" w:rsidP="00ED3A46">
            <w:pPr>
              <w:spacing w:after="0"/>
              <w:jc w:val="center"/>
              <w:rPr>
                <w:color w:val="000000" w:themeColor="text1"/>
                <w:sz w:val="18"/>
                <w:szCs w:val="18"/>
                <w:lang w:eastAsia="zh-CN"/>
              </w:rPr>
            </w:pPr>
          </w:p>
        </w:tc>
        <w:tc>
          <w:tcPr>
            <w:tcW w:w="2976" w:type="dxa"/>
            <w:shd w:val="clear" w:color="auto" w:fill="DDD9C3" w:themeFill="background2" w:themeFillShade="E6"/>
            <w:vAlign w:val="center"/>
          </w:tcPr>
          <w:p w14:paraId="4F1F2EAE"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 xml:space="preserve">firstWithinActiveTimeBWP-Id </w:t>
            </w:r>
            <w:r w:rsidRPr="008E384C">
              <w:rPr>
                <w:rFonts w:ascii="Times" w:eastAsia="Batang" w:hAnsi="Times" w:hint="eastAsia"/>
                <w:color w:val="000000" w:themeColor="text1"/>
                <w:sz w:val="18"/>
                <w:szCs w:val="18"/>
                <w:lang w:val="en-GB"/>
              </w:rPr>
              <w:t>provided</w:t>
            </w:r>
          </w:p>
        </w:tc>
        <w:tc>
          <w:tcPr>
            <w:tcW w:w="2684" w:type="dxa"/>
            <w:shd w:val="clear" w:color="auto" w:fill="DDD9C3" w:themeFill="background2" w:themeFillShade="E6"/>
          </w:tcPr>
          <w:p w14:paraId="7A4EA106"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r w:rsidRPr="008E384C">
              <w:rPr>
                <w:rFonts w:ascii="Times" w:eastAsia="Batang" w:hAnsi="Times"/>
                <w:color w:val="000000" w:themeColor="text1"/>
                <w:sz w:val="18"/>
                <w:szCs w:val="18"/>
                <w:lang w:val="en-GB"/>
              </w:rPr>
              <w:t xml:space="preserve"> is not provided</w:t>
            </w:r>
          </w:p>
        </w:tc>
      </w:tr>
      <w:tr w:rsidR="00C53DBF" w:rsidRPr="00BD711B" w14:paraId="1F2D17B7" w14:textId="77777777" w:rsidTr="00ED3A46">
        <w:trPr>
          <w:trHeight w:val="373"/>
        </w:trPr>
        <w:tc>
          <w:tcPr>
            <w:tcW w:w="1413" w:type="dxa"/>
            <w:vAlign w:val="center"/>
          </w:tcPr>
          <w:p w14:paraId="3239001C"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1_3</w:t>
            </w:r>
          </w:p>
        </w:tc>
        <w:tc>
          <w:tcPr>
            <w:tcW w:w="2410" w:type="dxa"/>
            <w:vAlign w:val="center"/>
          </w:tcPr>
          <w:p w14:paraId="4FC5FD40"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firstActiveDownlinkBWP-Id</w:t>
            </w:r>
          </w:p>
        </w:tc>
        <w:tc>
          <w:tcPr>
            <w:tcW w:w="2976" w:type="dxa"/>
            <w:vAlign w:val="center"/>
          </w:tcPr>
          <w:p w14:paraId="79915A3C"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p>
        </w:tc>
        <w:tc>
          <w:tcPr>
            <w:tcW w:w="2684" w:type="dxa"/>
            <w:vAlign w:val="center"/>
          </w:tcPr>
          <w:p w14:paraId="583FB5C4"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firstOutsideActiveTimeBWP-Id</w:t>
            </w:r>
          </w:p>
        </w:tc>
      </w:tr>
      <w:tr w:rsidR="00C53DBF" w:rsidRPr="00D3631F" w14:paraId="4A83C61C" w14:textId="77777777" w:rsidTr="00ED3A46">
        <w:trPr>
          <w:trHeight w:val="334"/>
        </w:trPr>
        <w:tc>
          <w:tcPr>
            <w:tcW w:w="1413" w:type="dxa"/>
            <w:vAlign w:val="center"/>
          </w:tcPr>
          <w:p w14:paraId="1FF39675"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0_3</w:t>
            </w:r>
          </w:p>
        </w:tc>
        <w:tc>
          <w:tcPr>
            <w:tcW w:w="8070" w:type="dxa"/>
            <w:gridSpan w:val="3"/>
            <w:vAlign w:val="center"/>
          </w:tcPr>
          <w:p w14:paraId="5EDFCB36"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highlight w:val="yellow"/>
                <w:lang w:val="en-GB"/>
              </w:rPr>
              <w:t>firstActiveUplinkBWP-Id</w:t>
            </w:r>
          </w:p>
        </w:tc>
      </w:tr>
    </w:tbl>
    <w:p w14:paraId="3C5404CD" w14:textId="77777777" w:rsidR="00C53DBF" w:rsidRDefault="00C53DBF" w:rsidP="00C53DBF">
      <w:pPr>
        <w:pStyle w:val="a6"/>
      </w:pPr>
    </w:p>
    <w:p w14:paraId="7E490423" w14:textId="763EB490" w:rsidR="00C53DBF" w:rsidRPr="004F04B0" w:rsidRDefault="00C53DBF" w:rsidP="00C53DBF">
      <w:pPr>
        <w:pStyle w:val="a6"/>
        <w:rPr>
          <w:b w:val="0"/>
          <w:i/>
          <w:color w:val="000000" w:themeColor="text1"/>
          <w:lang w:val="en-AU"/>
        </w:rPr>
      </w:pPr>
      <w:r>
        <w:t xml:space="preserve">Table </w:t>
      </w:r>
      <w:r>
        <w:fldChar w:fldCharType="begin"/>
      </w:r>
      <w:r>
        <w:instrText xml:space="preserve"> SEQ Table \* ARABIC </w:instrText>
      </w:r>
      <w:r>
        <w:fldChar w:fldCharType="separate"/>
      </w:r>
      <w:r w:rsidR="00805DEE">
        <w:rPr>
          <w:noProof/>
        </w:rPr>
        <w:t>3</w:t>
      </w:r>
      <w:r>
        <w:fldChar w:fldCharType="end"/>
      </w:r>
      <w:r>
        <w:t xml:space="preserve"> BWPs used for determining DCI size when SCell is dormant</w:t>
      </w:r>
    </w:p>
    <w:tbl>
      <w:tblPr>
        <w:tblStyle w:val="ac"/>
        <w:tblW w:w="7933" w:type="dxa"/>
        <w:jc w:val="center"/>
        <w:tblLayout w:type="fixed"/>
        <w:tblLook w:val="04A0" w:firstRow="1" w:lastRow="0" w:firstColumn="1" w:lastColumn="0" w:noHBand="0" w:noVBand="1"/>
      </w:tblPr>
      <w:tblGrid>
        <w:gridCol w:w="1413"/>
        <w:gridCol w:w="3175"/>
        <w:gridCol w:w="3345"/>
      </w:tblGrid>
      <w:tr w:rsidR="00C53DBF" w:rsidRPr="00D3631F" w14:paraId="51B0490F" w14:textId="77777777" w:rsidTr="00ED3A46">
        <w:trPr>
          <w:trHeight w:val="424"/>
          <w:jc w:val="center"/>
        </w:trPr>
        <w:tc>
          <w:tcPr>
            <w:tcW w:w="1413" w:type="dxa"/>
            <w:vMerge w:val="restart"/>
            <w:tcBorders>
              <w:bottom w:val="single" w:sz="4" w:space="0" w:color="auto"/>
              <w:tl2br w:val="single" w:sz="4" w:space="0" w:color="auto"/>
            </w:tcBorders>
            <w:shd w:val="clear" w:color="auto" w:fill="DDD9C3" w:themeFill="background2" w:themeFillShade="E6"/>
            <w:vAlign w:val="center"/>
          </w:tcPr>
          <w:p w14:paraId="5230A07C" w14:textId="77777777" w:rsidR="00C53DBF" w:rsidRPr="00C50338" w:rsidRDefault="00C53DBF" w:rsidP="00ED3A46">
            <w:pPr>
              <w:spacing w:after="0"/>
              <w:jc w:val="right"/>
              <w:rPr>
                <w:color w:val="000000" w:themeColor="text1"/>
                <w:sz w:val="18"/>
                <w:szCs w:val="18"/>
                <w:lang w:eastAsia="zh-CN"/>
              </w:rPr>
            </w:pPr>
            <w:r w:rsidRPr="00C50338">
              <w:rPr>
                <w:color w:val="000000" w:themeColor="text1"/>
                <w:sz w:val="18"/>
                <w:szCs w:val="18"/>
                <w:lang w:eastAsia="zh-CN"/>
              </w:rPr>
              <w:t>Scenario</w:t>
            </w:r>
          </w:p>
          <w:p w14:paraId="2E8992EF" w14:textId="77777777" w:rsidR="00C53DBF" w:rsidRPr="00C50338" w:rsidRDefault="00C53DBF" w:rsidP="00ED3A46">
            <w:pPr>
              <w:spacing w:after="0"/>
              <w:rPr>
                <w:color w:val="000000" w:themeColor="text1"/>
                <w:sz w:val="18"/>
                <w:szCs w:val="18"/>
                <w:lang w:eastAsia="zh-CN"/>
              </w:rPr>
            </w:pPr>
          </w:p>
          <w:p w14:paraId="6ED6A527" w14:textId="77777777" w:rsidR="00C53DBF" w:rsidRPr="00D3631F" w:rsidRDefault="00C53DBF" w:rsidP="00ED3A46">
            <w:pPr>
              <w:spacing w:after="0"/>
              <w:jc w:val="left"/>
              <w:rPr>
                <w:sz w:val="18"/>
                <w:szCs w:val="18"/>
                <w:lang w:eastAsia="zh-CN"/>
              </w:rPr>
            </w:pPr>
            <w:r w:rsidRPr="00C50338">
              <w:rPr>
                <w:rFonts w:hint="eastAsia"/>
                <w:color w:val="000000" w:themeColor="text1"/>
                <w:sz w:val="18"/>
                <w:szCs w:val="18"/>
                <w:lang w:eastAsia="zh-CN"/>
              </w:rPr>
              <w:lastRenderedPageBreak/>
              <w:t>D</w:t>
            </w:r>
            <w:r w:rsidRPr="00C50338">
              <w:rPr>
                <w:color w:val="000000" w:themeColor="text1"/>
                <w:sz w:val="18"/>
                <w:szCs w:val="18"/>
                <w:lang w:eastAsia="zh-CN"/>
              </w:rPr>
              <w:t>CI format</w:t>
            </w:r>
          </w:p>
        </w:tc>
        <w:tc>
          <w:tcPr>
            <w:tcW w:w="6520" w:type="dxa"/>
            <w:gridSpan w:val="2"/>
            <w:tcBorders>
              <w:bottom w:val="single" w:sz="4" w:space="0" w:color="auto"/>
            </w:tcBorders>
            <w:shd w:val="clear" w:color="auto" w:fill="DDD9C3" w:themeFill="background2" w:themeFillShade="E6"/>
            <w:vAlign w:val="center"/>
          </w:tcPr>
          <w:p w14:paraId="3B8AAA33" w14:textId="77777777" w:rsidR="00C53DBF" w:rsidRPr="008E384C" w:rsidRDefault="00C53DBF" w:rsidP="00ED3A46">
            <w:pPr>
              <w:spacing w:after="0"/>
              <w:jc w:val="center"/>
              <w:rPr>
                <w:color w:val="000000" w:themeColor="text1"/>
                <w:sz w:val="18"/>
                <w:szCs w:val="18"/>
                <w:lang w:eastAsia="zh-CN"/>
              </w:rPr>
            </w:pPr>
            <w:r w:rsidRPr="008E384C">
              <w:rPr>
                <w:rFonts w:hint="eastAsia"/>
                <w:color w:val="000000" w:themeColor="text1"/>
                <w:sz w:val="18"/>
                <w:szCs w:val="18"/>
                <w:lang w:eastAsia="zh-CN"/>
              </w:rPr>
              <w:lastRenderedPageBreak/>
              <w:t>S</w:t>
            </w:r>
            <w:r w:rsidRPr="008E384C">
              <w:rPr>
                <w:color w:val="000000" w:themeColor="text1"/>
                <w:sz w:val="18"/>
                <w:szCs w:val="18"/>
                <w:lang w:eastAsia="zh-CN"/>
              </w:rPr>
              <w:t>C</w:t>
            </w:r>
            <w:r w:rsidRPr="008E384C">
              <w:rPr>
                <w:rFonts w:hint="eastAsia"/>
                <w:color w:val="000000" w:themeColor="text1"/>
                <w:sz w:val="18"/>
                <w:szCs w:val="18"/>
                <w:lang w:eastAsia="zh-CN"/>
              </w:rPr>
              <w:t>ell</w:t>
            </w:r>
            <w:r w:rsidRPr="008E384C">
              <w:rPr>
                <w:color w:val="000000" w:themeColor="text1"/>
                <w:sz w:val="18"/>
                <w:szCs w:val="18"/>
                <w:lang w:eastAsia="zh-CN"/>
              </w:rPr>
              <w:t xml:space="preserve"> is </w:t>
            </w:r>
            <w:r w:rsidRPr="008E384C">
              <w:rPr>
                <w:rFonts w:hint="eastAsia"/>
                <w:color w:val="000000" w:themeColor="text1"/>
                <w:sz w:val="18"/>
                <w:szCs w:val="18"/>
                <w:lang w:eastAsia="zh-CN"/>
              </w:rPr>
              <w:t>dormant</w:t>
            </w:r>
          </w:p>
        </w:tc>
      </w:tr>
      <w:tr w:rsidR="00C53DBF" w:rsidRPr="00D3631F" w14:paraId="46C32430" w14:textId="77777777" w:rsidTr="00ED3A46">
        <w:trPr>
          <w:trHeight w:val="281"/>
          <w:jc w:val="center"/>
        </w:trPr>
        <w:tc>
          <w:tcPr>
            <w:tcW w:w="1413" w:type="dxa"/>
            <w:vMerge/>
            <w:shd w:val="clear" w:color="auto" w:fill="DDD9C3" w:themeFill="background2" w:themeFillShade="E6"/>
            <w:vAlign w:val="center"/>
          </w:tcPr>
          <w:p w14:paraId="72EF98D1" w14:textId="77777777" w:rsidR="00C53DBF" w:rsidRPr="00D3631F" w:rsidRDefault="00C53DBF" w:rsidP="00ED3A46">
            <w:pPr>
              <w:spacing w:after="0"/>
              <w:jc w:val="center"/>
              <w:rPr>
                <w:sz w:val="18"/>
                <w:szCs w:val="18"/>
                <w:lang w:eastAsia="zh-CN"/>
              </w:rPr>
            </w:pPr>
          </w:p>
        </w:tc>
        <w:tc>
          <w:tcPr>
            <w:tcW w:w="3175" w:type="dxa"/>
            <w:shd w:val="clear" w:color="auto" w:fill="DDD9C3" w:themeFill="background2" w:themeFillShade="E6"/>
            <w:vAlign w:val="center"/>
          </w:tcPr>
          <w:p w14:paraId="6CC677FE"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 xml:space="preserve">firstWithinActiveTimeBWP-Id </w:t>
            </w:r>
            <w:r w:rsidRPr="008E384C">
              <w:rPr>
                <w:rFonts w:ascii="Times" w:eastAsia="Batang" w:hAnsi="Times" w:hint="eastAsia"/>
                <w:color w:val="000000" w:themeColor="text1"/>
                <w:sz w:val="18"/>
                <w:szCs w:val="18"/>
                <w:lang w:val="en-GB"/>
              </w:rPr>
              <w:t>provided</w:t>
            </w:r>
          </w:p>
        </w:tc>
        <w:tc>
          <w:tcPr>
            <w:tcW w:w="3345" w:type="dxa"/>
            <w:shd w:val="clear" w:color="auto" w:fill="DDD9C3" w:themeFill="background2" w:themeFillShade="E6"/>
            <w:vAlign w:val="center"/>
          </w:tcPr>
          <w:p w14:paraId="14F64509"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r w:rsidRPr="008E384C">
              <w:rPr>
                <w:rFonts w:ascii="Times" w:eastAsia="Batang" w:hAnsi="Times"/>
                <w:color w:val="000000" w:themeColor="text1"/>
                <w:sz w:val="18"/>
                <w:szCs w:val="18"/>
                <w:lang w:val="en-GB"/>
              </w:rPr>
              <w:t xml:space="preserve"> not provided</w:t>
            </w:r>
          </w:p>
        </w:tc>
      </w:tr>
      <w:tr w:rsidR="00C53DBF" w:rsidRPr="00BD711B" w14:paraId="1FFFCA5E" w14:textId="77777777" w:rsidTr="00ED3A46">
        <w:trPr>
          <w:trHeight w:val="418"/>
          <w:jc w:val="center"/>
        </w:trPr>
        <w:tc>
          <w:tcPr>
            <w:tcW w:w="1413" w:type="dxa"/>
            <w:vAlign w:val="center"/>
          </w:tcPr>
          <w:p w14:paraId="47502EF0"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1_3</w:t>
            </w:r>
          </w:p>
        </w:tc>
        <w:tc>
          <w:tcPr>
            <w:tcW w:w="3175" w:type="dxa"/>
            <w:vAlign w:val="center"/>
          </w:tcPr>
          <w:p w14:paraId="6A257D6F"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p>
        </w:tc>
        <w:tc>
          <w:tcPr>
            <w:tcW w:w="3345" w:type="dxa"/>
            <w:vAlign w:val="center"/>
          </w:tcPr>
          <w:p w14:paraId="3B49F9C5"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firstOutsideActiveTimeBWP-Id</w:t>
            </w:r>
          </w:p>
        </w:tc>
      </w:tr>
      <w:tr w:rsidR="00C53DBF" w:rsidRPr="00E832BF" w14:paraId="0BE3A677" w14:textId="77777777" w:rsidTr="00ED3A46">
        <w:trPr>
          <w:trHeight w:val="411"/>
          <w:jc w:val="center"/>
        </w:trPr>
        <w:tc>
          <w:tcPr>
            <w:tcW w:w="1413" w:type="dxa"/>
            <w:vAlign w:val="center"/>
          </w:tcPr>
          <w:p w14:paraId="33033CC9"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0_3</w:t>
            </w:r>
          </w:p>
        </w:tc>
        <w:tc>
          <w:tcPr>
            <w:tcW w:w="6520" w:type="dxa"/>
            <w:gridSpan w:val="2"/>
            <w:vAlign w:val="center"/>
          </w:tcPr>
          <w:p w14:paraId="1E3FAD2F" w14:textId="77777777" w:rsidR="00C53DBF" w:rsidRPr="008E384C" w:rsidRDefault="00C53DBF" w:rsidP="00ED3A46">
            <w:pPr>
              <w:spacing w:after="0"/>
              <w:jc w:val="center"/>
              <w:rPr>
                <w:rFonts w:ascii="Times" w:eastAsiaTheme="minorEastAsia" w:hAnsi="Times"/>
                <w:color w:val="000000" w:themeColor="text1"/>
                <w:sz w:val="18"/>
                <w:szCs w:val="18"/>
                <w:lang w:val="en-GB" w:eastAsia="zh-CN"/>
              </w:rPr>
            </w:pPr>
            <w:r w:rsidRPr="008E384C">
              <w:rPr>
                <w:rFonts w:ascii="Times" w:eastAsia="Batang" w:hAnsi="Times"/>
                <w:i/>
                <w:iCs/>
                <w:color w:val="000000" w:themeColor="text1"/>
                <w:sz w:val="18"/>
                <w:szCs w:val="18"/>
                <w:highlight w:val="yellow"/>
                <w:lang w:val="en-GB"/>
              </w:rPr>
              <w:t xml:space="preserve">BWP-Id </w:t>
            </w:r>
            <w:r w:rsidRPr="008E384C">
              <w:rPr>
                <w:rFonts w:ascii="Times" w:eastAsiaTheme="minorEastAsia" w:hAnsi="Times" w:hint="eastAsia"/>
                <w:color w:val="000000" w:themeColor="text1"/>
                <w:sz w:val="18"/>
                <w:szCs w:val="18"/>
                <w:highlight w:val="yellow"/>
                <w:lang w:val="en-GB" w:eastAsia="zh-CN"/>
              </w:rPr>
              <w:t>provided</w:t>
            </w:r>
            <w:r w:rsidRPr="008E384C">
              <w:rPr>
                <w:rFonts w:ascii="Times" w:eastAsiaTheme="minorEastAsia" w:hAnsi="Times"/>
                <w:color w:val="000000" w:themeColor="text1"/>
                <w:sz w:val="18"/>
                <w:szCs w:val="18"/>
                <w:highlight w:val="yellow"/>
                <w:lang w:val="en-GB" w:eastAsia="zh-CN"/>
              </w:rPr>
              <w:t xml:space="preserve"> </w:t>
            </w:r>
            <w:r w:rsidRPr="008E384C">
              <w:rPr>
                <w:rFonts w:ascii="Times" w:eastAsiaTheme="minorEastAsia" w:hAnsi="Times" w:hint="eastAsia"/>
                <w:color w:val="000000" w:themeColor="text1"/>
                <w:sz w:val="18"/>
                <w:szCs w:val="18"/>
                <w:highlight w:val="yellow"/>
                <w:lang w:val="en-GB" w:eastAsia="zh-CN"/>
              </w:rPr>
              <w:t>by</w:t>
            </w:r>
            <w:r w:rsidRPr="008E384C">
              <w:rPr>
                <w:rFonts w:ascii="Times" w:eastAsiaTheme="minorEastAsia" w:hAnsi="Times"/>
                <w:color w:val="000000" w:themeColor="text1"/>
                <w:sz w:val="18"/>
                <w:szCs w:val="18"/>
                <w:highlight w:val="yellow"/>
                <w:lang w:val="en-GB" w:eastAsia="zh-CN"/>
              </w:rPr>
              <w:t xml:space="preserve"> a</w:t>
            </w:r>
            <w:r w:rsidRPr="008E384C">
              <w:rPr>
                <w:rFonts w:ascii="Times" w:eastAsiaTheme="minorEastAsia" w:hAnsi="Times" w:hint="eastAsia"/>
                <w:color w:val="000000" w:themeColor="text1"/>
                <w:sz w:val="18"/>
                <w:szCs w:val="18"/>
                <w:highlight w:val="yellow"/>
                <w:lang w:val="en-GB" w:eastAsia="zh-CN"/>
              </w:rPr>
              <w:t>ctive</w:t>
            </w:r>
            <w:r w:rsidRPr="008E384C">
              <w:rPr>
                <w:rFonts w:ascii="Times" w:eastAsiaTheme="minorEastAsia" w:hAnsi="Times"/>
                <w:color w:val="000000" w:themeColor="text1"/>
                <w:sz w:val="18"/>
                <w:szCs w:val="18"/>
                <w:highlight w:val="yellow"/>
                <w:lang w:val="en-GB" w:eastAsia="zh-CN"/>
              </w:rPr>
              <w:t xml:space="preserve"> UL BWP</w:t>
            </w:r>
          </w:p>
        </w:tc>
      </w:tr>
    </w:tbl>
    <w:p w14:paraId="3775D429" w14:textId="77777777" w:rsidR="00C53DBF" w:rsidRPr="00706666" w:rsidRDefault="00C53DBF" w:rsidP="00C53DBF">
      <w:pPr>
        <w:rPr>
          <w:lang w:val="en-AU" w:eastAsia="zh-CN"/>
        </w:rPr>
      </w:pPr>
    </w:p>
    <w:p w14:paraId="3E58F3D3" w14:textId="77777777" w:rsidR="00C53DBF" w:rsidRDefault="00C53DBF" w:rsidP="00C53DBF">
      <w:pPr>
        <w:rPr>
          <w:lang w:eastAsia="zh-CN"/>
        </w:rPr>
      </w:pPr>
      <w:r w:rsidRPr="000B2BA5">
        <w:rPr>
          <w:rFonts w:hint="eastAsia"/>
          <w:lang w:eastAsia="zh-CN"/>
        </w:rPr>
        <w:t>I</w:t>
      </w:r>
      <w:r w:rsidRPr="000B2BA5">
        <w:rPr>
          <w:lang w:eastAsia="zh-CN"/>
        </w:rPr>
        <w:t>n our view</w:t>
      </w:r>
      <w:r w:rsidRPr="000B2BA5">
        <w:rPr>
          <w:rFonts w:hint="eastAsia"/>
          <w:lang w:eastAsia="zh-CN"/>
        </w:rPr>
        <w:t>,</w:t>
      </w:r>
      <w:r w:rsidRPr="000B2BA5">
        <w:rPr>
          <w:lang w:eastAsia="zh-CN"/>
        </w:rPr>
        <w:t xml:space="preserve"> the </w:t>
      </w:r>
      <w:r>
        <w:rPr>
          <w:rFonts w:hint="eastAsia"/>
          <w:lang w:eastAsia="zh-CN"/>
        </w:rPr>
        <w:t>above</w:t>
      </w:r>
      <w:r>
        <w:rPr>
          <w:lang w:eastAsia="zh-CN"/>
        </w:rPr>
        <w:t xml:space="preserve"> </w:t>
      </w:r>
      <w:r w:rsidRPr="000B2BA5">
        <w:rPr>
          <w:rFonts w:hint="eastAsia"/>
          <w:lang w:eastAsia="zh-CN"/>
        </w:rPr>
        <w:t>scenario</w:t>
      </w:r>
      <w:r>
        <w:rPr>
          <w:rFonts w:hint="eastAsia"/>
          <w:lang w:eastAsia="zh-CN"/>
        </w:rPr>
        <w:t>s</w:t>
      </w:r>
      <w:r w:rsidRPr="000B2BA5">
        <w:rPr>
          <w:lang w:eastAsia="zh-CN"/>
        </w:rPr>
        <w:t xml:space="preserve"> should be further refined for the following reasons:</w:t>
      </w:r>
    </w:p>
    <w:p w14:paraId="758EB1B4" w14:textId="77777777" w:rsidR="00C53DBF" w:rsidRPr="006A173B" w:rsidRDefault="00C53DBF" w:rsidP="00975E0C">
      <w:pPr>
        <w:pStyle w:val="af4"/>
        <w:numPr>
          <w:ilvl w:val="0"/>
          <w:numId w:val="43"/>
        </w:numPr>
        <w:ind w:firstLineChars="0"/>
        <w:rPr>
          <w:lang w:eastAsia="zh-CN"/>
        </w:rPr>
      </w:pPr>
      <w:r>
        <w:rPr>
          <w:lang w:eastAsia="zh-CN"/>
        </w:rPr>
        <w:t>In</w:t>
      </w:r>
      <w:r w:rsidRPr="006A173B">
        <w:rPr>
          <w:lang w:eastAsia="zh-CN"/>
        </w:rPr>
        <w:t xml:space="preserve"> legacy, </w:t>
      </w:r>
      <w:r>
        <w:rPr>
          <w:lang w:eastAsia="zh-CN"/>
        </w:rPr>
        <w:t>if</w:t>
      </w:r>
      <w:r w:rsidRPr="006A173B">
        <w:rPr>
          <w:lang w:eastAsia="zh-CN"/>
        </w:rPr>
        <w:t xml:space="preserve"> a</w:t>
      </w:r>
      <w:r>
        <w:rPr>
          <w:lang w:eastAsia="zh-CN"/>
        </w:rPr>
        <w:t>n</w:t>
      </w:r>
      <w:r w:rsidRPr="006A173B">
        <w:rPr>
          <w:lang w:eastAsia="zh-CN"/>
        </w:rPr>
        <w:t xml:space="preserve"> SCell is deactivated or</w:t>
      </w:r>
      <w:r>
        <w:rPr>
          <w:lang w:eastAsia="zh-CN"/>
        </w:rPr>
        <w:t xml:space="preserve"> dormant</w:t>
      </w:r>
      <w:r w:rsidRPr="006A173B">
        <w:rPr>
          <w:lang w:eastAsia="zh-CN"/>
        </w:rPr>
        <w:t xml:space="preserve">, </w:t>
      </w:r>
      <w:r>
        <w:rPr>
          <w:lang w:eastAsia="zh-CN"/>
        </w:rPr>
        <w:t>regardless of TDD or FDD</w:t>
      </w:r>
      <w:r w:rsidRPr="006A173B">
        <w:rPr>
          <w:lang w:eastAsia="zh-CN"/>
        </w:rPr>
        <w:t xml:space="preserve">, the UE does not monitor the DCI scheduling this SCell. Therefore, </w:t>
      </w:r>
      <w:r w:rsidRPr="00B72A9C">
        <w:rPr>
          <w:lang w:eastAsia="zh-CN"/>
        </w:rPr>
        <w:t>it is not necessary to determine the size of the UL DCI</w:t>
      </w:r>
      <w:r w:rsidRPr="006A173B">
        <w:rPr>
          <w:lang w:eastAsia="zh-CN"/>
        </w:rPr>
        <w:t xml:space="preserve">. </w:t>
      </w:r>
      <w:r>
        <w:rPr>
          <w:lang w:eastAsia="zh-CN"/>
        </w:rPr>
        <w:t>However, for multi-cell scheduling</w:t>
      </w:r>
      <w:r w:rsidRPr="006A173B">
        <w:rPr>
          <w:lang w:eastAsia="zh-CN"/>
        </w:rPr>
        <w:t>, the size of DCI format 0_3</w:t>
      </w:r>
      <w:r>
        <w:rPr>
          <w:lang w:eastAsia="zh-CN"/>
        </w:rPr>
        <w:t xml:space="preserve"> is affected by the</w:t>
      </w:r>
      <w:r w:rsidRPr="006A173B">
        <w:rPr>
          <w:lang w:eastAsia="zh-CN"/>
        </w:rPr>
        <w:t xml:space="preserve"> </w:t>
      </w:r>
      <w:r>
        <w:rPr>
          <w:lang w:eastAsia="zh-CN"/>
        </w:rPr>
        <w:t>dormant SC</w:t>
      </w:r>
      <w:r w:rsidRPr="006A173B">
        <w:rPr>
          <w:lang w:eastAsia="zh-CN"/>
        </w:rPr>
        <w:t xml:space="preserve">ell or deactivated </w:t>
      </w:r>
      <w:r>
        <w:rPr>
          <w:lang w:eastAsia="zh-CN"/>
        </w:rPr>
        <w:t>SC</w:t>
      </w:r>
      <w:r w:rsidRPr="006A173B">
        <w:rPr>
          <w:lang w:eastAsia="zh-CN"/>
        </w:rPr>
        <w:t>ell.</w:t>
      </w:r>
    </w:p>
    <w:p w14:paraId="7E442E3D" w14:textId="6FF51C17" w:rsidR="00C53DBF" w:rsidRPr="00D23311" w:rsidRDefault="00C53DBF" w:rsidP="00975E0C">
      <w:pPr>
        <w:pStyle w:val="af4"/>
        <w:numPr>
          <w:ilvl w:val="0"/>
          <w:numId w:val="43"/>
        </w:numPr>
        <w:ind w:firstLineChars="0"/>
        <w:rPr>
          <w:lang w:eastAsia="zh-CN"/>
        </w:rPr>
      </w:pPr>
      <w:r w:rsidRPr="00D23311">
        <w:rPr>
          <w:lang w:eastAsia="zh-CN"/>
        </w:rPr>
        <w:t xml:space="preserve">In TDD, </w:t>
      </w:r>
      <w:r w:rsidRPr="00E96F07">
        <w:t>DL and UL switch BWP simultaneously</w:t>
      </w:r>
      <w:r>
        <w:t xml:space="preserve"> </w:t>
      </w:r>
      <w:r>
        <w:rPr>
          <w:rFonts w:eastAsiaTheme="minorEastAsia"/>
          <w:lang w:eastAsia="ko-KR"/>
        </w:rPr>
        <w:t>since the DL and UL BWPs are linked</w:t>
      </w:r>
      <w:r w:rsidRPr="00E96F07">
        <w:t>.</w:t>
      </w:r>
      <w:r>
        <w:t xml:space="preserve"> </w:t>
      </w:r>
      <w:r>
        <w:rPr>
          <w:lang w:eastAsia="zh-CN"/>
        </w:rPr>
        <w:t>If</w:t>
      </w:r>
      <w:r w:rsidRPr="00D23311">
        <w:rPr>
          <w:lang w:eastAsia="zh-CN"/>
        </w:rPr>
        <w:t xml:space="preserve"> the active DL BWP</w:t>
      </w:r>
      <w:r w:rsidR="00554B04">
        <w:rPr>
          <w:lang w:eastAsia="zh-CN"/>
        </w:rPr>
        <w:t xml:space="preserve"> of a SCell</w:t>
      </w:r>
      <w:r w:rsidRPr="00D23311">
        <w:rPr>
          <w:lang w:eastAsia="zh-CN"/>
        </w:rPr>
        <w:t xml:space="preserve"> switches to </w:t>
      </w:r>
      <w:r w:rsidR="00554B04">
        <w:rPr>
          <w:lang w:eastAsia="zh-CN"/>
        </w:rPr>
        <w:t xml:space="preserve">a </w:t>
      </w:r>
      <w:r w:rsidRPr="00D23311">
        <w:rPr>
          <w:lang w:eastAsia="zh-CN"/>
        </w:rPr>
        <w:t>dormant</w:t>
      </w:r>
      <w:r w:rsidR="00057D0C">
        <w:rPr>
          <w:lang w:eastAsia="zh-CN"/>
        </w:rPr>
        <w:t xml:space="preserve"> DL</w:t>
      </w:r>
      <w:r w:rsidR="00554B04">
        <w:rPr>
          <w:lang w:eastAsia="zh-CN"/>
        </w:rPr>
        <w:t xml:space="preserve"> BWP</w:t>
      </w:r>
      <w:r w:rsidRPr="00D23311">
        <w:rPr>
          <w:lang w:eastAsia="zh-CN"/>
        </w:rPr>
        <w:t xml:space="preserve">, the active UL BWP will switch to the UL BWP with the same </w:t>
      </w:r>
      <w:r w:rsidRPr="007B315F">
        <w:rPr>
          <w:i/>
          <w:iCs/>
          <w:lang w:eastAsia="zh-CN"/>
        </w:rPr>
        <w:t>BWP-Id</w:t>
      </w:r>
      <w:r w:rsidRPr="00D23311">
        <w:rPr>
          <w:lang w:eastAsia="zh-CN"/>
        </w:rPr>
        <w:t xml:space="preserve"> as the dormant </w:t>
      </w:r>
      <w:r w:rsidR="00D02D4C">
        <w:rPr>
          <w:lang w:eastAsia="zh-CN"/>
        </w:rPr>
        <w:t xml:space="preserve">DL </w:t>
      </w:r>
      <w:r w:rsidRPr="00D23311">
        <w:rPr>
          <w:lang w:eastAsia="zh-CN"/>
        </w:rPr>
        <w:t>BWP.</w:t>
      </w:r>
      <w:r>
        <w:rPr>
          <w:lang w:eastAsia="zh-CN"/>
        </w:rPr>
        <w:t xml:space="preserve"> </w:t>
      </w:r>
      <w:r w:rsidRPr="000251DD">
        <w:rPr>
          <w:lang w:eastAsia="zh-CN"/>
        </w:rPr>
        <w:t xml:space="preserve">Since there will be no UE </w:t>
      </w:r>
      <w:r>
        <w:rPr>
          <w:lang w:eastAsia="zh-CN"/>
        </w:rPr>
        <w:t>behavior</w:t>
      </w:r>
      <w:r w:rsidRPr="000251DD">
        <w:rPr>
          <w:lang w:eastAsia="zh-CN"/>
        </w:rPr>
        <w:t xml:space="preserve"> on the </w:t>
      </w:r>
      <w:r>
        <w:rPr>
          <w:lang w:eastAsia="zh-CN"/>
        </w:rPr>
        <w:t xml:space="preserve">active </w:t>
      </w:r>
      <w:r w:rsidRPr="000251DD">
        <w:rPr>
          <w:lang w:eastAsia="zh-CN"/>
        </w:rPr>
        <w:t xml:space="preserve">UL BWP, this UL BWP may not </w:t>
      </w:r>
      <w:r>
        <w:rPr>
          <w:lang w:eastAsia="zh-CN"/>
        </w:rPr>
        <w:t xml:space="preserve">be </w:t>
      </w:r>
      <w:r w:rsidRPr="000251DD">
        <w:rPr>
          <w:lang w:eastAsia="zh-CN"/>
        </w:rPr>
        <w:t>configure</w:t>
      </w:r>
      <w:r>
        <w:rPr>
          <w:lang w:eastAsia="zh-CN"/>
        </w:rPr>
        <w:t>d</w:t>
      </w:r>
      <w:r w:rsidRPr="000251DD">
        <w:rPr>
          <w:lang w:eastAsia="zh-CN"/>
        </w:rPr>
        <w:t xml:space="preserve"> </w:t>
      </w:r>
      <w:r>
        <w:rPr>
          <w:rFonts w:hint="eastAsia"/>
          <w:lang w:eastAsia="zh-CN"/>
        </w:rPr>
        <w:t>with</w:t>
      </w:r>
      <w:r>
        <w:rPr>
          <w:lang w:eastAsia="zh-CN"/>
        </w:rPr>
        <w:t xml:space="preserve"> some</w:t>
      </w:r>
      <w:r w:rsidRPr="000251DD">
        <w:rPr>
          <w:lang w:eastAsia="zh-CN"/>
        </w:rPr>
        <w:t xml:space="preserve"> parameters related to uplink scheduling, </w:t>
      </w:r>
      <w:r>
        <w:rPr>
          <w:rFonts w:hint="eastAsia"/>
          <w:lang w:eastAsia="zh-CN"/>
        </w:rPr>
        <w:t>and</w:t>
      </w:r>
      <w:r>
        <w:rPr>
          <w:lang w:eastAsia="zh-CN"/>
        </w:rPr>
        <w:t xml:space="preserve"> </w:t>
      </w:r>
      <w:r>
        <w:rPr>
          <w:rFonts w:hint="eastAsia"/>
          <w:lang w:eastAsia="zh-CN"/>
        </w:rPr>
        <w:t>this</w:t>
      </w:r>
      <w:r>
        <w:rPr>
          <w:lang w:eastAsia="zh-CN"/>
        </w:rPr>
        <w:t xml:space="preserve"> </w:t>
      </w:r>
      <w:r>
        <w:rPr>
          <w:rFonts w:hint="eastAsia"/>
          <w:lang w:eastAsia="zh-CN"/>
        </w:rPr>
        <w:t>results</w:t>
      </w:r>
      <w:r>
        <w:rPr>
          <w:lang w:eastAsia="zh-CN"/>
        </w:rPr>
        <w:t xml:space="preserve"> </w:t>
      </w:r>
      <w:r>
        <w:rPr>
          <w:rFonts w:hint="eastAsia"/>
          <w:lang w:eastAsia="zh-CN"/>
        </w:rPr>
        <w:t>in</w:t>
      </w:r>
      <w:r>
        <w:rPr>
          <w:lang w:eastAsia="zh-CN"/>
        </w:rPr>
        <w:t xml:space="preserve"> </w:t>
      </w:r>
      <w:r>
        <w:rPr>
          <w:rFonts w:hint="eastAsia"/>
          <w:lang w:eastAsia="zh-CN"/>
        </w:rPr>
        <w:t>ambiguity</w:t>
      </w:r>
      <w:r w:rsidRPr="007B315F">
        <w:rPr>
          <w:lang w:eastAsia="zh-CN"/>
        </w:rPr>
        <w:t xml:space="preserve"> </w:t>
      </w:r>
      <w:r>
        <w:rPr>
          <w:rFonts w:hint="eastAsia"/>
          <w:lang w:eastAsia="zh-CN"/>
        </w:rPr>
        <w:t>regarding</w:t>
      </w:r>
      <w:r>
        <w:rPr>
          <w:lang w:eastAsia="zh-CN"/>
        </w:rPr>
        <w:t xml:space="preserve"> </w:t>
      </w:r>
      <w:r w:rsidRPr="007B315F">
        <w:rPr>
          <w:lang w:eastAsia="zh-CN"/>
        </w:rPr>
        <w:t>size</w:t>
      </w:r>
      <w:r w:rsidRPr="000251DD">
        <w:rPr>
          <w:lang w:eastAsia="zh-CN"/>
        </w:rPr>
        <w:t xml:space="preserve"> of</w:t>
      </w:r>
      <w:r w:rsidRPr="007B315F">
        <w:rPr>
          <w:lang w:eastAsia="zh-CN"/>
        </w:rPr>
        <w:t xml:space="preserve"> the </w:t>
      </w:r>
      <w:r w:rsidRPr="000251DD">
        <w:rPr>
          <w:lang w:eastAsia="zh-CN"/>
        </w:rPr>
        <w:t xml:space="preserve">DCI format 0_3. </w:t>
      </w:r>
    </w:p>
    <w:p w14:paraId="18AED113" w14:textId="4A5701FA" w:rsidR="00C53DBF" w:rsidRPr="00512743" w:rsidRDefault="00C53DBF" w:rsidP="00975E0C">
      <w:pPr>
        <w:pStyle w:val="af4"/>
        <w:numPr>
          <w:ilvl w:val="0"/>
          <w:numId w:val="43"/>
        </w:numPr>
        <w:ind w:firstLineChars="0"/>
        <w:rPr>
          <w:lang w:eastAsia="zh-CN"/>
        </w:rPr>
      </w:pPr>
      <w:r w:rsidRPr="00512743">
        <w:rPr>
          <w:lang w:eastAsia="zh-CN"/>
        </w:rPr>
        <w:t>In TDD, when an SCell is deactivated, the uncertainty regarding the size of DCI format 0_3 is similar to that described above.</w:t>
      </w:r>
    </w:p>
    <w:p w14:paraId="49571A7C" w14:textId="00F36943" w:rsidR="000E1301" w:rsidRDefault="000E1301" w:rsidP="000E1301">
      <w:pPr>
        <w:rPr>
          <w:lang w:eastAsia="zh-CN"/>
        </w:rPr>
      </w:pPr>
      <w:r w:rsidRPr="00CF6D68">
        <w:rPr>
          <w:lang w:eastAsia="zh-CN"/>
        </w:rPr>
        <w:t xml:space="preserve">During </w:t>
      </w:r>
      <w:r w:rsidRPr="00CF6D68">
        <w:rPr>
          <w:rFonts w:hint="eastAsia"/>
          <w:lang w:eastAsia="zh-CN"/>
        </w:rPr>
        <w:t>the</w:t>
      </w:r>
      <w:r w:rsidRPr="00CF6D68">
        <w:rPr>
          <w:lang w:eastAsia="zh-CN"/>
        </w:rPr>
        <w:t xml:space="preserve"> discussion in the RAN1#118bis meeting, </w:t>
      </w:r>
      <w:r w:rsidR="00997E40">
        <w:rPr>
          <w:lang w:eastAsia="zh-CN"/>
        </w:rPr>
        <w:t>there are following views</w:t>
      </w:r>
      <w:r w:rsidRPr="00355CBA">
        <w:rPr>
          <w:lang w:eastAsia="zh-CN"/>
        </w:rPr>
        <w:t xml:space="preserve"> regarding </w:t>
      </w:r>
      <w:r w:rsidR="00997E40">
        <w:rPr>
          <w:lang w:eastAsia="zh-CN"/>
        </w:rPr>
        <w:t>the proposed</w:t>
      </w:r>
      <w:r w:rsidRPr="00355CBA">
        <w:rPr>
          <w:lang w:eastAsia="zh-CN"/>
        </w:rPr>
        <w:t xml:space="preserve"> modifications</w:t>
      </w:r>
      <w:r>
        <w:rPr>
          <w:lang w:eastAsia="zh-CN"/>
        </w:rPr>
        <w:t>:</w:t>
      </w:r>
      <w:r w:rsidRPr="00CF6D68">
        <w:rPr>
          <w:lang w:eastAsia="zh-CN"/>
        </w:rPr>
        <w:t xml:space="preserve"> </w:t>
      </w:r>
    </w:p>
    <w:p w14:paraId="2D9FEBC0" w14:textId="1374A902" w:rsidR="000E1301" w:rsidRDefault="00997E40" w:rsidP="000E1301">
      <w:pPr>
        <w:pStyle w:val="af4"/>
        <w:numPr>
          <w:ilvl w:val="0"/>
          <w:numId w:val="48"/>
        </w:numPr>
        <w:ind w:firstLineChars="0"/>
        <w:rPr>
          <w:lang w:eastAsia="zh-CN"/>
        </w:rPr>
      </w:pPr>
      <w:r>
        <w:rPr>
          <w:rFonts w:hint="eastAsia"/>
          <w:u w:val="single"/>
          <w:lang w:eastAsia="zh-CN"/>
        </w:rPr>
        <w:t>View</w:t>
      </w:r>
      <w:r w:rsidR="000E1301" w:rsidRPr="00355CBA">
        <w:rPr>
          <w:u w:val="single"/>
          <w:lang w:eastAsia="zh-CN"/>
        </w:rPr>
        <w:t>#1</w:t>
      </w:r>
      <w:r w:rsidR="000E1301">
        <w:rPr>
          <w:lang w:eastAsia="zh-CN"/>
        </w:rPr>
        <w:t>: T</w:t>
      </w:r>
      <w:r w:rsidR="000E1301" w:rsidRPr="00CF6D68">
        <w:rPr>
          <w:lang w:eastAsia="zh-CN"/>
        </w:rPr>
        <w:t>here is no need to distinguish between TDD and FDD</w:t>
      </w:r>
      <w:r>
        <w:rPr>
          <w:lang w:eastAsia="zh-CN"/>
        </w:rPr>
        <w:t xml:space="preserve"> as in the TS38.212 for DL there is similar text without xDD differentiation</w:t>
      </w:r>
      <w:r w:rsidR="000E1301">
        <w:rPr>
          <w:rFonts w:hint="eastAsia"/>
          <w:lang w:eastAsia="zh-CN"/>
        </w:rPr>
        <w:t>.</w:t>
      </w:r>
    </w:p>
    <w:p w14:paraId="6B240362" w14:textId="50DE05D4" w:rsidR="000E1301" w:rsidRDefault="00997E40" w:rsidP="000E1301">
      <w:pPr>
        <w:pStyle w:val="af4"/>
        <w:numPr>
          <w:ilvl w:val="0"/>
          <w:numId w:val="48"/>
        </w:numPr>
        <w:ind w:firstLineChars="0"/>
        <w:rPr>
          <w:lang w:eastAsia="zh-CN"/>
        </w:rPr>
      </w:pPr>
      <w:r>
        <w:rPr>
          <w:u w:val="single"/>
          <w:lang w:eastAsia="zh-CN"/>
        </w:rPr>
        <w:t>View</w:t>
      </w:r>
      <w:r w:rsidR="000E1301">
        <w:rPr>
          <w:u w:val="single"/>
          <w:lang w:eastAsia="zh-CN"/>
        </w:rPr>
        <w:t>#2</w:t>
      </w:r>
      <w:r w:rsidR="000E1301" w:rsidRPr="00355CBA">
        <w:rPr>
          <w:lang w:eastAsia="zh-CN"/>
        </w:rPr>
        <w:t>:</w:t>
      </w:r>
      <w:r w:rsidR="000E1301" w:rsidRPr="00CF6D68">
        <w:rPr>
          <w:lang w:eastAsia="zh-CN"/>
        </w:rPr>
        <w:t xml:space="preserve"> </w:t>
      </w:r>
      <w:r w:rsidR="000E1301" w:rsidRPr="00355CBA">
        <w:rPr>
          <w:lang w:eastAsia="zh-CN"/>
        </w:rPr>
        <w:t>T</w:t>
      </w:r>
      <w:r w:rsidR="00A94A7E">
        <w:rPr>
          <w:lang w:eastAsia="zh-CN"/>
        </w:rPr>
        <w:t>here is similar text for DL in TS 38.212 already, and can be reused as basis for UL.</w:t>
      </w:r>
    </w:p>
    <w:p w14:paraId="7F506595" w14:textId="310C2755" w:rsidR="000E1301" w:rsidRPr="0077456D" w:rsidRDefault="000E1301" w:rsidP="000E1301">
      <w:pPr>
        <w:rPr>
          <w:lang w:eastAsia="zh-CN"/>
        </w:rPr>
      </w:pPr>
      <w:r w:rsidRPr="00355CBA">
        <w:rPr>
          <w:lang w:eastAsia="zh-CN"/>
        </w:rPr>
        <w:t xml:space="preserve">For the first </w:t>
      </w:r>
      <w:r w:rsidR="00997E40">
        <w:rPr>
          <w:lang w:eastAsia="zh-CN"/>
        </w:rPr>
        <w:t>comment</w:t>
      </w:r>
      <w:r w:rsidRPr="00355CBA">
        <w:rPr>
          <w:lang w:eastAsia="zh-CN"/>
        </w:rPr>
        <w:t>,</w:t>
      </w:r>
      <w:r w:rsidR="00997E40">
        <w:rPr>
          <w:lang w:eastAsia="zh-CN"/>
        </w:rPr>
        <w:t xml:space="preserve"> it is different from legacy case of DL, since the issues for UL happens only because of the linkage of DL and UL in TDD case.</w:t>
      </w:r>
      <w:r>
        <w:rPr>
          <w:rFonts w:hint="eastAsia"/>
          <w:lang w:eastAsia="zh-CN"/>
        </w:rPr>
        <w:t xml:space="preserve"> </w:t>
      </w:r>
    </w:p>
    <w:p w14:paraId="4849FA36" w14:textId="4DA15162" w:rsidR="00A94A7E" w:rsidRDefault="000E1301" w:rsidP="00C53DBF">
      <w:pPr>
        <w:rPr>
          <w:lang w:eastAsia="zh-CN"/>
        </w:rPr>
      </w:pPr>
      <w:r w:rsidRPr="00FC6266">
        <w:rPr>
          <w:lang w:eastAsia="zh-CN"/>
        </w:rPr>
        <w:t xml:space="preserve">For the </w:t>
      </w:r>
      <w:r>
        <w:rPr>
          <w:lang w:eastAsia="zh-CN"/>
        </w:rPr>
        <w:t>second</w:t>
      </w:r>
      <w:r w:rsidRPr="00FC6266">
        <w:rPr>
          <w:lang w:eastAsia="zh-CN"/>
        </w:rPr>
        <w:t xml:space="preserve"> issue,</w:t>
      </w:r>
      <w:r w:rsidRPr="00A11DE5">
        <w:rPr>
          <w:lang w:eastAsia="zh-CN"/>
        </w:rPr>
        <w:t xml:space="preserve"> </w:t>
      </w:r>
      <w:r>
        <w:rPr>
          <w:lang w:eastAsia="zh-CN"/>
        </w:rPr>
        <w:t xml:space="preserve">we </w:t>
      </w:r>
      <w:r w:rsidR="00A94A7E">
        <w:rPr>
          <w:lang w:eastAsia="zh-CN"/>
        </w:rPr>
        <w:t xml:space="preserve">reviewed the texts specified for DL and consider it could be </w:t>
      </w:r>
      <w:r w:rsidR="000D7B5D">
        <w:rPr>
          <w:lang w:eastAsia="zh-CN"/>
        </w:rPr>
        <w:t>a</w:t>
      </w:r>
      <w:r w:rsidR="00A94A7E">
        <w:rPr>
          <w:lang w:eastAsia="zh-CN"/>
        </w:rPr>
        <w:t xml:space="preserve"> unified approach without differentiation of xDD</w:t>
      </w:r>
      <w:r w:rsidR="00B6663F">
        <w:rPr>
          <w:lang w:val="en-GB" w:eastAsia="zh-CN"/>
        </w:rPr>
        <w:t>.</w:t>
      </w:r>
      <w:r w:rsidR="00D3617D">
        <w:rPr>
          <w:lang w:eastAsia="zh-CN"/>
        </w:rPr>
        <w:t xml:space="preserve"> </w:t>
      </w:r>
      <w:r w:rsidR="00E53E84">
        <w:rPr>
          <w:lang w:eastAsia="zh-CN"/>
        </w:rPr>
        <w:t>However</w:t>
      </w:r>
      <w:r w:rsidR="00E53E84" w:rsidRPr="00A11DE5">
        <w:rPr>
          <w:lang w:eastAsia="zh-CN"/>
        </w:rPr>
        <w:t xml:space="preserve">, </w:t>
      </w:r>
      <w:r w:rsidR="00A94A7E">
        <w:rPr>
          <w:lang w:eastAsia="zh-CN"/>
        </w:rPr>
        <w:t xml:space="preserve">this </w:t>
      </w:r>
      <w:r w:rsidR="00953DA0">
        <w:rPr>
          <w:lang w:eastAsia="zh-CN"/>
        </w:rPr>
        <w:t>approach</w:t>
      </w:r>
      <w:r w:rsidR="00E53E84" w:rsidRPr="00A11DE5">
        <w:rPr>
          <w:lang w:eastAsia="zh-CN"/>
        </w:rPr>
        <w:t xml:space="preserve"> would require</w:t>
      </w:r>
      <w:r w:rsidR="00A94A7E">
        <w:rPr>
          <w:lang w:eastAsia="zh-CN"/>
        </w:rPr>
        <w:t xml:space="preserve"> gNB in</w:t>
      </w:r>
      <w:r w:rsidR="00E53E84" w:rsidRPr="00A11DE5">
        <w:rPr>
          <w:lang w:eastAsia="zh-CN"/>
        </w:rPr>
        <w:t xml:space="preserve"> FDD case to configure at least one or two additional UL BWP with the same index as </w:t>
      </w:r>
      <w:r w:rsidR="00E53E84" w:rsidRPr="00A11DE5">
        <w:rPr>
          <w:i/>
          <w:iCs/>
          <w:lang w:eastAsia="zh-CN"/>
        </w:rPr>
        <w:t>firstWithinActiveTimeBWP-Id</w:t>
      </w:r>
      <w:r w:rsidR="00E53E84" w:rsidRPr="00A11DE5">
        <w:rPr>
          <w:lang w:eastAsia="zh-CN"/>
        </w:rPr>
        <w:t xml:space="preserve"> or </w:t>
      </w:r>
      <w:r w:rsidR="00E53E84" w:rsidRPr="00A11DE5">
        <w:rPr>
          <w:i/>
          <w:iCs/>
          <w:lang w:eastAsia="zh-CN"/>
        </w:rPr>
        <w:t>firstOutsideActiveTimeBWP-Id</w:t>
      </w:r>
      <w:r w:rsidR="00E53E84" w:rsidRPr="00A11DE5">
        <w:rPr>
          <w:lang w:eastAsia="zh-CN"/>
        </w:rPr>
        <w:t xml:space="preserve"> for DCI format 0_3 size determination, which </w:t>
      </w:r>
      <w:r w:rsidR="00A94A7E">
        <w:rPr>
          <w:lang w:eastAsia="zh-CN"/>
        </w:rPr>
        <w:t>can be sub-optimal</w:t>
      </w:r>
      <w:r w:rsidR="00E53E84" w:rsidRPr="00A11DE5">
        <w:rPr>
          <w:lang w:eastAsia="zh-CN"/>
        </w:rPr>
        <w:t xml:space="preserve">. </w:t>
      </w:r>
      <w:r w:rsidR="00604E4C">
        <w:rPr>
          <w:lang w:eastAsia="zh-CN"/>
        </w:rPr>
        <w:t xml:space="preserve">Furthermore, this case does not consider the scenario that SCell is deactivated with </w:t>
      </w:r>
      <w:r w:rsidR="00604E4C" w:rsidRPr="00604E4C">
        <w:rPr>
          <w:lang w:eastAsia="zh-CN"/>
        </w:rPr>
        <w:t xml:space="preserve">the </w:t>
      </w:r>
      <w:r w:rsidR="00604E4C" w:rsidRPr="00604E4C">
        <w:rPr>
          <w:i/>
          <w:iCs/>
          <w:lang w:eastAsia="zh-CN"/>
        </w:rPr>
        <w:t>firstActiveDownlinkBWP-Id</w:t>
      </w:r>
      <w:r w:rsidR="00604E4C" w:rsidRPr="00604E4C">
        <w:rPr>
          <w:lang w:eastAsia="zh-CN"/>
        </w:rPr>
        <w:t xml:space="preserve"> set to dormant BWP</w:t>
      </w:r>
      <w:r w:rsidR="00604E4C">
        <w:rPr>
          <w:lang w:eastAsia="zh-CN"/>
        </w:rPr>
        <w:t>, which still cause UL BWP configuration uncertainty.</w:t>
      </w:r>
    </w:p>
    <w:p w14:paraId="05978392" w14:textId="79D6391F" w:rsidR="00C53DBF" w:rsidRPr="00DA27BB" w:rsidRDefault="00A94A7E" w:rsidP="00C53DBF">
      <w:pPr>
        <w:rPr>
          <w:lang w:eastAsia="zh-CN"/>
        </w:rPr>
      </w:pPr>
      <w:r>
        <w:rPr>
          <w:lang w:eastAsia="zh-CN"/>
        </w:rPr>
        <w:t xml:space="preserve">In summary, </w:t>
      </w:r>
      <w:r w:rsidR="00953DA0">
        <w:rPr>
          <w:lang w:eastAsia="zh-CN"/>
        </w:rPr>
        <w:t>we provide TP#2-1 (preferrable) for Option 2-1 with</w:t>
      </w:r>
      <w:r w:rsidR="00E53E84" w:rsidRPr="00A11DE5">
        <w:rPr>
          <w:lang w:eastAsia="zh-CN"/>
        </w:rPr>
        <w:t xml:space="preserve"> only one configured UL BWP needed</w:t>
      </w:r>
      <w:r w:rsidR="00953DA0">
        <w:rPr>
          <w:lang w:eastAsia="zh-CN"/>
        </w:rPr>
        <w:t>, as well as another TP#2-2 (acceptable) for</w:t>
      </w:r>
      <w:r w:rsidR="00061884" w:rsidRPr="00A209FC">
        <w:rPr>
          <w:lang w:eastAsia="zh-CN"/>
        </w:rPr>
        <w:t xml:space="preserve"> </w:t>
      </w:r>
      <w:r w:rsidR="00215774">
        <w:rPr>
          <w:lang w:eastAsia="zh-CN"/>
        </w:rPr>
        <w:t>Option 2-</w:t>
      </w:r>
      <w:r w:rsidR="00953DA0">
        <w:rPr>
          <w:lang w:eastAsia="zh-CN"/>
        </w:rPr>
        <w:t>2 which reuses the texts based on the existing texts specified in TS 38.212 for DL</w:t>
      </w:r>
      <w:r w:rsidR="00061884" w:rsidRPr="00A209FC">
        <w:rPr>
          <w:lang w:eastAsia="zh-CN"/>
        </w:rPr>
        <w:t>.</w:t>
      </w:r>
      <w:r w:rsidR="00061884">
        <w:rPr>
          <w:lang w:eastAsia="zh-CN"/>
        </w:rPr>
        <w:t xml:space="preserve"> </w:t>
      </w:r>
      <w:r w:rsidR="00953DA0">
        <w:rPr>
          <w:lang w:val="en-GB" w:eastAsia="zh-CN"/>
        </w:rPr>
        <w:t>Both TPs are</w:t>
      </w:r>
      <w:r w:rsidR="00B6663F">
        <w:rPr>
          <w:lang w:val="en-GB" w:eastAsia="zh-CN"/>
        </w:rPr>
        <w:t xml:space="preserve"> provided in this document</w:t>
      </w:r>
      <w:r w:rsidR="00953DA0">
        <w:rPr>
          <w:lang w:val="en-GB" w:eastAsia="zh-CN"/>
        </w:rPr>
        <w:t xml:space="preserve"> and </w:t>
      </w:r>
      <w:r w:rsidR="00953DA0">
        <w:rPr>
          <w:lang w:eastAsia="zh-CN"/>
        </w:rPr>
        <w:t>a</w:t>
      </w:r>
      <w:r w:rsidR="00953DA0" w:rsidRPr="00A209FC">
        <w:rPr>
          <w:lang w:eastAsia="zh-CN"/>
        </w:rPr>
        <w:t xml:space="preserve"> draft CR provided in</w:t>
      </w:r>
      <w:r w:rsidR="00953DA0">
        <w:rPr>
          <w:lang w:eastAsia="zh-CN"/>
        </w:rPr>
        <w:t xml:space="preserve"> </w:t>
      </w:r>
      <w:r w:rsidR="00953DA0">
        <w:rPr>
          <w:lang w:eastAsia="zh-CN"/>
        </w:rPr>
        <w:fldChar w:fldCharType="begin"/>
      </w:r>
      <w:r w:rsidR="00953DA0">
        <w:rPr>
          <w:lang w:eastAsia="zh-CN"/>
        </w:rPr>
        <w:instrText xml:space="preserve"> REF _Ref181803123 \r \h </w:instrText>
      </w:r>
      <w:r w:rsidR="00953DA0">
        <w:rPr>
          <w:lang w:eastAsia="zh-CN"/>
        </w:rPr>
      </w:r>
      <w:r w:rsidR="00953DA0">
        <w:rPr>
          <w:lang w:eastAsia="zh-CN"/>
        </w:rPr>
        <w:fldChar w:fldCharType="separate"/>
      </w:r>
      <w:r w:rsidR="00953DA0">
        <w:rPr>
          <w:lang w:eastAsia="zh-CN"/>
        </w:rPr>
        <w:t>[2]</w:t>
      </w:r>
      <w:r w:rsidR="00953DA0">
        <w:rPr>
          <w:lang w:eastAsia="zh-CN"/>
        </w:rPr>
        <w:fldChar w:fldCharType="end"/>
      </w:r>
      <w:r w:rsidR="00953DA0">
        <w:rPr>
          <w:lang w:eastAsia="zh-CN"/>
        </w:rPr>
        <w:t xml:space="preserve"> corresponds to TP#2-1</w:t>
      </w:r>
      <w:r w:rsidR="00B6663F">
        <w:rPr>
          <w:lang w:val="en-GB" w:eastAsia="zh-CN"/>
        </w:rPr>
        <w:t>.</w:t>
      </w:r>
    </w:p>
    <w:p w14:paraId="44E809AE" w14:textId="08630F0F" w:rsidR="00CD29E7" w:rsidRDefault="00C53DBF" w:rsidP="00C53DBF">
      <w:pPr>
        <w:overflowPunct w:val="0"/>
        <w:autoSpaceDE/>
        <w:autoSpaceDN/>
        <w:adjustRightInd/>
        <w:spacing w:after="60" w:line="259" w:lineRule="auto"/>
        <w:jc w:val="left"/>
        <w:rPr>
          <w:b/>
          <w:i/>
          <w:color w:val="000000" w:themeColor="text1"/>
          <w:lang w:val="en-AU" w:eastAsia="zh-CN"/>
        </w:rPr>
      </w:pPr>
      <w:r w:rsidRPr="009A3739">
        <w:rPr>
          <w:b/>
          <w:i/>
          <w:color w:val="000000" w:themeColor="text1"/>
          <w:lang w:val="en-AU" w:eastAsia="zh-CN"/>
        </w:rPr>
        <w:t xml:space="preserve">Proposal </w:t>
      </w:r>
      <w:r w:rsidR="00997E40">
        <w:rPr>
          <w:b/>
          <w:i/>
          <w:color w:val="000000" w:themeColor="text1"/>
          <w:lang w:val="en-AU" w:eastAsia="zh-CN"/>
        </w:rPr>
        <w:t>2</w:t>
      </w:r>
      <w:r w:rsidRPr="009A3739">
        <w:rPr>
          <w:b/>
          <w:i/>
          <w:color w:val="000000" w:themeColor="text1"/>
          <w:lang w:val="en-AU" w:eastAsia="zh-CN"/>
        </w:rPr>
        <w:t xml:space="preserve">: </w:t>
      </w:r>
      <w:r w:rsidR="00953DA0">
        <w:rPr>
          <w:b/>
          <w:i/>
          <w:color w:val="000000" w:themeColor="text1"/>
          <w:lang w:val="en-AU" w:eastAsia="zh-CN"/>
        </w:rPr>
        <w:t xml:space="preserve">Support specification changes corresponding to one of the following options, </w:t>
      </w:r>
    </w:p>
    <w:p w14:paraId="209F3E53" w14:textId="030B9CB2" w:rsidR="00C53DBF" w:rsidRPr="00604E4C" w:rsidRDefault="00CD29E7" w:rsidP="00604E4C">
      <w:pPr>
        <w:pStyle w:val="af4"/>
        <w:numPr>
          <w:ilvl w:val="0"/>
          <w:numId w:val="48"/>
        </w:numPr>
        <w:overflowPunct w:val="0"/>
        <w:autoSpaceDE/>
        <w:autoSpaceDN/>
        <w:adjustRightInd/>
        <w:spacing w:after="60" w:line="259" w:lineRule="auto"/>
        <w:ind w:firstLineChars="0"/>
        <w:jc w:val="left"/>
        <w:rPr>
          <w:rFonts w:ascii="Times" w:eastAsia="Batang" w:hAnsi="Times"/>
          <w:b/>
          <w:i/>
          <w:szCs w:val="24"/>
          <w:lang w:val="en-GB"/>
        </w:rPr>
      </w:pPr>
      <w:r w:rsidRPr="00604E4C">
        <w:rPr>
          <w:b/>
          <w:i/>
          <w:color w:val="000000" w:themeColor="text1"/>
          <w:lang w:val="en-AU" w:eastAsia="zh-CN"/>
        </w:rPr>
        <w:t>O</w:t>
      </w:r>
      <w:r w:rsidRPr="00604E4C">
        <w:rPr>
          <w:rFonts w:hint="eastAsia"/>
          <w:b/>
          <w:i/>
          <w:color w:val="000000" w:themeColor="text1"/>
          <w:lang w:val="en-AU" w:eastAsia="zh-CN"/>
        </w:rPr>
        <w:t>ption</w:t>
      </w:r>
      <w:r w:rsidRPr="00604E4C">
        <w:rPr>
          <w:b/>
          <w:i/>
          <w:color w:val="000000" w:themeColor="text1"/>
          <w:lang w:val="en-AU" w:eastAsia="zh-CN"/>
        </w:rPr>
        <w:t xml:space="preserve"> 2-1: </w:t>
      </w:r>
      <w:r w:rsidR="00C53DBF" w:rsidRPr="00604E4C">
        <w:rPr>
          <w:b/>
          <w:i/>
          <w:color w:val="FF0000"/>
          <w:u w:val="single"/>
          <w:lang w:val="en-AU" w:eastAsia="zh-CN"/>
        </w:rPr>
        <w:t>In TDD</w:t>
      </w:r>
      <w:r w:rsidR="00C53DBF" w:rsidRPr="00604E4C">
        <w:rPr>
          <w:b/>
          <w:i/>
          <w:color w:val="000000" w:themeColor="text1"/>
          <w:lang w:val="en-AU" w:eastAsia="zh-CN"/>
        </w:rPr>
        <w:t xml:space="preserve">, </w:t>
      </w:r>
      <w:r w:rsidR="00C53DBF" w:rsidRPr="00604E4C">
        <w:rPr>
          <w:rFonts w:ascii="Times" w:eastAsia="Batang" w:hAnsi="Times"/>
          <w:b/>
          <w:i/>
          <w:szCs w:val="24"/>
          <w:lang w:val="en-GB"/>
        </w:rPr>
        <w:t>if an SCell within the set of cells is dormant,</w:t>
      </w:r>
      <w:r w:rsidR="00604E4C" w:rsidRPr="009A3739">
        <w:rPr>
          <w:rFonts w:ascii="Times" w:eastAsia="Batang" w:hAnsi="Times"/>
          <w:b/>
          <w:i/>
          <w:szCs w:val="24"/>
          <w:lang w:val="en-GB"/>
        </w:rPr>
        <w:t xml:space="preserve"> </w:t>
      </w:r>
      <w:r w:rsidR="00604E4C" w:rsidRPr="00604E4C">
        <w:rPr>
          <w:rFonts w:ascii="Times" w:eastAsia="Batang" w:hAnsi="Times"/>
          <w:b/>
          <w:i/>
          <w:color w:val="FF0000"/>
          <w:szCs w:val="24"/>
          <w:u w:val="single"/>
          <w:lang w:val="en-GB"/>
        </w:rPr>
        <w:t>or if an SCell within the set of cells is deactivated and its firstActiveDownlinkBWP-Id is set to dormant BWP</w:t>
      </w:r>
    </w:p>
    <w:p w14:paraId="1826B82B" w14:textId="77777777" w:rsidR="00C53DBF" w:rsidRPr="009A3739" w:rsidRDefault="00C53DBF" w:rsidP="00975E0C">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0B1AD2B0" w14:textId="28573CEB" w:rsidR="00C53DBF" w:rsidRDefault="00C53DBF" w:rsidP="00975E0C">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5C8B2656" w14:textId="43CC029B" w:rsidR="002B014A" w:rsidRPr="00921B5E" w:rsidRDefault="005551AB" w:rsidP="00921B5E">
      <w:pPr>
        <w:pStyle w:val="af4"/>
        <w:numPr>
          <w:ilvl w:val="0"/>
          <w:numId w:val="42"/>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in </w:t>
      </w:r>
      <w:r w:rsidRPr="006D4F81">
        <w:rPr>
          <w:b/>
          <w:i/>
          <w:color w:val="000000" w:themeColor="text1"/>
          <w:lang w:val="en-AU" w:eastAsia="zh-CN"/>
        </w:rPr>
        <w:t>R1-</w:t>
      </w:r>
      <w:r w:rsidRPr="002F0B9B">
        <w:rPr>
          <w:b/>
          <w:i/>
          <w:color w:val="000000" w:themeColor="text1"/>
          <w:lang w:val="en-AU" w:eastAsia="zh-CN"/>
        </w:rPr>
        <w:t>24</w:t>
      </w:r>
      <w:r w:rsidR="002F0B9B">
        <w:rPr>
          <w:b/>
          <w:i/>
          <w:color w:val="000000" w:themeColor="text1"/>
          <w:lang w:val="en-AU" w:eastAsia="zh-CN"/>
        </w:rPr>
        <w:t>10612</w:t>
      </w:r>
      <w:r w:rsidRPr="00BD42EC">
        <w:rPr>
          <w:b/>
          <w:i/>
          <w:color w:val="000000" w:themeColor="text1"/>
          <w:lang w:val="en-AU" w:eastAsia="zh-CN"/>
        </w:rPr>
        <w:t xml:space="preserve"> </w:t>
      </w:r>
      <w:r w:rsidRPr="00163CE8">
        <w:rPr>
          <w:b/>
          <w:i/>
          <w:color w:val="000000" w:themeColor="text1"/>
          <w:lang w:val="en-AU" w:eastAsia="zh-CN"/>
        </w:rPr>
        <w:t>for TS 38.21</w:t>
      </w:r>
      <w:r>
        <w:rPr>
          <w:b/>
          <w:i/>
          <w:color w:val="000000" w:themeColor="text1"/>
          <w:lang w:val="en-AU" w:eastAsia="zh-CN"/>
        </w:rPr>
        <w:t>2</w:t>
      </w:r>
      <w:r w:rsidRPr="00163CE8">
        <w:rPr>
          <w:b/>
          <w:i/>
          <w:color w:val="000000" w:themeColor="text1"/>
          <w:lang w:val="en-AU" w:eastAsia="zh-CN"/>
        </w:rPr>
        <w:t>.</w:t>
      </w:r>
    </w:p>
    <w:p w14:paraId="6C4EC09B" w14:textId="66A8B18F" w:rsidR="00461550" w:rsidRPr="00604E4C" w:rsidRDefault="00461550" w:rsidP="00604E4C">
      <w:pPr>
        <w:pStyle w:val="af4"/>
        <w:numPr>
          <w:ilvl w:val="0"/>
          <w:numId w:val="48"/>
        </w:numPr>
        <w:overflowPunct w:val="0"/>
        <w:autoSpaceDE/>
        <w:autoSpaceDN/>
        <w:adjustRightInd/>
        <w:spacing w:after="60" w:line="259" w:lineRule="auto"/>
        <w:ind w:firstLineChars="0"/>
        <w:jc w:val="left"/>
        <w:rPr>
          <w:rFonts w:ascii="Times" w:eastAsia="Batang" w:hAnsi="Times"/>
          <w:b/>
          <w:i/>
          <w:szCs w:val="24"/>
          <w:lang w:val="en-GB"/>
        </w:rPr>
      </w:pPr>
      <w:r w:rsidRPr="00604E4C">
        <w:rPr>
          <w:b/>
          <w:i/>
          <w:color w:val="000000" w:themeColor="text1"/>
          <w:lang w:val="en-AU" w:eastAsia="zh-CN"/>
        </w:rPr>
        <w:t>O</w:t>
      </w:r>
      <w:r w:rsidRPr="00604E4C">
        <w:rPr>
          <w:rFonts w:hint="eastAsia"/>
          <w:b/>
          <w:i/>
          <w:color w:val="000000" w:themeColor="text1"/>
          <w:lang w:val="en-AU" w:eastAsia="zh-CN"/>
        </w:rPr>
        <w:t>ption</w:t>
      </w:r>
      <w:r w:rsidRPr="00604E4C">
        <w:rPr>
          <w:b/>
          <w:i/>
          <w:color w:val="000000" w:themeColor="text1"/>
          <w:lang w:val="en-AU" w:eastAsia="zh-CN"/>
        </w:rPr>
        <w:t xml:space="preserve"> 2-2:</w:t>
      </w:r>
      <w:r w:rsidR="00547E9F" w:rsidRPr="00604E4C">
        <w:rPr>
          <w:b/>
          <w:i/>
          <w:color w:val="000000" w:themeColor="text1"/>
          <w:lang w:val="en-AU" w:eastAsia="zh-CN"/>
        </w:rPr>
        <w:t xml:space="preserve"> </w:t>
      </w:r>
      <w:r w:rsidRPr="00604E4C">
        <w:rPr>
          <w:b/>
          <w:i/>
          <w:strike/>
          <w:color w:val="FF0000"/>
          <w:lang w:val="en-AU" w:eastAsia="zh-CN"/>
        </w:rPr>
        <w:t xml:space="preserve">In TDD, </w:t>
      </w:r>
      <w:r w:rsidR="00604E4C">
        <w:rPr>
          <w:rFonts w:ascii="Times" w:eastAsia="Batang" w:hAnsi="Times"/>
          <w:b/>
          <w:i/>
          <w:szCs w:val="24"/>
          <w:lang w:val="en-GB"/>
        </w:rPr>
        <w:t>i</w:t>
      </w:r>
      <w:r w:rsidRPr="00604E4C">
        <w:rPr>
          <w:rFonts w:ascii="Times" w:eastAsia="Batang" w:hAnsi="Times"/>
          <w:b/>
          <w:i/>
          <w:szCs w:val="24"/>
          <w:lang w:val="en-GB"/>
        </w:rPr>
        <w:t>f an SCell within the set of cells is dormant,</w:t>
      </w:r>
      <w:r w:rsidR="00604E4C" w:rsidRPr="009A3739">
        <w:rPr>
          <w:rFonts w:ascii="Times" w:eastAsia="Batang" w:hAnsi="Times"/>
          <w:b/>
          <w:i/>
          <w:szCs w:val="24"/>
          <w:lang w:val="en-GB"/>
        </w:rPr>
        <w:t xml:space="preserve"> </w:t>
      </w:r>
      <w:r w:rsidR="00604E4C" w:rsidRPr="00604E4C">
        <w:rPr>
          <w:rFonts w:ascii="Times" w:eastAsia="Batang" w:hAnsi="Times"/>
          <w:b/>
          <w:i/>
          <w:strike/>
          <w:color w:val="FF0000"/>
          <w:szCs w:val="24"/>
          <w:u w:val="single"/>
          <w:lang w:val="en-GB"/>
        </w:rPr>
        <w:t>or if an SCell within the set of cells is deactivated and its firstActiveDownlinkBWP-Id is set to dormant BWP</w:t>
      </w:r>
    </w:p>
    <w:p w14:paraId="243FEED3" w14:textId="77777777" w:rsidR="00461550" w:rsidRPr="009A3739" w:rsidRDefault="00461550" w:rsidP="00461550">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43B9D983" w14:textId="77777777" w:rsidR="00461550" w:rsidRDefault="00461550" w:rsidP="00461550">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lastRenderedPageBreak/>
        <w:t>otherwise, according to the UL BWP with index provided by BWP-Id which is equal to firstOutsideActiveTimeBWP-Id for the SCell.</w:t>
      </w:r>
    </w:p>
    <w:p w14:paraId="213AA190" w14:textId="77777777" w:rsidR="00CD29E7" w:rsidRPr="00461550" w:rsidRDefault="00CD29E7" w:rsidP="00511A53">
      <w:pPr>
        <w:spacing w:before="120"/>
        <w:rPr>
          <w:bCs/>
          <w:iCs/>
          <w:color w:val="000000" w:themeColor="text1"/>
          <w:lang w:val="en-AU" w:eastAsia="zh-CN"/>
        </w:rPr>
      </w:pPr>
    </w:p>
    <w:p w14:paraId="31568560" w14:textId="77777777" w:rsidR="005429FD" w:rsidRDefault="005429FD" w:rsidP="003B007A">
      <w:pPr>
        <w:pStyle w:val="1"/>
        <w:rPr>
          <w:lang w:eastAsia="zh-CN"/>
        </w:rPr>
      </w:pPr>
      <w:bookmarkStart w:id="6" w:name="_Ref129681832"/>
      <w:bookmarkEnd w:id="0"/>
      <w:r w:rsidRPr="00CF195E">
        <w:rPr>
          <w:lang w:eastAsia="zh-CN"/>
        </w:rPr>
        <w:t>Conclusion</w:t>
      </w:r>
    </w:p>
    <w:p w14:paraId="086893A9" w14:textId="49FF85BE"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Pr>
          <w:lang w:val="en-GB"/>
        </w:rPr>
        <w:t>proposals</w:t>
      </w:r>
      <w:r w:rsidRPr="00251764">
        <w:rPr>
          <w:lang w:val="en-GB"/>
        </w:rPr>
        <w:t>:</w:t>
      </w:r>
    </w:p>
    <w:p w14:paraId="0CD155A3" w14:textId="77777777" w:rsidR="00D520E4" w:rsidRDefault="00D520E4" w:rsidP="00D520E4">
      <w:pPr>
        <w:spacing w:before="120"/>
        <w:rPr>
          <w:b/>
          <w:i/>
          <w:color w:val="000000" w:themeColor="text1"/>
          <w:lang w:val="en-AU" w:eastAsia="zh-CN"/>
        </w:rPr>
      </w:pPr>
      <w:r w:rsidRPr="002B1FF1">
        <w:rPr>
          <w:b/>
          <w:i/>
          <w:color w:val="000000" w:themeColor="text1"/>
          <w:lang w:val="en-AU" w:eastAsia="zh-CN"/>
        </w:rPr>
        <w:t xml:space="preserve">Proposal </w:t>
      </w:r>
      <w:r>
        <w:rPr>
          <w:b/>
          <w:i/>
          <w:color w:val="000000" w:themeColor="text1"/>
          <w:lang w:val="en-AU" w:eastAsia="zh-CN"/>
        </w:rPr>
        <w:t>1</w:t>
      </w:r>
      <w:r w:rsidRPr="002B1FF1">
        <w:rPr>
          <w:b/>
          <w:i/>
          <w:color w:val="000000" w:themeColor="text1"/>
          <w:lang w:val="en-AU" w:eastAsia="zh-CN"/>
        </w:rPr>
        <w:t xml:space="preserve">: </w:t>
      </w:r>
      <w:r w:rsidRPr="000E4E6A">
        <w:rPr>
          <w:b/>
          <w:i/>
          <w:color w:val="000000" w:themeColor="text1"/>
          <w:lang w:val="en-AU" w:eastAsia="zh-CN"/>
        </w:rPr>
        <w:t xml:space="preserve">For </w:t>
      </w:r>
      <w:r>
        <w:rPr>
          <w:b/>
          <w:i/>
          <w:color w:val="000000" w:themeColor="text1"/>
          <w:lang w:val="en-AU" w:eastAsia="zh-CN"/>
        </w:rPr>
        <w:t>T</w:t>
      </w:r>
      <w:r w:rsidRPr="000E4E6A">
        <w:rPr>
          <w:b/>
          <w:i/>
          <w:color w:val="000000" w:themeColor="text1"/>
          <w:lang w:val="en-AU" w:eastAsia="zh-CN"/>
        </w:rPr>
        <w:t xml:space="preserve">ype-1B field(s), the size of the field(s) is equal to </w:t>
      </w:r>
      <w:r w:rsidRPr="000E4E6A">
        <w:rPr>
          <w:rFonts w:hint="eastAsia"/>
          <w:b/>
          <w:i/>
          <w:color w:val="000000" w:themeColor="text1"/>
          <w:lang w:val="en-AU" w:eastAsia="zh-CN"/>
        </w:rPr>
        <w:t xml:space="preserve">0 if the </w:t>
      </w:r>
      <w:r w:rsidRPr="000E4E6A">
        <w:rPr>
          <w:b/>
          <w:i/>
          <w:color w:val="000000" w:themeColor="text1"/>
          <w:lang w:val="en-AU" w:eastAsia="zh-CN"/>
        </w:rPr>
        <w:t xml:space="preserve">corresponding </w:t>
      </w:r>
      <w:r w:rsidRPr="000E4E6A">
        <w:rPr>
          <w:rFonts w:hint="eastAsia"/>
          <w:b/>
          <w:i/>
          <w:color w:val="000000" w:themeColor="text1"/>
          <w:lang w:val="en-AU" w:eastAsia="zh-CN"/>
        </w:rPr>
        <w:t xml:space="preserve">higher layer </w:t>
      </w:r>
      <w:r w:rsidRPr="000E4E6A">
        <w:rPr>
          <w:b/>
          <w:i/>
          <w:color w:val="000000" w:themeColor="text1"/>
          <w:lang w:val="en-AU" w:eastAsia="zh-CN"/>
        </w:rPr>
        <w:t>parameter</w:t>
      </w:r>
      <w:r w:rsidRPr="000E4E6A">
        <w:rPr>
          <w:rFonts w:hint="eastAsia"/>
          <w:b/>
          <w:i/>
          <w:color w:val="000000" w:themeColor="text1"/>
          <w:lang w:val="en-AU" w:eastAsia="zh-CN"/>
        </w:rPr>
        <w:t xml:space="preserve"> </w:t>
      </w:r>
      <w:r w:rsidRPr="000E4E6A">
        <w:rPr>
          <w:b/>
          <w:i/>
          <w:color w:val="000000" w:themeColor="text1"/>
          <w:lang w:val="en-AU" w:eastAsia="zh-CN"/>
        </w:rPr>
        <w:t>is not configured.</w:t>
      </w:r>
    </w:p>
    <w:p w14:paraId="55CF1253" w14:textId="2F2DAE6C" w:rsidR="00D520E4" w:rsidRPr="00997E40" w:rsidRDefault="00D520E4" w:rsidP="00D520E4">
      <w:pPr>
        <w:pStyle w:val="af4"/>
        <w:numPr>
          <w:ilvl w:val="0"/>
          <w:numId w:val="42"/>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in </w:t>
      </w:r>
      <w:r w:rsidRPr="006D4F81">
        <w:rPr>
          <w:b/>
          <w:i/>
          <w:color w:val="000000" w:themeColor="text1"/>
          <w:lang w:val="en-AU" w:eastAsia="zh-CN"/>
        </w:rPr>
        <w:t>R1-</w:t>
      </w:r>
      <w:r w:rsidR="00EE6FB2">
        <w:rPr>
          <w:b/>
          <w:i/>
          <w:color w:val="000000" w:themeColor="text1"/>
          <w:lang w:val="en-AU" w:eastAsia="zh-CN"/>
        </w:rPr>
        <w:t>2410598</w:t>
      </w:r>
      <w:r w:rsidRPr="00BD42EC">
        <w:rPr>
          <w:b/>
          <w:i/>
          <w:color w:val="000000" w:themeColor="text1"/>
          <w:lang w:val="en-AU" w:eastAsia="zh-CN"/>
        </w:rPr>
        <w:t xml:space="preserve"> </w:t>
      </w:r>
      <w:r w:rsidRPr="00163CE8">
        <w:rPr>
          <w:b/>
          <w:i/>
          <w:color w:val="000000" w:themeColor="text1"/>
          <w:lang w:val="en-AU" w:eastAsia="zh-CN"/>
        </w:rPr>
        <w:t>for TS 38.21</w:t>
      </w:r>
      <w:r>
        <w:rPr>
          <w:b/>
          <w:i/>
          <w:color w:val="000000" w:themeColor="text1"/>
          <w:lang w:val="en-AU" w:eastAsia="zh-CN"/>
        </w:rPr>
        <w:t>2</w:t>
      </w:r>
      <w:r w:rsidRPr="00163CE8">
        <w:rPr>
          <w:b/>
          <w:i/>
          <w:color w:val="000000" w:themeColor="text1"/>
          <w:lang w:val="en-AU" w:eastAsia="zh-CN"/>
        </w:rPr>
        <w:t>.</w:t>
      </w:r>
    </w:p>
    <w:p w14:paraId="562991A4" w14:textId="77777777" w:rsidR="00D520E4" w:rsidRDefault="00D520E4" w:rsidP="00D520E4">
      <w:pPr>
        <w:overflowPunct w:val="0"/>
        <w:autoSpaceDE/>
        <w:autoSpaceDN/>
        <w:adjustRightInd/>
        <w:spacing w:after="60" w:line="259" w:lineRule="auto"/>
        <w:jc w:val="left"/>
        <w:rPr>
          <w:b/>
          <w:i/>
          <w:color w:val="000000" w:themeColor="text1"/>
          <w:lang w:val="en-AU" w:eastAsia="zh-CN"/>
        </w:rPr>
      </w:pPr>
      <w:r w:rsidRPr="009A3739">
        <w:rPr>
          <w:b/>
          <w:i/>
          <w:color w:val="000000" w:themeColor="text1"/>
          <w:lang w:val="en-AU" w:eastAsia="zh-CN"/>
        </w:rPr>
        <w:t xml:space="preserve">Proposal </w:t>
      </w:r>
      <w:r>
        <w:rPr>
          <w:b/>
          <w:i/>
          <w:color w:val="000000" w:themeColor="text1"/>
          <w:lang w:val="en-AU" w:eastAsia="zh-CN"/>
        </w:rPr>
        <w:t>2</w:t>
      </w:r>
      <w:r w:rsidRPr="009A3739">
        <w:rPr>
          <w:b/>
          <w:i/>
          <w:color w:val="000000" w:themeColor="text1"/>
          <w:lang w:val="en-AU" w:eastAsia="zh-CN"/>
        </w:rPr>
        <w:t xml:space="preserve">: </w:t>
      </w:r>
      <w:r>
        <w:rPr>
          <w:b/>
          <w:i/>
          <w:color w:val="000000" w:themeColor="text1"/>
          <w:lang w:val="en-AU" w:eastAsia="zh-CN"/>
        </w:rPr>
        <w:t xml:space="preserve">Support specification changes corresponding to one of the following options, </w:t>
      </w:r>
    </w:p>
    <w:p w14:paraId="13C52ECD" w14:textId="77777777" w:rsidR="00D520E4" w:rsidRPr="00604E4C" w:rsidRDefault="00D520E4" w:rsidP="00D520E4">
      <w:pPr>
        <w:pStyle w:val="af4"/>
        <w:numPr>
          <w:ilvl w:val="0"/>
          <w:numId w:val="48"/>
        </w:numPr>
        <w:overflowPunct w:val="0"/>
        <w:autoSpaceDE/>
        <w:autoSpaceDN/>
        <w:adjustRightInd/>
        <w:spacing w:after="60" w:line="259" w:lineRule="auto"/>
        <w:ind w:firstLineChars="0"/>
        <w:jc w:val="left"/>
        <w:rPr>
          <w:rFonts w:ascii="Times" w:eastAsia="Batang" w:hAnsi="Times"/>
          <w:b/>
          <w:i/>
          <w:szCs w:val="24"/>
          <w:lang w:val="en-GB"/>
        </w:rPr>
      </w:pPr>
      <w:r w:rsidRPr="00604E4C">
        <w:rPr>
          <w:b/>
          <w:i/>
          <w:color w:val="000000" w:themeColor="text1"/>
          <w:lang w:val="en-AU" w:eastAsia="zh-CN"/>
        </w:rPr>
        <w:t>O</w:t>
      </w:r>
      <w:r w:rsidRPr="00604E4C">
        <w:rPr>
          <w:rFonts w:hint="eastAsia"/>
          <w:b/>
          <w:i/>
          <w:color w:val="000000" w:themeColor="text1"/>
          <w:lang w:val="en-AU" w:eastAsia="zh-CN"/>
        </w:rPr>
        <w:t>ption</w:t>
      </w:r>
      <w:r w:rsidRPr="00604E4C">
        <w:rPr>
          <w:b/>
          <w:i/>
          <w:color w:val="000000" w:themeColor="text1"/>
          <w:lang w:val="en-AU" w:eastAsia="zh-CN"/>
        </w:rPr>
        <w:t xml:space="preserve"> 2-1: </w:t>
      </w:r>
      <w:r w:rsidRPr="00604E4C">
        <w:rPr>
          <w:b/>
          <w:i/>
          <w:color w:val="FF0000"/>
          <w:u w:val="single"/>
          <w:lang w:val="en-AU" w:eastAsia="zh-CN"/>
        </w:rPr>
        <w:t>In TDD</w:t>
      </w:r>
      <w:r w:rsidRPr="00604E4C">
        <w:rPr>
          <w:b/>
          <w:i/>
          <w:color w:val="000000" w:themeColor="text1"/>
          <w:lang w:val="en-AU" w:eastAsia="zh-CN"/>
        </w:rPr>
        <w:t xml:space="preserve">, </w:t>
      </w:r>
      <w:r w:rsidRPr="00604E4C">
        <w:rPr>
          <w:rFonts w:ascii="Times" w:eastAsia="Batang" w:hAnsi="Times"/>
          <w:b/>
          <w:i/>
          <w:szCs w:val="24"/>
          <w:lang w:val="en-GB"/>
        </w:rPr>
        <w:t>if an SCell within the set of cells is dormant,</w:t>
      </w:r>
      <w:r w:rsidRPr="009A3739">
        <w:rPr>
          <w:rFonts w:ascii="Times" w:eastAsia="Batang" w:hAnsi="Times"/>
          <w:b/>
          <w:i/>
          <w:szCs w:val="24"/>
          <w:lang w:val="en-GB"/>
        </w:rPr>
        <w:t xml:space="preserve"> </w:t>
      </w:r>
      <w:r w:rsidRPr="00604E4C">
        <w:rPr>
          <w:rFonts w:ascii="Times" w:eastAsia="Batang" w:hAnsi="Times"/>
          <w:b/>
          <w:i/>
          <w:color w:val="FF0000"/>
          <w:szCs w:val="24"/>
          <w:u w:val="single"/>
          <w:lang w:val="en-GB"/>
        </w:rPr>
        <w:t>or if an SCell within the set of cells is deactivated and its firstActiveDownlinkBWP-Id is set to dormant BWP</w:t>
      </w:r>
    </w:p>
    <w:p w14:paraId="0EA1295F" w14:textId="77777777" w:rsidR="00D520E4" w:rsidRPr="009A3739" w:rsidRDefault="00D520E4" w:rsidP="00D520E4">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57BCCC25" w14:textId="77777777" w:rsidR="00D520E4" w:rsidRDefault="00D520E4" w:rsidP="00D520E4">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00F08ED9" w14:textId="05939382" w:rsidR="00D520E4" w:rsidRPr="00921B5E" w:rsidRDefault="00D520E4" w:rsidP="002F0B9B">
      <w:pPr>
        <w:pStyle w:val="af4"/>
        <w:numPr>
          <w:ilvl w:val="0"/>
          <w:numId w:val="42"/>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in </w:t>
      </w:r>
      <w:r w:rsidR="002F0B9B" w:rsidRPr="002F0B9B">
        <w:rPr>
          <w:b/>
          <w:i/>
          <w:color w:val="000000" w:themeColor="text1"/>
          <w:lang w:val="en-AU" w:eastAsia="zh-CN"/>
        </w:rPr>
        <w:t>R1-2410612</w:t>
      </w:r>
      <w:r w:rsidRPr="00BD42EC">
        <w:rPr>
          <w:b/>
          <w:i/>
          <w:color w:val="000000" w:themeColor="text1"/>
          <w:lang w:val="en-AU" w:eastAsia="zh-CN"/>
        </w:rPr>
        <w:t xml:space="preserve"> </w:t>
      </w:r>
      <w:r w:rsidRPr="00163CE8">
        <w:rPr>
          <w:b/>
          <w:i/>
          <w:color w:val="000000" w:themeColor="text1"/>
          <w:lang w:val="en-AU" w:eastAsia="zh-CN"/>
        </w:rPr>
        <w:t>for TS 38.21</w:t>
      </w:r>
      <w:r>
        <w:rPr>
          <w:b/>
          <w:i/>
          <w:color w:val="000000" w:themeColor="text1"/>
          <w:lang w:val="en-AU" w:eastAsia="zh-CN"/>
        </w:rPr>
        <w:t>2</w:t>
      </w:r>
      <w:r w:rsidRPr="00163CE8">
        <w:rPr>
          <w:b/>
          <w:i/>
          <w:color w:val="000000" w:themeColor="text1"/>
          <w:lang w:val="en-AU" w:eastAsia="zh-CN"/>
        </w:rPr>
        <w:t>.</w:t>
      </w:r>
    </w:p>
    <w:p w14:paraId="27A4C16C" w14:textId="77777777" w:rsidR="00D520E4" w:rsidRPr="00604E4C" w:rsidRDefault="00D520E4" w:rsidP="00D520E4">
      <w:pPr>
        <w:pStyle w:val="af4"/>
        <w:numPr>
          <w:ilvl w:val="0"/>
          <w:numId w:val="48"/>
        </w:numPr>
        <w:overflowPunct w:val="0"/>
        <w:autoSpaceDE/>
        <w:autoSpaceDN/>
        <w:adjustRightInd/>
        <w:spacing w:after="60" w:line="259" w:lineRule="auto"/>
        <w:ind w:firstLineChars="0"/>
        <w:jc w:val="left"/>
        <w:rPr>
          <w:rFonts w:ascii="Times" w:eastAsia="Batang" w:hAnsi="Times"/>
          <w:b/>
          <w:i/>
          <w:szCs w:val="24"/>
          <w:lang w:val="en-GB"/>
        </w:rPr>
      </w:pPr>
      <w:r w:rsidRPr="00604E4C">
        <w:rPr>
          <w:b/>
          <w:i/>
          <w:color w:val="000000" w:themeColor="text1"/>
          <w:lang w:val="en-AU" w:eastAsia="zh-CN"/>
        </w:rPr>
        <w:t>O</w:t>
      </w:r>
      <w:r w:rsidRPr="00604E4C">
        <w:rPr>
          <w:rFonts w:hint="eastAsia"/>
          <w:b/>
          <w:i/>
          <w:color w:val="000000" w:themeColor="text1"/>
          <w:lang w:val="en-AU" w:eastAsia="zh-CN"/>
        </w:rPr>
        <w:t>ption</w:t>
      </w:r>
      <w:r w:rsidRPr="00604E4C">
        <w:rPr>
          <w:b/>
          <w:i/>
          <w:color w:val="000000" w:themeColor="text1"/>
          <w:lang w:val="en-AU" w:eastAsia="zh-CN"/>
        </w:rPr>
        <w:t xml:space="preserve"> 2-2: </w:t>
      </w:r>
      <w:r w:rsidRPr="00604E4C">
        <w:rPr>
          <w:b/>
          <w:i/>
          <w:strike/>
          <w:color w:val="FF0000"/>
          <w:lang w:val="en-AU" w:eastAsia="zh-CN"/>
        </w:rPr>
        <w:t xml:space="preserve">In TDD, </w:t>
      </w:r>
      <w:r>
        <w:rPr>
          <w:rFonts w:ascii="Times" w:eastAsia="Batang" w:hAnsi="Times"/>
          <w:b/>
          <w:i/>
          <w:szCs w:val="24"/>
          <w:lang w:val="en-GB"/>
        </w:rPr>
        <w:t>i</w:t>
      </w:r>
      <w:r w:rsidRPr="00604E4C">
        <w:rPr>
          <w:rFonts w:ascii="Times" w:eastAsia="Batang" w:hAnsi="Times"/>
          <w:b/>
          <w:i/>
          <w:szCs w:val="24"/>
          <w:lang w:val="en-GB"/>
        </w:rPr>
        <w:t>f an SCell within the set of cells is dormant,</w:t>
      </w:r>
      <w:r w:rsidRPr="009A3739">
        <w:rPr>
          <w:rFonts w:ascii="Times" w:eastAsia="Batang" w:hAnsi="Times"/>
          <w:b/>
          <w:i/>
          <w:szCs w:val="24"/>
          <w:lang w:val="en-GB"/>
        </w:rPr>
        <w:t xml:space="preserve"> </w:t>
      </w:r>
      <w:r w:rsidRPr="00604E4C">
        <w:rPr>
          <w:rFonts w:ascii="Times" w:eastAsia="Batang" w:hAnsi="Times"/>
          <w:b/>
          <w:i/>
          <w:strike/>
          <w:color w:val="FF0000"/>
          <w:szCs w:val="24"/>
          <w:u w:val="single"/>
          <w:lang w:val="en-GB"/>
        </w:rPr>
        <w:t>or if an SCell within the set of cells is deactivated and its firstActiveDownlinkBWP-Id is set to dormant BWP</w:t>
      </w:r>
    </w:p>
    <w:p w14:paraId="769D149D" w14:textId="77777777" w:rsidR="00D520E4" w:rsidRPr="009A3739" w:rsidRDefault="00D520E4" w:rsidP="00D520E4">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032CC236" w14:textId="77777777" w:rsidR="00D520E4" w:rsidRDefault="00D520E4" w:rsidP="00D520E4">
      <w:pPr>
        <w:pStyle w:val="af4"/>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0B71CCF1" w14:textId="77777777" w:rsidR="00384FAA" w:rsidRPr="00CF4290" w:rsidRDefault="00384FAA" w:rsidP="00384FAA">
      <w:pPr>
        <w:rPr>
          <w:lang w:val="en-AU" w:eastAsia="zh-CN"/>
        </w:rPr>
      </w:pPr>
    </w:p>
    <w:p w14:paraId="51214651" w14:textId="245BDDBE" w:rsidR="002E24DC" w:rsidRDefault="005429FD" w:rsidP="00FA1AE4">
      <w:pPr>
        <w:pStyle w:val="1"/>
        <w:numPr>
          <w:ilvl w:val="0"/>
          <w:numId w:val="0"/>
        </w:numPr>
        <w:ind w:left="432" w:hanging="432"/>
      </w:pPr>
      <w:bookmarkStart w:id="7" w:name="_Ref124589665"/>
      <w:bookmarkStart w:id="8" w:name="_Ref71620620"/>
      <w:bookmarkStart w:id="9" w:name="_Ref124671424"/>
      <w:r w:rsidRPr="00CF195E">
        <w:t>References</w:t>
      </w:r>
      <w:bookmarkStart w:id="10" w:name="_Ref54360332"/>
      <w:bookmarkEnd w:id="6"/>
      <w:bookmarkEnd w:id="7"/>
      <w:bookmarkEnd w:id="8"/>
      <w:bookmarkEnd w:id="9"/>
      <w:bookmarkEnd w:id="10"/>
    </w:p>
    <w:p w14:paraId="4F4B40CC" w14:textId="0F8AE7DF" w:rsidR="00DC3DD2" w:rsidRPr="00921B5E" w:rsidRDefault="00796E0E" w:rsidP="00796E0E">
      <w:pPr>
        <w:pStyle w:val="B1"/>
        <w:numPr>
          <w:ilvl w:val="0"/>
          <w:numId w:val="16"/>
        </w:numPr>
      </w:pPr>
      <w:bookmarkStart w:id="11" w:name="_Ref177670673"/>
      <w:bookmarkStart w:id="12" w:name="_Ref172299618"/>
      <w:bookmarkStart w:id="13" w:name="_Ref177571046"/>
      <w:bookmarkStart w:id="14" w:name="_Ref177648303"/>
      <w:r w:rsidRPr="00796E0E">
        <w:t>R1-2410598</w:t>
      </w:r>
      <w:r w:rsidR="00DC3DD2" w:rsidRPr="00796E0E">
        <w:t>,</w:t>
      </w:r>
      <w:r w:rsidR="00DC3DD2" w:rsidRPr="001F7358">
        <w:t xml:space="preserve"> </w:t>
      </w:r>
      <w:r w:rsidR="00DC3DD2" w:rsidRPr="00CF219B">
        <w:t>Corrections on bit-width determination of Type-1B DCI field for multi-cell scheduling</w:t>
      </w:r>
      <w:r w:rsidR="00DC3DD2" w:rsidRPr="001F7358">
        <w:t>, RAN1#11</w:t>
      </w:r>
      <w:r w:rsidR="00B37EF3">
        <w:t>9</w:t>
      </w:r>
      <w:r w:rsidR="00DC3DD2" w:rsidRPr="001F7358">
        <w:t xml:space="preserve">, </w:t>
      </w:r>
      <w:r w:rsidR="00B37EF3">
        <w:t>Orlando</w:t>
      </w:r>
      <w:r w:rsidR="00DC3DD2" w:rsidRPr="00BD1250">
        <w:t xml:space="preserve">, </w:t>
      </w:r>
      <w:r w:rsidR="00B37EF3">
        <w:t>USA</w:t>
      </w:r>
      <w:r w:rsidR="00DC3DD2" w:rsidRPr="001F7358">
        <w:t>, Huawei, HiSilicon.</w:t>
      </w:r>
      <w:bookmarkEnd w:id="11"/>
      <w:r w:rsidR="00DC3DD2" w:rsidRPr="00BD1250">
        <w:rPr>
          <w:b/>
          <w:kern w:val="2"/>
          <w:lang w:eastAsia="zh-CN"/>
        </w:rPr>
        <w:t xml:space="preserve"> </w:t>
      </w:r>
    </w:p>
    <w:p w14:paraId="494170EE" w14:textId="0937C70B" w:rsidR="00C551B9" w:rsidRPr="000E31DF" w:rsidRDefault="00796E0E" w:rsidP="00796E0E">
      <w:pPr>
        <w:pStyle w:val="B1"/>
        <w:numPr>
          <w:ilvl w:val="0"/>
          <w:numId w:val="16"/>
        </w:numPr>
      </w:pPr>
      <w:bookmarkStart w:id="15" w:name="_Ref181803123"/>
      <w:r w:rsidRPr="00796E0E">
        <w:t>R1-2410612</w:t>
      </w:r>
      <w:r w:rsidR="007617A2" w:rsidRPr="00921B5E">
        <w:t>,</w:t>
      </w:r>
      <w:r w:rsidR="007617A2" w:rsidRPr="001F7358">
        <w:t xml:space="preserve"> </w:t>
      </w:r>
      <w:r w:rsidR="007617A2" w:rsidRPr="00921B5E">
        <w:t>Corrections on determination of DCI format 0_3 for unpaired spectrum operation</w:t>
      </w:r>
      <w:r w:rsidR="007617A2">
        <w:t>,</w:t>
      </w:r>
      <w:r w:rsidR="007617A2" w:rsidRPr="007617A2">
        <w:t xml:space="preserve"> </w:t>
      </w:r>
      <w:r w:rsidR="007617A2" w:rsidRPr="001F7358">
        <w:t>RAN1#11</w:t>
      </w:r>
      <w:r w:rsidR="007617A2">
        <w:t>9</w:t>
      </w:r>
      <w:r w:rsidR="007617A2" w:rsidRPr="001F7358">
        <w:t xml:space="preserve">, </w:t>
      </w:r>
      <w:r w:rsidR="007617A2">
        <w:t>Orlando</w:t>
      </w:r>
      <w:r w:rsidR="007617A2" w:rsidRPr="00BD1250">
        <w:t xml:space="preserve">, </w:t>
      </w:r>
      <w:r w:rsidR="007617A2">
        <w:t>USA</w:t>
      </w:r>
      <w:r w:rsidR="007617A2" w:rsidRPr="001F7358">
        <w:t>, Huawei, HiSilicon.</w:t>
      </w:r>
      <w:bookmarkEnd w:id="15"/>
      <w:r w:rsidR="007617A2" w:rsidRPr="00BD1250">
        <w:rPr>
          <w:b/>
          <w:kern w:val="2"/>
          <w:lang w:eastAsia="zh-CN"/>
        </w:rPr>
        <w:t xml:space="preserve"> </w:t>
      </w:r>
      <w:bookmarkEnd w:id="12"/>
      <w:bookmarkEnd w:id="13"/>
      <w:bookmarkEnd w:id="14"/>
    </w:p>
    <w:p w14:paraId="09944AB7" w14:textId="5D15810D" w:rsidR="00C551B9" w:rsidRDefault="00C551B9" w:rsidP="00C551B9">
      <w:pPr>
        <w:pStyle w:val="1"/>
        <w:rPr>
          <w:lang w:eastAsia="zh-CN"/>
        </w:rPr>
      </w:pPr>
      <w:r>
        <w:rPr>
          <w:lang w:eastAsia="zh-CN"/>
        </w:rPr>
        <w:lastRenderedPageBreak/>
        <w:t>TPs</w:t>
      </w:r>
    </w:p>
    <w:p w14:paraId="4CF2D471" w14:textId="28B0B201" w:rsidR="009D746F" w:rsidRDefault="009D746F" w:rsidP="0082274B">
      <w:pPr>
        <w:keepNext/>
        <w:keepLines/>
        <w:overflowPunct w:val="0"/>
        <w:spacing w:before="180" w:line="288" w:lineRule="auto"/>
        <w:ind w:firstLine="425"/>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1</w:t>
      </w:r>
      <w:r w:rsidRPr="00BC6373">
        <w:rPr>
          <w:rFonts w:ascii="Arial" w:eastAsia="Batang" w:hAnsi="Arial"/>
          <w:sz w:val="24"/>
          <w:lang w:eastAsia="ko-KR"/>
        </w:rPr>
        <w:t xml:space="preserve"> for </w:t>
      </w:r>
      <w:r w:rsidR="00997E40" w:rsidRPr="00997E40">
        <w:rPr>
          <w:rFonts w:ascii="Arial" w:eastAsia="Batang" w:hAnsi="Arial" w:hint="eastAsia"/>
          <w:sz w:val="24"/>
          <w:lang w:eastAsia="ko-KR"/>
        </w:rPr>
        <w:t>Proposal</w:t>
      </w:r>
      <w:r w:rsidR="00997E40">
        <w:rPr>
          <w:rFonts w:ascii="Arial" w:eastAsia="Batang" w:hAnsi="Arial"/>
          <w:sz w:val="24"/>
          <w:lang w:eastAsia="ko-KR"/>
        </w:rPr>
        <w:t xml:space="preserve"> </w:t>
      </w:r>
      <w:r>
        <w:rPr>
          <w:rFonts w:ascii="Arial" w:eastAsia="Batang" w:hAnsi="Arial"/>
          <w:sz w:val="24"/>
          <w:lang w:eastAsia="ko-KR"/>
        </w:rPr>
        <w:t>1</w:t>
      </w:r>
    </w:p>
    <w:tbl>
      <w:tblPr>
        <w:tblStyle w:val="ac"/>
        <w:tblW w:w="0" w:type="auto"/>
        <w:tblLook w:val="04A0" w:firstRow="1" w:lastRow="0" w:firstColumn="1" w:lastColumn="0" w:noHBand="0" w:noVBand="1"/>
      </w:tblPr>
      <w:tblGrid>
        <w:gridCol w:w="9019"/>
      </w:tblGrid>
      <w:tr w:rsidR="009D746F" w14:paraId="0E875060" w14:textId="77777777" w:rsidTr="00E739C4">
        <w:tc>
          <w:tcPr>
            <w:tcW w:w="9019" w:type="dxa"/>
          </w:tcPr>
          <w:p w14:paraId="1ACCDC7A" w14:textId="77777777" w:rsidR="009D746F" w:rsidRPr="002C226D" w:rsidRDefault="009D746F" w:rsidP="00E739C4">
            <w:pPr>
              <w:pStyle w:val="50"/>
              <w:numPr>
                <w:ilvl w:val="0"/>
                <w:numId w:val="0"/>
              </w:numPr>
              <w:ind w:left="1008" w:hanging="1008"/>
              <w:outlineLvl w:val="4"/>
              <w:rPr>
                <w:rFonts w:ascii="Arial" w:hAnsi="Arial" w:cs="Arial"/>
                <w:b w:val="0"/>
                <w:bCs w:val="0"/>
                <w:i w:val="0"/>
                <w:iCs w:val="0"/>
                <w:lang w:eastAsia="zh-CN"/>
              </w:rPr>
            </w:pPr>
            <w:bookmarkStart w:id="16" w:name="_Toc146188107"/>
            <w:r w:rsidRPr="002C226D">
              <w:rPr>
                <w:rFonts w:ascii="Arial" w:hAnsi="Arial" w:cs="Arial"/>
                <w:b w:val="0"/>
                <w:bCs w:val="0"/>
                <w:i w:val="0"/>
                <w:iCs w:val="0"/>
                <w:lang w:eastAsia="zh-CN"/>
              </w:rPr>
              <w:lastRenderedPageBreak/>
              <w:t>7.3.1.1.4</w:t>
            </w:r>
            <w:r w:rsidRPr="002C226D">
              <w:rPr>
                <w:rFonts w:ascii="Arial" w:hAnsi="Arial" w:cs="Arial"/>
                <w:b w:val="0"/>
                <w:bCs w:val="0"/>
                <w:i w:val="0"/>
                <w:iCs w:val="0"/>
                <w:lang w:eastAsia="zh-CN"/>
              </w:rPr>
              <w:tab/>
              <w:t>Format 0_3</w:t>
            </w:r>
            <w:bookmarkEnd w:id="16"/>
          </w:p>
          <w:p w14:paraId="4032FD9A" w14:textId="77777777" w:rsidR="009D746F" w:rsidRDefault="009D746F" w:rsidP="00E739C4">
            <w:pPr>
              <w:jc w:val="center"/>
              <w:rPr>
                <w:rFonts w:eastAsiaTheme="minorEastAsia"/>
                <w:color w:val="FF0000"/>
              </w:rPr>
            </w:pPr>
            <w:r w:rsidRPr="005A5607">
              <w:rPr>
                <w:rFonts w:eastAsiaTheme="minorEastAsia"/>
                <w:color w:val="FF0000"/>
              </w:rPr>
              <w:t>&lt; Unchanged parts are omitted &gt;</w:t>
            </w:r>
          </w:p>
          <w:p w14:paraId="7F37C925" w14:textId="77777777" w:rsidR="009D746F" w:rsidRPr="003638DC" w:rsidRDefault="009D746F" w:rsidP="00E739C4">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Pr="0018381E">
              <w:rPr>
                <w:color w:val="FF0000"/>
                <w:u w:val="single"/>
                <w:lang w:eastAsia="zh-CN"/>
              </w:rPr>
              <w:t xml:space="preserve"> </w:t>
            </w:r>
            <w:r w:rsidRPr="00B11EF8">
              <w:rPr>
                <w:color w:val="FF0000"/>
                <w:u w:val="single"/>
                <w:lang w:eastAsia="zh-CN"/>
              </w:rPr>
              <w:t xml:space="preserve">or </w:t>
            </w:r>
            <w:r w:rsidRPr="0011011C">
              <w:rPr>
                <w:color w:val="FF0000"/>
                <w:u w:val="single"/>
                <w:lang w:eastAsia="zh-CN"/>
              </w:rPr>
              <w:t>0 bit</w:t>
            </w:r>
            <w:r w:rsidRPr="0011011C">
              <w:rPr>
                <w:color w:val="FF0000"/>
                <w:u w:val="single"/>
              </w:rPr>
              <w:t xml:space="preserve"> if the higher layer parameter </w:t>
            </w:r>
            <w:r w:rsidRPr="0011011C">
              <w:rPr>
                <w:i/>
                <w:color w:val="FF0000"/>
                <w:u w:val="single"/>
              </w:rPr>
              <w:t>srs-RequestListDCI-0-3</w:t>
            </w:r>
            <w:r w:rsidRPr="0011011C">
              <w:rPr>
                <w:color w:val="FF0000"/>
                <w:u w:val="single"/>
              </w:rPr>
              <w:t xml:space="preserve"> is not configured</w:t>
            </w:r>
            <w:r w:rsidRPr="00020CA0">
              <w:t>.</w:t>
            </w:r>
            <w:r w:rsidRPr="0011011C">
              <w:rPr>
                <w:color w:val="FF0000"/>
                <w:u w:val="single"/>
              </w:rPr>
              <w:t xml:space="preserve"> </w:t>
            </w:r>
            <w:r w:rsidRPr="003638DC">
              <w:t xml:space="preserve">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1A2C863B" w14:textId="2F05D4C8" w:rsidR="009D746F" w:rsidRDefault="009D746F" w:rsidP="00E739C4">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Pr>
                <w:lang w:eastAsia="zh-CN"/>
              </w:rPr>
              <w:t xml:space="preserve"> </w:t>
            </w:r>
          </w:p>
          <w:p w14:paraId="39264D97" w14:textId="77777777" w:rsidR="009D746F" w:rsidRPr="003638DC" w:rsidRDefault="009D746F" w:rsidP="00E739C4">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r w:rsidRPr="0018381E">
              <w:rPr>
                <w:color w:val="FF0000"/>
                <w:u w:val="single"/>
                <w:lang w:eastAsia="zh-CN"/>
              </w:rPr>
              <w:t xml:space="preserve"> </w:t>
            </w:r>
            <w:r w:rsidRPr="00B11EF8">
              <w:rPr>
                <w:color w:val="FF0000"/>
                <w:u w:val="single"/>
                <w:lang w:eastAsia="zh-CN"/>
              </w:rPr>
              <w:t xml:space="preserve">or </w:t>
            </w:r>
            <w:r w:rsidRPr="0011011C">
              <w:rPr>
                <w:color w:val="FF0000"/>
                <w:u w:val="single"/>
                <w:lang w:eastAsia="zh-CN"/>
              </w:rPr>
              <w:t>0 bit</w:t>
            </w:r>
            <w:r w:rsidRPr="0011011C">
              <w:rPr>
                <w:color w:val="FF0000"/>
                <w:u w:val="single"/>
              </w:rPr>
              <w:t xml:space="preserve"> if the higher layer parameter </w:t>
            </w:r>
            <w:r w:rsidRPr="0011011C">
              <w:rPr>
                <w:i/>
                <w:color w:val="FF0000"/>
                <w:u w:val="single"/>
              </w:rPr>
              <w:t>srs-OffsetListDCI-0-3</w:t>
            </w:r>
            <w:r w:rsidRPr="0011011C">
              <w:rPr>
                <w:color w:val="FF0000"/>
                <w:u w:val="single"/>
              </w:rPr>
              <w:t xml:space="preserve"> is not configured</w:t>
            </w:r>
            <w:r w:rsidRPr="00D04DB1">
              <w:t>.</w:t>
            </w:r>
            <w:r w:rsidRPr="00386661">
              <w:t xml:space="preserve"> </w:t>
            </w:r>
            <w:r w:rsidRPr="003638DC">
              <w:t xml:space="preserve">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0D7B70A0" w14:textId="7989004B" w:rsidR="009D746F" w:rsidRPr="003638DC" w:rsidRDefault="009D746F" w:rsidP="00E739C4">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539C6AA3" w14:textId="77777777" w:rsidR="009D746F" w:rsidRDefault="009D746F" w:rsidP="00E739C4">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3876B5C4" w14:textId="77777777" w:rsidR="009D746F" w:rsidRDefault="009D746F" w:rsidP="00E739C4">
            <w:pPr>
              <w:jc w:val="center"/>
              <w:rPr>
                <w:rFonts w:eastAsiaTheme="minorEastAsia"/>
                <w:color w:val="FF0000"/>
              </w:rPr>
            </w:pPr>
            <w:r w:rsidRPr="005A5607">
              <w:rPr>
                <w:rFonts w:eastAsiaTheme="minorEastAsia"/>
                <w:color w:val="FF0000"/>
              </w:rPr>
              <w:t>&lt; Unchanged parts are omitted &gt;</w:t>
            </w:r>
          </w:p>
          <w:p w14:paraId="3D27E2E4" w14:textId="77777777" w:rsidR="009D746F" w:rsidRPr="002C226D" w:rsidRDefault="009D746F" w:rsidP="00E739C4">
            <w:pPr>
              <w:pStyle w:val="50"/>
              <w:numPr>
                <w:ilvl w:val="0"/>
                <w:numId w:val="0"/>
              </w:numPr>
              <w:ind w:left="1008" w:hanging="1008"/>
              <w:outlineLvl w:val="4"/>
              <w:rPr>
                <w:rFonts w:ascii="Arial" w:hAnsi="Arial" w:cs="Arial"/>
                <w:b w:val="0"/>
                <w:bCs w:val="0"/>
                <w:i w:val="0"/>
                <w:iCs w:val="0"/>
                <w:lang w:eastAsia="zh-CN"/>
              </w:rPr>
            </w:pPr>
            <w:bookmarkStart w:id="17" w:name="_Toc146188112"/>
            <w:bookmarkStart w:id="18" w:name="_Toc169509721"/>
            <w:r w:rsidRPr="002C226D">
              <w:rPr>
                <w:rFonts w:ascii="Arial" w:hAnsi="Arial" w:cs="Arial" w:hint="eastAsia"/>
                <w:b w:val="0"/>
                <w:bCs w:val="0"/>
                <w:i w:val="0"/>
                <w:iCs w:val="0"/>
                <w:lang w:eastAsia="zh-CN"/>
              </w:rPr>
              <w:t>7.3.1.</w:t>
            </w:r>
            <w:r w:rsidRPr="002C226D">
              <w:rPr>
                <w:rFonts w:ascii="Arial" w:hAnsi="Arial" w:cs="Arial"/>
                <w:b w:val="0"/>
                <w:bCs w:val="0"/>
                <w:i w:val="0"/>
                <w:iCs w:val="0"/>
                <w:lang w:eastAsia="zh-CN"/>
              </w:rPr>
              <w:t>2</w:t>
            </w:r>
            <w:r w:rsidRPr="002C226D">
              <w:rPr>
                <w:rFonts w:ascii="Arial" w:hAnsi="Arial" w:cs="Arial" w:hint="eastAsia"/>
                <w:b w:val="0"/>
                <w:bCs w:val="0"/>
                <w:i w:val="0"/>
                <w:iCs w:val="0"/>
                <w:lang w:eastAsia="zh-CN"/>
              </w:rPr>
              <w:t>.</w:t>
            </w:r>
            <w:r w:rsidRPr="002C226D">
              <w:rPr>
                <w:rFonts w:ascii="Arial" w:hAnsi="Arial" w:cs="Arial"/>
                <w:b w:val="0"/>
                <w:bCs w:val="0"/>
                <w:i w:val="0"/>
                <w:iCs w:val="0"/>
                <w:lang w:eastAsia="zh-CN"/>
              </w:rPr>
              <w:t>4</w:t>
            </w:r>
            <w:r w:rsidRPr="002C226D">
              <w:rPr>
                <w:rFonts w:ascii="Arial" w:hAnsi="Arial" w:cs="Arial" w:hint="eastAsia"/>
                <w:b w:val="0"/>
                <w:bCs w:val="0"/>
                <w:i w:val="0"/>
                <w:iCs w:val="0"/>
                <w:lang w:eastAsia="zh-CN"/>
              </w:rPr>
              <w:tab/>
              <w:t xml:space="preserve">Format </w:t>
            </w:r>
            <w:r w:rsidRPr="002C226D">
              <w:rPr>
                <w:rFonts w:ascii="Arial" w:hAnsi="Arial" w:cs="Arial"/>
                <w:b w:val="0"/>
                <w:bCs w:val="0"/>
                <w:i w:val="0"/>
                <w:iCs w:val="0"/>
                <w:lang w:eastAsia="zh-CN"/>
              </w:rPr>
              <w:t>1</w:t>
            </w:r>
            <w:r w:rsidRPr="002C226D">
              <w:rPr>
                <w:rFonts w:ascii="Arial" w:hAnsi="Arial" w:cs="Arial" w:hint="eastAsia"/>
                <w:b w:val="0"/>
                <w:bCs w:val="0"/>
                <w:i w:val="0"/>
                <w:iCs w:val="0"/>
                <w:lang w:eastAsia="zh-CN"/>
              </w:rPr>
              <w:t>_</w:t>
            </w:r>
            <w:r w:rsidRPr="002C226D">
              <w:rPr>
                <w:rFonts w:ascii="Arial" w:hAnsi="Arial" w:cs="Arial"/>
                <w:b w:val="0"/>
                <w:bCs w:val="0"/>
                <w:i w:val="0"/>
                <w:iCs w:val="0"/>
                <w:lang w:eastAsia="zh-CN"/>
              </w:rPr>
              <w:t>3</w:t>
            </w:r>
            <w:bookmarkEnd w:id="17"/>
            <w:bookmarkEnd w:id="18"/>
          </w:p>
          <w:p w14:paraId="3E3811A1" w14:textId="77777777" w:rsidR="009D746F" w:rsidRDefault="009D746F" w:rsidP="00E739C4">
            <w:pPr>
              <w:jc w:val="center"/>
              <w:rPr>
                <w:rFonts w:eastAsiaTheme="minorEastAsia"/>
                <w:color w:val="FF0000"/>
              </w:rPr>
            </w:pPr>
            <w:r w:rsidRPr="005A5607">
              <w:rPr>
                <w:rFonts w:eastAsiaTheme="minorEastAsia"/>
                <w:color w:val="FF0000"/>
              </w:rPr>
              <w:t>&lt; Unchanged parts are omitted &gt;</w:t>
            </w:r>
          </w:p>
          <w:p w14:paraId="08092E4D" w14:textId="77777777" w:rsidR="009D746F" w:rsidRPr="003638DC" w:rsidRDefault="009D746F" w:rsidP="00E739C4">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18381E">
              <w:rPr>
                <w:color w:val="FF0000"/>
                <w:u w:val="single"/>
                <w:lang w:eastAsia="zh-CN"/>
              </w:rPr>
              <w:t xml:space="preserve"> </w:t>
            </w:r>
            <w:r w:rsidRPr="00B11EF8">
              <w:rPr>
                <w:color w:val="FF0000"/>
                <w:u w:val="single"/>
                <w:lang w:eastAsia="zh-CN"/>
              </w:rPr>
              <w:t xml:space="preserve">or </w:t>
            </w:r>
            <w:r w:rsidRPr="0011011C">
              <w:rPr>
                <w:color w:val="FF0000"/>
                <w:u w:val="single"/>
                <w:lang w:eastAsia="zh-CN"/>
              </w:rPr>
              <w:t>0 bit</w:t>
            </w:r>
            <w:r w:rsidRPr="0011011C">
              <w:rPr>
                <w:color w:val="FF0000"/>
                <w:u w:val="single"/>
              </w:rPr>
              <w:t xml:space="preserve"> if the higher layer parameter </w:t>
            </w:r>
            <w:r w:rsidRPr="0011011C">
              <w:rPr>
                <w:i/>
                <w:color w:val="FF0000"/>
                <w:u w:val="single"/>
              </w:rPr>
              <w:t>rateMatchListDCI-1-3</w:t>
            </w:r>
            <w:r w:rsidRPr="0011011C">
              <w:rPr>
                <w:color w:val="FF0000"/>
                <w:u w:val="single"/>
              </w:rPr>
              <w:t xml:space="preserve"> is not configured</w:t>
            </w:r>
            <w:r w:rsidRPr="0098629E">
              <w:t>.</w:t>
            </w:r>
            <w:r>
              <w:t xml:space="preserve"> </w:t>
            </w:r>
            <w:r w:rsidRPr="003638DC">
              <w:t xml:space="preserve">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341E729" w14:textId="08A007AC" w:rsidR="009D746F" w:rsidRPr="00EB5E48" w:rsidRDefault="009D746F" w:rsidP="00E739C4">
            <w:pPr>
              <w:pStyle w:val="B1"/>
              <w:ind w:left="567" w:firstLine="0"/>
              <w:rPr>
                <w:color w:val="C00000"/>
                <w:u w:val="single"/>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r>
              <w:rPr>
                <w:lang w:eastAsia="zh-CN"/>
              </w:rPr>
              <w:t xml:space="preserve"> </w:t>
            </w:r>
          </w:p>
          <w:p w14:paraId="724DE9A8" w14:textId="77777777" w:rsidR="009D746F" w:rsidRPr="001A17A1" w:rsidRDefault="009D746F" w:rsidP="00E739C4">
            <w:pPr>
              <w:pStyle w:val="B1"/>
            </w:pPr>
            <w:r w:rsidRPr="003638DC">
              <w:rPr>
                <w:rFonts w:hint="eastAsia"/>
                <w:lang w:eastAsia="zh-CN"/>
              </w:rPr>
              <w:t>-</w:t>
            </w:r>
            <w:r w:rsidRPr="003638DC">
              <w:rPr>
                <w:rFonts w:hint="eastAsia"/>
                <w:lang w:eastAsia="zh-CN"/>
              </w:rPr>
              <w:tab/>
            </w:r>
            <w:r w:rsidRPr="001A17A1">
              <w:rPr>
                <w:rFonts w:hint="eastAsia"/>
                <w:lang w:eastAsia="zh-CN"/>
              </w:rPr>
              <w:t>ZP CSI-RS trigger</w:t>
            </w:r>
            <w:r w:rsidRPr="00542785">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542785">
              <w:rPr>
                <w:lang w:eastAsia="zh-CN"/>
              </w:rPr>
              <w:t xml:space="preserve">bits, </w:t>
            </w:r>
            <w:r w:rsidRPr="00FF2F1D">
              <w:t>where</w:t>
            </w:r>
            <w:r w:rsidRPr="00D86A9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A17A1">
              <w:t xml:space="preserve"> is the number of entries in the higher layer parameter </w:t>
            </w:r>
            <w:r w:rsidRPr="00D86A96">
              <w:rPr>
                <w:i/>
              </w:rPr>
              <w:t>zp-CSI-RSListDCI-1</w:t>
            </w:r>
            <w:r w:rsidRPr="0085511F">
              <w:rPr>
                <w:i/>
              </w:rPr>
              <w:t>-3</w:t>
            </w:r>
            <w:r w:rsidRPr="0018381E">
              <w:rPr>
                <w:color w:val="FF0000"/>
                <w:u w:val="single"/>
                <w:lang w:eastAsia="zh-CN"/>
              </w:rPr>
              <w:t xml:space="preserve"> </w:t>
            </w:r>
            <w:r w:rsidRPr="00B11EF8">
              <w:rPr>
                <w:color w:val="FF0000"/>
                <w:u w:val="single"/>
                <w:lang w:eastAsia="zh-CN"/>
              </w:rPr>
              <w:t xml:space="preserve">or </w:t>
            </w:r>
            <w:r w:rsidRPr="001A17A1">
              <w:rPr>
                <w:color w:val="FF0000"/>
                <w:u w:val="single"/>
                <w:lang w:eastAsia="zh-CN"/>
              </w:rPr>
              <w:t>0 bit</w:t>
            </w:r>
            <w:r w:rsidRPr="001A17A1">
              <w:rPr>
                <w:color w:val="FF0000"/>
                <w:u w:val="single"/>
              </w:rPr>
              <w:t xml:space="preserve"> if the higher layer parameter </w:t>
            </w:r>
            <w:r w:rsidRPr="001A17A1">
              <w:rPr>
                <w:i/>
                <w:color w:val="FF0000"/>
                <w:u w:val="single"/>
              </w:rPr>
              <w:t>zp-CSI-RSListDCI-1-3</w:t>
            </w:r>
            <w:r w:rsidRPr="001A17A1">
              <w:rPr>
                <w:color w:val="FF0000"/>
                <w:u w:val="single"/>
              </w:rPr>
              <w:t xml:space="preserve"> is not configured</w:t>
            </w:r>
            <w:r w:rsidRPr="009C508C">
              <w:t>.</w:t>
            </w:r>
            <w:r w:rsidRPr="009C508C">
              <w:rPr>
                <w:color w:val="FF0000"/>
              </w:rPr>
              <w:t xml:space="preserve"> </w:t>
            </w:r>
            <w:r w:rsidRPr="001A17A1">
              <w:t xml:space="preserve">This field is used to indicate an entry in the higher layer parameter </w:t>
            </w:r>
            <w:r w:rsidRPr="001A17A1">
              <w:rPr>
                <w:i/>
              </w:rPr>
              <w:t>zp-CSI-RSListDCI-1-3</w:t>
            </w:r>
            <w:r w:rsidRPr="001A17A1">
              <w:rPr>
                <w:rFonts w:eastAsia="Batang"/>
                <w:i/>
              </w:rPr>
              <w:t xml:space="preserve"> </w:t>
            </w:r>
            <w:r w:rsidRPr="001A17A1">
              <w:t>according to Table 7.3.1.2.4-4</w:t>
            </w:r>
            <w:r w:rsidRPr="001A17A1">
              <w:rPr>
                <w:lang w:eastAsia="zh-CN"/>
              </w:rPr>
              <w:t xml:space="preserve">. Each entry in the higher layer parameter </w:t>
            </w:r>
            <w:r w:rsidRPr="001A17A1">
              <w:rPr>
                <w:i/>
              </w:rPr>
              <w:t>zp-CSI-RSListDCI-1-3</w:t>
            </w:r>
            <w:r w:rsidRPr="001A17A1">
              <w:rPr>
                <w:lang w:eastAsia="zh-CN"/>
              </w:rPr>
              <w:t xml:space="preserve"> contains the ‘ZP CSI-RS trigger’ index for each cell configured with</w:t>
            </w:r>
            <w:r w:rsidRPr="001A17A1">
              <w:rPr>
                <w:i/>
              </w:rPr>
              <w:t xml:space="preserve"> aperiodicZP-CSI-RS-ResourceSetsToAddModList</w:t>
            </w:r>
            <w:r w:rsidRPr="001A17A1">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3209C319" w14:textId="3C493AAD" w:rsidR="009D746F" w:rsidRPr="00EB5E48" w:rsidRDefault="009D746F" w:rsidP="00E739C4">
            <w:pPr>
              <w:ind w:left="851" w:hanging="284"/>
              <w:rPr>
                <w:color w:val="C00000"/>
                <w:sz w:val="20"/>
                <w:szCs w:val="20"/>
                <w:u w:val="single"/>
              </w:rPr>
            </w:pPr>
            <w:r w:rsidRPr="00164F00">
              <w:rPr>
                <w:rFonts w:hint="eastAsia"/>
                <w:sz w:val="20"/>
                <w:szCs w:val="20"/>
                <w:lang w:eastAsia="zh-CN"/>
              </w:rPr>
              <w:lastRenderedPageBreak/>
              <w:t>-</w:t>
            </w:r>
            <w:r w:rsidRPr="00164F00">
              <w:rPr>
                <w:rFonts w:hint="eastAsia"/>
                <w:sz w:val="20"/>
                <w:szCs w:val="20"/>
                <w:lang w:eastAsia="zh-CN"/>
              </w:rPr>
              <w:tab/>
              <w:t>0, 1, or 2 bits as defined in Clause 5.1.4.2 of [6, TS</w:t>
            </w:r>
            <w:r w:rsidRPr="00164F00">
              <w:rPr>
                <w:sz w:val="20"/>
                <w:szCs w:val="20"/>
                <w:lang w:eastAsia="zh-CN"/>
              </w:rPr>
              <w:t xml:space="preserve"> </w:t>
            </w:r>
            <w:r w:rsidRPr="00164F00">
              <w:rPr>
                <w:rFonts w:hint="eastAsia"/>
                <w:sz w:val="20"/>
                <w:szCs w:val="20"/>
                <w:lang w:eastAsia="zh-CN"/>
              </w:rPr>
              <w:t>38.214]. The bitwidth for this field is determined as</w:t>
            </w:r>
            <w:r w:rsidRPr="00164F00">
              <w:rPr>
                <w:sz w:val="20"/>
                <w:szCs w:val="20"/>
                <w:lang w:eastAsia="zh-CN"/>
              </w:rPr>
              <w:t xml:space="preserve"> </w:t>
            </w:r>
            <m:oMath>
              <m:d>
                <m:dPr>
                  <m:begChr m:val="⌈"/>
                  <m:endChr m:val="⌉"/>
                  <m:ctrlPr>
                    <w:rPr>
                      <w:rFonts w:ascii="Cambria Math" w:hAnsi="Cambria Math"/>
                      <w:i/>
                      <w:sz w:val="20"/>
                      <w:szCs w:val="20"/>
                      <w:lang w:eastAsia="zh-CN"/>
                    </w:rPr>
                  </m:ctrlPr>
                </m:dPr>
                <m:e>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m:rPr>
                              <m:sty m:val="p"/>
                            </m:rPr>
                            <w:rPr>
                              <w:rFonts w:ascii="Cambria Math" w:hAnsi="Cambria Math"/>
                              <w:sz w:val="20"/>
                              <w:szCs w:val="20"/>
                            </w:rPr>
                            <m:t>log</m:t>
                          </m:r>
                        </m:e>
                        <m:sub>
                          <m:r>
                            <w:rPr>
                              <w:rFonts w:ascii="Cambria Math" w:hAnsi="Cambria Math"/>
                              <w:sz w:val="20"/>
                              <w:szCs w:val="20"/>
                              <w:lang w:eastAsia="zh-CN"/>
                            </w:rPr>
                            <m:t>2</m:t>
                          </m:r>
                        </m:sub>
                      </m:sSub>
                    </m:fName>
                    <m:e>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ZP</m:t>
                          </m:r>
                        </m:sub>
                      </m:sSub>
                      <m:r>
                        <w:rPr>
                          <w:rFonts w:ascii="Cambria Math" w:hAnsi="Cambria Math"/>
                          <w:sz w:val="20"/>
                          <w:szCs w:val="20"/>
                          <w:lang w:eastAsia="zh-CN"/>
                        </w:rPr>
                        <m:t>+1)</m:t>
                      </m:r>
                    </m:e>
                  </m:func>
                </m:e>
              </m:d>
            </m:oMath>
            <w:r w:rsidRPr="00164F00">
              <w:rPr>
                <w:rFonts w:hint="eastAsia"/>
                <w:sz w:val="20"/>
                <w:szCs w:val="20"/>
                <w:lang w:eastAsia="zh-CN"/>
              </w:rPr>
              <w:t xml:space="preserve"> </w:t>
            </w:r>
            <w:r w:rsidRPr="00164F00">
              <w:rPr>
                <w:sz w:val="20"/>
                <w:szCs w:val="20"/>
              </w:rPr>
              <w:t xml:space="preserve">bits, where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ZP</m:t>
                  </m:r>
                </m:sub>
              </m:sSub>
            </m:oMath>
            <w:r w:rsidRPr="00164F00">
              <w:rPr>
                <w:sz w:val="20"/>
                <w:szCs w:val="20"/>
              </w:rPr>
              <w:t xml:space="preserve"> is the number of </w:t>
            </w:r>
            <w:r w:rsidRPr="00164F00">
              <w:rPr>
                <w:rFonts w:hint="eastAsia"/>
                <w:sz w:val="20"/>
                <w:szCs w:val="20"/>
                <w:lang w:eastAsia="zh-CN"/>
              </w:rPr>
              <w:t>aperiodic ZP CSI-RS resource sets configured by higher layer</w:t>
            </w:r>
            <w:r w:rsidRPr="00164F00">
              <w:rPr>
                <w:sz w:val="20"/>
                <w:szCs w:val="20"/>
                <w:lang w:eastAsia="zh-CN"/>
              </w:rPr>
              <w:t xml:space="preserve"> parameter </w:t>
            </w:r>
            <w:r w:rsidRPr="00164F00">
              <w:rPr>
                <w:i/>
                <w:sz w:val="20"/>
                <w:szCs w:val="20"/>
              </w:rPr>
              <w:t>aperiodicZP-CSI-RS-ResourceSetsToAddModList</w:t>
            </w:r>
            <w:r w:rsidRPr="00164F00">
              <w:rPr>
                <w:rFonts w:hint="eastAsia"/>
                <w:sz w:val="20"/>
                <w:szCs w:val="20"/>
                <w:lang w:eastAsia="zh-CN"/>
              </w:rPr>
              <w:t>.</w:t>
            </w:r>
            <w:r w:rsidRPr="00164F00">
              <w:rPr>
                <w:sz w:val="20"/>
                <w:szCs w:val="20"/>
                <w:lang w:eastAsia="zh-CN"/>
              </w:rPr>
              <w:t xml:space="preserve"> </w:t>
            </w:r>
          </w:p>
          <w:p w14:paraId="3B8E73AB" w14:textId="77777777" w:rsidR="009D746F" w:rsidRDefault="009D746F" w:rsidP="00E739C4">
            <w:pPr>
              <w:jc w:val="center"/>
              <w:rPr>
                <w:rFonts w:eastAsiaTheme="minorEastAsia"/>
                <w:color w:val="FF0000"/>
              </w:rPr>
            </w:pPr>
            <w:r w:rsidRPr="005A5607">
              <w:rPr>
                <w:rFonts w:eastAsiaTheme="minorEastAsia"/>
                <w:color w:val="FF0000"/>
              </w:rPr>
              <w:t>&lt; Unchanged parts are omitted &gt;</w:t>
            </w:r>
          </w:p>
          <w:p w14:paraId="62F83BF0" w14:textId="77777777" w:rsidR="009D746F" w:rsidRPr="003638DC" w:rsidRDefault="009D746F" w:rsidP="00E739C4">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682057B4" w14:textId="77777777" w:rsidR="009D746F" w:rsidRPr="003638DC" w:rsidRDefault="009D746F" w:rsidP="00E739C4">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r w:rsidRPr="0018381E">
              <w:rPr>
                <w:color w:val="FF0000"/>
                <w:u w:val="single"/>
                <w:lang w:eastAsia="zh-CN"/>
              </w:rPr>
              <w:t xml:space="preserve"> or</w:t>
            </w:r>
            <w:r w:rsidRPr="006F2CB6">
              <w:rPr>
                <w:color w:val="FF0000"/>
                <w:u w:val="single"/>
                <w:lang w:eastAsia="zh-CN"/>
              </w:rPr>
              <w:t xml:space="preserve"> </w:t>
            </w:r>
            <w:r w:rsidRPr="006F2CB6">
              <w:rPr>
                <w:color w:val="FF0000"/>
                <w:u w:val="single"/>
              </w:rPr>
              <w:t>higher layer parameter</w:t>
            </w:r>
            <w:r w:rsidRPr="006F2CB6">
              <w:rPr>
                <w:i/>
                <w:color w:val="FF0000"/>
                <w:u w:val="single"/>
              </w:rPr>
              <w:t xml:space="preserve"> tci-ListDCI-1-3</w:t>
            </w:r>
            <w:r w:rsidRPr="006F2CB6">
              <w:rPr>
                <w:iCs/>
                <w:color w:val="FF0000"/>
                <w:u w:val="single"/>
              </w:rPr>
              <w:t xml:space="preserve"> is not configured</w:t>
            </w:r>
            <w:r w:rsidRPr="003638DC">
              <w:rPr>
                <w:rFonts w:hint="eastAsia"/>
                <w:lang w:eastAsia="zh-CN"/>
              </w:rPr>
              <w:t xml:space="preserve">; </w:t>
            </w:r>
          </w:p>
          <w:p w14:paraId="3BD17559" w14:textId="77777777" w:rsidR="009D746F" w:rsidRPr="003638DC" w:rsidRDefault="009D746F" w:rsidP="00E739C4">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6F2CB6">
              <w:rPr>
                <w:color w:val="000000" w:themeColor="text1"/>
              </w:rPr>
              <w:t>.</w:t>
            </w:r>
            <w:r>
              <w:t xml:space="preserve"> </w:t>
            </w:r>
            <w:r w:rsidRPr="003638DC">
              <w:t xml:space="preserve">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6D8FB2D1" w14:textId="77777777" w:rsidR="009D746F" w:rsidRPr="00E56353" w:rsidRDefault="009D746F" w:rsidP="00E739C4">
            <w:pPr>
              <w:ind w:left="568" w:hanging="1"/>
              <w:rPr>
                <w:sz w:val="20"/>
                <w:szCs w:val="20"/>
                <w:lang w:eastAsia="zh-CN"/>
              </w:rPr>
            </w:pPr>
            <w:r w:rsidRPr="00E56353">
              <w:rPr>
                <w:sz w:val="20"/>
                <w:szCs w:val="20"/>
                <w:lang w:eastAsia="zh-CN"/>
              </w:rPr>
              <w:t xml:space="preserve">If "Bandwidth part indicator" field indicates a bandwidth part other than the active bandwidth part, </w:t>
            </w:r>
          </w:p>
          <w:p w14:paraId="3CCBF3D0" w14:textId="77777777" w:rsidR="009D746F" w:rsidRPr="003638DC" w:rsidRDefault="009D746F" w:rsidP="00E739C4">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77553E03" w14:textId="77777777" w:rsidR="009D746F" w:rsidRPr="003638DC" w:rsidRDefault="009D746F" w:rsidP="00E739C4">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1C38F5EC" w14:textId="77777777" w:rsidR="009D746F" w:rsidRPr="003638DC" w:rsidRDefault="009D746F" w:rsidP="00E739C4">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503F29E3" w14:textId="77777777" w:rsidR="009D746F" w:rsidRPr="003638DC" w:rsidRDefault="009D746F" w:rsidP="00E739C4">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2236CA6D" w14:textId="77777777" w:rsidR="009D746F" w:rsidRPr="003638DC" w:rsidRDefault="009D746F" w:rsidP="00E739C4">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18381E">
              <w:rPr>
                <w:color w:val="FF0000"/>
                <w:u w:val="single"/>
                <w:lang w:eastAsia="zh-CN"/>
              </w:rPr>
              <w:t xml:space="preserve"> or </w:t>
            </w:r>
            <w:r w:rsidRPr="0011011C">
              <w:rPr>
                <w:color w:val="FF0000"/>
                <w:u w:val="single"/>
                <w:lang w:eastAsia="zh-CN"/>
              </w:rPr>
              <w:t xml:space="preserve">0 bit </w:t>
            </w:r>
            <w:r w:rsidRPr="0011011C">
              <w:rPr>
                <w:color w:val="FF0000"/>
                <w:u w:val="single"/>
              </w:rPr>
              <w:t xml:space="preserve">if the higher layer parameter </w:t>
            </w:r>
            <w:r w:rsidRPr="0011011C">
              <w:rPr>
                <w:i/>
                <w:color w:val="FF0000"/>
                <w:u w:val="single"/>
                <w:lang w:eastAsia="zh-CN"/>
              </w:rPr>
              <w:t>srs-RequestListDCI-1-3</w:t>
            </w:r>
            <w:r w:rsidRPr="0011011C">
              <w:rPr>
                <w:color w:val="FF0000"/>
                <w:u w:val="single"/>
              </w:rPr>
              <w:t xml:space="preserve"> is not configured</w:t>
            </w:r>
            <w:r w:rsidRPr="0039157C">
              <w:rPr>
                <w:color w:val="000000" w:themeColor="text1"/>
              </w:rPr>
              <w:t xml:space="preserve">. </w:t>
            </w:r>
            <w:r w:rsidRPr="003638DC">
              <w:t xml:space="preserve">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p>
          <w:p w14:paraId="2B006CB9" w14:textId="753B95A7" w:rsidR="009D746F" w:rsidRPr="00EB5E48" w:rsidRDefault="009D746F" w:rsidP="00E739C4">
            <w:pPr>
              <w:pStyle w:val="B2"/>
              <w:rPr>
                <w:color w:val="C00000"/>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Pr>
                <w:lang w:eastAsia="zh-CN"/>
              </w:rPr>
              <w:t xml:space="preserve"> </w:t>
            </w:r>
          </w:p>
          <w:p w14:paraId="4A57C6BB" w14:textId="77777777" w:rsidR="009D746F" w:rsidRPr="003638DC" w:rsidRDefault="009D746F" w:rsidP="00E739C4">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18381E">
              <w:rPr>
                <w:color w:val="FF0000"/>
                <w:u w:val="single"/>
                <w:lang w:eastAsia="zh-CN"/>
              </w:rPr>
              <w:t xml:space="preserve"> or 0 </w:t>
            </w:r>
            <w:r w:rsidRPr="0011011C">
              <w:rPr>
                <w:color w:val="FF0000"/>
                <w:u w:val="single"/>
                <w:lang w:eastAsia="zh-CN"/>
              </w:rPr>
              <w:t>bit</w:t>
            </w:r>
            <w:r w:rsidRPr="0011011C">
              <w:rPr>
                <w:color w:val="FF0000"/>
                <w:u w:val="single"/>
              </w:rPr>
              <w:t xml:space="preserve"> if the higher layer parameter </w:t>
            </w:r>
            <w:r w:rsidRPr="0011011C">
              <w:rPr>
                <w:i/>
                <w:color w:val="FF0000"/>
                <w:u w:val="single"/>
                <w:lang w:eastAsia="zh-CN"/>
              </w:rPr>
              <w:t xml:space="preserve">srs-OffsetListDCI-1-3 </w:t>
            </w:r>
            <w:r w:rsidRPr="0011011C">
              <w:rPr>
                <w:color w:val="FF0000"/>
                <w:u w:val="single"/>
              </w:rPr>
              <w:t>is not configured</w:t>
            </w:r>
            <w:r w:rsidRPr="00EF0F59">
              <w:rPr>
                <w:color w:val="000000" w:themeColor="text1"/>
              </w:rPr>
              <w:t xml:space="preserve">. </w:t>
            </w:r>
            <w:r w:rsidRPr="003638DC">
              <w:t xml:space="preserve">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46FBF63" w14:textId="77777777" w:rsidR="009D746F" w:rsidRPr="003638DC" w:rsidRDefault="009D746F" w:rsidP="00E739C4">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19" w:name="OLE_LINK8"/>
            <w:r w:rsidRPr="003638DC">
              <w:rPr>
                <w:i/>
                <w:lang w:eastAsia="zh-CN"/>
              </w:rPr>
              <w:t>availableSlotOffsetList</w:t>
            </w:r>
            <w:r w:rsidRPr="003638DC">
              <w:rPr>
                <w:lang w:eastAsia="zh-CN"/>
              </w:rPr>
              <w:t xml:space="preserve"> </w:t>
            </w:r>
            <w:bookmarkEnd w:id="19"/>
            <w:r w:rsidRPr="003638DC">
              <w:rPr>
                <w:lang w:eastAsia="zh-CN"/>
              </w:rPr>
              <w:t>configured for all aperiodic SRS resource set(s) is 1;</w:t>
            </w:r>
          </w:p>
          <w:p w14:paraId="6E0E0F6E" w14:textId="77777777" w:rsidR="009D746F" w:rsidRDefault="009D746F" w:rsidP="00E739C4">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4E14C99C" w14:textId="77777777" w:rsidR="009D746F" w:rsidRPr="0011011C" w:rsidRDefault="009D746F" w:rsidP="00E739C4">
            <w:pPr>
              <w:jc w:val="center"/>
              <w:rPr>
                <w:rFonts w:eastAsiaTheme="minorEastAsia"/>
                <w:color w:val="FF0000"/>
              </w:rPr>
            </w:pPr>
            <w:r w:rsidRPr="005A5607">
              <w:rPr>
                <w:rFonts w:eastAsiaTheme="minorEastAsia"/>
                <w:color w:val="FF0000"/>
              </w:rPr>
              <w:lastRenderedPageBreak/>
              <w:t>&lt; Unchanged parts are omitted &gt;</w:t>
            </w:r>
          </w:p>
        </w:tc>
      </w:tr>
    </w:tbl>
    <w:p w14:paraId="78231929" w14:textId="77777777" w:rsidR="009D746F" w:rsidRDefault="009D746F" w:rsidP="009D746F">
      <w:pPr>
        <w:rPr>
          <w:rFonts w:ascii="Arial" w:eastAsia="Batang" w:hAnsi="Arial"/>
          <w:sz w:val="24"/>
          <w:lang w:eastAsia="ko-KR"/>
        </w:rPr>
      </w:pPr>
    </w:p>
    <w:p w14:paraId="14BFEFDF" w14:textId="70B0B00F" w:rsidR="00C551B9" w:rsidRPr="00604E4C" w:rsidRDefault="00C551B9" w:rsidP="00604E4C">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6656EC">
        <w:rPr>
          <w:rFonts w:ascii="Arial" w:eastAsia="Batang" w:hAnsi="Arial"/>
          <w:sz w:val="24"/>
          <w:lang w:eastAsia="ko-KR"/>
        </w:rPr>
        <w:t>2</w:t>
      </w:r>
      <w:r w:rsidR="00C36349">
        <w:rPr>
          <w:rFonts w:ascii="Arial" w:eastAsia="Batang" w:hAnsi="Arial"/>
          <w:sz w:val="24"/>
          <w:lang w:eastAsia="ko-KR"/>
        </w:rPr>
        <w:t>-1</w:t>
      </w:r>
      <w:r w:rsidRPr="00BC6373">
        <w:rPr>
          <w:rFonts w:ascii="Arial" w:eastAsia="Batang" w:hAnsi="Arial"/>
          <w:sz w:val="24"/>
          <w:lang w:eastAsia="ko-KR"/>
        </w:rPr>
        <w:t xml:space="preserve"> fo</w:t>
      </w:r>
      <w:r w:rsidRPr="008A7684">
        <w:rPr>
          <w:rFonts w:ascii="Arial" w:eastAsia="Batang" w:hAnsi="Arial"/>
          <w:sz w:val="24"/>
          <w:lang w:eastAsia="ko-KR"/>
        </w:rPr>
        <w:t xml:space="preserve">r </w:t>
      </w:r>
      <w:r w:rsidR="00343547">
        <w:rPr>
          <w:rFonts w:ascii="Arial" w:eastAsia="Batang" w:hAnsi="Arial"/>
          <w:sz w:val="24"/>
          <w:lang w:eastAsia="ko-KR"/>
        </w:rPr>
        <w:t>Option 2-1</w:t>
      </w:r>
      <w:r w:rsidR="00C36349" w:rsidRPr="00C36349">
        <w:rPr>
          <w:rFonts w:ascii="Arial" w:eastAsia="Batang" w:hAnsi="Arial"/>
          <w:sz w:val="24"/>
          <w:lang w:eastAsia="ko-KR"/>
        </w:rPr>
        <w:t xml:space="preserve"> </w:t>
      </w:r>
    </w:p>
    <w:tbl>
      <w:tblPr>
        <w:tblStyle w:val="ac"/>
        <w:tblW w:w="0" w:type="auto"/>
        <w:tblLook w:val="04A0" w:firstRow="1" w:lastRow="0" w:firstColumn="1" w:lastColumn="0" w:noHBand="0" w:noVBand="1"/>
      </w:tblPr>
      <w:tblGrid>
        <w:gridCol w:w="9019"/>
      </w:tblGrid>
      <w:tr w:rsidR="002847D7" w14:paraId="08A12A33" w14:textId="77777777" w:rsidTr="002847D7">
        <w:tc>
          <w:tcPr>
            <w:tcW w:w="9019" w:type="dxa"/>
          </w:tcPr>
          <w:p w14:paraId="2FC2C70E" w14:textId="5E5B2FB0" w:rsidR="00921ACB" w:rsidRPr="00921ACB" w:rsidRDefault="00921ACB" w:rsidP="00921ACB">
            <w:pPr>
              <w:pStyle w:val="4"/>
              <w:numPr>
                <w:ilvl w:val="0"/>
                <w:numId w:val="0"/>
              </w:numPr>
              <w:ind w:left="720" w:hanging="720"/>
              <w:outlineLvl w:val="3"/>
            </w:pPr>
            <w:bookmarkStart w:id="20" w:name="_Toc169509716"/>
            <w:r w:rsidRPr="003638DC">
              <w:rPr>
                <w:rFonts w:hint="eastAsia"/>
              </w:rPr>
              <w:t>7.3.1.1.</w:t>
            </w:r>
            <w:r w:rsidRPr="003638DC">
              <w:t>4</w:t>
            </w:r>
            <w:r w:rsidRPr="003638DC">
              <w:rPr>
                <w:rFonts w:hint="eastAsia"/>
              </w:rPr>
              <w:tab/>
              <w:t>Format 0_</w:t>
            </w:r>
            <w:r w:rsidRPr="003638DC">
              <w:t>3</w:t>
            </w:r>
            <w:bookmarkEnd w:id="20"/>
          </w:p>
          <w:p w14:paraId="4F71312D" w14:textId="77777777" w:rsidR="002847D7" w:rsidRPr="005A5607" w:rsidRDefault="002847D7" w:rsidP="002847D7">
            <w:pPr>
              <w:jc w:val="center"/>
              <w:rPr>
                <w:rFonts w:eastAsiaTheme="minorEastAsia"/>
                <w:color w:val="FF0000"/>
              </w:rPr>
            </w:pPr>
            <w:r w:rsidRPr="005A5607">
              <w:rPr>
                <w:rFonts w:eastAsiaTheme="minorEastAsia"/>
                <w:color w:val="FF0000"/>
              </w:rPr>
              <w:t>&lt; Unchanged parts are omitted &gt;</w:t>
            </w:r>
          </w:p>
          <w:p w14:paraId="0D2079E8" w14:textId="77777777" w:rsidR="00D2705A" w:rsidRPr="000D7B5D" w:rsidRDefault="00D2705A" w:rsidP="00D2705A">
            <w:pPr>
              <w:rPr>
                <w:rFonts w:ascii="Times" w:hAnsi="Times" w:cs="Tahoma"/>
                <w:sz w:val="20"/>
                <w:szCs w:val="20"/>
              </w:rPr>
            </w:pPr>
            <w:r w:rsidRPr="000D7B5D">
              <w:rPr>
                <w:sz w:val="20"/>
                <w:szCs w:val="20"/>
                <w:lang w:eastAsia="zh-CN"/>
              </w:rPr>
              <w:t xml:space="preserve">If </w:t>
            </w:r>
            <w:r w:rsidRPr="000D7B5D">
              <w:rPr>
                <w:rFonts w:eastAsia="等线"/>
                <w:i/>
                <w:sz w:val="20"/>
                <w:szCs w:val="20"/>
                <w:lang w:eastAsia="zh-CN"/>
              </w:rPr>
              <w:t>scheduledCellComboListDCI-0-3</w:t>
            </w:r>
            <w:r w:rsidRPr="000D7B5D">
              <w:rPr>
                <w:i/>
                <w:sz w:val="20"/>
                <w:szCs w:val="20"/>
              </w:rPr>
              <w:t xml:space="preserve"> </w:t>
            </w:r>
            <w:r w:rsidRPr="000D7B5D">
              <w:rPr>
                <w:sz w:val="20"/>
                <w:szCs w:val="20"/>
                <w:lang w:eastAsia="zh-CN"/>
              </w:rPr>
              <w:t xml:space="preserve">for the cell set is configured, </w:t>
            </w:r>
            <w:r w:rsidRPr="000D7B5D">
              <w:rPr>
                <w:rFonts w:hint="eastAsia"/>
                <w:sz w:val="20"/>
                <w:szCs w:val="20"/>
                <w:lang w:eastAsia="zh-CN"/>
              </w:rPr>
              <w:t xml:space="preserve">zeros shall be appended to DCI format </w:t>
            </w:r>
            <w:r w:rsidRPr="000D7B5D">
              <w:rPr>
                <w:sz w:val="20"/>
                <w:szCs w:val="20"/>
                <w:lang w:eastAsia="zh-CN"/>
              </w:rPr>
              <w:t>0</w:t>
            </w:r>
            <w:r w:rsidRPr="000D7B5D">
              <w:rPr>
                <w:rFonts w:hint="eastAsia"/>
                <w:sz w:val="20"/>
                <w:szCs w:val="20"/>
                <w:lang w:eastAsia="zh-CN"/>
              </w:rPr>
              <w:t>_</w:t>
            </w:r>
            <w:r w:rsidRPr="000D7B5D">
              <w:rPr>
                <w:sz w:val="20"/>
                <w:szCs w:val="20"/>
                <w:lang w:eastAsia="zh-CN"/>
              </w:rPr>
              <w:t>3</w:t>
            </w:r>
            <w:r w:rsidRPr="000D7B5D">
              <w:rPr>
                <w:rFonts w:hint="eastAsia"/>
                <w:sz w:val="20"/>
                <w:szCs w:val="20"/>
                <w:lang w:eastAsia="zh-CN"/>
              </w:rPr>
              <w:t xml:space="preserve"> </w:t>
            </w:r>
            <w:r w:rsidRPr="000D7B5D">
              <w:rPr>
                <w:sz w:val="20"/>
                <w:szCs w:val="20"/>
                <w:lang w:eastAsia="zh-CN"/>
              </w:rPr>
              <w:t xml:space="preserve">if needed </w:t>
            </w:r>
            <w:r w:rsidRPr="000D7B5D">
              <w:rPr>
                <w:rFonts w:hint="eastAsia"/>
                <w:sz w:val="20"/>
                <w:szCs w:val="20"/>
                <w:lang w:eastAsia="zh-CN"/>
              </w:rPr>
              <w:t xml:space="preserve">until the payload size equals </w:t>
            </w:r>
            <w:r w:rsidRPr="000D7B5D">
              <w:rPr>
                <w:sz w:val="20"/>
                <w:szCs w:val="20"/>
                <w:lang w:eastAsia="zh-CN"/>
              </w:rPr>
              <w:t>the size</w:t>
            </w:r>
            <w:r w:rsidRPr="000D7B5D">
              <w:rPr>
                <w:rFonts w:hint="eastAsia"/>
                <w:sz w:val="20"/>
                <w:szCs w:val="20"/>
                <w:lang w:eastAsia="zh-CN"/>
              </w:rPr>
              <w:t xml:space="preserve"> of </w:t>
            </w:r>
            <w:r w:rsidRPr="000D7B5D">
              <w:rPr>
                <w:sz w:val="20"/>
                <w:szCs w:val="20"/>
                <w:lang w:eastAsia="zh-CN"/>
              </w:rPr>
              <w:t xml:space="preserve">DCI format 0_3 that is determined </w:t>
            </w:r>
            <w:r w:rsidRPr="000D7B5D">
              <w:rPr>
                <w:rFonts w:ascii="Times" w:hAnsi="Times" w:cs="Tahoma"/>
                <w:sz w:val="20"/>
                <w:szCs w:val="20"/>
              </w:rPr>
              <w:t xml:space="preserve">by the configuration of the corresponding active bandwidth part(s) of the scheduled cells in the entry which results in the largest size among the entries in the higher layer parameter </w:t>
            </w:r>
            <w:r w:rsidRPr="000D7B5D">
              <w:rPr>
                <w:rFonts w:eastAsia="等线"/>
                <w:i/>
                <w:sz w:val="20"/>
                <w:szCs w:val="20"/>
                <w:lang w:eastAsia="zh-CN"/>
              </w:rPr>
              <w:t>scheduledCellComboListDCI-0-3</w:t>
            </w:r>
            <w:r w:rsidRPr="000D7B5D">
              <w:rPr>
                <w:rFonts w:ascii="Times" w:hAnsi="Times" w:cs="Tahoma"/>
                <w:sz w:val="20"/>
                <w:szCs w:val="20"/>
              </w:rPr>
              <w:t xml:space="preserve">. </w:t>
            </w:r>
          </w:p>
          <w:p w14:paraId="31F18389" w14:textId="16887C08" w:rsidR="00D2705A" w:rsidRPr="000D7B5D" w:rsidRDefault="00BB1E19" w:rsidP="00D2705A">
            <w:pPr>
              <w:rPr>
                <w:rFonts w:eastAsia="等线"/>
                <w:sz w:val="20"/>
                <w:szCs w:val="20"/>
              </w:rPr>
            </w:pPr>
            <w:r w:rsidRPr="000D7B5D">
              <w:rPr>
                <w:rFonts w:eastAsia="MS Mincho"/>
                <w:color w:val="FF0000"/>
                <w:sz w:val="20"/>
                <w:szCs w:val="20"/>
                <w:u w:val="single"/>
              </w:rPr>
              <w:t xml:space="preserve">For paired spectrum operation, </w:t>
            </w:r>
            <w:r w:rsidR="00D2705A" w:rsidRPr="000D7B5D">
              <w:rPr>
                <w:rFonts w:ascii="Times" w:hAnsi="Times" w:cs="Tahoma"/>
                <w:strike/>
                <w:color w:val="FF0000"/>
                <w:sz w:val="20"/>
                <w:szCs w:val="20"/>
                <w:u w:val="single"/>
              </w:rPr>
              <w:t>I</w:t>
            </w:r>
            <w:r w:rsidR="00E47BAC" w:rsidRPr="000D7B5D">
              <w:rPr>
                <w:rFonts w:ascii="Times" w:hAnsi="Times" w:cs="Tahoma"/>
                <w:color w:val="FF0000"/>
                <w:sz w:val="20"/>
                <w:szCs w:val="20"/>
                <w:u w:val="single"/>
              </w:rPr>
              <w:t>i</w:t>
            </w:r>
            <w:r w:rsidR="00D2705A" w:rsidRPr="000D7B5D">
              <w:rPr>
                <w:rFonts w:eastAsia="等线"/>
                <w:sz w:val="20"/>
                <w:szCs w:val="20"/>
              </w:rPr>
              <w:t xml:space="preserve">f </w:t>
            </w:r>
            <w:r w:rsidR="00D2705A" w:rsidRPr="000D7B5D">
              <w:rPr>
                <w:rFonts w:eastAsia="等线"/>
                <w:sz w:val="20"/>
                <w:szCs w:val="20"/>
                <w:lang w:eastAsia="zh-CN"/>
              </w:rPr>
              <w:t>an SCel</w:t>
            </w:r>
            <w:r w:rsidR="00D2705A" w:rsidRPr="000D7B5D">
              <w:rPr>
                <w:rFonts w:eastAsia="等线"/>
                <w:sz w:val="20"/>
                <w:szCs w:val="20"/>
              </w:rPr>
              <w:t xml:space="preserve">l within the scheduled cell set is deactivated, the UE determines the bitwidth of the fields in DCI format 0_3 based on a UL BWP provided by </w:t>
            </w:r>
            <w:r w:rsidR="00D2705A" w:rsidRPr="000D7B5D">
              <w:rPr>
                <w:rFonts w:eastAsia="等线"/>
                <w:i/>
                <w:sz w:val="20"/>
                <w:szCs w:val="20"/>
              </w:rPr>
              <w:t>firstActiveUplinkBWP-Id</w:t>
            </w:r>
            <w:r w:rsidR="00D2705A" w:rsidRPr="000D7B5D">
              <w:rPr>
                <w:rFonts w:eastAsia="等线"/>
                <w:sz w:val="20"/>
                <w:szCs w:val="20"/>
              </w:rPr>
              <w:t xml:space="preserve"> for the SCell.</w:t>
            </w:r>
          </w:p>
          <w:p w14:paraId="0D0B0D82" w14:textId="2D6FF0FE" w:rsidR="00E47BAC" w:rsidRPr="000D7B5D" w:rsidRDefault="00E47BAC" w:rsidP="00D2705A">
            <w:pPr>
              <w:rPr>
                <w:color w:val="FF0000"/>
                <w:sz w:val="20"/>
                <w:szCs w:val="20"/>
                <w:u w:val="single"/>
                <w:lang w:eastAsia="zh-CN"/>
              </w:rPr>
            </w:pPr>
            <w:r w:rsidRPr="000D7B5D">
              <w:rPr>
                <w:rFonts w:eastAsia="MS Mincho"/>
                <w:color w:val="FF0000"/>
                <w:sz w:val="20"/>
                <w:szCs w:val="20"/>
                <w:u w:val="single"/>
              </w:rPr>
              <w:t>For unpaired spectrum operation, i</w:t>
            </w:r>
            <w:r w:rsidRPr="000D7B5D">
              <w:rPr>
                <w:rFonts w:eastAsia="等线"/>
                <w:color w:val="FF0000"/>
                <w:sz w:val="20"/>
                <w:szCs w:val="20"/>
                <w:u w:val="single"/>
              </w:rPr>
              <w:t xml:space="preserve">f </w:t>
            </w:r>
            <w:r w:rsidRPr="000D7B5D">
              <w:rPr>
                <w:color w:val="FF0000"/>
                <w:sz w:val="20"/>
                <w:szCs w:val="20"/>
                <w:u w:val="single"/>
              </w:rPr>
              <w:t xml:space="preserve">the active DL BWP of the SCell </w:t>
            </w:r>
            <w:r w:rsidRPr="000D7B5D">
              <w:rPr>
                <w:rFonts w:eastAsia="等线"/>
                <w:color w:val="FF0000"/>
                <w:sz w:val="20"/>
                <w:szCs w:val="20"/>
                <w:u w:val="single"/>
              </w:rPr>
              <w:t>within the scheduled cell set</w:t>
            </w:r>
            <w:r w:rsidRPr="000D7B5D">
              <w:rPr>
                <w:color w:val="FF0000"/>
                <w:sz w:val="20"/>
                <w:szCs w:val="20"/>
                <w:u w:val="single"/>
              </w:rPr>
              <w:t xml:space="preserve"> is a dormant DL BWP, or if an SCell within the scheduled cell set is deactivated and the </w:t>
            </w:r>
            <w:r w:rsidRPr="000D7B5D">
              <w:rPr>
                <w:i/>
                <w:iCs/>
                <w:color w:val="FF0000"/>
                <w:sz w:val="20"/>
                <w:szCs w:val="20"/>
                <w:u w:val="single"/>
              </w:rPr>
              <w:t xml:space="preserve">firstActiveDownlinkBWP-Id </w:t>
            </w:r>
            <w:r w:rsidRPr="000D7B5D">
              <w:rPr>
                <w:color w:val="FF0000"/>
                <w:sz w:val="20"/>
                <w:szCs w:val="20"/>
                <w:u w:val="single"/>
              </w:rPr>
              <w:t xml:space="preserve">corresponding to the SCell is set to dormant BWP, </w:t>
            </w:r>
            <w:r w:rsidRPr="000D7B5D">
              <w:rPr>
                <w:color w:val="FF0000"/>
                <w:sz w:val="20"/>
                <w:szCs w:val="20"/>
                <w:u w:val="single"/>
                <w:lang w:eastAsia="zh-CN"/>
              </w:rPr>
              <w:t xml:space="preserve">the UE determines the sizes of fields in DCI format 0_3 </w:t>
            </w:r>
            <w:r w:rsidRPr="000D7B5D">
              <w:rPr>
                <w:rFonts w:eastAsia="等线"/>
                <w:color w:val="FF0000"/>
                <w:sz w:val="20"/>
                <w:szCs w:val="20"/>
                <w:u w:val="single"/>
              </w:rPr>
              <w:t>based on</w:t>
            </w:r>
            <w:r w:rsidRPr="000D7B5D">
              <w:rPr>
                <w:color w:val="FF0000"/>
                <w:sz w:val="20"/>
                <w:szCs w:val="20"/>
                <w:u w:val="single"/>
                <w:lang w:eastAsia="zh-CN"/>
              </w:rPr>
              <w:t xml:space="preserve"> the UL BWP provided by </w:t>
            </w:r>
            <w:r w:rsidRPr="000D7B5D">
              <w:rPr>
                <w:i/>
                <w:iCs/>
                <w:color w:val="FF0000"/>
                <w:sz w:val="20"/>
                <w:szCs w:val="20"/>
                <w:u w:val="single"/>
                <w:lang w:eastAsia="zh-CN"/>
              </w:rPr>
              <w:t>BWP-Id</w:t>
            </w:r>
            <w:r w:rsidRPr="000D7B5D">
              <w:rPr>
                <w:color w:val="FF0000"/>
                <w:sz w:val="20"/>
                <w:szCs w:val="20"/>
                <w:u w:val="single"/>
                <w:lang w:eastAsia="zh-CN"/>
              </w:rPr>
              <w:t xml:space="preserve"> which is equal to </w:t>
            </w:r>
            <w:r w:rsidRPr="000D7B5D">
              <w:rPr>
                <w:i/>
                <w:iCs/>
                <w:color w:val="FF0000"/>
                <w:sz w:val="20"/>
                <w:szCs w:val="20"/>
                <w:u w:val="single"/>
                <w:lang w:eastAsia="zh-CN"/>
              </w:rPr>
              <w:t>firstWithinActiveTimeBWP-Id</w:t>
            </w:r>
            <w:r w:rsidRPr="000D7B5D">
              <w:rPr>
                <w:color w:val="FF0000"/>
                <w:sz w:val="20"/>
                <w:szCs w:val="20"/>
                <w:u w:val="single"/>
                <w:lang w:eastAsia="zh-CN"/>
              </w:rPr>
              <w:t xml:space="preserve"> if provided;</w:t>
            </w:r>
            <w:r w:rsidRPr="000D7B5D">
              <w:rPr>
                <w:color w:val="FF0000"/>
                <w:sz w:val="20"/>
                <w:szCs w:val="20"/>
                <w:u w:val="single"/>
              </w:rPr>
              <w:t xml:space="preserve"> otherwise, based on a UL BWP </w:t>
            </w:r>
            <w:r w:rsidRPr="000D7B5D">
              <w:rPr>
                <w:color w:val="FF0000"/>
                <w:sz w:val="20"/>
                <w:szCs w:val="20"/>
                <w:u w:val="single"/>
                <w:lang w:eastAsia="zh-CN"/>
              </w:rPr>
              <w:t xml:space="preserve">provided by </w:t>
            </w:r>
            <w:r w:rsidRPr="000D7B5D">
              <w:rPr>
                <w:i/>
                <w:iCs/>
                <w:color w:val="FF0000"/>
                <w:sz w:val="20"/>
                <w:szCs w:val="20"/>
                <w:u w:val="single"/>
                <w:lang w:eastAsia="zh-CN"/>
              </w:rPr>
              <w:t>BWP-Id</w:t>
            </w:r>
            <w:r w:rsidRPr="000D7B5D">
              <w:rPr>
                <w:color w:val="FF0000"/>
                <w:sz w:val="20"/>
                <w:szCs w:val="20"/>
                <w:u w:val="single"/>
              </w:rPr>
              <w:t xml:space="preserve"> which is equal to </w:t>
            </w:r>
            <w:r w:rsidRPr="000D7B5D">
              <w:rPr>
                <w:i/>
                <w:iCs/>
                <w:color w:val="FF0000"/>
                <w:sz w:val="20"/>
                <w:szCs w:val="20"/>
                <w:u w:val="single"/>
              </w:rPr>
              <w:t>firstOutsideActiveTimeBWP-Id</w:t>
            </w:r>
            <w:r w:rsidRPr="000D7B5D">
              <w:rPr>
                <w:color w:val="FF0000"/>
                <w:sz w:val="20"/>
                <w:szCs w:val="20"/>
                <w:u w:val="single"/>
              </w:rPr>
              <w:t xml:space="preserve"> for the SCell.</w:t>
            </w:r>
          </w:p>
          <w:p w14:paraId="7F58B192" w14:textId="2095EE7A" w:rsidR="002847D7" w:rsidRPr="00775A90" w:rsidRDefault="002847D7" w:rsidP="00775A90">
            <w:pPr>
              <w:jc w:val="center"/>
              <w:rPr>
                <w:rFonts w:eastAsiaTheme="minorEastAsia"/>
                <w:color w:val="FF0000"/>
              </w:rPr>
            </w:pPr>
            <w:r w:rsidRPr="005A5607">
              <w:rPr>
                <w:rFonts w:eastAsiaTheme="minorEastAsia"/>
                <w:color w:val="FF0000"/>
              </w:rPr>
              <w:t>&lt; Unchanged parts are omitted &gt;</w:t>
            </w:r>
          </w:p>
        </w:tc>
      </w:tr>
    </w:tbl>
    <w:p w14:paraId="369A9764" w14:textId="11CFA040" w:rsidR="00343547" w:rsidRPr="00BC6373" w:rsidRDefault="00343547" w:rsidP="00343547">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2</w:t>
      </w:r>
      <w:r w:rsidR="00C36349">
        <w:rPr>
          <w:rFonts w:ascii="Arial" w:eastAsia="Batang" w:hAnsi="Arial"/>
          <w:sz w:val="24"/>
          <w:lang w:eastAsia="ko-KR"/>
        </w:rPr>
        <w:t>-2</w:t>
      </w:r>
      <w:r w:rsidRPr="00BC6373">
        <w:rPr>
          <w:rFonts w:ascii="Arial" w:eastAsia="Batang" w:hAnsi="Arial"/>
          <w:sz w:val="24"/>
          <w:lang w:eastAsia="ko-KR"/>
        </w:rPr>
        <w:t xml:space="preserve"> fo</w:t>
      </w:r>
      <w:r w:rsidRPr="008A7684">
        <w:rPr>
          <w:rFonts w:ascii="Arial" w:eastAsia="Batang" w:hAnsi="Arial"/>
          <w:sz w:val="24"/>
          <w:lang w:eastAsia="ko-KR"/>
        </w:rPr>
        <w:t xml:space="preserve">r </w:t>
      </w:r>
      <w:r>
        <w:rPr>
          <w:rFonts w:ascii="Arial" w:eastAsia="Batang" w:hAnsi="Arial"/>
          <w:sz w:val="24"/>
          <w:lang w:eastAsia="ko-KR"/>
        </w:rPr>
        <w:t>Option 2-2</w:t>
      </w:r>
    </w:p>
    <w:tbl>
      <w:tblPr>
        <w:tblStyle w:val="ac"/>
        <w:tblW w:w="0" w:type="auto"/>
        <w:tblLook w:val="04A0" w:firstRow="1" w:lastRow="0" w:firstColumn="1" w:lastColumn="0" w:noHBand="0" w:noVBand="1"/>
      </w:tblPr>
      <w:tblGrid>
        <w:gridCol w:w="9019"/>
      </w:tblGrid>
      <w:tr w:rsidR="00CB1E78" w14:paraId="70B734D9" w14:textId="77777777" w:rsidTr="00CB1E78">
        <w:tc>
          <w:tcPr>
            <w:tcW w:w="9019" w:type="dxa"/>
          </w:tcPr>
          <w:p w14:paraId="770E002D" w14:textId="77777777" w:rsidR="00CB1E78" w:rsidRPr="00921ACB" w:rsidRDefault="00CB1E78" w:rsidP="00CB1E78">
            <w:pPr>
              <w:pStyle w:val="4"/>
              <w:numPr>
                <w:ilvl w:val="0"/>
                <w:numId w:val="0"/>
              </w:numPr>
              <w:ind w:left="720" w:hanging="720"/>
              <w:outlineLvl w:val="3"/>
            </w:pPr>
            <w:r w:rsidRPr="003638DC">
              <w:rPr>
                <w:rFonts w:hint="eastAsia"/>
              </w:rPr>
              <w:t>7.3.1.1.</w:t>
            </w:r>
            <w:r w:rsidRPr="003638DC">
              <w:t>4</w:t>
            </w:r>
            <w:r w:rsidRPr="003638DC">
              <w:rPr>
                <w:rFonts w:hint="eastAsia"/>
              </w:rPr>
              <w:tab/>
              <w:t>Format 0_</w:t>
            </w:r>
            <w:r w:rsidRPr="003638DC">
              <w:t>3</w:t>
            </w:r>
          </w:p>
          <w:p w14:paraId="6F29BFBF" w14:textId="77777777" w:rsidR="00CB1E78" w:rsidRPr="005A5607" w:rsidRDefault="00CB1E78" w:rsidP="00D31F4D">
            <w:pPr>
              <w:jc w:val="center"/>
              <w:rPr>
                <w:rFonts w:eastAsiaTheme="minorEastAsia"/>
                <w:color w:val="FF0000"/>
              </w:rPr>
            </w:pPr>
            <w:r w:rsidRPr="005A5607">
              <w:rPr>
                <w:rFonts w:eastAsiaTheme="minorEastAsia"/>
                <w:color w:val="FF0000"/>
              </w:rPr>
              <w:t>&lt; Unchanged parts are omitted &gt;</w:t>
            </w:r>
          </w:p>
          <w:p w14:paraId="3A611F4E" w14:textId="77777777" w:rsidR="00B72336" w:rsidRPr="000D7B5D" w:rsidRDefault="00B72336" w:rsidP="00B72336">
            <w:pPr>
              <w:rPr>
                <w:rFonts w:ascii="Times" w:hAnsi="Times" w:cs="Tahoma"/>
                <w:sz w:val="20"/>
                <w:szCs w:val="20"/>
              </w:rPr>
            </w:pPr>
            <w:r w:rsidRPr="003638DC">
              <w:rPr>
                <w:lang w:eastAsia="zh-CN"/>
              </w:rPr>
              <w:t>I</w:t>
            </w:r>
            <w:r w:rsidRPr="000D7B5D">
              <w:rPr>
                <w:sz w:val="20"/>
                <w:szCs w:val="20"/>
                <w:lang w:eastAsia="zh-CN"/>
              </w:rPr>
              <w:t xml:space="preserve">f </w:t>
            </w:r>
            <w:r w:rsidRPr="000D7B5D">
              <w:rPr>
                <w:rFonts w:eastAsia="等线"/>
                <w:i/>
                <w:sz w:val="20"/>
                <w:szCs w:val="20"/>
                <w:lang w:eastAsia="zh-CN"/>
              </w:rPr>
              <w:t>scheduledCellComboListDCI-0-3</w:t>
            </w:r>
            <w:r w:rsidRPr="000D7B5D">
              <w:rPr>
                <w:i/>
                <w:sz w:val="20"/>
                <w:szCs w:val="20"/>
              </w:rPr>
              <w:t xml:space="preserve"> </w:t>
            </w:r>
            <w:r w:rsidRPr="000D7B5D">
              <w:rPr>
                <w:sz w:val="20"/>
                <w:szCs w:val="20"/>
                <w:lang w:eastAsia="zh-CN"/>
              </w:rPr>
              <w:t xml:space="preserve">for the cell set is configured, </w:t>
            </w:r>
            <w:r w:rsidRPr="000D7B5D">
              <w:rPr>
                <w:rFonts w:hint="eastAsia"/>
                <w:sz w:val="20"/>
                <w:szCs w:val="20"/>
                <w:lang w:eastAsia="zh-CN"/>
              </w:rPr>
              <w:t xml:space="preserve">zeros shall be appended to DCI format </w:t>
            </w:r>
            <w:r w:rsidRPr="000D7B5D">
              <w:rPr>
                <w:sz w:val="20"/>
                <w:szCs w:val="20"/>
                <w:lang w:eastAsia="zh-CN"/>
              </w:rPr>
              <w:t>0</w:t>
            </w:r>
            <w:r w:rsidRPr="000D7B5D">
              <w:rPr>
                <w:rFonts w:hint="eastAsia"/>
                <w:sz w:val="20"/>
                <w:szCs w:val="20"/>
                <w:lang w:eastAsia="zh-CN"/>
              </w:rPr>
              <w:t>_</w:t>
            </w:r>
            <w:r w:rsidRPr="000D7B5D">
              <w:rPr>
                <w:sz w:val="20"/>
                <w:szCs w:val="20"/>
                <w:lang w:eastAsia="zh-CN"/>
              </w:rPr>
              <w:t>3</w:t>
            </w:r>
            <w:r w:rsidRPr="000D7B5D">
              <w:rPr>
                <w:rFonts w:hint="eastAsia"/>
                <w:sz w:val="20"/>
                <w:szCs w:val="20"/>
                <w:lang w:eastAsia="zh-CN"/>
              </w:rPr>
              <w:t xml:space="preserve"> </w:t>
            </w:r>
            <w:r w:rsidRPr="000D7B5D">
              <w:rPr>
                <w:sz w:val="20"/>
                <w:szCs w:val="20"/>
                <w:lang w:eastAsia="zh-CN"/>
              </w:rPr>
              <w:t xml:space="preserve">if needed </w:t>
            </w:r>
            <w:r w:rsidRPr="000D7B5D">
              <w:rPr>
                <w:rFonts w:hint="eastAsia"/>
                <w:sz w:val="20"/>
                <w:szCs w:val="20"/>
                <w:lang w:eastAsia="zh-CN"/>
              </w:rPr>
              <w:t xml:space="preserve">until the payload size equals </w:t>
            </w:r>
            <w:r w:rsidRPr="000D7B5D">
              <w:rPr>
                <w:sz w:val="20"/>
                <w:szCs w:val="20"/>
                <w:lang w:eastAsia="zh-CN"/>
              </w:rPr>
              <w:t>the size</w:t>
            </w:r>
            <w:r w:rsidRPr="000D7B5D">
              <w:rPr>
                <w:rFonts w:hint="eastAsia"/>
                <w:sz w:val="20"/>
                <w:szCs w:val="20"/>
                <w:lang w:eastAsia="zh-CN"/>
              </w:rPr>
              <w:t xml:space="preserve"> of </w:t>
            </w:r>
            <w:r w:rsidRPr="000D7B5D">
              <w:rPr>
                <w:sz w:val="20"/>
                <w:szCs w:val="20"/>
                <w:lang w:eastAsia="zh-CN"/>
              </w:rPr>
              <w:t xml:space="preserve">DCI format 0_3 that is determined </w:t>
            </w:r>
            <w:r w:rsidRPr="000D7B5D">
              <w:rPr>
                <w:rFonts w:ascii="Times" w:hAnsi="Times" w:cs="Tahoma"/>
                <w:sz w:val="20"/>
                <w:szCs w:val="20"/>
              </w:rPr>
              <w:t xml:space="preserve">by the configuration of the corresponding active bandwidth part(s) of the scheduled cells in the entry which results in the largest size among the entries in the higher layer parameter </w:t>
            </w:r>
            <w:r w:rsidRPr="000D7B5D">
              <w:rPr>
                <w:rFonts w:eastAsia="等线"/>
                <w:i/>
                <w:sz w:val="20"/>
                <w:szCs w:val="20"/>
                <w:lang w:eastAsia="zh-CN"/>
              </w:rPr>
              <w:t>scheduledCellComboListDCI-0-3</w:t>
            </w:r>
            <w:r w:rsidRPr="000D7B5D">
              <w:rPr>
                <w:rFonts w:ascii="Times" w:hAnsi="Times" w:cs="Tahoma"/>
                <w:sz w:val="20"/>
                <w:szCs w:val="20"/>
              </w:rPr>
              <w:t xml:space="preserve">. </w:t>
            </w:r>
          </w:p>
          <w:p w14:paraId="3AFACBD4" w14:textId="77777777" w:rsidR="00B72336" w:rsidRPr="000D7B5D" w:rsidRDefault="00B72336" w:rsidP="00B72336">
            <w:pPr>
              <w:rPr>
                <w:rFonts w:eastAsia="等线"/>
                <w:sz w:val="20"/>
                <w:szCs w:val="20"/>
              </w:rPr>
            </w:pPr>
            <w:r w:rsidRPr="000D7B5D">
              <w:rPr>
                <w:rFonts w:ascii="Times" w:hAnsi="Times" w:cs="Tahoma"/>
                <w:sz w:val="20"/>
                <w:szCs w:val="20"/>
              </w:rPr>
              <w:t>I</w:t>
            </w:r>
            <w:r w:rsidRPr="000D7B5D">
              <w:rPr>
                <w:rFonts w:eastAsia="等线"/>
                <w:sz w:val="20"/>
                <w:szCs w:val="20"/>
              </w:rPr>
              <w:t xml:space="preserve">f </w:t>
            </w:r>
            <w:r w:rsidRPr="000D7B5D">
              <w:rPr>
                <w:rFonts w:eastAsia="等线"/>
                <w:sz w:val="20"/>
                <w:szCs w:val="20"/>
                <w:lang w:eastAsia="zh-CN"/>
              </w:rPr>
              <w:t>an SCel</w:t>
            </w:r>
            <w:r w:rsidRPr="000D7B5D">
              <w:rPr>
                <w:rFonts w:eastAsia="等线"/>
                <w:sz w:val="20"/>
                <w:szCs w:val="20"/>
              </w:rPr>
              <w:t xml:space="preserve">l within the scheduled cell set is deactivated, the UE determines the bitwidth of the fields in DCI format 0_3 based on a UL BWP provided by </w:t>
            </w:r>
            <w:r w:rsidRPr="000D7B5D">
              <w:rPr>
                <w:rFonts w:eastAsia="等线"/>
                <w:i/>
                <w:sz w:val="20"/>
                <w:szCs w:val="20"/>
              </w:rPr>
              <w:t>firstActiveUplinkBWP-Id</w:t>
            </w:r>
            <w:r w:rsidRPr="000D7B5D">
              <w:rPr>
                <w:rFonts w:eastAsia="等线"/>
                <w:sz w:val="20"/>
                <w:szCs w:val="20"/>
              </w:rPr>
              <w:t xml:space="preserve"> for the SCell.</w:t>
            </w:r>
          </w:p>
          <w:p w14:paraId="17946EEC" w14:textId="77777777" w:rsidR="00501570" w:rsidRPr="000D7B5D" w:rsidRDefault="00501570" w:rsidP="00501570">
            <w:pPr>
              <w:rPr>
                <w:rFonts w:ascii="Times" w:hAnsi="Times" w:cs="Tahoma"/>
                <w:color w:val="FF0000"/>
                <w:sz w:val="20"/>
                <w:szCs w:val="20"/>
                <w:u w:val="single"/>
              </w:rPr>
            </w:pPr>
            <w:r w:rsidRPr="000D7B5D">
              <w:rPr>
                <w:rFonts w:ascii="Times" w:hAnsi="Times" w:cs="Tahoma"/>
                <w:color w:val="FF0000"/>
                <w:sz w:val="20"/>
                <w:szCs w:val="20"/>
                <w:u w:val="single"/>
              </w:rPr>
              <w:t xml:space="preserve">If the active DL BWP of an SCell within the scheduled cell set is a dormant DL BWP, the UE determines the bitwidth of the fields in DCI format 0_3 based on the UL BWP with index provided by </w:t>
            </w:r>
            <w:r w:rsidRPr="000D7B5D">
              <w:rPr>
                <w:rFonts w:ascii="Times" w:hAnsi="Times" w:cs="Tahoma"/>
                <w:i/>
                <w:iCs/>
                <w:color w:val="FF0000"/>
                <w:sz w:val="20"/>
                <w:szCs w:val="20"/>
                <w:u w:val="single"/>
              </w:rPr>
              <w:t>BWP-Id</w:t>
            </w:r>
            <w:r w:rsidRPr="000D7B5D">
              <w:rPr>
                <w:rFonts w:ascii="Times" w:hAnsi="Times" w:cs="Tahoma"/>
                <w:color w:val="FF0000"/>
                <w:sz w:val="20"/>
                <w:szCs w:val="20"/>
                <w:u w:val="single"/>
              </w:rPr>
              <w:t xml:space="preserve"> which is equal to </w:t>
            </w:r>
            <w:r w:rsidRPr="000D7B5D">
              <w:rPr>
                <w:rFonts w:ascii="Times" w:hAnsi="Times" w:cs="Tahoma"/>
                <w:i/>
                <w:color w:val="FF0000"/>
                <w:sz w:val="20"/>
                <w:szCs w:val="20"/>
                <w:u w:val="single"/>
              </w:rPr>
              <w:t>firstWithinActiveTimeBWP-Id</w:t>
            </w:r>
            <w:r w:rsidRPr="000D7B5D">
              <w:rPr>
                <w:rFonts w:ascii="Times" w:hAnsi="Times" w:cs="Tahoma"/>
                <w:color w:val="FF0000"/>
                <w:sz w:val="20"/>
                <w:szCs w:val="20"/>
                <w:u w:val="single"/>
              </w:rPr>
              <w:t xml:space="preserve"> for the SCell if provided; otherwise, based on the UL BWP with index provided by </w:t>
            </w:r>
            <w:r w:rsidRPr="000D7B5D">
              <w:rPr>
                <w:rFonts w:ascii="Times" w:hAnsi="Times" w:cs="Tahoma"/>
                <w:i/>
                <w:iCs/>
                <w:color w:val="FF0000"/>
                <w:sz w:val="20"/>
                <w:szCs w:val="20"/>
                <w:u w:val="single"/>
              </w:rPr>
              <w:t>BWP-Id</w:t>
            </w:r>
            <w:r w:rsidRPr="000D7B5D">
              <w:rPr>
                <w:rFonts w:ascii="Times" w:hAnsi="Times" w:cs="Tahoma"/>
                <w:color w:val="FF0000"/>
                <w:sz w:val="20"/>
                <w:szCs w:val="20"/>
                <w:u w:val="single"/>
              </w:rPr>
              <w:t xml:space="preserve"> which is equal to </w:t>
            </w:r>
            <w:r w:rsidRPr="000D7B5D">
              <w:rPr>
                <w:rFonts w:ascii="Times" w:hAnsi="Times" w:cs="Tahoma"/>
                <w:i/>
                <w:color w:val="FF0000"/>
                <w:sz w:val="20"/>
                <w:szCs w:val="20"/>
                <w:u w:val="single"/>
              </w:rPr>
              <w:t>firstOutsideActiveTimeBWP-Id</w:t>
            </w:r>
            <w:r w:rsidRPr="000D7B5D">
              <w:rPr>
                <w:rFonts w:ascii="Times" w:hAnsi="Times" w:cs="Tahoma"/>
                <w:color w:val="FF0000"/>
                <w:sz w:val="20"/>
                <w:szCs w:val="20"/>
                <w:u w:val="single"/>
              </w:rPr>
              <w:t xml:space="preserve"> for the SCell.</w:t>
            </w:r>
          </w:p>
          <w:p w14:paraId="42CA94B1" w14:textId="50183FB0" w:rsidR="00CB1E78" w:rsidRDefault="00CB1E78" w:rsidP="00D31F4D">
            <w:pPr>
              <w:keepNext/>
              <w:keepLines/>
              <w:overflowPunct w:val="0"/>
              <w:spacing w:before="180" w:line="288" w:lineRule="auto"/>
              <w:jc w:val="center"/>
              <w:textAlignment w:val="baseline"/>
              <w:outlineLvl w:val="1"/>
              <w:rPr>
                <w:rFonts w:ascii="Arial" w:eastAsia="Batang" w:hAnsi="Arial"/>
                <w:sz w:val="24"/>
                <w:lang w:eastAsia="ko-KR"/>
              </w:rPr>
            </w:pPr>
            <w:r w:rsidRPr="005A5607">
              <w:rPr>
                <w:rFonts w:eastAsiaTheme="minorEastAsia"/>
                <w:color w:val="FF0000"/>
              </w:rPr>
              <w:t>&lt; Unchanged parts are omitted &gt;</w:t>
            </w:r>
          </w:p>
        </w:tc>
      </w:tr>
    </w:tbl>
    <w:p w14:paraId="6927B46F" w14:textId="3341E3B0" w:rsidR="001D770D" w:rsidRDefault="001D770D" w:rsidP="009D746F">
      <w:pPr>
        <w:keepNext/>
        <w:keepLines/>
        <w:overflowPunct w:val="0"/>
        <w:spacing w:before="180" w:line="288" w:lineRule="auto"/>
        <w:textAlignment w:val="baseline"/>
        <w:outlineLvl w:val="1"/>
        <w:rPr>
          <w:rFonts w:ascii="Arial" w:eastAsia="Batang" w:hAnsi="Arial"/>
          <w:sz w:val="24"/>
          <w:lang w:eastAsia="ko-KR"/>
        </w:rPr>
      </w:pPr>
    </w:p>
    <w:sectPr w:rsidR="001D770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CF44E" w14:textId="77777777" w:rsidR="00A303D9" w:rsidRDefault="00A303D9">
      <w:r>
        <w:separator/>
      </w:r>
    </w:p>
  </w:endnote>
  <w:endnote w:type="continuationSeparator" w:id="0">
    <w:p w14:paraId="18EB4E3E" w14:textId="77777777" w:rsidR="00A303D9" w:rsidRDefault="00A303D9">
      <w:r>
        <w:continuationSeparator/>
      </w:r>
    </w:p>
  </w:endnote>
  <w:endnote w:type="continuationNotice" w:id="1">
    <w:p w14:paraId="335BDB6B" w14:textId="77777777" w:rsidR="00A303D9" w:rsidRDefault="00A30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3E0B3" w14:textId="77777777" w:rsidR="00A303D9" w:rsidRDefault="00A303D9">
      <w:r>
        <w:separator/>
      </w:r>
    </w:p>
  </w:footnote>
  <w:footnote w:type="continuationSeparator" w:id="0">
    <w:p w14:paraId="0AEEECB1" w14:textId="77777777" w:rsidR="00A303D9" w:rsidRDefault="00A303D9">
      <w:r>
        <w:continuationSeparator/>
      </w:r>
    </w:p>
  </w:footnote>
  <w:footnote w:type="continuationNotice" w:id="1">
    <w:p w14:paraId="572416F1" w14:textId="77777777" w:rsidR="00A303D9" w:rsidRDefault="00A303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FF222B"/>
    <w:multiLevelType w:val="hybridMultilevel"/>
    <w:tmpl w:val="1C344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E2F64"/>
    <w:multiLevelType w:val="hybridMultilevel"/>
    <w:tmpl w:val="05B075BE"/>
    <w:lvl w:ilvl="0" w:tplc="6C0EAD0E">
      <w:start w:val="1"/>
      <w:numFmt w:val="bullet"/>
      <w:lvlText w:val=""/>
      <w:lvlJc w:val="left"/>
      <w:pPr>
        <w:ind w:left="420" w:hanging="420"/>
      </w:pPr>
      <w:rPr>
        <w:rFonts w:ascii="Wingdings" w:hAnsi="Wingdings"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270964"/>
    <w:multiLevelType w:val="hybridMultilevel"/>
    <w:tmpl w:val="B39E570A"/>
    <w:lvl w:ilvl="0" w:tplc="A8A0B162">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C7ACF"/>
    <w:multiLevelType w:val="hybridMultilevel"/>
    <w:tmpl w:val="CD5E4B0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3"/>
  </w:num>
  <w:num w:numId="4">
    <w:abstractNumId w:val="10"/>
  </w:num>
  <w:num w:numId="5">
    <w:abstractNumId w:val="16"/>
  </w:num>
  <w:num w:numId="6">
    <w:abstractNumId w:val="6"/>
  </w:num>
  <w:num w:numId="7">
    <w:abstractNumId w:val="4"/>
  </w:num>
  <w:num w:numId="8">
    <w:abstractNumId w:val="47"/>
  </w:num>
  <w:num w:numId="9">
    <w:abstractNumId w:val="5"/>
  </w:num>
  <w:num w:numId="10">
    <w:abstractNumId w:val="3"/>
  </w:num>
  <w:num w:numId="11">
    <w:abstractNumId w:val="44"/>
  </w:num>
  <w:num w:numId="12">
    <w:abstractNumId w:val="38"/>
  </w:num>
  <w:num w:numId="13">
    <w:abstractNumId w:val="1"/>
  </w:num>
  <w:num w:numId="14">
    <w:abstractNumId w:val="31"/>
  </w:num>
  <w:num w:numId="15">
    <w:abstractNumId w:val="28"/>
  </w:num>
  <w:num w:numId="16">
    <w:abstractNumId w:val="41"/>
  </w:num>
  <w:num w:numId="1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2"/>
  </w:num>
  <w:num w:numId="19">
    <w:abstractNumId w:val="7"/>
  </w:num>
  <w:num w:numId="20">
    <w:abstractNumId w:val="30"/>
  </w:num>
  <w:num w:numId="21">
    <w:abstractNumId w:val="43"/>
  </w:num>
  <w:num w:numId="22">
    <w:abstractNumId w:val="32"/>
  </w:num>
  <w:num w:numId="23">
    <w:abstractNumId w:val="35"/>
  </w:num>
  <w:num w:numId="24">
    <w:abstractNumId w:val="34"/>
  </w:num>
  <w:num w:numId="25">
    <w:abstractNumId w:val="42"/>
  </w:num>
  <w:num w:numId="26">
    <w:abstractNumId w:val="0"/>
  </w:num>
  <w:num w:numId="27">
    <w:abstractNumId w:val="33"/>
  </w:num>
  <w:num w:numId="28">
    <w:abstractNumId w:val="18"/>
  </w:num>
  <w:num w:numId="29">
    <w:abstractNumId w:val="27"/>
  </w:num>
  <w:num w:numId="30">
    <w:abstractNumId w:val="21"/>
  </w:num>
  <w:num w:numId="31">
    <w:abstractNumId w:val="20"/>
  </w:num>
  <w:num w:numId="32">
    <w:abstractNumId w:val="15"/>
  </w:num>
  <w:num w:numId="33">
    <w:abstractNumId w:val="45"/>
  </w:num>
  <w:num w:numId="34">
    <w:abstractNumId w:val="39"/>
  </w:num>
  <w:num w:numId="35">
    <w:abstractNumId w:val="48"/>
  </w:num>
  <w:num w:numId="36">
    <w:abstractNumId w:val="17"/>
  </w:num>
  <w:num w:numId="37">
    <w:abstractNumId w:val="40"/>
  </w:num>
  <w:num w:numId="38">
    <w:abstractNumId w:val="14"/>
  </w:num>
  <w:num w:numId="39">
    <w:abstractNumId w:val="37"/>
  </w:num>
  <w:num w:numId="4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6"/>
  </w:num>
  <w:num w:numId="43">
    <w:abstractNumId w:val="8"/>
  </w:num>
  <w:num w:numId="44">
    <w:abstractNumId w:val="19"/>
  </w:num>
  <w:num w:numId="45">
    <w:abstractNumId w:val="25"/>
  </w:num>
  <w:num w:numId="46">
    <w:abstractNumId w:val="9"/>
  </w:num>
  <w:num w:numId="47">
    <w:abstractNumId w:val="13"/>
  </w:num>
  <w:num w:numId="48">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B8A"/>
    <w:rsid w:val="00007D0F"/>
    <w:rsid w:val="00007DBD"/>
    <w:rsid w:val="00007FC3"/>
    <w:rsid w:val="00010060"/>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927"/>
    <w:rsid w:val="00012C22"/>
    <w:rsid w:val="00012E2B"/>
    <w:rsid w:val="00012EC2"/>
    <w:rsid w:val="0001319A"/>
    <w:rsid w:val="000132E1"/>
    <w:rsid w:val="00013722"/>
    <w:rsid w:val="000138C4"/>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0D6"/>
    <w:rsid w:val="00027195"/>
    <w:rsid w:val="0002731C"/>
    <w:rsid w:val="000273F4"/>
    <w:rsid w:val="00027482"/>
    <w:rsid w:val="00027584"/>
    <w:rsid w:val="000275C6"/>
    <w:rsid w:val="0002764E"/>
    <w:rsid w:val="00027696"/>
    <w:rsid w:val="0002774F"/>
    <w:rsid w:val="00027957"/>
    <w:rsid w:val="00027AD6"/>
    <w:rsid w:val="00027BC3"/>
    <w:rsid w:val="00027D8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27E"/>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25"/>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19"/>
    <w:rsid w:val="00041F68"/>
    <w:rsid w:val="00041FFE"/>
    <w:rsid w:val="00042384"/>
    <w:rsid w:val="00042B89"/>
    <w:rsid w:val="00042CA2"/>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0D"/>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2FE"/>
    <w:rsid w:val="00052378"/>
    <w:rsid w:val="000525D0"/>
    <w:rsid w:val="000529BF"/>
    <w:rsid w:val="00052AD2"/>
    <w:rsid w:val="00052C12"/>
    <w:rsid w:val="00052D14"/>
    <w:rsid w:val="00052F47"/>
    <w:rsid w:val="000530DF"/>
    <w:rsid w:val="000530E3"/>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516"/>
    <w:rsid w:val="000577FA"/>
    <w:rsid w:val="000578F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84"/>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40B"/>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3F20"/>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0FE3"/>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220"/>
    <w:rsid w:val="00092688"/>
    <w:rsid w:val="00092730"/>
    <w:rsid w:val="0009289E"/>
    <w:rsid w:val="00092919"/>
    <w:rsid w:val="000929F3"/>
    <w:rsid w:val="00092B88"/>
    <w:rsid w:val="00092D11"/>
    <w:rsid w:val="00092E15"/>
    <w:rsid w:val="00092EC7"/>
    <w:rsid w:val="00093017"/>
    <w:rsid w:val="00093089"/>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88B"/>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1CD3"/>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3FE0"/>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B0C"/>
    <w:rsid w:val="000C3C00"/>
    <w:rsid w:val="000C3C05"/>
    <w:rsid w:val="000C3C23"/>
    <w:rsid w:val="000C3C91"/>
    <w:rsid w:val="000C3CED"/>
    <w:rsid w:val="000C3D37"/>
    <w:rsid w:val="000C422D"/>
    <w:rsid w:val="000C42EA"/>
    <w:rsid w:val="000C4553"/>
    <w:rsid w:val="000C45E0"/>
    <w:rsid w:val="000C47A7"/>
    <w:rsid w:val="000C4B90"/>
    <w:rsid w:val="000C4BFC"/>
    <w:rsid w:val="000C4CF8"/>
    <w:rsid w:val="000C500D"/>
    <w:rsid w:val="000C5509"/>
    <w:rsid w:val="000C553B"/>
    <w:rsid w:val="000C5596"/>
    <w:rsid w:val="000C575D"/>
    <w:rsid w:val="000C582D"/>
    <w:rsid w:val="000C583B"/>
    <w:rsid w:val="000C595A"/>
    <w:rsid w:val="000C5BDB"/>
    <w:rsid w:val="000C5C09"/>
    <w:rsid w:val="000C5C40"/>
    <w:rsid w:val="000C5E21"/>
    <w:rsid w:val="000C5F91"/>
    <w:rsid w:val="000C6025"/>
    <w:rsid w:val="000C6117"/>
    <w:rsid w:val="000C6225"/>
    <w:rsid w:val="000C659C"/>
    <w:rsid w:val="000C65ED"/>
    <w:rsid w:val="000C679B"/>
    <w:rsid w:val="000C693A"/>
    <w:rsid w:val="000C6A96"/>
    <w:rsid w:val="000C6C15"/>
    <w:rsid w:val="000C6C34"/>
    <w:rsid w:val="000C6E05"/>
    <w:rsid w:val="000C6E3D"/>
    <w:rsid w:val="000C6FE1"/>
    <w:rsid w:val="000C70AE"/>
    <w:rsid w:val="000C757D"/>
    <w:rsid w:val="000C77C7"/>
    <w:rsid w:val="000C7870"/>
    <w:rsid w:val="000C7BB1"/>
    <w:rsid w:val="000C7BCF"/>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B5D"/>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978"/>
    <w:rsid w:val="000E0AEA"/>
    <w:rsid w:val="000E0C98"/>
    <w:rsid w:val="000E0E02"/>
    <w:rsid w:val="000E0E49"/>
    <w:rsid w:val="000E0EB7"/>
    <w:rsid w:val="000E1030"/>
    <w:rsid w:val="000E106D"/>
    <w:rsid w:val="000E1301"/>
    <w:rsid w:val="000E1380"/>
    <w:rsid w:val="000E14B4"/>
    <w:rsid w:val="000E18DF"/>
    <w:rsid w:val="000E1948"/>
    <w:rsid w:val="000E1F46"/>
    <w:rsid w:val="000E2308"/>
    <w:rsid w:val="000E24E4"/>
    <w:rsid w:val="000E265A"/>
    <w:rsid w:val="000E2A68"/>
    <w:rsid w:val="000E2B80"/>
    <w:rsid w:val="000E2D25"/>
    <w:rsid w:val="000E314B"/>
    <w:rsid w:val="000E31DF"/>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8D"/>
    <w:rsid w:val="000F3A97"/>
    <w:rsid w:val="000F3C56"/>
    <w:rsid w:val="000F430F"/>
    <w:rsid w:val="000F44C7"/>
    <w:rsid w:val="000F4656"/>
    <w:rsid w:val="000F47E6"/>
    <w:rsid w:val="000F4D63"/>
    <w:rsid w:val="000F4EF8"/>
    <w:rsid w:val="000F4F82"/>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347"/>
    <w:rsid w:val="001036F7"/>
    <w:rsid w:val="001038EC"/>
    <w:rsid w:val="00103BC6"/>
    <w:rsid w:val="00103F78"/>
    <w:rsid w:val="00104004"/>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B1"/>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86E"/>
    <w:rsid w:val="0012595E"/>
    <w:rsid w:val="00125B17"/>
    <w:rsid w:val="00125B54"/>
    <w:rsid w:val="00125B6B"/>
    <w:rsid w:val="00125C45"/>
    <w:rsid w:val="00125D4D"/>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A3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37CD0"/>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2F29"/>
    <w:rsid w:val="001431BC"/>
    <w:rsid w:val="00143332"/>
    <w:rsid w:val="00143340"/>
    <w:rsid w:val="001434DC"/>
    <w:rsid w:val="00143772"/>
    <w:rsid w:val="001437B5"/>
    <w:rsid w:val="0014384A"/>
    <w:rsid w:val="0014396D"/>
    <w:rsid w:val="00143B65"/>
    <w:rsid w:val="00144004"/>
    <w:rsid w:val="0014450F"/>
    <w:rsid w:val="00144575"/>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6A"/>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5A7"/>
    <w:rsid w:val="00160739"/>
    <w:rsid w:val="001607C6"/>
    <w:rsid w:val="0016087A"/>
    <w:rsid w:val="00160AEF"/>
    <w:rsid w:val="001610D9"/>
    <w:rsid w:val="0016116D"/>
    <w:rsid w:val="0016130C"/>
    <w:rsid w:val="00161481"/>
    <w:rsid w:val="001614AD"/>
    <w:rsid w:val="001617F8"/>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00"/>
    <w:rsid w:val="00165425"/>
    <w:rsid w:val="0016596D"/>
    <w:rsid w:val="001659D4"/>
    <w:rsid w:val="00165B4C"/>
    <w:rsid w:val="00165B8A"/>
    <w:rsid w:val="00165BBB"/>
    <w:rsid w:val="00165C22"/>
    <w:rsid w:val="00165CC4"/>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164"/>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7F6"/>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1D"/>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AD8"/>
    <w:rsid w:val="00186B28"/>
    <w:rsid w:val="00186C35"/>
    <w:rsid w:val="00186EFA"/>
    <w:rsid w:val="00186FE9"/>
    <w:rsid w:val="001870B3"/>
    <w:rsid w:val="00187143"/>
    <w:rsid w:val="001871EA"/>
    <w:rsid w:val="0018724C"/>
    <w:rsid w:val="00187252"/>
    <w:rsid w:val="00187347"/>
    <w:rsid w:val="00187458"/>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E74"/>
    <w:rsid w:val="00196FB5"/>
    <w:rsid w:val="00197187"/>
    <w:rsid w:val="00197F2D"/>
    <w:rsid w:val="00197F68"/>
    <w:rsid w:val="001A0179"/>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271"/>
    <w:rsid w:val="001A44C1"/>
    <w:rsid w:val="001A45E3"/>
    <w:rsid w:val="001A478D"/>
    <w:rsid w:val="001A47A2"/>
    <w:rsid w:val="001A4842"/>
    <w:rsid w:val="001A48F4"/>
    <w:rsid w:val="001A4A19"/>
    <w:rsid w:val="001A4A42"/>
    <w:rsid w:val="001A4ABF"/>
    <w:rsid w:val="001A4AD5"/>
    <w:rsid w:val="001A4DB7"/>
    <w:rsid w:val="001A4FD0"/>
    <w:rsid w:val="001A52DC"/>
    <w:rsid w:val="001A58AB"/>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4FD"/>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BDB"/>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AA"/>
    <w:rsid w:val="001C774C"/>
    <w:rsid w:val="001C7A73"/>
    <w:rsid w:val="001C7B90"/>
    <w:rsid w:val="001D0507"/>
    <w:rsid w:val="001D115B"/>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72E"/>
    <w:rsid w:val="001E08CD"/>
    <w:rsid w:val="001E093F"/>
    <w:rsid w:val="001E0AD3"/>
    <w:rsid w:val="001E0C8F"/>
    <w:rsid w:val="001E0E5C"/>
    <w:rsid w:val="001E109C"/>
    <w:rsid w:val="001E1145"/>
    <w:rsid w:val="001E1283"/>
    <w:rsid w:val="001E14A0"/>
    <w:rsid w:val="001E15F5"/>
    <w:rsid w:val="001E192D"/>
    <w:rsid w:val="001E1ACD"/>
    <w:rsid w:val="001E1B23"/>
    <w:rsid w:val="001E1CE6"/>
    <w:rsid w:val="001E1DEB"/>
    <w:rsid w:val="001E1F27"/>
    <w:rsid w:val="001E2016"/>
    <w:rsid w:val="001E2035"/>
    <w:rsid w:val="001E225D"/>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F7"/>
    <w:rsid w:val="001F2DB6"/>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2E4"/>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FCB"/>
    <w:rsid w:val="00200277"/>
    <w:rsid w:val="00200509"/>
    <w:rsid w:val="002005C8"/>
    <w:rsid w:val="00200624"/>
    <w:rsid w:val="002008B7"/>
    <w:rsid w:val="0020092D"/>
    <w:rsid w:val="002009B4"/>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26"/>
    <w:rsid w:val="0020713A"/>
    <w:rsid w:val="00207430"/>
    <w:rsid w:val="00207776"/>
    <w:rsid w:val="00207B15"/>
    <w:rsid w:val="00207E6C"/>
    <w:rsid w:val="0021003E"/>
    <w:rsid w:val="002100DF"/>
    <w:rsid w:val="002102DF"/>
    <w:rsid w:val="00210460"/>
    <w:rsid w:val="00210538"/>
    <w:rsid w:val="00210860"/>
    <w:rsid w:val="00210961"/>
    <w:rsid w:val="00210998"/>
    <w:rsid w:val="00210B6A"/>
    <w:rsid w:val="0021101D"/>
    <w:rsid w:val="0021118B"/>
    <w:rsid w:val="0021127A"/>
    <w:rsid w:val="0021131B"/>
    <w:rsid w:val="0021138D"/>
    <w:rsid w:val="00211611"/>
    <w:rsid w:val="00211637"/>
    <w:rsid w:val="0021174C"/>
    <w:rsid w:val="00211780"/>
    <w:rsid w:val="0021181B"/>
    <w:rsid w:val="00211B7B"/>
    <w:rsid w:val="002128B0"/>
    <w:rsid w:val="00212A82"/>
    <w:rsid w:val="00212C54"/>
    <w:rsid w:val="00212CA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774"/>
    <w:rsid w:val="00215818"/>
    <w:rsid w:val="002158A3"/>
    <w:rsid w:val="00215936"/>
    <w:rsid w:val="00215ED0"/>
    <w:rsid w:val="00216267"/>
    <w:rsid w:val="002162AB"/>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9FE"/>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8F"/>
    <w:rsid w:val="002275A4"/>
    <w:rsid w:val="00227655"/>
    <w:rsid w:val="002276DD"/>
    <w:rsid w:val="00227982"/>
    <w:rsid w:val="00227990"/>
    <w:rsid w:val="00227F13"/>
    <w:rsid w:val="002302EA"/>
    <w:rsid w:val="00230419"/>
    <w:rsid w:val="00230429"/>
    <w:rsid w:val="00230467"/>
    <w:rsid w:val="00230608"/>
    <w:rsid w:val="00230B3C"/>
    <w:rsid w:val="00230B4E"/>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8F4"/>
    <w:rsid w:val="00234B48"/>
    <w:rsid w:val="00234DE7"/>
    <w:rsid w:val="00234ECF"/>
    <w:rsid w:val="00234F8C"/>
    <w:rsid w:val="002350ED"/>
    <w:rsid w:val="002350F5"/>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2E4"/>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E9A"/>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D95"/>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DB3"/>
    <w:rsid w:val="00274FD9"/>
    <w:rsid w:val="00275014"/>
    <w:rsid w:val="00275079"/>
    <w:rsid w:val="002750B1"/>
    <w:rsid w:val="00275316"/>
    <w:rsid w:val="002753AB"/>
    <w:rsid w:val="00275625"/>
    <w:rsid w:val="002756B4"/>
    <w:rsid w:val="00275BD0"/>
    <w:rsid w:val="00275DD5"/>
    <w:rsid w:val="00275DF4"/>
    <w:rsid w:val="00276046"/>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C83"/>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9F6"/>
    <w:rsid w:val="00286AE7"/>
    <w:rsid w:val="00286AEF"/>
    <w:rsid w:val="00286AF7"/>
    <w:rsid w:val="00286D86"/>
    <w:rsid w:val="00286E7B"/>
    <w:rsid w:val="00286F4A"/>
    <w:rsid w:val="002870AD"/>
    <w:rsid w:val="002871C3"/>
    <w:rsid w:val="002871D5"/>
    <w:rsid w:val="00287243"/>
    <w:rsid w:val="0028728D"/>
    <w:rsid w:val="0028734C"/>
    <w:rsid w:val="00287447"/>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77E"/>
    <w:rsid w:val="00293A26"/>
    <w:rsid w:val="00293B75"/>
    <w:rsid w:val="00293E57"/>
    <w:rsid w:val="0029405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867"/>
    <w:rsid w:val="002A0908"/>
    <w:rsid w:val="002A0A3B"/>
    <w:rsid w:val="002A0C32"/>
    <w:rsid w:val="002A0EFB"/>
    <w:rsid w:val="002A1093"/>
    <w:rsid w:val="002A1157"/>
    <w:rsid w:val="002A11B8"/>
    <w:rsid w:val="002A144D"/>
    <w:rsid w:val="002A147F"/>
    <w:rsid w:val="002A15C4"/>
    <w:rsid w:val="002A1980"/>
    <w:rsid w:val="002A1AC3"/>
    <w:rsid w:val="002A1E84"/>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20A"/>
    <w:rsid w:val="002B3354"/>
    <w:rsid w:val="002B33B3"/>
    <w:rsid w:val="002B33CF"/>
    <w:rsid w:val="002B3405"/>
    <w:rsid w:val="002B35A2"/>
    <w:rsid w:val="002B39A1"/>
    <w:rsid w:val="002B3BD9"/>
    <w:rsid w:val="002B3E31"/>
    <w:rsid w:val="002B3EFB"/>
    <w:rsid w:val="002B3F89"/>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2A"/>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9BD"/>
    <w:rsid w:val="002C5A29"/>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3F6A"/>
    <w:rsid w:val="002D400F"/>
    <w:rsid w:val="002D434D"/>
    <w:rsid w:val="002D438A"/>
    <w:rsid w:val="002D4702"/>
    <w:rsid w:val="002D4812"/>
    <w:rsid w:val="002D4DA8"/>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B9B"/>
    <w:rsid w:val="002F0C28"/>
    <w:rsid w:val="002F0C74"/>
    <w:rsid w:val="002F0C93"/>
    <w:rsid w:val="002F0D03"/>
    <w:rsid w:val="002F0DC1"/>
    <w:rsid w:val="002F0E5D"/>
    <w:rsid w:val="002F0F7E"/>
    <w:rsid w:val="002F1083"/>
    <w:rsid w:val="002F1204"/>
    <w:rsid w:val="002F138E"/>
    <w:rsid w:val="002F1446"/>
    <w:rsid w:val="002F1465"/>
    <w:rsid w:val="002F1567"/>
    <w:rsid w:val="002F158C"/>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22B"/>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2B1"/>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63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B36"/>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967"/>
    <w:rsid w:val="00317DB8"/>
    <w:rsid w:val="00317E20"/>
    <w:rsid w:val="00320065"/>
    <w:rsid w:val="0032021C"/>
    <w:rsid w:val="00320618"/>
    <w:rsid w:val="00320788"/>
    <w:rsid w:val="0032082A"/>
    <w:rsid w:val="0032099E"/>
    <w:rsid w:val="00320A72"/>
    <w:rsid w:val="00320B6B"/>
    <w:rsid w:val="00320C72"/>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AB7"/>
    <w:rsid w:val="00332C06"/>
    <w:rsid w:val="00332EAC"/>
    <w:rsid w:val="00332F61"/>
    <w:rsid w:val="00332FEC"/>
    <w:rsid w:val="003331DF"/>
    <w:rsid w:val="00333362"/>
    <w:rsid w:val="00333556"/>
    <w:rsid w:val="003336B3"/>
    <w:rsid w:val="0033370D"/>
    <w:rsid w:val="00333933"/>
    <w:rsid w:val="003339A2"/>
    <w:rsid w:val="00333A6A"/>
    <w:rsid w:val="00333A72"/>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972"/>
    <w:rsid w:val="00342F86"/>
    <w:rsid w:val="00342FDD"/>
    <w:rsid w:val="00343408"/>
    <w:rsid w:val="00343484"/>
    <w:rsid w:val="00343547"/>
    <w:rsid w:val="00343550"/>
    <w:rsid w:val="00343880"/>
    <w:rsid w:val="00343A73"/>
    <w:rsid w:val="00343BC5"/>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89B"/>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DD8"/>
    <w:rsid w:val="00351E9E"/>
    <w:rsid w:val="00352480"/>
    <w:rsid w:val="0035256A"/>
    <w:rsid w:val="0035295B"/>
    <w:rsid w:val="00352AD6"/>
    <w:rsid w:val="00352B52"/>
    <w:rsid w:val="00352DDB"/>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C7C"/>
    <w:rsid w:val="00355CB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86D"/>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6AA"/>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042"/>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0C9"/>
    <w:rsid w:val="003721CC"/>
    <w:rsid w:val="00372435"/>
    <w:rsid w:val="00372554"/>
    <w:rsid w:val="00372778"/>
    <w:rsid w:val="00372823"/>
    <w:rsid w:val="00372901"/>
    <w:rsid w:val="00372C69"/>
    <w:rsid w:val="00372EFA"/>
    <w:rsid w:val="00372F0D"/>
    <w:rsid w:val="003731BD"/>
    <w:rsid w:val="00373295"/>
    <w:rsid w:val="003732A3"/>
    <w:rsid w:val="00373357"/>
    <w:rsid w:val="003735E7"/>
    <w:rsid w:val="00373807"/>
    <w:rsid w:val="0037392F"/>
    <w:rsid w:val="00374059"/>
    <w:rsid w:val="0037412C"/>
    <w:rsid w:val="0037415A"/>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78A"/>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751"/>
    <w:rsid w:val="00387C61"/>
    <w:rsid w:val="00387CC2"/>
    <w:rsid w:val="00387CC8"/>
    <w:rsid w:val="00387DC4"/>
    <w:rsid w:val="00387E6E"/>
    <w:rsid w:val="00390017"/>
    <w:rsid w:val="003901A3"/>
    <w:rsid w:val="0039033B"/>
    <w:rsid w:val="003906E1"/>
    <w:rsid w:val="0039072F"/>
    <w:rsid w:val="003907A3"/>
    <w:rsid w:val="003907AD"/>
    <w:rsid w:val="00390B3D"/>
    <w:rsid w:val="00390B6F"/>
    <w:rsid w:val="00390DBA"/>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3B2D"/>
    <w:rsid w:val="003940CE"/>
    <w:rsid w:val="00394342"/>
    <w:rsid w:val="00394418"/>
    <w:rsid w:val="0039448F"/>
    <w:rsid w:val="0039450B"/>
    <w:rsid w:val="00394808"/>
    <w:rsid w:val="003948F8"/>
    <w:rsid w:val="00394989"/>
    <w:rsid w:val="00394B7F"/>
    <w:rsid w:val="00394C21"/>
    <w:rsid w:val="00394F2B"/>
    <w:rsid w:val="00395119"/>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6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1B1"/>
    <w:rsid w:val="003A5701"/>
    <w:rsid w:val="003A570C"/>
    <w:rsid w:val="003A5786"/>
    <w:rsid w:val="003A5A00"/>
    <w:rsid w:val="003A5A9B"/>
    <w:rsid w:val="003A5DF1"/>
    <w:rsid w:val="003A5FFE"/>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35A"/>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606"/>
    <w:rsid w:val="003B47B4"/>
    <w:rsid w:val="003B49EC"/>
    <w:rsid w:val="003B4D9D"/>
    <w:rsid w:val="003B4F5E"/>
    <w:rsid w:val="003B50BC"/>
    <w:rsid w:val="003B5164"/>
    <w:rsid w:val="003B53C0"/>
    <w:rsid w:val="003B5681"/>
    <w:rsid w:val="003B574D"/>
    <w:rsid w:val="003B5BD0"/>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97F"/>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18E"/>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21"/>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5F"/>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7EC"/>
    <w:rsid w:val="003E2976"/>
    <w:rsid w:val="003E2B74"/>
    <w:rsid w:val="003E2BC2"/>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461"/>
    <w:rsid w:val="003E448B"/>
    <w:rsid w:val="003E469E"/>
    <w:rsid w:val="003E4858"/>
    <w:rsid w:val="003E4EA1"/>
    <w:rsid w:val="003E4F25"/>
    <w:rsid w:val="003E4F54"/>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C6"/>
    <w:rsid w:val="003E6AC5"/>
    <w:rsid w:val="003E6B9A"/>
    <w:rsid w:val="003E6E44"/>
    <w:rsid w:val="003E6FAB"/>
    <w:rsid w:val="003E70BF"/>
    <w:rsid w:val="003E73AB"/>
    <w:rsid w:val="003E73DB"/>
    <w:rsid w:val="003E75B5"/>
    <w:rsid w:val="003E762E"/>
    <w:rsid w:val="003E788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4DA0"/>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1FCB"/>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699"/>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AF6"/>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7"/>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358"/>
    <w:rsid w:val="00422469"/>
    <w:rsid w:val="00422569"/>
    <w:rsid w:val="00422A68"/>
    <w:rsid w:val="00422B9E"/>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3E8"/>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2B"/>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2B8"/>
    <w:rsid w:val="00437426"/>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1E"/>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1DD"/>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CF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550"/>
    <w:rsid w:val="00461BD3"/>
    <w:rsid w:val="00462085"/>
    <w:rsid w:val="004625BD"/>
    <w:rsid w:val="004626EF"/>
    <w:rsid w:val="004627CB"/>
    <w:rsid w:val="00462ABE"/>
    <w:rsid w:val="00462AC9"/>
    <w:rsid w:val="0046343E"/>
    <w:rsid w:val="0046355E"/>
    <w:rsid w:val="00463745"/>
    <w:rsid w:val="00463BF9"/>
    <w:rsid w:val="00463D93"/>
    <w:rsid w:val="00463EE1"/>
    <w:rsid w:val="00464031"/>
    <w:rsid w:val="0046424B"/>
    <w:rsid w:val="00464580"/>
    <w:rsid w:val="004646B4"/>
    <w:rsid w:val="00464A7E"/>
    <w:rsid w:val="00464A88"/>
    <w:rsid w:val="00464A9D"/>
    <w:rsid w:val="00464B42"/>
    <w:rsid w:val="00464D0D"/>
    <w:rsid w:val="00464F03"/>
    <w:rsid w:val="00465129"/>
    <w:rsid w:val="0046513B"/>
    <w:rsid w:val="004651A0"/>
    <w:rsid w:val="00465354"/>
    <w:rsid w:val="00465950"/>
    <w:rsid w:val="004659C4"/>
    <w:rsid w:val="00465F68"/>
    <w:rsid w:val="00466055"/>
    <w:rsid w:val="0046609D"/>
    <w:rsid w:val="00466309"/>
    <w:rsid w:val="00466532"/>
    <w:rsid w:val="004667B0"/>
    <w:rsid w:val="00466CED"/>
    <w:rsid w:val="00466EAA"/>
    <w:rsid w:val="004671D7"/>
    <w:rsid w:val="00467488"/>
    <w:rsid w:val="0046768B"/>
    <w:rsid w:val="00467807"/>
    <w:rsid w:val="0046787B"/>
    <w:rsid w:val="00467970"/>
    <w:rsid w:val="00467E91"/>
    <w:rsid w:val="004702A4"/>
    <w:rsid w:val="0047049F"/>
    <w:rsid w:val="0047083E"/>
    <w:rsid w:val="004708F6"/>
    <w:rsid w:val="00470987"/>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9EC"/>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1C"/>
    <w:rsid w:val="00486C36"/>
    <w:rsid w:val="00486E88"/>
    <w:rsid w:val="00487035"/>
    <w:rsid w:val="0048721E"/>
    <w:rsid w:val="00487372"/>
    <w:rsid w:val="00487383"/>
    <w:rsid w:val="004873CB"/>
    <w:rsid w:val="0048758B"/>
    <w:rsid w:val="004875DF"/>
    <w:rsid w:val="004875FE"/>
    <w:rsid w:val="00487B1E"/>
    <w:rsid w:val="00487DE3"/>
    <w:rsid w:val="00490036"/>
    <w:rsid w:val="00490464"/>
    <w:rsid w:val="004907D5"/>
    <w:rsid w:val="00490901"/>
    <w:rsid w:val="00490AEC"/>
    <w:rsid w:val="00490CB2"/>
    <w:rsid w:val="00490E15"/>
    <w:rsid w:val="00490FCE"/>
    <w:rsid w:val="00491011"/>
    <w:rsid w:val="004910CF"/>
    <w:rsid w:val="00491152"/>
    <w:rsid w:val="0049118D"/>
    <w:rsid w:val="00491365"/>
    <w:rsid w:val="00491597"/>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6F98"/>
    <w:rsid w:val="00497370"/>
    <w:rsid w:val="004976F9"/>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C1C"/>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BE5"/>
    <w:rsid w:val="004A3BF1"/>
    <w:rsid w:val="004A3C21"/>
    <w:rsid w:val="004A3E42"/>
    <w:rsid w:val="004A408F"/>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7DA"/>
    <w:rsid w:val="004A6951"/>
    <w:rsid w:val="004A6A32"/>
    <w:rsid w:val="004A6AF6"/>
    <w:rsid w:val="004A6C70"/>
    <w:rsid w:val="004A6F5B"/>
    <w:rsid w:val="004A6FBA"/>
    <w:rsid w:val="004A7092"/>
    <w:rsid w:val="004A7207"/>
    <w:rsid w:val="004A720A"/>
    <w:rsid w:val="004A72A3"/>
    <w:rsid w:val="004A7447"/>
    <w:rsid w:val="004A744D"/>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D7"/>
    <w:rsid w:val="004C75F1"/>
    <w:rsid w:val="004C7948"/>
    <w:rsid w:val="004C7BB8"/>
    <w:rsid w:val="004C7C60"/>
    <w:rsid w:val="004D00DE"/>
    <w:rsid w:val="004D0280"/>
    <w:rsid w:val="004D072F"/>
    <w:rsid w:val="004D08A1"/>
    <w:rsid w:val="004D0B46"/>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361"/>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9C4"/>
    <w:rsid w:val="004E0A84"/>
    <w:rsid w:val="004E0CC4"/>
    <w:rsid w:val="004E0D1E"/>
    <w:rsid w:val="004E0F27"/>
    <w:rsid w:val="004E17E8"/>
    <w:rsid w:val="004E18DE"/>
    <w:rsid w:val="004E19EA"/>
    <w:rsid w:val="004E1A31"/>
    <w:rsid w:val="004E1A8A"/>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395"/>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665"/>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AE"/>
    <w:rsid w:val="00500ADF"/>
    <w:rsid w:val="00500B92"/>
    <w:rsid w:val="00500C8A"/>
    <w:rsid w:val="00500E17"/>
    <w:rsid w:val="00500E54"/>
    <w:rsid w:val="00500E73"/>
    <w:rsid w:val="00500FCD"/>
    <w:rsid w:val="00501029"/>
    <w:rsid w:val="00501067"/>
    <w:rsid w:val="0050107E"/>
    <w:rsid w:val="00501151"/>
    <w:rsid w:val="00501341"/>
    <w:rsid w:val="0050140B"/>
    <w:rsid w:val="00501461"/>
    <w:rsid w:val="00501570"/>
    <w:rsid w:val="0050176F"/>
    <w:rsid w:val="00501913"/>
    <w:rsid w:val="00501981"/>
    <w:rsid w:val="00501A85"/>
    <w:rsid w:val="00501BB3"/>
    <w:rsid w:val="00501DD4"/>
    <w:rsid w:val="00501FBE"/>
    <w:rsid w:val="005021DD"/>
    <w:rsid w:val="005022DC"/>
    <w:rsid w:val="0050231A"/>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6D"/>
    <w:rsid w:val="00504681"/>
    <w:rsid w:val="00504BC1"/>
    <w:rsid w:val="00504E49"/>
    <w:rsid w:val="00504F91"/>
    <w:rsid w:val="00505096"/>
    <w:rsid w:val="00505134"/>
    <w:rsid w:val="0050583B"/>
    <w:rsid w:val="00505B65"/>
    <w:rsid w:val="00505BFC"/>
    <w:rsid w:val="00505C04"/>
    <w:rsid w:val="00505EF0"/>
    <w:rsid w:val="0050610F"/>
    <w:rsid w:val="0050623D"/>
    <w:rsid w:val="0050645A"/>
    <w:rsid w:val="00506A7B"/>
    <w:rsid w:val="00506B75"/>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743"/>
    <w:rsid w:val="00512A02"/>
    <w:rsid w:val="00512A68"/>
    <w:rsid w:val="00512AA1"/>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C23"/>
    <w:rsid w:val="00523E95"/>
    <w:rsid w:val="00523FFE"/>
    <w:rsid w:val="00524027"/>
    <w:rsid w:val="0052434A"/>
    <w:rsid w:val="00524399"/>
    <w:rsid w:val="00524545"/>
    <w:rsid w:val="005248A0"/>
    <w:rsid w:val="00524B6A"/>
    <w:rsid w:val="00524F36"/>
    <w:rsid w:val="005250E1"/>
    <w:rsid w:val="00525264"/>
    <w:rsid w:val="00525515"/>
    <w:rsid w:val="00525566"/>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5DD"/>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306"/>
    <w:rsid w:val="005414A8"/>
    <w:rsid w:val="00541577"/>
    <w:rsid w:val="005419B8"/>
    <w:rsid w:val="00541D69"/>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CED"/>
    <w:rsid w:val="00547E9F"/>
    <w:rsid w:val="005505EB"/>
    <w:rsid w:val="0055094D"/>
    <w:rsid w:val="00550A6E"/>
    <w:rsid w:val="00550B1E"/>
    <w:rsid w:val="00550C88"/>
    <w:rsid w:val="00551151"/>
    <w:rsid w:val="005511FB"/>
    <w:rsid w:val="00551224"/>
    <w:rsid w:val="00551320"/>
    <w:rsid w:val="00551748"/>
    <w:rsid w:val="005517BB"/>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1AB"/>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61"/>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1B5"/>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01"/>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04"/>
    <w:rsid w:val="005751FA"/>
    <w:rsid w:val="00575366"/>
    <w:rsid w:val="00575433"/>
    <w:rsid w:val="005754BB"/>
    <w:rsid w:val="005754EE"/>
    <w:rsid w:val="0057562C"/>
    <w:rsid w:val="00575794"/>
    <w:rsid w:val="0057599A"/>
    <w:rsid w:val="005759F2"/>
    <w:rsid w:val="005759F6"/>
    <w:rsid w:val="00575E3E"/>
    <w:rsid w:val="00575F70"/>
    <w:rsid w:val="00576509"/>
    <w:rsid w:val="005765D4"/>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1EF"/>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733"/>
    <w:rsid w:val="005869AF"/>
    <w:rsid w:val="00586A2C"/>
    <w:rsid w:val="00586AB9"/>
    <w:rsid w:val="00586D1D"/>
    <w:rsid w:val="00586EE3"/>
    <w:rsid w:val="0058707F"/>
    <w:rsid w:val="0058732B"/>
    <w:rsid w:val="00587474"/>
    <w:rsid w:val="005874F6"/>
    <w:rsid w:val="005876A7"/>
    <w:rsid w:val="005877CF"/>
    <w:rsid w:val="00587CC9"/>
    <w:rsid w:val="00587E07"/>
    <w:rsid w:val="00587EC2"/>
    <w:rsid w:val="00587EED"/>
    <w:rsid w:val="00587F02"/>
    <w:rsid w:val="00587F23"/>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88A"/>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947"/>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BDF"/>
    <w:rsid w:val="005A2CB9"/>
    <w:rsid w:val="005A2D53"/>
    <w:rsid w:val="005A2EC8"/>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C6"/>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11B"/>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275"/>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707"/>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4BE"/>
    <w:rsid w:val="005E46D5"/>
    <w:rsid w:val="005E4718"/>
    <w:rsid w:val="005E4733"/>
    <w:rsid w:val="005E4BB4"/>
    <w:rsid w:val="005E4CEC"/>
    <w:rsid w:val="005E4F9E"/>
    <w:rsid w:val="005E511F"/>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E05"/>
    <w:rsid w:val="005F6FF9"/>
    <w:rsid w:val="005F7110"/>
    <w:rsid w:val="005F73D1"/>
    <w:rsid w:val="005F7487"/>
    <w:rsid w:val="005F7A90"/>
    <w:rsid w:val="005F7B02"/>
    <w:rsid w:val="005F7B8A"/>
    <w:rsid w:val="005F7D4F"/>
    <w:rsid w:val="005F7EE5"/>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8C3"/>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4C"/>
    <w:rsid w:val="00604EE5"/>
    <w:rsid w:val="00605174"/>
    <w:rsid w:val="00605337"/>
    <w:rsid w:val="00605441"/>
    <w:rsid w:val="00605450"/>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06"/>
    <w:rsid w:val="006104BE"/>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8F4"/>
    <w:rsid w:val="00612924"/>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AAD"/>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79"/>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4C9"/>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0E17"/>
    <w:rsid w:val="0065129D"/>
    <w:rsid w:val="00651518"/>
    <w:rsid w:val="006515C5"/>
    <w:rsid w:val="00651BD6"/>
    <w:rsid w:val="00651C2E"/>
    <w:rsid w:val="00651D19"/>
    <w:rsid w:val="00651D55"/>
    <w:rsid w:val="00651DE5"/>
    <w:rsid w:val="00651E19"/>
    <w:rsid w:val="00651F95"/>
    <w:rsid w:val="006521D8"/>
    <w:rsid w:val="006523C8"/>
    <w:rsid w:val="006524DC"/>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5"/>
    <w:rsid w:val="0065423C"/>
    <w:rsid w:val="00654274"/>
    <w:rsid w:val="0065427A"/>
    <w:rsid w:val="00654284"/>
    <w:rsid w:val="00654627"/>
    <w:rsid w:val="00654750"/>
    <w:rsid w:val="00654B38"/>
    <w:rsid w:val="00654B83"/>
    <w:rsid w:val="00654CCB"/>
    <w:rsid w:val="00654E94"/>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BDF"/>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0F2"/>
    <w:rsid w:val="0066516B"/>
    <w:rsid w:val="00665269"/>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53E"/>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92"/>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87E80"/>
    <w:rsid w:val="0069000C"/>
    <w:rsid w:val="00690152"/>
    <w:rsid w:val="00690167"/>
    <w:rsid w:val="00690403"/>
    <w:rsid w:val="006904D5"/>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76D"/>
    <w:rsid w:val="006A681E"/>
    <w:rsid w:val="006A69F8"/>
    <w:rsid w:val="006A6B33"/>
    <w:rsid w:val="006A6CBD"/>
    <w:rsid w:val="006A6DA4"/>
    <w:rsid w:val="006A6E17"/>
    <w:rsid w:val="006A702B"/>
    <w:rsid w:val="006A7175"/>
    <w:rsid w:val="006A7389"/>
    <w:rsid w:val="006A75CE"/>
    <w:rsid w:val="006A774A"/>
    <w:rsid w:val="006A77FA"/>
    <w:rsid w:val="006A7DE3"/>
    <w:rsid w:val="006A7FA7"/>
    <w:rsid w:val="006A7FC1"/>
    <w:rsid w:val="006B002D"/>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632"/>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541"/>
    <w:rsid w:val="006C5612"/>
    <w:rsid w:val="006C5675"/>
    <w:rsid w:val="006C5958"/>
    <w:rsid w:val="006C59E6"/>
    <w:rsid w:val="006C5A06"/>
    <w:rsid w:val="006C5B4F"/>
    <w:rsid w:val="006C6388"/>
    <w:rsid w:val="006C643C"/>
    <w:rsid w:val="006C6688"/>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1DE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753"/>
    <w:rsid w:val="006E580D"/>
    <w:rsid w:val="006E5AE3"/>
    <w:rsid w:val="006E5BE7"/>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0E34"/>
    <w:rsid w:val="006F1053"/>
    <w:rsid w:val="006F1064"/>
    <w:rsid w:val="006F1461"/>
    <w:rsid w:val="006F14C5"/>
    <w:rsid w:val="006F1C06"/>
    <w:rsid w:val="006F1EB7"/>
    <w:rsid w:val="006F21AF"/>
    <w:rsid w:val="006F2259"/>
    <w:rsid w:val="006F232D"/>
    <w:rsid w:val="006F23E3"/>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256"/>
    <w:rsid w:val="006F45C1"/>
    <w:rsid w:val="006F4778"/>
    <w:rsid w:val="006F4DC3"/>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7DF"/>
    <w:rsid w:val="0070695A"/>
    <w:rsid w:val="007069BF"/>
    <w:rsid w:val="00706B78"/>
    <w:rsid w:val="00706DD6"/>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7F"/>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0"/>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1FB"/>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E22"/>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B7F"/>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8C2"/>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5"/>
    <w:rsid w:val="00760E43"/>
    <w:rsid w:val="00761347"/>
    <w:rsid w:val="00761395"/>
    <w:rsid w:val="0076152D"/>
    <w:rsid w:val="00761532"/>
    <w:rsid w:val="007617A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5C"/>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50A"/>
    <w:rsid w:val="0077072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583"/>
    <w:rsid w:val="007737F1"/>
    <w:rsid w:val="0077391F"/>
    <w:rsid w:val="007739C6"/>
    <w:rsid w:val="00773A62"/>
    <w:rsid w:val="00773CD7"/>
    <w:rsid w:val="00773DC6"/>
    <w:rsid w:val="00773E02"/>
    <w:rsid w:val="00773E2E"/>
    <w:rsid w:val="00773E57"/>
    <w:rsid w:val="00774034"/>
    <w:rsid w:val="007742DF"/>
    <w:rsid w:val="007743E0"/>
    <w:rsid w:val="00774561"/>
    <w:rsid w:val="0077456D"/>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77E7D"/>
    <w:rsid w:val="00780294"/>
    <w:rsid w:val="0078029D"/>
    <w:rsid w:val="007803BD"/>
    <w:rsid w:val="007808D8"/>
    <w:rsid w:val="007808DD"/>
    <w:rsid w:val="00780B19"/>
    <w:rsid w:val="00780C62"/>
    <w:rsid w:val="00780E2F"/>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0A9"/>
    <w:rsid w:val="007903D1"/>
    <w:rsid w:val="00790420"/>
    <w:rsid w:val="007905EB"/>
    <w:rsid w:val="0079065B"/>
    <w:rsid w:val="00790F1F"/>
    <w:rsid w:val="00790FAB"/>
    <w:rsid w:val="00790FEB"/>
    <w:rsid w:val="007911B9"/>
    <w:rsid w:val="00791393"/>
    <w:rsid w:val="007915A7"/>
    <w:rsid w:val="0079162F"/>
    <w:rsid w:val="00791A2B"/>
    <w:rsid w:val="00791BAB"/>
    <w:rsid w:val="00791E56"/>
    <w:rsid w:val="00791F5F"/>
    <w:rsid w:val="00791FCB"/>
    <w:rsid w:val="00792263"/>
    <w:rsid w:val="007923B5"/>
    <w:rsid w:val="007925D3"/>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6E0E"/>
    <w:rsid w:val="007970F1"/>
    <w:rsid w:val="00797727"/>
    <w:rsid w:val="00797B01"/>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079"/>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6D8"/>
    <w:rsid w:val="007A59B6"/>
    <w:rsid w:val="007A5A2C"/>
    <w:rsid w:val="007A5B0C"/>
    <w:rsid w:val="007A5E05"/>
    <w:rsid w:val="007A6040"/>
    <w:rsid w:val="007A60FE"/>
    <w:rsid w:val="007A63FD"/>
    <w:rsid w:val="007A6C2E"/>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2DF6"/>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4F9"/>
    <w:rsid w:val="007B69E6"/>
    <w:rsid w:val="007B6A6F"/>
    <w:rsid w:val="007B6B98"/>
    <w:rsid w:val="007B6C6D"/>
    <w:rsid w:val="007B6C9F"/>
    <w:rsid w:val="007B6FD5"/>
    <w:rsid w:val="007B719A"/>
    <w:rsid w:val="007B774C"/>
    <w:rsid w:val="007B7855"/>
    <w:rsid w:val="007B7891"/>
    <w:rsid w:val="007B791F"/>
    <w:rsid w:val="007B79A5"/>
    <w:rsid w:val="007B79CA"/>
    <w:rsid w:val="007B7A5F"/>
    <w:rsid w:val="007B7C53"/>
    <w:rsid w:val="007B7DC1"/>
    <w:rsid w:val="007B7EDB"/>
    <w:rsid w:val="007C03F5"/>
    <w:rsid w:val="007C05B2"/>
    <w:rsid w:val="007C0802"/>
    <w:rsid w:val="007C08AB"/>
    <w:rsid w:val="007C0A79"/>
    <w:rsid w:val="007C0C5F"/>
    <w:rsid w:val="007C12D2"/>
    <w:rsid w:val="007C1380"/>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B5E"/>
    <w:rsid w:val="007D1D97"/>
    <w:rsid w:val="007D229A"/>
    <w:rsid w:val="007D22B0"/>
    <w:rsid w:val="007D27D8"/>
    <w:rsid w:val="007D2A45"/>
    <w:rsid w:val="007D2C48"/>
    <w:rsid w:val="007D2C7F"/>
    <w:rsid w:val="007D2F44"/>
    <w:rsid w:val="007D2F4D"/>
    <w:rsid w:val="007D30CD"/>
    <w:rsid w:val="007D32F2"/>
    <w:rsid w:val="007D3306"/>
    <w:rsid w:val="007D3335"/>
    <w:rsid w:val="007D33A3"/>
    <w:rsid w:val="007D3517"/>
    <w:rsid w:val="007D3948"/>
    <w:rsid w:val="007D3DF8"/>
    <w:rsid w:val="007D3E89"/>
    <w:rsid w:val="007D3F78"/>
    <w:rsid w:val="007D3FBD"/>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F22"/>
    <w:rsid w:val="007E2F3A"/>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74E"/>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DEE"/>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89"/>
    <w:rsid w:val="008121EC"/>
    <w:rsid w:val="00812212"/>
    <w:rsid w:val="00812DB6"/>
    <w:rsid w:val="00812EC4"/>
    <w:rsid w:val="00812F21"/>
    <w:rsid w:val="00812FF2"/>
    <w:rsid w:val="00813012"/>
    <w:rsid w:val="00813123"/>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4B"/>
    <w:rsid w:val="008227F7"/>
    <w:rsid w:val="0082289C"/>
    <w:rsid w:val="008228A6"/>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DE4"/>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51"/>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B8"/>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3A5"/>
    <w:rsid w:val="00841533"/>
    <w:rsid w:val="008416CC"/>
    <w:rsid w:val="008416ED"/>
    <w:rsid w:val="00841C9E"/>
    <w:rsid w:val="00841CD2"/>
    <w:rsid w:val="00841D5A"/>
    <w:rsid w:val="0084245E"/>
    <w:rsid w:val="008424C6"/>
    <w:rsid w:val="0084272A"/>
    <w:rsid w:val="00842B77"/>
    <w:rsid w:val="00842ED8"/>
    <w:rsid w:val="00842F48"/>
    <w:rsid w:val="00843039"/>
    <w:rsid w:val="0084309F"/>
    <w:rsid w:val="0084333B"/>
    <w:rsid w:val="008433A1"/>
    <w:rsid w:val="008433CC"/>
    <w:rsid w:val="00843684"/>
    <w:rsid w:val="0084379D"/>
    <w:rsid w:val="00843AA9"/>
    <w:rsid w:val="0084408C"/>
    <w:rsid w:val="008442EB"/>
    <w:rsid w:val="0084459C"/>
    <w:rsid w:val="00844625"/>
    <w:rsid w:val="008446E0"/>
    <w:rsid w:val="00844A35"/>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64B"/>
    <w:rsid w:val="0086074B"/>
    <w:rsid w:val="00860783"/>
    <w:rsid w:val="008607A9"/>
    <w:rsid w:val="0086087C"/>
    <w:rsid w:val="0086094C"/>
    <w:rsid w:val="00860A39"/>
    <w:rsid w:val="00860AEC"/>
    <w:rsid w:val="00860CED"/>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C56"/>
    <w:rsid w:val="00862F7A"/>
    <w:rsid w:val="00862F7D"/>
    <w:rsid w:val="00862F81"/>
    <w:rsid w:val="00863163"/>
    <w:rsid w:val="00863223"/>
    <w:rsid w:val="008632B9"/>
    <w:rsid w:val="0086332B"/>
    <w:rsid w:val="00863552"/>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40D"/>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78B"/>
    <w:rsid w:val="00877CCF"/>
    <w:rsid w:val="00877E3B"/>
    <w:rsid w:val="008800AF"/>
    <w:rsid w:val="00880235"/>
    <w:rsid w:val="008803EC"/>
    <w:rsid w:val="00880413"/>
    <w:rsid w:val="0088066F"/>
    <w:rsid w:val="008807FB"/>
    <w:rsid w:val="008808BD"/>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73"/>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AFC"/>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3AA"/>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872"/>
    <w:rsid w:val="008959F8"/>
    <w:rsid w:val="00895B32"/>
    <w:rsid w:val="00895E64"/>
    <w:rsid w:val="00895F8A"/>
    <w:rsid w:val="00896099"/>
    <w:rsid w:val="0089622B"/>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2D0"/>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4EA"/>
    <w:rsid w:val="008B35A8"/>
    <w:rsid w:val="008B3665"/>
    <w:rsid w:val="008B37E7"/>
    <w:rsid w:val="008B389D"/>
    <w:rsid w:val="008B3BC5"/>
    <w:rsid w:val="008B3C42"/>
    <w:rsid w:val="008B3C5C"/>
    <w:rsid w:val="008B3C8A"/>
    <w:rsid w:val="008B407F"/>
    <w:rsid w:val="008B42DC"/>
    <w:rsid w:val="008B4517"/>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AC9"/>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966"/>
    <w:rsid w:val="008D4A80"/>
    <w:rsid w:val="008D4CAD"/>
    <w:rsid w:val="008D4EBA"/>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8C5"/>
    <w:rsid w:val="008E09A3"/>
    <w:rsid w:val="008E0AAF"/>
    <w:rsid w:val="008E0C1C"/>
    <w:rsid w:val="008E0E14"/>
    <w:rsid w:val="008E0EB8"/>
    <w:rsid w:val="008E10A6"/>
    <w:rsid w:val="008E1226"/>
    <w:rsid w:val="008E1271"/>
    <w:rsid w:val="008E16F0"/>
    <w:rsid w:val="008E178B"/>
    <w:rsid w:val="008E199C"/>
    <w:rsid w:val="008E1CF2"/>
    <w:rsid w:val="008E1F5A"/>
    <w:rsid w:val="008E20C3"/>
    <w:rsid w:val="008E2251"/>
    <w:rsid w:val="008E2260"/>
    <w:rsid w:val="008E24B3"/>
    <w:rsid w:val="008E24CA"/>
    <w:rsid w:val="008E28C1"/>
    <w:rsid w:val="008E2D03"/>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26C"/>
    <w:rsid w:val="008F4457"/>
    <w:rsid w:val="008F460D"/>
    <w:rsid w:val="008F4643"/>
    <w:rsid w:val="008F48C2"/>
    <w:rsid w:val="008F4F84"/>
    <w:rsid w:val="008F4F9F"/>
    <w:rsid w:val="008F5139"/>
    <w:rsid w:val="008F522E"/>
    <w:rsid w:val="008F530E"/>
    <w:rsid w:val="008F553C"/>
    <w:rsid w:val="008F5840"/>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9DE"/>
    <w:rsid w:val="00901A03"/>
    <w:rsid w:val="00901DFF"/>
    <w:rsid w:val="00902603"/>
    <w:rsid w:val="009026A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D74"/>
    <w:rsid w:val="0090603F"/>
    <w:rsid w:val="00906086"/>
    <w:rsid w:val="00906261"/>
    <w:rsid w:val="00906505"/>
    <w:rsid w:val="009065C9"/>
    <w:rsid w:val="0090696A"/>
    <w:rsid w:val="0090696D"/>
    <w:rsid w:val="00906C14"/>
    <w:rsid w:val="00906CD5"/>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4E"/>
    <w:rsid w:val="00910B54"/>
    <w:rsid w:val="00910C11"/>
    <w:rsid w:val="00910D7D"/>
    <w:rsid w:val="00910DC7"/>
    <w:rsid w:val="00910FC9"/>
    <w:rsid w:val="00911412"/>
    <w:rsid w:val="00911500"/>
    <w:rsid w:val="00911826"/>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3D5"/>
    <w:rsid w:val="00913612"/>
    <w:rsid w:val="0091366A"/>
    <w:rsid w:val="00913726"/>
    <w:rsid w:val="00913824"/>
    <w:rsid w:val="00913AAA"/>
    <w:rsid w:val="00913C94"/>
    <w:rsid w:val="00914053"/>
    <w:rsid w:val="0091438F"/>
    <w:rsid w:val="009143D7"/>
    <w:rsid w:val="0091440E"/>
    <w:rsid w:val="009144E1"/>
    <w:rsid w:val="009146BC"/>
    <w:rsid w:val="009148F9"/>
    <w:rsid w:val="009149B0"/>
    <w:rsid w:val="00914E5E"/>
    <w:rsid w:val="00914FF3"/>
    <w:rsid w:val="0091514D"/>
    <w:rsid w:val="009151DA"/>
    <w:rsid w:val="00915242"/>
    <w:rsid w:val="009153C3"/>
    <w:rsid w:val="00915551"/>
    <w:rsid w:val="00915581"/>
    <w:rsid w:val="0091573D"/>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B5E"/>
    <w:rsid w:val="00921C61"/>
    <w:rsid w:val="00921DFF"/>
    <w:rsid w:val="00921FD7"/>
    <w:rsid w:val="0092207E"/>
    <w:rsid w:val="009220E0"/>
    <w:rsid w:val="00922143"/>
    <w:rsid w:val="00922250"/>
    <w:rsid w:val="00922653"/>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99D"/>
    <w:rsid w:val="00926B2D"/>
    <w:rsid w:val="00926DA7"/>
    <w:rsid w:val="009270F7"/>
    <w:rsid w:val="00927674"/>
    <w:rsid w:val="009276E4"/>
    <w:rsid w:val="00927777"/>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A3A"/>
    <w:rsid w:val="00936B98"/>
    <w:rsid w:val="00936D98"/>
    <w:rsid w:val="00936E15"/>
    <w:rsid w:val="00936E86"/>
    <w:rsid w:val="00937091"/>
    <w:rsid w:val="0093763C"/>
    <w:rsid w:val="0093765D"/>
    <w:rsid w:val="00937709"/>
    <w:rsid w:val="0093790F"/>
    <w:rsid w:val="009379E4"/>
    <w:rsid w:val="00937BF6"/>
    <w:rsid w:val="00937E04"/>
    <w:rsid w:val="00937F03"/>
    <w:rsid w:val="00937FEC"/>
    <w:rsid w:val="009400AC"/>
    <w:rsid w:val="00940177"/>
    <w:rsid w:val="0094019A"/>
    <w:rsid w:val="009402DA"/>
    <w:rsid w:val="0094050F"/>
    <w:rsid w:val="00940584"/>
    <w:rsid w:val="00940AD9"/>
    <w:rsid w:val="00940B57"/>
    <w:rsid w:val="00940D14"/>
    <w:rsid w:val="00940F0A"/>
    <w:rsid w:val="0094123E"/>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838"/>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612"/>
    <w:rsid w:val="009468A3"/>
    <w:rsid w:val="009468B7"/>
    <w:rsid w:val="00946B64"/>
    <w:rsid w:val="00946D7A"/>
    <w:rsid w:val="00946ED7"/>
    <w:rsid w:val="00947011"/>
    <w:rsid w:val="00947145"/>
    <w:rsid w:val="009471AA"/>
    <w:rsid w:val="009471F6"/>
    <w:rsid w:val="0094724E"/>
    <w:rsid w:val="009472A3"/>
    <w:rsid w:val="009476A7"/>
    <w:rsid w:val="0094774C"/>
    <w:rsid w:val="0094783F"/>
    <w:rsid w:val="009478F0"/>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DA0"/>
    <w:rsid w:val="00953F47"/>
    <w:rsid w:val="009541E9"/>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69B"/>
    <w:rsid w:val="009627EB"/>
    <w:rsid w:val="00962841"/>
    <w:rsid w:val="00962B24"/>
    <w:rsid w:val="00962B31"/>
    <w:rsid w:val="00962B4D"/>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CD3"/>
    <w:rsid w:val="00964E36"/>
    <w:rsid w:val="00964FA0"/>
    <w:rsid w:val="00965271"/>
    <w:rsid w:val="009654A0"/>
    <w:rsid w:val="009654F1"/>
    <w:rsid w:val="00965734"/>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B4E"/>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881"/>
    <w:rsid w:val="009839A5"/>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EAC"/>
    <w:rsid w:val="00992050"/>
    <w:rsid w:val="0099208A"/>
    <w:rsid w:val="00992321"/>
    <w:rsid w:val="0099265C"/>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A0D"/>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E40"/>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C63"/>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2F1"/>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AF"/>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F66"/>
    <w:rsid w:val="009D0FCB"/>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6F"/>
    <w:rsid w:val="009D74C6"/>
    <w:rsid w:val="009D7509"/>
    <w:rsid w:val="009D7567"/>
    <w:rsid w:val="009D76CC"/>
    <w:rsid w:val="009D7AE2"/>
    <w:rsid w:val="009D7D3D"/>
    <w:rsid w:val="009D7F8D"/>
    <w:rsid w:val="009E022B"/>
    <w:rsid w:val="009E02AE"/>
    <w:rsid w:val="009E030A"/>
    <w:rsid w:val="009E0531"/>
    <w:rsid w:val="009E058F"/>
    <w:rsid w:val="009E0673"/>
    <w:rsid w:val="009E07AE"/>
    <w:rsid w:val="009E07F3"/>
    <w:rsid w:val="009E0A9E"/>
    <w:rsid w:val="009E0B19"/>
    <w:rsid w:val="009E0BF1"/>
    <w:rsid w:val="009E0C40"/>
    <w:rsid w:val="009E0CE6"/>
    <w:rsid w:val="009E10A9"/>
    <w:rsid w:val="009E16DA"/>
    <w:rsid w:val="009E186F"/>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23A"/>
    <w:rsid w:val="009E550A"/>
    <w:rsid w:val="009E56C4"/>
    <w:rsid w:val="009E58D2"/>
    <w:rsid w:val="009E593A"/>
    <w:rsid w:val="009E5971"/>
    <w:rsid w:val="009E5C5C"/>
    <w:rsid w:val="009E5C60"/>
    <w:rsid w:val="009E617B"/>
    <w:rsid w:val="009E64DB"/>
    <w:rsid w:val="009E6794"/>
    <w:rsid w:val="009E6E32"/>
    <w:rsid w:val="009E7033"/>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403"/>
    <w:rsid w:val="00A01464"/>
    <w:rsid w:val="00A01705"/>
    <w:rsid w:val="00A01F17"/>
    <w:rsid w:val="00A021BD"/>
    <w:rsid w:val="00A022A5"/>
    <w:rsid w:val="00A02306"/>
    <w:rsid w:val="00A02581"/>
    <w:rsid w:val="00A025D3"/>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3"/>
    <w:rsid w:val="00A1067B"/>
    <w:rsid w:val="00A1080F"/>
    <w:rsid w:val="00A10813"/>
    <w:rsid w:val="00A10851"/>
    <w:rsid w:val="00A108EE"/>
    <w:rsid w:val="00A10BB8"/>
    <w:rsid w:val="00A10C68"/>
    <w:rsid w:val="00A10DBE"/>
    <w:rsid w:val="00A10F51"/>
    <w:rsid w:val="00A10F57"/>
    <w:rsid w:val="00A1107C"/>
    <w:rsid w:val="00A11421"/>
    <w:rsid w:val="00A11C99"/>
    <w:rsid w:val="00A11CCF"/>
    <w:rsid w:val="00A11DE5"/>
    <w:rsid w:val="00A11DEF"/>
    <w:rsid w:val="00A1200D"/>
    <w:rsid w:val="00A120CF"/>
    <w:rsid w:val="00A121D2"/>
    <w:rsid w:val="00A121D7"/>
    <w:rsid w:val="00A1234E"/>
    <w:rsid w:val="00A12617"/>
    <w:rsid w:val="00A12739"/>
    <w:rsid w:val="00A127A0"/>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884"/>
    <w:rsid w:val="00A1594A"/>
    <w:rsid w:val="00A1598C"/>
    <w:rsid w:val="00A15AE1"/>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9FC"/>
    <w:rsid w:val="00A20B3A"/>
    <w:rsid w:val="00A20BA3"/>
    <w:rsid w:val="00A20E08"/>
    <w:rsid w:val="00A2120B"/>
    <w:rsid w:val="00A2150C"/>
    <w:rsid w:val="00A21A36"/>
    <w:rsid w:val="00A21C6A"/>
    <w:rsid w:val="00A21E37"/>
    <w:rsid w:val="00A2202C"/>
    <w:rsid w:val="00A2259F"/>
    <w:rsid w:val="00A22682"/>
    <w:rsid w:val="00A22F4D"/>
    <w:rsid w:val="00A23231"/>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9"/>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27D7B"/>
    <w:rsid w:val="00A30306"/>
    <w:rsid w:val="00A30383"/>
    <w:rsid w:val="00A303D9"/>
    <w:rsid w:val="00A305D2"/>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609"/>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766"/>
    <w:rsid w:val="00A348D3"/>
    <w:rsid w:val="00A34BC5"/>
    <w:rsid w:val="00A34C67"/>
    <w:rsid w:val="00A34D62"/>
    <w:rsid w:val="00A34E53"/>
    <w:rsid w:val="00A35259"/>
    <w:rsid w:val="00A35370"/>
    <w:rsid w:val="00A35372"/>
    <w:rsid w:val="00A355BF"/>
    <w:rsid w:val="00A35A0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1E69"/>
    <w:rsid w:val="00A422FA"/>
    <w:rsid w:val="00A426F2"/>
    <w:rsid w:val="00A42AE0"/>
    <w:rsid w:val="00A42AEC"/>
    <w:rsid w:val="00A42DC5"/>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7E"/>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D02"/>
    <w:rsid w:val="00A47DA5"/>
    <w:rsid w:val="00A47E17"/>
    <w:rsid w:val="00A501C9"/>
    <w:rsid w:val="00A501E2"/>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92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22A"/>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B88"/>
    <w:rsid w:val="00A61C87"/>
    <w:rsid w:val="00A61D4F"/>
    <w:rsid w:val="00A61F30"/>
    <w:rsid w:val="00A61F6B"/>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C54"/>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49"/>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33"/>
    <w:rsid w:val="00A74B4B"/>
    <w:rsid w:val="00A74BB3"/>
    <w:rsid w:val="00A74ED7"/>
    <w:rsid w:val="00A753E8"/>
    <w:rsid w:val="00A7547D"/>
    <w:rsid w:val="00A754E3"/>
    <w:rsid w:val="00A7565B"/>
    <w:rsid w:val="00A75749"/>
    <w:rsid w:val="00A75776"/>
    <w:rsid w:val="00A7596C"/>
    <w:rsid w:val="00A75A0C"/>
    <w:rsid w:val="00A75A5E"/>
    <w:rsid w:val="00A75AAD"/>
    <w:rsid w:val="00A75AC5"/>
    <w:rsid w:val="00A75CC1"/>
    <w:rsid w:val="00A75E5B"/>
    <w:rsid w:val="00A75E88"/>
    <w:rsid w:val="00A76077"/>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A8A"/>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186"/>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87EB9"/>
    <w:rsid w:val="00A87F1E"/>
    <w:rsid w:val="00A900A4"/>
    <w:rsid w:val="00A904CF"/>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A7E"/>
    <w:rsid w:val="00A94B75"/>
    <w:rsid w:val="00A94BDD"/>
    <w:rsid w:val="00A94E96"/>
    <w:rsid w:val="00A9513D"/>
    <w:rsid w:val="00A9522C"/>
    <w:rsid w:val="00A9532E"/>
    <w:rsid w:val="00A953AA"/>
    <w:rsid w:val="00A95604"/>
    <w:rsid w:val="00A958F7"/>
    <w:rsid w:val="00A95F4F"/>
    <w:rsid w:val="00A963C7"/>
    <w:rsid w:val="00A96459"/>
    <w:rsid w:val="00A96D2C"/>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58B"/>
    <w:rsid w:val="00AB37B3"/>
    <w:rsid w:val="00AB387C"/>
    <w:rsid w:val="00AB3DE4"/>
    <w:rsid w:val="00AB3EAB"/>
    <w:rsid w:val="00AB3ECC"/>
    <w:rsid w:val="00AB3F38"/>
    <w:rsid w:val="00AB4073"/>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254"/>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8E3"/>
    <w:rsid w:val="00AC0B39"/>
    <w:rsid w:val="00AC109B"/>
    <w:rsid w:val="00AC1119"/>
    <w:rsid w:val="00AC1329"/>
    <w:rsid w:val="00AC13B5"/>
    <w:rsid w:val="00AC1613"/>
    <w:rsid w:val="00AC1759"/>
    <w:rsid w:val="00AC1897"/>
    <w:rsid w:val="00AC1C36"/>
    <w:rsid w:val="00AC1CB5"/>
    <w:rsid w:val="00AC1EAB"/>
    <w:rsid w:val="00AC2195"/>
    <w:rsid w:val="00AC241F"/>
    <w:rsid w:val="00AC2E4C"/>
    <w:rsid w:val="00AC2F99"/>
    <w:rsid w:val="00AC30DE"/>
    <w:rsid w:val="00AC350C"/>
    <w:rsid w:val="00AC36A6"/>
    <w:rsid w:val="00AC3954"/>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D8B"/>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9E4"/>
    <w:rsid w:val="00AD6BB2"/>
    <w:rsid w:val="00AD6F2C"/>
    <w:rsid w:val="00AD6FC3"/>
    <w:rsid w:val="00AD6FFE"/>
    <w:rsid w:val="00AD72D1"/>
    <w:rsid w:val="00AD7305"/>
    <w:rsid w:val="00AD7321"/>
    <w:rsid w:val="00AD74A6"/>
    <w:rsid w:val="00AD7563"/>
    <w:rsid w:val="00AD758C"/>
    <w:rsid w:val="00AD7766"/>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A67"/>
    <w:rsid w:val="00AE1E56"/>
    <w:rsid w:val="00AE1E8D"/>
    <w:rsid w:val="00AE1FD4"/>
    <w:rsid w:val="00AE20AB"/>
    <w:rsid w:val="00AE22F2"/>
    <w:rsid w:val="00AE23C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29"/>
    <w:rsid w:val="00AE43EF"/>
    <w:rsid w:val="00AE45CB"/>
    <w:rsid w:val="00AE4782"/>
    <w:rsid w:val="00AE47A6"/>
    <w:rsid w:val="00AE4847"/>
    <w:rsid w:val="00AE4B82"/>
    <w:rsid w:val="00AE4C5C"/>
    <w:rsid w:val="00AE4DEC"/>
    <w:rsid w:val="00AE4FCF"/>
    <w:rsid w:val="00AE547F"/>
    <w:rsid w:val="00AE57FD"/>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6E8"/>
    <w:rsid w:val="00AF671F"/>
    <w:rsid w:val="00AF6F86"/>
    <w:rsid w:val="00AF7183"/>
    <w:rsid w:val="00AF73C3"/>
    <w:rsid w:val="00AF73F9"/>
    <w:rsid w:val="00AF7445"/>
    <w:rsid w:val="00AF7939"/>
    <w:rsid w:val="00AF795C"/>
    <w:rsid w:val="00AF7C62"/>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26B"/>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1DE"/>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9F1"/>
    <w:rsid w:val="00B31BEC"/>
    <w:rsid w:val="00B3218B"/>
    <w:rsid w:val="00B325E0"/>
    <w:rsid w:val="00B326CB"/>
    <w:rsid w:val="00B326FF"/>
    <w:rsid w:val="00B32B3E"/>
    <w:rsid w:val="00B32B5F"/>
    <w:rsid w:val="00B32D6C"/>
    <w:rsid w:val="00B32D9E"/>
    <w:rsid w:val="00B32FAD"/>
    <w:rsid w:val="00B330FF"/>
    <w:rsid w:val="00B33280"/>
    <w:rsid w:val="00B333E5"/>
    <w:rsid w:val="00B334DD"/>
    <w:rsid w:val="00B3386D"/>
    <w:rsid w:val="00B33AD7"/>
    <w:rsid w:val="00B33FCE"/>
    <w:rsid w:val="00B340AA"/>
    <w:rsid w:val="00B340D1"/>
    <w:rsid w:val="00B34120"/>
    <w:rsid w:val="00B341D0"/>
    <w:rsid w:val="00B34432"/>
    <w:rsid w:val="00B347E8"/>
    <w:rsid w:val="00B34A9F"/>
    <w:rsid w:val="00B34AD7"/>
    <w:rsid w:val="00B34B80"/>
    <w:rsid w:val="00B34DFC"/>
    <w:rsid w:val="00B34E82"/>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878"/>
    <w:rsid w:val="00B36902"/>
    <w:rsid w:val="00B36BA5"/>
    <w:rsid w:val="00B36F8A"/>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539"/>
    <w:rsid w:val="00B435B1"/>
    <w:rsid w:val="00B43622"/>
    <w:rsid w:val="00B4367F"/>
    <w:rsid w:val="00B43693"/>
    <w:rsid w:val="00B437A5"/>
    <w:rsid w:val="00B438BA"/>
    <w:rsid w:val="00B43913"/>
    <w:rsid w:val="00B43979"/>
    <w:rsid w:val="00B439E1"/>
    <w:rsid w:val="00B439E8"/>
    <w:rsid w:val="00B43A9D"/>
    <w:rsid w:val="00B43C7D"/>
    <w:rsid w:val="00B44150"/>
    <w:rsid w:val="00B443E1"/>
    <w:rsid w:val="00B44644"/>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69F"/>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27"/>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196"/>
    <w:rsid w:val="00B611F8"/>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D6D"/>
    <w:rsid w:val="00B62E0B"/>
    <w:rsid w:val="00B63025"/>
    <w:rsid w:val="00B630CA"/>
    <w:rsid w:val="00B631CE"/>
    <w:rsid w:val="00B6366B"/>
    <w:rsid w:val="00B636E8"/>
    <w:rsid w:val="00B6387C"/>
    <w:rsid w:val="00B63B11"/>
    <w:rsid w:val="00B63C32"/>
    <w:rsid w:val="00B63DAD"/>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373"/>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1BA"/>
    <w:rsid w:val="00B72336"/>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FA6"/>
    <w:rsid w:val="00B770E9"/>
    <w:rsid w:val="00B7715E"/>
    <w:rsid w:val="00B77374"/>
    <w:rsid w:val="00B775E6"/>
    <w:rsid w:val="00B7795E"/>
    <w:rsid w:val="00B77BF0"/>
    <w:rsid w:val="00B77DCF"/>
    <w:rsid w:val="00B77F2B"/>
    <w:rsid w:val="00B80138"/>
    <w:rsid w:val="00B80290"/>
    <w:rsid w:val="00B802DF"/>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0"/>
    <w:rsid w:val="00B83AEB"/>
    <w:rsid w:val="00B84482"/>
    <w:rsid w:val="00B844B9"/>
    <w:rsid w:val="00B84869"/>
    <w:rsid w:val="00B84FBD"/>
    <w:rsid w:val="00B853BE"/>
    <w:rsid w:val="00B85481"/>
    <w:rsid w:val="00B85485"/>
    <w:rsid w:val="00B8562C"/>
    <w:rsid w:val="00B856EC"/>
    <w:rsid w:val="00B8571A"/>
    <w:rsid w:val="00B8572F"/>
    <w:rsid w:val="00B85AE8"/>
    <w:rsid w:val="00B85B6B"/>
    <w:rsid w:val="00B86137"/>
    <w:rsid w:val="00B8621D"/>
    <w:rsid w:val="00B86413"/>
    <w:rsid w:val="00B86476"/>
    <w:rsid w:val="00B86496"/>
    <w:rsid w:val="00B86687"/>
    <w:rsid w:val="00B86878"/>
    <w:rsid w:val="00B86948"/>
    <w:rsid w:val="00B86A3D"/>
    <w:rsid w:val="00B86D61"/>
    <w:rsid w:val="00B87139"/>
    <w:rsid w:val="00B8715B"/>
    <w:rsid w:val="00B87409"/>
    <w:rsid w:val="00B875C7"/>
    <w:rsid w:val="00B87758"/>
    <w:rsid w:val="00B878B6"/>
    <w:rsid w:val="00B87F1B"/>
    <w:rsid w:val="00B87FA7"/>
    <w:rsid w:val="00B87FF7"/>
    <w:rsid w:val="00B90029"/>
    <w:rsid w:val="00B90207"/>
    <w:rsid w:val="00B90341"/>
    <w:rsid w:val="00B904AD"/>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67B"/>
    <w:rsid w:val="00B92844"/>
    <w:rsid w:val="00B92899"/>
    <w:rsid w:val="00B928A0"/>
    <w:rsid w:val="00B9295B"/>
    <w:rsid w:val="00B929A7"/>
    <w:rsid w:val="00B92A58"/>
    <w:rsid w:val="00B92B11"/>
    <w:rsid w:val="00B92D36"/>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46C"/>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AA"/>
    <w:rsid w:val="00BA0C59"/>
    <w:rsid w:val="00BA0D49"/>
    <w:rsid w:val="00BA0DFB"/>
    <w:rsid w:val="00BA0F00"/>
    <w:rsid w:val="00BA0F3D"/>
    <w:rsid w:val="00BA0F7E"/>
    <w:rsid w:val="00BA0FF6"/>
    <w:rsid w:val="00BA120A"/>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6054"/>
    <w:rsid w:val="00BA60AB"/>
    <w:rsid w:val="00BA62D0"/>
    <w:rsid w:val="00BA651E"/>
    <w:rsid w:val="00BA65CC"/>
    <w:rsid w:val="00BA6C44"/>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184"/>
    <w:rsid w:val="00BB4311"/>
    <w:rsid w:val="00BB43F4"/>
    <w:rsid w:val="00BB4490"/>
    <w:rsid w:val="00BB4635"/>
    <w:rsid w:val="00BB4D3D"/>
    <w:rsid w:val="00BB4DDA"/>
    <w:rsid w:val="00BB4FE3"/>
    <w:rsid w:val="00BB514B"/>
    <w:rsid w:val="00BB577C"/>
    <w:rsid w:val="00BB58A3"/>
    <w:rsid w:val="00BB5AFE"/>
    <w:rsid w:val="00BB5FCB"/>
    <w:rsid w:val="00BB6043"/>
    <w:rsid w:val="00BB604B"/>
    <w:rsid w:val="00BB606F"/>
    <w:rsid w:val="00BB67B4"/>
    <w:rsid w:val="00BB6A88"/>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A62"/>
    <w:rsid w:val="00BC5B3B"/>
    <w:rsid w:val="00BC5EBE"/>
    <w:rsid w:val="00BC6172"/>
    <w:rsid w:val="00BC61CD"/>
    <w:rsid w:val="00BC6232"/>
    <w:rsid w:val="00BC62E9"/>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6D1"/>
    <w:rsid w:val="00BD274C"/>
    <w:rsid w:val="00BD27D4"/>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960"/>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8E7"/>
    <w:rsid w:val="00BE5FC4"/>
    <w:rsid w:val="00BE5FDB"/>
    <w:rsid w:val="00BE61A8"/>
    <w:rsid w:val="00BE64FF"/>
    <w:rsid w:val="00BE656E"/>
    <w:rsid w:val="00BE67BF"/>
    <w:rsid w:val="00BE6F4C"/>
    <w:rsid w:val="00BE7215"/>
    <w:rsid w:val="00BE7461"/>
    <w:rsid w:val="00BE75FD"/>
    <w:rsid w:val="00BE785E"/>
    <w:rsid w:val="00BE78AC"/>
    <w:rsid w:val="00BE78F3"/>
    <w:rsid w:val="00BE796A"/>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2F8"/>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246"/>
    <w:rsid w:val="00C03305"/>
    <w:rsid w:val="00C03343"/>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BC7"/>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DB4"/>
    <w:rsid w:val="00C13E18"/>
    <w:rsid w:val="00C13FFD"/>
    <w:rsid w:val="00C14207"/>
    <w:rsid w:val="00C14632"/>
    <w:rsid w:val="00C147B8"/>
    <w:rsid w:val="00C14AD5"/>
    <w:rsid w:val="00C14C06"/>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1E22"/>
    <w:rsid w:val="00C22277"/>
    <w:rsid w:val="00C223CD"/>
    <w:rsid w:val="00C2245D"/>
    <w:rsid w:val="00C22526"/>
    <w:rsid w:val="00C22A55"/>
    <w:rsid w:val="00C22DF6"/>
    <w:rsid w:val="00C23130"/>
    <w:rsid w:val="00C23275"/>
    <w:rsid w:val="00C2350C"/>
    <w:rsid w:val="00C2384C"/>
    <w:rsid w:val="00C23857"/>
    <w:rsid w:val="00C23C10"/>
    <w:rsid w:val="00C23D34"/>
    <w:rsid w:val="00C24164"/>
    <w:rsid w:val="00C2457A"/>
    <w:rsid w:val="00C245A5"/>
    <w:rsid w:val="00C24696"/>
    <w:rsid w:val="00C24803"/>
    <w:rsid w:val="00C24BAD"/>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5AD"/>
    <w:rsid w:val="00C2663F"/>
    <w:rsid w:val="00C26B44"/>
    <w:rsid w:val="00C26DB8"/>
    <w:rsid w:val="00C26E1D"/>
    <w:rsid w:val="00C271B1"/>
    <w:rsid w:val="00C271BF"/>
    <w:rsid w:val="00C2723A"/>
    <w:rsid w:val="00C27353"/>
    <w:rsid w:val="00C27644"/>
    <w:rsid w:val="00C2767F"/>
    <w:rsid w:val="00C279B1"/>
    <w:rsid w:val="00C27AA7"/>
    <w:rsid w:val="00C27BBA"/>
    <w:rsid w:val="00C27E71"/>
    <w:rsid w:val="00C30059"/>
    <w:rsid w:val="00C30104"/>
    <w:rsid w:val="00C3014D"/>
    <w:rsid w:val="00C301C2"/>
    <w:rsid w:val="00C303C9"/>
    <w:rsid w:val="00C30459"/>
    <w:rsid w:val="00C305F2"/>
    <w:rsid w:val="00C30760"/>
    <w:rsid w:val="00C307C8"/>
    <w:rsid w:val="00C30809"/>
    <w:rsid w:val="00C30C07"/>
    <w:rsid w:val="00C30C86"/>
    <w:rsid w:val="00C30DE7"/>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1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3D"/>
    <w:rsid w:val="00C35CF0"/>
    <w:rsid w:val="00C35E0F"/>
    <w:rsid w:val="00C35E38"/>
    <w:rsid w:val="00C36286"/>
    <w:rsid w:val="00C362B6"/>
    <w:rsid w:val="00C36349"/>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0E"/>
    <w:rsid w:val="00C40054"/>
    <w:rsid w:val="00C4011D"/>
    <w:rsid w:val="00C40330"/>
    <w:rsid w:val="00C40373"/>
    <w:rsid w:val="00C4046C"/>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A90"/>
    <w:rsid w:val="00C44C4F"/>
    <w:rsid w:val="00C44C9D"/>
    <w:rsid w:val="00C44D51"/>
    <w:rsid w:val="00C44E4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681"/>
    <w:rsid w:val="00C5786B"/>
    <w:rsid w:val="00C57AE1"/>
    <w:rsid w:val="00C57B29"/>
    <w:rsid w:val="00C57C79"/>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772"/>
    <w:rsid w:val="00C63849"/>
    <w:rsid w:val="00C638EA"/>
    <w:rsid w:val="00C63971"/>
    <w:rsid w:val="00C639D6"/>
    <w:rsid w:val="00C63EBF"/>
    <w:rsid w:val="00C63F8E"/>
    <w:rsid w:val="00C64104"/>
    <w:rsid w:val="00C6416A"/>
    <w:rsid w:val="00C64377"/>
    <w:rsid w:val="00C643D4"/>
    <w:rsid w:val="00C643F4"/>
    <w:rsid w:val="00C645DF"/>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7D5"/>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5FC"/>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4EBF"/>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B5E"/>
    <w:rsid w:val="00C97C4B"/>
    <w:rsid w:val="00C97E57"/>
    <w:rsid w:val="00CA00B9"/>
    <w:rsid w:val="00CA03D7"/>
    <w:rsid w:val="00CA04DE"/>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AA5"/>
    <w:rsid w:val="00CA3CDD"/>
    <w:rsid w:val="00CA403B"/>
    <w:rsid w:val="00CA438E"/>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C"/>
    <w:rsid w:val="00CB1B9F"/>
    <w:rsid w:val="00CB1E78"/>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FC8"/>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9E7"/>
    <w:rsid w:val="00CD2ADD"/>
    <w:rsid w:val="00CD2B87"/>
    <w:rsid w:val="00CD2BBA"/>
    <w:rsid w:val="00CD2CC9"/>
    <w:rsid w:val="00CD2E85"/>
    <w:rsid w:val="00CD373A"/>
    <w:rsid w:val="00CD3BBE"/>
    <w:rsid w:val="00CD4017"/>
    <w:rsid w:val="00CD406D"/>
    <w:rsid w:val="00CD407D"/>
    <w:rsid w:val="00CD42D1"/>
    <w:rsid w:val="00CD44C3"/>
    <w:rsid w:val="00CD463B"/>
    <w:rsid w:val="00CD47D5"/>
    <w:rsid w:val="00CD49C2"/>
    <w:rsid w:val="00CD4BC5"/>
    <w:rsid w:val="00CD4C60"/>
    <w:rsid w:val="00CD4CAC"/>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427"/>
    <w:rsid w:val="00CE18E4"/>
    <w:rsid w:val="00CE1A7F"/>
    <w:rsid w:val="00CE1E4C"/>
    <w:rsid w:val="00CE1FC5"/>
    <w:rsid w:val="00CE24BF"/>
    <w:rsid w:val="00CE24C5"/>
    <w:rsid w:val="00CE2901"/>
    <w:rsid w:val="00CE2997"/>
    <w:rsid w:val="00CE2D83"/>
    <w:rsid w:val="00CE3104"/>
    <w:rsid w:val="00CE324D"/>
    <w:rsid w:val="00CE37BE"/>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AD"/>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0D"/>
    <w:rsid w:val="00CF0641"/>
    <w:rsid w:val="00CF09C2"/>
    <w:rsid w:val="00CF0A05"/>
    <w:rsid w:val="00CF0C17"/>
    <w:rsid w:val="00CF0C4C"/>
    <w:rsid w:val="00CF0C66"/>
    <w:rsid w:val="00CF0CA5"/>
    <w:rsid w:val="00CF0D48"/>
    <w:rsid w:val="00CF0D72"/>
    <w:rsid w:val="00CF0E44"/>
    <w:rsid w:val="00CF1031"/>
    <w:rsid w:val="00CF106A"/>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90"/>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68"/>
    <w:rsid w:val="00CF6DCD"/>
    <w:rsid w:val="00CF709B"/>
    <w:rsid w:val="00CF7451"/>
    <w:rsid w:val="00CF7474"/>
    <w:rsid w:val="00CF787A"/>
    <w:rsid w:val="00CF7B47"/>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A03"/>
    <w:rsid w:val="00D05BA1"/>
    <w:rsid w:val="00D05C01"/>
    <w:rsid w:val="00D05C89"/>
    <w:rsid w:val="00D05D93"/>
    <w:rsid w:val="00D05D97"/>
    <w:rsid w:val="00D05DB6"/>
    <w:rsid w:val="00D05EA9"/>
    <w:rsid w:val="00D0602D"/>
    <w:rsid w:val="00D06037"/>
    <w:rsid w:val="00D061F8"/>
    <w:rsid w:val="00D0621F"/>
    <w:rsid w:val="00D0627A"/>
    <w:rsid w:val="00D062BA"/>
    <w:rsid w:val="00D06352"/>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AC9"/>
    <w:rsid w:val="00D07B71"/>
    <w:rsid w:val="00D07BC0"/>
    <w:rsid w:val="00D07C4F"/>
    <w:rsid w:val="00D07CE1"/>
    <w:rsid w:val="00D1026A"/>
    <w:rsid w:val="00D1066D"/>
    <w:rsid w:val="00D107CF"/>
    <w:rsid w:val="00D10958"/>
    <w:rsid w:val="00D10C69"/>
    <w:rsid w:val="00D10D89"/>
    <w:rsid w:val="00D10E0B"/>
    <w:rsid w:val="00D11013"/>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98"/>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A80"/>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17FFA"/>
    <w:rsid w:val="00D20298"/>
    <w:rsid w:val="00D20A68"/>
    <w:rsid w:val="00D20B4C"/>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5BD"/>
    <w:rsid w:val="00D256F8"/>
    <w:rsid w:val="00D25744"/>
    <w:rsid w:val="00D25CFB"/>
    <w:rsid w:val="00D25D52"/>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4D"/>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669"/>
    <w:rsid w:val="00D34A0B"/>
    <w:rsid w:val="00D34CD6"/>
    <w:rsid w:val="00D34D5D"/>
    <w:rsid w:val="00D34EC7"/>
    <w:rsid w:val="00D35021"/>
    <w:rsid w:val="00D35335"/>
    <w:rsid w:val="00D358D3"/>
    <w:rsid w:val="00D35EB8"/>
    <w:rsid w:val="00D3615A"/>
    <w:rsid w:val="00D3617D"/>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8A6"/>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AC7"/>
    <w:rsid w:val="00D46D65"/>
    <w:rsid w:val="00D46DA0"/>
    <w:rsid w:val="00D46E99"/>
    <w:rsid w:val="00D46FB0"/>
    <w:rsid w:val="00D47083"/>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1FDA"/>
    <w:rsid w:val="00D520E4"/>
    <w:rsid w:val="00D52232"/>
    <w:rsid w:val="00D52257"/>
    <w:rsid w:val="00D52338"/>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9C1"/>
    <w:rsid w:val="00D54B03"/>
    <w:rsid w:val="00D54DC9"/>
    <w:rsid w:val="00D55072"/>
    <w:rsid w:val="00D550BC"/>
    <w:rsid w:val="00D55170"/>
    <w:rsid w:val="00D551B5"/>
    <w:rsid w:val="00D55474"/>
    <w:rsid w:val="00D55666"/>
    <w:rsid w:val="00D556FE"/>
    <w:rsid w:val="00D5586C"/>
    <w:rsid w:val="00D5586F"/>
    <w:rsid w:val="00D558C7"/>
    <w:rsid w:val="00D5590D"/>
    <w:rsid w:val="00D56561"/>
    <w:rsid w:val="00D5684C"/>
    <w:rsid w:val="00D56A5E"/>
    <w:rsid w:val="00D56DB2"/>
    <w:rsid w:val="00D56EEB"/>
    <w:rsid w:val="00D57155"/>
    <w:rsid w:val="00D5747F"/>
    <w:rsid w:val="00D57495"/>
    <w:rsid w:val="00D574FA"/>
    <w:rsid w:val="00D57537"/>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480"/>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89C"/>
    <w:rsid w:val="00D63B75"/>
    <w:rsid w:val="00D63BD4"/>
    <w:rsid w:val="00D63C76"/>
    <w:rsid w:val="00D63D45"/>
    <w:rsid w:val="00D64061"/>
    <w:rsid w:val="00D6406D"/>
    <w:rsid w:val="00D6450F"/>
    <w:rsid w:val="00D645D6"/>
    <w:rsid w:val="00D647ED"/>
    <w:rsid w:val="00D64B5F"/>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17"/>
    <w:rsid w:val="00D70E31"/>
    <w:rsid w:val="00D71169"/>
    <w:rsid w:val="00D71233"/>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6C5"/>
    <w:rsid w:val="00D81792"/>
    <w:rsid w:val="00D819B1"/>
    <w:rsid w:val="00D81D4C"/>
    <w:rsid w:val="00D81F98"/>
    <w:rsid w:val="00D821E7"/>
    <w:rsid w:val="00D82272"/>
    <w:rsid w:val="00D8233C"/>
    <w:rsid w:val="00D82494"/>
    <w:rsid w:val="00D8257E"/>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B98"/>
    <w:rsid w:val="00D84C76"/>
    <w:rsid w:val="00D84D5D"/>
    <w:rsid w:val="00D84E88"/>
    <w:rsid w:val="00D84F82"/>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7AE"/>
    <w:rsid w:val="00D94867"/>
    <w:rsid w:val="00D9486B"/>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2"/>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327"/>
    <w:rsid w:val="00DC1350"/>
    <w:rsid w:val="00DC1492"/>
    <w:rsid w:val="00DC1605"/>
    <w:rsid w:val="00DC1ACF"/>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DD2"/>
    <w:rsid w:val="00DC3EC4"/>
    <w:rsid w:val="00DC4066"/>
    <w:rsid w:val="00DC41A4"/>
    <w:rsid w:val="00DC422D"/>
    <w:rsid w:val="00DC4548"/>
    <w:rsid w:val="00DC47BC"/>
    <w:rsid w:val="00DC4880"/>
    <w:rsid w:val="00DC48C9"/>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8CA"/>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E83"/>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14F"/>
    <w:rsid w:val="00DF1310"/>
    <w:rsid w:val="00DF156D"/>
    <w:rsid w:val="00DF1634"/>
    <w:rsid w:val="00DF179B"/>
    <w:rsid w:val="00DF179D"/>
    <w:rsid w:val="00DF1822"/>
    <w:rsid w:val="00DF1B01"/>
    <w:rsid w:val="00DF1C84"/>
    <w:rsid w:val="00DF1E9C"/>
    <w:rsid w:val="00DF1F0D"/>
    <w:rsid w:val="00DF222D"/>
    <w:rsid w:val="00DF236F"/>
    <w:rsid w:val="00DF2614"/>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5D"/>
    <w:rsid w:val="00DF71DF"/>
    <w:rsid w:val="00DF7232"/>
    <w:rsid w:val="00DF7243"/>
    <w:rsid w:val="00DF73FA"/>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924"/>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6B8"/>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C33"/>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33F"/>
    <w:rsid w:val="00E16C65"/>
    <w:rsid w:val="00E171DB"/>
    <w:rsid w:val="00E17305"/>
    <w:rsid w:val="00E1746D"/>
    <w:rsid w:val="00E17619"/>
    <w:rsid w:val="00E17805"/>
    <w:rsid w:val="00E178C9"/>
    <w:rsid w:val="00E17B5E"/>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5A"/>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2F1"/>
    <w:rsid w:val="00E30326"/>
    <w:rsid w:val="00E30804"/>
    <w:rsid w:val="00E3095D"/>
    <w:rsid w:val="00E30B1C"/>
    <w:rsid w:val="00E30BD7"/>
    <w:rsid w:val="00E30DED"/>
    <w:rsid w:val="00E30E76"/>
    <w:rsid w:val="00E30EAE"/>
    <w:rsid w:val="00E31028"/>
    <w:rsid w:val="00E3103A"/>
    <w:rsid w:val="00E31170"/>
    <w:rsid w:val="00E3122F"/>
    <w:rsid w:val="00E31254"/>
    <w:rsid w:val="00E3142C"/>
    <w:rsid w:val="00E3152D"/>
    <w:rsid w:val="00E315D9"/>
    <w:rsid w:val="00E315F7"/>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463"/>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6F34"/>
    <w:rsid w:val="00E37277"/>
    <w:rsid w:val="00E3744B"/>
    <w:rsid w:val="00E37609"/>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3F9"/>
    <w:rsid w:val="00E41421"/>
    <w:rsid w:val="00E416C8"/>
    <w:rsid w:val="00E4186C"/>
    <w:rsid w:val="00E41E4D"/>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8EE"/>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265"/>
    <w:rsid w:val="00E5344F"/>
    <w:rsid w:val="00E5351B"/>
    <w:rsid w:val="00E535A3"/>
    <w:rsid w:val="00E53DB1"/>
    <w:rsid w:val="00E53E0B"/>
    <w:rsid w:val="00E53E6E"/>
    <w:rsid w:val="00E53E84"/>
    <w:rsid w:val="00E53FA9"/>
    <w:rsid w:val="00E540BA"/>
    <w:rsid w:val="00E5414C"/>
    <w:rsid w:val="00E5433E"/>
    <w:rsid w:val="00E5444F"/>
    <w:rsid w:val="00E5445D"/>
    <w:rsid w:val="00E54501"/>
    <w:rsid w:val="00E54601"/>
    <w:rsid w:val="00E54785"/>
    <w:rsid w:val="00E547B3"/>
    <w:rsid w:val="00E54880"/>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2A"/>
    <w:rsid w:val="00E56DCF"/>
    <w:rsid w:val="00E56EFC"/>
    <w:rsid w:val="00E5701B"/>
    <w:rsid w:val="00E57180"/>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38D"/>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562D"/>
    <w:rsid w:val="00E65646"/>
    <w:rsid w:val="00E65A31"/>
    <w:rsid w:val="00E65A79"/>
    <w:rsid w:val="00E65B29"/>
    <w:rsid w:val="00E65BB3"/>
    <w:rsid w:val="00E65C5B"/>
    <w:rsid w:val="00E66244"/>
    <w:rsid w:val="00E6639D"/>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7B"/>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5A4"/>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4AF"/>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ABF"/>
    <w:rsid w:val="00E84C09"/>
    <w:rsid w:val="00E8519F"/>
    <w:rsid w:val="00E85364"/>
    <w:rsid w:val="00E85476"/>
    <w:rsid w:val="00E85A57"/>
    <w:rsid w:val="00E85CC3"/>
    <w:rsid w:val="00E85ED9"/>
    <w:rsid w:val="00E85F26"/>
    <w:rsid w:val="00E860BE"/>
    <w:rsid w:val="00E86338"/>
    <w:rsid w:val="00E8633A"/>
    <w:rsid w:val="00E863FD"/>
    <w:rsid w:val="00E8644A"/>
    <w:rsid w:val="00E86579"/>
    <w:rsid w:val="00E8686D"/>
    <w:rsid w:val="00E86939"/>
    <w:rsid w:val="00E869E6"/>
    <w:rsid w:val="00E86EB0"/>
    <w:rsid w:val="00E86F6C"/>
    <w:rsid w:val="00E87038"/>
    <w:rsid w:val="00E87126"/>
    <w:rsid w:val="00E87280"/>
    <w:rsid w:val="00E87394"/>
    <w:rsid w:val="00E87893"/>
    <w:rsid w:val="00E879BC"/>
    <w:rsid w:val="00E87BD7"/>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7A4"/>
    <w:rsid w:val="00E918A0"/>
    <w:rsid w:val="00E91A2B"/>
    <w:rsid w:val="00E91D18"/>
    <w:rsid w:val="00E91F04"/>
    <w:rsid w:val="00E91F0B"/>
    <w:rsid w:val="00E91F35"/>
    <w:rsid w:val="00E91F41"/>
    <w:rsid w:val="00E92066"/>
    <w:rsid w:val="00E920BC"/>
    <w:rsid w:val="00E926F8"/>
    <w:rsid w:val="00E929AC"/>
    <w:rsid w:val="00E92A81"/>
    <w:rsid w:val="00E92D1B"/>
    <w:rsid w:val="00E92E17"/>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A0214"/>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2C3"/>
    <w:rsid w:val="00EA23FB"/>
    <w:rsid w:val="00EA26FC"/>
    <w:rsid w:val="00EA2A9C"/>
    <w:rsid w:val="00EA2CF1"/>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48"/>
    <w:rsid w:val="00EB5EEE"/>
    <w:rsid w:val="00EB6860"/>
    <w:rsid w:val="00EB6898"/>
    <w:rsid w:val="00EB691C"/>
    <w:rsid w:val="00EB6CCD"/>
    <w:rsid w:val="00EB6CD5"/>
    <w:rsid w:val="00EB6D0D"/>
    <w:rsid w:val="00EB6D83"/>
    <w:rsid w:val="00EB6E44"/>
    <w:rsid w:val="00EB70B0"/>
    <w:rsid w:val="00EB7179"/>
    <w:rsid w:val="00EB71BC"/>
    <w:rsid w:val="00EB7215"/>
    <w:rsid w:val="00EB7633"/>
    <w:rsid w:val="00EB770B"/>
    <w:rsid w:val="00EB7736"/>
    <w:rsid w:val="00EB7779"/>
    <w:rsid w:val="00EB77D7"/>
    <w:rsid w:val="00EB780C"/>
    <w:rsid w:val="00EC04E7"/>
    <w:rsid w:val="00EC0A10"/>
    <w:rsid w:val="00EC0BF0"/>
    <w:rsid w:val="00EC0CA6"/>
    <w:rsid w:val="00EC0CF4"/>
    <w:rsid w:val="00EC1323"/>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A67"/>
    <w:rsid w:val="00EC4BA2"/>
    <w:rsid w:val="00EC4E41"/>
    <w:rsid w:val="00EC4EBC"/>
    <w:rsid w:val="00EC5165"/>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80D"/>
    <w:rsid w:val="00ED38BD"/>
    <w:rsid w:val="00ED38C6"/>
    <w:rsid w:val="00ED3A3F"/>
    <w:rsid w:val="00ED3AD4"/>
    <w:rsid w:val="00ED3C38"/>
    <w:rsid w:val="00ED403F"/>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3FE"/>
    <w:rsid w:val="00EE0A2E"/>
    <w:rsid w:val="00EE0D2D"/>
    <w:rsid w:val="00EE0DA0"/>
    <w:rsid w:val="00EE1169"/>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5F41"/>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6FB2"/>
    <w:rsid w:val="00EE72E1"/>
    <w:rsid w:val="00EE734C"/>
    <w:rsid w:val="00EE76A8"/>
    <w:rsid w:val="00EE76CC"/>
    <w:rsid w:val="00EE76E1"/>
    <w:rsid w:val="00EE77EB"/>
    <w:rsid w:val="00EE7953"/>
    <w:rsid w:val="00EE7B73"/>
    <w:rsid w:val="00EE7CB5"/>
    <w:rsid w:val="00EE7CBF"/>
    <w:rsid w:val="00EF0348"/>
    <w:rsid w:val="00EF045D"/>
    <w:rsid w:val="00EF074C"/>
    <w:rsid w:val="00EF0D24"/>
    <w:rsid w:val="00EF0F59"/>
    <w:rsid w:val="00EF15BA"/>
    <w:rsid w:val="00EF168B"/>
    <w:rsid w:val="00EF17E4"/>
    <w:rsid w:val="00EF1A48"/>
    <w:rsid w:val="00EF1B66"/>
    <w:rsid w:val="00EF1D16"/>
    <w:rsid w:val="00EF1DE9"/>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366"/>
    <w:rsid w:val="00EF463C"/>
    <w:rsid w:val="00EF47EB"/>
    <w:rsid w:val="00EF4A51"/>
    <w:rsid w:val="00EF4B53"/>
    <w:rsid w:val="00EF4C83"/>
    <w:rsid w:val="00EF4CD6"/>
    <w:rsid w:val="00EF4CFE"/>
    <w:rsid w:val="00EF4E8F"/>
    <w:rsid w:val="00EF50FE"/>
    <w:rsid w:val="00EF51DF"/>
    <w:rsid w:val="00EF52FA"/>
    <w:rsid w:val="00EF55A0"/>
    <w:rsid w:val="00EF561C"/>
    <w:rsid w:val="00EF57EF"/>
    <w:rsid w:val="00EF5B51"/>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804"/>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13"/>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AF6"/>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6B6"/>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5E89"/>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2BB"/>
    <w:rsid w:val="00F24661"/>
    <w:rsid w:val="00F24788"/>
    <w:rsid w:val="00F24A27"/>
    <w:rsid w:val="00F24A36"/>
    <w:rsid w:val="00F24AFD"/>
    <w:rsid w:val="00F24B37"/>
    <w:rsid w:val="00F25007"/>
    <w:rsid w:val="00F2507C"/>
    <w:rsid w:val="00F250AE"/>
    <w:rsid w:val="00F25179"/>
    <w:rsid w:val="00F2536B"/>
    <w:rsid w:val="00F253FF"/>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0A"/>
    <w:rsid w:val="00F27678"/>
    <w:rsid w:val="00F27728"/>
    <w:rsid w:val="00F27C25"/>
    <w:rsid w:val="00F27C34"/>
    <w:rsid w:val="00F27C43"/>
    <w:rsid w:val="00F27D26"/>
    <w:rsid w:val="00F27DCB"/>
    <w:rsid w:val="00F27E43"/>
    <w:rsid w:val="00F27E46"/>
    <w:rsid w:val="00F27F20"/>
    <w:rsid w:val="00F27F45"/>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E6"/>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28"/>
    <w:rsid w:val="00F40A88"/>
    <w:rsid w:val="00F40E2E"/>
    <w:rsid w:val="00F4108B"/>
    <w:rsid w:val="00F41158"/>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1AF"/>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10"/>
    <w:rsid w:val="00F51564"/>
    <w:rsid w:val="00F51935"/>
    <w:rsid w:val="00F51DD2"/>
    <w:rsid w:val="00F5228F"/>
    <w:rsid w:val="00F522E7"/>
    <w:rsid w:val="00F526A0"/>
    <w:rsid w:val="00F526BE"/>
    <w:rsid w:val="00F5283D"/>
    <w:rsid w:val="00F52A1A"/>
    <w:rsid w:val="00F52ABA"/>
    <w:rsid w:val="00F52B48"/>
    <w:rsid w:val="00F52BC7"/>
    <w:rsid w:val="00F52D3A"/>
    <w:rsid w:val="00F52ECC"/>
    <w:rsid w:val="00F53630"/>
    <w:rsid w:val="00F53A21"/>
    <w:rsid w:val="00F53A9A"/>
    <w:rsid w:val="00F53BF4"/>
    <w:rsid w:val="00F53DA9"/>
    <w:rsid w:val="00F53FB0"/>
    <w:rsid w:val="00F5405B"/>
    <w:rsid w:val="00F541BB"/>
    <w:rsid w:val="00F54266"/>
    <w:rsid w:val="00F548C7"/>
    <w:rsid w:val="00F54A26"/>
    <w:rsid w:val="00F54C32"/>
    <w:rsid w:val="00F55043"/>
    <w:rsid w:val="00F556A2"/>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296"/>
    <w:rsid w:val="00F579DB"/>
    <w:rsid w:val="00F57DAD"/>
    <w:rsid w:val="00F57DC3"/>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494"/>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05C"/>
    <w:rsid w:val="00F7532F"/>
    <w:rsid w:val="00F7556D"/>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93C"/>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982"/>
    <w:rsid w:val="00F90ADB"/>
    <w:rsid w:val="00F90BA6"/>
    <w:rsid w:val="00F90CA8"/>
    <w:rsid w:val="00F90E78"/>
    <w:rsid w:val="00F90FF9"/>
    <w:rsid w:val="00F911A1"/>
    <w:rsid w:val="00F91209"/>
    <w:rsid w:val="00F9137D"/>
    <w:rsid w:val="00F91996"/>
    <w:rsid w:val="00F91A0D"/>
    <w:rsid w:val="00F91A96"/>
    <w:rsid w:val="00F91F9C"/>
    <w:rsid w:val="00F921BA"/>
    <w:rsid w:val="00F9221F"/>
    <w:rsid w:val="00F92542"/>
    <w:rsid w:val="00F9273D"/>
    <w:rsid w:val="00F92850"/>
    <w:rsid w:val="00F92B72"/>
    <w:rsid w:val="00F92BB2"/>
    <w:rsid w:val="00F92BF8"/>
    <w:rsid w:val="00F92D22"/>
    <w:rsid w:val="00F92FB2"/>
    <w:rsid w:val="00F931C7"/>
    <w:rsid w:val="00F932F4"/>
    <w:rsid w:val="00F9343A"/>
    <w:rsid w:val="00F93559"/>
    <w:rsid w:val="00F936C2"/>
    <w:rsid w:val="00F936F1"/>
    <w:rsid w:val="00F939DD"/>
    <w:rsid w:val="00F93C0E"/>
    <w:rsid w:val="00F93D27"/>
    <w:rsid w:val="00F93D72"/>
    <w:rsid w:val="00F93D93"/>
    <w:rsid w:val="00F93E65"/>
    <w:rsid w:val="00F93EDE"/>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36F"/>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A4D"/>
    <w:rsid w:val="00FB1BE3"/>
    <w:rsid w:val="00FB1DE2"/>
    <w:rsid w:val="00FB1F7E"/>
    <w:rsid w:val="00FB1F94"/>
    <w:rsid w:val="00FB2095"/>
    <w:rsid w:val="00FB2196"/>
    <w:rsid w:val="00FB240E"/>
    <w:rsid w:val="00FB2537"/>
    <w:rsid w:val="00FB25D6"/>
    <w:rsid w:val="00FB267C"/>
    <w:rsid w:val="00FB27B6"/>
    <w:rsid w:val="00FB2C56"/>
    <w:rsid w:val="00FB2D4F"/>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A5"/>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4C8E"/>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913"/>
    <w:rsid w:val="00FD2ADF"/>
    <w:rsid w:val="00FD2BEA"/>
    <w:rsid w:val="00FD2D7B"/>
    <w:rsid w:val="00FD2ED3"/>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48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944"/>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0DA"/>
    <w:rsid w:val="00FF6427"/>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09C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Char"/>
    <w:uiPriority w:val="99"/>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Char"/>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Char"/>
    <w:qFormat/>
    <w:rsid w:val="00030824"/>
    <w:pPr>
      <w:keepNext/>
      <w:numPr>
        <w:ilvl w:val="3"/>
        <w:numId w:val="2"/>
      </w:numPr>
      <w:spacing w:before="120"/>
      <w:outlineLvl w:val="3"/>
    </w:pPr>
    <w:rPr>
      <w:b/>
      <w:bCs/>
      <w:szCs w:val="28"/>
    </w:rPr>
  </w:style>
  <w:style w:type="paragraph" w:styleId="50">
    <w:name w:val="heading 5"/>
    <w:aliases w:val="h5,Heading5,Head5,H5,M5,mh2,Module heading 2,heading 8,Numbered Sub-list,Heading 81"/>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T1,Header 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qFormat/>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2">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qFormat/>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uiPriority w:val="99"/>
    <w:qFormat/>
    <w:rsid w:val="00FF7F50"/>
    <w:pPr>
      <w:jc w:val="left"/>
    </w:pPr>
    <w:rPr>
      <w:kern w:val="2"/>
      <w:lang w:val="en-GB"/>
    </w:rPr>
  </w:style>
  <w:style w:type="character" w:customStyle="1" w:styleId="Char7">
    <w:name w:val="批注文字 Char"/>
    <w:link w:val="af1"/>
    <w:uiPriority w:val="99"/>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1,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qFormat/>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1,Title1 Char,no break Char,H3 Char,Underrubrik2 Char,h3 Char,Memo Heading 3 Char,hello Char,Titre 3 Car Char,no break Car Char,H3 Car Char,Underrubrik2 Car Char,h3 Car Char,Memo Heading 3 Car Char,hello Car Char,H3 Char Car Char1"/>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a">
    <w:name w:val="Body Text First Indent"/>
    <w:basedOn w:val="a4"/>
    <w:link w:val="Chara"/>
    <w:rsid w:val="004E7A75"/>
    <w:pPr>
      <w:ind w:firstLineChars="100" w:firstLine="420"/>
    </w:pPr>
    <w:rPr>
      <w:sz w:val="22"/>
      <w:szCs w:val="22"/>
    </w:rPr>
  </w:style>
  <w:style w:type="character" w:customStyle="1" w:styleId="Chara">
    <w:name w:val="正文首行缩进 Char"/>
    <w:basedOn w:val="Char"/>
    <w:link w:val="afa"/>
    <w:rsid w:val="004E7A75"/>
    <w:rPr>
      <w:kern w:val="2"/>
      <w:sz w:val="22"/>
      <w:szCs w:val="22"/>
      <w:lang w:val="en-GB" w:eastAsia="en-US" w:bidi="ar-SA"/>
    </w:rPr>
  </w:style>
  <w:style w:type="paragraph" w:customStyle="1" w:styleId="afb">
    <w:name w:val="交底书正文首行缩进"/>
    <w:basedOn w:val="23"/>
    <w:link w:val="Charb"/>
    <w:qFormat/>
    <w:rsid w:val="00A20BA3"/>
    <w:pPr>
      <w:numPr>
        <w:ilvl w:val="12"/>
      </w:numPr>
      <w:ind w:firstLineChars="200" w:firstLine="200"/>
    </w:pPr>
    <w:rPr>
      <w:rFonts w:ascii="Times New Roman"/>
      <w:color w:val="auto"/>
      <w:szCs w:val="24"/>
    </w:rPr>
  </w:style>
  <w:style w:type="character" w:customStyle="1" w:styleId="Charb">
    <w:name w:val="交底书正文首行缩进 Char"/>
    <w:link w:val="afb"/>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c">
    <w:name w:val="列"/>
    <w:aliases w:val="列表段,P"/>
    <w:basedOn w:val="a0"/>
    <w:next w:val="af4"/>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c"/>
    <w:uiPriority w:val="34"/>
    <w:qFormat/>
    <w:rsid w:val="00BE1EF3"/>
    <w:rPr>
      <w:rFonts w:ascii="Times" w:eastAsia="Batang" w:hAnsi="Times"/>
      <w:szCs w:val="24"/>
      <w:lang w:val="en-GB" w:eastAsia="x-none"/>
    </w:rPr>
  </w:style>
  <w:style w:type="table" w:customStyle="1" w:styleId="TableGrid1">
    <w:name w:val="TableGrid1"/>
    <w:basedOn w:val="a2"/>
    <w:next w:val="ac"/>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d"/>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e">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847D7"/>
    <w:rPr>
      <w:b/>
      <w:bCs/>
      <w:sz w:val="22"/>
      <w:szCs w:val="28"/>
      <w:lang w:eastAsia="en-US"/>
    </w:rPr>
  </w:style>
  <w:style w:type="character" w:customStyle="1" w:styleId="5Char">
    <w:name w:val="标题 5 Char"/>
    <w:aliases w:val="h5 Char,Heading5 Char,Head5 Char,H5 Char,M5 Char,mh2 Char,Module heading 2 Char,heading 8 Char,Numbered Sub-list Char,Heading 81 Char"/>
    <w:basedOn w:val="a1"/>
    <w:link w:val="50"/>
    <w:rsid w:val="002847D7"/>
    <w:rPr>
      <w:b/>
      <w:bCs/>
      <w:i/>
      <w:iCs/>
      <w:sz w:val="22"/>
      <w:szCs w:val="26"/>
      <w:lang w:eastAsia="en-US"/>
    </w:rPr>
  </w:style>
  <w:style w:type="character" w:customStyle="1" w:styleId="6Char">
    <w:name w:val="标题 6 Char"/>
    <w:aliases w:val="h6 Char,T1 Char,Header 6 Char"/>
    <w:basedOn w:val="a1"/>
    <w:link w:val="6"/>
    <w:rsid w:val="002847D7"/>
    <w:rPr>
      <w:b/>
      <w:bCs/>
      <w:sz w:val="22"/>
      <w:szCs w:val="22"/>
      <w:lang w:eastAsia="en-US"/>
    </w:rPr>
  </w:style>
  <w:style w:type="character" w:customStyle="1" w:styleId="7Char">
    <w:name w:val="标题 7 Char"/>
    <w:basedOn w:val="a1"/>
    <w:link w:val="7"/>
    <w:uiPriority w:val="9"/>
    <w:rsid w:val="002847D7"/>
    <w:rPr>
      <w:sz w:val="24"/>
      <w:szCs w:val="24"/>
      <w:lang w:eastAsia="en-US"/>
    </w:rPr>
  </w:style>
  <w:style w:type="character" w:customStyle="1" w:styleId="8Char">
    <w:name w:val="标题 8 Char"/>
    <w:aliases w:val="Table Heading Char"/>
    <w:basedOn w:val="a1"/>
    <w:link w:val="8"/>
    <w:rsid w:val="002847D7"/>
    <w:rPr>
      <w:i/>
      <w:iCs/>
      <w:sz w:val="24"/>
      <w:szCs w:val="24"/>
      <w:lang w:eastAsia="en-US"/>
    </w:rPr>
  </w:style>
  <w:style w:type="character" w:customStyle="1" w:styleId="9Char">
    <w:name w:val="标题 9 Char"/>
    <w:aliases w:val="Figure Heading Char,FH Char"/>
    <w:basedOn w:val="a1"/>
    <w:link w:val="9"/>
    <w:uiPriority w:val="9"/>
    <w:rsid w:val="002847D7"/>
    <w:rPr>
      <w:rFonts w:ascii="Arial" w:hAnsi="Arial" w:cs="Arial"/>
      <w:sz w:val="22"/>
      <w:szCs w:val="22"/>
      <w:lang w:eastAsia="en-US"/>
    </w:rPr>
  </w:style>
  <w:style w:type="paragraph" w:styleId="80">
    <w:name w:val="toc 8"/>
    <w:basedOn w:val="14"/>
    <w:uiPriority w:val="39"/>
    <w:rsid w:val="002847D7"/>
    <w:pPr>
      <w:spacing w:before="180"/>
      <w:ind w:left="2693" w:hanging="2693"/>
    </w:pPr>
    <w:rPr>
      <w:b/>
    </w:rPr>
  </w:style>
  <w:style w:type="paragraph" w:styleId="14">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51">
    <w:name w:val="toc 5"/>
    <w:basedOn w:val="41"/>
    <w:uiPriority w:val="39"/>
    <w:rsid w:val="002847D7"/>
    <w:pPr>
      <w:ind w:left="1701" w:hanging="1701"/>
    </w:pPr>
  </w:style>
  <w:style w:type="paragraph" w:styleId="41">
    <w:name w:val="toc 4"/>
    <w:basedOn w:val="32"/>
    <w:uiPriority w:val="39"/>
    <w:rsid w:val="002847D7"/>
    <w:pPr>
      <w:ind w:left="1418" w:hanging="1418"/>
    </w:pPr>
  </w:style>
  <w:style w:type="paragraph" w:styleId="32">
    <w:name w:val="toc 3"/>
    <w:basedOn w:val="24"/>
    <w:uiPriority w:val="39"/>
    <w:rsid w:val="002847D7"/>
    <w:pPr>
      <w:ind w:left="1134" w:hanging="1134"/>
    </w:pPr>
  </w:style>
  <w:style w:type="paragraph" w:styleId="24">
    <w:name w:val="toc 2"/>
    <w:basedOn w:val="14"/>
    <w:uiPriority w:val="39"/>
    <w:rsid w:val="002847D7"/>
    <w:pPr>
      <w:keepNext w:val="0"/>
      <w:spacing w:before="0"/>
      <w:ind w:left="851" w:hanging="851"/>
    </w:pPr>
    <w:rPr>
      <w:sz w:val="20"/>
    </w:rPr>
  </w:style>
  <w:style w:type="paragraph" w:styleId="25">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6">
    <w:name w:val="List Number 2"/>
    <w:basedOn w:val="aff"/>
    <w:rsid w:val="002847D7"/>
    <w:pPr>
      <w:ind w:left="851"/>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a"/>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90">
    <w:name w:val="toc 9"/>
    <w:basedOn w:val="80"/>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60">
    <w:name w:val="toc 6"/>
    <w:basedOn w:val="51"/>
    <w:next w:val="a0"/>
    <w:uiPriority w:val="39"/>
    <w:rsid w:val="002847D7"/>
    <w:pPr>
      <w:ind w:left="1985" w:hanging="1985"/>
    </w:pPr>
  </w:style>
  <w:style w:type="paragraph" w:styleId="70">
    <w:name w:val="toc 7"/>
    <w:basedOn w:val="60"/>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
    <w:name w:val="List Number"/>
    <w:basedOn w:val="a8"/>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7">
    <w:name w:val="List 2"/>
    <w:basedOn w:val="a8"/>
    <w:link w:val="2Char1"/>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7"/>
    <w:link w:val="3Char0"/>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0">
    <w:name w:val="FollowedHyperlink"/>
    <w:uiPriority w:val="99"/>
    <w:rsid w:val="002847D7"/>
    <w:rPr>
      <w:color w:val="800080"/>
      <w:u w:val="single"/>
    </w:rPr>
  </w:style>
  <w:style w:type="character" w:customStyle="1" w:styleId="Char2">
    <w:name w:val="批注框文本 Char"/>
    <w:basedOn w:val="a1"/>
    <w:link w:val="a9"/>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1">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Char1">
    <w:name w:val="列表 Char"/>
    <w:link w:val="a8"/>
    <w:rsid w:val="002847D7"/>
    <w:rPr>
      <w:sz w:val="22"/>
      <w:szCs w:val="22"/>
      <w:lang w:eastAsia="en-US"/>
    </w:rPr>
  </w:style>
  <w:style w:type="character" w:customStyle="1" w:styleId="2Char1">
    <w:name w:val="列表 2 Char"/>
    <w:link w:val="27"/>
    <w:rsid w:val="002847D7"/>
    <w:rPr>
      <w:rFonts w:eastAsiaTheme="minorEastAsia"/>
      <w:lang w:val="en-GB" w:eastAsia="en-US"/>
    </w:rPr>
  </w:style>
  <w:style w:type="character" w:customStyle="1" w:styleId="3Char0">
    <w:name w:val="列表 3 Char"/>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Charc">
    <w:name w:val="纯文本 Char"/>
    <w:link w:val="aff2"/>
    <w:uiPriority w:val="99"/>
    <w:rsid w:val="002847D7"/>
    <w:rPr>
      <w:rFonts w:ascii="Courier New" w:hAnsi="Courier New"/>
      <w:lang w:val="nb-NO"/>
    </w:rPr>
  </w:style>
  <w:style w:type="paragraph" w:styleId="aff2">
    <w:name w:val="Plain Text"/>
    <w:basedOn w:val="a0"/>
    <w:link w:val="Charc"/>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0">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Char0">
    <w:name w:val="正文文本 2 Char"/>
    <w:link w:val="22"/>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0">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Char2">
    <w:name w:val="正文文本缩进 2 Char"/>
    <w:link w:val="21"/>
    <w:rsid w:val="002847D7"/>
    <w:rPr>
      <w:kern w:val="2"/>
      <w:lang w:eastAsia="ja-JP"/>
    </w:rPr>
  </w:style>
  <w:style w:type="paragraph" w:styleId="21">
    <w:name w:val="Body Text Indent 2"/>
    <w:basedOn w:val="a0"/>
    <w:link w:val="2Char2"/>
    <w:rsid w:val="002847D7"/>
    <w:pPr>
      <w:widowControl w:val="0"/>
      <w:numPr>
        <w:numId w:val="20"/>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1">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Char1">
    <w:name w:val="正文文本缩进 3 Char"/>
    <w:link w:val="31"/>
    <w:rsid w:val="002847D7"/>
    <w:rPr>
      <w:lang w:eastAsia="ja-JP"/>
    </w:rPr>
  </w:style>
  <w:style w:type="paragraph" w:styleId="31">
    <w:name w:val="Body Text Indent 3"/>
    <w:basedOn w:val="a0"/>
    <w:link w:val="3Char1"/>
    <w:rsid w:val="002847D7"/>
    <w:pPr>
      <w:numPr>
        <w:numId w:val="21"/>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0">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7"/>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Chard">
    <w:name w:val="日期 Char"/>
    <w:link w:val="aff3"/>
    <w:uiPriority w:val="99"/>
    <w:rsid w:val="002847D7"/>
  </w:style>
  <w:style w:type="paragraph" w:styleId="aff3">
    <w:name w:val="Date"/>
    <w:basedOn w:val="a0"/>
    <w:next w:val="a0"/>
    <w:link w:val="Chard"/>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1">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4">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17"/>
      </w:numPr>
      <w:tabs>
        <w:tab w:val="num" w:pos="360"/>
      </w:tabs>
      <w:spacing w:after="120"/>
    </w:pPr>
    <w:rPr>
      <w:rFonts w:eastAsia="MS Mincho"/>
      <w:lang w:val="en-US"/>
    </w:rPr>
  </w:style>
  <w:style w:type="paragraph" w:customStyle="1" w:styleId="normalpuce">
    <w:name w:val="normal puce"/>
    <w:basedOn w:val="a0"/>
    <w:rsid w:val="002847D7"/>
    <w:pPr>
      <w:widowControl w:val="0"/>
      <w:numPr>
        <w:numId w:val="18"/>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19"/>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2"/>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3"/>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3"/>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3"/>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3"/>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5">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4"/>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5"/>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6">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c"/>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7"/>
    <w:rsid w:val="002847D7"/>
    <w:pPr>
      <w:widowControl w:val="0"/>
      <w:autoSpaceDE/>
      <w:autoSpaceDN/>
      <w:adjustRightInd/>
      <w:snapToGrid/>
      <w:spacing w:after="0"/>
      <w:ind w:firstLine="420"/>
    </w:pPr>
    <w:rPr>
      <w:kern w:val="2"/>
      <w:sz w:val="21"/>
      <w:szCs w:val="20"/>
      <w:lang w:eastAsia="zh-CN"/>
    </w:rPr>
  </w:style>
  <w:style w:type="paragraph" w:customStyle="1" w:styleId="aff8">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9"/>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Chare">
    <w:name w:val="副标题 Char"/>
    <w:basedOn w:val="a1"/>
    <w:link w:val="affa"/>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b">
    <w:name w:val="Title"/>
    <w:aliases w:val="Heading 31"/>
    <w:basedOn w:val="a0"/>
    <w:link w:val="Char12"/>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Char12">
    <w:name w:val="标题 Char1"/>
    <w:aliases w:val="Heading 31 Char"/>
    <w:basedOn w:val="a1"/>
    <w:link w:val="affb"/>
    <w:rsid w:val="002847D7"/>
    <w:rPr>
      <w:rFonts w:ascii="Arial" w:eastAsia="MS Mincho" w:hAnsi="Arial"/>
      <w:b/>
      <w:sz w:val="24"/>
      <w:lang w:val="de-DE" w:eastAsia="ja-JP"/>
    </w:rPr>
  </w:style>
  <w:style w:type="character" w:customStyle="1" w:styleId="Charf">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9"/>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9">
    <w:name w:val="Body Text Indent"/>
    <w:basedOn w:val="a0"/>
    <w:link w:val="Charf0"/>
    <w:uiPriority w:val="99"/>
    <w:rsid w:val="002847D7"/>
    <w:pPr>
      <w:autoSpaceDE/>
      <w:autoSpaceDN/>
      <w:adjustRightInd/>
      <w:snapToGrid/>
      <w:ind w:left="283"/>
      <w:jc w:val="left"/>
    </w:pPr>
    <w:rPr>
      <w:sz w:val="20"/>
      <w:szCs w:val="20"/>
      <w:lang w:val="en-GB"/>
    </w:rPr>
  </w:style>
  <w:style w:type="character" w:customStyle="1" w:styleId="Charf0">
    <w:name w:val="正文文本缩进 Char"/>
    <w:basedOn w:val="a1"/>
    <w:link w:val="aff9"/>
    <w:uiPriority w:val="99"/>
    <w:rsid w:val="002847D7"/>
    <w:rPr>
      <w:lang w:val="en-GB" w:eastAsia="en-US"/>
    </w:rPr>
  </w:style>
  <w:style w:type="paragraph" w:styleId="29">
    <w:name w:val="Body Text First Indent 2"/>
    <w:basedOn w:val="aff9"/>
    <w:link w:val="2Char3"/>
    <w:rsid w:val="002847D7"/>
    <w:pPr>
      <w:spacing w:after="180"/>
      <w:ind w:leftChars="400" w:left="851" w:firstLineChars="100" w:firstLine="210"/>
    </w:pPr>
    <w:rPr>
      <w:rFonts w:eastAsia="MS Mincho"/>
    </w:rPr>
  </w:style>
  <w:style w:type="character" w:customStyle="1" w:styleId="2Char3">
    <w:name w:val="正文首行缩进 2 Char"/>
    <w:basedOn w:val="Charf0"/>
    <w:link w:val="29"/>
    <w:rsid w:val="002847D7"/>
    <w:rPr>
      <w:rFonts w:eastAsia="MS Mincho"/>
      <w:lang w:val="en-GB" w:eastAsia="en-US"/>
    </w:rPr>
  </w:style>
  <w:style w:type="character" w:styleId="affc">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a">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
    <w:name w:val="样式 正文"/>
    <w:basedOn w:val="a0"/>
    <w:link w:val="Charf1"/>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1">
    <w:name w:val="样式 正文 Char"/>
    <w:basedOn w:val="a1"/>
    <w:link w:val="afff"/>
    <w:rsid w:val="002847D7"/>
    <w:rPr>
      <w:rFonts w:cs="宋体"/>
      <w:kern w:val="2"/>
      <w:sz w:val="21"/>
    </w:rPr>
  </w:style>
  <w:style w:type="paragraph" w:customStyle="1" w:styleId="afff0">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2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28"/>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1">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2847D7"/>
    <w:pPr>
      <w:snapToGrid/>
      <w:spacing w:after="240"/>
      <w:ind w:left="714" w:hanging="357"/>
    </w:pPr>
    <w:rPr>
      <w:rFonts w:ascii="Arial" w:eastAsia="MS Gothic" w:hAnsi="Arial"/>
      <w:sz w:val="24"/>
      <w:lang w:eastAsia="ja-JP"/>
    </w:rPr>
  </w:style>
  <w:style w:type="paragraph" w:styleId="36">
    <w:name w:val="Body Text 3"/>
    <w:basedOn w:val="a0"/>
    <w:link w:val="3Char2"/>
    <w:rsid w:val="002847D7"/>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2">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2"/>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a0"/>
    <w:link w:val="afff4"/>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4">
    <w:name w:val="テキスト (文字)"/>
    <w:link w:val="afff3"/>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7">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d"/>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3"/>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5">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4"/>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3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3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3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7"/>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6"/>
      </w:numPr>
    </w:pPr>
  </w:style>
  <w:style w:type="numbering" w:customStyle="1" w:styleId="StyleBulletedSymbolsymbolLeft025Hanging0252">
    <w:name w:val="Style Bulleted Symbol (symbol) Left:  0.25&quot; Hanging:  0.25&quot;2"/>
    <w:rsid w:val="002847D7"/>
    <w:pPr>
      <w:numPr>
        <w:numId w:val="37"/>
      </w:numPr>
    </w:pPr>
  </w:style>
  <w:style w:type="numbering" w:customStyle="1" w:styleId="StyleBulletedSymbolsymbolLeft025Hanging0251">
    <w:name w:val="Style Bulleted Symbol (symbol) Left:  0.25&quot; Hanging:  0.25&quot;1"/>
    <w:rsid w:val="002847D7"/>
    <w:pPr>
      <w:numPr>
        <w:numId w:val="35"/>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
    <w:name w:val="HTML Top of Form"/>
    <w:basedOn w:val="a0"/>
    <w:next w:val="a0"/>
    <w:link w:val="z-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0">
    <w:name w:val="HTML Bottom of Form"/>
    <w:basedOn w:val="a0"/>
    <w:next w:val="a0"/>
    <w:link w:val="z-Char0"/>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a">
    <w:name w:val="Subtitle"/>
    <w:basedOn w:val="a0"/>
    <w:next w:val="a0"/>
    <w:link w:val="Chare"/>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3">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c"/>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c"/>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a"/>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b"/>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d"/>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c"/>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d"/>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e"/>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c"/>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c"/>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0"/>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1"/>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d">
    <w:name w:val="リスト段落 (文字)"/>
    <w:link w:val="ListParagraph1"/>
    <w:uiPriority w:val="34"/>
    <w:qFormat/>
    <w:rsid w:val="002847D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2159629">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094992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59320841">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2536372">
      <w:bodyDiv w:val="1"/>
      <w:marLeft w:val="0"/>
      <w:marRight w:val="0"/>
      <w:marTop w:val="0"/>
      <w:marBottom w:val="0"/>
      <w:divBdr>
        <w:top w:val="none" w:sz="0" w:space="0" w:color="auto"/>
        <w:left w:val="none" w:sz="0" w:space="0" w:color="auto"/>
        <w:bottom w:val="none" w:sz="0" w:space="0" w:color="auto"/>
        <w:right w:val="none" w:sz="0" w:space="0" w:color="auto"/>
      </w:divBdr>
      <w:divsChild>
        <w:div w:id="1261640875">
          <w:marLeft w:val="0"/>
          <w:marRight w:val="0"/>
          <w:marTop w:val="0"/>
          <w:marBottom w:val="0"/>
          <w:divBdr>
            <w:top w:val="none" w:sz="0" w:space="0" w:color="auto"/>
            <w:left w:val="none" w:sz="0" w:space="0" w:color="auto"/>
            <w:bottom w:val="none" w:sz="0" w:space="0" w:color="auto"/>
            <w:right w:val="none" w:sz="0" w:space="0" w:color="auto"/>
          </w:divBdr>
          <w:divsChild>
            <w:div w:id="1424182321">
              <w:marLeft w:val="0"/>
              <w:marRight w:val="0"/>
              <w:marTop w:val="0"/>
              <w:marBottom w:val="0"/>
              <w:divBdr>
                <w:top w:val="none" w:sz="0" w:space="0" w:color="auto"/>
                <w:left w:val="none" w:sz="0" w:space="0" w:color="auto"/>
                <w:bottom w:val="none" w:sz="0" w:space="0" w:color="auto"/>
                <w:right w:val="none" w:sz="0" w:space="0" w:color="auto"/>
              </w:divBdr>
              <w:divsChild>
                <w:div w:id="541553694">
                  <w:marLeft w:val="0"/>
                  <w:marRight w:val="0"/>
                  <w:marTop w:val="0"/>
                  <w:marBottom w:val="0"/>
                  <w:divBdr>
                    <w:top w:val="none" w:sz="0" w:space="0" w:color="auto"/>
                    <w:left w:val="none" w:sz="0" w:space="0" w:color="auto"/>
                    <w:bottom w:val="none" w:sz="0" w:space="0" w:color="auto"/>
                    <w:right w:val="none" w:sz="0" w:space="0" w:color="auto"/>
                  </w:divBdr>
                  <w:divsChild>
                    <w:div w:id="1409383397">
                      <w:marLeft w:val="0"/>
                      <w:marRight w:val="0"/>
                      <w:marTop w:val="0"/>
                      <w:marBottom w:val="0"/>
                      <w:divBdr>
                        <w:top w:val="none" w:sz="0" w:space="0" w:color="auto"/>
                        <w:left w:val="none" w:sz="0" w:space="0" w:color="auto"/>
                        <w:bottom w:val="none" w:sz="0" w:space="0" w:color="auto"/>
                        <w:right w:val="none" w:sz="0" w:space="0" w:color="auto"/>
                      </w:divBdr>
                      <w:divsChild>
                        <w:div w:id="2128231190">
                          <w:marLeft w:val="0"/>
                          <w:marRight w:val="0"/>
                          <w:marTop w:val="0"/>
                          <w:marBottom w:val="0"/>
                          <w:divBdr>
                            <w:top w:val="none" w:sz="0" w:space="0" w:color="auto"/>
                            <w:left w:val="none" w:sz="0" w:space="0" w:color="auto"/>
                            <w:bottom w:val="none" w:sz="0" w:space="0" w:color="auto"/>
                            <w:right w:val="none" w:sz="0" w:space="0" w:color="auto"/>
                          </w:divBdr>
                          <w:divsChild>
                            <w:div w:id="1550192271">
                              <w:marLeft w:val="0"/>
                              <w:marRight w:val="0"/>
                              <w:marTop w:val="240"/>
                              <w:marBottom w:val="0"/>
                              <w:divBdr>
                                <w:top w:val="none" w:sz="0" w:space="0" w:color="auto"/>
                                <w:left w:val="none" w:sz="0" w:space="0" w:color="auto"/>
                                <w:bottom w:val="none" w:sz="0" w:space="0" w:color="auto"/>
                                <w:right w:val="none" w:sz="0" w:space="0" w:color="auto"/>
                              </w:divBdr>
                              <w:divsChild>
                                <w:div w:id="1206984468">
                                  <w:marLeft w:val="0"/>
                                  <w:marRight w:val="0"/>
                                  <w:marTop w:val="0"/>
                                  <w:marBottom w:val="0"/>
                                  <w:divBdr>
                                    <w:top w:val="none" w:sz="0" w:space="0" w:color="auto"/>
                                    <w:left w:val="none" w:sz="0" w:space="0" w:color="auto"/>
                                    <w:bottom w:val="none" w:sz="0" w:space="0" w:color="auto"/>
                                    <w:right w:val="none" w:sz="0" w:space="0" w:color="auto"/>
                                  </w:divBdr>
                                  <w:divsChild>
                                    <w:div w:id="1946957199">
                                      <w:marLeft w:val="0"/>
                                      <w:marRight w:val="0"/>
                                      <w:marTop w:val="0"/>
                                      <w:marBottom w:val="0"/>
                                      <w:divBdr>
                                        <w:top w:val="none" w:sz="0" w:space="0" w:color="auto"/>
                                        <w:left w:val="none" w:sz="0" w:space="0" w:color="auto"/>
                                        <w:bottom w:val="none" w:sz="0" w:space="0" w:color="auto"/>
                                        <w:right w:val="none" w:sz="0" w:space="0" w:color="auto"/>
                                      </w:divBdr>
                                      <w:divsChild>
                                        <w:div w:id="565410737">
                                          <w:marLeft w:val="0"/>
                                          <w:marRight w:val="0"/>
                                          <w:marTop w:val="0"/>
                                          <w:marBottom w:val="0"/>
                                          <w:divBdr>
                                            <w:top w:val="none" w:sz="0" w:space="0" w:color="auto"/>
                                            <w:left w:val="none" w:sz="0" w:space="0" w:color="auto"/>
                                            <w:bottom w:val="none" w:sz="0" w:space="0" w:color="auto"/>
                                            <w:right w:val="none" w:sz="0" w:space="0" w:color="auto"/>
                                          </w:divBdr>
                                          <w:divsChild>
                                            <w:div w:id="1081175045">
                                              <w:marLeft w:val="0"/>
                                              <w:marRight w:val="0"/>
                                              <w:marTop w:val="0"/>
                                              <w:marBottom w:val="0"/>
                                              <w:divBdr>
                                                <w:top w:val="none" w:sz="0" w:space="0" w:color="auto"/>
                                                <w:left w:val="none" w:sz="0" w:space="0" w:color="auto"/>
                                                <w:bottom w:val="none" w:sz="0" w:space="0" w:color="auto"/>
                                                <w:right w:val="none" w:sz="0" w:space="0" w:color="auto"/>
                                              </w:divBdr>
                                              <w:divsChild>
                                                <w:div w:id="2516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96131">
              <w:marLeft w:val="0"/>
              <w:marRight w:val="0"/>
              <w:marTop w:val="840"/>
              <w:marBottom w:val="0"/>
              <w:divBdr>
                <w:top w:val="none" w:sz="0" w:space="0" w:color="auto"/>
                <w:left w:val="none" w:sz="0" w:space="0" w:color="auto"/>
                <w:bottom w:val="none" w:sz="0" w:space="0" w:color="auto"/>
                <w:right w:val="none" w:sz="0" w:space="0" w:color="auto"/>
              </w:divBdr>
              <w:divsChild>
                <w:div w:id="455099921">
                  <w:marLeft w:val="0"/>
                  <w:marRight w:val="0"/>
                  <w:marTop w:val="0"/>
                  <w:marBottom w:val="180"/>
                  <w:divBdr>
                    <w:top w:val="none" w:sz="0" w:space="0" w:color="auto"/>
                    <w:left w:val="none" w:sz="0" w:space="0" w:color="auto"/>
                    <w:bottom w:val="none" w:sz="0" w:space="0" w:color="auto"/>
                    <w:right w:val="none" w:sz="0" w:space="0" w:color="auto"/>
                  </w:divBdr>
                  <w:divsChild>
                    <w:div w:id="355763">
                      <w:marLeft w:val="0"/>
                      <w:marRight w:val="180"/>
                      <w:marTop w:val="0"/>
                      <w:marBottom w:val="0"/>
                      <w:divBdr>
                        <w:top w:val="single" w:sz="6" w:space="0" w:color="E8EAF2"/>
                        <w:left w:val="single" w:sz="6" w:space="0" w:color="E8EAF2"/>
                        <w:bottom w:val="single" w:sz="6" w:space="0" w:color="E8EAF2"/>
                        <w:right w:val="single" w:sz="6" w:space="0" w:color="E8EAF2"/>
                      </w:divBdr>
                    </w:div>
                    <w:div w:id="115412520">
                      <w:marLeft w:val="0"/>
                      <w:marRight w:val="0"/>
                      <w:marTop w:val="0"/>
                      <w:marBottom w:val="0"/>
                      <w:divBdr>
                        <w:top w:val="single" w:sz="6" w:space="0" w:color="E8EAF2"/>
                        <w:left w:val="single" w:sz="6" w:space="0" w:color="E8EAF2"/>
                        <w:bottom w:val="single" w:sz="6" w:space="0" w:color="E8EAF2"/>
                        <w:right w:val="single" w:sz="6" w:space="0" w:color="E8EAF2"/>
                      </w:divBdr>
                    </w:div>
                  </w:divsChild>
                </w:div>
                <w:div w:id="291250232">
                  <w:marLeft w:val="0"/>
                  <w:marRight w:val="0"/>
                  <w:marTop w:val="0"/>
                  <w:marBottom w:val="0"/>
                  <w:divBdr>
                    <w:top w:val="none" w:sz="0" w:space="0" w:color="auto"/>
                    <w:left w:val="none" w:sz="0" w:space="0" w:color="auto"/>
                    <w:bottom w:val="none" w:sz="0" w:space="0" w:color="auto"/>
                    <w:right w:val="none" w:sz="0" w:space="0" w:color="auto"/>
                  </w:divBdr>
                  <w:divsChild>
                    <w:div w:id="94056425">
                      <w:marLeft w:val="0"/>
                      <w:marRight w:val="0"/>
                      <w:marTop w:val="0"/>
                      <w:marBottom w:val="0"/>
                      <w:divBdr>
                        <w:top w:val="none" w:sz="0" w:space="0" w:color="auto"/>
                        <w:left w:val="none" w:sz="0" w:space="0" w:color="auto"/>
                        <w:bottom w:val="none" w:sz="0" w:space="0" w:color="auto"/>
                        <w:right w:val="none" w:sz="0" w:space="0" w:color="auto"/>
                      </w:divBdr>
                      <w:divsChild>
                        <w:div w:id="2196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3158623">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8433672">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783C0-A45D-468A-9C90-B3C02E0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2848</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10</cp:revision>
  <cp:lastPrinted>2016-09-23T15:14:00Z</cp:lastPrinted>
  <dcterms:created xsi:type="dcterms:W3CDTF">2024-11-08T04:20:00Z</dcterms:created>
  <dcterms:modified xsi:type="dcterms:W3CDTF">2024-11-08T13:52:00Z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1723206905</vt:lpwstr>
  </property>
</Properties>
</file>