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74153AF5" w:rsidR="000E224E" w:rsidRDefault="000E224E" w:rsidP="000E063C">
      <w:pPr>
        <w:tabs>
          <w:tab w:val="center" w:pos="4536"/>
          <w:tab w:val="right" w:pos="7938"/>
          <w:tab w:val="right" w:pos="9639"/>
        </w:tabs>
        <w:ind w:right="2"/>
        <w:rPr>
          <w:rFonts w:ascii="Arial" w:hAnsi="Arial" w:cs="Arial"/>
          <w:b/>
          <w:bCs/>
          <w:sz w:val="28"/>
        </w:rPr>
      </w:pPr>
      <w:r>
        <w:rPr>
          <w:rFonts w:ascii="Arial" w:hAnsi="Arial" w:cs="Arial"/>
          <w:b/>
          <w:bCs/>
          <w:sz w:val="28"/>
        </w:rPr>
        <w:t>3GPP TSG RAN WG1 #</w:t>
      </w:r>
      <w:r w:rsidR="00977E52">
        <w:rPr>
          <w:rFonts w:ascii="Arial" w:hAnsi="Arial" w:cs="Arial"/>
          <w:b/>
          <w:bCs/>
          <w:sz w:val="28"/>
        </w:rPr>
        <w:t>119</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4C0C72">
        <w:rPr>
          <w:rFonts w:ascii="Arial" w:hAnsi="Arial" w:cs="Arial"/>
          <w:b/>
          <w:bCs/>
          <w:sz w:val="28"/>
        </w:rPr>
        <w:t>9899</w:t>
      </w:r>
    </w:p>
    <w:p w14:paraId="00671BCE" w14:textId="7B704A39" w:rsidR="000E224E" w:rsidRDefault="00515881" w:rsidP="000E063C">
      <w:pPr>
        <w:tabs>
          <w:tab w:val="center" w:pos="4536"/>
          <w:tab w:val="right" w:pos="9072"/>
        </w:tabs>
        <w:rPr>
          <w:rFonts w:ascii="Arial" w:eastAsia="MS Mincho" w:hAnsi="Arial" w:cs="Arial"/>
          <w:b/>
          <w:bCs/>
          <w:sz w:val="28"/>
          <w:lang w:eastAsia="ja-JP"/>
        </w:rPr>
      </w:pPr>
      <w:r w:rsidRPr="00515881">
        <w:rPr>
          <w:rFonts w:ascii="Arial" w:eastAsia="MS Mincho" w:hAnsi="Arial" w:cs="Arial"/>
          <w:b/>
          <w:bCs/>
          <w:sz w:val="28"/>
          <w:lang w:eastAsia="ja-JP"/>
        </w:rPr>
        <w:t>Orlando, US, November 18</w:t>
      </w:r>
      <w:r w:rsidRPr="00515881">
        <w:rPr>
          <w:rFonts w:ascii="Arial" w:eastAsia="MS Mincho" w:hAnsi="Arial" w:cs="Arial"/>
          <w:b/>
          <w:bCs/>
          <w:sz w:val="28"/>
          <w:vertAlign w:val="superscript"/>
          <w:lang w:eastAsia="ja-JP"/>
        </w:rPr>
        <w:t>th</w:t>
      </w:r>
      <w:r w:rsidRPr="00515881">
        <w:rPr>
          <w:rFonts w:ascii="Arial" w:eastAsia="MS Mincho" w:hAnsi="Arial" w:cs="Arial"/>
          <w:b/>
          <w:bCs/>
          <w:sz w:val="28"/>
          <w:lang w:eastAsia="ja-JP"/>
        </w:rPr>
        <w:t xml:space="preserve"> – 22</w:t>
      </w:r>
      <w:r w:rsidRPr="00515881">
        <w:rPr>
          <w:rFonts w:ascii="Arial" w:eastAsia="MS Mincho" w:hAnsi="Arial" w:cs="Arial"/>
          <w:b/>
          <w:bCs/>
          <w:sz w:val="28"/>
          <w:vertAlign w:val="superscript"/>
          <w:lang w:eastAsia="ja-JP"/>
        </w:rPr>
        <w:t>nd</w:t>
      </w:r>
      <w:r w:rsidRPr="00515881">
        <w:rPr>
          <w:rFonts w:ascii="Arial" w:eastAsia="MS Mincho" w:hAnsi="Arial" w:cs="Arial"/>
          <w:b/>
          <w:bCs/>
          <w:sz w:val="28"/>
          <w:lang w:eastAsia="ja-JP"/>
        </w:rPr>
        <w:t>, 2024</w:t>
      </w:r>
      <w:r w:rsidR="008F1E2B" w:rsidRPr="008F1E2B">
        <w:rPr>
          <w:rFonts w:ascii="Arial" w:eastAsia="MS Mincho" w:hAnsi="Arial" w:cs="Arial"/>
          <w:b/>
          <w:bCs/>
          <w:sz w:val="28"/>
          <w:lang w:eastAsia="ja-JP"/>
        </w:rPr>
        <w:t xml:space="preserve"> </w:t>
      </w:r>
    </w:p>
    <w:p w14:paraId="2E0F02C3" w14:textId="77777777" w:rsidR="004C7C7A" w:rsidRDefault="004C7C7A" w:rsidP="000E063C">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rsidP="000E063C">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rsidP="000E063C">
      <w:pPr>
        <w:tabs>
          <w:tab w:val="center" w:pos="4536"/>
          <w:tab w:val="right" w:pos="8280"/>
          <w:tab w:val="right" w:pos="9639"/>
        </w:tabs>
        <w:ind w:left="1776" w:hanging="1776"/>
        <w:rPr>
          <w:rFonts w:ascii="Arial" w:eastAsia="宋体"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bookmarkEnd w:id="1"/>
    <w:p w14:paraId="0EABEA31" w14:textId="1A0309BC" w:rsidR="004C7C7A" w:rsidRDefault="00F32A13" w:rsidP="000E063C">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0E063C" w:rsidRDefault="00F32A13" w:rsidP="000E063C">
      <w:pPr>
        <w:pStyle w:val="3GPPH1"/>
        <w:jc w:val="both"/>
        <w:rPr>
          <w:rFonts w:cs="Arial"/>
          <w:b/>
          <w:sz w:val="28"/>
          <w:szCs w:val="28"/>
        </w:rPr>
      </w:pPr>
      <w:r w:rsidRPr="000E063C">
        <w:rPr>
          <w:rFonts w:cs="Arial"/>
          <w:b/>
          <w:sz w:val="28"/>
          <w:szCs w:val="28"/>
        </w:rPr>
        <w:t>Introduction</w:t>
      </w:r>
    </w:p>
    <w:p w14:paraId="53FC33CB" w14:textId="77777777" w:rsidR="001E4924" w:rsidRPr="000E063C" w:rsidRDefault="001E4924" w:rsidP="000E063C">
      <w:pPr>
        <w:spacing w:beforeLines="50" w:before="120"/>
        <w:ind w:left="0" w:firstLine="0"/>
        <w:jc w:val="both"/>
        <w:rPr>
          <w:rFonts w:ascii="Times New Roman" w:hAnsi="Times New Roman"/>
          <w:szCs w:val="20"/>
        </w:rPr>
      </w:pPr>
      <w:bookmarkStart w:id="3" w:name="OLE_LINK183"/>
      <w:r w:rsidRPr="000E063C">
        <w:rPr>
          <w:rFonts w:ascii="Times New Roman" w:eastAsia="宋体" w:hAnsi="Times New Roman"/>
          <w:color w:val="000000"/>
          <w:szCs w:val="20"/>
          <w:lang w:eastAsia="zh-CN"/>
        </w:rPr>
        <w:t xml:space="preserve">In RAN#103 </w:t>
      </w:r>
      <w:r w:rsidRPr="000E063C">
        <w:rPr>
          <w:rFonts w:ascii="Times New Roman" w:eastAsia="宋体" w:hAnsi="Times New Roman" w:hint="eastAsia"/>
          <w:color w:val="000000"/>
          <w:szCs w:val="20"/>
          <w:lang w:eastAsia="zh-CN"/>
        </w:rPr>
        <w:t>plenary</w:t>
      </w:r>
      <w:r w:rsidRPr="000E063C">
        <w:rPr>
          <w:rFonts w:ascii="Times New Roman" w:eastAsia="宋体" w:hAnsi="Times New Roman"/>
          <w:color w:val="000000"/>
          <w:szCs w:val="20"/>
          <w:lang w:eastAsia="zh-CN"/>
        </w:rPr>
        <w:t xml:space="preserve"> meeting, the SID on</w:t>
      </w:r>
      <w:r w:rsidRPr="000E063C">
        <w:rPr>
          <w:rFonts w:ascii="Times New Roman" w:hAnsi="Times New Roman"/>
          <w:szCs w:val="20"/>
        </w:rPr>
        <w:t xml:space="preserve"> solutions for Ambient IoT has been revised as [1], including the following objectives which are led by RAN1:</w:t>
      </w:r>
    </w:p>
    <w:tbl>
      <w:tblPr>
        <w:tblStyle w:val="afc"/>
        <w:tblW w:w="0" w:type="auto"/>
        <w:tblLook w:val="04A0" w:firstRow="1" w:lastRow="0" w:firstColumn="1" w:lastColumn="0" w:noHBand="0" w:noVBand="1"/>
      </w:tblPr>
      <w:tblGrid>
        <w:gridCol w:w="9631"/>
      </w:tblGrid>
      <w:tr w:rsidR="001E4924" w:rsidRPr="000E063C" w14:paraId="59F0F3E7" w14:textId="77777777" w:rsidTr="00516FD2">
        <w:tc>
          <w:tcPr>
            <w:tcW w:w="9631" w:type="dxa"/>
          </w:tcPr>
          <w:p w14:paraId="0D5BCE63"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0E063C">
              <w:rPr>
                <w:rFonts w:ascii="Times New Roman" w:eastAsia="宋体" w:hAnsi="Times New Roman"/>
                <w:szCs w:val="20"/>
                <w:u w:val="single"/>
                <w:lang w:val="en-US" w:eastAsia="ja-JP"/>
              </w:rPr>
              <w:t>General Scope</w:t>
            </w:r>
          </w:p>
          <w:p w14:paraId="16096510"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definitions provided in TR 38.848 are taken into this SI, and the following are the exclusive general scope:</w:t>
            </w:r>
          </w:p>
          <w:p w14:paraId="0176DA07"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796EF65" w14:textId="77777777" w:rsidR="001E4924" w:rsidRPr="000E063C" w:rsidRDefault="001E4924" w:rsidP="00965825">
            <w:pPr>
              <w:numPr>
                <w:ilvl w:val="0"/>
                <w:numId w:val="15"/>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~1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46AE005" w14:textId="77777777" w:rsidR="001E4924" w:rsidRPr="000E063C" w:rsidRDefault="001E4924" w:rsidP="00965825">
            <w:pPr>
              <w:numPr>
                <w:ilvl w:val="0"/>
                <w:numId w:val="15"/>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peak power consumption</w:t>
            </w:r>
            <w:r w:rsidRPr="000E063C">
              <w:rPr>
                <w:rFonts w:ascii="Times New Roman" w:eastAsia="宋体" w:hAnsi="Times New Roman"/>
                <w:szCs w:val="20"/>
                <w:vertAlign w:val="superscript"/>
                <w:lang w:val="en-US" w:eastAsia="ja-JP"/>
              </w:rPr>
              <w:t>1</w:t>
            </w:r>
            <w:r w:rsidRPr="000E063C">
              <w:rPr>
                <w:rFonts w:ascii="Times New Roman" w:eastAsia="宋体" w:hAnsi="Times New Roman"/>
                <w:szCs w:val="20"/>
                <w:lang w:val="en-US" w:eastAsia="ja-JP"/>
              </w:rPr>
              <w:t>, has energy storage, initial sampling frequency offset (SFO) up to 10</w:t>
            </w:r>
            <w:r w:rsidRPr="000E063C">
              <w:rPr>
                <w:rFonts w:ascii="Times New Roman" w:eastAsia="宋体" w:hAnsi="Times New Roman"/>
                <w:i/>
                <w:szCs w:val="20"/>
                <w:vertAlign w:val="superscript"/>
                <w:lang w:val="en-US" w:eastAsia="ja-JP"/>
              </w:rPr>
              <w:t>X</w:t>
            </w:r>
            <w:r w:rsidRPr="000E063C">
              <w:rPr>
                <w:rFonts w:ascii="Times New Roman" w:eastAsia="宋体" w:hAnsi="Times New Roman"/>
                <w:szCs w:val="20"/>
                <w:lang w:val="en-US" w:eastAsia="ja-JP"/>
              </w:rPr>
              <w:t xml:space="preserve"> ppm,</w:t>
            </w:r>
            <w:r w:rsidRPr="000E063C">
              <w:rPr>
                <w:rFonts w:ascii="Times New Roman" w:eastAsia="宋体" w:hAnsi="Times New Roman"/>
                <w:strike/>
                <w:color w:val="FF0000"/>
                <w:szCs w:val="20"/>
                <w:lang w:val="en-US" w:eastAsia="ja-JP"/>
              </w:rPr>
              <w:t xml:space="preserve"> both </w:t>
            </w:r>
            <w:r w:rsidRPr="000E063C">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1320D518" w14:textId="77777777" w:rsidR="001E4924" w:rsidRPr="000E063C" w:rsidRDefault="001E4924" w:rsidP="00965825">
            <w:pPr>
              <w:numPr>
                <w:ilvl w:val="0"/>
                <w:numId w:val="14"/>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proofErr w:type="gramStart"/>
            <w:r w:rsidRPr="000E063C">
              <w:rPr>
                <w:rFonts w:ascii="Times New Roman" w:eastAsia="宋体" w:hAnsi="Times New Roman"/>
                <w:i/>
                <w:szCs w:val="20"/>
                <w:lang w:val="en-US" w:eastAsia="ja-JP"/>
              </w:rPr>
              <w:t>X</w:t>
            </w:r>
            <w:r w:rsidRPr="000E063C">
              <w:rPr>
                <w:rFonts w:ascii="Times New Roman" w:eastAsia="宋体" w:hAnsi="Times New Roman"/>
                <w:szCs w:val="20"/>
                <w:lang w:val="en-US" w:eastAsia="ja-JP"/>
              </w:rPr>
              <w:t xml:space="preserve">  is</w:t>
            </w:r>
            <w:proofErr w:type="gramEnd"/>
            <w:r w:rsidRPr="000E063C">
              <w:rPr>
                <w:rFonts w:ascii="Times New Roman" w:eastAsia="宋体" w:hAnsi="Times New Roman"/>
                <w:szCs w:val="20"/>
                <w:lang w:val="en-US" w:eastAsia="ja-JP"/>
              </w:rPr>
              <w:t xml:space="preserve"> to be decided in WGs.</w:t>
            </w:r>
          </w:p>
          <w:p w14:paraId="6D9BB2D0" w14:textId="77777777" w:rsidR="001E4924" w:rsidRPr="000E063C" w:rsidRDefault="001E4924" w:rsidP="00965825">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Coverage design target: Maximum distance of 10-50 m with device indoors as per TR 38.848: “</w:t>
            </w:r>
            <w:r w:rsidRPr="000E063C">
              <w:rPr>
                <w:rFonts w:ascii="Times New Roman" w:eastAsia="宋体" w:hAnsi="Times New Roman"/>
                <w:i/>
                <w:szCs w:val="20"/>
                <w:lang w:val="en-US" w:eastAsia="ja-JP"/>
              </w:rPr>
              <w:t>…a range that WGs can sub-select within</w:t>
            </w:r>
            <w:r w:rsidRPr="000E063C">
              <w:rPr>
                <w:rFonts w:ascii="Times New Roman" w:eastAsia="宋体" w:hAnsi="Times New Roman"/>
                <w:szCs w:val="20"/>
                <w:lang w:val="en-US" w:eastAsia="ja-JP"/>
              </w:rPr>
              <w:t>”.</w:t>
            </w:r>
          </w:p>
          <w:p w14:paraId="0927BF24" w14:textId="77777777" w:rsidR="001E4924" w:rsidRPr="000E063C" w:rsidRDefault="001E4924" w:rsidP="00965825">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For Topologies 1 &amp; 2 (UE as intermediate node under NW control) per TR 38.848, with no RRC states, no mobility (</w:t>
            </w:r>
            <w:proofErr w:type="gramStart"/>
            <w:r w:rsidRPr="000E063C">
              <w:rPr>
                <w:rFonts w:ascii="Times New Roman" w:eastAsia="宋体" w:hAnsi="Times New Roman"/>
                <w:szCs w:val="20"/>
                <w:lang w:val="en-US" w:eastAsia="ja-JP"/>
              </w:rPr>
              <w:t>i.e.</w:t>
            </w:r>
            <w:proofErr w:type="gramEnd"/>
            <w:r w:rsidRPr="000E063C">
              <w:rPr>
                <w:rFonts w:ascii="Times New Roman" w:eastAsia="宋体" w:hAnsi="Times New Roman"/>
                <w:szCs w:val="20"/>
                <w:lang w:val="en-US" w:eastAsia="ja-JP"/>
              </w:rPr>
              <w:t xml:space="preserve"> at least no cell selection/re-selection -like function), no HARQ, no ARQ. </w:t>
            </w:r>
          </w:p>
          <w:p w14:paraId="54DC7901" w14:textId="77777777" w:rsidR="001E4924" w:rsidRPr="000E063C" w:rsidRDefault="001E4924" w:rsidP="000E063C">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 xml:space="preserve">NOTE 1: It is to be understood that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4" w:name="OLE_LINK153"/>
            <w:r w:rsidRPr="000E063C">
              <w:rPr>
                <w:rFonts w:ascii="Times New Roman" w:eastAsia="宋体" w:hAnsi="Times New Roman"/>
                <w:szCs w:val="20"/>
                <w:lang w:val="en-US" w:eastAsia="ja-JP"/>
              </w:rPr>
              <w:t xml:space="preserve">presented </w:t>
            </w:r>
            <w:bookmarkEnd w:id="4"/>
            <w:r w:rsidRPr="000E063C">
              <w:rPr>
                <w:rFonts w:ascii="Times New Roman" w:eastAsia="宋体" w:hAnsi="Times New Roman"/>
                <w:szCs w:val="20"/>
                <w:lang w:val="en-US" w:eastAsia="ja-JP"/>
              </w:rPr>
              <w:t xml:space="preserve">design with corresponding power consumption satisfies the “≤ a few hundred </w:t>
            </w:r>
            <w:r w:rsidRPr="000E063C">
              <w:rPr>
                <w:rFonts w:ascii="Times New Roman" w:eastAsia="宋体" w:hAnsi="Times New Roman"/>
                <w:i/>
                <w:szCs w:val="20"/>
                <w:lang w:val="en-US" w:eastAsia="ja-JP"/>
              </w:rPr>
              <w:t>µ</w:t>
            </w:r>
            <w:r w:rsidRPr="000E063C">
              <w:rPr>
                <w:rFonts w:ascii="Times New Roman" w:eastAsia="宋体" w:hAnsi="Times New Roman"/>
                <w:szCs w:val="20"/>
                <w:lang w:val="en-US" w:eastAsia="ja-JP"/>
              </w:rPr>
              <w:t>W” requirement.</w:t>
            </w:r>
          </w:p>
          <w:p w14:paraId="291B0CA8"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Deployment Scenarios with the following characteristics, referenced to the tables in Clause 4.2.2 of TR 38.848:</w:t>
            </w:r>
          </w:p>
          <w:p w14:paraId="0DC15516"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Deployment scenario 1 with Topology 1</w:t>
            </w:r>
          </w:p>
          <w:p w14:paraId="4CE9EE7B"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Micro-cell, </w:t>
            </w:r>
            <w:bookmarkStart w:id="5" w:name="OLE_LINK154"/>
            <w:r w:rsidRPr="000E063C">
              <w:rPr>
                <w:rFonts w:ascii="Times New Roman" w:eastAsia="等线" w:hAnsi="Times New Roman"/>
                <w:szCs w:val="20"/>
                <w:lang w:eastAsia="en-GB"/>
              </w:rPr>
              <w:t>co-site</w:t>
            </w:r>
            <w:bookmarkEnd w:id="5"/>
          </w:p>
          <w:p w14:paraId="456EB515"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sidDel="00E300E7">
              <w:rPr>
                <w:rFonts w:ascii="Times New Roman" w:eastAsia="等线" w:hAnsi="Times New Roman"/>
                <w:szCs w:val="20"/>
                <w:lang w:eastAsia="en-GB"/>
              </w:rPr>
              <w:t xml:space="preserve">  </w:t>
            </w:r>
            <w:r w:rsidRPr="000E063C">
              <w:rPr>
                <w:rFonts w:ascii="Times New Roman" w:eastAsia="等线" w:hAnsi="Times New Roman"/>
                <w:szCs w:val="20"/>
                <w:lang w:eastAsia="en-GB"/>
              </w:rPr>
              <w:t>Deployment scenario 2 with Topology 2 and UE as intermediate node, under network control</w:t>
            </w:r>
          </w:p>
          <w:p w14:paraId="4325BCA6"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0E063C">
              <w:rPr>
                <w:rFonts w:ascii="Times New Roman" w:eastAsia="等线" w:hAnsi="Times New Roman"/>
                <w:szCs w:val="20"/>
                <w:lang w:eastAsia="en-GB"/>
              </w:rPr>
              <w:t>Basestation</w:t>
            </w:r>
            <w:proofErr w:type="spellEnd"/>
            <w:r w:rsidRPr="000E063C">
              <w:rPr>
                <w:rFonts w:ascii="Times New Roman" w:eastAsia="等线" w:hAnsi="Times New Roman"/>
                <w:szCs w:val="20"/>
                <w:lang w:eastAsia="en-GB"/>
              </w:rPr>
              <w:t xml:space="preserve"> and coexistence characteristics: Macro-cell, co-site</w:t>
            </w:r>
          </w:p>
          <w:p w14:paraId="19C2F3DD" w14:textId="77777777" w:rsidR="001E4924" w:rsidRPr="000E063C" w:rsidRDefault="001E4924" w:rsidP="00965825">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The location of intermediate node is indoor</w:t>
            </w:r>
          </w:p>
          <w:p w14:paraId="67122AAB"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sidDel="00E300E7">
              <w:rPr>
                <w:rFonts w:ascii="Times New Roman" w:eastAsia="等线" w:hAnsi="Times New Roman"/>
                <w:szCs w:val="20"/>
                <w:lang w:eastAsia="en-GB"/>
              </w:rPr>
              <w:t xml:space="preserve"> </w:t>
            </w:r>
            <w:r w:rsidRPr="000E063C">
              <w:rPr>
                <w:rFonts w:ascii="Times New Roman" w:eastAsia="宋体" w:hAnsi="Times New Roman"/>
                <w:szCs w:val="20"/>
                <w:lang w:val="en-US" w:eastAsia="ja-JP"/>
              </w:rPr>
              <w:t>FR1 licensed spectrum in FDD.</w:t>
            </w:r>
          </w:p>
          <w:p w14:paraId="3EFBC39A"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Spectrum deployment in-band to NR, in guard-band to LTE/NR, in standalone band(s).</w:t>
            </w:r>
          </w:p>
          <w:p w14:paraId="5B8BD0D9" w14:textId="77777777" w:rsidR="001E4924" w:rsidRPr="000E063C" w:rsidRDefault="001E4924" w:rsidP="00965825">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Traffic types DO-DTT, DT, with focus on rUC1 (indoor inventory) and rUC4 (indoor command).</w:t>
            </w:r>
            <w:r w:rsidRPr="000E063C">
              <w:rPr>
                <w:rFonts w:ascii="Times New Roman" w:eastAsia="宋体" w:hAnsi="Times New Roman"/>
                <w:szCs w:val="20"/>
                <w:lang w:eastAsia="en-GB"/>
              </w:rPr>
              <w:t xml:space="preserve"> </w:t>
            </w:r>
          </w:p>
          <w:p w14:paraId="1DD7EFDF" w14:textId="77777777" w:rsidR="001E4924" w:rsidRPr="000E063C" w:rsidRDefault="001E4924" w:rsidP="00965825">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0E063C">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01A0C17"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Transmission from Ambient IoT device (including backscattering when used) can occur at least in UL spectrum.</w:t>
            </w:r>
          </w:p>
          <w:p w14:paraId="024E8C2D" w14:textId="77777777" w:rsidR="001E4924" w:rsidRPr="000E063C" w:rsidRDefault="001E4924" w:rsidP="000E063C">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0E063C">
              <w:rPr>
                <w:rFonts w:ascii="Times New Roman" w:eastAsia="宋体" w:hAnsi="Times New Roman"/>
                <w:szCs w:val="20"/>
                <w:lang w:val="en-US" w:eastAsia="ja-JP"/>
              </w:rPr>
              <w:t>The following objectives are set, within the General Scope:</w:t>
            </w:r>
          </w:p>
          <w:p w14:paraId="1A644835"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432E167"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7EFDDCEE" w14:textId="77777777" w:rsidR="001E4924" w:rsidRPr="000E063C" w:rsidRDefault="001E4924" w:rsidP="000E063C">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0E063C">
              <w:rPr>
                <w:rFonts w:ascii="Times New Roman" w:eastAsia="宋体" w:hAnsi="Times New Roman"/>
                <w:szCs w:val="20"/>
                <w:lang w:val="en-US" w:eastAsia="ja-JP"/>
              </w:rPr>
              <w:t xml:space="preserve">Study the feasibility and required functionalities for proximity determination, </w:t>
            </w:r>
            <w:r w:rsidRPr="000E063C">
              <w:rPr>
                <w:rFonts w:ascii="Times New Roman" w:eastAsia="宋体" w:hAnsi="Times New Roman"/>
                <w:color w:val="7030A0"/>
                <w:szCs w:val="20"/>
                <w:lang w:eastAsia="en-GB"/>
              </w:rPr>
              <w:t>which is the determination of whether BS or intermediate UE and ambient IoT device are near each other or not</w:t>
            </w:r>
            <w:r w:rsidRPr="000E063C">
              <w:rPr>
                <w:rFonts w:ascii="Times New Roman" w:eastAsia="宋体" w:hAnsi="Times New Roman"/>
                <w:szCs w:val="20"/>
                <w:lang w:val="en-US" w:eastAsia="ja-JP"/>
              </w:rPr>
              <w:t xml:space="preserve"> (coordination with SA3 is required for privacy aspects).</w:t>
            </w:r>
          </w:p>
          <w:p w14:paraId="6C119AF8" w14:textId="77777777" w:rsidR="001E4924" w:rsidRPr="000E063C" w:rsidRDefault="001E4924" w:rsidP="000E063C">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RAN1-led:</w:t>
            </w:r>
          </w:p>
          <w:p w14:paraId="7A73121A" w14:textId="77777777" w:rsidR="001E4924" w:rsidRPr="000E063C" w:rsidRDefault="001E4924" w:rsidP="000E063C">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For the Ambient IoT DL and UL:</w:t>
            </w:r>
          </w:p>
          <w:p w14:paraId="2B8A72F2"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Frame structure, synchronization and timing, random access</w:t>
            </w:r>
          </w:p>
          <w:p w14:paraId="79687F5C"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Numerologies, bandwidths, and multiple access</w:t>
            </w:r>
          </w:p>
          <w:p w14:paraId="38EAD745"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Waveforms and modulations</w:t>
            </w:r>
          </w:p>
          <w:p w14:paraId="24514CCE"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Channel coding</w:t>
            </w:r>
          </w:p>
          <w:p w14:paraId="5DFC5366"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Downlink channel/signal aspects</w:t>
            </w:r>
          </w:p>
          <w:p w14:paraId="341864B8"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Uplink channel/signal aspects</w:t>
            </w:r>
          </w:p>
          <w:p w14:paraId="26DCB991"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Scheduling and timing relationships</w:t>
            </w:r>
          </w:p>
          <w:p w14:paraId="7CC7B787" w14:textId="77777777" w:rsidR="001E4924" w:rsidRPr="000E063C" w:rsidRDefault="001E4924" w:rsidP="000E063C">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0E063C">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0E063C">
              <w:rPr>
                <w:rFonts w:ascii="Times New Roman" w:eastAsia="宋体" w:hAnsi="Times New Roman"/>
                <w:szCs w:val="20"/>
                <w:lang w:val="en-US" w:eastAsia="ja-JP"/>
              </w:rPr>
              <w:t>basestation</w:t>
            </w:r>
            <w:proofErr w:type="spellEnd"/>
            <w:r w:rsidRPr="000E063C">
              <w:rPr>
                <w:rFonts w:ascii="Times New Roman" w:eastAsia="宋体" w:hAnsi="Times New Roman"/>
                <w:szCs w:val="20"/>
                <w:lang w:val="en-US" w:eastAsia="ja-JP"/>
              </w:rPr>
              <w:t xml:space="preserve">. </w:t>
            </w:r>
          </w:p>
          <w:p w14:paraId="14D8BDAB" w14:textId="77777777" w:rsidR="001E4924" w:rsidRPr="000E063C" w:rsidRDefault="001E4924" w:rsidP="000E063C">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0E063C">
              <w:rPr>
                <w:rFonts w:ascii="Times New Roman" w:eastAsia="宋体" w:hAnsi="Times New Roman"/>
                <w:szCs w:val="20"/>
                <w:lang w:val="en-US" w:eastAsia="ja-JP"/>
              </w:rPr>
              <w:t>For Topology 2, no difference in physical layer design from Topology 1.</w:t>
            </w:r>
          </w:p>
        </w:tc>
      </w:tr>
    </w:tbl>
    <w:p w14:paraId="01A5F4F2" w14:textId="4B1C34A0" w:rsidR="00D03FDD" w:rsidRPr="000E063C" w:rsidRDefault="003B7808"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lastRenderedPageBreak/>
        <w:t>T</w:t>
      </w:r>
      <w:r w:rsidR="00D03FDD" w:rsidRPr="000E063C">
        <w:rPr>
          <w:rFonts w:ascii="Times New Roman" w:eastAsia="宋体" w:hAnsi="Times New Roman"/>
          <w:color w:val="000000"/>
          <w:szCs w:val="20"/>
          <w:lang w:eastAsia="zh-CN"/>
        </w:rPr>
        <w:t>his contribution</w:t>
      </w:r>
      <w:r w:rsidRPr="000E063C">
        <w:rPr>
          <w:rFonts w:ascii="Times New Roman" w:eastAsia="宋体" w:hAnsi="Times New Roman"/>
          <w:color w:val="000000"/>
          <w:szCs w:val="20"/>
          <w:lang w:eastAsia="zh-CN"/>
        </w:rPr>
        <w:t xml:space="preserve"> discusses</w:t>
      </w:r>
      <w:r w:rsidR="00D03FDD" w:rsidRPr="000E063C">
        <w:rPr>
          <w:rFonts w:ascii="Times New Roman" w:eastAsia="宋体" w:hAnsi="Times New Roman"/>
          <w:color w:val="000000"/>
          <w:szCs w:val="20"/>
          <w:lang w:eastAsia="zh-CN"/>
        </w:rPr>
        <w:t xml:space="preserve"> on </w:t>
      </w:r>
      <w:r w:rsidR="00515881">
        <w:rPr>
          <w:rFonts w:ascii="Times New Roman" w:eastAsia="宋体" w:hAnsi="Times New Roman"/>
          <w:color w:val="000000"/>
          <w:szCs w:val="20"/>
          <w:lang w:eastAsia="zh-CN"/>
        </w:rPr>
        <w:t xml:space="preserve">further </w:t>
      </w:r>
      <w:r w:rsidR="00D03FDD" w:rsidRPr="000E063C">
        <w:rPr>
          <w:rFonts w:ascii="Times New Roman" w:eastAsia="宋体" w:hAnsi="Times New Roman"/>
          <w:color w:val="000000"/>
          <w:szCs w:val="20"/>
          <w:lang w:eastAsia="zh-CN"/>
        </w:rPr>
        <w:t>design of the A-IoT channel/signal including the aspects of general R2D and D2R channel/signal design, time/frequency domain resource</w:t>
      </w:r>
      <w:r w:rsidR="00D2493A" w:rsidRPr="000E063C">
        <w:rPr>
          <w:rFonts w:ascii="Times New Roman" w:eastAsia="宋体" w:hAnsi="Times New Roman"/>
          <w:color w:val="000000"/>
          <w:szCs w:val="20"/>
          <w:lang w:eastAsia="zh-CN"/>
        </w:rPr>
        <w:t>.</w:t>
      </w:r>
    </w:p>
    <w:p w14:paraId="5C2C02B3" w14:textId="5D196287" w:rsidR="00F46FC5" w:rsidRPr="000E063C" w:rsidRDefault="00DE50AC" w:rsidP="000E063C">
      <w:pPr>
        <w:pStyle w:val="1"/>
        <w:rPr>
          <w:sz w:val="28"/>
          <w:szCs w:val="28"/>
        </w:rPr>
      </w:pPr>
      <w:bookmarkStart w:id="6" w:name="_Hlk156998825"/>
      <w:bookmarkStart w:id="7" w:name="OLE_LINK147"/>
      <w:bookmarkEnd w:id="3"/>
      <w:r w:rsidRPr="000E063C">
        <w:rPr>
          <w:sz w:val="28"/>
          <w:szCs w:val="28"/>
        </w:rPr>
        <w:t>R2D</w:t>
      </w:r>
      <w:r w:rsidR="008334C5" w:rsidRPr="000E063C">
        <w:rPr>
          <w:sz w:val="28"/>
          <w:szCs w:val="28"/>
        </w:rPr>
        <w:t xml:space="preserve"> channel/signal</w:t>
      </w:r>
    </w:p>
    <w:bookmarkEnd w:id="6"/>
    <w:bookmarkEnd w:id="7"/>
    <w:p w14:paraId="79C48A7D" w14:textId="0D0FD7E2" w:rsidR="00DE50AC" w:rsidRPr="000E063C" w:rsidRDefault="00C93AA3"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w:t>
      </w:r>
      <w:r w:rsidR="00DE50AC" w:rsidRPr="000E063C">
        <w:rPr>
          <w:rFonts w:ascii="Times New Roman" w:eastAsiaTheme="minorEastAsia" w:hAnsi="Times New Roman"/>
          <w:szCs w:val="20"/>
          <w:lang w:eastAsia="zh-CN"/>
        </w:rPr>
        <w:t xml:space="preserve"> RAN1#11</w:t>
      </w:r>
      <w:r w:rsidR="00750C7D" w:rsidRPr="000E063C">
        <w:rPr>
          <w:rFonts w:ascii="Times New Roman" w:eastAsiaTheme="minorEastAsia" w:hAnsi="Times New Roman"/>
          <w:szCs w:val="20"/>
          <w:lang w:eastAsia="zh-CN"/>
        </w:rPr>
        <w:t>7</w:t>
      </w:r>
      <w:r w:rsidR="00DE50AC" w:rsidRPr="000E063C">
        <w:rPr>
          <w:rFonts w:ascii="Times New Roman" w:eastAsiaTheme="minorEastAsia" w:hAnsi="Times New Roman"/>
          <w:szCs w:val="20"/>
          <w:lang w:eastAsia="zh-CN"/>
        </w:rPr>
        <w:t xml:space="preserve"> meeting, for R2D transmission, </w:t>
      </w:r>
      <w:r w:rsidR="00750C7D" w:rsidRPr="000E063C">
        <w:rPr>
          <w:rFonts w:ascii="Times New Roman" w:eastAsiaTheme="minorEastAsia" w:hAnsi="Times New Roman"/>
          <w:szCs w:val="20"/>
          <w:lang w:eastAsia="zh-CN"/>
        </w:rPr>
        <w:t xml:space="preserve">it </w:t>
      </w:r>
      <w:r>
        <w:rPr>
          <w:rFonts w:ascii="Times New Roman" w:eastAsiaTheme="minorEastAsia" w:hAnsi="Times New Roman"/>
          <w:szCs w:val="20"/>
          <w:lang w:eastAsia="zh-CN"/>
        </w:rPr>
        <w:t>was</w:t>
      </w:r>
      <w:r w:rsidR="00750C7D" w:rsidRPr="000E063C">
        <w:rPr>
          <w:rFonts w:ascii="Times New Roman" w:eastAsiaTheme="minorEastAsia" w:hAnsi="Times New Roman"/>
          <w:szCs w:val="20"/>
          <w:lang w:eastAsia="zh-CN"/>
        </w:rPr>
        <w:t xml:space="preserve"> agreed that only one</w:t>
      </w:r>
      <w:r w:rsidR="00DE50AC" w:rsidRPr="000E063C">
        <w:rPr>
          <w:rFonts w:ascii="Times New Roman" w:eastAsiaTheme="minorEastAsia" w:hAnsi="Times New Roman"/>
          <w:szCs w:val="20"/>
          <w:lang w:eastAsia="zh-CN"/>
        </w:rPr>
        <w:t xml:space="preserve"> physical channel (PRDCH) is studied as follow.</w:t>
      </w:r>
    </w:p>
    <w:tbl>
      <w:tblPr>
        <w:tblStyle w:val="afc"/>
        <w:tblW w:w="0" w:type="auto"/>
        <w:tblLook w:val="04A0" w:firstRow="1" w:lastRow="0" w:firstColumn="1" w:lastColumn="0" w:noHBand="0" w:noVBand="1"/>
      </w:tblPr>
      <w:tblGrid>
        <w:gridCol w:w="9631"/>
      </w:tblGrid>
      <w:tr w:rsidR="00750C7D" w:rsidRPr="000E063C" w14:paraId="51BAABC8" w14:textId="77777777" w:rsidTr="00750C7D">
        <w:trPr>
          <w:trHeight w:val="1257"/>
        </w:trPr>
        <w:tc>
          <w:tcPr>
            <w:tcW w:w="9631" w:type="dxa"/>
          </w:tcPr>
          <w:p w14:paraId="0426D009" w14:textId="77777777" w:rsidR="00750C7D" w:rsidRPr="000E063C" w:rsidRDefault="00750C7D" w:rsidP="000E063C">
            <w:pPr>
              <w:ind w:left="0" w:firstLine="0"/>
              <w:rPr>
                <w:iCs/>
                <w:szCs w:val="20"/>
                <w:lang w:val="en-US" w:eastAsia="x-none"/>
              </w:rPr>
            </w:pPr>
            <w:r w:rsidRPr="000E063C">
              <w:rPr>
                <w:iCs/>
                <w:szCs w:val="20"/>
                <w:highlight w:val="green"/>
                <w:lang w:val="en-US" w:eastAsia="x-none"/>
              </w:rPr>
              <w:t>Agreement</w:t>
            </w:r>
          </w:p>
          <w:p w14:paraId="60079866" w14:textId="77777777" w:rsidR="00750C7D" w:rsidRPr="000E063C" w:rsidRDefault="00750C7D" w:rsidP="000E063C">
            <w:pPr>
              <w:ind w:left="0" w:firstLine="0"/>
              <w:rPr>
                <w:iCs/>
                <w:szCs w:val="20"/>
                <w:lang w:val="en-US" w:eastAsia="x-none"/>
              </w:rPr>
            </w:pPr>
            <w:r w:rsidRPr="000E063C">
              <w:rPr>
                <w:szCs w:val="20"/>
              </w:rPr>
              <w:t>For R2D, the only physical channel is PRDCH.</w:t>
            </w:r>
          </w:p>
          <w:p w14:paraId="1E6E6490" w14:textId="77777777"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szCs w:val="20"/>
                <w:lang w:eastAsia="x-none"/>
              </w:rPr>
              <w:t>PRDCH carries any higher-layer payload</w:t>
            </w:r>
          </w:p>
          <w:p w14:paraId="0C14A42F" w14:textId="77777777"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szCs w:val="20"/>
                <w:lang w:eastAsia="x-none"/>
              </w:rPr>
              <w:t xml:space="preserve">PRDCH carries </w:t>
            </w:r>
            <w:r w:rsidRPr="000E063C">
              <w:rPr>
                <w:color w:val="000000"/>
                <w:szCs w:val="20"/>
                <w:lang w:eastAsia="x-none"/>
              </w:rPr>
              <w:t xml:space="preserve">L1 </w:t>
            </w:r>
            <w:r w:rsidRPr="000E063C">
              <w:rPr>
                <w:szCs w:val="20"/>
                <w:lang w:eastAsia="x-none"/>
              </w:rPr>
              <w:t>R2D control information (if defined)</w:t>
            </w:r>
          </w:p>
          <w:p w14:paraId="62FE52C8" w14:textId="0DF2F321" w:rsidR="00750C7D" w:rsidRPr="000E063C" w:rsidRDefault="00750C7D" w:rsidP="00965825">
            <w:pPr>
              <w:numPr>
                <w:ilvl w:val="0"/>
                <w:numId w:val="18"/>
              </w:numPr>
              <w:autoSpaceDE w:val="0"/>
              <w:autoSpaceDN w:val="0"/>
              <w:adjustRightInd w:val="0"/>
              <w:snapToGrid w:val="0"/>
              <w:contextualSpacing/>
              <w:jc w:val="both"/>
              <w:rPr>
                <w:szCs w:val="20"/>
                <w:lang w:eastAsia="x-none"/>
              </w:rPr>
            </w:pPr>
            <w:r w:rsidRPr="000E063C">
              <w:rPr>
                <w:rFonts w:hint="eastAsia"/>
                <w:szCs w:val="20"/>
                <w:lang w:eastAsia="x-none"/>
              </w:rPr>
              <w:t>F</w:t>
            </w:r>
            <w:r w:rsidRPr="000E063C">
              <w:rPr>
                <w:szCs w:val="20"/>
                <w:lang w:eastAsia="x-none"/>
              </w:rPr>
              <w:t>FS details of device behaviour(s) for receiving PRDCH</w:t>
            </w:r>
          </w:p>
        </w:tc>
      </w:tr>
    </w:tbl>
    <w:p w14:paraId="3AF7A996" w14:textId="395E7653" w:rsidR="00D97FB6" w:rsidRDefault="00D97FB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Additionally, </w:t>
      </w:r>
      <w:r w:rsidR="00C93AA3">
        <w:rPr>
          <w:rFonts w:ascii="Times New Roman" w:eastAsiaTheme="minorEastAsia" w:hAnsi="Times New Roman"/>
          <w:szCs w:val="20"/>
          <w:lang w:eastAsia="zh-CN"/>
        </w:rPr>
        <w:t>in</w:t>
      </w:r>
      <w:r>
        <w:rPr>
          <w:rFonts w:ascii="Times New Roman" w:eastAsiaTheme="minorEastAsia" w:hAnsi="Times New Roman"/>
          <w:szCs w:val="20"/>
          <w:lang w:eastAsia="zh-CN"/>
        </w:rPr>
        <w:t xml:space="preserve"> </w:t>
      </w:r>
      <w:r w:rsidR="00515881">
        <w:rPr>
          <w:rFonts w:ascii="Times New Roman" w:eastAsiaTheme="minorEastAsia" w:hAnsi="Times New Roman"/>
          <w:szCs w:val="20"/>
          <w:lang w:eastAsia="zh-CN"/>
        </w:rPr>
        <w:t xml:space="preserve">RAN1#118 </w:t>
      </w:r>
      <w:r>
        <w:rPr>
          <w:rFonts w:ascii="Times New Roman" w:eastAsiaTheme="minorEastAsia" w:hAnsi="Times New Roman"/>
          <w:szCs w:val="20"/>
          <w:lang w:eastAsia="zh-CN"/>
        </w:rPr>
        <w:t xml:space="preserve">meeting, the following agreements </w:t>
      </w:r>
      <w:r w:rsidR="00C93AA3">
        <w:rPr>
          <w:rFonts w:ascii="Times New Roman" w:eastAsiaTheme="minorEastAsia" w:hAnsi="Times New Roman"/>
          <w:szCs w:val="20"/>
          <w:lang w:eastAsia="zh-CN"/>
        </w:rPr>
        <w:t>was</w:t>
      </w:r>
      <w:r>
        <w:rPr>
          <w:rFonts w:ascii="Times New Roman" w:eastAsiaTheme="minorEastAsia" w:hAnsi="Times New Roman"/>
          <w:szCs w:val="20"/>
          <w:lang w:eastAsia="zh-CN"/>
        </w:rPr>
        <w:t xml:space="preserve"> achieved:</w:t>
      </w:r>
    </w:p>
    <w:tbl>
      <w:tblPr>
        <w:tblStyle w:val="afc"/>
        <w:tblW w:w="0" w:type="auto"/>
        <w:tblLook w:val="04A0" w:firstRow="1" w:lastRow="0" w:firstColumn="1" w:lastColumn="0" w:noHBand="0" w:noVBand="1"/>
      </w:tblPr>
      <w:tblGrid>
        <w:gridCol w:w="9631"/>
      </w:tblGrid>
      <w:tr w:rsidR="00D97FB6" w14:paraId="1CAE15A2" w14:textId="77777777" w:rsidTr="00D97FB6">
        <w:tc>
          <w:tcPr>
            <w:tcW w:w="9631" w:type="dxa"/>
          </w:tcPr>
          <w:p w14:paraId="63E6AF68" w14:textId="77777777" w:rsidR="00D97FB6" w:rsidRPr="00D97FB6" w:rsidRDefault="00D97FB6" w:rsidP="00D97FB6">
            <w:pPr>
              <w:ind w:left="0" w:firstLine="0"/>
              <w:jc w:val="both"/>
              <w:rPr>
                <w:rFonts w:ascii="Times New Roman" w:eastAsia="Malgun Gothic" w:hAnsi="Times New Roman"/>
                <w:szCs w:val="20"/>
                <w:highlight w:val="green"/>
                <w:lang w:eastAsia="zh-CN"/>
              </w:rPr>
            </w:pPr>
            <w:r w:rsidRPr="00D97FB6">
              <w:rPr>
                <w:rFonts w:ascii="Times New Roman" w:eastAsia="Malgun Gothic" w:hAnsi="Times New Roman"/>
                <w:szCs w:val="20"/>
                <w:highlight w:val="green"/>
                <w:lang w:eastAsia="zh-CN"/>
              </w:rPr>
              <w:t>Agreement</w:t>
            </w:r>
          </w:p>
          <w:p w14:paraId="23E418F3" w14:textId="77777777" w:rsidR="00D97FB6" w:rsidRPr="00D97FB6" w:rsidRDefault="00D97FB6" w:rsidP="00D97FB6">
            <w:pPr>
              <w:ind w:left="0" w:firstLine="0"/>
              <w:rPr>
                <w:color w:val="000000"/>
              </w:rPr>
            </w:pPr>
            <w:bookmarkStart w:id="8" w:name="OLE_LINK82"/>
            <w:r w:rsidRPr="00D97FB6">
              <w:rPr>
                <w:color w:val="000000"/>
              </w:rPr>
              <w:t xml:space="preserve">For D2R scheduling, the following information potentially </w:t>
            </w:r>
            <w:bookmarkStart w:id="9" w:name="OLE_LINK80"/>
            <w:r w:rsidRPr="00D97FB6">
              <w:rPr>
                <w:color w:val="000000"/>
              </w:rPr>
              <w:t>can be explicitly/implicitly indicated to the device via corresponding PRDCH:</w:t>
            </w:r>
          </w:p>
          <w:p w14:paraId="009DF8E6"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bookmarkStart w:id="10" w:name="OLE_LINK27"/>
            <w:bookmarkEnd w:id="8"/>
            <w:bookmarkEnd w:id="9"/>
            <w:r w:rsidRPr="00D97FB6">
              <w:rPr>
                <w:color w:val="000000"/>
                <w:lang w:eastAsia="x-none"/>
              </w:rPr>
              <w:t>Time domain resources</w:t>
            </w:r>
          </w:p>
          <w:p w14:paraId="4762422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Frequency domain resources</w:t>
            </w:r>
          </w:p>
          <w:p w14:paraId="1F8FDD2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MCS-like information</w:t>
            </w:r>
          </w:p>
          <w:p w14:paraId="6D232AEE"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Chip duration</w:t>
            </w:r>
          </w:p>
          <w:p w14:paraId="7932D488"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ID associated with device(s)</w:t>
            </w:r>
          </w:p>
          <w:p w14:paraId="2E107126"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Repetitions</w:t>
            </w:r>
          </w:p>
          <w:bookmarkEnd w:id="10"/>
          <w:p w14:paraId="47D18F81" w14:textId="77777777" w:rsidR="00D97FB6" w:rsidRPr="00D97FB6" w:rsidRDefault="00D97FB6" w:rsidP="00D97FB6">
            <w:pPr>
              <w:ind w:left="0" w:firstLine="0"/>
              <w:rPr>
                <w:color w:val="000000"/>
              </w:rPr>
            </w:pPr>
            <w:r w:rsidRPr="00D97FB6">
              <w:rPr>
                <w:color w:val="000000"/>
              </w:rPr>
              <w:t>FFS: other information</w:t>
            </w:r>
          </w:p>
          <w:p w14:paraId="4D7B1364" w14:textId="77777777" w:rsidR="00D97FB6" w:rsidRPr="00D97FB6" w:rsidRDefault="00D97FB6" w:rsidP="00D97FB6">
            <w:pPr>
              <w:ind w:left="0" w:firstLine="0"/>
              <w:rPr>
                <w:color w:val="000000"/>
              </w:rPr>
            </w:pPr>
            <w:r w:rsidRPr="00D97FB6">
              <w:rPr>
                <w:color w:val="000000"/>
              </w:rPr>
              <w:t xml:space="preserve">FFS: For each information, whether higher-layer </w:t>
            </w:r>
            <w:proofErr w:type="spellStart"/>
            <w:r w:rsidRPr="00D97FB6">
              <w:rPr>
                <w:color w:val="000000"/>
              </w:rPr>
              <w:t>signaling</w:t>
            </w:r>
            <w:proofErr w:type="spellEnd"/>
            <w:r w:rsidRPr="00D97FB6">
              <w:rPr>
                <w:color w:val="000000"/>
              </w:rPr>
              <w:t xml:space="preserve"> and/or </w:t>
            </w:r>
            <w:bookmarkStart w:id="11" w:name="OLE_LINK75"/>
            <w:r w:rsidRPr="00D97FB6">
              <w:rPr>
                <w:color w:val="000000"/>
              </w:rPr>
              <w:t xml:space="preserve">L1 R2D control </w:t>
            </w:r>
            <w:proofErr w:type="spellStart"/>
            <w:r w:rsidRPr="00D97FB6">
              <w:rPr>
                <w:color w:val="000000"/>
              </w:rPr>
              <w:t>signaling</w:t>
            </w:r>
            <w:bookmarkEnd w:id="11"/>
            <w:proofErr w:type="spellEnd"/>
            <w:r w:rsidRPr="00D97FB6">
              <w:rPr>
                <w:color w:val="000000"/>
              </w:rPr>
              <w:t xml:space="preserve"> is used</w:t>
            </w:r>
          </w:p>
          <w:p w14:paraId="35861B37" w14:textId="77777777" w:rsidR="00D97FB6" w:rsidRDefault="00D97FB6" w:rsidP="00D97FB6">
            <w:pPr>
              <w:ind w:left="0" w:firstLine="0"/>
              <w:jc w:val="both"/>
              <w:rPr>
                <w:rFonts w:ascii="Times New Roman" w:eastAsia="Malgun Gothic" w:hAnsi="Times New Roman"/>
                <w:szCs w:val="20"/>
                <w:highlight w:val="green"/>
                <w:lang w:eastAsia="zh-CN"/>
              </w:rPr>
            </w:pPr>
          </w:p>
          <w:p w14:paraId="672DB089" w14:textId="48F336B2" w:rsidR="00D97FB6" w:rsidRPr="00D97FB6" w:rsidRDefault="00D97FB6" w:rsidP="00D97FB6">
            <w:pPr>
              <w:ind w:left="0" w:firstLine="0"/>
              <w:jc w:val="both"/>
              <w:rPr>
                <w:rFonts w:ascii="Times New Roman" w:eastAsia="Malgun Gothic" w:hAnsi="Times New Roman"/>
                <w:szCs w:val="20"/>
                <w:lang w:eastAsia="zh-CN"/>
              </w:rPr>
            </w:pPr>
            <w:r w:rsidRPr="00D97FB6">
              <w:rPr>
                <w:rFonts w:ascii="Times New Roman" w:eastAsia="Malgun Gothic" w:hAnsi="Times New Roman"/>
                <w:szCs w:val="20"/>
                <w:highlight w:val="green"/>
                <w:lang w:eastAsia="zh-CN"/>
              </w:rPr>
              <w:t>Agreement</w:t>
            </w:r>
          </w:p>
          <w:p w14:paraId="5EDA6BE8" w14:textId="77777777" w:rsidR="00D97FB6" w:rsidRPr="00D97FB6" w:rsidRDefault="00D97FB6" w:rsidP="00D97FB6">
            <w:pPr>
              <w:ind w:left="0" w:firstLine="0"/>
              <w:rPr>
                <w:color w:val="000000"/>
              </w:rPr>
            </w:pPr>
            <w:r w:rsidRPr="00D97FB6">
              <w:rPr>
                <w:color w:val="000000"/>
              </w:rPr>
              <w:t xml:space="preserve">For </w:t>
            </w:r>
            <w:bookmarkStart w:id="12" w:name="OLE_LINK77"/>
            <w:r w:rsidRPr="00D97FB6">
              <w:rPr>
                <w:color w:val="000000"/>
              </w:rPr>
              <w:t>R2D reception</w:t>
            </w:r>
            <w:bookmarkEnd w:id="12"/>
            <w:r w:rsidRPr="00D97FB6">
              <w:rPr>
                <w:color w:val="000000"/>
              </w:rPr>
              <w:t xml:space="preserve">, the following information </w:t>
            </w:r>
            <w:bookmarkStart w:id="13" w:name="OLE_LINK79"/>
            <w:r w:rsidRPr="00D97FB6">
              <w:rPr>
                <w:color w:val="000000"/>
              </w:rPr>
              <w:t>potentially can be explicitly/implicitly indicated to the device via PRDCH</w:t>
            </w:r>
            <w:bookmarkEnd w:id="13"/>
            <w:r w:rsidRPr="00D97FB6">
              <w:rPr>
                <w:color w:val="000000"/>
              </w:rPr>
              <w:t>:</w:t>
            </w:r>
          </w:p>
          <w:p w14:paraId="7C6A91F2"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ID associated with device(s) intended for the reception of R2D, potentially including all devices (if supported)</w:t>
            </w:r>
          </w:p>
          <w:p w14:paraId="1F6DFBFC" w14:textId="77777777" w:rsidR="00D97FB6" w:rsidRPr="00D97FB6" w:rsidRDefault="00D97FB6" w:rsidP="00965825">
            <w:pPr>
              <w:numPr>
                <w:ilvl w:val="0"/>
                <w:numId w:val="21"/>
              </w:numPr>
              <w:autoSpaceDE w:val="0"/>
              <w:autoSpaceDN w:val="0"/>
              <w:adjustRightInd w:val="0"/>
              <w:snapToGrid w:val="0"/>
              <w:contextualSpacing/>
              <w:jc w:val="both"/>
              <w:rPr>
                <w:color w:val="000000"/>
                <w:lang w:eastAsia="x-none"/>
              </w:rPr>
            </w:pPr>
            <w:r w:rsidRPr="00D97FB6">
              <w:rPr>
                <w:color w:val="000000"/>
                <w:lang w:eastAsia="x-none"/>
              </w:rPr>
              <w:t>FFS: other information</w:t>
            </w:r>
          </w:p>
          <w:p w14:paraId="26D6E223" w14:textId="73D02BD1" w:rsidR="00D97FB6" w:rsidRPr="00D97FB6" w:rsidRDefault="00D97FB6" w:rsidP="00D97FB6">
            <w:pPr>
              <w:ind w:left="0" w:firstLine="0"/>
              <w:rPr>
                <w:color w:val="000000"/>
              </w:rPr>
            </w:pPr>
            <w:r w:rsidRPr="00D97FB6">
              <w:rPr>
                <w:color w:val="000000"/>
              </w:rPr>
              <w:t xml:space="preserve">FFS: For each information, whether higher-layer </w:t>
            </w:r>
            <w:proofErr w:type="spellStart"/>
            <w:r w:rsidRPr="00D97FB6">
              <w:rPr>
                <w:color w:val="000000"/>
              </w:rPr>
              <w:t>signaling</w:t>
            </w:r>
            <w:proofErr w:type="spellEnd"/>
            <w:r w:rsidRPr="00D97FB6">
              <w:rPr>
                <w:color w:val="000000"/>
              </w:rPr>
              <w:t xml:space="preserve"> and/or </w:t>
            </w:r>
            <w:bookmarkStart w:id="14" w:name="OLE_LINK78"/>
            <w:r w:rsidRPr="00D97FB6">
              <w:rPr>
                <w:color w:val="000000"/>
              </w:rPr>
              <w:t xml:space="preserve">L1 R2D control </w:t>
            </w:r>
            <w:proofErr w:type="spellStart"/>
            <w:r w:rsidRPr="00D97FB6">
              <w:rPr>
                <w:color w:val="000000"/>
              </w:rPr>
              <w:t>signaling</w:t>
            </w:r>
            <w:proofErr w:type="spellEnd"/>
            <w:r w:rsidRPr="00D97FB6">
              <w:rPr>
                <w:color w:val="000000"/>
              </w:rPr>
              <w:t xml:space="preserve"> is used</w:t>
            </w:r>
            <w:bookmarkEnd w:id="14"/>
          </w:p>
        </w:tc>
      </w:tr>
    </w:tbl>
    <w:p w14:paraId="71E1413C" w14:textId="74E18409" w:rsidR="00AF07D8" w:rsidRPr="000E063C" w:rsidRDefault="00D97FB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the FFS part, o</w:t>
      </w:r>
      <w:r w:rsidR="00BC70DB" w:rsidRPr="000E063C">
        <w:rPr>
          <w:rFonts w:ascii="Times New Roman" w:eastAsiaTheme="minorEastAsia" w:hAnsi="Times New Roman"/>
          <w:szCs w:val="20"/>
          <w:lang w:eastAsia="zh-CN"/>
        </w:rPr>
        <w:t xml:space="preserve">ne further issue is how to convey </w:t>
      </w:r>
      <w:bookmarkStart w:id="15" w:name="_Hlk173832629"/>
      <w:r>
        <w:rPr>
          <w:rFonts w:ascii="Times New Roman" w:eastAsiaTheme="minorEastAsia" w:hAnsi="Times New Roman"/>
          <w:szCs w:val="20"/>
          <w:lang w:eastAsia="zh-CN"/>
        </w:rPr>
        <w:t>the above control</w:t>
      </w:r>
      <w:r w:rsidR="00BC70DB" w:rsidRPr="000E063C">
        <w:rPr>
          <w:rFonts w:ascii="Times New Roman" w:eastAsiaTheme="minorEastAsia" w:hAnsi="Times New Roman"/>
          <w:szCs w:val="20"/>
          <w:lang w:eastAsia="zh-CN"/>
        </w:rPr>
        <w:t xml:space="preserve"> information</w:t>
      </w:r>
      <w:bookmarkEnd w:id="15"/>
      <w:r w:rsidR="00BC70DB" w:rsidRPr="000E063C">
        <w:rPr>
          <w:rFonts w:ascii="Times New Roman" w:eastAsiaTheme="minorEastAsia" w:hAnsi="Times New Roman"/>
          <w:szCs w:val="20"/>
          <w:lang w:eastAsia="zh-CN"/>
        </w:rPr>
        <w:t xml:space="preserve"> in PRDCH, </w:t>
      </w:r>
      <w:r w:rsidR="00987585" w:rsidRPr="000E063C">
        <w:rPr>
          <w:rFonts w:ascii="Times New Roman" w:eastAsiaTheme="minorEastAsia" w:hAnsi="Times New Roman"/>
          <w:szCs w:val="20"/>
          <w:lang w:eastAsia="zh-CN"/>
        </w:rPr>
        <w:t>to avoid the cross</w:t>
      </w:r>
      <w:r w:rsidR="00B602C7" w:rsidRPr="000E063C">
        <w:rPr>
          <w:rFonts w:ascii="Times New Roman" w:eastAsiaTheme="minorEastAsia" w:hAnsi="Times New Roman"/>
          <w:szCs w:val="20"/>
          <w:lang w:eastAsia="zh-CN"/>
        </w:rPr>
        <w:t>-</w:t>
      </w:r>
      <w:r w:rsidR="00987585" w:rsidRPr="000E063C">
        <w:rPr>
          <w:rFonts w:ascii="Times New Roman" w:eastAsiaTheme="minorEastAsia" w:hAnsi="Times New Roman"/>
          <w:szCs w:val="20"/>
          <w:lang w:eastAsia="zh-CN"/>
        </w:rPr>
        <w:t>layer interaction</w:t>
      </w:r>
      <w:r w:rsidR="00B602C7" w:rsidRPr="000E063C">
        <w:rPr>
          <w:rFonts w:ascii="Times New Roman" w:eastAsiaTheme="minorEastAsia" w:hAnsi="Times New Roman"/>
          <w:szCs w:val="20"/>
          <w:lang w:eastAsia="zh-CN"/>
        </w:rPr>
        <w:t xml:space="preserve"> and additional latency</w:t>
      </w:r>
      <w:r w:rsidR="00987585" w:rsidRPr="000E063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we prefer to use </w:t>
      </w:r>
      <w:bookmarkStart w:id="16" w:name="OLE_LINK76"/>
      <w:r w:rsidRPr="00D97FB6">
        <w:rPr>
          <w:rFonts w:ascii="Times New Roman" w:eastAsiaTheme="minorEastAsia" w:hAnsi="Times New Roman"/>
          <w:szCs w:val="20"/>
          <w:lang w:eastAsia="zh-CN"/>
        </w:rPr>
        <w:t>L1 R2D control signalling</w:t>
      </w:r>
      <w:bookmarkEnd w:id="16"/>
      <w:r w:rsidR="00B602C7" w:rsidRPr="000E063C">
        <w:rPr>
          <w:rFonts w:ascii="Times New Roman" w:eastAsiaTheme="minorEastAsia" w:hAnsi="Times New Roman"/>
          <w:szCs w:val="20"/>
          <w:lang w:eastAsia="zh-CN"/>
        </w:rPr>
        <w:t xml:space="preserve">. Moreover, </w:t>
      </w:r>
      <w:r>
        <w:rPr>
          <w:rFonts w:ascii="Times New Roman" w:eastAsiaTheme="minorEastAsia" w:hAnsi="Times New Roman"/>
          <w:szCs w:val="20"/>
          <w:lang w:eastAsia="zh-CN"/>
        </w:rPr>
        <w:t xml:space="preserve">it should be transmitted </w:t>
      </w:r>
      <w:r w:rsidR="00F22D05">
        <w:rPr>
          <w:rFonts w:ascii="Times New Roman" w:eastAsiaTheme="minorEastAsia" w:hAnsi="Times New Roman"/>
          <w:szCs w:val="20"/>
          <w:lang w:eastAsia="zh-CN"/>
        </w:rPr>
        <w:lastRenderedPageBreak/>
        <w:t>adjacently in front of</w:t>
      </w:r>
      <w:r>
        <w:rPr>
          <w:rFonts w:ascii="Times New Roman" w:eastAsiaTheme="minorEastAsia" w:hAnsi="Times New Roman"/>
          <w:szCs w:val="20"/>
          <w:lang w:eastAsia="zh-CN"/>
        </w:rPr>
        <w:t xml:space="preserve"> the R2D data</w:t>
      </w:r>
      <w:r w:rsidR="00F22D05">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DA0B97">
        <w:rPr>
          <w:rFonts w:ascii="Times New Roman" w:eastAsiaTheme="minorEastAsia" w:hAnsi="Times New Roman"/>
          <w:szCs w:val="20"/>
          <w:lang w:eastAsia="zh-CN"/>
        </w:rPr>
        <w:t xml:space="preserve">and </w:t>
      </w:r>
      <w:r w:rsidR="00B602C7" w:rsidRPr="000E063C">
        <w:rPr>
          <w:rFonts w:ascii="Times New Roman" w:eastAsiaTheme="minorEastAsia" w:hAnsi="Times New Roman"/>
          <w:szCs w:val="20"/>
          <w:lang w:eastAsia="zh-CN"/>
        </w:rPr>
        <w:t>the payload size</w:t>
      </w:r>
      <w:r w:rsidR="00F22D05">
        <w:rPr>
          <w:rFonts w:ascii="Times New Roman" w:eastAsiaTheme="minorEastAsia" w:hAnsi="Times New Roman"/>
          <w:szCs w:val="20"/>
          <w:lang w:eastAsia="zh-CN"/>
        </w:rPr>
        <w:t xml:space="preserve"> of control</w:t>
      </w:r>
      <w:r w:rsidR="00B602C7" w:rsidRPr="000E063C">
        <w:rPr>
          <w:rFonts w:ascii="Times New Roman" w:eastAsiaTheme="minorEastAsia" w:hAnsi="Times New Roman"/>
          <w:szCs w:val="20"/>
          <w:lang w:eastAsia="zh-CN"/>
        </w:rPr>
        <w:t xml:space="preserve"> should be fixed </w:t>
      </w:r>
      <w:r w:rsidR="00AF07D8" w:rsidRPr="000E063C">
        <w:rPr>
          <w:rFonts w:ascii="Times New Roman" w:eastAsiaTheme="minorEastAsia" w:hAnsi="Times New Roman"/>
          <w:szCs w:val="20"/>
          <w:lang w:eastAsia="zh-CN"/>
        </w:rPr>
        <w:t xml:space="preserve">and pre-defined by the specification </w:t>
      </w:r>
      <w:r w:rsidR="00B602C7" w:rsidRPr="000E063C">
        <w:rPr>
          <w:rFonts w:ascii="Times New Roman" w:eastAsiaTheme="minorEastAsia" w:hAnsi="Times New Roman"/>
          <w:szCs w:val="20"/>
          <w:lang w:eastAsia="zh-CN"/>
        </w:rPr>
        <w:t xml:space="preserve">to avoid </w:t>
      </w:r>
      <w:r w:rsidR="00E419D8" w:rsidRPr="000E063C">
        <w:rPr>
          <w:rFonts w:ascii="Times New Roman" w:eastAsiaTheme="minorEastAsia" w:hAnsi="Times New Roman"/>
          <w:szCs w:val="20"/>
          <w:lang w:eastAsia="zh-CN"/>
        </w:rPr>
        <w:t>high</w:t>
      </w:r>
      <w:r w:rsidR="00B602C7" w:rsidRPr="000E063C">
        <w:rPr>
          <w:rFonts w:ascii="Times New Roman" w:eastAsiaTheme="minorEastAsia" w:hAnsi="Times New Roman"/>
          <w:szCs w:val="20"/>
          <w:lang w:eastAsia="zh-CN"/>
        </w:rPr>
        <w:t xml:space="preserve"> complexity of blind decoding</w:t>
      </w:r>
      <w:r w:rsidR="00AF07D8" w:rsidRPr="000E063C">
        <w:rPr>
          <w:rFonts w:ascii="Times New Roman" w:eastAsiaTheme="minorEastAsia" w:hAnsi="Times New Roman"/>
          <w:szCs w:val="20"/>
          <w:lang w:eastAsia="zh-CN"/>
        </w:rPr>
        <w:t>.</w:t>
      </w:r>
    </w:p>
    <w:p w14:paraId="287B3B25" w14:textId="6B96EA5E" w:rsidR="00823197" w:rsidRPr="000E063C" w:rsidRDefault="00FF4AE5" w:rsidP="000E063C">
      <w:pPr>
        <w:keepNext/>
        <w:widowControl w:val="0"/>
        <w:autoSpaceDN w:val="0"/>
        <w:spacing w:beforeLines="50" w:before="120" w:after="120"/>
        <w:ind w:left="0" w:firstLine="0"/>
        <w:jc w:val="center"/>
        <w:rPr>
          <w:szCs w:val="20"/>
        </w:rPr>
      </w:pPr>
      <w:r>
        <w:object w:dxaOrig="6443" w:dyaOrig="3121" w14:anchorId="2E566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110.15pt" o:ole="">
            <v:imagedata r:id="rId10" o:title=""/>
          </v:shape>
          <o:OLEObject Type="Embed" ProgID="Visio.Drawing.15" ShapeID="_x0000_i1025" DrawAspect="Content" ObjectID="_1792589868" r:id="rId11"/>
        </w:object>
      </w:r>
    </w:p>
    <w:p w14:paraId="6DB2635C" w14:textId="52936DEC" w:rsidR="004417D9" w:rsidRDefault="00823197"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1</w:t>
      </w:r>
      <w:r w:rsidRPr="000E063C">
        <w:fldChar w:fldCharType="end"/>
      </w:r>
      <w:r w:rsidRPr="000E063C">
        <w:t xml:space="preserve"> Illustration of </w:t>
      </w:r>
      <w:r w:rsidR="00DA0B97" w:rsidRPr="00DA0B97">
        <w:t>L1 R2D control signa</w:t>
      </w:r>
      <w:r w:rsidR="00662AF9">
        <w:t>l</w:t>
      </w:r>
      <w:r w:rsidR="00DA0B97" w:rsidRPr="00DA0B97">
        <w:t>ling</w:t>
      </w:r>
    </w:p>
    <w:p w14:paraId="1658C4CB" w14:textId="77777777" w:rsidR="005F7A06" w:rsidRPr="005F7A06" w:rsidRDefault="005F7A06" w:rsidP="005F7A06">
      <w:pPr>
        <w:rPr>
          <w:lang w:eastAsia="ar-SA"/>
        </w:rPr>
      </w:pPr>
    </w:p>
    <w:p w14:paraId="145ED7D3" w14:textId="500FECB4" w:rsidR="004417D9" w:rsidRDefault="00AF07D8" w:rsidP="00DA0B97">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7" w:name="_Hlk178847297"/>
      <w:r w:rsidRPr="00427813">
        <w:rPr>
          <w:rFonts w:ascii="Times New Roman" w:eastAsiaTheme="minorEastAsia" w:hAnsi="Times New Roman"/>
          <w:b/>
          <w:bCs/>
          <w:i/>
          <w:iCs/>
          <w:szCs w:val="20"/>
          <w:lang w:eastAsia="zh-CN"/>
        </w:rPr>
        <w:t xml:space="preserve">Proposal 1:  </w:t>
      </w:r>
      <w:r w:rsidR="00547161" w:rsidRPr="00547161">
        <w:rPr>
          <w:rFonts w:ascii="Times New Roman" w:eastAsiaTheme="minorEastAsia" w:hAnsi="Times New Roman"/>
          <w:b/>
          <w:bCs/>
          <w:i/>
          <w:iCs/>
          <w:szCs w:val="20"/>
          <w:lang w:eastAsia="zh-CN"/>
        </w:rPr>
        <w:t>L1 R2D control signa</w:t>
      </w:r>
      <w:r w:rsidR="00F22D05">
        <w:rPr>
          <w:rFonts w:ascii="Times New Roman" w:eastAsiaTheme="minorEastAsia" w:hAnsi="Times New Roman"/>
          <w:b/>
          <w:bCs/>
          <w:i/>
          <w:iCs/>
          <w:szCs w:val="20"/>
          <w:lang w:eastAsia="zh-CN"/>
        </w:rPr>
        <w:t>l</w:t>
      </w:r>
      <w:r w:rsidR="00547161" w:rsidRPr="00547161">
        <w:rPr>
          <w:rFonts w:ascii="Times New Roman" w:eastAsiaTheme="minorEastAsia" w:hAnsi="Times New Roman"/>
          <w:b/>
          <w:bCs/>
          <w:i/>
          <w:iCs/>
          <w:szCs w:val="20"/>
          <w:lang w:eastAsia="zh-CN"/>
        </w:rPr>
        <w:t xml:space="preserve">ling is used </w:t>
      </w:r>
      <w:r w:rsidR="00547161">
        <w:rPr>
          <w:rFonts w:ascii="Times New Roman" w:eastAsiaTheme="minorEastAsia" w:hAnsi="Times New Roman"/>
          <w:b/>
          <w:bCs/>
          <w:i/>
          <w:iCs/>
          <w:szCs w:val="20"/>
          <w:lang w:eastAsia="zh-CN"/>
        </w:rPr>
        <w:t>to carry the information f</w:t>
      </w:r>
      <w:r w:rsidR="00547161" w:rsidRPr="00547161">
        <w:rPr>
          <w:rFonts w:ascii="Times New Roman" w:eastAsiaTheme="minorEastAsia" w:hAnsi="Times New Roman"/>
          <w:b/>
          <w:bCs/>
          <w:i/>
          <w:iCs/>
          <w:szCs w:val="20"/>
          <w:lang w:eastAsia="zh-CN"/>
        </w:rPr>
        <w:t>or D2R scheduling</w:t>
      </w:r>
      <w:r w:rsidR="00547161">
        <w:t>/</w:t>
      </w:r>
      <w:r w:rsidR="00547161" w:rsidRPr="00547161">
        <w:rPr>
          <w:rFonts w:ascii="Times New Roman" w:eastAsiaTheme="minorEastAsia" w:hAnsi="Times New Roman"/>
          <w:b/>
          <w:bCs/>
          <w:i/>
          <w:iCs/>
          <w:szCs w:val="20"/>
          <w:lang w:eastAsia="zh-CN"/>
        </w:rPr>
        <w:t>R2D reception</w:t>
      </w:r>
      <w:r w:rsidR="00547161">
        <w:rPr>
          <w:rFonts w:ascii="Times New Roman" w:eastAsiaTheme="minorEastAsia" w:hAnsi="Times New Roman"/>
          <w:b/>
          <w:bCs/>
          <w:i/>
          <w:iCs/>
          <w:szCs w:val="20"/>
          <w:lang w:eastAsia="zh-CN"/>
        </w:rPr>
        <w:t>,</w:t>
      </w:r>
      <w:r w:rsidR="00547161" w:rsidRPr="00547161">
        <w:rPr>
          <w:rFonts w:ascii="Times New Roman" w:eastAsiaTheme="minorEastAsia" w:hAnsi="Times New Roman"/>
          <w:b/>
          <w:bCs/>
          <w:i/>
          <w:iCs/>
          <w:szCs w:val="20"/>
          <w:lang w:eastAsia="zh-CN"/>
        </w:rPr>
        <w:t xml:space="preserve"> </w:t>
      </w:r>
      <w:r w:rsidR="00547161">
        <w:rPr>
          <w:rFonts w:ascii="Times New Roman" w:eastAsiaTheme="minorEastAsia" w:hAnsi="Times New Roman"/>
          <w:b/>
          <w:bCs/>
          <w:i/>
          <w:iCs/>
          <w:szCs w:val="20"/>
          <w:lang w:eastAsia="zh-CN"/>
        </w:rPr>
        <w:t xml:space="preserve">which </w:t>
      </w:r>
      <w:r w:rsidR="00547161" w:rsidRPr="00547161">
        <w:rPr>
          <w:rFonts w:ascii="Times New Roman" w:eastAsiaTheme="minorEastAsia" w:hAnsi="Times New Roman"/>
          <w:b/>
          <w:bCs/>
          <w:i/>
          <w:iCs/>
          <w:szCs w:val="20"/>
          <w:lang w:eastAsia="zh-CN"/>
        </w:rPr>
        <w:t>can be explicitly/implicitly indicated to the device via PRDCH</w:t>
      </w:r>
      <w:r w:rsidR="00547161">
        <w:rPr>
          <w:rFonts w:ascii="Times New Roman" w:eastAsiaTheme="minorEastAsia" w:hAnsi="Times New Roman"/>
          <w:b/>
          <w:bCs/>
          <w:i/>
          <w:iCs/>
          <w:szCs w:val="20"/>
          <w:lang w:eastAsia="zh-CN"/>
        </w:rPr>
        <w:t>.</w:t>
      </w:r>
    </w:p>
    <w:bookmarkEnd w:id="17"/>
    <w:p w14:paraId="2A0EF969" w14:textId="7C02C9D7" w:rsidR="00144A78" w:rsidRDefault="00144A78" w:rsidP="00DA0B97">
      <w:pPr>
        <w:widowControl w:val="0"/>
        <w:autoSpaceDN w:val="0"/>
        <w:spacing w:beforeLines="50" w:before="120" w:after="120"/>
        <w:ind w:left="0" w:firstLine="0"/>
        <w:jc w:val="both"/>
        <w:rPr>
          <w:rFonts w:ascii="Times New Roman" w:eastAsiaTheme="minorEastAsia" w:hAnsi="Times New Roman"/>
          <w:szCs w:val="20"/>
          <w:lang w:eastAsia="zh-CN"/>
        </w:rPr>
      </w:pPr>
      <w:r w:rsidRPr="00144A78">
        <w:rPr>
          <w:rFonts w:ascii="Times New Roman" w:eastAsiaTheme="minorEastAsia" w:hAnsi="Times New Roman" w:hint="eastAsia"/>
          <w:szCs w:val="20"/>
          <w:lang w:eastAsia="zh-CN"/>
        </w:rPr>
        <w:t>A</w:t>
      </w:r>
      <w:r w:rsidRPr="00144A78">
        <w:rPr>
          <w:rFonts w:ascii="Times New Roman" w:eastAsiaTheme="minorEastAsia" w:hAnsi="Times New Roman"/>
          <w:szCs w:val="20"/>
          <w:lang w:eastAsia="zh-CN"/>
        </w:rPr>
        <w:t>nother aspect is whether other information is needed to be indicated to the device via corresponding PRDCH</w:t>
      </w:r>
      <w:r>
        <w:rPr>
          <w:rFonts w:ascii="Times New Roman" w:eastAsiaTheme="minorEastAsia" w:hAnsi="Times New Roman"/>
          <w:szCs w:val="20"/>
          <w:lang w:eastAsia="zh-CN"/>
        </w:rPr>
        <w:t xml:space="preserve">, as described in [2], </w:t>
      </w:r>
      <w:r w:rsidR="005C4C57">
        <w:rPr>
          <w:rFonts w:ascii="Times New Roman" w:eastAsiaTheme="minorEastAsia" w:hAnsi="Times New Roman"/>
          <w:szCs w:val="20"/>
          <w:lang w:eastAsia="zh-CN"/>
        </w:rPr>
        <w:t xml:space="preserve">we propose to support </w:t>
      </w:r>
      <w:proofErr w:type="spellStart"/>
      <w:r w:rsidR="005C4C57">
        <w:rPr>
          <w:rFonts w:ascii="Times New Roman" w:eastAsiaTheme="minorEastAsia" w:hAnsi="Times New Roman"/>
          <w:szCs w:val="20"/>
          <w:lang w:eastAsia="zh-CN"/>
        </w:rPr>
        <w:t>midamble</w:t>
      </w:r>
      <w:proofErr w:type="spellEnd"/>
      <w:r w:rsidR="007E4028">
        <w:rPr>
          <w:rFonts w:ascii="Times New Roman" w:eastAsiaTheme="minorEastAsia" w:hAnsi="Times New Roman"/>
          <w:szCs w:val="20"/>
          <w:lang w:eastAsia="zh-CN"/>
        </w:rPr>
        <w:t>.</w:t>
      </w:r>
      <w:r w:rsidR="005C4C57">
        <w:rPr>
          <w:rFonts w:ascii="Times New Roman" w:eastAsiaTheme="minorEastAsia" w:hAnsi="Times New Roman"/>
          <w:szCs w:val="20"/>
          <w:lang w:eastAsia="zh-CN"/>
        </w:rPr>
        <w:t xml:space="preserve"> </w:t>
      </w:r>
      <w:bookmarkStart w:id="18" w:name="OLE_LINK83"/>
      <w:r w:rsidR="007E4028">
        <w:rPr>
          <w:rFonts w:ascii="Times New Roman" w:eastAsiaTheme="minorEastAsia" w:hAnsi="Times New Roman"/>
          <w:szCs w:val="20"/>
          <w:lang w:eastAsia="zh-CN"/>
        </w:rPr>
        <w:t>T</w:t>
      </w:r>
      <w:r w:rsidR="005C4C57">
        <w:rPr>
          <w:rFonts w:ascii="Times New Roman" w:eastAsiaTheme="minorEastAsia" w:hAnsi="Times New Roman"/>
          <w:szCs w:val="20"/>
          <w:lang w:eastAsia="zh-CN"/>
        </w:rPr>
        <w:t xml:space="preserve">he </w:t>
      </w:r>
      <w:r w:rsidR="005C4C57" w:rsidRPr="005C4C57">
        <w:rPr>
          <w:rFonts w:ascii="Times New Roman" w:eastAsiaTheme="minorEastAsia" w:hAnsi="Times New Roman"/>
          <w:szCs w:val="20"/>
          <w:lang w:eastAsia="zh-CN"/>
        </w:rPr>
        <w:t xml:space="preserve">location/length/pattern </w:t>
      </w:r>
      <w:r w:rsidR="005C4C57">
        <w:rPr>
          <w:rFonts w:ascii="Times New Roman" w:eastAsiaTheme="minorEastAsia" w:hAnsi="Times New Roman"/>
          <w:szCs w:val="20"/>
          <w:lang w:eastAsia="zh-CN"/>
        </w:rPr>
        <w:t xml:space="preserve">of </w:t>
      </w:r>
      <w:proofErr w:type="spellStart"/>
      <w:r w:rsidR="005C4C57">
        <w:rPr>
          <w:rFonts w:ascii="Times New Roman" w:eastAsiaTheme="minorEastAsia" w:hAnsi="Times New Roman"/>
          <w:szCs w:val="20"/>
          <w:lang w:eastAsia="zh-CN"/>
        </w:rPr>
        <w:t>midamble</w:t>
      </w:r>
      <w:bookmarkEnd w:id="18"/>
      <w:proofErr w:type="spellEnd"/>
      <w:r w:rsidR="005C4C57">
        <w:rPr>
          <w:rFonts w:ascii="Times New Roman" w:eastAsiaTheme="minorEastAsia" w:hAnsi="Times New Roman"/>
          <w:szCs w:val="20"/>
          <w:lang w:eastAsia="zh-CN"/>
        </w:rPr>
        <w:t xml:space="preserve"> </w:t>
      </w:r>
      <w:r w:rsidR="005C4C57" w:rsidRPr="005C4C57">
        <w:rPr>
          <w:rFonts w:ascii="Times New Roman" w:eastAsiaTheme="minorEastAsia" w:hAnsi="Times New Roman"/>
          <w:szCs w:val="20"/>
          <w:lang w:eastAsia="zh-CN"/>
        </w:rPr>
        <w:t>can be indicated dynamically by the control information carried by the corresponding R2D transmission.</w:t>
      </w:r>
    </w:p>
    <w:p w14:paraId="0530B1CD" w14:textId="525722CA" w:rsidR="005C4C57" w:rsidRPr="005C4C57" w:rsidRDefault="005C4C57" w:rsidP="00DA0B9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5C4C57">
        <w:rPr>
          <w:rFonts w:ascii="Times New Roman" w:eastAsiaTheme="minorEastAsia" w:hAnsi="Times New Roman" w:hint="eastAsia"/>
          <w:b/>
          <w:bCs/>
          <w:i/>
          <w:iCs/>
          <w:szCs w:val="20"/>
          <w:lang w:eastAsia="zh-CN"/>
        </w:rPr>
        <w:t>P</w:t>
      </w:r>
      <w:r w:rsidRPr="005C4C57">
        <w:rPr>
          <w:rFonts w:ascii="Times New Roman" w:eastAsiaTheme="minorEastAsia" w:hAnsi="Times New Roman"/>
          <w:b/>
          <w:bCs/>
          <w:i/>
          <w:iCs/>
          <w:szCs w:val="20"/>
          <w:lang w:eastAsia="zh-CN"/>
        </w:rPr>
        <w:t>roposal 2: For D2R scheduling, the following information can also be explicitly/implicitly indicated to the device via corresponding PRDCH:</w:t>
      </w:r>
    </w:p>
    <w:p w14:paraId="73DE7480" w14:textId="4DDE4260" w:rsidR="005C4C57" w:rsidRPr="005C4C57" w:rsidRDefault="005C4C57" w:rsidP="00965825">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5C4C57">
        <w:rPr>
          <w:rFonts w:ascii="Times New Roman" w:eastAsiaTheme="minorEastAsia" w:hAnsi="Times New Roman"/>
          <w:b/>
          <w:bCs/>
          <w:i/>
          <w:iCs/>
          <w:szCs w:val="20"/>
        </w:rPr>
        <w:t xml:space="preserve">The location/length/pattern of </w:t>
      </w:r>
      <w:proofErr w:type="spellStart"/>
      <w:r w:rsidRPr="005C4C57">
        <w:rPr>
          <w:rFonts w:ascii="Times New Roman" w:eastAsiaTheme="minorEastAsia" w:hAnsi="Times New Roman"/>
          <w:b/>
          <w:bCs/>
          <w:i/>
          <w:iCs/>
          <w:szCs w:val="20"/>
        </w:rPr>
        <w:t>midamble</w:t>
      </w:r>
      <w:proofErr w:type="spellEnd"/>
      <w:r>
        <w:rPr>
          <w:rFonts w:ascii="Times New Roman" w:eastAsiaTheme="minorEastAsia" w:hAnsi="Times New Roman"/>
          <w:b/>
          <w:bCs/>
          <w:i/>
          <w:iCs/>
          <w:szCs w:val="20"/>
        </w:rPr>
        <w:t>.</w:t>
      </w:r>
    </w:p>
    <w:p w14:paraId="17248A2B" w14:textId="0608DE97" w:rsidR="00515881" w:rsidRDefault="00CB2BAB"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RAN1#118bis </w:t>
      </w:r>
      <w:r w:rsidR="009E7AAB">
        <w:rPr>
          <w:rFonts w:ascii="Times New Roman" w:eastAsiaTheme="minorEastAsia" w:hAnsi="Times New Roman"/>
          <w:szCs w:val="20"/>
          <w:lang w:eastAsia="zh-CN"/>
        </w:rPr>
        <w:t xml:space="preserve">meeting, the following agreement </w:t>
      </w:r>
      <w:r w:rsidR="0016566B">
        <w:rPr>
          <w:rFonts w:ascii="Times New Roman" w:eastAsiaTheme="minorEastAsia" w:hAnsi="Times New Roman"/>
          <w:szCs w:val="20"/>
          <w:lang w:eastAsia="zh-CN"/>
        </w:rPr>
        <w:t>was</w:t>
      </w:r>
      <w:r w:rsidR="009E7AAB">
        <w:rPr>
          <w:rFonts w:ascii="Times New Roman" w:eastAsiaTheme="minorEastAsia" w:hAnsi="Times New Roman"/>
          <w:szCs w:val="20"/>
          <w:lang w:eastAsia="zh-CN"/>
        </w:rPr>
        <w:t xml:space="preserve"> further reached w.r.t </w:t>
      </w:r>
      <w:r w:rsidR="009E7AAB" w:rsidRPr="009E7AAB">
        <w:rPr>
          <w:rFonts w:ascii="Times New Roman" w:eastAsiaTheme="minorEastAsia" w:hAnsi="Times New Roman"/>
          <w:szCs w:val="20"/>
          <w:lang w:eastAsia="zh-CN"/>
        </w:rPr>
        <w:t>the PRDCH design details</w:t>
      </w:r>
      <w:r w:rsidR="009E7AAB">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9E7AAB" w14:paraId="1AC74090" w14:textId="77777777" w:rsidTr="009E7AAB">
        <w:trPr>
          <w:trHeight w:val="2451"/>
        </w:trPr>
        <w:tc>
          <w:tcPr>
            <w:tcW w:w="9631" w:type="dxa"/>
          </w:tcPr>
          <w:p w14:paraId="0A22440E" w14:textId="77777777" w:rsidR="009E7AAB" w:rsidRPr="009E7AAB" w:rsidRDefault="009E7AAB" w:rsidP="009E7AAB">
            <w:pPr>
              <w:ind w:left="0" w:firstLine="0"/>
              <w:jc w:val="both"/>
              <w:rPr>
                <w:rFonts w:ascii="Times New Roman" w:hAnsi="Times New Roman"/>
                <w:szCs w:val="20"/>
                <w:lang w:eastAsia="zh-CN"/>
              </w:rPr>
            </w:pPr>
            <w:r w:rsidRPr="009E7AAB">
              <w:rPr>
                <w:rFonts w:ascii="Times New Roman" w:hAnsi="Times New Roman"/>
                <w:szCs w:val="20"/>
                <w:highlight w:val="green"/>
                <w:lang w:eastAsia="zh-CN"/>
              </w:rPr>
              <w:t>Agreement</w:t>
            </w:r>
          </w:p>
          <w:p w14:paraId="5F998AC0" w14:textId="77777777" w:rsidR="009E7AAB" w:rsidRPr="009E7AAB" w:rsidRDefault="009E7AAB" w:rsidP="009E7AAB">
            <w:pPr>
              <w:ind w:left="0" w:firstLine="0"/>
              <w:rPr>
                <w:color w:val="000000"/>
                <w:szCs w:val="20"/>
              </w:rPr>
            </w:pPr>
            <w:r w:rsidRPr="009E7AAB">
              <w:rPr>
                <w:color w:val="000000"/>
                <w:szCs w:val="20"/>
              </w:rPr>
              <w:t>For the PRDCH design details, following is captured in the TR 38.769:</w:t>
            </w:r>
          </w:p>
          <w:p w14:paraId="206CD466" w14:textId="77777777" w:rsidR="009E7AAB" w:rsidRPr="009E7AAB" w:rsidRDefault="009E7AAB" w:rsidP="009E7AAB">
            <w:pPr>
              <w:ind w:left="0" w:firstLine="0"/>
              <w:rPr>
                <w:color w:val="000000"/>
                <w:szCs w:val="20"/>
              </w:rPr>
            </w:pPr>
            <w:r w:rsidRPr="009E7AAB">
              <w:rPr>
                <w:color w:val="000000"/>
                <w:szCs w:val="20"/>
              </w:rPr>
              <w:t>Following design options have been studied for PRDCH:</w:t>
            </w:r>
          </w:p>
          <w:p w14:paraId="0A1D0F12" w14:textId="77777777" w:rsidR="009E7AAB" w:rsidRPr="009E7AAB" w:rsidRDefault="009E7AAB" w:rsidP="009E7AAB">
            <w:pPr>
              <w:numPr>
                <w:ilvl w:val="0"/>
                <w:numId w:val="45"/>
              </w:numPr>
              <w:rPr>
                <w:color w:val="000000"/>
                <w:szCs w:val="20"/>
              </w:rPr>
            </w:pPr>
            <w:r w:rsidRPr="009E7AAB">
              <w:rPr>
                <w:color w:val="000000"/>
                <w:szCs w:val="20"/>
              </w:rPr>
              <w:t>Option 1: If there is no L1 R2D control information carried by PRDCH, then PRDCH transmission with only R2D data is considered</w:t>
            </w:r>
          </w:p>
          <w:p w14:paraId="17D7D9FE" w14:textId="77777777" w:rsidR="009E7AAB" w:rsidRPr="009E7AAB" w:rsidRDefault="009E7AAB" w:rsidP="009E7AAB">
            <w:pPr>
              <w:numPr>
                <w:ilvl w:val="1"/>
                <w:numId w:val="45"/>
              </w:numPr>
              <w:ind w:left="1440"/>
              <w:rPr>
                <w:color w:val="000000"/>
                <w:szCs w:val="20"/>
              </w:rPr>
            </w:pPr>
            <w:r w:rsidRPr="009E7AAB">
              <w:rPr>
                <w:color w:val="000000"/>
                <w:szCs w:val="20"/>
              </w:rPr>
              <w:t xml:space="preserve">Note: In this option, R2D control information (if any) maybe carried by higher-layer </w:t>
            </w:r>
            <w:proofErr w:type="spellStart"/>
            <w:r w:rsidRPr="009E7AAB">
              <w:rPr>
                <w:color w:val="000000"/>
                <w:szCs w:val="20"/>
              </w:rPr>
              <w:t>signaling</w:t>
            </w:r>
            <w:proofErr w:type="spellEnd"/>
          </w:p>
          <w:p w14:paraId="4ED29E71" w14:textId="77777777" w:rsidR="009E7AAB" w:rsidRPr="009E7AAB" w:rsidRDefault="009E7AAB" w:rsidP="009E7AAB">
            <w:pPr>
              <w:numPr>
                <w:ilvl w:val="0"/>
                <w:numId w:val="45"/>
              </w:numPr>
              <w:rPr>
                <w:color w:val="000000"/>
                <w:szCs w:val="20"/>
              </w:rPr>
            </w:pPr>
            <w:r w:rsidRPr="009E7AAB">
              <w:rPr>
                <w:color w:val="000000"/>
                <w:szCs w:val="20"/>
              </w:rPr>
              <w:t>Option 2: If any L1 R2D control information is supported &amp; carried by PRDCH, then for the CRC attachment (appended if there is non-zero length CRC), following two options have been studied</w:t>
            </w:r>
          </w:p>
          <w:p w14:paraId="01154599" w14:textId="77777777" w:rsidR="009E7AAB" w:rsidRPr="009E7AAB" w:rsidRDefault="009E7AAB" w:rsidP="009E7AAB">
            <w:pPr>
              <w:numPr>
                <w:ilvl w:val="1"/>
                <w:numId w:val="45"/>
              </w:numPr>
              <w:ind w:left="1440"/>
              <w:rPr>
                <w:color w:val="000000"/>
                <w:szCs w:val="20"/>
              </w:rPr>
            </w:pPr>
            <w:r w:rsidRPr="009E7AAB">
              <w:rPr>
                <w:color w:val="000000"/>
                <w:szCs w:val="20"/>
              </w:rPr>
              <w:t xml:space="preserve">Option 2-1: Joint CRC is attached to L1 R2D control information and R2D data </w:t>
            </w:r>
          </w:p>
          <w:p w14:paraId="6371AB58" w14:textId="61B0BB88" w:rsidR="009E7AAB" w:rsidRPr="009E7AAB" w:rsidRDefault="009E7AAB" w:rsidP="009E7AAB">
            <w:pPr>
              <w:numPr>
                <w:ilvl w:val="1"/>
                <w:numId w:val="45"/>
              </w:numPr>
              <w:ind w:left="1440"/>
              <w:rPr>
                <w:color w:val="000000"/>
                <w:szCs w:val="20"/>
              </w:rPr>
            </w:pPr>
            <w:r w:rsidRPr="009E7AAB">
              <w:rPr>
                <w:color w:val="000000"/>
                <w:szCs w:val="20"/>
              </w:rPr>
              <w:t>Option 2-2: Separate CRC is attached to L1 R2D control information and R2D data, respectively</w:t>
            </w:r>
          </w:p>
        </w:tc>
      </w:tr>
    </w:tbl>
    <w:p w14:paraId="4E005981" w14:textId="1814CC53" w:rsidR="004417D9" w:rsidRPr="000E063C" w:rsidRDefault="00186A93"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agreements above, </w:t>
      </w:r>
      <w:r w:rsidR="008D4C07" w:rsidRPr="000E063C">
        <w:rPr>
          <w:rFonts w:ascii="Times New Roman" w:eastAsiaTheme="minorEastAsia" w:hAnsi="Times New Roman"/>
          <w:szCs w:val="20"/>
          <w:lang w:eastAsia="zh-CN"/>
        </w:rPr>
        <w:t xml:space="preserve">there </w:t>
      </w:r>
      <w:r w:rsidR="00E64211" w:rsidRPr="000E063C">
        <w:rPr>
          <w:rFonts w:ascii="Times New Roman" w:eastAsiaTheme="minorEastAsia" w:hAnsi="Times New Roman"/>
          <w:szCs w:val="20"/>
          <w:lang w:eastAsia="zh-CN"/>
        </w:rPr>
        <w:t>can</w:t>
      </w:r>
      <w:r w:rsidR="008D4C07" w:rsidRPr="000E063C">
        <w:rPr>
          <w:rFonts w:ascii="Times New Roman" w:eastAsiaTheme="minorEastAsia" w:hAnsi="Times New Roman"/>
          <w:szCs w:val="20"/>
          <w:lang w:eastAsia="zh-CN"/>
        </w:rPr>
        <w:t xml:space="preserve"> be three </w:t>
      </w:r>
      <w:r w:rsidR="007A43B6" w:rsidRPr="000E063C">
        <w:rPr>
          <w:rFonts w:ascii="Times New Roman" w:eastAsiaTheme="minorEastAsia" w:hAnsi="Times New Roman"/>
          <w:szCs w:val="20"/>
          <w:lang w:eastAsia="zh-CN"/>
        </w:rPr>
        <w:t>format</w:t>
      </w:r>
      <w:r w:rsidR="008D4C07" w:rsidRPr="000E063C">
        <w:rPr>
          <w:rFonts w:ascii="Times New Roman" w:eastAsiaTheme="minorEastAsia" w:hAnsi="Times New Roman"/>
          <w:szCs w:val="20"/>
          <w:lang w:eastAsia="zh-CN"/>
        </w:rPr>
        <w:t xml:space="preserve">s of R2D transmission, </w:t>
      </w:r>
      <w:r w:rsidR="007A43B6" w:rsidRPr="000E063C">
        <w:rPr>
          <w:rFonts w:ascii="Times New Roman" w:eastAsiaTheme="minorEastAsia" w:hAnsi="Times New Roman"/>
          <w:szCs w:val="20"/>
          <w:lang w:eastAsia="zh-CN"/>
        </w:rPr>
        <w:t>format</w:t>
      </w:r>
      <w:r w:rsidR="008D4C07"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0</w:t>
      </w:r>
      <w:r w:rsidR="008D4C07" w:rsidRPr="000E063C">
        <w:rPr>
          <w:rFonts w:ascii="Times New Roman" w:eastAsiaTheme="minorEastAsia" w:hAnsi="Times New Roman"/>
          <w:szCs w:val="20"/>
          <w:lang w:eastAsia="zh-CN"/>
        </w:rPr>
        <w:t xml:space="preserve"> only include</w:t>
      </w:r>
      <w:r w:rsidR="007E4028">
        <w:rPr>
          <w:rFonts w:ascii="Times New Roman" w:eastAsiaTheme="minorEastAsia" w:hAnsi="Times New Roman"/>
          <w:szCs w:val="20"/>
          <w:lang w:eastAsia="zh-CN"/>
        </w:rPr>
        <w:t>s</w:t>
      </w:r>
      <w:r w:rsidR="008D4C07" w:rsidRPr="000E063C">
        <w:rPr>
          <w:rFonts w:ascii="Times New Roman" w:eastAsiaTheme="minorEastAsia" w:hAnsi="Times New Roman"/>
          <w:szCs w:val="20"/>
          <w:lang w:eastAsia="zh-CN"/>
        </w:rPr>
        <w:t xml:space="preserve"> the </w:t>
      </w:r>
      <w:bookmarkStart w:id="19" w:name="_Hlk173834882"/>
      <w:r w:rsidR="008D4C07" w:rsidRPr="000E063C">
        <w:rPr>
          <w:rFonts w:ascii="Times New Roman" w:eastAsiaTheme="minorEastAsia" w:hAnsi="Times New Roman"/>
          <w:szCs w:val="20"/>
          <w:lang w:eastAsia="zh-CN"/>
        </w:rPr>
        <w:t>L1 control information</w:t>
      </w:r>
      <w:bookmarkEnd w:id="19"/>
      <w:r w:rsidR="008D4C07" w:rsidRPr="000E063C">
        <w:rPr>
          <w:rFonts w:ascii="Times New Roman" w:eastAsiaTheme="minorEastAsia" w:hAnsi="Times New Roman"/>
          <w:szCs w:val="20"/>
          <w:lang w:eastAsia="zh-CN"/>
        </w:rPr>
        <w:t xml:space="preserve">, e.g., when there is no corresponding R2D packet to be transmitted, and only a D2R scheduling would be performed; in </w:t>
      </w:r>
      <w:r w:rsidR="007A43B6" w:rsidRPr="000E063C">
        <w:rPr>
          <w:rFonts w:ascii="Times New Roman" w:eastAsiaTheme="minorEastAsia" w:hAnsi="Times New Roman"/>
          <w:szCs w:val="20"/>
          <w:lang w:eastAsia="zh-CN"/>
        </w:rPr>
        <w:t>format</w:t>
      </w:r>
      <w:r w:rsidR="008D4C07"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1</w:t>
      </w:r>
      <w:r w:rsidR="00E64211" w:rsidRPr="000E063C">
        <w:rPr>
          <w:rFonts w:ascii="Times New Roman" w:eastAsiaTheme="minorEastAsia" w:hAnsi="Times New Roman"/>
          <w:szCs w:val="20"/>
          <w:lang w:eastAsia="zh-CN"/>
        </w:rPr>
        <w:t>,</w:t>
      </w:r>
      <w:r w:rsidR="008D4C07" w:rsidRPr="000E063C">
        <w:rPr>
          <w:rFonts w:ascii="Times New Roman" w:eastAsiaTheme="minorEastAsia" w:hAnsi="Times New Roman"/>
          <w:szCs w:val="20"/>
          <w:lang w:eastAsia="zh-CN"/>
        </w:rPr>
        <w:t xml:space="preserve"> there is only R2D data and no D2R scheduling would be performed (e.g., for R2D command use case), and the transmission parameters of the PRDCH are pre-defined or implicitly indicated (e.g., by </w:t>
      </w:r>
      <w:proofErr w:type="spellStart"/>
      <w:r w:rsidR="008D4C07" w:rsidRPr="000E063C">
        <w:rPr>
          <w:rFonts w:ascii="Times New Roman" w:eastAsiaTheme="minorEastAsia" w:hAnsi="Times New Roman"/>
          <w:szCs w:val="20"/>
          <w:lang w:eastAsia="zh-CN"/>
        </w:rPr>
        <w:t>postamble</w:t>
      </w:r>
      <w:proofErr w:type="spellEnd"/>
      <w:r w:rsidR="008D4C07" w:rsidRPr="000E063C">
        <w:rPr>
          <w:rFonts w:ascii="Times New Roman" w:eastAsiaTheme="minorEastAsia" w:hAnsi="Times New Roman"/>
          <w:szCs w:val="20"/>
          <w:lang w:eastAsia="zh-CN"/>
        </w:rPr>
        <w:t xml:space="preserve">); </w:t>
      </w:r>
      <w:r w:rsidR="007A43B6" w:rsidRPr="000E063C">
        <w:rPr>
          <w:rFonts w:ascii="Times New Roman" w:eastAsiaTheme="minorEastAsia" w:hAnsi="Times New Roman"/>
          <w:szCs w:val="20"/>
          <w:lang w:eastAsia="zh-CN"/>
        </w:rPr>
        <w:t>format</w:t>
      </w:r>
      <w:r w:rsidR="008D4C07" w:rsidRPr="000E063C">
        <w:rPr>
          <w:rFonts w:ascii="Times New Roman" w:eastAsiaTheme="minorEastAsia" w:hAnsi="Times New Roman"/>
          <w:szCs w:val="20"/>
          <w:lang w:eastAsia="zh-CN"/>
        </w:rPr>
        <w:t xml:space="preserve"> </w:t>
      </w:r>
      <w:r w:rsidR="006D306C" w:rsidRPr="000E063C">
        <w:rPr>
          <w:rFonts w:ascii="Times New Roman" w:eastAsiaTheme="minorEastAsia" w:hAnsi="Times New Roman"/>
          <w:szCs w:val="20"/>
          <w:lang w:eastAsia="zh-CN"/>
        </w:rPr>
        <w:t>2</w:t>
      </w:r>
      <w:r w:rsidR="008D4C07" w:rsidRPr="000E063C">
        <w:rPr>
          <w:rFonts w:ascii="Times New Roman" w:eastAsiaTheme="minorEastAsia" w:hAnsi="Times New Roman"/>
          <w:szCs w:val="20"/>
          <w:lang w:eastAsia="zh-CN"/>
        </w:rPr>
        <w:t xml:space="preserve"> include</w:t>
      </w:r>
      <w:r w:rsidR="007E4028">
        <w:rPr>
          <w:rFonts w:ascii="Times New Roman" w:eastAsiaTheme="minorEastAsia" w:hAnsi="Times New Roman"/>
          <w:szCs w:val="20"/>
          <w:lang w:eastAsia="zh-CN"/>
        </w:rPr>
        <w:t>s</w:t>
      </w:r>
      <w:r w:rsidR="008D4C07" w:rsidRPr="000E063C">
        <w:rPr>
          <w:rFonts w:ascii="Times New Roman" w:eastAsiaTheme="minorEastAsia" w:hAnsi="Times New Roman"/>
          <w:szCs w:val="20"/>
          <w:lang w:eastAsia="zh-CN"/>
        </w:rPr>
        <w:t xml:space="preserve"> both L1 control information and R2D data.</w:t>
      </w:r>
    </w:p>
    <w:p w14:paraId="09F79823" w14:textId="3ADEA2B9" w:rsidR="008D4C07" w:rsidRPr="00427813" w:rsidRDefault="007A43B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0" w:name="OLE_LINK149"/>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3</w:t>
      </w:r>
      <w:r w:rsidRPr="00427813">
        <w:rPr>
          <w:rFonts w:ascii="Times New Roman" w:eastAsiaTheme="minorEastAsia" w:hAnsi="Times New Roman"/>
          <w:b/>
          <w:bCs/>
          <w:i/>
          <w:iCs/>
          <w:szCs w:val="20"/>
          <w:lang w:eastAsia="zh-CN"/>
        </w:rPr>
        <w:t xml:space="preserve">: </w:t>
      </w:r>
      <w:r w:rsidR="00220AD0" w:rsidRPr="00427813">
        <w:rPr>
          <w:rFonts w:ascii="Times New Roman" w:eastAsiaTheme="minorEastAsia" w:hAnsi="Times New Roman"/>
          <w:b/>
          <w:bCs/>
          <w:i/>
          <w:iCs/>
          <w:szCs w:val="20"/>
          <w:lang w:eastAsia="zh-CN"/>
        </w:rPr>
        <w:t>For PRDCH, there may be three formats can be studied:</w:t>
      </w:r>
    </w:p>
    <w:p w14:paraId="6C080E88" w14:textId="5D88420E"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0</w:t>
      </w:r>
      <w:r w:rsidRPr="00427813">
        <w:rPr>
          <w:rFonts w:ascii="Times New Roman" w:eastAsiaTheme="minorEastAsia" w:hAnsi="Times New Roman"/>
          <w:b/>
          <w:bCs/>
          <w:i/>
          <w:iCs/>
          <w:szCs w:val="20"/>
        </w:rPr>
        <w:t>: L1 control information only;</w:t>
      </w:r>
    </w:p>
    <w:p w14:paraId="05424573" w14:textId="728D003C"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1</w:t>
      </w:r>
      <w:r w:rsidRPr="00427813">
        <w:rPr>
          <w:rFonts w:ascii="Times New Roman" w:eastAsiaTheme="minorEastAsia" w:hAnsi="Times New Roman"/>
          <w:b/>
          <w:bCs/>
          <w:i/>
          <w:iCs/>
          <w:szCs w:val="20"/>
        </w:rPr>
        <w:t>: R2D data only;</w:t>
      </w:r>
    </w:p>
    <w:p w14:paraId="72972AD3" w14:textId="3E9001E4" w:rsidR="00220AD0" w:rsidRPr="00427813" w:rsidRDefault="00220AD0" w:rsidP="00965825">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 xml:space="preserve">ormat </w:t>
      </w:r>
      <w:r w:rsidR="006D306C" w:rsidRPr="00427813">
        <w:rPr>
          <w:rFonts w:ascii="Times New Roman" w:eastAsiaTheme="minorEastAsia" w:hAnsi="Times New Roman"/>
          <w:b/>
          <w:bCs/>
          <w:i/>
          <w:iCs/>
          <w:szCs w:val="20"/>
        </w:rPr>
        <w:t>2</w:t>
      </w:r>
      <w:r w:rsidRPr="00427813">
        <w:rPr>
          <w:rFonts w:ascii="Times New Roman" w:eastAsiaTheme="minorEastAsia" w:hAnsi="Times New Roman"/>
          <w:b/>
          <w:bCs/>
          <w:i/>
          <w:iCs/>
          <w:szCs w:val="20"/>
        </w:rPr>
        <w:t>: L1 control information+</w:t>
      </w:r>
      <w:r w:rsidRPr="00427813">
        <w:rPr>
          <w:b/>
          <w:bCs/>
          <w:i/>
          <w:iCs/>
          <w:szCs w:val="20"/>
        </w:rPr>
        <w:t xml:space="preserve"> </w:t>
      </w:r>
      <w:r w:rsidRPr="00427813">
        <w:rPr>
          <w:rFonts w:ascii="Times New Roman" w:eastAsiaTheme="minorEastAsia" w:hAnsi="Times New Roman"/>
          <w:b/>
          <w:bCs/>
          <w:i/>
          <w:iCs/>
          <w:szCs w:val="20"/>
        </w:rPr>
        <w:t>R2D data.</w:t>
      </w:r>
    </w:p>
    <w:bookmarkEnd w:id="20"/>
    <w:p w14:paraId="16ECB236" w14:textId="28AC0D82" w:rsidR="00220AD0" w:rsidRPr="000E063C" w:rsidRDefault="007E4028"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w:t>
      </w:r>
      <w:r w:rsidR="00220AD0" w:rsidRPr="000E063C">
        <w:rPr>
          <w:rFonts w:ascii="Times New Roman" w:eastAsiaTheme="minorEastAsia" w:hAnsi="Times New Roman"/>
          <w:szCs w:val="20"/>
          <w:lang w:eastAsia="zh-CN"/>
        </w:rPr>
        <w:t xml:space="preserve"> above analysis, </w:t>
      </w:r>
      <w:r w:rsidR="00A75A94" w:rsidRPr="000E063C">
        <w:rPr>
          <w:rFonts w:ascii="Times New Roman" w:eastAsiaTheme="minorEastAsia" w:hAnsi="Times New Roman"/>
          <w:szCs w:val="20"/>
          <w:lang w:eastAsia="zh-CN"/>
        </w:rPr>
        <w:t xml:space="preserve">device needs to know whether the PRDCH </w:t>
      </w:r>
      <w:r>
        <w:rPr>
          <w:rFonts w:ascii="Times New Roman" w:eastAsiaTheme="minorEastAsia" w:hAnsi="Times New Roman"/>
          <w:szCs w:val="20"/>
          <w:lang w:eastAsia="zh-CN"/>
        </w:rPr>
        <w:t>includes</w:t>
      </w:r>
      <w:r w:rsidRPr="000E063C">
        <w:rPr>
          <w:rFonts w:ascii="Times New Roman" w:eastAsiaTheme="minorEastAsia" w:hAnsi="Times New Roman"/>
          <w:szCs w:val="20"/>
          <w:lang w:eastAsia="zh-CN"/>
        </w:rPr>
        <w:t xml:space="preserve"> </w:t>
      </w:r>
      <w:r w:rsidR="00A75A94" w:rsidRPr="000E063C">
        <w:rPr>
          <w:rFonts w:ascii="Times New Roman" w:eastAsiaTheme="minorEastAsia" w:hAnsi="Times New Roman"/>
          <w:szCs w:val="20"/>
          <w:lang w:eastAsia="zh-CN"/>
        </w:rPr>
        <w:t xml:space="preserve">the L1 control information in advance before the decoding process, </w:t>
      </w:r>
      <w:r>
        <w:rPr>
          <w:rFonts w:ascii="Times New Roman" w:eastAsiaTheme="minorEastAsia" w:hAnsi="Times New Roman"/>
          <w:szCs w:val="20"/>
          <w:lang w:eastAsia="zh-CN"/>
        </w:rPr>
        <w:t xml:space="preserve">and then </w:t>
      </w:r>
      <w:r w:rsidR="00A75A94" w:rsidRPr="000E063C">
        <w:rPr>
          <w:rFonts w:ascii="Times New Roman" w:eastAsiaTheme="minorEastAsia" w:hAnsi="Times New Roman"/>
          <w:szCs w:val="20"/>
          <w:lang w:eastAsia="zh-CN"/>
        </w:rPr>
        <w:t xml:space="preserve">to decide whether </w:t>
      </w:r>
      <w:r w:rsidR="00345D9C" w:rsidRPr="000E063C">
        <w:rPr>
          <w:rFonts w:ascii="Times New Roman" w:eastAsiaTheme="minorEastAsia" w:hAnsi="Times New Roman"/>
          <w:szCs w:val="20"/>
          <w:lang w:eastAsia="zh-CN"/>
        </w:rPr>
        <w:t xml:space="preserve">it is necessary </w:t>
      </w:r>
      <w:r w:rsidR="00A75A94" w:rsidRPr="000E063C">
        <w:rPr>
          <w:rFonts w:ascii="Times New Roman" w:eastAsiaTheme="minorEastAsia" w:hAnsi="Times New Roman"/>
          <w:szCs w:val="20"/>
          <w:lang w:eastAsia="zh-CN"/>
        </w:rPr>
        <w:t xml:space="preserve">to decode the L1 control information </w:t>
      </w:r>
      <w:r w:rsidR="00345D9C" w:rsidRPr="000E063C">
        <w:rPr>
          <w:rFonts w:ascii="Times New Roman" w:eastAsiaTheme="minorEastAsia" w:hAnsi="Times New Roman"/>
          <w:szCs w:val="20"/>
          <w:lang w:eastAsia="zh-CN"/>
        </w:rPr>
        <w:t xml:space="preserve">first. As aforementioned, the control information </w:t>
      </w:r>
      <w:r w:rsidR="00A75A94" w:rsidRPr="000E063C">
        <w:rPr>
          <w:rFonts w:ascii="Times New Roman" w:eastAsiaTheme="minorEastAsia" w:hAnsi="Times New Roman"/>
          <w:szCs w:val="20"/>
          <w:lang w:eastAsia="zh-CN"/>
        </w:rPr>
        <w:t>is carried by a PHY header whose size is pre-defined.</w:t>
      </w:r>
      <w:r w:rsidR="00345D9C" w:rsidRPr="000E063C">
        <w:rPr>
          <w:rFonts w:ascii="Times New Roman" w:eastAsiaTheme="minorEastAsia" w:hAnsi="Times New Roman"/>
          <w:szCs w:val="20"/>
          <w:lang w:eastAsia="zh-CN"/>
        </w:rPr>
        <w:t xml:space="preserve"> For this purpose, it can be considered that the first two bits are reserved for the PRDCH format indication.</w:t>
      </w:r>
    </w:p>
    <w:p w14:paraId="52BABDDC" w14:textId="756CB964" w:rsidR="00E935EE" w:rsidRPr="00427813" w:rsidRDefault="00E935EE" w:rsidP="000E063C">
      <w:pPr>
        <w:widowControl w:val="0"/>
        <w:autoSpaceDN w:val="0"/>
        <w:spacing w:beforeLines="50" w:before="120" w:after="120"/>
        <w:ind w:left="0" w:firstLine="0"/>
        <w:rPr>
          <w:rFonts w:ascii="Times New Roman" w:eastAsiaTheme="minorEastAsia" w:hAnsi="Times New Roman"/>
          <w:b/>
          <w:bCs/>
          <w:i/>
          <w:iCs/>
          <w:szCs w:val="20"/>
          <w:lang w:eastAsia="zh-CN"/>
        </w:rPr>
      </w:pPr>
      <w:bookmarkStart w:id="21" w:name="OLE_LINK150"/>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4</w:t>
      </w:r>
      <w:r w:rsidRPr="00427813">
        <w:rPr>
          <w:rFonts w:ascii="Times New Roman" w:eastAsiaTheme="minorEastAsia" w:hAnsi="Times New Roman"/>
          <w:b/>
          <w:bCs/>
          <w:i/>
          <w:iCs/>
          <w:szCs w:val="20"/>
          <w:lang w:eastAsia="zh-CN"/>
        </w:rPr>
        <w:t>: The first two bits of PRDCH transmission can be used for the PRDCH format indication.</w:t>
      </w:r>
    </w:p>
    <w:bookmarkEnd w:id="21"/>
    <w:p w14:paraId="4FBE4DC7" w14:textId="77777777" w:rsidR="00E935EE" w:rsidRPr="000E063C" w:rsidRDefault="00E935EE" w:rsidP="000E063C">
      <w:pPr>
        <w:widowControl w:val="0"/>
        <w:autoSpaceDN w:val="0"/>
        <w:spacing w:beforeLines="50" w:before="120" w:after="120"/>
        <w:ind w:left="0" w:firstLine="0"/>
        <w:jc w:val="both"/>
        <w:rPr>
          <w:rFonts w:ascii="Times New Roman" w:eastAsiaTheme="minorEastAsia" w:hAnsi="Times New Roman"/>
          <w:szCs w:val="20"/>
          <w:lang w:eastAsia="zh-CN"/>
        </w:rPr>
      </w:pPr>
    </w:p>
    <w:p w14:paraId="3DA9ACAF" w14:textId="77777777" w:rsidR="006D306C" w:rsidRPr="000E063C" w:rsidRDefault="006D306C" w:rsidP="000E063C">
      <w:pPr>
        <w:keepNext/>
        <w:widowControl w:val="0"/>
        <w:autoSpaceDN w:val="0"/>
        <w:spacing w:beforeLines="50" w:before="120" w:after="120"/>
        <w:ind w:left="0" w:firstLine="0"/>
        <w:jc w:val="center"/>
        <w:rPr>
          <w:szCs w:val="20"/>
        </w:rPr>
      </w:pPr>
      <w:r w:rsidRPr="000E063C">
        <w:rPr>
          <w:noProof/>
          <w:szCs w:val="20"/>
        </w:rPr>
        <w:lastRenderedPageBreak/>
        <w:drawing>
          <wp:inline distT="0" distB="0" distL="0" distR="0" wp14:anchorId="278B9F1F" wp14:editId="323164DC">
            <wp:extent cx="2736850" cy="1866442"/>
            <wp:effectExtent l="0" t="0" r="0" b="0"/>
            <wp:docPr id="6" name="图片 6">
              <a:extLst xmlns:a="http://schemas.openxmlformats.org/drawingml/2006/main">
                <a:ext uri="{FF2B5EF4-FFF2-40B4-BE49-F238E27FC236}">
                  <a16:creationId xmlns:a16="http://schemas.microsoft.com/office/drawing/2014/main" id="{FC92E32F-BCC9-476F-9B76-C43A39D011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C92E32F-BCC9-476F-9B76-C43A39D011B4}"/>
                        </a:ext>
                      </a:extLst>
                    </pic:cNvPr>
                    <pic:cNvPicPr>
                      <a:picLocks noChangeAspect="1"/>
                    </pic:cNvPicPr>
                  </pic:nvPicPr>
                  <pic:blipFill>
                    <a:blip r:embed="rId12"/>
                    <a:stretch>
                      <a:fillRect/>
                    </a:stretch>
                  </pic:blipFill>
                  <pic:spPr>
                    <a:xfrm>
                      <a:off x="0" y="0"/>
                      <a:ext cx="2746649" cy="1873125"/>
                    </a:xfrm>
                    <a:prstGeom prst="rect">
                      <a:avLst/>
                    </a:prstGeom>
                  </pic:spPr>
                </pic:pic>
              </a:graphicData>
            </a:graphic>
          </wp:inline>
        </w:drawing>
      </w:r>
    </w:p>
    <w:p w14:paraId="35FAE34C" w14:textId="0F417D81" w:rsidR="00345D9C" w:rsidRPr="000E063C" w:rsidRDefault="006D306C"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Pr="000E063C">
        <w:rPr>
          <w:noProof/>
        </w:rPr>
        <w:t>2</w:t>
      </w:r>
      <w:r w:rsidRPr="000E063C">
        <w:fldChar w:fldCharType="end"/>
      </w:r>
      <w:r w:rsidRPr="000E063C">
        <w:t xml:space="preserve"> Illustration of PRDCH format indicator</w:t>
      </w:r>
    </w:p>
    <w:p w14:paraId="2F454B18" w14:textId="77777777" w:rsidR="006D306C" w:rsidRPr="000E063C" w:rsidRDefault="006D306C" w:rsidP="000E063C">
      <w:pPr>
        <w:rPr>
          <w:szCs w:val="20"/>
          <w:lang w:eastAsia="ar-SA"/>
        </w:rPr>
      </w:pPr>
    </w:p>
    <w:p w14:paraId="4E9F143C" w14:textId="609D92AD" w:rsidR="009729BD" w:rsidRPr="000E063C" w:rsidRDefault="00953E1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F</w:t>
      </w:r>
      <w:r w:rsidR="00534730" w:rsidRPr="000E063C">
        <w:rPr>
          <w:rFonts w:ascii="Times New Roman" w:eastAsiaTheme="minorEastAsia" w:hAnsi="Times New Roman"/>
          <w:szCs w:val="20"/>
          <w:lang w:eastAsia="zh-CN"/>
        </w:rPr>
        <w:t xml:space="preserve">or </w:t>
      </w:r>
      <w:r w:rsidR="003E4D6E"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transmission, </w:t>
      </w:r>
      <w:r w:rsidRPr="000E063C">
        <w:rPr>
          <w:rFonts w:ascii="Times New Roman" w:eastAsiaTheme="minorEastAsia" w:hAnsi="Times New Roman"/>
          <w:szCs w:val="20"/>
          <w:lang w:eastAsia="zh-CN"/>
        </w:rPr>
        <w:t xml:space="preserve">for the </w:t>
      </w:r>
      <w:r w:rsidR="00534730" w:rsidRPr="000E063C">
        <w:rPr>
          <w:rFonts w:ascii="Times New Roman" w:eastAsiaTheme="minorEastAsia" w:hAnsi="Times New Roman"/>
          <w:szCs w:val="20"/>
          <w:lang w:eastAsia="zh-CN"/>
        </w:rPr>
        <w:t xml:space="preserve">timing </w:t>
      </w:r>
      <w:r w:rsidR="005E6AE1" w:rsidRPr="000E063C">
        <w:rPr>
          <w:rFonts w:ascii="Times New Roman" w:eastAsiaTheme="minorEastAsia" w:hAnsi="Times New Roman"/>
          <w:szCs w:val="20"/>
          <w:lang w:eastAsia="zh-CN"/>
        </w:rPr>
        <w:t>acquisition</w:t>
      </w:r>
      <w:r w:rsidR="00534730"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a </w:t>
      </w:r>
      <w:r w:rsidR="00534730" w:rsidRPr="000E063C">
        <w:rPr>
          <w:rFonts w:ascii="Times New Roman" w:eastAsiaTheme="minorEastAsia" w:hAnsi="Times New Roman"/>
          <w:szCs w:val="20"/>
          <w:lang w:eastAsia="zh-CN"/>
        </w:rPr>
        <w:t xml:space="preserve">preamble </w:t>
      </w:r>
      <w:r w:rsidR="005E6AE1" w:rsidRPr="000E063C">
        <w:rPr>
          <w:rFonts w:ascii="Times New Roman" w:eastAsiaTheme="minorEastAsia" w:hAnsi="Times New Roman"/>
          <w:szCs w:val="20"/>
          <w:lang w:eastAsia="zh-CN"/>
        </w:rPr>
        <w:t>is agreed to</w:t>
      </w:r>
      <w:r w:rsidR="00534730" w:rsidRPr="000E063C">
        <w:rPr>
          <w:rFonts w:ascii="Times New Roman" w:eastAsiaTheme="minorEastAsia" w:hAnsi="Times New Roman"/>
          <w:szCs w:val="20"/>
          <w:lang w:eastAsia="zh-CN"/>
        </w:rPr>
        <w:t xml:space="preserve"> be added </w:t>
      </w:r>
      <w:bookmarkStart w:id="22" w:name="_Hlk157065886"/>
      <w:r w:rsidR="00534730" w:rsidRPr="000E063C">
        <w:rPr>
          <w:rFonts w:ascii="Times New Roman" w:eastAsiaTheme="minorEastAsia" w:hAnsi="Times New Roman"/>
          <w:szCs w:val="20"/>
          <w:lang w:eastAsia="zh-CN"/>
        </w:rPr>
        <w:t xml:space="preserve">immediately before </w:t>
      </w:r>
      <w:r w:rsidRPr="000E063C">
        <w:rPr>
          <w:rFonts w:ascii="Times New Roman" w:eastAsiaTheme="minorEastAsia" w:hAnsi="Times New Roman"/>
          <w:szCs w:val="20"/>
          <w:lang w:eastAsia="zh-CN"/>
        </w:rPr>
        <w:t>an R2D</w:t>
      </w:r>
      <w:r w:rsidR="00534730" w:rsidRPr="000E063C">
        <w:rPr>
          <w:rFonts w:ascii="Times New Roman" w:eastAsiaTheme="minorEastAsia" w:hAnsi="Times New Roman"/>
          <w:szCs w:val="20"/>
          <w:lang w:eastAsia="zh-CN"/>
        </w:rPr>
        <w:t xml:space="preserve"> transmission</w:t>
      </w:r>
      <w:bookmarkEnd w:id="22"/>
      <w:r w:rsidR="00534730" w:rsidRPr="000E063C">
        <w:rPr>
          <w:rFonts w:ascii="Times New Roman" w:eastAsiaTheme="minorEastAsia" w:hAnsi="Times New Roman"/>
          <w:szCs w:val="20"/>
          <w:lang w:eastAsia="zh-CN"/>
        </w:rPr>
        <w:t>, which is similar to RFID.</w:t>
      </w:r>
      <w:r w:rsidR="00581FF8" w:rsidRPr="000E063C">
        <w:rPr>
          <w:rFonts w:ascii="Times New Roman" w:eastAsiaTheme="minorEastAsia" w:hAnsi="Times New Roman"/>
          <w:szCs w:val="20"/>
          <w:lang w:eastAsia="zh-CN"/>
        </w:rPr>
        <w:t xml:space="preserve"> </w:t>
      </w:r>
      <w:r w:rsidR="009729BD" w:rsidRPr="000E063C">
        <w:rPr>
          <w:rFonts w:ascii="Times New Roman" w:eastAsiaTheme="minorEastAsia" w:hAnsi="Times New Roman"/>
          <w:szCs w:val="20"/>
          <w:lang w:eastAsia="zh-CN"/>
        </w:rPr>
        <w:t xml:space="preserve"> The following agreement has been achieved w.r.t the R2D preamble during RAN1#116bis meeting:</w:t>
      </w:r>
    </w:p>
    <w:tbl>
      <w:tblPr>
        <w:tblStyle w:val="afc"/>
        <w:tblW w:w="0" w:type="auto"/>
        <w:tblLook w:val="04A0" w:firstRow="1" w:lastRow="0" w:firstColumn="1" w:lastColumn="0" w:noHBand="0" w:noVBand="1"/>
      </w:tblPr>
      <w:tblGrid>
        <w:gridCol w:w="9631"/>
      </w:tblGrid>
      <w:tr w:rsidR="009729BD" w:rsidRPr="000E063C" w14:paraId="11AA8D46" w14:textId="77777777" w:rsidTr="009729BD">
        <w:trPr>
          <w:trHeight w:val="3680"/>
        </w:trPr>
        <w:tc>
          <w:tcPr>
            <w:tcW w:w="9631" w:type="dxa"/>
          </w:tcPr>
          <w:p w14:paraId="56FA6EED" w14:textId="77777777" w:rsidR="009729BD" w:rsidRPr="000E063C" w:rsidRDefault="009729BD" w:rsidP="000E063C">
            <w:pPr>
              <w:rPr>
                <w:iCs/>
                <w:szCs w:val="20"/>
                <w:lang w:eastAsia="x-none"/>
              </w:rPr>
            </w:pPr>
            <w:r w:rsidRPr="000E063C">
              <w:rPr>
                <w:iCs/>
                <w:szCs w:val="20"/>
                <w:highlight w:val="green"/>
                <w:lang w:eastAsia="x-none"/>
              </w:rPr>
              <w:t>Agreement</w:t>
            </w:r>
          </w:p>
          <w:p w14:paraId="607E5249" w14:textId="77777777" w:rsidR="009729BD" w:rsidRPr="000E063C" w:rsidRDefault="009729BD" w:rsidP="000E063C">
            <w:pPr>
              <w:autoSpaceDE w:val="0"/>
              <w:autoSpaceDN w:val="0"/>
              <w:adjustRightInd w:val="0"/>
              <w:snapToGrid w:val="0"/>
              <w:spacing w:after="120"/>
              <w:ind w:left="0" w:firstLine="0"/>
              <w:contextualSpacing/>
              <w:jc w:val="both"/>
              <w:rPr>
                <w:szCs w:val="20"/>
                <w:lang w:eastAsia="x-none"/>
              </w:rPr>
            </w:pPr>
            <w:r w:rsidRPr="000E063C">
              <w:rPr>
                <w:szCs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927B2B4" w14:textId="77777777" w:rsidR="009729BD" w:rsidRPr="000E063C" w:rsidRDefault="009729BD" w:rsidP="00965825">
            <w:pPr>
              <w:widowControl w:val="0"/>
              <w:numPr>
                <w:ilvl w:val="0"/>
                <w:numId w:val="16"/>
              </w:numPr>
              <w:autoSpaceDE w:val="0"/>
              <w:autoSpaceDN w:val="0"/>
              <w:adjustRightInd w:val="0"/>
              <w:jc w:val="both"/>
              <w:rPr>
                <w:szCs w:val="20"/>
              </w:rPr>
            </w:pPr>
            <w:bookmarkStart w:id="23" w:name="OLE_LINK106"/>
            <w:r w:rsidRPr="000E063C">
              <w:rPr>
                <w:szCs w:val="20"/>
              </w:rPr>
              <w:t>Start-indicator part</w:t>
            </w:r>
            <w:bookmarkEnd w:id="23"/>
            <w:r w:rsidRPr="000E063C">
              <w:rPr>
                <w:szCs w:val="20"/>
              </w:rPr>
              <w:t xml:space="preserve"> provides the start of the R2D transmission </w:t>
            </w:r>
          </w:p>
          <w:p w14:paraId="32FF8AB8"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FFS: Details of start-indicator part</w:t>
            </w:r>
          </w:p>
          <w:p w14:paraId="10797AD4"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szCs w:val="20"/>
              </w:rPr>
              <w:t>Clock-acquisition part provides at least the chip synchronization of the subsequent physical channel transmission</w:t>
            </w:r>
          </w:p>
          <w:p w14:paraId="1F69E385"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Details of clock-acquisition part, </w:t>
            </w:r>
            <w:proofErr w:type="gramStart"/>
            <w:r w:rsidRPr="000E063C">
              <w:rPr>
                <w:szCs w:val="20"/>
              </w:rPr>
              <w:t>e.g.</w:t>
            </w:r>
            <w:proofErr w:type="gramEnd"/>
            <w:r w:rsidRPr="000E063C">
              <w:rPr>
                <w:szCs w:val="20"/>
              </w:rPr>
              <w:t xml:space="preserve"> structure, encoding, length, etc. </w:t>
            </w:r>
          </w:p>
          <w:p w14:paraId="3C4A2A40"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Methods to determine chip duration of the subsequent physical channel transmission </w:t>
            </w:r>
          </w:p>
          <w:p w14:paraId="0443B74A" w14:textId="77777777" w:rsidR="009729BD" w:rsidRPr="000E063C" w:rsidRDefault="009729BD" w:rsidP="00965825">
            <w:pPr>
              <w:widowControl w:val="0"/>
              <w:numPr>
                <w:ilvl w:val="1"/>
                <w:numId w:val="16"/>
              </w:numPr>
              <w:autoSpaceDE w:val="0"/>
              <w:autoSpaceDN w:val="0"/>
              <w:adjustRightInd w:val="0"/>
              <w:jc w:val="both"/>
              <w:rPr>
                <w:szCs w:val="20"/>
              </w:rPr>
            </w:pPr>
            <w:r w:rsidRPr="000E063C">
              <w:rPr>
                <w:szCs w:val="20"/>
              </w:rPr>
              <w:t xml:space="preserve">FFS: Other functionalities </w:t>
            </w:r>
          </w:p>
          <w:p w14:paraId="34DB43C9"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N</w:t>
            </w:r>
            <w:r w:rsidRPr="000E063C">
              <w:rPr>
                <w:szCs w:val="20"/>
              </w:rPr>
              <w:t>ote: the preamble is considered not to be part of a physical channel</w:t>
            </w:r>
          </w:p>
          <w:p w14:paraId="5AC44ECF"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 xml:space="preserve">FS: other part(s) of the preamble, if any </w:t>
            </w:r>
          </w:p>
          <w:p w14:paraId="38103E68" w14:textId="77777777"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FS: whether the above clock acquisition is sufficient for all devices QC</w:t>
            </w:r>
          </w:p>
          <w:p w14:paraId="33565293" w14:textId="3C965CD1" w:rsidR="009729BD" w:rsidRPr="000E063C" w:rsidRDefault="009729BD" w:rsidP="00965825">
            <w:pPr>
              <w:widowControl w:val="0"/>
              <w:numPr>
                <w:ilvl w:val="0"/>
                <w:numId w:val="16"/>
              </w:numPr>
              <w:autoSpaceDE w:val="0"/>
              <w:autoSpaceDN w:val="0"/>
              <w:adjustRightInd w:val="0"/>
              <w:jc w:val="both"/>
              <w:rPr>
                <w:szCs w:val="20"/>
              </w:rPr>
            </w:pPr>
            <w:r w:rsidRPr="000E063C">
              <w:rPr>
                <w:rFonts w:hint="eastAsia"/>
                <w:szCs w:val="20"/>
              </w:rPr>
              <w:t>F</w:t>
            </w:r>
            <w:r w:rsidRPr="000E063C">
              <w:rPr>
                <w:szCs w:val="20"/>
              </w:rPr>
              <w:t xml:space="preserve">FS: how to make the preamble compact </w:t>
            </w:r>
          </w:p>
        </w:tc>
      </w:tr>
    </w:tbl>
    <w:p w14:paraId="69635A83" w14:textId="166B855F" w:rsidR="00534730" w:rsidRPr="000E063C" w:rsidRDefault="00522C6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Based on the above agreement, f</w:t>
      </w:r>
      <w:r w:rsidR="005E6AE1" w:rsidRPr="000E063C">
        <w:rPr>
          <w:rFonts w:ascii="Times New Roman" w:eastAsiaTheme="minorEastAsia" w:hAnsi="Times New Roman"/>
          <w:szCs w:val="20"/>
          <w:lang w:eastAsia="zh-CN"/>
        </w:rPr>
        <w:t>rom our perspective, a</w:t>
      </w:r>
      <w:r w:rsidR="002C6A19">
        <w:rPr>
          <w:rFonts w:ascii="Times New Roman" w:eastAsiaTheme="minorEastAsia" w:hAnsi="Times New Roman"/>
          <w:szCs w:val="20"/>
          <w:lang w:eastAsia="zh-CN"/>
        </w:rPr>
        <w:t>n</w:t>
      </w:r>
      <w:r w:rsidR="00581FF8" w:rsidRPr="000E063C">
        <w:rPr>
          <w:rFonts w:ascii="Times New Roman" w:eastAsiaTheme="minorEastAsia" w:hAnsi="Times New Roman"/>
          <w:szCs w:val="20"/>
          <w:lang w:eastAsia="zh-CN"/>
        </w:rPr>
        <w:t xml:space="preserve"> </w:t>
      </w:r>
      <w:r w:rsidR="005E6AE1" w:rsidRPr="000E063C">
        <w:rPr>
          <w:rFonts w:ascii="Times New Roman" w:eastAsiaTheme="minorEastAsia" w:hAnsi="Times New Roman"/>
          <w:szCs w:val="20"/>
          <w:lang w:eastAsia="zh-CN"/>
        </w:rPr>
        <w:t xml:space="preserve">R2D </w:t>
      </w:r>
      <w:r w:rsidR="00581FF8" w:rsidRPr="000E063C">
        <w:rPr>
          <w:rFonts w:ascii="Times New Roman" w:eastAsiaTheme="minorEastAsia" w:hAnsi="Times New Roman"/>
          <w:szCs w:val="20"/>
          <w:lang w:eastAsia="zh-CN"/>
        </w:rPr>
        <w:t>preamble</w:t>
      </w:r>
      <w:bookmarkStart w:id="24" w:name="OLE_LINK184"/>
      <w:r w:rsidR="00581FF8" w:rsidRPr="000E063C">
        <w:rPr>
          <w:rFonts w:ascii="Times New Roman" w:eastAsiaTheme="minorEastAsia" w:hAnsi="Times New Roman"/>
          <w:szCs w:val="20"/>
          <w:lang w:eastAsia="zh-CN"/>
        </w:rPr>
        <w:t xml:space="preserve"> may include the following segments</w:t>
      </w:r>
      <w:bookmarkEnd w:id="24"/>
      <w:r w:rsidR="00581FF8" w:rsidRPr="000E063C">
        <w:rPr>
          <w:rFonts w:ascii="Times New Roman" w:eastAsiaTheme="minorEastAsia" w:hAnsi="Times New Roman"/>
          <w:szCs w:val="20"/>
          <w:lang w:eastAsia="zh-CN"/>
        </w:rPr>
        <w:t xml:space="preserve"> similar to RFID</w:t>
      </w:r>
      <w:r w:rsidRPr="000E063C">
        <w:rPr>
          <w:rFonts w:ascii="Times New Roman" w:eastAsiaTheme="minorEastAsia" w:hAnsi="Times New Roman"/>
          <w:szCs w:val="20"/>
          <w:lang w:eastAsia="zh-CN"/>
        </w:rPr>
        <w:t>, and the details would be</w:t>
      </w:r>
      <w:r w:rsidR="00581FF8" w:rsidRPr="000E063C">
        <w:rPr>
          <w:rFonts w:ascii="Times New Roman" w:eastAsiaTheme="minorEastAsia" w:hAnsi="Times New Roman"/>
          <w:szCs w:val="20"/>
          <w:lang w:eastAsia="zh-CN"/>
        </w:rPr>
        <w:t>:</w:t>
      </w:r>
    </w:p>
    <w:p w14:paraId="106A8778" w14:textId="1363FE0D" w:rsidR="006E4B5F" w:rsidRPr="000E063C" w:rsidRDefault="00522C69" w:rsidP="00965825">
      <w:pPr>
        <w:pStyle w:val="aff2"/>
        <w:widowControl w:val="0"/>
        <w:numPr>
          <w:ilvl w:val="0"/>
          <w:numId w:val="25"/>
        </w:numPr>
        <w:autoSpaceDN w:val="0"/>
        <w:spacing w:beforeLines="50" w:before="120" w:after="120"/>
        <w:ind w:leftChars="0"/>
        <w:jc w:val="both"/>
        <w:rPr>
          <w:rFonts w:ascii="Times New Roman" w:eastAsiaTheme="minorEastAsia" w:hAnsi="Times New Roman"/>
          <w:szCs w:val="20"/>
        </w:rPr>
      </w:pPr>
      <w:bookmarkStart w:id="25" w:name="OLE_LINK112"/>
      <w:bookmarkStart w:id="26" w:name="OLE_LINK108"/>
      <w:r w:rsidRPr="000E063C">
        <w:rPr>
          <w:rFonts w:ascii="Times New Roman" w:eastAsiaTheme="minorEastAsia" w:hAnsi="Times New Roman"/>
          <w:szCs w:val="20"/>
        </w:rPr>
        <w:t>Start-indicator part</w:t>
      </w:r>
      <w:bookmarkEnd w:id="25"/>
      <w:bookmarkEnd w:id="26"/>
      <w:r w:rsidR="00823197" w:rsidRPr="000E063C">
        <w:rPr>
          <w:rFonts w:ascii="Times New Roman" w:eastAsiaTheme="minorEastAsia" w:hAnsi="Times New Roman"/>
          <w:szCs w:val="20"/>
        </w:rPr>
        <w:t>;</w:t>
      </w:r>
    </w:p>
    <w:p w14:paraId="644A99D8" w14:textId="68603101" w:rsidR="001C0E9B" w:rsidRPr="00CD4715" w:rsidRDefault="00522C69" w:rsidP="00CD4715">
      <w:pPr>
        <w:pStyle w:val="aff2"/>
        <w:widowControl w:val="0"/>
        <w:numPr>
          <w:ilvl w:val="0"/>
          <w:numId w:val="25"/>
        </w:numPr>
        <w:autoSpaceDN w:val="0"/>
        <w:spacing w:beforeLines="50" w:before="120" w:after="120"/>
        <w:ind w:leftChars="0"/>
        <w:jc w:val="both"/>
        <w:rPr>
          <w:rFonts w:ascii="Times New Roman" w:eastAsiaTheme="minorEastAsia" w:hAnsi="Times New Roman"/>
          <w:szCs w:val="20"/>
        </w:rPr>
      </w:pPr>
      <w:bookmarkStart w:id="27" w:name="OLE_LINK109"/>
      <w:bookmarkStart w:id="28" w:name="OLE_LINK107"/>
      <w:r w:rsidRPr="000E063C">
        <w:rPr>
          <w:rFonts w:ascii="Times New Roman" w:eastAsiaTheme="minorEastAsia" w:hAnsi="Times New Roman"/>
          <w:szCs w:val="20"/>
        </w:rPr>
        <w:t>Clock-acquisition part</w:t>
      </w:r>
      <w:bookmarkEnd w:id="27"/>
      <w:bookmarkEnd w:id="28"/>
      <w:r w:rsidR="00CD4715">
        <w:rPr>
          <w:rFonts w:ascii="Times New Roman" w:eastAsiaTheme="minorEastAsia" w:hAnsi="Times New Roman"/>
          <w:szCs w:val="20"/>
        </w:rPr>
        <w:t xml:space="preserve"> (including</w:t>
      </w:r>
      <w:r w:rsidR="00CD4715" w:rsidRPr="00CD4715">
        <w:t xml:space="preserve"> </w:t>
      </w:r>
      <w:r w:rsidR="00CD4715" w:rsidRPr="00CD4715">
        <w:rPr>
          <w:rFonts w:ascii="Times New Roman" w:eastAsiaTheme="minorEastAsia" w:hAnsi="Times New Roman"/>
          <w:szCs w:val="20"/>
        </w:rPr>
        <w:t>R2D time acquisition signal</w:t>
      </w:r>
      <w:r w:rsidR="00CD4715">
        <w:rPr>
          <w:rFonts w:ascii="Times New Roman" w:eastAsiaTheme="minorEastAsia" w:hAnsi="Times New Roman"/>
          <w:szCs w:val="20"/>
        </w:rPr>
        <w:t xml:space="preserve">, and the potential </w:t>
      </w:r>
      <w:r w:rsidR="00CD4715">
        <w:rPr>
          <w:color w:val="000000"/>
          <w:szCs w:val="20"/>
        </w:rPr>
        <w:t>D2R time acquisition signal</w:t>
      </w:r>
      <w:r w:rsidR="00CD4715">
        <w:rPr>
          <w:rFonts w:ascii="Times New Roman" w:eastAsiaTheme="minorEastAsia" w:hAnsi="Times New Roman"/>
          <w:szCs w:val="20"/>
        </w:rPr>
        <w:t>)</w:t>
      </w:r>
      <w:r w:rsidR="00823197" w:rsidRPr="00CD4715">
        <w:rPr>
          <w:rFonts w:ascii="Times New Roman" w:eastAsiaTheme="minorEastAsia" w:hAnsi="Times New Roman"/>
          <w:szCs w:val="20"/>
        </w:rPr>
        <w:t>.</w:t>
      </w:r>
    </w:p>
    <w:p w14:paraId="38E59932" w14:textId="1EABCBAD" w:rsidR="000D17CD" w:rsidRPr="000E063C" w:rsidRDefault="002C6A19"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Regarding</w:t>
      </w:r>
      <w:r w:rsidR="000D17CD" w:rsidRPr="000E063C">
        <w:rPr>
          <w:rFonts w:ascii="Times New Roman" w:eastAsiaTheme="minorEastAsia" w:hAnsi="Times New Roman"/>
          <w:szCs w:val="20"/>
          <w:lang w:eastAsia="zh-CN"/>
        </w:rPr>
        <w:t xml:space="preserve"> the Start-indicator part, the following </w:t>
      </w:r>
      <w:r w:rsidR="00614089" w:rsidRPr="000E063C">
        <w:rPr>
          <w:rFonts w:ascii="Times New Roman" w:eastAsiaTheme="minorEastAsia" w:hAnsi="Times New Roman"/>
          <w:szCs w:val="20"/>
          <w:lang w:eastAsia="zh-CN"/>
        </w:rPr>
        <w:t xml:space="preserve">agreement has been achieved </w:t>
      </w:r>
      <w:r w:rsidR="007625C1">
        <w:rPr>
          <w:rFonts w:ascii="Times New Roman" w:eastAsiaTheme="minorEastAsia" w:hAnsi="Times New Roman"/>
          <w:szCs w:val="20"/>
          <w:lang w:eastAsia="zh-CN"/>
        </w:rPr>
        <w:t>in</w:t>
      </w:r>
      <w:r w:rsidR="00614089" w:rsidRPr="000E063C">
        <w:rPr>
          <w:rFonts w:ascii="Times New Roman" w:eastAsiaTheme="minorEastAsia" w:hAnsi="Times New Roman"/>
          <w:szCs w:val="20"/>
          <w:lang w:eastAsia="zh-CN"/>
        </w:rPr>
        <w:t xml:space="preserve"> </w:t>
      </w:r>
      <w:r w:rsidR="005E6CAF">
        <w:rPr>
          <w:rFonts w:ascii="Times New Roman" w:eastAsiaTheme="minorEastAsia" w:hAnsi="Times New Roman"/>
          <w:szCs w:val="20"/>
          <w:lang w:eastAsia="zh-CN"/>
        </w:rPr>
        <w:t>previous</w:t>
      </w:r>
      <w:r w:rsidR="00614089" w:rsidRPr="000E063C">
        <w:rPr>
          <w:rFonts w:ascii="Times New Roman" w:eastAsiaTheme="minorEastAsia" w:hAnsi="Times New Roman"/>
          <w:szCs w:val="20"/>
          <w:lang w:eastAsia="zh-CN"/>
        </w:rPr>
        <w:t xml:space="preserve"> meeting</w:t>
      </w:r>
      <w:r w:rsidR="005E6CAF">
        <w:rPr>
          <w:rFonts w:ascii="Times New Roman" w:eastAsiaTheme="minorEastAsia" w:hAnsi="Times New Roman"/>
          <w:szCs w:val="20"/>
          <w:lang w:eastAsia="zh-CN"/>
        </w:rPr>
        <w:t>s</w:t>
      </w:r>
      <w:r w:rsidR="00614089" w:rsidRPr="000E063C">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614089" w:rsidRPr="000E063C" w14:paraId="42807BDA" w14:textId="77777777" w:rsidTr="005E6CAF">
        <w:trPr>
          <w:trHeight w:val="558"/>
        </w:trPr>
        <w:tc>
          <w:tcPr>
            <w:tcW w:w="9631" w:type="dxa"/>
          </w:tcPr>
          <w:p w14:paraId="368466A5" w14:textId="77777777" w:rsidR="0079790F" w:rsidRPr="00786477" w:rsidRDefault="0079790F" w:rsidP="0079790F">
            <w:pPr>
              <w:ind w:left="0" w:firstLine="0"/>
              <w:jc w:val="both"/>
              <w:rPr>
                <w:rFonts w:ascii="Times New Roman" w:eastAsia="Malgun Gothic" w:hAnsi="Times New Roman"/>
                <w:szCs w:val="20"/>
                <w:highlight w:val="green"/>
                <w:lang w:eastAsia="zh-CN"/>
              </w:rPr>
            </w:pPr>
            <w:r w:rsidRPr="00786477">
              <w:rPr>
                <w:rFonts w:ascii="Times New Roman" w:eastAsia="Malgun Gothic" w:hAnsi="Times New Roman"/>
                <w:szCs w:val="20"/>
                <w:highlight w:val="green"/>
                <w:lang w:eastAsia="zh-CN"/>
              </w:rPr>
              <w:t>Agreement</w:t>
            </w:r>
          </w:p>
          <w:p w14:paraId="10629D70" w14:textId="77777777" w:rsidR="0079790F" w:rsidRPr="00786477" w:rsidRDefault="0079790F" w:rsidP="0079790F">
            <w:pPr>
              <w:ind w:left="0" w:firstLine="0"/>
              <w:jc w:val="both"/>
              <w:rPr>
                <w:rFonts w:ascii="Times New Roman" w:eastAsia="Malgun Gothic" w:hAnsi="Times New Roman"/>
                <w:szCs w:val="20"/>
                <w:lang w:eastAsia="zh-CN"/>
              </w:rPr>
            </w:pPr>
            <w:r w:rsidRPr="00786477">
              <w:rPr>
                <w:rFonts w:ascii="Times New Roman" w:eastAsia="Malgun Gothic" w:hAnsi="Times New Roman"/>
                <w:color w:val="000000"/>
                <w:szCs w:val="20"/>
              </w:rPr>
              <w:t xml:space="preserve">For the start-indicator part of the R2D time acquisition signal, ON/OFF pattern </w:t>
            </w:r>
            <w:proofErr w:type="gramStart"/>
            <w:r w:rsidRPr="00786477">
              <w:rPr>
                <w:rFonts w:ascii="Times New Roman" w:eastAsia="Malgun Gothic" w:hAnsi="Times New Roman"/>
                <w:color w:val="000000"/>
                <w:szCs w:val="20"/>
              </w:rPr>
              <w:t>i.e.</w:t>
            </w:r>
            <w:proofErr w:type="gramEnd"/>
            <w:r w:rsidRPr="00786477">
              <w:rPr>
                <w:rFonts w:ascii="Times New Roman" w:eastAsia="Malgun Gothic" w:hAnsi="Times New Roman"/>
                <w:color w:val="000000"/>
                <w:szCs w:val="20"/>
              </w:rPr>
              <w:t xml:space="preserve"> high/low voltage transmission is applied</w:t>
            </w:r>
          </w:p>
          <w:p w14:paraId="323E8ED5" w14:textId="77777777" w:rsidR="0079790F" w:rsidRPr="00786477" w:rsidRDefault="0079790F" w:rsidP="00965825">
            <w:pPr>
              <w:numPr>
                <w:ilvl w:val="0"/>
                <w:numId w:val="21"/>
              </w:numPr>
              <w:autoSpaceDE w:val="0"/>
              <w:autoSpaceDN w:val="0"/>
              <w:adjustRightInd w:val="0"/>
              <w:snapToGrid w:val="0"/>
              <w:contextualSpacing/>
              <w:jc w:val="both"/>
              <w:rPr>
                <w:color w:val="000000"/>
                <w:lang w:eastAsia="x-none"/>
              </w:rPr>
            </w:pPr>
            <w:r w:rsidRPr="00786477">
              <w:rPr>
                <w:color w:val="000000"/>
                <w:lang w:eastAsia="x-none"/>
              </w:rPr>
              <w:t>FFS: length/pattern of ON/OFF.</w:t>
            </w:r>
          </w:p>
          <w:p w14:paraId="7DB6F746" w14:textId="77777777" w:rsidR="00614089" w:rsidRDefault="0079790F" w:rsidP="0079790F">
            <w:pPr>
              <w:widowControl w:val="0"/>
              <w:autoSpaceDN w:val="0"/>
              <w:spacing w:beforeLines="50" w:before="120" w:after="120"/>
              <w:ind w:left="0" w:firstLine="0"/>
              <w:jc w:val="both"/>
              <w:rPr>
                <w:bCs/>
                <w:color w:val="000000"/>
              </w:rPr>
            </w:pPr>
            <w:r w:rsidRPr="00786477">
              <w:rPr>
                <w:color w:val="000000"/>
              </w:rPr>
              <w:t xml:space="preserve">FFS: </w:t>
            </w:r>
            <w:r w:rsidRPr="00786477">
              <w:rPr>
                <w:bCs/>
                <w:color w:val="000000"/>
              </w:rPr>
              <w:t>when T</w:t>
            </w:r>
            <w:r w:rsidRPr="00786477">
              <w:rPr>
                <w:bCs/>
                <w:color w:val="000000"/>
                <w:vertAlign w:val="subscript"/>
              </w:rPr>
              <w:t>D2</w:t>
            </w:r>
            <w:r w:rsidRPr="00786477">
              <w:rPr>
                <w:rFonts w:hint="eastAsia"/>
                <w:bCs/>
                <w:color w:val="000000"/>
                <w:vertAlign w:val="subscript"/>
              </w:rPr>
              <w:t>R</w:t>
            </w:r>
            <w:r w:rsidRPr="00786477">
              <w:rPr>
                <w:bCs/>
                <w:color w:val="000000"/>
                <w:vertAlign w:val="subscript"/>
              </w:rPr>
              <w:t>_min</w:t>
            </w:r>
            <w:r w:rsidRPr="00786477">
              <w:rPr>
                <w:bCs/>
                <w:color w:val="000000"/>
              </w:rPr>
              <w:t xml:space="preserve"> is applicable, w</w:t>
            </w:r>
            <w:r w:rsidRPr="00786477">
              <w:rPr>
                <w:color w:val="000000"/>
              </w:rPr>
              <w:t xml:space="preserve">hether/how the start-indicator part is included in </w:t>
            </w:r>
            <w:r w:rsidRPr="00786477">
              <w:rPr>
                <w:bCs/>
                <w:color w:val="000000"/>
              </w:rPr>
              <w:t>T</w:t>
            </w:r>
            <w:r w:rsidRPr="00786477">
              <w:rPr>
                <w:bCs/>
                <w:color w:val="000000"/>
                <w:vertAlign w:val="subscript"/>
              </w:rPr>
              <w:t>D2</w:t>
            </w:r>
            <w:r w:rsidRPr="00786477">
              <w:rPr>
                <w:rFonts w:hint="eastAsia"/>
                <w:bCs/>
                <w:color w:val="000000"/>
                <w:vertAlign w:val="subscript"/>
              </w:rPr>
              <w:t>R</w:t>
            </w:r>
            <w:r w:rsidRPr="00786477">
              <w:rPr>
                <w:bCs/>
                <w:color w:val="000000"/>
                <w:vertAlign w:val="subscript"/>
              </w:rPr>
              <w:t>_min</w:t>
            </w:r>
            <w:r w:rsidRPr="00786477">
              <w:rPr>
                <w:bCs/>
                <w:color w:val="000000"/>
              </w:rPr>
              <w:t xml:space="preserve"> or not. To be discussed in </w:t>
            </w:r>
            <w:r w:rsidRPr="0079790F">
              <w:rPr>
                <w:bCs/>
                <w:color w:val="000000"/>
              </w:rPr>
              <w:t>9.4.2.2</w:t>
            </w:r>
          </w:p>
          <w:p w14:paraId="559C85C6" w14:textId="77777777" w:rsidR="005E6CAF" w:rsidRPr="005E6CAF" w:rsidRDefault="005E6CAF" w:rsidP="005E6CAF">
            <w:pPr>
              <w:ind w:left="0" w:firstLine="0"/>
              <w:jc w:val="both"/>
              <w:rPr>
                <w:rFonts w:ascii="Times New Roman" w:hAnsi="Times New Roman"/>
                <w:szCs w:val="20"/>
                <w:lang w:eastAsia="zh-CN"/>
              </w:rPr>
            </w:pPr>
            <w:r w:rsidRPr="005E6CAF">
              <w:rPr>
                <w:rFonts w:ascii="Times New Roman" w:hAnsi="Times New Roman"/>
                <w:szCs w:val="20"/>
                <w:highlight w:val="green"/>
                <w:lang w:eastAsia="zh-CN"/>
              </w:rPr>
              <w:t>Agreement</w:t>
            </w:r>
          </w:p>
          <w:p w14:paraId="70C4E0A8" w14:textId="77777777" w:rsidR="005E6CAF" w:rsidRPr="005E6CAF" w:rsidRDefault="005E6CAF" w:rsidP="005E6CAF">
            <w:pPr>
              <w:ind w:left="0" w:firstLine="0"/>
              <w:rPr>
                <w:color w:val="000000"/>
                <w:szCs w:val="20"/>
              </w:rPr>
            </w:pPr>
            <w:r w:rsidRPr="005E6CAF">
              <w:rPr>
                <w:color w:val="000000"/>
                <w:szCs w:val="20"/>
              </w:rPr>
              <w:t>For the start-indicator part of the R2D time acquisition signal, for providing the start of the R2D transmission, following is captured in the TR 38.769:</w:t>
            </w:r>
          </w:p>
          <w:p w14:paraId="4BEB842B" w14:textId="77777777" w:rsidR="005E6CAF" w:rsidRPr="005E6CAF" w:rsidRDefault="005E6CAF" w:rsidP="005E6CAF">
            <w:pPr>
              <w:numPr>
                <w:ilvl w:val="0"/>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t>Following options have been studied for the start-indicator part of the R2D time acquisition signal:</w:t>
            </w:r>
          </w:p>
          <w:p w14:paraId="253A3845" w14:textId="77777777" w:rsidR="005E6CAF" w:rsidRPr="005E6CAF" w:rsidRDefault="005E6CAF" w:rsidP="005E6CAF">
            <w:pPr>
              <w:numPr>
                <w:ilvl w:val="1"/>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t xml:space="preserve">Option 1: ON-OFF transmission is considered based on energy/edge detection, and multiple alternatives have been studied including </w:t>
            </w:r>
          </w:p>
          <w:p w14:paraId="458D6FF4" w14:textId="77777777" w:rsidR="005E6CAF" w:rsidRPr="005E6CAF" w:rsidRDefault="005E6CAF" w:rsidP="005E6CAF">
            <w:pPr>
              <w:numPr>
                <w:ilvl w:val="2"/>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t xml:space="preserve">Alt 1: A single ON-OFF transmission, </w:t>
            </w:r>
            <w:proofErr w:type="gramStart"/>
            <w:r w:rsidRPr="005E6CAF">
              <w:rPr>
                <w:rFonts w:cs="Times"/>
                <w:color w:val="000000"/>
                <w:szCs w:val="20"/>
                <w:lang w:eastAsia="x-none"/>
              </w:rPr>
              <w:t>i.e.</w:t>
            </w:r>
            <w:proofErr w:type="gramEnd"/>
            <w:r w:rsidRPr="005E6CAF">
              <w:rPr>
                <w:rFonts w:cs="Times"/>
                <w:color w:val="000000"/>
                <w:szCs w:val="20"/>
                <w:lang w:eastAsia="x-none"/>
              </w:rPr>
              <w:t xml:space="preserve"> one high-voltage transmission followed by one low-voltage transmission, where ON and OFF may have same or different durations</w:t>
            </w:r>
          </w:p>
          <w:p w14:paraId="5E0CC904" w14:textId="77777777" w:rsidR="005E6CAF" w:rsidRPr="005E6CAF" w:rsidRDefault="005E6CAF" w:rsidP="005E6CAF">
            <w:pPr>
              <w:numPr>
                <w:ilvl w:val="2"/>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t>Alt 2: A multi-ON-OFF transmission, where different ON and different OFF may have same or different durations and different parts may have same or different duration</w:t>
            </w:r>
          </w:p>
          <w:p w14:paraId="2B889571" w14:textId="77777777" w:rsidR="005E6CAF" w:rsidRPr="005E6CAF" w:rsidRDefault="005E6CAF" w:rsidP="005E6CAF">
            <w:pPr>
              <w:numPr>
                <w:ilvl w:val="1"/>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t>Option 2: ON-OFF sequence-based design is considered which consists of a pre-defined sequence for detection of start-indicator part based on digital correlation</w:t>
            </w:r>
          </w:p>
          <w:p w14:paraId="0750D177" w14:textId="0AA44E3C" w:rsidR="005E6CAF" w:rsidRPr="005E6CAF" w:rsidRDefault="005E6CAF" w:rsidP="005E6CAF">
            <w:pPr>
              <w:numPr>
                <w:ilvl w:val="1"/>
                <w:numId w:val="46"/>
              </w:numPr>
              <w:autoSpaceDE w:val="0"/>
              <w:autoSpaceDN w:val="0"/>
              <w:adjustRightInd w:val="0"/>
              <w:snapToGrid w:val="0"/>
              <w:contextualSpacing/>
              <w:jc w:val="both"/>
              <w:rPr>
                <w:rFonts w:cs="Times"/>
                <w:color w:val="000000"/>
                <w:szCs w:val="20"/>
                <w:lang w:eastAsia="x-none"/>
              </w:rPr>
            </w:pPr>
            <w:r w:rsidRPr="005E6CAF">
              <w:rPr>
                <w:rFonts w:cs="Times"/>
                <w:color w:val="000000"/>
                <w:szCs w:val="20"/>
                <w:lang w:eastAsia="x-none"/>
              </w:rPr>
              <w:lastRenderedPageBreak/>
              <w:t xml:space="preserve">For both the options, it is observed that a fixed duration for the start-indicator part can be considered, regardless of the value of M used for PRDCH transmissions. </w:t>
            </w:r>
          </w:p>
        </w:tc>
      </w:tr>
    </w:tbl>
    <w:p w14:paraId="05DC3B20" w14:textId="1D381C3E" w:rsidR="00614089" w:rsidRDefault="002C6A19"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29" w:name="OLE_LINK71"/>
      <w:r>
        <w:rPr>
          <w:rFonts w:ascii="Times New Roman" w:eastAsiaTheme="minorEastAsia" w:hAnsi="Times New Roman"/>
          <w:szCs w:val="20"/>
          <w:lang w:eastAsia="zh-CN"/>
        </w:rPr>
        <w:lastRenderedPageBreak/>
        <w:t>A</w:t>
      </w:r>
      <w:r w:rsidR="0079790F">
        <w:rPr>
          <w:rFonts w:ascii="Times New Roman" w:eastAsiaTheme="minorEastAsia" w:hAnsi="Times New Roman"/>
          <w:szCs w:val="20"/>
          <w:lang w:eastAsia="zh-CN"/>
        </w:rPr>
        <w:t xml:space="preserve"> fixed length of high voltage followed by a fixed length of low voltage</w:t>
      </w:r>
      <w:bookmarkEnd w:id="29"/>
      <w:r w:rsidR="005E6CAF">
        <w:rPr>
          <w:rFonts w:ascii="Times New Roman" w:eastAsiaTheme="minorEastAsia" w:hAnsi="Times New Roman"/>
          <w:szCs w:val="20"/>
          <w:lang w:eastAsia="zh-CN"/>
        </w:rPr>
        <w:t xml:space="preserve"> (i.e., Option 1)</w:t>
      </w:r>
      <w:r w:rsidR="0079790F">
        <w:rPr>
          <w:rFonts w:ascii="Times New Roman" w:eastAsiaTheme="minorEastAsia" w:hAnsi="Times New Roman"/>
          <w:szCs w:val="20"/>
          <w:lang w:eastAsia="zh-CN"/>
        </w:rPr>
        <w:t xml:space="preserve"> is feasible</w:t>
      </w:r>
      <w:r>
        <w:rPr>
          <w:rFonts w:ascii="Times New Roman" w:eastAsiaTheme="minorEastAsia" w:hAnsi="Times New Roman"/>
          <w:szCs w:val="20"/>
          <w:lang w:eastAsia="zh-CN"/>
        </w:rPr>
        <w:t xml:space="preserve"> and preferrable</w:t>
      </w:r>
      <w:r w:rsidR="00614089" w:rsidRPr="000E063C">
        <w:rPr>
          <w:rFonts w:ascii="Times New Roman" w:eastAsiaTheme="minorEastAsia" w:hAnsi="Times New Roman"/>
          <w:szCs w:val="20"/>
          <w:lang w:eastAsia="zh-CN"/>
        </w:rPr>
        <w:t xml:space="preserve"> because monitoring </w:t>
      </w:r>
      <w:bookmarkStart w:id="30" w:name="OLE_LINK70"/>
      <w:r w:rsidR="00614089" w:rsidRPr="000E063C">
        <w:rPr>
          <w:rFonts w:ascii="Times New Roman" w:eastAsiaTheme="minorEastAsia" w:hAnsi="Times New Roman"/>
          <w:szCs w:val="20"/>
          <w:lang w:eastAsia="zh-CN"/>
        </w:rPr>
        <w:t xml:space="preserve">a decrease in </w:t>
      </w:r>
      <w:r w:rsidR="00B362FD" w:rsidRPr="000E063C">
        <w:rPr>
          <w:rFonts w:ascii="Times New Roman" w:eastAsiaTheme="minorEastAsia" w:hAnsi="Times New Roman"/>
          <w:szCs w:val="20"/>
          <w:lang w:eastAsia="zh-CN"/>
        </w:rPr>
        <w:t>voltage</w:t>
      </w:r>
      <w:r w:rsidR="00614089" w:rsidRPr="000E063C">
        <w:rPr>
          <w:rFonts w:ascii="Times New Roman" w:eastAsiaTheme="minorEastAsia" w:hAnsi="Times New Roman"/>
          <w:szCs w:val="20"/>
          <w:lang w:eastAsia="zh-CN"/>
        </w:rPr>
        <w:t xml:space="preserve"> level</w:t>
      </w:r>
      <w:bookmarkEnd w:id="30"/>
      <w:r w:rsidR="00614089" w:rsidRPr="000E063C">
        <w:rPr>
          <w:rFonts w:ascii="Times New Roman" w:eastAsiaTheme="minorEastAsia" w:hAnsi="Times New Roman"/>
          <w:szCs w:val="20"/>
          <w:lang w:eastAsia="zh-CN"/>
        </w:rPr>
        <w:t xml:space="preserve"> consumes less </w:t>
      </w:r>
      <w:r w:rsidR="00B362FD" w:rsidRPr="000E063C">
        <w:rPr>
          <w:rFonts w:ascii="Times New Roman" w:eastAsiaTheme="minorEastAsia" w:hAnsi="Times New Roman" w:hint="eastAsia"/>
          <w:szCs w:val="20"/>
          <w:lang w:eastAsia="zh-CN"/>
        </w:rPr>
        <w:t>power</w:t>
      </w:r>
      <w:r w:rsidR="00B362FD" w:rsidRPr="000E063C">
        <w:rPr>
          <w:rFonts w:ascii="Times New Roman" w:eastAsiaTheme="minorEastAsia" w:hAnsi="Times New Roman"/>
          <w:szCs w:val="20"/>
          <w:lang w:eastAsia="zh-CN"/>
        </w:rPr>
        <w:t xml:space="preserve"> </w:t>
      </w:r>
      <w:r w:rsidR="00614089" w:rsidRPr="000E063C">
        <w:rPr>
          <w:rFonts w:ascii="Times New Roman" w:eastAsiaTheme="minorEastAsia" w:hAnsi="Times New Roman"/>
          <w:szCs w:val="20"/>
          <w:lang w:eastAsia="zh-CN"/>
        </w:rPr>
        <w:t xml:space="preserve">than </w:t>
      </w:r>
      <w:r w:rsidR="00B362FD" w:rsidRPr="000E063C">
        <w:rPr>
          <w:rFonts w:ascii="Times New Roman" w:eastAsiaTheme="minorEastAsia" w:hAnsi="Times New Roman"/>
          <w:szCs w:val="20"/>
          <w:lang w:eastAsia="zh-CN"/>
        </w:rPr>
        <w:t>monitoring</w:t>
      </w:r>
      <w:r w:rsidR="00614089" w:rsidRPr="000E063C">
        <w:rPr>
          <w:rFonts w:ascii="Times New Roman" w:eastAsiaTheme="minorEastAsia" w:hAnsi="Times New Roman"/>
          <w:szCs w:val="20"/>
          <w:lang w:eastAsia="zh-CN"/>
        </w:rPr>
        <w:t xml:space="preserve"> a </w:t>
      </w:r>
      <w:r w:rsidR="005E6CAF">
        <w:rPr>
          <w:rFonts w:ascii="Times New Roman" w:eastAsiaTheme="minorEastAsia" w:hAnsi="Times New Roman"/>
          <w:szCs w:val="20"/>
          <w:lang w:eastAsia="zh-CN"/>
        </w:rPr>
        <w:t xml:space="preserve">ON-OFF </w:t>
      </w:r>
      <w:r w:rsidR="002D7536">
        <w:rPr>
          <w:rFonts w:ascii="Times New Roman" w:eastAsiaTheme="minorEastAsia" w:hAnsi="Times New Roman"/>
          <w:szCs w:val="20"/>
          <w:lang w:eastAsia="zh-CN"/>
        </w:rPr>
        <w:t>sequence-based</w:t>
      </w:r>
      <w:r w:rsidR="00614089" w:rsidRPr="000E063C">
        <w:rPr>
          <w:rFonts w:ascii="Times New Roman" w:eastAsiaTheme="minorEastAsia" w:hAnsi="Times New Roman"/>
          <w:szCs w:val="20"/>
          <w:lang w:eastAsia="zh-CN"/>
        </w:rPr>
        <w:t xml:space="preserve"> pattern,</w:t>
      </w:r>
      <w:r w:rsidR="00B362FD" w:rsidRPr="000E063C">
        <w:rPr>
          <w:rFonts w:ascii="Times New Roman" w:eastAsiaTheme="minorEastAsia" w:hAnsi="Times New Roman"/>
          <w:szCs w:val="20"/>
          <w:lang w:eastAsia="zh-CN"/>
        </w:rPr>
        <w:t xml:space="preserve"> which can provide more benefits on power consumption reduction.</w:t>
      </w:r>
      <w:r w:rsidR="007E5166">
        <w:rPr>
          <w:rFonts w:ascii="Times New Roman" w:eastAsiaTheme="minorEastAsia" w:hAnsi="Times New Roman"/>
          <w:szCs w:val="20"/>
          <w:lang w:eastAsia="zh-CN"/>
        </w:rPr>
        <w:t xml:space="preserve"> </w:t>
      </w:r>
      <w:r w:rsidR="002D7536">
        <w:rPr>
          <w:rFonts w:ascii="Times New Roman" w:eastAsiaTheme="minorEastAsia" w:hAnsi="Times New Roman"/>
          <w:szCs w:val="20"/>
          <w:lang w:eastAsia="zh-CN"/>
        </w:rPr>
        <w:t xml:space="preserve">In addition, device (especially for device 1) may not </w:t>
      </w:r>
      <w:r w:rsidR="00E82AF7">
        <w:rPr>
          <w:rFonts w:ascii="Times New Roman" w:eastAsiaTheme="minorEastAsia" w:hAnsi="Times New Roman"/>
          <w:szCs w:val="20"/>
          <w:lang w:eastAsia="zh-CN"/>
        </w:rPr>
        <w:t>be capable</w:t>
      </w:r>
      <w:r w:rsidR="002D7536">
        <w:rPr>
          <w:rFonts w:ascii="Times New Roman" w:eastAsiaTheme="minorEastAsia" w:hAnsi="Times New Roman"/>
          <w:szCs w:val="20"/>
          <w:lang w:eastAsia="zh-CN"/>
        </w:rPr>
        <w:t xml:space="preserve"> to support correlation operation, which make</w:t>
      </w:r>
      <w:r w:rsidR="003E12F6">
        <w:rPr>
          <w:rFonts w:ascii="Times New Roman" w:eastAsiaTheme="minorEastAsia" w:hAnsi="Times New Roman"/>
          <w:szCs w:val="20"/>
          <w:lang w:eastAsia="zh-CN"/>
        </w:rPr>
        <w:t>s</w:t>
      </w:r>
      <w:r w:rsidR="002D7536">
        <w:rPr>
          <w:rFonts w:ascii="Times New Roman" w:eastAsiaTheme="minorEastAsia" w:hAnsi="Times New Roman"/>
          <w:szCs w:val="20"/>
          <w:lang w:eastAsia="zh-CN"/>
        </w:rPr>
        <w:t xml:space="preserve"> Option 2 unfeasible</w:t>
      </w:r>
      <w:r w:rsidR="009D4F37">
        <w:rPr>
          <w:rFonts w:ascii="Times New Roman" w:eastAsiaTheme="minorEastAsia" w:hAnsi="Times New Roman"/>
          <w:szCs w:val="20"/>
          <w:lang w:eastAsia="zh-CN"/>
        </w:rPr>
        <w:t xml:space="preserve"> while it is based on sequence detection</w:t>
      </w:r>
      <w:r w:rsidR="002D7536">
        <w:rPr>
          <w:rFonts w:ascii="Times New Roman" w:eastAsiaTheme="minorEastAsia" w:hAnsi="Times New Roman"/>
          <w:szCs w:val="20"/>
          <w:lang w:eastAsia="zh-CN"/>
        </w:rPr>
        <w:t xml:space="preserve">.  Furthermore, b/w the two alternatives under Option 1, it may depend on deployment and scenario, in which device may or may not have the ability to distinguish the “high” and “low” voltage without an explicit example. </w:t>
      </w:r>
      <w:r w:rsidR="006C4295">
        <w:rPr>
          <w:rFonts w:ascii="Times New Roman" w:eastAsiaTheme="minorEastAsia" w:hAnsi="Times New Roman"/>
          <w:szCs w:val="20"/>
          <w:lang w:eastAsia="zh-CN"/>
        </w:rPr>
        <w:t>M</w:t>
      </w:r>
      <w:r w:rsidR="0057014D">
        <w:rPr>
          <w:rFonts w:ascii="Times New Roman" w:eastAsiaTheme="minorEastAsia" w:hAnsi="Times New Roman"/>
          <w:szCs w:val="20"/>
          <w:lang w:eastAsia="zh-CN"/>
        </w:rPr>
        <w:t>ore details under Option 1 can be further discussed and the final decision can be made in WI phase. Then, we propose:</w:t>
      </w:r>
    </w:p>
    <w:p w14:paraId="158A57AD" w14:textId="76BF28C9" w:rsidR="00B362FD" w:rsidRDefault="00B362FD"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1" w:name="OLE_LINK151"/>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00524903" w:rsidRPr="00524903">
        <w:rPr>
          <w:rFonts w:ascii="Times New Roman" w:eastAsiaTheme="minorEastAsia" w:hAnsi="Times New Roman"/>
          <w:b/>
          <w:bCs/>
          <w:i/>
          <w:iCs/>
          <w:szCs w:val="20"/>
          <w:lang w:eastAsia="zh-CN"/>
        </w:rPr>
        <w:t>ON-OFF transmission based on energy/edge detection</w:t>
      </w:r>
      <w:r w:rsidR="00524903">
        <w:rPr>
          <w:rFonts w:ascii="Times New Roman" w:eastAsiaTheme="minorEastAsia" w:hAnsi="Times New Roman"/>
          <w:b/>
          <w:bCs/>
          <w:i/>
          <w:iCs/>
          <w:szCs w:val="20"/>
          <w:lang w:eastAsia="zh-CN"/>
        </w:rPr>
        <w:t xml:space="preserve"> (i.e., Option 1) should be baseline of Start-indicator part</w:t>
      </w:r>
      <w:r w:rsidR="00524903" w:rsidRPr="00524903">
        <w:t xml:space="preserve"> </w:t>
      </w:r>
      <w:r w:rsidR="00524903" w:rsidRPr="00524903">
        <w:rPr>
          <w:rFonts w:ascii="Times New Roman" w:eastAsiaTheme="minorEastAsia" w:hAnsi="Times New Roman"/>
          <w:b/>
          <w:bCs/>
          <w:i/>
          <w:iCs/>
          <w:szCs w:val="20"/>
          <w:lang w:eastAsia="zh-CN"/>
        </w:rPr>
        <w:t>of the R2D time acquisition signal</w:t>
      </w:r>
      <w:r w:rsidR="00524903">
        <w:rPr>
          <w:rFonts w:ascii="Times New Roman" w:eastAsiaTheme="minorEastAsia" w:hAnsi="Times New Roman"/>
          <w:b/>
          <w:bCs/>
          <w:i/>
          <w:iCs/>
          <w:szCs w:val="20"/>
          <w:lang w:eastAsia="zh-CN"/>
        </w:rPr>
        <w:t xml:space="preserve"> of</w:t>
      </w:r>
      <w:r w:rsidRPr="00427813">
        <w:rPr>
          <w:rFonts w:ascii="Times New Roman" w:eastAsiaTheme="minorEastAsia" w:hAnsi="Times New Roman"/>
          <w:b/>
          <w:bCs/>
          <w:i/>
          <w:iCs/>
          <w:szCs w:val="20"/>
          <w:lang w:eastAsia="zh-CN"/>
        </w:rPr>
        <w:t xml:space="preserve">. </w:t>
      </w:r>
    </w:p>
    <w:p w14:paraId="55C82444" w14:textId="1E8C9158" w:rsidR="00D541A2" w:rsidRPr="00D541A2" w:rsidRDefault="00524903" w:rsidP="00965825">
      <w:pPr>
        <w:pStyle w:val="aff2"/>
        <w:widowControl w:val="0"/>
        <w:numPr>
          <w:ilvl w:val="0"/>
          <w:numId w:val="2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M</w:t>
      </w:r>
      <w:r w:rsidRPr="00524903">
        <w:rPr>
          <w:rFonts w:ascii="Times New Roman" w:eastAsiaTheme="minorEastAsia" w:hAnsi="Times New Roman"/>
          <w:b/>
          <w:bCs/>
          <w:i/>
          <w:iCs/>
          <w:szCs w:val="20"/>
        </w:rPr>
        <w:t>ore details under Option 1 can be further discussed and the final decision</w:t>
      </w:r>
      <w:r>
        <w:rPr>
          <w:rFonts w:ascii="Times New Roman" w:eastAsiaTheme="minorEastAsia" w:hAnsi="Times New Roman"/>
          <w:b/>
          <w:bCs/>
          <w:i/>
          <w:iCs/>
          <w:szCs w:val="20"/>
        </w:rPr>
        <w:t xml:space="preserve"> b/w Alt 1 and Alt 2</w:t>
      </w:r>
      <w:r w:rsidRPr="00524903">
        <w:rPr>
          <w:rFonts w:ascii="Times New Roman" w:eastAsiaTheme="minorEastAsia" w:hAnsi="Times New Roman"/>
          <w:b/>
          <w:bCs/>
          <w:i/>
          <w:iCs/>
          <w:szCs w:val="20"/>
        </w:rPr>
        <w:t xml:space="preserve"> can be made </w:t>
      </w:r>
      <w:r>
        <w:rPr>
          <w:rFonts w:ascii="Times New Roman" w:eastAsiaTheme="minorEastAsia" w:hAnsi="Times New Roman"/>
          <w:b/>
          <w:bCs/>
          <w:i/>
          <w:iCs/>
          <w:szCs w:val="20"/>
        </w:rPr>
        <w:t>during</w:t>
      </w:r>
      <w:r w:rsidRPr="00524903">
        <w:rPr>
          <w:rFonts w:ascii="Times New Roman" w:eastAsiaTheme="minorEastAsia" w:hAnsi="Times New Roman"/>
          <w:b/>
          <w:bCs/>
          <w:i/>
          <w:iCs/>
          <w:szCs w:val="20"/>
        </w:rPr>
        <w:t xml:space="preserve"> WI phase</w:t>
      </w:r>
      <w:r w:rsidR="00D541A2" w:rsidRPr="00D541A2">
        <w:rPr>
          <w:rFonts w:ascii="Times New Roman" w:eastAsiaTheme="minorEastAsia" w:hAnsi="Times New Roman"/>
          <w:b/>
          <w:bCs/>
          <w:i/>
          <w:iCs/>
          <w:szCs w:val="20"/>
        </w:rPr>
        <w:t>.</w:t>
      </w:r>
    </w:p>
    <w:bookmarkEnd w:id="31"/>
    <w:p w14:paraId="485D8301" w14:textId="7CC6F665" w:rsidR="00474C50" w:rsidRDefault="00474C50"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For the R2D Clock-acquisition part</w:t>
      </w:r>
      <w:r w:rsidR="001F13D7">
        <w:rPr>
          <w:rFonts w:ascii="Times New Roman" w:eastAsiaTheme="minorEastAsia" w:hAnsi="Times New Roman"/>
          <w:szCs w:val="20"/>
          <w:lang w:eastAsia="zh-CN"/>
        </w:rPr>
        <w:t xml:space="preserve"> </w:t>
      </w:r>
      <w:r w:rsidR="001F13D7" w:rsidRPr="001F13D7">
        <w:rPr>
          <w:rFonts w:ascii="Times New Roman" w:eastAsiaTheme="minorEastAsia" w:hAnsi="Times New Roman"/>
          <w:szCs w:val="20"/>
          <w:lang w:eastAsia="zh-CN"/>
        </w:rPr>
        <w:t>of the R2D time acquisition signal</w:t>
      </w:r>
      <w:r w:rsidRPr="000E063C">
        <w:rPr>
          <w:rFonts w:ascii="Times New Roman" w:eastAsiaTheme="minorEastAsia" w:hAnsi="Times New Roman"/>
          <w:szCs w:val="20"/>
          <w:lang w:eastAsia="zh-CN"/>
        </w:rPr>
        <w:t>,</w:t>
      </w:r>
      <w:r w:rsidR="001F13D7">
        <w:rPr>
          <w:rFonts w:ascii="Times New Roman" w:eastAsiaTheme="minorEastAsia" w:hAnsi="Times New Roman"/>
          <w:szCs w:val="20"/>
          <w:lang w:eastAsia="zh-CN"/>
        </w:rPr>
        <w:t xml:space="preserve"> more details are provided </w:t>
      </w:r>
      <w:r w:rsidR="006C4295">
        <w:rPr>
          <w:rFonts w:ascii="Times New Roman" w:eastAsiaTheme="minorEastAsia" w:hAnsi="Times New Roman"/>
          <w:szCs w:val="20"/>
          <w:lang w:eastAsia="zh-CN"/>
        </w:rPr>
        <w:t>in</w:t>
      </w:r>
      <w:r w:rsidR="001F13D7">
        <w:rPr>
          <w:rFonts w:ascii="Times New Roman" w:eastAsiaTheme="minorEastAsia" w:hAnsi="Times New Roman"/>
          <w:szCs w:val="20"/>
          <w:lang w:eastAsia="zh-CN"/>
        </w:rPr>
        <w:t xml:space="preserve"> last meeting</w:t>
      </w:r>
      <w:r w:rsidRPr="000E063C">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F13D7" w14:paraId="0F0EC4A7" w14:textId="77777777" w:rsidTr="001F13D7">
        <w:trPr>
          <w:trHeight w:val="3159"/>
        </w:trPr>
        <w:tc>
          <w:tcPr>
            <w:tcW w:w="9631" w:type="dxa"/>
          </w:tcPr>
          <w:p w14:paraId="0A1AB415" w14:textId="77777777" w:rsidR="001F13D7" w:rsidRPr="001F13D7" w:rsidRDefault="001F13D7" w:rsidP="001F13D7">
            <w:pPr>
              <w:ind w:left="0" w:firstLine="0"/>
              <w:rPr>
                <w:color w:val="000000"/>
                <w:szCs w:val="20"/>
                <w:highlight w:val="green"/>
              </w:rPr>
            </w:pPr>
            <w:r w:rsidRPr="001F13D7">
              <w:rPr>
                <w:color w:val="000000"/>
                <w:szCs w:val="20"/>
                <w:highlight w:val="green"/>
              </w:rPr>
              <w:t>Agreement</w:t>
            </w:r>
          </w:p>
          <w:p w14:paraId="3D7B3191" w14:textId="77777777" w:rsidR="001F13D7" w:rsidRPr="001F13D7" w:rsidRDefault="001F13D7" w:rsidP="001F13D7">
            <w:pPr>
              <w:ind w:left="0" w:firstLine="0"/>
              <w:rPr>
                <w:color w:val="000000"/>
                <w:szCs w:val="20"/>
              </w:rPr>
            </w:pPr>
            <w:r w:rsidRPr="001F13D7">
              <w:rPr>
                <w:color w:val="000000"/>
                <w:szCs w:val="20"/>
              </w:rPr>
              <w:t>For the clock-acquisition part of the R2D time acquisition signal, following is captured in the TR 38.769:</w:t>
            </w:r>
          </w:p>
          <w:p w14:paraId="3A295A66" w14:textId="77777777" w:rsidR="001F13D7" w:rsidRPr="001F13D7" w:rsidRDefault="001F13D7" w:rsidP="001F13D7">
            <w:pPr>
              <w:numPr>
                <w:ilvl w:val="0"/>
                <w:numId w:val="45"/>
              </w:numPr>
              <w:rPr>
                <w:iCs/>
                <w:szCs w:val="20"/>
                <w:lang w:val="en-US"/>
              </w:rPr>
            </w:pPr>
            <w:r w:rsidRPr="001F13D7">
              <w:rPr>
                <w:iCs/>
                <w:color w:val="000000"/>
                <w:szCs w:val="20"/>
              </w:rPr>
              <w:t>Clock-acquisition part is based on OOK without line coding and includes</w:t>
            </w:r>
            <w:r w:rsidRPr="001F13D7">
              <w:rPr>
                <w:bCs/>
                <w:color w:val="000000"/>
                <w:szCs w:val="20"/>
              </w:rPr>
              <w:t xml:space="preserve"> rising/falling edges, including at least two rising or at least two falling edges for the device to determine the OOK chip duration</w:t>
            </w:r>
          </w:p>
          <w:p w14:paraId="3D0DE83E" w14:textId="77777777" w:rsidR="001F13D7" w:rsidRDefault="001F13D7" w:rsidP="001F13D7">
            <w:pPr>
              <w:pStyle w:val="0Maintext"/>
              <w:rPr>
                <w:lang w:eastAsia="zh-CN"/>
              </w:rPr>
            </w:pPr>
            <w:r>
              <w:rPr>
                <w:highlight w:val="green"/>
                <w:lang w:eastAsia="zh-CN"/>
              </w:rPr>
              <w:t>Agreement</w:t>
            </w:r>
          </w:p>
          <w:p w14:paraId="59936ACA" w14:textId="77777777" w:rsidR="001F13D7" w:rsidRDefault="001F13D7" w:rsidP="000B438E">
            <w:pPr>
              <w:ind w:left="0" w:firstLine="0"/>
              <w:rPr>
                <w:color w:val="000000"/>
                <w:szCs w:val="20"/>
              </w:rPr>
            </w:pPr>
            <w:r>
              <w:rPr>
                <w:color w:val="000000"/>
                <w:szCs w:val="20"/>
              </w:rPr>
              <w:t>For the clock-acquisition part of the R2D time acquisition signal for OOK chip duration determination, following options are studied:</w:t>
            </w:r>
          </w:p>
          <w:p w14:paraId="0774A02D" w14:textId="77777777" w:rsidR="001F13D7" w:rsidRDefault="001F13D7" w:rsidP="001F13D7">
            <w:pPr>
              <w:numPr>
                <w:ilvl w:val="0"/>
                <w:numId w:val="45"/>
              </w:numPr>
              <w:rPr>
                <w:color w:val="000000"/>
                <w:szCs w:val="20"/>
              </w:rPr>
            </w:pPr>
            <w:r>
              <w:rPr>
                <w:color w:val="000000"/>
                <w:szCs w:val="20"/>
              </w:rPr>
              <w:t xml:space="preserve">Option 1: Duration of the clock-acquisition part is variable for different M values, </w:t>
            </w:r>
            <w:proofErr w:type="gramStart"/>
            <w:r>
              <w:rPr>
                <w:color w:val="000000"/>
                <w:szCs w:val="20"/>
              </w:rPr>
              <w:t>i.e.</w:t>
            </w:r>
            <w:proofErr w:type="gramEnd"/>
            <w:r>
              <w:rPr>
                <w:color w:val="000000"/>
                <w:szCs w:val="20"/>
              </w:rPr>
              <w:t xml:space="preserve"> the duration becomes shorter with increasing value of M</w:t>
            </w:r>
          </w:p>
          <w:p w14:paraId="20319B31" w14:textId="77777777" w:rsidR="001F13D7" w:rsidRDefault="001F13D7" w:rsidP="001F13D7">
            <w:pPr>
              <w:numPr>
                <w:ilvl w:val="0"/>
                <w:numId w:val="45"/>
              </w:numPr>
              <w:rPr>
                <w:color w:val="000000"/>
                <w:szCs w:val="20"/>
              </w:rPr>
            </w:pPr>
            <w:r>
              <w:rPr>
                <w:color w:val="000000"/>
                <w:szCs w:val="20"/>
              </w:rPr>
              <w:t xml:space="preserve">Option 2: Duration of the clock-acquisition part is constant for different M values based on repetition, </w:t>
            </w:r>
            <w:proofErr w:type="gramStart"/>
            <w:r>
              <w:rPr>
                <w:color w:val="000000"/>
                <w:szCs w:val="20"/>
              </w:rPr>
              <w:t>i.e.</w:t>
            </w:r>
            <w:proofErr w:type="gramEnd"/>
            <w:r>
              <w:rPr>
                <w:color w:val="000000"/>
                <w:szCs w:val="20"/>
              </w:rPr>
              <w:t xml:space="preserve"> repetition factor is increased with increasing value of M to keep the duration constant</w:t>
            </w:r>
          </w:p>
          <w:p w14:paraId="2A1B6D29" w14:textId="77777777" w:rsidR="001F13D7" w:rsidRDefault="001F13D7" w:rsidP="001F13D7">
            <w:pPr>
              <w:numPr>
                <w:ilvl w:val="0"/>
                <w:numId w:val="45"/>
              </w:numPr>
              <w:rPr>
                <w:color w:val="000000"/>
                <w:szCs w:val="20"/>
              </w:rPr>
            </w:pPr>
            <w:r>
              <w:rPr>
                <w:color w:val="000000"/>
                <w:szCs w:val="20"/>
              </w:rPr>
              <w:t>FFS: Whether/what restriction on M values for the clock-acquisition part</w:t>
            </w:r>
          </w:p>
          <w:p w14:paraId="7C1A1118" w14:textId="623E1611" w:rsidR="001F13D7" w:rsidRPr="001F13D7" w:rsidRDefault="001F13D7" w:rsidP="001F13D7">
            <w:pPr>
              <w:rPr>
                <w:color w:val="000000"/>
                <w:szCs w:val="20"/>
              </w:rPr>
            </w:pPr>
            <w:r>
              <w:rPr>
                <w:color w:val="000000"/>
                <w:szCs w:val="20"/>
              </w:rPr>
              <w:t>Note: Other functionalities of clock-acquisition part is a separate discussion</w:t>
            </w:r>
          </w:p>
        </w:tc>
      </w:tr>
    </w:tbl>
    <w:p w14:paraId="7A459B4C" w14:textId="5DCADE8F" w:rsidR="000B438E" w:rsidRPr="000B438E" w:rsidRDefault="006C4295"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sidR="000B438E" w:rsidRPr="000B438E">
        <w:rPr>
          <w:rFonts w:ascii="Times New Roman" w:eastAsiaTheme="minorEastAsia" w:hAnsi="Times New Roman"/>
          <w:szCs w:val="20"/>
          <w:lang w:eastAsia="zh-CN"/>
        </w:rPr>
        <w:t>n RFID, the chip number of clock-acquisition part is fixed, which is not variable along with the chip duration length</w:t>
      </w:r>
      <w:r w:rsidR="000B438E">
        <w:rPr>
          <w:rFonts w:ascii="Times New Roman" w:eastAsiaTheme="minorEastAsia" w:hAnsi="Times New Roman"/>
          <w:szCs w:val="20"/>
          <w:lang w:eastAsia="zh-CN"/>
        </w:rPr>
        <w:t xml:space="preserve"> changing</w:t>
      </w:r>
      <w:r w:rsidR="00497B55">
        <w:rPr>
          <w:rFonts w:ascii="Times New Roman" w:eastAsiaTheme="minorEastAsia" w:hAnsi="Times New Roman"/>
          <w:szCs w:val="20"/>
          <w:lang w:eastAsia="zh-CN"/>
        </w:rPr>
        <w:t xml:space="preserve">. </w:t>
      </w:r>
      <w:r w:rsidR="000B438E" w:rsidRPr="000B438E">
        <w:rPr>
          <w:rFonts w:ascii="Times New Roman" w:eastAsiaTheme="minorEastAsia" w:hAnsi="Times New Roman"/>
          <w:szCs w:val="20"/>
          <w:lang w:eastAsia="zh-CN"/>
        </w:rPr>
        <w:t xml:space="preserve">A-IOT devices </w:t>
      </w:r>
      <w:r w:rsidR="00497B55">
        <w:rPr>
          <w:rFonts w:ascii="Times New Roman" w:eastAsiaTheme="minorEastAsia" w:hAnsi="Times New Roman"/>
          <w:szCs w:val="20"/>
          <w:lang w:eastAsia="zh-CN"/>
        </w:rPr>
        <w:t>should</w:t>
      </w:r>
      <w:r w:rsidR="000B438E" w:rsidRPr="000B438E">
        <w:rPr>
          <w:rFonts w:ascii="Times New Roman" w:eastAsiaTheme="minorEastAsia" w:hAnsi="Times New Roman"/>
          <w:szCs w:val="20"/>
          <w:lang w:eastAsia="zh-CN"/>
        </w:rPr>
        <w:t xml:space="preserve"> achieve similar performance</w:t>
      </w:r>
      <w:r w:rsidR="00497B55">
        <w:rPr>
          <w:rFonts w:ascii="Times New Roman" w:eastAsiaTheme="minorEastAsia" w:hAnsi="Times New Roman"/>
          <w:szCs w:val="20"/>
          <w:lang w:eastAsia="zh-CN"/>
        </w:rPr>
        <w:t xml:space="preserve"> as RFID</w:t>
      </w:r>
      <w:r w:rsidR="000B438E" w:rsidRPr="000B438E">
        <w:rPr>
          <w:rFonts w:ascii="Times New Roman" w:eastAsiaTheme="minorEastAsia" w:hAnsi="Times New Roman"/>
          <w:szCs w:val="20"/>
          <w:lang w:eastAsia="zh-CN"/>
        </w:rPr>
        <w:t>, that is, it is unnecessary to increase the repetition factor as M increases.</w:t>
      </w:r>
      <w:r w:rsidR="000B438E">
        <w:rPr>
          <w:rFonts w:ascii="Times New Roman" w:eastAsiaTheme="minorEastAsia" w:hAnsi="Times New Roman"/>
          <w:szCs w:val="20"/>
          <w:lang w:eastAsia="zh-CN"/>
        </w:rPr>
        <w:t xml:space="preserve"> Moreover, t</w:t>
      </w:r>
      <w:r w:rsidR="000B438E" w:rsidRPr="000B438E">
        <w:rPr>
          <w:rFonts w:ascii="Times New Roman" w:eastAsiaTheme="minorEastAsia" w:hAnsi="Times New Roman"/>
          <w:szCs w:val="20"/>
          <w:lang w:eastAsia="zh-CN"/>
        </w:rPr>
        <w:t>he value of M should be consistent for the clock acquisition part and the subsequent PRDCH data part for more accurate clock calibration.</w:t>
      </w:r>
    </w:p>
    <w:p w14:paraId="3447FA63" w14:textId="63D21A44" w:rsidR="00474C50" w:rsidRDefault="00474C50"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w:t>
      </w:r>
      <w:r w:rsidR="005C4C57">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00497B55" w:rsidRPr="00497B55">
        <w:t xml:space="preserve"> </w:t>
      </w:r>
      <w:r w:rsidR="00497B55">
        <w:rPr>
          <w:rFonts w:ascii="Times New Roman" w:eastAsiaTheme="minorEastAsia" w:hAnsi="Times New Roman"/>
          <w:b/>
          <w:bCs/>
          <w:i/>
          <w:iCs/>
          <w:szCs w:val="20"/>
          <w:lang w:eastAsia="zh-CN"/>
        </w:rPr>
        <w:t>F</w:t>
      </w:r>
      <w:r w:rsidR="00497B55" w:rsidRPr="00497B55">
        <w:rPr>
          <w:rFonts w:ascii="Times New Roman" w:eastAsiaTheme="minorEastAsia" w:hAnsi="Times New Roman"/>
          <w:b/>
          <w:bCs/>
          <w:i/>
          <w:iCs/>
          <w:szCs w:val="20"/>
          <w:lang w:eastAsia="zh-CN"/>
        </w:rPr>
        <w:t xml:space="preserve">or the clock-acquisition part of </w:t>
      </w:r>
      <w:bookmarkStart w:id="32" w:name="_Hlk181627923"/>
      <w:r w:rsidR="00497B55" w:rsidRPr="00497B55">
        <w:rPr>
          <w:rFonts w:ascii="Times New Roman" w:eastAsiaTheme="minorEastAsia" w:hAnsi="Times New Roman"/>
          <w:b/>
          <w:bCs/>
          <w:i/>
          <w:iCs/>
          <w:szCs w:val="20"/>
          <w:lang w:eastAsia="zh-CN"/>
        </w:rPr>
        <w:t>the R2D time acquisition signal</w:t>
      </w:r>
      <w:bookmarkEnd w:id="32"/>
      <w:r w:rsidR="00497B55" w:rsidRPr="00497B55">
        <w:rPr>
          <w:rFonts w:ascii="Times New Roman" w:eastAsiaTheme="minorEastAsia" w:hAnsi="Times New Roman"/>
          <w:b/>
          <w:bCs/>
          <w:i/>
          <w:iCs/>
          <w:szCs w:val="20"/>
          <w:lang w:eastAsia="zh-CN"/>
        </w:rPr>
        <w:t xml:space="preserve">, Option 1 should be </w:t>
      </w:r>
      <w:r w:rsidR="006C4295">
        <w:rPr>
          <w:rFonts w:ascii="Times New Roman" w:eastAsiaTheme="minorEastAsia" w:hAnsi="Times New Roman"/>
          <w:b/>
          <w:bCs/>
          <w:i/>
          <w:iCs/>
          <w:szCs w:val="20"/>
          <w:lang w:eastAsia="zh-CN"/>
        </w:rPr>
        <w:t>supported in which</w:t>
      </w:r>
      <w:r w:rsidR="00497B55" w:rsidRPr="00497B55">
        <w:rPr>
          <w:rFonts w:ascii="Times New Roman" w:eastAsiaTheme="minorEastAsia" w:hAnsi="Times New Roman"/>
          <w:b/>
          <w:bCs/>
          <w:i/>
          <w:iCs/>
          <w:szCs w:val="20"/>
          <w:lang w:eastAsia="zh-CN"/>
        </w:rPr>
        <w:t xml:space="preserve"> </w:t>
      </w:r>
      <w:r w:rsidR="006C4295">
        <w:rPr>
          <w:rFonts w:ascii="Times New Roman" w:eastAsiaTheme="minorEastAsia" w:hAnsi="Times New Roman"/>
          <w:b/>
          <w:bCs/>
          <w:i/>
          <w:iCs/>
          <w:szCs w:val="20"/>
          <w:lang w:eastAsia="zh-CN"/>
        </w:rPr>
        <w:t>d</w:t>
      </w:r>
      <w:r w:rsidR="00497B55" w:rsidRPr="00497B55">
        <w:rPr>
          <w:rFonts w:ascii="Times New Roman" w:eastAsiaTheme="minorEastAsia" w:hAnsi="Times New Roman"/>
          <w:b/>
          <w:bCs/>
          <w:i/>
          <w:iCs/>
          <w:szCs w:val="20"/>
          <w:lang w:eastAsia="zh-CN"/>
        </w:rPr>
        <w:t>uration of the clock-acquisition part is variable for different M values, i.e., the duration becomes shorter with increasing value of M</w:t>
      </w:r>
      <w:r w:rsidRPr="00427813">
        <w:rPr>
          <w:rFonts w:ascii="Times New Roman" w:eastAsiaTheme="minorEastAsia" w:hAnsi="Times New Roman"/>
          <w:b/>
          <w:bCs/>
          <w:i/>
          <w:iCs/>
          <w:szCs w:val="20"/>
          <w:lang w:eastAsia="zh-CN"/>
        </w:rPr>
        <w:t>.</w:t>
      </w:r>
    </w:p>
    <w:p w14:paraId="089902BE" w14:textId="156674B6" w:rsidR="00497B55" w:rsidRPr="00497B55" w:rsidRDefault="00497B55" w:rsidP="00497B55">
      <w:pPr>
        <w:pStyle w:val="aff2"/>
        <w:widowControl w:val="0"/>
        <w:numPr>
          <w:ilvl w:val="0"/>
          <w:numId w:val="47"/>
        </w:numPr>
        <w:autoSpaceDN w:val="0"/>
        <w:spacing w:beforeLines="50" w:before="120" w:after="120"/>
        <w:ind w:leftChars="0"/>
        <w:jc w:val="both"/>
        <w:rPr>
          <w:rFonts w:ascii="Times New Roman" w:eastAsiaTheme="minorEastAsia" w:hAnsi="Times New Roman"/>
          <w:b/>
          <w:bCs/>
          <w:i/>
          <w:iCs/>
          <w:szCs w:val="20"/>
        </w:rPr>
      </w:pPr>
      <w:r w:rsidRPr="00497B55">
        <w:rPr>
          <w:rFonts w:ascii="Times New Roman" w:eastAsiaTheme="minorEastAsia" w:hAnsi="Times New Roman"/>
          <w:b/>
          <w:bCs/>
          <w:i/>
          <w:iCs/>
          <w:szCs w:val="20"/>
        </w:rPr>
        <w:t>The value of M should be consistent for the clock acquisition part and the subsequent PRDCH data part.</w:t>
      </w:r>
    </w:p>
    <w:p w14:paraId="3D6369E3" w14:textId="2DE4584E" w:rsidR="00B23626" w:rsidRPr="000E063C" w:rsidRDefault="00B23626"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Besides the above part, D2R Clock-acquisition part</w:t>
      </w:r>
      <w:r w:rsidR="00497B55">
        <w:rPr>
          <w:rFonts w:ascii="Times New Roman" w:eastAsiaTheme="minorEastAsia" w:hAnsi="Times New Roman"/>
          <w:szCs w:val="20"/>
          <w:lang w:eastAsia="zh-CN"/>
        </w:rPr>
        <w:t xml:space="preserve"> can also include</w:t>
      </w:r>
      <w:r w:rsidR="00497B55" w:rsidRPr="00497B55">
        <w:t xml:space="preserve"> </w:t>
      </w:r>
      <w:r w:rsidR="00497B55">
        <w:rPr>
          <w:rFonts w:ascii="Times New Roman" w:eastAsiaTheme="minorEastAsia" w:hAnsi="Times New Roman"/>
          <w:szCs w:val="20"/>
          <w:lang w:eastAsia="zh-CN"/>
        </w:rPr>
        <w:t>D2R</w:t>
      </w:r>
      <w:r w:rsidR="00497B55" w:rsidRPr="00497B55">
        <w:rPr>
          <w:rFonts w:ascii="Times New Roman" w:eastAsiaTheme="minorEastAsia" w:hAnsi="Times New Roman"/>
          <w:szCs w:val="20"/>
          <w:lang w:eastAsia="zh-CN"/>
        </w:rPr>
        <w:t xml:space="preserve"> time acquisition signal</w:t>
      </w:r>
      <w:r w:rsidRPr="000E063C">
        <w:rPr>
          <w:rFonts w:ascii="Times New Roman" w:eastAsiaTheme="minorEastAsia" w:hAnsi="Times New Roman"/>
          <w:szCs w:val="20"/>
          <w:lang w:eastAsia="zh-CN"/>
        </w:rPr>
        <w:t xml:space="preserve">, which is similar to </w:t>
      </w:r>
      <w:proofErr w:type="spellStart"/>
      <w:r w:rsidRPr="000E063C">
        <w:rPr>
          <w:rFonts w:ascii="Times New Roman" w:eastAsiaTheme="minorEastAsia" w:hAnsi="Times New Roman"/>
          <w:szCs w:val="20"/>
          <w:lang w:eastAsia="zh-CN"/>
        </w:rPr>
        <w:t>TRcal</w:t>
      </w:r>
      <w:proofErr w:type="spellEnd"/>
      <w:r w:rsidRPr="000E063C">
        <w:rPr>
          <w:rFonts w:ascii="Times New Roman" w:eastAsiaTheme="minorEastAsia" w:hAnsi="Times New Roman"/>
          <w:szCs w:val="20"/>
          <w:lang w:eastAsia="zh-CN"/>
        </w:rPr>
        <w:t xml:space="preserve"> in RFID. </w:t>
      </w:r>
      <w:r w:rsidR="00497B55">
        <w:rPr>
          <w:rFonts w:ascii="Times New Roman" w:eastAsiaTheme="minorEastAsia" w:hAnsi="Times New Roman"/>
          <w:szCs w:val="20"/>
          <w:lang w:eastAsia="zh-CN"/>
        </w:rPr>
        <w:t>This signal</w:t>
      </w:r>
      <w:r w:rsidR="00497B55"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 xml:space="preserve">can be used by the device to measure the length, to compute the D2R </w:t>
      </w:r>
      <w:r w:rsidR="00B77F95" w:rsidRPr="000E063C">
        <w:rPr>
          <w:rFonts w:ascii="Times New Roman" w:eastAsiaTheme="minorEastAsia" w:hAnsi="Times New Roman"/>
          <w:szCs w:val="20"/>
          <w:lang w:eastAsia="zh-CN"/>
        </w:rPr>
        <w:t>transmission</w:t>
      </w:r>
      <w:r w:rsidRPr="000E063C">
        <w:rPr>
          <w:rFonts w:ascii="Times New Roman" w:eastAsiaTheme="minorEastAsia" w:hAnsi="Times New Roman"/>
          <w:szCs w:val="20"/>
          <w:lang w:eastAsia="zh-CN"/>
        </w:rPr>
        <w:t xml:space="preserve"> frequency and data rate, and then adjust its D2R working frequency and data rate to be equal to the obtained value.</w:t>
      </w:r>
    </w:p>
    <w:p w14:paraId="35CCD3D0" w14:textId="130F0368" w:rsidR="00B23626" w:rsidRPr="00427813" w:rsidRDefault="00B23626"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5C4C57">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Clock-acquisition part </w:t>
      </w:r>
      <w:r w:rsidR="00497B55" w:rsidRPr="00497B55">
        <w:rPr>
          <w:rFonts w:ascii="Times New Roman" w:eastAsiaTheme="minorEastAsia" w:hAnsi="Times New Roman"/>
          <w:b/>
          <w:bCs/>
          <w:i/>
          <w:iCs/>
          <w:szCs w:val="20"/>
          <w:lang w:eastAsia="zh-CN"/>
        </w:rPr>
        <w:t xml:space="preserve">in the R2D preamble </w:t>
      </w:r>
      <w:r w:rsidR="00FF3D80">
        <w:rPr>
          <w:rFonts w:ascii="Times New Roman" w:eastAsiaTheme="minorEastAsia" w:hAnsi="Times New Roman"/>
          <w:b/>
          <w:bCs/>
          <w:i/>
          <w:iCs/>
          <w:szCs w:val="20"/>
          <w:lang w:eastAsia="zh-CN"/>
        </w:rPr>
        <w:t>can</w:t>
      </w:r>
      <w:r w:rsidR="00FF3D80" w:rsidRPr="00427813">
        <w:rPr>
          <w:rFonts w:ascii="Times New Roman" w:eastAsiaTheme="minorEastAsia" w:hAnsi="Times New Roman"/>
          <w:b/>
          <w:bCs/>
          <w:i/>
          <w:iCs/>
          <w:szCs w:val="20"/>
          <w:lang w:eastAsia="zh-CN"/>
        </w:rPr>
        <w:t xml:space="preserve"> </w:t>
      </w:r>
      <w:r w:rsidRPr="00427813">
        <w:rPr>
          <w:rFonts w:ascii="Times New Roman" w:eastAsiaTheme="minorEastAsia" w:hAnsi="Times New Roman"/>
          <w:b/>
          <w:bCs/>
          <w:i/>
          <w:iCs/>
          <w:szCs w:val="20"/>
          <w:lang w:eastAsia="zh-CN"/>
        </w:rPr>
        <w:t xml:space="preserve">additionally include </w:t>
      </w:r>
      <w:r w:rsidR="00497B55">
        <w:rPr>
          <w:rFonts w:ascii="Times New Roman" w:eastAsiaTheme="minorEastAsia" w:hAnsi="Times New Roman"/>
          <w:b/>
          <w:bCs/>
          <w:i/>
          <w:iCs/>
          <w:szCs w:val="20"/>
          <w:lang w:eastAsia="zh-CN"/>
        </w:rPr>
        <w:t>D2R</w:t>
      </w:r>
      <w:r w:rsidR="00497B55" w:rsidRPr="00497B55">
        <w:rPr>
          <w:rFonts w:ascii="Times New Roman" w:eastAsiaTheme="minorEastAsia" w:hAnsi="Times New Roman"/>
          <w:b/>
          <w:bCs/>
          <w:i/>
          <w:iCs/>
          <w:szCs w:val="20"/>
          <w:lang w:eastAsia="zh-CN"/>
        </w:rPr>
        <w:t xml:space="preserve"> time acquisition signal</w:t>
      </w:r>
      <w:r w:rsidRPr="00427813">
        <w:rPr>
          <w:rFonts w:ascii="Times New Roman" w:eastAsiaTheme="minorEastAsia" w:hAnsi="Times New Roman"/>
          <w:b/>
          <w:bCs/>
          <w:i/>
          <w:iCs/>
          <w:szCs w:val="20"/>
          <w:lang w:eastAsia="zh-CN"/>
        </w:rPr>
        <w:t xml:space="preserve"> for the device to compute its </w:t>
      </w:r>
      <w:r w:rsidR="00B77F95" w:rsidRPr="00427813">
        <w:rPr>
          <w:rFonts w:ascii="Times New Roman" w:eastAsiaTheme="minorEastAsia" w:hAnsi="Times New Roman"/>
          <w:b/>
          <w:bCs/>
          <w:i/>
          <w:iCs/>
          <w:szCs w:val="20"/>
          <w:lang w:eastAsia="zh-CN"/>
        </w:rPr>
        <w:t>D2R transmission</w:t>
      </w:r>
      <w:r w:rsidRPr="00427813">
        <w:rPr>
          <w:rFonts w:ascii="Times New Roman" w:eastAsiaTheme="minorEastAsia" w:hAnsi="Times New Roman"/>
          <w:b/>
          <w:bCs/>
          <w:i/>
          <w:iCs/>
          <w:szCs w:val="20"/>
          <w:lang w:eastAsia="zh-CN"/>
        </w:rPr>
        <w:t xml:space="preserve"> frequency and data rate.</w:t>
      </w:r>
    </w:p>
    <w:p w14:paraId="588E92CB" w14:textId="6660850A" w:rsidR="00534730" w:rsidRPr="000E063C" w:rsidRDefault="001C0E9B"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In </w:t>
      </w:r>
      <w:r w:rsidR="00B77F95" w:rsidRPr="000E063C">
        <w:rPr>
          <w:rFonts w:ascii="Times New Roman" w:eastAsiaTheme="minorEastAsia" w:hAnsi="Times New Roman"/>
          <w:szCs w:val="20"/>
          <w:lang w:eastAsia="zh-CN"/>
        </w:rPr>
        <w:t>summary</w:t>
      </w:r>
      <w:r w:rsidRPr="000E063C">
        <w:rPr>
          <w:rFonts w:ascii="Times New Roman" w:eastAsiaTheme="minorEastAsia" w:hAnsi="Times New Roman"/>
          <w:szCs w:val="20"/>
          <w:lang w:eastAsia="zh-CN"/>
        </w:rPr>
        <w:t>, t</w:t>
      </w:r>
      <w:r w:rsidR="00534730" w:rsidRPr="000E063C">
        <w:rPr>
          <w:rFonts w:ascii="Times New Roman" w:eastAsiaTheme="minorEastAsia" w:hAnsi="Times New Roman"/>
          <w:szCs w:val="20"/>
          <w:lang w:eastAsia="zh-CN"/>
        </w:rPr>
        <w:t xml:space="preserve">he design </w:t>
      </w:r>
      <w:r w:rsidRPr="000E063C">
        <w:rPr>
          <w:rFonts w:ascii="Times New Roman" w:eastAsiaTheme="minorEastAsia" w:hAnsi="Times New Roman"/>
          <w:szCs w:val="20"/>
          <w:lang w:eastAsia="zh-CN"/>
        </w:rPr>
        <w:t xml:space="preserve">details </w:t>
      </w:r>
      <w:r w:rsidR="00534730" w:rsidRPr="000E063C">
        <w:rPr>
          <w:rFonts w:ascii="Times New Roman" w:eastAsiaTheme="minorEastAsia" w:hAnsi="Times New Roman"/>
          <w:szCs w:val="20"/>
          <w:lang w:eastAsia="zh-CN"/>
        </w:rPr>
        <w:t xml:space="preserve">of </w:t>
      </w:r>
      <w:r w:rsidR="005E6AE1" w:rsidRPr="000E063C">
        <w:rPr>
          <w:rFonts w:ascii="Times New Roman" w:eastAsiaTheme="minorEastAsia" w:hAnsi="Times New Roman"/>
          <w:szCs w:val="20"/>
          <w:lang w:eastAsia="zh-CN"/>
        </w:rPr>
        <w:t>R2D</w:t>
      </w:r>
      <w:r w:rsidR="00534730" w:rsidRPr="000E063C">
        <w:rPr>
          <w:rFonts w:ascii="Times New Roman" w:eastAsiaTheme="minorEastAsia" w:hAnsi="Times New Roman"/>
          <w:szCs w:val="20"/>
          <w:lang w:eastAsia="zh-CN"/>
        </w:rPr>
        <w:t xml:space="preserve"> preamble </w:t>
      </w:r>
      <w:r w:rsidR="00B77F95" w:rsidRPr="000E063C">
        <w:rPr>
          <w:rFonts w:ascii="Times New Roman" w:eastAsiaTheme="minorEastAsia" w:hAnsi="Times New Roman"/>
          <w:szCs w:val="20"/>
          <w:lang w:eastAsia="zh-CN"/>
        </w:rPr>
        <w:t xml:space="preserve">can be illustrated by the following figure </w:t>
      </w:r>
      <w:r w:rsidR="00E14439">
        <w:rPr>
          <w:rFonts w:ascii="Times New Roman" w:eastAsiaTheme="minorEastAsia" w:hAnsi="Times New Roman"/>
          <w:szCs w:val="20"/>
          <w:lang w:eastAsia="zh-CN"/>
        </w:rPr>
        <w:t>3</w:t>
      </w:r>
      <w:r w:rsidRPr="000E063C">
        <w:rPr>
          <w:rFonts w:ascii="Times New Roman" w:eastAsiaTheme="minorEastAsia" w:hAnsi="Times New Roman"/>
          <w:szCs w:val="20"/>
          <w:lang w:eastAsia="zh-CN"/>
        </w:rPr>
        <w:t>.</w:t>
      </w:r>
    </w:p>
    <w:p w14:paraId="30DE5AC4" w14:textId="1CD021CE" w:rsidR="00EA3F05" w:rsidRPr="000E063C" w:rsidRDefault="00E14439" w:rsidP="000E063C">
      <w:pPr>
        <w:keepNext/>
        <w:widowControl w:val="0"/>
        <w:autoSpaceDN w:val="0"/>
        <w:spacing w:beforeLines="50" w:before="120" w:after="120"/>
        <w:ind w:left="0" w:firstLine="0"/>
        <w:jc w:val="center"/>
        <w:rPr>
          <w:szCs w:val="20"/>
        </w:rPr>
      </w:pPr>
      <w:r>
        <w:rPr>
          <w:noProof/>
        </w:rPr>
        <w:drawing>
          <wp:inline distT="0" distB="0" distL="0" distR="0" wp14:anchorId="77ADA5B6" wp14:editId="337C6E32">
            <wp:extent cx="3646381" cy="1857419"/>
            <wp:effectExtent l="0" t="0" r="0" b="0"/>
            <wp:docPr id="4" name="图片 4">
              <a:extLst xmlns:a="http://schemas.openxmlformats.org/drawingml/2006/main">
                <a:ext uri="{FF2B5EF4-FFF2-40B4-BE49-F238E27FC236}">
                  <a16:creationId xmlns:a16="http://schemas.microsoft.com/office/drawing/2014/main" id="{240D89A7-82BA-4775-B58D-D6B832156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40D89A7-82BA-4775-B58D-D6B8321564C0}"/>
                        </a:ext>
                      </a:extLst>
                    </pic:cNvPr>
                    <pic:cNvPicPr>
                      <a:picLocks noChangeAspect="1"/>
                    </pic:cNvPicPr>
                  </pic:nvPicPr>
                  <pic:blipFill>
                    <a:blip r:embed="rId13"/>
                    <a:stretch>
                      <a:fillRect/>
                    </a:stretch>
                  </pic:blipFill>
                  <pic:spPr>
                    <a:xfrm>
                      <a:off x="0" y="0"/>
                      <a:ext cx="3655013" cy="1861816"/>
                    </a:xfrm>
                    <a:prstGeom prst="rect">
                      <a:avLst/>
                    </a:prstGeom>
                  </pic:spPr>
                </pic:pic>
              </a:graphicData>
            </a:graphic>
          </wp:inline>
        </w:drawing>
      </w:r>
    </w:p>
    <w:p w14:paraId="5B3BFFC4" w14:textId="1A78CCAC" w:rsidR="00EA3F05" w:rsidRPr="000E063C" w:rsidRDefault="00EA3F05" w:rsidP="000E063C">
      <w:pPr>
        <w:pStyle w:val="a4"/>
        <w:jc w:val="center"/>
      </w:pPr>
      <w:r w:rsidRPr="000E063C">
        <w:t xml:space="preserve">Figure </w:t>
      </w:r>
      <w:r w:rsidR="006D306C" w:rsidRPr="000E063C">
        <w:t xml:space="preserve">3 </w:t>
      </w:r>
      <w:r w:rsidRPr="000E063C">
        <w:t>Illustration of preamble design for A</w:t>
      </w:r>
      <w:r w:rsidR="00BC5739" w:rsidRPr="000E063C">
        <w:t>-</w:t>
      </w:r>
      <w:r w:rsidRPr="000E063C">
        <w:t xml:space="preserve">IoT </w:t>
      </w:r>
      <w:r w:rsidR="00BC5739" w:rsidRPr="000E063C">
        <w:t>R2D</w:t>
      </w:r>
    </w:p>
    <w:p w14:paraId="535F3461" w14:textId="339ABF50" w:rsidR="00117E07" w:rsidRPr="000E063C" w:rsidRDefault="00241A6C" w:rsidP="000E063C">
      <w:pPr>
        <w:spacing w:beforeLines="50" w:before="120"/>
        <w:ind w:left="0" w:firstLine="0"/>
        <w:jc w:val="both"/>
        <w:rPr>
          <w:rFonts w:ascii="Times New Roman" w:eastAsia="宋体" w:hAnsi="Times New Roman"/>
          <w:color w:val="000000"/>
          <w:szCs w:val="20"/>
          <w:lang w:eastAsia="zh-CN"/>
        </w:rPr>
      </w:pPr>
      <w:bookmarkStart w:id="33" w:name="OLE_LINK133"/>
      <w:r w:rsidRPr="000E063C">
        <w:rPr>
          <w:rFonts w:ascii="Times New Roman" w:eastAsia="宋体" w:hAnsi="Times New Roman"/>
          <w:color w:val="000000"/>
          <w:szCs w:val="20"/>
          <w:lang w:eastAsia="zh-CN"/>
        </w:rPr>
        <w:lastRenderedPageBreak/>
        <w:t xml:space="preserve">During </w:t>
      </w:r>
      <w:r w:rsidR="00B77F95" w:rsidRPr="000E063C">
        <w:rPr>
          <w:rFonts w:ascii="Times New Roman" w:eastAsia="宋体" w:hAnsi="Times New Roman"/>
          <w:color w:val="000000"/>
          <w:szCs w:val="20"/>
          <w:lang w:eastAsia="zh-CN"/>
        </w:rPr>
        <w:t>the RAN1#116bis meeting</w:t>
      </w:r>
      <w:r w:rsidR="00117E07" w:rsidRPr="000E063C">
        <w:rPr>
          <w:rFonts w:ascii="Times New Roman" w:eastAsia="宋体" w:hAnsi="Times New Roman"/>
          <w:color w:val="000000"/>
          <w:szCs w:val="20"/>
          <w:lang w:eastAsia="zh-CN"/>
        </w:rPr>
        <w:t xml:space="preserve">, </w:t>
      </w:r>
      <w:bookmarkStart w:id="34" w:name="OLE_LINK191"/>
      <w:proofErr w:type="spellStart"/>
      <w:r w:rsidR="00117E07" w:rsidRPr="000E063C">
        <w:rPr>
          <w:rFonts w:ascii="Times New Roman" w:eastAsia="宋体" w:hAnsi="Times New Roman"/>
          <w:color w:val="000000"/>
          <w:szCs w:val="20"/>
          <w:lang w:eastAsia="zh-CN"/>
        </w:rPr>
        <w:t>postamble</w:t>
      </w:r>
      <w:proofErr w:type="spellEnd"/>
      <w:r w:rsidR="00117E07" w:rsidRPr="000E063C">
        <w:rPr>
          <w:rFonts w:ascii="Times New Roman" w:eastAsia="宋体" w:hAnsi="Times New Roman"/>
          <w:color w:val="000000"/>
          <w:szCs w:val="20"/>
          <w:lang w:eastAsia="zh-CN"/>
        </w:rPr>
        <w:t xml:space="preserve"> </w:t>
      </w:r>
      <w:r w:rsidRPr="000E063C">
        <w:rPr>
          <w:rFonts w:ascii="Times New Roman" w:eastAsia="宋体" w:hAnsi="Times New Roman"/>
          <w:color w:val="000000"/>
          <w:szCs w:val="20"/>
          <w:lang w:eastAsia="zh-CN"/>
        </w:rPr>
        <w:t>is agreed to</w:t>
      </w:r>
      <w:r w:rsidR="00117E07" w:rsidRPr="000E063C">
        <w:rPr>
          <w:rFonts w:ascii="Times New Roman" w:eastAsia="宋体" w:hAnsi="Times New Roman"/>
          <w:color w:val="000000"/>
          <w:szCs w:val="20"/>
          <w:lang w:eastAsia="zh-CN"/>
        </w:rPr>
        <w:t xml:space="preserve"> </w:t>
      </w:r>
      <w:bookmarkStart w:id="35" w:name="OLE_LINK115"/>
      <w:r w:rsidR="00117E07" w:rsidRPr="000E063C">
        <w:rPr>
          <w:rFonts w:ascii="Times New Roman" w:eastAsia="宋体" w:hAnsi="Times New Roman"/>
          <w:color w:val="000000"/>
          <w:szCs w:val="20"/>
          <w:lang w:eastAsia="zh-CN"/>
        </w:rPr>
        <w:t xml:space="preserve">be </w:t>
      </w:r>
      <w:r w:rsidRPr="000E063C">
        <w:rPr>
          <w:rFonts w:ascii="Times New Roman" w:eastAsia="宋体" w:hAnsi="Times New Roman"/>
          <w:color w:val="000000"/>
          <w:szCs w:val="20"/>
          <w:lang w:eastAsia="zh-CN"/>
        </w:rPr>
        <w:t>an option for determining or deriving the end of PRDCH</w:t>
      </w:r>
      <w:bookmarkEnd w:id="35"/>
      <w:r w:rsidRPr="000E063C">
        <w:rPr>
          <w:rFonts w:ascii="Times New Roman" w:eastAsia="宋体" w:hAnsi="Times New Roman"/>
          <w:color w:val="000000"/>
          <w:szCs w:val="20"/>
          <w:lang w:eastAsia="zh-CN"/>
        </w:rPr>
        <w:t xml:space="preserve">, </w:t>
      </w:r>
      <w:bookmarkEnd w:id="34"/>
      <w:r w:rsidRPr="000E063C">
        <w:rPr>
          <w:rFonts w:ascii="Times New Roman" w:eastAsia="宋体" w:hAnsi="Times New Roman"/>
          <w:color w:val="000000"/>
          <w:szCs w:val="20"/>
          <w:lang w:eastAsia="zh-CN"/>
        </w:rPr>
        <w:t xml:space="preserve">it can also be used for timing maintenance and SFO tracking. </w:t>
      </w:r>
      <w:r w:rsidR="00BC0EF5" w:rsidRPr="000E063C">
        <w:rPr>
          <w:rFonts w:ascii="Times New Roman" w:eastAsia="宋体" w:hAnsi="Times New Roman" w:hint="eastAsia"/>
          <w:color w:val="000000"/>
          <w:szCs w:val="20"/>
          <w:lang w:eastAsia="zh-CN"/>
        </w:rPr>
        <w:t>A</w:t>
      </w:r>
      <w:r w:rsidR="00BC0EF5" w:rsidRPr="000E063C">
        <w:rPr>
          <w:rFonts w:ascii="Times New Roman" w:eastAsia="宋体" w:hAnsi="Times New Roman"/>
          <w:color w:val="000000"/>
          <w:szCs w:val="20"/>
          <w:lang w:eastAsia="zh-CN"/>
        </w:rPr>
        <w:t>n</w:t>
      </w:r>
      <w:r w:rsidR="007A693D" w:rsidRPr="000E063C">
        <w:rPr>
          <w:rFonts w:ascii="Times New Roman" w:eastAsia="宋体" w:hAnsi="Times New Roman"/>
          <w:color w:val="000000"/>
          <w:szCs w:val="20"/>
          <w:lang w:eastAsia="zh-CN"/>
        </w:rPr>
        <w:t xml:space="preserve"> R2D </w:t>
      </w:r>
      <w:proofErr w:type="spellStart"/>
      <w:r w:rsidR="007A693D" w:rsidRPr="000E063C">
        <w:rPr>
          <w:rFonts w:ascii="Times New Roman" w:eastAsia="宋体" w:hAnsi="Times New Roman"/>
          <w:color w:val="000000"/>
          <w:szCs w:val="20"/>
          <w:lang w:eastAsia="zh-CN"/>
        </w:rPr>
        <w:t>postamble</w:t>
      </w:r>
      <w:proofErr w:type="spellEnd"/>
      <w:r w:rsidR="007A693D" w:rsidRPr="000E063C">
        <w:rPr>
          <w:rFonts w:ascii="Times New Roman" w:eastAsia="宋体" w:hAnsi="Times New Roman"/>
          <w:color w:val="000000"/>
          <w:szCs w:val="20"/>
          <w:lang w:eastAsia="zh-CN"/>
        </w:rPr>
        <w:t xml:space="preserve"> </w:t>
      </w:r>
      <w:r w:rsidR="00BC0EF5" w:rsidRPr="000E063C">
        <w:rPr>
          <w:rFonts w:ascii="Times New Roman" w:eastAsia="宋体" w:hAnsi="Times New Roman"/>
          <w:color w:val="000000"/>
          <w:szCs w:val="20"/>
          <w:lang w:eastAsia="zh-CN"/>
        </w:rPr>
        <w:t>cannot</w:t>
      </w:r>
      <w:r w:rsidR="00B77F95" w:rsidRPr="000E063C">
        <w:rPr>
          <w:rFonts w:ascii="Times New Roman" w:eastAsia="宋体" w:hAnsi="Times New Roman"/>
          <w:color w:val="000000"/>
          <w:szCs w:val="20"/>
          <w:lang w:eastAsia="zh-CN"/>
        </w:rPr>
        <w:t xml:space="preserve"> be </w:t>
      </w:r>
      <w:r w:rsidR="00176614" w:rsidRPr="000E063C">
        <w:rPr>
          <w:rFonts w:ascii="Times New Roman" w:eastAsia="宋体" w:hAnsi="Times New Roman"/>
          <w:color w:val="000000"/>
          <w:szCs w:val="20"/>
          <w:lang w:eastAsia="zh-CN"/>
        </w:rPr>
        <w:t>decoded as data</w:t>
      </w:r>
      <w:r w:rsidR="0090247B" w:rsidRPr="000E063C">
        <w:rPr>
          <w:rFonts w:ascii="Times New Roman" w:eastAsia="宋体" w:hAnsi="Times New Roman"/>
          <w:color w:val="000000"/>
          <w:szCs w:val="20"/>
          <w:lang w:eastAsia="zh-CN"/>
        </w:rPr>
        <w:t>,</w:t>
      </w:r>
      <w:r w:rsidR="00176614" w:rsidRPr="000E063C">
        <w:rPr>
          <w:rFonts w:ascii="Times New Roman" w:eastAsia="宋体" w:hAnsi="Times New Roman"/>
          <w:color w:val="000000"/>
          <w:szCs w:val="20"/>
          <w:lang w:eastAsia="zh-CN"/>
        </w:rPr>
        <w:t xml:space="preserve"> and</w:t>
      </w:r>
      <w:r w:rsidR="0090247B" w:rsidRPr="000E063C">
        <w:rPr>
          <w:rFonts w:ascii="Times New Roman" w:eastAsia="宋体" w:hAnsi="Times New Roman"/>
          <w:color w:val="000000"/>
          <w:szCs w:val="20"/>
          <w:lang w:eastAsia="zh-CN"/>
        </w:rPr>
        <w:t xml:space="preserve"> it</w:t>
      </w:r>
      <w:r w:rsidR="00176614" w:rsidRPr="000E063C">
        <w:rPr>
          <w:rFonts w:ascii="Times New Roman" w:eastAsia="宋体" w:hAnsi="Times New Roman"/>
          <w:color w:val="000000"/>
          <w:szCs w:val="20"/>
          <w:lang w:eastAsia="zh-CN"/>
        </w:rPr>
        <w:t xml:space="preserve"> </w:t>
      </w:r>
      <w:r w:rsidR="0090247B" w:rsidRPr="000E063C">
        <w:rPr>
          <w:rFonts w:ascii="Times New Roman" w:eastAsia="宋体" w:hAnsi="Times New Roman"/>
          <w:color w:val="000000"/>
          <w:szCs w:val="20"/>
          <w:lang w:eastAsia="zh-CN"/>
        </w:rPr>
        <w:t xml:space="preserve">can </w:t>
      </w:r>
      <w:r w:rsidR="007A693D" w:rsidRPr="000E063C">
        <w:rPr>
          <w:rFonts w:ascii="Times New Roman" w:eastAsia="宋体" w:hAnsi="Times New Roman"/>
          <w:color w:val="000000"/>
          <w:szCs w:val="20"/>
          <w:lang w:eastAsia="zh-CN"/>
        </w:rPr>
        <w:t>include the following segments:</w:t>
      </w:r>
    </w:p>
    <w:p w14:paraId="7933481A" w14:textId="3A08D1B8" w:rsidR="007A693D" w:rsidRPr="000E063C" w:rsidRDefault="00850FD8" w:rsidP="00965825">
      <w:pPr>
        <w:pStyle w:val="aff2"/>
        <w:widowControl w:val="0"/>
        <w:numPr>
          <w:ilvl w:val="0"/>
          <w:numId w:val="27"/>
        </w:numPr>
        <w:autoSpaceDN w:val="0"/>
        <w:spacing w:beforeLines="50" w:before="120" w:after="120"/>
        <w:ind w:leftChars="0"/>
        <w:jc w:val="both"/>
        <w:rPr>
          <w:rFonts w:ascii="Times New Roman" w:eastAsiaTheme="minorEastAsia" w:hAnsi="Times New Roman"/>
          <w:szCs w:val="20"/>
        </w:rPr>
      </w:pPr>
      <w:bookmarkStart w:id="36" w:name="OLE_LINK113"/>
      <w:r w:rsidRPr="000E063C">
        <w:rPr>
          <w:rFonts w:ascii="Times New Roman" w:eastAsiaTheme="minorEastAsia" w:hAnsi="Times New Roman"/>
          <w:b/>
          <w:bCs/>
          <w:szCs w:val="20"/>
        </w:rPr>
        <w:t>End-indicator part</w:t>
      </w:r>
      <w:bookmarkEnd w:id="36"/>
      <w:r w:rsidR="007A693D" w:rsidRPr="000E063C">
        <w:rPr>
          <w:rFonts w:ascii="Times New Roman" w:eastAsiaTheme="minorEastAsia" w:hAnsi="Times New Roman"/>
          <w:b/>
          <w:bCs/>
          <w:szCs w:val="20"/>
        </w:rPr>
        <w:t>:</w:t>
      </w:r>
      <w:r w:rsidR="007A693D" w:rsidRPr="000E063C">
        <w:rPr>
          <w:rFonts w:ascii="Times New Roman" w:eastAsiaTheme="minorEastAsia" w:hAnsi="Times New Roman"/>
          <w:szCs w:val="20"/>
        </w:rPr>
        <w:t xml:space="preserve"> </w:t>
      </w:r>
      <w:r w:rsidR="00AF5F92" w:rsidRPr="000E063C">
        <w:rPr>
          <w:rFonts w:ascii="Times New Roman" w:eastAsiaTheme="minorEastAsia" w:hAnsi="Times New Roman"/>
          <w:szCs w:val="20"/>
        </w:rPr>
        <w:t xml:space="preserve">It </w:t>
      </w:r>
      <w:r w:rsidR="007A693D" w:rsidRPr="000E063C">
        <w:rPr>
          <w:rFonts w:ascii="Times New Roman" w:eastAsiaTheme="minorEastAsia" w:hAnsi="Times New Roman"/>
          <w:szCs w:val="20"/>
        </w:rPr>
        <w:t>can be a certain time of contiguous logic high/low electrical level to indicate the R2D transmission</w:t>
      </w:r>
      <w:r w:rsidR="00AF5F92" w:rsidRPr="000E063C">
        <w:rPr>
          <w:rFonts w:ascii="Times New Roman" w:eastAsiaTheme="minorEastAsia" w:hAnsi="Times New Roman"/>
          <w:szCs w:val="20"/>
        </w:rPr>
        <w:t xml:space="preserve"> which</w:t>
      </w:r>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will be </w:t>
      </w:r>
      <w:r w:rsidR="007A693D" w:rsidRPr="000E063C">
        <w:rPr>
          <w:rFonts w:ascii="Times New Roman" w:eastAsiaTheme="minorEastAsia" w:hAnsi="Times New Roman"/>
          <w:szCs w:val="20"/>
        </w:rPr>
        <w:t xml:space="preserve">ended immediately when </w:t>
      </w:r>
      <w:r w:rsidRPr="000E063C">
        <w:rPr>
          <w:rFonts w:ascii="Times New Roman" w:eastAsiaTheme="minorEastAsia" w:hAnsi="Times New Roman"/>
          <w:szCs w:val="20"/>
        </w:rPr>
        <w:t>it</w:t>
      </w:r>
      <w:r w:rsidR="007A693D" w:rsidRPr="000E063C">
        <w:rPr>
          <w:rFonts w:ascii="Times New Roman" w:eastAsiaTheme="minorEastAsia" w:hAnsi="Times New Roman"/>
          <w:szCs w:val="20"/>
        </w:rPr>
        <w:t xml:space="preserve"> has been identified by the device</w:t>
      </w:r>
      <w:r w:rsidR="00AF5F92" w:rsidRPr="000E063C">
        <w:rPr>
          <w:rFonts w:ascii="Times New Roman" w:eastAsiaTheme="minorEastAsia" w:hAnsi="Times New Roman"/>
          <w:szCs w:val="20"/>
        </w:rPr>
        <w:t xml:space="preserve">. To </w:t>
      </w:r>
      <w:r w:rsidR="007A693D" w:rsidRPr="000E063C">
        <w:rPr>
          <w:rFonts w:ascii="Times New Roman" w:eastAsiaTheme="minorEastAsia" w:hAnsi="Times New Roman"/>
          <w:szCs w:val="20"/>
        </w:rPr>
        <w:t xml:space="preserve">differentiate the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the electrical level of preamble and </w:t>
      </w:r>
      <w:proofErr w:type="spellStart"/>
      <w:r w:rsidR="007A693D" w:rsidRPr="000E063C">
        <w:rPr>
          <w:rFonts w:ascii="Times New Roman" w:eastAsiaTheme="minorEastAsia" w:hAnsi="Times New Roman"/>
          <w:szCs w:val="20"/>
        </w:rPr>
        <w:t>postamble</w:t>
      </w:r>
      <w:proofErr w:type="spellEnd"/>
      <w:r w:rsidR="007A693D" w:rsidRPr="000E063C">
        <w:rPr>
          <w:rFonts w:ascii="Times New Roman" w:eastAsiaTheme="minorEastAsia" w:hAnsi="Times New Roman"/>
          <w:szCs w:val="20"/>
        </w:rPr>
        <w:t xml:space="preserve"> </w:t>
      </w:r>
      <w:r w:rsidRPr="000E063C">
        <w:rPr>
          <w:rFonts w:ascii="Times New Roman" w:eastAsiaTheme="minorEastAsia" w:hAnsi="Times New Roman"/>
          <w:szCs w:val="20"/>
        </w:rPr>
        <w:t xml:space="preserve">needs to </w:t>
      </w:r>
      <w:r w:rsidR="007A693D" w:rsidRPr="000E063C">
        <w:rPr>
          <w:rFonts w:ascii="Times New Roman" w:eastAsiaTheme="minorEastAsia" w:hAnsi="Times New Roman"/>
          <w:szCs w:val="20"/>
        </w:rPr>
        <w:t>be set as opposite.</w:t>
      </w:r>
    </w:p>
    <w:p w14:paraId="5437DD88" w14:textId="3DC3A2C6" w:rsidR="00176614" w:rsidRPr="000E063C" w:rsidRDefault="001C6248"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15484A0B" wp14:editId="50B63389">
            <wp:extent cx="2421653" cy="1928157"/>
            <wp:effectExtent l="0" t="0" r="0" b="0"/>
            <wp:docPr id="5" name="图片 4">
              <a:extLst xmlns:a="http://schemas.openxmlformats.org/drawingml/2006/main">
                <a:ext uri="{FF2B5EF4-FFF2-40B4-BE49-F238E27FC236}">
                  <a16:creationId xmlns:a16="http://schemas.microsoft.com/office/drawing/2014/main" id="{4AC05D06-AF6A-4FAE-B14B-C19FA80E3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AC05D06-AF6A-4FAE-B14B-C19FA80E36F1}"/>
                        </a:ext>
                      </a:extLst>
                    </pic:cNvPr>
                    <pic:cNvPicPr>
                      <a:picLocks noChangeAspect="1"/>
                    </pic:cNvPicPr>
                  </pic:nvPicPr>
                  <pic:blipFill>
                    <a:blip r:embed="rId14"/>
                    <a:stretch>
                      <a:fillRect/>
                    </a:stretch>
                  </pic:blipFill>
                  <pic:spPr>
                    <a:xfrm>
                      <a:off x="0" y="0"/>
                      <a:ext cx="2428070" cy="1933266"/>
                    </a:xfrm>
                    <a:prstGeom prst="rect">
                      <a:avLst/>
                    </a:prstGeom>
                  </pic:spPr>
                </pic:pic>
              </a:graphicData>
            </a:graphic>
          </wp:inline>
        </w:drawing>
      </w:r>
    </w:p>
    <w:p w14:paraId="6C6D1044" w14:textId="77FB2411" w:rsidR="00176614" w:rsidRPr="000E063C" w:rsidRDefault="00176614" w:rsidP="000E063C">
      <w:pPr>
        <w:pStyle w:val="a4"/>
        <w:jc w:val="center"/>
      </w:pPr>
      <w:r w:rsidRPr="000E063C">
        <w:t xml:space="preserve">Figure </w:t>
      </w:r>
      <w:r w:rsidR="006D306C" w:rsidRPr="000E063C">
        <w:t xml:space="preserve">4 </w:t>
      </w:r>
      <w:r w:rsidRPr="000E063C">
        <w:t xml:space="preserve">Illustration of </w:t>
      </w:r>
      <w:proofErr w:type="spellStart"/>
      <w:r w:rsidRPr="000E063C">
        <w:t>postamble</w:t>
      </w:r>
      <w:proofErr w:type="spellEnd"/>
      <w:r w:rsidRPr="000E063C">
        <w:t xml:space="preserve"> design for A-IoT R2D</w:t>
      </w:r>
    </w:p>
    <w:p w14:paraId="39293C0E" w14:textId="77777777" w:rsidR="0008125B" w:rsidRPr="000E063C" w:rsidRDefault="0008125B" w:rsidP="000E063C">
      <w:pPr>
        <w:rPr>
          <w:szCs w:val="20"/>
          <w:lang w:eastAsia="ar-SA"/>
        </w:rPr>
      </w:pPr>
    </w:p>
    <w:p w14:paraId="7C8B693A" w14:textId="2534DBDA" w:rsidR="007A693D" w:rsidRPr="00427813" w:rsidRDefault="00C2256B" w:rsidP="000E063C">
      <w:pPr>
        <w:spacing w:beforeLines="50" w:before="120"/>
        <w:ind w:left="0" w:firstLine="0"/>
        <w:jc w:val="both"/>
        <w:rPr>
          <w:rFonts w:ascii="Times New Roman" w:eastAsia="宋体" w:hAnsi="Times New Roman"/>
          <w:b/>
          <w:bCs/>
          <w:i/>
          <w:iCs/>
          <w:color w:val="000000"/>
          <w:szCs w:val="20"/>
          <w:lang w:eastAsia="zh-CN"/>
        </w:rPr>
      </w:pPr>
      <w:bookmarkStart w:id="37" w:name="OLE_LINK190"/>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sidR="002D35FE">
        <w:rPr>
          <w:rFonts w:ascii="Times New Roman" w:eastAsia="宋体" w:hAnsi="Times New Roman"/>
          <w:b/>
          <w:bCs/>
          <w:i/>
          <w:iCs/>
          <w:color w:val="000000"/>
          <w:szCs w:val="20"/>
          <w:lang w:eastAsia="zh-CN"/>
        </w:rPr>
        <w:t>8</w:t>
      </w:r>
      <w:r w:rsidRPr="00427813">
        <w:rPr>
          <w:rFonts w:ascii="Times New Roman" w:eastAsia="宋体" w:hAnsi="Times New Roman"/>
          <w:b/>
          <w:bCs/>
          <w:i/>
          <w:iCs/>
          <w:color w:val="000000"/>
          <w:szCs w:val="20"/>
          <w:lang w:eastAsia="zh-CN"/>
        </w:rPr>
        <w:t xml:space="preserve">: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2B9EFD77" w14:textId="001A25DC" w:rsidR="00C2256B" w:rsidRPr="00427813" w:rsidRDefault="00C2256B" w:rsidP="00965825">
      <w:pPr>
        <w:pStyle w:val="aff2"/>
        <w:widowControl w:val="0"/>
        <w:numPr>
          <w:ilvl w:val="0"/>
          <w:numId w:val="28"/>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w:t>
      </w:r>
      <w:r w:rsidR="001C6248" w:rsidRPr="00427813">
        <w:rPr>
          <w:rFonts w:ascii="Times New Roman" w:eastAsiaTheme="minorEastAsia" w:hAnsi="Times New Roman"/>
          <w:b/>
          <w:bCs/>
          <w:i/>
          <w:iCs/>
          <w:szCs w:val="20"/>
        </w:rPr>
        <w:t>n End-indicator part</w:t>
      </w:r>
      <w:r w:rsidRPr="00427813">
        <w:rPr>
          <w:rFonts w:ascii="Times New Roman" w:eastAsiaTheme="minorEastAsia" w:hAnsi="Times New Roman"/>
          <w:b/>
          <w:bCs/>
          <w:i/>
          <w:iCs/>
          <w:szCs w:val="20"/>
        </w:rPr>
        <w:t xml:space="preserve"> (a certain time of contiguous logic high/low electrical level) may be included in a R2D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w:t>
      </w:r>
    </w:p>
    <w:bookmarkEnd w:id="37"/>
    <w:p w14:paraId="6BE7B439" w14:textId="45976804" w:rsidR="00283AFB" w:rsidRPr="000E063C" w:rsidRDefault="003D3071" w:rsidP="000E063C">
      <w:pPr>
        <w:pStyle w:val="1"/>
        <w:rPr>
          <w:sz w:val="28"/>
          <w:szCs w:val="28"/>
        </w:rPr>
      </w:pPr>
      <w:r w:rsidRPr="000E063C">
        <w:rPr>
          <w:sz w:val="28"/>
          <w:szCs w:val="28"/>
        </w:rPr>
        <w:t>D2R</w:t>
      </w:r>
      <w:r w:rsidR="00C2715B" w:rsidRPr="000E063C">
        <w:rPr>
          <w:sz w:val="28"/>
          <w:szCs w:val="28"/>
        </w:rPr>
        <w:t xml:space="preserve"> channel/signal</w:t>
      </w:r>
    </w:p>
    <w:p w14:paraId="5F6FDC3C" w14:textId="3F1D5C0A" w:rsidR="00176614" w:rsidRPr="000E063C" w:rsidRDefault="00176614" w:rsidP="000E063C">
      <w:pPr>
        <w:widowControl w:val="0"/>
        <w:autoSpaceDN w:val="0"/>
        <w:spacing w:beforeLines="50" w:before="120" w:after="120"/>
        <w:ind w:left="0" w:firstLine="0"/>
        <w:jc w:val="both"/>
        <w:rPr>
          <w:rFonts w:ascii="Times New Roman" w:eastAsiaTheme="minorEastAsia" w:hAnsi="Times New Roman"/>
          <w:szCs w:val="20"/>
          <w:lang w:eastAsia="zh-CN"/>
        </w:rPr>
      </w:pPr>
      <w:bookmarkStart w:id="38" w:name="OLE_LINK135"/>
      <w:bookmarkStart w:id="39" w:name="OLE_LINK140"/>
      <w:bookmarkEnd w:id="33"/>
      <w:r w:rsidRPr="000E063C">
        <w:rPr>
          <w:rFonts w:ascii="Times New Roman" w:eastAsiaTheme="minorEastAsia" w:hAnsi="Times New Roman"/>
          <w:szCs w:val="20"/>
          <w:lang w:eastAsia="zh-CN"/>
        </w:rPr>
        <w:t>During the RAN1#</w:t>
      </w:r>
      <w:r w:rsidR="004508DE" w:rsidRPr="000E063C">
        <w:rPr>
          <w:rFonts w:ascii="Times New Roman" w:eastAsiaTheme="minorEastAsia" w:hAnsi="Times New Roman"/>
          <w:szCs w:val="20"/>
          <w:lang w:eastAsia="zh-CN"/>
        </w:rPr>
        <w:t xml:space="preserve">117 </w:t>
      </w:r>
      <w:r w:rsidRPr="000E063C">
        <w:rPr>
          <w:rFonts w:ascii="Times New Roman" w:eastAsiaTheme="minorEastAsia" w:hAnsi="Times New Roman"/>
          <w:szCs w:val="20"/>
          <w:lang w:eastAsia="zh-CN"/>
        </w:rPr>
        <w:t xml:space="preserve">meeting, the following agreement has been </w:t>
      </w:r>
      <w:r w:rsidR="003D51AA">
        <w:rPr>
          <w:rFonts w:ascii="Times New Roman" w:eastAsiaTheme="minorEastAsia" w:hAnsi="Times New Roman"/>
          <w:szCs w:val="20"/>
          <w:lang w:eastAsia="zh-CN"/>
        </w:rPr>
        <w:t>achieved,</w:t>
      </w:r>
      <w:r w:rsidR="003D51AA" w:rsidRPr="000E063C">
        <w:rPr>
          <w:rFonts w:ascii="Times New Roman" w:eastAsiaTheme="minorEastAsia" w:hAnsi="Times New Roman"/>
          <w:szCs w:val="20"/>
          <w:lang w:eastAsia="zh-CN"/>
        </w:rPr>
        <w:t xml:space="preserve"> </w:t>
      </w:r>
      <w:r w:rsidR="004508DE" w:rsidRPr="000E063C">
        <w:rPr>
          <w:rFonts w:ascii="Times New Roman" w:eastAsiaTheme="minorEastAsia" w:hAnsi="Times New Roman"/>
          <w:szCs w:val="20"/>
          <w:lang w:eastAsia="zh-CN"/>
        </w:rPr>
        <w:t xml:space="preserve">in which the </w:t>
      </w:r>
      <w:r w:rsidR="002813B8" w:rsidRPr="000E063C">
        <w:rPr>
          <w:rFonts w:ascii="Times New Roman" w:eastAsiaTheme="minorEastAsia" w:hAnsi="Times New Roman"/>
          <w:szCs w:val="20"/>
          <w:lang w:eastAsia="zh-CN"/>
        </w:rPr>
        <w:t xml:space="preserve">CSI feedback and Autonomous SR </w:t>
      </w:r>
      <w:r w:rsidR="003D51AA">
        <w:rPr>
          <w:rFonts w:ascii="Times New Roman" w:eastAsiaTheme="minorEastAsia" w:hAnsi="Times New Roman"/>
          <w:szCs w:val="20"/>
          <w:lang w:eastAsia="zh-CN"/>
        </w:rPr>
        <w:t>are not considered</w:t>
      </w:r>
      <w:r w:rsidR="002813B8" w:rsidRPr="000E063C">
        <w:rPr>
          <w:rFonts w:ascii="Times New Roman" w:eastAsiaTheme="minorEastAsia" w:hAnsi="Times New Roman"/>
          <w:szCs w:val="20"/>
          <w:lang w:eastAsia="zh-CN"/>
        </w:rPr>
        <w:t xml:space="preserve"> for the L1 D2R control information study</w:t>
      </w:r>
      <w:r w:rsidRPr="000E063C">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76614" w:rsidRPr="000E063C" w14:paraId="234A16B9" w14:textId="77777777" w:rsidTr="00310028">
        <w:trPr>
          <w:trHeight w:val="1168"/>
        </w:trPr>
        <w:tc>
          <w:tcPr>
            <w:tcW w:w="9631" w:type="dxa"/>
          </w:tcPr>
          <w:p w14:paraId="01D41E9B" w14:textId="77777777" w:rsidR="0050210B" w:rsidRPr="000E063C" w:rsidRDefault="0050210B" w:rsidP="004B3AD6">
            <w:pPr>
              <w:adjustRightInd w:val="0"/>
              <w:snapToGrid w:val="0"/>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41A6E35F" w14:textId="77777777" w:rsidR="0050210B" w:rsidRPr="000E063C" w:rsidRDefault="0050210B" w:rsidP="004B3AD6">
            <w:pPr>
              <w:autoSpaceDE w:val="0"/>
              <w:autoSpaceDN w:val="0"/>
              <w:adjustRightInd w:val="0"/>
              <w:snapToGrid w:val="0"/>
              <w:ind w:left="0" w:firstLine="0"/>
              <w:jc w:val="both"/>
              <w:rPr>
                <w:rFonts w:ascii="Times New Roman" w:hAnsi="Times New Roman"/>
                <w:szCs w:val="20"/>
                <w:lang w:eastAsia="x-none"/>
              </w:rPr>
            </w:pPr>
            <w:r w:rsidRPr="000E063C">
              <w:rPr>
                <w:rFonts w:ascii="Times New Roman" w:hAnsi="Times New Roman"/>
                <w:szCs w:val="20"/>
                <w:lang w:eastAsia="x-none"/>
              </w:rPr>
              <w:t xml:space="preserve">For </w:t>
            </w:r>
            <w:r w:rsidRPr="000E063C">
              <w:rPr>
                <w:rFonts w:ascii="Times New Roman" w:hAnsi="Times New Roman"/>
                <w:color w:val="000000"/>
                <w:szCs w:val="20"/>
                <w:lang w:eastAsia="x-none"/>
              </w:rPr>
              <w:t xml:space="preserve">L1 </w:t>
            </w:r>
            <w:r w:rsidRPr="000E063C">
              <w:rPr>
                <w:rFonts w:ascii="Times New Roman" w:hAnsi="Times New Roman"/>
                <w:szCs w:val="20"/>
                <w:lang w:eastAsia="x-none"/>
              </w:rPr>
              <w:t>D2R control information (if defined), the following are not considered for further study:</w:t>
            </w:r>
          </w:p>
          <w:p w14:paraId="3A6D7CCB" w14:textId="77777777" w:rsidR="0050210B" w:rsidRPr="000E063C" w:rsidRDefault="0050210B" w:rsidP="00965825">
            <w:pPr>
              <w:numPr>
                <w:ilvl w:val="0"/>
                <w:numId w:val="1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CSI feedback</w:t>
            </w:r>
          </w:p>
          <w:p w14:paraId="15595AF4" w14:textId="77777777" w:rsidR="0050210B" w:rsidRPr="000E063C" w:rsidRDefault="0050210B" w:rsidP="00965825">
            <w:pPr>
              <w:numPr>
                <w:ilvl w:val="0"/>
                <w:numId w:val="1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Autonomous SR</w:t>
            </w:r>
          </w:p>
          <w:p w14:paraId="7290423D" w14:textId="098964D5" w:rsidR="00176614" w:rsidRPr="000E063C" w:rsidRDefault="0050210B" w:rsidP="00965825">
            <w:pPr>
              <w:numPr>
                <w:ilvl w:val="0"/>
                <w:numId w:val="19"/>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FFS: Whether any other L1 D2R control information is needed or not</w:t>
            </w:r>
          </w:p>
        </w:tc>
      </w:tr>
    </w:tbl>
    <w:p w14:paraId="439A6823" w14:textId="15A16D45" w:rsidR="00097714" w:rsidRPr="000E063C" w:rsidRDefault="003D51AA" w:rsidP="000E063C">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One remaining issue is</w:t>
      </w:r>
      <w:r w:rsidR="00D03FDD" w:rsidRPr="000E063C">
        <w:rPr>
          <w:rFonts w:ascii="Times New Roman" w:eastAsia="宋体" w:hAnsi="Times New Roman"/>
          <w:color w:val="000000"/>
          <w:szCs w:val="20"/>
          <w:lang w:eastAsia="zh-CN"/>
        </w:rPr>
        <w:t xml:space="preserve"> that</w:t>
      </w:r>
      <w:r w:rsidR="00176614" w:rsidRPr="000E063C">
        <w:rPr>
          <w:rFonts w:ascii="Times New Roman" w:eastAsia="宋体" w:hAnsi="Times New Roman"/>
          <w:color w:val="000000"/>
          <w:szCs w:val="20"/>
          <w:lang w:eastAsia="zh-CN"/>
        </w:rPr>
        <w:t xml:space="preserve"> </w:t>
      </w:r>
      <w:r w:rsidR="0050210B" w:rsidRPr="000E063C">
        <w:rPr>
          <w:rFonts w:ascii="Times New Roman" w:eastAsia="宋体" w:hAnsi="Times New Roman"/>
          <w:color w:val="000000"/>
          <w:szCs w:val="20"/>
          <w:lang w:eastAsia="zh-CN"/>
        </w:rPr>
        <w:t>whether other</w:t>
      </w:r>
      <w:r w:rsidR="00176614" w:rsidRPr="000E063C">
        <w:rPr>
          <w:rFonts w:ascii="Times New Roman" w:eastAsia="宋体" w:hAnsi="Times New Roman"/>
          <w:color w:val="000000"/>
          <w:szCs w:val="20"/>
          <w:lang w:eastAsia="zh-CN"/>
        </w:rPr>
        <w:t xml:space="preserve"> D2R control information (if defined) is transmitted on the PDRCH. </w:t>
      </w:r>
      <w:r w:rsidR="005C4FB8" w:rsidRPr="000E063C">
        <w:rPr>
          <w:rFonts w:ascii="Times New Roman" w:eastAsia="宋体" w:hAnsi="Times New Roman"/>
          <w:color w:val="000000"/>
          <w:szCs w:val="20"/>
          <w:lang w:eastAsia="zh-CN"/>
        </w:rPr>
        <w:t>A</w:t>
      </w:r>
      <w:bookmarkEnd w:id="38"/>
      <w:r w:rsidR="00671BD8" w:rsidRPr="000E063C">
        <w:rPr>
          <w:rFonts w:ascii="Times New Roman" w:eastAsia="宋体" w:hAnsi="Times New Roman"/>
          <w:color w:val="000000"/>
          <w:szCs w:val="20"/>
          <w:lang w:eastAsia="zh-CN"/>
        </w:rPr>
        <w:t xml:space="preserve">ccording to the SID, HARQ-ACK feedback </w:t>
      </w:r>
      <w:r w:rsidR="00382103" w:rsidRPr="000E063C">
        <w:rPr>
          <w:rFonts w:ascii="Times New Roman" w:eastAsia="宋体" w:hAnsi="Times New Roman"/>
          <w:color w:val="000000"/>
          <w:szCs w:val="20"/>
          <w:lang w:eastAsia="zh-CN"/>
        </w:rPr>
        <w:t xml:space="preserve">for triggering R2D retransmission </w:t>
      </w:r>
      <w:r w:rsidR="00671BD8" w:rsidRPr="000E063C">
        <w:rPr>
          <w:rFonts w:ascii="Times New Roman" w:eastAsia="宋体" w:hAnsi="Times New Roman"/>
          <w:color w:val="000000"/>
          <w:szCs w:val="20"/>
          <w:lang w:eastAsia="zh-CN"/>
        </w:rPr>
        <w:t xml:space="preserve">is not supported in </w:t>
      </w:r>
      <w:r w:rsidR="00176614" w:rsidRPr="000E063C">
        <w:rPr>
          <w:rFonts w:ascii="Times New Roman" w:eastAsia="宋体" w:hAnsi="Times New Roman"/>
          <w:color w:val="000000"/>
          <w:szCs w:val="20"/>
          <w:lang w:eastAsia="zh-CN"/>
        </w:rPr>
        <w:t>A-</w:t>
      </w:r>
      <w:r w:rsidR="00671BD8" w:rsidRPr="000E063C">
        <w:rPr>
          <w:rFonts w:ascii="Times New Roman" w:eastAsia="宋体" w:hAnsi="Times New Roman"/>
          <w:color w:val="000000"/>
          <w:szCs w:val="20"/>
          <w:lang w:eastAsia="zh-CN"/>
        </w:rPr>
        <w:t>IoT</w:t>
      </w:r>
      <w:r w:rsidR="005C4FB8" w:rsidRPr="000E063C">
        <w:rPr>
          <w:rFonts w:ascii="Times New Roman" w:eastAsia="宋体" w:hAnsi="Times New Roman"/>
          <w:color w:val="000000"/>
          <w:szCs w:val="20"/>
          <w:lang w:eastAsia="zh-CN"/>
        </w:rPr>
        <w:t>,</w:t>
      </w:r>
      <w:r>
        <w:rPr>
          <w:rFonts w:ascii="Times New Roman" w:eastAsia="宋体" w:hAnsi="Times New Roman"/>
          <w:color w:val="000000"/>
          <w:szCs w:val="20"/>
          <w:lang w:eastAsia="zh-CN"/>
        </w:rPr>
        <w:t xml:space="preserve"> which means that confirmatory response to R2D command is not conveyed </w:t>
      </w:r>
      <w:r w:rsidR="00D11DDF">
        <w:rPr>
          <w:rFonts w:ascii="Times New Roman" w:eastAsia="宋体" w:hAnsi="Times New Roman"/>
          <w:color w:val="000000"/>
          <w:szCs w:val="20"/>
          <w:lang w:eastAsia="zh-CN"/>
        </w:rPr>
        <w:t xml:space="preserve">as the physical layer </w:t>
      </w:r>
      <w:r>
        <w:rPr>
          <w:rFonts w:ascii="Times New Roman" w:eastAsia="宋体" w:hAnsi="Times New Roman"/>
          <w:color w:val="000000"/>
          <w:szCs w:val="20"/>
          <w:lang w:eastAsia="zh-CN"/>
        </w:rPr>
        <w:t>HARQ</w:t>
      </w:r>
      <w:r w:rsidR="00D11DDF">
        <w:rPr>
          <w:rFonts w:ascii="Times New Roman" w:eastAsia="宋体" w:hAnsi="Times New Roman"/>
          <w:color w:val="000000"/>
          <w:szCs w:val="20"/>
          <w:lang w:eastAsia="zh-CN"/>
        </w:rPr>
        <w:t>-ACK feedback</w:t>
      </w:r>
      <w:r>
        <w:rPr>
          <w:rFonts w:ascii="Times New Roman" w:eastAsia="宋体" w:hAnsi="Times New Roman"/>
          <w:color w:val="000000"/>
          <w:szCs w:val="20"/>
          <w:lang w:eastAsia="zh-CN"/>
        </w:rPr>
        <w:t>.</w:t>
      </w:r>
      <w:r w:rsidR="00671BD8" w:rsidRPr="000E063C">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Another way is</w:t>
      </w:r>
      <w:r w:rsidR="002670E5" w:rsidRPr="000E063C">
        <w:rPr>
          <w:rFonts w:ascii="Times New Roman" w:eastAsia="宋体" w:hAnsi="Times New Roman"/>
          <w:color w:val="000000"/>
          <w:szCs w:val="20"/>
          <w:lang w:eastAsia="zh-CN"/>
        </w:rPr>
        <w:t xml:space="preserve"> to use L1 D2R control information to convey the confirmatory response for the R2D command, </w:t>
      </w:r>
      <w:r>
        <w:rPr>
          <w:rFonts w:ascii="Times New Roman" w:eastAsia="宋体" w:hAnsi="Times New Roman"/>
          <w:color w:val="000000"/>
          <w:szCs w:val="20"/>
          <w:lang w:eastAsia="zh-CN"/>
        </w:rPr>
        <w:t>however, it requires much more</w:t>
      </w:r>
      <w:r w:rsidR="002670E5" w:rsidRPr="000E063C">
        <w:rPr>
          <w:rFonts w:ascii="Times New Roman" w:eastAsia="宋体" w:hAnsi="Times New Roman"/>
          <w:color w:val="000000"/>
          <w:szCs w:val="20"/>
          <w:lang w:eastAsia="zh-CN"/>
        </w:rPr>
        <w:t xml:space="preserve"> cross-layer interaction</w:t>
      </w:r>
      <w:r>
        <w:rPr>
          <w:rFonts w:ascii="Times New Roman" w:eastAsia="宋体" w:hAnsi="Times New Roman"/>
          <w:color w:val="000000"/>
          <w:szCs w:val="20"/>
          <w:lang w:eastAsia="zh-CN"/>
        </w:rPr>
        <w:t>s</w:t>
      </w:r>
      <w:r w:rsidR="002670E5" w:rsidRPr="000E063C">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and thereby extra delays, which is not preferred</w:t>
      </w:r>
      <w:r w:rsidR="00671BD8" w:rsidRPr="000E063C">
        <w:rPr>
          <w:rFonts w:ascii="Times New Roman" w:eastAsia="宋体" w:hAnsi="Times New Roman"/>
          <w:color w:val="000000"/>
          <w:szCs w:val="20"/>
          <w:lang w:eastAsia="zh-CN"/>
        </w:rPr>
        <w:t>.</w:t>
      </w:r>
    </w:p>
    <w:p w14:paraId="59ED7729" w14:textId="555B026A" w:rsidR="00BD362D" w:rsidRPr="00427813" w:rsidRDefault="00481E78"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0" w:name="OLE_LINK152"/>
      <w:bookmarkStart w:id="41" w:name="OLE_LINK126"/>
      <w:bookmarkStart w:id="42" w:name="OLE_LINK136"/>
      <w:bookmarkEnd w:id="39"/>
      <w:r w:rsidRPr="00427813">
        <w:rPr>
          <w:rFonts w:ascii="Times New Roman" w:eastAsiaTheme="minorEastAsia" w:hAnsi="Times New Roman"/>
          <w:b/>
          <w:bCs/>
          <w:i/>
          <w:iCs/>
          <w:szCs w:val="20"/>
          <w:lang w:eastAsia="zh-CN"/>
        </w:rPr>
        <w:t xml:space="preserve">Proposal </w:t>
      </w:r>
      <w:r w:rsidR="002670E5" w:rsidRPr="00427813">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w:t>
      </w:r>
      <w:r w:rsidR="00176614" w:rsidRPr="00427813">
        <w:rPr>
          <w:rFonts w:ascii="Times New Roman" w:eastAsiaTheme="minorEastAsia" w:hAnsi="Times New Roman"/>
          <w:b/>
          <w:bCs/>
          <w:i/>
          <w:iCs/>
          <w:szCs w:val="20"/>
          <w:lang w:eastAsia="zh-CN"/>
        </w:rPr>
        <w:t xml:space="preserve"> </w:t>
      </w:r>
      <w:r w:rsidR="00A201F7" w:rsidRPr="00427813">
        <w:rPr>
          <w:rFonts w:ascii="Times New Roman" w:eastAsiaTheme="minorEastAsia" w:hAnsi="Times New Roman"/>
          <w:b/>
          <w:bCs/>
          <w:i/>
          <w:iCs/>
          <w:szCs w:val="20"/>
          <w:lang w:eastAsia="zh-CN"/>
        </w:rPr>
        <w:t>HARQ-ACK</w:t>
      </w:r>
      <w:r w:rsidR="00176614" w:rsidRPr="00427813">
        <w:rPr>
          <w:rFonts w:ascii="Times New Roman" w:eastAsiaTheme="minorEastAsia" w:hAnsi="Times New Roman"/>
          <w:b/>
          <w:bCs/>
          <w:i/>
          <w:iCs/>
          <w:szCs w:val="20"/>
          <w:lang w:eastAsia="zh-CN"/>
        </w:rPr>
        <w:t xml:space="preserve"> </w:t>
      </w:r>
      <w:r w:rsidR="002670E5" w:rsidRPr="00427813">
        <w:rPr>
          <w:rFonts w:ascii="Times New Roman" w:eastAsiaTheme="minorEastAsia" w:hAnsi="Times New Roman"/>
          <w:b/>
          <w:bCs/>
          <w:i/>
          <w:iCs/>
          <w:szCs w:val="20"/>
          <w:lang w:eastAsia="zh-CN"/>
        </w:rPr>
        <w:t>for triggering R2D retransmission is not supported in A-IoT as L1 D2R control information</w:t>
      </w:r>
      <w:r w:rsidRPr="00427813">
        <w:rPr>
          <w:rFonts w:ascii="Times New Roman" w:eastAsiaTheme="minorEastAsia" w:hAnsi="Times New Roman"/>
          <w:b/>
          <w:bCs/>
          <w:i/>
          <w:iCs/>
          <w:szCs w:val="20"/>
          <w:lang w:eastAsia="zh-CN"/>
        </w:rPr>
        <w:t>.</w:t>
      </w:r>
    </w:p>
    <w:p w14:paraId="2A9D0D48" w14:textId="6CE9B992" w:rsidR="002670E5" w:rsidRPr="00427813" w:rsidRDefault="002670E5"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w:t>
      </w:r>
      <w:r w:rsidR="00F40414">
        <w:rPr>
          <w:rFonts w:ascii="Times New Roman" w:eastAsiaTheme="minorEastAsia" w:hAnsi="Times New Roman"/>
          <w:b/>
          <w:bCs/>
          <w:i/>
          <w:iCs/>
          <w:szCs w:val="20"/>
          <w:lang w:eastAsia="zh-CN"/>
        </w:rPr>
        <w:t>to</w:t>
      </w:r>
      <w:r w:rsidRPr="00427813">
        <w:rPr>
          <w:rFonts w:ascii="Times New Roman" w:eastAsiaTheme="minorEastAsia" w:hAnsi="Times New Roman"/>
          <w:b/>
          <w:bCs/>
          <w:i/>
          <w:iCs/>
          <w:szCs w:val="20"/>
          <w:lang w:eastAsia="zh-CN"/>
        </w:rPr>
        <w:t xml:space="preserve"> R2D command should be included in higher-layer payload.</w:t>
      </w:r>
      <w:bookmarkEnd w:id="40"/>
      <w:r w:rsidRPr="00427813">
        <w:rPr>
          <w:rFonts w:ascii="Times New Roman" w:eastAsiaTheme="minorEastAsia" w:hAnsi="Times New Roman"/>
          <w:b/>
          <w:bCs/>
          <w:i/>
          <w:iCs/>
          <w:szCs w:val="20"/>
          <w:lang w:eastAsia="zh-CN"/>
        </w:rPr>
        <w:t xml:space="preserve"> </w:t>
      </w:r>
    </w:p>
    <w:p w14:paraId="0C0D5140" w14:textId="6AC760EB" w:rsidR="00DE2347" w:rsidRPr="000E063C" w:rsidRDefault="00DE2347"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hint="eastAsia"/>
          <w:szCs w:val="20"/>
          <w:lang w:eastAsia="zh-CN"/>
        </w:rPr>
        <w:t>A</w:t>
      </w:r>
      <w:r w:rsidRPr="000E063C">
        <w:rPr>
          <w:rFonts w:ascii="Times New Roman" w:eastAsiaTheme="minorEastAsia" w:hAnsi="Times New Roman"/>
          <w:szCs w:val="20"/>
          <w:lang w:eastAsia="zh-CN"/>
        </w:rPr>
        <w:t>nother aspect is whether the L1 D2R control information can be used for acquiring the end of PDRCH transmission, the related agreement has been shown as below:</w:t>
      </w:r>
    </w:p>
    <w:tbl>
      <w:tblPr>
        <w:tblStyle w:val="afc"/>
        <w:tblW w:w="0" w:type="auto"/>
        <w:tblLook w:val="04A0" w:firstRow="1" w:lastRow="0" w:firstColumn="1" w:lastColumn="0" w:noHBand="0" w:noVBand="1"/>
      </w:tblPr>
      <w:tblGrid>
        <w:gridCol w:w="9631"/>
      </w:tblGrid>
      <w:tr w:rsidR="00DE2347" w:rsidRPr="000E063C" w14:paraId="13F6779B" w14:textId="77777777" w:rsidTr="00DE2347">
        <w:trPr>
          <w:trHeight w:val="1118"/>
        </w:trPr>
        <w:tc>
          <w:tcPr>
            <w:tcW w:w="9631" w:type="dxa"/>
          </w:tcPr>
          <w:p w14:paraId="6AAB0181"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highlight w:val="green"/>
                <w:lang w:val="en-US" w:eastAsia="zh-CN"/>
              </w:rPr>
              <w:t>Agreement</w:t>
            </w:r>
          </w:p>
          <w:p w14:paraId="3D659FEF" w14:textId="77777777" w:rsidR="00DE2347" w:rsidRPr="000E063C" w:rsidRDefault="00DE2347" w:rsidP="000E063C">
            <w:pPr>
              <w:widowControl w:val="0"/>
              <w:ind w:left="0" w:firstLine="0"/>
              <w:jc w:val="both"/>
              <w:rPr>
                <w:rFonts w:ascii="Times New Roman" w:eastAsia="等线" w:hAnsi="Times New Roman"/>
                <w:bCs/>
                <w:kern w:val="2"/>
                <w:szCs w:val="20"/>
                <w:lang w:val="en-US" w:eastAsia="zh-CN"/>
              </w:rPr>
            </w:pPr>
            <w:r w:rsidRPr="000E063C">
              <w:rPr>
                <w:rFonts w:ascii="Times New Roman" w:eastAsia="等线" w:hAnsi="Times New Roman"/>
                <w:bCs/>
                <w:kern w:val="2"/>
                <w:szCs w:val="20"/>
                <w:lang w:val="en-US" w:eastAsia="zh-CN"/>
              </w:rPr>
              <w:t xml:space="preserve">For </w:t>
            </w:r>
            <w:bookmarkStart w:id="43" w:name="_Hlk173852216"/>
            <w:r w:rsidRPr="000E063C">
              <w:rPr>
                <w:rFonts w:ascii="Times New Roman" w:eastAsia="等线" w:hAnsi="Times New Roman"/>
                <w:bCs/>
                <w:kern w:val="2"/>
                <w:szCs w:val="20"/>
                <w:lang w:val="en-US" w:eastAsia="zh-CN"/>
              </w:rPr>
              <w:t>the reader to acquire the end of PDRCH transmission</w:t>
            </w:r>
            <w:bookmarkEnd w:id="43"/>
            <w:r w:rsidRPr="000E063C">
              <w:rPr>
                <w:rFonts w:ascii="Times New Roman" w:eastAsia="等线" w:hAnsi="Times New Roman"/>
                <w:bCs/>
                <w:kern w:val="2"/>
                <w:szCs w:val="20"/>
                <w:lang w:val="en-US" w:eastAsia="zh-CN"/>
              </w:rPr>
              <w:t>, study at least following options:</w:t>
            </w:r>
          </w:p>
          <w:p w14:paraId="7EB56724" w14:textId="77777777" w:rsidR="00DE2347" w:rsidRPr="000E063C" w:rsidRDefault="00DE2347" w:rsidP="00965825">
            <w:pPr>
              <w:widowControl w:val="0"/>
              <w:numPr>
                <w:ilvl w:val="0"/>
                <w:numId w:val="20"/>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 xml:space="preserve">Option 1: D2R </w:t>
            </w:r>
            <w:proofErr w:type="spellStart"/>
            <w:r w:rsidRPr="000E063C">
              <w:rPr>
                <w:rFonts w:ascii="Times New Roman" w:eastAsia="宋体" w:hAnsi="Times New Roman"/>
                <w:bCs/>
                <w:szCs w:val="20"/>
                <w:lang w:val="en-US" w:eastAsia="ja-JP"/>
              </w:rPr>
              <w:t>postamble</w:t>
            </w:r>
            <w:proofErr w:type="spellEnd"/>
            <w:r w:rsidRPr="000E063C">
              <w:rPr>
                <w:rFonts w:ascii="Times New Roman" w:eastAsia="宋体" w:hAnsi="Times New Roman"/>
                <w:bCs/>
                <w:szCs w:val="20"/>
                <w:lang w:val="en-US" w:eastAsia="ja-JP"/>
              </w:rPr>
              <w:t xml:space="preserve"> immediately follows the PDRCH</w:t>
            </w:r>
          </w:p>
          <w:p w14:paraId="60D2D9B2" w14:textId="41C9860F" w:rsidR="00DE2347" w:rsidRPr="000E063C" w:rsidRDefault="00DE2347" w:rsidP="00965825">
            <w:pPr>
              <w:widowControl w:val="0"/>
              <w:numPr>
                <w:ilvl w:val="0"/>
                <w:numId w:val="20"/>
              </w:numPr>
              <w:overflowPunct w:val="0"/>
              <w:autoSpaceDE w:val="0"/>
              <w:autoSpaceDN w:val="0"/>
              <w:adjustRightInd w:val="0"/>
              <w:spacing w:after="180"/>
              <w:contextualSpacing/>
              <w:jc w:val="both"/>
              <w:textAlignment w:val="baseline"/>
              <w:rPr>
                <w:rFonts w:ascii="Times New Roman" w:eastAsia="宋体" w:hAnsi="Times New Roman"/>
                <w:bCs/>
                <w:szCs w:val="20"/>
                <w:lang w:val="en-US" w:eastAsia="ja-JP"/>
              </w:rPr>
            </w:pPr>
            <w:r w:rsidRPr="000E063C">
              <w:rPr>
                <w:rFonts w:ascii="Times New Roman" w:eastAsia="宋体" w:hAnsi="Times New Roman"/>
                <w:bCs/>
                <w:szCs w:val="20"/>
                <w:lang w:val="en-US" w:eastAsia="ja-JP"/>
              </w:rPr>
              <w:t>Option 2: Based on control information</w:t>
            </w:r>
          </w:p>
        </w:tc>
      </w:tr>
    </w:tbl>
    <w:p w14:paraId="7DDE1493" w14:textId="0A877E95" w:rsidR="00DE2347" w:rsidRPr="000E063C" w:rsidRDefault="00BF7E9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 xml:space="preserve">As stated in [2], </w:t>
      </w:r>
      <w:proofErr w:type="spellStart"/>
      <w:r w:rsidRPr="000E063C">
        <w:rPr>
          <w:rFonts w:ascii="Times New Roman" w:eastAsiaTheme="minorEastAsia" w:hAnsi="Times New Roman"/>
          <w:szCs w:val="20"/>
          <w:lang w:eastAsia="zh-CN"/>
        </w:rPr>
        <w:t>postamble</w:t>
      </w:r>
      <w:proofErr w:type="spellEnd"/>
      <w:r w:rsidR="00F40414">
        <w:rPr>
          <w:rFonts w:ascii="Times New Roman" w:eastAsiaTheme="minorEastAsia" w:hAnsi="Times New Roman"/>
          <w:szCs w:val="20"/>
          <w:lang w:eastAsia="zh-CN"/>
        </w:rPr>
        <w:t xml:space="preserve"> is </w:t>
      </w:r>
      <w:r w:rsidR="0067136D">
        <w:rPr>
          <w:rFonts w:ascii="Times New Roman" w:eastAsiaTheme="minorEastAsia" w:hAnsi="Times New Roman"/>
          <w:szCs w:val="20"/>
          <w:lang w:eastAsia="zh-CN"/>
        </w:rPr>
        <w:t>needed due to beneficial</w:t>
      </w:r>
      <w:r w:rsidR="00F40414"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for SFO mitigation</w:t>
      </w:r>
      <w:r w:rsidR="0067136D">
        <w:rPr>
          <w:rFonts w:ascii="Times New Roman" w:eastAsiaTheme="minorEastAsia" w:hAnsi="Times New Roman"/>
          <w:szCs w:val="20"/>
          <w:lang w:eastAsia="zh-CN"/>
        </w:rPr>
        <w:t xml:space="preserve"> and channel estimation</w:t>
      </w:r>
      <w:r w:rsidRPr="000E063C">
        <w:rPr>
          <w:rFonts w:ascii="Times New Roman" w:eastAsiaTheme="minorEastAsia" w:hAnsi="Times New Roman"/>
          <w:szCs w:val="20"/>
          <w:lang w:eastAsia="zh-CN"/>
        </w:rPr>
        <w:t xml:space="preserve">, thus it is sufficient to indicate the end of PDRCH transmission by </w:t>
      </w:r>
      <w:proofErr w:type="spellStart"/>
      <w:r w:rsidRPr="000E063C">
        <w:rPr>
          <w:rFonts w:ascii="Times New Roman" w:eastAsiaTheme="minorEastAsia" w:hAnsi="Times New Roman"/>
          <w:szCs w:val="20"/>
          <w:lang w:eastAsia="zh-CN"/>
        </w:rPr>
        <w:t>postamble</w:t>
      </w:r>
      <w:proofErr w:type="spellEnd"/>
      <w:r w:rsidR="00F40414">
        <w:rPr>
          <w:rFonts w:ascii="Times New Roman" w:eastAsiaTheme="minorEastAsia" w:hAnsi="Times New Roman"/>
          <w:szCs w:val="20"/>
          <w:lang w:eastAsia="zh-CN"/>
        </w:rPr>
        <w:t>. It is not necessary</w:t>
      </w:r>
      <w:r w:rsidRPr="000E063C">
        <w:rPr>
          <w:rFonts w:ascii="Times New Roman" w:eastAsiaTheme="minorEastAsia" w:hAnsi="Times New Roman"/>
          <w:szCs w:val="20"/>
          <w:lang w:eastAsia="zh-CN"/>
        </w:rPr>
        <w:t xml:space="preserve"> to carry the PDRCH end indicator in the L1 D2R control information</w:t>
      </w:r>
      <w:r w:rsidR="002D35FE">
        <w:rPr>
          <w:rFonts w:ascii="Times New Roman" w:eastAsiaTheme="minorEastAsia" w:hAnsi="Times New Roman"/>
          <w:szCs w:val="20"/>
          <w:lang w:eastAsia="zh-CN"/>
        </w:rPr>
        <w:t xml:space="preserve"> regardless whether the reader can predict the payload size of the corresponding D2R response</w:t>
      </w:r>
      <w:r w:rsidRPr="000E063C">
        <w:rPr>
          <w:rFonts w:ascii="Times New Roman" w:eastAsiaTheme="minorEastAsia" w:hAnsi="Times New Roman"/>
          <w:szCs w:val="20"/>
          <w:lang w:eastAsia="zh-CN"/>
        </w:rPr>
        <w:t>.</w:t>
      </w:r>
    </w:p>
    <w:p w14:paraId="5BB33C3C" w14:textId="38909E3B"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4" w:name="OLE_LINK155"/>
      <w:r w:rsidRPr="00427813">
        <w:rPr>
          <w:rFonts w:ascii="Times New Roman" w:eastAsiaTheme="minorEastAsia" w:hAnsi="Times New Roman"/>
          <w:b/>
          <w:bCs/>
          <w:i/>
          <w:iCs/>
          <w:szCs w:val="20"/>
          <w:lang w:eastAsia="zh-CN"/>
        </w:rPr>
        <w:t xml:space="preserve">Proposal 11: </w:t>
      </w:r>
      <w:r w:rsidR="00DC2F02">
        <w:rPr>
          <w:rFonts w:ascii="Times New Roman" w:eastAsiaTheme="minorEastAsia" w:hAnsi="Times New Roman"/>
          <w:b/>
          <w:bCs/>
          <w:i/>
          <w:iCs/>
          <w:szCs w:val="20"/>
          <w:lang w:eastAsia="zh-CN"/>
        </w:rPr>
        <w:t>It is not necessary</w:t>
      </w:r>
      <w:r w:rsidRPr="00427813">
        <w:rPr>
          <w:rFonts w:ascii="Times New Roman" w:eastAsiaTheme="minorEastAsia" w:hAnsi="Times New Roman"/>
          <w:b/>
          <w:bCs/>
          <w:i/>
          <w:iCs/>
          <w:szCs w:val="20"/>
          <w:lang w:eastAsia="zh-CN"/>
        </w:rPr>
        <w:t xml:space="preserve"> to carry the PDRCH end indicator in the L1 D2R control information.</w:t>
      </w:r>
    </w:p>
    <w:p w14:paraId="475AD698" w14:textId="71C97F10" w:rsidR="00BF7E9A" w:rsidRPr="00427813" w:rsidRDefault="00BF7E9A" w:rsidP="00965825">
      <w:pPr>
        <w:pStyle w:val="aff2"/>
        <w:widowControl w:val="0"/>
        <w:numPr>
          <w:ilvl w:val="0"/>
          <w:numId w:val="29"/>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The reader can acquire the end of PDRCH transmission by D2R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 xml:space="preserve"> immediately following the PDRCH.</w:t>
      </w:r>
    </w:p>
    <w:bookmarkEnd w:id="44"/>
    <w:p w14:paraId="516FBCE1" w14:textId="39FACF68" w:rsidR="00BF7E9A" w:rsidRPr="000E063C" w:rsidRDefault="00E50DC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analysis above about PDRCH transmissions, the relative aspects of PDRCH can be indicated by sequences </w:t>
      </w:r>
      <w:r>
        <w:rPr>
          <w:rFonts w:ascii="Times New Roman" w:eastAsiaTheme="minorEastAsia" w:hAnsi="Times New Roman"/>
          <w:szCs w:val="20"/>
          <w:lang w:eastAsia="zh-CN"/>
        </w:rPr>
        <w:lastRenderedPageBreak/>
        <w:t>rather than explicit control information. Considering the discussion and study progress, any of L1 D2R control information has not been defined</w:t>
      </w:r>
      <w:r w:rsidR="00E15A32">
        <w:rPr>
          <w:rFonts w:ascii="Times New Roman" w:eastAsiaTheme="minorEastAsia" w:hAnsi="Times New Roman"/>
          <w:szCs w:val="20"/>
          <w:lang w:eastAsia="zh-CN"/>
        </w:rPr>
        <w:t>. It is not necessary to further discuss or define it.</w:t>
      </w:r>
    </w:p>
    <w:p w14:paraId="54F52160" w14:textId="6A86A96A" w:rsidR="00BF7E9A" w:rsidRPr="00427813" w:rsidRDefault="00BF7E9A"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5" w:name="_Hlk178847489"/>
      <w:r w:rsidRPr="00427813">
        <w:rPr>
          <w:rFonts w:ascii="Times New Roman" w:eastAsiaTheme="minorEastAsia" w:hAnsi="Times New Roman"/>
          <w:b/>
          <w:bCs/>
          <w:i/>
          <w:iCs/>
          <w:szCs w:val="20"/>
          <w:lang w:eastAsia="zh-CN"/>
        </w:rPr>
        <w:t xml:space="preserve">Proposal 12: </w:t>
      </w:r>
      <w:r w:rsidR="00E15A32">
        <w:rPr>
          <w:rFonts w:ascii="Times New Roman" w:eastAsiaTheme="minorEastAsia" w:hAnsi="Times New Roman"/>
          <w:b/>
          <w:bCs/>
          <w:i/>
          <w:iCs/>
          <w:szCs w:val="20"/>
          <w:lang w:eastAsia="zh-CN"/>
        </w:rPr>
        <w:t xml:space="preserve">It is not necessary to </w:t>
      </w:r>
      <w:r w:rsidR="0067136D">
        <w:rPr>
          <w:rFonts w:ascii="Times New Roman" w:eastAsiaTheme="minorEastAsia" w:hAnsi="Times New Roman"/>
          <w:b/>
          <w:bCs/>
          <w:i/>
          <w:iCs/>
          <w:szCs w:val="20"/>
          <w:lang w:eastAsia="zh-CN"/>
        </w:rPr>
        <w:t>introduce any</w:t>
      </w:r>
      <w:r w:rsidR="0067136D" w:rsidRPr="00427813">
        <w:rPr>
          <w:rFonts w:ascii="Times New Roman" w:eastAsiaTheme="minorEastAsia" w:hAnsi="Times New Roman"/>
          <w:b/>
          <w:bCs/>
          <w:i/>
          <w:iCs/>
          <w:szCs w:val="20"/>
          <w:lang w:eastAsia="zh-CN"/>
        </w:rPr>
        <w:t xml:space="preserve"> </w:t>
      </w:r>
      <w:r w:rsidRPr="00427813">
        <w:rPr>
          <w:rFonts w:ascii="Times New Roman" w:eastAsiaTheme="minorEastAsia" w:hAnsi="Times New Roman"/>
          <w:b/>
          <w:bCs/>
          <w:i/>
          <w:iCs/>
          <w:szCs w:val="20"/>
          <w:lang w:eastAsia="zh-CN"/>
        </w:rPr>
        <w:t>L1 D2R control information</w:t>
      </w:r>
      <w:r w:rsidR="0057338F" w:rsidRPr="00427813">
        <w:rPr>
          <w:rFonts w:ascii="Times New Roman" w:eastAsiaTheme="minorEastAsia" w:hAnsi="Times New Roman"/>
          <w:b/>
          <w:bCs/>
          <w:i/>
          <w:iCs/>
          <w:szCs w:val="20"/>
          <w:lang w:eastAsia="zh-CN"/>
        </w:rPr>
        <w:t xml:space="preserve"> in A-IoT.</w:t>
      </w:r>
    </w:p>
    <w:bookmarkEnd w:id="45"/>
    <w:p w14:paraId="307CA20A" w14:textId="4EE6074C" w:rsidR="001800B3" w:rsidRPr="000E063C" w:rsidRDefault="00EB254A"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In</w:t>
      </w:r>
      <w:r w:rsidR="00176614" w:rsidRPr="000E063C">
        <w:rPr>
          <w:rFonts w:ascii="Times New Roman" w:eastAsiaTheme="minorEastAsia" w:hAnsi="Times New Roman"/>
          <w:szCs w:val="20"/>
          <w:lang w:eastAsia="zh-CN"/>
        </w:rPr>
        <w:t xml:space="preserve"> D2R direction</w:t>
      </w:r>
      <w:r w:rsidRPr="000E063C">
        <w:rPr>
          <w:rFonts w:ascii="Times New Roman" w:eastAsiaTheme="minorEastAsia" w:hAnsi="Times New Roman"/>
          <w:szCs w:val="20"/>
          <w:lang w:eastAsia="zh-CN"/>
        </w:rPr>
        <w:t xml:space="preserve">, there </w:t>
      </w:r>
      <w:r w:rsidR="00F4080C">
        <w:rPr>
          <w:rFonts w:ascii="Times New Roman" w:eastAsiaTheme="minorEastAsia" w:hAnsi="Times New Roman"/>
          <w:szCs w:val="20"/>
          <w:lang w:eastAsia="zh-CN"/>
        </w:rPr>
        <w:t>can</w:t>
      </w:r>
      <w:r w:rsidR="00F4080C" w:rsidRPr="000E063C">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be two kinds of transmission</w:t>
      </w:r>
      <w:r w:rsidR="00F4080C">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in A</w:t>
      </w:r>
      <w:r w:rsidR="00176614" w:rsidRPr="000E063C">
        <w:rPr>
          <w:rFonts w:ascii="Times New Roman" w:eastAsiaTheme="minorEastAsia" w:hAnsi="Times New Roman"/>
          <w:szCs w:val="20"/>
          <w:lang w:eastAsia="zh-CN"/>
        </w:rPr>
        <w:t>-</w:t>
      </w:r>
      <w:r w:rsidRPr="000E063C">
        <w:rPr>
          <w:rFonts w:ascii="Times New Roman" w:eastAsiaTheme="minorEastAsia" w:hAnsi="Times New Roman"/>
          <w:szCs w:val="20"/>
          <w:lang w:eastAsia="zh-CN"/>
        </w:rPr>
        <w:t>IoT</w:t>
      </w:r>
      <w:r w:rsidR="00F4080C">
        <w:rPr>
          <w:rFonts w:ascii="Times New Roman" w:eastAsiaTheme="minorEastAsia" w:hAnsi="Times New Roman"/>
          <w:szCs w:val="20"/>
          <w:lang w:eastAsia="zh-CN"/>
        </w:rPr>
        <w:t>.</w:t>
      </w:r>
      <w:r w:rsidR="00F4080C" w:rsidRPr="000E063C">
        <w:rPr>
          <w:rFonts w:ascii="Times New Roman" w:eastAsiaTheme="minorEastAsia" w:hAnsi="Times New Roman"/>
          <w:szCs w:val="20"/>
          <w:lang w:eastAsia="zh-CN"/>
        </w:rPr>
        <w:t xml:space="preserve"> </w:t>
      </w:r>
      <w:r w:rsidR="00F4080C">
        <w:rPr>
          <w:rFonts w:ascii="Times New Roman" w:eastAsiaTheme="minorEastAsia" w:hAnsi="Times New Roman"/>
          <w:szCs w:val="20"/>
          <w:lang w:eastAsia="zh-CN"/>
        </w:rPr>
        <w:t>A</w:t>
      </w:r>
      <w:r w:rsidR="00F4080C" w:rsidRPr="000E063C">
        <w:rPr>
          <w:rFonts w:ascii="Times New Roman" w:eastAsiaTheme="minorEastAsia" w:hAnsi="Times New Roman"/>
          <w:szCs w:val="20"/>
          <w:lang w:eastAsia="zh-CN"/>
        </w:rPr>
        <w:t xml:space="preserve"> </w:t>
      </w:r>
      <w:r w:rsidR="00AF5F92" w:rsidRPr="000E063C">
        <w:rPr>
          <w:rFonts w:ascii="Times New Roman" w:eastAsiaTheme="minorEastAsia" w:hAnsi="Times New Roman"/>
          <w:szCs w:val="20"/>
          <w:lang w:eastAsia="zh-CN"/>
        </w:rPr>
        <w:t>shorter one</w:t>
      </w:r>
      <w:r w:rsidR="00176614" w:rsidRPr="000E063C">
        <w:rPr>
          <w:rFonts w:ascii="Times New Roman" w:eastAsiaTheme="minorEastAsia" w:hAnsi="Times New Roman"/>
          <w:szCs w:val="20"/>
          <w:lang w:eastAsia="zh-CN"/>
        </w:rPr>
        <w:t xml:space="preserve"> is </w:t>
      </w:r>
      <w:r w:rsidR="00911D02" w:rsidRPr="000E063C">
        <w:rPr>
          <w:rFonts w:ascii="Times New Roman" w:eastAsiaTheme="minorEastAsia" w:hAnsi="Times New Roman"/>
          <w:szCs w:val="20"/>
          <w:lang w:eastAsia="zh-CN"/>
        </w:rPr>
        <w:t xml:space="preserve">used </w:t>
      </w:r>
      <w:r w:rsidRPr="000E063C">
        <w:rPr>
          <w:rFonts w:ascii="Times New Roman" w:eastAsiaTheme="minorEastAsia" w:hAnsi="Times New Roman"/>
          <w:szCs w:val="20"/>
          <w:lang w:eastAsia="zh-CN"/>
        </w:rPr>
        <w:t>as temporary identification of a device (</w:t>
      </w:r>
      <w:r w:rsidR="00911D02" w:rsidRPr="000E063C">
        <w:rPr>
          <w:rFonts w:ascii="Times New Roman" w:eastAsiaTheme="minorEastAsia" w:hAnsi="Times New Roman"/>
          <w:szCs w:val="20"/>
          <w:lang w:eastAsia="zh-CN"/>
        </w:rPr>
        <w:t xml:space="preserve">e.g., </w:t>
      </w:r>
      <w:r w:rsidRPr="000E063C">
        <w:rPr>
          <w:rFonts w:ascii="Times New Roman" w:eastAsiaTheme="minorEastAsia" w:hAnsi="Times New Roman"/>
          <w:szCs w:val="20"/>
          <w:lang w:eastAsia="zh-CN"/>
        </w:rPr>
        <w:t>similar to RN16</w:t>
      </w:r>
      <w:r w:rsidR="00911D02" w:rsidRPr="000E063C">
        <w:rPr>
          <w:rFonts w:ascii="Times New Roman" w:eastAsiaTheme="minorEastAsia" w:hAnsi="Times New Roman"/>
          <w:szCs w:val="20"/>
          <w:lang w:eastAsia="zh-CN"/>
        </w:rPr>
        <w:t xml:space="preserve"> in RFID</w:t>
      </w:r>
      <w:r w:rsidRPr="000E063C">
        <w:rPr>
          <w:rFonts w:ascii="Times New Roman" w:eastAsiaTheme="minorEastAsia" w:hAnsi="Times New Roman"/>
          <w:szCs w:val="20"/>
          <w:lang w:eastAsia="zh-CN"/>
        </w:rPr>
        <w:t xml:space="preserve">); the </w:t>
      </w:r>
      <w:r w:rsidR="00911D02" w:rsidRPr="000E063C">
        <w:rPr>
          <w:rFonts w:ascii="Times New Roman" w:eastAsiaTheme="minorEastAsia" w:hAnsi="Times New Roman"/>
          <w:szCs w:val="20"/>
          <w:lang w:eastAsia="zh-CN"/>
        </w:rPr>
        <w:t xml:space="preserve">other </w:t>
      </w:r>
      <w:r w:rsidRPr="000E063C">
        <w:rPr>
          <w:rFonts w:ascii="Times New Roman" w:eastAsiaTheme="minorEastAsia" w:hAnsi="Times New Roman"/>
          <w:szCs w:val="20"/>
          <w:lang w:eastAsia="zh-CN"/>
        </w:rPr>
        <w:t xml:space="preserve">one is </w:t>
      </w:r>
      <w:r w:rsidR="00176614" w:rsidRPr="000E063C">
        <w:rPr>
          <w:rFonts w:ascii="Times New Roman" w:eastAsiaTheme="minorEastAsia" w:hAnsi="Times New Roman"/>
          <w:szCs w:val="20"/>
          <w:lang w:eastAsia="zh-CN"/>
        </w:rPr>
        <w:t>D2R</w:t>
      </w:r>
      <w:r w:rsidRPr="000E063C">
        <w:rPr>
          <w:rFonts w:ascii="Times New Roman" w:eastAsiaTheme="minorEastAsia" w:hAnsi="Times New Roman"/>
          <w:szCs w:val="20"/>
          <w:lang w:eastAsia="zh-CN"/>
        </w:rPr>
        <w:t xml:space="preserve"> data (such as </w:t>
      </w:r>
      <w:r w:rsidR="00911D02" w:rsidRPr="000E063C">
        <w:rPr>
          <w:rFonts w:ascii="Times New Roman" w:eastAsiaTheme="minorEastAsia" w:hAnsi="Times New Roman"/>
          <w:szCs w:val="20"/>
          <w:lang w:eastAsia="zh-CN"/>
        </w:rPr>
        <w:t xml:space="preserve">device ID or </w:t>
      </w:r>
      <w:r w:rsidRPr="000E063C">
        <w:rPr>
          <w:rFonts w:ascii="Times New Roman" w:eastAsiaTheme="minorEastAsia" w:hAnsi="Times New Roman"/>
          <w:szCs w:val="20"/>
          <w:lang w:eastAsia="zh-CN"/>
        </w:rPr>
        <w:t>the temperature in the use case of Sensor)</w:t>
      </w:r>
      <w:r w:rsidR="00911D02" w:rsidRPr="000E063C">
        <w:rPr>
          <w:rFonts w:ascii="Times New Roman" w:eastAsiaTheme="minorEastAsia" w:hAnsi="Times New Roman"/>
          <w:szCs w:val="20"/>
          <w:lang w:eastAsia="zh-CN"/>
        </w:rPr>
        <w:t xml:space="preserve"> transmission</w:t>
      </w:r>
      <w:r w:rsidR="0045583B" w:rsidRPr="000E063C">
        <w:rPr>
          <w:rFonts w:ascii="Times New Roman" w:eastAsiaTheme="minorEastAsia" w:hAnsi="Times New Roman"/>
          <w:szCs w:val="20"/>
          <w:lang w:eastAsia="zh-CN"/>
        </w:rPr>
        <w:t xml:space="preserve">, which </w:t>
      </w:r>
      <w:r w:rsidR="00F4080C">
        <w:rPr>
          <w:rFonts w:ascii="Times New Roman" w:eastAsiaTheme="minorEastAsia" w:hAnsi="Times New Roman"/>
          <w:szCs w:val="20"/>
          <w:lang w:eastAsia="zh-CN"/>
        </w:rPr>
        <w:t>can</w:t>
      </w:r>
      <w:r w:rsidR="00F4080C" w:rsidRPr="000E063C">
        <w:rPr>
          <w:rFonts w:ascii="Times New Roman" w:eastAsiaTheme="minorEastAsia" w:hAnsi="Times New Roman"/>
          <w:szCs w:val="20"/>
          <w:lang w:eastAsia="zh-CN"/>
        </w:rPr>
        <w:t xml:space="preserve"> </w:t>
      </w:r>
      <w:r w:rsidR="0045583B" w:rsidRPr="000E063C">
        <w:rPr>
          <w:rFonts w:ascii="Times New Roman" w:eastAsiaTheme="minorEastAsia" w:hAnsi="Times New Roman"/>
          <w:szCs w:val="20"/>
          <w:lang w:eastAsia="zh-CN"/>
        </w:rPr>
        <w:t xml:space="preserve">be </w:t>
      </w:r>
      <w:r w:rsidR="00F4080C">
        <w:rPr>
          <w:rFonts w:ascii="Times New Roman" w:eastAsiaTheme="minorEastAsia" w:hAnsi="Times New Roman"/>
          <w:szCs w:val="20"/>
          <w:lang w:eastAsia="zh-CN"/>
        </w:rPr>
        <w:t>much</w:t>
      </w:r>
      <w:r w:rsidR="00F4080C" w:rsidRPr="000E063C">
        <w:rPr>
          <w:rFonts w:ascii="Times New Roman" w:eastAsiaTheme="minorEastAsia" w:hAnsi="Times New Roman"/>
          <w:szCs w:val="20"/>
          <w:lang w:eastAsia="zh-CN"/>
        </w:rPr>
        <w:t xml:space="preserve"> </w:t>
      </w:r>
      <w:r w:rsidR="00011BFB" w:rsidRPr="000E063C">
        <w:rPr>
          <w:rFonts w:ascii="Times New Roman" w:eastAsiaTheme="minorEastAsia" w:hAnsi="Times New Roman"/>
          <w:szCs w:val="20"/>
          <w:lang w:eastAsia="zh-CN"/>
        </w:rPr>
        <w:t>longer</w:t>
      </w:r>
      <w:r w:rsidR="0045583B" w:rsidRPr="000E063C">
        <w:rPr>
          <w:rFonts w:ascii="Times New Roman" w:eastAsiaTheme="minorEastAsia" w:hAnsi="Times New Roman"/>
          <w:szCs w:val="20"/>
          <w:lang w:eastAsia="zh-CN"/>
        </w:rPr>
        <w:t xml:space="preserve"> than the former one</w:t>
      </w:r>
      <w:r w:rsidRPr="000E063C">
        <w:rPr>
          <w:rFonts w:ascii="Times New Roman" w:eastAsiaTheme="minorEastAsia" w:hAnsi="Times New Roman"/>
          <w:szCs w:val="20"/>
          <w:lang w:eastAsia="zh-CN"/>
        </w:rPr>
        <w:t xml:space="preserve">. </w:t>
      </w:r>
      <w:r w:rsidR="003E0141">
        <w:rPr>
          <w:rFonts w:ascii="Times New Roman" w:eastAsiaTheme="minorEastAsia" w:hAnsi="Times New Roman"/>
          <w:szCs w:val="20"/>
          <w:lang w:eastAsia="zh-CN"/>
        </w:rPr>
        <w:t>W</w:t>
      </w:r>
      <w:r w:rsidR="00011BFB" w:rsidRPr="000E063C">
        <w:rPr>
          <w:rFonts w:ascii="Times New Roman" w:eastAsiaTheme="minorEastAsia" w:hAnsi="Times New Roman"/>
          <w:szCs w:val="20"/>
          <w:lang w:eastAsia="zh-CN"/>
        </w:rPr>
        <w:t xml:space="preserve">hether separate </w:t>
      </w:r>
      <w:r w:rsidR="003D3071" w:rsidRPr="000E063C">
        <w:rPr>
          <w:rFonts w:ascii="Times New Roman" w:eastAsiaTheme="minorEastAsia" w:hAnsi="Times New Roman"/>
          <w:szCs w:val="20"/>
          <w:lang w:eastAsia="zh-CN"/>
        </w:rPr>
        <w:t xml:space="preserve">PDRCH </w:t>
      </w:r>
      <w:r w:rsidR="00011BFB" w:rsidRPr="000E063C">
        <w:rPr>
          <w:rFonts w:ascii="Times New Roman" w:eastAsiaTheme="minorEastAsia" w:hAnsi="Times New Roman"/>
          <w:szCs w:val="20"/>
          <w:lang w:eastAsia="zh-CN"/>
        </w:rPr>
        <w:t xml:space="preserve">formats are needed </w:t>
      </w:r>
      <w:r w:rsidR="00B21BB2" w:rsidRPr="000E063C">
        <w:rPr>
          <w:rFonts w:ascii="Times New Roman" w:eastAsiaTheme="minorEastAsia" w:hAnsi="Times New Roman"/>
          <w:szCs w:val="20"/>
          <w:lang w:eastAsia="zh-CN"/>
        </w:rPr>
        <w:t xml:space="preserve">to be designed </w:t>
      </w:r>
      <w:r w:rsidR="00011BFB" w:rsidRPr="000E063C">
        <w:rPr>
          <w:rFonts w:ascii="Times New Roman" w:eastAsiaTheme="minorEastAsia" w:hAnsi="Times New Roman"/>
          <w:szCs w:val="20"/>
          <w:lang w:eastAsia="zh-CN"/>
        </w:rPr>
        <w:t xml:space="preserve">for these two kinds of transmission </w:t>
      </w:r>
      <w:r w:rsidR="00B21BB2" w:rsidRPr="000E063C">
        <w:rPr>
          <w:rFonts w:ascii="Times New Roman" w:eastAsiaTheme="minorEastAsia" w:hAnsi="Times New Roman"/>
          <w:szCs w:val="20"/>
          <w:lang w:eastAsia="zh-CN"/>
        </w:rPr>
        <w:t>can be further studied in RAN1</w:t>
      </w:r>
      <w:r w:rsidR="00011BFB" w:rsidRPr="000E063C">
        <w:rPr>
          <w:rFonts w:ascii="Times New Roman" w:eastAsiaTheme="minorEastAsia" w:hAnsi="Times New Roman"/>
          <w:szCs w:val="20"/>
          <w:lang w:eastAsia="zh-CN"/>
        </w:rPr>
        <w:t xml:space="preserve">. </w:t>
      </w:r>
    </w:p>
    <w:p w14:paraId="1F03F313" w14:textId="382CB757" w:rsidR="00BE1181" w:rsidRPr="000E063C" w:rsidRDefault="008A10D2"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268266FD" wp14:editId="32C96D87">
            <wp:extent cx="2592474" cy="1298791"/>
            <wp:effectExtent l="0" t="0" r="0" b="0"/>
            <wp:docPr id="7" name="图片 6">
              <a:extLst xmlns:a="http://schemas.openxmlformats.org/drawingml/2006/main">
                <a:ext uri="{FF2B5EF4-FFF2-40B4-BE49-F238E27FC236}">
                  <a16:creationId xmlns:a16="http://schemas.microsoft.com/office/drawing/2014/main" id="{6310AE2E-C9B3-4508-86DF-135E685F8A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310AE2E-C9B3-4508-86DF-135E685F8A32}"/>
                        </a:ext>
                      </a:extLst>
                    </pic:cNvPr>
                    <pic:cNvPicPr>
                      <a:picLocks noChangeAspect="1"/>
                    </pic:cNvPicPr>
                  </pic:nvPicPr>
                  <pic:blipFill>
                    <a:blip r:embed="rId15"/>
                    <a:stretch>
                      <a:fillRect/>
                    </a:stretch>
                  </pic:blipFill>
                  <pic:spPr>
                    <a:xfrm>
                      <a:off x="0" y="0"/>
                      <a:ext cx="2614119" cy="1309635"/>
                    </a:xfrm>
                    <a:prstGeom prst="rect">
                      <a:avLst/>
                    </a:prstGeom>
                  </pic:spPr>
                </pic:pic>
              </a:graphicData>
            </a:graphic>
          </wp:inline>
        </w:drawing>
      </w:r>
    </w:p>
    <w:p w14:paraId="61A1EAFD" w14:textId="43F534CA" w:rsidR="00354868"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5</w:t>
      </w:r>
      <w:r w:rsidRPr="000E063C">
        <w:fldChar w:fldCharType="end"/>
      </w:r>
      <w:r w:rsidRPr="000E063C">
        <w:t xml:space="preserve"> Illustration of two types of </w:t>
      </w:r>
      <w:r w:rsidR="003D3071" w:rsidRPr="000E063C">
        <w:t>D2R</w:t>
      </w:r>
      <w:r w:rsidRPr="000E063C">
        <w:t xml:space="preserve"> data channel formats</w:t>
      </w:r>
    </w:p>
    <w:p w14:paraId="1F9CE145" w14:textId="77777777" w:rsidR="00BE1181" w:rsidRPr="000E063C" w:rsidRDefault="00BE1181" w:rsidP="000E063C">
      <w:pPr>
        <w:rPr>
          <w:szCs w:val="20"/>
          <w:lang w:eastAsia="ar-SA"/>
        </w:rPr>
      </w:pPr>
    </w:p>
    <w:p w14:paraId="7CC0FE5A" w14:textId="72BBA5C8" w:rsidR="00EB254A" w:rsidRPr="00427813" w:rsidRDefault="001800B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6" w:name="OLE_LINK9"/>
      <w:r w:rsidRPr="00427813">
        <w:rPr>
          <w:rFonts w:ascii="Times New Roman" w:eastAsiaTheme="minorEastAsia" w:hAnsi="Times New Roman"/>
          <w:b/>
          <w:bCs/>
          <w:i/>
          <w:iCs/>
          <w:szCs w:val="20"/>
          <w:lang w:eastAsia="zh-CN"/>
        </w:rPr>
        <w:t xml:space="preserve">Proposal </w:t>
      </w:r>
      <w:r w:rsidR="0057338F" w:rsidRPr="00427813">
        <w:rPr>
          <w:rFonts w:ascii="Times New Roman" w:eastAsiaTheme="minorEastAsia" w:hAnsi="Times New Roman"/>
          <w:b/>
          <w:bCs/>
          <w:i/>
          <w:iCs/>
          <w:szCs w:val="20"/>
          <w:lang w:eastAsia="zh-CN"/>
        </w:rPr>
        <w:t>13</w:t>
      </w:r>
      <w:r w:rsidRPr="00427813">
        <w:rPr>
          <w:rFonts w:ascii="Times New Roman" w:eastAsiaTheme="minorEastAsia" w:hAnsi="Times New Roman"/>
          <w:b/>
          <w:bCs/>
          <w:i/>
          <w:iCs/>
          <w:szCs w:val="20"/>
          <w:lang w:eastAsia="zh-CN"/>
        </w:rPr>
        <w:t xml:space="preserve">: </w:t>
      </w:r>
      <w:r w:rsidR="0045583B" w:rsidRPr="00427813">
        <w:rPr>
          <w:rFonts w:ascii="Times New Roman" w:eastAsiaTheme="minorEastAsia" w:hAnsi="Times New Roman"/>
          <w:b/>
          <w:bCs/>
          <w:i/>
          <w:iCs/>
          <w:szCs w:val="20"/>
          <w:lang w:eastAsia="zh-CN"/>
        </w:rPr>
        <w:t>One or</w:t>
      </w:r>
      <w:r w:rsidR="00EB254A" w:rsidRPr="00427813">
        <w:rPr>
          <w:rFonts w:ascii="Times New Roman" w:eastAsiaTheme="minorEastAsia" w:hAnsi="Times New Roman"/>
          <w:b/>
          <w:bCs/>
          <w:i/>
          <w:iCs/>
          <w:szCs w:val="20"/>
          <w:lang w:eastAsia="zh-CN"/>
        </w:rPr>
        <w:t xml:space="preserve"> two </w:t>
      </w:r>
      <w:r w:rsidR="0045583B" w:rsidRPr="00427813">
        <w:rPr>
          <w:rFonts w:ascii="Times New Roman" w:eastAsiaTheme="minorEastAsia" w:hAnsi="Times New Roman"/>
          <w:b/>
          <w:bCs/>
          <w:i/>
          <w:iCs/>
          <w:szCs w:val="20"/>
          <w:lang w:eastAsia="zh-CN"/>
        </w:rPr>
        <w:t xml:space="preserve">potential </w:t>
      </w:r>
      <w:r w:rsidR="00EB254A" w:rsidRPr="00427813">
        <w:rPr>
          <w:rFonts w:ascii="Times New Roman" w:eastAsiaTheme="minorEastAsia" w:hAnsi="Times New Roman"/>
          <w:b/>
          <w:bCs/>
          <w:i/>
          <w:iCs/>
          <w:szCs w:val="20"/>
          <w:lang w:eastAsia="zh-CN"/>
        </w:rPr>
        <w:t xml:space="preserve">formats </w:t>
      </w:r>
      <w:r w:rsidR="0045583B" w:rsidRPr="00427813">
        <w:rPr>
          <w:rFonts w:ascii="Times New Roman" w:eastAsiaTheme="minorEastAsia" w:hAnsi="Times New Roman"/>
          <w:b/>
          <w:bCs/>
          <w:i/>
          <w:iCs/>
          <w:szCs w:val="20"/>
          <w:lang w:eastAsia="zh-CN"/>
        </w:rPr>
        <w:t>can be defined for</w:t>
      </w:r>
      <w:r w:rsidR="00EB254A" w:rsidRPr="00427813">
        <w:rPr>
          <w:rFonts w:ascii="Times New Roman" w:eastAsiaTheme="minorEastAsia" w:hAnsi="Times New Roman"/>
          <w:b/>
          <w:bCs/>
          <w:i/>
          <w:iCs/>
          <w:szCs w:val="20"/>
          <w:lang w:eastAsia="zh-CN"/>
        </w:rPr>
        <w:t xml:space="preserve"> </w:t>
      </w:r>
      <w:r w:rsidR="003D3071" w:rsidRPr="00427813">
        <w:rPr>
          <w:rFonts w:ascii="Times New Roman" w:eastAsiaTheme="minorEastAsia" w:hAnsi="Times New Roman"/>
          <w:b/>
          <w:bCs/>
          <w:i/>
          <w:iCs/>
          <w:szCs w:val="20"/>
          <w:lang w:eastAsia="zh-CN"/>
        </w:rPr>
        <w:t xml:space="preserve">PDRCH in </w:t>
      </w:r>
      <w:r w:rsidR="00EB254A" w:rsidRPr="00427813">
        <w:rPr>
          <w:rFonts w:ascii="Times New Roman" w:eastAsiaTheme="minorEastAsia" w:hAnsi="Times New Roman"/>
          <w:b/>
          <w:bCs/>
          <w:i/>
          <w:iCs/>
          <w:szCs w:val="20"/>
          <w:lang w:eastAsia="zh-CN"/>
        </w:rPr>
        <w:t>A</w:t>
      </w:r>
      <w:r w:rsidR="00176614" w:rsidRPr="00427813">
        <w:rPr>
          <w:rFonts w:ascii="Times New Roman" w:eastAsiaTheme="minorEastAsia" w:hAnsi="Times New Roman"/>
          <w:b/>
          <w:bCs/>
          <w:i/>
          <w:iCs/>
          <w:szCs w:val="20"/>
          <w:lang w:eastAsia="zh-CN"/>
        </w:rPr>
        <w:t>-</w:t>
      </w:r>
      <w:r w:rsidR="002561BF" w:rsidRPr="00427813">
        <w:rPr>
          <w:rFonts w:ascii="Times New Roman" w:eastAsiaTheme="minorEastAsia" w:hAnsi="Times New Roman"/>
          <w:b/>
          <w:bCs/>
          <w:i/>
          <w:iCs/>
          <w:szCs w:val="20"/>
          <w:lang w:eastAsia="zh-CN"/>
        </w:rPr>
        <w:t>IoT</w:t>
      </w:r>
      <w:r w:rsidR="00EB254A" w:rsidRPr="00427813">
        <w:rPr>
          <w:rFonts w:ascii="Times New Roman" w:eastAsiaTheme="minorEastAsia" w:hAnsi="Times New Roman"/>
          <w:b/>
          <w:bCs/>
          <w:i/>
          <w:iCs/>
          <w:szCs w:val="20"/>
          <w:lang w:eastAsia="zh-CN"/>
        </w:rPr>
        <w:t>:</w:t>
      </w:r>
    </w:p>
    <w:p w14:paraId="44833E33" w14:textId="42504098" w:rsidR="0045583B" w:rsidRPr="00427813" w:rsidRDefault="0045583B" w:rsidP="00965825">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If only one format is defined, it is used for both the transmission of random temporary binary stream (RN16 like) and 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device ID and the potential subsequent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transmission)</w:t>
      </w:r>
      <w:r w:rsidR="00011BFB" w:rsidRPr="00427813">
        <w:rPr>
          <w:rFonts w:ascii="Times New Roman" w:eastAsiaTheme="minorEastAsia" w:hAnsi="Times New Roman"/>
          <w:b/>
          <w:bCs/>
          <w:i/>
          <w:iCs/>
          <w:szCs w:val="20"/>
        </w:rPr>
        <w:t>;</w:t>
      </w:r>
    </w:p>
    <w:p w14:paraId="24F149B8" w14:textId="7CB3FEE0" w:rsidR="00011BFB" w:rsidRPr="00427813" w:rsidRDefault="00011BFB" w:rsidP="00965825">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12EAB14B" w14:textId="05252D23" w:rsidR="00EB254A" w:rsidRPr="00427813" w:rsidRDefault="00EB254A" w:rsidP="00965825">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0F3E34BD" w14:textId="35415754" w:rsidR="00EB254A" w:rsidRPr="00427813" w:rsidRDefault="00EB254A" w:rsidP="00965825">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A long format is used for the transmission of </w:t>
      </w:r>
      <w:r w:rsidR="002561BF" w:rsidRPr="00427813">
        <w:rPr>
          <w:rFonts w:ascii="Times New Roman" w:eastAsiaTheme="minorEastAsia" w:hAnsi="Times New Roman"/>
          <w:b/>
          <w:bCs/>
          <w:i/>
          <w:iCs/>
          <w:szCs w:val="20"/>
        </w:rPr>
        <w:t xml:space="preserve">other </w:t>
      </w:r>
      <w:r w:rsidR="00176614" w:rsidRPr="00427813">
        <w:rPr>
          <w:rFonts w:ascii="Times New Roman" w:eastAsiaTheme="minorEastAsia" w:hAnsi="Times New Roman"/>
          <w:b/>
          <w:bCs/>
          <w:i/>
          <w:iCs/>
          <w:szCs w:val="20"/>
        </w:rPr>
        <w:t>D2R</w:t>
      </w:r>
      <w:r w:rsidRPr="00427813">
        <w:rPr>
          <w:rFonts w:ascii="Times New Roman" w:eastAsiaTheme="minorEastAsia" w:hAnsi="Times New Roman"/>
          <w:b/>
          <w:bCs/>
          <w:i/>
          <w:iCs/>
          <w:szCs w:val="20"/>
        </w:rPr>
        <w:t xml:space="preserve"> data (e.g., </w:t>
      </w:r>
      <w:r w:rsidR="00354868" w:rsidRPr="00427813">
        <w:rPr>
          <w:rFonts w:ascii="Times New Roman" w:eastAsiaTheme="minorEastAsia" w:hAnsi="Times New Roman"/>
          <w:b/>
          <w:bCs/>
          <w:i/>
          <w:iCs/>
          <w:szCs w:val="20"/>
        </w:rPr>
        <w:t>device ID</w:t>
      </w:r>
      <w:r w:rsidRPr="00427813">
        <w:rPr>
          <w:rFonts w:ascii="Times New Roman" w:eastAsiaTheme="minorEastAsia" w:hAnsi="Times New Roman"/>
          <w:b/>
          <w:bCs/>
          <w:i/>
          <w:iCs/>
          <w:szCs w:val="20"/>
        </w:rPr>
        <w:t xml:space="preserve"> and </w:t>
      </w:r>
      <w:r w:rsidR="00354868" w:rsidRPr="00427813">
        <w:rPr>
          <w:rFonts w:ascii="Times New Roman" w:eastAsiaTheme="minorEastAsia" w:hAnsi="Times New Roman"/>
          <w:b/>
          <w:bCs/>
          <w:i/>
          <w:iCs/>
          <w:szCs w:val="20"/>
        </w:rPr>
        <w:t xml:space="preserve">the potential subsequent </w:t>
      </w:r>
      <w:r w:rsidR="00176614" w:rsidRPr="00427813">
        <w:rPr>
          <w:rFonts w:ascii="Times New Roman" w:eastAsiaTheme="minorEastAsia" w:hAnsi="Times New Roman"/>
          <w:b/>
          <w:bCs/>
          <w:i/>
          <w:iCs/>
          <w:szCs w:val="20"/>
        </w:rPr>
        <w:t>D2R</w:t>
      </w:r>
      <w:r w:rsidR="00354868" w:rsidRPr="00427813">
        <w:rPr>
          <w:rFonts w:ascii="Times New Roman" w:eastAsiaTheme="minorEastAsia" w:hAnsi="Times New Roman"/>
          <w:b/>
          <w:bCs/>
          <w:i/>
          <w:iCs/>
          <w:szCs w:val="20"/>
        </w:rPr>
        <w:t xml:space="preserve"> data transmission</w:t>
      </w:r>
      <w:r w:rsidRPr="00427813">
        <w:rPr>
          <w:rFonts w:ascii="Times New Roman" w:eastAsiaTheme="minorEastAsia" w:hAnsi="Times New Roman"/>
          <w:b/>
          <w:bCs/>
          <w:i/>
          <w:iCs/>
          <w:szCs w:val="20"/>
        </w:rPr>
        <w:t>).</w:t>
      </w:r>
    </w:p>
    <w:bookmarkEnd w:id="46"/>
    <w:p w14:paraId="46B6D69D" w14:textId="4B1E326E" w:rsidR="00AE33BD" w:rsidRDefault="00AE33BD"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uring </w:t>
      </w:r>
      <w:r w:rsidR="0067136D">
        <w:rPr>
          <w:rFonts w:ascii="Times New Roman" w:eastAsiaTheme="minorEastAsia" w:hAnsi="Times New Roman"/>
          <w:szCs w:val="20"/>
          <w:lang w:eastAsia="zh-CN"/>
        </w:rPr>
        <w:t xml:space="preserve">the previous </w:t>
      </w:r>
      <w:r>
        <w:rPr>
          <w:rFonts w:ascii="Times New Roman" w:eastAsiaTheme="minorEastAsia" w:hAnsi="Times New Roman"/>
          <w:szCs w:val="20"/>
          <w:lang w:eastAsia="zh-CN"/>
        </w:rPr>
        <w:t>meeting</w:t>
      </w:r>
      <w:r w:rsidR="0067136D">
        <w:rPr>
          <w:rFonts w:ascii="Times New Roman" w:eastAsiaTheme="minorEastAsia" w:hAnsi="Times New Roman"/>
          <w:szCs w:val="20"/>
          <w:lang w:eastAsia="zh-CN"/>
        </w:rPr>
        <w:t>s</w:t>
      </w:r>
      <w:r>
        <w:rPr>
          <w:rFonts w:ascii="Times New Roman" w:eastAsiaTheme="minorEastAsia" w:hAnsi="Times New Roman"/>
          <w:szCs w:val="20"/>
          <w:lang w:eastAsia="zh-CN"/>
        </w:rPr>
        <w:t>, the following agreement has been reached in which the purpose for studying preamble preceding a PDRCH transmission has been listed:</w:t>
      </w:r>
    </w:p>
    <w:tbl>
      <w:tblPr>
        <w:tblStyle w:val="afc"/>
        <w:tblW w:w="0" w:type="auto"/>
        <w:tblLook w:val="04A0" w:firstRow="1" w:lastRow="0" w:firstColumn="1" w:lastColumn="0" w:noHBand="0" w:noVBand="1"/>
      </w:tblPr>
      <w:tblGrid>
        <w:gridCol w:w="9631"/>
      </w:tblGrid>
      <w:tr w:rsidR="00AE33BD" w14:paraId="0711F629" w14:textId="77777777" w:rsidTr="0067136D">
        <w:trPr>
          <w:trHeight w:val="2402"/>
        </w:trPr>
        <w:tc>
          <w:tcPr>
            <w:tcW w:w="9631" w:type="dxa"/>
          </w:tcPr>
          <w:p w14:paraId="7DD76261" w14:textId="77777777" w:rsidR="00AE33BD" w:rsidRPr="00AE33BD" w:rsidRDefault="00AE33BD" w:rsidP="00AE33BD">
            <w:pPr>
              <w:ind w:left="0" w:firstLine="0"/>
              <w:rPr>
                <w:iCs/>
                <w:lang w:eastAsia="x-none"/>
              </w:rPr>
            </w:pPr>
            <w:r w:rsidRPr="00AE33BD">
              <w:rPr>
                <w:iCs/>
                <w:highlight w:val="green"/>
                <w:lang w:eastAsia="x-none"/>
              </w:rPr>
              <w:t>Agreement</w:t>
            </w:r>
          </w:p>
          <w:p w14:paraId="4AE6246A" w14:textId="77777777" w:rsidR="00AE33BD" w:rsidRPr="00AE33BD" w:rsidRDefault="00AE33BD" w:rsidP="00AE33BD">
            <w:pPr>
              <w:ind w:left="0" w:firstLine="0"/>
            </w:pPr>
            <w:r w:rsidRPr="00AE33BD">
              <w:t>For D2R transmission, preamble preceding the PDRCH is studied also for the potential additional functionalities:</w:t>
            </w:r>
          </w:p>
          <w:p w14:paraId="7A0FD60A" w14:textId="77777777" w:rsidR="00AE33BD" w:rsidRPr="00AE33BD" w:rsidRDefault="00AE33BD" w:rsidP="00965825">
            <w:pPr>
              <w:numPr>
                <w:ilvl w:val="0"/>
                <w:numId w:val="22"/>
              </w:numPr>
              <w:autoSpaceDE w:val="0"/>
              <w:autoSpaceDN w:val="0"/>
              <w:adjustRightInd w:val="0"/>
              <w:snapToGrid w:val="0"/>
              <w:contextualSpacing/>
              <w:jc w:val="both"/>
              <w:rPr>
                <w:lang w:eastAsia="x-none"/>
              </w:rPr>
            </w:pPr>
            <w:bookmarkStart w:id="47" w:name="OLE_LINK85"/>
            <w:r w:rsidRPr="00AE33BD">
              <w:rPr>
                <w:lang w:eastAsia="x-none"/>
              </w:rPr>
              <w:t>SFO estimation</w:t>
            </w:r>
          </w:p>
          <w:p w14:paraId="4C932E2D" w14:textId="4019C356"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lang w:eastAsia="x-none"/>
              </w:rPr>
              <w:t xml:space="preserve">CFO estimation </w:t>
            </w:r>
          </w:p>
          <w:p w14:paraId="455F4798" w14:textId="49E67343"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lang w:eastAsia="x-none"/>
              </w:rPr>
              <w:t xml:space="preserve">Channel estimation </w:t>
            </w:r>
          </w:p>
          <w:p w14:paraId="734A647D" w14:textId="77777777" w:rsidR="00AE33BD" w:rsidRPr="00AE33BD" w:rsidRDefault="00AE33BD" w:rsidP="00965825">
            <w:pPr>
              <w:numPr>
                <w:ilvl w:val="0"/>
                <w:numId w:val="22"/>
              </w:numPr>
              <w:autoSpaceDE w:val="0"/>
              <w:autoSpaceDN w:val="0"/>
              <w:adjustRightInd w:val="0"/>
              <w:snapToGrid w:val="0"/>
              <w:contextualSpacing/>
              <w:jc w:val="both"/>
              <w:rPr>
                <w:lang w:eastAsia="x-none"/>
              </w:rPr>
            </w:pPr>
            <w:r w:rsidRPr="00AE33BD">
              <w:rPr>
                <w:rFonts w:hint="eastAsia"/>
                <w:lang w:eastAsia="x-none"/>
              </w:rPr>
              <w:t>I</w:t>
            </w:r>
            <w:r w:rsidRPr="00AE33BD">
              <w:rPr>
                <w:lang w:eastAsia="x-none"/>
              </w:rPr>
              <w:t>nterference estimation</w:t>
            </w:r>
          </w:p>
          <w:bookmarkEnd w:id="47"/>
          <w:p w14:paraId="07FDFA30" w14:textId="77777777" w:rsidR="00AE33BD" w:rsidRPr="00AE33BD" w:rsidRDefault="00AE33BD" w:rsidP="00AE33BD">
            <w:pPr>
              <w:ind w:left="0" w:firstLine="0"/>
            </w:pPr>
            <w:r w:rsidRPr="00AE33BD">
              <w:rPr>
                <w:rFonts w:hint="eastAsia"/>
              </w:rPr>
              <w:t>N</w:t>
            </w:r>
            <w:r w:rsidRPr="00AE33BD">
              <w:t xml:space="preserve">ote: this does not preclude studying the above functionalities by using a </w:t>
            </w:r>
            <w:proofErr w:type="spellStart"/>
            <w:r w:rsidRPr="00AE33BD">
              <w:t>midamble</w:t>
            </w:r>
            <w:proofErr w:type="spellEnd"/>
            <w:r w:rsidRPr="00AE33BD">
              <w:t xml:space="preserve"> and/or </w:t>
            </w:r>
            <w:proofErr w:type="spellStart"/>
            <w:r w:rsidRPr="00AE33BD">
              <w:t>postamble</w:t>
            </w:r>
            <w:proofErr w:type="spellEnd"/>
            <w:r w:rsidRPr="00AE33BD">
              <w:t>, if supported</w:t>
            </w:r>
          </w:p>
          <w:p w14:paraId="1A7C6571" w14:textId="77777777" w:rsidR="00AE33BD" w:rsidRDefault="00AE33BD" w:rsidP="00AE33BD">
            <w:pPr>
              <w:ind w:left="0" w:firstLine="0"/>
            </w:pPr>
            <w:r w:rsidRPr="00AE33BD">
              <w:t>FFS: Other functionalities, if any</w:t>
            </w:r>
          </w:p>
          <w:p w14:paraId="3E09DA40" w14:textId="77777777" w:rsidR="0067136D" w:rsidRDefault="0067136D" w:rsidP="0067136D">
            <w:pPr>
              <w:pStyle w:val="0Maintext"/>
              <w:rPr>
                <w:lang w:eastAsia="zh-CN"/>
              </w:rPr>
            </w:pPr>
            <w:r>
              <w:rPr>
                <w:highlight w:val="green"/>
                <w:lang w:eastAsia="zh-CN"/>
              </w:rPr>
              <w:t>Agreement</w:t>
            </w:r>
          </w:p>
          <w:p w14:paraId="5B8E8F07" w14:textId="015CC9F7" w:rsidR="0067136D" w:rsidRPr="0067136D" w:rsidRDefault="0067136D" w:rsidP="0067136D">
            <w:pPr>
              <w:rPr>
                <w:color w:val="000000"/>
                <w:szCs w:val="20"/>
              </w:rPr>
            </w:pPr>
            <w:r>
              <w:rPr>
                <w:color w:val="000000"/>
                <w:szCs w:val="20"/>
              </w:rPr>
              <w:t>For the D2R preamble, binary signal is considered.</w:t>
            </w:r>
          </w:p>
        </w:tc>
      </w:tr>
    </w:tbl>
    <w:p w14:paraId="355E94D4" w14:textId="08F4CA25" w:rsidR="0095626B" w:rsidRPr="000E063C" w:rsidRDefault="00B400D2"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Besides </w:t>
      </w:r>
      <w:r w:rsidRPr="00B400D2">
        <w:rPr>
          <w:rFonts w:ascii="Times New Roman" w:eastAsiaTheme="minorEastAsia" w:hAnsi="Times New Roman"/>
          <w:szCs w:val="20"/>
          <w:lang w:eastAsia="zh-CN"/>
        </w:rPr>
        <w:t>functionalities</w:t>
      </w:r>
      <w:r>
        <w:rPr>
          <w:rFonts w:ascii="Times New Roman" w:eastAsiaTheme="minorEastAsia" w:hAnsi="Times New Roman"/>
          <w:szCs w:val="20"/>
          <w:lang w:eastAsia="zh-CN"/>
        </w:rPr>
        <w:t xml:space="preserve">, the sequence design for preamble also needs to be studied in RAN1. For instance, </w:t>
      </w:r>
      <w:r w:rsidR="00694DFE" w:rsidRPr="000E063C">
        <w:rPr>
          <w:rFonts w:ascii="Times New Roman" w:eastAsiaTheme="minorEastAsia" w:hAnsi="Times New Roman"/>
          <w:szCs w:val="20"/>
          <w:lang w:eastAsia="zh-CN"/>
        </w:rPr>
        <w:t xml:space="preserve">a sequence with good autocorrelation characteristics (e.g., </w:t>
      </w:r>
      <w:proofErr w:type="spellStart"/>
      <w:r w:rsidR="004F366F" w:rsidRPr="000E063C">
        <w:rPr>
          <w:rFonts w:ascii="Times New Roman" w:eastAsiaTheme="minorEastAsia" w:hAnsi="Times New Roman"/>
          <w:szCs w:val="20"/>
          <w:lang w:eastAsia="zh-CN"/>
        </w:rPr>
        <w:t>Golay</w:t>
      </w:r>
      <w:proofErr w:type="spellEnd"/>
      <w:r w:rsidR="00694DFE" w:rsidRPr="000E063C">
        <w:rPr>
          <w:rFonts w:ascii="Times New Roman" w:eastAsiaTheme="minorEastAsia" w:hAnsi="Times New Roman"/>
          <w:szCs w:val="20"/>
          <w:lang w:eastAsia="zh-CN"/>
        </w:rPr>
        <w:t xml:space="preserve"> sequence</w:t>
      </w:r>
      <w:r w:rsidR="00EB4874" w:rsidRPr="000E063C">
        <w:rPr>
          <w:rFonts w:ascii="Times New Roman" w:eastAsiaTheme="minorEastAsia" w:hAnsi="Times New Roman"/>
          <w:szCs w:val="20"/>
          <w:lang w:eastAsia="zh-CN"/>
        </w:rPr>
        <w:t xml:space="preserve"> or</w:t>
      </w:r>
      <w:r w:rsidR="004F366F" w:rsidRPr="000E063C">
        <w:rPr>
          <w:rFonts w:ascii="Times New Roman" w:eastAsiaTheme="minorEastAsia" w:hAnsi="Times New Roman"/>
          <w:szCs w:val="20"/>
          <w:lang w:eastAsia="zh-CN"/>
        </w:rPr>
        <w:t xml:space="preserve"> m</w:t>
      </w:r>
      <w:r w:rsidR="00EB4874" w:rsidRPr="000E063C">
        <w:rPr>
          <w:rFonts w:ascii="Times New Roman" w:eastAsiaTheme="minorEastAsia" w:hAnsi="Times New Roman"/>
          <w:szCs w:val="20"/>
          <w:lang w:eastAsia="zh-CN"/>
        </w:rPr>
        <w:t xml:space="preserve"> sequence</w:t>
      </w:r>
      <w:r w:rsidR="00694DFE" w:rsidRPr="000E063C">
        <w:rPr>
          <w:rFonts w:ascii="Times New Roman" w:eastAsiaTheme="minorEastAsia" w:hAnsi="Times New Roman"/>
          <w:szCs w:val="20"/>
          <w:lang w:eastAsia="zh-CN"/>
        </w:rPr>
        <w:t>) can be considered for the preamble</w:t>
      </w:r>
      <w:r w:rsidR="002561BF" w:rsidRPr="000E063C">
        <w:rPr>
          <w:rFonts w:ascii="Times New Roman" w:eastAsiaTheme="minorEastAsia" w:hAnsi="Times New Roman"/>
          <w:szCs w:val="20"/>
          <w:lang w:eastAsia="zh-CN"/>
        </w:rPr>
        <w:t xml:space="preserve"> since </w:t>
      </w:r>
      <w:proofErr w:type="spellStart"/>
      <w:r w:rsidR="002561BF" w:rsidRPr="000E063C">
        <w:rPr>
          <w:rFonts w:ascii="Times New Roman" w:eastAsiaTheme="minorEastAsia" w:hAnsi="Times New Roman"/>
          <w:szCs w:val="20"/>
          <w:lang w:eastAsia="zh-CN"/>
        </w:rPr>
        <w:t>gNB</w:t>
      </w:r>
      <w:proofErr w:type="spellEnd"/>
      <w:r w:rsidR="002561BF" w:rsidRPr="000E063C">
        <w:rPr>
          <w:rFonts w:ascii="Times New Roman" w:eastAsiaTheme="minorEastAsia" w:hAnsi="Times New Roman"/>
          <w:szCs w:val="20"/>
          <w:lang w:eastAsia="zh-CN"/>
        </w:rPr>
        <w:t xml:space="preserve"> and intermediate UE </w:t>
      </w:r>
      <w:r w:rsidR="00DD1F24" w:rsidRPr="000E063C">
        <w:rPr>
          <w:rFonts w:ascii="Times New Roman" w:eastAsiaTheme="minorEastAsia" w:hAnsi="Times New Roman"/>
          <w:szCs w:val="20"/>
          <w:lang w:eastAsia="zh-CN"/>
        </w:rPr>
        <w:t xml:space="preserve">has the </w:t>
      </w:r>
      <w:bookmarkStart w:id="48" w:name="OLE_LINK188"/>
      <w:r w:rsidR="00DD1F24" w:rsidRPr="000E063C">
        <w:rPr>
          <w:rFonts w:ascii="Times New Roman" w:eastAsiaTheme="minorEastAsia" w:hAnsi="Times New Roman"/>
          <w:szCs w:val="20"/>
          <w:lang w:eastAsia="zh-CN"/>
        </w:rPr>
        <w:t xml:space="preserve">capability </w:t>
      </w:r>
      <w:bookmarkEnd w:id="48"/>
      <w:r w:rsidR="002561BF" w:rsidRPr="000E063C">
        <w:rPr>
          <w:rFonts w:ascii="Times New Roman" w:eastAsiaTheme="minorEastAsia" w:hAnsi="Times New Roman"/>
          <w:szCs w:val="20"/>
          <w:lang w:eastAsia="zh-CN"/>
        </w:rPr>
        <w:t>perform sequence auto-correlation operation.</w:t>
      </w:r>
      <w:r w:rsidR="004F366F" w:rsidRPr="000E063C">
        <w:rPr>
          <w:rFonts w:ascii="Times New Roman" w:eastAsiaTheme="minorEastAsia" w:hAnsi="Times New Roman"/>
          <w:szCs w:val="20"/>
          <w:lang w:eastAsia="zh-CN"/>
        </w:rPr>
        <w:t xml:space="preserve"> In [2], </w:t>
      </w:r>
      <w:proofErr w:type="spellStart"/>
      <w:r w:rsidR="004F366F" w:rsidRPr="000E063C">
        <w:rPr>
          <w:rFonts w:ascii="Times New Roman" w:eastAsiaTheme="minorEastAsia" w:hAnsi="Times New Roman"/>
          <w:szCs w:val="20"/>
          <w:lang w:eastAsia="zh-CN"/>
        </w:rPr>
        <w:t>Golay</w:t>
      </w:r>
      <w:proofErr w:type="spellEnd"/>
      <w:r w:rsidR="004F366F" w:rsidRPr="000E063C">
        <w:rPr>
          <w:rFonts w:ascii="Times New Roman" w:eastAsiaTheme="minorEastAsia" w:hAnsi="Times New Roman"/>
          <w:szCs w:val="20"/>
          <w:lang w:eastAsia="zh-CN"/>
        </w:rPr>
        <w:t xml:space="preserve"> sequence is used in the simulation on SFO mitigation</w:t>
      </w:r>
      <w:r w:rsidR="002A1990">
        <w:rPr>
          <w:rFonts w:ascii="Times New Roman" w:eastAsiaTheme="minorEastAsia" w:hAnsi="Times New Roman"/>
          <w:szCs w:val="20"/>
          <w:lang w:eastAsia="zh-CN"/>
        </w:rPr>
        <w:t>.</w:t>
      </w:r>
    </w:p>
    <w:p w14:paraId="3F73D471" w14:textId="30F6F8F5" w:rsidR="00D46683" w:rsidRPr="00427813" w:rsidRDefault="00D46683"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9" w:name="OLE_LINK4"/>
      <w:r w:rsidRPr="00427813">
        <w:rPr>
          <w:rFonts w:ascii="Times New Roman" w:eastAsiaTheme="minorEastAsia" w:hAnsi="Times New Roman"/>
          <w:b/>
          <w:bCs/>
          <w:i/>
          <w:iCs/>
          <w:szCs w:val="20"/>
          <w:lang w:eastAsia="zh-CN"/>
        </w:rPr>
        <w:t xml:space="preserve">Proposal </w:t>
      </w:r>
      <w:r w:rsidR="00602522" w:rsidRPr="00427813">
        <w:rPr>
          <w:rFonts w:ascii="Times New Roman" w:eastAsiaTheme="minorEastAsia" w:hAnsi="Times New Roman"/>
          <w:b/>
          <w:bCs/>
          <w:i/>
          <w:iCs/>
          <w:szCs w:val="20"/>
          <w:lang w:eastAsia="zh-CN"/>
        </w:rPr>
        <w:t>14</w:t>
      </w:r>
      <w:r w:rsidRPr="00427813">
        <w:rPr>
          <w:rFonts w:ascii="Times New Roman" w:eastAsiaTheme="minorEastAsia" w:hAnsi="Times New Roman"/>
          <w:b/>
          <w:bCs/>
          <w:i/>
          <w:iCs/>
          <w:szCs w:val="20"/>
          <w:lang w:eastAsia="zh-CN"/>
        </w:rPr>
        <w:t xml:space="preserve">: </w:t>
      </w:r>
      <w:r w:rsidR="00DD1F24" w:rsidRPr="00427813">
        <w:rPr>
          <w:rFonts w:ascii="Times New Roman" w:eastAsiaTheme="minorEastAsia" w:hAnsi="Times New Roman"/>
          <w:b/>
          <w:bCs/>
          <w:i/>
          <w:iCs/>
          <w:szCs w:val="20"/>
          <w:lang w:eastAsia="zh-CN"/>
        </w:rPr>
        <w:t xml:space="preserve">For the </w:t>
      </w:r>
      <w:r w:rsidR="00C82871" w:rsidRPr="00427813">
        <w:rPr>
          <w:rFonts w:ascii="Times New Roman" w:eastAsiaTheme="minorEastAsia" w:hAnsi="Times New Roman"/>
          <w:b/>
          <w:bCs/>
          <w:i/>
          <w:iCs/>
          <w:szCs w:val="20"/>
          <w:lang w:eastAsia="zh-CN"/>
        </w:rPr>
        <w:t>D</w:t>
      </w:r>
      <w:r w:rsidR="00DD1F24" w:rsidRPr="00427813">
        <w:rPr>
          <w:rFonts w:ascii="Times New Roman" w:eastAsiaTheme="minorEastAsia" w:hAnsi="Times New Roman"/>
          <w:b/>
          <w:bCs/>
          <w:i/>
          <w:iCs/>
          <w:szCs w:val="20"/>
          <w:lang w:eastAsia="zh-CN"/>
        </w:rPr>
        <w:t>2</w:t>
      </w:r>
      <w:r w:rsidR="00C82871" w:rsidRPr="00427813">
        <w:rPr>
          <w:rFonts w:ascii="Times New Roman" w:eastAsiaTheme="minorEastAsia" w:hAnsi="Times New Roman"/>
          <w:b/>
          <w:bCs/>
          <w:i/>
          <w:iCs/>
          <w:szCs w:val="20"/>
          <w:lang w:eastAsia="zh-CN"/>
        </w:rPr>
        <w:t>R</w:t>
      </w:r>
      <w:r w:rsidR="00DD1F24" w:rsidRPr="00427813">
        <w:rPr>
          <w:rFonts w:ascii="Times New Roman" w:eastAsiaTheme="minorEastAsia" w:hAnsi="Times New Roman"/>
          <w:b/>
          <w:bCs/>
          <w:i/>
          <w:iCs/>
          <w:szCs w:val="20"/>
          <w:lang w:eastAsia="zh-CN"/>
        </w:rPr>
        <w:t xml:space="preserve"> preamble which is immediately transmitted before any PDRCH transmission</w:t>
      </w:r>
      <w:r w:rsidR="00602522" w:rsidRPr="00427813">
        <w:rPr>
          <w:rFonts w:ascii="Times New Roman" w:eastAsiaTheme="minorEastAsia" w:hAnsi="Times New Roman"/>
          <w:b/>
          <w:bCs/>
          <w:i/>
          <w:iCs/>
          <w:szCs w:val="20"/>
          <w:lang w:eastAsia="zh-CN"/>
        </w:rPr>
        <w:t>:</w:t>
      </w:r>
    </w:p>
    <w:p w14:paraId="7099AA58" w14:textId="56EB90DE" w:rsidR="00D46683" w:rsidRPr="00427813" w:rsidRDefault="00602522" w:rsidP="00965825">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t>Golay</w:t>
      </w:r>
      <w:proofErr w:type="spellEnd"/>
      <w:r w:rsidRPr="00427813">
        <w:rPr>
          <w:rFonts w:ascii="Times New Roman" w:eastAsiaTheme="minorEastAsia" w:hAnsi="Times New Roman"/>
          <w:b/>
          <w:bCs/>
          <w:i/>
          <w:iCs/>
          <w:szCs w:val="20"/>
        </w:rPr>
        <w:t xml:space="preserve"> sequence can be used as baseline, other sequence</w:t>
      </w:r>
      <w:r w:rsidR="00DE0562">
        <w:rPr>
          <w:rFonts w:ascii="Times New Roman" w:eastAsiaTheme="minorEastAsia" w:hAnsi="Times New Roman" w:hint="eastAsia"/>
          <w:b/>
          <w:bCs/>
          <w:i/>
          <w:iCs/>
          <w:szCs w:val="20"/>
        </w:rPr>
        <w:t>s</w:t>
      </w:r>
      <w:r w:rsidRPr="00427813">
        <w:rPr>
          <w:rFonts w:ascii="Times New Roman" w:eastAsiaTheme="minorEastAsia" w:hAnsi="Times New Roman"/>
          <w:b/>
          <w:bCs/>
          <w:i/>
          <w:iCs/>
          <w:szCs w:val="20"/>
        </w:rPr>
        <w:t xml:space="preserv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r w:rsidR="00D46683" w:rsidRPr="00427813">
        <w:rPr>
          <w:rFonts w:ascii="Times New Roman" w:eastAsiaTheme="minorEastAsia" w:hAnsi="Times New Roman"/>
          <w:b/>
          <w:bCs/>
          <w:i/>
          <w:iCs/>
          <w:szCs w:val="20"/>
        </w:rPr>
        <w:t>.</w:t>
      </w:r>
    </w:p>
    <w:bookmarkEnd w:id="49"/>
    <w:p w14:paraId="3D82E8CF" w14:textId="1E5BDD68" w:rsidR="00A41036" w:rsidRDefault="00A4103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[2],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postamble</w:t>
      </w:r>
      <w:proofErr w:type="spellEnd"/>
      <w:r w:rsidR="002A1990">
        <w:rPr>
          <w:rFonts w:ascii="Times New Roman" w:eastAsiaTheme="minorEastAsia" w:hAnsi="Times New Roman"/>
          <w:szCs w:val="20"/>
          <w:lang w:eastAsia="zh-CN"/>
        </w:rPr>
        <w:t xml:space="preserve"> are proposed to be supported</w:t>
      </w:r>
      <w:r>
        <w:rPr>
          <w:rFonts w:ascii="Times New Roman" w:eastAsiaTheme="minorEastAsia" w:hAnsi="Times New Roman"/>
          <w:szCs w:val="20"/>
          <w:lang w:eastAsia="zh-CN"/>
        </w:rPr>
        <w:t xml:space="preserve"> for PDRCH transmission, then the above </w:t>
      </w:r>
      <w:r w:rsidRPr="00A41036">
        <w:rPr>
          <w:rFonts w:ascii="Times New Roman" w:eastAsiaTheme="minorEastAsia" w:hAnsi="Times New Roman"/>
          <w:szCs w:val="20"/>
          <w:lang w:eastAsia="zh-CN"/>
        </w:rPr>
        <w:t>functionalities</w:t>
      </w:r>
      <w:r>
        <w:rPr>
          <w:rFonts w:ascii="Times New Roman" w:eastAsiaTheme="minorEastAsia" w:hAnsi="Times New Roman"/>
          <w:szCs w:val="20"/>
          <w:lang w:eastAsia="zh-CN"/>
        </w:rPr>
        <w:t xml:space="preserve"> can be studied for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xml:space="preserve"> as well.</w:t>
      </w:r>
    </w:p>
    <w:p w14:paraId="7140FEE8" w14:textId="52AEF874" w:rsidR="00A41036" w:rsidRPr="00427813" w:rsidRDefault="00A41036" w:rsidP="00A41036">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50" w:name="OLE_LINK156"/>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00D90CFA" w:rsidRPr="00D90CFA">
        <w:rPr>
          <w:rFonts w:ascii="Times New Roman" w:eastAsiaTheme="minorEastAsia" w:hAnsi="Times New Roman"/>
          <w:b/>
          <w:bCs/>
          <w:i/>
          <w:iCs/>
          <w:szCs w:val="20"/>
          <w:lang w:eastAsia="zh-CN"/>
        </w:rPr>
        <w:t xml:space="preserve">For D2R transmission, </w:t>
      </w:r>
      <w:proofErr w:type="spellStart"/>
      <w:r w:rsidR="00D90CFA">
        <w:rPr>
          <w:rFonts w:ascii="Times New Roman" w:eastAsiaTheme="minorEastAsia" w:hAnsi="Times New Roman"/>
          <w:b/>
          <w:bCs/>
          <w:i/>
          <w:iCs/>
          <w:szCs w:val="20"/>
          <w:lang w:eastAsia="zh-CN"/>
        </w:rPr>
        <w:t>midamble</w:t>
      </w:r>
      <w:proofErr w:type="spellEnd"/>
      <w:r w:rsidR="00D90CFA">
        <w:rPr>
          <w:rFonts w:ascii="Times New Roman" w:eastAsiaTheme="minorEastAsia" w:hAnsi="Times New Roman"/>
          <w:b/>
          <w:bCs/>
          <w:i/>
          <w:iCs/>
          <w:szCs w:val="20"/>
          <w:lang w:eastAsia="zh-CN"/>
        </w:rPr>
        <w:t>/</w:t>
      </w:r>
      <w:proofErr w:type="spellStart"/>
      <w:r w:rsidR="00D90CFA">
        <w:rPr>
          <w:rFonts w:ascii="Times New Roman" w:eastAsiaTheme="minorEastAsia" w:hAnsi="Times New Roman"/>
          <w:b/>
          <w:bCs/>
          <w:i/>
          <w:iCs/>
          <w:szCs w:val="20"/>
          <w:lang w:eastAsia="zh-CN"/>
        </w:rPr>
        <w:t>postamble</w:t>
      </w:r>
      <w:proofErr w:type="spellEnd"/>
      <w:r w:rsidR="00D90CFA" w:rsidRPr="00D90CFA">
        <w:rPr>
          <w:rFonts w:ascii="Times New Roman" w:eastAsiaTheme="minorEastAsia" w:hAnsi="Times New Roman"/>
          <w:b/>
          <w:bCs/>
          <w:i/>
          <w:iCs/>
          <w:szCs w:val="20"/>
          <w:lang w:eastAsia="zh-CN"/>
        </w:rPr>
        <w:t xml:space="preserve"> </w:t>
      </w:r>
      <w:r w:rsidR="00282C6A">
        <w:rPr>
          <w:rFonts w:ascii="Times New Roman" w:eastAsiaTheme="minorEastAsia" w:hAnsi="Times New Roman"/>
          <w:b/>
          <w:bCs/>
          <w:i/>
          <w:iCs/>
          <w:szCs w:val="20"/>
          <w:lang w:eastAsia="zh-CN"/>
        </w:rPr>
        <w:t>are</w:t>
      </w:r>
      <w:r w:rsidR="00655B01">
        <w:rPr>
          <w:rFonts w:ascii="Times New Roman" w:eastAsiaTheme="minorEastAsia" w:hAnsi="Times New Roman"/>
          <w:b/>
          <w:bCs/>
          <w:i/>
          <w:iCs/>
          <w:szCs w:val="20"/>
          <w:lang w:eastAsia="zh-CN"/>
        </w:rPr>
        <w:t xml:space="preserve"> also</w:t>
      </w:r>
      <w:r w:rsidR="00D90CFA" w:rsidRPr="00D90CFA">
        <w:rPr>
          <w:rFonts w:ascii="Times New Roman" w:eastAsiaTheme="minorEastAsia" w:hAnsi="Times New Roman"/>
          <w:b/>
          <w:bCs/>
          <w:i/>
          <w:iCs/>
          <w:szCs w:val="20"/>
          <w:lang w:eastAsia="zh-CN"/>
        </w:rPr>
        <w:t xml:space="preserve"> studied for the potential additional functionalities</w:t>
      </w:r>
      <w:r w:rsidRPr="00427813">
        <w:rPr>
          <w:rFonts w:ascii="Times New Roman" w:eastAsiaTheme="minorEastAsia" w:hAnsi="Times New Roman"/>
          <w:b/>
          <w:bCs/>
          <w:i/>
          <w:iCs/>
          <w:szCs w:val="20"/>
          <w:lang w:eastAsia="zh-CN"/>
        </w:rPr>
        <w:t>:</w:t>
      </w:r>
    </w:p>
    <w:p w14:paraId="1A5322CF" w14:textId="29F449D5"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SFO estimation</w:t>
      </w:r>
      <w:r w:rsidR="002A121B">
        <w:rPr>
          <w:rFonts w:ascii="Times New Roman" w:eastAsiaTheme="minorEastAsia" w:hAnsi="Times New Roman"/>
          <w:b/>
          <w:bCs/>
          <w:i/>
          <w:iCs/>
          <w:szCs w:val="20"/>
        </w:rPr>
        <w:t>;</w:t>
      </w:r>
    </w:p>
    <w:p w14:paraId="026B1381" w14:textId="1BC12B93"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CFO estimation</w:t>
      </w:r>
      <w:r w:rsidR="002A121B">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60D7E718" w14:textId="5CB16CE9"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Channel estimation</w:t>
      </w:r>
      <w:r w:rsidR="002A121B">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55C97C81" w14:textId="1DABFD90" w:rsidR="00D90CFA" w:rsidRPr="00D90CFA" w:rsidRDefault="00D90CFA" w:rsidP="00965825">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Interference estimation</w:t>
      </w:r>
      <w:r w:rsidR="002A121B">
        <w:rPr>
          <w:rFonts w:ascii="Times New Roman" w:eastAsiaTheme="minorEastAsia" w:hAnsi="Times New Roman"/>
          <w:b/>
          <w:bCs/>
          <w:i/>
          <w:iCs/>
          <w:szCs w:val="20"/>
        </w:rPr>
        <w:t>.</w:t>
      </w:r>
    </w:p>
    <w:bookmarkEnd w:id="50"/>
    <w:p w14:paraId="4C2E2103" w14:textId="082035D3" w:rsidR="008D78BB" w:rsidRPr="000E063C" w:rsidRDefault="000212B2"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lastRenderedPageBreak/>
        <w:t xml:space="preserve">Since </w:t>
      </w:r>
      <w:r w:rsidR="000D6B48" w:rsidRPr="000E063C">
        <w:rPr>
          <w:rFonts w:ascii="Times New Roman" w:eastAsiaTheme="minorEastAsia" w:hAnsi="Times New Roman"/>
          <w:szCs w:val="20"/>
          <w:lang w:eastAsia="zh-CN"/>
        </w:rPr>
        <w:t xml:space="preserve">Ambient IoT device may suffer from the sampling frequency offset (SFO), which may have </w:t>
      </w:r>
      <w:r w:rsidR="008E4ECC" w:rsidRPr="000E063C">
        <w:rPr>
          <w:rFonts w:ascii="Times New Roman" w:eastAsiaTheme="minorEastAsia" w:hAnsi="Times New Roman"/>
          <w:szCs w:val="20"/>
          <w:lang w:eastAsia="zh-CN"/>
        </w:rPr>
        <w:t xml:space="preserve">negative </w:t>
      </w:r>
      <w:r w:rsidR="000D6B48" w:rsidRPr="000E063C">
        <w:rPr>
          <w:rFonts w:ascii="Times New Roman" w:eastAsiaTheme="minorEastAsia" w:hAnsi="Times New Roman"/>
          <w:szCs w:val="20"/>
          <w:lang w:eastAsia="zh-CN"/>
        </w:rPr>
        <w:t xml:space="preserve">impacts on the </w:t>
      </w:r>
      <w:r w:rsidR="009C27A8" w:rsidRPr="000E063C">
        <w:rPr>
          <w:rFonts w:ascii="Times New Roman" w:eastAsiaTheme="minorEastAsia" w:hAnsi="Times New Roman"/>
          <w:szCs w:val="20"/>
          <w:lang w:eastAsia="zh-CN"/>
        </w:rPr>
        <w:t>D2R</w:t>
      </w:r>
      <w:r w:rsidR="000D6B48" w:rsidRPr="000E063C">
        <w:rPr>
          <w:rFonts w:ascii="Times New Roman" w:eastAsiaTheme="minorEastAsia" w:hAnsi="Times New Roman"/>
          <w:szCs w:val="20"/>
          <w:lang w:eastAsia="zh-CN"/>
        </w:rPr>
        <w:t xml:space="preserve"> transmission performance. </w:t>
      </w:r>
      <w:r w:rsidR="000D23A5">
        <w:rPr>
          <w:rFonts w:ascii="Times New Roman" w:eastAsiaTheme="minorEastAsia" w:hAnsi="Times New Roman"/>
          <w:szCs w:val="20"/>
          <w:lang w:eastAsia="zh-CN"/>
        </w:rPr>
        <w:t>A</w:t>
      </w:r>
      <w:r w:rsidR="00AE33BD">
        <w:rPr>
          <w:rFonts w:ascii="Times New Roman" w:eastAsiaTheme="minorEastAsia" w:hAnsi="Times New Roman"/>
          <w:szCs w:val="20"/>
          <w:lang w:eastAsia="zh-CN"/>
        </w:rPr>
        <w:t xml:space="preserve">s described in [2], </w:t>
      </w:r>
      <w:proofErr w:type="spellStart"/>
      <w:r w:rsidR="00295660" w:rsidRPr="000E063C">
        <w:rPr>
          <w:rFonts w:ascii="Times New Roman" w:eastAsiaTheme="minorEastAsia" w:hAnsi="Times New Roman"/>
          <w:szCs w:val="20"/>
          <w:lang w:eastAsia="zh-CN"/>
        </w:rPr>
        <w:t>midamble</w:t>
      </w:r>
      <w:proofErr w:type="spellEnd"/>
      <w:r w:rsidR="00295660"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and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w:t>
      </w:r>
      <w:r w:rsidRPr="000E063C">
        <w:rPr>
          <w:rFonts w:ascii="Times New Roman" w:eastAsiaTheme="minorEastAsia" w:hAnsi="Times New Roman"/>
          <w:szCs w:val="20"/>
          <w:lang w:eastAsia="zh-CN"/>
        </w:rPr>
        <w:t xml:space="preserve"> studied and </w:t>
      </w:r>
      <w:r w:rsidR="001768F1" w:rsidRPr="000E063C">
        <w:rPr>
          <w:rFonts w:ascii="Times New Roman" w:eastAsiaTheme="minorEastAsia" w:hAnsi="Times New Roman"/>
          <w:szCs w:val="20"/>
          <w:lang w:eastAsia="zh-CN"/>
        </w:rPr>
        <w:t xml:space="preserve">the sequence design </w:t>
      </w:r>
      <w:r w:rsidR="000D23A5">
        <w:rPr>
          <w:rFonts w:ascii="Times New Roman" w:eastAsiaTheme="minorEastAsia" w:hAnsi="Times New Roman"/>
          <w:szCs w:val="20"/>
          <w:lang w:eastAsia="zh-CN"/>
        </w:rPr>
        <w:t>is</w:t>
      </w:r>
      <w:r w:rsidR="000D23A5"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also necessary to be discussed</w:t>
      </w:r>
      <w:r w:rsidR="00DA545D" w:rsidRPr="000E063C">
        <w:rPr>
          <w:rFonts w:ascii="Times New Roman" w:eastAsiaTheme="minorEastAsia" w:hAnsi="Times New Roman"/>
          <w:szCs w:val="20"/>
          <w:lang w:eastAsia="zh-CN"/>
        </w:rPr>
        <w:t>.</w:t>
      </w:r>
      <w:r w:rsidR="001768F1" w:rsidRPr="000E063C">
        <w:rPr>
          <w:rFonts w:ascii="Times New Roman" w:eastAsiaTheme="minorEastAsia" w:hAnsi="Times New Roman"/>
          <w:szCs w:val="20"/>
          <w:lang w:eastAsia="zh-CN"/>
        </w:rPr>
        <w:t xml:space="preserve"> </w:t>
      </w:r>
      <w:proofErr w:type="spellStart"/>
      <w:r w:rsidR="000D23A5">
        <w:rPr>
          <w:rFonts w:ascii="Times New Roman" w:eastAsiaTheme="minorEastAsia" w:hAnsi="Times New Roman"/>
          <w:szCs w:val="20"/>
          <w:lang w:eastAsia="zh-CN"/>
        </w:rPr>
        <w:t>P</w:t>
      </w:r>
      <w:r w:rsidR="001768F1" w:rsidRPr="000E063C">
        <w:rPr>
          <w:rFonts w:ascii="Times New Roman" w:eastAsiaTheme="minorEastAsia" w:hAnsi="Times New Roman"/>
          <w:szCs w:val="20"/>
          <w:lang w:eastAsia="zh-CN"/>
        </w:rPr>
        <w:t>ostamble</w:t>
      </w:r>
      <w:proofErr w:type="spellEnd"/>
      <w:r w:rsidR="001768F1" w:rsidRPr="000E063C">
        <w:rPr>
          <w:rFonts w:ascii="Times New Roman" w:eastAsiaTheme="minorEastAsia" w:hAnsi="Times New Roman"/>
          <w:szCs w:val="20"/>
          <w:lang w:eastAsia="zh-CN"/>
        </w:rPr>
        <w:t xml:space="preserve"> should be </w:t>
      </w:r>
      <w:proofErr w:type="spellStart"/>
      <w:r w:rsidR="001768F1" w:rsidRPr="000E063C">
        <w:rPr>
          <w:rFonts w:ascii="Times New Roman" w:eastAsiaTheme="minorEastAsia" w:hAnsi="Times New Roman"/>
          <w:szCs w:val="20"/>
          <w:lang w:eastAsia="zh-CN"/>
        </w:rPr>
        <w:t>differenciated</w:t>
      </w:r>
      <w:proofErr w:type="spellEnd"/>
      <w:r w:rsidR="001768F1" w:rsidRPr="000E063C">
        <w:rPr>
          <w:rFonts w:ascii="Times New Roman" w:eastAsiaTheme="minorEastAsia" w:hAnsi="Times New Roman"/>
          <w:szCs w:val="20"/>
          <w:lang w:eastAsia="zh-CN"/>
        </w:rPr>
        <w:t xml:space="preserve"> with the preamble</w:t>
      </w:r>
      <w:r w:rsidR="000D23A5">
        <w:rPr>
          <w:rFonts w:ascii="Times New Roman" w:eastAsiaTheme="minorEastAsia" w:hAnsi="Times New Roman"/>
          <w:szCs w:val="20"/>
          <w:lang w:eastAsia="zh-CN"/>
        </w:rPr>
        <w:t>.</w:t>
      </w:r>
      <w:r w:rsidR="000D23A5" w:rsidRPr="000E063C">
        <w:rPr>
          <w:rFonts w:ascii="Times New Roman" w:eastAsiaTheme="minorEastAsia" w:hAnsi="Times New Roman"/>
          <w:szCs w:val="20"/>
          <w:lang w:eastAsia="zh-CN"/>
        </w:rPr>
        <w:t xml:space="preserve"> </w:t>
      </w:r>
      <w:r w:rsidR="000D23A5">
        <w:rPr>
          <w:rFonts w:ascii="Times New Roman" w:eastAsiaTheme="minorEastAsia" w:hAnsi="Times New Roman"/>
          <w:szCs w:val="20"/>
          <w:lang w:eastAsia="zh-CN"/>
        </w:rPr>
        <w:t>F</w:t>
      </w:r>
      <w:r w:rsidR="000D23A5" w:rsidRPr="000E063C">
        <w:rPr>
          <w:rFonts w:ascii="Times New Roman" w:eastAsiaTheme="minorEastAsia" w:hAnsi="Times New Roman"/>
          <w:szCs w:val="20"/>
          <w:lang w:eastAsia="zh-CN"/>
        </w:rPr>
        <w:t xml:space="preserve">or </w:t>
      </w:r>
      <w:r w:rsidR="001768F1" w:rsidRPr="000E063C">
        <w:rPr>
          <w:rFonts w:ascii="Times New Roman" w:eastAsiaTheme="minorEastAsia" w:hAnsi="Times New Roman"/>
          <w:szCs w:val="20"/>
          <w:lang w:eastAsia="zh-CN"/>
        </w:rPr>
        <w:t xml:space="preserve">example, </w:t>
      </w:r>
      <w:proofErr w:type="spellStart"/>
      <w:r w:rsidR="001768F1" w:rsidRPr="000E063C">
        <w:rPr>
          <w:rFonts w:ascii="Times New Roman" w:eastAsiaTheme="minorEastAsia" w:hAnsi="Times New Roman"/>
          <w:szCs w:val="20"/>
          <w:lang w:eastAsia="zh-CN"/>
        </w:rPr>
        <w:t>postamble</w:t>
      </w:r>
      <w:proofErr w:type="spellEnd"/>
      <w:r w:rsidR="001768F1" w:rsidRPr="000E063C">
        <w:rPr>
          <w:rFonts w:ascii="Times New Roman" w:eastAsiaTheme="minorEastAsia" w:hAnsi="Times New Roman"/>
          <w:szCs w:val="20"/>
          <w:lang w:eastAsia="zh-CN"/>
        </w:rPr>
        <w:t xml:space="preserve"> can be a complementary </w:t>
      </w:r>
      <w:proofErr w:type="spellStart"/>
      <w:r w:rsidR="001768F1" w:rsidRPr="000E063C">
        <w:rPr>
          <w:rFonts w:ascii="Times New Roman" w:eastAsiaTheme="minorEastAsia" w:hAnsi="Times New Roman"/>
          <w:szCs w:val="20"/>
          <w:lang w:eastAsia="zh-CN"/>
        </w:rPr>
        <w:t>Golay</w:t>
      </w:r>
      <w:proofErr w:type="spellEnd"/>
      <w:r w:rsidR="001768F1" w:rsidRPr="000E063C">
        <w:rPr>
          <w:rFonts w:ascii="Times New Roman" w:eastAsiaTheme="minorEastAsia" w:hAnsi="Times New Roman"/>
          <w:szCs w:val="20"/>
          <w:lang w:eastAsia="zh-CN"/>
        </w:rPr>
        <w:t xml:space="preserve"> sequence of the preamble sequence</w:t>
      </w:r>
      <w:r w:rsidR="009C27A8" w:rsidRPr="000E063C">
        <w:rPr>
          <w:rFonts w:ascii="Times New Roman" w:eastAsiaTheme="minorEastAsia" w:hAnsi="Times New Roman"/>
          <w:szCs w:val="20"/>
          <w:lang w:eastAsia="zh-CN"/>
        </w:rPr>
        <w:t xml:space="preserve">. </w:t>
      </w:r>
      <w:r w:rsidR="001768F1" w:rsidRPr="000E063C">
        <w:rPr>
          <w:rFonts w:ascii="Times New Roman" w:eastAsiaTheme="minorEastAsia" w:hAnsi="Times New Roman"/>
          <w:szCs w:val="20"/>
          <w:lang w:eastAsia="zh-CN"/>
        </w:rPr>
        <w:t xml:space="preserve">However, for </w:t>
      </w:r>
      <w:proofErr w:type="spellStart"/>
      <w:r w:rsidR="001768F1" w:rsidRPr="000E063C">
        <w:rPr>
          <w:rFonts w:ascii="Times New Roman" w:eastAsiaTheme="minorEastAsia" w:hAnsi="Times New Roman"/>
          <w:szCs w:val="20"/>
          <w:lang w:eastAsia="zh-CN"/>
        </w:rPr>
        <w:t>midamble</w:t>
      </w:r>
      <w:proofErr w:type="spellEnd"/>
      <w:r w:rsidR="001768F1" w:rsidRPr="000E063C">
        <w:rPr>
          <w:rFonts w:ascii="Times New Roman" w:eastAsiaTheme="minorEastAsia" w:hAnsi="Times New Roman"/>
          <w:szCs w:val="20"/>
          <w:lang w:eastAsia="zh-CN"/>
        </w:rPr>
        <w:t xml:space="preserve">, </w:t>
      </w:r>
      <w:r w:rsidR="00447457" w:rsidRPr="000E063C">
        <w:rPr>
          <w:rFonts w:ascii="Times New Roman" w:eastAsiaTheme="minorEastAsia" w:hAnsi="Times New Roman"/>
          <w:szCs w:val="20"/>
          <w:lang w:eastAsia="zh-CN"/>
        </w:rPr>
        <w:t>it can be same or truncated sequence of preamble.</w:t>
      </w:r>
    </w:p>
    <w:p w14:paraId="32B08F64" w14:textId="10E4B885" w:rsidR="00BE1181" w:rsidRPr="000E063C" w:rsidRDefault="00962094" w:rsidP="000E063C">
      <w:pPr>
        <w:keepNext/>
        <w:widowControl w:val="0"/>
        <w:autoSpaceDN w:val="0"/>
        <w:spacing w:beforeLines="50" w:before="120" w:after="120"/>
        <w:ind w:left="0" w:firstLine="0"/>
        <w:jc w:val="center"/>
        <w:rPr>
          <w:szCs w:val="20"/>
        </w:rPr>
      </w:pPr>
      <w:r w:rsidRPr="000E063C">
        <w:rPr>
          <w:noProof/>
          <w:szCs w:val="20"/>
        </w:rPr>
        <w:drawing>
          <wp:inline distT="0" distB="0" distL="0" distR="0" wp14:anchorId="318780C3" wp14:editId="70CB3D69">
            <wp:extent cx="5436158" cy="897099"/>
            <wp:effectExtent l="0" t="0" r="0" b="0"/>
            <wp:docPr id="1" name="图片 8">
              <a:extLst xmlns:a="http://schemas.openxmlformats.org/drawingml/2006/main">
                <a:ext uri="{FF2B5EF4-FFF2-40B4-BE49-F238E27FC236}">
                  <a16:creationId xmlns:a16="http://schemas.microsoft.com/office/drawing/2014/main" id="{FD7DA324-D8B3-4853-84DE-F1C8F8A32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D7DA324-D8B3-4853-84DE-F1C8F8A32F11}"/>
                        </a:ext>
                      </a:extLst>
                    </pic:cNvPr>
                    <pic:cNvPicPr>
                      <a:picLocks noChangeAspect="1"/>
                    </pic:cNvPicPr>
                  </pic:nvPicPr>
                  <pic:blipFill>
                    <a:blip r:embed="rId16"/>
                    <a:stretch>
                      <a:fillRect/>
                    </a:stretch>
                  </pic:blipFill>
                  <pic:spPr>
                    <a:xfrm>
                      <a:off x="0" y="0"/>
                      <a:ext cx="5456439" cy="900446"/>
                    </a:xfrm>
                    <a:prstGeom prst="rect">
                      <a:avLst/>
                    </a:prstGeom>
                  </pic:spPr>
                </pic:pic>
              </a:graphicData>
            </a:graphic>
          </wp:inline>
        </w:drawing>
      </w:r>
    </w:p>
    <w:p w14:paraId="45755C19" w14:textId="55A8E7EF" w:rsidR="00BE1181" w:rsidRPr="000E063C" w:rsidRDefault="00BE1181" w:rsidP="000E063C">
      <w:pPr>
        <w:pStyle w:val="a4"/>
        <w:jc w:val="center"/>
      </w:pPr>
      <w:r w:rsidRPr="000E063C">
        <w:t xml:space="preserve">Figure </w:t>
      </w:r>
      <w:r w:rsidRPr="000E063C">
        <w:fldChar w:fldCharType="begin"/>
      </w:r>
      <w:r w:rsidRPr="000E063C">
        <w:instrText xml:space="preserve"> SEQ Figure \* ARABIC </w:instrText>
      </w:r>
      <w:r w:rsidRPr="000E063C">
        <w:fldChar w:fldCharType="separate"/>
      </w:r>
      <w:r w:rsidR="006D306C" w:rsidRPr="000E063C">
        <w:rPr>
          <w:noProof/>
        </w:rPr>
        <w:t>6</w:t>
      </w:r>
      <w:r w:rsidRPr="000E063C">
        <w:fldChar w:fldCharType="end"/>
      </w:r>
      <w:r w:rsidRPr="000E063C">
        <w:t xml:space="preserve"> Illustration for mid-amble inserted in-between the segments of a long UL transmission</w:t>
      </w:r>
    </w:p>
    <w:p w14:paraId="70033AE7" w14:textId="70ECBF57" w:rsidR="009E5B31" w:rsidRPr="000E063C" w:rsidRDefault="00BE1181" w:rsidP="000E063C">
      <w:pPr>
        <w:pStyle w:val="a4"/>
        <w:jc w:val="center"/>
        <w:rPr>
          <w:rFonts w:eastAsiaTheme="minorEastAsia"/>
          <w:lang w:eastAsia="zh-CN"/>
        </w:rPr>
      </w:pPr>
      <w:r w:rsidRPr="000E063C">
        <w:t xml:space="preserve"> </w:t>
      </w:r>
    </w:p>
    <w:p w14:paraId="1BB5A70B" w14:textId="6BBD01DD" w:rsidR="00A802EE" w:rsidRPr="00427813" w:rsidRDefault="00A802EE" w:rsidP="000E063C">
      <w:pPr>
        <w:widowControl w:val="0"/>
        <w:autoSpaceDN w:val="0"/>
        <w:spacing w:beforeLines="50" w:before="120" w:after="120"/>
        <w:ind w:left="0" w:firstLine="0"/>
        <w:jc w:val="both"/>
        <w:rPr>
          <w:rFonts w:ascii="Times New Roman" w:eastAsiaTheme="minorEastAsia" w:hAnsi="Times New Roman"/>
          <w:b/>
          <w:bCs/>
          <w:i/>
          <w:iCs/>
          <w:szCs w:val="20"/>
        </w:rPr>
      </w:pPr>
      <w:bookmarkStart w:id="51" w:name="OLE_LINK10"/>
      <w:r w:rsidRPr="00427813">
        <w:rPr>
          <w:rFonts w:ascii="Times New Roman" w:eastAsiaTheme="minorEastAsia" w:hAnsi="Times New Roman"/>
          <w:b/>
          <w:bCs/>
          <w:i/>
          <w:iCs/>
          <w:szCs w:val="20"/>
          <w:lang w:eastAsia="zh-CN"/>
        </w:rPr>
        <w:t xml:space="preserve">Proposal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00295660" w:rsidRPr="00427813">
        <w:rPr>
          <w:i/>
          <w:iCs/>
          <w:szCs w:val="20"/>
        </w:rPr>
        <w:t xml:space="preserve"> </w:t>
      </w:r>
      <w:bookmarkStart w:id="52" w:name="OLE_LINK192"/>
      <w:r w:rsidR="002C0D75" w:rsidRPr="00427813">
        <w:rPr>
          <w:b/>
          <w:bCs/>
          <w:i/>
          <w:iCs/>
          <w:szCs w:val="20"/>
        </w:rPr>
        <w:t>D2R</w:t>
      </w:r>
      <w:r w:rsidR="002C0D75" w:rsidRPr="00427813">
        <w:rPr>
          <w:i/>
          <w:iCs/>
          <w:szCs w:val="20"/>
        </w:rPr>
        <w:t xml:space="preserve"> </w:t>
      </w:r>
      <w:proofErr w:type="spellStart"/>
      <w:r w:rsidR="002C0D75" w:rsidRPr="00427813">
        <w:rPr>
          <w:b/>
          <w:bCs/>
          <w:i/>
          <w:iCs/>
          <w:szCs w:val="20"/>
        </w:rPr>
        <w:t>p</w:t>
      </w:r>
      <w:r w:rsidR="00447457" w:rsidRPr="00427813">
        <w:rPr>
          <w:b/>
          <w:bCs/>
          <w:i/>
          <w:iCs/>
          <w:szCs w:val="20"/>
        </w:rPr>
        <w:t>ostamble</w:t>
      </w:r>
      <w:proofErr w:type="spellEnd"/>
      <w:r w:rsidR="00447457" w:rsidRPr="00427813">
        <w:rPr>
          <w:b/>
          <w:bCs/>
          <w:i/>
          <w:iCs/>
          <w:szCs w:val="20"/>
        </w:rPr>
        <w:t xml:space="preserve"> can be a complementary </w:t>
      </w:r>
      <w:proofErr w:type="spellStart"/>
      <w:r w:rsidR="00447457" w:rsidRPr="00427813">
        <w:rPr>
          <w:b/>
          <w:bCs/>
          <w:i/>
          <w:iCs/>
          <w:szCs w:val="20"/>
        </w:rPr>
        <w:t>Golay</w:t>
      </w:r>
      <w:proofErr w:type="spellEnd"/>
      <w:r w:rsidR="00447457" w:rsidRPr="00427813">
        <w:rPr>
          <w:b/>
          <w:bCs/>
          <w:i/>
          <w:iCs/>
          <w:szCs w:val="20"/>
        </w:rPr>
        <w:t xml:space="preserve"> sequence of the preamble</w:t>
      </w:r>
      <w:bookmarkEnd w:id="52"/>
      <w:r w:rsidR="00B773D1" w:rsidRPr="00427813">
        <w:rPr>
          <w:rFonts w:ascii="Times New Roman" w:eastAsiaTheme="minorEastAsia" w:hAnsi="Times New Roman"/>
          <w:b/>
          <w:bCs/>
          <w:i/>
          <w:iCs/>
          <w:szCs w:val="20"/>
        </w:rPr>
        <w:t>.</w:t>
      </w:r>
    </w:p>
    <w:p w14:paraId="52340F1D" w14:textId="2B8D84F5" w:rsidR="00447457" w:rsidRPr="00427813" w:rsidRDefault="00447457" w:rsidP="00965825">
      <w:pPr>
        <w:pStyle w:val="aff2"/>
        <w:widowControl w:val="0"/>
        <w:numPr>
          <w:ilvl w:val="0"/>
          <w:numId w:val="3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11DE2865" w14:textId="441C32E8" w:rsidR="00B619EB" w:rsidRPr="00427813" w:rsidRDefault="00B619EB" w:rsidP="000E063C">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w:t>
      </w:r>
      <w:r w:rsidRPr="00427813">
        <w:rPr>
          <w:rFonts w:ascii="Times New Roman" w:eastAsia="宋体" w:hAnsi="Times New Roman"/>
          <w:b/>
          <w:bCs/>
          <w:i/>
          <w:iCs/>
          <w:color w:val="000000"/>
          <w:szCs w:val="20"/>
          <w:lang w:eastAsia="zh-CN"/>
        </w:rPr>
        <w:t xml:space="preserve">D2R </w:t>
      </w:r>
      <w:proofErr w:type="spellStart"/>
      <w:r w:rsidR="002C0D75" w:rsidRPr="00427813">
        <w:rPr>
          <w:rFonts w:ascii="Times New Roman" w:eastAsiaTheme="minorEastAsia" w:hAnsi="Times New Roman"/>
          <w:b/>
          <w:bCs/>
          <w:i/>
          <w:iCs/>
          <w:szCs w:val="20"/>
        </w:rPr>
        <w:t>midamble</w:t>
      </w:r>
      <w:proofErr w:type="spellEnd"/>
      <w:r w:rsidR="002C0D75" w:rsidRPr="0042781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 xml:space="preserve">can be </w:t>
      </w:r>
      <w:r w:rsidR="004C0C72">
        <w:rPr>
          <w:rFonts w:ascii="Times New Roman" w:eastAsiaTheme="minorEastAsia" w:hAnsi="Times New Roman"/>
          <w:b/>
          <w:bCs/>
          <w:i/>
          <w:iCs/>
          <w:szCs w:val="20"/>
        </w:rPr>
        <w:t xml:space="preserve">a </w:t>
      </w:r>
      <w:r w:rsidR="002C0D75" w:rsidRPr="00427813">
        <w:rPr>
          <w:rFonts w:ascii="Times New Roman" w:eastAsiaTheme="minorEastAsia" w:hAnsi="Times New Roman"/>
          <w:b/>
          <w:bCs/>
          <w:i/>
          <w:iCs/>
          <w:szCs w:val="20"/>
        </w:rPr>
        <w:t xml:space="preserve">same sequence </w:t>
      </w:r>
      <w:r w:rsidR="004C0C72">
        <w:rPr>
          <w:rFonts w:ascii="Times New Roman" w:eastAsiaTheme="minorEastAsia" w:hAnsi="Times New Roman"/>
          <w:b/>
          <w:bCs/>
          <w:i/>
          <w:iCs/>
          <w:szCs w:val="20"/>
        </w:rPr>
        <w:t>as</w:t>
      </w:r>
      <w:r w:rsidR="002C0D75" w:rsidRPr="00427813">
        <w:rPr>
          <w:rFonts w:ascii="Times New Roman" w:eastAsiaTheme="minorEastAsia" w:hAnsi="Times New Roman"/>
          <w:b/>
          <w:bCs/>
          <w:i/>
          <w:iCs/>
          <w:szCs w:val="20"/>
        </w:rPr>
        <w:t xml:space="preserve"> preamble</w:t>
      </w:r>
      <w:r w:rsidRPr="00427813">
        <w:rPr>
          <w:rFonts w:ascii="Times New Roman" w:eastAsiaTheme="minorEastAsia" w:hAnsi="Times New Roman"/>
          <w:b/>
          <w:bCs/>
          <w:i/>
          <w:iCs/>
          <w:szCs w:val="20"/>
        </w:rPr>
        <w:t>.</w:t>
      </w:r>
    </w:p>
    <w:bookmarkEnd w:id="51"/>
    <w:p w14:paraId="06A1786F" w14:textId="73A786C4" w:rsidR="003A0982" w:rsidRPr="000E063C" w:rsidRDefault="00436B3E" w:rsidP="000E063C">
      <w:pPr>
        <w:pStyle w:val="1"/>
        <w:rPr>
          <w:sz w:val="28"/>
          <w:szCs w:val="28"/>
        </w:rPr>
      </w:pPr>
      <w:r w:rsidRPr="000E063C">
        <w:rPr>
          <w:sz w:val="28"/>
          <w:szCs w:val="28"/>
        </w:rPr>
        <w:t xml:space="preserve">Time and frequency resource for </w:t>
      </w:r>
      <w:r w:rsidR="00962094" w:rsidRPr="000E063C">
        <w:rPr>
          <w:sz w:val="28"/>
          <w:szCs w:val="28"/>
        </w:rPr>
        <w:t>R2D</w:t>
      </w:r>
      <w:r w:rsidRPr="000E063C">
        <w:rPr>
          <w:sz w:val="28"/>
          <w:szCs w:val="28"/>
        </w:rPr>
        <w:t>/</w:t>
      </w:r>
      <w:r w:rsidR="00962094" w:rsidRPr="000E063C">
        <w:rPr>
          <w:sz w:val="28"/>
          <w:szCs w:val="28"/>
        </w:rPr>
        <w:t>D2R</w:t>
      </w:r>
      <w:r w:rsidRPr="000E063C">
        <w:rPr>
          <w:sz w:val="28"/>
          <w:szCs w:val="28"/>
        </w:rPr>
        <w:t xml:space="preserve"> transmission</w:t>
      </w:r>
    </w:p>
    <w:p w14:paraId="4826848F" w14:textId="0E507AED" w:rsidR="00FE582F" w:rsidRPr="000E063C" w:rsidRDefault="00B928C6" w:rsidP="000E063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sidR="00FE582F" w:rsidRPr="000E063C">
        <w:rPr>
          <w:rFonts w:ascii="Times New Roman" w:eastAsiaTheme="minorEastAsia" w:hAnsi="Times New Roman"/>
          <w:szCs w:val="20"/>
          <w:lang w:eastAsia="zh-CN"/>
        </w:rPr>
        <w:t xml:space="preserve">n Rel-19 Ambient IoT, only FR1 licensed spectrum in FDD is </w:t>
      </w:r>
      <w:r w:rsidR="00F43C3F" w:rsidRPr="000E063C">
        <w:rPr>
          <w:rFonts w:ascii="Times New Roman" w:eastAsiaTheme="minorEastAsia" w:hAnsi="Times New Roman" w:hint="eastAsia"/>
          <w:szCs w:val="20"/>
          <w:lang w:eastAsia="zh-CN"/>
        </w:rPr>
        <w:t>deploy</w:t>
      </w:r>
      <w:r w:rsidR="00F43C3F" w:rsidRPr="000E063C">
        <w:rPr>
          <w:rFonts w:ascii="Times New Roman" w:eastAsiaTheme="minorEastAsia" w:hAnsi="Times New Roman"/>
          <w:szCs w:val="20"/>
          <w:lang w:eastAsia="zh-CN"/>
        </w:rPr>
        <w:t>ed</w:t>
      </w:r>
      <w:r>
        <w:rPr>
          <w:rFonts w:ascii="Times New Roman" w:eastAsiaTheme="minorEastAsia" w:hAnsi="Times New Roman"/>
          <w:szCs w:val="20"/>
          <w:lang w:eastAsia="zh-CN"/>
        </w:rPr>
        <w:t>.</w:t>
      </w:r>
      <w:r w:rsidRPr="000E063C">
        <w:rPr>
          <w:rFonts w:ascii="Times New Roman" w:eastAsiaTheme="minorEastAsia" w:hAnsi="Times New Roman"/>
          <w:szCs w:val="20"/>
          <w:lang w:eastAsia="zh-CN"/>
        </w:rPr>
        <w:t xml:space="preserve"> </w:t>
      </w:r>
      <w:r w:rsidR="00BA4D2E">
        <w:rPr>
          <w:rFonts w:ascii="Times New Roman" w:eastAsiaTheme="minorEastAsia" w:hAnsi="Times New Roman"/>
          <w:szCs w:val="20"/>
          <w:lang w:eastAsia="zh-CN"/>
        </w:rPr>
        <w:t>In</w:t>
      </w:r>
      <w:r w:rsidR="00436B3E" w:rsidRPr="000E063C">
        <w:rPr>
          <w:rFonts w:ascii="Times New Roman" w:eastAsiaTheme="minorEastAsia" w:hAnsi="Times New Roman"/>
          <w:szCs w:val="20"/>
          <w:lang w:eastAsia="zh-CN"/>
        </w:rPr>
        <w:t xml:space="preserve"> topology 1, for </w:t>
      </w:r>
      <w:r w:rsidR="003A1648" w:rsidRPr="000E063C">
        <w:rPr>
          <w:rFonts w:ascii="Times New Roman" w:eastAsiaTheme="minorEastAsia" w:hAnsi="Times New Roman"/>
          <w:szCs w:val="20"/>
          <w:lang w:eastAsia="zh-CN"/>
        </w:rPr>
        <w:t>R2D</w:t>
      </w:r>
      <w:r w:rsidR="00436B3E" w:rsidRPr="000E063C">
        <w:rPr>
          <w:rFonts w:ascii="Times New Roman" w:eastAsiaTheme="minorEastAsia" w:hAnsi="Times New Roman"/>
          <w:szCs w:val="20"/>
          <w:lang w:eastAsia="zh-CN"/>
        </w:rPr>
        <w:t xml:space="preserve"> </w:t>
      </w:r>
      <w:r w:rsidR="00FE582F" w:rsidRPr="000E063C">
        <w:rPr>
          <w:rFonts w:ascii="Times New Roman" w:eastAsiaTheme="minorEastAsia" w:hAnsi="Times New Roman"/>
          <w:szCs w:val="20"/>
          <w:lang w:eastAsia="zh-CN"/>
        </w:rPr>
        <w:t xml:space="preserve">transmission (mainly for </w:t>
      </w:r>
      <w:r w:rsidR="003A1648" w:rsidRPr="000E063C">
        <w:rPr>
          <w:rFonts w:ascii="Times New Roman" w:eastAsiaTheme="minorEastAsia" w:hAnsi="Times New Roman"/>
          <w:szCs w:val="20"/>
          <w:lang w:eastAsia="zh-CN"/>
        </w:rPr>
        <w:t>R2D</w:t>
      </w:r>
      <w:r w:rsidR="00FE582F" w:rsidRPr="000E063C">
        <w:rPr>
          <w:rFonts w:ascii="Times New Roman" w:eastAsiaTheme="minorEastAsia" w:hAnsi="Times New Roman"/>
          <w:szCs w:val="20"/>
          <w:lang w:eastAsia="zh-CN"/>
        </w:rPr>
        <w:t xml:space="preserve"> </w:t>
      </w:r>
      <w:r w:rsidR="00436B3E" w:rsidRPr="000E063C">
        <w:rPr>
          <w:rFonts w:ascii="Times New Roman" w:eastAsiaTheme="minorEastAsia" w:hAnsi="Times New Roman"/>
          <w:szCs w:val="20"/>
          <w:lang w:eastAsia="zh-CN"/>
        </w:rPr>
        <w:t>command</w:t>
      </w:r>
      <w:r w:rsidR="00FE582F" w:rsidRPr="000E063C">
        <w:rPr>
          <w:rFonts w:ascii="Times New Roman" w:eastAsiaTheme="minorEastAsia" w:hAnsi="Times New Roman"/>
          <w:szCs w:val="20"/>
          <w:lang w:eastAsia="zh-CN"/>
        </w:rPr>
        <w:t xml:space="preserve">) from </w:t>
      </w:r>
      <w:proofErr w:type="spellStart"/>
      <w:r w:rsidR="00FE582F" w:rsidRPr="000E063C">
        <w:rPr>
          <w:rFonts w:ascii="Times New Roman" w:eastAsiaTheme="minorEastAsia" w:hAnsi="Times New Roman"/>
          <w:szCs w:val="20"/>
          <w:lang w:eastAsia="zh-CN"/>
        </w:rPr>
        <w:t>gNB</w:t>
      </w:r>
      <w:proofErr w:type="spellEnd"/>
      <w:r w:rsidR="00436B3E" w:rsidRPr="000E063C">
        <w:rPr>
          <w:rFonts w:ascii="Times New Roman" w:eastAsiaTheme="minorEastAsia" w:hAnsi="Times New Roman"/>
          <w:szCs w:val="20"/>
          <w:lang w:eastAsia="zh-CN"/>
        </w:rPr>
        <w:t xml:space="preserve">, the transmission spectrum should </w:t>
      </w:r>
      <w:r w:rsidR="00FE582F" w:rsidRPr="000E063C">
        <w:rPr>
          <w:rFonts w:ascii="Times New Roman" w:eastAsiaTheme="minorEastAsia" w:hAnsi="Times New Roman"/>
          <w:szCs w:val="20"/>
          <w:lang w:eastAsia="zh-CN"/>
        </w:rPr>
        <w:t xml:space="preserve">naturally </w:t>
      </w:r>
      <w:r w:rsidR="00436B3E" w:rsidRPr="000E063C">
        <w:rPr>
          <w:rFonts w:ascii="Times New Roman" w:eastAsiaTheme="minorEastAsia" w:hAnsi="Times New Roman"/>
          <w:szCs w:val="20"/>
          <w:lang w:eastAsia="zh-CN"/>
        </w:rPr>
        <w:t xml:space="preserve">be </w:t>
      </w:r>
      <w:r w:rsidR="00FE582F" w:rsidRPr="000E063C">
        <w:rPr>
          <w:rFonts w:ascii="Times New Roman" w:eastAsiaTheme="minorEastAsia" w:hAnsi="Times New Roman"/>
          <w:szCs w:val="20"/>
          <w:lang w:eastAsia="zh-CN"/>
        </w:rPr>
        <w:t xml:space="preserve">FDD </w:t>
      </w:r>
      <w:r w:rsidR="00436B3E" w:rsidRPr="000E063C">
        <w:rPr>
          <w:rFonts w:ascii="Times New Roman" w:eastAsiaTheme="minorEastAsia" w:hAnsi="Times New Roman"/>
          <w:szCs w:val="20"/>
          <w:lang w:eastAsia="zh-CN"/>
        </w:rPr>
        <w:t xml:space="preserve">DL spectrum; for </w:t>
      </w:r>
      <w:r w:rsidR="003A1648" w:rsidRPr="000E063C">
        <w:rPr>
          <w:rFonts w:ascii="Times New Roman" w:eastAsiaTheme="minorEastAsia" w:hAnsi="Times New Roman"/>
          <w:szCs w:val="20"/>
          <w:lang w:eastAsia="zh-CN"/>
        </w:rPr>
        <w:t>D2R</w:t>
      </w:r>
      <w:r w:rsidR="00436B3E" w:rsidRPr="000E063C">
        <w:rPr>
          <w:rFonts w:ascii="Times New Roman" w:eastAsiaTheme="minorEastAsia" w:hAnsi="Times New Roman"/>
          <w:szCs w:val="20"/>
          <w:lang w:eastAsia="zh-CN"/>
        </w:rPr>
        <w:t xml:space="preserve">, </w:t>
      </w:r>
      <w:r w:rsidR="00831369" w:rsidRPr="000E063C">
        <w:rPr>
          <w:rFonts w:ascii="Times New Roman" w:eastAsiaTheme="minorEastAsia" w:hAnsi="Times New Roman"/>
          <w:szCs w:val="20"/>
          <w:lang w:eastAsia="zh-CN"/>
        </w:rPr>
        <w:t xml:space="preserve">as mentioned in the SID, </w:t>
      </w:r>
      <w:r w:rsidR="00E73865" w:rsidRPr="000E063C">
        <w:rPr>
          <w:rFonts w:ascii="Times New Roman" w:eastAsiaTheme="minorEastAsia" w:hAnsi="Times New Roman"/>
          <w:szCs w:val="20"/>
          <w:lang w:eastAsia="zh-CN"/>
        </w:rPr>
        <w:t xml:space="preserve">the </w:t>
      </w:r>
      <w:r w:rsidR="00831369" w:rsidRPr="000E063C">
        <w:rPr>
          <w:rFonts w:ascii="Times New Roman" w:eastAsiaTheme="minorEastAsia" w:hAnsi="Times New Roman"/>
          <w:szCs w:val="20"/>
          <w:lang w:eastAsia="zh-CN"/>
        </w:rPr>
        <w:t xml:space="preserve">transmission from Ambient IoT device (including backscattering when used) can at least </w:t>
      </w:r>
      <w:r w:rsidR="00F43C3F" w:rsidRPr="000E063C">
        <w:rPr>
          <w:rFonts w:ascii="Times New Roman" w:eastAsiaTheme="minorEastAsia" w:hAnsi="Times New Roman"/>
          <w:szCs w:val="20"/>
          <w:lang w:eastAsia="zh-CN"/>
        </w:rPr>
        <w:t xml:space="preserve">occur </w:t>
      </w:r>
      <w:r w:rsidR="00831369" w:rsidRPr="000E063C">
        <w:rPr>
          <w:rFonts w:ascii="Times New Roman" w:eastAsiaTheme="minorEastAsia" w:hAnsi="Times New Roman"/>
          <w:szCs w:val="20"/>
          <w:lang w:eastAsia="zh-CN"/>
        </w:rPr>
        <w:t>in UL spectrum</w:t>
      </w:r>
      <w:r w:rsidR="00FE582F" w:rsidRPr="000E063C">
        <w:rPr>
          <w:rFonts w:ascii="Times New Roman" w:eastAsiaTheme="minorEastAsia" w:hAnsi="Times New Roman"/>
          <w:szCs w:val="20"/>
          <w:lang w:eastAsia="zh-CN"/>
        </w:rPr>
        <w:t>.</w:t>
      </w:r>
      <w:r w:rsidR="00831369" w:rsidRPr="000E063C">
        <w:rPr>
          <w:rFonts w:ascii="Times New Roman" w:eastAsiaTheme="minorEastAsia" w:hAnsi="Times New Roman"/>
          <w:szCs w:val="20"/>
          <w:lang w:eastAsia="zh-CN"/>
        </w:rPr>
        <w:t xml:space="preserve"> </w:t>
      </w:r>
      <w:r w:rsidR="00BA4D2E">
        <w:rPr>
          <w:rFonts w:ascii="Times New Roman" w:eastAsiaTheme="minorEastAsia" w:hAnsi="Times New Roman"/>
          <w:szCs w:val="20"/>
          <w:lang w:eastAsia="zh-CN"/>
        </w:rPr>
        <w:t>W</w:t>
      </w:r>
      <w:r w:rsidR="00F43C3F" w:rsidRPr="000E063C">
        <w:rPr>
          <w:rFonts w:ascii="Times New Roman" w:eastAsiaTheme="minorEastAsia" w:hAnsi="Times New Roman"/>
          <w:szCs w:val="20"/>
          <w:lang w:eastAsia="zh-CN"/>
        </w:rPr>
        <w:t xml:space="preserve">hether the </w:t>
      </w:r>
      <w:r w:rsidR="003A1648" w:rsidRPr="000E063C">
        <w:rPr>
          <w:rFonts w:ascii="Times New Roman" w:eastAsiaTheme="minorEastAsia" w:hAnsi="Times New Roman"/>
          <w:szCs w:val="20"/>
          <w:lang w:eastAsia="zh-CN"/>
        </w:rPr>
        <w:t>D2R</w:t>
      </w:r>
      <w:r w:rsidR="00F43C3F" w:rsidRPr="000E063C">
        <w:rPr>
          <w:rFonts w:ascii="Times New Roman" w:eastAsiaTheme="minorEastAsia" w:hAnsi="Times New Roman"/>
          <w:szCs w:val="20"/>
          <w:lang w:eastAsia="zh-CN"/>
        </w:rPr>
        <w:t xml:space="preserve"> backscattering transmission can </w:t>
      </w:r>
      <w:r w:rsidR="00E73865" w:rsidRPr="000E063C">
        <w:rPr>
          <w:rFonts w:ascii="Times New Roman" w:eastAsiaTheme="minorEastAsia" w:hAnsi="Times New Roman"/>
          <w:szCs w:val="20"/>
          <w:lang w:eastAsia="zh-CN"/>
        </w:rPr>
        <w:t xml:space="preserve">additionally </w:t>
      </w:r>
      <w:r w:rsidR="00F43C3F" w:rsidRPr="000E063C">
        <w:rPr>
          <w:rFonts w:ascii="Times New Roman" w:eastAsiaTheme="minorEastAsia" w:hAnsi="Times New Roman"/>
          <w:szCs w:val="20"/>
          <w:lang w:eastAsia="zh-CN"/>
        </w:rPr>
        <w:t xml:space="preserve">occur in </w:t>
      </w:r>
      <w:r w:rsidR="00FD17AB" w:rsidRPr="000E063C">
        <w:rPr>
          <w:rFonts w:ascii="Times New Roman" w:eastAsiaTheme="minorEastAsia" w:hAnsi="Times New Roman" w:hint="eastAsia"/>
          <w:szCs w:val="20"/>
          <w:lang w:eastAsia="zh-CN"/>
        </w:rPr>
        <w:t>FDD</w:t>
      </w:r>
      <w:r w:rsidR="00FD17AB" w:rsidRPr="000E063C">
        <w:rPr>
          <w:rFonts w:ascii="Times New Roman" w:eastAsiaTheme="minorEastAsia" w:hAnsi="Times New Roman"/>
          <w:szCs w:val="20"/>
          <w:lang w:eastAsia="zh-CN"/>
        </w:rPr>
        <w:t xml:space="preserve"> </w:t>
      </w:r>
      <w:r w:rsidR="00F43C3F" w:rsidRPr="000E063C">
        <w:rPr>
          <w:rFonts w:ascii="Times New Roman" w:eastAsiaTheme="minorEastAsia" w:hAnsi="Times New Roman"/>
          <w:szCs w:val="20"/>
          <w:lang w:eastAsia="zh-CN"/>
        </w:rPr>
        <w:t xml:space="preserve">DL spectrum may depend on </w:t>
      </w:r>
      <w:r w:rsidR="00BA4D2E">
        <w:rPr>
          <w:rFonts w:ascii="Times New Roman" w:eastAsiaTheme="minorEastAsia" w:hAnsi="Times New Roman"/>
          <w:szCs w:val="20"/>
          <w:lang w:eastAsia="zh-CN"/>
        </w:rPr>
        <w:t>the</w:t>
      </w:r>
      <w:r w:rsidR="00BA4D2E" w:rsidRPr="000E063C">
        <w:rPr>
          <w:rFonts w:ascii="Times New Roman" w:eastAsiaTheme="minorEastAsia" w:hAnsi="Times New Roman"/>
          <w:szCs w:val="20"/>
          <w:lang w:eastAsia="zh-CN"/>
        </w:rPr>
        <w:t xml:space="preserve"> </w:t>
      </w:r>
      <w:r w:rsidR="00E73865" w:rsidRPr="000E063C">
        <w:rPr>
          <w:rFonts w:ascii="Times New Roman" w:eastAsiaTheme="minorEastAsia" w:hAnsi="Times New Roman"/>
          <w:szCs w:val="20"/>
          <w:lang w:eastAsia="zh-CN"/>
        </w:rPr>
        <w:t>spectrum used for CW transmission and the device has the capability</w:t>
      </w:r>
      <w:r w:rsidR="00420DD5">
        <w:rPr>
          <w:rFonts w:ascii="Times New Roman" w:eastAsiaTheme="minorEastAsia" w:hAnsi="Times New Roman"/>
          <w:szCs w:val="20"/>
          <w:lang w:eastAsia="zh-CN"/>
        </w:rPr>
        <w:t xml:space="preserve"> or not</w:t>
      </w:r>
      <w:r w:rsidR="00E73865" w:rsidRPr="000E063C">
        <w:rPr>
          <w:rFonts w:ascii="Times New Roman" w:eastAsiaTheme="minorEastAsia" w:hAnsi="Times New Roman"/>
          <w:szCs w:val="20"/>
          <w:lang w:eastAsia="zh-CN"/>
        </w:rPr>
        <w:t xml:space="preserve"> to </w:t>
      </w:r>
      <w:r w:rsidR="008E4ECC" w:rsidRPr="000E063C">
        <w:rPr>
          <w:rFonts w:ascii="Times New Roman" w:eastAsiaTheme="minorEastAsia" w:hAnsi="Times New Roman"/>
          <w:szCs w:val="20"/>
          <w:lang w:eastAsia="zh-CN"/>
        </w:rPr>
        <w:t xml:space="preserve">shift </w:t>
      </w:r>
      <w:r w:rsidR="00E73865" w:rsidRPr="000E063C">
        <w:rPr>
          <w:rFonts w:ascii="Times New Roman" w:eastAsiaTheme="minorEastAsia" w:hAnsi="Times New Roman"/>
          <w:szCs w:val="20"/>
          <w:lang w:eastAsia="zh-CN"/>
        </w:rPr>
        <w:t xml:space="preserve">the </w:t>
      </w:r>
      <w:r w:rsidR="008E4ECC" w:rsidRPr="000E063C">
        <w:rPr>
          <w:rFonts w:ascii="Times New Roman" w:eastAsiaTheme="minorEastAsia" w:hAnsi="Times New Roman"/>
          <w:szCs w:val="20"/>
          <w:lang w:eastAsia="zh-CN"/>
        </w:rPr>
        <w:t xml:space="preserve">operating </w:t>
      </w:r>
      <w:r w:rsidR="00E73865" w:rsidRPr="000E063C">
        <w:rPr>
          <w:rFonts w:ascii="Times New Roman" w:eastAsiaTheme="minorEastAsia" w:hAnsi="Times New Roman"/>
          <w:szCs w:val="20"/>
          <w:lang w:eastAsia="zh-CN"/>
        </w:rPr>
        <w:t>frequency.</w:t>
      </w:r>
    </w:p>
    <w:p w14:paraId="577CC2E8" w14:textId="3F14479F" w:rsidR="000D7999" w:rsidRPr="000E063C" w:rsidRDefault="00FE582F" w:rsidP="000E063C">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However, i</w:t>
      </w:r>
      <w:r w:rsidR="00436B3E" w:rsidRPr="000E063C">
        <w:rPr>
          <w:rFonts w:ascii="Times New Roman" w:eastAsiaTheme="minorEastAsia" w:hAnsi="Times New Roman"/>
          <w:szCs w:val="20"/>
          <w:lang w:eastAsia="zh-CN"/>
        </w:rPr>
        <w:t xml:space="preserve">n topology 2, for </w:t>
      </w:r>
      <w:r w:rsidR="003A1648" w:rsidRPr="000E063C">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transmission from intermediate UE</w:t>
      </w:r>
      <w:r w:rsidR="00436B3E" w:rsidRPr="000E063C">
        <w:rPr>
          <w:rFonts w:ascii="Times New Roman" w:eastAsiaTheme="minorEastAsia" w:hAnsi="Times New Roman"/>
          <w:szCs w:val="20"/>
          <w:lang w:eastAsia="zh-CN"/>
        </w:rPr>
        <w:t xml:space="preserve">, the transmission spectrum should be </w:t>
      </w:r>
      <w:r w:rsidRPr="000E063C">
        <w:rPr>
          <w:rFonts w:ascii="Times New Roman" w:eastAsiaTheme="minorEastAsia" w:hAnsi="Times New Roman"/>
          <w:szCs w:val="20"/>
          <w:lang w:eastAsia="zh-CN"/>
        </w:rPr>
        <w:t>FDD U</w:t>
      </w:r>
      <w:r w:rsidR="00436B3E" w:rsidRPr="000E063C">
        <w:rPr>
          <w:rFonts w:ascii="Times New Roman" w:eastAsiaTheme="minorEastAsia" w:hAnsi="Times New Roman"/>
          <w:szCs w:val="20"/>
          <w:lang w:eastAsia="zh-CN"/>
        </w:rPr>
        <w:t>L spectrum</w:t>
      </w:r>
      <w:r w:rsidR="00E73865" w:rsidRPr="000E063C">
        <w:rPr>
          <w:rFonts w:ascii="Times New Roman" w:eastAsiaTheme="minorEastAsia" w:hAnsi="Times New Roman"/>
          <w:szCs w:val="20"/>
          <w:lang w:eastAsia="zh-CN"/>
        </w:rPr>
        <w:t xml:space="preserve">, the motivation is to fulfil the spectrum regulation for a UE like </w:t>
      </w:r>
      <w:proofErr w:type="spellStart"/>
      <w:r w:rsidR="00E73865" w:rsidRPr="000E063C">
        <w:rPr>
          <w:rFonts w:ascii="Times New Roman" w:eastAsiaTheme="minorEastAsia" w:hAnsi="Times New Roman"/>
          <w:szCs w:val="20"/>
          <w:lang w:eastAsia="zh-CN"/>
        </w:rPr>
        <w:t>sidelink</w:t>
      </w:r>
      <w:proofErr w:type="spellEnd"/>
      <w:r w:rsidR="00E73865" w:rsidRPr="000E063C">
        <w:rPr>
          <w:rFonts w:ascii="Times New Roman" w:eastAsiaTheme="minorEastAsia" w:hAnsi="Times New Roman"/>
          <w:szCs w:val="20"/>
          <w:lang w:eastAsia="zh-CN"/>
        </w:rPr>
        <w:t xml:space="preserve"> transmission</w:t>
      </w:r>
      <w:r w:rsidR="003A1648" w:rsidRPr="000E063C">
        <w:rPr>
          <w:rFonts w:ascii="Times New Roman" w:eastAsiaTheme="minorEastAsia" w:hAnsi="Times New Roman"/>
          <w:szCs w:val="20"/>
          <w:lang w:eastAsia="zh-CN"/>
        </w:rPr>
        <w:t xml:space="preserve"> where t</w:t>
      </w:r>
      <w:r w:rsidR="00E53009" w:rsidRPr="000E063C">
        <w:rPr>
          <w:rFonts w:ascii="Times New Roman" w:eastAsiaTheme="minorEastAsia" w:hAnsi="Times New Roman" w:hint="eastAsia"/>
          <w:szCs w:val="20"/>
          <w:lang w:eastAsia="zh-CN"/>
        </w:rPr>
        <w:t>he</w:t>
      </w:r>
      <w:r w:rsidR="00436B3E" w:rsidRPr="000E063C">
        <w:rPr>
          <w:rFonts w:ascii="Times New Roman" w:eastAsiaTheme="minorEastAsia" w:hAnsi="Times New Roman"/>
          <w:szCs w:val="20"/>
          <w:lang w:eastAsia="zh-CN"/>
        </w:rPr>
        <w:t xml:space="preserve"> UL transmission</w:t>
      </w:r>
      <w:r w:rsidR="00E73865" w:rsidRPr="000E063C">
        <w:rPr>
          <w:rFonts w:ascii="Times New Roman" w:eastAsiaTheme="minorEastAsia" w:hAnsi="Times New Roman"/>
          <w:szCs w:val="20"/>
          <w:lang w:eastAsia="zh-CN"/>
        </w:rPr>
        <w:t xml:space="preserve"> from Ambient IoT device</w:t>
      </w:r>
      <w:r w:rsidR="00E53009" w:rsidRPr="000E063C">
        <w:rPr>
          <w:rFonts w:ascii="Times New Roman" w:eastAsiaTheme="minorEastAsia" w:hAnsi="Times New Roman"/>
          <w:szCs w:val="20"/>
          <w:lang w:eastAsia="zh-CN"/>
        </w:rPr>
        <w:t xml:space="preserve"> should be carried on the UE’s UL spectrum</w:t>
      </w:r>
      <w:r w:rsidR="00E73865" w:rsidRPr="000E063C">
        <w:rPr>
          <w:rFonts w:ascii="Times New Roman" w:eastAsiaTheme="minorEastAsia" w:hAnsi="Times New Roman"/>
          <w:szCs w:val="20"/>
          <w:lang w:eastAsia="zh-CN"/>
        </w:rPr>
        <w:t>.</w:t>
      </w:r>
    </w:p>
    <w:p w14:paraId="1C018F40" w14:textId="30E219E7" w:rsidR="00E73865" w:rsidRPr="00427813" w:rsidRDefault="00DE24C9"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53" w:name="OLE_LINK11"/>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xml:space="preserve">: </w:t>
      </w:r>
      <w:r w:rsidR="00FE0B8E" w:rsidRPr="00427813">
        <w:rPr>
          <w:rFonts w:ascii="Times New Roman" w:eastAsiaTheme="minorEastAsia" w:hAnsi="Times New Roman"/>
          <w:b/>
          <w:bCs/>
          <w:i/>
          <w:iCs/>
          <w:szCs w:val="20"/>
          <w:lang w:eastAsia="zh-CN"/>
        </w:rPr>
        <w:t>F</w:t>
      </w:r>
      <w:r w:rsidR="00436B3E" w:rsidRPr="00427813">
        <w:rPr>
          <w:rFonts w:ascii="Times New Roman" w:eastAsiaTheme="minorEastAsia" w:hAnsi="Times New Roman"/>
          <w:b/>
          <w:bCs/>
          <w:i/>
          <w:iCs/>
          <w:szCs w:val="20"/>
          <w:lang w:eastAsia="zh-CN"/>
        </w:rPr>
        <w:t xml:space="preserve">or </w:t>
      </w:r>
      <w:r w:rsidR="00257D92" w:rsidRPr="00427813">
        <w:rPr>
          <w:rFonts w:ascii="Times New Roman" w:eastAsiaTheme="minorEastAsia" w:hAnsi="Times New Roman"/>
          <w:b/>
          <w:bCs/>
          <w:i/>
          <w:iCs/>
          <w:szCs w:val="20"/>
          <w:lang w:eastAsia="zh-CN"/>
        </w:rPr>
        <w:t>R2D</w:t>
      </w:r>
      <w:r w:rsidR="00436B3E" w:rsidRPr="00427813">
        <w:rPr>
          <w:rFonts w:ascii="Times New Roman" w:eastAsiaTheme="minorEastAsia" w:hAnsi="Times New Roman"/>
          <w:b/>
          <w:bCs/>
          <w:i/>
          <w:iCs/>
          <w:szCs w:val="20"/>
          <w:lang w:eastAsia="zh-CN"/>
        </w:rPr>
        <w:t xml:space="preserve"> transmission</w:t>
      </w:r>
      <w:r w:rsidR="00FE0B8E" w:rsidRPr="00427813">
        <w:rPr>
          <w:rFonts w:ascii="Times New Roman" w:eastAsiaTheme="minorEastAsia" w:hAnsi="Times New Roman"/>
          <w:b/>
          <w:bCs/>
          <w:i/>
          <w:iCs/>
          <w:szCs w:val="20"/>
          <w:lang w:eastAsia="zh-CN"/>
        </w:rPr>
        <w:t xml:space="preserve"> in </w:t>
      </w:r>
      <w:r w:rsidR="00257D92" w:rsidRPr="00427813">
        <w:rPr>
          <w:rFonts w:ascii="Times New Roman" w:eastAsiaTheme="minorEastAsia" w:hAnsi="Times New Roman"/>
          <w:b/>
          <w:bCs/>
          <w:i/>
          <w:iCs/>
          <w:szCs w:val="20"/>
          <w:lang w:eastAsia="zh-CN"/>
        </w:rPr>
        <w:t>A-</w:t>
      </w:r>
      <w:r w:rsidR="00FE0B8E" w:rsidRPr="00427813">
        <w:rPr>
          <w:rFonts w:ascii="Times New Roman" w:eastAsiaTheme="minorEastAsia" w:hAnsi="Times New Roman"/>
          <w:b/>
          <w:bCs/>
          <w:i/>
          <w:iCs/>
          <w:szCs w:val="20"/>
          <w:lang w:eastAsia="zh-CN"/>
        </w:rPr>
        <w:t>IoT</w:t>
      </w:r>
      <w:r w:rsidR="00E73865" w:rsidRPr="00427813">
        <w:rPr>
          <w:rFonts w:ascii="Times New Roman" w:eastAsiaTheme="minorEastAsia" w:hAnsi="Times New Roman"/>
          <w:b/>
          <w:bCs/>
          <w:i/>
          <w:iCs/>
          <w:szCs w:val="20"/>
          <w:lang w:eastAsia="zh-CN"/>
        </w:rPr>
        <w:t>:</w:t>
      </w:r>
    </w:p>
    <w:p w14:paraId="362CA139" w14:textId="71AD6822" w:rsidR="00E73865" w:rsidRPr="00427813" w:rsidRDefault="00E73865" w:rsidP="00965825">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1,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Pr="00427813">
        <w:rPr>
          <w:rFonts w:ascii="Times New Roman" w:eastAsiaTheme="minorEastAsia" w:hAnsi="Times New Roman"/>
          <w:b/>
          <w:bCs/>
          <w:i/>
          <w:iCs/>
          <w:szCs w:val="20"/>
        </w:rPr>
        <w:t xml:space="preserve"> transmission </w:t>
      </w:r>
      <w:r w:rsidR="00FE0B8E" w:rsidRPr="00427813">
        <w:rPr>
          <w:rFonts w:ascii="Times New Roman" w:eastAsiaTheme="minorEastAsia" w:hAnsi="Times New Roman"/>
          <w:b/>
          <w:bCs/>
          <w:i/>
          <w:iCs/>
          <w:szCs w:val="20"/>
        </w:rPr>
        <w:t xml:space="preserve">is </w:t>
      </w:r>
      <w:r w:rsidRPr="00427813">
        <w:rPr>
          <w:rFonts w:ascii="Times New Roman" w:eastAsiaTheme="minorEastAsia" w:hAnsi="Times New Roman"/>
          <w:b/>
          <w:bCs/>
          <w:i/>
          <w:iCs/>
          <w:szCs w:val="20"/>
        </w:rPr>
        <w:t xml:space="preserve">from </w:t>
      </w:r>
      <w:proofErr w:type="spellStart"/>
      <w:r w:rsidRPr="00427813">
        <w:rPr>
          <w:rFonts w:ascii="Times New Roman" w:eastAsiaTheme="minorEastAsia" w:hAnsi="Times New Roman"/>
          <w:b/>
          <w:bCs/>
          <w:i/>
          <w:iCs/>
          <w:szCs w:val="20"/>
        </w:rPr>
        <w:t>gNB</w:t>
      </w:r>
      <w:proofErr w:type="spellEnd"/>
      <w:r w:rsidRPr="00427813">
        <w:rPr>
          <w:rFonts w:ascii="Times New Roman" w:eastAsiaTheme="minorEastAsia" w:hAnsi="Times New Roman"/>
          <w:b/>
          <w:bCs/>
          <w:i/>
          <w:iCs/>
          <w:szCs w:val="20"/>
        </w:rPr>
        <w:t xml:space="preserve">, FDD DL </w:t>
      </w:r>
      <w:r w:rsidR="00436B3E" w:rsidRPr="00427813">
        <w:rPr>
          <w:rFonts w:ascii="Times New Roman" w:eastAsiaTheme="minorEastAsia" w:hAnsi="Times New Roman"/>
          <w:b/>
          <w:bCs/>
          <w:i/>
          <w:iCs/>
          <w:szCs w:val="20"/>
        </w:rPr>
        <w:t xml:space="preserve">spectrum is used; </w:t>
      </w:r>
    </w:p>
    <w:p w14:paraId="1064C8BF" w14:textId="7F720060" w:rsidR="00DE24C9" w:rsidRPr="00427813" w:rsidRDefault="00436B3E" w:rsidP="00965825">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2, </w:t>
      </w:r>
      <w:r w:rsidR="00FE0B8E" w:rsidRPr="00427813">
        <w:rPr>
          <w:rFonts w:ascii="Times New Roman" w:eastAsiaTheme="minorEastAsia" w:hAnsi="Times New Roman"/>
          <w:b/>
          <w:bCs/>
          <w:i/>
          <w:iCs/>
          <w:szCs w:val="20"/>
        </w:rPr>
        <w:t xml:space="preserve">where the </w:t>
      </w:r>
      <w:r w:rsidR="00257D92" w:rsidRPr="00427813">
        <w:rPr>
          <w:rFonts w:ascii="Times New Roman" w:eastAsiaTheme="minorEastAsia" w:hAnsi="Times New Roman"/>
          <w:b/>
          <w:bCs/>
          <w:i/>
          <w:iCs/>
          <w:szCs w:val="20"/>
        </w:rPr>
        <w:t>R2D</w:t>
      </w:r>
      <w:r w:rsidR="00FE0B8E" w:rsidRPr="00427813">
        <w:rPr>
          <w:rFonts w:ascii="Times New Roman" w:eastAsiaTheme="minorEastAsia" w:hAnsi="Times New Roman"/>
          <w:b/>
          <w:bCs/>
          <w:i/>
          <w:iCs/>
          <w:szCs w:val="20"/>
        </w:rPr>
        <w:t xml:space="preserve"> transmission is</w:t>
      </w:r>
      <w:r w:rsidRPr="00427813">
        <w:rPr>
          <w:rFonts w:ascii="Times New Roman" w:eastAsiaTheme="minorEastAsia" w:hAnsi="Times New Roman"/>
          <w:b/>
          <w:bCs/>
          <w:i/>
          <w:iCs/>
          <w:szCs w:val="20"/>
        </w:rPr>
        <w:t xml:space="preserve"> from intermediate</w:t>
      </w:r>
      <w:r w:rsidR="00FE0B8E" w:rsidRPr="00427813">
        <w:rPr>
          <w:rFonts w:ascii="Times New Roman" w:eastAsiaTheme="minorEastAsia" w:hAnsi="Times New Roman"/>
          <w:b/>
          <w:bCs/>
          <w:i/>
          <w:iCs/>
          <w:szCs w:val="20"/>
        </w:rPr>
        <w:t xml:space="preserve"> UE</w:t>
      </w:r>
      <w:r w:rsidRPr="00427813">
        <w:rPr>
          <w:rFonts w:ascii="Times New Roman" w:eastAsiaTheme="minorEastAsia" w:hAnsi="Times New Roman"/>
          <w:b/>
          <w:bCs/>
          <w:i/>
          <w:iCs/>
          <w:szCs w:val="20"/>
        </w:rPr>
        <w:t xml:space="preserve">, </w:t>
      </w:r>
      <w:r w:rsidR="00E73865" w:rsidRPr="00427813">
        <w:rPr>
          <w:rFonts w:ascii="Times New Roman" w:eastAsiaTheme="minorEastAsia" w:hAnsi="Times New Roman"/>
          <w:b/>
          <w:bCs/>
          <w:i/>
          <w:iCs/>
          <w:szCs w:val="20"/>
        </w:rPr>
        <w:t xml:space="preserve">FDD </w:t>
      </w:r>
      <w:r w:rsidRPr="00427813">
        <w:rPr>
          <w:rFonts w:ascii="Times New Roman" w:eastAsiaTheme="minorEastAsia" w:hAnsi="Times New Roman"/>
          <w:b/>
          <w:bCs/>
          <w:i/>
          <w:iCs/>
          <w:szCs w:val="20"/>
        </w:rPr>
        <w:t>UL spectrum is used.</w:t>
      </w:r>
    </w:p>
    <w:p w14:paraId="51366842" w14:textId="7B57A84B" w:rsidR="00FE0B8E" w:rsidRPr="00427813" w:rsidRDefault="00FE0B8E" w:rsidP="000E063C">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sidR="00D90CFA" w:rsidRPr="00427813">
        <w:rPr>
          <w:rFonts w:ascii="Times New Roman" w:eastAsiaTheme="minorEastAsia" w:hAnsi="Times New Roman"/>
          <w:b/>
          <w:bCs/>
          <w:i/>
          <w:iCs/>
          <w:szCs w:val="20"/>
          <w:lang w:eastAsia="zh-CN"/>
        </w:rPr>
        <w:t>1</w:t>
      </w:r>
      <w:r w:rsidR="00D90CFA">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 xml:space="preserve">: </w:t>
      </w:r>
      <w:r w:rsidR="00AB35E0" w:rsidRPr="00427813">
        <w:rPr>
          <w:rFonts w:ascii="Times New Roman" w:eastAsiaTheme="minorEastAsia" w:hAnsi="Times New Roman"/>
          <w:b/>
          <w:bCs/>
          <w:i/>
          <w:iCs/>
          <w:szCs w:val="20"/>
          <w:lang w:eastAsia="zh-CN"/>
        </w:rPr>
        <w:t xml:space="preserve">For </w:t>
      </w:r>
      <w:r w:rsidR="00257D92" w:rsidRPr="00427813">
        <w:rPr>
          <w:rFonts w:ascii="Times New Roman" w:eastAsiaTheme="minorEastAsia" w:hAnsi="Times New Roman"/>
          <w:b/>
          <w:bCs/>
          <w:i/>
          <w:iCs/>
          <w:szCs w:val="20"/>
          <w:lang w:eastAsia="zh-CN"/>
        </w:rPr>
        <w:t>D2R</w:t>
      </w:r>
      <w:r w:rsidR="00AB35E0" w:rsidRPr="00427813">
        <w:rPr>
          <w:rFonts w:ascii="Times New Roman" w:eastAsiaTheme="minorEastAsia" w:hAnsi="Times New Roman"/>
          <w:b/>
          <w:bCs/>
          <w:i/>
          <w:iCs/>
          <w:szCs w:val="20"/>
          <w:lang w:eastAsia="zh-CN"/>
        </w:rPr>
        <w:t xml:space="preserve"> transmission from Ambient IoT device (including backscattering when used):</w:t>
      </w:r>
    </w:p>
    <w:p w14:paraId="6A43E68F" w14:textId="182C1771" w:rsidR="00AB35E0" w:rsidRPr="00427813" w:rsidRDefault="00AB35E0" w:rsidP="00965825">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At least FDD UL spectrum can be used;</w:t>
      </w:r>
    </w:p>
    <w:p w14:paraId="29935F8B" w14:textId="092562AE" w:rsidR="00AB35E0" w:rsidRDefault="00AB35E0" w:rsidP="00965825">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FS: Whether UL transmission from Ambient IoT device can occur in the FDD DL spectrum.</w:t>
      </w:r>
    </w:p>
    <w:p w14:paraId="137109F6" w14:textId="6A7528BC" w:rsidR="00282C6A" w:rsidRPr="000E063C" w:rsidRDefault="00282C6A" w:rsidP="00282C6A">
      <w:pPr>
        <w:pStyle w:val="1"/>
        <w:rPr>
          <w:sz w:val="28"/>
          <w:szCs w:val="28"/>
        </w:rPr>
      </w:pPr>
      <w:r>
        <w:rPr>
          <w:sz w:val="28"/>
          <w:szCs w:val="28"/>
        </w:rPr>
        <w:t>Considerations on topology 2</w:t>
      </w:r>
    </w:p>
    <w:p w14:paraId="7A476E05" w14:textId="6B1DC855" w:rsidR="009E1DB6" w:rsidRDefault="000067CB" w:rsidP="009E1DB6">
      <w:pPr>
        <w:widowControl w:val="0"/>
        <w:autoSpaceDN w:val="0"/>
        <w:spacing w:beforeLines="50" w:before="120" w:after="120"/>
        <w:ind w:left="0" w:firstLine="0"/>
        <w:jc w:val="both"/>
        <w:rPr>
          <w:rFonts w:ascii="Times New Roman" w:eastAsiaTheme="minorEastAsia" w:hAnsi="Times New Roman"/>
          <w:szCs w:val="20"/>
          <w:lang w:eastAsia="zh-CN"/>
        </w:rPr>
      </w:pPr>
      <w:r w:rsidRPr="000067CB">
        <w:rPr>
          <w:rFonts w:ascii="Times New Roman" w:eastAsiaTheme="minorEastAsia" w:hAnsi="Times New Roman"/>
          <w:szCs w:val="20"/>
          <w:lang w:eastAsia="zh-CN"/>
        </w:rPr>
        <w:t>For resource allocation and/or controlling of intermediate UE in topology 2</w:t>
      </w:r>
      <w:r>
        <w:rPr>
          <w:rFonts w:ascii="Times New Roman" w:eastAsiaTheme="minorEastAsia" w:hAnsi="Times New Roman"/>
          <w:szCs w:val="20"/>
          <w:lang w:eastAsia="zh-CN"/>
        </w:rPr>
        <w:t>, the following agreement has been made in last meeting</w:t>
      </w:r>
    </w:p>
    <w:tbl>
      <w:tblPr>
        <w:tblStyle w:val="afc"/>
        <w:tblW w:w="0" w:type="auto"/>
        <w:tblLook w:val="04A0" w:firstRow="1" w:lastRow="0" w:firstColumn="1" w:lastColumn="0" w:noHBand="0" w:noVBand="1"/>
      </w:tblPr>
      <w:tblGrid>
        <w:gridCol w:w="9631"/>
      </w:tblGrid>
      <w:tr w:rsidR="000067CB" w14:paraId="17EF3E02" w14:textId="77777777" w:rsidTr="000067CB">
        <w:trPr>
          <w:trHeight w:val="4243"/>
        </w:trPr>
        <w:tc>
          <w:tcPr>
            <w:tcW w:w="9631" w:type="dxa"/>
          </w:tcPr>
          <w:p w14:paraId="545F2EEB" w14:textId="77777777" w:rsidR="000067CB" w:rsidRPr="00DF3915" w:rsidRDefault="000067CB" w:rsidP="000067CB">
            <w:pPr>
              <w:ind w:left="0" w:firstLine="0"/>
              <w:jc w:val="both"/>
              <w:rPr>
                <w:rFonts w:ascii="Times New Roman" w:hAnsi="Times New Roman"/>
                <w:b/>
                <w:bCs/>
                <w:szCs w:val="20"/>
                <w:lang w:eastAsia="zh-CN"/>
              </w:rPr>
            </w:pPr>
            <w:r w:rsidRPr="00DF3915">
              <w:rPr>
                <w:rFonts w:ascii="Times New Roman" w:hAnsi="Times New Roman"/>
                <w:b/>
                <w:bCs/>
                <w:szCs w:val="20"/>
                <w:highlight w:val="green"/>
                <w:lang w:eastAsia="zh-CN"/>
              </w:rPr>
              <w:lastRenderedPageBreak/>
              <w:t>Agreement</w:t>
            </w:r>
          </w:p>
          <w:p w14:paraId="6297D0CD" w14:textId="77777777" w:rsidR="000067CB" w:rsidRPr="000067CB" w:rsidRDefault="000067CB" w:rsidP="000067CB">
            <w:pPr>
              <w:ind w:left="0" w:firstLine="0"/>
              <w:rPr>
                <w:rFonts w:ascii="Times New Roman" w:hAnsi="Times New Roman"/>
                <w:color w:val="000000"/>
                <w:szCs w:val="20"/>
              </w:rPr>
            </w:pPr>
            <w:r w:rsidRPr="000067CB">
              <w:rPr>
                <w:rFonts w:ascii="Times New Roman" w:hAnsi="Times New Roman"/>
                <w:color w:val="000000"/>
                <w:szCs w:val="20"/>
              </w:rPr>
              <w:t>For the topology 2, following is captured in the TR 38.769:</w:t>
            </w:r>
          </w:p>
          <w:p w14:paraId="753223BB" w14:textId="77777777" w:rsidR="000067CB" w:rsidRPr="000067CB" w:rsidRDefault="000067CB" w:rsidP="000067CB">
            <w:pPr>
              <w:suppressAutoHyphens/>
              <w:overflowPunct w:val="0"/>
              <w:autoSpaceDE w:val="0"/>
              <w:ind w:leftChars="100" w:left="200" w:firstLine="0"/>
              <w:rPr>
                <w:rFonts w:ascii="Times New Roman" w:eastAsia="Times New Roman" w:hAnsi="Times New Roman"/>
                <w:bCs/>
                <w:iCs/>
                <w:szCs w:val="20"/>
                <w:lang w:val="en-US" w:eastAsia="ar-SA"/>
              </w:rPr>
            </w:pPr>
            <w:bookmarkStart w:id="54" w:name="_Hlk181631857"/>
            <w:r w:rsidRPr="000067CB">
              <w:rPr>
                <w:rFonts w:ascii="Times New Roman" w:eastAsia="Times New Roman" w:hAnsi="Times New Roman"/>
                <w:iCs/>
                <w:szCs w:val="20"/>
                <w:lang w:val="en-US" w:eastAsia="ar-SA"/>
              </w:rPr>
              <w:t>For resource allocation and/or controlling of intermediate UE</w:t>
            </w:r>
            <w:bookmarkEnd w:id="54"/>
            <w:r w:rsidRPr="000067CB">
              <w:rPr>
                <w:rFonts w:ascii="Times New Roman" w:eastAsia="Times New Roman" w:hAnsi="Times New Roman"/>
                <w:iCs/>
                <w:szCs w:val="20"/>
                <w:lang w:val="en-US" w:eastAsia="ar-SA"/>
              </w:rPr>
              <w:t xml:space="preserve"> in topology 2 for R2D and D2R transmissions </w:t>
            </w:r>
            <w:r w:rsidRPr="000067CB">
              <w:rPr>
                <w:rFonts w:ascii="Times New Roman" w:eastAsia="Times New Roman" w:hAnsi="Times New Roman"/>
                <w:szCs w:val="20"/>
                <w:lang w:eastAsia="ar-SA"/>
              </w:rPr>
              <w:t xml:space="preserve">via the </w:t>
            </w:r>
            <w:proofErr w:type="spellStart"/>
            <w:r w:rsidRPr="000067CB">
              <w:rPr>
                <w:rFonts w:ascii="Times New Roman" w:eastAsia="Times New Roman" w:hAnsi="Times New Roman"/>
                <w:szCs w:val="20"/>
                <w:lang w:eastAsia="ar-SA"/>
              </w:rPr>
              <w:t>Uu</w:t>
            </w:r>
            <w:proofErr w:type="spellEnd"/>
            <w:r w:rsidRPr="000067CB">
              <w:rPr>
                <w:rFonts w:ascii="Times New Roman" w:eastAsia="Times New Roman" w:hAnsi="Times New Roman"/>
                <w:szCs w:val="20"/>
                <w:lang w:eastAsia="ar-SA"/>
              </w:rPr>
              <w:t xml:space="preserve"> interface between the BS and intermediate UE</w:t>
            </w:r>
            <w:r w:rsidRPr="000067CB">
              <w:rPr>
                <w:rFonts w:ascii="Times New Roman" w:eastAsia="Times New Roman" w:hAnsi="Times New Roman"/>
                <w:iCs/>
                <w:szCs w:val="20"/>
                <w:lang w:val="en-US" w:eastAsia="ar-SA"/>
              </w:rPr>
              <w:t>, following two options have been studied:</w:t>
            </w:r>
          </w:p>
          <w:p w14:paraId="1F91C648" w14:textId="77777777" w:rsidR="000067CB" w:rsidRPr="000067CB" w:rsidRDefault="000067CB" w:rsidP="000067CB">
            <w:pPr>
              <w:numPr>
                <w:ilvl w:val="2"/>
                <w:numId w:val="48"/>
              </w:numPr>
              <w:autoSpaceDE w:val="0"/>
              <w:autoSpaceDN w:val="0"/>
              <w:adjustRightInd w:val="0"/>
              <w:snapToGrid w:val="0"/>
              <w:ind w:leftChars="100" w:left="560"/>
              <w:contextualSpacing/>
              <w:jc w:val="both"/>
              <w:rPr>
                <w:rFonts w:ascii="Times New Roman" w:hAnsi="Times New Roman" w:cs="Times"/>
                <w:szCs w:val="20"/>
                <w:lang w:eastAsia="zh-CN"/>
              </w:rPr>
            </w:pPr>
            <w:r w:rsidRPr="000067CB">
              <w:rPr>
                <w:rFonts w:ascii="Times New Roman" w:hAnsi="Times New Roman" w:cs="Times"/>
                <w:szCs w:val="20"/>
                <w:lang w:eastAsia="zh-CN"/>
              </w:rPr>
              <w:t xml:space="preserve">Option 1: Higher-layer </w:t>
            </w:r>
            <w:proofErr w:type="spellStart"/>
            <w:r w:rsidRPr="000067CB">
              <w:rPr>
                <w:rFonts w:ascii="Times New Roman" w:hAnsi="Times New Roman" w:cs="Times"/>
                <w:szCs w:val="20"/>
                <w:lang w:eastAsia="zh-CN"/>
              </w:rPr>
              <w:t>signaling</w:t>
            </w:r>
            <w:proofErr w:type="spellEnd"/>
            <w:r w:rsidRPr="000067CB">
              <w:rPr>
                <w:rFonts w:ascii="Times New Roman" w:hAnsi="Times New Roman" w:cs="Times"/>
                <w:szCs w:val="20"/>
                <w:lang w:eastAsia="zh-CN"/>
              </w:rPr>
              <w:t xml:space="preserve"> is used  </w:t>
            </w:r>
          </w:p>
          <w:p w14:paraId="367069AF" w14:textId="77777777" w:rsidR="000067CB" w:rsidRPr="000067CB" w:rsidRDefault="000067CB" w:rsidP="000067CB">
            <w:pPr>
              <w:numPr>
                <w:ilvl w:val="2"/>
                <w:numId w:val="48"/>
              </w:numPr>
              <w:autoSpaceDE w:val="0"/>
              <w:autoSpaceDN w:val="0"/>
              <w:adjustRightInd w:val="0"/>
              <w:snapToGrid w:val="0"/>
              <w:ind w:leftChars="100" w:left="560"/>
              <w:contextualSpacing/>
              <w:jc w:val="both"/>
              <w:rPr>
                <w:rFonts w:ascii="Times New Roman" w:hAnsi="Times New Roman" w:cs="Times"/>
                <w:szCs w:val="20"/>
                <w:lang w:eastAsia="zh-CN"/>
              </w:rPr>
            </w:pPr>
            <w:r w:rsidRPr="000067CB">
              <w:rPr>
                <w:rFonts w:ascii="Times New Roman" w:hAnsi="Times New Roman" w:cs="Times"/>
                <w:szCs w:val="20"/>
                <w:lang w:eastAsia="zh-CN"/>
              </w:rPr>
              <w:t xml:space="preserve">Option 2: L1 and higher-layer </w:t>
            </w:r>
            <w:proofErr w:type="spellStart"/>
            <w:r w:rsidRPr="000067CB">
              <w:rPr>
                <w:rFonts w:ascii="Times New Roman" w:hAnsi="Times New Roman" w:cs="Times"/>
                <w:szCs w:val="20"/>
                <w:lang w:eastAsia="zh-CN"/>
              </w:rPr>
              <w:t>signaling</w:t>
            </w:r>
            <w:proofErr w:type="spellEnd"/>
            <w:r w:rsidRPr="000067CB">
              <w:rPr>
                <w:rFonts w:ascii="Times New Roman" w:hAnsi="Times New Roman" w:cs="Times"/>
                <w:szCs w:val="20"/>
                <w:lang w:eastAsia="zh-CN"/>
              </w:rPr>
              <w:t xml:space="preserve"> are used </w:t>
            </w:r>
          </w:p>
          <w:p w14:paraId="11933AE4" w14:textId="77777777" w:rsidR="000067CB" w:rsidRPr="000067CB" w:rsidRDefault="000067CB" w:rsidP="000067CB">
            <w:pPr>
              <w:ind w:leftChars="100" w:left="200" w:firstLine="0"/>
              <w:rPr>
                <w:rFonts w:ascii="Times New Roman" w:hAnsi="Times New Roman"/>
                <w:szCs w:val="20"/>
                <w:lang w:eastAsia="zh-CN"/>
              </w:rPr>
            </w:pPr>
            <w:r w:rsidRPr="000067CB">
              <w:rPr>
                <w:rFonts w:ascii="Times New Roman" w:hAnsi="Times New Roman"/>
                <w:szCs w:val="20"/>
                <w:lang w:eastAsia="zh-CN"/>
              </w:rPr>
              <w:t>From RAN1 perspective, detailed aspects on the two options are left up to work item phase.</w:t>
            </w:r>
          </w:p>
          <w:p w14:paraId="5846E7E9" w14:textId="77777777" w:rsidR="000067CB" w:rsidRPr="000067CB" w:rsidRDefault="000067CB" w:rsidP="000067CB">
            <w:pPr>
              <w:ind w:leftChars="100" w:left="200" w:firstLine="0"/>
              <w:rPr>
                <w:rFonts w:ascii="Times New Roman" w:hAnsi="Times New Roman"/>
                <w:szCs w:val="20"/>
                <w:lang w:eastAsia="zh-CN"/>
              </w:rPr>
            </w:pPr>
            <w:r w:rsidRPr="000067CB">
              <w:rPr>
                <w:rFonts w:ascii="Times New Roman" w:hAnsi="Times New Roman"/>
                <w:szCs w:val="20"/>
                <w:lang w:eastAsia="zh-CN"/>
              </w:rPr>
              <w:t>Following observations related to the two options have been made by following companies:</w:t>
            </w:r>
          </w:p>
          <w:p w14:paraId="333BC07E" w14:textId="77777777" w:rsidR="000067CB" w:rsidRPr="000067CB" w:rsidRDefault="000067CB" w:rsidP="000067CB">
            <w:pPr>
              <w:numPr>
                <w:ilvl w:val="2"/>
                <w:numId w:val="48"/>
              </w:numPr>
              <w:autoSpaceDE w:val="0"/>
              <w:autoSpaceDN w:val="0"/>
              <w:adjustRightInd w:val="0"/>
              <w:snapToGrid w:val="0"/>
              <w:ind w:leftChars="100" w:left="560"/>
              <w:contextualSpacing/>
              <w:jc w:val="both"/>
              <w:rPr>
                <w:rFonts w:ascii="Times New Roman" w:hAnsi="Times New Roman" w:cs="Times"/>
                <w:szCs w:val="20"/>
                <w:lang w:eastAsia="zh-CN"/>
              </w:rPr>
            </w:pPr>
            <w:r w:rsidRPr="000067CB">
              <w:rPr>
                <w:rFonts w:ascii="Times New Roman" w:hAnsi="Times New Roman" w:cs="Times"/>
                <w:szCs w:val="20"/>
                <w:lang w:eastAsia="zh-CN"/>
              </w:rPr>
              <w:t xml:space="preserve">Four sources [Ericsson, Continental, Vivo, </w:t>
            </w:r>
            <w:proofErr w:type="spellStart"/>
            <w:r w:rsidRPr="000067CB">
              <w:rPr>
                <w:rFonts w:ascii="Times New Roman" w:hAnsi="Times New Roman" w:cs="Times"/>
                <w:szCs w:val="20"/>
                <w:lang w:eastAsia="zh-CN"/>
              </w:rPr>
              <w:t>Mediatek</w:t>
            </w:r>
            <w:proofErr w:type="spellEnd"/>
            <w:r w:rsidRPr="000067CB">
              <w:rPr>
                <w:rFonts w:ascii="Times New Roman" w:hAnsi="Times New Roman" w:cs="Times"/>
                <w:szCs w:val="20"/>
                <w:lang w:eastAsia="zh-CN"/>
              </w:rPr>
              <w:t xml:space="preserve">] observed that option 1 can save overhead compared to option 2. </w:t>
            </w:r>
          </w:p>
          <w:p w14:paraId="16547C5D" w14:textId="77777777" w:rsidR="000067CB" w:rsidRPr="000067CB" w:rsidRDefault="000067CB" w:rsidP="000067CB">
            <w:pPr>
              <w:numPr>
                <w:ilvl w:val="2"/>
                <w:numId w:val="48"/>
              </w:numPr>
              <w:autoSpaceDE w:val="0"/>
              <w:autoSpaceDN w:val="0"/>
              <w:adjustRightInd w:val="0"/>
              <w:snapToGrid w:val="0"/>
              <w:ind w:leftChars="100" w:left="560"/>
              <w:contextualSpacing/>
              <w:jc w:val="both"/>
              <w:rPr>
                <w:rFonts w:ascii="Times New Roman" w:hAnsi="Times New Roman" w:cs="Times"/>
                <w:szCs w:val="20"/>
                <w:lang w:eastAsia="zh-CN"/>
              </w:rPr>
            </w:pPr>
            <w:r w:rsidRPr="000067CB">
              <w:rPr>
                <w:rFonts w:ascii="Times New Roman" w:hAnsi="Times New Roman" w:cs="Times"/>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0067CB">
              <w:rPr>
                <w:rFonts w:ascii="Times New Roman" w:hAnsi="Times New Roman" w:cs="Times"/>
                <w:szCs w:val="20"/>
                <w:lang w:eastAsia="x-none"/>
              </w:rPr>
              <w:t xml:space="preserve">less impact on L1 </w:t>
            </w:r>
            <w:proofErr w:type="spellStart"/>
            <w:r w:rsidRPr="000067CB">
              <w:rPr>
                <w:rFonts w:ascii="Times New Roman" w:hAnsi="Times New Roman" w:cs="Times"/>
                <w:szCs w:val="20"/>
                <w:lang w:eastAsia="x-none"/>
              </w:rPr>
              <w:t>signaling</w:t>
            </w:r>
            <w:proofErr w:type="spellEnd"/>
            <w:r w:rsidRPr="000067CB">
              <w:rPr>
                <w:rFonts w:ascii="Times New Roman" w:hAnsi="Times New Roman" w:cs="Times"/>
                <w:szCs w:val="20"/>
                <w:lang w:eastAsia="x-none"/>
              </w:rPr>
              <w:t xml:space="preserve"> </w:t>
            </w:r>
            <w:r w:rsidRPr="000067CB">
              <w:rPr>
                <w:rFonts w:ascii="Times New Roman" w:hAnsi="Times New Roman" w:cs="Times"/>
                <w:iCs/>
                <w:szCs w:val="20"/>
                <w:lang w:eastAsia="x-none"/>
              </w:rPr>
              <w:t>for resource allocation</w:t>
            </w:r>
            <w:r w:rsidRPr="000067CB">
              <w:rPr>
                <w:rFonts w:ascii="Times New Roman" w:hAnsi="Times New Roman" w:cs="Times"/>
                <w:b/>
                <w:bCs/>
                <w:iCs/>
                <w:szCs w:val="20"/>
                <w:lang w:eastAsia="x-none"/>
              </w:rPr>
              <w:t xml:space="preserve"> </w:t>
            </w:r>
            <w:r w:rsidRPr="000067CB">
              <w:rPr>
                <w:rFonts w:ascii="Times New Roman" w:hAnsi="Times New Roman" w:cs="Times"/>
                <w:bCs/>
                <w:iCs/>
                <w:szCs w:val="20"/>
                <w:lang w:eastAsia="x-none"/>
              </w:rPr>
              <w:t>and</w:t>
            </w:r>
            <w:r w:rsidRPr="000067CB">
              <w:rPr>
                <w:rFonts w:ascii="Times New Roman" w:hAnsi="Times New Roman" w:cs="Times"/>
                <w:b/>
                <w:bCs/>
                <w:iCs/>
                <w:szCs w:val="20"/>
                <w:lang w:eastAsia="x-none"/>
              </w:rPr>
              <w:t xml:space="preserve"> </w:t>
            </w:r>
            <w:r w:rsidRPr="000067CB">
              <w:rPr>
                <w:rFonts w:ascii="Times New Roman" w:hAnsi="Times New Roman" w:cs="Times"/>
                <w:iCs/>
                <w:szCs w:val="20"/>
                <w:lang w:eastAsia="x-none"/>
              </w:rPr>
              <w:t>controlling of intermediate UE</w:t>
            </w:r>
            <w:r w:rsidRPr="000067CB">
              <w:rPr>
                <w:rFonts w:ascii="Times New Roman" w:hAnsi="Times New Roman" w:cs="Times"/>
                <w:szCs w:val="20"/>
                <w:lang w:eastAsia="x-none"/>
              </w:rPr>
              <w:t xml:space="preserve"> </w:t>
            </w:r>
          </w:p>
          <w:p w14:paraId="4233C66A" w14:textId="77777777" w:rsidR="000067CB" w:rsidRPr="000067CB" w:rsidRDefault="000067CB" w:rsidP="000067CB">
            <w:pPr>
              <w:numPr>
                <w:ilvl w:val="2"/>
                <w:numId w:val="48"/>
              </w:numPr>
              <w:autoSpaceDE w:val="0"/>
              <w:autoSpaceDN w:val="0"/>
              <w:adjustRightInd w:val="0"/>
              <w:snapToGrid w:val="0"/>
              <w:ind w:leftChars="100" w:left="560"/>
              <w:contextualSpacing/>
              <w:jc w:val="both"/>
              <w:rPr>
                <w:rFonts w:ascii="Times New Roman" w:hAnsi="Times New Roman" w:cs="Times"/>
                <w:szCs w:val="20"/>
                <w:lang w:eastAsia="zh-CN"/>
              </w:rPr>
            </w:pPr>
            <w:r w:rsidRPr="000067CB">
              <w:rPr>
                <w:rFonts w:ascii="Times New Roman" w:hAnsi="Times New Roman" w:cs="Times"/>
                <w:szCs w:val="20"/>
                <w:lang w:eastAsia="zh-CN"/>
              </w:rPr>
              <w:t xml:space="preserve">Six sources [Ericsson, Qualcomm, Oppo, </w:t>
            </w:r>
            <w:proofErr w:type="spellStart"/>
            <w:r w:rsidRPr="000067CB">
              <w:rPr>
                <w:rFonts w:ascii="Times New Roman" w:hAnsi="Times New Roman" w:cs="Times"/>
                <w:szCs w:val="20"/>
                <w:lang w:eastAsia="zh-CN"/>
              </w:rPr>
              <w:t>Futurewei</w:t>
            </w:r>
            <w:proofErr w:type="spellEnd"/>
            <w:r w:rsidRPr="000067CB">
              <w:rPr>
                <w:rFonts w:ascii="Times New Roman" w:hAnsi="Times New Roman" w:cs="Times"/>
                <w:szCs w:val="20"/>
                <w:lang w:eastAsia="zh-CN"/>
              </w:rPr>
              <w:t xml:space="preserve">, IIT-K, </w:t>
            </w:r>
            <w:proofErr w:type="spellStart"/>
            <w:r w:rsidRPr="000067CB">
              <w:rPr>
                <w:rFonts w:ascii="Times New Roman" w:hAnsi="Times New Roman" w:cs="Times"/>
                <w:szCs w:val="20"/>
                <w:lang w:eastAsia="zh-CN"/>
              </w:rPr>
              <w:t>Cewit</w:t>
            </w:r>
            <w:proofErr w:type="spellEnd"/>
            <w:r w:rsidRPr="000067CB">
              <w:rPr>
                <w:rFonts w:ascii="Times New Roman" w:hAnsi="Times New Roman" w:cs="Times"/>
                <w:szCs w:val="20"/>
                <w:lang w:eastAsia="zh-CN"/>
              </w:rPr>
              <w:t xml:space="preserve">] observed that option 2 with L1 </w:t>
            </w:r>
            <w:proofErr w:type="spellStart"/>
            <w:r w:rsidRPr="000067CB">
              <w:rPr>
                <w:rFonts w:ascii="Times New Roman" w:hAnsi="Times New Roman" w:cs="Times"/>
                <w:szCs w:val="20"/>
                <w:lang w:eastAsia="zh-CN"/>
              </w:rPr>
              <w:t>signaling</w:t>
            </w:r>
            <w:proofErr w:type="spellEnd"/>
            <w:r w:rsidRPr="000067CB">
              <w:rPr>
                <w:rFonts w:ascii="Times New Roman" w:hAnsi="Times New Roman" w:cs="Times"/>
                <w:szCs w:val="20"/>
                <w:lang w:eastAsia="zh-CN"/>
              </w:rPr>
              <w:t xml:space="preserve"> provides better resource utilization compared to option 1</w:t>
            </w:r>
          </w:p>
          <w:p w14:paraId="4B690B9C" w14:textId="55CADC5B" w:rsidR="000067CB" w:rsidRPr="000067CB" w:rsidRDefault="000067CB" w:rsidP="000067CB">
            <w:pPr>
              <w:ind w:leftChars="100" w:left="200" w:firstLine="0"/>
              <w:rPr>
                <w:rFonts w:ascii="Times New Roman" w:hAnsi="Times New Roman"/>
                <w:szCs w:val="20"/>
                <w:highlight w:val="yellow"/>
              </w:rPr>
            </w:pPr>
            <w:r w:rsidRPr="000067CB">
              <w:rPr>
                <w:rFonts w:ascii="Times New Roman" w:hAnsi="Times New Roman"/>
                <w:szCs w:val="20"/>
              </w:rPr>
              <w:t xml:space="preserve">For the purpose of the Rel-19 study, the study on </w:t>
            </w:r>
            <w:r w:rsidRPr="000067CB">
              <w:rPr>
                <w:rFonts w:ascii="Times New Roman" w:hAnsi="Times New Roman"/>
                <w:iCs/>
                <w:szCs w:val="20"/>
                <w:lang w:val="en-US"/>
              </w:rPr>
              <w:t>resource allocation and/or controlling of intermediate UE</w:t>
            </w:r>
            <w:r w:rsidRPr="000067CB">
              <w:rPr>
                <w:rFonts w:ascii="Times New Roman" w:hAnsi="Times New Roman"/>
                <w:szCs w:val="20"/>
              </w:rPr>
              <w:t xml:space="preserve"> in topology 2 in RAN1 is considered completed based on two options above. Additional observations can be captured at RAN1#119.</w:t>
            </w:r>
          </w:p>
        </w:tc>
      </w:tr>
    </w:tbl>
    <w:p w14:paraId="709B5678" w14:textId="4069BE35" w:rsidR="000067CB" w:rsidRDefault="000067CB" w:rsidP="009E1DB6">
      <w:pPr>
        <w:widowControl w:val="0"/>
        <w:autoSpaceDN w:val="0"/>
        <w:spacing w:beforeLines="50" w:before="120" w:after="120"/>
        <w:ind w:left="0" w:firstLine="0"/>
        <w:jc w:val="both"/>
        <w:rPr>
          <w:rFonts w:ascii="Times New Roman" w:eastAsiaTheme="minorEastAsia" w:hAnsi="Times New Roman"/>
          <w:szCs w:val="20"/>
          <w:lang w:eastAsia="zh-CN"/>
        </w:rPr>
      </w:pPr>
      <w:r w:rsidRPr="000067CB">
        <w:rPr>
          <w:rFonts w:ascii="Times New Roman" w:eastAsiaTheme="minorEastAsia" w:hAnsi="Times New Roman"/>
          <w:szCs w:val="20"/>
          <w:lang w:eastAsia="zh-CN"/>
        </w:rPr>
        <w:t>For resource allocation of intermediate UE</w:t>
      </w:r>
      <w:r>
        <w:rPr>
          <w:rFonts w:ascii="Times New Roman" w:eastAsiaTheme="minorEastAsia" w:hAnsi="Times New Roman"/>
          <w:szCs w:val="20"/>
          <w:lang w:eastAsia="zh-CN"/>
        </w:rPr>
        <w:t xml:space="preserve">, Option 1 can provide semi-static resources but </w:t>
      </w:r>
      <w:r w:rsidR="00F152F8">
        <w:rPr>
          <w:rFonts w:ascii="Times New Roman" w:eastAsiaTheme="minorEastAsia" w:hAnsi="Times New Roman"/>
          <w:szCs w:val="20"/>
          <w:lang w:eastAsia="zh-CN"/>
        </w:rPr>
        <w:t xml:space="preserve">some </w:t>
      </w:r>
      <w:r w:rsidR="002E4556">
        <w:rPr>
          <w:rFonts w:ascii="Times New Roman" w:eastAsiaTheme="minorEastAsia" w:hAnsi="Times New Roman"/>
          <w:szCs w:val="20"/>
          <w:lang w:eastAsia="zh-CN"/>
        </w:rPr>
        <w:t>configured resource</w:t>
      </w:r>
      <w:r w:rsidR="00F152F8">
        <w:rPr>
          <w:rFonts w:ascii="Times New Roman" w:eastAsiaTheme="minorEastAsia" w:hAnsi="Times New Roman"/>
          <w:szCs w:val="20"/>
          <w:lang w:eastAsia="zh-CN"/>
        </w:rPr>
        <w:t xml:space="preserve">s </w:t>
      </w:r>
      <w:r w:rsidR="002E4556">
        <w:rPr>
          <w:rFonts w:ascii="Times New Roman" w:eastAsiaTheme="minorEastAsia" w:hAnsi="Times New Roman"/>
          <w:szCs w:val="20"/>
          <w:lang w:eastAsia="zh-CN"/>
        </w:rPr>
        <w:t xml:space="preserve">may be wasted since the reader and device may not have the requirement to perform transmission b/w each other </w:t>
      </w:r>
      <w:r w:rsidR="00F152F8">
        <w:rPr>
          <w:rFonts w:ascii="Times New Roman" w:eastAsiaTheme="minorEastAsia" w:hAnsi="Times New Roman"/>
          <w:szCs w:val="20"/>
          <w:lang w:eastAsia="zh-CN"/>
        </w:rPr>
        <w:t xml:space="preserve">when the starting time of the aforementioned resources are arrived; however, if we go with Option 2, in which the </w:t>
      </w:r>
      <w:r w:rsidR="00F152F8" w:rsidRPr="00F152F8">
        <w:rPr>
          <w:rFonts w:ascii="Times New Roman" w:eastAsiaTheme="minorEastAsia" w:hAnsi="Times New Roman"/>
          <w:szCs w:val="20"/>
          <w:lang w:eastAsia="zh-CN"/>
        </w:rPr>
        <w:t>intermediate UE</w:t>
      </w:r>
      <w:r w:rsidR="00F152F8">
        <w:rPr>
          <w:rFonts w:ascii="Times New Roman" w:eastAsiaTheme="minorEastAsia" w:hAnsi="Times New Roman"/>
          <w:szCs w:val="20"/>
          <w:lang w:eastAsia="zh-CN"/>
        </w:rPr>
        <w:t xml:space="preserve"> can trigger SR/BSR report to require the resource in </w:t>
      </w:r>
      <w:proofErr w:type="spellStart"/>
      <w:r w:rsidR="00F152F8">
        <w:rPr>
          <w:rFonts w:ascii="Times New Roman" w:eastAsiaTheme="minorEastAsia" w:hAnsi="Times New Roman"/>
          <w:szCs w:val="20"/>
          <w:lang w:eastAsia="zh-CN"/>
        </w:rPr>
        <w:t>a</w:t>
      </w:r>
      <w:proofErr w:type="spellEnd"/>
      <w:r w:rsidR="00F152F8">
        <w:rPr>
          <w:rFonts w:ascii="Times New Roman" w:eastAsiaTheme="minorEastAsia" w:hAnsi="Times New Roman"/>
          <w:szCs w:val="20"/>
          <w:lang w:eastAsia="zh-CN"/>
        </w:rPr>
        <w:t xml:space="preserve"> on-demand way, the resources wasting issue can be avoided but more frequent </w:t>
      </w:r>
      <w:proofErr w:type="spellStart"/>
      <w:r w:rsidR="00F152F8">
        <w:rPr>
          <w:rFonts w:ascii="Times New Roman" w:eastAsiaTheme="minorEastAsia" w:hAnsi="Times New Roman"/>
          <w:szCs w:val="20"/>
          <w:lang w:eastAsia="zh-CN"/>
        </w:rPr>
        <w:t>signaling</w:t>
      </w:r>
      <w:proofErr w:type="spellEnd"/>
      <w:r w:rsidR="00F152F8">
        <w:rPr>
          <w:rFonts w:ascii="Times New Roman" w:eastAsiaTheme="minorEastAsia" w:hAnsi="Times New Roman"/>
          <w:szCs w:val="20"/>
          <w:lang w:eastAsia="zh-CN"/>
        </w:rPr>
        <w:t xml:space="preserve"> exchanging is needed b/w </w:t>
      </w:r>
      <w:proofErr w:type="spellStart"/>
      <w:r w:rsidR="00F152F8">
        <w:rPr>
          <w:rFonts w:ascii="Times New Roman" w:eastAsiaTheme="minorEastAsia" w:hAnsi="Times New Roman"/>
          <w:szCs w:val="20"/>
          <w:lang w:eastAsia="zh-CN"/>
        </w:rPr>
        <w:t>gNB</w:t>
      </w:r>
      <w:proofErr w:type="spellEnd"/>
      <w:r w:rsidR="00F152F8">
        <w:rPr>
          <w:rFonts w:ascii="Times New Roman" w:eastAsiaTheme="minorEastAsia" w:hAnsi="Times New Roman"/>
          <w:szCs w:val="20"/>
          <w:lang w:eastAsia="zh-CN"/>
        </w:rPr>
        <w:t xml:space="preserve"> and </w:t>
      </w:r>
      <w:r w:rsidR="00F152F8" w:rsidRPr="00F152F8">
        <w:rPr>
          <w:rFonts w:ascii="Times New Roman" w:eastAsiaTheme="minorEastAsia" w:hAnsi="Times New Roman"/>
          <w:szCs w:val="20"/>
          <w:lang w:eastAsia="zh-CN"/>
        </w:rPr>
        <w:t>intermediate UE</w:t>
      </w:r>
      <w:r w:rsidR="00F152F8">
        <w:rPr>
          <w:rFonts w:ascii="Times New Roman" w:eastAsiaTheme="minorEastAsia" w:hAnsi="Times New Roman"/>
          <w:szCs w:val="20"/>
          <w:lang w:eastAsia="zh-CN"/>
        </w:rPr>
        <w:t>. Therefore, in our point of view, using DCI to allocation more than one resources in one time can be a good trade-off b/w the two options.</w:t>
      </w:r>
    </w:p>
    <w:p w14:paraId="33B2CC13" w14:textId="2190BF8F" w:rsidR="00F152F8" w:rsidRPr="00FA5255" w:rsidRDefault="00F152F8" w:rsidP="009E1DB6">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 xml:space="preserve">bservation </w:t>
      </w:r>
      <w:r w:rsidR="00FA5255" w:rsidRPr="00FA5255">
        <w:rPr>
          <w:rFonts w:ascii="Times New Roman" w:eastAsiaTheme="minorEastAsia" w:hAnsi="Times New Roman"/>
          <w:b/>
          <w:bCs/>
          <w:i/>
          <w:iCs/>
          <w:szCs w:val="20"/>
          <w:lang w:eastAsia="zh-CN"/>
        </w:rPr>
        <w:t>1</w:t>
      </w:r>
      <w:r w:rsidRPr="00FA5255">
        <w:rPr>
          <w:rFonts w:ascii="Times New Roman" w:eastAsiaTheme="minorEastAsia" w:hAnsi="Times New Roman"/>
          <w:b/>
          <w:bCs/>
          <w:i/>
          <w:iCs/>
          <w:szCs w:val="20"/>
          <w:lang w:eastAsia="zh-CN"/>
        </w:rPr>
        <w:t xml:space="preserve">: For resource allocation of intermediate UE, </w:t>
      </w:r>
      <w:r w:rsidRPr="00FA5255">
        <w:rPr>
          <w:rFonts w:ascii="Times New Roman" w:eastAsiaTheme="minorEastAsia" w:hAnsi="Times New Roman" w:hint="eastAsia"/>
          <w:b/>
          <w:bCs/>
          <w:i/>
          <w:iCs/>
          <w:szCs w:val="20"/>
          <w:lang w:eastAsia="zh-CN"/>
        </w:rPr>
        <w:t>Option</w:t>
      </w:r>
      <w:r w:rsidR="008A032B" w:rsidRPr="00FA5255">
        <w:rPr>
          <w:rFonts w:ascii="Times New Roman" w:eastAsiaTheme="minorEastAsia" w:hAnsi="Times New Roman"/>
          <w:b/>
          <w:bCs/>
          <w:i/>
          <w:iCs/>
          <w:szCs w:val="20"/>
          <w:lang w:eastAsia="zh-CN"/>
        </w:rPr>
        <w:t xml:space="preserve"> </w:t>
      </w:r>
      <w:r w:rsidRPr="00FA5255">
        <w:rPr>
          <w:rFonts w:ascii="Times New Roman" w:eastAsiaTheme="minorEastAsia" w:hAnsi="Times New Roman"/>
          <w:b/>
          <w:bCs/>
          <w:i/>
          <w:iCs/>
          <w:szCs w:val="20"/>
          <w:lang w:eastAsia="zh-CN"/>
        </w:rPr>
        <w:t xml:space="preserve">1 can save </w:t>
      </w:r>
      <w:proofErr w:type="spellStart"/>
      <w:r w:rsidRPr="00FA5255">
        <w:rPr>
          <w:rFonts w:ascii="Times New Roman" w:eastAsiaTheme="minorEastAsia" w:hAnsi="Times New Roman"/>
          <w:b/>
          <w:bCs/>
          <w:i/>
          <w:iCs/>
          <w:szCs w:val="20"/>
          <w:lang w:eastAsia="zh-CN"/>
        </w:rPr>
        <w:t>signaling</w:t>
      </w:r>
      <w:proofErr w:type="spellEnd"/>
      <w:r w:rsidRPr="00FA5255">
        <w:rPr>
          <w:rFonts w:ascii="Times New Roman" w:eastAsiaTheme="minorEastAsia" w:hAnsi="Times New Roman"/>
          <w:b/>
          <w:bCs/>
          <w:i/>
          <w:iCs/>
          <w:szCs w:val="20"/>
          <w:lang w:eastAsia="zh-CN"/>
        </w:rPr>
        <w:t xml:space="preserve"> overhead b/w </w:t>
      </w:r>
      <w:proofErr w:type="spellStart"/>
      <w:r w:rsidRPr="00FA5255">
        <w:rPr>
          <w:rFonts w:ascii="Times New Roman" w:eastAsiaTheme="minorEastAsia" w:hAnsi="Times New Roman"/>
          <w:b/>
          <w:bCs/>
          <w:i/>
          <w:iCs/>
          <w:szCs w:val="20"/>
          <w:lang w:eastAsia="zh-CN"/>
        </w:rPr>
        <w:t>gNB</w:t>
      </w:r>
      <w:proofErr w:type="spellEnd"/>
      <w:r w:rsidRPr="00FA5255">
        <w:rPr>
          <w:rFonts w:ascii="Times New Roman" w:eastAsiaTheme="minorEastAsia" w:hAnsi="Times New Roman"/>
          <w:b/>
          <w:bCs/>
          <w:i/>
          <w:iCs/>
          <w:szCs w:val="20"/>
          <w:lang w:eastAsia="zh-CN"/>
        </w:rPr>
        <w:t xml:space="preserve"> and intermediate UE compared to </w:t>
      </w: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 xml:space="preserve">ption 2 but may </w:t>
      </w:r>
      <w:r w:rsidR="008A032B" w:rsidRPr="00FA5255">
        <w:rPr>
          <w:rFonts w:ascii="Times New Roman" w:eastAsiaTheme="minorEastAsia" w:hAnsi="Times New Roman"/>
          <w:b/>
          <w:bCs/>
          <w:i/>
          <w:iCs/>
          <w:szCs w:val="20"/>
          <w:lang w:eastAsia="zh-CN"/>
        </w:rPr>
        <w:t>cause</w:t>
      </w:r>
      <w:r w:rsidRPr="00FA5255">
        <w:rPr>
          <w:rFonts w:ascii="Times New Roman" w:eastAsiaTheme="minorEastAsia" w:hAnsi="Times New Roman"/>
          <w:b/>
          <w:bCs/>
          <w:i/>
          <w:iCs/>
          <w:szCs w:val="20"/>
          <w:lang w:eastAsia="zh-CN"/>
        </w:rPr>
        <w:t xml:space="preserve"> resource waste</w:t>
      </w:r>
      <w:r w:rsidR="008A032B" w:rsidRPr="00FA5255">
        <w:rPr>
          <w:rFonts w:ascii="Times New Roman" w:eastAsiaTheme="minorEastAsia" w:hAnsi="Times New Roman"/>
          <w:b/>
          <w:bCs/>
          <w:i/>
          <w:iCs/>
          <w:szCs w:val="20"/>
          <w:lang w:eastAsia="zh-CN"/>
        </w:rPr>
        <w:t xml:space="preserve"> issue.</w:t>
      </w:r>
    </w:p>
    <w:p w14:paraId="798AFF37" w14:textId="43877370" w:rsidR="008A032B" w:rsidRPr="00FA5255" w:rsidRDefault="008A032B" w:rsidP="008A032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 xml:space="preserve">bservation </w:t>
      </w:r>
      <w:r w:rsidR="00FA5255" w:rsidRPr="00FA5255">
        <w:rPr>
          <w:rFonts w:ascii="Times New Roman" w:eastAsiaTheme="minorEastAsia" w:hAnsi="Times New Roman"/>
          <w:b/>
          <w:bCs/>
          <w:i/>
          <w:iCs/>
          <w:szCs w:val="20"/>
          <w:lang w:eastAsia="zh-CN"/>
        </w:rPr>
        <w:t>2</w:t>
      </w:r>
      <w:r w:rsidRPr="00FA5255">
        <w:rPr>
          <w:rFonts w:ascii="Times New Roman" w:eastAsiaTheme="minorEastAsia" w:hAnsi="Times New Roman"/>
          <w:b/>
          <w:bCs/>
          <w:i/>
          <w:iCs/>
          <w:szCs w:val="20"/>
          <w:lang w:eastAsia="zh-CN"/>
        </w:rPr>
        <w:t xml:space="preserve">: For resource allocation of intermediate UE, </w:t>
      </w:r>
      <w:r w:rsidRPr="00FA5255">
        <w:rPr>
          <w:rFonts w:ascii="Times New Roman" w:eastAsiaTheme="minorEastAsia" w:hAnsi="Times New Roman" w:hint="eastAsia"/>
          <w:b/>
          <w:bCs/>
          <w:i/>
          <w:iCs/>
          <w:szCs w:val="20"/>
          <w:lang w:eastAsia="zh-CN"/>
        </w:rPr>
        <w:t>Option</w:t>
      </w:r>
      <w:r w:rsidRPr="00FA5255">
        <w:rPr>
          <w:rFonts w:ascii="Times New Roman" w:eastAsiaTheme="minorEastAsia" w:hAnsi="Times New Roman"/>
          <w:b/>
          <w:bCs/>
          <w:i/>
          <w:iCs/>
          <w:szCs w:val="20"/>
          <w:lang w:eastAsia="zh-CN"/>
        </w:rPr>
        <w:t xml:space="preserve"> 2 can provide better resource efficiency compared to Option 1 but requires more </w:t>
      </w:r>
      <w:proofErr w:type="spellStart"/>
      <w:r w:rsidRPr="00FA5255">
        <w:rPr>
          <w:rFonts w:ascii="Times New Roman" w:eastAsiaTheme="minorEastAsia" w:hAnsi="Times New Roman"/>
          <w:b/>
          <w:bCs/>
          <w:i/>
          <w:iCs/>
          <w:szCs w:val="20"/>
          <w:lang w:eastAsia="zh-CN"/>
        </w:rPr>
        <w:t>signaling</w:t>
      </w:r>
      <w:proofErr w:type="spellEnd"/>
      <w:r w:rsidRPr="00FA5255">
        <w:rPr>
          <w:rFonts w:ascii="Times New Roman" w:eastAsiaTheme="minorEastAsia" w:hAnsi="Times New Roman"/>
          <w:b/>
          <w:bCs/>
          <w:i/>
          <w:iCs/>
          <w:szCs w:val="20"/>
          <w:lang w:eastAsia="zh-CN"/>
        </w:rPr>
        <w:t xml:space="preserve"> overhead b/w </w:t>
      </w:r>
      <w:proofErr w:type="spellStart"/>
      <w:r w:rsidRPr="00FA5255">
        <w:rPr>
          <w:rFonts w:ascii="Times New Roman" w:eastAsiaTheme="minorEastAsia" w:hAnsi="Times New Roman"/>
          <w:b/>
          <w:bCs/>
          <w:i/>
          <w:iCs/>
          <w:szCs w:val="20"/>
          <w:lang w:eastAsia="zh-CN"/>
        </w:rPr>
        <w:t>gNB</w:t>
      </w:r>
      <w:proofErr w:type="spellEnd"/>
      <w:r w:rsidRPr="00FA5255">
        <w:rPr>
          <w:rFonts w:ascii="Times New Roman" w:eastAsiaTheme="minorEastAsia" w:hAnsi="Times New Roman"/>
          <w:b/>
          <w:bCs/>
          <w:i/>
          <w:iCs/>
          <w:szCs w:val="20"/>
          <w:lang w:eastAsia="zh-CN"/>
        </w:rPr>
        <w:t xml:space="preserve"> and intermediate UE.</w:t>
      </w:r>
    </w:p>
    <w:p w14:paraId="5039A5C6" w14:textId="77777777" w:rsidR="008A032B" w:rsidRPr="008A032B" w:rsidRDefault="008A032B" w:rsidP="009E1DB6">
      <w:pPr>
        <w:widowControl w:val="0"/>
        <w:autoSpaceDN w:val="0"/>
        <w:spacing w:beforeLines="50" w:before="120" w:after="120"/>
        <w:ind w:left="0" w:firstLine="0"/>
        <w:jc w:val="both"/>
        <w:rPr>
          <w:rFonts w:ascii="Times New Roman" w:eastAsiaTheme="minorEastAsia" w:hAnsi="Times New Roman"/>
          <w:szCs w:val="20"/>
          <w:lang w:eastAsia="zh-CN"/>
        </w:rPr>
      </w:pPr>
    </w:p>
    <w:bookmarkEnd w:id="41"/>
    <w:bookmarkEnd w:id="42"/>
    <w:bookmarkEnd w:id="53"/>
    <w:p w14:paraId="2785B893" w14:textId="5304A52F" w:rsidR="004C7C7A" w:rsidRPr="000E063C" w:rsidRDefault="00F32A13" w:rsidP="000E063C">
      <w:pPr>
        <w:pStyle w:val="1"/>
        <w:rPr>
          <w:sz w:val="28"/>
          <w:szCs w:val="28"/>
        </w:rPr>
      </w:pPr>
      <w:r w:rsidRPr="000E063C">
        <w:rPr>
          <w:rFonts w:hint="eastAsia"/>
          <w:sz w:val="28"/>
          <w:szCs w:val="28"/>
        </w:rPr>
        <w:t>Conclusion</w:t>
      </w:r>
    </w:p>
    <w:p w14:paraId="1FD5C59C" w14:textId="7907AFC6"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hint="eastAsia"/>
          <w:color w:val="000000"/>
          <w:szCs w:val="20"/>
          <w:lang w:eastAsia="zh-CN"/>
        </w:rPr>
        <w:t xml:space="preserve">In this </w:t>
      </w:r>
      <w:r w:rsidRPr="000E063C">
        <w:rPr>
          <w:rFonts w:ascii="Times New Roman" w:eastAsia="宋体" w:hAnsi="Times New Roman"/>
          <w:color w:val="000000"/>
          <w:szCs w:val="20"/>
          <w:lang w:eastAsia="zh-CN"/>
        </w:rPr>
        <w:t>contribution</w:t>
      </w:r>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 xml:space="preserve"> views on </w:t>
      </w:r>
      <w:r w:rsidR="00F84DDE" w:rsidRPr="000E063C">
        <w:rPr>
          <w:rFonts w:ascii="Times New Roman" w:eastAsia="宋体" w:hAnsi="Times New Roman"/>
          <w:color w:val="000000"/>
          <w:szCs w:val="20"/>
          <w:lang w:eastAsia="zh-CN"/>
        </w:rPr>
        <w:t xml:space="preserve">A-IoT </w:t>
      </w:r>
      <w:r w:rsidRPr="000E063C">
        <w:rPr>
          <w:rFonts w:ascii="Times New Roman" w:eastAsia="宋体" w:hAnsi="Times New Roman"/>
          <w:color w:val="000000"/>
          <w:szCs w:val="20"/>
          <w:lang w:eastAsia="zh-CN"/>
        </w:rPr>
        <w:t>channel and signal aspects were</w:t>
      </w:r>
      <w:r w:rsidR="00F84DDE" w:rsidRPr="000E063C">
        <w:rPr>
          <w:rFonts w:ascii="Times New Roman" w:eastAsia="宋体" w:hAnsi="Times New Roman"/>
          <w:color w:val="000000"/>
          <w:szCs w:val="20"/>
          <w:lang w:eastAsia="zh-CN"/>
        </w:rPr>
        <w:t xml:space="preserve"> further</w:t>
      </w:r>
      <w:r w:rsidRPr="000E063C">
        <w:rPr>
          <w:rFonts w:ascii="Times New Roman" w:eastAsia="宋体" w:hAnsi="Times New Roman"/>
          <w:color w:val="000000"/>
          <w:szCs w:val="20"/>
          <w:lang w:eastAsia="zh-CN"/>
        </w:rPr>
        <w:t xml:space="preserve"> provided. Based on the discussion, the following observations and proposals are proposed:</w:t>
      </w:r>
    </w:p>
    <w:p w14:paraId="59CDBAFC" w14:textId="77777777" w:rsidR="004C0C72" w:rsidRPr="00FA5255"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 xml:space="preserve">bservation 1: For resource allocation of intermediate UE, </w:t>
      </w:r>
      <w:r w:rsidRPr="00FA5255">
        <w:rPr>
          <w:rFonts w:ascii="Times New Roman" w:eastAsiaTheme="minorEastAsia" w:hAnsi="Times New Roman" w:hint="eastAsia"/>
          <w:b/>
          <w:bCs/>
          <w:i/>
          <w:iCs/>
          <w:szCs w:val="20"/>
          <w:lang w:eastAsia="zh-CN"/>
        </w:rPr>
        <w:t>Option</w:t>
      </w:r>
      <w:r w:rsidRPr="00FA5255">
        <w:rPr>
          <w:rFonts w:ascii="Times New Roman" w:eastAsiaTheme="minorEastAsia" w:hAnsi="Times New Roman"/>
          <w:b/>
          <w:bCs/>
          <w:i/>
          <w:iCs/>
          <w:szCs w:val="20"/>
          <w:lang w:eastAsia="zh-CN"/>
        </w:rPr>
        <w:t xml:space="preserve"> 1 can save </w:t>
      </w:r>
      <w:proofErr w:type="spellStart"/>
      <w:r w:rsidRPr="00FA5255">
        <w:rPr>
          <w:rFonts w:ascii="Times New Roman" w:eastAsiaTheme="minorEastAsia" w:hAnsi="Times New Roman"/>
          <w:b/>
          <w:bCs/>
          <w:i/>
          <w:iCs/>
          <w:szCs w:val="20"/>
          <w:lang w:eastAsia="zh-CN"/>
        </w:rPr>
        <w:t>signaling</w:t>
      </w:r>
      <w:proofErr w:type="spellEnd"/>
      <w:r w:rsidRPr="00FA5255">
        <w:rPr>
          <w:rFonts w:ascii="Times New Roman" w:eastAsiaTheme="minorEastAsia" w:hAnsi="Times New Roman"/>
          <w:b/>
          <w:bCs/>
          <w:i/>
          <w:iCs/>
          <w:szCs w:val="20"/>
          <w:lang w:eastAsia="zh-CN"/>
        </w:rPr>
        <w:t xml:space="preserve"> overhead b/w </w:t>
      </w:r>
      <w:proofErr w:type="spellStart"/>
      <w:r w:rsidRPr="00FA5255">
        <w:rPr>
          <w:rFonts w:ascii="Times New Roman" w:eastAsiaTheme="minorEastAsia" w:hAnsi="Times New Roman"/>
          <w:b/>
          <w:bCs/>
          <w:i/>
          <w:iCs/>
          <w:szCs w:val="20"/>
          <w:lang w:eastAsia="zh-CN"/>
        </w:rPr>
        <w:t>gNB</w:t>
      </w:r>
      <w:proofErr w:type="spellEnd"/>
      <w:r w:rsidRPr="00FA5255">
        <w:rPr>
          <w:rFonts w:ascii="Times New Roman" w:eastAsiaTheme="minorEastAsia" w:hAnsi="Times New Roman"/>
          <w:b/>
          <w:bCs/>
          <w:i/>
          <w:iCs/>
          <w:szCs w:val="20"/>
          <w:lang w:eastAsia="zh-CN"/>
        </w:rPr>
        <w:t xml:space="preserve"> and intermediate UE compared to </w:t>
      </w: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ption 2 but may cause resource waste issue.</w:t>
      </w:r>
    </w:p>
    <w:p w14:paraId="448B2A71" w14:textId="77777777" w:rsidR="004C0C72" w:rsidRPr="00FA5255"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A5255">
        <w:rPr>
          <w:rFonts w:ascii="Times New Roman" w:eastAsiaTheme="minorEastAsia" w:hAnsi="Times New Roman" w:hint="eastAsia"/>
          <w:b/>
          <w:bCs/>
          <w:i/>
          <w:iCs/>
          <w:szCs w:val="20"/>
          <w:lang w:eastAsia="zh-CN"/>
        </w:rPr>
        <w:t>O</w:t>
      </w:r>
      <w:r w:rsidRPr="00FA5255">
        <w:rPr>
          <w:rFonts w:ascii="Times New Roman" w:eastAsiaTheme="minorEastAsia" w:hAnsi="Times New Roman"/>
          <w:b/>
          <w:bCs/>
          <w:i/>
          <w:iCs/>
          <w:szCs w:val="20"/>
          <w:lang w:eastAsia="zh-CN"/>
        </w:rPr>
        <w:t xml:space="preserve">bservation 2: For resource allocation of intermediate UE, </w:t>
      </w:r>
      <w:r w:rsidRPr="00FA5255">
        <w:rPr>
          <w:rFonts w:ascii="Times New Roman" w:eastAsiaTheme="minorEastAsia" w:hAnsi="Times New Roman" w:hint="eastAsia"/>
          <w:b/>
          <w:bCs/>
          <w:i/>
          <w:iCs/>
          <w:szCs w:val="20"/>
          <w:lang w:eastAsia="zh-CN"/>
        </w:rPr>
        <w:t>Option</w:t>
      </w:r>
      <w:r w:rsidRPr="00FA5255">
        <w:rPr>
          <w:rFonts w:ascii="Times New Roman" w:eastAsiaTheme="minorEastAsia" w:hAnsi="Times New Roman"/>
          <w:b/>
          <w:bCs/>
          <w:i/>
          <w:iCs/>
          <w:szCs w:val="20"/>
          <w:lang w:eastAsia="zh-CN"/>
        </w:rPr>
        <w:t xml:space="preserve"> 2 can provide better resource efficiency compared to Option 1 but requires more </w:t>
      </w:r>
      <w:proofErr w:type="spellStart"/>
      <w:r w:rsidRPr="00FA5255">
        <w:rPr>
          <w:rFonts w:ascii="Times New Roman" w:eastAsiaTheme="minorEastAsia" w:hAnsi="Times New Roman"/>
          <w:b/>
          <w:bCs/>
          <w:i/>
          <w:iCs/>
          <w:szCs w:val="20"/>
          <w:lang w:eastAsia="zh-CN"/>
        </w:rPr>
        <w:t>signaling</w:t>
      </w:r>
      <w:proofErr w:type="spellEnd"/>
      <w:r w:rsidRPr="00FA5255">
        <w:rPr>
          <w:rFonts w:ascii="Times New Roman" w:eastAsiaTheme="minorEastAsia" w:hAnsi="Times New Roman"/>
          <w:b/>
          <w:bCs/>
          <w:i/>
          <w:iCs/>
          <w:szCs w:val="20"/>
          <w:lang w:eastAsia="zh-CN"/>
        </w:rPr>
        <w:t xml:space="preserve"> overhead b/w </w:t>
      </w:r>
      <w:proofErr w:type="spellStart"/>
      <w:r w:rsidRPr="00FA5255">
        <w:rPr>
          <w:rFonts w:ascii="Times New Roman" w:eastAsiaTheme="minorEastAsia" w:hAnsi="Times New Roman"/>
          <w:b/>
          <w:bCs/>
          <w:i/>
          <w:iCs/>
          <w:szCs w:val="20"/>
          <w:lang w:eastAsia="zh-CN"/>
        </w:rPr>
        <w:t>gNB</w:t>
      </w:r>
      <w:proofErr w:type="spellEnd"/>
      <w:r w:rsidRPr="00FA5255">
        <w:rPr>
          <w:rFonts w:ascii="Times New Roman" w:eastAsiaTheme="minorEastAsia" w:hAnsi="Times New Roman"/>
          <w:b/>
          <w:bCs/>
          <w:i/>
          <w:iCs/>
          <w:szCs w:val="20"/>
          <w:lang w:eastAsia="zh-CN"/>
        </w:rPr>
        <w:t xml:space="preserve"> and intermediate UE.</w:t>
      </w:r>
    </w:p>
    <w:p w14:paraId="5984E18D" w14:textId="77777777" w:rsidR="004C0C72" w:rsidRPr="004C0C72" w:rsidRDefault="004C0C72"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p>
    <w:p w14:paraId="651F62C8" w14:textId="04BCC958" w:rsidR="00141D7E" w:rsidRPr="00141D7E" w:rsidRDefault="00141D7E"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  </w:t>
      </w:r>
      <w:r w:rsidRPr="00547161">
        <w:rPr>
          <w:rFonts w:ascii="Times New Roman" w:eastAsiaTheme="minorEastAsia" w:hAnsi="Times New Roman"/>
          <w:b/>
          <w:bCs/>
          <w:i/>
          <w:iCs/>
          <w:szCs w:val="20"/>
          <w:lang w:eastAsia="zh-CN"/>
        </w:rPr>
        <w:t>L1 R2D control signa</w:t>
      </w:r>
      <w:r>
        <w:rPr>
          <w:rFonts w:ascii="Times New Roman" w:eastAsiaTheme="minorEastAsia" w:hAnsi="Times New Roman"/>
          <w:b/>
          <w:bCs/>
          <w:i/>
          <w:iCs/>
          <w:szCs w:val="20"/>
          <w:lang w:eastAsia="zh-CN"/>
        </w:rPr>
        <w:t>l</w:t>
      </w:r>
      <w:r w:rsidRPr="00547161">
        <w:rPr>
          <w:rFonts w:ascii="Times New Roman" w:eastAsiaTheme="minorEastAsia" w:hAnsi="Times New Roman"/>
          <w:b/>
          <w:bCs/>
          <w:i/>
          <w:iCs/>
          <w:szCs w:val="20"/>
          <w:lang w:eastAsia="zh-CN"/>
        </w:rPr>
        <w:t xml:space="preserve">ling is used </w:t>
      </w:r>
      <w:r>
        <w:rPr>
          <w:rFonts w:ascii="Times New Roman" w:eastAsiaTheme="minorEastAsia" w:hAnsi="Times New Roman"/>
          <w:b/>
          <w:bCs/>
          <w:i/>
          <w:iCs/>
          <w:szCs w:val="20"/>
          <w:lang w:eastAsia="zh-CN"/>
        </w:rPr>
        <w:t>to carry the information f</w:t>
      </w:r>
      <w:r w:rsidRPr="00547161">
        <w:rPr>
          <w:rFonts w:ascii="Times New Roman" w:eastAsiaTheme="minorEastAsia" w:hAnsi="Times New Roman"/>
          <w:b/>
          <w:bCs/>
          <w:i/>
          <w:iCs/>
          <w:szCs w:val="20"/>
          <w:lang w:eastAsia="zh-CN"/>
        </w:rPr>
        <w:t>or D2R scheduling</w:t>
      </w:r>
      <w:r>
        <w:t>/</w:t>
      </w:r>
      <w:r w:rsidRPr="00547161">
        <w:rPr>
          <w:rFonts w:ascii="Times New Roman" w:eastAsiaTheme="minorEastAsia" w:hAnsi="Times New Roman"/>
          <w:b/>
          <w:bCs/>
          <w:i/>
          <w:iCs/>
          <w:szCs w:val="20"/>
          <w:lang w:eastAsia="zh-CN"/>
        </w:rPr>
        <w:t>R2D reception</w:t>
      </w:r>
      <w:r>
        <w:rPr>
          <w:rFonts w:ascii="Times New Roman" w:eastAsiaTheme="minorEastAsia" w:hAnsi="Times New Roman"/>
          <w:b/>
          <w:bCs/>
          <w:i/>
          <w:iCs/>
          <w:szCs w:val="20"/>
          <w:lang w:eastAsia="zh-CN"/>
        </w:rPr>
        <w:t>,</w:t>
      </w:r>
      <w:r w:rsidRPr="0054716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which </w:t>
      </w:r>
      <w:r w:rsidRPr="00547161">
        <w:rPr>
          <w:rFonts w:ascii="Times New Roman" w:eastAsiaTheme="minorEastAsia" w:hAnsi="Times New Roman"/>
          <w:b/>
          <w:bCs/>
          <w:i/>
          <w:iCs/>
          <w:szCs w:val="20"/>
          <w:lang w:eastAsia="zh-CN"/>
        </w:rPr>
        <w:t>can be explicitly/implicitly indicated to the device via PRDCH</w:t>
      </w:r>
      <w:r>
        <w:rPr>
          <w:rFonts w:ascii="Times New Roman" w:eastAsiaTheme="minorEastAsia" w:hAnsi="Times New Roman"/>
          <w:b/>
          <w:bCs/>
          <w:i/>
          <w:iCs/>
          <w:szCs w:val="20"/>
          <w:lang w:eastAsia="zh-CN"/>
        </w:rPr>
        <w:t>.</w:t>
      </w:r>
    </w:p>
    <w:p w14:paraId="1A04C11F" w14:textId="77777777" w:rsidR="002A121B" w:rsidRPr="005C4C57"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5C4C57">
        <w:rPr>
          <w:rFonts w:ascii="Times New Roman" w:eastAsiaTheme="minorEastAsia" w:hAnsi="Times New Roman" w:hint="eastAsia"/>
          <w:b/>
          <w:bCs/>
          <w:i/>
          <w:iCs/>
          <w:szCs w:val="20"/>
          <w:lang w:eastAsia="zh-CN"/>
        </w:rPr>
        <w:t>P</w:t>
      </w:r>
      <w:r w:rsidRPr="005C4C57">
        <w:rPr>
          <w:rFonts w:ascii="Times New Roman" w:eastAsiaTheme="minorEastAsia" w:hAnsi="Times New Roman"/>
          <w:b/>
          <w:bCs/>
          <w:i/>
          <w:iCs/>
          <w:szCs w:val="20"/>
          <w:lang w:eastAsia="zh-CN"/>
        </w:rPr>
        <w:t>roposal 2: For D2R scheduling, the following information can also be explicitly/implicitly indicated to the device via corresponding PRDCH:</w:t>
      </w:r>
    </w:p>
    <w:p w14:paraId="4371895E" w14:textId="77777777" w:rsidR="002A121B" w:rsidRPr="005C4C57"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5C4C57">
        <w:rPr>
          <w:rFonts w:ascii="Times New Roman" w:eastAsiaTheme="minorEastAsia" w:hAnsi="Times New Roman"/>
          <w:b/>
          <w:bCs/>
          <w:i/>
          <w:iCs/>
          <w:szCs w:val="20"/>
        </w:rPr>
        <w:t xml:space="preserve">The location/length/pattern of </w:t>
      </w:r>
      <w:proofErr w:type="spellStart"/>
      <w:r w:rsidRPr="005C4C57">
        <w:rPr>
          <w:rFonts w:ascii="Times New Roman" w:eastAsiaTheme="minorEastAsia" w:hAnsi="Times New Roman"/>
          <w:b/>
          <w:bCs/>
          <w:i/>
          <w:iCs/>
          <w:szCs w:val="20"/>
        </w:rPr>
        <w:t>midamble</w:t>
      </w:r>
      <w:proofErr w:type="spellEnd"/>
      <w:r>
        <w:rPr>
          <w:rFonts w:ascii="Times New Roman" w:eastAsiaTheme="minorEastAsia" w:hAnsi="Times New Roman"/>
          <w:b/>
          <w:bCs/>
          <w:i/>
          <w:iCs/>
          <w:szCs w:val="20"/>
        </w:rPr>
        <w:t>.</w:t>
      </w:r>
    </w:p>
    <w:p w14:paraId="2A44843A" w14:textId="23EBDF8B" w:rsidR="002A121B" w:rsidRPr="00427813" w:rsidRDefault="002A121B" w:rsidP="002A12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27813">
        <w:rPr>
          <w:rFonts w:ascii="Times New Roman" w:eastAsiaTheme="minorEastAsia" w:hAnsi="Times New Roman"/>
          <w:b/>
          <w:bCs/>
          <w:i/>
          <w:iCs/>
          <w:szCs w:val="20"/>
          <w:lang w:eastAsia="zh-CN"/>
        </w:rPr>
        <w:t>: For PRDCH, there may be three formats can be studied:</w:t>
      </w:r>
    </w:p>
    <w:p w14:paraId="21917A6A"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0: L1 control information only;</w:t>
      </w:r>
    </w:p>
    <w:p w14:paraId="65120A13"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1: R2D data only;</w:t>
      </w:r>
    </w:p>
    <w:p w14:paraId="00196561" w14:textId="77777777" w:rsidR="002A121B" w:rsidRPr="00630144" w:rsidRDefault="002A121B" w:rsidP="00965825">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sidRPr="00630144">
        <w:rPr>
          <w:rFonts w:ascii="Times New Roman" w:eastAsiaTheme="minorEastAsia" w:hAnsi="Times New Roman" w:hint="eastAsia"/>
          <w:b/>
          <w:bCs/>
          <w:i/>
          <w:iCs/>
          <w:szCs w:val="20"/>
        </w:rPr>
        <w:t>F</w:t>
      </w:r>
      <w:r w:rsidRPr="00630144">
        <w:rPr>
          <w:rFonts w:ascii="Times New Roman" w:eastAsiaTheme="minorEastAsia" w:hAnsi="Times New Roman"/>
          <w:b/>
          <w:bCs/>
          <w:i/>
          <w:iCs/>
          <w:szCs w:val="20"/>
        </w:rPr>
        <w:t>ormat 2: L1 control information+</w:t>
      </w:r>
      <w:r w:rsidRPr="00630144">
        <w:rPr>
          <w:b/>
          <w:bCs/>
          <w:i/>
          <w:iCs/>
          <w:szCs w:val="20"/>
        </w:rPr>
        <w:t xml:space="preserve"> </w:t>
      </w:r>
      <w:r w:rsidRPr="00630144">
        <w:rPr>
          <w:rFonts w:ascii="Times New Roman" w:eastAsiaTheme="minorEastAsia" w:hAnsi="Times New Roman"/>
          <w:b/>
          <w:bCs/>
          <w:i/>
          <w:iCs/>
          <w:szCs w:val="20"/>
        </w:rPr>
        <w:t>R2D data.</w:t>
      </w:r>
    </w:p>
    <w:p w14:paraId="518E9634" w14:textId="092AF580" w:rsidR="002A121B" w:rsidRDefault="002A121B" w:rsidP="002A121B">
      <w:pPr>
        <w:widowControl w:val="0"/>
        <w:autoSpaceDN w:val="0"/>
        <w:spacing w:beforeLines="50" w:before="120" w:after="120"/>
        <w:ind w:left="0" w:firstLine="0"/>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427813">
        <w:rPr>
          <w:rFonts w:ascii="Times New Roman" w:eastAsiaTheme="minorEastAsia" w:hAnsi="Times New Roman"/>
          <w:b/>
          <w:bCs/>
          <w:i/>
          <w:iCs/>
          <w:szCs w:val="20"/>
          <w:lang w:eastAsia="zh-CN"/>
        </w:rPr>
        <w:t>: The first two bits of PRDCH transmission can be used for the PRDCH format indication.</w:t>
      </w:r>
    </w:p>
    <w:p w14:paraId="42D6D327" w14:textId="5A979D06" w:rsidR="004C0C72"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Pr="00524903">
        <w:rPr>
          <w:rFonts w:ascii="Times New Roman" w:eastAsiaTheme="minorEastAsia" w:hAnsi="Times New Roman"/>
          <w:b/>
          <w:bCs/>
          <w:i/>
          <w:iCs/>
          <w:szCs w:val="20"/>
          <w:lang w:eastAsia="zh-CN"/>
        </w:rPr>
        <w:t>ON-OFF transmission based on energy/edge detection</w:t>
      </w:r>
      <w:r>
        <w:rPr>
          <w:rFonts w:ascii="Times New Roman" w:eastAsiaTheme="minorEastAsia" w:hAnsi="Times New Roman"/>
          <w:b/>
          <w:bCs/>
          <w:i/>
          <w:iCs/>
          <w:szCs w:val="20"/>
          <w:lang w:eastAsia="zh-CN"/>
        </w:rPr>
        <w:t xml:space="preserve"> (i.e., Option 1) should be baseline of Start-indicator part</w:t>
      </w:r>
      <w:r w:rsidRPr="00524903">
        <w:t xml:space="preserve"> </w:t>
      </w:r>
      <w:r w:rsidRPr="00524903">
        <w:rPr>
          <w:rFonts w:ascii="Times New Roman" w:eastAsiaTheme="minorEastAsia" w:hAnsi="Times New Roman"/>
          <w:b/>
          <w:bCs/>
          <w:i/>
          <w:iCs/>
          <w:szCs w:val="20"/>
          <w:lang w:eastAsia="zh-CN"/>
        </w:rPr>
        <w:t>of the R2D time acquisition signal</w:t>
      </w:r>
      <w:r>
        <w:rPr>
          <w:rFonts w:ascii="Times New Roman" w:eastAsiaTheme="minorEastAsia" w:hAnsi="Times New Roman"/>
          <w:b/>
          <w:bCs/>
          <w:i/>
          <w:iCs/>
          <w:szCs w:val="20"/>
          <w:lang w:eastAsia="zh-CN"/>
        </w:rPr>
        <w:t xml:space="preserve"> of</w:t>
      </w:r>
      <w:r w:rsidRPr="00427813">
        <w:rPr>
          <w:rFonts w:ascii="Times New Roman" w:eastAsiaTheme="minorEastAsia" w:hAnsi="Times New Roman"/>
          <w:b/>
          <w:bCs/>
          <w:i/>
          <w:iCs/>
          <w:szCs w:val="20"/>
          <w:lang w:eastAsia="zh-CN"/>
        </w:rPr>
        <w:t xml:space="preserve">. </w:t>
      </w:r>
    </w:p>
    <w:p w14:paraId="466F4D2B" w14:textId="056FCD12" w:rsidR="004C0C72" w:rsidRPr="00D541A2" w:rsidRDefault="004C0C72" w:rsidP="004C0C72">
      <w:pPr>
        <w:pStyle w:val="aff2"/>
        <w:widowControl w:val="0"/>
        <w:numPr>
          <w:ilvl w:val="0"/>
          <w:numId w:val="2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M</w:t>
      </w:r>
      <w:r w:rsidRPr="00524903">
        <w:rPr>
          <w:rFonts w:ascii="Times New Roman" w:eastAsiaTheme="minorEastAsia" w:hAnsi="Times New Roman"/>
          <w:b/>
          <w:bCs/>
          <w:i/>
          <w:iCs/>
          <w:szCs w:val="20"/>
        </w:rPr>
        <w:t>ore details under Option 1 can be further discussed and the final decision</w:t>
      </w:r>
      <w:r>
        <w:rPr>
          <w:rFonts w:ascii="Times New Roman" w:eastAsiaTheme="minorEastAsia" w:hAnsi="Times New Roman"/>
          <w:b/>
          <w:bCs/>
          <w:i/>
          <w:iCs/>
          <w:szCs w:val="20"/>
        </w:rPr>
        <w:t xml:space="preserve"> b/w Alt 1 and Alt 2</w:t>
      </w:r>
      <w:r w:rsidRPr="00524903">
        <w:rPr>
          <w:rFonts w:ascii="Times New Roman" w:eastAsiaTheme="minorEastAsia" w:hAnsi="Times New Roman"/>
          <w:b/>
          <w:bCs/>
          <w:i/>
          <w:iCs/>
          <w:szCs w:val="20"/>
        </w:rPr>
        <w:t xml:space="preserve"> can be made </w:t>
      </w:r>
      <w:r>
        <w:rPr>
          <w:rFonts w:ascii="Times New Roman" w:eastAsiaTheme="minorEastAsia" w:hAnsi="Times New Roman"/>
          <w:b/>
          <w:bCs/>
          <w:i/>
          <w:iCs/>
          <w:szCs w:val="20"/>
        </w:rPr>
        <w:t>during</w:t>
      </w:r>
      <w:r w:rsidRPr="00524903">
        <w:rPr>
          <w:rFonts w:ascii="Times New Roman" w:eastAsiaTheme="minorEastAsia" w:hAnsi="Times New Roman"/>
          <w:b/>
          <w:bCs/>
          <w:i/>
          <w:iCs/>
          <w:szCs w:val="20"/>
        </w:rPr>
        <w:t xml:space="preserve"> WI phase</w:t>
      </w:r>
      <w:r w:rsidRPr="00D541A2">
        <w:rPr>
          <w:rFonts w:ascii="Times New Roman" w:eastAsiaTheme="minorEastAsia" w:hAnsi="Times New Roman"/>
          <w:b/>
          <w:bCs/>
          <w:i/>
          <w:iCs/>
          <w:szCs w:val="20"/>
        </w:rPr>
        <w:t>.</w:t>
      </w:r>
    </w:p>
    <w:p w14:paraId="1F70089B" w14:textId="77777777" w:rsidR="004C0C72"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lastRenderedPageBreak/>
        <w:t xml:space="preserve">Proposal </w:t>
      </w:r>
      <w:r>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Pr="00497B55">
        <w:t xml:space="preserve"> </w:t>
      </w:r>
      <w:r>
        <w:rPr>
          <w:rFonts w:ascii="Times New Roman" w:eastAsiaTheme="minorEastAsia" w:hAnsi="Times New Roman"/>
          <w:b/>
          <w:bCs/>
          <w:i/>
          <w:iCs/>
          <w:szCs w:val="20"/>
          <w:lang w:eastAsia="zh-CN"/>
        </w:rPr>
        <w:t>F</w:t>
      </w:r>
      <w:r w:rsidRPr="00497B55">
        <w:rPr>
          <w:rFonts w:ascii="Times New Roman" w:eastAsiaTheme="minorEastAsia" w:hAnsi="Times New Roman"/>
          <w:b/>
          <w:bCs/>
          <w:i/>
          <w:iCs/>
          <w:szCs w:val="20"/>
          <w:lang w:eastAsia="zh-CN"/>
        </w:rPr>
        <w:t>or the clock-acquisition part of the R2D time acquisition signal, Option 1 should be selected, i.e., Duration of the clock-acquisition part is variable for different M values, i.e., the duration becomes shorter with increasing value of M</w:t>
      </w:r>
      <w:r w:rsidRPr="00427813">
        <w:rPr>
          <w:rFonts w:ascii="Times New Roman" w:eastAsiaTheme="minorEastAsia" w:hAnsi="Times New Roman"/>
          <w:b/>
          <w:bCs/>
          <w:i/>
          <w:iCs/>
          <w:szCs w:val="20"/>
          <w:lang w:eastAsia="zh-CN"/>
        </w:rPr>
        <w:t>.</w:t>
      </w:r>
    </w:p>
    <w:p w14:paraId="2806DB08" w14:textId="77777777" w:rsidR="004C0C72" w:rsidRPr="00497B55" w:rsidRDefault="004C0C72" w:rsidP="004C0C72">
      <w:pPr>
        <w:pStyle w:val="aff2"/>
        <w:widowControl w:val="0"/>
        <w:numPr>
          <w:ilvl w:val="0"/>
          <w:numId w:val="47"/>
        </w:numPr>
        <w:autoSpaceDN w:val="0"/>
        <w:spacing w:beforeLines="50" w:before="120" w:after="120"/>
        <w:ind w:leftChars="0"/>
        <w:jc w:val="both"/>
        <w:rPr>
          <w:rFonts w:ascii="Times New Roman" w:eastAsiaTheme="minorEastAsia" w:hAnsi="Times New Roman"/>
          <w:b/>
          <w:bCs/>
          <w:i/>
          <w:iCs/>
          <w:szCs w:val="20"/>
        </w:rPr>
      </w:pPr>
      <w:r w:rsidRPr="00497B55">
        <w:rPr>
          <w:rFonts w:ascii="Times New Roman" w:eastAsiaTheme="minorEastAsia" w:hAnsi="Times New Roman"/>
          <w:b/>
          <w:bCs/>
          <w:i/>
          <w:iCs/>
          <w:szCs w:val="20"/>
        </w:rPr>
        <w:t>The value of M should be consistent for the clock acquisition part and the subsequent PRDCH data part.</w:t>
      </w:r>
    </w:p>
    <w:p w14:paraId="643FC109" w14:textId="639FFBA5"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Clock-acquisition part </w:t>
      </w:r>
      <w:r w:rsidRPr="00497B55">
        <w:rPr>
          <w:rFonts w:ascii="Times New Roman" w:eastAsiaTheme="minorEastAsia" w:hAnsi="Times New Roman"/>
          <w:b/>
          <w:bCs/>
          <w:i/>
          <w:iCs/>
          <w:szCs w:val="20"/>
          <w:lang w:eastAsia="zh-CN"/>
        </w:rPr>
        <w:t xml:space="preserve">in the R2D preamble </w:t>
      </w:r>
      <w:r>
        <w:rPr>
          <w:rFonts w:ascii="Times New Roman" w:eastAsiaTheme="minorEastAsia" w:hAnsi="Times New Roman"/>
          <w:b/>
          <w:bCs/>
          <w:i/>
          <w:iCs/>
          <w:szCs w:val="20"/>
          <w:lang w:eastAsia="zh-CN"/>
        </w:rPr>
        <w:t>can</w:t>
      </w:r>
      <w:r w:rsidRPr="00427813">
        <w:rPr>
          <w:rFonts w:ascii="Times New Roman" w:eastAsiaTheme="minorEastAsia" w:hAnsi="Times New Roman"/>
          <w:b/>
          <w:bCs/>
          <w:i/>
          <w:iCs/>
          <w:szCs w:val="20"/>
          <w:lang w:eastAsia="zh-CN"/>
        </w:rPr>
        <w:t xml:space="preserve"> additionally include </w:t>
      </w:r>
      <w:r>
        <w:rPr>
          <w:rFonts w:ascii="Times New Roman" w:eastAsiaTheme="minorEastAsia" w:hAnsi="Times New Roman"/>
          <w:b/>
          <w:bCs/>
          <w:i/>
          <w:iCs/>
          <w:szCs w:val="20"/>
          <w:lang w:eastAsia="zh-CN"/>
        </w:rPr>
        <w:t>D2R</w:t>
      </w:r>
      <w:r w:rsidRPr="00497B55">
        <w:rPr>
          <w:rFonts w:ascii="Times New Roman" w:eastAsiaTheme="minorEastAsia" w:hAnsi="Times New Roman"/>
          <w:b/>
          <w:bCs/>
          <w:i/>
          <w:iCs/>
          <w:szCs w:val="20"/>
          <w:lang w:eastAsia="zh-CN"/>
        </w:rPr>
        <w:t xml:space="preserve"> time acquisition signal</w:t>
      </w:r>
      <w:r w:rsidRPr="00427813">
        <w:rPr>
          <w:rFonts w:ascii="Times New Roman" w:eastAsiaTheme="minorEastAsia" w:hAnsi="Times New Roman"/>
          <w:b/>
          <w:bCs/>
          <w:i/>
          <w:iCs/>
          <w:szCs w:val="20"/>
          <w:lang w:eastAsia="zh-CN"/>
        </w:rPr>
        <w:t xml:space="preserve"> for the device to compute its D2R transmission frequency and data rate.</w:t>
      </w:r>
    </w:p>
    <w:p w14:paraId="1443C79E" w14:textId="77777777" w:rsidR="004C0C72" w:rsidRPr="00427813" w:rsidRDefault="004C0C72" w:rsidP="004C0C72">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宋体" w:hAnsi="Times New Roman" w:hint="eastAsia"/>
          <w:b/>
          <w:bCs/>
          <w:i/>
          <w:iCs/>
          <w:color w:val="000000"/>
          <w:szCs w:val="20"/>
          <w:lang w:eastAsia="zh-CN"/>
        </w:rPr>
        <w:t>P</w:t>
      </w:r>
      <w:r w:rsidRPr="00427813">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8</w:t>
      </w:r>
      <w:r w:rsidRPr="00427813">
        <w:rPr>
          <w:rFonts w:ascii="Times New Roman" w:eastAsia="宋体" w:hAnsi="Times New Roman"/>
          <w:b/>
          <w:bCs/>
          <w:i/>
          <w:iCs/>
          <w:color w:val="000000"/>
          <w:szCs w:val="20"/>
          <w:lang w:eastAsia="zh-CN"/>
        </w:rPr>
        <w:t xml:space="preserve">: R2D </w:t>
      </w:r>
      <w:proofErr w:type="spellStart"/>
      <w:r w:rsidRPr="00427813">
        <w:rPr>
          <w:rFonts w:ascii="Times New Roman" w:eastAsia="宋体" w:hAnsi="Times New Roman"/>
          <w:b/>
          <w:bCs/>
          <w:i/>
          <w:iCs/>
          <w:color w:val="000000"/>
          <w:szCs w:val="20"/>
          <w:lang w:eastAsia="zh-CN"/>
        </w:rPr>
        <w:t>postamble</w:t>
      </w:r>
      <w:proofErr w:type="spellEnd"/>
      <w:r w:rsidRPr="00427813">
        <w:rPr>
          <w:rFonts w:ascii="Times New Roman" w:eastAsia="宋体" w:hAnsi="Times New Roman"/>
          <w:b/>
          <w:bCs/>
          <w:i/>
          <w:iCs/>
          <w:color w:val="000000"/>
          <w:szCs w:val="20"/>
          <w:lang w:eastAsia="zh-CN"/>
        </w:rPr>
        <w:t xml:space="preserve"> is immediately transmitted after any PRDCH transmission.</w:t>
      </w:r>
    </w:p>
    <w:p w14:paraId="074DA390" w14:textId="77777777" w:rsidR="004C0C72" w:rsidRPr="00427813" w:rsidRDefault="004C0C72" w:rsidP="004C0C72">
      <w:pPr>
        <w:pStyle w:val="aff2"/>
        <w:widowControl w:val="0"/>
        <w:numPr>
          <w:ilvl w:val="0"/>
          <w:numId w:val="28"/>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An End-indicator part (a certain time of contiguous logic high/low electrical level) may be included in a R2D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w:t>
      </w:r>
    </w:p>
    <w:p w14:paraId="6481D077"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9: HARQ-ACK for triggering R2D retransmission is not supported in A-IoT as L1 D2R control information.</w:t>
      </w:r>
    </w:p>
    <w:p w14:paraId="63275E9D"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10: The confirmatory response </w:t>
      </w:r>
      <w:r>
        <w:rPr>
          <w:rFonts w:ascii="Times New Roman" w:eastAsiaTheme="minorEastAsia" w:hAnsi="Times New Roman"/>
          <w:b/>
          <w:bCs/>
          <w:i/>
          <w:iCs/>
          <w:szCs w:val="20"/>
          <w:lang w:eastAsia="zh-CN"/>
        </w:rPr>
        <w:t>to</w:t>
      </w:r>
      <w:r w:rsidRPr="00427813">
        <w:rPr>
          <w:rFonts w:ascii="Times New Roman" w:eastAsiaTheme="minorEastAsia" w:hAnsi="Times New Roman"/>
          <w:b/>
          <w:bCs/>
          <w:i/>
          <w:iCs/>
          <w:szCs w:val="20"/>
          <w:lang w:eastAsia="zh-CN"/>
        </w:rPr>
        <w:t xml:space="preserve"> R2D command should be included in higher-layer payload. </w:t>
      </w:r>
    </w:p>
    <w:p w14:paraId="2F8D6C78"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11: </w:t>
      </w:r>
      <w:r>
        <w:rPr>
          <w:rFonts w:ascii="Times New Roman" w:eastAsiaTheme="minorEastAsia" w:hAnsi="Times New Roman"/>
          <w:b/>
          <w:bCs/>
          <w:i/>
          <w:iCs/>
          <w:szCs w:val="20"/>
          <w:lang w:eastAsia="zh-CN"/>
        </w:rPr>
        <w:t>It is not necessary</w:t>
      </w:r>
      <w:r w:rsidRPr="00427813">
        <w:rPr>
          <w:rFonts w:ascii="Times New Roman" w:eastAsiaTheme="minorEastAsia" w:hAnsi="Times New Roman"/>
          <w:b/>
          <w:bCs/>
          <w:i/>
          <w:iCs/>
          <w:szCs w:val="20"/>
          <w:lang w:eastAsia="zh-CN"/>
        </w:rPr>
        <w:t xml:space="preserve"> to carry the PDRCH end indicator in the L1 D2R control information.</w:t>
      </w:r>
    </w:p>
    <w:p w14:paraId="5F86F88E" w14:textId="77777777" w:rsidR="004C0C72" w:rsidRPr="00427813" w:rsidRDefault="004C0C72" w:rsidP="004C0C72">
      <w:pPr>
        <w:pStyle w:val="aff2"/>
        <w:widowControl w:val="0"/>
        <w:numPr>
          <w:ilvl w:val="0"/>
          <w:numId w:val="29"/>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The reader can acquire the end of PDRCH transmission by D2R </w:t>
      </w:r>
      <w:proofErr w:type="spellStart"/>
      <w:r w:rsidRPr="00427813">
        <w:rPr>
          <w:rFonts w:ascii="Times New Roman" w:eastAsiaTheme="minorEastAsia" w:hAnsi="Times New Roman"/>
          <w:b/>
          <w:bCs/>
          <w:i/>
          <w:iCs/>
          <w:szCs w:val="20"/>
        </w:rPr>
        <w:t>postamble</w:t>
      </w:r>
      <w:proofErr w:type="spellEnd"/>
      <w:r w:rsidRPr="00427813">
        <w:rPr>
          <w:rFonts w:ascii="Times New Roman" w:eastAsiaTheme="minorEastAsia" w:hAnsi="Times New Roman"/>
          <w:b/>
          <w:bCs/>
          <w:i/>
          <w:iCs/>
          <w:szCs w:val="20"/>
        </w:rPr>
        <w:t xml:space="preserve"> immediately following the PDRCH.</w:t>
      </w:r>
    </w:p>
    <w:p w14:paraId="1CE66054" w14:textId="29769753"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 xml:space="preserve">Proposal 12: </w:t>
      </w:r>
      <w:r>
        <w:rPr>
          <w:rFonts w:ascii="Times New Roman" w:eastAsiaTheme="minorEastAsia" w:hAnsi="Times New Roman"/>
          <w:b/>
          <w:bCs/>
          <w:i/>
          <w:iCs/>
          <w:szCs w:val="20"/>
          <w:lang w:eastAsia="zh-CN"/>
        </w:rPr>
        <w:t>It is not necessary to introduce any</w:t>
      </w:r>
      <w:r w:rsidRPr="00427813">
        <w:rPr>
          <w:rFonts w:ascii="Times New Roman" w:eastAsiaTheme="minorEastAsia" w:hAnsi="Times New Roman"/>
          <w:b/>
          <w:bCs/>
          <w:i/>
          <w:iCs/>
          <w:szCs w:val="20"/>
          <w:lang w:eastAsia="zh-CN"/>
        </w:rPr>
        <w:t xml:space="preserve"> L1 D2R control information in A-IoT.</w:t>
      </w:r>
    </w:p>
    <w:p w14:paraId="179A9F95"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13: One or two potential formats can be defined for PDRCH in A-IoT:</w:t>
      </w:r>
    </w:p>
    <w:p w14:paraId="21E8C6DC" w14:textId="77777777" w:rsidR="004C0C72" w:rsidRPr="00427813" w:rsidRDefault="004C0C72" w:rsidP="004C0C72">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If only one format is defined, it is used for both the transmission of random temporary binary stream (RN16 like) and other D2R data (e.g., device ID and the potential subsequent D2R data transmission);</w:t>
      </w:r>
    </w:p>
    <w:p w14:paraId="7A21B472" w14:textId="77777777" w:rsidR="004C0C72" w:rsidRPr="00427813" w:rsidRDefault="004C0C72" w:rsidP="004C0C72">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I</w:t>
      </w:r>
      <w:r w:rsidRPr="00427813">
        <w:rPr>
          <w:rFonts w:ascii="Times New Roman" w:eastAsiaTheme="minorEastAsia" w:hAnsi="Times New Roman"/>
          <w:b/>
          <w:bCs/>
          <w:i/>
          <w:iCs/>
          <w:szCs w:val="20"/>
        </w:rPr>
        <w:t>f two formats are defined, the following two formats can be considered:</w:t>
      </w:r>
    </w:p>
    <w:p w14:paraId="7A146109" w14:textId="77777777" w:rsidR="004C0C72" w:rsidRPr="00427813" w:rsidRDefault="004C0C72" w:rsidP="004C0C72">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short format is used for the transmission of the random temporary binary stream (RN16 like);</w:t>
      </w:r>
    </w:p>
    <w:p w14:paraId="7ADB9E90" w14:textId="77777777" w:rsidR="004C0C72" w:rsidRPr="00427813" w:rsidRDefault="004C0C72" w:rsidP="004C0C72">
      <w:pPr>
        <w:pStyle w:val="aff2"/>
        <w:widowControl w:val="0"/>
        <w:numPr>
          <w:ilvl w:val="1"/>
          <w:numId w:val="31"/>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 long format is used for the transmission of other D2R data (e.g., device ID and the potential subsequent D2R data transmission).</w:t>
      </w:r>
    </w:p>
    <w:p w14:paraId="4E3BD39F"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14: For the D2R preamble which is immediately transmitted before any PDRCH transmission:</w:t>
      </w:r>
    </w:p>
    <w:p w14:paraId="68326C6D" w14:textId="77777777" w:rsidR="004C0C72" w:rsidRPr="00427813" w:rsidRDefault="004C0C72" w:rsidP="004C0C72">
      <w:pPr>
        <w:pStyle w:val="aff2"/>
        <w:widowControl w:val="0"/>
        <w:numPr>
          <w:ilvl w:val="0"/>
          <w:numId w:val="32"/>
        </w:numPr>
        <w:autoSpaceDN w:val="0"/>
        <w:spacing w:beforeLines="50" w:before="120" w:after="120"/>
        <w:ind w:leftChars="0"/>
        <w:jc w:val="both"/>
        <w:rPr>
          <w:rFonts w:ascii="Times New Roman" w:eastAsiaTheme="minorEastAsia" w:hAnsi="Times New Roman"/>
          <w:b/>
          <w:bCs/>
          <w:i/>
          <w:iCs/>
          <w:szCs w:val="20"/>
        </w:rPr>
      </w:pPr>
      <w:proofErr w:type="spellStart"/>
      <w:r w:rsidRPr="00427813">
        <w:rPr>
          <w:rFonts w:ascii="Times New Roman" w:eastAsiaTheme="minorEastAsia" w:hAnsi="Times New Roman"/>
          <w:b/>
          <w:bCs/>
          <w:i/>
          <w:iCs/>
          <w:szCs w:val="20"/>
        </w:rPr>
        <w:t>Golay</w:t>
      </w:r>
      <w:proofErr w:type="spellEnd"/>
      <w:r w:rsidRPr="00427813">
        <w:rPr>
          <w:rFonts w:ascii="Times New Roman" w:eastAsiaTheme="minorEastAsia" w:hAnsi="Times New Roman"/>
          <w:b/>
          <w:bCs/>
          <w:i/>
          <w:iCs/>
          <w:szCs w:val="20"/>
        </w:rPr>
        <w:t xml:space="preserve"> sequence can be used as baseline, other sequence</w:t>
      </w:r>
      <w:r>
        <w:rPr>
          <w:rFonts w:ascii="Times New Roman" w:eastAsiaTheme="minorEastAsia" w:hAnsi="Times New Roman" w:hint="eastAsia"/>
          <w:b/>
          <w:bCs/>
          <w:i/>
          <w:iCs/>
          <w:szCs w:val="20"/>
        </w:rPr>
        <w:t>s</w:t>
      </w:r>
      <w:r w:rsidRPr="00427813">
        <w:rPr>
          <w:rFonts w:ascii="Times New Roman" w:eastAsiaTheme="minorEastAsia" w:hAnsi="Times New Roman"/>
          <w:b/>
          <w:bCs/>
          <w:i/>
          <w:iCs/>
          <w:szCs w:val="20"/>
        </w:rPr>
        <w:t xml:space="preserv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508F6CAE"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5</w:t>
      </w:r>
      <w:r w:rsidRPr="00427813">
        <w:rPr>
          <w:rFonts w:ascii="Times New Roman" w:eastAsiaTheme="minorEastAsia" w:hAnsi="Times New Roman"/>
          <w:b/>
          <w:bCs/>
          <w:i/>
          <w:iCs/>
          <w:szCs w:val="20"/>
          <w:lang w:eastAsia="zh-CN"/>
        </w:rPr>
        <w:t xml:space="preserve">: </w:t>
      </w:r>
      <w:r w:rsidRPr="00D90CFA">
        <w:rPr>
          <w:rFonts w:ascii="Times New Roman" w:eastAsiaTheme="minorEastAsia" w:hAnsi="Times New Roman"/>
          <w:b/>
          <w:bCs/>
          <w:i/>
          <w:iCs/>
          <w:szCs w:val="20"/>
          <w:lang w:eastAsia="zh-CN"/>
        </w:rPr>
        <w:t xml:space="preserve">For D2R transmission, </w:t>
      </w:r>
      <w:proofErr w:type="spellStart"/>
      <w:r>
        <w:rPr>
          <w:rFonts w:ascii="Times New Roman" w:eastAsiaTheme="minorEastAsia" w:hAnsi="Times New Roman"/>
          <w:b/>
          <w:bCs/>
          <w:i/>
          <w:iCs/>
          <w:szCs w:val="20"/>
          <w:lang w:eastAsia="zh-CN"/>
        </w:rPr>
        <w:t>midamble</w:t>
      </w:r>
      <w:proofErr w:type="spellEnd"/>
      <w:r>
        <w:rPr>
          <w:rFonts w:ascii="Times New Roman" w:eastAsiaTheme="minorEastAsia" w:hAnsi="Times New Roman"/>
          <w:b/>
          <w:bCs/>
          <w:i/>
          <w:iCs/>
          <w:szCs w:val="20"/>
          <w:lang w:eastAsia="zh-CN"/>
        </w:rPr>
        <w:t>/</w:t>
      </w:r>
      <w:proofErr w:type="spellStart"/>
      <w:r>
        <w:rPr>
          <w:rFonts w:ascii="Times New Roman" w:eastAsiaTheme="minorEastAsia" w:hAnsi="Times New Roman"/>
          <w:b/>
          <w:bCs/>
          <w:i/>
          <w:iCs/>
          <w:szCs w:val="20"/>
          <w:lang w:eastAsia="zh-CN"/>
        </w:rPr>
        <w:t>postamble</w:t>
      </w:r>
      <w:proofErr w:type="spellEnd"/>
      <w:r w:rsidRPr="00D90CFA">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are also</w:t>
      </w:r>
      <w:r w:rsidRPr="00D90CFA">
        <w:rPr>
          <w:rFonts w:ascii="Times New Roman" w:eastAsiaTheme="minorEastAsia" w:hAnsi="Times New Roman"/>
          <w:b/>
          <w:bCs/>
          <w:i/>
          <w:iCs/>
          <w:szCs w:val="20"/>
          <w:lang w:eastAsia="zh-CN"/>
        </w:rPr>
        <w:t xml:space="preserve"> studied for the potential additional functionalities</w:t>
      </w:r>
      <w:r w:rsidRPr="00427813">
        <w:rPr>
          <w:rFonts w:ascii="Times New Roman" w:eastAsiaTheme="minorEastAsia" w:hAnsi="Times New Roman"/>
          <w:b/>
          <w:bCs/>
          <w:i/>
          <w:iCs/>
          <w:szCs w:val="20"/>
          <w:lang w:eastAsia="zh-CN"/>
        </w:rPr>
        <w:t>:</w:t>
      </w:r>
    </w:p>
    <w:p w14:paraId="294928D4" w14:textId="77777777" w:rsidR="004C0C72" w:rsidRPr="00D90CFA" w:rsidRDefault="004C0C72" w:rsidP="004C0C72">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SFO estimation</w:t>
      </w:r>
      <w:r>
        <w:rPr>
          <w:rFonts w:ascii="Times New Roman" w:eastAsiaTheme="minorEastAsia" w:hAnsi="Times New Roman"/>
          <w:b/>
          <w:bCs/>
          <w:i/>
          <w:iCs/>
          <w:szCs w:val="20"/>
        </w:rPr>
        <w:t>;</w:t>
      </w:r>
    </w:p>
    <w:p w14:paraId="76B009C8" w14:textId="77777777" w:rsidR="004C0C72" w:rsidRPr="00D90CFA" w:rsidRDefault="004C0C72" w:rsidP="004C0C72">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CFO estimation</w:t>
      </w:r>
      <w:r>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5A742368" w14:textId="77777777" w:rsidR="004C0C72" w:rsidRPr="00D90CFA" w:rsidRDefault="004C0C72" w:rsidP="004C0C72">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Channel estimation</w:t>
      </w:r>
      <w:r>
        <w:rPr>
          <w:rFonts w:ascii="Times New Roman" w:eastAsiaTheme="minorEastAsia" w:hAnsi="Times New Roman"/>
          <w:b/>
          <w:bCs/>
          <w:i/>
          <w:iCs/>
          <w:szCs w:val="20"/>
        </w:rPr>
        <w:t>;</w:t>
      </w:r>
      <w:r w:rsidRPr="00D90CFA">
        <w:rPr>
          <w:rFonts w:ascii="Times New Roman" w:eastAsiaTheme="minorEastAsia" w:hAnsi="Times New Roman"/>
          <w:b/>
          <w:bCs/>
          <w:i/>
          <w:iCs/>
          <w:szCs w:val="20"/>
        </w:rPr>
        <w:t xml:space="preserve"> </w:t>
      </w:r>
    </w:p>
    <w:p w14:paraId="347F4066" w14:textId="77777777" w:rsidR="004C0C72" w:rsidRPr="00D90CFA" w:rsidRDefault="004C0C72" w:rsidP="004C0C72">
      <w:pPr>
        <w:pStyle w:val="aff2"/>
        <w:widowControl w:val="0"/>
        <w:numPr>
          <w:ilvl w:val="0"/>
          <w:numId w:val="33"/>
        </w:numPr>
        <w:autoSpaceDN w:val="0"/>
        <w:spacing w:beforeLines="50" w:before="120" w:after="120"/>
        <w:ind w:leftChars="0"/>
        <w:jc w:val="both"/>
        <w:rPr>
          <w:rFonts w:ascii="Times New Roman" w:eastAsiaTheme="minorEastAsia" w:hAnsi="Times New Roman"/>
          <w:b/>
          <w:bCs/>
          <w:i/>
          <w:iCs/>
          <w:szCs w:val="20"/>
        </w:rPr>
      </w:pPr>
      <w:r w:rsidRPr="00D90CFA">
        <w:rPr>
          <w:rFonts w:ascii="Times New Roman" w:eastAsiaTheme="minorEastAsia" w:hAnsi="Times New Roman"/>
          <w:b/>
          <w:bCs/>
          <w:i/>
          <w:iCs/>
          <w:szCs w:val="20"/>
        </w:rPr>
        <w:t>Interference estimation</w:t>
      </w:r>
      <w:r>
        <w:rPr>
          <w:rFonts w:ascii="Times New Roman" w:eastAsiaTheme="minorEastAsia" w:hAnsi="Times New Roman"/>
          <w:b/>
          <w:bCs/>
          <w:i/>
          <w:iCs/>
          <w:szCs w:val="20"/>
        </w:rPr>
        <w:t>.</w:t>
      </w:r>
    </w:p>
    <w:p w14:paraId="11988A7A"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rPr>
      </w:pPr>
      <w:r w:rsidRPr="00427813">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w:t>
      </w:r>
      <w:r w:rsidRPr="00427813">
        <w:rPr>
          <w:i/>
          <w:iCs/>
          <w:szCs w:val="20"/>
        </w:rPr>
        <w:t xml:space="preserve"> </w:t>
      </w:r>
      <w:r w:rsidRPr="00427813">
        <w:rPr>
          <w:b/>
          <w:bCs/>
          <w:i/>
          <w:iCs/>
          <w:szCs w:val="20"/>
        </w:rPr>
        <w:t>D2R</w:t>
      </w:r>
      <w:r w:rsidRPr="00427813">
        <w:rPr>
          <w:i/>
          <w:iCs/>
          <w:szCs w:val="20"/>
        </w:rPr>
        <w:t xml:space="preserve"> </w:t>
      </w:r>
      <w:proofErr w:type="spellStart"/>
      <w:r w:rsidRPr="00427813">
        <w:rPr>
          <w:b/>
          <w:bCs/>
          <w:i/>
          <w:iCs/>
          <w:szCs w:val="20"/>
        </w:rPr>
        <w:t>postamble</w:t>
      </w:r>
      <w:proofErr w:type="spellEnd"/>
      <w:r w:rsidRPr="00427813">
        <w:rPr>
          <w:b/>
          <w:bCs/>
          <w:i/>
          <w:iCs/>
          <w:szCs w:val="20"/>
        </w:rPr>
        <w:t xml:space="preserve"> can be a complementary </w:t>
      </w:r>
      <w:proofErr w:type="spellStart"/>
      <w:r w:rsidRPr="00427813">
        <w:rPr>
          <w:b/>
          <w:bCs/>
          <w:i/>
          <w:iCs/>
          <w:szCs w:val="20"/>
        </w:rPr>
        <w:t>Golay</w:t>
      </w:r>
      <w:proofErr w:type="spellEnd"/>
      <w:r w:rsidRPr="00427813">
        <w:rPr>
          <w:b/>
          <w:bCs/>
          <w:i/>
          <w:iCs/>
          <w:szCs w:val="20"/>
        </w:rPr>
        <w:t xml:space="preserve"> sequence of the preamble</w:t>
      </w:r>
      <w:r w:rsidRPr="00427813">
        <w:rPr>
          <w:rFonts w:ascii="Times New Roman" w:eastAsiaTheme="minorEastAsia" w:hAnsi="Times New Roman"/>
          <w:b/>
          <w:bCs/>
          <w:i/>
          <w:iCs/>
          <w:szCs w:val="20"/>
        </w:rPr>
        <w:t>.</w:t>
      </w:r>
    </w:p>
    <w:p w14:paraId="2405121C" w14:textId="77777777" w:rsidR="004C0C72" w:rsidRPr="00427813" w:rsidRDefault="004C0C72" w:rsidP="004C0C72">
      <w:pPr>
        <w:pStyle w:val="aff2"/>
        <w:widowControl w:val="0"/>
        <w:numPr>
          <w:ilvl w:val="0"/>
          <w:numId w:val="34"/>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Other sequence, e.g., m sequence or </w:t>
      </w:r>
      <w:proofErr w:type="gramStart"/>
      <w:r w:rsidRPr="00427813">
        <w:rPr>
          <w:rFonts w:ascii="Times New Roman" w:eastAsiaTheme="minorEastAsia" w:hAnsi="Times New Roman"/>
          <w:b/>
          <w:bCs/>
          <w:i/>
          <w:iCs/>
          <w:szCs w:val="20"/>
        </w:rPr>
        <w:t>Gold</w:t>
      </w:r>
      <w:proofErr w:type="gramEnd"/>
      <w:r w:rsidRPr="00427813">
        <w:rPr>
          <w:rFonts w:ascii="Times New Roman" w:eastAsiaTheme="minorEastAsia" w:hAnsi="Times New Roman"/>
          <w:b/>
          <w:bCs/>
          <w:i/>
          <w:iCs/>
          <w:szCs w:val="20"/>
        </w:rPr>
        <w:t xml:space="preserve"> sequence can be further studied.</w:t>
      </w:r>
    </w:p>
    <w:p w14:paraId="719480F4" w14:textId="77777777" w:rsidR="004C0C72" w:rsidRPr="00427813" w:rsidRDefault="004C0C72" w:rsidP="004C0C72">
      <w:pPr>
        <w:spacing w:beforeLines="50" w:before="120"/>
        <w:ind w:left="0" w:firstLine="0"/>
        <w:jc w:val="both"/>
        <w:rPr>
          <w:rFonts w:ascii="Times New Roman" w:eastAsia="宋体" w:hAnsi="Times New Roman"/>
          <w:b/>
          <w:bCs/>
          <w:i/>
          <w:iCs/>
          <w:color w:val="000000"/>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xml:space="preserve">: </w:t>
      </w:r>
      <w:r w:rsidRPr="00427813">
        <w:rPr>
          <w:rFonts w:ascii="Times New Roman" w:eastAsia="宋体" w:hAnsi="Times New Roman"/>
          <w:b/>
          <w:bCs/>
          <w:i/>
          <w:iCs/>
          <w:color w:val="000000"/>
          <w:szCs w:val="20"/>
          <w:lang w:eastAsia="zh-CN"/>
        </w:rPr>
        <w:t xml:space="preserve">D2R </w:t>
      </w:r>
      <w:proofErr w:type="spellStart"/>
      <w:r w:rsidRPr="00427813">
        <w:rPr>
          <w:rFonts w:ascii="Times New Roman" w:eastAsiaTheme="minorEastAsia" w:hAnsi="Times New Roman"/>
          <w:b/>
          <w:bCs/>
          <w:i/>
          <w:iCs/>
          <w:szCs w:val="20"/>
        </w:rPr>
        <w:t>midamble</w:t>
      </w:r>
      <w:proofErr w:type="spellEnd"/>
      <w:r w:rsidRPr="00427813">
        <w:rPr>
          <w:rFonts w:ascii="Times New Roman" w:eastAsiaTheme="minorEastAsia" w:hAnsi="Times New Roman"/>
          <w:b/>
          <w:bCs/>
          <w:i/>
          <w:iCs/>
          <w:szCs w:val="20"/>
        </w:rPr>
        <w:t xml:space="preserve"> can be </w:t>
      </w:r>
      <w:r>
        <w:rPr>
          <w:rFonts w:ascii="Times New Roman" w:eastAsiaTheme="minorEastAsia" w:hAnsi="Times New Roman"/>
          <w:b/>
          <w:bCs/>
          <w:i/>
          <w:iCs/>
          <w:szCs w:val="20"/>
        </w:rPr>
        <w:t xml:space="preserve">a </w:t>
      </w:r>
      <w:r w:rsidRPr="00427813">
        <w:rPr>
          <w:rFonts w:ascii="Times New Roman" w:eastAsiaTheme="minorEastAsia" w:hAnsi="Times New Roman"/>
          <w:b/>
          <w:bCs/>
          <w:i/>
          <w:iCs/>
          <w:szCs w:val="20"/>
        </w:rPr>
        <w:t xml:space="preserve">same sequence </w:t>
      </w:r>
      <w:r>
        <w:rPr>
          <w:rFonts w:ascii="Times New Roman" w:eastAsiaTheme="minorEastAsia" w:hAnsi="Times New Roman"/>
          <w:b/>
          <w:bCs/>
          <w:i/>
          <w:iCs/>
          <w:szCs w:val="20"/>
        </w:rPr>
        <w:t>as</w:t>
      </w:r>
      <w:r w:rsidRPr="00427813">
        <w:rPr>
          <w:rFonts w:ascii="Times New Roman" w:eastAsiaTheme="minorEastAsia" w:hAnsi="Times New Roman"/>
          <w:b/>
          <w:bCs/>
          <w:i/>
          <w:iCs/>
          <w:szCs w:val="20"/>
        </w:rPr>
        <w:t xml:space="preserve"> preamble.</w:t>
      </w:r>
    </w:p>
    <w:p w14:paraId="661CDC2A"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8</w:t>
      </w:r>
      <w:r w:rsidRPr="00427813">
        <w:rPr>
          <w:rFonts w:ascii="Times New Roman" w:eastAsiaTheme="minorEastAsia" w:hAnsi="Times New Roman"/>
          <w:b/>
          <w:bCs/>
          <w:i/>
          <w:iCs/>
          <w:szCs w:val="20"/>
          <w:lang w:eastAsia="zh-CN"/>
        </w:rPr>
        <w:t>: For R2D transmission in A-IoT:</w:t>
      </w:r>
    </w:p>
    <w:p w14:paraId="7C372746" w14:textId="77777777" w:rsidR="004C0C72" w:rsidRPr="00427813" w:rsidRDefault="004C0C72" w:rsidP="004C0C72">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 xml:space="preserve">In topology 1, where the R2D transmission is from </w:t>
      </w:r>
      <w:proofErr w:type="spellStart"/>
      <w:r w:rsidRPr="00427813">
        <w:rPr>
          <w:rFonts w:ascii="Times New Roman" w:eastAsiaTheme="minorEastAsia" w:hAnsi="Times New Roman"/>
          <w:b/>
          <w:bCs/>
          <w:i/>
          <w:iCs/>
          <w:szCs w:val="20"/>
        </w:rPr>
        <w:t>gNB</w:t>
      </w:r>
      <w:proofErr w:type="spellEnd"/>
      <w:r w:rsidRPr="00427813">
        <w:rPr>
          <w:rFonts w:ascii="Times New Roman" w:eastAsiaTheme="minorEastAsia" w:hAnsi="Times New Roman"/>
          <w:b/>
          <w:bCs/>
          <w:i/>
          <w:iCs/>
          <w:szCs w:val="20"/>
        </w:rPr>
        <w:t xml:space="preserve">, FDD DL spectrum is used; </w:t>
      </w:r>
    </w:p>
    <w:p w14:paraId="6AEA9779" w14:textId="77777777" w:rsidR="004C0C72" w:rsidRPr="00427813" w:rsidRDefault="004C0C72" w:rsidP="004C0C72">
      <w:pPr>
        <w:pStyle w:val="aff2"/>
        <w:widowControl w:val="0"/>
        <w:numPr>
          <w:ilvl w:val="0"/>
          <w:numId w:val="35"/>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In topology 2, where the R2D transmission is from intermediate UE, FDD UL spectrum is used.</w:t>
      </w:r>
    </w:p>
    <w:p w14:paraId="44C1DE4A" w14:textId="77777777" w:rsidR="004C0C72" w:rsidRPr="00427813" w:rsidRDefault="004C0C72" w:rsidP="004C0C7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 For D2R transmission from Ambient IoT device (including backscattering when used):</w:t>
      </w:r>
    </w:p>
    <w:p w14:paraId="5C7994EC" w14:textId="77777777" w:rsidR="004C0C72" w:rsidRPr="00427813" w:rsidRDefault="004C0C72" w:rsidP="004C0C72">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b/>
          <w:bCs/>
          <w:i/>
          <w:iCs/>
          <w:szCs w:val="20"/>
        </w:rPr>
        <w:t>At least FDD UL spectrum can be used;</w:t>
      </w:r>
    </w:p>
    <w:p w14:paraId="3F530BFC" w14:textId="77777777" w:rsidR="004C0C72" w:rsidRDefault="004C0C72" w:rsidP="004C0C72">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FS: Whether UL transmission from Ambient IoT device can occur in the FDD DL spectrum.</w:t>
      </w:r>
    </w:p>
    <w:p w14:paraId="2285F13E" w14:textId="77777777" w:rsidR="002A121B" w:rsidRPr="004C0C72" w:rsidRDefault="002A121B" w:rsidP="002A121B">
      <w:pPr>
        <w:ind w:left="0" w:firstLine="0"/>
      </w:pPr>
    </w:p>
    <w:p w14:paraId="50F341B9" w14:textId="77777777" w:rsidR="00F927BB" w:rsidRPr="000E063C" w:rsidRDefault="00F927BB" w:rsidP="000E063C">
      <w:pPr>
        <w:pStyle w:val="1"/>
        <w:rPr>
          <w:sz w:val="28"/>
          <w:szCs w:val="28"/>
        </w:rPr>
      </w:pPr>
      <w:r w:rsidRPr="000E063C">
        <w:rPr>
          <w:sz w:val="28"/>
          <w:szCs w:val="28"/>
        </w:rPr>
        <w:t>Reference</w:t>
      </w:r>
    </w:p>
    <w:p w14:paraId="6B3DFCAF" w14:textId="77777777" w:rsidR="00D177D3" w:rsidRPr="000E063C" w:rsidRDefault="00D177D3" w:rsidP="000E063C">
      <w:pPr>
        <w:spacing w:beforeLines="50" w:before="120"/>
        <w:ind w:left="0" w:firstLine="0"/>
        <w:jc w:val="both"/>
        <w:rPr>
          <w:rFonts w:ascii="Times New Roman" w:eastAsia="宋体" w:hAnsi="Times New Roman"/>
          <w:color w:val="000000"/>
          <w:szCs w:val="20"/>
          <w:lang w:eastAsia="zh-CN"/>
        </w:rPr>
      </w:pPr>
      <w:r w:rsidRPr="000E063C">
        <w:rPr>
          <w:rFonts w:ascii="Times New Roman" w:eastAsia="宋体" w:hAnsi="Times New Roman"/>
          <w:color w:val="000000"/>
          <w:szCs w:val="20"/>
          <w:lang w:eastAsia="zh-CN"/>
        </w:rPr>
        <w:t>[1] RP-240826, Revised SID: Study on solutions for Ambient IoT (Internet of Things) in NR, RANP#103, March, 2024.</w:t>
      </w:r>
    </w:p>
    <w:p w14:paraId="25119D17" w14:textId="697A2B2B" w:rsidR="00F927BB" w:rsidRPr="000E063C" w:rsidRDefault="00F927BB" w:rsidP="000E063C">
      <w:pPr>
        <w:spacing w:beforeLines="50" w:before="120"/>
        <w:ind w:left="0" w:firstLine="0"/>
        <w:jc w:val="both"/>
        <w:rPr>
          <w:rFonts w:ascii="Times New Roman" w:eastAsia="宋体" w:hAnsi="Times New Roman"/>
          <w:color w:val="000000"/>
          <w:szCs w:val="20"/>
          <w:lang w:eastAsia="zh-CN"/>
        </w:rPr>
      </w:pPr>
      <w:bookmarkStart w:id="55" w:name="OLE_LINK158"/>
      <w:r w:rsidRPr="000E063C">
        <w:rPr>
          <w:rFonts w:ascii="Times New Roman" w:eastAsia="宋体" w:hAnsi="Times New Roman" w:hint="eastAsia"/>
          <w:color w:val="000000"/>
          <w:szCs w:val="20"/>
          <w:lang w:eastAsia="zh-CN"/>
        </w:rPr>
        <w:t>[</w:t>
      </w:r>
      <w:r w:rsidRPr="000E063C">
        <w:rPr>
          <w:rFonts w:ascii="Times New Roman" w:eastAsia="宋体" w:hAnsi="Times New Roman"/>
          <w:color w:val="000000"/>
          <w:szCs w:val="20"/>
          <w:lang w:eastAsia="zh-CN"/>
        </w:rPr>
        <w:t>2] R1-24</w:t>
      </w:r>
      <w:r w:rsidR="00724A77" w:rsidRPr="000E063C">
        <w:rPr>
          <w:rFonts w:ascii="Times New Roman" w:eastAsia="宋体" w:hAnsi="Times New Roman"/>
          <w:color w:val="000000"/>
          <w:szCs w:val="20"/>
          <w:lang w:eastAsia="zh-CN"/>
        </w:rPr>
        <w:t>0</w:t>
      </w:r>
      <w:r w:rsidR="004C0C72">
        <w:rPr>
          <w:rFonts w:ascii="Times New Roman" w:eastAsia="宋体" w:hAnsi="Times New Roman"/>
          <w:color w:val="000000"/>
          <w:szCs w:val="20"/>
          <w:lang w:eastAsia="zh-CN"/>
        </w:rPr>
        <w:t>9898</w:t>
      </w:r>
      <w:r w:rsidRPr="000E063C">
        <w:rPr>
          <w:rFonts w:ascii="Times New Roman" w:eastAsia="宋体" w:hAnsi="Times New Roman"/>
          <w:color w:val="000000"/>
          <w:szCs w:val="20"/>
          <w:lang w:eastAsia="zh-CN"/>
        </w:rPr>
        <w:t xml:space="preserve">, Discussion on frame structure and timing aspects for Ambient IoT, </w:t>
      </w:r>
      <w:r w:rsidR="003F3C90">
        <w:rPr>
          <w:rFonts w:ascii="Times New Roman" w:eastAsia="宋体" w:hAnsi="Times New Roman"/>
          <w:color w:val="000000"/>
          <w:szCs w:val="20"/>
          <w:lang w:eastAsia="zh-CN"/>
        </w:rPr>
        <w:t>X</w:t>
      </w:r>
      <w:r w:rsidRPr="000E063C">
        <w:rPr>
          <w:rFonts w:ascii="Times New Roman" w:eastAsia="宋体" w:hAnsi="Times New Roman"/>
          <w:color w:val="000000"/>
          <w:szCs w:val="20"/>
          <w:lang w:eastAsia="zh-CN"/>
        </w:rPr>
        <w:t>iaomi, RAN1#11</w:t>
      </w:r>
      <w:r w:rsidR="00267C79">
        <w:rPr>
          <w:rFonts w:ascii="Times New Roman" w:eastAsia="宋体" w:hAnsi="Times New Roman"/>
          <w:color w:val="000000"/>
          <w:szCs w:val="20"/>
          <w:lang w:eastAsia="zh-CN"/>
        </w:rPr>
        <w:t>8</w:t>
      </w:r>
      <w:r w:rsidR="002A121B">
        <w:rPr>
          <w:rFonts w:ascii="Times New Roman" w:eastAsia="宋体" w:hAnsi="Times New Roman"/>
          <w:color w:val="000000"/>
          <w:szCs w:val="20"/>
          <w:lang w:eastAsia="zh-CN"/>
        </w:rPr>
        <w:t>bis</w:t>
      </w:r>
      <w:r w:rsidRPr="000E063C">
        <w:rPr>
          <w:rFonts w:ascii="Times New Roman" w:eastAsia="宋体" w:hAnsi="Times New Roman"/>
          <w:color w:val="000000"/>
          <w:szCs w:val="20"/>
          <w:lang w:eastAsia="zh-CN"/>
        </w:rPr>
        <w:t xml:space="preserve">, </w:t>
      </w:r>
      <w:bookmarkStart w:id="56" w:name="OLE_LINK157"/>
      <w:r w:rsidR="002A121B">
        <w:rPr>
          <w:rFonts w:ascii="Times New Roman" w:eastAsia="宋体" w:hAnsi="Times New Roman"/>
          <w:color w:val="000000"/>
          <w:szCs w:val="20"/>
          <w:lang w:eastAsia="zh-CN"/>
        </w:rPr>
        <w:t>October</w:t>
      </w:r>
      <w:r w:rsidR="00D177D3" w:rsidRPr="000E063C">
        <w:rPr>
          <w:rFonts w:ascii="Times New Roman" w:eastAsia="宋体" w:hAnsi="Times New Roman"/>
          <w:color w:val="000000"/>
          <w:szCs w:val="20"/>
          <w:lang w:eastAsia="zh-CN"/>
        </w:rPr>
        <w:t xml:space="preserve"> </w:t>
      </w:r>
      <w:bookmarkEnd w:id="56"/>
      <w:r w:rsidR="00267C79">
        <w:rPr>
          <w:rFonts w:ascii="Times New Roman" w:eastAsia="宋体" w:hAnsi="Times New Roman"/>
          <w:color w:val="000000"/>
          <w:szCs w:val="20"/>
          <w:lang w:eastAsia="zh-CN"/>
        </w:rPr>
        <w:t>1</w:t>
      </w:r>
      <w:r w:rsidR="002A121B">
        <w:rPr>
          <w:rFonts w:ascii="Times New Roman" w:eastAsia="宋体" w:hAnsi="Times New Roman"/>
          <w:color w:val="000000"/>
          <w:szCs w:val="20"/>
          <w:lang w:eastAsia="zh-CN"/>
        </w:rPr>
        <w:t>4</w:t>
      </w:r>
      <w:r w:rsidR="00D177D3" w:rsidRPr="002A121B">
        <w:rPr>
          <w:rFonts w:ascii="Times New Roman" w:eastAsia="宋体" w:hAnsi="Times New Roman"/>
          <w:color w:val="000000"/>
          <w:szCs w:val="20"/>
          <w:vertAlign w:val="superscript"/>
          <w:lang w:eastAsia="zh-CN"/>
        </w:rPr>
        <w:t>th</w:t>
      </w:r>
      <w:r w:rsidR="00D177D3" w:rsidRPr="000E063C">
        <w:rPr>
          <w:rFonts w:ascii="Times New Roman" w:eastAsia="宋体" w:hAnsi="Times New Roman"/>
          <w:color w:val="000000"/>
          <w:szCs w:val="20"/>
          <w:lang w:eastAsia="zh-CN"/>
        </w:rPr>
        <w:t>-</w:t>
      </w:r>
      <w:r w:rsidR="002A121B">
        <w:rPr>
          <w:rFonts w:ascii="Times New Roman" w:eastAsia="宋体" w:hAnsi="Times New Roman"/>
          <w:color w:val="000000"/>
          <w:szCs w:val="20"/>
          <w:lang w:eastAsia="zh-CN"/>
        </w:rPr>
        <w:t>18</w:t>
      </w:r>
      <w:r w:rsidR="002A121B" w:rsidRPr="002A121B">
        <w:rPr>
          <w:rFonts w:ascii="Times New Roman" w:eastAsia="宋体" w:hAnsi="Times New Roman"/>
          <w:color w:val="000000"/>
          <w:szCs w:val="20"/>
          <w:vertAlign w:val="superscript"/>
          <w:lang w:eastAsia="zh-CN"/>
        </w:rPr>
        <w:t>th</w:t>
      </w:r>
      <w:r w:rsidRPr="000E063C">
        <w:rPr>
          <w:rFonts w:ascii="Times New Roman" w:eastAsia="宋体" w:hAnsi="Times New Roman"/>
          <w:color w:val="000000"/>
          <w:szCs w:val="20"/>
          <w:lang w:eastAsia="zh-CN"/>
        </w:rPr>
        <w:t>, 2024</w:t>
      </w:r>
      <w:r w:rsidR="003F3C90">
        <w:rPr>
          <w:rFonts w:ascii="Times New Roman" w:eastAsia="宋体" w:hAnsi="Times New Roman"/>
          <w:color w:val="000000"/>
          <w:szCs w:val="20"/>
          <w:lang w:eastAsia="zh-CN"/>
        </w:rPr>
        <w:t>.</w:t>
      </w:r>
      <w:bookmarkEnd w:id="55"/>
    </w:p>
    <w:sectPr w:rsidR="00F927BB" w:rsidRPr="000E063C">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AFCAA" w14:textId="77777777" w:rsidR="00B75453" w:rsidRDefault="00B75453" w:rsidP="0049775A">
      <w:r>
        <w:separator/>
      </w:r>
    </w:p>
  </w:endnote>
  <w:endnote w:type="continuationSeparator" w:id="0">
    <w:p w14:paraId="64C2893C" w14:textId="77777777" w:rsidR="00B75453" w:rsidRDefault="00B75453"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4AE4" w14:textId="77777777" w:rsidR="00B75453" w:rsidRDefault="00B75453" w:rsidP="0049775A">
      <w:r>
        <w:separator/>
      </w:r>
    </w:p>
  </w:footnote>
  <w:footnote w:type="continuationSeparator" w:id="0">
    <w:p w14:paraId="3D8050AA" w14:textId="77777777" w:rsidR="00B75453" w:rsidRDefault="00B75453"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08608B"/>
    <w:multiLevelType w:val="hybridMultilevel"/>
    <w:tmpl w:val="EC38D99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45B491B"/>
    <w:multiLevelType w:val="hybridMultilevel"/>
    <w:tmpl w:val="ABEE753E"/>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064C"/>
    <w:multiLevelType w:val="hybridMultilevel"/>
    <w:tmpl w:val="9468DAF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A896646"/>
    <w:multiLevelType w:val="hybridMultilevel"/>
    <w:tmpl w:val="CE8EC89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0ECA05ED"/>
    <w:multiLevelType w:val="hybridMultilevel"/>
    <w:tmpl w:val="5AF873D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CA0BC1"/>
    <w:multiLevelType w:val="hybridMultilevel"/>
    <w:tmpl w:val="B3DCAD8C"/>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3C5763"/>
    <w:multiLevelType w:val="hybridMultilevel"/>
    <w:tmpl w:val="6D2EE18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6B17B7D"/>
    <w:multiLevelType w:val="hybridMultilevel"/>
    <w:tmpl w:val="727EE10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B53954"/>
    <w:multiLevelType w:val="hybridMultilevel"/>
    <w:tmpl w:val="F5126A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FE641E"/>
    <w:multiLevelType w:val="hybridMultilevel"/>
    <w:tmpl w:val="54CA4DD4"/>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466664"/>
    <w:multiLevelType w:val="hybridMultilevel"/>
    <w:tmpl w:val="D05E2C0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4EF689A"/>
    <w:multiLevelType w:val="hybridMultilevel"/>
    <w:tmpl w:val="587C1CA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157723"/>
    <w:multiLevelType w:val="hybridMultilevel"/>
    <w:tmpl w:val="F3FCD11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921DB0"/>
    <w:multiLevelType w:val="hybridMultilevel"/>
    <w:tmpl w:val="6260646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8F346A"/>
    <w:multiLevelType w:val="hybridMultilevel"/>
    <w:tmpl w:val="1292D9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459D5B56"/>
    <w:multiLevelType w:val="hybridMultilevel"/>
    <w:tmpl w:val="8A7AD55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429A3"/>
    <w:multiLevelType w:val="hybridMultilevel"/>
    <w:tmpl w:val="3DE6E98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C41F7B"/>
    <w:multiLevelType w:val="hybridMultilevel"/>
    <w:tmpl w:val="C4743AA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6E7509"/>
    <w:multiLevelType w:val="hybridMultilevel"/>
    <w:tmpl w:val="52F6FD6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5417F6"/>
    <w:multiLevelType w:val="hybridMultilevel"/>
    <w:tmpl w:val="E9645BF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6A5BF4"/>
    <w:multiLevelType w:val="hybridMultilevel"/>
    <w:tmpl w:val="E8E8BC58"/>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1" w15:restartNumberingAfterBreak="0">
    <w:nsid w:val="6BFD0AD0"/>
    <w:multiLevelType w:val="hybridMultilevel"/>
    <w:tmpl w:val="F8766E9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051589"/>
    <w:multiLevelType w:val="hybridMultilevel"/>
    <w:tmpl w:val="97A060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8"/>
  </w:num>
  <w:num w:numId="2">
    <w:abstractNumId w:val="46"/>
  </w:num>
  <w:num w:numId="3">
    <w:abstractNumId w:val="31"/>
  </w:num>
  <w:num w:numId="4">
    <w:abstractNumId w:val="0"/>
  </w:num>
  <w:num w:numId="5">
    <w:abstractNumId w:val="45"/>
  </w:num>
  <w:num w:numId="6">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1"/>
  </w:num>
  <w:num w:numId="8">
    <w:abstractNumId w:val="21"/>
  </w:num>
  <w:num w:numId="9">
    <w:abstractNumId w:val="23"/>
  </w:num>
  <w:num w:numId="10">
    <w:abstractNumId w:val="44"/>
  </w:num>
  <w:num w:numId="11">
    <w:abstractNumId w:val="37"/>
  </w:num>
  <w:num w:numId="12">
    <w:abstractNumId w:val="9"/>
  </w:num>
  <w:num w:numId="13">
    <w:abstractNumId w:val="33"/>
  </w:num>
  <w:num w:numId="14">
    <w:abstractNumId w:val="8"/>
  </w:num>
  <w:num w:numId="15">
    <w:abstractNumId w:val="42"/>
  </w:num>
  <w:num w:numId="16">
    <w:abstractNumId w:val="12"/>
  </w:num>
  <w:num w:numId="17">
    <w:abstractNumId w:val="20"/>
  </w:num>
  <w:num w:numId="18">
    <w:abstractNumId w:val="30"/>
  </w:num>
  <w:num w:numId="19">
    <w:abstractNumId w:val="32"/>
  </w:num>
  <w:num w:numId="20">
    <w:abstractNumId w:val="17"/>
  </w:num>
  <w:num w:numId="21">
    <w:abstractNumId w:val="15"/>
  </w:num>
  <w:num w:numId="22">
    <w:abstractNumId w:val="13"/>
  </w:num>
  <w:num w:numId="23">
    <w:abstractNumId w:val="26"/>
  </w:num>
  <w:num w:numId="24">
    <w:abstractNumId w:val="43"/>
  </w:num>
  <w:num w:numId="25">
    <w:abstractNumId w:val="27"/>
  </w:num>
  <w:num w:numId="26">
    <w:abstractNumId w:val="18"/>
  </w:num>
  <w:num w:numId="27">
    <w:abstractNumId w:val="5"/>
  </w:num>
  <w:num w:numId="28">
    <w:abstractNumId w:val="41"/>
  </w:num>
  <w:num w:numId="29">
    <w:abstractNumId w:val="14"/>
  </w:num>
  <w:num w:numId="30">
    <w:abstractNumId w:val="29"/>
  </w:num>
  <w:num w:numId="31">
    <w:abstractNumId w:val="2"/>
  </w:num>
  <w:num w:numId="32">
    <w:abstractNumId w:val="36"/>
  </w:num>
  <w:num w:numId="33">
    <w:abstractNumId w:val="19"/>
  </w:num>
  <w:num w:numId="34">
    <w:abstractNumId w:val="1"/>
  </w:num>
  <w:num w:numId="35">
    <w:abstractNumId w:val="35"/>
  </w:num>
  <w:num w:numId="36">
    <w:abstractNumId w:val="16"/>
  </w:num>
  <w:num w:numId="37">
    <w:abstractNumId w:val="25"/>
  </w:num>
  <w:num w:numId="38">
    <w:abstractNumId w:val="3"/>
  </w:num>
  <w:num w:numId="39">
    <w:abstractNumId w:val="24"/>
  </w:num>
  <w:num w:numId="40">
    <w:abstractNumId w:val="34"/>
  </w:num>
  <w:num w:numId="41">
    <w:abstractNumId w:val="40"/>
  </w:num>
  <w:num w:numId="42">
    <w:abstractNumId w:val="22"/>
  </w:num>
  <w:num w:numId="43">
    <w:abstractNumId w:val="10"/>
  </w:num>
  <w:num w:numId="44">
    <w:abstractNumId w:val="39"/>
  </w:num>
  <w:num w:numId="45">
    <w:abstractNumId w:val="37"/>
  </w:num>
  <w:num w:numId="46">
    <w:abstractNumId w:val="38"/>
  </w:num>
  <w:num w:numId="47">
    <w:abstractNumId w:val="7"/>
  </w:num>
  <w:num w:numId="48">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63C"/>
    <w:rsid w:val="000E0657"/>
    <w:rsid w:val="000E080F"/>
    <w:rsid w:val="000E0833"/>
    <w:rsid w:val="000E0949"/>
    <w:rsid w:val="000E09FC"/>
    <w:rsid w:val="000E0DD3"/>
    <w:rsid w:val="000E0F7C"/>
    <w:rsid w:val="000E1192"/>
    <w:rsid w:val="000E1896"/>
    <w:rsid w:val="000E18EA"/>
    <w:rsid w:val="000E1941"/>
    <w:rsid w:val="000E1A06"/>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A2F"/>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17BD"/>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6B"/>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84A"/>
    <w:rsid w:val="001768F1"/>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3D"/>
    <w:rsid w:val="00190E61"/>
    <w:rsid w:val="00190E63"/>
    <w:rsid w:val="0019107D"/>
    <w:rsid w:val="0019121C"/>
    <w:rsid w:val="001914C1"/>
    <w:rsid w:val="0019189D"/>
    <w:rsid w:val="00191A78"/>
    <w:rsid w:val="00191F14"/>
    <w:rsid w:val="001923D9"/>
    <w:rsid w:val="00192ADD"/>
    <w:rsid w:val="00192B52"/>
    <w:rsid w:val="00192EAB"/>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48"/>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AF"/>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57D92"/>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0E5"/>
    <w:rsid w:val="0026720B"/>
    <w:rsid w:val="00267323"/>
    <w:rsid w:val="00267B7D"/>
    <w:rsid w:val="00267C79"/>
    <w:rsid w:val="00267E1C"/>
    <w:rsid w:val="00267EDB"/>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536"/>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A17"/>
    <w:rsid w:val="002E3B0E"/>
    <w:rsid w:val="002E3C2A"/>
    <w:rsid w:val="002E4247"/>
    <w:rsid w:val="002E4362"/>
    <w:rsid w:val="002E446A"/>
    <w:rsid w:val="002E4475"/>
    <w:rsid w:val="002E4556"/>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D9C"/>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1AA"/>
    <w:rsid w:val="003D541E"/>
    <w:rsid w:val="003D60D7"/>
    <w:rsid w:val="003D6512"/>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F65"/>
    <w:rsid w:val="003E206F"/>
    <w:rsid w:val="003E2187"/>
    <w:rsid w:val="003E2264"/>
    <w:rsid w:val="003E23D7"/>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4F"/>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0DD5"/>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457"/>
    <w:rsid w:val="00447BF1"/>
    <w:rsid w:val="004506DA"/>
    <w:rsid w:val="004508DE"/>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064"/>
    <w:rsid w:val="00467275"/>
    <w:rsid w:val="00467616"/>
    <w:rsid w:val="00467629"/>
    <w:rsid w:val="00470090"/>
    <w:rsid w:val="0047023A"/>
    <w:rsid w:val="00470514"/>
    <w:rsid w:val="004708AE"/>
    <w:rsid w:val="00470D14"/>
    <w:rsid w:val="004715B4"/>
    <w:rsid w:val="004718C3"/>
    <w:rsid w:val="00471DA5"/>
    <w:rsid w:val="00471EB1"/>
    <w:rsid w:val="00472051"/>
    <w:rsid w:val="00472068"/>
    <w:rsid w:val="0047207F"/>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B55"/>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5BC"/>
    <w:rsid w:val="00524903"/>
    <w:rsid w:val="0052499F"/>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161"/>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26E"/>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7317"/>
    <w:rsid w:val="0056768C"/>
    <w:rsid w:val="00567B68"/>
    <w:rsid w:val="00567BCF"/>
    <w:rsid w:val="00567C2A"/>
    <w:rsid w:val="00567F85"/>
    <w:rsid w:val="00570117"/>
    <w:rsid w:val="0057014D"/>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05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40E"/>
    <w:rsid w:val="005C65FC"/>
    <w:rsid w:val="005C6A5C"/>
    <w:rsid w:val="005C6DFD"/>
    <w:rsid w:val="005C6F7B"/>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522"/>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E"/>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36D"/>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2D"/>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477"/>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B6"/>
    <w:rsid w:val="007A45EC"/>
    <w:rsid w:val="007A45FE"/>
    <w:rsid w:val="007A4ADF"/>
    <w:rsid w:val="007A5138"/>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6E6"/>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A0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4028"/>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6FB9"/>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B"/>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1C6"/>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E2C"/>
    <w:rsid w:val="008D42B4"/>
    <w:rsid w:val="008D4359"/>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4ECC"/>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242"/>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D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93A"/>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AAE"/>
    <w:rsid w:val="00A25078"/>
    <w:rsid w:val="00A2535A"/>
    <w:rsid w:val="00A2537D"/>
    <w:rsid w:val="00A258D8"/>
    <w:rsid w:val="00A25A3A"/>
    <w:rsid w:val="00A25A5B"/>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39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3BD"/>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146B"/>
    <w:rsid w:val="00AF1614"/>
    <w:rsid w:val="00AF17FF"/>
    <w:rsid w:val="00AF1905"/>
    <w:rsid w:val="00AF1A27"/>
    <w:rsid w:val="00AF1E84"/>
    <w:rsid w:val="00AF1F79"/>
    <w:rsid w:val="00AF26FE"/>
    <w:rsid w:val="00AF2721"/>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5F92"/>
    <w:rsid w:val="00AF61F8"/>
    <w:rsid w:val="00AF6273"/>
    <w:rsid w:val="00AF6777"/>
    <w:rsid w:val="00AF691B"/>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626"/>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E1"/>
    <w:rsid w:val="00B7509C"/>
    <w:rsid w:val="00B752C3"/>
    <w:rsid w:val="00B7545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72F"/>
    <w:rsid w:val="00B90845"/>
    <w:rsid w:val="00B90B34"/>
    <w:rsid w:val="00B90D30"/>
    <w:rsid w:val="00B90D4C"/>
    <w:rsid w:val="00B91490"/>
    <w:rsid w:val="00B9160D"/>
    <w:rsid w:val="00B91B9A"/>
    <w:rsid w:val="00B91CC7"/>
    <w:rsid w:val="00B91FBC"/>
    <w:rsid w:val="00B9235F"/>
    <w:rsid w:val="00B925B6"/>
    <w:rsid w:val="00B927A1"/>
    <w:rsid w:val="00B928C6"/>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0EF5"/>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0DB"/>
    <w:rsid w:val="00BC7162"/>
    <w:rsid w:val="00BC76D7"/>
    <w:rsid w:val="00BC77F9"/>
    <w:rsid w:val="00BD04CA"/>
    <w:rsid w:val="00BD05A8"/>
    <w:rsid w:val="00BD0839"/>
    <w:rsid w:val="00BD0ADB"/>
    <w:rsid w:val="00BD0BB1"/>
    <w:rsid w:val="00BD0CDF"/>
    <w:rsid w:val="00BD0D0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3E"/>
    <w:rsid w:val="00C332A8"/>
    <w:rsid w:val="00C33826"/>
    <w:rsid w:val="00C33A9C"/>
    <w:rsid w:val="00C33D65"/>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BAB"/>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7D3"/>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CBF"/>
    <w:rsid w:val="00D57DCC"/>
    <w:rsid w:val="00D57DDC"/>
    <w:rsid w:val="00D60457"/>
    <w:rsid w:val="00D60909"/>
    <w:rsid w:val="00D60CAC"/>
    <w:rsid w:val="00D60E99"/>
    <w:rsid w:val="00D60F24"/>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24"/>
    <w:rsid w:val="00DD1F30"/>
    <w:rsid w:val="00DD217A"/>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768"/>
    <w:rsid w:val="00E128B2"/>
    <w:rsid w:val="00E12A65"/>
    <w:rsid w:val="00E12CB2"/>
    <w:rsid w:val="00E132D3"/>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A32"/>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19D8"/>
    <w:rsid w:val="00E42338"/>
    <w:rsid w:val="00E42430"/>
    <w:rsid w:val="00E4298A"/>
    <w:rsid w:val="00E42CE4"/>
    <w:rsid w:val="00E42E10"/>
    <w:rsid w:val="00E42E93"/>
    <w:rsid w:val="00E43296"/>
    <w:rsid w:val="00E43418"/>
    <w:rsid w:val="00E4358C"/>
    <w:rsid w:val="00E435AD"/>
    <w:rsid w:val="00E4375F"/>
    <w:rsid w:val="00E43B5F"/>
    <w:rsid w:val="00E43B76"/>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F70"/>
    <w:rsid w:val="00E51F74"/>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211"/>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41CF"/>
    <w:rsid w:val="00E84391"/>
    <w:rsid w:val="00E84540"/>
    <w:rsid w:val="00E8468E"/>
    <w:rsid w:val="00E847EF"/>
    <w:rsid w:val="00E84A02"/>
    <w:rsid w:val="00E84CE9"/>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4379"/>
    <w:rsid w:val="00E94642"/>
    <w:rsid w:val="00E94957"/>
    <w:rsid w:val="00E949FB"/>
    <w:rsid w:val="00E94CE9"/>
    <w:rsid w:val="00E94F89"/>
    <w:rsid w:val="00E951E1"/>
    <w:rsid w:val="00E9591F"/>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2F8"/>
    <w:rsid w:val="00F156B9"/>
    <w:rsid w:val="00F1584E"/>
    <w:rsid w:val="00F15A25"/>
    <w:rsid w:val="00F15A9C"/>
    <w:rsid w:val="00F15C7C"/>
    <w:rsid w:val="00F15EA4"/>
    <w:rsid w:val="00F16229"/>
    <w:rsid w:val="00F1652B"/>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3D80"/>
    <w:rsid w:val="00FF4256"/>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1D7E"/>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pPr>
      <w:ind w:left="0" w:firstLine="0"/>
      <w:jc w:val="both"/>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10</Pages>
  <Words>4588</Words>
  <Characters>26154</Characters>
  <Application>Microsoft Office Word</Application>
  <DocSecurity>0</DocSecurity>
  <Lines>217</Lines>
  <Paragraphs>61</Paragraphs>
  <ScaleCrop>false</ScaleCrop>
  <Company>www.mioffice.cn</Company>
  <LinksUpToDate>false</LinksUpToDate>
  <CharactersWithSpaces>30681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Teng Ma</cp:lastModifiedBy>
  <cp:revision>3</cp:revision>
  <cp:lastPrinted>2013-05-13T04:37:00Z</cp:lastPrinted>
  <dcterms:created xsi:type="dcterms:W3CDTF">2024-11-08T08:51:00Z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ies>
</file>