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9FA9E" w14:textId="630EFF9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3GPP TSG RAN WG1 #119</w:t>
      </w:r>
      <w:r w:rsidRPr="00C7135A">
        <w:rPr>
          <w:rFonts w:ascii="Arial" w:eastAsia="MS Mincho" w:hAnsi="Arial" w:cs="Arial"/>
          <w:b/>
          <w:kern w:val="0"/>
          <w:sz w:val="22"/>
          <w:lang w:eastAsia="en-US"/>
        </w:rPr>
        <w:tab/>
      </w:r>
      <w:r w:rsidR="008F0188" w:rsidRPr="008F0188">
        <w:rPr>
          <w:rFonts w:ascii="Arial" w:eastAsia="MS Mincho" w:hAnsi="Arial" w:cs="Arial"/>
          <w:b/>
          <w:kern w:val="0"/>
          <w:sz w:val="22"/>
          <w:lang w:eastAsia="en-US"/>
        </w:rPr>
        <w:t>R1-2409690</w:t>
      </w:r>
    </w:p>
    <w:p w14:paraId="6D502C94" w14:textId="46AB41ED" w:rsidR="00C7135A" w:rsidRPr="00C7135A" w:rsidRDefault="003178A1" w:rsidP="008230F2">
      <w:pPr>
        <w:widowControl/>
        <w:tabs>
          <w:tab w:val="left" w:pos="1800"/>
          <w:tab w:val="right" w:pos="9072"/>
        </w:tabs>
        <w:adjustRightInd w:val="0"/>
        <w:snapToGrid w:val="0"/>
        <w:jc w:val="left"/>
        <w:rPr>
          <w:rFonts w:ascii="Arial" w:eastAsia="MS Mincho" w:hAnsi="Arial" w:cs="Arial"/>
          <w:kern w:val="0"/>
          <w:sz w:val="22"/>
          <w:lang w:eastAsia="en-US"/>
        </w:rPr>
      </w:pPr>
      <w:r w:rsidRPr="000E3B58">
        <w:rPr>
          <w:rFonts w:ascii="Arial" w:eastAsia="MS Mincho" w:hAnsi="Arial" w:cs="Arial"/>
          <w:b/>
          <w:bCs/>
          <w:sz w:val="22"/>
          <w:lang w:eastAsia="ja-JP"/>
        </w:rPr>
        <w:t xml:space="preserve">Orlando, US, </w:t>
      </w:r>
      <w:r w:rsidRPr="000E3B58">
        <w:rPr>
          <w:rFonts w:ascii="Arial" w:eastAsia="Malgun Gothic" w:hAnsi="Arial" w:cs="Arial"/>
          <w:b/>
          <w:bCs/>
          <w:sz w:val="22"/>
          <w:lang w:eastAsia="ko-KR"/>
        </w:rPr>
        <w:t xml:space="preserve">November </w:t>
      </w:r>
      <w:r w:rsidRPr="000E3B58">
        <w:rPr>
          <w:rFonts w:ascii="Arial" w:eastAsia="MS Mincho" w:hAnsi="Arial" w:cs="Arial"/>
          <w:b/>
          <w:bCs/>
          <w:sz w:val="22"/>
          <w:lang w:eastAsia="ja-JP"/>
        </w:rPr>
        <w:t>18</w:t>
      </w:r>
      <w:r w:rsidRPr="000E3B58">
        <w:rPr>
          <w:rFonts w:ascii="Arial" w:eastAsia="Malgun Gothic" w:hAnsi="Arial" w:cs="Arial"/>
          <w:b/>
          <w:bCs/>
          <w:sz w:val="22"/>
          <w:vertAlign w:val="superscript"/>
          <w:lang w:eastAsia="ko-KR"/>
        </w:rPr>
        <w:t>th</w:t>
      </w:r>
      <w:r w:rsidRPr="000E3B58">
        <w:rPr>
          <w:rFonts w:ascii="Arial" w:eastAsia="MS Mincho" w:hAnsi="Arial" w:cs="Arial"/>
          <w:b/>
          <w:bCs/>
          <w:sz w:val="22"/>
          <w:lang w:eastAsia="ja-JP"/>
        </w:rPr>
        <w:t xml:space="preserve"> </w:t>
      </w:r>
      <w:r w:rsidRPr="000E3B58">
        <w:rPr>
          <w:rFonts w:ascii="Arial" w:hAnsi="Arial" w:cs="Arial"/>
          <w:b/>
          <w:bCs/>
          <w:sz w:val="22"/>
        </w:rPr>
        <w:t>– 22</w:t>
      </w:r>
      <w:r w:rsidRPr="000E3B58">
        <w:rPr>
          <w:rFonts w:ascii="Arial" w:hAnsi="Arial" w:cs="Arial"/>
          <w:b/>
          <w:bCs/>
          <w:sz w:val="22"/>
          <w:vertAlign w:val="superscript"/>
        </w:rPr>
        <w:t>nd</w:t>
      </w:r>
      <w:r w:rsidRPr="000E3B58">
        <w:rPr>
          <w:rFonts w:ascii="Arial" w:eastAsia="MS Mincho" w:hAnsi="Arial" w:cs="Arial"/>
          <w:b/>
          <w:bCs/>
          <w:sz w:val="22"/>
          <w:lang w:eastAsia="ja-JP"/>
        </w:rPr>
        <w:t>, 2024</w:t>
      </w:r>
    </w:p>
    <w:p w14:paraId="37CB17E9" w14:textId="77777777" w:rsidR="00C7135A" w:rsidRPr="00C7135A" w:rsidRDefault="00C7135A" w:rsidP="008230F2">
      <w:pPr>
        <w:widowControl/>
        <w:tabs>
          <w:tab w:val="left" w:pos="1800"/>
          <w:tab w:val="right" w:pos="9072"/>
        </w:tabs>
        <w:adjustRightInd w:val="0"/>
        <w:snapToGrid w:val="0"/>
        <w:jc w:val="left"/>
        <w:rPr>
          <w:rFonts w:ascii="Arial" w:eastAsia="MS Mincho" w:hAnsi="Arial" w:cs="Arial"/>
          <w:b/>
          <w:kern w:val="0"/>
          <w:sz w:val="22"/>
          <w:lang w:eastAsia="en-US"/>
        </w:rPr>
      </w:pPr>
    </w:p>
    <w:p w14:paraId="05612016" w14:textId="7777777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7A18A8AE" w14:textId="77777777" w:rsidR="00C7135A" w:rsidRPr="00C7135A" w:rsidRDefault="00C7135A" w:rsidP="008230F2">
      <w:pPr>
        <w:widowControl/>
        <w:tabs>
          <w:tab w:val="left" w:pos="1800"/>
          <w:tab w:val="right" w:pos="9072"/>
        </w:tabs>
        <w:adjustRightInd w:val="0"/>
        <w:snapToGrid w:val="0"/>
        <w:ind w:left="1798" w:hangingChars="814" w:hanging="1798"/>
        <w:jc w:val="left"/>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t>Discussion on LP-WUS operation in IDLE/INACTIVE modes</w:t>
      </w:r>
    </w:p>
    <w:p w14:paraId="1F0C205C"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Pr="00C7135A">
        <w:rPr>
          <w:rFonts w:ascii="Arial" w:hAnsi="Arial" w:cs="Arial"/>
          <w:b/>
          <w:kern w:val="0"/>
          <w:sz w:val="22"/>
        </w:rPr>
        <w:t>9.6.2</w:t>
      </w:r>
    </w:p>
    <w:p w14:paraId="2F423AB8"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1AD381C2" w14:textId="77777777" w:rsidR="00C7135A" w:rsidRPr="00C7135A" w:rsidRDefault="00C7135A" w:rsidP="00301261">
      <w:pPr>
        <w:keepNext/>
        <w:keepLines/>
        <w:widowControl/>
        <w:numPr>
          <w:ilvl w:val="0"/>
          <w:numId w:val="22"/>
        </w:numPr>
        <w:pBdr>
          <w:top w:val="single" w:sz="12" w:space="3" w:color="auto"/>
        </w:pBdr>
        <w:overflowPunct w:val="0"/>
        <w:autoSpaceDE w:val="0"/>
        <w:autoSpaceDN w:val="0"/>
        <w:adjustRightInd w:val="0"/>
        <w:snapToGrid w:val="0"/>
        <w:spacing w:before="240" w:after="180"/>
        <w:jc w:val="left"/>
        <w:textAlignment w:val="baseline"/>
        <w:outlineLvl w:val="0"/>
        <w:rPr>
          <w:rFonts w:ascii="Arial" w:hAnsi="Arial" w:cs="Times New Roman"/>
          <w:kern w:val="0"/>
          <w:sz w:val="36"/>
          <w:szCs w:val="20"/>
          <w:lang w:val="en-GB"/>
        </w:rPr>
      </w:pPr>
      <w:r w:rsidRPr="00C7135A">
        <w:rPr>
          <w:rFonts w:ascii="Arial" w:hAnsi="Arial" w:cs="Times New Roman"/>
          <w:kern w:val="0"/>
          <w:sz w:val="36"/>
          <w:szCs w:val="20"/>
          <w:lang w:val="en-GB" w:eastAsia="en-GB"/>
        </w:rPr>
        <w:t>Introduction</w:t>
      </w:r>
    </w:p>
    <w:p w14:paraId="2073842B" w14:textId="07976905" w:rsidR="00C7135A" w:rsidRPr="008302C1" w:rsidRDefault="00C7135A" w:rsidP="008302C1">
      <w:pPr>
        <w:widowControl/>
        <w:overflowPunct w:val="0"/>
        <w:autoSpaceDE w:val="0"/>
        <w:autoSpaceDN w:val="0"/>
        <w:adjustRightInd w:val="0"/>
        <w:snapToGrid w:val="0"/>
        <w:spacing w:after="120"/>
        <w:textAlignment w:val="baseline"/>
        <w:rPr>
          <w:rFonts w:eastAsia="等线" w:cs="Times New Roman"/>
          <w:kern w:val="0"/>
          <w:sz w:val="20"/>
          <w:szCs w:val="20"/>
        </w:rPr>
      </w:pPr>
      <w:r w:rsidRPr="008302C1">
        <w:rPr>
          <w:rFonts w:eastAsia="等线" w:cs="Times New Roman"/>
          <w:kern w:val="0"/>
          <w:sz w:val="20"/>
          <w:szCs w:val="20"/>
        </w:rPr>
        <w:t>In RAN#118</w:t>
      </w:r>
      <w:r w:rsidRPr="008302C1">
        <w:rPr>
          <w:rFonts w:eastAsia="等线" w:cs="Times New Roman" w:hint="eastAsia"/>
          <w:kern w:val="0"/>
          <w:sz w:val="20"/>
          <w:szCs w:val="20"/>
        </w:rPr>
        <w:t>bis</w:t>
      </w:r>
      <w:r w:rsidRPr="008302C1">
        <w:rPr>
          <w:rFonts w:eastAsia="等线" w:cs="Times New Roman"/>
          <w:kern w:val="0"/>
          <w:sz w:val="20"/>
          <w:szCs w:val="20"/>
        </w:rPr>
        <w:t xml:space="preserve"> meeting, the following agreements and conclusion on LP-WUS operation in RRC idle/inactive modes are provided in [1]. Based on the last meeting’s progress, we provide our views on the procedure and configuration of LP-WUS monitoring in RRC idle/inactive mode in the following chapters.</w:t>
      </w:r>
    </w:p>
    <w:p w14:paraId="260E5940" w14:textId="4303FDD6" w:rsidR="00124188" w:rsidRPr="00124188"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124188">
        <w:rPr>
          <w:rFonts w:ascii="Arial" w:eastAsia="Times New Roman" w:hAnsi="Arial" w:cs="Arial"/>
          <w:kern w:val="0"/>
          <w:sz w:val="36"/>
          <w:szCs w:val="20"/>
          <w:lang w:val="fr-FR" w:eastAsia="en-US"/>
        </w:rPr>
        <w:t>Subgrouping indication of LP-WUS</w:t>
      </w:r>
    </w:p>
    <w:p w14:paraId="22A663B1" w14:textId="5D844754" w:rsidR="00124188" w:rsidRPr="00124188" w:rsidRDefault="008302C1"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Maximum number of subgroups per PO</w:t>
      </w:r>
    </w:p>
    <w:tbl>
      <w:tblPr>
        <w:tblStyle w:val="afc"/>
        <w:tblW w:w="0" w:type="auto"/>
        <w:tblLook w:val="04A0" w:firstRow="1" w:lastRow="0" w:firstColumn="1" w:lastColumn="0" w:noHBand="0" w:noVBand="1"/>
      </w:tblPr>
      <w:tblGrid>
        <w:gridCol w:w="9060"/>
      </w:tblGrid>
      <w:tr w:rsidR="00090A5D" w14:paraId="3FEF702B" w14:textId="77777777" w:rsidTr="00090A5D">
        <w:tc>
          <w:tcPr>
            <w:tcW w:w="9060" w:type="dxa"/>
          </w:tcPr>
          <w:p w14:paraId="05364AC1" w14:textId="77777777" w:rsidR="00124188" w:rsidRPr="00C7135A" w:rsidRDefault="00124188" w:rsidP="00124188">
            <w:pPr>
              <w:widowControl/>
              <w:adjustRightInd w:val="0"/>
              <w:snapToGrid w:val="0"/>
              <w:rPr>
                <w:rFonts w:ascii="Times New Roman" w:eastAsia="Batang" w:hAnsi="Times New Roman"/>
                <w:b/>
                <w:bCs/>
                <w:szCs w:val="24"/>
                <w:lang w:val="en-GB" w:eastAsia="x-none"/>
              </w:rPr>
            </w:pPr>
            <w:r w:rsidRPr="00C7135A">
              <w:rPr>
                <w:rFonts w:ascii="Times New Roman" w:eastAsia="Batang" w:hAnsi="Times New Roman"/>
                <w:b/>
                <w:bCs/>
                <w:szCs w:val="24"/>
                <w:highlight w:val="darkYellow"/>
                <w:lang w:val="en-GB" w:eastAsia="x-none"/>
              </w:rPr>
              <w:t>Working Assumption</w:t>
            </w:r>
          </w:p>
          <w:p w14:paraId="240070AD" w14:textId="096ECBE9" w:rsidR="00124188" w:rsidRPr="00124188" w:rsidRDefault="00124188" w:rsidP="00124188">
            <w:pPr>
              <w:widowControl/>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The maximum number of subgroups per PO supported in Rel-19 is 32.</w:t>
            </w:r>
          </w:p>
        </w:tc>
      </w:tr>
    </w:tbl>
    <w:p w14:paraId="7A404DC5" w14:textId="0FF46EE3" w:rsidR="00090A5D" w:rsidRPr="00090A5D" w:rsidRDefault="00090A5D" w:rsidP="00124188">
      <w:pPr>
        <w:widowControl/>
        <w:adjustRightInd w:val="0"/>
        <w:snapToGrid w:val="0"/>
        <w:spacing w:line="276" w:lineRule="auto"/>
        <w:rPr>
          <w:rFonts w:cs="Times New Roman"/>
          <w:kern w:val="0"/>
          <w:sz w:val="20"/>
          <w:szCs w:val="20"/>
        </w:rPr>
      </w:pPr>
    </w:p>
    <w:p w14:paraId="05F9CEBB" w14:textId="56B0670C" w:rsidR="00124188" w:rsidRPr="00C7135A"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we achieve the above working assumption. </w:t>
      </w:r>
      <w:r w:rsidRPr="00C7135A">
        <w:rPr>
          <w:rFonts w:eastAsia="等线" w:cs="Times New Roman"/>
          <w:kern w:val="0"/>
          <w:sz w:val="20"/>
          <w:szCs w:val="20"/>
        </w:rPr>
        <w:t xml:space="preserve">Based on the setting cases </w:t>
      </w:r>
      <w:r w:rsidRPr="00C7135A">
        <w:rPr>
          <w:rFonts w:eastAsia="等线" w:cs="Times New Roman" w:hint="eastAsia"/>
          <w:kern w:val="0"/>
          <w:sz w:val="20"/>
          <w:szCs w:val="20"/>
        </w:rPr>
        <w:t>g</w:t>
      </w:r>
      <w:r w:rsidRPr="00C7135A">
        <w:rPr>
          <w:rFonts w:eastAsia="等线" w:cs="Times New Roman"/>
          <w:kern w:val="0"/>
          <w:sz w:val="20"/>
          <w:szCs w:val="20"/>
        </w:rPr>
        <w:t xml:space="preserve">iven in Appendix A, we evaluate the overhead and UE power saving gain for different cases and provide the required configuration of LP-WUS (including the number of LP-WUS MOs per beam using to wake up different subgroups and required OS per LP-WUS MO) with the constraint that FAR (i.e., either FAR caused by false wake up caused by the common codepoint or FAR caused by channel noise) of a LP-WUS to be no larger than 1%. Note that the overhead formulation and assumptions are provided in Appendix B. </w:t>
      </w:r>
    </w:p>
    <w:p w14:paraId="5B7CA0CB" w14:textId="77777777" w:rsidR="00124188" w:rsidRPr="00C7135A"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As shown in the table given in appendix B, it can be seen that considering different setting cases, up to 80% power saving gain can be achieved with the maximum number of subgroups per PO to be 32, with acceptable system overhead to be under 5%. And severe loss of the power saving gain while negligible overhead benefit will be caused with the reducing of number of subgroups per PO.</w:t>
      </w:r>
    </w:p>
    <w:p w14:paraId="573162D0" w14:textId="34E36347" w:rsidR="00124188" w:rsidRPr="00C7135A"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bookmarkStart w:id="0" w:name="_Ref181983167"/>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834DB9">
        <w:rPr>
          <w:rFonts w:eastAsia="等线" w:cs="Times New Roman"/>
          <w:b/>
          <w:noProof/>
          <w:kern w:val="0"/>
          <w:sz w:val="20"/>
          <w:szCs w:val="20"/>
        </w:rPr>
        <w:t>1</w:t>
      </w:r>
      <w:r w:rsidRPr="00C7135A">
        <w:rPr>
          <w:rFonts w:eastAsia="等线" w:cs="Times New Roman"/>
          <w:b/>
          <w:kern w:val="0"/>
          <w:sz w:val="20"/>
          <w:szCs w:val="20"/>
        </w:rPr>
        <w:fldChar w:fldCharType="end"/>
      </w:r>
      <w:r w:rsidRPr="00C7135A">
        <w:rPr>
          <w:rFonts w:eastAsia="等线" w:cs="Times New Roman"/>
          <w:b/>
          <w:kern w:val="0"/>
          <w:sz w:val="20"/>
          <w:szCs w:val="20"/>
        </w:rPr>
        <w:t xml:space="preserve">: </w:t>
      </w:r>
      <w:r w:rsidRPr="00A06CFC">
        <w:rPr>
          <w:rFonts w:eastAsia="等线" w:cs="Times New Roman" w:hint="eastAsia"/>
          <w:b/>
          <w:kern w:val="0"/>
          <w:sz w:val="20"/>
          <w:szCs w:val="20"/>
        </w:rPr>
        <w:t>Around</w:t>
      </w:r>
      <w:r w:rsidRPr="00A06CFC">
        <w:rPr>
          <w:rFonts w:eastAsia="等线" w:cs="Times New Roman"/>
          <w:b/>
          <w:kern w:val="0"/>
          <w:sz w:val="20"/>
          <w:szCs w:val="20"/>
        </w:rPr>
        <w:t xml:space="preserve"> 65%~80% power saving gain can be achieved </w:t>
      </w:r>
      <w:r w:rsidR="00A21328">
        <w:rPr>
          <w:rFonts w:eastAsia="等线" w:cs="Times New Roman"/>
          <w:b/>
          <w:kern w:val="0"/>
          <w:sz w:val="20"/>
          <w:szCs w:val="20"/>
        </w:rPr>
        <w:t>when</w:t>
      </w:r>
      <w:r w:rsidR="00A21328" w:rsidRPr="00A06CFC">
        <w:rPr>
          <w:rFonts w:eastAsia="等线" w:cs="Times New Roman"/>
          <w:b/>
          <w:kern w:val="0"/>
          <w:sz w:val="20"/>
          <w:szCs w:val="20"/>
        </w:rPr>
        <w:t xml:space="preserve"> </w:t>
      </w:r>
      <w:r w:rsidRPr="00A06CFC">
        <w:rPr>
          <w:rFonts w:eastAsia="等线" w:cs="Times New Roman"/>
          <w:b/>
          <w:kern w:val="0"/>
          <w:sz w:val="20"/>
          <w:szCs w:val="20"/>
        </w:rPr>
        <w:t xml:space="preserve">the maximum number of subgroups per PO </w:t>
      </w:r>
      <w:r w:rsidR="001005CE">
        <w:rPr>
          <w:rFonts w:eastAsia="等线" w:cs="Times New Roman"/>
          <w:b/>
          <w:kern w:val="0"/>
          <w:sz w:val="20"/>
          <w:szCs w:val="20"/>
        </w:rPr>
        <w:t>is</w:t>
      </w:r>
      <w:r w:rsidRPr="00A06CFC">
        <w:rPr>
          <w:rFonts w:eastAsia="等线" w:cs="Times New Roman"/>
          <w:b/>
          <w:kern w:val="0"/>
          <w:sz w:val="20"/>
          <w:szCs w:val="20"/>
        </w:rPr>
        <w:t xml:space="preserve"> 32, with acceptable system overhead to be </w:t>
      </w:r>
      <w:r w:rsidR="00C675B4">
        <w:rPr>
          <w:rFonts w:eastAsia="等线" w:cs="Times New Roman"/>
          <w:b/>
          <w:kern w:val="0"/>
          <w:sz w:val="20"/>
          <w:szCs w:val="20"/>
        </w:rPr>
        <w:t>0.74%~3.9</w:t>
      </w:r>
      <w:r w:rsidRPr="00A06CFC">
        <w:rPr>
          <w:rFonts w:eastAsia="等线" w:cs="Times New Roman"/>
          <w:b/>
          <w:kern w:val="0"/>
          <w:sz w:val="20"/>
          <w:szCs w:val="20"/>
        </w:rPr>
        <w:t>%.</w:t>
      </w:r>
      <w:bookmarkEnd w:id="0"/>
    </w:p>
    <w:p w14:paraId="1CA8A1F4" w14:textId="4AAC596C" w:rsidR="00124188" w:rsidRDefault="00124188" w:rsidP="00124188">
      <w:pPr>
        <w:widowControl/>
        <w:overflowPunct w:val="0"/>
        <w:autoSpaceDE w:val="0"/>
        <w:autoSpaceDN w:val="0"/>
        <w:adjustRightInd w:val="0"/>
        <w:snapToGrid w:val="0"/>
        <w:spacing w:after="120"/>
        <w:jc w:val="left"/>
        <w:textAlignment w:val="baseline"/>
        <w:rPr>
          <w:rFonts w:eastAsia="等线" w:cs="Times New Roman"/>
          <w:b/>
          <w:kern w:val="0"/>
          <w:sz w:val="20"/>
          <w:szCs w:val="20"/>
        </w:rPr>
      </w:pPr>
      <w:bookmarkStart w:id="1" w:name="_Ref178598329"/>
      <w:bookmarkStart w:id="2" w:name="_Ref181983206"/>
      <w:r w:rsidRPr="00C7135A">
        <w:rPr>
          <w:rFonts w:eastAsia="等线" w:cs="Times New Roman"/>
          <w:b/>
          <w:kern w:val="0"/>
          <w:sz w:val="20"/>
          <w:szCs w:val="20"/>
          <w:lang w:eastAsia="en-US"/>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834DB9">
        <w:rPr>
          <w:rFonts w:eastAsia="等线" w:cs="Times New Roman"/>
          <w:b/>
          <w:noProof/>
          <w:kern w:val="0"/>
          <w:sz w:val="20"/>
          <w:szCs w:val="20"/>
        </w:rPr>
        <w:t>1</w:t>
      </w:r>
      <w:r w:rsidRPr="00C7135A">
        <w:rPr>
          <w:rFonts w:eastAsia="等线" w:cs="Times New Roman"/>
          <w:b/>
          <w:kern w:val="0"/>
          <w:sz w:val="20"/>
          <w:szCs w:val="20"/>
        </w:rPr>
        <w:fldChar w:fldCharType="end"/>
      </w:r>
      <w:r w:rsidRPr="00C7135A">
        <w:rPr>
          <w:rFonts w:eastAsia="等线" w:cs="Times New Roman"/>
          <w:b/>
          <w:kern w:val="0"/>
          <w:sz w:val="20"/>
          <w:szCs w:val="20"/>
          <w:lang w:eastAsia="en-US"/>
        </w:rPr>
        <w:t xml:space="preserve">: Confirm the working assumption i.e., Support the maximum number of </w:t>
      </w:r>
      <w:r w:rsidRPr="00C7135A">
        <w:rPr>
          <w:rFonts w:eastAsia="等线" w:cs="Times New Roman"/>
          <w:b/>
          <w:kern w:val="0"/>
          <w:sz w:val="20"/>
          <w:szCs w:val="20"/>
        </w:rPr>
        <w:t>subgroups per PO</w:t>
      </w:r>
      <w:r w:rsidRPr="00C7135A">
        <w:rPr>
          <w:rFonts w:eastAsia="等线" w:cs="Times New Roman"/>
          <w:b/>
          <w:kern w:val="0"/>
          <w:sz w:val="20"/>
          <w:szCs w:val="20"/>
          <w:lang w:eastAsia="en-US"/>
        </w:rPr>
        <w:t xml:space="preserve"> </w:t>
      </w:r>
      <w:r w:rsidR="001005CE">
        <w:rPr>
          <w:rFonts w:eastAsia="等线" w:cs="Times New Roman"/>
          <w:b/>
          <w:kern w:val="0"/>
          <w:sz w:val="20"/>
          <w:szCs w:val="20"/>
          <w:lang w:eastAsia="en-US"/>
        </w:rPr>
        <w:t>is</w:t>
      </w:r>
      <w:r w:rsidRPr="00C7135A">
        <w:rPr>
          <w:rFonts w:eastAsia="等线" w:cs="Times New Roman"/>
          <w:b/>
          <w:kern w:val="0"/>
          <w:sz w:val="20"/>
          <w:szCs w:val="20"/>
          <w:lang w:eastAsia="en-US"/>
        </w:rPr>
        <w:t xml:space="preserve"> </w:t>
      </w:r>
      <w:bookmarkEnd w:id="1"/>
      <w:r w:rsidRPr="00C7135A">
        <w:rPr>
          <w:rFonts w:eastAsia="等线" w:cs="Times New Roman"/>
          <w:b/>
          <w:kern w:val="0"/>
          <w:sz w:val="20"/>
          <w:szCs w:val="20"/>
        </w:rPr>
        <w:t>32.</w:t>
      </w:r>
      <w:bookmarkEnd w:id="2"/>
    </w:p>
    <w:p w14:paraId="40DA5B5F" w14:textId="41182536" w:rsidR="00435340" w:rsidRPr="008302C1" w:rsidRDefault="008302C1"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Discuss on the need of a</w:t>
      </w:r>
      <w:r w:rsidR="00435340" w:rsidRPr="008302C1">
        <w:rPr>
          <w:rFonts w:ascii="Arial" w:eastAsia="微软雅黑" w:hAnsi="Arial" w:cs="Arial"/>
          <w:bCs/>
          <w:iCs/>
          <w:kern w:val="0"/>
          <w:sz w:val="28"/>
          <w:szCs w:val="28"/>
        </w:rPr>
        <w:t>dditional codepoints for LP-WUS</w:t>
      </w:r>
    </w:p>
    <w:tbl>
      <w:tblPr>
        <w:tblStyle w:val="afc"/>
        <w:tblW w:w="0" w:type="auto"/>
        <w:tblLook w:val="04A0" w:firstRow="1" w:lastRow="0" w:firstColumn="1" w:lastColumn="0" w:noHBand="0" w:noVBand="1"/>
      </w:tblPr>
      <w:tblGrid>
        <w:gridCol w:w="9060"/>
      </w:tblGrid>
      <w:tr w:rsidR="00E661B2" w14:paraId="2C4E4834" w14:textId="77777777" w:rsidTr="00E661B2">
        <w:tc>
          <w:tcPr>
            <w:tcW w:w="9060" w:type="dxa"/>
          </w:tcPr>
          <w:p w14:paraId="0324A9E6" w14:textId="77777777" w:rsidR="00E661B2" w:rsidRPr="00D34399" w:rsidRDefault="00E661B2" w:rsidP="00E661B2">
            <w:pPr>
              <w:rPr>
                <w:rFonts w:ascii="Times" w:eastAsia="Batang" w:hAnsi="Times"/>
                <w:b/>
                <w:bCs/>
                <w:lang w:val="en-GB" w:eastAsia="ko-KR" w:bidi="ar"/>
              </w:rPr>
            </w:pPr>
            <w:r w:rsidRPr="00D34399">
              <w:rPr>
                <w:rFonts w:ascii="Times" w:eastAsia="Batang" w:hAnsi="Times" w:hint="eastAsia"/>
                <w:b/>
                <w:bCs/>
                <w:highlight w:val="green"/>
                <w:lang w:val="en-GB" w:eastAsia="ko-KR" w:bidi="ar"/>
              </w:rPr>
              <w:t>A</w:t>
            </w:r>
            <w:r w:rsidRPr="00D34399">
              <w:rPr>
                <w:rFonts w:ascii="Times" w:eastAsia="Batang" w:hAnsi="Times"/>
                <w:b/>
                <w:bCs/>
                <w:highlight w:val="green"/>
                <w:lang w:val="en-GB" w:eastAsia="ko-KR" w:bidi="ar"/>
              </w:rPr>
              <w:t>g</w:t>
            </w:r>
            <w:r w:rsidRPr="00D34399">
              <w:rPr>
                <w:rFonts w:ascii="Times" w:eastAsia="Batang" w:hAnsi="Times" w:hint="eastAsia"/>
                <w:b/>
                <w:bCs/>
                <w:highlight w:val="green"/>
                <w:lang w:val="en-GB" w:eastAsia="ko-KR" w:bidi="ar"/>
              </w:rPr>
              <w:t>reement</w:t>
            </w:r>
          </w:p>
          <w:p w14:paraId="30968DEF" w14:textId="77777777" w:rsidR="00E661B2" w:rsidRPr="00D34399" w:rsidRDefault="00E661B2" w:rsidP="00E661B2">
            <w:pPr>
              <w:rPr>
                <w:rFonts w:ascii="Times" w:eastAsia="Batang" w:hAnsi="Times"/>
                <w:lang w:val="en-GB" w:eastAsia="x-none"/>
              </w:rPr>
            </w:pPr>
            <w:r w:rsidRPr="00D34399">
              <w:rPr>
                <w:rFonts w:ascii="Times" w:eastAsia="Batang" w:hAnsi="Times"/>
                <w:lang w:val="en-GB" w:eastAsia="x-none"/>
              </w:rPr>
              <w:t>At least the following codepoints are supported for LP-WUS:</w:t>
            </w:r>
          </w:p>
          <w:p w14:paraId="1ACFD834" w14:textId="77777777" w:rsidR="00E661B2" w:rsidRPr="00D34399" w:rsidRDefault="00E661B2" w:rsidP="00301261">
            <w:pPr>
              <w:widowControl/>
              <w:numPr>
                <w:ilvl w:val="0"/>
                <w:numId w:val="29"/>
              </w:numPr>
              <w:rPr>
                <w:rFonts w:ascii="Times" w:eastAsia="Batang" w:hAnsi="Times"/>
                <w:lang w:val="en-GB" w:eastAsia="x-none"/>
              </w:rPr>
            </w:pPr>
            <w:r w:rsidRPr="00D34399">
              <w:rPr>
                <w:rFonts w:ascii="Times" w:eastAsia="Batang" w:hAnsi="Times"/>
                <w:lang w:val="en-GB" w:eastAsia="x-none"/>
              </w:rPr>
              <w:t>One codepoint corresponding to each of the subgroups that can be indicated by LP-WUS</w:t>
            </w:r>
          </w:p>
          <w:p w14:paraId="32A60D38" w14:textId="77777777" w:rsidR="00E661B2" w:rsidRPr="00D34399" w:rsidRDefault="00E661B2" w:rsidP="00301261">
            <w:pPr>
              <w:widowControl/>
              <w:numPr>
                <w:ilvl w:val="0"/>
                <w:numId w:val="29"/>
              </w:numPr>
              <w:rPr>
                <w:rFonts w:ascii="Times" w:eastAsia="Batang" w:hAnsi="Times"/>
                <w:lang w:val="en-GB" w:eastAsia="x-none"/>
              </w:rPr>
            </w:pPr>
            <w:r w:rsidRPr="00D34399">
              <w:rPr>
                <w:rFonts w:ascii="Times" w:eastAsia="Batang" w:hAnsi="Times"/>
                <w:lang w:val="en-GB" w:eastAsia="x-none"/>
              </w:rPr>
              <w:t>One codepoint corresponding to all the subgroups that can be indicated by LP-WUS</w:t>
            </w:r>
          </w:p>
          <w:p w14:paraId="6D247FF8" w14:textId="63444A88" w:rsidR="00E661B2" w:rsidRPr="00E661B2" w:rsidRDefault="00E661B2" w:rsidP="00301261">
            <w:pPr>
              <w:widowControl/>
              <w:numPr>
                <w:ilvl w:val="0"/>
                <w:numId w:val="29"/>
              </w:numPr>
              <w:rPr>
                <w:rFonts w:ascii="Times" w:eastAsia="Batang" w:hAnsi="Times"/>
                <w:lang w:val="en-GB" w:eastAsia="x-none"/>
              </w:rPr>
            </w:pPr>
            <w:r w:rsidRPr="00D34399">
              <w:rPr>
                <w:rFonts w:ascii="Times" w:eastAsia="Batang" w:hAnsi="Times"/>
                <w:lang w:val="en-GB" w:eastAsia="x-none"/>
              </w:rPr>
              <w:t>FFS: Additional codepoints</w:t>
            </w:r>
          </w:p>
        </w:tc>
      </w:tr>
    </w:tbl>
    <w:p w14:paraId="03FCFB9D" w14:textId="77777777" w:rsidR="00E661B2" w:rsidRPr="00C7135A" w:rsidRDefault="00E661B2" w:rsidP="00E661B2">
      <w:pPr>
        <w:widowControl/>
        <w:overflowPunct w:val="0"/>
        <w:autoSpaceDE w:val="0"/>
        <w:autoSpaceDN w:val="0"/>
        <w:adjustRightInd w:val="0"/>
        <w:snapToGrid w:val="0"/>
        <w:jc w:val="left"/>
        <w:textAlignment w:val="baseline"/>
        <w:rPr>
          <w:rFonts w:eastAsia="等线" w:cs="Times New Roman"/>
          <w:b/>
          <w:kern w:val="0"/>
          <w:sz w:val="20"/>
          <w:szCs w:val="20"/>
          <w:lang w:eastAsia="en-US"/>
        </w:rPr>
      </w:pPr>
    </w:p>
    <w:p w14:paraId="4885E856" w14:textId="5251C850" w:rsidR="00A931EE"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Besides,</w:t>
      </w:r>
      <w:r w:rsidR="00EF041F">
        <w:rPr>
          <w:rFonts w:eastAsia="等线" w:cs="Times New Roman"/>
          <w:kern w:val="0"/>
          <w:sz w:val="20"/>
          <w:szCs w:val="20"/>
        </w:rPr>
        <w:t xml:space="preserve"> in the last meeting, there is </w:t>
      </w:r>
      <w:r w:rsidR="001005CE">
        <w:rPr>
          <w:rFonts w:eastAsia="等线" w:cs="Times New Roman"/>
          <w:kern w:val="0"/>
          <w:sz w:val="20"/>
          <w:szCs w:val="20"/>
        </w:rPr>
        <w:t>an</w:t>
      </w:r>
      <w:r w:rsidR="00EF041F">
        <w:rPr>
          <w:rFonts w:eastAsia="等线" w:cs="Times New Roman"/>
          <w:kern w:val="0"/>
          <w:sz w:val="20"/>
          <w:szCs w:val="20"/>
        </w:rPr>
        <w:t xml:space="preserve"> FFS to consider whether additional codepoints is needed.</w:t>
      </w:r>
      <w:r w:rsidR="00572A5F">
        <w:rPr>
          <w:rFonts w:eastAsia="等线" w:cs="Times New Roman"/>
          <w:kern w:val="0"/>
          <w:sz w:val="20"/>
          <w:szCs w:val="20"/>
        </w:rPr>
        <w:t xml:space="preserve"> </w:t>
      </w:r>
      <w:r w:rsidR="00EF041F">
        <w:rPr>
          <w:rFonts w:eastAsia="等线" w:cs="Times New Roman"/>
          <w:kern w:val="0"/>
          <w:sz w:val="20"/>
          <w:szCs w:val="20"/>
        </w:rPr>
        <w:t>A</w:t>
      </w:r>
      <w:r w:rsidR="00572A5F">
        <w:rPr>
          <w:rFonts w:eastAsia="等线" w:cs="Times New Roman"/>
          <w:kern w:val="0"/>
          <w:sz w:val="20"/>
          <w:szCs w:val="20"/>
        </w:rPr>
        <w:t>s shown in the table given in appendix B,</w:t>
      </w:r>
      <w:r w:rsidRPr="00C7135A">
        <w:rPr>
          <w:rFonts w:eastAsia="等线" w:cs="Times New Roman"/>
          <w:kern w:val="0"/>
          <w:sz w:val="20"/>
          <w:szCs w:val="20"/>
        </w:rPr>
        <w:t xml:space="preserve"> </w:t>
      </w:r>
      <w:r w:rsidR="00572A5F">
        <w:rPr>
          <w:rFonts w:eastAsia="等线" w:cs="Times New Roman"/>
          <w:kern w:val="0"/>
          <w:sz w:val="20"/>
          <w:szCs w:val="20"/>
        </w:rPr>
        <w:t xml:space="preserve">if targeting the same UE power saving gain i.e., the same FAR, </w:t>
      </w:r>
      <w:r w:rsidRPr="00C7135A">
        <w:rPr>
          <w:rFonts w:eastAsia="等线" w:cs="Times New Roman"/>
          <w:kern w:val="0"/>
          <w:sz w:val="20"/>
          <w:szCs w:val="20"/>
        </w:rPr>
        <w:t xml:space="preserve">we </w:t>
      </w:r>
      <w:r w:rsidR="00572A5F">
        <w:rPr>
          <w:rFonts w:eastAsia="等线" w:cs="Times New Roman"/>
          <w:kern w:val="0"/>
          <w:sz w:val="20"/>
          <w:szCs w:val="20"/>
        </w:rPr>
        <w:t>further</w:t>
      </w:r>
      <w:r w:rsidRPr="00C7135A">
        <w:rPr>
          <w:rFonts w:eastAsia="等线" w:cs="Times New Roman"/>
          <w:kern w:val="0"/>
          <w:sz w:val="20"/>
          <w:szCs w:val="20"/>
        </w:rPr>
        <w:t xml:space="preserve"> compare the two codepoint design methods</w:t>
      </w:r>
      <w:r w:rsidR="00572A5F">
        <w:rPr>
          <w:rFonts w:eastAsia="等线" w:cs="Times New Roman"/>
          <w:kern w:val="0"/>
          <w:sz w:val="20"/>
          <w:szCs w:val="20"/>
        </w:rPr>
        <w:t xml:space="preserve">: </w:t>
      </w:r>
      <w:r w:rsidRPr="00C7135A">
        <w:rPr>
          <w:rFonts w:eastAsia="等线" w:cs="Times New Roman"/>
          <w:kern w:val="0"/>
          <w:sz w:val="20"/>
          <w:szCs w:val="20"/>
        </w:rPr>
        <w:t xml:space="preserve">codepoint design option 1: codepoint and LP-WUS to be 1 to {1, all} mapping and codepoint design option 2: codepoint and LP-WUS to be 1 to {1, 2, all} mapping. </w:t>
      </w:r>
      <w:r>
        <w:rPr>
          <w:rFonts w:eastAsia="等线" w:cs="Times New Roman"/>
          <w:kern w:val="0"/>
          <w:sz w:val="20"/>
          <w:szCs w:val="20"/>
        </w:rPr>
        <w:t xml:space="preserve">Note that, we </w:t>
      </w:r>
      <w:r w:rsidR="00A931EE">
        <w:rPr>
          <w:rFonts w:eastAsia="等线" w:cs="Times New Roman"/>
          <w:kern w:val="0"/>
          <w:sz w:val="20"/>
          <w:szCs w:val="20"/>
        </w:rPr>
        <w:t>assume</w:t>
      </w:r>
      <w:r>
        <w:rPr>
          <w:rFonts w:eastAsia="等线" w:cs="Times New Roman"/>
          <w:kern w:val="0"/>
          <w:sz w:val="20"/>
          <w:szCs w:val="20"/>
        </w:rPr>
        <w:t xml:space="preserve"> all the combinations </w:t>
      </w:r>
      <w:r w:rsidR="00A931EE">
        <w:rPr>
          <w:rFonts w:eastAsia="等线" w:cs="Times New Roman"/>
          <w:kern w:val="0"/>
          <w:sz w:val="20"/>
          <w:szCs w:val="20"/>
        </w:rPr>
        <w:t>of waking up 2 subgroups</w:t>
      </w:r>
      <w:r w:rsidR="00572A5F">
        <w:rPr>
          <w:rFonts w:eastAsia="等线" w:cs="Times New Roman"/>
          <w:kern w:val="0"/>
          <w:sz w:val="20"/>
          <w:szCs w:val="20"/>
        </w:rPr>
        <w:t xml:space="preserve"> can be indicated</w:t>
      </w:r>
      <w:r w:rsidR="00A931EE">
        <w:rPr>
          <w:rFonts w:eastAsia="等线" w:cs="Times New Roman"/>
          <w:kern w:val="0"/>
          <w:sz w:val="20"/>
          <w:szCs w:val="20"/>
        </w:rPr>
        <w:t xml:space="preserve"> </w:t>
      </w:r>
      <w:r>
        <w:rPr>
          <w:rFonts w:eastAsia="等线" w:cs="Times New Roman"/>
          <w:kern w:val="0"/>
          <w:sz w:val="20"/>
          <w:szCs w:val="20"/>
        </w:rPr>
        <w:t xml:space="preserve">in our evaluation. For example, if there </w:t>
      </w:r>
      <w:r w:rsidR="00A931EE">
        <w:rPr>
          <w:rFonts w:eastAsia="等线" w:cs="Times New Roman"/>
          <w:kern w:val="0"/>
          <w:sz w:val="20"/>
          <w:szCs w:val="20"/>
        </w:rPr>
        <w:t>are</w:t>
      </w:r>
      <w:r>
        <w:rPr>
          <w:rFonts w:eastAsia="等线" w:cs="Times New Roman"/>
          <w:kern w:val="0"/>
          <w:sz w:val="20"/>
          <w:szCs w:val="20"/>
        </w:rPr>
        <w:t xml:space="preserve"> 32 subgroups per PO, to achieve all the combination of one codepoint value wak</w:t>
      </w:r>
      <w:r w:rsidR="00A931EE">
        <w:rPr>
          <w:rFonts w:eastAsia="等线" w:cs="Times New Roman"/>
          <w:kern w:val="0"/>
          <w:sz w:val="20"/>
          <w:szCs w:val="20"/>
        </w:rPr>
        <w:t>ing</w:t>
      </w:r>
      <w:r>
        <w:rPr>
          <w:rFonts w:eastAsia="等线" w:cs="Times New Roman"/>
          <w:kern w:val="0"/>
          <w:sz w:val="20"/>
          <w:szCs w:val="20"/>
        </w:rPr>
        <w:t xml:space="preserve"> up 2 subgroups, </w:t>
      </w:r>
      <m:oMath>
        <m:sSubSup>
          <m:sSubSupPr>
            <m:ctrlPr>
              <w:rPr>
                <w:rFonts w:ascii="Cambria Math" w:eastAsia="等线" w:hAnsi="Cambria Math" w:cs="Times New Roman"/>
                <w:kern w:val="0"/>
                <w:sz w:val="20"/>
                <w:szCs w:val="20"/>
              </w:rPr>
            </m:ctrlPr>
          </m:sSubSupPr>
          <m:e>
            <m:r>
              <w:rPr>
                <w:rFonts w:ascii="Cambria Math" w:eastAsia="等线" w:hAnsi="Cambria Math" w:cs="Times New Roman"/>
                <w:kern w:val="0"/>
                <w:sz w:val="20"/>
                <w:szCs w:val="20"/>
              </w:rPr>
              <m:t>C</m:t>
            </m:r>
          </m:e>
          <m:sub>
            <m:r>
              <w:rPr>
                <w:rFonts w:ascii="Cambria Math" w:eastAsia="等线" w:hAnsi="Cambria Math" w:cs="Times New Roman"/>
                <w:kern w:val="0"/>
                <w:sz w:val="20"/>
                <w:szCs w:val="20"/>
              </w:rPr>
              <m:t>32</m:t>
            </m:r>
          </m:sub>
          <m:sup>
            <m:r>
              <w:rPr>
                <w:rFonts w:ascii="Cambria Math" w:eastAsia="等线" w:hAnsi="Cambria Math" w:cs="Times New Roman"/>
                <w:kern w:val="0"/>
                <w:sz w:val="20"/>
                <w:szCs w:val="20"/>
              </w:rPr>
              <m:t>2</m:t>
            </m:r>
          </m:sup>
        </m:sSubSup>
        <m:r>
          <w:rPr>
            <w:rFonts w:ascii="Cambria Math" w:eastAsia="等线" w:hAnsi="Cambria Math" w:cs="Times New Roman"/>
            <w:kern w:val="0"/>
            <w:sz w:val="20"/>
            <w:szCs w:val="20"/>
          </w:rPr>
          <m:t>=496</m:t>
        </m:r>
      </m:oMath>
      <w:r w:rsidR="001005CE">
        <w:rPr>
          <w:rFonts w:eastAsia="等线" w:cs="Times New Roman" w:hint="eastAsia"/>
          <w:kern w:val="0"/>
          <w:sz w:val="20"/>
          <w:szCs w:val="20"/>
        </w:rPr>
        <w:t xml:space="preserve"> </w:t>
      </w:r>
      <w:r w:rsidR="00EF041F">
        <w:rPr>
          <w:rFonts w:eastAsia="等线" w:cs="Times New Roman"/>
          <w:kern w:val="0"/>
          <w:sz w:val="20"/>
          <w:szCs w:val="20"/>
        </w:rPr>
        <w:t xml:space="preserve">additional </w:t>
      </w:r>
      <w:r>
        <w:rPr>
          <w:rFonts w:eastAsia="等线" w:cs="Times New Roman"/>
          <w:kern w:val="0"/>
          <w:sz w:val="20"/>
          <w:szCs w:val="20"/>
        </w:rPr>
        <w:t>codepoint values</w:t>
      </w:r>
      <w:r w:rsidR="00EF041F">
        <w:rPr>
          <w:rFonts w:eastAsia="等线" w:cs="Times New Roman"/>
          <w:kern w:val="0"/>
          <w:sz w:val="20"/>
          <w:szCs w:val="20"/>
        </w:rPr>
        <w:t xml:space="preserve"> are needed</w:t>
      </w:r>
      <w:r>
        <w:rPr>
          <w:rFonts w:eastAsia="等线" w:cs="Times New Roman"/>
          <w:kern w:val="0"/>
          <w:sz w:val="20"/>
          <w:szCs w:val="20"/>
        </w:rPr>
        <w:t xml:space="preserve">. </w:t>
      </w:r>
      <w:r w:rsidR="00EF041F">
        <w:rPr>
          <w:rFonts w:eastAsia="等线" w:cs="Times New Roman"/>
          <w:kern w:val="0"/>
          <w:sz w:val="20"/>
          <w:szCs w:val="20"/>
        </w:rPr>
        <w:t>It is observed that</w:t>
      </w:r>
      <w:r w:rsidR="00A931EE">
        <w:rPr>
          <w:rFonts w:eastAsia="等线" w:cs="Times New Roman"/>
          <w:kern w:val="0"/>
          <w:sz w:val="20"/>
          <w:szCs w:val="20"/>
        </w:rPr>
        <w:t xml:space="preserve"> if</w:t>
      </w:r>
      <w:r w:rsidRPr="00C7135A">
        <w:rPr>
          <w:rFonts w:eastAsia="等线" w:cs="Times New Roman"/>
          <w:kern w:val="0"/>
          <w:sz w:val="20"/>
          <w:szCs w:val="20"/>
        </w:rPr>
        <w:t xml:space="preserve"> targeting the same UE power saving gain, codepoint design option 2 can reduce the</w:t>
      </w:r>
      <w:r w:rsidR="00EF041F">
        <w:rPr>
          <w:rFonts w:eastAsia="等线" w:cs="Times New Roman"/>
          <w:kern w:val="0"/>
          <w:sz w:val="20"/>
          <w:szCs w:val="20"/>
        </w:rPr>
        <w:t xml:space="preserve"> required</w:t>
      </w:r>
      <w:r w:rsidRPr="00C7135A">
        <w:rPr>
          <w:rFonts w:eastAsia="等线" w:cs="Times New Roman"/>
          <w:kern w:val="0"/>
          <w:sz w:val="20"/>
          <w:szCs w:val="20"/>
        </w:rPr>
        <w:t xml:space="preserve"> number of LP-WUS MOs per beam but increase the</w:t>
      </w:r>
      <w:r w:rsidR="00EF041F" w:rsidRPr="00EF041F">
        <w:rPr>
          <w:rFonts w:eastAsia="等线" w:cs="Times New Roman"/>
          <w:kern w:val="0"/>
          <w:sz w:val="20"/>
          <w:szCs w:val="20"/>
        </w:rPr>
        <w:t xml:space="preserve"> </w:t>
      </w:r>
      <w:r w:rsidR="00EF041F" w:rsidRPr="00C7135A">
        <w:rPr>
          <w:rFonts w:eastAsia="等线" w:cs="Times New Roman"/>
          <w:kern w:val="0"/>
          <w:sz w:val="20"/>
          <w:szCs w:val="20"/>
        </w:rPr>
        <w:t>information</w:t>
      </w:r>
      <w:r w:rsidRPr="00C7135A">
        <w:rPr>
          <w:rFonts w:eastAsia="等线" w:cs="Times New Roman"/>
          <w:kern w:val="0"/>
          <w:sz w:val="20"/>
          <w:szCs w:val="20"/>
        </w:rPr>
        <w:t xml:space="preserve"> </w:t>
      </w:r>
      <w:r w:rsidR="00EF041F" w:rsidRPr="00C7135A">
        <w:rPr>
          <w:rFonts w:eastAsia="等线" w:cs="Times New Roman"/>
          <w:kern w:val="0"/>
          <w:sz w:val="20"/>
          <w:szCs w:val="20"/>
        </w:rPr>
        <w:t xml:space="preserve">bit </w:t>
      </w:r>
      <w:r w:rsidRPr="00C7135A">
        <w:rPr>
          <w:rFonts w:eastAsia="等线" w:cs="Times New Roman"/>
          <w:kern w:val="0"/>
          <w:sz w:val="20"/>
          <w:szCs w:val="20"/>
        </w:rPr>
        <w:t xml:space="preserve">length of LP-WUS. </w:t>
      </w:r>
      <w:r w:rsidR="00EF041F">
        <w:rPr>
          <w:rFonts w:eastAsia="等线" w:cs="Times New Roman"/>
          <w:kern w:val="0"/>
          <w:sz w:val="20"/>
          <w:szCs w:val="20"/>
        </w:rPr>
        <w:t xml:space="preserve">And </w:t>
      </w:r>
      <w:r w:rsidR="00A931EE">
        <w:rPr>
          <w:rFonts w:eastAsia="等线" w:cs="Times New Roman"/>
          <w:kern w:val="0"/>
          <w:sz w:val="20"/>
          <w:szCs w:val="20"/>
        </w:rPr>
        <w:t>similar overhead results</w:t>
      </w:r>
      <w:r w:rsidR="00EF041F">
        <w:rPr>
          <w:rFonts w:eastAsia="等线" w:cs="Times New Roman"/>
          <w:kern w:val="0"/>
          <w:sz w:val="20"/>
          <w:szCs w:val="20"/>
        </w:rPr>
        <w:t xml:space="preserve"> can be</w:t>
      </w:r>
      <w:r w:rsidR="00A931EE">
        <w:rPr>
          <w:rFonts w:eastAsia="等线" w:cs="Times New Roman"/>
          <w:kern w:val="0"/>
          <w:sz w:val="20"/>
          <w:szCs w:val="20"/>
        </w:rPr>
        <w:t xml:space="preserve"> achieved</w:t>
      </w:r>
      <w:r w:rsidRPr="00C7135A">
        <w:rPr>
          <w:rFonts w:eastAsia="等线" w:cs="Times New Roman"/>
          <w:kern w:val="0"/>
          <w:sz w:val="20"/>
          <w:szCs w:val="20"/>
        </w:rPr>
        <w:t xml:space="preserve"> </w:t>
      </w:r>
      <w:r w:rsidR="00A931EE">
        <w:rPr>
          <w:rFonts w:eastAsia="等线" w:cs="Times New Roman"/>
          <w:kern w:val="0"/>
          <w:sz w:val="20"/>
          <w:szCs w:val="20"/>
        </w:rPr>
        <w:t>by these two</w:t>
      </w:r>
      <w:r w:rsidRPr="00C7135A">
        <w:rPr>
          <w:rFonts w:eastAsia="等线" w:cs="Times New Roman"/>
          <w:kern w:val="0"/>
          <w:sz w:val="20"/>
          <w:szCs w:val="20"/>
        </w:rPr>
        <w:t xml:space="preserve"> codepoint design option</w:t>
      </w:r>
      <w:r w:rsidR="00A931EE">
        <w:rPr>
          <w:rFonts w:eastAsia="等线" w:cs="Times New Roman"/>
          <w:kern w:val="0"/>
          <w:sz w:val="20"/>
          <w:szCs w:val="20"/>
        </w:rPr>
        <w:t>s</w:t>
      </w:r>
      <w:r w:rsidR="00EF041F">
        <w:rPr>
          <w:rFonts w:eastAsia="等线" w:cs="Times New Roman"/>
          <w:kern w:val="0"/>
          <w:sz w:val="20"/>
          <w:szCs w:val="20"/>
        </w:rPr>
        <w:t>.</w:t>
      </w:r>
      <w:r w:rsidRPr="00C7135A">
        <w:rPr>
          <w:rFonts w:eastAsia="等线" w:cs="Times New Roman"/>
          <w:kern w:val="0"/>
          <w:sz w:val="20"/>
          <w:szCs w:val="20"/>
        </w:rPr>
        <w:t xml:space="preserve"> </w:t>
      </w:r>
      <w:r w:rsidR="00EF041F">
        <w:rPr>
          <w:rFonts w:eastAsia="等线" w:cs="Times New Roman"/>
          <w:kern w:val="0"/>
          <w:sz w:val="20"/>
          <w:szCs w:val="20"/>
        </w:rPr>
        <w:t xml:space="preserve">However, </w:t>
      </w:r>
      <w:r w:rsidR="00A931EE">
        <w:rPr>
          <w:rFonts w:eastAsia="等线" w:cs="Times New Roman"/>
          <w:kern w:val="0"/>
          <w:sz w:val="20"/>
          <w:szCs w:val="20"/>
        </w:rPr>
        <w:t xml:space="preserve">for </w:t>
      </w:r>
      <w:r w:rsidR="00A931EE" w:rsidRPr="00C7135A">
        <w:rPr>
          <w:rFonts w:eastAsia="等线" w:cs="Times New Roman"/>
          <w:kern w:val="0"/>
          <w:sz w:val="20"/>
          <w:szCs w:val="20"/>
        </w:rPr>
        <w:lastRenderedPageBreak/>
        <w:t>codepoint design option</w:t>
      </w:r>
      <w:r w:rsidR="00A931EE">
        <w:rPr>
          <w:rFonts w:eastAsia="等线" w:cs="Times New Roman"/>
          <w:kern w:val="0"/>
          <w:sz w:val="20"/>
          <w:szCs w:val="20"/>
        </w:rPr>
        <w:t xml:space="preserve"> 2,</w:t>
      </w:r>
      <w:r w:rsidR="00A931EE" w:rsidRPr="00C7135A">
        <w:rPr>
          <w:rFonts w:eastAsia="等线" w:cs="Times New Roman"/>
          <w:kern w:val="0"/>
          <w:sz w:val="20"/>
          <w:szCs w:val="20"/>
        </w:rPr>
        <w:t xml:space="preserve"> </w:t>
      </w:r>
      <w:r w:rsidRPr="00C7135A">
        <w:rPr>
          <w:rFonts w:eastAsia="等线" w:cs="Times New Roman"/>
          <w:kern w:val="0"/>
          <w:sz w:val="20"/>
          <w:szCs w:val="20"/>
        </w:rPr>
        <w:t>the</w:t>
      </w:r>
      <w:r w:rsidR="00A931EE">
        <w:rPr>
          <w:rFonts w:eastAsia="等线" w:cs="Times New Roman"/>
          <w:kern w:val="0"/>
          <w:sz w:val="20"/>
          <w:szCs w:val="20"/>
        </w:rPr>
        <w:t xml:space="preserve"> </w:t>
      </w:r>
      <w:r w:rsidRPr="00C7135A">
        <w:rPr>
          <w:rFonts w:eastAsia="等线" w:cs="Times New Roman"/>
          <w:kern w:val="0"/>
          <w:sz w:val="20"/>
          <w:szCs w:val="20"/>
        </w:rPr>
        <w:t xml:space="preserve">number of codepoints </w:t>
      </w:r>
      <w:r w:rsidR="00A931EE">
        <w:rPr>
          <w:rFonts w:eastAsia="等线" w:cs="Times New Roman"/>
          <w:kern w:val="0"/>
          <w:sz w:val="20"/>
          <w:szCs w:val="20"/>
        </w:rPr>
        <w:t xml:space="preserve">needs </w:t>
      </w:r>
      <w:r w:rsidRPr="00C7135A">
        <w:rPr>
          <w:rFonts w:eastAsia="等线" w:cs="Times New Roman"/>
          <w:kern w:val="0"/>
          <w:sz w:val="20"/>
          <w:szCs w:val="20"/>
        </w:rPr>
        <w:t xml:space="preserve">to be monitored by a UE would increase dramatically, which will bring more complexity for codepoint design and </w:t>
      </w:r>
      <w:r w:rsidR="00EF041F">
        <w:rPr>
          <w:rFonts w:eastAsia="等线" w:cs="Times New Roman"/>
          <w:kern w:val="0"/>
          <w:sz w:val="20"/>
          <w:szCs w:val="20"/>
        </w:rPr>
        <w:t xml:space="preserve">the network </w:t>
      </w:r>
      <w:r w:rsidRPr="00C7135A">
        <w:rPr>
          <w:rFonts w:eastAsia="等线" w:cs="Times New Roman"/>
          <w:kern w:val="0"/>
          <w:sz w:val="20"/>
          <w:szCs w:val="20"/>
        </w:rPr>
        <w:t xml:space="preserve">configuration. Hence, it is undesirable to support </w:t>
      </w:r>
      <w:r w:rsidR="00A931EE">
        <w:rPr>
          <w:rFonts w:eastAsia="等线" w:cs="Times New Roman"/>
          <w:kern w:val="0"/>
          <w:sz w:val="20"/>
          <w:szCs w:val="20"/>
        </w:rPr>
        <w:t xml:space="preserve">introduce plenty of </w:t>
      </w:r>
      <w:r w:rsidRPr="00C7135A">
        <w:rPr>
          <w:rFonts w:eastAsia="等线" w:cs="Times New Roman"/>
          <w:kern w:val="0"/>
          <w:sz w:val="20"/>
          <w:szCs w:val="20"/>
        </w:rPr>
        <w:t>codepoint</w:t>
      </w:r>
      <w:r w:rsidR="00A931EE">
        <w:rPr>
          <w:rFonts w:eastAsia="等线" w:cs="Times New Roman"/>
          <w:kern w:val="0"/>
          <w:sz w:val="20"/>
          <w:szCs w:val="20"/>
        </w:rPr>
        <w:t>s</w:t>
      </w:r>
      <w:r w:rsidRPr="00C7135A">
        <w:rPr>
          <w:rFonts w:eastAsia="等线" w:cs="Times New Roman" w:hint="eastAsia"/>
          <w:kern w:val="0"/>
          <w:sz w:val="20"/>
          <w:szCs w:val="20"/>
        </w:rPr>
        <w:t xml:space="preserve"> </w:t>
      </w:r>
      <w:r w:rsidRPr="00C7135A">
        <w:rPr>
          <w:rFonts w:eastAsia="等线" w:cs="Times New Roman"/>
          <w:kern w:val="0"/>
          <w:sz w:val="20"/>
          <w:szCs w:val="20"/>
        </w:rPr>
        <w:t>value to wake up more than one subgroup</w:t>
      </w:r>
      <w:r w:rsidR="00A931EE">
        <w:rPr>
          <w:rFonts w:eastAsia="等线" w:cs="Times New Roman"/>
          <w:kern w:val="0"/>
          <w:sz w:val="20"/>
          <w:szCs w:val="20"/>
        </w:rPr>
        <w:t xml:space="preserve"> </w:t>
      </w:r>
      <w:r w:rsidR="001005CE">
        <w:rPr>
          <w:rFonts w:eastAsia="等线" w:cs="Times New Roman"/>
          <w:kern w:val="0"/>
          <w:sz w:val="20"/>
          <w:szCs w:val="20"/>
        </w:rPr>
        <w:t xml:space="preserve">via </w:t>
      </w:r>
      <w:r w:rsidR="00A931EE">
        <w:rPr>
          <w:rFonts w:eastAsia="等线" w:cs="Times New Roman"/>
          <w:kern w:val="0"/>
          <w:sz w:val="20"/>
          <w:szCs w:val="20"/>
        </w:rPr>
        <w:t>going through all the candidate combinations</w:t>
      </w:r>
      <w:r w:rsidRPr="00C7135A">
        <w:rPr>
          <w:rFonts w:eastAsia="等线" w:cs="Times New Roman"/>
          <w:kern w:val="0"/>
          <w:sz w:val="20"/>
          <w:szCs w:val="20"/>
        </w:rPr>
        <w:t xml:space="preserve">. </w:t>
      </w:r>
    </w:p>
    <w:p w14:paraId="0FC77410" w14:textId="774213AD" w:rsidR="00C7135A" w:rsidRDefault="00C7135A"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 w:name="_Ref178598277"/>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834DB9">
        <w:rPr>
          <w:rFonts w:eastAsia="等线" w:cs="Times New Roman"/>
          <w:b/>
          <w:noProof/>
          <w:kern w:val="0"/>
          <w:sz w:val="20"/>
          <w:szCs w:val="20"/>
        </w:rPr>
        <w:t>2</w:t>
      </w:r>
      <w:r w:rsidRPr="00C7135A">
        <w:rPr>
          <w:rFonts w:eastAsia="等线" w:cs="Times New Roman"/>
          <w:b/>
          <w:kern w:val="0"/>
          <w:sz w:val="20"/>
          <w:szCs w:val="20"/>
        </w:rPr>
        <w:fldChar w:fldCharType="end"/>
      </w:r>
      <w:r w:rsidRPr="00C7135A">
        <w:rPr>
          <w:rFonts w:eastAsia="等线" w:cs="Times New Roman"/>
          <w:b/>
          <w:kern w:val="0"/>
          <w:sz w:val="20"/>
          <w:szCs w:val="20"/>
        </w:rPr>
        <w:t>: If targeting the same UE power saving gain, codepoint design option 2 can reduce the number of LP-WUS MOs per beam</w:t>
      </w:r>
      <w:r w:rsidR="00572A5F">
        <w:rPr>
          <w:rFonts w:eastAsia="等线" w:cs="Times New Roman"/>
          <w:b/>
          <w:kern w:val="0"/>
          <w:sz w:val="20"/>
          <w:szCs w:val="20"/>
        </w:rPr>
        <w:t xml:space="preserve"> (using for waking up different target subgroups)</w:t>
      </w:r>
      <w:r w:rsidRPr="00C7135A">
        <w:rPr>
          <w:rFonts w:eastAsia="等线" w:cs="Times New Roman"/>
          <w:b/>
          <w:kern w:val="0"/>
          <w:sz w:val="20"/>
          <w:szCs w:val="20"/>
        </w:rPr>
        <w:t xml:space="preserve"> but increase the length of LP-WUS information bits</w:t>
      </w:r>
      <w:r w:rsidRPr="00C7135A">
        <w:rPr>
          <w:rFonts w:eastAsia="等线" w:cs="Times New Roman" w:hint="eastAsia"/>
          <w:b/>
          <w:kern w:val="0"/>
          <w:sz w:val="20"/>
          <w:szCs w:val="20"/>
        </w:rPr>
        <w:t>,</w:t>
      </w:r>
      <w:r w:rsidRPr="00C7135A">
        <w:rPr>
          <w:rFonts w:eastAsia="等线" w:cs="Times New Roman"/>
          <w:b/>
          <w:kern w:val="0"/>
          <w:sz w:val="20"/>
          <w:szCs w:val="20"/>
        </w:rPr>
        <w:t xml:space="preserve"> compared with codepoint design option 1.</w:t>
      </w:r>
      <w:bookmarkEnd w:id="3"/>
    </w:p>
    <w:p w14:paraId="2C15EB2C" w14:textId="6E97E0B3" w:rsidR="00990CE4" w:rsidRDefault="00990CE4"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4" w:name="_Ref181983176"/>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834DB9">
        <w:rPr>
          <w:rFonts w:eastAsia="等线" w:cs="Times New Roman"/>
          <w:b/>
          <w:noProof/>
          <w:kern w:val="0"/>
          <w:sz w:val="20"/>
          <w:szCs w:val="20"/>
        </w:rPr>
        <w:t>3</w:t>
      </w:r>
      <w:r w:rsidRPr="00C7135A">
        <w:rPr>
          <w:rFonts w:eastAsia="等线" w:cs="Times New Roman"/>
          <w:b/>
          <w:kern w:val="0"/>
          <w:sz w:val="20"/>
          <w:szCs w:val="20"/>
        </w:rPr>
        <w:fldChar w:fldCharType="end"/>
      </w:r>
      <w:r>
        <w:rPr>
          <w:rFonts w:eastAsia="等线" w:cs="Times New Roman"/>
          <w:b/>
          <w:kern w:val="0"/>
          <w:sz w:val="20"/>
          <w:szCs w:val="20"/>
        </w:rPr>
        <w:t>: F</w:t>
      </w:r>
      <w:r w:rsidRPr="00990CE4">
        <w:rPr>
          <w:rFonts w:eastAsia="等线" w:cs="Times New Roman"/>
          <w:b/>
          <w:kern w:val="0"/>
          <w:sz w:val="20"/>
          <w:szCs w:val="20"/>
        </w:rPr>
        <w:t xml:space="preserve">or codepoint design option 2, the required total number of codepoints values for a LP-WUS and </w:t>
      </w:r>
      <w:r w:rsidR="004A2CCD">
        <w:rPr>
          <w:rFonts w:eastAsia="等线" w:cs="Times New Roman"/>
          <w:b/>
          <w:kern w:val="0"/>
          <w:sz w:val="20"/>
          <w:szCs w:val="20"/>
        </w:rPr>
        <w:t xml:space="preserve">the </w:t>
      </w:r>
      <w:r w:rsidRPr="00990CE4">
        <w:rPr>
          <w:rFonts w:eastAsia="等线" w:cs="Times New Roman"/>
          <w:b/>
          <w:kern w:val="0"/>
          <w:sz w:val="20"/>
          <w:szCs w:val="20"/>
        </w:rPr>
        <w:t>number of codepoints needs to be monitored by a UE would increase, bring</w:t>
      </w:r>
      <w:r w:rsidR="004A2CCD">
        <w:rPr>
          <w:rFonts w:eastAsia="等线" w:cs="Times New Roman"/>
          <w:b/>
          <w:kern w:val="0"/>
          <w:sz w:val="20"/>
          <w:szCs w:val="20"/>
        </w:rPr>
        <w:t>ing</w:t>
      </w:r>
      <w:r w:rsidRPr="00990CE4">
        <w:rPr>
          <w:rFonts w:eastAsia="等线" w:cs="Times New Roman"/>
          <w:b/>
          <w:kern w:val="0"/>
          <w:sz w:val="20"/>
          <w:szCs w:val="20"/>
        </w:rPr>
        <w:t xml:space="preserve"> more complexity for codepoint design and configuration.</w:t>
      </w:r>
      <w:bookmarkEnd w:id="4"/>
    </w:p>
    <w:p w14:paraId="5F876C6B" w14:textId="39B5FC66" w:rsidR="00990CE4" w:rsidRDefault="00990CE4"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990CE4">
        <w:rPr>
          <w:rFonts w:eastAsia="等线" w:cs="Times New Roman"/>
          <w:kern w:val="0"/>
          <w:sz w:val="20"/>
          <w:szCs w:val="20"/>
        </w:rPr>
        <w:t xml:space="preserve">In another perspective, </w:t>
      </w:r>
      <w:r>
        <w:rPr>
          <w:rFonts w:eastAsia="等线" w:cs="Times New Roman"/>
          <w:kern w:val="0"/>
          <w:sz w:val="20"/>
          <w:szCs w:val="20"/>
        </w:rPr>
        <w:t xml:space="preserve">to support the maximum number of subgroups per PO i.e., 32, since there </w:t>
      </w:r>
      <w:r w:rsidR="00746FA2">
        <w:rPr>
          <w:rFonts w:eastAsia="等线" w:cs="Times New Roman"/>
          <w:kern w:val="0"/>
          <w:sz w:val="20"/>
          <w:szCs w:val="20"/>
        </w:rPr>
        <w:t xml:space="preserve">are </w:t>
      </w:r>
      <w:r>
        <w:rPr>
          <w:rFonts w:eastAsia="等线" w:cs="Times New Roman"/>
          <w:kern w:val="0"/>
          <w:sz w:val="20"/>
          <w:szCs w:val="20"/>
        </w:rPr>
        <w:t>33 codepoint values</w:t>
      </w:r>
      <w:r w:rsidR="00746FA2">
        <w:rPr>
          <w:rFonts w:eastAsia="等线" w:cs="Times New Roman"/>
          <w:kern w:val="0"/>
          <w:sz w:val="20"/>
          <w:szCs w:val="20"/>
        </w:rPr>
        <w:t xml:space="preserve"> (i.e., one </w:t>
      </w:r>
      <w:r w:rsidR="009F744E">
        <w:rPr>
          <w:rFonts w:eastAsia="等线" w:cs="Times New Roman"/>
          <w:kern w:val="0"/>
          <w:sz w:val="20"/>
          <w:szCs w:val="20"/>
        </w:rPr>
        <w:t xml:space="preserve">common </w:t>
      </w:r>
      <w:r w:rsidR="00746FA2">
        <w:rPr>
          <w:rFonts w:eastAsia="等线" w:cs="Times New Roman"/>
          <w:kern w:val="0"/>
          <w:sz w:val="20"/>
          <w:szCs w:val="20"/>
        </w:rPr>
        <w:t>codepoint value to wake up all subgroups and 32 codepoint values to wake up 32 subgroups respectively)</w:t>
      </w:r>
      <w:r>
        <w:rPr>
          <w:rFonts w:eastAsia="等线" w:cs="Times New Roman"/>
          <w:kern w:val="0"/>
          <w:sz w:val="20"/>
          <w:szCs w:val="20"/>
        </w:rPr>
        <w:t xml:space="preserve"> are needed, the corresponding </w:t>
      </w:r>
      <w:r w:rsidR="00746FA2">
        <w:rPr>
          <w:rFonts w:eastAsia="等线" w:cs="Times New Roman"/>
          <w:kern w:val="0"/>
          <w:sz w:val="20"/>
          <w:szCs w:val="20"/>
        </w:rPr>
        <w:t>number of information bits per LP-WUS is log</w:t>
      </w:r>
      <w:r w:rsidR="00746FA2" w:rsidRPr="0022202A">
        <w:rPr>
          <w:rFonts w:eastAsia="等线" w:cs="Times New Roman"/>
          <w:kern w:val="0"/>
          <w:sz w:val="20"/>
          <w:szCs w:val="20"/>
          <w:vertAlign w:val="subscript"/>
        </w:rPr>
        <w:t>2</w:t>
      </w:r>
      <w:r w:rsidR="00746FA2" w:rsidRPr="0022202A">
        <w:rPr>
          <w:rFonts w:eastAsia="等线" w:cs="Times New Roman"/>
          <w:kern w:val="0"/>
          <w:sz w:val="20"/>
          <w:szCs w:val="20"/>
          <w:vertAlign w:val="superscript"/>
        </w:rPr>
        <w:t>(</w:t>
      </w:r>
      <w:proofErr w:type="gramStart"/>
      <w:r w:rsidR="00746FA2" w:rsidRPr="0022202A">
        <w:rPr>
          <w:rFonts w:eastAsia="等线" w:cs="Times New Roman"/>
          <w:kern w:val="0"/>
          <w:sz w:val="20"/>
          <w:szCs w:val="20"/>
          <w:vertAlign w:val="superscript"/>
        </w:rPr>
        <w:t>33)</w:t>
      </w:r>
      <w:r w:rsidR="00746FA2">
        <w:rPr>
          <w:rFonts w:eastAsia="等线" w:cs="Times New Roman"/>
          <w:kern w:val="0"/>
          <w:sz w:val="20"/>
          <w:szCs w:val="20"/>
        </w:rPr>
        <w:t>=</w:t>
      </w:r>
      <w:proofErr w:type="gramEnd"/>
      <w:r w:rsidR="00746FA2">
        <w:rPr>
          <w:rFonts w:eastAsia="等线" w:cs="Times New Roman"/>
          <w:kern w:val="0"/>
          <w:sz w:val="20"/>
          <w:szCs w:val="20"/>
        </w:rPr>
        <w:t xml:space="preserve">6bits. In this sense, there will be 2^6-33=31 codepoints left. Maybe the utilization of these left codepoints </w:t>
      </w:r>
      <w:r w:rsidR="009F744E">
        <w:rPr>
          <w:rFonts w:eastAsia="等线" w:cs="Times New Roman"/>
          <w:kern w:val="0"/>
          <w:sz w:val="20"/>
          <w:szCs w:val="20"/>
        </w:rPr>
        <w:t>is a way to be considered</w:t>
      </w:r>
      <w:r w:rsidR="00746FA2">
        <w:rPr>
          <w:rFonts w:eastAsia="等线" w:cs="Times New Roman"/>
          <w:kern w:val="0"/>
          <w:sz w:val="20"/>
          <w:szCs w:val="20"/>
        </w:rPr>
        <w:t>.</w:t>
      </w:r>
      <w:r w:rsidR="007A1ABB">
        <w:rPr>
          <w:rFonts w:eastAsia="等线" w:cs="Times New Roman"/>
          <w:kern w:val="0"/>
          <w:sz w:val="20"/>
          <w:szCs w:val="20"/>
        </w:rPr>
        <w:t xml:space="preserve"> </w:t>
      </w:r>
      <w:r w:rsidR="009F744E">
        <w:rPr>
          <w:rFonts w:eastAsia="等线" w:cs="Times New Roman"/>
          <w:kern w:val="0"/>
          <w:sz w:val="20"/>
          <w:szCs w:val="20"/>
        </w:rPr>
        <w:t xml:space="preserve">However, the additional benefit </w:t>
      </w:r>
      <w:r w:rsidR="00964B89">
        <w:rPr>
          <w:rFonts w:eastAsia="等线" w:cs="Times New Roman"/>
          <w:kern w:val="0"/>
          <w:sz w:val="20"/>
          <w:szCs w:val="20"/>
        </w:rPr>
        <w:t xml:space="preserve">by using the left codepoints </w:t>
      </w:r>
      <w:r w:rsidR="00FC79AB">
        <w:rPr>
          <w:rFonts w:eastAsia="等线" w:cs="Times New Roman"/>
          <w:kern w:val="0"/>
          <w:sz w:val="20"/>
          <w:szCs w:val="20"/>
        </w:rPr>
        <w:t>is very</w:t>
      </w:r>
      <w:r w:rsidR="00964B89">
        <w:rPr>
          <w:rFonts w:eastAsia="等线" w:cs="Times New Roman"/>
          <w:kern w:val="0"/>
          <w:sz w:val="20"/>
          <w:szCs w:val="20"/>
        </w:rPr>
        <w:t xml:space="preserve"> limited </w:t>
      </w:r>
      <w:r w:rsidR="009F744E">
        <w:rPr>
          <w:rFonts w:eastAsia="等线" w:cs="Times New Roman"/>
          <w:kern w:val="0"/>
          <w:sz w:val="20"/>
          <w:szCs w:val="20"/>
        </w:rPr>
        <w:t xml:space="preserve">to </w:t>
      </w:r>
      <w:r w:rsidR="00964B89">
        <w:rPr>
          <w:rFonts w:eastAsia="等线" w:cs="Times New Roman"/>
          <w:kern w:val="0"/>
          <w:sz w:val="20"/>
          <w:szCs w:val="20"/>
        </w:rPr>
        <w:t xml:space="preserve">the </w:t>
      </w:r>
      <w:r w:rsidR="009F744E">
        <w:rPr>
          <w:rFonts w:eastAsia="等线" w:cs="Times New Roman"/>
          <w:kern w:val="0"/>
          <w:sz w:val="20"/>
          <w:szCs w:val="20"/>
        </w:rPr>
        <w:t xml:space="preserve">UE power saving gain </w:t>
      </w:r>
      <w:r w:rsidR="00964B89">
        <w:rPr>
          <w:rFonts w:eastAsia="等线" w:cs="Times New Roman"/>
          <w:kern w:val="0"/>
          <w:sz w:val="20"/>
          <w:szCs w:val="20"/>
        </w:rPr>
        <w:t xml:space="preserve">especially when </w:t>
      </w:r>
      <w:r w:rsidR="00FE5F5C">
        <w:rPr>
          <w:rFonts w:eastAsia="等线" w:cs="Times New Roman"/>
          <w:kern w:val="0"/>
          <w:sz w:val="20"/>
          <w:szCs w:val="20"/>
        </w:rPr>
        <w:t>enough</w:t>
      </w:r>
      <w:r w:rsidR="00964B89">
        <w:rPr>
          <w:rFonts w:eastAsia="等线" w:cs="Times New Roman"/>
          <w:kern w:val="0"/>
          <w:sz w:val="20"/>
          <w:szCs w:val="20"/>
        </w:rPr>
        <w:t xml:space="preserve"> MOs</w:t>
      </w:r>
      <w:r w:rsidR="00FE5F5C">
        <w:rPr>
          <w:rFonts w:eastAsia="等线" w:cs="Times New Roman"/>
          <w:kern w:val="0"/>
          <w:sz w:val="20"/>
          <w:szCs w:val="20"/>
        </w:rPr>
        <w:t xml:space="preserve"> e</w:t>
      </w:r>
      <w:r w:rsidR="00FE5F5C">
        <w:rPr>
          <w:rFonts w:eastAsia="等线" w:cs="Times New Roman"/>
          <w:kern w:val="0"/>
          <w:sz w:val="20"/>
          <w:szCs w:val="20"/>
        </w:rPr>
        <w:t>.g., 4</w:t>
      </w:r>
      <w:r w:rsidR="00964B89">
        <w:rPr>
          <w:rFonts w:eastAsia="等线" w:cs="Times New Roman"/>
          <w:kern w:val="0"/>
          <w:sz w:val="20"/>
          <w:szCs w:val="20"/>
        </w:rPr>
        <w:t xml:space="preserve"> </w:t>
      </w:r>
      <w:r w:rsidR="00FE5F5C">
        <w:rPr>
          <w:rFonts w:eastAsia="等线" w:cs="Times New Roman"/>
          <w:kern w:val="0"/>
          <w:sz w:val="20"/>
          <w:szCs w:val="20"/>
        </w:rPr>
        <w:t>are</w:t>
      </w:r>
      <w:r w:rsidR="00964B89">
        <w:rPr>
          <w:rFonts w:eastAsia="等线" w:cs="Times New Roman"/>
          <w:kern w:val="0"/>
          <w:sz w:val="20"/>
          <w:szCs w:val="20"/>
        </w:rPr>
        <w:t xml:space="preserve"> configured for </w:t>
      </w:r>
      <w:r w:rsidR="00964B89">
        <w:rPr>
          <w:rFonts w:eastAsia="等线" w:cs="Times New Roman"/>
          <w:kern w:val="0"/>
          <w:sz w:val="20"/>
          <w:szCs w:val="20"/>
        </w:rPr>
        <w:t>reducing the false wake up rate caused by common codepoint</w:t>
      </w:r>
      <w:r w:rsidR="009F744E">
        <w:rPr>
          <w:rFonts w:eastAsia="等线" w:cs="Times New Roman"/>
          <w:kern w:val="0"/>
          <w:sz w:val="20"/>
          <w:szCs w:val="20"/>
        </w:rPr>
        <w:t>.</w:t>
      </w:r>
      <w:r w:rsidR="00964B89">
        <w:rPr>
          <w:rFonts w:eastAsia="等线" w:cs="Times New Roman"/>
          <w:kern w:val="0"/>
          <w:sz w:val="20"/>
          <w:szCs w:val="20"/>
        </w:rPr>
        <w:t xml:space="preserve"> </w:t>
      </w:r>
      <w:r w:rsidR="00FE5F5C">
        <w:rPr>
          <w:rFonts w:eastAsia="等线" w:cs="Times New Roman"/>
          <w:kern w:val="0"/>
          <w:sz w:val="20"/>
          <w:szCs w:val="20"/>
        </w:rPr>
        <w:t xml:space="preserve">A very simple </w:t>
      </w:r>
      <w:r w:rsidR="00536153">
        <w:rPr>
          <w:rFonts w:eastAsia="等线" w:cs="Times New Roman"/>
          <w:kern w:val="0"/>
          <w:sz w:val="20"/>
          <w:szCs w:val="20"/>
        </w:rPr>
        <w:t xml:space="preserve">calculation can be given: </w:t>
      </w:r>
      <w:r w:rsidR="00E65C75">
        <w:rPr>
          <w:rFonts w:eastAsia="等线" w:cs="Times New Roman"/>
          <w:kern w:val="0"/>
          <w:sz w:val="20"/>
          <w:szCs w:val="20"/>
        </w:rPr>
        <w:t xml:space="preserve">when </w:t>
      </w:r>
      <w:r w:rsidR="00E65C75">
        <w:rPr>
          <w:rFonts w:eastAsia="等线" w:cs="Times New Roman"/>
          <w:kern w:val="0"/>
          <w:sz w:val="20"/>
          <w:szCs w:val="20"/>
        </w:rPr>
        <w:t xml:space="preserve">32 subgroups per PO is assumed, </w:t>
      </w:r>
      <w:r w:rsidR="00536153">
        <w:rPr>
          <w:rFonts w:eastAsia="等线" w:cs="Times New Roman"/>
          <w:kern w:val="0"/>
          <w:sz w:val="20"/>
          <w:szCs w:val="20"/>
        </w:rPr>
        <w:t>the total number of the combinations for</w:t>
      </w:r>
      <w:r w:rsidR="00536153">
        <w:rPr>
          <w:rFonts w:eastAsia="等线" w:cs="Times New Roman"/>
          <w:kern w:val="0"/>
          <w:sz w:val="20"/>
          <w:szCs w:val="20"/>
        </w:rPr>
        <w:t xml:space="preserve"> 2</w:t>
      </w:r>
      <w:r w:rsidR="00536153">
        <w:rPr>
          <w:rFonts w:eastAsia="等线" w:cs="Times New Roman"/>
          <w:kern w:val="0"/>
          <w:sz w:val="20"/>
          <w:szCs w:val="20"/>
        </w:rPr>
        <w:t>/4/8 subgroups is:</w:t>
      </w:r>
      <m:oMath>
        <m:r>
          <m:rPr>
            <m:sty m:val="p"/>
          </m:rPr>
          <w:rPr>
            <w:rFonts w:ascii="Cambria Math" w:eastAsia="等线" w:hAnsi="Cambria Math" w:cs="Times New Roman"/>
            <w:kern w:val="0"/>
            <w:sz w:val="20"/>
            <w:szCs w:val="20"/>
          </w:rPr>
          <m:t xml:space="preserve"> </m:t>
        </m:r>
        <m:sSubSup>
          <m:sSubSupPr>
            <m:ctrlPr>
              <w:rPr>
                <w:rFonts w:ascii="Cambria Math" w:eastAsia="等线" w:hAnsi="Cambria Math" w:cs="Times New Roman"/>
                <w:kern w:val="0"/>
                <w:sz w:val="20"/>
                <w:szCs w:val="20"/>
              </w:rPr>
            </m:ctrlPr>
          </m:sSubSupPr>
          <m:e>
            <m:r>
              <w:rPr>
                <w:rFonts w:ascii="Cambria Math" w:eastAsia="等线" w:hAnsi="Cambria Math" w:cs="Times New Roman"/>
                <w:kern w:val="0"/>
                <w:sz w:val="20"/>
                <w:szCs w:val="20"/>
              </w:rPr>
              <m:t>C</m:t>
            </m:r>
          </m:e>
          <m:sub>
            <m:r>
              <w:rPr>
                <w:rFonts w:ascii="Cambria Math" w:eastAsia="等线" w:hAnsi="Cambria Math" w:cs="Times New Roman"/>
                <w:kern w:val="0"/>
                <w:sz w:val="20"/>
                <w:szCs w:val="20"/>
              </w:rPr>
              <m:t>32</m:t>
            </m:r>
          </m:sub>
          <m:sup>
            <m:r>
              <w:rPr>
                <w:rFonts w:ascii="Cambria Math" w:eastAsia="等线" w:hAnsi="Cambria Math" w:cs="Times New Roman"/>
                <w:kern w:val="0"/>
                <w:sz w:val="20"/>
                <w:szCs w:val="20"/>
              </w:rPr>
              <m:t>2</m:t>
            </m:r>
          </m:sup>
        </m:sSubSup>
        <m:r>
          <w:rPr>
            <w:rFonts w:ascii="Cambria Math" w:eastAsia="等线" w:hAnsi="Cambria Math" w:cs="Times New Roman"/>
            <w:kern w:val="0"/>
            <w:sz w:val="20"/>
            <w:szCs w:val="20"/>
          </w:rPr>
          <m:t>+</m:t>
        </m:r>
        <m:sSubSup>
          <m:sSubSupPr>
            <m:ctrlPr>
              <w:rPr>
                <w:rFonts w:ascii="Cambria Math" w:eastAsia="等线" w:hAnsi="Cambria Math" w:cs="Times New Roman"/>
                <w:kern w:val="0"/>
                <w:sz w:val="20"/>
                <w:szCs w:val="20"/>
              </w:rPr>
            </m:ctrlPr>
          </m:sSubSupPr>
          <m:e>
            <m:r>
              <w:rPr>
                <w:rFonts w:ascii="Cambria Math" w:eastAsia="等线" w:hAnsi="Cambria Math" w:cs="Times New Roman"/>
                <w:kern w:val="0"/>
                <w:sz w:val="20"/>
                <w:szCs w:val="20"/>
              </w:rPr>
              <m:t>C</m:t>
            </m:r>
          </m:e>
          <m:sub>
            <m:r>
              <w:rPr>
                <w:rFonts w:ascii="Cambria Math" w:eastAsia="等线" w:hAnsi="Cambria Math" w:cs="Times New Roman"/>
                <w:kern w:val="0"/>
                <w:sz w:val="20"/>
                <w:szCs w:val="20"/>
              </w:rPr>
              <m:t>32</m:t>
            </m:r>
          </m:sub>
          <m:sup>
            <m:r>
              <w:rPr>
                <w:rFonts w:ascii="Cambria Math" w:eastAsia="等线" w:hAnsi="Cambria Math" w:cs="Times New Roman"/>
                <w:kern w:val="0"/>
                <w:sz w:val="20"/>
                <w:szCs w:val="20"/>
              </w:rPr>
              <m:t>4</m:t>
            </m:r>
          </m:sup>
        </m:sSubSup>
        <m:r>
          <w:rPr>
            <w:rFonts w:ascii="Cambria Math" w:eastAsia="等线" w:hAnsi="Cambria Math" w:cs="Times New Roman"/>
            <w:kern w:val="0"/>
            <w:sz w:val="20"/>
            <w:szCs w:val="20"/>
          </w:rPr>
          <m:t>+</m:t>
        </m:r>
        <m:sSubSup>
          <m:sSubSupPr>
            <m:ctrlPr>
              <w:rPr>
                <w:rFonts w:ascii="Cambria Math" w:eastAsia="等线" w:hAnsi="Cambria Math" w:cs="Times New Roman"/>
                <w:kern w:val="0"/>
                <w:sz w:val="20"/>
                <w:szCs w:val="20"/>
              </w:rPr>
            </m:ctrlPr>
          </m:sSubSupPr>
          <m:e>
            <m:r>
              <w:rPr>
                <w:rFonts w:ascii="Cambria Math" w:eastAsia="等线" w:hAnsi="Cambria Math" w:cs="Times New Roman"/>
                <w:kern w:val="0"/>
                <w:sz w:val="20"/>
                <w:szCs w:val="20"/>
              </w:rPr>
              <m:t>C</m:t>
            </m:r>
          </m:e>
          <m:sub>
            <m:r>
              <w:rPr>
                <w:rFonts w:ascii="Cambria Math" w:eastAsia="等线" w:hAnsi="Cambria Math" w:cs="Times New Roman"/>
                <w:kern w:val="0"/>
                <w:sz w:val="20"/>
                <w:szCs w:val="20"/>
              </w:rPr>
              <m:t>32</m:t>
            </m:r>
          </m:sub>
          <m:sup>
            <m:r>
              <w:rPr>
                <w:rFonts w:ascii="Cambria Math" w:eastAsia="等线" w:hAnsi="Cambria Math" w:cs="Times New Roman"/>
                <w:kern w:val="0"/>
                <w:sz w:val="20"/>
                <w:szCs w:val="20"/>
              </w:rPr>
              <m:t>8</m:t>
            </m:r>
          </m:sup>
        </m:sSubSup>
        <m:r>
          <w:rPr>
            <w:rFonts w:ascii="Cambria Math" w:eastAsia="等线" w:hAnsi="Cambria Math" w:cs="Times New Roman"/>
            <w:kern w:val="0"/>
            <w:sz w:val="20"/>
            <w:szCs w:val="20"/>
          </w:rPr>
          <m:t>=496</m:t>
        </m:r>
        <m:r>
          <w:rPr>
            <w:rFonts w:ascii="Cambria Math" w:eastAsia="等线" w:hAnsi="Cambria Math" w:cs="Times New Roman"/>
            <w:kern w:val="0"/>
            <w:sz w:val="20"/>
            <w:szCs w:val="20"/>
          </w:rPr>
          <m:t>+35960+</m:t>
        </m:r>
        <m:r>
          <w:rPr>
            <w:rFonts w:ascii="Cambria Math" w:eastAsia="等线" w:hAnsi="Cambria Math" w:cs="Times New Roman"/>
            <w:kern w:val="0"/>
            <w:sz w:val="20"/>
            <w:szCs w:val="20"/>
          </w:rPr>
          <m:t>10518300</m:t>
        </m:r>
      </m:oMath>
      <w:r w:rsidR="00E65C75">
        <w:rPr>
          <w:rFonts w:eastAsia="等线" w:cs="Times New Roman"/>
          <w:kern w:val="0"/>
          <w:sz w:val="20"/>
          <w:szCs w:val="20"/>
        </w:rPr>
        <w:t xml:space="preserve">. </w:t>
      </w:r>
      <w:r w:rsidR="00E65C75">
        <w:rPr>
          <w:rFonts w:eastAsia="等线" w:cs="Times New Roman"/>
          <w:kern w:val="0"/>
          <w:sz w:val="20"/>
          <w:szCs w:val="20"/>
        </w:rPr>
        <w:t xml:space="preserve">And the left 31 codepoints </w:t>
      </w:r>
      <w:r w:rsidR="00E65C75" w:rsidRPr="00E65C75">
        <w:rPr>
          <w:rFonts w:eastAsia="等线" w:cs="Times New Roman"/>
          <w:kern w:val="0"/>
          <w:sz w:val="20"/>
          <w:szCs w:val="20"/>
        </w:rPr>
        <w:t xml:space="preserve">represent a very small percentage </w:t>
      </w:r>
      <w:proofErr w:type="spellStart"/>
      <w:r w:rsidR="00E65C75">
        <w:rPr>
          <w:rFonts w:eastAsia="等线" w:cs="Times New Roman"/>
          <w:kern w:val="0"/>
          <w:sz w:val="20"/>
          <w:szCs w:val="20"/>
        </w:rPr>
        <w:t>e.g</w:t>
      </w:r>
      <w:proofErr w:type="spellEnd"/>
      <w:r w:rsidR="00E65C75">
        <w:rPr>
          <w:rFonts w:eastAsia="等线" w:cs="Times New Roman"/>
          <w:kern w:val="0"/>
          <w:sz w:val="20"/>
          <w:szCs w:val="20"/>
        </w:rPr>
        <w:t xml:space="preserve">, 2.94e-6 </w:t>
      </w:r>
      <w:r w:rsidR="00E65C75" w:rsidRPr="00E65C75">
        <w:rPr>
          <w:rFonts w:eastAsia="等线" w:cs="Times New Roman"/>
          <w:kern w:val="0"/>
          <w:sz w:val="20"/>
          <w:szCs w:val="20"/>
        </w:rPr>
        <w:t>of the total number of combinations.</w:t>
      </w:r>
      <w:r w:rsidR="00E65C75">
        <w:rPr>
          <w:rFonts w:eastAsia="等线" w:cs="Times New Roman"/>
          <w:kern w:val="0"/>
          <w:sz w:val="20"/>
          <w:szCs w:val="20"/>
        </w:rPr>
        <w:t xml:space="preserve"> </w:t>
      </w:r>
      <w:r w:rsidR="00E65C75">
        <w:rPr>
          <w:rFonts w:eastAsia="等线" w:cs="Times New Roman"/>
          <w:kern w:val="0"/>
          <w:sz w:val="20"/>
          <w:szCs w:val="20"/>
        </w:rPr>
        <w:t xml:space="preserve">Hence, the benefit by using the left codepoints is very negligible. </w:t>
      </w:r>
      <w:r w:rsidR="00726723">
        <w:rPr>
          <w:rFonts w:eastAsia="等线" w:cs="Times New Roman"/>
          <w:kern w:val="0"/>
          <w:sz w:val="20"/>
          <w:szCs w:val="20"/>
        </w:rPr>
        <w:t>Instead</w:t>
      </w:r>
      <w:r w:rsidR="00E11514">
        <w:rPr>
          <w:rFonts w:eastAsia="等线" w:cs="Times New Roman"/>
          <w:kern w:val="0"/>
          <w:sz w:val="20"/>
          <w:szCs w:val="20"/>
        </w:rPr>
        <w:t>,</w:t>
      </w:r>
      <w:r w:rsidR="00E65C75" w:rsidDel="00E65C75">
        <w:rPr>
          <w:rFonts w:eastAsia="等线" w:cs="Times New Roman"/>
          <w:kern w:val="0"/>
          <w:sz w:val="20"/>
          <w:szCs w:val="20"/>
        </w:rPr>
        <w:t xml:space="preserve"> </w:t>
      </w:r>
      <w:r w:rsidR="00E65C75">
        <w:rPr>
          <w:rFonts w:eastAsia="等线" w:cs="Times New Roman"/>
          <w:kern w:val="0"/>
          <w:sz w:val="20"/>
          <w:szCs w:val="20"/>
        </w:rPr>
        <w:t xml:space="preserve">it </w:t>
      </w:r>
      <w:r w:rsidR="00726723">
        <w:rPr>
          <w:rFonts w:eastAsia="等线" w:cs="Times New Roman"/>
          <w:kern w:val="0"/>
          <w:sz w:val="20"/>
          <w:szCs w:val="20"/>
        </w:rPr>
        <w:t>will increase the required LP-WUS bit length since</w:t>
      </w:r>
      <w:r w:rsidR="00726723">
        <w:rPr>
          <w:rFonts w:eastAsia="等线" w:cs="Times New Roman"/>
          <w:kern w:val="0"/>
          <w:sz w:val="20"/>
          <w:szCs w:val="20"/>
        </w:rPr>
        <w:t xml:space="preserve"> UE needs to detect more </w:t>
      </w:r>
      <w:r w:rsidR="00726723">
        <w:rPr>
          <w:rFonts w:eastAsia="等线" w:cs="Times New Roman"/>
          <w:kern w:val="0"/>
          <w:sz w:val="20"/>
          <w:szCs w:val="20"/>
        </w:rPr>
        <w:t xml:space="preserve">associated </w:t>
      </w:r>
      <w:r w:rsidR="00726723">
        <w:rPr>
          <w:rFonts w:eastAsia="等线" w:cs="Times New Roman"/>
          <w:kern w:val="0"/>
          <w:sz w:val="20"/>
          <w:szCs w:val="20"/>
        </w:rPr>
        <w:t>codepoints</w:t>
      </w:r>
      <w:r w:rsidR="00726723">
        <w:rPr>
          <w:rFonts w:eastAsia="等线" w:cs="Times New Roman"/>
          <w:kern w:val="0"/>
          <w:sz w:val="20"/>
          <w:szCs w:val="20"/>
        </w:rPr>
        <w:t>.</w:t>
      </w:r>
      <w:r w:rsidR="00726723">
        <w:rPr>
          <w:rFonts w:eastAsia="等线" w:cs="Times New Roman"/>
          <w:kern w:val="0"/>
          <w:sz w:val="20"/>
          <w:szCs w:val="20"/>
        </w:rPr>
        <w:t xml:space="preserve"> And the details formulation of deriving the LP-WUS bit length based on the </w:t>
      </w:r>
      <w:r w:rsidR="00726723">
        <w:rPr>
          <w:rFonts w:eastAsia="等线" w:cs="Times New Roman"/>
          <w:kern w:val="0"/>
          <w:sz w:val="20"/>
          <w:szCs w:val="20"/>
        </w:rPr>
        <w:t xml:space="preserve">condition of </w:t>
      </w:r>
      <w:r w:rsidR="00726723">
        <w:rPr>
          <w:rFonts w:eastAsia="等线" w:cs="Times New Roman"/>
          <w:kern w:val="0"/>
          <w:sz w:val="20"/>
          <w:szCs w:val="20"/>
        </w:rPr>
        <w:t xml:space="preserve">&lt;1% </w:t>
      </w:r>
      <w:proofErr w:type="spellStart"/>
      <w:r w:rsidR="00726723" w:rsidRPr="00726723">
        <w:rPr>
          <w:rFonts w:eastAsia="等线" w:cs="Times New Roman"/>
          <w:kern w:val="0"/>
          <w:sz w:val="20"/>
          <w:szCs w:val="20"/>
        </w:rPr>
        <w:t>FARo</w:t>
      </w:r>
      <w:proofErr w:type="spellEnd"/>
      <w:r w:rsidR="00726723" w:rsidRPr="00726723">
        <w:rPr>
          <w:rFonts w:eastAsia="等线" w:cs="Times New Roman"/>
          <w:kern w:val="0"/>
          <w:sz w:val="20"/>
          <w:szCs w:val="20"/>
        </w:rPr>
        <w:t xml:space="preserve"> from channel noise</w:t>
      </w:r>
      <w:r w:rsidR="00726723">
        <w:rPr>
          <w:rFonts w:eastAsia="等线" w:cs="Times New Roman"/>
          <w:kern w:val="0"/>
          <w:sz w:val="20"/>
          <w:szCs w:val="20"/>
        </w:rPr>
        <w:t xml:space="preserve"> is given in Appendix B.</w:t>
      </w:r>
      <w:r w:rsidR="00726723">
        <w:rPr>
          <w:rFonts w:eastAsia="等线" w:cs="Times New Roman"/>
          <w:kern w:val="0"/>
          <w:sz w:val="20"/>
          <w:szCs w:val="20"/>
        </w:rPr>
        <w:t xml:space="preserve"> </w:t>
      </w:r>
      <w:r w:rsidR="00726723">
        <w:rPr>
          <w:rFonts w:eastAsia="等线" w:cs="Times New Roman"/>
          <w:kern w:val="0"/>
          <w:sz w:val="20"/>
          <w:szCs w:val="20"/>
        </w:rPr>
        <w:t xml:space="preserve">That is to say, the more associated codepoints configured to a UE, the larger </w:t>
      </w:r>
      <w:r w:rsidR="00726723">
        <w:rPr>
          <w:rFonts w:eastAsia="等线" w:cs="Times New Roman"/>
          <w:kern w:val="0"/>
          <w:sz w:val="20"/>
          <w:szCs w:val="20"/>
        </w:rPr>
        <w:t xml:space="preserve">LP-WUS bit length is required. </w:t>
      </w:r>
      <w:r w:rsidR="00B030D3">
        <w:rPr>
          <w:rFonts w:eastAsia="等线" w:cs="Times New Roman"/>
          <w:kern w:val="0"/>
          <w:sz w:val="20"/>
          <w:szCs w:val="20"/>
        </w:rPr>
        <w:t>T</w:t>
      </w:r>
      <w:r w:rsidR="00435340">
        <w:rPr>
          <w:rFonts w:eastAsia="等线" w:cs="Times New Roman"/>
          <w:kern w:val="0"/>
          <w:sz w:val="20"/>
          <w:szCs w:val="20"/>
        </w:rPr>
        <w:t xml:space="preserve">he complexity of both </w:t>
      </w:r>
      <w:r w:rsidR="00C47742">
        <w:rPr>
          <w:rFonts w:eastAsia="等线" w:cs="Times New Roman"/>
          <w:kern w:val="0"/>
          <w:sz w:val="20"/>
          <w:szCs w:val="20"/>
        </w:rPr>
        <w:t>UE detection</w:t>
      </w:r>
      <w:r w:rsidR="00B030D3">
        <w:rPr>
          <w:rFonts w:eastAsia="等线" w:cs="Times New Roman" w:hint="eastAsia"/>
          <w:kern w:val="0"/>
          <w:sz w:val="20"/>
          <w:szCs w:val="20"/>
        </w:rPr>
        <w:t>,</w:t>
      </w:r>
      <w:r w:rsidR="00B030D3">
        <w:rPr>
          <w:rFonts w:eastAsia="等线" w:cs="Times New Roman"/>
          <w:kern w:val="0"/>
          <w:sz w:val="20"/>
          <w:szCs w:val="20"/>
        </w:rPr>
        <w:t xml:space="preserve"> e.g., increased number of hypothesis for multiple codepoints,</w:t>
      </w:r>
      <w:r w:rsidR="00435340">
        <w:rPr>
          <w:rFonts w:eastAsia="等线" w:cs="Times New Roman"/>
          <w:kern w:val="0"/>
          <w:sz w:val="20"/>
          <w:szCs w:val="20"/>
        </w:rPr>
        <w:t xml:space="preserve"> and the network configuration</w:t>
      </w:r>
      <w:r w:rsidR="00C47742">
        <w:rPr>
          <w:rFonts w:eastAsia="等线" w:cs="Times New Roman"/>
          <w:kern w:val="0"/>
          <w:sz w:val="20"/>
          <w:szCs w:val="20"/>
        </w:rPr>
        <w:t xml:space="preserve"> </w:t>
      </w:r>
      <w:r w:rsidR="00B030D3">
        <w:rPr>
          <w:rFonts w:eastAsia="等线" w:cs="Times New Roman"/>
          <w:kern w:val="0"/>
          <w:sz w:val="20"/>
          <w:szCs w:val="20"/>
        </w:rPr>
        <w:t>as well as standard effort, e.g.,</w:t>
      </w:r>
      <w:r w:rsidR="00E11514">
        <w:rPr>
          <w:rFonts w:eastAsia="等线" w:cs="Times New Roman"/>
          <w:kern w:val="0"/>
          <w:sz w:val="20"/>
          <w:szCs w:val="20"/>
        </w:rPr>
        <w:t xml:space="preserve"> the mapping relationships between these left codepoints and subgroup combinations </w:t>
      </w:r>
      <w:r w:rsidR="00E661B2">
        <w:rPr>
          <w:rFonts w:eastAsia="等线" w:cs="Times New Roman"/>
          <w:kern w:val="0"/>
          <w:sz w:val="20"/>
          <w:szCs w:val="20"/>
        </w:rPr>
        <w:t>to</w:t>
      </w:r>
      <w:r w:rsidR="00E11514">
        <w:rPr>
          <w:rFonts w:eastAsia="等线" w:cs="Times New Roman"/>
          <w:kern w:val="0"/>
          <w:sz w:val="20"/>
          <w:szCs w:val="20"/>
        </w:rPr>
        <w:t xml:space="preserve"> be configured by </w:t>
      </w:r>
      <w:proofErr w:type="spellStart"/>
      <w:r w:rsidR="00E11514">
        <w:rPr>
          <w:rFonts w:eastAsia="等线" w:cs="Times New Roman"/>
          <w:kern w:val="0"/>
          <w:sz w:val="20"/>
          <w:szCs w:val="20"/>
        </w:rPr>
        <w:t>gNB</w:t>
      </w:r>
      <w:proofErr w:type="spellEnd"/>
      <w:r w:rsidR="00E11514">
        <w:rPr>
          <w:rFonts w:eastAsia="等线" w:cs="Times New Roman"/>
          <w:kern w:val="0"/>
          <w:sz w:val="20"/>
          <w:szCs w:val="20"/>
        </w:rPr>
        <w:t xml:space="preserve"> or ruled by specification</w:t>
      </w:r>
      <w:r w:rsidR="00B030D3">
        <w:rPr>
          <w:rFonts w:eastAsia="等线" w:cs="Times New Roman"/>
          <w:kern w:val="0"/>
          <w:sz w:val="20"/>
          <w:szCs w:val="20"/>
        </w:rPr>
        <w:t>, also need to be addressed</w:t>
      </w:r>
      <w:r w:rsidR="00E661B2">
        <w:rPr>
          <w:rFonts w:eastAsia="等线" w:cs="Times New Roman"/>
          <w:kern w:val="0"/>
          <w:sz w:val="20"/>
          <w:szCs w:val="20"/>
        </w:rPr>
        <w:t xml:space="preserve"> as well</w:t>
      </w:r>
      <w:r w:rsidR="003E5233">
        <w:rPr>
          <w:rFonts w:eastAsia="等线" w:cs="Times New Roman"/>
          <w:kern w:val="0"/>
          <w:sz w:val="20"/>
          <w:szCs w:val="20"/>
        </w:rPr>
        <w:t>.</w:t>
      </w:r>
      <w:r w:rsidR="00E11514">
        <w:rPr>
          <w:rFonts w:eastAsia="等线" w:cs="Times New Roman"/>
          <w:kern w:val="0"/>
          <w:sz w:val="20"/>
          <w:szCs w:val="20"/>
        </w:rPr>
        <w:t xml:space="preserve"> </w:t>
      </w:r>
    </w:p>
    <w:p w14:paraId="6796D9DA" w14:textId="5C402D94" w:rsidR="00EF041F" w:rsidRDefault="001C0B77"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5" w:name="_Ref181983177"/>
      <w:r w:rsidRPr="001C0B77">
        <w:rPr>
          <w:rFonts w:eastAsia="等线" w:cs="Times New Roman"/>
          <w:b/>
          <w:kern w:val="0"/>
          <w:sz w:val="20"/>
          <w:szCs w:val="20"/>
        </w:rPr>
        <w:t xml:space="preserve">Observation </w:t>
      </w:r>
      <w:r w:rsidR="00CB2E6E" w:rsidRPr="00435340">
        <w:rPr>
          <w:rFonts w:eastAsia="等线" w:cs="Times New Roman"/>
          <w:b/>
          <w:kern w:val="0"/>
          <w:sz w:val="20"/>
          <w:szCs w:val="20"/>
        </w:rPr>
        <w:fldChar w:fldCharType="begin"/>
      </w:r>
      <w:r w:rsidR="00CB2E6E" w:rsidRPr="00435340">
        <w:rPr>
          <w:rFonts w:eastAsia="等线" w:cs="Times New Roman"/>
          <w:b/>
          <w:kern w:val="0"/>
          <w:sz w:val="20"/>
          <w:szCs w:val="20"/>
        </w:rPr>
        <w:instrText xml:space="preserve"> SEQ Observation \* ARABIC </w:instrText>
      </w:r>
      <w:r w:rsidR="00CB2E6E" w:rsidRPr="00435340">
        <w:rPr>
          <w:rFonts w:eastAsia="等线" w:cs="Times New Roman"/>
          <w:b/>
          <w:kern w:val="0"/>
          <w:sz w:val="20"/>
          <w:szCs w:val="20"/>
        </w:rPr>
        <w:fldChar w:fldCharType="separate"/>
      </w:r>
      <w:r w:rsidR="00CB2E6E">
        <w:rPr>
          <w:rFonts w:eastAsia="等线" w:cs="Times New Roman"/>
          <w:b/>
          <w:noProof/>
          <w:kern w:val="0"/>
          <w:sz w:val="20"/>
          <w:szCs w:val="20"/>
        </w:rPr>
        <w:t>4</w:t>
      </w:r>
      <w:r w:rsidR="00CB2E6E" w:rsidRPr="00435340">
        <w:rPr>
          <w:rFonts w:eastAsia="等线" w:cs="Times New Roman"/>
          <w:b/>
          <w:kern w:val="0"/>
          <w:sz w:val="20"/>
          <w:szCs w:val="20"/>
        </w:rPr>
        <w:fldChar w:fldCharType="end"/>
      </w:r>
      <w:r w:rsidRPr="001C0B77">
        <w:rPr>
          <w:rFonts w:eastAsia="等线" w:cs="Times New Roman"/>
          <w:b/>
          <w:kern w:val="0"/>
          <w:sz w:val="20"/>
          <w:szCs w:val="20"/>
        </w:rPr>
        <w:t xml:space="preserve">: </w:t>
      </w:r>
      <w:bookmarkStart w:id="6" w:name="_Hlk181977842"/>
      <w:r>
        <w:rPr>
          <w:rFonts w:eastAsia="等线" w:cs="Times New Roman" w:hint="eastAsia"/>
          <w:b/>
          <w:kern w:val="0"/>
          <w:sz w:val="20"/>
          <w:szCs w:val="20"/>
        </w:rPr>
        <w:t xml:space="preserve">By </w:t>
      </w:r>
      <w:r>
        <w:rPr>
          <w:rFonts w:eastAsia="等线" w:cs="Times New Roman" w:hint="eastAsia"/>
          <w:b/>
          <w:kern w:val="0"/>
          <w:sz w:val="20"/>
          <w:szCs w:val="20"/>
        </w:rPr>
        <w:t xml:space="preserve">using the </w:t>
      </w:r>
      <w:r>
        <w:rPr>
          <w:rFonts w:eastAsia="等线" w:cs="Times New Roman" w:hint="eastAsia"/>
          <w:b/>
          <w:kern w:val="0"/>
          <w:sz w:val="20"/>
          <w:szCs w:val="20"/>
        </w:rPr>
        <w:t xml:space="preserve">left </w:t>
      </w:r>
      <w:r>
        <w:rPr>
          <w:rFonts w:eastAsia="等线" w:cs="Times New Roman" w:hint="eastAsia"/>
          <w:b/>
          <w:kern w:val="0"/>
          <w:sz w:val="20"/>
          <w:szCs w:val="20"/>
        </w:rPr>
        <w:t xml:space="preserve">codepoints to provide one </w:t>
      </w:r>
      <w:r>
        <w:rPr>
          <w:rFonts w:eastAsia="等线" w:cs="Times New Roman" w:hint="eastAsia"/>
          <w:b/>
          <w:kern w:val="0"/>
          <w:sz w:val="20"/>
          <w:szCs w:val="20"/>
        </w:rPr>
        <w:t xml:space="preserve">to </w:t>
      </w:r>
      <w:r>
        <w:rPr>
          <w:rFonts w:eastAsia="等线" w:cs="Times New Roman"/>
          <w:b/>
          <w:kern w:val="0"/>
          <w:sz w:val="20"/>
          <w:szCs w:val="20"/>
        </w:rPr>
        <w:t>multiple</w:t>
      </w:r>
      <w:r>
        <w:rPr>
          <w:rFonts w:eastAsia="等线" w:cs="Times New Roman" w:hint="eastAsia"/>
          <w:b/>
          <w:kern w:val="0"/>
          <w:sz w:val="20"/>
          <w:szCs w:val="20"/>
        </w:rPr>
        <w:t xml:space="preserve"> mapping besides one to one and one to all mapping,</w:t>
      </w:r>
      <w:bookmarkEnd w:id="6"/>
      <w:r>
        <w:rPr>
          <w:rFonts w:eastAsia="等线" w:cs="Times New Roman" w:hint="eastAsia"/>
          <w:b/>
          <w:kern w:val="0"/>
          <w:sz w:val="20"/>
          <w:szCs w:val="20"/>
        </w:rPr>
        <w:t xml:space="preserve"> m</w:t>
      </w:r>
      <w:r w:rsidRPr="001C0B77">
        <w:rPr>
          <w:rFonts w:eastAsia="等线" w:cs="Times New Roman"/>
          <w:b/>
          <w:kern w:val="0"/>
          <w:sz w:val="20"/>
          <w:szCs w:val="20"/>
        </w:rPr>
        <w:t xml:space="preserve">arginal benefit to UE power saving gain </w:t>
      </w:r>
      <w:r>
        <w:rPr>
          <w:rFonts w:eastAsia="等线" w:cs="Times New Roman" w:hint="eastAsia"/>
          <w:b/>
          <w:kern w:val="0"/>
          <w:sz w:val="20"/>
          <w:szCs w:val="20"/>
        </w:rPr>
        <w:t>is observed</w:t>
      </w:r>
      <w:r>
        <w:rPr>
          <w:rFonts w:eastAsia="等线" w:cs="Times New Roman" w:hint="eastAsia"/>
          <w:b/>
          <w:kern w:val="0"/>
          <w:sz w:val="20"/>
          <w:szCs w:val="20"/>
        </w:rPr>
        <w:t xml:space="preserve">, </w:t>
      </w:r>
      <w:r w:rsidR="00CB2E6E">
        <w:rPr>
          <w:rFonts w:eastAsia="等线" w:cs="Times New Roman"/>
          <w:b/>
          <w:kern w:val="0"/>
          <w:sz w:val="20"/>
          <w:szCs w:val="20"/>
        </w:rPr>
        <w:t xml:space="preserve">especially </w:t>
      </w:r>
      <w:r>
        <w:rPr>
          <w:rFonts w:eastAsia="等线" w:cs="Times New Roman" w:hint="eastAsia"/>
          <w:b/>
          <w:kern w:val="0"/>
          <w:sz w:val="20"/>
          <w:szCs w:val="20"/>
        </w:rPr>
        <w:t>when sufficient M</w:t>
      </w:r>
      <w:r>
        <w:rPr>
          <w:rFonts w:eastAsia="等线" w:cs="Times New Roman" w:hint="eastAsia"/>
          <w:b/>
          <w:kern w:val="0"/>
          <w:sz w:val="20"/>
          <w:szCs w:val="20"/>
        </w:rPr>
        <w:t>O</w:t>
      </w:r>
      <w:r>
        <w:rPr>
          <w:rFonts w:eastAsia="等线" w:cs="Times New Roman" w:hint="eastAsia"/>
          <w:b/>
          <w:kern w:val="0"/>
          <w:sz w:val="20"/>
          <w:szCs w:val="20"/>
        </w:rPr>
        <w:t>s, e.g., 4 are configured</w:t>
      </w:r>
      <w:r>
        <w:rPr>
          <w:rFonts w:eastAsia="等线" w:cs="Times New Roman" w:hint="eastAsia"/>
          <w:b/>
          <w:kern w:val="0"/>
          <w:sz w:val="20"/>
          <w:szCs w:val="20"/>
        </w:rPr>
        <w:t xml:space="preserve">, </w:t>
      </w:r>
      <w:r>
        <w:rPr>
          <w:rFonts w:eastAsia="等线" w:cs="Times New Roman" w:hint="eastAsia"/>
          <w:b/>
          <w:kern w:val="0"/>
          <w:sz w:val="20"/>
          <w:szCs w:val="20"/>
        </w:rPr>
        <w:t xml:space="preserve">which ensures </w:t>
      </w:r>
      <w:r w:rsidR="00CB2E6E">
        <w:rPr>
          <w:rFonts w:eastAsia="等线" w:cs="Times New Roman"/>
          <w:b/>
          <w:kern w:val="0"/>
          <w:sz w:val="20"/>
          <w:szCs w:val="20"/>
        </w:rPr>
        <w:t>&lt;=</w:t>
      </w:r>
      <w:r>
        <w:rPr>
          <w:rFonts w:eastAsia="等线" w:cs="Times New Roman" w:hint="eastAsia"/>
          <w:b/>
          <w:kern w:val="0"/>
          <w:sz w:val="20"/>
          <w:szCs w:val="20"/>
        </w:rPr>
        <w:t>1% false wake up rate</w:t>
      </w:r>
      <w:r w:rsidR="00CB2E6E">
        <w:rPr>
          <w:rFonts w:eastAsia="等线" w:cs="Times New Roman"/>
          <w:b/>
          <w:kern w:val="0"/>
          <w:sz w:val="20"/>
          <w:szCs w:val="20"/>
        </w:rPr>
        <w:t xml:space="preserve"> caused by</w:t>
      </w:r>
      <w:r>
        <w:rPr>
          <w:rFonts w:eastAsia="等线" w:cs="Times New Roman" w:hint="eastAsia"/>
          <w:b/>
          <w:kern w:val="0"/>
          <w:sz w:val="20"/>
          <w:szCs w:val="20"/>
        </w:rPr>
        <w:t xml:space="preserve"> common cod</w:t>
      </w:r>
      <w:r>
        <w:rPr>
          <w:rFonts w:eastAsia="等线" w:cs="Times New Roman" w:hint="eastAsia"/>
          <w:b/>
          <w:kern w:val="0"/>
          <w:sz w:val="20"/>
          <w:szCs w:val="20"/>
        </w:rPr>
        <w:t>epoints.</w:t>
      </w:r>
      <w:bookmarkEnd w:id="5"/>
    </w:p>
    <w:p w14:paraId="64B64F5F" w14:textId="403494BF" w:rsidR="001C0B77" w:rsidRPr="001C0B77" w:rsidRDefault="001C0B77"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7" w:name="_Ref181983179"/>
      <w:r>
        <w:rPr>
          <w:rFonts w:eastAsia="等线" w:cs="Times New Roman"/>
          <w:b/>
          <w:kern w:val="0"/>
          <w:sz w:val="20"/>
          <w:szCs w:val="20"/>
        </w:rPr>
        <w:t>Observation</w:t>
      </w:r>
      <w:r w:rsidRPr="00435340">
        <w:rPr>
          <w:rFonts w:eastAsia="等线" w:cs="Times New Roman"/>
          <w:b/>
          <w:kern w:val="0"/>
          <w:sz w:val="20"/>
          <w:szCs w:val="20"/>
        </w:rPr>
        <w:t xml:space="preserve"> </w:t>
      </w:r>
      <w:r w:rsidRPr="00435340">
        <w:rPr>
          <w:rFonts w:eastAsia="等线" w:cs="Times New Roman"/>
          <w:b/>
          <w:kern w:val="0"/>
          <w:sz w:val="20"/>
          <w:szCs w:val="20"/>
        </w:rPr>
        <w:fldChar w:fldCharType="begin"/>
      </w:r>
      <w:r w:rsidRPr="00435340">
        <w:rPr>
          <w:rFonts w:eastAsia="等线" w:cs="Times New Roman"/>
          <w:b/>
          <w:kern w:val="0"/>
          <w:sz w:val="20"/>
          <w:szCs w:val="20"/>
        </w:rPr>
        <w:instrText xml:space="preserve"> SEQ Observation \* ARABIC </w:instrText>
      </w:r>
      <w:r w:rsidRPr="00435340">
        <w:rPr>
          <w:rFonts w:eastAsia="等线" w:cs="Times New Roman"/>
          <w:b/>
          <w:kern w:val="0"/>
          <w:sz w:val="20"/>
          <w:szCs w:val="20"/>
        </w:rPr>
        <w:fldChar w:fldCharType="separate"/>
      </w:r>
      <w:r>
        <w:rPr>
          <w:rFonts w:eastAsia="等线" w:cs="Times New Roman"/>
          <w:b/>
          <w:noProof/>
          <w:kern w:val="0"/>
          <w:sz w:val="20"/>
          <w:szCs w:val="20"/>
        </w:rPr>
        <w:t>5</w:t>
      </w:r>
      <w:r w:rsidRPr="00435340">
        <w:rPr>
          <w:rFonts w:eastAsia="等线" w:cs="Times New Roman"/>
          <w:b/>
          <w:kern w:val="0"/>
          <w:sz w:val="20"/>
          <w:szCs w:val="20"/>
        </w:rPr>
        <w:fldChar w:fldCharType="end"/>
      </w:r>
      <w:r>
        <w:rPr>
          <w:rFonts w:eastAsia="等线" w:cs="Times New Roman"/>
          <w:b/>
          <w:kern w:val="0"/>
          <w:sz w:val="20"/>
          <w:szCs w:val="20"/>
        </w:rPr>
        <w:t xml:space="preserve">: </w:t>
      </w:r>
      <w:r w:rsidRPr="001C0B77">
        <w:rPr>
          <w:rFonts w:eastAsia="等线" w:cs="Times New Roman"/>
          <w:b/>
          <w:kern w:val="0"/>
          <w:sz w:val="20"/>
          <w:szCs w:val="20"/>
        </w:rPr>
        <w:t>By using the left codepoints to provide one to multiple mapping besides one to one and one to all mapping,</w:t>
      </w:r>
      <w:r w:rsidRPr="00600259">
        <w:rPr>
          <w:rFonts w:eastAsia="等线" w:cs="Times New Roman"/>
          <w:b/>
          <w:kern w:val="0"/>
          <w:sz w:val="20"/>
          <w:szCs w:val="20"/>
        </w:rPr>
        <w:t xml:space="preserve"> </w:t>
      </w:r>
      <w:proofErr w:type="spellStart"/>
      <w:r w:rsidRPr="00ED01CB">
        <w:rPr>
          <w:rFonts w:eastAsia="等线" w:cs="Times New Roman"/>
          <w:b/>
          <w:kern w:val="0"/>
          <w:sz w:val="20"/>
          <w:szCs w:val="20"/>
        </w:rPr>
        <w:t>FARo</w:t>
      </w:r>
      <w:proofErr w:type="spellEnd"/>
      <w:r w:rsidRPr="00ED01CB">
        <w:rPr>
          <w:rFonts w:eastAsia="等线" w:cs="Times New Roman"/>
          <w:b/>
          <w:kern w:val="0"/>
          <w:sz w:val="20"/>
          <w:szCs w:val="20"/>
        </w:rPr>
        <w:t xml:space="preserve"> from noise</w:t>
      </w:r>
      <w:r>
        <w:rPr>
          <w:rFonts w:eastAsia="等线" w:cs="Times New Roman" w:hint="eastAsia"/>
          <w:b/>
          <w:kern w:val="0"/>
          <w:sz w:val="20"/>
          <w:szCs w:val="20"/>
        </w:rPr>
        <w:t xml:space="preserve"> will be increased </w:t>
      </w:r>
      <w:r w:rsidRPr="00D6647A">
        <w:rPr>
          <w:rFonts w:eastAsia="等线" w:cs="Times New Roman"/>
          <w:b/>
          <w:kern w:val="0"/>
          <w:sz w:val="20"/>
          <w:szCs w:val="20"/>
        </w:rPr>
        <w:t>since more codepoints</w:t>
      </w:r>
      <w:r>
        <w:rPr>
          <w:rFonts w:eastAsia="等线" w:cs="Times New Roman" w:hint="eastAsia"/>
          <w:b/>
          <w:kern w:val="0"/>
          <w:sz w:val="20"/>
          <w:szCs w:val="20"/>
        </w:rPr>
        <w:t xml:space="preserve"> shall be detected by UE</w:t>
      </w:r>
      <w:r>
        <w:rPr>
          <w:rFonts w:eastAsia="等线" w:cs="Times New Roman"/>
          <w:b/>
          <w:kern w:val="0"/>
          <w:sz w:val="20"/>
          <w:szCs w:val="20"/>
        </w:rPr>
        <w:t xml:space="preserve">. </w:t>
      </w:r>
      <w:r w:rsidR="00CB2E6E">
        <w:rPr>
          <w:rFonts w:eastAsia="等线" w:cs="Times New Roman"/>
          <w:b/>
          <w:kern w:val="0"/>
          <w:sz w:val="20"/>
          <w:szCs w:val="20"/>
        </w:rPr>
        <w:t>And i</w:t>
      </w:r>
      <w:r>
        <w:rPr>
          <w:rFonts w:eastAsia="等线" w:cs="Times New Roman" w:hint="eastAsia"/>
          <w:b/>
          <w:kern w:val="0"/>
          <w:sz w:val="20"/>
          <w:szCs w:val="20"/>
        </w:rPr>
        <w:t>ncreased</w:t>
      </w:r>
      <w:r w:rsidRPr="001C0B77">
        <w:rPr>
          <w:rFonts w:eastAsia="等线" w:cs="Times New Roman"/>
          <w:b/>
          <w:kern w:val="0"/>
          <w:sz w:val="20"/>
          <w:szCs w:val="20"/>
        </w:rPr>
        <w:t xml:space="preserve"> </w:t>
      </w:r>
      <w:r w:rsidRPr="00600259">
        <w:rPr>
          <w:rFonts w:eastAsia="等线" w:cs="Times New Roman"/>
          <w:b/>
          <w:kern w:val="0"/>
          <w:sz w:val="20"/>
          <w:szCs w:val="20"/>
        </w:rPr>
        <w:t xml:space="preserve">LP-WUS </w:t>
      </w:r>
      <w:r>
        <w:rPr>
          <w:rFonts w:eastAsia="等线" w:cs="Times New Roman" w:hint="eastAsia"/>
          <w:b/>
          <w:kern w:val="0"/>
          <w:sz w:val="20"/>
          <w:szCs w:val="20"/>
        </w:rPr>
        <w:t>l</w:t>
      </w:r>
      <w:r w:rsidRPr="00600259">
        <w:rPr>
          <w:rFonts w:eastAsia="等线" w:cs="Times New Roman"/>
          <w:b/>
          <w:kern w:val="0"/>
          <w:sz w:val="20"/>
          <w:szCs w:val="20"/>
        </w:rPr>
        <w:t>ength</w:t>
      </w:r>
      <w:r>
        <w:rPr>
          <w:rFonts w:eastAsia="等线" w:cs="Times New Roman" w:hint="eastAsia"/>
          <w:b/>
          <w:kern w:val="0"/>
          <w:sz w:val="20"/>
          <w:szCs w:val="20"/>
        </w:rPr>
        <w:t xml:space="preserve"> is needed t</w:t>
      </w:r>
      <w:r>
        <w:rPr>
          <w:rFonts w:eastAsia="等线" w:cs="Times New Roman" w:hint="eastAsia"/>
          <w:b/>
          <w:kern w:val="0"/>
          <w:sz w:val="20"/>
          <w:szCs w:val="20"/>
        </w:rPr>
        <w:t xml:space="preserve">o </w:t>
      </w:r>
      <w:r>
        <w:rPr>
          <w:rFonts w:eastAsia="等线" w:cs="Times New Roman"/>
          <w:b/>
          <w:kern w:val="0"/>
          <w:sz w:val="20"/>
          <w:szCs w:val="20"/>
        </w:rPr>
        <w:t xml:space="preserve">keep </w:t>
      </w:r>
      <w:r w:rsidRPr="00600259">
        <w:rPr>
          <w:rFonts w:eastAsia="等线" w:cs="Times New Roman"/>
          <w:b/>
          <w:kern w:val="0"/>
          <w:sz w:val="20"/>
          <w:szCs w:val="20"/>
        </w:rPr>
        <w:t>&lt;</w:t>
      </w:r>
      <w:r>
        <w:rPr>
          <w:rFonts w:eastAsia="等线" w:cs="Times New Roman"/>
          <w:b/>
          <w:kern w:val="0"/>
          <w:sz w:val="20"/>
          <w:szCs w:val="20"/>
        </w:rPr>
        <w:t>=</w:t>
      </w:r>
      <w:r w:rsidRPr="00600259">
        <w:rPr>
          <w:rFonts w:eastAsia="等线" w:cs="Times New Roman"/>
          <w:b/>
          <w:kern w:val="0"/>
          <w:sz w:val="20"/>
          <w:szCs w:val="20"/>
        </w:rPr>
        <w:t xml:space="preserve">1% </w:t>
      </w:r>
      <w:proofErr w:type="spellStart"/>
      <w:r w:rsidRPr="00600259">
        <w:rPr>
          <w:rFonts w:eastAsia="等线" w:cs="Times New Roman"/>
          <w:b/>
          <w:kern w:val="0"/>
          <w:sz w:val="20"/>
          <w:szCs w:val="20"/>
        </w:rPr>
        <w:t>FARo</w:t>
      </w:r>
      <w:proofErr w:type="spellEnd"/>
      <w:r w:rsidR="00CB2E6E">
        <w:rPr>
          <w:rFonts w:eastAsia="等线" w:cs="Times New Roman"/>
          <w:b/>
          <w:kern w:val="0"/>
          <w:sz w:val="20"/>
          <w:szCs w:val="20"/>
        </w:rPr>
        <w:t>.</w:t>
      </w:r>
      <w:bookmarkEnd w:id="7"/>
    </w:p>
    <w:p w14:paraId="58E07C7A" w14:textId="15B9DE21" w:rsidR="006E0926" w:rsidRDefault="006E0926" w:rsidP="006E0926">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8" w:name="_Ref181983207"/>
      <w:r>
        <w:rPr>
          <w:rFonts w:eastAsia="等线" w:cs="Times New Roman"/>
          <w:b/>
          <w:kern w:val="0"/>
          <w:sz w:val="20"/>
          <w:szCs w:val="20"/>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834DB9">
        <w:rPr>
          <w:rFonts w:eastAsia="等线" w:cs="Times New Roman"/>
          <w:b/>
          <w:noProof/>
          <w:kern w:val="0"/>
          <w:sz w:val="20"/>
          <w:szCs w:val="20"/>
        </w:rPr>
        <w:t>2</w:t>
      </w:r>
      <w:r w:rsidRPr="00C7135A">
        <w:rPr>
          <w:rFonts w:eastAsia="等线" w:cs="Times New Roman"/>
          <w:b/>
          <w:kern w:val="0"/>
          <w:sz w:val="20"/>
          <w:szCs w:val="20"/>
        </w:rPr>
        <w:fldChar w:fldCharType="end"/>
      </w:r>
      <w:r>
        <w:rPr>
          <w:rFonts w:eastAsia="等线" w:cs="Times New Roman"/>
          <w:b/>
          <w:kern w:val="0"/>
          <w:sz w:val="20"/>
          <w:szCs w:val="20"/>
        </w:rPr>
        <w:t xml:space="preserve">: </w:t>
      </w:r>
      <w:r w:rsidR="00522EDD">
        <w:rPr>
          <w:rFonts w:eastAsia="等线" w:cs="Times New Roman"/>
          <w:b/>
          <w:kern w:val="0"/>
          <w:sz w:val="20"/>
          <w:szCs w:val="20"/>
        </w:rPr>
        <w:t>N</w:t>
      </w:r>
      <w:r w:rsidR="008A7855">
        <w:rPr>
          <w:rFonts w:eastAsia="等线" w:cs="Times New Roman"/>
          <w:b/>
          <w:kern w:val="0"/>
          <w:sz w:val="20"/>
          <w:szCs w:val="20"/>
        </w:rPr>
        <w:t>ot support</w:t>
      </w:r>
      <w:r w:rsidR="00EF041F">
        <w:rPr>
          <w:rFonts w:eastAsia="等线" w:cs="Times New Roman"/>
          <w:b/>
          <w:kern w:val="0"/>
          <w:sz w:val="20"/>
          <w:szCs w:val="20"/>
        </w:rPr>
        <w:t xml:space="preserve"> </w:t>
      </w:r>
      <w:r w:rsidR="00CB2E6E">
        <w:rPr>
          <w:rFonts w:eastAsia="等线" w:cs="Times New Roman"/>
          <w:b/>
          <w:kern w:val="0"/>
          <w:sz w:val="20"/>
          <w:szCs w:val="20"/>
        </w:rPr>
        <w:t xml:space="preserve">one </w:t>
      </w:r>
      <w:r w:rsidR="00E92E85">
        <w:rPr>
          <w:rFonts w:eastAsia="等线" w:cs="Times New Roman"/>
          <w:b/>
          <w:kern w:val="0"/>
          <w:sz w:val="20"/>
          <w:szCs w:val="20"/>
        </w:rPr>
        <w:t xml:space="preserve">codepoint </w:t>
      </w:r>
      <w:r w:rsidR="00CB2E6E">
        <w:rPr>
          <w:rFonts w:eastAsia="等线" w:cs="Times New Roman"/>
          <w:b/>
          <w:kern w:val="0"/>
          <w:sz w:val="20"/>
          <w:szCs w:val="20"/>
        </w:rPr>
        <w:t>to multiple subgroups mapping</w:t>
      </w:r>
      <w:r w:rsidR="00EF041F">
        <w:rPr>
          <w:rFonts w:eastAsia="等线" w:cs="Times New Roman"/>
          <w:b/>
          <w:kern w:val="0"/>
          <w:sz w:val="20"/>
          <w:szCs w:val="20"/>
        </w:rPr>
        <w:t xml:space="preserve"> for LP-WUS.</w:t>
      </w:r>
      <w:bookmarkEnd w:id="8"/>
    </w:p>
    <w:p w14:paraId="4A3ABE1F" w14:textId="2CEFABC8" w:rsidR="00124188" w:rsidRPr="00124188"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C7135A">
        <w:rPr>
          <w:rFonts w:ascii="Arial" w:eastAsia="Times New Roman" w:hAnsi="Arial" w:cs="Arial"/>
          <w:kern w:val="0"/>
          <w:sz w:val="36"/>
          <w:szCs w:val="20"/>
          <w:lang w:val="fr-FR" w:eastAsia="en-US"/>
        </w:rPr>
        <w:t>LP-WUS monitoring configuration</w:t>
      </w:r>
    </w:p>
    <w:p w14:paraId="4138C8C0" w14:textId="77777777" w:rsidR="00124188" w:rsidRDefault="00124188"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LP-WUS MO configuration per LO</w:t>
      </w:r>
    </w:p>
    <w:tbl>
      <w:tblPr>
        <w:tblStyle w:val="afc"/>
        <w:tblW w:w="0" w:type="auto"/>
        <w:tblLook w:val="04A0" w:firstRow="1" w:lastRow="0" w:firstColumn="1" w:lastColumn="0" w:noHBand="0" w:noVBand="1"/>
      </w:tblPr>
      <w:tblGrid>
        <w:gridCol w:w="9060"/>
      </w:tblGrid>
      <w:tr w:rsidR="00124188" w:rsidRPr="00C7135A" w14:paraId="4B2C6C3B" w14:textId="77777777" w:rsidTr="00955740">
        <w:tc>
          <w:tcPr>
            <w:tcW w:w="9060" w:type="dxa"/>
          </w:tcPr>
          <w:p w14:paraId="3A7A3442" w14:textId="77777777" w:rsidR="00124188" w:rsidRPr="00C7135A" w:rsidRDefault="00124188" w:rsidP="00955740">
            <w:pPr>
              <w:widowControl/>
              <w:adjustRightInd w:val="0"/>
              <w:snapToGrid w:val="0"/>
              <w:jc w:val="left"/>
              <w:rPr>
                <w:rFonts w:ascii="Times New Roman" w:eastAsia="Batang" w:hAnsi="Times New Roman"/>
                <w:b/>
                <w:bCs/>
                <w:szCs w:val="24"/>
                <w:lang w:val="en-GB" w:eastAsia="ko-KR" w:bidi="ar"/>
              </w:rPr>
            </w:pPr>
            <w:r w:rsidRPr="00C7135A">
              <w:rPr>
                <w:rFonts w:ascii="Times New Roman" w:eastAsia="Batang" w:hAnsi="Times New Roman"/>
                <w:b/>
                <w:bCs/>
                <w:szCs w:val="24"/>
                <w:highlight w:val="green"/>
                <w:lang w:val="en-GB" w:eastAsia="ko-KR" w:bidi="ar"/>
              </w:rPr>
              <w:t>Agreement</w:t>
            </w:r>
          </w:p>
          <w:p w14:paraId="7D339EE4" w14:textId="77777777" w:rsidR="00124188" w:rsidRPr="00C7135A" w:rsidRDefault="00124188" w:rsidP="00955740">
            <w:pPr>
              <w:widowControl/>
              <w:adjustRightInd w:val="0"/>
              <w:snapToGrid w:val="0"/>
              <w:jc w:val="left"/>
              <w:rPr>
                <w:rFonts w:ascii="Times New Roman" w:eastAsia="Malgun Gothic" w:hAnsi="Times New Roman"/>
              </w:rPr>
            </w:pPr>
            <w:r w:rsidRPr="00C7135A">
              <w:rPr>
                <w:rFonts w:ascii="Times New Roman" w:eastAsia="Malgun Gothic" w:hAnsi="Times New Roman"/>
              </w:rPr>
              <w:t>When K (K&gt;1) LP-WUS MOs are configured for each beam in an LO, down select between</w:t>
            </w:r>
          </w:p>
          <w:p w14:paraId="406385A4"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bookmarkStart w:id="9" w:name="_Hlk181268436"/>
            <w:r w:rsidRPr="00C7135A">
              <w:rPr>
                <w:rFonts w:ascii="Times New Roman" w:eastAsia="Malgun Gothic" w:hAnsi="Times New Roman"/>
              </w:rPr>
              <w:t xml:space="preserve">Option A: K LP-WUS MOs for a beam are divided into M (M &gt;=1) groups of </w:t>
            </w:r>
            <w:proofErr w:type="gramStart"/>
            <w:r w:rsidRPr="00C7135A">
              <w:rPr>
                <w:rFonts w:ascii="Times New Roman" w:eastAsia="Malgun Gothic" w:hAnsi="Times New Roman"/>
              </w:rPr>
              <w:t>R</w:t>
            </w:r>
            <w:proofErr w:type="gramEnd"/>
            <w:r w:rsidRPr="00C7135A">
              <w:rPr>
                <w:rFonts w:ascii="Times New Roman" w:eastAsia="Malgun Gothic" w:hAnsi="Times New Roman"/>
              </w:rPr>
              <w:t xml:space="preserve">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the K LP-WUS </w:t>
            </w:r>
            <w:proofErr w:type="spellStart"/>
            <w:r w:rsidRPr="00C7135A">
              <w:rPr>
                <w:rFonts w:ascii="Times New Roman" w:eastAsia="Malgun Gothic" w:hAnsi="Times New Roman"/>
              </w:rPr>
              <w:t>MOs.</w:t>
            </w:r>
            <w:proofErr w:type="spellEnd"/>
          </w:p>
          <w:bookmarkEnd w:id="9"/>
          <w:p w14:paraId="450AC55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494054A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43FC1BD4"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39C45E58"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3D64370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489EDD75"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 1</w:t>
            </w:r>
          </w:p>
          <w:p w14:paraId="11A29EE8"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r w:rsidRPr="00C7135A">
              <w:rPr>
                <w:rFonts w:ascii="Times New Roman" w:eastAsia="Malgun Gothic" w:hAnsi="Times New Roman"/>
              </w:rPr>
              <w:t xml:space="preserve">Option B: K LP-WUS MOs for a beam are divided into G (G &gt;= 1) groups of R*M (M &gt;= 1)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one group of R*M LP-WUS MOs based on its subgroup ID.</w:t>
            </w:r>
          </w:p>
          <w:p w14:paraId="26B6F61C"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Each group of R*M LP-WUS MOs is further divided into M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540C631E"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7A4352A8" w14:textId="77777777" w:rsidR="00124188" w:rsidRPr="00C7135A" w:rsidRDefault="00124188" w:rsidP="00301261">
            <w:pPr>
              <w:widowControl/>
              <w:numPr>
                <w:ilvl w:val="3"/>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03C6F24B"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lastRenderedPageBreak/>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0249D31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65338A11"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0544AC49"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R&gt;=1</w:t>
            </w:r>
          </w:p>
          <w:p w14:paraId="36922B89"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Note: this achieves the same purpose as “Option 3: UEs monitoring the same PO are divided into multiple sets of subgroups, with UEs within each set of subgroups monitoring the same LO.”</w:t>
            </w:r>
          </w:p>
          <w:p w14:paraId="209CF765" w14:textId="77777777" w:rsidR="00124188" w:rsidRPr="00C7135A" w:rsidRDefault="00124188" w:rsidP="00955740">
            <w:pPr>
              <w:widowControl/>
              <w:adjustRightInd w:val="0"/>
              <w:snapToGrid w:val="0"/>
              <w:jc w:val="left"/>
              <w:rPr>
                <w:rFonts w:ascii="Times New Roman" w:eastAsia="Batang" w:hAnsi="Times New Roman"/>
                <w:szCs w:val="24"/>
                <w:lang w:val="en-GB" w:eastAsia="x-none"/>
              </w:rPr>
            </w:pPr>
          </w:p>
          <w:p w14:paraId="40CBA240" w14:textId="77777777" w:rsidR="00124188" w:rsidRPr="00C7135A" w:rsidRDefault="00124188" w:rsidP="00955740">
            <w:pPr>
              <w:widowControl/>
              <w:adjustRightInd w:val="0"/>
              <w:snapToGrid w:val="0"/>
              <w:jc w:val="left"/>
              <w:rPr>
                <w:rFonts w:ascii="Times New Roman" w:eastAsia="Batang" w:hAnsi="Times New Roman"/>
                <w:b/>
                <w:bCs/>
                <w:szCs w:val="24"/>
                <w:lang w:val="en-GB" w:eastAsia="en-US"/>
              </w:rPr>
            </w:pPr>
            <w:r w:rsidRPr="00C7135A">
              <w:rPr>
                <w:rFonts w:ascii="Times New Roman" w:eastAsia="Batang" w:hAnsi="Times New Roman"/>
                <w:b/>
                <w:bCs/>
                <w:szCs w:val="24"/>
                <w:highlight w:val="green"/>
                <w:lang w:val="en-GB" w:eastAsia="en-US"/>
              </w:rPr>
              <w:t>Agreement</w:t>
            </w:r>
          </w:p>
          <w:p w14:paraId="5F1C52CE" w14:textId="77777777" w:rsidR="00124188" w:rsidRPr="00C7135A" w:rsidRDefault="00124188" w:rsidP="00955740">
            <w:pPr>
              <w:widowControl/>
              <w:adjustRightInd w:val="0"/>
              <w:snapToGrid w:val="0"/>
              <w:jc w:val="left"/>
              <w:rPr>
                <w:rFonts w:ascii="Times New Roman" w:eastAsia="Batang" w:hAnsi="Times New Roman"/>
                <w:lang w:val="en-GB" w:eastAsia="en-US"/>
              </w:rPr>
            </w:pPr>
            <w:r w:rsidRPr="00C7135A">
              <w:rPr>
                <w:rFonts w:ascii="Times New Roman" w:eastAsia="Batang" w:hAnsi="Times New Roman"/>
                <w:lang w:val="en-GB" w:eastAsia="en-US"/>
              </w:rPr>
              <w:t>For the maximum number of subgroups per PO (X), down-select from the following options in RAN1#118bis:</w:t>
            </w:r>
          </w:p>
          <w:p w14:paraId="5CA195B5"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1: X = 8</w:t>
            </w:r>
          </w:p>
          <w:p w14:paraId="3DF917AC"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2: X = 16</w:t>
            </w:r>
          </w:p>
          <w:p w14:paraId="180DEFF0"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3: X = 32</w:t>
            </w:r>
          </w:p>
          <w:p w14:paraId="69BA847B"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4: X = 64</w:t>
            </w:r>
          </w:p>
          <w:p w14:paraId="337948A9"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5: X = 128</w:t>
            </w:r>
          </w:p>
          <w:p w14:paraId="4EE55D66" w14:textId="77777777" w:rsidR="00124188" w:rsidRPr="00C7135A" w:rsidRDefault="00124188" w:rsidP="00301261">
            <w:pPr>
              <w:widowControl/>
              <w:numPr>
                <w:ilvl w:val="0"/>
                <w:numId w:val="26"/>
              </w:numPr>
              <w:overflowPunct w:val="0"/>
              <w:autoSpaceDE w:val="0"/>
              <w:autoSpaceDN w:val="0"/>
              <w:adjustRightInd w:val="0"/>
              <w:snapToGrid w:val="0"/>
              <w:jc w:val="left"/>
              <w:textAlignment w:val="baseline"/>
              <w:rPr>
                <w:rFonts w:ascii="Times New Roman" w:eastAsia="微软雅黑" w:hAnsi="Times New Roman"/>
                <w:szCs w:val="24"/>
                <w:lang w:val="en-GB"/>
              </w:rPr>
            </w:pPr>
            <w:r w:rsidRPr="00C7135A">
              <w:rPr>
                <w:rFonts w:ascii="Times New Roman" w:eastAsia="微软雅黑" w:hAnsi="Times New Roman"/>
                <w:szCs w:val="24"/>
                <w:lang w:val="en-GB"/>
              </w:rPr>
              <w:t>Option 6: X = 256</w:t>
            </w:r>
          </w:p>
          <w:p w14:paraId="503D025F" w14:textId="77777777" w:rsidR="00124188" w:rsidRPr="00C7135A" w:rsidRDefault="00124188" w:rsidP="00955740">
            <w:pPr>
              <w:widowControl/>
              <w:adjustRightInd w:val="0"/>
              <w:snapToGrid w:val="0"/>
              <w:jc w:val="left"/>
              <w:rPr>
                <w:rFonts w:ascii="Times New Roman" w:eastAsia="等线" w:hAnsi="Times New Roman"/>
                <w:szCs w:val="24"/>
                <w:lang w:val="en-GB" w:bidi="ar"/>
              </w:rPr>
            </w:pPr>
            <w:r w:rsidRPr="00C7135A">
              <w:rPr>
                <w:rFonts w:ascii="Times New Roman" w:eastAsia="等线" w:hAnsi="Times New Roman"/>
                <w:szCs w:val="24"/>
                <w:lang w:val="en-GB" w:bidi="ar"/>
              </w:rPr>
              <w:t xml:space="preserve">For decision in RAN1#118bis, companies are encouraged to provide the </w:t>
            </w:r>
            <w:r w:rsidRPr="00C7135A">
              <w:rPr>
                <w:rFonts w:ascii="Times New Roman" w:eastAsia="Batang" w:hAnsi="Times New Roman"/>
                <w:lang w:val="en-GB" w:eastAsia="en-US"/>
              </w:rPr>
              <w:t>maximum number of information bits per LP-WUS (Z), the number of OFDM symbols occupied by LP-WUS per MO, the number of MOs for their preferred option.</w:t>
            </w:r>
          </w:p>
          <w:p w14:paraId="4F90DB11" w14:textId="77777777" w:rsidR="00124188" w:rsidRPr="00C7135A" w:rsidRDefault="00124188" w:rsidP="00955740">
            <w:pPr>
              <w:widowControl/>
              <w:adjustRightInd w:val="0"/>
              <w:snapToGrid w:val="0"/>
              <w:jc w:val="left"/>
              <w:rPr>
                <w:rFonts w:ascii="Times New Roman" w:eastAsia="Batang" w:hAnsi="Times New Roman"/>
                <w:b/>
                <w:highlight w:val="green"/>
                <w:lang w:eastAsia="x-none"/>
              </w:rPr>
            </w:pPr>
            <w:r w:rsidRPr="00C7135A">
              <w:rPr>
                <w:rFonts w:ascii="Times New Roman" w:eastAsia="Batang" w:hAnsi="Times New Roman"/>
                <w:b/>
                <w:highlight w:val="green"/>
                <w:lang w:eastAsia="x-none"/>
              </w:rPr>
              <w:t>Agreement</w:t>
            </w:r>
          </w:p>
          <w:p w14:paraId="0330EBE1" w14:textId="77777777" w:rsidR="00124188" w:rsidRPr="00C7135A" w:rsidRDefault="00124188" w:rsidP="00955740">
            <w:pPr>
              <w:widowControl/>
              <w:adjustRightInd w:val="0"/>
              <w:snapToGrid w:val="0"/>
              <w:jc w:val="left"/>
              <w:rPr>
                <w:rFonts w:ascii="Times New Roman" w:eastAsia="Batang" w:hAnsi="Times New Roman"/>
                <w:lang w:eastAsia="x-none"/>
              </w:rPr>
            </w:pPr>
            <w:r w:rsidRPr="00C7135A">
              <w:rPr>
                <w:rFonts w:ascii="Times New Roman" w:eastAsia="Batang" w:hAnsi="Times New Roman"/>
                <w:lang w:eastAsia="x-none"/>
              </w:rPr>
              <w:t>For RRC idle/inactive state, support the following option for at least indicating subgroup information using LP-WUS:</w:t>
            </w:r>
          </w:p>
          <w:p w14:paraId="06D5BBE8" w14:textId="77777777" w:rsidR="00124188" w:rsidRPr="00C7135A" w:rsidRDefault="00124188" w:rsidP="00301261">
            <w:pPr>
              <w:widowControl/>
              <w:numPr>
                <w:ilvl w:val="0"/>
                <w:numId w:val="23"/>
              </w:numPr>
              <w:adjustRightInd w:val="0"/>
              <w:snapToGrid w:val="0"/>
              <w:jc w:val="left"/>
              <w:rPr>
                <w:rFonts w:ascii="Times New Roman" w:eastAsia="Batang" w:hAnsi="Times New Roman"/>
                <w:lang w:eastAsia="en-US"/>
              </w:rPr>
            </w:pPr>
            <w:r w:rsidRPr="00C7135A">
              <w:rPr>
                <w:rFonts w:ascii="Times New Roman" w:eastAsia="Batang" w:hAnsi="Times New Roman"/>
                <w:lang w:eastAsia="en-US"/>
              </w:rPr>
              <w:t>Option 2: A LP-WUS indicates a codepoint value corresponding to one or more subgroup(s) from N subgroups for part of, one or more POs</w:t>
            </w:r>
          </w:p>
          <w:p w14:paraId="50966A5B" w14:textId="77777777" w:rsidR="00124188" w:rsidRPr="00C7135A" w:rsidRDefault="00124188" w:rsidP="00301261">
            <w:pPr>
              <w:widowControl/>
              <w:numPr>
                <w:ilvl w:val="1"/>
                <w:numId w:val="23"/>
              </w:numPr>
              <w:adjustRightInd w:val="0"/>
              <w:snapToGrid w:val="0"/>
              <w:jc w:val="left"/>
              <w:rPr>
                <w:rFonts w:ascii="Times New Roman" w:eastAsia="Batang" w:hAnsi="Times New Roman"/>
                <w:lang w:eastAsia="en-US"/>
              </w:rPr>
            </w:pPr>
            <w:r w:rsidRPr="00C7135A">
              <w:rPr>
                <w:rFonts w:ascii="Times New Roman" w:eastAsia="Batang" w:hAnsi="Times New Roman"/>
                <w:lang w:eastAsia="en-US"/>
              </w:rPr>
              <w:t>UE monitoring one or more MOs (up to X MOs) for the same beam within an LO is supported</w:t>
            </w:r>
          </w:p>
          <w:p w14:paraId="357B02EF" w14:textId="77777777" w:rsidR="00124188" w:rsidRPr="00C7135A" w:rsidRDefault="00124188" w:rsidP="00301261">
            <w:pPr>
              <w:widowControl/>
              <w:numPr>
                <w:ilvl w:val="2"/>
                <w:numId w:val="23"/>
              </w:numPr>
              <w:adjustRightInd w:val="0"/>
              <w:snapToGrid w:val="0"/>
              <w:jc w:val="left"/>
              <w:rPr>
                <w:rFonts w:ascii="Times New Roman" w:eastAsia="等线" w:hAnsi="Times New Roman"/>
                <w:lang w:eastAsia="en-US"/>
              </w:rPr>
            </w:pPr>
            <w:r w:rsidRPr="00C7135A">
              <w:rPr>
                <w:rFonts w:ascii="Times New Roman" w:eastAsia="Batang" w:hAnsi="Times New Roman"/>
                <w:lang w:eastAsia="en-US"/>
              </w:rPr>
              <w:t>Value of X is larger than 1. FFS on additional details of X.</w:t>
            </w:r>
          </w:p>
        </w:tc>
      </w:tr>
    </w:tbl>
    <w:p w14:paraId="0240F25F" w14:textId="77777777" w:rsidR="00124188" w:rsidRPr="00C7135A"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p>
    <w:p w14:paraId="109EDF50" w14:textId="77777777" w:rsidR="00124188"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 xml:space="preserve">In the last meeting, RAN1 has agreed </w:t>
      </w:r>
      <w:r>
        <w:rPr>
          <w:rFonts w:eastAsia="等线" w:cs="Times New Roman" w:hint="eastAsia"/>
          <w:kern w:val="0"/>
          <w:sz w:val="20"/>
          <w:szCs w:val="20"/>
        </w:rPr>
        <w:t>t</w:t>
      </w:r>
      <w:r>
        <w:rPr>
          <w:rFonts w:eastAsia="等线" w:cs="Times New Roman"/>
          <w:kern w:val="0"/>
          <w:sz w:val="20"/>
          <w:szCs w:val="20"/>
        </w:rPr>
        <w:t>he above using manner of the multiple</w:t>
      </w:r>
      <w:r w:rsidRPr="007A1ABB">
        <w:rPr>
          <w:rFonts w:eastAsia="Malgun Gothic"/>
        </w:rPr>
        <w:t xml:space="preserve"> </w:t>
      </w:r>
      <w:r w:rsidRPr="00C7135A">
        <w:rPr>
          <w:rFonts w:eastAsia="Malgun Gothic"/>
        </w:rPr>
        <w:t xml:space="preserve">K (K&gt;1) LP-WUS </w:t>
      </w:r>
      <w:proofErr w:type="spellStart"/>
      <w:r w:rsidRPr="00C7135A">
        <w:rPr>
          <w:rFonts w:eastAsia="Malgun Gothic"/>
        </w:rPr>
        <w:t>MOs</w:t>
      </w:r>
      <w:r w:rsidRPr="00C7135A">
        <w:rPr>
          <w:rFonts w:eastAsia="等线" w:cs="Times New Roman"/>
          <w:kern w:val="0"/>
          <w:sz w:val="20"/>
          <w:szCs w:val="20"/>
        </w:rPr>
        <w:t>.</w:t>
      </w:r>
      <w:proofErr w:type="spellEnd"/>
      <w:r>
        <w:rPr>
          <w:rFonts w:eastAsia="等线" w:cs="Times New Roman"/>
          <w:kern w:val="0"/>
          <w:sz w:val="20"/>
          <w:szCs w:val="20"/>
        </w:rPr>
        <w:t xml:space="preserve"> As illustrated among companies, there can be three potential purposes to be achieved by K LP-WUS MOs, including 1) do inter-MO LP-WUS repetition, 2) wake up different target subgroups using different </w:t>
      </w:r>
      <w:proofErr w:type="spellStart"/>
      <w:r>
        <w:rPr>
          <w:rFonts w:eastAsia="等线" w:cs="Times New Roman"/>
          <w:kern w:val="0"/>
          <w:sz w:val="20"/>
          <w:szCs w:val="20"/>
        </w:rPr>
        <w:t>MOs.</w:t>
      </w:r>
      <w:proofErr w:type="spellEnd"/>
      <w:r>
        <w:rPr>
          <w:rFonts w:eastAsia="等线" w:cs="Times New Roman"/>
          <w:kern w:val="0"/>
          <w:sz w:val="20"/>
          <w:szCs w:val="20"/>
        </w:rPr>
        <w:t xml:space="preserve"> 3) achieve the same purpose as option 3 that multiple </w:t>
      </w:r>
      <w:proofErr w:type="spellStart"/>
      <w:r>
        <w:rPr>
          <w:rFonts w:eastAsia="等线" w:cs="Times New Roman"/>
          <w:kern w:val="0"/>
          <w:sz w:val="20"/>
          <w:szCs w:val="20"/>
        </w:rPr>
        <w:t>TDMed</w:t>
      </w:r>
      <w:proofErr w:type="spellEnd"/>
      <w:r>
        <w:rPr>
          <w:rFonts w:eastAsia="等线" w:cs="Times New Roman"/>
          <w:kern w:val="0"/>
          <w:sz w:val="20"/>
          <w:szCs w:val="20"/>
        </w:rPr>
        <w:t xml:space="preserve"> LOs associated with one </w:t>
      </w:r>
      <w:proofErr w:type="spellStart"/>
      <w:r>
        <w:rPr>
          <w:rFonts w:eastAsia="等线" w:cs="Times New Roman"/>
          <w:kern w:val="0"/>
          <w:sz w:val="20"/>
          <w:szCs w:val="20"/>
        </w:rPr>
        <w:t>POs.</w:t>
      </w:r>
      <w:proofErr w:type="spellEnd"/>
    </w:p>
    <w:p w14:paraId="39E9A767" w14:textId="5863697F" w:rsidR="00124188" w:rsidRPr="00C7135A" w:rsidRDefault="00124188" w:rsidP="00124188">
      <w:pPr>
        <w:widowControl/>
        <w:overflowPunct w:val="0"/>
        <w:autoSpaceDE w:val="0"/>
        <w:autoSpaceDN w:val="0"/>
        <w:adjustRightInd w:val="0"/>
        <w:snapToGrid w:val="0"/>
        <w:spacing w:after="120"/>
        <w:textAlignment w:val="baseline"/>
        <w:rPr>
          <w:rFonts w:cs="Times New Roman"/>
          <w:kern w:val="0"/>
          <w:sz w:val="20"/>
          <w:szCs w:val="24"/>
          <w:lang w:eastAsia="en-US"/>
        </w:rPr>
      </w:pPr>
      <w:r w:rsidRPr="00C7135A">
        <w:rPr>
          <w:rFonts w:ascii="Times" w:eastAsia="Batang" w:hAnsi="Times" w:cs="Times New Roman"/>
          <w:kern w:val="0"/>
          <w:sz w:val="20"/>
          <w:szCs w:val="24"/>
          <w:lang w:val="en-GB" w:eastAsia="x-none"/>
        </w:rPr>
        <w:t xml:space="preserve">Since different </w:t>
      </w:r>
      <w:r w:rsidR="00F95F1C">
        <w:rPr>
          <w:rFonts w:ascii="Times" w:eastAsia="Batang" w:hAnsi="Times" w:cs="Times New Roman"/>
          <w:kern w:val="0"/>
          <w:sz w:val="20"/>
          <w:szCs w:val="24"/>
          <w:lang w:val="en-GB" w:eastAsia="x-none"/>
        </w:rPr>
        <w:t>wake-up</w:t>
      </w:r>
      <w:r w:rsidRPr="00C7135A">
        <w:rPr>
          <w:rFonts w:ascii="Times" w:eastAsia="Batang" w:hAnsi="Times" w:cs="Times New Roman"/>
          <w:kern w:val="0"/>
          <w:sz w:val="20"/>
          <w:szCs w:val="24"/>
          <w:lang w:val="en-GB" w:eastAsia="x-none"/>
        </w:rPr>
        <w:t xml:space="preserve"> information </w:t>
      </w:r>
      <w:r>
        <w:rPr>
          <w:rFonts w:ascii="Times" w:eastAsia="Batang" w:hAnsi="Times" w:cs="Times New Roman"/>
          <w:kern w:val="0"/>
          <w:sz w:val="20"/>
          <w:szCs w:val="24"/>
          <w:lang w:val="en-GB" w:eastAsia="x-none"/>
        </w:rPr>
        <w:t>may</w:t>
      </w:r>
      <w:r w:rsidRPr="00C7135A">
        <w:rPr>
          <w:rFonts w:ascii="Times" w:eastAsia="Batang" w:hAnsi="Times" w:cs="Times New Roman"/>
          <w:kern w:val="0"/>
          <w:sz w:val="20"/>
          <w:szCs w:val="24"/>
          <w:lang w:val="en-GB" w:eastAsia="x-none"/>
        </w:rPr>
        <w:t xml:space="preserve"> be transmitted in </w:t>
      </w:r>
      <w:r>
        <w:rPr>
          <w:rFonts w:ascii="Times" w:eastAsia="Batang" w:hAnsi="Times" w:cs="Times New Roman"/>
          <w:kern w:val="0"/>
          <w:sz w:val="20"/>
          <w:szCs w:val="24"/>
          <w:lang w:val="en-GB" w:eastAsia="x-none"/>
        </w:rPr>
        <w:t xml:space="preserve">M </w:t>
      </w:r>
      <w:r w:rsidRPr="00C7135A">
        <w:rPr>
          <w:rFonts w:ascii="Times" w:eastAsia="Batang" w:hAnsi="Times" w:cs="Times New Roman"/>
          <w:kern w:val="0"/>
          <w:sz w:val="20"/>
          <w:szCs w:val="24"/>
          <w:lang w:val="en-GB" w:eastAsia="x-none"/>
        </w:rPr>
        <w:t xml:space="preserve">groups of </w:t>
      </w:r>
      <w:proofErr w:type="gramStart"/>
      <w:r w:rsidRPr="00C7135A">
        <w:rPr>
          <w:rFonts w:ascii="Times" w:eastAsia="Batang" w:hAnsi="Times" w:cs="Times New Roman"/>
          <w:kern w:val="0"/>
          <w:sz w:val="20"/>
          <w:szCs w:val="24"/>
          <w:lang w:val="en-GB" w:eastAsia="x-none"/>
        </w:rPr>
        <w:t>R</w:t>
      </w:r>
      <w:proofErr w:type="gramEnd"/>
      <w:r w:rsidRPr="00C7135A">
        <w:rPr>
          <w:rFonts w:ascii="Times" w:eastAsia="Batang" w:hAnsi="Times" w:cs="Times New Roman"/>
          <w:kern w:val="0"/>
          <w:sz w:val="20"/>
          <w:szCs w:val="24"/>
          <w:lang w:val="en-GB" w:eastAsia="x-none"/>
        </w:rPr>
        <w:t xml:space="preserve"> LP-WUS MOs</w:t>
      </w:r>
      <w:r w:rsidRPr="00C7135A">
        <w:rPr>
          <w:rFonts w:cs="Times New Roman"/>
          <w:kern w:val="0"/>
          <w:sz w:val="20"/>
          <w:szCs w:val="24"/>
          <w:lang w:eastAsia="en-US"/>
        </w:rPr>
        <w:t>,</w:t>
      </w:r>
      <w:r w:rsidRPr="00C7135A">
        <w:rPr>
          <w:rFonts w:eastAsia="Batang" w:cs="Times New Roman"/>
          <w:kern w:val="0"/>
          <w:sz w:val="20"/>
          <w:szCs w:val="24"/>
          <w:lang w:val="en-GB" w:eastAsia="en-US"/>
        </w:rPr>
        <w:t xml:space="preserve"> a UE is expected to monitor all </w:t>
      </w:r>
      <w:r>
        <w:rPr>
          <w:rFonts w:eastAsia="Batang" w:cs="Times New Roman"/>
          <w:kern w:val="0"/>
          <w:sz w:val="20"/>
          <w:szCs w:val="24"/>
          <w:lang w:val="en-GB" w:eastAsia="en-US"/>
        </w:rPr>
        <w:t xml:space="preserve">M </w:t>
      </w:r>
      <w:r w:rsidRPr="00C7135A">
        <w:rPr>
          <w:rFonts w:eastAsia="Batang" w:cs="Times New Roman"/>
          <w:kern w:val="0"/>
          <w:sz w:val="20"/>
          <w:szCs w:val="24"/>
          <w:lang w:val="en-GB" w:eastAsia="en-US"/>
        </w:rPr>
        <w:t>groups.</w:t>
      </w:r>
      <w:r w:rsidRPr="00C7135A">
        <w:rPr>
          <w:rFonts w:eastAsiaTheme="minorEastAsia" w:cs="Times New Roman"/>
          <w:bCs/>
          <w:kern w:val="0"/>
          <w:sz w:val="20"/>
          <w:szCs w:val="24"/>
        </w:rPr>
        <w:t xml:space="preserve"> But once detect</w:t>
      </w:r>
      <w:r w:rsidR="00F95F1C">
        <w:rPr>
          <w:rFonts w:eastAsiaTheme="minorEastAsia" w:cs="Times New Roman"/>
          <w:bCs/>
          <w:kern w:val="0"/>
          <w:sz w:val="20"/>
          <w:szCs w:val="24"/>
        </w:rPr>
        <w:t>ing</w:t>
      </w:r>
      <w:r w:rsidRPr="00C7135A">
        <w:rPr>
          <w:rFonts w:eastAsiaTheme="minorEastAsia" w:cs="Times New Roman"/>
          <w:bCs/>
          <w:kern w:val="0"/>
          <w:sz w:val="20"/>
          <w:szCs w:val="24"/>
        </w:rPr>
        <w:t xml:space="preserve"> </w:t>
      </w:r>
      <w:r w:rsidR="00F95F1C">
        <w:rPr>
          <w:rFonts w:eastAsiaTheme="minorEastAsia" w:cs="Times New Roman"/>
          <w:bCs/>
          <w:kern w:val="0"/>
          <w:sz w:val="20"/>
          <w:szCs w:val="24"/>
        </w:rPr>
        <w:t>the</w:t>
      </w:r>
      <w:r w:rsidR="00F95F1C" w:rsidRPr="00C7135A">
        <w:rPr>
          <w:rFonts w:eastAsiaTheme="minorEastAsia" w:cs="Times New Roman"/>
          <w:bCs/>
          <w:kern w:val="0"/>
          <w:sz w:val="20"/>
          <w:szCs w:val="24"/>
        </w:rPr>
        <w:t xml:space="preserve"> </w:t>
      </w:r>
      <w:r w:rsidRPr="00C7135A">
        <w:rPr>
          <w:rFonts w:eastAsiaTheme="minorEastAsia" w:cs="Times New Roman"/>
          <w:bCs/>
          <w:kern w:val="0"/>
          <w:sz w:val="20"/>
          <w:szCs w:val="24"/>
        </w:rPr>
        <w:t xml:space="preserve">LP-WUS to wake up itself, </w:t>
      </w:r>
      <w:r w:rsidRPr="00C7135A">
        <w:rPr>
          <w:rFonts w:cs="Times New Roman"/>
          <w:bCs/>
          <w:kern w:val="0"/>
          <w:sz w:val="20"/>
          <w:szCs w:val="24"/>
          <w:lang w:eastAsia="en-US"/>
        </w:rPr>
        <w:t xml:space="preserve">the UE is not required to monitor the subsequent MO(s) associated with the same LO. </w:t>
      </w:r>
    </w:p>
    <w:p w14:paraId="44F0D296" w14:textId="323A70ED" w:rsidR="00E66737" w:rsidRPr="00E66737" w:rsidRDefault="00E66737" w:rsidP="00124188">
      <w:pPr>
        <w:widowControl/>
        <w:adjustRightInd w:val="0"/>
        <w:snapToGrid w:val="0"/>
        <w:spacing w:afterLines="50" w:after="156"/>
        <w:rPr>
          <w:rFonts w:eastAsiaTheme="minorEastAsia" w:cs="Times New Roman" w:hint="eastAsia"/>
          <w:b/>
          <w:kern w:val="0"/>
          <w:sz w:val="20"/>
          <w:szCs w:val="24"/>
        </w:rPr>
      </w:pPr>
      <w:bookmarkStart w:id="10" w:name="_Ref181983209"/>
      <w:r w:rsidRPr="00C7135A">
        <w:rPr>
          <w:rFonts w:eastAsiaTheme="minorEastAsia" w:cs="Times New Roman"/>
          <w:b/>
          <w:kern w:val="0"/>
          <w:sz w:val="20"/>
          <w:szCs w:val="24"/>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Pr>
          <w:rFonts w:eastAsia="Times New Roman" w:cs="Times New Roman"/>
          <w:b/>
          <w:bCs/>
          <w:noProof/>
          <w:kern w:val="0"/>
          <w:sz w:val="20"/>
          <w:szCs w:val="20"/>
          <w:lang w:eastAsia="en-US"/>
        </w:rPr>
        <w:t>3</w:t>
      </w:r>
      <w:r w:rsidRPr="00C7135A">
        <w:rPr>
          <w:rFonts w:eastAsia="Times New Roman" w:cs="Times New Roman"/>
          <w:b/>
          <w:bCs/>
          <w:kern w:val="0"/>
          <w:sz w:val="20"/>
          <w:szCs w:val="20"/>
          <w:lang w:eastAsia="en-US"/>
        </w:rPr>
        <w:fldChar w:fldCharType="end"/>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w:t>
      </w:r>
      <w:bookmarkStart w:id="11" w:name="_Hlk181978364"/>
      <w:r>
        <w:rPr>
          <w:rFonts w:eastAsiaTheme="minorEastAsia" w:cs="Times New Roman"/>
          <w:b/>
          <w:kern w:val="0"/>
          <w:sz w:val="20"/>
          <w:szCs w:val="24"/>
        </w:rPr>
        <w:t>per</w:t>
      </w:r>
      <w:r w:rsidRPr="00C7135A">
        <w:rPr>
          <w:rFonts w:eastAsiaTheme="minorEastAsia" w:cs="Times New Roman"/>
          <w:b/>
          <w:kern w:val="0"/>
          <w:sz w:val="20"/>
          <w:szCs w:val="24"/>
        </w:rPr>
        <w:t xml:space="preserve"> beam</w:t>
      </w:r>
      <w:bookmarkEnd w:id="11"/>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r>
        <w:rPr>
          <w:rFonts w:eastAsiaTheme="minorEastAsia" w:cs="Times New Roman"/>
          <w:b/>
          <w:kern w:val="0"/>
          <w:sz w:val="20"/>
          <w:szCs w:val="24"/>
        </w:rPr>
        <w:t xml:space="preserve"> </w:t>
      </w:r>
      <w:r>
        <w:rPr>
          <w:rFonts w:eastAsiaTheme="minorEastAsia" w:cs="Times New Roman" w:hint="eastAsia"/>
          <w:b/>
          <w:kern w:val="0"/>
          <w:sz w:val="20"/>
          <w:szCs w:val="24"/>
        </w:rPr>
        <w:t>And</w:t>
      </w:r>
      <w:r>
        <w:rPr>
          <w:rFonts w:eastAsiaTheme="minorEastAsia" w:cs="Times New Roman"/>
          <w:b/>
          <w:kern w:val="0"/>
          <w:sz w:val="20"/>
          <w:szCs w:val="24"/>
        </w:rPr>
        <w:t xml:space="preserve"> </w:t>
      </w:r>
      <w:r>
        <w:rPr>
          <w:rFonts w:eastAsiaTheme="minorEastAsia" w:cs="Times New Roman" w:hint="eastAsia"/>
          <w:b/>
          <w:kern w:val="0"/>
          <w:sz w:val="20"/>
          <w:szCs w:val="24"/>
        </w:rPr>
        <w:t>each</w:t>
      </w:r>
      <w:r>
        <w:rPr>
          <w:rFonts w:eastAsiaTheme="minorEastAsia" w:cs="Times New Roman"/>
          <w:b/>
          <w:kern w:val="0"/>
          <w:sz w:val="20"/>
          <w:szCs w:val="24"/>
        </w:rPr>
        <w:t xml:space="preserve"> of M groups </w:t>
      </w:r>
      <w:r w:rsidRPr="00E66737">
        <w:rPr>
          <w:rFonts w:eastAsiaTheme="minorEastAsia" w:cs="Times New Roman"/>
          <w:b/>
          <w:kern w:val="0"/>
          <w:sz w:val="20"/>
          <w:szCs w:val="24"/>
        </w:rPr>
        <w:t>per beam</w:t>
      </w:r>
      <w:r w:rsidRPr="00E66737">
        <w:rPr>
          <w:rFonts w:eastAsiaTheme="minorEastAsia" w:cs="Times New Roman" w:hint="eastAsia"/>
          <w:b/>
          <w:kern w:val="0"/>
          <w:sz w:val="20"/>
          <w:szCs w:val="24"/>
        </w:rPr>
        <w:t xml:space="preserve"> </w:t>
      </w:r>
      <w:r>
        <w:rPr>
          <w:rFonts w:eastAsiaTheme="minorEastAsia" w:cs="Times New Roman" w:hint="eastAsia"/>
          <w:b/>
          <w:kern w:val="0"/>
          <w:sz w:val="20"/>
          <w:szCs w:val="24"/>
        </w:rPr>
        <w:t xml:space="preserve">can be used for waking </w:t>
      </w:r>
      <w:r>
        <w:rPr>
          <w:rFonts w:eastAsiaTheme="minorEastAsia" w:cs="Times New Roman" w:hint="eastAsia"/>
          <w:b/>
          <w:kern w:val="0"/>
          <w:sz w:val="20"/>
          <w:szCs w:val="24"/>
        </w:rPr>
        <w:t>up</w:t>
      </w:r>
      <w:r>
        <w:rPr>
          <w:rFonts w:eastAsiaTheme="minorEastAsia" w:cs="Times New Roman"/>
          <w:b/>
          <w:kern w:val="0"/>
          <w:sz w:val="20"/>
          <w:szCs w:val="24"/>
        </w:rPr>
        <w:t xml:space="preserve"> </w:t>
      </w:r>
      <w:r>
        <w:rPr>
          <w:rFonts w:eastAsiaTheme="minorEastAsia" w:cs="Times New Roman" w:hint="eastAsia"/>
          <w:b/>
          <w:kern w:val="0"/>
          <w:sz w:val="20"/>
          <w:szCs w:val="24"/>
        </w:rPr>
        <w:t xml:space="preserve">any of 32 </w:t>
      </w:r>
      <w:r>
        <w:rPr>
          <w:rFonts w:eastAsiaTheme="minorEastAsia" w:cs="Times New Roman"/>
          <w:b/>
          <w:kern w:val="0"/>
          <w:sz w:val="20"/>
          <w:szCs w:val="24"/>
        </w:rPr>
        <w:t>subgroups.</w:t>
      </w:r>
      <w:bookmarkEnd w:id="10"/>
    </w:p>
    <w:p w14:paraId="4E6E31C0" w14:textId="77777777" w:rsidR="00411832" w:rsidRPr="00724A7A" w:rsidRDefault="00411832" w:rsidP="00411832">
      <w:pPr>
        <w:pStyle w:val="af1"/>
        <w:widowControl/>
        <w:numPr>
          <w:ilvl w:val="0"/>
          <w:numId w:val="33"/>
        </w:numPr>
        <w:overflowPunct w:val="0"/>
        <w:autoSpaceDE w:val="0"/>
        <w:autoSpaceDN w:val="0"/>
        <w:adjustRightInd w:val="0"/>
        <w:snapToGrid w:val="0"/>
        <w:spacing w:after="120"/>
        <w:ind w:firstLineChars="0"/>
        <w:textAlignment w:val="baseline"/>
        <w:rPr>
          <w:rFonts w:ascii="Times New Roman" w:eastAsia="等线" w:hAnsi="Times New Roman" w:cs="Times New Roman"/>
          <w:b/>
          <w:i/>
          <w:kern w:val="0"/>
          <w:sz w:val="20"/>
          <w:szCs w:val="20"/>
          <w:u w:val="single"/>
        </w:rPr>
      </w:pPr>
      <w:r>
        <w:rPr>
          <w:rFonts w:ascii="Times New Roman" w:eastAsia="等线" w:hAnsi="Times New Roman" w:cs="Times New Roman"/>
          <w:b/>
          <w:i/>
          <w:kern w:val="0"/>
          <w:sz w:val="20"/>
          <w:szCs w:val="20"/>
          <w:u w:val="single"/>
        </w:rPr>
        <w:t>W</w:t>
      </w:r>
      <w:r w:rsidRPr="00724A7A">
        <w:rPr>
          <w:rFonts w:ascii="Times New Roman" w:eastAsia="等线" w:hAnsi="Times New Roman" w:cs="Times New Roman"/>
          <w:b/>
          <w:i/>
          <w:kern w:val="0"/>
          <w:sz w:val="20"/>
          <w:szCs w:val="20"/>
          <w:u w:val="single"/>
        </w:rPr>
        <w:t>ake up different target subgroup</w:t>
      </w:r>
      <w:r>
        <w:rPr>
          <w:rFonts w:ascii="Times New Roman" w:eastAsia="等线" w:hAnsi="Times New Roman" w:cs="Times New Roman"/>
          <w:b/>
          <w:i/>
          <w:kern w:val="0"/>
          <w:sz w:val="20"/>
          <w:szCs w:val="20"/>
          <w:u w:val="single"/>
        </w:rPr>
        <w:t>s</w:t>
      </w:r>
      <w:r w:rsidRPr="00724A7A">
        <w:rPr>
          <w:rFonts w:ascii="Times New Roman" w:eastAsia="等线" w:hAnsi="Times New Roman" w:cs="Times New Roman"/>
          <w:b/>
          <w:i/>
          <w:kern w:val="0"/>
          <w:sz w:val="20"/>
          <w:szCs w:val="20"/>
          <w:u w:val="single"/>
        </w:rPr>
        <w:t xml:space="preserve"> using different MOs</w:t>
      </w:r>
      <w:r>
        <w:rPr>
          <w:rFonts w:ascii="Times New Roman" w:eastAsia="等线" w:hAnsi="Times New Roman" w:cs="Times New Roman"/>
          <w:b/>
          <w:i/>
          <w:kern w:val="0"/>
          <w:sz w:val="20"/>
          <w:szCs w:val="20"/>
          <w:u w:val="single"/>
        </w:rPr>
        <w:t xml:space="preserve"> in a LO i.e., </w:t>
      </w:r>
      <w:r w:rsidRPr="00D117DD">
        <w:rPr>
          <w:rFonts w:ascii="Times New Roman" w:eastAsia="等线" w:hAnsi="Times New Roman" w:cs="Times New Roman"/>
          <w:b/>
          <w:i/>
          <w:kern w:val="0"/>
          <w:sz w:val="20"/>
          <w:szCs w:val="20"/>
          <w:u w:val="single"/>
        </w:rPr>
        <w:t>M groups</w:t>
      </w:r>
      <w:r>
        <w:rPr>
          <w:rFonts w:ascii="Times New Roman" w:eastAsia="等线" w:hAnsi="Times New Roman" w:cs="Times New Roman"/>
          <w:b/>
          <w:i/>
          <w:kern w:val="0"/>
          <w:sz w:val="20"/>
          <w:szCs w:val="20"/>
          <w:u w:val="single"/>
        </w:rPr>
        <w:t xml:space="preserve"> of </w:t>
      </w:r>
      <w:proofErr w:type="gramStart"/>
      <w:r>
        <w:rPr>
          <w:rFonts w:ascii="Times New Roman" w:eastAsia="等线" w:hAnsi="Times New Roman" w:cs="Times New Roman"/>
          <w:b/>
          <w:i/>
          <w:kern w:val="0"/>
          <w:sz w:val="20"/>
          <w:szCs w:val="20"/>
          <w:u w:val="single"/>
        </w:rPr>
        <w:t>R</w:t>
      </w:r>
      <w:proofErr w:type="gramEnd"/>
      <w:r>
        <w:rPr>
          <w:rFonts w:ascii="Times New Roman" w:eastAsia="等线" w:hAnsi="Times New Roman" w:cs="Times New Roman"/>
          <w:b/>
          <w:i/>
          <w:kern w:val="0"/>
          <w:sz w:val="20"/>
          <w:szCs w:val="20"/>
          <w:u w:val="single"/>
        </w:rPr>
        <w:t xml:space="preserve"> LP-WUS MOs</w:t>
      </w:r>
    </w:p>
    <w:p w14:paraId="74776ADD" w14:textId="77777777" w:rsidR="00411832" w:rsidRDefault="00411832" w:rsidP="0041183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we have agreed the codepoint design i.e., </w:t>
      </w:r>
      <w:r w:rsidRPr="00C7135A">
        <w:rPr>
          <w:rFonts w:eastAsia="等线" w:cs="Times New Roman"/>
          <w:kern w:val="0"/>
          <w:sz w:val="20"/>
          <w:szCs w:val="20"/>
        </w:rPr>
        <w:t>codepoint for one subgroup (specific codepoint) and codepoint for all subgroups (a common codepoint)</w:t>
      </w:r>
      <w:r>
        <w:rPr>
          <w:rFonts w:eastAsia="等线" w:cs="Times New Roman"/>
          <w:kern w:val="0"/>
          <w:sz w:val="20"/>
          <w:szCs w:val="20"/>
        </w:rPr>
        <w:t xml:space="preserve">. For the case that </w:t>
      </w:r>
      <w:r w:rsidRPr="00C7135A">
        <w:rPr>
          <w:rFonts w:eastAsia="等线" w:cs="Times New Roman"/>
          <w:kern w:val="0"/>
          <w:sz w:val="20"/>
          <w:szCs w:val="20"/>
        </w:rPr>
        <w:t xml:space="preserve">more than one subgroup </w:t>
      </w:r>
      <w:r>
        <w:rPr>
          <w:rFonts w:eastAsia="等线" w:cs="Times New Roman"/>
          <w:kern w:val="0"/>
          <w:sz w:val="20"/>
          <w:szCs w:val="20"/>
        </w:rPr>
        <w:t>needs</w:t>
      </w:r>
      <w:r w:rsidRPr="00C7135A">
        <w:rPr>
          <w:rFonts w:eastAsia="等线" w:cs="Times New Roman"/>
          <w:kern w:val="0"/>
          <w:sz w:val="20"/>
          <w:szCs w:val="20"/>
        </w:rPr>
        <w:t xml:space="preserve"> to be paged</w:t>
      </w:r>
      <w:r>
        <w:rPr>
          <w:rFonts w:eastAsia="等线" w:cs="Times New Roman"/>
          <w:kern w:val="0"/>
          <w:sz w:val="20"/>
          <w:szCs w:val="20"/>
        </w:rPr>
        <w:t xml:space="preserve"> for a PO, the </w:t>
      </w:r>
      <w:r w:rsidRPr="00C7135A">
        <w:rPr>
          <w:rFonts w:eastAsia="等线" w:cs="Times New Roman"/>
          <w:kern w:val="0"/>
          <w:sz w:val="20"/>
          <w:szCs w:val="20"/>
        </w:rPr>
        <w:t>false wake-up rate caused by the common codepoint</w:t>
      </w:r>
      <w:r>
        <w:rPr>
          <w:rFonts w:eastAsia="等线" w:cs="Times New Roman"/>
          <w:kern w:val="0"/>
          <w:sz w:val="20"/>
          <w:szCs w:val="20"/>
        </w:rPr>
        <w:t xml:space="preserve"> should be considered since </w:t>
      </w:r>
      <w:r w:rsidRPr="00C7135A">
        <w:rPr>
          <w:rFonts w:eastAsia="等线" w:cs="Times New Roman"/>
          <w:kern w:val="0"/>
          <w:sz w:val="20"/>
          <w:szCs w:val="20"/>
        </w:rPr>
        <w:t>the larger false wake-up rate, the more frequently UE will be woken up and less power saving gain can be achieved by LP-WUS.</w:t>
      </w:r>
      <w:r>
        <w:rPr>
          <w:rFonts w:eastAsia="等线" w:cs="Times New Roman"/>
          <w:kern w:val="0"/>
          <w:sz w:val="20"/>
          <w:szCs w:val="20"/>
        </w:rPr>
        <w:t xml:space="preserve"> And it is easy to be understood that more MOs in a LO will provide more opportunity for the network to wake up different target subgroups for a PO. </w:t>
      </w:r>
      <w:r w:rsidRPr="00C7135A">
        <w:rPr>
          <w:rFonts w:eastAsia="等线" w:cs="Times New Roman"/>
          <w:kern w:val="0"/>
          <w:sz w:val="20"/>
          <w:szCs w:val="20"/>
        </w:rPr>
        <w:t xml:space="preserve">Based on the settings cases given in Appendix A, </w:t>
      </w:r>
      <w:r w:rsidRPr="00C7135A">
        <w:rPr>
          <w:rFonts w:eastAsia="等线" w:cs="Times New Roman"/>
          <w:b/>
          <w:kern w:val="0"/>
          <w:sz w:val="20"/>
          <w:szCs w:val="20"/>
        </w:rPr>
        <w:t>Table 1</w:t>
      </w:r>
      <w:r w:rsidRPr="00C7135A">
        <w:rPr>
          <w:rFonts w:eastAsia="等线" w:cs="Times New Roman"/>
          <w:kern w:val="0"/>
          <w:sz w:val="20"/>
          <w:szCs w:val="20"/>
        </w:rPr>
        <w:t xml:space="preserve"> provides the false wake up rate </w:t>
      </w:r>
      <w:r w:rsidRPr="00C7135A">
        <w:rPr>
          <w:rFonts w:eastAsia="等线" w:cs="Times New Roman" w:hint="eastAsia"/>
          <w:kern w:val="0"/>
          <w:sz w:val="20"/>
          <w:szCs w:val="20"/>
        </w:rPr>
        <w:t>cause</w:t>
      </w:r>
      <w:r w:rsidRPr="00C7135A">
        <w:rPr>
          <w:rFonts w:eastAsia="等线" w:cs="Times New Roman"/>
          <w:kern w:val="0"/>
          <w:sz w:val="20"/>
          <w:szCs w:val="20"/>
        </w:rPr>
        <w:t xml:space="preserve">d by the common codepoint (denoted as </w:t>
      </w:r>
      <w:proofErr w:type="spellStart"/>
      <w:r w:rsidRPr="00C7135A">
        <w:rPr>
          <w:rFonts w:eastAsia="等线" w:cs="Times New Roman"/>
          <w:kern w:val="0"/>
          <w:sz w:val="20"/>
          <w:szCs w:val="20"/>
        </w:rPr>
        <w:t>FAR</w:t>
      </w:r>
      <w:r w:rsidRPr="00C7135A">
        <w:rPr>
          <w:rFonts w:eastAsia="等线" w:cs="Times New Roman"/>
          <w:kern w:val="0"/>
          <w:sz w:val="20"/>
          <w:szCs w:val="20"/>
          <w:vertAlign w:val="subscript"/>
        </w:rPr>
        <w:t>c</w:t>
      </w:r>
      <w:proofErr w:type="spellEnd"/>
      <w:r w:rsidRPr="00C7135A">
        <w:rPr>
          <w:rFonts w:eastAsia="等线" w:cs="Times New Roman"/>
          <w:kern w:val="0"/>
          <w:sz w:val="20"/>
          <w:szCs w:val="20"/>
        </w:rPr>
        <w:t xml:space="preserve">) </w:t>
      </w:r>
      <w:r>
        <w:rPr>
          <w:rFonts w:eastAsia="等线" w:cs="Times New Roman"/>
          <w:kern w:val="0"/>
          <w:sz w:val="20"/>
          <w:szCs w:val="20"/>
        </w:rPr>
        <w:t xml:space="preserve">by using different number of </w:t>
      </w:r>
      <w:r w:rsidRPr="00C7135A">
        <w:rPr>
          <w:rFonts w:eastAsia="等线" w:cs="Times New Roman"/>
          <w:kern w:val="0"/>
          <w:sz w:val="20"/>
          <w:szCs w:val="20"/>
        </w:rPr>
        <w:t xml:space="preserve">LP-WUS MO per beam </w:t>
      </w:r>
      <w:r>
        <w:rPr>
          <w:rFonts w:eastAsia="等线" w:cs="Times New Roman"/>
          <w:kern w:val="0"/>
          <w:sz w:val="20"/>
          <w:szCs w:val="20"/>
        </w:rPr>
        <w:t>in</w:t>
      </w:r>
      <w:r w:rsidRPr="00C7135A">
        <w:rPr>
          <w:rFonts w:eastAsia="等线" w:cs="Times New Roman"/>
          <w:kern w:val="0"/>
          <w:sz w:val="20"/>
          <w:szCs w:val="20"/>
        </w:rPr>
        <w:t xml:space="preserve"> a LO</w:t>
      </w:r>
      <w:r>
        <w:rPr>
          <w:rFonts w:eastAsia="等线" w:cs="Times New Roman"/>
          <w:kern w:val="0"/>
          <w:sz w:val="20"/>
          <w:szCs w:val="20"/>
        </w:rPr>
        <w:t xml:space="preserve">. </w:t>
      </w:r>
      <w:r w:rsidRPr="00C7135A">
        <w:rPr>
          <w:rFonts w:eastAsia="等线" w:cs="Times New Roman"/>
          <w:kern w:val="0"/>
          <w:sz w:val="20"/>
          <w:szCs w:val="20"/>
        </w:rPr>
        <w:t xml:space="preserve">In Table </w:t>
      </w:r>
      <w:r>
        <w:rPr>
          <w:rFonts w:eastAsia="等线" w:cs="Times New Roman"/>
          <w:kern w:val="0"/>
          <w:sz w:val="20"/>
          <w:szCs w:val="20"/>
        </w:rPr>
        <w:t>1</w:t>
      </w:r>
      <w:r w:rsidRPr="00C7135A">
        <w:rPr>
          <w:rFonts w:eastAsia="等线" w:cs="Times New Roman"/>
          <w:kern w:val="0"/>
          <w:sz w:val="20"/>
          <w:szCs w:val="20"/>
        </w:rPr>
        <w:t xml:space="preserve">, it is observed that if only single MO per beam for a LO before PO, then the causing </w:t>
      </w:r>
      <w:proofErr w:type="spellStart"/>
      <w:r w:rsidRPr="00C7135A">
        <w:rPr>
          <w:rFonts w:eastAsia="等线" w:cs="Times New Roman"/>
          <w:kern w:val="0"/>
          <w:sz w:val="20"/>
          <w:szCs w:val="20"/>
        </w:rPr>
        <w:t>FAR</w:t>
      </w:r>
      <w:r w:rsidRPr="00C7135A">
        <w:rPr>
          <w:rFonts w:eastAsia="等线" w:cs="Times New Roman"/>
          <w:kern w:val="0"/>
          <w:sz w:val="20"/>
          <w:szCs w:val="20"/>
          <w:vertAlign w:val="subscript"/>
        </w:rPr>
        <w:t>c</w:t>
      </w:r>
      <w:proofErr w:type="spellEnd"/>
      <w:r w:rsidRPr="00C7135A" w:rsidDel="008104E0">
        <w:rPr>
          <w:rFonts w:eastAsia="等线" w:cs="Times New Roman"/>
          <w:kern w:val="0"/>
          <w:sz w:val="20"/>
          <w:szCs w:val="20"/>
        </w:rPr>
        <w:t xml:space="preserve"> </w:t>
      </w:r>
      <w:r w:rsidRPr="00C7135A">
        <w:rPr>
          <w:rFonts w:eastAsia="等线" w:cs="Times New Roman"/>
          <w:kern w:val="0"/>
          <w:sz w:val="20"/>
          <w:szCs w:val="20"/>
        </w:rPr>
        <w:t xml:space="preserve">will be much larger than 1% for all cases except the </w:t>
      </w:r>
      <w:proofErr w:type="spellStart"/>
      <w:r w:rsidRPr="00C7135A">
        <w:rPr>
          <w:rFonts w:eastAsia="等线" w:cs="Times New Roman"/>
          <w:kern w:val="0"/>
          <w:sz w:val="20"/>
          <w:szCs w:val="20"/>
        </w:rPr>
        <w:t>eMBB</w:t>
      </w:r>
      <w:proofErr w:type="spellEnd"/>
      <w:r w:rsidRPr="00C7135A">
        <w:rPr>
          <w:rFonts w:eastAsia="等线" w:cs="Times New Roman"/>
          <w:kern w:val="0"/>
          <w:sz w:val="20"/>
          <w:szCs w:val="20"/>
        </w:rPr>
        <w:t xml:space="preserve"> set 2. </w:t>
      </w:r>
    </w:p>
    <w:p w14:paraId="244B9181" w14:textId="4D1FCD80" w:rsidR="00411832" w:rsidRPr="00C7135A" w:rsidRDefault="00411832" w:rsidP="00411832">
      <w:pPr>
        <w:widowControl/>
        <w:overflowPunct w:val="0"/>
        <w:autoSpaceDE w:val="0"/>
        <w:autoSpaceDN w:val="0"/>
        <w:adjustRightInd w:val="0"/>
        <w:snapToGrid w:val="0"/>
        <w:spacing w:after="120"/>
        <w:ind w:leftChars="180" w:left="378"/>
        <w:jc w:val="center"/>
        <w:textAlignment w:val="baseline"/>
        <w:rPr>
          <w:rFonts w:eastAsia="等线" w:cs="Times New Roman"/>
          <w:b/>
          <w:kern w:val="0"/>
          <w:sz w:val="20"/>
          <w:szCs w:val="20"/>
        </w:rPr>
      </w:pPr>
      <w:r w:rsidRPr="00C7135A">
        <w:rPr>
          <w:rFonts w:eastAsia="等线" w:cs="Times New Roman"/>
          <w:b/>
          <w:kern w:val="0"/>
          <w:sz w:val="20"/>
          <w:szCs w:val="20"/>
        </w:rPr>
        <w:t xml:space="preserve">Table 1 </w:t>
      </w:r>
      <w:proofErr w:type="spellStart"/>
      <w:r w:rsidRPr="00C7135A">
        <w:rPr>
          <w:rFonts w:eastAsia="等线" w:cs="Times New Roman"/>
          <w:b/>
          <w:kern w:val="0"/>
          <w:sz w:val="20"/>
          <w:szCs w:val="20"/>
        </w:rPr>
        <w:t>FARc</w:t>
      </w:r>
      <w:proofErr w:type="spellEnd"/>
      <w:r w:rsidRPr="00C7135A" w:rsidDel="008104E0">
        <w:rPr>
          <w:rFonts w:eastAsia="等线" w:cs="Times New Roman"/>
          <w:b/>
          <w:kern w:val="0"/>
          <w:sz w:val="20"/>
          <w:szCs w:val="20"/>
        </w:rPr>
        <w:t xml:space="preserve"> </w:t>
      </w:r>
      <w:r w:rsidRPr="00C7135A">
        <w:rPr>
          <w:rFonts w:eastAsia="等线" w:cs="Times New Roman"/>
          <w:b/>
          <w:kern w:val="0"/>
          <w:sz w:val="20"/>
          <w:szCs w:val="20"/>
        </w:rPr>
        <w:t>caused by common codepoint with number of MOs per beam using to wake up different subgroups to be 1~4 in a LO</w:t>
      </w:r>
      <w:r w:rsidR="00055B71">
        <w:rPr>
          <w:rFonts w:eastAsia="等线" w:cs="Times New Roman"/>
          <w:b/>
          <w:kern w:val="0"/>
          <w:sz w:val="20"/>
          <w:szCs w:val="20"/>
        </w:rPr>
        <w:t>. Note</w:t>
      </w:r>
      <w:r w:rsidR="00C75BE7">
        <w:rPr>
          <w:rFonts w:eastAsia="等线" w:cs="Times New Roman"/>
          <w:b/>
          <w:kern w:val="0"/>
          <w:sz w:val="20"/>
          <w:szCs w:val="20"/>
        </w:rPr>
        <w:t xml:space="preserve">: </w:t>
      </w:r>
      <w:r w:rsidRPr="00C7135A">
        <w:rPr>
          <w:rFonts w:eastAsia="等线" w:cs="Times New Roman"/>
          <w:b/>
          <w:kern w:val="0"/>
          <w:sz w:val="20"/>
          <w:szCs w:val="20"/>
        </w:rPr>
        <w:t>32 subgroups per PO</w:t>
      </w:r>
      <w:r w:rsidR="00CE6A06">
        <w:rPr>
          <w:rFonts w:eastAsia="等线" w:cs="Times New Roman"/>
          <w:b/>
          <w:kern w:val="0"/>
          <w:sz w:val="20"/>
          <w:szCs w:val="20"/>
        </w:rPr>
        <w:t xml:space="preserve"> </w:t>
      </w:r>
      <w:r w:rsidR="00055B71">
        <w:rPr>
          <w:rFonts w:eastAsia="等线" w:cs="Times New Roman"/>
          <w:b/>
          <w:kern w:val="0"/>
          <w:sz w:val="20"/>
          <w:szCs w:val="20"/>
        </w:rPr>
        <w:t>and</w:t>
      </w:r>
      <w:r w:rsidR="00CE6A06">
        <w:rPr>
          <w:rFonts w:eastAsia="等线" w:cs="Times New Roman"/>
          <w:b/>
          <w:kern w:val="0"/>
          <w:sz w:val="20"/>
          <w:szCs w:val="20"/>
        </w:rPr>
        <w:t xml:space="preserve"> </w:t>
      </w:r>
      <w:r w:rsidR="00C75BE7">
        <w:rPr>
          <w:rFonts w:eastAsia="等线" w:cs="Times New Roman"/>
          <w:b/>
          <w:kern w:val="0"/>
          <w:sz w:val="20"/>
          <w:szCs w:val="20"/>
        </w:rPr>
        <w:t xml:space="preserve">option A </w:t>
      </w:r>
      <w:r w:rsidR="00055B71">
        <w:rPr>
          <w:rFonts w:eastAsia="等线" w:cs="Times New Roman"/>
          <w:b/>
          <w:kern w:val="0"/>
          <w:sz w:val="20"/>
          <w:szCs w:val="20"/>
        </w:rPr>
        <w:t>are assumed</w:t>
      </w:r>
      <w:r w:rsidR="00CE6A06">
        <w:rPr>
          <w:rFonts w:eastAsia="等线" w:cs="Times New Roman"/>
          <w:b/>
          <w:kern w:val="0"/>
          <w:sz w:val="20"/>
          <w:szCs w:val="20"/>
        </w:rPr>
        <w:t>.</w:t>
      </w:r>
    </w:p>
    <w:tbl>
      <w:tblPr>
        <w:tblStyle w:val="afc"/>
        <w:tblW w:w="9060" w:type="dxa"/>
        <w:jc w:val="center"/>
        <w:tblLook w:val="04A0" w:firstRow="1" w:lastRow="0" w:firstColumn="1" w:lastColumn="0" w:noHBand="0" w:noVBand="1"/>
      </w:tblPr>
      <w:tblGrid>
        <w:gridCol w:w="1287"/>
        <w:gridCol w:w="1975"/>
        <w:gridCol w:w="1978"/>
        <w:gridCol w:w="1978"/>
        <w:gridCol w:w="1842"/>
      </w:tblGrid>
      <w:tr w:rsidR="00411832" w:rsidRPr="00C7135A" w14:paraId="052D64E8" w14:textId="77777777" w:rsidTr="000C191F">
        <w:trPr>
          <w:jc w:val="center"/>
        </w:trPr>
        <w:tc>
          <w:tcPr>
            <w:tcW w:w="1287" w:type="dxa"/>
          </w:tcPr>
          <w:p w14:paraId="0219C707" w14:textId="77777777" w:rsidR="00411832" w:rsidRPr="00C7135A" w:rsidRDefault="00411832" w:rsidP="000C191F">
            <w:pPr>
              <w:widowControl/>
              <w:adjustRightInd w:val="0"/>
              <w:snapToGrid w:val="0"/>
              <w:rPr>
                <w:rFonts w:ascii="Times New Roman" w:eastAsiaTheme="minorEastAsia" w:hAnsi="Times New Roman"/>
                <w:b/>
              </w:rPr>
            </w:pPr>
            <w:r w:rsidRPr="00C7135A">
              <w:rPr>
                <w:rFonts w:ascii="Times New Roman" w:eastAsiaTheme="minorEastAsia" w:hAnsi="Times New Roman"/>
                <w:b/>
              </w:rPr>
              <w:t xml:space="preserve">UE setting </w:t>
            </w:r>
          </w:p>
        </w:tc>
        <w:tc>
          <w:tcPr>
            <w:tcW w:w="1975" w:type="dxa"/>
          </w:tcPr>
          <w:p w14:paraId="31F4FDC2" w14:textId="77777777" w:rsidR="00411832" w:rsidRPr="00C7135A" w:rsidRDefault="00411832" w:rsidP="000C191F">
            <w:pPr>
              <w:widowControl/>
              <w:adjustRightInd w:val="0"/>
              <w:snapToGrid w:val="0"/>
              <w:rPr>
                <w:rFonts w:ascii="Times New Roman" w:eastAsiaTheme="minorEastAsia" w:hAnsi="Times New Roman"/>
                <w:b/>
              </w:rPr>
            </w:pPr>
            <w:proofErr w:type="spellStart"/>
            <w:r w:rsidRPr="00C7135A">
              <w:rPr>
                <w:rFonts w:ascii="Times New Roman" w:eastAsia="等线" w:hAnsi="Times New Roman"/>
                <w:b/>
              </w:rPr>
              <w:t>FAR</w:t>
            </w:r>
            <w:r w:rsidRPr="00C7135A">
              <w:rPr>
                <w:rFonts w:ascii="Times New Roman" w:eastAsia="等线" w:hAnsi="Times New Roman"/>
                <w:b/>
                <w:vertAlign w:val="subscript"/>
              </w:rPr>
              <w:t>c</w:t>
            </w:r>
            <w:proofErr w:type="spellEnd"/>
            <w:r w:rsidRPr="00C7135A" w:rsidDel="008104E0">
              <w:rPr>
                <w:rFonts w:ascii="Times New Roman" w:eastAsiaTheme="minorEastAsia" w:hAnsi="Times New Roman"/>
                <w:b/>
              </w:rPr>
              <w:t xml:space="preserve"> </w:t>
            </w:r>
            <w:r w:rsidRPr="00C7135A">
              <w:rPr>
                <w:rFonts w:ascii="Times New Roman" w:eastAsiaTheme="minorEastAsia" w:hAnsi="Times New Roman"/>
                <w:b/>
              </w:rPr>
              <w:t>by a MO</w:t>
            </w:r>
          </w:p>
        </w:tc>
        <w:tc>
          <w:tcPr>
            <w:tcW w:w="1978" w:type="dxa"/>
          </w:tcPr>
          <w:p w14:paraId="1EB7C762" w14:textId="77777777" w:rsidR="00411832" w:rsidRPr="00C7135A" w:rsidRDefault="00411832" w:rsidP="000C191F">
            <w:pPr>
              <w:widowControl/>
              <w:adjustRightInd w:val="0"/>
              <w:snapToGrid w:val="0"/>
              <w:rPr>
                <w:rFonts w:ascii="Times New Roman" w:eastAsiaTheme="minorEastAsia" w:hAnsi="Times New Roman"/>
                <w:b/>
              </w:rPr>
            </w:pPr>
            <w:proofErr w:type="spellStart"/>
            <w:r w:rsidRPr="00C7135A">
              <w:rPr>
                <w:rFonts w:ascii="Times New Roman" w:eastAsia="等线" w:hAnsi="Times New Roman"/>
                <w:b/>
              </w:rPr>
              <w:t>FAR</w:t>
            </w:r>
            <w:r w:rsidRPr="00C7135A">
              <w:rPr>
                <w:rFonts w:ascii="Times New Roman" w:eastAsia="等线" w:hAnsi="Times New Roman"/>
                <w:b/>
                <w:vertAlign w:val="subscript"/>
              </w:rPr>
              <w:t>c</w:t>
            </w:r>
            <w:proofErr w:type="spellEnd"/>
            <w:r w:rsidRPr="00C7135A" w:rsidDel="008104E0">
              <w:rPr>
                <w:rFonts w:ascii="Times New Roman" w:eastAsiaTheme="minorEastAsia" w:hAnsi="Times New Roman"/>
                <w:b/>
              </w:rPr>
              <w:t xml:space="preserve"> </w:t>
            </w:r>
            <w:r w:rsidRPr="00C7135A">
              <w:rPr>
                <w:rFonts w:ascii="Times New Roman" w:eastAsiaTheme="minorEastAsia" w:hAnsi="Times New Roman"/>
                <w:b/>
              </w:rPr>
              <w:t>by two MOs</w:t>
            </w:r>
          </w:p>
        </w:tc>
        <w:tc>
          <w:tcPr>
            <w:tcW w:w="1978" w:type="dxa"/>
          </w:tcPr>
          <w:p w14:paraId="0B68C529" w14:textId="77777777" w:rsidR="00411832" w:rsidRPr="00C7135A" w:rsidRDefault="00411832" w:rsidP="000C191F">
            <w:pPr>
              <w:widowControl/>
              <w:adjustRightInd w:val="0"/>
              <w:snapToGrid w:val="0"/>
              <w:rPr>
                <w:rFonts w:ascii="Times New Roman" w:eastAsiaTheme="minorEastAsia" w:hAnsi="Times New Roman"/>
                <w:b/>
              </w:rPr>
            </w:pPr>
            <w:proofErr w:type="spellStart"/>
            <w:r w:rsidRPr="00C7135A">
              <w:rPr>
                <w:rFonts w:ascii="Times New Roman" w:eastAsia="等线" w:hAnsi="Times New Roman"/>
                <w:b/>
              </w:rPr>
              <w:t>FAR</w:t>
            </w:r>
            <w:r w:rsidRPr="00C7135A">
              <w:rPr>
                <w:rFonts w:ascii="Times New Roman" w:eastAsia="等线" w:hAnsi="Times New Roman"/>
                <w:b/>
                <w:vertAlign w:val="subscript"/>
              </w:rPr>
              <w:t>c</w:t>
            </w:r>
            <w:proofErr w:type="spellEnd"/>
            <w:r w:rsidRPr="00C7135A" w:rsidDel="008104E0">
              <w:rPr>
                <w:rFonts w:ascii="Times New Roman" w:eastAsiaTheme="minorEastAsia" w:hAnsi="Times New Roman"/>
                <w:b/>
              </w:rPr>
              <w:t xml:space="preserve"> </w:t>
            </w:r>
            <w:r w:rsidRPr="00C7135A">
              <w:rPr>
                <w:rFonts w:ascii="Times New Roman" w:eastAsiaTheme="minorEastAsia" w:hAnsi="Times New Roman"/>
                <w:b/>
              </w:rPr>
              <w:t>by three MOs</w:t>
            </w:r>
          </w:p>
        </w:tc>
        <w:tc>
          <w:tcPr>
            <w:tcW w:w="1842" w:type="dxa"/>
          </w:tcPr>
          <w:p w14:paraId="4D605F1B" w14:textId="77777777" w:rsidR="00411832" w:rsidRPr="00C7135A" w:rsidRDefault="00411832" w:rsidP="000C191F">
            <w:pPr>
              <w:widowControl/>
              <w:adjustRightInd w:val="0"/>
              <w:snapToGrid w:val="0"/>
              <w:rPr>
                <w:rFonts w:ascii="Times New Roman" w:eastAsiaTheme="minorEastAsia" w:hAnsi="Times New Roman"/>
                <w:b/>
              </w:rPr>
            </w:pPr>
            <w:proofErr w:type="spellStart"/>
            <w:r w:rsidRPr="00C7135A">
              <w:rPr>
                <w:rFonts w:ascii="Times New Roman" w:eastAsia="等线" w:hAnsi="Times New Roman"/>
                <w:b/>
              </w:rPr>
              <w:t>FAR</w:t>
            </w:r>
            <w:r w:rsidRPr="00C7135A">
              <w:rPr>
                <w:rFonts w:ascii="Times New Roman" w:eastAsia="等线" w:hAnsi="Times New Roman"/>
                <w:b/>
                <w:vertAlign w:val="subscript"/>
              </w:rPr>
              <w:t>c</w:t>
            </w:r>
            <w:proofErr w:type="spellEnd"/>
            <w:r w:rsidRPr="00C7135A" w:rsidDel="008104E0">
              <w:rPr>
                <w:rFonts w:ascii="Times New Roman" w:eastAsiaTheme="minorEastAsia" w:hAnsi="Times New Roman"/>
                <w:b/>
              </w:rPr>
              <w:t xml:space="preserve"> </w:t>
            </w:r>
            <w:r w:rsidRPr="00C7135A">
              <w:rPr>
                <w:rFonts w:ascii="Times New Roman" w:eastAsiaTheme="minorEastAsia" w:hAnsi="Times New Roman"/>
                <w:b/>
              </w:rPr>
              <w:t>by four MOs</w:t>
            </w:r>
            <w:r w:rsidRPr="00C7135A" w:rsidDel="003856B8">
              <w:rPr>
                <w:rFonts w:ascii="Times New Roman" w:eastAsiaTheme="minorEastAsia" w:hAnsi="Times New Roman"/>
                <w:b/>
              </w:rPr>
              <w:t xml:space="preserve"> </w:t>
            </w:r>
          </w:p>
        </w:tc>
      </w:tr>
      <w:tr w:rsidR="00411832" w:rsidRPr="00C7135A" w14:paraId="2E7998BC" w14:textId="77777777" w:rsidTr="000C191F">
        <w:trPr>
          <w:jc w:val="center"/>
        </w:trPr>
        <w:tc>
          <w:tcPr>
            <w:tcW w:w="1287" w:type="dxa"/>
          </w:tcPr>
          <w:p w14:paraId="3984C072" w14:textId="77777777" w:rsidR="00411832" w:rsidRPr="00C7135A" w:rsidRDefault="00411832" w:rsidP="000C191F">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1</w:t>
            </w:r>
          </w:p>
        </w:tc>
        <w:tc>
          <w:tcPr>
            <w:tcW w:w="1975" w:type="dxa"/>
          </w:tcPr>
          <w:p w14:paraId="34D796AD"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28.26%</w:t>
            </w:r>
          </w:p>
        </w:tc>
        <w:tc>
          <w:tcPr>
            <w:tcW w:w="1978" w:type="dxa"/>
          </w:tcPr>
          <w:p w14:paraId="4DBC4CB4"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8.84%</w:t>
            </w:r>
          </w:p>
        </w:tc>
        <w:tc>
          <w:tcPr>
            <w:tcW w:w="1978" w:type="dxa"/>
          </w:tcPr>
          <w:p w14:paraId="4BD777C5"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2.09%</w:t>
            </w:r>
          </w:p>
        </w:tc>
        <w:tc>
          <w:tcPr>
            <w:tcW w:w="1842" w:type="dxa"/>
          </w:tcPr>
          <w:p w14:paraId="241AAD5D" w14:textId="77777777" w:rsidR="00411832" w:rsidRPr="00C7135A" w:rsidRDefault="00411832" w:rsidP="000C191F">
            <w:pPr>
              <w:widowControl/>
              <w:adjustRightInd w:val="0"/>
              <w:snapToGrid w:val="0"/>
              <w:rPr>
                <w:rFonts w:ascii="Times New Roman" w:eastAsiaTheme="minorEastAsia" w:hAnsi="Times New Roman"/>
                <w:b/>
              </w:rPr>
            </w:pPr>
            <w:r w:rsidRPr="00B3292C">
              <w:rPr>
                <w:rFonts w:ascii="Times New Roman" w:eastAsiaTheme="minorEastAsia" w:hAnsi="Times New Roman"/>
                <w:b/>
                <w:highlight w:val="yellow"/>
              </w:rPr>
              <w:t>0.39%</w:t>
            </w:r>
          </w:p>
        </w:tc>
      </w:tr>
      <w:tr w:rsidR="00411832" w:rsidRPr="00C7135A" w14:paraId="1042D57C" w14:textId="77777777" w:rsidTr="000C191F">
        <w:trPr>
          <w:jc w:val="center"/>
        </w:trPr>
        <w:tc>
          <w:tcPr>
            <w:tcW w:w="1287" w:type="dxa"/>
          </w:tcPr>
          <w:p w14:paraId="09E536DF" w14:textId="77777777" w:rsidR="00411832" w:rsidRPr="00C7135A" w:rsidRDefault="00411832" w:rsidP="000C191F">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2</w:t>
            </w:r>
          </w:p>
        </w:tc>
        <w:tc>
          <w:tcPr>
            <w:tcW w:w="1975" w:type="dxa"/>
          </w:tcPr>
          <w:p w14:paraId="3976C2EF" w14:textId="77777777" w:rsidR="00411832" w:rsidRPr="00C7135A" w:rsidDel="001104F4" w:rsidRDefault="00411832" w:rsidP="000C191F">
            <w:pPr>
              <w:widowControl/>
              <w:adjustRightInd w:val="0"/>
              <w:snapToGrid w:val="0"/>
              <w:rPr>
                <w:rFonts w:ascii="Times New Roman" w:eastAsiaTheme="minorEastAsia" w:hAnsi="Times New Roman"/>
                <w:b/>
              </w:rPr>
            </w:pPr>
            <w:r w:rsidRPr="00C7135A">
              <w:rPr>
                <w:rFonts w:ascii="Times New Roman" w:eastAsiaTheme="minorEastAsia" w:hAnsi="Times New Roman"/>
                <w:b/>
                <w:highlight w:val="yellow"/>
              </w:rPr>
              <w:t>0.53%</w:t>
            </w:r>
          </w:p>
        </w:tc>
        <w:tc>
          <w:tcPr>
            <w:tcW w:w="1978" w:type="dxa"/>
          </w:tcPr>
          <w:p w14:paraId="1C210DF6"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0.018%</w:t>
            </w:r>
          </w:p>
        </w:tc>
        <w:tc>
          <w:tcPr>
            <w:tcW w:w="1978" w:type="dxa"/>
          </w:tcPr>
          <w:p w14:paraId="3B21669E"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0.0004%</w:t>
            </w:r>
          </w:p>
        </w:tc>
        <w:tc>
          <w:tcPr>
            <w:tcW w:w="1842" w:type="dxa"/>
          </w:tcPr>
          <w:p w14:paraId="0B6A837C"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0.000008%</w:t>
            </w:r>
          </w:p>
        </w:tc>
      </w:tr>
      <w:tr w:rsidR="00411832" w:rsidRPr="00C7135A" w14:paraId="170577D7" w14:textId="77777777" w:rsidTr="000C191F">
        <w:trPr>
          <w:jc w:val="center"/>
        </w:trPr>
        <w:tc>
          <w:tcPr>
            <w:tcW w:w="1287" w:type="dxa"/>
          </w:tcPr>
          <w:p w14:paraId="6F04BAAE" w14:textId="77777777" w:rsidR="00411832" w:rsidRPr="00C7135A" w:rsidRDefault="00411832" w:rsidP="000C191F">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3</w:t>
            </w:r>
          </w:p>
        </w:tc>
        <w:tc>
          <w:tcPr>
            <w:tcW w:w="1975" w:type="dxa"/>
          </w:tcPr>
          <w:p w14:paraId="237A8DBD"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20.63%</w:t>
            </w:r>
          </w:p>
        </w:tc>
        <w:tc>
          <w:tcPr>
            <w:tcW w:w="1978" w:type="dxa"/>
          </w:tcPr>
          <w:p w14:paraId="2F9C4E1F"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5.24%</w:t>
            </w:r>
          </w:p>
        </w:tc>
        <w:tc>
          <w:tcPr>
            <w:tcW w:w="1978" w:type="dxa"/>
          </w:tcPr>
          <w:p w14:paraId="1A6DD986" w14:textId="77777777" w:rsidR="00411832" w:rsidRPr="00C7135A" w:rsidRDefault="00411832" w:rsidP="000C191F">
            <w:pPr>
              <w:widowControl/>
              <w:adjustRightInd w:val="0"/>
              <w:snapToGrid w:val="0"/>
              <w:jc w:val="left"/>
              <w:rPr>
                <w:rFonts w:ascii="Times New Roman" w:eastAsiaTheme="minorEastAsia" w:hAnsi="Times New Roman"/>
                <w:b/>
              </w:rPr>
            </w:pPr>
            <w:r w:rsidRPr="00C7135A">
              <w:rPr>
                <w:rFonts w:ascii="Times New Roman" w:eastAsiaTheme="minorEastAsia" w:hAnsi="Times New Roman"/>
                <w:b/>
                <w:highlight w:val="yellow"/>
              </w:rPr>
              <w:t>1%</w:t>
            </w:r>
          </w:p>
        </w:tc>
        <w:tc>
          <w:tcPr>
            <w:tcW w:w="1842" w:type="dxa"/>
          </w:tcPr>
          <w:p w14:paraId="033EB07E"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0.15%</w:t>
            </w:r>
          </w:p>
        </w:tc>
      </w:tr>
      <w:tr w:rsidR="00411832" w:rsidRPr="00C7135A" w14:paraId="0540F622" w14:textId="77777777" w:rsidTr="000C191F">
        <w:trPr>
          <w:jc w:val="center"/>
        </w:trPr>
        <w:tc>
          <w:tcPr>
            <w:tcW w:w="1287" w:type="dxa"/>
          </w:tcPr>
          <w:p w14:paraId="47D33113"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IoT set 1</w:t>
            </w:r>
          </w:p>
        </w:tc>
        <w:tc>
          <w:tcPr>
            <w:tcW w:w="1975" w:type="dxa"/>
          </w:tcPr>
          <w:p w14:paraId="0C0E78B4" w14:textId="77777777" w:rsidR="00411832" w:rsidRPr="00C7135A" w:rsidRDefault="00411832" w:rsidP="000C191F">
            <w:pPr>
              <w:widowControl/>
              <w:adjustRightInd w:val="0"/>
              <w:snapToGrid w:val="0"/>
              <w:jc w:val="left"/>
              <w:rPr>
                <w:rFonts w:ascii="Times New Roman" w:eastAsiaTheme="minorEastAsia" w:hAnsi="Times New Roman"/>
              </w:rPr>
            </w:pPr>
            <w:r w:rsidRPr="00C7135A">
              <w:rPr>
                <w:rFonts w:ascii="Times New Roman" w:eastAsiaTheme="minorEastAsia" w:hAnsi="Times New Roman"/>
              </w:rPr>
              <w:t>5.71%</w:t>
            </w:r>
          </w:p>
        </w:tc>
        <w:tc>
          <w:tcPr>
            <w:tcW w:w="1978" w:type="dxa"/>
          </w:tcPr>
          <w:p w14:paraId="223939DB" w14:textId="77777777" w:rsidR="00411832" w:rsidRPr="00C7135A" w:rsidRDefault="00411832" w:rsidP="000C191F">
            <w:pPr>
              <w:widowControl/>
              <w:adjustRightInd w:val="0"/>
              <w:snapToGrid w:val="0"/>
              <w:rPr>
                <w:rFonts w:ascii="Times New Roman" w:eastAsiaTheme="minorEastAsia" w:hAnsi="Times New Roman"/>
                <w:b/>
              </w:rPr>
            </w:pPr>
            <w:r w:rsidRPr="00C7135A">
              <w:rPr>
                <w:rFonts w:ascii="Times New Roman" w:eastAsiaTheme="minorEastAsia" w:hAnsi="Times New Roman"/>
                <w:b/>
                <w:highlight w:val="yellow"/>
              </w:rPr>
              <w:t>0.68%</w:t>
            </w:r>
          </w:p>
        </w:tc>
        <w:tc>
          <w:tcPr>
            <w:tcW w:w="1978" w:type="dxa"/>
          </w:tcPr>
          <w:p w14:paraId="086D3D56"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0.059%</w:t>
            </w:r>
          </w:p>
        </w:tc>
        <w:tc>
          <w:tcPr>
            <w:tcW w:w="1842" w:type="dxa"/>
          </w:tcPr>
          <w:p w14:paraId="61D6B740"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0.004%</w:t>
            </w:r>
          </w:p>
        </w:tc>
      </w:tr>
      <w:tr w:rsidR="00411832" w:rsidRPr="00C7135A" w14:paraId="57CC5B30" w14:textId="77777777" w:rsidTr="000C191F">
        <w:trPr>
          <w:trHeight w:val="222"/>
          <w:jc w:val="center"/>
        </w:trPr>
        <w:tc>
          <w:tcPr>
            <w:tcW w:w="1287" w:type="dxa"/>
          </w:tcPr>
          <w:p w14:paraId="282F2EB3"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lastRenderedPageBreak/>
              <w:t>IoT set 2</w:t>
            </w:r>
          </w:p>
        </w:tc>
        <w:tc>
          <w:tcPr>
            <w:tcW w:w="1975" w:type="dxa"/>
          </w:tcPr>
          <w:p w14:paraId="351F5348"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17.66%</w:t>
            </w:r>
          </w:p>
        </w:tc>
        <w:tc>
          <w:tcPr>
            <w:tcW w:w="1978" w:type="dxa"/>
          </w:tcPr>
          <w:p w14:paraId="0DCACB39"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4.07%</w:t>
            </w:r>
          </w:p>
        </w:tc>
        <w:tc>
          <w:tcPr>
            <w:tcW w:w="1978" w:type="dxa"/>
          </w:tcPr>
          <w:p w14:paraId="37E309EC" w14:textId="77777777" w:rsidR="00411832" w:rsidRPr="00C7135A" w:rsidRDefault="00411832" w:rsidP="000C191F">
            <w:pPr>
              <w:widowControl/>
              <w:adjustRightInd w:val="0"/>
              <w:snapToGrid w:val="0"/>
              <w:rPr>
                <w:rFonts w:ascii="Times New Roman" w:eastAsiaTheme="minorEastAsia" w:hAnsi="Times New Roman"/>
                <w:b/>
              </w:rPr>
            </w:pPr>
            <w:r w:rsidRPr="00C7135A">
              <w:rPr>
                <w:rFonts w:ascii="Times New Roman" w:eastAsiaTheme="minorEastAsia" w:hAnsi="Times New Roman"/>
                <w:b/>
                <w:highlight w:val="yellow"/>
              </w:rPr>
              <w:t>0.7%</w:t>
            </w:r>
          </w:p>
        </w:tc>
        <w:tc>
          <w:tcPr>
            <w:tcW w:w="1842" w:type="dxa"/>
          </w:tcPr>
          <w:p w14:paraId="1C006FC3" w14:textId="77777777" w:rsidR="00411832" w:rsidRPr="00C7135A"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0.094%</w:t>
            </w:r>
            <w:r w:rsidRPr="00C7135A" w:rsidDel="003856B8">
              <w:rPr>
                <w:rFonts w:ascii="Times New Roman" w:eastAsiaTheme="minorEastAsia" w:hAnsi="Times New Roman"/>
              </w:rPr>
              <w:t xml:space="preserve"> </w:t>
            </w:r>
          </w:p>
        </w:tc>
      </w:tr>
      <w:tr w:rsidR="00411832" w:rsidRPr="00C7135A" w14:paraId="72994830" w14:textId="77777777" w:rsidTr="000C191F">
        <w:trPr>
          <w:trHeight w:val="222"/>
          <w:jc w:val="center"/>
        </w:trPr>
        <w:tc>
          <w:tcPr>
            <w:tcW w:w="9060" w:type="dxa"/>
            <w:gridSpan w:val="5"/>
          </w:tcPr>
          <w:p w14:paraId="55D327FD" w14:textId="77777777" w:rsidR="00411832" w:rsidRDefault="00411832" w:rsidP="000C191F">
            <w:pPr>
              <w:widowControl/>
              <w:adjustRightInd w:val="0"/>
              <w:snapToGrid w:val="0"/>
              <w:rPr>
                <w:rFonts w:ascii="Times New Roman" w:eastAsiaTheme="minorEastAsia" w:hAnsi="Times New Roman"/>
              </w:rPr>
            </w:pPr>
            <w:r w:rsidRPr="00C7135A">
              <w:rPr>
                <w:rFonts w:ascii="Times New Roman" w:eastAsiaTheme="minorEastAsia" w:hAnsi="Times New Roman"/>
              </w:rPr>
              <w:t xml:space="preserve">Notes: </w:t>
            </w:r>
          </w:p>
          <w:p w14:paraId="20B1EFCD" w14:textId="77777777" w:rsidR="00411832" w:rsidRPr="00B0380E" w:rsidRDefault="00411832" w:rsidP="000C191F">
            <w:pPr>
              <w:pStyle w:val="af1"/>
              <w:widowControl/>
              <w:numPr>
                <w:ilvl w:val="0"/>
                <w:numId w:val="34"/>
              </w:numPr>
              <w:adjustRightInd w:val="0"/>
              <w:snapToGrid w:val="0"/>
              <w:ind w:firstLineChars="0"/>
              <w:rPr>
                <w:rFonts w:ascii="Times New Roman" w:eastAsiaTheme="minorEastAsia" w:hAnsi="Times New Roman"/>
              </w:rPr>
            </w:pPr>
            <w:r w:rsidRPr="00B0380E">
              <w:rPr>
                <w:rFonts w:ascii="Times New Roman" w:eastAsiaTheme="minorEastAsia" w:hAnsi="Times New Roman"/>
              </w:rPr>
              <w:t xml:space="preserve">The assumed number of subgroups per PO is 32. </w:t>
            </w:r>
          </w:p>
          <w:p w14:paraId="65494B9C" w14:textId="7600969C" w:rsidR="00411832" w:rsidRPr="00B0380E" w:rsidRDefault="00265FFC" w:rsidP="000C191F">
            <w:pPr>
              <w:pStyle w:val="af1"/>
              <w:widowControl/>
              <w:numPr>
                <w:ilvl w:val="0"/>
                <w:numId w:val="34"/>
              </w:numPr>
              <w:adjustRightInd w:val="0"/>
              <w:snapToGrid w:val="0"/>
              <w:ind w:firstLineChars="0"/>
              <w:rPr>
                <w:rFonts w:ascii="Times New Roman" w:eastAsiaTheme="minorEastAsia" w:hAnsi="Times New Roman"/>
              </w:rPr>
            </w:pPr>
            <w:r>
              <w:rPr>
                <w:rFonts w:ascii="Times New Roman" w:eastAsiaTheme="minorEastAsia" w:hAnsi="Times New Roman" w:hint="eastAsia"/>
                <w:b/>
                <w:highlight w:val="cyan"/>
              </w:rPr>
              <w:t>O</w:t>
            </w:r>
            <w:r>
              <w:rPr>
                <w:rFonts w:ascii="Times New Roman" w:eastAsiaTheme="minorEastAsia" w:hAnsi="Times New Roman"/>
                <w:b/>
                <w:highlight w:val="cyan"/>
              </w:rPr>
              <w:t>ption A</w:t>
            </w:r>
            <w:r w:rsidR="00411832" w:rsidRPr="00EF0BFC">
              <w:rPr>
                <w:rFonts w:ascii="Times New Roman" w:eastAsiaTheme="minorEastAsia" w:hAnsi="Times New Roman"/>
                <w:b/>
                <w:highlight w:val="cyan"/>
              </w:rPr>
              <w:t xml:space="preserve"> is assumed.</w:t>
            </w:r>
            <w:r w:rsidR="00411832" w:rsidRPr="00EF0BFC">
              <w:rPr>
                <w:rFonts w:ascii="Times New Roman" w:eastAsiaTheme="minorEastAsia" w:hAnsi="Times New Roman"/>
                <w:b/>
              </w:rPr>
              <w:t xml:space="preserve"> </w:t>
            </w:r>
            <w:r w:rsidR="00411832" w:rsidRPr="00B0380E">
              <w:rPr>
                <w:rFonts w:ascii="Times New Roman" w:eastAsiaTheme="minorEastAsia" w:hAnsi="Times New Roman"/>
              </w:rPr>
              <w:t>And two repetitions transmitted within a LP-WUS is assumed (i.e., intra-MO repetition), so no need to do repetition among different MOs (i.e., R=1).</w:t>
            </w:r>
          </w:p>
          <w:p w14:paraId="47E68C18" w14:textId="77777777" w:rsidR="00411832" w:rsidRPr="00B0380E" w:rsidRDefault="00411832" w:rsidP="000C191F">
            <w:pPr>
              <w:pStyle w:val="af1"/>
              <w:widowControl/>
              <w:numPr>
                <w:ilvl w:val="0"/>
                <w:numId w:val="34"/>
              </w:numPr>
              <w:adjustRightInd w:val="0"/>
              <w:snapToGrid w:val="0"/>
              <w:ind w:firstLineChars="0"/>
              <w:rPr>
                <w:rFonts w:eastAsiaTheme="minorEastAsia"/>
              </w:rPr>
            </w:pPr>
            <w:r w:rsidRPr="00B0380E">
              <w:rPr>
                <w:rFonts w:ascii="Times New Roman" w:eastAsiaTheme="minorEastAsia" w:hAnsi="Times New Roman"/>
              </w:rPr>
              <w:t>LO and PO assumed to be 1 to 1 mapping.</w:t>
            </w:r>
          </w:p>
        </w:tc>
      </w:tr>
    </w:tbl>
    <w:p w14:paraId="7D73409C" w14:textId="77777777" w:rsidR="00411832" w:rsidRPr="00786315" w:rsidRDefault="00411832" w:rsidP="00411832">
      <w:pPr>
        <w:widowControl/>
        <w:adjustRightInd w:val="0"/>
        <w:snapToGrid w:val="0"/>
        <w:rPr>
          <w:rFonts w:eastAsiaTheme="minorEastAsia" w:cs="Times New Roman"/>
          <w:kern w:val="0"/>
          <w:sz w:val="20"/>
          <w:szCs w:val="20"/>
        </w:rPr>
      </w:pPr>
    </w:p>
    <w:p w14:paraId="4982A585" w14:textId="0F9ED6C9" w:rsidR="00411832" w:rsidRDefault="00411832" w:rsidP="0041183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As shown in the following curve of</w:t>
      </w:r>
      <w:r w:rsidRPr="00EF0BFC">
        <w:rPr>
          <w:rFonts w:eastAsia="等线" w:cs="Times New Roman"/>
          <w:b/>
          <w:kern w:val="0"/>
          <w:sz w:val="20"/>
          <w:szCs w:val="20"/>
        </w:rPr>
        <w:t xml:space="preserve"> Figure </w:t>
      </w:r>
      <w:r w:rsidR="00834DB9" w:rsidRPr="00EF0BFC">
        <w:rPr>
          <w:rFonts w:eastAsia="等线" w:cs="Times New Roman"/>
          <w:b/>
          <w:kern w:val="0"/>
          <w:sz w:val="20"/>
          <w:szCs w:val="20"/>
        </w:rPr>
        <w:t>1</w:t>
      </w:r>
      <w:r>
        <w:rPr>
          <w:rFonts w:eastAsia="等线" w:cs="Times New Roman"/>
          <w:kern w:val="0"/>
          <w:sz w:val="20"/>
          <w:szCs w:val="20"/>
        </w:rPr>
        <w:t>, the actual UE paging rate includes both per UE paging rate and the FAR caused by 1) subgroup paging (denoted as FAR</w:t>
      </w:r>
      <w:r w:rsidRPr="00C52965">
        <w:rPr>
          <w:rFonts w:eastAsia="等线" w:cs="Times New Roman"/>
          <w:kern w:val="0"/>
          <w:sz w:val="20"/>
          <w:szCs w:val="20"/>
          <w:vertAlign w:val="subscript"/>
        </w:rPr>
        <w:t>s</w:t>
      </w:r>
      <w:r>
        <w:rPr>
          <w:rFonts w:eastAsia="等线" w:cs="Times New Roman"/>
          <w:kern w:val="0"/>
          <w:sz w:val="20"/>
          <w:szCs w:val="20"/>
        </w:rPr>
        <w:t xml:space="preserve">), 2) </w:t>
      </w:r>
      <w:proofErr w:type="spellStart"/>
      <w:r w:rsidRPr="00C7135A">
        <w:rPr>
          <w:rFonts w:eastAsia="等线" w:cs="Times New Roman"/>
          <w:kern w:val="0"/>
          <w:sz w:val="20"/>
          <w:szCs w:val="20"/>
        </w:rPr>
        <w:t>FAR</w:t>
      </w:r>
      <w:r w:rsidRPr="00C7135A">
        <w:rPr>
          <w:rFonts w:eastAsia="等线" w:cs="Times New Roman"/>
          <w:kern w:val="0"/>
          <w:sz w:val="20"/>
          <w:szCs w:val="20"/>
          <w:vertAlign w:val="subscript"/>
        </w:rPr>
        <w:t>c</w:t>
      </w:r>
      <w:proofErr w:type="spellEnd"/>
      <w:r>
        <w:rPr>
          <w:rFonts w:eastAsia="等线" w:cs="Times New Roman"/>
          <w:kern w:val="0"/>
          <w:sz w:val="20"/>
          <w:szCs w:val="20"/>
        </w:rPr>
        <w:t xml:space="preserve"> and 3) false alarm due to channel noise (denoted as </w:t>
      </w:r>
      <w:proofErr w:type="spellStart"/>
      <w:r>
        <w:rPr>
          <w:rFonts w:eastAsia="等线" w:cs="Times New Roman"/>
          <w:kern w:val="0"/>
          <w:sz w:val="20"/>
          <w:szCs w:val="20"/>
        </w:rPr>
        <w:t>FAR</w:t>
      </w:r>
      <w:r w:rsidRPr="00C52965">
        <w:rPr>
          <w:rFonts w:eastAsia="等线" w:cs="Times New Roman"/>
          <w:kern w:val="0"/>
          <w:sz w:val="20"/>
          <w:szCs w:val="20"/>
          <w:vertAlign w:val="subscript"/>
        </w:rPr>
        <w:t>o</w:t>
      </w:r>
      <w:proofErr w:type="spellEnd"/>
      <w:r w:rsidRPr="00910D00">
        <w:rPr>
          <w:rFonts w:eastAsia="等线" w:cs="Times New Roman"/>
          <w:kern w:val="0"/>
          <w:sz w:val="20"/>
          <w:szCs w:val="20"/>
        </w:rPr>
        <w:t>&lt;=1%</w:t>
      </w:r>
      <w:r>
        <w:rPr>
          <w:rFonts w:eastAsia="等线" w:cs="Times New Roman"/>
          <w:kern w:val="0"/>
          <w:sz w:val="20"/>
          <w:szCs w:val="20"/>
        </w:rPr>
        <w:t xml:space="preserve">). The relationship of three types FAR is analyzed in the appendix B. The larger actual UE paging rate, the lower UE power saving gain. Since the maximum number of subgroups per PO is 32, the FAR caused by subgroup paging cannot be reduced by further increasing the number of subgroups. In our evaluation, as shown in the table given in appendix B, per subgroup paging rate will be up to 3.5% if 32 subgroups per PO are configured. Since if actual UE paging rate is 6%, only 57% power saving gain can be achieved by LP-WUS, there is no much FAR budget left for </w:t>
      </w:r>
      <w:proofErr w:type="spellStart"/>
      <w:r>
        <w:rPr>
          <w:rFonts w:eastAsia="等线" w:cs="Times New Roman"/>
          <w:kern w:val="0"/>
          <w:sz w:val="20"/>
          <w:szCs w:val="20"/>
        </w:rPr>
        <w:t>FAR</w:t>
      </w:r>
      <w:r w:rsidRPr="00910D00">
        <w:rPr>
          <w:rFonts w:eastAsia="等线" w:cs="Times New Roman"/>
          <w:kern w:val="0"/>
          <w:sz w:val="20"/>
          <w:szCs w:val="20"/>
          <w:vertAlign w:val="subscript"/>
        </w:rPr>
        <w:t>c</w:t>
      </w:r>
      <w:proofErr w:type="spellEnd"/>
      <w:r>
        <w:rPr>
          <w:rFonts w:eastAsia="等线" w:cs="Times New Roman"/>
          <w:kern w:val="0"/>
          <w:sz w:val="20"/>
          <w:szCs w:val="20"/>
        </w:rPr>
        <w:t xml:space="preserve">. </w:t>
      </w:r>
      <w:r w:rsidRPr="00C7135A">
        <w:rPr>
          <w:rFonts w:eastAsia="等线" w:cs="Times New Roman"/>
          <w:kern w:val="0"/>
          <w:sz w:val="20"/>
          <w:szCs w:val="20"/>
        </w:rPr>
        <w:t xml:space="preserve">To guarantee </w:t>
      </w:r>
      <w:r>
        <w:rPr>
          <w:rFonts w:eastAsia="等线" w:cs="Times New Roman"/>
          <w:kern w:val="0"/>
          <w:sz w:val="20"/>
          <w:szCs w:val="20"/>
        </w:rPr>
        <w:t xml:space="preserve">a significant power saving benefit, the </w:t>
      </w:r>
      <w:proofErr w:type="spellStart"/>
      <w:r w:rsidRPr="00C7135A">
        <w:rPr>
          <w:rFonts w:eastAsia="等线" w:cs="Times New Roman"/>
          <w:kern w:val="0"/>
          <w:sz w:val="20"/>
          <w:szCs w:val="20"/>
        </w:rPr>
        <w:t>FAR</w:t>
      </w:r>
      <w:r w:rsidRPr="00C7135A">
        <w:rPr>
          <w:rFonts w:eastAsia="等线" w:cs="Times New Roman"/>
          <w:kern w:val="0"/>
          <w:sz w:val="20"/>
          <w:szCs w:val="20"/>
          <w:vertAlign w:val="subscript"/>
        </w:rPr>
        <w:t>c</w:t>
      </w:r>
      <w:proofErr w:type="spellEnd"/>
      <w:r w:rsidRPr="00C7135A" w:rsidDel="008104E0">
        <w:rPr>
          <w:rFonts w:eastAsia="等线" w:cs="Times New Roman"/>
          <w:kern w:val="0"/>
          <w:sz w:val="20"/>
          <w:szCs w:val="20"/>
        </w:rPr>
        <w:t xml:space="preserve"> </w:t>
      </w:r>
      <w:r>
        <w:rPr>
          <w:rFonts w:eastAsia="等线" w:cs="Times New Roman"/>
          <w:kern w:val="0"/>
          <w:sz w:val="20"/>
          <w:szCs w:val="20"/>
        </w:rPr>
        <w:t xml:space="preserve">should be </w:t>
      </w:r>
      <w:r w:rsidRPr="00C7135A">
        <w:rPr>
          <w:rFonts w:eastAsia="等线" w:cs="Times New Roman"/>
          <w:kern w:val="0"/>
          <w:sz w:val="20"/>
          <w:szCs w:val="20"/>
        </w:rPr>
        <w:t>no larger than 1%</w:t>
      </w:r>
      <w:r>
        <w:rPr>
          <w:rFonts w:eastAsia="等线" w:cs="Times New Roman"/>
          <w:kern w:val="0"/>
          <w:sz w:val="20"/>
          <w:szCs w:val="20"/>
        </w:rPr>
        <w:t>. Accordingly,</w:t>
      </w:r>
      <w:r w:rsidRPr="00C7135A">
        <w:rPr>
          <w:rFonts w:eastAsia="等线" w:cs="Times New Roman"/>
          <w:kern w:val="0"/>
          <w:sz w:val="20"/>
          <w:szCs w:val="20"/>
        </w:rPr>
        <w:t xml:space="preserve"> </w:t>
      </w:r>
      <w:r>
        <w:rPr>
          <w:rFonts w:eastAsia="等线" w:cs="Times New Roman"/>
          <w:kern w:val="0"/>
          <w:sz w:val="20"/>
          <w:szCs w:val="20"/>
        </w:rPr>
        <w:t xml:space="preserve">to keep no more than 1% </w:t>
      </w:r>
      <w:proofErr w:type="spellStart"/>
      <w:r>
        <w:rPr>
          <w:rFonts w:eastAsia="等线" w:cs="Times New Roman"/>
          <w:kern w:val="0"/>
          <w:sz w:val="20"/>
          <w:szCs w:val="20"/>
        </w:rPr>
        <w:t>FAR</w:t>
      </w:r>
      <w:r w:rsidRPr="00910D00">
        <w:rPr>
          <w:rFonts w:eastAsia="等线" w:cs="Times New Roman"/>
          <w:kern w:val="0"/>
          <w:sz w:val="20"/>
          <w:szCs w:val="20"/>
          <w:vertAlign w:val="subscript"/>
        </w:rPr>
        <w:t>c</w:t>
      </w:r>
      <w:proofErr w:type="spellEnd"/>
      <w:r>
        <w:rPr>
          <w:rFonts w:eastAsia="等线" w:cs="Times New Roman"/>
          <w:kern w:val="0"/>
          <w:sz w:val="20"/>
          <w:szCs w:val="20"/>
        </w:rPr>
        <w:t xml:space="preserve">, </w:t>
      </w:r>
      <w:r w:rsidRPr="00C7135A">
        <w:rPr>
          <w:rFonts w:eastAsia="等线" w:cs="Times New Roman"/>
          <w:kern w:val="0"/>
          <w:sz w:val="20"/>
          <w:szCs w:val="20"/>
        </w:rPr>
        <w:t xml:space="preserve">the </w:t>
      </w:r>
      <w:r>
        <w:rPr>
          <w:rFonts w:eastAsia="等线" w:cs="Times New Roman"/>
          <w:kern w:val="0"/>
          <w:sz w:val="20"/>
          <w:szCs w:val="20"/>
        </w:rPr>
        <w:t xml:space="preserve">required </w:t>
      </w:r>
      <w:r w:rsidRPr="00C7135A">
        <w:rPr>
          <w:rFonts w:eastAsia="等线" w:cs="Times New Roman"/>
          <w:kern w:val="0"/>
          <w:sz w:val="20"/>
          <w:szCs w:val="20"/>
        </w:rPr>
        <w:t>number of LP-WUS MO per beam</w:t>
      </w:r>
      <w:r>
        <w:rPr>
          <w:rFonts w:eastAsia="等线" w:cs="Times New Roman"/>
          <w:kern w:val="0"/>
          <w:sz w:val="20"/>
          <w:szCs w:val="20"/>
        </w:rPr>
        <w:t xml:space="preserve"> using for waking up different target subgroups </w:t>
      </w:r>
      <w:r w:rsidRPr="00C7135A">
        <w:rPr>
          <w:rFonts w:eastAsia="等线" w:cs="Times New Roman"/>
          <w:kern w:val="0"/>
          <w:sz w:val="20"/>
          <w:szCs w:val="20"/>
        </w:rPr>
        <w:t xml:space="preserve">is </w:t>
      </w:r>
      <w:r>
        <w:rPr>
          <w:rFonts w:eastAsia="等线" w:cs="Times New Roman"/>
          <w:kern w:val="0"/>
          <w:sz w:val="20"/>
          <w:szCs w:val="20"/>
        </w:rPr>
        <w:t xml:space="preserve">up to </w:t>
      </w:r>
      <w:r w:rsidRPr="00C7135A">
        <w:rPr>
          <w:rFonts w:eastAsia="等线" w:cs="Times New Roman"/>
          <w:kern w:val="0"/>
          <w:sz w:val="20"/>
          <w:szCs w:val="20"/>
        </w:rPr>
        <w:t xml:space="preserve">4. </w:t>
      </w:r>
      <w:r>
        <w:rPr>
          <w:rFonts w:eastAsia="等线" w:cs="Times New Roman"/>
          <w:kern w:val="0"/>
          <w:sz w:val="20"/>
          <w:szCs w:val="20"/>
        </w:rPr>
        <w:t xml:space="preserve">Besides, </w:t>
      </w:r>
      <w:r w:rsidRPr="00C7135A">
        <w:rPr>
          <w:rFonts w:eastAsia="等线" w:cs="Times New Roman"/>
          <w:kern w:val="0"/>
          <w:sz w:val="20"/>
          <w:szCs w:val="20"/>
        </w:rPr>
        <w:t>Maximum 4 MOs can be acceptable for UE complexity</w:t>
      </w:r>
      <w:r>
        <w:rPr>
          <w:rFonts w:eastAsia="等线" w:cs="Times New Roman"/>
          <w:kern w:val="0"/>
          <w:sz w:val="20"/>
          <w:szCs w:val="20"/>
        </w:rPr>
        <w:t xml:space="preserve"> as well</w:t>
      </w:r>
      <w:r w:rsidRPr="00C7135A">
        <w:rPr>
          <w:rFonts w:eastAsia="等线" w:cs="Times New Roman"/>
          <w:kern w:val="0"/>
          <w:sz w:val="20"/>
          <w:szCs w:val="20"/>
        </w:rPr>
        <w:t>.</w:t>
      </w:r>
    </w:p>
    <w:p w14:paraId="3414BB1B" w14:textId="77777777" w:rsidR="00411832" w:rsidRDefault="00411832" w:rsidP="00411832">
      <w:pPr>
        <w:widowControl/>
        <w:overflowPunct w:val="0"/>
        <w:autoSpaceDE w:val="0"/>
        <w:autoSpaceDN w:val="0"/>
        <w:adjustRightInd w:val="0"/>
        <w:snapToGrid w:val="0"/>
        <w:spacing w:after="120"/>
        <w:jc w:val="center"/>
        <w:textAlignment w:val="baseline"/>
        <w:rPr>
          <w:rFonts w:eastAsia="等线" w:cs="Times New Roman"/>
          <w:kern w:val="0"/>
          <w:sz w:val="20"/>
          <w:szCs w:val="20"/>
        </w:rPr>
      </w:pPr>
      <w:r w:rsidRPr="00C7135A">
        <w:rPr>
          <w:rFonts w:ascii="CG Times (WN)" w:eastAsia="Times New Roman" w:hAnsi="CG Times (WN)" w:cs="Times New Roman"/>
          <w:noProof/>
          <w:kern w:val="0"/>
          <w:sz w:val="20"/>
          <w:szCs w:val="24"/>
          <w:lang w:eastAsia="en-US"/>
        </w:rPr>
        <w:drawing>
          <wp:inline distT="0" distB="0" distL="0" distR="0" wp14:anchorId="28178A9B" wp14:editId="2A2D212B">
            <wp:extent cx="4826442" cy="2782957"/>
            <wp:effectExtent l="0" t="0" r="12700" b="17780"/>
            <wp:docPr id="2" name="图表 2">
              <a:extLst xmlns:a="http://schemas.openxmlformats.org/drawingml/2006/main">
                <a:ext uri="{FF2B5EF4-FFF2-40B4-BE49-F238E27FC236}">
                  <a16:creationId xmlns:a16="http://schemas.microsoft.com/office/drawing/2014/main" id="{C2FDB485-5DCC-4678-8A79-D01F9DE0B4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5AC1D8" w14:textId="5BA29716" w:rsidR="00411832" w:rsidRPr="00EF0BFC" w:rsidRDefault="00411832" w:rsidP="0041183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EF0BFC">
        <w:rPr>
          <w:rFonts w:eastAsia="等线" w:cs="Times New Roman"/>
          <w:b/>
          <w:kern w:val="0"/>
          <w:sz w:val="20"/>
          <w:szCs w:val="20"/>
        </w:rPr>
        <w:t xml:space="preserve">Figure </w:t>
      </w:r>
      <w:r w:rsidR="00834DB9">
        <w:rPr>
          <w:rFonts w:eastAsia="等线" w:cs="Times New Roman"/>
          <w:b/>
          <w:kern w:val="0"/>
          <w:sz w:val="20"/>
          <w:szCs w:val="20"/>
        </w:rPr>
        <w:t xml:space="preserve">1 </w:t>
      </w:r>
      <w:r w:rsidR="00834DB9">
        <w:rPr>
          <w:rFonts w:eastAsia="等线" w:cs="Times New Roman" w:hint="eastAsia"/>
          <w:b/>
          <w:kern w:val="0"/>
          <w:sz w:val="20"/>
          <w:szCs w:val="20"/>
        </w:rPr>
        <w:t>t</w:t>
      </w:r>
      <w:r w:rsidR="00834DB9">
        <w:rPr>
          <w:rFonts w:eastAsia="等线" w:cs="Times New Roman"/>
          <w:b/>
          <w:kern w:val="0"/>
          <w:sz w:val="20"/>
          <w:szCs w:val="20"/>
        </w:rPr>
        <w:t xml:space="preserve">he power saving gain by using LP-WUS with different </w:t>
      </w:r>
      <w:r w:rsidR="00834DB9">
        <w:rPr>
          <w:rFonts w:eastAsia="等线" w:cs="Times New Roman"/>
          <w:b/>
          <w:kern w:val="0"/>
          <w:sz w:val="20"/>
          <w:szCs w:val="20"/>
        </w:rPr>
        <w:t>actual UE paging rate</w:t>
      </w:r>
    </w:p>
    <w:p w14:paraId="71CC4149" w14:textId="3BF3EC5D" w:rsidR="00374941" w:rsidRPr="00374941" w:rsidRDefault="00374941" w:rsidP="0041183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2" w:name="_Ref181983181"/>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6</w:t>
      </w:r>
      <w:r w:rsidRPr="00C7135A">
        <w:rPr>
          <w:rFonts w:eastAsia="等线" w:cs="Times New Roman"/>
          <w:b/>
          <w:kern w:val="0"/>
          <w:sz w:val="20"/>
          <w:szCs w:val="20"/>
        </w:rPr>
        <w:fldChar w:fldCharType="end"/>
      </w:r>
      <w:r w:rsidRPr="00C7135A">
        <w:rPr>
          <w:rFonts w:eastAsia="等线" w:cs="Times New Roman"/>
          <w:b/>
          <w:kern w:val="0"/>
          <w:sz w:val="20"/>
          <w:szCs w:val="20"/>
        </w:rPr>
        <w:t>:</w:t>
      </w:r>
      <w:r>
        <w:rPr>
          <w:rFonts w:eastAsia="等线" w:cs="Times New Roman"/>
          <w:b/>
          <w:kern w:val="0"/>
          <w:sz w:val="20"/>
          <w:szCs w:val="20"/>
        </w:rPr>
        <w:t xml:space="preserve"> </w:t>
      </w:r>
      <w:proofErr w:type="spellStart"/>
      <w:r w:rsidRPr="004D27E0">
        <w:rPr>
          <w:rFonts w:eastAsia="等线" w:cs="Times New Roman"/>
          <w:b/>
          <w:kern w:val="0"/>
          <w:sz w:val="20"/>
          <w:szCs w:val="20"/>
        </w:rPr>
        <w:t>FARc</w:t>
      </w:r>
      <w:proofErr w:type="spellEnd"/>
      <w:r w:rsidRPr="004D27E0">
        <w:rPr>
          <w:rFonts w:eastAsia="等线" w:cs="Times New Roman"/>
          <w:b/>
          <w:kern w:val="0"/>
          <w:sz w:val="20"/>
          <w:szCs w:val="20"/>
        </w:rPr>
        <w:t xml:space="preserve"> </w:t>
      </w:r>
      <w:r w:rsidRPr="00C7135A">
        <w:rPr>
          <w:rFonts w:eastAsia="等线" w:cs="Times New Roman"/>
          <w:b/>
          <w:kern w:val="0"/>
          <w:sz w:val="20"/>
          <w:szCs w:val="20"/>
        </w:rPr>
        <w:t>caused by the common codepoint</w:t>
      </w:r>
      <w:r>
        <w:rPr>
          <w:rFonts w:eastAsia="等线" w:cs="Times New Roman" w:hint="eastAsia"/>
          <w:b/>
          <w:kern w:val="0"/>
          <w:sz w:val="20"/>
          <w:szCs w:val="20"/>
        </w:rPr>
        <w:t xml:space="preserve"> shall be controlled as</w:t>
      </w:r>
      <w:r w:rsidRPr="004D27E0">
        <w:rPr>
          <w:rFonts w:eastAsia="等线" w:cs="Times New Roman"/>
          <w:b/>
          <w:kern w:val="0"/>
          <w:sz w:val="20"/>
          <w:szCs w:val="20"/>
        </w:rPr>
        <w:t xml:space="preserve"> 1% </w:t>
      </w:r>
      <w:r>
        <w:rPr>
          <w:rFonts w:eastAsia="等线" w:cs="Times New Roman" w:hint="eastAsia"/>
          <w:b/>
          <w:kern w:val="0"/>
          <w:sz w:val="20"/>
          <w:szCs w:val="20"/>
        </w:rPr>
        <w:t>for promising</w:t>
      </w:r>
      <w:r>
        <w:rPr>
          <w:rFonts w:eastAsia="等线" w:cs="Times New Roman" w:hint="eastAsia"/>
          <w:b/>
          <w:kern w:val="0"/>
          <w:sz w:val="20"/>
          <w:szCs w:val="20"/>
        </w:rPr>
        <w:t xml:space="preserve"> </w:t>
      </w:r>
      <w:r w:rsidRPr="004D27E0">
        <w:rPr>
          <w:rFonts w:eastAsia="等线" w:cs="Times New Roman"/>
          <w:b/>
          <w:kern w:val="0"/>
          <w:sz w:val="20"/>
          <w:szCs w:val="20"/>
        </w:rPr>
        <w:t>UE power saving benefit.</w:t>
      </w:r>
      <w:bookmarkEnd w:id="12"/>
    </w:p>
    <w:p w14:paraId="5CF43EA7" w14:textId="102FD7BA" w:rsidR="00411832" w:rsidRPr="00C7135A" w:rsidRDefault="00411832" w:rsidP="0041183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3" w:name="_Ref181983183"/>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7</w:t>
      </w:r>
      <w:r w:rsidRPr="00C7135A">
        <w:rPr>
          <w:rFonts w:eastAsia="等线" w:cs="Times New Roman"/>
          <w:b/>
          <w:kern w:val="0"/>
          <w:sz w:val="20"/>
          <w:szCs w:val="20"/>
        </w:rPr>
        <w:fldChar w:fldCharType="end"/>
      </w:r>
      <w:r w:rsidRPr="00C7135A">
        <w:rPr>
          <w:rFonts w:eastAsia="等线" w:cs="Times New Roman"/>
          <w:b/>
          <w:kern w:val="0"/>
          <w:sz w:val="20"/>
          <w:szCs w:val="20"/>
        </w:rPr>
        <w:t>: To</w:t>
      </w:r>
      <w:r w:rsidR="00374941">
        <w:rPr>
          <w:rFonts w:eastAsia="等线" w:cs="Times New Roman" w:hint="eastAsia"/>
          <w:b/>
          <w:kern w:val="0"/>
          <w:sz w:val="20"/>
          <w:szCs w:val="20"/>
        </w:rPr>
        <w:t xml:space="preserve"> </w:t>
      </w:r>
      <w:r w:rsidR="00F177F1">
        <w:rPr>
          <w:rFonts w:eastAsia="等线" w:cs="Times New Roman" w:hint="eastAsia"/>
          <w:b/>
          <w:kern w:val="0"/>
          <w:sz w:val="20"/>
          <w:szCs w:val="20"/>
        </w:rPr>
        <w:t xml:space="preserve">keep </w:t>
      </w:r>
      <w:proofErr w:type="spellStart"/>
      <w:r w:rsidRPr="00C7135A">
        <w:rPr>
          <w:rFonts w:eastAsia="等线" w:cs="Times New Roman"/>
          <w:b/>
          <w:bCs/>
          <w:kern w:val="0"/>
          <w:sz w:val="20"/>
          <w:szCs w:val="20"/>
        </w:rPr>
        <w:t>FAR</w:t>
      </w:r>
      <w:r w:rsidRPr="00C7135A">
        <w:rPr>
          <w:rFonts w:eastAsia="等线" w:cs="Times New Roman"/>
          <w:b/>
          <w:bCs/>
          <w:kern w:val="0"/>
          <w:sz w:val="20"/>
          <w:szCs w:val="20"/>
          <w:vertAlign w:val="subscript"/>
        </w:rPr>
        <w:t>c</w:t>
      </w:r>
      <w:proofErr w:type="spellEnd"/>
      <w:r w:rsidRPr="00C7135A" w:rsidDel="008104E0">
        <w:rPr>
          <w:rFonts w:eastAsia="等线" w:cs="Times New Roman"/>
          <w:b/>
          <w:bCs/>
          <w:kern w:val="0"/>
          <w:sz w:val="20"/>
          <w:szCs w:val="20"/>
        </w:rPr>
        <w:t xml:space="preserve"> </w:t>
      </w:r>
      <w:r w:rsidRPr="00C7135A">
        <w:rPr>
          <w:rFonts w:eastAsia="等线" w:cs="Times New Roman"/>
          <w:b/>
          <w:kern w:val="0"/>
          <w:sz w:val="20"/>
          <w:szCs w:val="20"/>
        </w:rPr>
        <w:t xml:space="preserve">no larger than 1%, the </w:t>
      </w:r>
      <w:r w:rsidRPr="00C7135A">
        <w:rPr>
          <w:rFonts w:eastAsia="等线" w:cs="Times New Roman" w:hint="eastAsia"/>
          <w:b/>
          <w:kern w:val="0"/>
          <w:sz w:val="20"/>
          <w:szCs w:val="20"/>
        </w:rPr>
        <w:t>required</w:t>
      </w:r>
      <w:r w:rsidRPr="00C7135A">
        <w:rPr>
          <w:rFonts w:eastAsia="等线" w:cs="Times New Roman"/>
          <w:b/>
          <w:kern w:val="0"/>
          <w:sz w:val="20"/>
          <w:szCs w:val="20"/>
        </w:rPr>
        <w:t xml:space="preserve"> number of MOs (using to wake up different </w:t>
      </w:r>
      <w:r>
        <w:rPr>
          <w:rFonts w:eastAsia="等线" w:cs="Times New Roman"/>
          <w:b/>
          <w:kern w:val="0"/>
          <w:sz w:val="20"/>
          <w:szCs w:val="20"/>
        </w:rPr>
        <w:t xml:space="preserve">target </w:t>
      </w:r>
      <w:r w:rsidRPr="00C7135A">
        <w:rPr>
          <w:rFonts w:eastAsia="等线" w:cs="Times New Roman"/>
          <w:b/>
          <w:kern w:val="0"/>
          <w:sz w:val="20"/>
          <w:szCs w:val="20"/>
        </w:rPr>
        <w:t>subgroups) per beam is in the range of 2~4 when assuming the LO and PO to be 1 to 1 mapping.</w:t>
      </w:r>
      <w:bookmarkEnd w:id="13"/>
    </w:p>
    <w:p w14:paraId="4237D8E4" w14:textId="5C9ADAD8" w:rsidR="00411832" w:rsidRPr="005F1302" w:rsidRDefault="00411832" w:rsidP="005F1302">
      <w:pPr>
        <w:widowControl/>
        <w:adjustRightInd w:val="0"/>
        <w:snapToGrid w:val="0"/>
        <w:spacing w:after="120"/>
        <w:rPr>
          <w:rFonts w:eastAsia="等线" w:cs="Times New Roman"/>
          <w:b/>
          <w:bCs/>
          <w:kern w:val="0"/>
          <w:sz w:val="20"/>
          <w:szCs w:val="20"/>
        </w:rPr>
      </w:pPr>
      <w:bookmarkStart w:id="14" w:name="_Ref181983210"/>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F0BFC">
        <w:rPr>
          <w:rFonts w:eastAsia="Times New Roman" w:cs="Times New Roman"/>
          <w:b/>
          <w:bCs/>
          <w:noProof/>
          <w:kern w:val="0"/>
          <w:sz w:val="20"/>
          <w:szCs w:val="20"/>
          <w:lang w:eastAsia="en-US"/>
        </w:rPr>
        <w:t>4</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 xml:space="preserve">: Support </w:t>
      </w:r>
      <w:r w:rsidR="005F1302">
        <w:rPr>
          <w:rFonts w:eastAsia="等线" w:cs="Times New Roman"/>
          <w:b/>
          <w:bCs/>
          <w:kern w:val="0"/>
          <w:sz w:val="20"/>
          <w:szCs w:val="20"/>
        </w:rPr>
        <w:t xml:space="preserve">the number of M groups </w:t>
      </w:r>
      <w:r w:rsidR="005F1302" w:rsidRPr="00C7135A">
        <w:rPr>
          <w:rFonts w:eastAsia="等线" w:cs="Times New Roman"/>
          <w:b/>
          <w:kern w:val="0"/>
          <w:sz w:val="20"/>
          <w:szCs w:val="20"/>
        </w:rPr>
        <w:t xml:space="preserve">(using to wake up different subgroups) </w:t>
      </w:r>
      <w:r w:rsidR="005F1302">
        <w:rPr>
          <w:rFonts w:eastAsia="等线" w:cs="Times New Roman"/>
          <w:b/>
          <w:bCs/>
          <w:kern w:val="0"/>
          <w:sz w:val="20"/>
          <w:szCs w:val="20"/>
        </w:rPr>
        <w:t xml:space="preserve">to be </w:t>
      </w:r>
      <w:r w:rsidRPr="00C7135A">
        <w:rPr>
          <w:rFonts w:eastAsia="等线" w:cs="Times New Roman"/>
          <w:b/>
          <w:bCs/>
          <w:kern w:val="0"/>
          <w:sz w:val="20"/>
          <w:szCs w:val="20"/>
        </w:rPr>
        <w:t>up to 4.</w:t>
      </w:r>
      <w:bookmarkEnd w:id="14"/>
      <w:r w:rsidRPr="00C7135A">
        <w:rPr>
          <w:rFonts w:eastAsia="等线" w:cs="Times New Roman"/>
          <w:b/>
          <w:bCs/>
          <w:kern w:val="0"/>
          <w:sz w:val="20"/>
          <w:szCs w:val="20"/>
        </w:rPr>
        <w:t xml:space="preserve"> </w:t>
      </w:r>
    </w:p>
    <w:p w14:paraId="38B8DC3C" w14:textId="642B7305" w:rsidR="00124188" w:rsidRPr="00015180" w:rsidRDefault="00124188" w:rsidP="00301261">
      <w:pPr>
        <w:pStyle w:val="af1"/>
        <w:widowControl/>
        <w:numPr>
          <w:ilvl w:val="0"/>
          <w:numId w:val="33"/>
        </w:numPr>
        <w:overflowPunct w:val="0"/>
        <w:autoSpaceDE w:val="0"/>
        <w:autoSpaceDN w:val="0"/>
        <w:adjustRightInd w:val="0"/>
        <w:snapToGrid w:val="0"/>
        <w:spacing w:after="120"/>
        <w:ind w:firstLineChars="0"/>
        <w:textAlignment w:val="baseline"/>
        <w:rPr>
          <w:rFonts w:ascii="Times New Roman" w:eastAsia="等线" w:hAnsi="Times New Roman" w:cs="Times New Roman"/>
          <w:b/>
          <w:i/>
          <w:kern w:val="0"/>
          <w:sz w:val="20"/>
          <w:szCs w:val="20"/>
          <w:u w:val="single"/>
        </w:rPr>
      </w:pPr>
      <w:r w:rsidRPr="00015180">
        <w:rPr>
          <w:rFonts w:ascii="Times New Roman" w:eastAsia="等线" w:hAnsi="Times New Roman" w:cs="Times New Roman"/>
          <w:b/>
          <w:i/>
          <w:kern w:val="0"/>
          <w:sz w:val="20"/>
          <w:szCs w:val="20"/>
          <w:u w:val="single"/>
        </w:rPr>
        <w:t>LP-WUS repetition</w:t>
      </w:r>
    </w:p>
    <w:p w14:paraId="26E5C8E2" w14:textId="7AE21DED" w:rsidR="00124188" w:rsidRDefault="00933680"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The intention of LP-WUS repetition is to guarantee the coverage </w:t>
      </w:r>
      <w:r>
        <w:rPr>
          <w:rFonts w:eastAsia="等线" w:cs="Times New Roman" w:hint="eastAsia"/>
          <w:kern w:val="0"/>
          <w:sz w:val="20"/>
          <w:szCs w:val="20"/>
        </w:rPr>
        <w:t>and</w:t>
      </w:r>
      <w:r>
        <w:rPr>
          <w:rFonts w:eastAsia="等线" w:cs="Times New Roman"/>
          <w:kern w:val="0"/>
          <w:sz w:val="20"/>
          <w:szCs w:val="20"/>
        </w:rPr>
        <w:t xml:space="preserve"> detection performance of LP-WUS. In the last meeting, companies discuss about whether there is the need to do LP-WUS repetition among multiple </w:t>
      </w:r>
      <w:proofErr w:type="spellStart"/>
      <w:r>
        <w:rPr>
          <w:rFonts w:eastAsia="等线" w:cs="Times New Roman"/>
          <w:kern w:val="0"/>
          <w:sz w:val="20"/>
          <w:szCs w:val="20"/>
        </w:rPr>
        <w:t>MOs.</w:t>
      </w:r>
      <w:proofErr w:type="spellEnd"/>
      <w:r>
        <w:rPr>
          <w:rFonts w:eastAsia="等线" w:cs="Times New Roman"/>
          <w:kern w:val="0"/>
          <w:sz w:val="20"/>
          <w:szCs w:val="20"/>
        </w:rPr>
        <w:t xml:space="preserve"> </w:t>
      </w:r>
      <w:r w:rsidR="003F606F">
        <w:rPr>
          <w:rFonts w:eastAsia="等线" w:cs="Times New Roman"/>
          <w:kern w:val="0"/>
          <w:sz w:val="20"/>
          <w:szCs w:val="20"/>
        </w:rPr>
        <w:t>Actually, the differen</w:t>
      </w:r>
      <w:r w:rsidR="00B94250">
        <w:rPr>
          <w:rFonts w:eastAsia="等线" w:cs="Times New Roman"/>
          <w:kern w:val="0"/>
          <w:sz w:val="20"/>
          <w:szCs w:val="20"/>
        </w:rPr>
        <w:t>ce</w:t>
      </w:r>
      <w:r w:rsidR="003F606F">
        <w:rPr>
          <w:rFonts w:eastAsia="等线" w:cs="Times New Roman"/>
          <w:kern w:val="0"/>
          <w:sz w:val="20"/>
          <w:szCs w:val="20"/>
        </w:rPr>
        <w:t xml:space="preserve"> between repetition among different MOs and within a MO is whether the gap between repetition </w:t>
      </w:r>
      <w:r w:rsidR="0040392B">
        <w:rPr>
          <w:rFonts w:eastAsia="等线" w:cs="Times New Roman"/>
          <w:kern w:val="0"/>
          <w:sz w:val="20"/>
          <w:szCs w:val="20"/>
        </w:rPr>
        <w:t xml:space="preserve">can be larger than 0. </w:t>
      </w:r>
      <w:r>
        <w:rPr>
          <w:rFonts w:eastAsia="等线" w:cs="Times New Roman"/>
          <w:kern w:val="0"/>
          <w:sz w:val="20"/>
          <w:szCs w:val="20"/>
        </w:rPr>
        <w:t xml:space="preserve">From our view, </w:t>
      </w:r>
      <w:r w:rsidR="008F32FD">
        <w:rPr>
          <w:rFonts w:eastAsia="等线" w:cs="Times New Roman"/>
          <w:kern w:val="0"/>
          <w:sz w:val="20"/>
          <w:szCs w:val="20"/>
        </w:rPr>
        <w:t>i</w:t>
      </w:r>
      <w:r w:rsidR="008F32FD" w:rsidRPr="008F32FD">
        <w:rPr>
          <w:rFonts w:eastAsia="等线" w:cs="Times New Roman"/>
          <w:kern w:val="0"/>
          <w:sz w:val="20"/>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sidR="00850A70">
        <w:rPr>
          <w:rFonts w:eastAsia="等线" w:cs="Times New Roman"/>
          <w:kern w:val="0"/>
          <w:sz w:val="20"/>
          <w:szCs w:val="20"/>
        </w:rPr>
        <w:t xml:space="preserve">. Hence, </w:t>
      </w:r>
      <w:r w:rsidR="002909AC">
        <w:rPr>
          <w:rFonts w:eastAsia="等线" w:cs="Times New Roman"/>
          <w:kern w:val="0"/>
          <w:sz w:val="20"/>
          <w:szCs w:val="20"/>
        </w:rPr>
        <w:t xml:space="preserve">for </w:t>
      </w:r>
      <w:r w:rsidR="00850A70">
        <w:rPr>
          <w:rFonts w:eastAsia="等线" w:cs="Times New Roman"/>
          <w:kern w:val="0"/>
          <w:sz w:val="20"/>
          <w:szCs w:val="20"/>
        </w:rPr>
        <w:t>LP-WUS repetition</w:t>
      </w:r>
      <w:r w:rsidR="002909AC">
        <w:rPr>
          <w:rFonts w:eastAsia="等线" w:cs="Times New Roman"/>
          <w:kern w:val="0"/>
          <w:sz w:val="20"/>
          <w:szCs w:val="20"/>
        </w:rPr>
        <w:t>,</w:t>
      </w:r>
      <w:r w:rsidR="00850A70">
        <w:rPr>
          <w:rFonts w:eastAsia="等线" w:cs="Times New Roman"/>
          <w:kern w:val="0"/>
          <w:sz w:val="20"/>
          <w:szCs w:val="20"/>
        </w:rPr>
        <w:t xml:space="preserve"> </w:t>
      </w:r>
      <w:r w:rsidR="0040392B">
        <w:rPr>
          <w:rFonts w:eastAsia="等线" w:cs="Times New Roman"/>
          <w:kern w:val="0"/>
          <w:sz w:val="20"/>
          <w:szCs w:val="20"/>
        </w:rPr>
        <w:t>gap=</w:t>
      </w:r>
      <w:r w:rsidR="0040392B" w:rsidRPr="002909AC">
        <w:rPr>
          <w:rFonts w:eastAsia="等线" w:cs="Times New Roman"/>
          <w:kern w:val="0"/>
          <w:sz w:val="20"/>
          <w:szCs w:val="20"/>
        </w:rPr>
        <w:t>0</w:t>
      </w:r>
      <w:r w:rsidR="002909AC" w:rsidRPr="002909AC">
        <w:rPr>
          <w:rFonts w:eastAsia="等线" w:cs="Times New Roman"/>
          <w:kern w:val="0"/>
          <w:sz w:val="20"/>
          <w:szCs w:val="20"/>
        </w:rPr>
        <w:t xml:space="preserve"> between </w:t>
      </w:r>
      <w:r w:rsidR="00951884">
        <w:rPr>
          <w:rFonts w:eastAsia="等线" w:cs="Times New Roman"/>
          <w:kern w:val="0"/>
          <w:sz w:val="20"/>
          <w:szCs w:val="20"/>
        </w:rPr>
        <w:t xml:space="preserve">nominal LP-WUS </w:t>
      </w:r>
      <w:r w:rsidR="003F606F">
        <w:rPr>
          <w:rFonts w:eastAsia="等线" w:cs="Times New Roman"/>
          <w:kern w:val="0"/>
          <w:sz w:val="20"/>
          <w:szCs w:val="20"/>
        </w:rPr>
        <w:t>repetitions</w:t>
      </w:r>
      <w:r w:rsidR="002909AC" w:rsidRPr="002909AC">
        <w:rPr>
          <w:rFonts w:eastAsia="等线" w:cs="Times New Roman"/>
          <w:kern w:val="0"/>
          <w:sz w:val="20"/>
          <w:szCs w:val="20"/>
        </w:rPr>
        <w:t xml:space="preserve"> should be </w:t>
      </w:r>
      <w:r w:rsidR="002909AC">
        <w:rPr>
          <w:rFonts w:eastAsia="等线" w:cs="Times New Roman"/>
          <w:kern w:val="0"/>
          <w:sz w:val="20"/>
          <w:szCs w:val="20"/>
        </w:rPr>
        <w:t>taken</w:t>
      </w:r>
      <w:r w:rsidR="002909AC" w:rsidRPr="002909AC">
        <w:rPr>
          <w:rFonts w:eastAsia="等线" w:cs="Times New Roman"/>
          <w:kern w:val="0"/>
          <w:sz w:val="20"/>
          <w:szCs w:val="20"/>
        </w:rPr>
        <w:t xml:space="preserve"> as the baseline</w:t>
      </w:r>
      <w:r w:rsidR="002909AC">
        <w:rPr>
          <w:rFonts w:eastAsia="等线" w:cs="Times New Roman"/>
          <w:kern w:val="0"/>
          <w:sz w:val="20"/>
          <w:szCs w:val="20"/>
        </w:rPr>
        <w:t xml:space="preserve"> </w:t>
      </w:r>
      <w:r w:rsidR="00850A70">
        <w:rPr>
          <w:rFonts w:eastAsia="等线" w:cs="Times New Roman"/>
          <w:kern w:val="0"/>
          <w:sz w:val="20"/>
          <w:szCs w:val="20"/>
        </w:rPr>
        <w:t xml:space="preserve">as </w:t>
      </w:r>
      <w:r w:rsidR="002909AC">
        <w:rPr>
          <w:rFonts w:eastAsia="等线" w:cs="Times New Roman"/>
          <w:kern w:val="0"/>
          <w:sz w:val="20"/>
          <w:szCs w:val="20"/>
        </w:rPr>
        <w:t>depicted</w:t>
      </w:r>
      <w:r w:rsidR="00850A70">
        <w:rPr>
          <w:rFonts w:eastAsia="等线" w:cs="Times New Roman"/>
          <w:kern w:val="0"/>
          <w:sz w:val="20"/>
          <w:szCs w:val="20"/>
        </w:rPr>
        <w:t xml:space="preserve"> in the intr</w:t>
      </w:r>
      <w:r w:rsidR="002909AC">
        <w:rPr>
          <w:rFonts w:eastAsia="等线" w:cs="Times New Roman"/>
          <w:kern w:val="0"/>
          <w:sz w:val="20"/>
          <w:szCs w:val="20"/>
        </w:rPr>
        <w:t>a</w:t>
      </w:r>
      <w:r w:rsidR="00850A70">
        <w:rPr>
          <w:rFonts w:eastAsia="等线" w:cs="Times New Roman"/>
          <w:kern w:val="0"/>
          <w:sz w:val="20"/>
          <w:szCs w:val="20"/>
        </w:rPr>
        <w:t xml:space="preserve">-MO repetition of </w:t>
      </w:r>
      <w:r w:rsidR="00850A70" w:rsidRPr="00EF0BFC">
        <w:rPr>
          <w:rFonts w:eastAsia="等线" w:cs="Times New Roman"/>
          <w:b/>
          <w:kern w:val="0"/>
          <w:sz w:val="20"/>
          <w:szCs w:val="20"/>
        </w:rPr>
        <w:t xml:space="preserve">Figure </w:t>
      </w:r>
      <w:r w:rsidR="008F309A" w:rsidRPr="00EF0BFC">
        <w:rPr>
          <w:rFonts w:eastAsia="等线" w:cs="Times New Roman"/>
          <w:b/>
          <w:kern w:val="0"/>
          <w:sz w:val="20"/>
          <w:szCs w:val="20"/>
        </w:rPr>
        <w:t>2</w:t>
      </w:r>
      <w:r w:rsidR="002909AC">
        <w:rPr>
          <w:rFonts w:eastAsia="等线" w:cs="Times New Roman"/>
          <w:kern w:val="0"/>
          <w:sz w:val="20"/>
          <w:szCs w:val="20"/>
        </w:rPr>
        <w:t xml:space="preserve">, </w:t>
      </w:r>
      <w:r w:rsidR="002909AC" w:rsidRPr="002909AC">
        <w:rPr>
          <w:rFonts w:eastAsia="等线" w:cs="Times New Roman"/>
          <w:kern w:val="0"/>
          <w:sz w:val="20"/>
          <w:szCs w:val="20"/>
        </w:rPr>
        <w:t>unless a need</w:t>
      </w:r>
      <w:r w:rsidR="0040392B">
        <w:rPr>
          <w:rFonts w:eastAsia="等线" w:cs="Times New Roman" w:hint="eastAsia"/>
          <w:kern w:val="0"/>
          <w:sz w:val="20"/>
          <w:szCs w:val="20"/>
        </w:rPr>
        <w:t>/</w:t>
      </w:r>
      <w:r w:rsidR="0040392B">
        <w:rPr>
          <w:rFonts w:eastAsia="等线" w:cs="Times New Roman"/>
          <w:kern w:val="0"/>
          <w:sz w:val="20"/>
          <w:szCs w:val="20"/>
        </w:rPr>
        <w:t>concrete benefit</w:t>
      </w:r>
      <w:r w:rsidR="002909AC" w:rsidRPr="002909AC">
        <w:rPr>
          <w:rFonts w:eastAsia="等线" w:cs="Times New Roman"/>
          <w:kern w:val="0"/>
          <w:sz w:val="20"/>
          <w:szCs w:val="20"/>
        </w:rPr>
        <w:t xml:space="preserve"> for a</w:t>
      </w:r>
      <w:r w:rsidR="002909AC">
        <w:rPr>
          <w:rFonts w:eastAsia="等线" w:cs="Times New Roman"/>
          <w:kern w:val="0"/>
          <w:sz w:val="20"/>
          <w:szCs w:val="20"/>
        </w:rPr>
        <w:t xml:space="preserve"> gap</w:t>
      </w:r>
      <w:r w:rsidR="002909AC" w:rsidRPr="002909AC">
        <w:rPr>
          <w:rFonts w:eastAsia="等线" w:cs="Times New Roman"/>
          <w:kern w:val="0"/>
          <w:sz w:val="20"/>
          <w:szCs w:val="20"/>
        </w:rPr>
        <w:t>&gt;0</w:t>
      </w:r>
      <w:r w:rsidR="00951884">
        <w:rPr>
          <w:rFonts w:eastAsia="等线" w:cs="Times New Roman"/>
          <w:kern w:val="0"/>
          <w:sz w:val="20"/>
          <w:szCs w:val="20"/>
        </w:rPr>
        <w:t xml:space="preserve"> between nominal repetitions</w:t>
      </w:r>
      <w:r w:rsidR="002909AC" w:rsidRPr="002909AC">
        <w:rPr>
          <w:rFonts w:eastAsia="等线" w:cs="Times New Roman"/>
          <w:kern w:val="0"/>
          <w:sz w:val="20"/>
          <w:szCs w:val="20"/>
        </w:rPr>
        <w:t xml:space="preserve"> is identified</w:t>
      </w:r>
      <w:r w:rsidR="00850A70">
        <w:rPr>
          <w:rFonts w:eastAsia="等线" w:cs="Times New Roman"/>
          <w:kern w:val="0"/>
          <w:sz w:val="20"/>
          <w:szCs w:val="20"/>
        </w:rPr>
        <w:t>.</w:t>
      </w:r>
      <w:r>
        <w:rPr>
          <w:rFonts w:eastAsia="等线" w:cs="Times New Roman"/>
          <w:kern w:val="0"/>
          <w:sz w:val="20"/>
          <w:szCs w:val="20"/>
        </w:rPr>
        <w:t xml:space="preserve"> </w:t>
      </w:r>
      <w:r w:rsidR="003F606F">
        <w:rPr>
          <w:rFonts w:eastAsia="等线" w:cs="Times New Roman"/>
          <w:kern w:val="0"/>
          <w:sz w:val="20"/>
          <w:szCs w:val="20"/>
        </w:rPr>
        <w:t xml:space="preserve">Besides, as shown in </w:t>
      </w:r>
      <w:r w:rsidR="003F606F" w:rsidRPr="00EF0BFC">
        <w:rPr>
          <w:rFonts w:eastAsia="等线" w:cs="Times New Roman"/>
          <w:b/>
          <w:kern w:val="0"/>
          <w:sz w:val="20"/>
          <w:szCs w:val="20"/>
        </w:rPr>
        <w:t>Figure</w:t>
      </w:r>
      <w:r w:rsidR="0040392B" w:rsidRPr="00EF0BFC">
        <w:rPr>
          <w:rFonts w:eastAsia="等线" w:cs="Times New Roman"/>
          <w:b/>
          <w:kern w:val="0"/>
          <w:sz w:val="20"/>
          <w:szCs w:val="20"/>
        </w:rPr>
        <w:t xml:space="preserve"> </w:t>
      </w:r>
      <w:r w:rsidR="008F309A" w:rsidRPr="00EF0BFC">
        <w:rPr>
          <w:rFonts w:eastAsia="等线" w:cs="Times New Roman"/>
          <w:b/>
          <w:kern w:val="0"/>
          <w:sz w:val="20"/>
          <w:szCs w:val="20"/>
        </w:rPr>
        <w:t>2</w:t>
      </w:r>
      <w:r w:rsidR="0040392B">
        <w:rPr>
          <w:rFonts w:eastAsia="等线" w:cs="Times New Roman"/>
          <w:kern w:val="0"/>
          <w:sz w:val="20"/>
          <w:szCs w:val="20"/>
        </w:rPr>
        <w:t>, for inter-MO LP-WUS repetition,</w:t>
      </w:r>
      <w:r w:rsidR="00124188">
        <w:rPr>
          <w:rFonts w:eastAsia="等线" w:cs="Times New Roman"/>
          <w:kern w:val="0"/>
          <w:sz w:val="20"/>
          <w:szCs w:val="20"/>
        </w:rPr>
        <w:t xml:space="preserve"> </w:t>
      </w:r>
      <w:r w:rsidR="00B94250" w:rsidRPr="00B94250">
        <w:rPr>
          <w:rFonts w:eastAsia="等线" w:cs="Times New Roman"/>
          <w:kern w:val="0"/>
          <w:sz w:val="20"/>
          <w:szCs w:val="20"/>
        </w:rPr>
        <w:t>multiple MO lengths maybe required to be configured</w:t>
      </w:r>
      <w:r w:rsidR="00124188">
        <w:rPr>
          <w:rFonts w:eastAsia="等线" w:cs="Times New Roman"/>
          <w:kern w:val="0"/>
          <w:sz w:val="20"/>
          <w:szCs w:val="20"/>
        </w:rPr>
        <w:t xml:space="preserve">. </w:t>
      </w:r>
      <w:r w:rsidR="0040392B">
        <w:rPr>
          <w:rFonts w:eastAsia="等线" w:cs="Times New Roman"/>
          <w:kern w:val="0"/>
          <w:sz w:val="20"/>
          <w:szCs w:val="20"/>
        </w:rPr>
        <w:t>Moreover</w:t>
      </w:r>
      <w:r w:rsidR="00124188">
        <w:rPr>
          <w:rFonts w:eastAsia="等线" w:cs="Times New Roman"/>
          <w:kern w:val="0"/>
          <w:sz w:val="20"/>
          <w:szCs w:val="20"/>
        </w:rPr>
        <w:t xml:space="preserve">, </w:t>
      </w:r>
      <w:r w:rsidR="0040392B">
        <w:rPr>
          <w:rFonts w:eastAsia="等线" w:cs="Times New Roman"/>
          <w:kern w:val="0"/>
          <w:sz w:val="20"/>
          <w:szCs w:val="20"/>
        </w:rPr>
        <w:t>inter-MO repetition with gap &gt;0 will increase both the number of LP-WUS MOs and the total length of a LO</w:t>
      </w:r>
      <w:r w:rsidR="00124188">
        <w:rPr>
          <w:rFonts w:eastAsia="等线" w:cs="Times New Roman"/>
          <w:kern w:val="0"/>
          <w:sz w:val="20"/>
          <w:szCs w:val="20"/>
        </w:rPr>
        <w:t xml:space="preserve">, which brings the </w:t>
      </w:r>
      <w:r w:rsidR="0040392B">
        <w:rPr>
          <w:rFonts w:eastAsia="等线" w:cs="Times New Roman"/>
          <w:kern w:val="0"/>
          <w:sz w:val="20"/>
          <w:szCs w:val="20"/>
        </w:rPr>
        <w:t xml:space="preserve">risk of </w:t>
      </w:r>
      <w:r w:rsidR="00124188">
        <w:rPr>
          <w:rFonts w:eastAsia="等线" w:cs="Times New Roman"/>
          <w:kern w:val="0"/>
          <w:sz w:val="20"/>
          <w:szCs w:val="20"/>
        </w:rPr>
        <w:t>the fragmentation of a LO in time domain resource due to</w:t>
      </w:r>
      <w:r w:rsidR="0040392B">
        <w:rPr>
          <w:rFonts w:eastAsia="等线" w:cs="Times New Roman"/>
          <w:kern w:val="0"/>
          <w:sz w:val="20"/>
          <w:szCs w:val="20"/>
        </w:rPr>
        <w:t xml:space="preserve"> existing</w:t>
      </w:r>
      <w:r w:rsidR="00124188">
        <w:rPr>
          <w:rFonts w:eastAsia="等线" w:cs="Times New Roman"/>
          <w:kern w:val="0"/>
          <w:sz w:val="20"/>
          <w:szCs w:val="20"/>
        </w:rPr>
        <w:t xml:space="preserve"> </w:t>
      </w:r>
      <w:r w:rsidR="00124188">
        <w:rPr>
          <w:rFonts w:eastAsia="等线" w:cs="Times New Roman"/>
          <w:kern w:val="0"/>
          <w:sz w:val="20"/>
          <w:szCs w:val="20"/>
        </w:rPr>
        <w:lastRenderedPageBreak/>
        <w:t>legacy signal/channels e.g., PO and SSB. Hence, regarding the FFS:</w:t>
      </w:r>
      <w:r w:rsidR="00124188" w:rsidRPr="0012482E">
        <w:t xml:space="preserve"> </w:t>
      </w:r>
      <w:r w:rsidR="00124188" w:rsidRPr="00C7135A">
        <w:rPr>
          <w:rFonts w:eastAsia="Batang"/>
          <w:szCs w:val="24"/>
          <w:lang w:val="en-GB" w:eastAsia="x-none"/>
        </w:rPr>
        <w:t>R=1 or R&gt;=1</w:t>
      </w:r>
      <w:r w:rsidR="00124188">
        <w:rPr>
          <w:rFonts w:eastAsia="Batang"/>
          <w:szCs w:val="24"/>
          <w:lang w:val="en-GB" w:eastAsia="x-none"/>
        </w:rPr>
        <w:t xml:space="preserve"> in the above agreement, we support </w:t>
      </w:r>
      <w:r w:rsidR="00124188">
        <w:rPr>
          <w:rFonts w:eastAsia="等线" w:cs="Times New Roman"/>
          <w:kern w:val="0"/>
          <w:sz w:val="20"/>
          <w:szCs w:val="20"/>
        </w:rPr>
        <w:t>R should be equal to 1.</w:t>
      </w:r>
      <w:r w:rsidR="0040392B">
        <w:rPr>
          <w:rFonts w:eastAsia="等线" w:cs="Times New Roman"/>
          <w:kern w:val="0"/>
          <w:sz w:val="20"/>
          <w:szCs w:val="20"/>
        </w:rPr>
        <w:t xml:space="preserve"> And intra-MO LP-WUS repetition i.e., within a LP-WUS MO can be supported.</w:t>
      </w:r>
    </w:p>
    <w:p w14:paraId="58584CD5" w14:textId="0A75E8C3" w:rsidR="00124188" w:rsidRDefault="007238DC" w:rsidP="00124188">
      <w:pPr>
        <w:widowControl/>
        <w:overflowPunct w:val="0"/>
        <w:autoSpaceDE w:val="0"/>
        <w:autoSpaceDN w:val="0"/>
        <w:adjustRightInd w:val="0"/>
        <w:snapToGrid w:val="0"/>
        <w:spacing w:after="120"/>
        <w:jc w:val="center"/>
        <w:textAlignment w:val="baseline"/>
      </w:pPr>
      <w:r>
        <w:object w:dxaOrig="13441" w:dyaOrig="7516" w14:anchorId="03AA8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01.5pt;height:168.75pt" o:ole="">
            <v:imagedata r:id="rId12" o:title=""/>
          </v:shape>
          <o:OLEObject Type="Embed" ProgID="Visio.Drawing.15" ShapeID="_x0000_i1057" DrawAspect="Content" ObjectID="_1792598330" r:id="rId13"/>
        </w:object>
      </w:r>
    </w:p>
    <w:p w14:paraId="4E887333" w14:textId="4FA2F420" w:rsidR="00124188" w:rsidRDefault="00124188" w:rsidP="00124188">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015180">
        <w:rPr>
          <w:rFonts w:eastAsia="等线" w:cs="Times New Roman" w:hint="eastAsia"/>
          <w:b/>
          <w:kern w:val="0"/>
          <w:sz w:val="20"/>
          <w:szCs w:val="20"/>
        </w:rPr>
        <w:t>F</w:t>
      </w:r>
      <w:r w:rsidRPr="00015180">
        <w:rPr>
          <w:rFonts w:eastAsia="等线" w:cs="Times New Roman"/>
          <w:b/>
          <w:kern w:val="0"/>
          <w:sz w:val="20"/>
          <w:szCs w:val="20"/>
        </w:rPr>
        <w:t xml:space="preserve">igure </w:t>
      </w:r>
      <w:r w:rsidR="00834DB9">
        <w:rPr>
          <w:rFonts w:eastAsia="等线" w:cs="Times New Roman"/>
          <w:b/>
          <w:kern w:val="0"/>
          <w:sz w:val="20"/>
          <w:szCs w:val="20"/>
        </w:rPr>
        <w:t>2</w:t>
      </w:r>
      <w:r w:rsidR="008F309A">
        <w:rPr>
          <w:rFonts w:eastAsia="等线" w:cs="Times New Roman"/>
          <w:b/>
          <w:kern w:val="0"/>
          <w:sz w:val="20"/>
          <w:szCs w:val="20"/>
        </w:rPr>
        <w:t xml:space="preserve"> Difference between intra-MO and inter-MO repetitions</w:t>
      </w:r>
    </w:p>
    <w:p w14:paraId="317A7F9A" w14:textId="5E023D89"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5" w:name="_Ref181983184"/>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8</w:t>
      </w:r>
      <w:r w:rsidRPr="00C7135A">
        <w:rPr>
          <w:rFonts w:eastAsia="等线" w:cs="Times New Roman"/>
          <w:b/>
          <w:kern w:val="0"/>
          <w:sz w:val="20"/>
          <w:szCs w:val="20"/>
        </w:rPr>
        <w:fldChar w:fldCharType="end"/>
      </w:r>
      <w:r>
        <w:rPr>
          <w:rFonts w:eastAsia="等线" w:cs="Times New Roman"/>
          <w:b/>
          <w:kern w:val="0"/>
          <w:sz w:val="20"/>
          <w:szCs w:val="20"/>
        </w:rPr>
        <w:t>:</w:t>
      </w:r>
      <w:r w:rsidRPr="005740A5">
        <w:rPr>
          <w:rFonts w:eastAsia="等线" w:cs="Times New Roman"/>
          <w:b/>
          <w:kern w:val="0"/>
          <w:sz w:val="20"/>
          <w:szCs w:val="20"/>
        </w:rPr>
        <w:t xml:space="preserve"> </w:t>
      </w:r>
      <w:r w:rsidR="00B94250">
        <w:rPr>
          <w:rFonts w:eastAsia="等线" w:cs="Times New Roman" w:hint="eastAsia"/>
          <w:b/>
          <w:kern w:val="0"/>
          <w:sz w:val="20"/>
          <w:szCs w:val="20"/>
        </w:rPr>
        <w:t>T</w:t>
      </w:r>
      <w:r w:rsidR="00B94250" w:rsidRPr="00B94250">
        <w:rPr>
          <w:rFonts w:eastAsia="等线" w:cs="Times New Roman"/>
          <w:b/>
          <w:kern w:val="0"/>
          <w:sz w:val="20"/>
          <w:szCs w:val="20"/>
        </w:rPr>
        <w:t>he differen</w:t>
      </w:r>
      <w:r w:rsidR="00B94250">
        <w:rPr>
          <w:rFonts w:eastAsia="等线" w:cs="Times New Roman"/>
          <w:b/>
          <w:kern w:val="0"/>
          <w:sz w:val="20"/>
          <w:szCs w:val="20"/>
        </w:rPr>
        <w:t>ce</w:t>
      </w:r>
      <w:r w:rsidR="00B94250" w:rsidRPr="00B94250">
        <w:rPr>
          <w:rFonts w:eastAsia="等线" w:cs="Times New Roman"/>
          <w:b/>
          <w:kern w:val="0"/>
          <w:sz w:val="20"/>
          <w:szCs w:val="20"/>
        </w:rPr>
        <w:t xml:space="preserve"> </w:t>
      </w:r>
      <w:r w:rsidR="00B94250">
        <w:rPr>
          <w:rFonts w:eastAsia="等线" w:cs="Times New Roman"/>
          <w:b/>
          <w:kern w:val="0"/>
          <w:sz w:val="20"/>
          <w:szCs w:val="20"/>
        </w:rPr>
        <w:t>for the</w:t>
      </w:r>
      <w:r w:rsidR="00B94250" w:rsidRPr="00B94250">
        <w:rPr>
          <w:rFonts w:eastAsia="等线" w:cs="Times New Roman"/>
          <w:b/>
          <w:kern w:val="0"/>
          <w:sz w:val="20"/>
          <w:szCs w:val="20"/>
        </w:rPr>
        <w:t xml:space="preserve"> </w:t>
      </w:r>
      <w:r w:rsidR="00B94250">
        <w:rPr>
          <w:rFonts w:eastAsia="等线" w:cs="Times New Roman"/>
          <w:b/>
          <w:kern w:val="0"/>
          <w:sz w:val="20"/>
          <w:szCs w:val="20"/>
        </w:rPr>
        <w:t xml:space="preserve">LP-WUS </w:t>
      </w:r>
      <w:r w:rsidR="00B94250" w:rsidRPr="00B94250">
        <w:rPr>
          <w:rFonts w:eastAsia="等线" w:cs="Times New Roman"/>
          <w:b/>
          <w:kern w:val="0"/>
          <w:sz w:val="20"/>
          <w:szCs w:val="20"/>
        </w:rPr>
        <w:t xml:space="preserve">repetition </w:t>
      </w:r>
      <w:r w:rsidR="00F177F1">
        <w:rPr>
          <w:rFonts w:eastAsia="等线" w:cs="Times New Roman" w:hint="eastAsia"/>
          <w:b/>
          <w:kern w:val="0"/>
          <w:sz w:val="20"/>
          <w:szCs w:val="20"/>
        </w:rPr>
        <w:t>across</w:t>
      </w:r>
      <w:r w:rsidR="00F177F1" w:rsidRPr="00B94250">
        <w:rPr>
          <w:rFonts w:eastAsia="等线" w:cs="Times New Roman"/>
          <w:b/>
          <w:kern w:val="0"/>
          <w:sz w:val="20"/>
          <w:szCs w:val="20"/>
        </w:rPr>
        <w:t xml:space="preserve"> </w:t>
      </w:r>
      <w:r w:rsidR="00B94250" w:rsidRPr="00B94250">
        <w:rPr>
          <w:rFonts w:eastAsia="等线" w:cs="Times New Roman"/>
          <w:b/>
          <w:kern w:val="0"/>
          <w:sz w:val="20"/>
          <w:szCs w:val="20"/>
        </w:rPr>
        <w:t>different MOs</w:t>
      </w:r>
      <w:r w:rsidR="00B94250">
        <w:rPr>
          <w:rFonts w:eastAsia="等线" w:cs="Times New Roman"/>
          <w:b/>
          <w:kern w:val="0"/>
          <w:sz w:val="20"/>
          <w:szCs w:val="20"/>
        </w:rPr>
        <w:t xml:space="preserve"> i.e., inter-MO repetition, and LP-WUS repetition </w:t>
      </w:r>
      <w:r w:rsidR="00B94250" w:rsidRPr="00B94250">
        <w:rPr>
          <w:rFonts w:eastAsia="等线" w:cs="Times New Roman"/>
          <w:b/>
          <w:kern w:val="0"/>
          <w:sz w:val="20"/>
          <w:szCs w:val="20"/>
        </w:rPr>
        <w:t>within a MO</w:t>
      </w:r>
      <w:r w:rsidR="00B94250">
        <w:rPr>
          <w:rFonts w:eastAsia="等线" w:cs="Times New Roman"/>
          <w:b/>
          <w:kern w:val="0"/>
          <w:sz w:val="20"/>
          <w:szCs w:val="20"/>
        </w:rPr>
        <w:t xml:space="preserve"> i.e., intra-MO repetition,</w:t>
      </w:r>
      <w:r w:rsidR="00B94250" w:rsidRPr="00B94250">
        <w:rPr>
          <w:rFonts w:eastAsia="等线" w:cs="Times New Roman"/>
          <w:b/>
          <w:kern w:val="0"/>
          <w:sz w:val="20"/>
          <w:szCs w:val="20"/>
        </w:rPr>
        <w:t xml:space="preserve"> is whether </w:t>
      </w:r>
      <w:r w:rsidR="00CD3A34">
        <w:rPr>
          <w:rFonts w:eastAsia="等线" w:cs="Times New Roman" w:hint="eastAsia"/>
          <w:b/>
          <w:kern w:val="0"/>
          <w:sz w:val="20"/>
          <w:szCs w:val="20"/>
        </w:rPr>
        <w:t>to</w:t>
      </w:r>
      <w:r w:rsidR="00247052">
        <w:rPr>
          <w:rFonts w:eastAsia="等线" w:cs="Times New Roman" w:hint="eastAsia"/>
          <w:b/>
          <w:kern w:val="0"/>
          <w:sz w:val="20"/>
          <w:szCs w:val="20"/>
        </w:rPr>
        <w:t xml:space="preserve"> </w:t>
      </w:r>
      <w:r w:rsidR="00247052">
        <w:rPr>
          <w:rFonts w:eastAsia="等线" w:cs="Times New Roman" w:hint="eastAsia"/>
          <w:b/>
          <w:kern w:val="0"/>
          <w:sz w:val="20"/>
          <w:szCs w:val="20"/>
        </w:rPr>
        <w:t>define</w:t>
      </w:r>
      <w:r w:rsidR="00247052">
        <w:rPr>
          <w:rFonts w:eastAsia="等线" w:cs="Times New Roman" w:hint="eastAsia"/>
          <w:b/>
          <w:kern w:val="0"/>
          <w:sz w:val="20"/>
          <w:szCs w:val="20"/>
        </w:rPr>
        <w:t xml:space="preserve"> </w:t>
      </w:r>
      <w:r w:rsidR="00247052">
        <w:rPr>
          <w:rFonts w:eastAsia="等线" w:cs="Times New Roman" w:hint="eastAsia"/>
          <w:b/>
          <w:kern w:val="0"/>
          <w:sz w:val="20"/>
          <w:szCs w:val="20"/>
        </w:rPr>
        <w:t xml:space="preserve">certain </w:t>
      </w:r>
      <w:r w:rsidR="00247052">
        <w:rPr>
          <w:rFonts w:eastAsia="等线" w:cs="Times New Roman" w:hint="eastAsia"/>
          <w:b/>
          <w:kern w:val="0"/>
          <w:sz w:val="20"/>
          <w:szCs w:val="20"/>
        </w:rPr>
        <w:t xml:space="preserve">gap </w:t>
      </w:r>
      <w:r w:rsidR="00B94250" w:rsidRPr="00B94250">
        <w:rPr>
          <w:rFonts w:eastAsia="等线" w:cs="Times New Roman"/>
          <w:b/>
          <w:kern w:val="0"/>
          <w:sz w:val="20"/>
          <w:szCs w:val="20"/>
        </w:rPr>
        <w:t xml:space="preserve">between </w:t>
      </w:r>
      <w:r w:rsidR="00247052">
        <w:rPr>
          <w:rFonts w:eastAsia="等线" w:cs="Times New Roman" w:hint="eastAsia"/>
          <w:b/>
          <w:kern w:val="0"/>
          <w:sz w:val="20"/>
          <w:szCs w:val="20"/>
        </w:rPr>
        <w:t xml:space="preserve">nominal LP-WUS </w:t>
      </w:r>
      <w:r w:rsidR="00B94250" w:rsidRPr="00B94250">
        <w:rPr>
          <w:rFonts w:eastAsia="等线" w:cs="Times New Roman"/>
          <w:b/>
          <w:kern w:val="0"/>
          <w:sz w:val="20"/>
          <w:szCs w:val="20"/>
        </w:rPr>
        <w:t>repetition</w:t>
      </w:r>
      <w:r w:rsidR="00B94250">
        <w:rPr>
          <w:rFonts w:eastAsia="等线" w:cs="Times New Roman"/>
          <w:b/>
          <w:kern w:val="0"/>
          <w:sz w:val="20"/>
          <w:szCs w:val="20"/>
        </w:rPr>
        <w:t>s</w:t>
      </w:r>
      <w:r w:rsidR="00B94250" w:rsidRPr="00B94250">
        <w:rPr>
          <w:rFonts w:eastAsia="等线" w:cs="Times New Roman"/>
          <w:b/>
          <w:kern w:val="0"/>
          <w:sz w:val="20"/>
          <w:szCs w:val="20"/>
        </w:rPr>
        <w:t>.</w:t>
      </w:r>
      <w:bookmarkEnd w:id="15"/>
    </w:p>
    <w:p w14:paraId="57F611BE" w14:textId="30CDD3E4" w:rsidR="00035DC2" w:rsidRPr="007C0D1A" w:rsidRDefault="00035DC2"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6" w:name="_Ref181983186"/>
      <w:r>
        <w:rPr>
          <w:rFonts w:eastAsia="等线" w:cs="Times New Roman"/>
          <w:b/>
          <w:kern w:val="0"/>
          <w:sz w:val="20"/>
          <w:szCs w:val="20"/>
        </w:rPr>
        <w:t xml:space="preserve">Observation </w:t>
      </w:r>
      <w:r w:rsidR="00951884" w:rsidRPr="00C7135A">
        <w:rPr>
          <w:rFonts w:eastAsia="等线" w:cs="Times New Roman"/>
          <w:b/>
          <w:kern w:val="0"/>
          <w:sz w:val="20"/>
          <w:szCs w:val="20"/>
        </w:rPr>
        <w:fldChar w:fldCharType="begin"/>
      </w:r>
      <w:r w:rsidR="00951884" w:rsidRPr="00C7135A">
        <w:rPr>
          <w:rFonts w:eastAsia="等线" w:cs="Times New Roman"/>
          <w:b/>
          <w:kern w:val="0"/>
          <w:sz w:val="20"/>
          <w:szCs w:val="20"/>
        </w:rPr>
        <w:instrText xml:space="preserve"> SEQ Observation \* ARABIC </w:instrText>
      </w:r>
      <w:r w:rsidR="00951884" w:rsidRPr="00C7135A">
        <w:rPr>
          <w:rFonts w:eastAsia="等线" w:cs="Times New Roman"/>
          <w:b/>
          <w:kern w:val="0"/>
          <w:sz w:val="20"/>
          <w:szCs w:val="20"/>
        </w:rPr>
        <w:fldChar w:fldCharType="separate"/>
      </w:r>
      <w:r w:rsidR="00EF0BFC">
        <w:rPr>
          <w:rFonts w:eastAsia="等线" w:cs="Times New Roman"/>
          <w:b/>
          <w:noProof/>
          <w:kern w:val="0"/>
          <w:sz w:val="20"/>
          <w:szCs w:val="20"/>
        </w:rPr>
        <w:t>9</w:t>
      </w:r>
      <w:r w:rsidR="00951884" w:rsidRPr="00C7135A">
        <w:rPr>
          <w:rFonts w:eastAsia="等线" w:cs="Times New Roman"/>
          <w:b/>
          <w:kern w:val="0"/>
          <w:sz w:val="20"/>
          <w:szCs w:val="20"/>
        </w:rPr>
        <w:fldChar w:fldCharType="end"/>
      </w:r>
      <w:r>
        <w:rPr>
          <w:rFonts w:eastAsia="等线" w:cs="Times New Roman"/>
          <w:b/>
          <w:kern w:val="0"/>
          <w:sz w:val="20"/>
          <w:szCs w:val="20"/>
        </w:rPr>
        <w:t xml:space="preserve">: </w:t>
      </w:r>
      <w:r w:rsidR="00951884">
        <w:rPr>
          <w:rFonts w:eastAsia="等线" w:cs="Times New Roman"/>
          <w:b/>
          <w:kern w:val="0"/>
          <w:sz w:val="20"/>
          <w:szCs w:val="20"/>
        </w:rPr>
        <w:t xml:space="preserve">The </w:t>
      </w:r>
      <w:r w:rsidR="00247052">
        <w:rPr>
          <w:rFonts w:eastAsia="等线" w:cs="Times New Roman" w:hint="eastAsia"/>
          <w:b/>
          <w:kern w:val="0"/>
          <w:sz w:val="20"/>
          <w:szCs w:val="20"/>
        </w:rPr>
        <w:t>benefit</w:t>
      </w:r>
      <w:r>
        <w:rPr>
          <w:rFonts w:eastAsia="等线" w:cs="Times New Roman"/>
          <w:b/>
          <w:kern w:val="0"/>
          <w:sz w:val="20"/>
          <w:szCs w:val="20"/>
        </w:rPr>
        <w:t xml:space="preserve"> </w:t>
      </w:r>
      <w:r w:rsidR="00951884">
        <w:rPr>
          <w:rFonts w:eastAsia="等线" w:cs="Times New Roman"/>
          <w:b/>
          <w:kern w:val="0"/>
          <w:sz w:val="20"/>
          <w:szCs w:val="20"/>
        </w:rPr>
        <w:t>to define</w:t>
      </w:r>
      <w:r w:rsidR="00247052">
        <w:rPr>
          <w:rFonts w:eastAsia="等线" w:cs="Times New Roman" w:hint="eastAsia"/>
          <w:b/>
          <w:kern w:val="0"/>
          <w:sz w:val="20"/>
          <w:szCs w:val="20"/>
        </w:rPr>
        <w:t xml:space="preserve"> </w:t>
      </w:r>
      <w:r w:rsidR="00951884" w:rsidRPr="00951884">
        <w:rPr>
          <w:rFonts w:eastAsia="等线" w:cs="Times New Roman"/>
          <w:b/>
          <w:kern w:val="0"/>
          <w:sz w:val="20"/>
          <w:szCs w:val="20"/>
        </w:rPr>
        <w:t>gap</w:t>
      </w:r>
      <w:r w:rsidR="00247052">
        <w:rPr>
          <w:rFonts w:eastAsia="等线" w:cs="Times New Roman" w:hint="eastAsia"/>
          <w:b/>
          <w:kern w:val="0"/>
          <w:sz w:val="20"/>
          <w:szCs w:val="20"/>
        </w:rPr>
        <w:t xml:space="preserve"> with value</w:t>
      </w:r>
      <w:r w:rsidR="00951884">
        <w:rPr>
          <w:rFonts w:eastAsia="等线" w:cs="Times New Roman"/>
          <w:b/>
          <w:kern w:val="0"/>
          <w:sz w:val="20"/>
          <w:szCs w:val="20"/>
        </w:rPr>
        <w:t xml:space="preserve"> larger than </w:t>
      </w:r>
      <w:r w:rsidR="00951884" w:rsidRPr="00951884">
        <w:rPr>
          <w:rFonts w:eastAsia="等线" w:cs="Times New Roman"/>
          <w:b/>
          <w:kern w:val="0"/>
          <w:sz w:val="20"/>
          <w:szCs w:val="20"/>
        </w:rPr>
        <w:t xml:space="preserve">0 between nominal </w:t>
      </w:r>
      <w:r w:rsidR="00247052">
        <w:rPr>
          <w:rFonts w:eastAsia="等线" w:cs="Times New Roman"/>
          <w:b/>
          <w:kern w:val="0"/>
          <w:sz w:val="20"/>
          <w:szCs w:val="20"/>
        </w:rPr>
        <w:t>LP-WUS</w:t>
      </w:r>
      <w:r w:rsidR="00247052" w:rsidRPr="00951884">
        <w:rPr>
          <w:rFonts w:eastAsia="等线" w:cs="Times New Roman"/>
          <w:b/>
          <w:kern w:val="0"/>
          <w:sz w:val="20"/>
          <w:szCs w:val="20"/>
        </w:rPr>
        <w:t xml:space="preserve"> </w:t>
      </w:r>
      <w:r w:rsidR="00951884" w:rsidRPr="00951884">
        <w:rPr>
          <w:rFonts w:eastAsia="等线" w:cs="Times New Roman"/>
          <w:b/>
          <w:kern w:val="0"/>
          <w:sz w:val="20"/>
          <w:szCs w:val="20"/>
        </w:rPr>
        <w:t xml:space="preserve">repetitions is </w:t>
      </w:r>
      <w:r w:rsidR="00951884">
        <w:rPr>
          <w:rFonts w:eastAsia="等线" w:cs="Times New Roman"/>
          <w:b/>
          <w:kern w:val="0"/>
          <w:sz w:val="20"/>
          <w:szCs w:val="20"/>
        </w:rPr>
        <w:t>uncl</w:t>
      </w:r>
      <w:r w:rsidR="00951884">
        <w:rPr>
          <w:rFonts w:eastAsia="等线" w:cs="Times New Roman"/>
          <w:b/>
          <w:kern w:val="0"/>
          <w:sz w:val="20"/>
          <w:szCs w:val="20"/>
        </w:rPr>
        <w:t>ear</w:t>
      </w:r>
      <w:r w:rsidR="00951884" w:rsidRPr="00951884">
        <w:rPr>
          <w:rFonts w:eastAsia="等线" w:cs="Times New Roman"/>
          <w:b/>
          <w:kern w:val="0"/>
          <w:sz w:val="20"/>
          <w:szCs w:val="20"/>
        </w:rPr>
        <w:t>.</w:t>
      </w:r>
      <w:bookmarkEnd w:id="16"/>
    </w:p>
    <w:p w14:paraId="437E125C" w14:textId="30F4397E"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7" w:name="_Ref181983187"/>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10</w:t>
      </w:r>
      <w:r w:rsidRPr="00C7135A">
        <w:rPr>
          <w:rFonts w:eastAsia="等线" w:cs="Times New Roman"/>
          <w:b/>
          <w:kern w:val="0"/>
          <w:sz w:val="20"/>
          <w:szCs w:val="20"/>
        </w:rPr>
        <w:fldChar w:fldCharType="end"/>
      </w:r>
      <w:r>
        <w:rPr>
          <w:rFonts w:eastAsia="等线" w:cs="Times New Roman"/>
          <w:b/>
          <w:kern w:val="0"/>
          <w:sz w:val="20"/>
          <w:szCs w:val="20"/>
        </w:rPr>
        <w:t xml:space="preserve">: </w:t>
      </w:r>
      <w:r w:rsidRPr="005740A5">
        <w:rPr>
          <w:rFonts w:eastAsia="等线" w:cs="Times New Roman"/>
          <w:b/>
          <w:kern w:val="0"/>
          <w:sz w:val="20"/>
          <w:szCs w:val="20"/>
        </w:rPr>
        <w:t xml:space="preserve">For </w:t>
      </w:r>
      <w:r>
        <w:rPr>
          <w:rFonts w:eastAsia="等线" w:cs="Times New Roman"/>
          <w:b/>
          <w:kern w:val="0"/>
          <w:sz w:val="20"/>
          <w:szCs w:val="20"/>
        </w:rPr>
        <w:t>inter-LP-WUS MO</w:t>
      </w:r>
      <w:r w:rsidRPr="005740A5">
        <w:rPr>
          <w:rFonts w:eastAsia="等线" w:cs="Times New Roman"/>
          <w:b/>
          <w:kern w:val="0"/>
          <w:sz w:val="20"/>
          <w:szCs w:val="20"/>
        </w:rPr>
        <w:t xml:space="preserve"> repetition</w:t>
      </w:r>
      <w:r w:rsidR="00B94250">
        <w:rPr>
          <w:rFonts w:eastAsia="等线" w:cs="Times New Roman"/>
          <w:b/>
          <w:kern w:val="0"/>
          <w:sz w:val="20"/>
          <w:szCs w:val="20"/>
        </w:rPr>
        <w:t>,</w:t>
      </w:r>
      <w:r w:rsidR="0070614F" w:rsidRPr="0070614F">
        <w:rPr>
          <w:rFonts w:eastAsia="等线" w:cs="Times New Roman"/>
          <w:b/>
          <w:kern w:val="0"/>
          <w:sz w:val="20"/>
          <w:szCs w:val="20"/>
        </w:rPr>
        <w:t xml:space="preserve"> </w:t>
      </w:r>
      <w:r w:rsidR="0070614F" w:rsidRPr="00B94250">
        <w:rPr>
          <w:rFonts w:eastAsia="等线" w:cs="Times New Roman"/>
          <w:b/>
          <w:kern w:val="0"/>
          <w:sz w:val="20"/>
          <w:szCs w:val="20"/>
        </w:rPr>
        <w:t>the number of LP-WUS MOs</w:t>
      </w:r>
      <w:r w:rsidR="0070614F" w:rsidRPr="0070614F">
        <w:rPr>
          <w:rFonts w:eastAsia="等线" w:cs="Times New Roman"/>
          <w:b/>
          <w:kern w:val="0"/>
          <w:sz w:val="20"/>
          <w:szCs w:val="20"/>
        </w:rPr>
        <w:t xml:space="preserve"> </w:t>
      </w:r>
      <w:r w:rsidR="0070614F" w:rsidRPr="00B94250">
        <w:rPr>
          <w:rFonts w:eastAsia="等线" w:cs="Times New Roman"/>
          <w:b/>
          <w:kern w:val="0"/>
          <w:sz w:val="20"/>
          <w:szCs w:val="20"/>
        </w:rPr>
        <w:t>and the total length of a LO</w:t>
      </w:r>
      <w:r w:rsidR="0070614F">
        <w:rPr>
          <w:rFonts w:eastAsia="等线" w:cs="Times New Roman"/>
          <w:b/>
          <w:kern w:val="0"/>
          <w:sz w:val="20"/>
          <w:szCs w:val="20"/>
        </w:rPr>
        <w:t xml:space="preserve"> will increase</w:t>
      </w:r>
      <w:r w:rsidR="00B94250">
        <w:rPr>
          <w:rFonts w:eastAsia="等线" w:cs="Times New Roman"/>
          <w:b/>
          <w:kern w:val="0"/>
          <w:sz w:val="20"/>
          <w:szCs w:val="20"/>
        </w:rPr>
        <w:t xml:space="preserve"> </w:t>
      </w:r>
      <w:r w:rsidR="0070614F">
        <w:rPr>
          <w:rFonts w:eastAsia="等线" w:cs="Times New Roman" w:hint="eastAsia"/>
          <w:b/>
          <w:kern w:val="0"/>
          <w:sz w:val="20"/>
          <w:szCs w:val="20"/>
        </w:rPr>
        <w:t>due to inserted gaps between M</w:t>
      </w:r>
      <w:r w:rsidR="0070614F">
        <w:rPr>
          <w:rFonts w:eastAsia="等线" w:cs="Times New Roman" w:hint="eastAsia"/>
          <w:b/>
          <w:kern w:val="0"/>
          <w:sz w:val="20"/>
          <w:szCs w:val="20"/>
        </w:rPr>
        <w:t>O</w:t>
      </w:r>
      <w:r w:rsidR="0070614F">
        <w:rPr>
          <w:rFonts w:eastAsia="等线" w:cs="Times New Roman" w:hint="eastAsia"/>
          <w:b/>
          <w:kern w:val="0"/>
          <w:sz w:val="20"/>
          <w:szCs w:val="20"/>
        </w:rPr>
        <w:t>s</w:t>
      </w:r>
      <w:r w:rsidR="0070614F">
        <w:rPr>
          <w:rFonts w:eastAsia="等线" w:cs="Times New Roman" w:hint="eastAsia"/>
          <w:b/>
          <w:kern w:val="0"/>
          <w:sz w:val="20"/>
          <w:szCs w:val="20"/>
        </w:rPr>
        <w:t xml:space="preserve"> for repetition</w:t>
      </w:r>
      <w:r w:rsidR="0070614F">
        <w:rPr>
          <w:rFonts w:eastAsia="等线" w:cs="Times New Roman" w:hint="eastAsia"/>
          <w:b/>
          <w:kern w:val="0"/>
          <w:sz w:val="20"/>
          <w:szCs w:val="20"/>
        </w:rPr>
        <w:t xml:space="preserve">. Further, </w:t>
      </w:r>
      <w:r w:rsidR="00B94250">
        <w:rPr>
          <w:rFonts w:eastAsia="等线" w:cs="Times New Roman"/>
          <w:b/>
          <w:kern w:val="0"/>
          <w:sz w:val="20"/>
          <w:szCs w:val="20"/>
        </w:rPr>
        <w:t>multiple MO lengths may</w:t>
      </w:r>
      <w:r w:rsidR="00101D75">
        <w:rPr>
          <w:rFonts w:eastAsia="等线" w:cs="Times New Roman"/>
          <w:b/>
          <w:kern w:val="0"/>
          <w:sz w:val="20"/>
          <w:szCs w:val="20"/>
        </w:rPr>
        <w:t xml:space="preserve"> need</w:t>
      </w:r>
      <w:r w:rsidR="00B94250">
        <w:rPr>
          <w:rFonts w:eastAsia="等线" w:cs="Times New Roman"/>
          <w:b/>
          <w:kern w:val="0"/>
          <w:sz w:val="20"/>
          <w:szCs w:val="20"/>
        </w:rPr>
        <w:t xml:space="preserve"> to </w:t>
      </w:r>
      <w:r w:rsidR="00101D75">
        <w:rPr>
          <w:rFonts w:eastAsia="等线" w:cs="Times New Roman"/>
          <w:b/>
          <w:kern w:val="0"/>
          <w:sz w:val="20"/>
          <w:szCs w:val="20"/>
        </w:rPr>
        <w:t xml:space="preserve">be </w:t>
      </w:r>
      <w:r w:rsidR="00B94250">
        <w:rPr>
          <w:rFonts w:eastAsia="等线" w:cs="Times New Roman"/>
          <w:b/>
          <w:kern w:val="0"/>
          <w:sz w:val="20"/>
          <w:szCs w:val="20"/>
        </w:rPr>
        <w:t>configure</w:t>
      </w:r>
      <w:r w:rsidR="00101D75">
        <w:rPr>
          <w:rFonts w:eastAsia="等线" w:cs="Times New Roman"/>
          <w:b/>
          <w:kern w:val="0"/>
          <w:sz w:val="20"/>
          <w:szCs w:val="20"/>
        </w:rPr>
        <w:t>d</w:t>
      </w:r>
      <w:r w:rsidR="0070614F">
        <w:rPr>
          <w:rFonts w:eastAsia="等线" w:cs="Times New Roman" w:hint="eastAsia"/>
          <w:b/>
          <w:kern w:val="0"/>
          <w:sz w:val="20"/>
          <w:szCs w:val="20"/>
        </w:rPr>
        <w:t>.</w:t>
      </w:r>
      <w:bookmarkEnd w:id="17"/>
    </w:p>
    <w:p w14:paraId="1DE7B185" w14:textId="37BA4F38" w:rsidR="00B94250" w:rsidRDefault="00B94250"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8" w:name="_Ref181983212"/>
      <w:r>
        <w:rPr>
          <w:rFonts w:eastAsia="等线" w:cs="Times New Roman"/>
          <w:b/>
          <w:kern w:val="0"/>
          <w:sz w:val="20"/>
          <w:szCs w:val="20"/>
        </w:rPr>
        <w:t xml:space="preserve">Proposal </w:t>
      </w:r>
      <w:r w:rsidR="007238DC" w:rsidRPr="00C7135A">
        <w:rPr>
          <w:rFonts w:eastAsia="Times New Roman" w:cs="Times New Roman"/>
          <w:b/>
          <w:bCs/>
          <w:kern w:val="0"/>
          <w:sz w:val="20"/>
          <w:szCs w:val="20"/>
          <w:lang w:eastAsia="en-US"/>
        </w:rPr>
        <w:fldChar w:fldCharType="begin"/>
      </w:r>
      <w:r w:rsidR="007238DC" w:rsidRPr="00C7135A">
        <w:rPr>
          <w:rFonts w:eastAsia="Times New Roman" w:cs="Times New Roman"/>
          <w:b/>
          <w:bCs/>
          <w:kern w:val="0"/>
          <w:sz w:val="20"/>
          <w:szCs w:val="20"/>
          <w:lang w:eastAsia="en-US"/>
        </w:rPr>
        <w:instrText xml:space="preserve"> SEQ Proposal \* ARABIC </w:instrText>
      </w:r>
      <w:r w:rsidR="007238DC" w:rsidRPr="00C7135A">
        <w:rPr>
          <w:rFonts w:eastAsia="Times New Roman" w:cs="Times New Roman"/>
          <w:b/>
          <w:bCs/>
          <w:kern w:val="0"/>
          <w:sz w:val="20"/>
          <w:szCs w:val="20"/>
          <w:lang w:eastAsia="en-US"/>
        </w:rPr>
        <w:fldChar w:fldCharType="separate"/>
      </w:r>
      <w:r w:rsidR="00EF0BFC">
        <w:rPr>
          <w:rFonts w:eastAsia="Times New Roman" w:cs="Times New Roman"/>
          <w:b/>
          <w:bCs/>
          <w:noProof/>
          <w:kern w:val="0"/>
          <w:sz w:val="20"/>
          <w:szCs w:val="20"/>
          <w:lang w:eastAsia="en-US"/>
        </w:rPr>
        <w:t>5</w:t>
      </w:r>
      <w:r w:rsidR="007238DC" w:rsidRPr="00C7135A">
        <w:rPr>
          <w:rFonts w:eastAsia="Times New Roman" w:cs="Times New Roman"/>
          <w:b/>
          <w:bCs/>
          <w:kern w:val="0"/>
          <w:sz w:val="20"/>
          <w:szCs w:val="20"/>
          <w:lang w:eastAsia="en-US"/>
        </w:rPr>
        <w:fldChar w:fldCharType="end"/>
      </w:r>
      <w:r>
        <w:rPr>
          <w:rFonts w:eastAsia="等线" w:cs="Times New Roman"/>
          <w:b/>
          <w:kern w:val="0"/>
          <w:sz w:val="20"/>
          <w:szCs w:val="20"/>
        </w:rPr>
        <w:t>: Support</w:t>
      </w:r>
      <w:r w:rsidRPr="00B94250">
        <w:rPr>
          <w:rFonts w:eastAsia="等线" w:cs="Times New Roman"/>
          <w:b/>
          <w:kern w:val="0"/>
          <w:sz w:val="20"/>
          <w:szCs w:val="20"/>
        </w:rPr>
        <w:t xml:space="preserve"> </w:t>
      </w:r>
      <w:r>
        <w:rPr>
          <w:rFonts w:eastAsia="等线" w:cs="Times New Roman"/>
          <w:b/>
          <w:kern w:val="0"/>
          <w:sz w:val="20"/>
          <w:szCs w:val="20"/>
        </w:rPr>
        <w:t>i</w:t>
      </w:r>
      <w:r w:rsidRPr="00B94250">
        <w:rPr>
          <w:rFonts w:eastAsia="等线" w:cs="Times New Roman"/>
          <w:b/>
          <w:kern w:val="0"/>
          <w:sz w:val="20"/>
          <w:szCs w:val="20"/>
        </w:rPr>
        <w:t xml:space="preserve">ntra-MO LP-WUS repetition i.e., </w:t>
      </w:r>
      <w:r w:rsidR="003D4A77">
        <w:rPr>
          <w:rFonts w:eastAsia="等线" w:cs="Times New Roman"/>
          <w:b/>
          <w:kern w:val="0"/>
          <w:sz w:val="20"/>
          <w:szCs w:val="20"/>
        </w:rPr>
        <w:t>R=1</w:t>
      </w:r>
      <w:r w:rsidR="003D4A77">
        <w:rPr>
          <w:rFonts w:eastAsia="等线" w:cs="Times New Roman"/>
          <w:b/>
          <w:kern w:val="0"/>
          <w:sz w:val="20"/>
          <w:szCs w:val="20"/>
        </w:rPr>
        <w:t xml:space="preserve"> (</w:t>
      </w:r>
      <w:r>
        <w:rPr>
          <w:rFonts w:eastAsia="等线" w:cs="Times New Roman"/>
          <w:b/>
          <w:kern w:val="0"/>
          <w:sz w:val="20"/>
          <w:szCs w:val="20"/>
        </w:rPr>
        <w:t xml:space="preserve">repetition </w:t>
      </w:r>
      <w:r w:rsidRPr="00B94250">
        <w:rPr>
          <w:rFonts w:eastAsia="等线" w:cs="Times New Roman"/>
          <w:b/>
          <w:kern w:val="0"/>
          <w:sz w:val="20"/>
          <w:szCs w:val="20"/>
        </w:rPr>
        <w:t>within a LP-WUS MO</w:t>
      </w:r>
      <w:r w:rsidR="003D4A77">
        <w:rPr>
          <w:rFonts w:eastAsia="等线" w:cs="Times New Roman"/>
          <w:b/>
          <w:kern w:val="0"/>
          <w:sz w:val="20"/>
          <w:szCs w:val="20"/>
        </w:rPr>
        <w:t>)</w:t>
      </w:r>
      <w:r w:rsidRPr="00B94250">
        <w:rPr>
          <w:rFonts w:eastAsia="等线" w:cs="Times New Roman"/>
          <w:b/>
          <w:kern w:val="0"/>
          <w:sz w:val="20"/>
          <w:szCs w:val="20"/>
        </w:rPr>
        <w:t>.</w:t>
      </w:r>
      <w:bookmarkEnd w:id="18"/>
    </w:p>
    <w:p w14:paraId="5FD406C5" w14:textId="0B2062A4" w:rsidR="00124188" w:rsidRPr="004E3378" w:rsidRDefault="006E58CA" w:rsidP="00301261">
      <w:pPr>
        <w:pStyle w:val="af1"/>
        <w:numPr>
          <w:ilvl w:val="0"/>
          <w:numId w:val="33"/>
        </w:numPr>
        <w:adjustRightInd w:val="0"/>
        <w:snapToGrid w:val="0"/>
        <w:ind w:firstLineChars="0"/>
        <w:rPr>
          <w:rFonts w:ascii="Times New Roman" w:eastAsia="等线" w:hAnsi="Times New Roman" w:cs="Times New Roman"/>
          <w:b/>
          <w:i/>
          <w:kern w:val="0"/>
          <w:sz w:val="20"/>
          <w:szCs w:val="20"/>
          <w:u w:val="single"/>
        </w:rPr>
      </w:pPr>
      <w:bookmarkStart w:id="19" w:name="P9"/>
      <w:r>
        <w:rPr>
          <w:rFonts w:ascii="Times New Roman" w:eastAsia="等线" w:hAnsi="Times New Roman" w:cs="Times New Roman"/>
          <w:b/>
          <w:i/>
          <w:kern w:val="0"/>
          <w:sz w:val="20"/>
          <w:szCs w:val="20"/>
          <w:u w:val="single"/>
        </w:rPr>
        <w:t xml:space="preserve">Whether consider </w:t>
      </w:r>
      <w:proofErr w:type="spellStart"/>
      <w:r w:rsidR="00124188" w:rsidRPr="004E3378">
        <w:rPr>
          <w:rFonts w:ascii="Times New Roman" w:eastAsia="等线" w:hAnsi="Times New Roman" w:cs="Times New Roman" w:hint="eastAsia"/>
          <w:b/>
          <w:i/>
          <w:kern w:val="0"/>
          <w:sz w:val="20"/>
          <w:szCs w:val="20"/>
          <w:u w:val="single"/>
        </w:rPr>
        <w:t>T</w:t>
      </w:r>
      <w:r w:rsidR="00124188" w:rsidRPr="004E3378">
        <w:rPr>
          <w:rFonts w:ascii="Times New Roman" w:eastAsia="等线" w:hAnsi="Times New Roman" w:cs="Times New Roman"/>
          <w:b/>
          <w:i/>
          <w:kern w:val="0"/>
          <w:sz w:val="20"/>
          <w:szCs w:val="20"/>
          <w:u w:val="single"/>
        </w:rPr>
        <w:t>DM</w:t>
      </w:r>
      <w:r w:rsidR="00124188" w:rsidRPr="004E3378">
        <w:rPr>
          <w:rFonts w:ascii="Times New Roman" w:eastAsia="等线" w:hAnsi="Times New Roman" w:cs="Times New Roman" w:hint="eastAsia"/>
          <w:b/>
          <w:i/>
          <w:kern w:val="0"/>
          <w:sz w:val="20"/>
          <w:szCs w:val="20"/>
          <w:u w:val="single"/>
        </w:rPr>
        <w:t>e</w:t>
      </w:r>
      <w:r w:rsidR="00124188" w:rsidRPr="004E3378">
        <w:rPr>
          <w:rFonts w:ascii="Times New Roman" w:eastAsia="等线" w:hAnsi="Times New Roman" w:cs="Times New Roman"/>
          <w:b/>
          <w:i/>
          <w:kern w:val="0"/>
          <w:sz w:val="20"/>
          <w:szCs w:val="20"/>
          <w:u w:val="single"/>
        </w:rPr>
        <w:t>d</w:t>
      </w:r>
      <w:proofErr w:type="spellEnd"/>
      <w:r w:rsidR="00124188" w:rsidRPr="004E3378">
        <w:rPr>
          <w:rFonts w:ascii="Times New Roman" w:eastAsia="等线" w:hAnsi="Times New Roman" w:cs="Times New Roman"/>
          <w:b/>
          <w:i/>
          <w:kern w:val="0"/>
          <w:sz w:val="20"/>
          <w:szCs w:val="20"/>
          <w:u w:val="single"/>
        </w:rPr>
        <w:t xml:space="preserve"> subgrouping within a L</w:t>
      </w:r>
      <w:r w:rsidR="00124188" w:rsidRPr="004E3378">
        <w:rPr>
          <w:rFonts w:ascii="Times New Roman" w:eastAsia="等线" w:hAnsi="Times New Roman" w:cs="Times New Roman" w:hint="eastAsia"/>
          <w:b/>
          <w:i/>
          <w:kern w:val="0"/>
          <w:sz w:val="20"/>
          <w:szCs w:val="20"/>
          <w:u w:val="single"/>
        </w:rPr>
        <w:t>O</w:t>
      </w:r>
      <w:r w:rsidR="00124188" w:rsidRPr="004E3378">
        <w:rPr>
          <w:rFonts w:ascii="Times New Roman" w:eastAsia="等线" w:hAnsi="Times New Roman" w:cs="Times New Roman"/>
          <w:b/>
          <w:i/>
          <w:kern w:val="0"/>
          <w:sz w:val="20"/>
          <w:szCs w:val="20"/>
          <w:u w:val="single"/>
        </w:rPr>
        <w:t xml:space="preserve"> i.e., G groups of R*M LP-WUS </w:t>
      </w:r>
      <w:proofErr w:type="spellStart"/>
      <w:r w:rsidR="00124188" w:rsidRPr="004E3378">
        <w:rPr>
          <w:rFonts w:ascii="Times New Roman" w:eastAsia="等线" w:hAnsi="Times New Roman" w:cs="Times New Roman"/>
          <w:b/>
          <w:i/>
          <w:kern w:val="0"/>
          <w:sz w:val="20"/>
          <w:szCs w:val="20"/>
          <w:u w:val="single"/>
        </w:rPr>
        <w:t>MOs.</w:t>
      </w:r>
      <w:proofErr w:type="spellEnd"/>
    </w:p>
    <w:p w14:paraId="6414AD6F" w14:textId="19237D77" w:rsidR="00124188" w:rsidRDefault="00124188" w:rsidP="00124188">
      <w:pPr>
        <w:widowControl/>
        <w:adjustRightInd w:val="0"/>
        <w:snapToGrid w:val="0"/>
        <w:spacing w:beforeLines="50" w:before="156" w:afterLines="50" w:after="156"/>
        <w:rPr>
          <w:rFonts w:eastAsia="等线" w:cs="Times New Roman"/>
          <w:kern w:val="0"/>
          <w:sz w:val="20"/>
          <w:szCs w:val="20"/>
        </w:rPr>
      </w:pPr>
      <w:r>
        <w:rPr>
          <w:rFonts w:eastAsia="等线" w:cs="Times New Roman"/>
          <w:kern w:val="0"/>
          <w:sz w:val="20"/>
          <w:szCs w:val="20"/>
        </w:rPr>
        <w:t xml:space="preserve">The difference between option A and option B is whether to support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within a LO. As described in the agreement, a</w:t>
      </w:r>
      <w:r w:rsidRPr="00E9730B">
        <w:rPr>
          <w:rFonts w:eastAsia="等线" w:cs="Times New Roman"/>
          <w:kern w:val="0"/>
          <w:sz w:val="20"/>
          <w:szCs w:val="20"/>
        </w:rPr>
        <w:t xml:space="preserve"> UE monitors one group of R*M LP-WUS MOs based on its subgroup ID</w:t>
      </w:r>
      <w:r>
        <w:rPr>
          <w:rFonts w:eastAsia="等线" w:cs="Times New Roman"/>
          <w:kern w:val="0"/>
          <w:sz w:val="20"/>
          <w:szCs w:val="20"/>
        </w:rPr>
        <w:t xml:space="preserve">, so it can be understood as N subgroups per PO will be divided into G </w:t>
      </w:r>
      <w:proofErr w:type="spellStart"/>
      <w:r>
        <w:rPr>
          <w:rFonts w:eastAsia="等线" w:cs="Times New Roman"/>
          <w:kern w:val="0"/>
          <w:sz w:val="20"/>
          <w:szCs w:val="20"/>
        </w:rPr>
        <w:t>TDMed</w:t>
      </w:r>
      <w:proofErr w:type="spellEnd"/>
      <w:r>
        <w:rPr>
          <w:rFonts w:eastAsia="等线" w:cs="Times New Roman"/>
          <w:kern w:val="0"/>
          <w:sz w:val="20"/>
          <w:szCs w:val="20"/>
        </w:rPr>
        <w:t xml:space="preserve"> groups and there will be N/G subgroups associated with each </w:t>
      </w:r>
      <w:proofErr w:type="spellStart"/>
      <w:r>
        <w:rPr>
          <w:rFonts w:eastAsia="等线" w:cs="Times New Roman"/>
          <w:kern w:val="0"/>
          <w:sz w:val="20"/>
          <w:szCs w:val="20"/>
        </w:rPr>
        <w:t>TDMed</w:t>
      </w:r>
      <w:proofErr w:type="spellEnd"/>
      <w:r>
        <w:rPr>
          <w:rFonts w:eastAsia="等线" w:cs="Times New Roman"/>
          <w:kern w:val="0"/>
          <w:sz w:val="20"/>
          <w:szCs w:val="20"/>
        </w:rPr>
        <w:t xml:space="preserve"> group</w:t>
      </w:r>
      <w:r w:rsidRPr="00E9730B">
        <w:rPr>
          <w:rFonts w:eastAsia="等线" w:cs="Times New Roman"/>
          <w:kern w:val="0"/>
          <w:sz w:val="20"/>
          <w:szCs w:val="20"/>
        </w:rPr>
        <w:t>.</w:t>
      </w:r>
      <w:r>
        <w:rPr>
          <w:rFonts w:eastAsia="等线" w:cs="Times New Roman"/>
          <w:kern w:val="0"/>
          <w:sz w:val="20"/>
          <w:szCs w:val="20"/>
        </w:rPr>
        <w:t xml:space="preserve"> Hence, the intuitive benefit of the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is to reduce the length of </w:t>
      </w:r>
      <w:r>
        <w:rPr>
          <w:rFonts w:eastAsia="等线" w:cs="Times New Roman" w:hint="eastAsia"/>
          <w:kern w:val="0"/>
          <w:sz w:val="20"/>
          <w:szCs w:val="20"/>
        </w:rPr>
        <w:t>a</w:t>
      </w:r>
      <w:r>
        <w:rPr>
          <w:rFonts w:eastAsia="等线" w:cs="Times New Roman"/>
          <w:kern w:val="0"/>
          <w:sz w:val="20"/>
          <w:szCs w:val="20"/>
        </w:rPr>
        <w:t xml:space="preserve"> LP-WUS. As provided in </w:t>
      </w:r>
      <w:r w:rsidRPr="00EF0BFC">
        <w:rPr>
          <w:rFonts w:eastAsia="等线" w:cs="Times New Roman"/>
          <w:b/>
          <w:kern w:val="0"/>
          <w:sz w:val="20"/>
          <w:szCs w:val="20"/>
        </w:rPr>
        <w:t xml:space="preserve">Table </w:t>
      </w:r>
      <w:r w:rsidR="008F309A" w:rsidRPr="00EF0BFC">
        <w:rPr>
          <w:rFonts w:eastAsia="等线" w:cs="Times New Roman"/>
          <w:b/>
          <w:kern w:val="0"/>
          <w:sz w:val="20"/>
          <w:szCs w:val="20"/>
        </w:rPr>
        <w:t>2</w:t>
      </w:r>
      <w:r>
        <w:rPr>
          <w:rFonts w:eastAsia="等线" w:cs="Times New Roman"/>
          <w:kern w:val="0"/>
          <w:sz w:val="20"/>
          <w:szCs w:val="20"/>
        </w:rPr>
        <w:t>, assuming 32 subgroups per PO</w:t>
      </w:r>
      <w:r w:rsidR="00101D75" w:rsidRPr="00101D75">
        <w:rPr>
          <w:rFonts w:eastAsia="等线" w:cs="Times New Roman"/>
          <w:kern w:val="0"/>
          <w:sz w:val="20"/>
          <w:szCs w:val="20"/>
        </w:rPr>
        <w:t xml:space="preserve"> </w:t>
      </w:r>
      <w:r w:rsidR="00101D75">
        <w:rPr>
          <w:rFonts w:eastAsia="等线" w:cs="Times New Roman"/>
          <w:kern w:val="0"/>
          <w:sz w:val="20"/>
          <w:szCs w:val="20"/>
        </w:rPr>
        <w:t xml:space="preserve">and targeting &lt;=1% </w:t>
      </w:r>
      <w:proofErr w:type="spellStart"/>
      <w:r w:rsidR="00101D75">
        <w:rPr>
          <w:rFonts w:eastAsia="等线" w:cs="Times New Roman"/>
          <w:kern w:val="0"/>
          <w:sz w:val="20"/>
          <w:szCs w:val="20"/>
        </w:rPr>
        <w:t>FARc</w:t>
      </w:r>
      <w:proofErr w:type="spellEnd"/>
      <w:r>
        <w:rPr>
          <w:rFonts w:eastAsia="等线" w:cs="Times New Roman"/>
          <w:kern w:val="0"/>
          <w:sz w:val="20"/>
          <w:szCs w:val="20"/>
        </w:rPr>
        <w:t xml:space="preserve">, we </w:t>
      </w:r>
      <w:r>
        <w:rPr>
          <w:rFonts w:eastAsia="等线" w:cs="Times New Roman" w:hint="eastAsia"/>
          <w:kern w:val="0"/>
          <w:sz w:val="20"/>
          <w:szCs w:val="20"/>
        </w:rPr>
        <w:t>evaluat</w:t>
      </w:r>
      <w:r>
        <w:rPr>
          <w:rFonts w:eastAsia="等线" w:cs="Times New Roman"/>
          <w:kern w:val="0"/>
          <w:sz w:val="20"/>
          <w:szCs w:val="20"/>
        </w:rPr>
        <w:t xml:space="preserve">e the required total </w:t>
      </w:r>
      <w:r w:rsidR="00101D75">
        <w:rPr>
          <w:rFonts w:eastAsia="等线" w:cs="Times New Roman"/>
          <w:kern w:val="0"/>
          <w:sz w:val="20"/>
          <w:szCs w:val="20"/>
        </w:rPr>
        <w:t xml:space="preserve">number of LP-WUS </w:t>
      </w:r>
      <w:r>
        <w:rPr>
          <w:rFonts w:eastAsia="等线" w:cs="Times New Roman"/>
          <w:kern w:val="0"/>
          <w:sz w:val="20"/>
          <w:szCs w:val="20"/>
        </w:rPr>
        <w:t xml:space="preserve">MOs per beam, </w:t>
      </w:r>
      <w:r w:rsidR="00101D75">
        <w:rPr>
          <w:rFonts w:eastAsia="等线" w:cs="Times New Roman"/>
          <w:kern w:val="0"/>
          <w:sz w:val="20"/>
          <w:szCs w:val="20"/>
        </w:rPr>
        <w:t xml:space="preserve">the </w:t>
      </w:r>
      <w:r>
        <w:rPr>
          <w:rFonts w:eastAsia="等线" w:cs="Times New Roman"/>
          <w:kern w:val="0"/>
          <w:sz w:val="20"/>
          <w:szCs w:val="20"/>
        </w:rPr>
        <w:t xml:space="preserve">LP-WUS </w:t>
      </w:r>
      <w:r w:rsidR="00101D75">
        <w:rPr>
          <w:rFonts w:eastAsia="等线" w:cs="Times New Roman"/>
          <w:kern w:val="0"/>
          <w:sz w:val="20"/>
          <w:szCs w:val="20"/>
        </w:rPr>
        <w:t xml:space="preserve">bit </w:t>
      </w:r>
      <w:r>
        <w:rPr>
          <w:rFonts w:eastAsia="等线" w:cs="Times New Roman"/>
          <w:kern w:val="0"/>
          <w:sz w:val="20"/>
          <w:szCs w:val="20"/>
        </w:rPr>
        <w:t xml:space="preserve">length and </w:t>
      </w:r>
      <w:r w:rsidR="00101D75">
        <w:rPr>
          <w:rFonts w:eastAsia="等线" w:cs="Times New Roman"/>
          <w:kern w:val="0"/>
          <w:sz w:val="20"/>
          <w:szCs w:val="20"/>
        </w:rPr>
        <w:t xml:space="preserve">the </w:t>
      </w:r>
      <w:r>
        <w:rPr>
          <w:rFonts w:eastAsia="等线" w:cs="Times New Roman"/>
          <w:kern w:val="0"/>
          <w:sz w:val="20"/>
          <w:szCs w:val="20"/>
        </w:rPr>
        <w:t>overhead</w:t>
      </w:r>
      <w:r w:rsidRPr="004D3324">
        <w:rPr>
          <w:rFonts w:eastAsia="等线" w:cs="Times New Roman"/>
          <w:kern w:val="0"/>
          <w:sz w:val="20"/>
          <w:szCs w:val="20"/>
        </w:rPr>
        <w:t xml:space="preserve"> </w:t>
      </w:r>
      <w:r>
        <w:rPr>
          <w:rFonts w:eastAsia="等线" w:cs="Times New Roman"/>
          <w:kern w:val="0"/>
          <w:sz w:val="20"/>
          <w:szCs w:val="20"/>
        </w:rPr>
        <w:t xml:space="preserve">under different number of </w:t>
      </w:r>
      <w:proofErr w:type="spellStart"/>
      <w:r>
        <w:rPr>
          <w:rFonts w:eastAsia="等线" w:cs="Times New Roman"/>
          <w:kern w:val="0"/>
          <w:sz w:val="20"/>
          <w:szCs w:val="20"/>
        </w:rPr>
        <w:t>TDMed</w:t>
      </w:r>
      <w:proofErr w:type="spellEnd"/>
      <w:r>
        <w:rPr>
          <w:rFonts w:eastAsia="等线" w:cs="Times New Roman"/>
          <w:kern w:val="0"/>
          <w:sz w:val="20"/>
          <w:szCs w:val="20"/>
        </w:rPr>
        <w:t xml:space="preserve"> group</w:t>
      </w:r>
      <w:r w:rsidR="00101D75">
        <w:rPr>
          <w:rFonts w:eastAsia="等线" w:cs="Times New Roman"/>
          <w:kern w:val="0"/>
          <w:sz w:val="20"/>
          <w:szCs w:val="20"/>
        </w:rPr>
        <w:t>s</w:t>
      </w:r>
      <w:r>
        <w:rPr>
          <w:rFonts w:eastAsia="等线" w:cs="Times New Roman"/>
          <w:kern w:val="0"/>
          <w:sz w:val="20"/>
          <w:szCs w:val="20"/>
        </w:rPr>
        <w:t xml:space="preserve"> i.e., G </w:t>
      </w:r>
      <w:r w:rsidR="00101D75">
        <w:rPr>
          <w:rFonts w:eastAsia="等线" w:cs="Times New Roman"/>
          <w:kern w:val="0"/>
          <w:sz w:val="20"/>
          <w:szCs w:val="20"/>
        </w:rPr>
        <w:t>groups</w:t>
      </w:r>
      <w:r>
        <w:rPr>
          <w:rFonts w:eastAsia="等线" w:cs="Times New Roman"/>
          <w:kern w:val="0"/>
          <w:sz w:val="20"/>
          <w:szCs w:val="20"/>
        </w:rPr>
        <w:t>.</w:t>
      </w:r>
    </w:p>
    <w:p w14:paraId="084E7935" w14:textId="197CD704" w:rsidR="00124188" w:rsidRPr="007F2B48" w:rsidRDefault="00124188" w:rsidP="00124188">
      <w:pPr>
        <w:widowControl/>
        <w:adjustRightInd w:val="0"/>
        <w:snapToGrid w:val="0"/>
        <w:spacing w:beforeLines="50" w:before="156" w:afterLines="50" w:after="156"/>
        <w:jc w:val="center"/>
        <w:rPr>
          <w:rFonts w:eastAsia="等线" w:cs="Times New Roman"/>
          <w:b/>
          <w:kern w:val="0"/>
          <w:sz w:val="20"/>
          <w:szCs w:val="20"/>
        </w:rPr>
      </w:pPr>
      <w:r w:rsidRPr="007F2B48">
        <w:rPr>
          <w:rFonts w:eastAsia="等线" w:cs="Times New Roman" w:hint="eastAsia"/>
          <w:b/>
          <w:kern w:val="0"/>
          <w:sz w:val="20"/>
          <w:szCs w:val="20"/>
        </w:rPr>
        <w:t>Table</w:t>
      </w:r>
      <w:r w:rsidRPr="007F2B48">
        <w:rPr>
          <w:rFonts w:eastAsia="等线" w:cs="Times New Roman"/>
          <w:b/>
          <w:kern w:val="0"/>
          <w:sz w:val="20"/>
          <w:szCs w:val="20"/>
        </w:rPr>
        <w:t xml:space="preserve"> </w:t>
      </w:r>
      <w:r w:rsidR="008F309A">
        <w:rPr>
          <w:rFonts w:eastAsia="等线" w:cs="Times New Roman"/>
          <w:b/>
          <w:kern w:val="0"/>
          <w:sz w:val="20"/>
          <w:szCs w:val="20"/>
        </w:rPr>
        <w:t>2</w:t>
      </w:r>
      <w:r w:rsidR="008F309A" w:rsidRPr="007F2B48">
        <w:rPr>
          <w:rFonts w:eastAsia="等线" w:cs="Times New Roman"/>
          <w:b/>
          <w:kern w:val="0"/>
          <w:sz w:val="20"/>
          <w:szCs w:val="20"/>
        </w:rPr>
        <w:t xml:space="preserve"> </w:t>
      </w:r>
      <w:r w:rsidRPr="007F2B48">
        <w:rPr>
          <w:rFonts w:eastAsia="等线" w:cs="Times New Roman"/>
          <w:b/>
          <w:kern w:val="0"/>
          <w:sz w:val="20"/>
          <w:szCs w:val="20"/>
        </w:rPr>
        <w:t xml:space="preserve">The required </w:t>
      </w:r>
      <w:r w:rsidR="00101D75">
        <w:rPr>
          <w:rFonts w:eastAsia="等线" w:cs="Times New Roman"/>
          <w:b/>
          <w:kern w:val="0"/>
          <w:sz w:val="20"/>
          <w:szCs w:val="20"/>
        </w:rPr>
        <w:t xml:space="preserve">number of LP-WUS </w:t>
      </w:r>
      <w:r w:rsidRPr="007F2B48">
        <w:rPr>
          <w:rFonts w:eastAsia="等线" w:cs="Times New Roman"/>
          <w:b/>
          <w:kern w:val="0"/>
          <w:sz w:val="20"/>
          <w:szCs w:val="20"/>
        </w:rPr>
        <w:t>MOs</w:t>
      </w:r>
      <w:r w:rsidR="006E58CA">
        <w:rPr>
          <w:rFonts w:eastAsia="等线" w:cs="Times New Roman"/>
          <w:b/>
          <w:kern w:val="0"/>
          <w:sz w:val="20"/>
          <w:szCs w:val="20"/>
        </w:rPr>
        <w:t xml:space="preserve"> per beam in a LO</w:t>
      </w:r>
      <w:r w:rsidRPr="007F2B48">
        <w:rPr>
          <w:rFonts w:eastAsia="等线" w:cs="Times New Roman"/>
          <w:b/>
          <w:kern w:val="0"/>
          <w:sz w:val="20"/>
          <w:szCs w:val="20"/>
        </w:rPr>
        <w:t xml:space="preserve">, </w:t>
      </w:r>
      <w:r w:rsidR="00101D75">
        <w:rPr>
          <w:rFonts w:eastAsia="等线" w:cs="Times New Roman"/>
          <w:b/>
          <w:kern w:val="0"/>
          <w:sz w:val="20"/>
          <w:szCs w:val="20"/>
        </w:rPr>
        <w:t>the</w:t>
      </w:r>
      <w:r w:rsidR="00101D75" w:rsidRPr="007F2B48">
        <w:rPr>
          <w:rFonts w:eastAsia="等线" w:cs="Times New Roman"/>
          <w:b/>
          <w:kern w:val="0"/>
          <w:sz w:val="20"/>
          <w:szCs w:val="20"/>
        </w:rPr>
        <w:t xml:space="preserve"> </w:t>
      </w:r>
      <w:r w:rsidRPr="007F2B48">
        <w:rPr>
          <w:rFonts w:eastAsia="等线" w:cs="Times New Roman"/>
          <w:b/>
          <w:kern w:val="0"/>
          <w:sz w:val="20"/>
          <w:szCs w:val="20"/>
        </w:rPr>
        <w:t>LP-WUS length and</w:t>
      </w:r>
      <w:r w:rsidR="00101D75">
        <w:rPr>
          <w:rFonts w:eastAsia="等线" w:cs="Times New Roman"/>
          <w:b/>
          <w:kern w:val="0"/>
          <w:sz w:val="20"/>
          <w:szCs w:val="20"/>
        </w:rPr>
        <w:t xml:space="preserve"> the</w:t>
      </w:r>
      <w:r w:rsidRPr="007F2B48">
        <w:rPr>
          <w:rFonts w:eastAsia="等线" w:cs="Times New Roman"/>
          <w:b/>
          <w:kern w:val="0"/>
          <w:sz w:val="20"/>
          <w:szCs w:val="20"/>
        </w:rPr>
        <w:t xml:space="preserve"> overhead </w:t>
      </w:r>
      <w:r w:rsidR="000E489C">
        <w:rPr>
          <w:rFonts w:eastAsia="等线" w:cs="Times New Roman"/>
          <w:b/>
          <w:kern w:val="0"/>
          <w:sz w:val="20"/>
          <w:szCs w:val="20"/>
        </w:rPr>
        <w:t xml:space="preserve">with configuring </w:t>
      </w:r>
      <w:r w:rsidRPr="007F2B48">
        <w:rPr>
          <w:rFonts w:eastAsia="等线" w:cs="Times New Roman"/>
          <w:b/>
          <w:kern w:val="0"/>
          <w:sz w:val="20"/>
          <w:szCs w:val="20"/>
        </w:rPr>
        <w:t xml:space="preserve">different number of </w:t>
      </w:r>
      <w:proofErr w:type="spellStart"/>
      <w:r w:rsidRPr="007F2B48">
        <w:rPr>
          <w:rFonts w:eastAsia="等线" w:cs="Times New Roman"/>
          <w:b/>
          <w:kern w:val="0"/>
          <w:sz w:val="20"/>
          <w:szCs w:val="20"/>
        </w:rPr>
        <w:t>TDMed</w:t>
      </w:r>
      <w:proofErr w:type="spellEnd"/>
      <w:r w:rsidRPr="007F2B48">
        <w:rPr>
          <w:rFonts w:eastAsia="等线" w:cs="Times New Roman"/>
          <w:b/>
          <w:kern w:val="0"/>
          <w:sz w:val="20"/>
          <w:szCs w:val="20"/>
        </w:rPr>
        <w:t xml:space="preserve"> group</w:t>
      </w:r>
      <w:r w:rsidR="00C24970">
        <w:rPr>
          <w:rFonts w:eastAsia="等线" w:cs="Times New Roman"/>
          <w:b/>
          <w:kern w:val="0"/>
          <w:sz w:val="20"/>
          <w:szCs w:val="20"/>
        </w:rPr>
        <w:t xml:space="preserve"> i.e., G</w:t>
      </w:r>
      <w:r>
        <w:rPr>
          <w:rFonts w:eastAsia="等线" w:cs="Times New Roman"/>
          <w:b/>
          <w:kern w:val="0"/>
          <w:sz w:val="20"/>
          <w:szCs w:val="20"/>
        </w:rPr>
        <w:t>.</w:t>
      </w:r>
    </w:p>
    <w:tbl>
      <w:tblPr>
        <w:tblStyle w:val="afc"/>
        <w:tblW w:w="0" w:type="auto"/>
        <w:tblLook w:val="04A0" w:firstRow="1" w:lastRow="0" w:firstColumn="1" w:lastColumn="0" w:noHBand="0" w:noVBand="1"/>
      </w:tblPr>
      <w:tblGrid>
        <w:gridCol w:w="1359"/>
        <w:gridCol w:w="904"/>
        <w:gridCol w:w="851"/>
        <w:gridCol w:w="850"/>
        <w:gridCol w:w="851"/>
        <w:gridCol w:w="850"/>
        <w:gridCol w:w="851"/>
        <w:gridCol w:w="856"/>
        <w:gridCol w:w="733"/>
        <w:gridCol w:w="955"/>
      </w:tblGrid>
      <w:tr w:rsidR="00124188" w:rsidRPr="001140B6" w14:paraId="291B5AE3" w14:textId="77777777" w:rsidTr="00955740">
        <w:tc>
          <w:tcPr>
            <w:tcW w:w="1359" w:type="dxa"/>
            <w:vMerge w:val="restart"/>
          </w:tcPr>
          <w:p w14:paraId="458C9FB9" w14:textId="77777777" w:rsidR="00124188" w:rsidRPr="001140B6" w:rsidRDefault="00124188" w:rsidP="00955740">
            <w:pPr>
              <w:adjustRightInd w:val="0"/>
              <w:snapToGrid w:val="0"/>
              <w:rPr>
                <w:rFonts w:ascii="Times New Roman" w:eastAsiaTheme="minorEastAsia" w:hAnsi="Times New Roman"/>
                <w:b/>
              </w:rPr>
            </w:pPr>
            <w:r w:rsidRPr="001140B6">
              <w:rPr>
                <w:rFonts w:ascii="Times New Roman" w:eastAsiaTheme="minorEastAsia" w:hAnsi="Times New Roman"/>
                <w:b/>
              </w:rPr>
              <w:t xml:space="preserve">UE setting </w:t>
            </w:r>
          </w:p>
        </w:tc>
        <w:tc>
          <w:tcPr>
            <w:tcW w:w="2605" w:type="dxa"/>
            <w:gridSpan w:val="3"/>
            <w:vAlign w:val="center"/>
          </w:tcPr>
          <w:p w14:paraId="3ED86242" w14:textId="6FA97406" w:rsidR="00124188" w:rsidRPr="001140B6" w:rsidRDefault="006E58CA" w:rsidP="00955740">
            <w:pPr>
              <w:widowControl/>
              <w:adjustRightInd w:val="0"/>
              <w:snapToGrid w:val="0"/>
              <w:jc w:val="center"/>
              <w:rPr>
                <w:rFonts w:ascii="Times New Roman" w:eastAsia="等线" w:hAnsi="Times New Roman"/>
                <w:b/>
                <w:bCs/>
              </w:rPr>
            </w:pPr>
            <w:r>
              <w:rPr>
                <w:rFonts w:ascii="Times New Roman" w:eastAsia="等线" w:hAnsi="Times New Roman"/>
                <w:b/>
                <w:bCs/>
                <w:sz w:val="18"/>
              </w:rPr>
              <w:t>Total r</w:t>
            </w:r>
            <w:r w:rsidR="00124188" w:rsidRPr="001140B6">
              <w:rPr>
                <w:rFonts w:ascii="Times New Roman" w:eastAsia="等线" w:hAnsi="Times New Roman"/>
                <w:b/>
                <w:bCs/>
                <w:sz w:val="18"/>
              </w:rPr>
              <w:t>equired MOs per beam in</w:t>
            </w:r>
            <w:r w:rsidR="00124188" w:rsidRPr="00566D79">
              <w:rPr>
                <w:rFonts w:ascii="Times New Roman" w:eastAsia="等线" w:hAnsi="Times New Roman"/>
                <w:b/>
                <w:bCs/>
                <w:sz w:val="18"/>
              </w:rPr>
              <w:t xml:space="preserve"> LO</w:t>
            </w:r>
            <w:r w:rsidR="00124188" w:rsidRPr="00566D79">
              <w:rPr>
                <w:rFonts w:ascii="Times New Roman" w:eastAsia="等线" w:hAnsi="Times New Roman"/>
                <w:b/>
                <w:bCs/>
              </w:rPr>
              <w:t xml:space="preserve"> targeting </w:t>
            </w:r>
            <w:r w:rsidR="00124188">
              <w:rPr>
                <w:rFonts w:ascii="Times New Roman" w:eastAsia="等线" w:hAnsi="Times New Roman"/>
                <w:b/>
                <w:bCs/>
              </w:rPr>
              <w:t>&lt;=</w:t>
            </w:r>
            <w:r w:rsidR="00124188" w:rsidRPr="00566D79">
              <w:rPr>
                <w:rFonts w:ascii="Times New Roman" w:eastAsia="等线" w:hAnsi="Times New Roman"/>
                <w:b/>
                <w:bCs/>
              </w:rPr>
              <w:t xml:space="preserve">1% </w:t>
            </w:r>
            <w:proofErr w:type="spellStart"/>
            <w:r w:rsidR="00124188" w:rsidRPr="00566D79">
              <w:rPr>
                <w:rFonts w:ascii="Times New Roman" w:eastAsia="等线" w:hAnsi="Times New Roman"/>
                <w:b/>
                <w:bCs/>
              </w:rPr>
              <w:t>FARc</w:t>
            </w:r>
            <w:proofErr w:type="spellEnd"/>
            <w:r w:rsidR="00124188" w:rsidRPr="00566D79">
              <w:rPr>
                <w:rFonts w:ascii="Times New Roman" w:eastAsia="等线" w:hAnsi="Times New Roman"/>
                <w:b/>
                <w:bCs/>
              </w:rPr>
              <w:t>.</w:t>
            </w:r>
          </w:p>
        </w:tc>
        <w:tc>
          <w:tcPr>
            <w:tcW w:w="2552" w:type="dxa"/>
            <w:gridSpan w:val="3"/>
            <w:vAlign w:val="center"/>
          </w:tcPr>
          <w:p w14:paraId="0E3E66F4" w14:textId="77777777" w:rsidR="00124188" w:rsidRPr="001140B6" w:rsidRDefault="00124188" w:rsidP="00955740">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 xml:space="preserve">A LP-WUS </w:t>
            </w:r>
            <w:r w:rsidRPr="003169B1">
              <w:rPr>
                <w:rFonts w:ascii="Times New Roman" w:eastAsia="等线" w:hAnsi="Times New Roman"/>
                <w:b/>
                <w:bCs/>
                <w:sz w:val="18"/>
                <w:u w:val="single"/>
              </w:rPr>
              <w:t>bit</w:t>
            </w:r>
            <w:r>
              <w:rPr>
                <w:rFonts w:ascii="Times New Roman" w:eastAsia="等线" w:hAnsi="Times New Roman"/>
                <w:b/>
                <w:bCs/>
                <w:sz w:val="18"/>
              </w:rPr>
              <w:t xml:space="preserve"> </w:t>
            </w:r>
            <w:r w:rsidRPr="001140B6">
              <w:rPr>
                <w:rFonts w:ascii="Times New Roman" w:eastAsia="等线" w:hAnsi="Times New Roman"/>
                <w:b/>
                <w:bCs/>
                <w:sz w:val="18"/>
              </w:rPr>
              <w:t>length</w:t>
            </w:r>
          </w:p>
        </w:tc>
        <w:tc>
          <w:tcPr>
            <w:tcW w:w="2544" w:type="dxa"/>
            <w:gridSpan w:val="3"/>
            <w:vAlign w:val="center"/>
          </w:tcPr>
          <w:p w14:paraId="0B00647A" w14:textId="77777777" w:rsidR="00124188" w:rsidRPr="001140B6" w:rsidRDefault="00124188" w:rsidP="00955740">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Overhead</w:t>
            </w:r>
          </w:p>
        </w:tc>
      </w:tr>
      <w:tr w:rsidR="00124188" w:rsidRPr="001140B6" w14:paraId="2C6D7A40" w14:textId="77777777" w:rsidTr="00955740">
        <w:tc>
          <w:tcPr>
            <w:tcW w:w="1359" w:type="dxa"/>
            <w:vMerge/>
          </w:tcPr>
          <w:p w14:paraId="197A83A5" w14:textId="77777777" w:rsidR="00124188" w:rsidRPr="001140B6" w:rsidRDefault="00124188" w:rsidP="00955740">
            <w:pPr>
              <w:widowControl/>
              <w:adjustRightInd w:val="0"/>
              <w:snapToGrid w:val="0"/>
              <w:rPr>
                <w:rFonts w:ascii="Times New Roman" w:eastAsia="等线" w:hAnsi="Times New Roman"/>
                <w:b/>
                <w:bCs/>
              </w:rPr>
            </w:pPr>
          </w:p>
        </w:tc>
        <w:tc>
          <w:tcPr>
            <w:tcW w:w="904" w:type="dxa"/>
          </w:tcPr>
          <w:p w14:paraId="0C1907DE" w14:textId="77777777" w:rsidR="00124188" w:rsidRPr="001140B6" w:rsidRDefault="00124188" w:rsidP="00955740">
            <w:pPr>
              <w:widowControl/>
              <w:adjustRightInd w:val="0"/>
              <w:snapToGrid w:val="0"/>
              <w:rPr>
                <w:rFonts w:eastAsia="等线"/>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1" w:type="dxa"/>
          </w:tcPr>
          <w:p w14:paraId="374F8898"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0" w:type="dxa"/>
          </w:tcPr>
          <w:p w14:paraId="01380ADC"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1" w:type="dxa"/>
          </w:tcPr>
          <w:p w14:paraId="5E055304" w14:textId="77777777" w:rsidR="00124188" w:rsidRPr="001140B6" w:rsidRDefault="00124188" w:rsidP="00955740">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0" w:type="dxa"/>
          </w:tcPr>
          <w:p w14:paraId="0D4EAA08"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1" w:type="dxa"/>
          </w:tcPr>
          <w:p w14:paraId="1DDDB13A"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6" w:type="dxa"/>
          </w:tcPr>
          <w:p w14:paraId="5CE4BA03" w14:textId="77777777" w:rsidR="00124188" w:rsidRPr="001140B6" w:rsidRDefault="00124188" w:rsidP="00955740">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733" w:type="dxa"/>
          </w:tcPr>
          <w:p w14:paraId="4DC0EAEB"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955" w:type="dxa"/>
          </w:tcPr>
          <w:p w14:paraId="7D010D70"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r>
      <w:tr w:rsidR="00124188" w:rsidRPr="001140B6" w14:paraId="4E5764DF" w14:textId="77777777" w:rsidTr="00955740">
        <w:tc>
          <w:tcPr>
            <w:tcW w:w="1359" w:type="dxa"/>
          </w:tcPr>
          <w:p w14:paraId="7EF7A6C3"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1</w:t>
            </w:r>
          </w:p>
        </w:tc>
        <w:tc>
          <w:tcPr>
            <w:tcW w:w="904" w:type="dxa"/>
          </w:tcPr>
          <w:p w14:paraId="7DC58BE9"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4</w:t>
            </w:r>
          </w:p>
        </w:tc>
        <w:tc>
          <w:tcPr>
            <w:tcW w:w="851" w:type="dxa"/>
          </w:tcPr>
          <w:p w14:paraId="1E955A44"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6</w:t>
            </w:r>
          </w:p>
        </w:tc>
        <w:tc>
          <w:tcPr>
            <w:tcW w:w="850" w:type="dxa"/>
          </w:tcPr>
          <w:p w14:paraId="62B4967A"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44FDB3D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53EA148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1" w:type="dxa"/>
          </w:tcPr>
          <w:p w14:paraId="56235B4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2572C9B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3.9%</w:t>
            </w:r>
          </w:p>
        </w:tc>
        <w:tc>
          <w:tcPr>
            <w:tcW w:w="733" w:type="dxa"/>
          </w:tcPr>
          <w:p w14:paraId="3FB1D13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3.93%</w:t>
            </w:r>
          </w:p>
        </w:tc>
        <w:tc>
          <w:tcPr>
            <w:tcW w:w="955" w:type="dxa"/>
          </w:tcPr>
          <w:p w14:paraId="23B4135C"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3.52%</w:t>
            </w:r>
          </w:p>
        </w:tc>
      </w:tr>
      <w:tr w:rsidR="00124188" w:rsidRPr="001140B6" w14:paraId="6F98C3CB" w14:textId="77777777" w:rsidTr="00955740">
        <w:tc>
          <w:tcPr>
            <w:tcW w:w="1359" w:type="dxa"/>
          </w:tcPr>
          <w:p w14:paraId="09C59E8D"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2</w:t>
            </w:r>
          </w:p>
        </w:tc>
        <w:tc>
          <w:tcPr>
            <w:tcW w:w="904" w:type="dxa"/>
          </w:tcPr>
          <w:p w14:paraId="7D602B09"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1</w:t>
            </w:r>
          </w:p>
        </w:tc>
        <w:tc>
          <w:tcPr>
            <w:tcW w:w="851" w:type="dxa"/>
          </w:tcPr>
          <w:p w14:paraId="6D5FF1B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w:t>
            </w:r>
          </w:p>
        </w:tc>
        <w:tc>
          <w:tcPr>
            <w:tcW w:w="850" w:type="dxa"/>
          </w:tcPr>
          <w:p w14:paraId="14C95759"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0B289EA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0" w:type="dxa"/>
          </w:tcPr>
          <w:p w14:paraId="305BB57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1" w:type="dxa"/>
          </w:tcPr>
          <w:p w14:paraId="494DDB5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4AE57B04"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0.61%</w:t>
            </w:r>
          </w:p>
        </w:tc>
        <w:tc>
          <w:tcPr>
            <w:tcW w:w="733" w:type="dxa"/>
          </w:tcPr>
          <w:p w14:paraId="60AD286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0.63%</w:t>
            </w:r>
          </w:p>
        </w:tc>
        <w:tc>
          <w:tcPr>
            <w:tcW w:w="955" w:type="dxa"/>
          </w:tcPr>
          <w:p w14:paraId="6DF51E5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0.63%</w:t>
            </w:r>
          </w:p>
        </w:tc>
      </w:tr>
      <w:tr w:rsidR="00124188" w:rsidRPr="001140B6" w14:paraId="767344C3" w14:textId="77777777" w:rsidTr="00955740">
        <w:tc>
          <w:tcPr>
            <w:tcW w:w="1359" w:type="dxa"/>
          </w:tcPr>
          <w:p w14:paraId="529C2FC4"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3</w:t>
            </w:r>
          </w:p>
        </w:tc>
        <w:tc>
          <w:tcPr>
            <w:tcW w:w="904" w:type="dxa"/>
          </w:tcPr>
          <w:p w14:paraId="4CE15722"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3</w:t>
            </w:r>
          </w:p>
        </w:tc>
        <w:tc>
          <w:tcPr>
            <w:tcW w:w="851" w:type="dxa"/>
          </w:tcPr>
          <w:p w14:paraId="7BD8808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3BC79854"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732BADE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6DBB3328"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41A6873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2C9ECC75"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0.76%</w:t>
            </w:r>
          </w:p>
        </w:tc>
        <w:tc>
          <w:tcPr>
            <w:tcW w:w="733" w:type="dxa"/>
          </w:tcPr>
          <w:p w14:paraId="63167F2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0.68%</w:t>
            </w:r>
          </w:p>
        </w:tc>
        <w:tc>
          <w:tcPr>
            <w:tcW w:w="955" w:type="dxa"/>
          </w:tcPr>
          <w:p w14:paraId="7119663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0.71%</w:t>
            </w:r>
          </w:p>
        </w:tc>
      </w:tr>
      <w:tr w:rsidR="00124188" w:rsidRPr="001140B6" w14:paraId="3C887104" w14:textId="77777777" w:rsidTr="00955740">
        <w:tc>
          <w:tcPr>
            <w:tcW w:w="1359" w:type="dxa"/>
          </w:tcPr>
          <w:p w14:paraId="3F21E58D" w14:textId="77777777" w:rsidR="00124188" w:rsidRPr="001140B6" w:rsidRDefault="00124188" w:rsidP="00955740">
            <w:pPr>
              <w:widowControl/>
              <w:adjustRightInd w:val="0"/>
              <w:snapToGrid w:val="0"/>
              <w:rPr>
                <w:rFonts w:ascii="Times New Roman" w:eastAsia="等线" w:hAnsi="Times New Roman"/>
                <w:b/>
                <w:bCs/>
              </w:rPr>
            </w:pPr>
            <w:r w:rsidRPr="001140B6">
              <w:rPr>
                <w:rFonts w:ascii="Times New Roman" w:eastAsiaTheme="minorEastAsia" w:hAnsi="Times New Roman"/>
              </w:rPr>
              <w:t>IoT set 1</w:t>
            </w:r>
          </w:p>
        </w:tc>
        <w:tc>
          <w:tcPr>
            <w:tcW w:w="904" w:type="dxa"/>
          </w:tcPr>
          <w:p w14:paraId="12701DAE"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2</w:t>
            </w:r>
          </w:p>
        </w:tc>
        <w:tc>
          <w:tcPr>
            <w:tcW w:w="851" w:type="dxa"/>
          </w:tcPr>
          <w:p w14:paraId="722F4C5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1B8F8A6E"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6CBE710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0" w:type="dxa"/>
          </w:tcPr>
          <w:p w14:paraId="610410C8"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7404BBA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74A0885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2.49%</w:t>
            </w:r>
          </w:p>
        </w:tc>
        <w:tc>
          <w:tcPr>
            <w:tcW w:w="733" w:type="dxa"/>
          </w:tcPr>
          <w:p w14:paraId="4D9BE10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2.56%</w:t>
            </w:r>
          </w:p>
        </w:tc>
        <w:tc>
          <w:tcPr>
            <w:tcW w:w="955" w:type="dxa"/>
          </w:tcPr>
          <w:p w14:paraId="7013A40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2.2%</w:t>
            </w:r>
          </w:p>
        </w:tc>
      </w:tr>
      <w:tr w:rsidR="00124188" w:rsidRPr="001140B6" w14:paraId="3C2545E3" w14:textId="77777777" w:rsidTr="00955740">
        <w:trPr>
          <w:trHeight w:val="60"/>
        </w:trPr>
        <w:tc>
          <w:tcPr>
            <w:tcW w:w="1359" w:type="dxa"/>
          </w:tcPr>
          <w:p w14:paraId="59648396" w14:textId="77777777" w:rsidR="00124188" w:rsidRPr="001140B6" w:rsidRDefault="00124188" w:rsidP="00955740">
            <w:pPr>
              <w:widowControl/>
              <w:adjustRightInd w:val="0"/>
              <w:snapToGrid w:val="0"/>
              <w:rPr>
                <w:rFonts w:ascii="Times New Roman" w:eastAsia="等线" w:hAnsi="Times New Roman"/>
                <w:b/>
                <w:bCs/>
              </w:rPr>
            </w:pPr>
            <w:r w:rsidRPr="001140B6">
              <w:rPr>
                <w:rFonts w:ascii="Times New Roman" w:eastAsiaTheme="minorEastAsia" w:hAnsi="Times New Roman"/>
              </w:rPr>
              <w:t>IoT set 2</w:t>
            </w:r>
          </w:p>
        </w:tc>
        <w:tc>
          <w:tcPr>
            <w:tcW w:w="904" w:type="dxa"/>
          </w:tcPr>
          <w:p w14:paraId="0019093B"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3</w:t>
            </w:r>
          </w:p>
        </w:tc>
        <w:tc>
          <w:tcPr>
            <w:tcW w:w="851" w:type="dxa"/>
          </w:tcPr>
          <w:p w14:paraId="5B83D9F3"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6C4D1DFC"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65844ACD"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1F3676DD"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077AAE5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087EFFF9"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2.77%</w:t>
            </w:r>
          </w:p>
        </w:tc>
        <w:tc>
          <w:tcPr>
            <w:tcW w:w="733" w:type="dxa"/>
          </w:tcPr>
          <w:p w14:paraId="0B2EA80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2.48%</w:t>
            </w:r>
          </w:p>
        </w:tc>
        <w:tc>
          <w:tcPr>
            <w:tcW w:w="955" w:type="dxa"/>
          </w:tcPr>
          <w:p w14:paraId="17F20E8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2.55%</w:t>
            </w:r>
          </w:p>
        </w:tc>
      </w:tr>
      <w:tr w:rsidR="00124188" w:rsidRPr="001140B6" w14:paraId="2B3F95A4" w14:textId="77777777" w:rsidTr="00955740">
        <w:trPr>
          <w:trHeight w:val="60"/>
        </w:trPr>
        <w:tc>
          <w:tcPr>
            <w:tcW w:w="9060" w:type="dxa"/>
            <w:gridSpan w:val="10"/>
          </w:tcPr>
          <w:p w14:paraId="7CF6E94E" w14:textId="77777777" w:rsidR="00124188"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Note</w:t>
            </w:r>
            <w:r>
              <w:rPr>
                <w:rFonts w:ascii="Times New Roman" w:eastAsia="等线" w:hAnsi="Times New Roman"/>
                <w:bCs/>
              </w:rPr>
              <w:t>s</w:t>
            </w:r>
            <w:r w:rsidRPr="001140B6">
              <w:rPr>
                <w:rFonts w:ascii="Times New Roman" w:eastAsia="等线" w:hAnsi="Times New Roman"/>
                <w:bCs/>
              </w:rPr>
              <w:t xml:space="preserve">: </w:t>
            </w:r>
          </w:p>
          <w:p w14:paraId="27615F5B" w14:textId="282437C1" w:rsidR="00124188" w:rsidRPr="007F2B4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R=1, i.e. no inter-MO repetition is assumed. </w:t>
            </w:r>
            <w:r w:rsidR="00101D75">
              <w:rPr>
                <w:rFonts w:ascii="Times New Roman" w:eastAsiaTheme="minorEastAsia" w:hAnsi="Times New Roman"/>
              </w:rPr>
              <w:t xml:space="preserve">But </w:t>
            </w:r>
            <w:r w:rsidR="00101D75">
              <w:rPr>
                <w:rFonts w:ascii="Times New Roman" w:eastAsiaTheme="minorEastAsia" w:hAnsi="Times New Roman"/>
              </w:rPr>
              <w:t>intra-</w:t>
            </w:r>
            <w:r w:rsidR="00362CE5">
              <w:rPr>
                <w:rFonts w:ascii="Times New Roman" w:eastAsiaTheme="minorEastAsia" w:hAnsi="Times New Roman"/>
              </w:rPr>
              <w:t xml:space="preserve">MO </w:t>
            </w:r>
            <w:r w:rsidR="00101D75">
              <w:rPr>
                <w:rFonts w:ascii="Times New Roman" w:eastAsiaTheme="minorEastAsia" w:hAnsi="Times New Roman"/>
              </w:rPr>
              <w:t xml:space="preserve">repetition with </w:t>
            </w:r>
            <w:r w:rsidR="00101D75">
              <w:rPr>
                <w:rFonts w:ascii="Times New Roman" w:eastAsiaTheme="minorEastAsia" w:hAnsi="Times New Roman"/>
              </w:rPr>
              <w:t xml:space="preserve">2 repetitions </w:t>
            </w:r>
            <w:r w:rsidR="00101D75">
              <w:rPr>
                <w:rFonts w:ascii="Times New Roman" w:eastAsiaTheme="minorEastAsia" w:hAnsi="Times New Roman"/>
              </w:rPr>
              <w:t>is configured.</w:t>
            </w:r>
          </w:p>
          <w:p w14:paraId="5D93F003" w14:textId="77777777" w:rsidR="0012418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G=1 means No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 is configured; G=2 means two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 G=4 means four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w:t>
            </w:r>
          </w:p>
          <w:p w14:paraId="0F6B87A6" w14:textId="77777777" w:rsidR="00124188" w:rsidRPr="007F2B4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B0380E">
              <w:rPr>
                <w:rFonts w:ascii="Times New Roman" w:eastAsiaTheme="minorEastAsia" w:hAnsi="Times New Roman"/>
              </w:rPr>
              <w:t xml:space="preserve">The assumed number of subgroups per PO is 32. </w:t>
            </w:r>
          </w:p>
        </w:tc>
      </w:tr>
    </w:tbl>
    <w:p w14:paraId="415C801B" w14:textId="77777777" w:rsidR="00124188" w:rsidRPr="00566D79" w:rsidRDefault="00124188" w:rsidP="00124188">
      <w:pPr>
        <w:widowControl/>
        <w:adjustRightInd w:val="0"/>
        <w:snapToGrid w:val="0"/>
        <w:rPr>
          <w:rFonts w:eastAsia="等线" w:cs="Times New Roman"/>
          <w:bCs/>
          <w:kern w:val="0"/>
          <w:sz w:val="20"/>
          <w:szCs w:val="20"/>
        </w:rPr>
      </w:pPr>
    </w:p>
    <w:p w14:paraId="14AB693F" w14:textId="655160F5" w:rsidR="00124188"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Regarding the LP-WUS bit length, </w:t>
      </w:r>
      <w:r>
        <w:rPr>
          <w:rFonts w:eastAsiaTheme="minorEastAsia" w:cs="Calibri"/>
          <w:color w:val="000000"/>
          <w:sz w:val="20"/>
        </w:rPr>
        <w:t>t</w:t>
      </w:r>
      <w:r w:rsidRPr="00C7135A">
        <w:rPr>
          <w:rFonts w:eastAsiaTheme="minorEastAsia" w:cs="Calibri"/>
          <w:color w:val="000000"/>
          <w:sz w:val="20"/>
        </w:rPr>
        <w:t xml:space="preserve">hough only 3 or 4 bits is required for 8 or 16 subgroups, </w:t>
      </w:r>
      <w:r>
        <w:rPr>
          <w:rFonts w:eastAsiaTheme="minorEastAsia" w:cs="Calibri"/>
          <w:color w:val="000000"/>
          <w:sz w:val="20"/>
        </w:rPr>
        <w:t xml:space="preserve">the </w:t>
      </w:r>
      <w:r w:rsidRPr="00C7135A">
        <w:rPr>
          <w:rFonts w:eastAsiaTheme="minorEastAsia" w:cs="Calibri"/>
          <w:color w:val="000000"/>
          <w:sz w:val="20"/>
        </w:rPr>
        <w:t>minimum number of</w:t>
      </w:r>
      <w:r>
        <w:rPr>
          <w:rFonts w:eastAsiaTheme="minorEastAsia" w:cs="Calibri"/>
          <w:color w:val="000000"/>
          <w:sz w:val="20"/>
        </w:rPr>
        <w:t xml:space="preserve"> a</w:t>
      </w:r>
      <w:r w:rsidRPr="00C7135A">
        <w:rPr>
          <w:rFonts w:eastAsiaTheme="minorEastAsia" w:cs="Calibri"/>
          <w:color w:val="000000"/>
          <w:sz w:val="20"/>
        </w:rPr>
        <w:t xml:space="preserve"> </w:t>
      </w:r>
      <w:r>
        <w:rPr>
          <w:rFonts w:eastAsiaTheme="minorEastAsia" w:cs="Calibri"/>
          <w:color w:val="000000"/>
          <w:sz w:val="20"/>
        </w:rPr>
        <w:t xml:space="preserve">LP-WUS length </w:t>
      </w:r>
      <w:r w:rsidRPr="00C7135A">
        <w:rPr>
          <w:rFonts w:eastAsiaTheme="minorEastAsia" w:cs="Calibri"/>
          <w:color w:val="000000"/>
          <w:sz w:val="20"/>
        </w:rPr>
        <w:t>is 8</w:t>
      </w:r>
      <w:r w:rsidRPr="003169B1">
        <w:rPr>
          <w:rFonts w:eastAsiaTheme="minorEastAsia" w:cs="Calibri"/>
          <w:color w:val="000000"/>
          <w:sz w:val="20"/>
        </w:rPr>
        <w:t xml:space="preserve"> </w:t>
      </w:r>
      <w:r w:rsidRPr="00C7135A">
        <w:rPr>
          <w:rFonts w:eastAsiaTheme="minorEastAsia" w:cs="Calibri"/>
          <w:color w:val="000000"/>
          <w:sz w:val="20"/>
        </w:rPr>
        <w:t>bits (</w:t>
      </w:r>
      <w:r>
        <w:rPr>
          <w:rFonts w:eastAsiaTheme="minorEastAsia" w:cs="Calibri"/>
          <w:color w:val="000000"/>
          <w:sz w:val="20"/>
        </w:rPr>
        <w:t xml:space="preserve">i.e., </w:t>
      </w:r>
      <w:r w:rsidRPr="00C7135A">
        <w:rPr>
          <w:rFonts w:eastAsiaTheme="minorEastAsia" w:cs="Calibri"/>
          <w:color w:val="000000"/>
          <w:sz w:val="20"/>
        </w:rPr>
        <w:t xml:space="preserve">additional 5 or 4 bits is reserved) to guarantee the </w:t>
      </w:r>
      <w:proofErr w:type="spellStart"/>
      <w:r w:rsidRPr="00C7135A">
        <w:rPr>
          <w:rFonts w:eastAsiaTheme="minorEastAsia" w:cs="Calibri"/>
          <w:color w:val="000000"/>
          <w:sz w:val="20"/>
        </w:rPr>
        <w:t>FARo</w:t>
      </w:r>
      <w:proofErr w:type="spellEnd"/>
      <w:r w:rsidRPr="00C7135A">
        <w:rPr>
          <w:rFonts w:eastAsiaTheme="minorEastAsia" w:cs="Calibri"/>
          <w:color w:val="000000"/>
          <w:sz w:val="20"/>
        </w:rPr>
        <w:t xml:space="preserve"> from channel noise is &lt;1%. </w:t>
      </w:r>
      <w:r>
        <w:rPr>
          <w:rFonts w:eastAsiaTheme="minorEastAsia" w:cs="Calibri"/>
          <w:color w:val="000000"/>
          <w:sz w:val="20"/>
        </w:rPr>
        <w:t xml:space="preserve">The detail calculation of </w:t>
      </w:r>
      <w:proofErr w:type="spellStart"/>
      <w:r>
        <w:rPr>
          <w:rFonts w:eastAsiaTheme="minorEastAsia" w:cs="Calibri"/>
          <w:color w:val="000000"/>
          <w:sz w:val="20"/>
        </w:rPr>
        <w:t>FARo</w:t>
      </w:r>
      <w:proofErr w:type="spellEnd"/>
      <w:r>
        <w:rPr>
          <w:rFonts w:eastAsiaTheme="minorEastAsia" w:cs="Calibri"/>
          <w:color w:val="000000"/>
          <w:sz w:val="20"/>
        </w:rPr>
        <w:t xml:space="preserve"> from channel noise if given in Appendix B.</w:t>
      </w:r>
      <w:r w:rsidRPr="003169B1">
        <w:rPr>
          <w:rFonts w:eastAsia="等线" w:cs="Times New Roman"/>
          <w:kern w:val="0"/>
          <w:sz w:val="20"/>
          <w:szCs w:val="20"/>
        </w:rPr>
        <w:t xml:space="preserve"> </w:t>
      </w:r>
      <w:r>
        <w:rPr>
          <w:rFonts w:eastAsia="等线" w:cs="Times New Roman"/>
          <w:kern w:val="0"/>
          <w:sz w:val="20"/>
          <w:szCs w:val="20"/>
        </w:rPr>
        <w:t xml:space="preserve">In this sense, according the results </w:t>
      </w:r>
      <w:r>
        <w:rPr>
          <w:rFonts w:eastAsia="等线" w:cs="Times New Roman"/>
          <w:kern w:val="0"/>
          <w:sz w:val="20"/>
          <w:szCs w:val="20"/>
        </w:rPr>
        <w:lastRenderedPageBreak/>
        <w:t xml:space="preserve">in </w:t>
      </w:r>
      <w:r w:rsidRPr="00EF0BFC">
        <w:rPr>
          <w:rFonts w:eastAsia="等线" w:cs="Times New Roman"/>
          <w:b/>
          <w:kern w:val="0"/>
          <w:sz w:val="20"/>
          <w:szCs w:val="20"/>
        </w:rPr>
        <w:t xml:space="preserve">Table </w:t>
      </w:r>
      <w:r w:rsidR="008F309A" w:rsidRPr="00EF0BFC">
        <w:rPr>
          <w:rFonts w:eastAsia="等线" w:cs="Times New Roman"/>
          <w:b/>
          <w:kern w:val="0"/>
          <w:sz w:val="20"/>
          <w:szCs w:val="20"/>
        </w:rPr>
        <w:t>2</w:t>
      </w:r>
      <w:r>
        <w:rPr>
          <w:rFonts w:eastAsia="等线" w:cs="Times New Roman"/>
          <w:kern w:val="0"/>
          <w:sz w:val="20"/>
          <w:szCs w:val="20"/>
        </w:rPr>
        <w:t xml:space="preserve">, no or only one bit can be reduced for a LP-WUS by adopting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Besides, it is observed that the overhead will</w:t>
      </w:r>
      <w:r w:rsidRPr="008B2574">
        <w:rPr>
          <w:rFonts w:eastAsia="等线" w:cs="Times New Roman"/>
          <w:kern w:val="0"/>
          <w:sz w:val="20"/>
          <w:szCs w:val="20"/>
        </w:rPr>
        <w:t xml:space="preserve"> </w:t>
      </w:r>
      <w:r w:rsidRPr="008C37DE">
        <w:rPr>
          <w:rFonts w:eastAsia="等线" w:cs="Times New Roman"/>
          <w:kern w:val="0"/>
          <w:sz w:val="20"/>
          <w:szCs w:val="20"/>
        </w:rPr>
        <w:t>decreases slightly as the LP-WUS length decreases</w:t>
      </w:r>
      <w:r>
        <w:rPr>
          <w:rFonts w:eastAsia="等线" w:cs="Times New Roman"/>
          <w:kern w:val="0"/>
          <w:sz w:val="20"/>
          <w:szCs w:val="20"/>
        </w:rPr>
        <w:t>.</w:t>
      </w:r>
      <w:r w:rsidRPr="008B2574">
        <w:rPr>
          <w:rFonts w:eastAsia="等线" w:cs="Times New Roman" w:hint="eastAsia"/>
          <w:kern w:val="0"/>
          <w:sz w:val="20"/>
          <w:szCs w:val="20"/>
        </w:rPr>
        <w:t xml:space="preserve"> </w:t>
      </w:r>
      <w:r>
        <w:rPr>
          <w:rFonts w:eastAsia="等线" w:cs="Times New Roman"/>
          <w:kern w:val="0"/>
          <w:sz w:val="20"/>
          <w:szCs w:val="20"/>
        </w:rPr>
        <w:t xml:space="preserve">But, </w:t>
      </w:r>
      <w:r w:rsidRPr="007F2B48">
        <w:rPr>
          <w:rFonts w:eastAsia="等线" w:cs="Times New Roman"/>
          <w:kern w:val="0"/>
          <w:sz w:val="20"/>
          <w:szCs w:val="20"/>
        </w:rPr>
        <w:t xml:space="preserve">on the whole,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w:t>
      </w:r>
      <w:r w:rsidRPr="007F2B48">
        <w:rPr>
          <w:rFonts w:eastAsia="等线" w:cs="Times New Roman"/>
          <w:kern w:val="0"/>
          <w:sz w:val="20"/>
          <w:szCs w:val="20"/>
        </w:rPr>
        <w:t xml:space="preserve"> is of </w:t>
      </w:r>
      <w:r>
        <w:rPr>
          <w:rFonts w:eastAsia="等线" w:cs="Times New Roman"/>
          <w:kern w:val="0"/>
          <w:sz w:val="20"/>
          <w:szCs w:val="20"/>
        </w:rPr>
        <w:t>negligible</w:t>
      </w:r>
      <w:r w:rsidRPr="007F2B48">
        <w:rPr>
          <w:rFonts w:eastAsia="等线" w:cs="Times New Roman"/>
          <w:kern w:val="0"/>
          <w:sz w:val="20"/>
          <w:szCs w:val="20"/>
        </w:rPr>
        <w:t xml:space="preserve"> </w:t>
      </w:r>
      <w:r>
        <w:rPr>
          <w:rFonts w:eastAsia="等线" w:cs="Times New Roman"/>
          <w:kern w:val="0"/>
          <w:sz w:val="20"/>
          <w:szCs w:val="20"/>
        </w:rPr>
        <w:t>impact</w:t>
      </w:r>
      <w:r w:rsidRPr="007F2B48">
        <w:rPr>
          <w:rFonts w:eastAsia="等线" w:cs="Times New Roman"/>
          <w:kern w:val="0"/>
          <w:sz w:val="20"/>
          <w:szCs w:val="20"/>
        </w:rPr>
        <w:t xml:space="preserve"> to </w:t>
      </w:r>
      <w:r>
        <w:rPr>
          <w:rFonts w:eastAsia="等线" w:cs="Times New Roman"/>
          <w:kern w:val="0"/>
          <w:sz w:val="20"/>
          <w:szCs w:val="20"/>
        </w:rPr>
        <w:t xml:space="preserve">the system </w:t>
      </w:r>
      <w:r w:rsidRPr="007F2B48">
        <w:rPr>
          <w:rFonts w:eastAsia="等线" w:cs="Times New Roman"/>
          <w:kern w:val="0"/>
          <w:sz w:val="20"/>
          <w:szCs w:val="20"/>
        </w:rPr>
        <w:t>overhead</w:t>
      </w:r>
      <w:r>
        <w:rPr>
          <w:rFonts w:eastAsia="等线" w:cs="Times New Roman"/>
          <w:kern w:val="0"/>
          <w:sz w:val="20"/>
          <w:szCs w:val="20"/>
        </w:rPr>
        <w:t xml:space="preserve">. </w:t>
      </w:r>
    </w:p>
    <w:p w14:paraId="0EF15CC6" w14:textId="08671065" w:rsidR="00124188" w:rsidRPr="008B2574"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0" w:name="_Ref181983190"/>
      <w:r w:rsidRPr="008B2574">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11</w:t>
      </w:r>
      <w:r w:rsidRPr="00C7135A">
        <w:rPr>
          <w:rFonts w:eastAsia="等线" w:cs="Times New Roman"/>
          <w:b/>
          <w:kern w:val="0"/>
          <w:sz w:val="20"/>
          <w:szCs w:val="20"/>
        </w:rPr>
        <w:fldChar w:fldCharType="end"/>
      </w:r>
      <w:r w:rsidRPr="008B2574">
        <w:rPr>
          <w:rFonts w:eastAsia="等线" w:cs="Times New Roman"/>
          <w:b/>
          <w:kern w:val="0"/>
          <w:sz w:val="20"/>
          <w:szCs w:val="20"/>
        </w:rPr>
        <w:t>:</w:t>
      </w:r>
      <w:r w:rsidRPr="008B2574">
        <w:rPr>
          <w:rFonts w:eastAsiaTheme="minorEastAsia" w:cs="Calibri"/>
          <w:b/>
          <w:color w:val="000000"/>
          <w:sz w:val="20"/>
        </w:rPr>
        <w:t xml:space="preserve"> </w:t>
      </w:r>
      <w:r>
        <w:rPr>
          <w:rFonts w:eastAsiaTheme="minorEastAsia" w:cs="Calibri"/>
          <w:b/>
          <w:color w:val="000000"/>
          <w:sz w:val="20"/>
        </w:rPr>
        <w:t>T</w:t>
      </w:r>
      <w:r w:rsidRPr="008B2574">
        <w:rPr>
          <w:rFonts w:eastAsiaTheme="minorEastAsia" w:cs="Calibri"/>
          <w:b/>
          <w:color w:val="000000"/>
          <w:sz w:val="20"/>
        </w:rPr>
        <w:t xml:space="preserve">o guarantee the </w:t>
      </w:r>
      <w:proofErr w:type="spellStart"/>
      <w:r w:rsidRPr="008B2574">
        <w:rPr>
          <w:rFonts w:eastAsiaTheme="minorEastAsia" w:cs="Calibri"/>
          <w:b/>
          <w:color w:val="000000"/>
          <w:sz w:val="20"/>
        </w:rPr>
        <w:t>FARo</w:t>
      </w:r>
      <w:proofErr w:type="spellEnd"/>
      <w:r w:rsidRPr="008B2574">
        <w:rPr>
          <w:rFonts w:eastAsiaTheme="minorEastAsia" w:cs="Calibri"/>
          <w:b/>
          <w:color w:val="000000"/>
          <w:sz w:val="20"/>
        </w:rPr>
        <w:t xml:space="preserve"> from channel noise is &lt;1%, </w:t>
      </w:r>
      <w:r w:rsidRPr="008B2574">
        <w:rPr>
          <w:rFonts w:eastAsia="等线" w:cs="Times New Roman"/>
          <w:b/>
          <w:kern w:val="0"/>
          <w:sz w:val="20"/>
          <w:szCs w:val="20"/>
        </w:rPr>
        <w:t>no</w:t>
      </w:r>
      <w:r w:rsidR="001E000A">
        <w:rPr>
          <w:rFonts w:eastAsia="等线" w:cs="Times New Roman" w:hint="eastAsia"/>
          <w:b/>
          <w:kern w:val="0"/>
          <w:sz w:val="20"/>
          <w:szCs w:val="20"/>
        </w:rPr>
        <w:t>ne</w:t>
      </w:r>
      <w:r w:rsidRPr="008B2574">
        <w:rPr>
          <w:rFonts w:eastAsia="等线" w:cs="Times New Roman"/>
          <w:b/>
          <w:kern w:val="0"/>
          <w:sz w:val="20"/>
          <w:szCs w:val="20"/>
        </w:rPr>
        <w:t xml:space="preserve"> or </w:t>
      </w:r>
      <w:r w:rsidR="001E000A">
        <w:rPr>
          <w:rFonts w:eastAsia="等线" w:cs="Times New Roman" w:hint="eastAsia"/>
          <w:b/>
          <w:kern w:val="0"/>
          <w:sz w:val="20"/>
          <w:szCs w:val="20"/>
        </w:rPr>
        <w:t>single</w:t>
      </w:r>
      <w:r w:rsidRPr="008B2574">
        <w:rPr>
          <w:rFonts w:eastAsia="等线" w:cs="Times New Roman"/>
          <w:b/>
          <w:kern w:val="0"/>
          <w:sz w:val="20"/>
          <w:szCs w:val="20"/>
        </w:rPr>
        <w:t xml:space="preserve"> bit can be reduced for </w:t>
      </w:r>
      <w:r>
        <w:rPr>
          <w:rFonts w:eastAsia="等线" w:cs="Times New Roman"/>
          <w:b/>
          <w:kern w:val="0"/>
          <w:sz w:val="20"/>
          <w:szCs w:val="20"/>
        </w:rPr>
        <w:t>the</w:t>
      </w:r>
      <w:r w:rsidRPr="008B2574">
        <w:rPr>
          <w:rFonts w:eastAsia="等线" w:cs="Times New Roman"/>
          <w:b/>
          <w:kern w:val="0"/>
          <w:sz w:val="20"/>
          <w:szCs w:val="20"/>
        </w:rPr>
        <w:t xml:space="preserve"> </w:t>
      </w:r>
      <w:r>
        <w:rPr>
          <w:rFonts w:eastAsia="等线" w:cs="Times New Roman"/>
          <w:b/>
          <w:kern w:val="0"/>
          <w:sz w:val="20"/>
          <w:szCs w:val="20"/>
        </w:rPr>
        <w:t xml:space="preserve">bit length of </w:t>
      </w:r>
      <w:r w:rsidRPr="008B2574">
        <w:rPr>
          <w:rFonts w:eastAsia="等线" w:cs="Times New Roman"/>
          <w:b/>
          <w:kern w:val="0"/>
          <w:sz w:val="20"/>
          <w:szCs w:val="20"/>
        </w:rPr>
        <w:t xml:space="preserve">LP-WUS by adopting </w:t>
      </w:r>
      <w:proofErr w:type="spellStart"/>
      <w:r w:rsidRPr="008B2574">
        <w:rPr>
          <w:rFonts w:eastAsia="等线" w:cs="Times New Roman"/>
          <w:b/>
          <w:kern w:val="0"/>
          <w:sz w:val="20"/>
          <w:szCs w:val="20"/>
        </w:rPr>
        <w:t>TDMed</w:t>
      </w:r>
      <w:proofErr w:type="spellEnd"/>
      <w:r w:rsidRPr="008B2574">
        <w:rPr>
          <w:rFonts w:eastAsia="等线" w:cs="Times New Roman"/>
          <w:b/>
          <w:kern w:val="0"/>
          <w:sz w:val="20"/>
          <w:szCs w:val="20"/>
        </w:rPr>
        <w:t xml:space="preserve"> subgrouping.</w:t>
      </w:r>
      <w:bookmarkEnd w:id="20"/>
    </w:p>
    <w:p w14:paraId="5C80C4F6" w14:textId="36A9A60B"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1" w:name="_Ref181983192"/>
      <w:r w:rsidRPr="00502866">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12</w:t>
      </w:r>
      <w:r w:rsidRPr="00C7135A">
        <w:rPr>
          <w:rFonts w:eastAsia="等线" w:cs="Times New Roman"/>
          <w:b/>
          <w:kern w:val="0"/>
          <w:sz w:val="20"/>
          <w:szCs w:val="20"/>
        </w:rPr>
        <w:fldChar w:fldCharType="end"/>
      </w:r>
      <w:r w:rsidRPr="00502866">
        <w:rPr>
          <w:rFonts w:eastAsia="等线" w:cs="Times New Roman"/>
          <w:b/>
          <w:kern w:val="0"/>
          <w:sz w:val="20"/>
          <w:szCs w:val="20"/>
        </w:rPr>
        <w:t xml:space="preserve">: </w:t>
      </w:r>
      <w:proofErr w:type="spellStart"/>
      <w:r w:rsidRPr="00502866">
        <w:rPr>
          <w:rFonts w:eastAsia="等线" w:cs="Times New Roman"/>
          <w:b/>
          <w:kern w:val="0"/>
          <w:sz w:val="20"/>
          <w:szCs w:val="20"/>
        </w:rPr>
        <w:t>TDMed</w:t>
      </w:r>
      <w:proofErr w:type="spellEnd"/>
      <w:r w:rsidRPr="00502866">
        <w:rPr>
          <w:rFonts w:eastAsia="等线" w:cs="Times New Roman"/>
          <w:b/>
          <w:kern w:val="0"/>
          <w:sz w:val="20"/>
          <w:szCs w:val="20"/>
        </w:rPr>
        <w:t xml:space="preserve"> subgrouping is of negligible </w:t>
      </w:r>
      <w:r>
        <w:rPr>
          <w:rFonts w:eastAsia="等线" w:cs="Times New Roman" w:hint="eastAsia"/>
          <w:b/>
          <w:kern w:val="0"/>
          <w:sz w:val="20"/>
          <w:szCs w:val="20"/>
        </w:rPr>
        <w:t>impact</w:t>
      </w:r>
      <w:r>
        <w:rPr>
          <w:rFonts w:eastAsia="等线" w:cs="Times New Roman"/>
          <w:b/>
          <w:kern w:val="0"/>
          <w:sz w:val="20"/>
          <w:szCs w:val="20"/>
        </w:rPr>
        <w:t xml:space="preserve"> </w:t>
      </w:r>
      <w:r w:rsidRPr="00502866">
        <w:rPr>
          <w:rFonts w:eastAsia="等线" w:cs="Times New Roman"/>
          <w:b/>
          <w:kern w:val="0"/>
          <w:sz w:val="20"/>
          <w:szCs w:val="20"/>
        </w:rPr>
        <w:t>to the system overhead</w:t>
      </w:r>
      <w:r w:rsidR="00D7357E">
        <w:rPr>
          <w:rFonts w:eastAsia="等线" w:cs="Times New Roman"/>
          <w:b/>
          <w:kern w:val="0"/>
          <w:sz w:val="20"/>
          <w:szCs w:val="20"/>
        </w:rPr>
        <w:t xml:space="preserve"> compared with non-</w:t>
      </w:r>
      <w:proofErr w:type="spellStart"/>
      <w:r w:rsidR="00D7357E">
        <w:rPr>
          <w:rFonts w:eastAsia="等线" w:cs="Times New Roman" w:hint="eastAsia"/>
          <w:b/>
          <w:kern w:val="0"/>
          <w:sz w:val="20"/>
          <w:szCs w:val="20"/>
        </w:rPr>
        <w:t>TDMed</w:t>
      </w:r>
      <w:proofErr w:type="spellEnd"/>
      <w:r w:rsidR="00D7357E">
        <w:rPr>
          <w:rFonts w:eastAsia="等线" w:cs="Times New Roman"/>
          <w:b/>
          <w:kern w:val="0"/>
          <w:sz w:val="20"/>
          <w:szCs w:val="20"/>
        </w:rPr>
        <w:t xml:space="preserve"> scheme</w:t>
      </w:r>
      <w:r>
        <w:rPr>
          <w:rFonts w:eastAsia="等线" w:cs="Times New Roman"/>
          <w:b/>
          <w:kern w:val="0"/>
          <w:sz w:val="20"/>
          <w:szCs w:val="20"/>
        </w:rPr>
        <w:t xml:space="preserve">, with reducing the length of a LP-WUS </w:t>
      </w:r>
      <w:r w:rsidR="00160BFB">
        <w:rPr>
          <w:rFonts w:eastAsia="等线" w:cs="Times New Roman"/>
          <w:b/>
          <w:kern w:val="0"/>
          <w:sz w:val="20"/>
          <w:szCs w:val="20"/>
        </w:rPr>
        <w:t xml:space="preserve">but </w:t>
      </w:r>
      <w:r>
        <w:rPr>
          <w:rFonts w:eastAsia="等线" w:cs="Times New Roman"/>
          <w:b/>
          <w:kern w:val="0"/>
          <w:sz w:val="20"/>
          <w:szCs w:val="20"/>
        </w:rPr>
        <w:t xml:space="preserve">increasing the required number of </w:t>
      </w:r>
      <w:r w:rsidR="00160BFB">
        <w:rPr>
          <w:rFonts w:eastAsia="等线" w:cs="Times New Roman"/>
          <w:b/>
          <w:kern w:val="0"/>
          <w:sz w:val="20"/>
          <w:szCs w:val="20"/>
        </w:rPr>
        <w:t xml:space="preserve">LP-WUS </w:t>
      </w:r>
      <w:r>
        <w:rPr>
          <w:rFonts w:eastAsia="等线" w:cs="Times New Roman"/>
          <w:b/>
          <w:kern w:val="0"/>
          <w:sz w:val="20"/>
          <w:szCs w:val="20"/>
        </w:rPr>
        <w:t>MOs per beam in a LO.</w:t>
      </w:r>
      <w:bookmarkEnd w:id="21"/>
    </w:p>
    <w:p w14:paraId="2FB596E5" w14:textId="77777777" w:rsidR="00662662"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For the required number of MOs per beam, it will increase with the number of </w:t>
      </w:r>
      <w:proofErr w:type="spellStart"/>
      <w:r>
        <w:rPr>
          <w:rFonts w:eastAsia="等线" w:cs="Times New Roman"/>
          <w:kern w:val="0"/>
          <w:sz w:val="20"/>
          <w:szCs w:val="20"/>
        </w:rPr>
        <w:t>TDMed</w:t>
      </w:r>
      <w:proofErr w:type="spellEnd"/>
      <w:r>
        <w:rPr>
          <w:rFonts w:eastAsia="等线" w:cs="Times New Roman"/>
          <w:kern w:val="0"/>
          <w:sz w:val="20"/>
          <w:szCs w:val="20"/>
        </w:rPr>
        <w:t xml:space="preserve"> group i.e., G for the reason that although N/G subgroups associated with each </w:t>
      </w:r>
      <w:proofErr w:type="spellStart"/>
      <w:r>
        <w:rPr>
          <w:rFonts w:eastAsia="等线" w:cs="Times New Roman"/>
          <w:kern w:val="0"/>
          <w:sz w:val="20"/>
          <w:szCs w:val="20"/>
        </w:rPr>
        <w:t>TDMed</w:t>
      </w:r>
      <w:proofErr w:type="spellEnd"/>
      <w:r>
        <w:rPr>
          <w:rFonts w:eastAsia="等线" w:cs="Times New Roman"/>
          <w:kern w:val="0"/>
          <w:sz w:val="20"/>
          <w:szCs w:val="20"/>
        </w:rPr>
        <w:t xml:space="preserve"> group, multiple MOs using for waking up different target subgroups is still needed to </w:t>
      </w:r>
      <w:bookmarkStart w:id="22" w:name="_Hlk181267792"/>
      <w:r>
        <w:rPr>
          <w:rFonts w:eastAsia="等线" w:cs="Times New Roman"/>
          <w:kern w:val="0"/>
          <w:sz w:val="20"/>
          <w:szCs w:val="20"/>
        </w:rPr>
        <w:t xml:space="preserve">target &lt;1% </w:t>
      </w:r>
      <w:proofErr w:type="spellStart"/>
      <w:r>
        <w:rPr>
          <w:rFonts w:eastAsia="等线" w:cs="Times New Roman"/>
          <w:kern w:val="0"/>
          <w:sz w:val="20"/>
          <w:szCs w:val="20"/>
        </w:rPr>
        <w:t>FARc</w:t>
      </w:r>
      <w:bookmarkEnd w:id="22"/>
      <w:proofErr w:type="spellEnd"/>
      <w:r>
        <w:rPr>
          <w:rFonts w:eastAsia="等线" w:cs="Times New Roman"/>
          <w:kern w:val="0"/>
          <w:sz w:val="20"/>
          <w:szCs w:val="20"/>
        </w:rPr>
        <w:t xml:space="preserve">. As we analyzed above, larger number of MO in a LO will raise the fragmentation risk of a LO in time domain resource due to the existing legacy signal/channels e.g., PO and SSB. If a LO is segmented into multiple </w:t>
      </w:r>
      <w:r w:rsidRPr="00502866">
        <w:rPr>
          <w:rFonts w:eastAsia="等线" w:cs="Times New Roman"/>
          <w:kern w:val="0"/>
          <w:sz w:val="20"/>
          <w:szCs w:val="20"/>
        </w:rPr>
        <w:t>pieces</w:t>
      </w:r>
      <w:r>
        <w:rPr>
          <w:rFonts w:eastAsia="等线" w:cs="Times New Roman"/>
          <w:kern w:val="0"/>
          <w:sz w:val="20"/>
          <w:szCs w:val="20"/>
        </w:rPr>
        <w:t xml:space="preserve">, it does no doubt to increase the design complexity of LO. </w:t>
      </w:r>
    </w:p>
    <w:p w14:paraId="5310F193" w14:textId="4B7A2DEC" w:rsidR="00124188"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F</w:t>
      </w:r>
      <w:r>
        <w:rPr>
          <w:rFonts w:eastAsia="等线" w:cs="Times New Roman" w:hint="eastAsia"/>
          <w:kern w:val="0"/>
          <w:sz w:val="20"/>
          <w:szCs w:val="20"/>
        </w:rPr>
        <w:t>o</w:t>
      </w:r>
      <w:r>
        <w:rPr>
          <w:rFonts w:eastAsia="等线" w:cs="Times New Roman"/>
          <w:kern w:val="0"/>
          <w:sz w:val="20"/>
          <w:szCs w:val="20"/>
        </w:rPr>
        <w:t xml:space="preserve">r example, taken </w:t>
      </w:r>
      <w:proofErr w:type="spellStart"/>
      <w:r>
        <w:rPr>
          <w:rFonts w:eastAsia="等线" w:cs="Times New Roman"/>
          <w:kern w:val="0"/>
          <w:sz w:val="20"/>
          <w:szCs w:val="20"/>
        </w:rPr>
        <w:t>eMBB</w:t>
      </w:r>
      <w:proofErr w:type="spellEnd"/>
      <w:r>
        <w:rPr>
          <w:rFonts w:eastAsia="等线" w:cs="Times New Roman"/>
          <w:kern w:val="0"/>
          <w:sz w:val="20"/>
          <w:szCs w:val="20"/>
        </w:rPr>
        <w:t xml:space="preserve"> set 1 as an example, when G=4 and R=1, the </w:t>
      </w:r>
      <w:r>
        <w:rPr>
          <w:rFonts w:eastAsia="等线" w:cs="Times New Roman" w:hint="eastAsia"/>
          <w:kern w:val="0"/>
          <w:sz w:val="20"/>
          <w:szCs w:val="20"/>
        </w:rPr>
        <w:t>required</w:t>
      </w:r>
      <w:r>
        <w:rPr>
          <w:rFonts w:eastAsia="等线" w:cs="Times New Roman"/>
          <w:kern w:val="0"/>
          <w:sz w:val="20"/>
          <w:szCs w:val="20"/>
        </w:rPr>
        <w:t xml:space="preserve"> MOs per beam is 8, if 8 beams for a LO, then the total number of MO per LO is 64. According to our assumptions, the duration of a MO (</w:t>
      </w:r>
      <w:r w:rsidRPr="008B2574">
        <w:rPr>
          <w:rFonts w:eastAsia="等线" w:cs="Times New Roman"/>
          <w:kern w:val="0"/>
          <w:sz w:val="20"/>
          <w:szCs w:val="20"/>
          <w:u w:val="single"/>
        </w:rPr>
        <w:t>contain two repetitions for a LP-WUS</w:t>
      </w:r>
      <w:r>
        <w:rPr>
          <w:rFonts w:eastAsia="等线" w:cs="Times New Roman"/>
          <w:kern w:val="0"/>
          <w:sz w:val="20"/>
          <w:szCs w:val="20"/>
        </w:rPr>
        <w:t xml:space="preserve">) is around 20 OS. </w:t>
      </w:r>
      <w:r>
        <w:rPr>
          <w:rFonts w:eastAsia="等线" w:cs="Times New Roman" w:hint="eastAsia"/>
          <w:kern w:val="0"/>
          <w:sz w:val="20"/>
          <w:szCs w:val="20"/>
        </w:rPr>
        <w:t>So</w:t>
      </w:r>
      <w:r>
        <w:rPr>
          <w:rFonts w:eastAsia="等线" w:cs="Times New Roman"/>
          <w:kern w:val="0"/>
          <w:sz w:val="20"/>
          <w:szCs w:val="20"/>
        </w:rPr>
        <w:t xml:space="preserve">, </w:t>
      </w:r>
      <w:r w:rsidRPr="00EF0BFC">
        <w:rPr>
          <w:rFonts w:eastAsia="等线" w:cs="Times New Roman"/>
          <w:b/>
          <w:kern w:val="0"/>
          <w:sz w:val="20"/>
          <w:szCs w:val="20"/>
        </w:rPr>
        <w:t xml:space="preserve">even without considering the </w:t>
      </w:r>
      <w:r w:rsidR="00662662" w:rsidRPr="00EF0BFC">
        <w:rPr>
          <w:rFonts w:eastAsia="等线" w:cs="Times New Roman"/>
          <w:b/>
          <w:kern w:val="0"/>
          <w:sz w:val="20"/>
          <w:szCs w:val="20"/>
        </w:rPr>
        <w:t xml:space="preserve">time </w:t>
      </w:r>
      <w:r w:rsidRPr="00EF0BFC">
        <w:rPr>
          <w:rFonts w:eastAsia="等线" w:cs="Times New Roman"/>
          <w:b/>
          <w:kern w:val="0"/>
          <w:sz w:val="20"/>
          <w:szCs w:val="20"/>
        </w:rPr>
        <w:t>gap between each MO</w:t>
      </w:r>
      <w:r>
        <w:rPr>
          <w:rFonts w:eastAsia="等线" w:cs="Times New Roman"/>
          <w:kern w:val="0"/>
          <w:sz w:val="20"/>
          <w:szCs w:val="20"/>
        </w:rPr>
        <w:t xml:space="preserve">, </w:t>
      </w:r>
      <w:r w:rsidRPr="00EF0BFC">
        <w:rPr>
          <w:rFonts w:eastAsia="等线" w:cs="Times New Roman"/>
          <w:b/>
          <w:kern w:val="0"/>
          <w:sz w:val="20"/>
          <w:szCs w:val="20"/>
        </w:rPr>
        <w:t>the length of a LO is 1280 OS</w:t>
      </w:r>
      <w:r w:rsidRPr="00EF0BFC">
        <w:rPr>
          <w:rFonts w:eastAsia="等线" w:cs="Times New Roman" w:hint="eastAsia"/>
          <w:b/>
          <w:kern w:val="0"/>
          <w:sz w:val="20"/>
          <w:szCs w:val="20"/>
        </w:rPr>
        <w:t>≈</w:t>
      </w:r>
      <w:r w:rsidRPr="00EF0BFC">
        <w:rPr>
          <w:rFonts w:eastAsia="等线" w:cs="Times New Roman"/>
          <w:b/>
          <w:color w:val="FF0000"/>
          <w:kern w:val="0"/>
          <w:sz w:val="20"/>
          <w:szCs w:val="20"/>
          <w:highlight w:val="yellow"/>
        </w:rPr>
        <w:t>46ms</w:t>
      </w:r>
      <w:r w:rsidRPr="00EF0BFC">
        <w:rPr>
          <w:rFonts w:eastAsia="等线" w:cs="Times New Roman"/>
          <w:b/>
          <w:kern w:val="0"/>
          <w:sz w:val="20"/>
          <w:szCs w:val="20"/>
        </w:rPr>
        <w:t xml:space="preserve"> in 30KHz SCS</w:t>
      </w:r>
      <w:r>
        <w:rPr>
          <w:rFonts w:eastAsia="等线" w:cs="Times New Roman"/>
          <w:kern w:val="0"/>
          <w:sz w:val="20"/>
          <w:szCs w:val="20"/>
        </w:rPr>
        <w:t xml:space="preserve">. </w:t>
      </w:r>
      <w:r w:rsidRPr="00FE3DF4">
        <w:rPr>
          <w:rFonts w:eastAsia="等线" w:cs="Times New Roman"/>
          <w:kern w:val="0"/>
          <w:sz w:val="20"/>
          <w:szCs w:val="20"/>
        </w:rPr>
        <w:t xml:space="preserve">Therefore, </w:t>
      </w:r>
      <w:r w:rsidR="00662662">
        <w:rPr>
          <w:rFonts w:eastAsia="等线" w:cs="Times New Roman"/>
          <w:kern w:val="0"/>
          <w:sz w:val="20"/>
          <w:szCs w:val="20"/>
        </w:rPr>
        <w:t xml:space="preserve">as shown in the </w:t>
      </w:r>
      <w:r w:rsidR="00662662" w:rsidRPr="00EF0BFC">
        <w:rPr>
          <w:rFonts w:eastAsia="等线" w:cs="Times New Roman"/>
          <w:b/>
          <w:kern w:val="0"/>
          <w:sz w:val="20"/>
          <w:szCs w:val="20"/>
        </w:rPr>
        <w:t xml:space="preserve">Table </w:t>
      </w:r>
      <w:r w:rsidR="008F309A">
        <w:rPr>
          <w:rFonts w:eastAsia="等线" w:cs="Times New Roman"/>
          <w:b/>
          <w:kern w:val="0"/>
          <w:sz w:val="20"/>
          <w:szCs w:val="20"/>
        </w:rPr>
        <w:t>3</w:t>
      </w:r>
      <w:r w:rsidR="00662662">
        <w:rPr>
          <w:rFonts w:eastAsia="等线" w:cs="Times New Roman"/>
          <w:kern w:val="0"/>
          <w:sz w:val="20"/>
          <w:szCs w:val="20"/>
        </w:rPr>
        <w:t xml:space="preserve">, </w:t>
      </w:r>
      <w:r w:rsidRPr="00FE3DF4">
        <w:rPr>
          <w:rFonts w:eastAsia="等线" w:cs="Times New Roman"/>
          <w:kern w:val="0"/>
          <w:sz w:val="20"/>
          <w:szCs w:val="20"/>
        </w:rPr>
        <w:t xml:space="preserve">it is almost impossible for </w:t>
      </w:r>
      <w:r w:rsidR="00662662">
        <w:rPr>
          <w:rFonts w:eastAsia="等线" w:cs="Times New Roman"/>
          <w:kern w:val="0"/>
          <w:sz w:val="20"/>
          <w:szCs w:val="20"/>
        </w:rPr>
        <w:t xml:space="preserve">such </w:t>
      </w:r>
      <w:r w:rsidRPr="00FE3DF4">
        <w:rPr>
          <w:rFonts w:eastAsia="等线" w:cs="Times New Roman"/>
          <w:kern w:val="0"/>
          <w:sz w:val="20"/>
          <w:szCs w:val="20"/>
        </w:rPr>
        <w:t xml:space="preserve">an LO to occupy </w:t>
      </w:r>
      <w:r>
        <w:rPr>
          <w:rFonts w:eastAsia="等线" w:cs="Times New Roman"/>
          <w:kern w:val="0"/>
          <w:sz w:val="20"/>
          <w:szCs w:val="20"/>
        </w:rPr>
        <w:t>consecutive</w:t>
      </w:r>
      <w:r w:rsidRPr="00FE3DF4">
        <w:rPr>
          <w:rFonts w:eastAsia="等线" w:cs="Times New Roman"/>
          <w:kern w:val="0"/>
          <w:sz w:val="20"/>
          <w:szCs w:val="20"/>
        </w:rPr>
        <w:t xml:space="preserve"> time domain resources </w:t>
      </w:r>
      <w:r>
        <w:rPr>
          <w:rFonts w:eastAsia="等线" w:cs="Times New Roman"/>
          <w:kern w:val="0"/>
          <w:sz w:val="20"/>
          <w:szCs w:val="20"/>
        </w:rPr>
        <w:t>for</w:t>
      </w:r>
      <w:r w:rsidRPr="00FE3DF4">
        <w:rPr>
          <w:rFonts w:eastAsia="等线" w:cs="Times New Roman"/>
          <w:kern w:val="0"/>
          <w:sz w:val="20"/>
          <w:szCs w:val="20"/>
        </w:rPr>
        <w:t xml:space="preserve"> some </w:t>
      </w:r>
      <w:r>
        <w:rPr>
          <w:rFonts w:eastAsia="等线" w:cs="Times New Roman"/>
          <w:kern w:val="0"/>
          <w:sz w:val="20"/>
          <w:szCs w:val="20"/>
        </w:rPr>
        <w:t>cases</w:t>
      </w:r>
      <w:r w:rsidRPr="00FE3DF4">
        <w:rPr>
          <w:rFonts w:eastAsia="等线" w:cs="Times New Roman"/>
          <w:kern w:val="0"/>
          <w:sz w:val="20"/>
          <w:szCs w:val="20"/>
        </w:rPr>
        <w:t xml:space="preserve"> with dense PF </w:t>
      </w:r>
      <w:r>
        <w:rPr>
          <w:rFonts w:eastAsia="等线" w:cs="Times New Roman"/>
          <w:kern w:val="0"/>
          <w:sz w:val="20"/>
          <w:szCs w:val="20"/>
        </w:rPr>
        <w:t xml:space="preserve">density </w:t>
      </w:r>
      <w:r w:rsidRPr="00FE3DF4">
        <w:rPr>
          <w:rFonts w:eastAsia="等线" w:cs="Times New Roman"/>
          <w:kern w:val="0"/>
          <w:sz w:val="20"/>
          <w:szCs w:val="20"/>
        </w:rPr>
        <w:t>configurations</w:t>
      </w:r>
      <w:r>
        <w:rPr>
          <w:rFonts w:eastAsia="等线" w:cs="Times New Roman"/>
          <w:kern w:val="0"/>
          <w:sz w:val="20"/>
          <w:szCs w:val="20"/>
        </w:rPr>
        <w:t xml:space="preserve"> e.g., 1/2, 1/4</w:t>
      </w:r>
      <w:r w:rsidRPr="00FE3DF4">
        <w:rPr>
          <w:rFonts w:eastAsia="等线" w:cs="Times New Roman"/>
          <w:kern w:val="0"/>
          <w:sz w:val="20"/>
          <w:szCs w:val="20"/>
        </w:rPr>
        <w:t>.</w:t>
      </w:r>
    </w:p>
    <w:p w14:paraId="1FD7B35D" w14:textId="1C72ACC6" w:rsidR="004D4FD5" w:rsidRPr="00EF0BFC" w:rsidRDefault="004D4FD5" w:rsidP="00EF0BFC">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EF0BFC">
        <w:rPr>
          <w:rFonts w:eastAsia="等线" w:cs="Times New Roman"/>
          <w:b/>
          <w:kern w:val="0"/>
          <w:sz w:val="20"/>
          <w:szCs w:val="20"/>
        </w:rPr>
        <w:t xml:space="preserve">Table </w:t>
      </w:r>
      <w:r w:rsidR="008F309A">
        <w:rPr>
          <w:rFonts w:eastAsia="等线" w:cs="Times New Roman"/>
          <w:b/>
          <w:kern w:val="0"/>
          <w:sz w:val="20"/>
          <w:szCs w:val="20"/>
        </w:rPr>
        <w:t>3 The time interval that can be used for LO allocation</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2268"/>
        <w:gridCol w:w="1016"/>
        <w:gridCol w:w="1418"/>
        <w:gridCol w:w="1929"/>
      </w:tblGrid>
      <w:tr w:rsidR="00662662" w:rsidRPr="000C191F" w14:paraId="5AF5E6D4" w14:textId="77777777" w:rsidTr="00EF0BFC">
        <w:trPr>
          <w:trHeight w:val="453"/>
        </w:trPr>
        <w:tc>
          <w:tcPr>
            <w:tcW w:w="846" w:type="dxa"/>
            <w:shd w:val="clear" w:color="auto" w:fill="auto"/>
            <w:noWrap/>
            <w:vAlign w:val="bottom"/>
            <w:hideMark/>
          </w:tcPr>
          <w:p w14:paraId="452D127E" w14:textId="77777777" w:rsidR="000C191F" w:rsidRPr="00EF0BFC" w:rsidRDefault="000C191F"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PF density</w:t>
            </w:r>
          </w:p>
        </w:tc>
        <w:tc>
          <w:tcPr>
            <w:tcW w:w="1559" w:type="dxa"/>
            <w:shd w:val="clear" w:color="auto" w:fill="auto"/>
            <w:vAlign w:val="bottom"/>
            <w:hideMark/>
          </w:tcPr>
          <w:p w14:paraId="6D2B3F9E" w14:textId="64A2E9DD"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 xml:space="preserve">Ns </w:t>
            </w:r>
            <w:r w:rsidR="000C191F" w:rsidRPr="00EF0BFC">
              <w:rPr>
                <w:rFonts w:eastAsia="等线" w:cs="Times New Roman"/>
                <w:b/>
                <w:color w:val="000000"/>
                <w:kern w:val="0"/>
                <w:sz w:val="20"/>
                <w:szCs w:val="20"/>
              </w:rPr>
              <w:t>(number of PO in a PF)</w:t>
            </w:r>
          </w:p>
        </w:tc>
        <w:tc>
          <w:tcPr>
            <w:tcW w:w="2268" w:type="dxa"/>
            <w:shd w:val="clear" w:color="auto" w:fill="auto"/>
            <w:noWrap/>
            <w:vAlign w:val="bottom"/>
            <w:hideMark/>
          </w:tcPr>
          <w:p w14:paraId="0A55070B" w14:textId="32CE5E24" w:rsidR="000C191F" w:rsidRPr="00EF0BFC" w:rsidRDefault="000C191F"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a PO length (</w:t>
            </w:r>
            <w:r w:rsidR="00662662" w:rsidRPr="00EF0BFC">
              <w:rPr>
                <w:rFonts w:eastAsia="等线" w:cs="Times New Roman"/>
                <w:b/>
                <w:color w:val="000000"/>
                <w:kern w:val="0"/>
                <w:sz w:val="20"/>
                <w:szCs w:val="20"/>
              </w:rPr>
              <w:t xml:space="preserve">in </w:t>
            </w:r>
            <w:proofErr w:type="spellStart"/>
            <w:r w:rsidRPr="00EF0BFC">
              <w:rPr>
                <w:rFonts w:eastAsia="等线" w:cs="Times New Roman"/>
                <w:b/>
                <w:color w:val="000000"/>
                <w:kern w:val="0"/>
                <w:sz w:val="20"/>
                <w:szCs w:val="20"/>
              </w:rPr>
              <w:t>ms</w:t>
            </w:r>
            <w:proofErr w:type="spellEnd"/>
            <w:r w:rsidR="00662662" w:rsidRPr="00EF0BFC">
              <w:rPr>
                <w:rFonts w:eastAsia="等线" w:cs="Times New Roman"/>
                <w:b/>
                <w:color w:val="000000"/>
                <w:kern w:val="0"/>
                <w:sz w:val="20"/>
                <w:szCs w:val="20"/>
              </w:rPr>
              <w:t>, assuming 8 SSB beams, SCS=30KHz</w:t>
            </w:r>
            <w:r w:rsidRPr="00EF0BFC">
              <w:rPr>
                <w:rFonts w:eastAsia="等线" w:cs="Times New Roman"/>
                <w:b/>
                <w:color w:val="000000"/>
                <w:kern w:val="0"/>
                <w:sz w:val="20"/>
                <w:szCs w:val="20"/>
              </w:rPr>
              <w:t>)</w:t>
            </w:r>
          </w:p>
        </w:tc>
        <w:tc>
          <w:tcPr>
            <w:tcW w:w="1016" w:type="dxa"/>
            <w:shd w:val="clear" w:color="auto" w:fill="auto"/>
            <w:noWrap/>
            <w:vAlign w:val="bottom"/>
            <w:hideMark/>
          </w:tcPr>
          <w:p w14:paraId="7AFBEF2F" w14:textId="3DDA8D51"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w:t>
            </w:r>
            <w:r w:rsidR="000C191F" w:rsidRPr="00EF0BFC">
              <w:rPr>
                <w:rFonts w:eastAsia="等线" w:cs="Times New Roman"/>
                <w:b/>
                <w:color w:val="000000"/>
                <w:kern w:val="0"/>
                <w:sz w:val="20"/>
                <w:szCs w:val="20"/>
              </w:rPr>
              <w:t>aging cycle(</w:t>
            </w:r>
            <w:proofErr w:type="spellStart"/>
            <w:r w:rsidR="000C191F" w:rsidRPr="00EF0BFC">
              <w:rPr>
                <w:rFonts w:eastAsia="等线" w:cs="Times New Roman"/>
                <w:b/>
                <w:color w:val="000000"/>
                <w:kern w:val="0"/>
                <w:sz w:val="20"/>
                <w:szCs w:val="20"/>
              </w:rPr>
              <w:t>ms</w:t>
            </w:r>
            <w:proofErr w:type="spellEnd"/>
            <w:r w:rsidR="000C191F" w:rsidRPr="00EF0BFC">
              <w:rPr>
                <w:rFonts w:eastAsia="等线" w:cs="Times New Roman"/>
                <w:b/>
                <w:color w:val="000000"/>
                <w:kern w:val="0"/>
                <w:sz w:val="20"/>
                <w:szCs w:val="20"/>
              </w:rPr>
              <w:t>)</w:t>
            </w:r>
          </w:p>
        </w:tc>
        <w:tc>
          <w:tcPr>
            <w:tcW w:w="1418" w:type="dxa"/>
            <w:shd w:val="clear" w:color="auto" w:fill="auto"/>
            <w:noWrap/>
            <w:vAlign w:val="bottom"/>
            <w:hideMark/>
          </w:tcPr>
          <w:p w14:paraId="2E13D523" w14:textId="5F6FBB66"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T</w:t>
            </w:r>
            <w:r w:rsidR="000C191F" w:rsidRPr="00EF0BFC">
              <w:rPr>
                <w:rFonts w:eastAsia="等线" w:cs="Times New Roman"/>
                <w:b/>
                <w:color w:val="000000"/>
                <w:kern w:val="0"/>
                <w:sz w:val="20"/>
                <w:szCs w:val="20"/>
              </w:rPr>
              <w:t>otal number of PO</w:t>
            </w:r>
            <w:r w:rsidRPr="00EF0BFC">
              <w:rPr>
                <w:rFonts w:eastAsia="等线" w:cs="Times New Roman"/>
                <w:b/>
                <w:color w:val="000000"/>
                <w:kern w:val="0"/>
                <w:sz w:val="20"/>
                <w:szCs w:val="20"/>
              </w:rPr>
              <w:t xml:space="preserve"> in the system</w:t>
            </w:r>
          </w:p>
        </w:tc>
        <w:tc>
          <w:tcPr>
            <w:tcW w:w="1929" w:type="dxa"/>
            <w:shd w:val="clear" w:color="auto" w:fill="auto"/>
            <w:vAlign w:val="bottom"/>
            <w:hideMark/>
          </w:tcPr>
          <w:p w14:paraId="49E46B51" w14:textId="11D03572"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Interval that</w:t>
            </w:r>
            <w:r w:rsidR="000C191F" w:rsidRPr="00EF0BFC">
              <w:rPr>
                <w:rFonts w:eastAsia="等线" w:cs="Times New Roman"/>
                <w:b/>
                <w:color w:val="000000"/>
                <w:kern w:val="0"/>
                <w:sz w:val="20"/>
                <w:szCs w:val="20"/>
              </w:rPr>
              <w:t xml:space="preserve"> can be used for LO </w:t>
            </w:r>
            <w:r w:rsidRPr="00EF0BFC">
              <w:rPr>
                <w:rFonts w:eastAsia="等线" w:cs="Times New Roman"/>
                <w:b/>
                <w:color w:val="000000"/>
                <w:kern w:val="0"/>
                <w:sz w:val="20"/>
                <w:szCs w:val="20"/>
              </w:rPr>
              <w:t xml:space="preserve">allocation </w:t>
            </w:r>
            <w:r w:rsidR="000C191F" w:rsidRPr="00EF0BFC">
              <w:rPr>
                <w:rFonts w:eastAsia="等线" w:cs="Times New Roman"/>
                <w:b/>
                <w:color w:val="000000"/>
                <w:kern w:val="0"/>
                <w:sz w:val="20"/>
                <w:szCs w:val="20"/>
              </w:rPr>
              <w:t>(</w:t>
            </w:r>
            <w:proofErr w:type="spellStart"/>
            <w:r w:rsidR="000C191F" w:rsidRPr="00EF0BFC">
              <w:rPr>
                <w:rFonts w:eastAsia="等线" w:cs="Times New Roman"/>
                <w:b/>
                <w:color w:val="000000"/>
                <w:kern w:val="0"/>
                <w:sz w:val="20"/>
                <w:szCs w:val="20"/>
              </w:rPr>
              <w:t>ms</w:t>
            </w:r>
            <w:proofErr w:type="spellEnd"/>
            <w:r w:rsidR="000C191F" w:rsidRPr="00EF0BFC">
              <w:rPr>
                <w:rFonts w:eastAsia="等线" w:cs="Times New Roman"/>
                <w:b/>
                <w:color w:val="000000"/>
                <w:kern w:val="0"/>
                <w:sz w:val="20"/>
                <w:szCs w:val="20"/>
              </w:rPr>
              <w:t>)</w:t>
            </w:r>
          </w:p>
        </w:tc>
      </w:tr>
      <w:tr w:rsidR="00662662" w:rsidRPr="000C191F" w14:paraId="3D9B8672" w14:textId="77777777" w:rsidTr="00EF0BFC">
        <w:trPr>
          <w:trHeight w:val="244"/>
        </w:trPr>
        <w:tc>
          <w:tcPr>
            <w:tcW w:w="846" w:type="dxa"/>
            <w:shd w:val="clear" w:color="auto" w:fill="auto"/>
            <w:noWrap/>
            <w:vAlign w:val="bottom"/>
            <w:hideMark/>
          </w:tcPr>
          <w:p w14:paraId="26A53C24" w14:textId="2D987E11"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C0104D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7FC31D3D"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B45A9C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3A8EA0BD" w14:textId="4F19CD72"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0CB95917" w14:textId="7E8C314E"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1BC2DF0C" w14:textId="77777777" w:rsidTr="00EF0BFC">
        <w:trPr>
          <w:trHeight w:val="244"/>
        </w:trPr>
        <w:tc>
          <w:tcPr>
            <w:tcW w:w="846" w:type="dxa"/>
            <w:shd w:val="clear" w:color="auto" w:fill="auto"/>
            <w:noWrap/>
            <w:vAlign w:val="bottom"/>
            <w:hideMark/>
          </w:tcPr>
          <w:p w14:paraId="12819B02" w14:textId="7F078BDD"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11245C2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3B31AFCA"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C319AB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16086EFD" w14:textId="42EB6DD1"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5C96AEF5" w14:textId="4017D172"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419E02F8" w14:textId="77777777" w:rsidTr="00EF0BFC">
        <w:trPr>
          <w:trHeight w:val="244"/>
        </w:trPr>
        <w:tc>
          <w:tcPr>
            <w:tcW w:w="846" w:type="dxa"/>
            <w:shd w:val="clear" w:color="auto" w:fill="auto"/>
            <w:noWrap/>
            <w:vAlign w:val="bottom"/>
            <w:hideMark/>
          </w:tcPr>
          <w:p w14:paraId="1DF3945F" w14:textId="6CCAE2B2"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48FBF27"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0C49493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28B15C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5CCE653A" w14:textId="3E67B02A"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750E5349" w14:textId="2ADE0B82"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76677B9E" w14:textId="77777777" w:rsidTr="00EF0BFC">
        <w:trPr>
          <w:trHeight w:val="244"/>
        </w:trPr>
        <w:tc>
          <w:tcPr>
            <w:tcW w:w="846" w:type="dxa"/>
            <w:shd w:val="clear" w:color="auto" w:fill="auto"/>
            <w:noWrap/>
            <w:vAlign w:val="bottom"/>
            <w:hideMark/>
          </w:tcPr>
          <w:p w14:paraId="65E4A9DA" w14:textId="236C424F"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1054EE2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5420B2ED"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057D10E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29FF4458" w14:textId="0B38A080"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40ED9B31" w14:textId="16721323"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662662" w:rsidRPr="000C191F" w14:paraId="31DBEA2C" w14:textId="77777777" w:rsidTr="00EF0BFC">
        <w:trPr>
          <w:trHeight w:val="244"/>
        </w:trPr>
        <w:tc>
          <w:tcPr>
            <w:tcW w:w="846" w:type="dxa"/>
            <w:shd w:val="clear" w:color="auto" w:fill="auto"/>
            <w:noWrap/>
            <w:vAlign w:val="bottom"/>
            <w:hideMark/>
          </w:tcPr>
          <w:p w14:paraId="7AFE4DE9" w14:textId="3154E7E1"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08FFEB0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68473CA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0FEDB43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2D26B57C" w14:textId="21506520"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10D2F49" w14:textId="244453E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662662" w:rsidRPr="000C191F" w14:paraId="2B201AB7" w14:textId="77777777" w:rsidTr="00EF0BFC">
        <w:trPr>
          <w:trHeight w:val="244"/>
        </w:trPr>
        <w:tc>
          <w:tcPr>
            <w:tcW w:w="846" w:type="dxa"/>
            <w:shd w:val="clear" w:color="auto" w:fill="auto"/>
            <w:noWrap/>
            <w:vAlign w:val="bottom"/>
            <w:hideMark/>
          </w:tcPr>
          <w:p w14:paraId="5CB36DFA" w14:textId="6C54294C"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6A8F016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31D3E6E8"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94E242E"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35CEC0A5" w14:textId="73C13B06"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57C13BCD" w14:textId="57023D1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4</w:t>
            </w:r>
          </w:p>
        </w:tc>
      </w:tr>
      <w:tr w:rsidR="00662662" w:rsidRPr="000C191F" w14:paraId="761B6533" w14:textId="77777777" w:rsidTr="00EF0BFC">
        <w:trPr>
          <w:trHeight w:val="244"/>
        </w:trPr>
        <w:tc>
          <w:tcPr>
            <w:tcW w:w="846" w:type="dxa"/>
            <w:shd w:val="clear" w:color="auto" w:fill="auto"/>
            <w:noWrap/>
            <w:vAlign w:val="bottom"/>
            <w:hideMark/>
          </w:tcPr>
          <w:p w14:paraId="09AD9FE6" w14:textId="0BEF0C41"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64DBDD9F"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4EF9C31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5EBE855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1280</w:t>
            </w:r>
          </w:p>
        </w:tc>
        <w:tc>
          <w:tcPr>
            <w:tcW w:w="1418" w:type="dxa"/>
            <w:shd w:val="clear" w:color="auto" w:fill="auto"/>
            <w:noWrap/>
            <w:vAlign w:val="bottom"/>
            <w:hideMark/>
          </w:tcPr>
          <w:p w14:paraId="4E0E9D6B" w14:textId="6CB5CC1D"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32</w:t>
            </w:r>
          </w:p>
        </w:tc>
        <w:tc>
          <w:tcPr>
            <w:tcW w:w="1929" w:type="dxa"/>
            <w:shd w:val="clear" w:color="auto" w:fill="auto"/>
            <w:noWrap/>
            <w:vAlign w:val="bottom"/>
            <w:hideMark/>
          </w:tcPr>
          <w:p w14:paraId="21B9F5E7" w14:textId="15645EB6"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662662" w:rsidRPr="000C191F" w14:paraId="5D92B122" w14:textId="77777777" w:rsidTr="00EF0BFC">
        <w:trPr>
          <w:trHeight w:val="244"/>
        </w:trPr>
        <w:tc>
          <w:tcPr>
            <w:tcW w:w="846" w:type="dxa"/>
            <w:shd w:val="clear" w:color="auto" w:fill="auto"/>
            <w:noWrap/>
            <w:vAlign w:val="bottom"/>
            <w:hideMark/>
          </w:tcPr>
          <w:p w14:paraId="14063DE8" w14:textId="46922E6E"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4E81A1CE"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6FE2C9A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6A5F523A"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640</w:t>
            </w:r>
          </w:p>
        </w:tc>
        <w:tc>
          <w:tcPr>
            <w:tcW w:w="1418" w:type="dxa"/>
            <w:shd w:val="clear" w:color="auto" w:fill="auto"/>
            <w:noWrap/>
            <w:vAlign w:val="bottom"/>
            <w:hideMark/>
          </w:tcPr>
          <w:p w14:paraId="65E26265" w14:textId="710C0248"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16</w:t>
            </w:r>
          </w:p>
        </w:tc>
        <w:tc>
          <w:tcPr>
            <w:tcW w:w="1929" w:type="dxa"/>
            <w:shd w:val="clear" w:color="auto" w:fill="auto"/>
            <w:noWrap/>
            <w:vAlign w:val="bottom"/>
            <w:hideMark/>
          </w:tcPr>
          <w:p w14:paraId="38E5A90A" w14:textId="74C07991"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662662" w:rsidRPr="000C191F" w14:paraId="13C58D40" w14:textId="77777777" w:rsidTr="00EF0BFC">
        <w:trPr>
          <w:trHeight w:val="262"/>
        </w:trPr>
        <w:tc>
          <w:tcPr>
            <w:tcW w:w="846" w:type="dxa"/>
            <w:shd w:val="clear" w:color="auto" w:fill="auto"/>
            <w:noWrap/>
            <w:vAlign w:val="bottom"/>
            <w:hideMark/>
          </w:tcPr>
          <w:p w14:paraId="5FA250A6" w14:textId="1704A1CB"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70FCCE56"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578EBEF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1A40616C"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32E62A5A" w14:textId="27BFB4CD"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2F3886D" w14:textId="0087DDF7"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9AB6D5B" w14:textId="77777777" w:rsidTr="00EF0BFC">
        <w:trPr>
          <w:trHeight w:val="262"/>
        </w:trPr>
        <w:tc>
          <w:tcPr>
            <w:tcW w:w="846" w:type="dxa"/>
            <w:shd w:val="clear" w:color="auto" w:fill="auto"/>
            <w:noWrap/>
            <w:vAlign w:val="bottom"/>
            <w:hideMark/>
          </w:tcPr>
          <w:p w14:paraId="1CC886F3" w14:textId="775AF6C3"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53EDE2AE"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652096F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E4BDC6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2F53BD2E" w14:textId="77B99338"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3A8D4C0D" w14:textId="2551C4CE"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45D59EB" w14:textId="77777777" w:rsidTr="00EF0BFC">
        <w:trPr>
          <w:trHeight w:val="262"/>
        </w:trPr>
        <w:tc>
          <w:tcPr>
            <w:tcW w:w="846" w:type="dxa"/>
            <w:shd w:val="clear" w:color="auto" w:fill="auto"/>
            <w:noWrap/>
            <w:vAlign w:val="bottom"/>
            <w:hideMark/>
          </w:tcPr>
          <w:p w14:paraId="208F25B6" w14:textId="4CF7D73F"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2EA66EF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4E8C73E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D463C5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0A854832" w14:textId="5B095F81"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362F6C5F" w14:textId="11A1CCF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E28289B" w14:textId="77777777" w:rsidTr="00EF0BFC">
        <w:trPr>
          <w:trHeight w:val="244"/>
        </w:trPr>
        <w:tc>
          <w:tcPr>
            <w:tcW w:w="846" w:type="dxa"/>
            <w:shd w:val="clear" w:color="auto" w:fill="auto"/>
            <w:noWrap/>
            <w:vAlign w:val="bottom"/>
            <w:hideMark/>
          </w:tcPr>
          <w:p w14:paraId="1C4F6B4F" w14:textId="074168FE"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2DD46E7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125BB872"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63BFAFE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4BCB02A2" w14:textId="7365876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630EE06" w14:textId="19085DED"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662662" w:rsidRPr="000C191F" w14:paraId="6CB7077F" w14:textId="77777777" w:rsidTr="00EF0BFC">
        <w:trPr>
          <w:trHeight w:val="244"/>
        </w:trPr>
        <w:tc>
          <w:tcPr>
            <w:tcW w:w="846" w:type="dxa"/>
            <w:shd w:val="clear" w:color="auto" w:fill="auto"/>
            <w:noWrap/>
            <w:vAlign w:val="bottom"/>
            <w:hideMark/>
          </w:tcPr>
          <w:p w14:paraId="45AAA6A3" w14:textId="710808F6"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3EC79D5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458DD4B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6D26DB6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06BB0317" w14:textId="5C4CCA9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4F723DBB" w14:textId="0904DB33"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662662" w:rsidRPr="000C191F" w14:paraId="204DD68B" w14:textId="77777777" w:rsidTr="00EF0BFC">
        <w:trPr>
          <w:trHeight w:val="244"/>
        </w:trPr>
        <w:tc>
          <w:tcPr>
            <w:tcW w:w="846" w:type="dxa"/>
            <w:shd w:val="clear" w:color="auto" w:fill="auto"/>
            <w:noWrap/>
            <w:vAlign w:val="bottom"/>
            <w:hideMark/>
          </w:tcPr>
          <w:p w14:paraId="44A787CD" w14:textId="1A59ECED"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6A119644"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0FA23EF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E565B1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31F1D853" w14:textId="06E2F8D2"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604C6DD" w14:textId="4C70570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76</w:t>
            </w:r>
          </w:p>
        </w:tc>
      </w:tr>
      <w:tr w:rsidR="00662662" w:rsidRPr="000C191F" w14:paraId="0ED8C89B" w14:textId="77777777" w:rsidTr="00EF0BFC">
        <w:trPr>
          <w:trHeight w:val="244"/>
        </w:trPr>
        <w:tc>
          <w:tcPr>
            <w:tcW w:w="846" w:type="dxa"/>
            <w:shd w:val="clear" w:color="auto" w:fill="auto"/>
            <w:noWrap/>
            <w:vAlign w:val="bottom"/>
            <w:hideMark/>
          </w:tcPr>
          <w:p w14:paraId="652C4632" w14:textId="0CC746A4"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1/8</w:t>
            </w:r>
          </w:p>
        </w:tc>
        <w:tc>
          <w:tcPr>
            <w:tcW w:w="1559" w:type="dxa"/>
            <w:shd w:val="clear" w:color="auto" w:fill="auto"/>
            <w:noWrap/>
            <w:vAlign w:val="bottom"/>
            <w:hideMark/>
          </w:tcPr>
          <w:p w14:paraId="6E8DD2BD"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w:t>
            </w:r>
          </w:p>
        </w:tc>
        <w:tc>
          <w:tcPr>
            <w:tcW w:w="2268" w:type="dxa"/>
            <w:shd w:val="clear" w:color="auto" w:fill="auto"/>
            <w:noWrap/>
            <w:vAlign w:val="bottom"/>
            <w:hideMark/>
          </w:tcPr>
          <w:p w14:paraId="48D51212"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4</w:t>
            </w:r>
          </w:p>
        </w:tc>
        <w:tc>
          <w:tcPr>
            <w:tcW w:w="1016" w:type="dxa"/>
            <w:shd w:val="clear" w:color="auto" w:fill="auto"/>
            <w:noWrap/>
            <w:vAlign w:val="bottom"/>
            <w:hideMark/>
          </w:tcPr>
          <w:p w14:paraId="31232417"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640</w:t>
            </w:r>
          </w:p>
        </w:tc>
        <w:tc>
          <w:tcPr>
            <w:tcW w:w="1418" w:type="dxa"/>
            <w:shd w:val="clear" w:color="auto" w:fill="auto"/>
            <w:noWrap/>
            <w:vAlign w:val="bottom"/>
            <w:hideMark/>
          </w:tcPr>
          <w:p w14:paraId="2C2C613F" w14:textId="53EDC3AA"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8</w:t>
            </w:r>
          </w:p>
        </w:tc>
        <w:tc>
          <w:tcPr>
            <w:tcW w:w="1929" w:type="dxa"/>
            <w:shd w:val="clear" w:color="auto" w:fill="auto"/>
            <w:noWrap/>
            <w:vAlign w:val="bottom"/>
            <w:hideMark/>
          </w:tcPr>
          <w:p w14:paraId="3D9B6E07" w14:textId="6378328A"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76</w:t>
            </w:r>
          </w:p>
        </w:tc>
      </w:tr>
      <w:tr w:rsidR="00662662" w:rsidRPr="000C191F" w14:paraId="1AA5136F" w14:textId="77777777" w:rsidTr="00EF0BFC">
        <w:trPr>
          <w:trHeight w:val="244"/>
        </w:trPr>
        <w:tc>
          <w:tcPr>
            <w:tcW w:w="846" w:type="dxa"/>
            <w:shd w:val="clear" w:color="auto" w:fill="auto"/>
            <w:noWrap/>
            <w:vAlign w:val="bottom"/>
            <w:hideMark/>
          </w:tcPr>
          <w:p w14:paraId="2D948F6B" w14:textId="1537B38C"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374EBCA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176D8F4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611EF46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7B940509" w14:textId="14EFCC6A"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78922BBE" w14:textId="4E81CE1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662662" w:rsidRPr="000C191F" w14:paraId="22502AC4" w14:textId="77777777" w:rsidTr="00EF0BFC">
        <w:trPr>
          <w:trHeight w:val="244"/>
        </w:trPr>
        <w:tc>
          <w:tcPr>
            <w:tcW w:w="846" w:type="dxa"/>
            <w:shd w:val="clear" w:color="auto" w:fill="auto"/>
            <w:noWrap/>
            <w:vAlign w:val="bottom"/>
            <w:hideMark/>
          </w:tcPr>
          <w:p w14:paraId="49E74318" w14:textId="64CBD1B8"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4805CB4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3D32E4A3"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647A180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AF9BEEE" w14:textId="7A3974BB"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1A1E953E" w14:textId="0940119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662662" w:rsidRPr="000C191F" w14:paraId="655BB77F" w14:textId="77777777" w:rsidTr="00EF0BFC">
        <w:trPr>
          <w:trHeight w:val="244"/>
        </w:trPr>
        <w:tc>
          <w:tcPr>
            <w:tcW w:w="846" w:type="dxa"/>
            <w:shd w:val="clear" w:color="auto" w:fill="auto"/>
            <w:noWrap/>
            <w:vAlign w:val="bottom"/>
            <w:hideMark/>
          </w:tcPr>
          <w:p w14:paraId="7885605D" w14:textId="79EE7CE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2FCED4B6"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50E0725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4D90841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C2887E7" w14:textId="4D39AD16"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79F27411" w14:textId="38B20DD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ADDE9CF" w14:textId="77777777" w:rsidTr="00EF0BFC">
        <w:trPr>
          <w:trHeight w:val="244"/>
        </w:trPr>
        <w:tc>
          <w:tcPr>
            <w:tcW w:w="846" w:type="dxa"/>
            <w:shd w:val="clear" w:color="auto" w:fill="auto"/>
            <w:noWrap/>
            <w:vAlign w:val="bottom"/>
            <w:hideMark/>
          </w:tcPr>
          <w:p w14:paraId="0A9B5EC7" w14:textId="21C8E93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058FB164"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50EE15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76E7FDA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320</w:t>
            </w:r>
          </w:p>
        </w:tc>
        <w:tc>
          <w:tcPr>
            <w:tcW w:w="1418" w:type="dxa"/>
            <w:shd w:val="clear" w:color="auto" w:fill="auto"/>
            <w:noWrap/>
            <w:vAlign w:val="bottom"/>
            <w:hideMark/>
          </w:tcPr>
          <w:p w14:paraId="3CFAE634" w14:textId="33A69D3F"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005E4085" w14:textId="19EB465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D10371E" w14:textId="77777777" w:rsidTr="00EF0BFC">
        <w:trPr>
          <w:trHeight w:val="244"/>
        </w:trPr>
        <w:tc>
          <w:tcPr>
            <w:tcW w:w="846" w:type="dxa"/>
            <w:shd w:val="clear" w:color="auto" w:fill="auto"/>
            <w:noWrap/>
            <w:vAlign w:val="bottom"/>
            <w:hideMark/>
          </w:tcPr>
          <w:p w14:paraId="6E5F8C94" w14:textId="71F54F64"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62A104F2"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63BC1E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0D8B2FDD"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2FB7DC72" w14:textId="6AF3917B"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c>
          <w:tcPr>
            <w:tcW w:w="1929" w:type="dxa"/>
            <w:shd w:val="clear" w:color="auto" w:fill="auto"/>
            <w:noWrap/>
            <w:vAlign w:val="bottom"/>
            <w:hideMark/>
          </w:tcPr>
          <w:p w14:paraId="3B90CCDE" w14:textId="1D211A1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D5A7781" w14:textId="77777777" w:rsidTr="00EF0BFC">
        <w:trPr>
          <w:trHeight w:val="244"/>
        </w:trPr>
        <w:tc>
          <w:tcPr>
            <w:tcW w:w="846" w:type="dxa"/>
            <w:shd w:val="clear" w:color="auto" w:fill="auto"/>
            <w:noWrap/>
            <w:vAlign w:val="bottom"/>
            <w:hideMark/>
          </w:tcPr>
          <w:p w14:paraId="321F44E7" w14:textId="19F2A85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74A324F0"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1DF67E3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145503D0"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1C7FF165"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735C7752"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156</w:t>
            </w:r>
          </w:p>
        </w:tc>
      </w:tr>
      <w:tr w:rsidR="00662662" w:rsidRPr="000C191F" w14:paraId="12DBA8DA" w14:textId="77777777" w:rsidTr="00EF0BFC">
        <w:trPr>
          <w:trHeight w:val="244"/>
        </w:trPr>
        <w:tc>
          <w:tcPr>
            <w:tcW w:w="846" w:type="dxa"/>
            <w:shd w:val="clear" w:color="auto" w:fill="auto"/>
            <w:noWrap/>
            <w:vAlign w:val="bottom"/>
            <w:hideMark/>
          </w:tcPr>
          <w:p w14:paraId="52A76D4C" w14:textId="0D2FFB9A"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7C18E9D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6BB1F5E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2534483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61C3F60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35C2F271"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662662" w:rsidRPr="000C191F" w14:paraId="35CA5CE8" w14:textId="77777777" w:rsidTr="00EF0BFC">
        <w:trPr>
          <w:trHeight w:val="244"/>
        </w:trPr>
        <w:tc>
          <w:tcPr>
            <w:tcW w:w="846" w:type="dxa"/>
            <w:shd w:val="clear" w:color="auto" w:fill="auto"/>
            <w:noWrap/>
            <w:vAlign w:val="bottom"/>
            <w:hideMark/>
          </w:tcPr>
          <w:p w14:paraId="0FE977D5" w14:textId="04D4041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0AA6E88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20FA5B65"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3F90FC9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8382BD1"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5DF5B26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662662" w:rsidRPr="000C191F" w14:paraId="6A347012" w14:textId="77777777" w:rsidTr="00EF0BFC">
        <w:trPr>
          <w:trHeight w:val="244"/>
        </w:trPr>
        <w:tc>
          <w:tcPr>
            <w:tcW w:w="846" w:type="dxa"/>
            <w:shd w:val="clear" w:color="auto" w:fill="auto"/>
            <w:noWrap/>
            <w:vAlign w:val="bottom"/>
            <w:hideMark/>
          </w:tcPr>
          <w:p w14:paraId="2F5B064D" w14:textId="54AC875E"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lastRenderedPageBreak/>
              <w:t>1/16</w:t>
            </w:r>
          </w:p>
        </w:tc>
        <w:tc>
          <w:tcPr>
            <w:tcW w:w="1559" w:type="dxa"/>
            <w:shd w:val="clear" w:color="auto" w:fill="auto"/>
            <w:noWrap/>
            <w:vAlign w:val="bottom"/>
            <w:hideMark/>
          </w:tcPr>
          <w:p w14:paraId="520D7F8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0635ABD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40F2343"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63C8A35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32F574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r w:rsidR="00662662" w:rsidRPr="000C191F" w14:paraId="720557BD" w14:textId="77777777" w:rsidTr="00EF0BFC">
        <w:trPr>
          <w:trHeight w:val="62"/>
        </w:trPr>
        <w:tc>
          <w:tcPr>
            <w:tcW w:w="846" w:type="dxa"/>
            <w:shd w:val="clear" w:color="auto" w:fill="auto"/>
            <w:noWrap/>
            <w:vAlign w:val="bottom"/>
            <w:hideMark/>
          </w:tcPr>
          <w:p w14:paraId="78BC5999" w14:textId="79D20BC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6CC6347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73B60A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BF79AA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44F56E35" w14:textId="0A1A709E"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1691CA2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bl>
    <w:p w14:paraId="48713900" w14:textId="77777777" w:rsidR="00951884" w:rsidRDefault="00951884" w:rsidP="00124188">
      <w:pPr>
        <w:widowControl/>
        <w:overflowPunct w:val="0"/>
        <w:autoSpaceDE w:val="0"/>
        <w:autoSpaceDN w:val="0"/>
        <w:adjustRightInd w:val="0"/>
        <w:snapToGrid w:val="0"/>
        <w:spacing w:after="120"/>
        <w:textAlignment w:val="baseline"/>
        <w:rPr>
          <w:rFonts w:eastAsia="等线" w:cs="Times New Roman"/>
          <w:kern w:val="0"/>
          <w:sz w:val="20"/>
          <w:szCs w:val="20"/>
        </w:rPr>
      </w:pPr>
    </w:p>
    <w:p w14:paraId="4C1076EF" w14:textId="6DB025CB" w:rsidR="00124188" w:rsidRPr="008B2574"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3" w:name="_Ref181983193"/>
      <w:r>
        <w:rPr>
          <w:rFonts w:eastAsia="等线" w:cs="Times New Roman"/>
          <w:b/>
          <w:kern w:val="0"/>
          <w:sz w:val="20"/>
          <w:szCs w:val="20"/>
        </w:rPr>
        <w:t>O</w:t>
      </w:r>
      <w:r w:rsidRPr="008B2574">
        <w:rPr>
          <w:rFonts w:eastAsia="等线" w:cs="Times New Roman"/>
          <w:b/>
          <w:kern w:val="0"/>
          <w:sz w:val="20"/>
          <w:szCs w:val="20"/>
        </w:rPr>
        <w:t>bservation</w:t>
      </w:r>
      <w:r>
        <w:rPr>
          <w:rFonts w:eastAsia="等线" w:cs="Times New Roman"/>
          <w:b/>
          <w:kern w:val="0"/>
          <w:sz w:val="20"/>
          <w:szCs w:val="20"/>
        </w:rPr>
        <w:t xml:space="preserve">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13</w:t>
      </w:r>
      <w:r w:rsidRPr="00C7135A">
        <w:rPr>
          <w:rFonts w:eastAsia="等线" w:cs="Times New Roman"/>
          <w:b/>
          <w:kern w:val="0"/>
          <w:sz w:val="20"/>
          <w:szCs w:val="20"/>
        </w:rPr>
        <w:fldChar w:fldCharType="end"/>
      </w:r>
      <w:r w:rsidRPr="008B2574">
        <w:rPr>
          <w:rFonts w:eastAsia="等线" w:cs="Times New Roman"/>
          <w:b/>
          <w:kern w:val="0"/>
          <w:sz w:val="20"/>
          <w:szCs w:val="20"/>
        </w:rPr>
        <w:t xml:space="preserve">: The required number of MOs per beam will increase </w:t>
      </w:r>
      <w:r w:rsidR="000F3204">
        <w:rPr>
          <w:rFonts w:eastAsia="等线" w:cs="Times New Roman" w:hint="eastAsia"/>
          <w:b/>
          <w:kern w:val="0"/>
          <w:sz w:val="20"/>
          <w:szCs w:val="20"/>
        </w:rPr>
        <w:t>as</w:t>
      </w:r>
      <w:r w:rsidR="000F3204" w:rsidRPr="008B2574">
        <w:rPr>
          <w:rFonts w:eastAsia="等线" w:cs="Times New Roman"/>
          <w:b/>
          <w:kern w:val="0"/>
          <w:sz w:val="20"/>
          <w:szCs w:val="20"/>
        </w:rPr>
        <w:t xml:space="preserve"> </w:t>
      </w:r>
      <w:r w:rsidRPr="008B2574">
        <w:rPr>
          <w:rFonts w:eastAsia="等线" w:cs="Times New Roman"/>
          <w:b/>
          <w:kern w:val="0"/>
          <w:sz w:val="20"/>
          <w:szCs w:val="20"/>
        </w:rPr>
        <w:t xml:space="preserve">the number of </w:t>
      </w:r>
      <w:proofErr w:type="spellStart"/>
      <w:r w:rsidRPr="008B2574">
        <w:rPr>
          <w:rFonts w:eastAsia="等线" w:cs="Times New Roman"/>
          <w:b/>
          <w:kern w:val="0"/>
          <w:sz w:val="20"/>
          <w:szCs w:val="20"/>
        </w:rPr>
        <w:t>TDMed</w:t>
      </w:r>
      <w:proofErr w:type="spellEnd"/>
      <w:r w:rsidRPr="008B2574">
        <w:rPr>
          <w:rFonts w:eastAsia="等线" w:cs="Times New Roman"/>
          <w:b/>
          <w:kern w:val="0"/>
          <w:sz w:val="20"/>
          <w:szCs w:val="20"/>
        </w:rPr>
        <w:t xml:space="preserve"> group</w:t>
      </w:r>
      <w:r w:rsidR="000F3204">
        <w:rPr>
          <w:rFonts w:eastAsia="等线" w:cs="Times New Roman" w:hint="eastAsia"/>
          <w:b/>
          <w:kern w:val="0"/>
          <w:sz w:val="20"/>
          <w:szCs w:val="20"/>
        </w:rPr>
        <w:t xml:space="preserve"> increases</w:t>
      </w:r>
      <w:r w:rsidRPr="008B2574">
        <w:rPr>
          <w:rFonts w:eastAsia="等线" w:cs="Times New Roman"/>
          <w:b/>
          <w:kern w:val="0"/>
          <w:sz w:val="20"/>
          <w:szCs w:val="20"/>
        </w:rPr>
        <w:t xml:space="preserve"> </w:t>
      </w:r>
      <w:r>
        <w:rPr>
          <w:rFonts w:eastAsia="等线" w:cs="Times New Roman"/>
          <w:b/>
          <w:kern w:val="0"/>
          <w:sz w:val="20"/>
          <w:szCs w:val="20"/>
        </w:rPr>
        <w:t xml:space="preserve">to </w:t>
      </w:r>
      <w:r w:rsidR="000F3204">
        <w:rPr>
          <w:rFonts w:eastAsia="等线" w:cs="Times New Roman" w:hint="eastAsia"/>
          <w:b/>
          <w:kern w:val="0"/>
          <w:sz w:val="20"/>
          <w:szCs w:val="20"/>
        </w:rPr>
        <w:t xml:space="preserve">meet </w:t>
      </w:r>
      <w:r w:rsidRPr="008B2574">
        <w:rPr>
          <w:rFonts w:eastAsia="等线" w:cs="Times New Roman"/>
          <w:b/>
          <w:kern w:val="0"/>
          <w:sz w:val="20"/>
          <w:szCs w:val="20"/>
        </w:rPr>
        <w:t xml:space="preserve">target &lt;1% </w:t>
      </w:r>
      <w:proofErr w:type="spellStart"/>
      <w:r w:rsidRPr="008B2574">
        <w:rPr>
          <w:rFonts w:eastAsia="等线" w:cs="Times New Roman"/>
          <w:b/>
          <w:kern w:val="0"/>
          <w:sz w:val="20"/>
          <w:szCs w:val="20"/>
        </w:rPr>
        <w:t>FARc</w:t>
      </w:r>
      <w:proofErr w:type="spellEnd"/>
      <w:r w:rsidR="000F3204">
        <w:rPr>
          <w:rFonts w:eastAsia="等线" w:cs="Times New Roman" w:hint="eastAsia"/>
          <w:b/>
          <w:kern w:val="0"/>
          <w:sz w:val="20"/>
          <w:szCs w:val="20"/>
        </w:rPr>
        <w:t xml:space="preserve"> (false alarm from common codepoint)</w:t>
      </w:r>
      <w:r w:rsidRPr="008B2574">
        <w:rPr>
          <w:rFonts w:eastAsia="等线" w:cs="Times New Roman"/>
          <w:b/>
          <w:kern w:val="0"/>
          <w:sz w:val="20"/>
          <w:szCs w:val="20"/>
        </w:rPr>
        <w:t>.</w:t>
      </w:r>
      <w:bookmarkEnd w:id="23"/>
    </w:p>
    <w:p w14:paraId="4BDB19CC" w14:textId="04EC8834" w:rsidR="000F3204" w:rsidRPr="000F3204" w:rsidRDefault="000F3204" w:rsidP="00124188">
      <w:pPr>
        <w:widowControl/>
        <w:overflowPunct w:val="0"/>
        <w:autoSpaceDE w:val="0"/>
        <w:autoSpaceDN w:val="0"/>
        <w:adjustRightInd w:val="0"/>
        <w:snapToGrid w:val="0"/>
        <w:spacing w:after="120"/>
        <w:textAlignment w:val="baseline"/>
        <w:rPr>
          <w:rFonts w:eastAsia="等线" w:cs="Times New Roman" w:hint="eastAsia"/>
          <w:b/>
          <w:kern w:val="0"/>
          <w:sz w:val="20"/>
          <w:szCs w:val="20"/>
        </w:rPr>
      </w:pPr>
      <w:bookmarkStart w:id="24" w:name="_Ref181983194"/>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14</w:t>
      </w:r>
      <w:r w:rsidRPr="00C7135A">
        <w:rPr>
          <w:rFonts w:eastAsia="等线" w:cs="Times New Roman"/>
          <w:b/>
          <w:kern w:val="0"/>
          <w:sz w:val="20"/>
          <w:szCs w:val="20"/>
        </w:rPr>
        <w:fldChar w:fldCharType="end"/>
      </w:r>
      <w:r>
        <w:rPr>
          <w:rFonts w:eastAsia="等线" w:cs="Times New Roman"/>
          <w:b/>
          <w:kern w:val="0"/>
          <w:sz w:val="20"/>
          <w:szCs w:val="20"/>
        </w:rPr>
        <w:t xml:space="preserve">: </w:t>
      </w:r>
      <w:r>
        <w:rPr>
          <w:rFonts w:eastAsia="等线" w:cs="Times New Roman" w:hint="eastAsia"/>
          <w:b/>
          <w:kern w:val="0"/>
          <w:sz w:val="20"/>
          <w:szCs w:val="20"/>
        </w:rPr>
        <w:t xml:space="preserve">It is challenging to </w:t>
      </w:r>
      <w:r>
        <w:rPr>
          <w:rFonts w:eastAsia="等线" w:cs="Times New Roman" w:hint="eastAsia"/>
          <w:b/>
          <w:kern w:val="0"/>
          <w:sz w:val="20"/>
          <w:szCs w:val="20"/>
        </w:rPr>
        <w:t>reserve</w:t>
      </w:r>
      <w:r>
        <w:rPr>
          <w:rFonts w:eastAsia="等线" w:cs="Times New Roman" w:hint="eastAsia"/>
          <w:b/>
          <w:kern w:val="0"/>
          <w:sz w:val="20"/>
          <w:szCs w:val="20"/>
        </w:rPr>
        <w:t xml:space="preserve"> sufficient time resource </w:t>
      </w:r>
      <w:r>
        <w:rPr>
          <w:rFonts w:eastAsia="等线" w:cs="Times New Roman" w:hint="eastAsia"/>
          <w:b/>
          <w:kern w:val="0"/>
          <w:sz w:val="20"/>
          <w:szCs w:val="20"/>
        </w:rPr>
        <w:t>for l</w:t>
      </w:r>
      <w:r w:rsidRPr="00502866">
        <w:rPr>
          <w:rFonts w:eastAsia="等线" w:cs="Times New Roman"/>
          <w:b/>
          <w:kern w:val="0"/>
          <w:sz w:val="20"/>
          <w:szCs w:val="20"/>
        </w:rPr>
        <w:t>arge number of MO</w:t>
      </w:r>
      <w:r>
        <w:rPr>
          <w:rFonts w:eastAsia="等线" w:cs="Times New Roman" w:hint="eastAsia"/>
          <w:b/>
          <w:kern w:val="0"/>
          <w:sz w:val="20"/>
          <w:szCs w:val="20"/>
        </w:rPr>
        <w:t>s</w:t>
      </w:r>
      <w:r w:rsidRPr="00502866">
        <w:rPr>
          <w:rFonts w:eastAsia="等线" w:cs="Times New Roman"/>
          <w:b/>
          <w:kern w:val="0"/>
          <w:sz w:val="20"/>
          <w:szCs w:val="20"/>
        </w:rPr>
        <w:t xml:space="preserve"> in a LO</w:t>
      </w:r>
      <w:r w:rsidRPr="00234A42">
        <w:rPr>
          <w:rFonts w:eastAsia="等线" w:cs="Times New Roman"/>
          <w:b/>
          <w:kern w:val="0"/>
          <w:sz w:val="20"/>
          <w:szCs w:val="20"/>
        </w:rPr>
        <w:t>.</w:t>
      </w:r>
      <w:bookmarkEnd w:id="24"/>
    </w:p>
    <w:p w14:paraId="1E48DCDF" w14:textId="731D5253" w:rsidR="00124188" w:rsidRDefault="00124188" w:rsidP="00124188">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25" w:name="_Ref181983213"/>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F0BFC">
        <w:rPr>
          <w:rFonts w:eastAsia="Times New Roman" w:cs="Times New Roman"/>
          <w:b/>
          <w:bCs/>
          <w:noProof/>
          <w:kern w:val="0"/>
          <w:sz w:val="20"/>
          <w:szCs w:val="20"/>
          <w:lang w:eastAsia="en-US"/>
        </w:rPr>
        <w:t>6</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 xml:space="preserve">Option A: </w:t>
      </w:r>
      <w:r>
        <w:rPr>
          <w:rFonts w:eastAsia="等线" w:cs="Times New Roman"/>
          <w:b/>
          <w:bCs/>
          <w:kern w:val="0"/>
          <w:sz w:val="20"/>
          <w:szCs w:val="20"/>
        </w:rPr>
        <w:t>“</w:t>
      </w:r>
      <w:r w:rsidRPr="006837EF">
        <w:rPr>
          <w:rFonts w:eastAsia="等线" w:cs="Times New Roman"/>
          <w:b/>
          <w:bCs/>
          <w:kern w:val="0"/>
          <w:sz w:val="20"/>
          <w:szCs w:val="20"/>
        </w:rPr>
        <w:t xml:space="preserve">K LP-WUS MOs for a beam are divided into M (M &gt;=1) groups of </w:t>
      </w:r>
      <w:proofErr w:type="gramStart"/>
      <w:r w:rsidRPr="006837EF">
        <w:rPr>
          <w:rFonts w:eastAsia="等线" w:cs="Times New Roman"/>
          <w:b/>
          <w:bCs/>
          <w:kern w:val="0"/>
          <w:sz w:val="20"/>
          <w:szCs w:val="20"/>
        </w:rPr>
        <w:t>R</w:t>
      </w:r>
      <w:proofErr w:type="gramEnd"/>
      <w:r w:rsidRPr="006837EF">
        <w:rPr>
          <w:rFonts w:eastAsia="等线" w:cs="Times New Roman"/>
          <w:b/>
          <w:bCs/>
          <w:kern w:val="0"/>
          <w:sz w:val="20"/>
          <w:szCs w:val="20"/>
        </w:rPr>
        <w:t xml:space="preserve"> LP-WUS </w:t>
      </w:r>
      <w:proofErr w:type="spellStart"/>
      <w:r w:rsidRPr="006837EF">
        <w:rPr>
          <w:rFonts w:eastAsia="等线" w:cs="Times New Roman"/>
          <w:b/>
          <w:bCs/>
          <w:kern w:val="0"/>
          <w:sz w:val="20"/>
          <w:szCs w:val="20"/>
        </w:rPr>
        <w:t>MOs.</w:t>
      </w:r>
      <w:proofErr w:type="spellEnd"/>
      <w:r w:rsidRPr="006837EF">
        <w:rPr>
          <w:rFonts w:eastAsia="等线" w:cs="Times New Roman"/>
          <w:b/>
          <w:bCs/>
          <w:kern w:val="0"/>
          <w:sz w:val="20"/>
          <w:szCs w:val="20"/>
        </w:rPr>
        <w:t xml:space="preserve"> A UE monitors all or some of the MO(s) within the K LP-WUS </w:t>
      </w:r>
      <w:proofErr w:type="spellStart"/>
      <w:r w:rsidRPr="006837EF">
        <w:rPr>
          <w:rFonts w:eastAsia="等线" w:cs="Times New Roman"/>
          <w:b/>
          <w:bCs/>
          <w:kern w:val="0"/>
          <w:sz w:val="20"/>
          <w:szCs w:val="20"/>
        </w:rPr>
        <w:t>MOs.</w:t>
      </w:r>
      <w:proofErr w:type="spellEnd"/>
      <w:r>
        <w:rPr>
          <w:rFonts w:eastAsia="等线" w:cs="Times New Roman"/>
          <w:b/>
          <w:bCs/>
          <w:kern w:val="0"/>
          <w:sz w:val="20"/>
          <w:szCs w:val="20"/>
        </w:rPr>
        <w:t>”</w:t>
      </w:r>
      <w:r>
        <w:rPr>
          <w:rFonts w:eastAsia="等线" w:cs="Times New Roman" w:hint="eastAsia"/>
          <w:b/>
          <w:bCs/>
          <w:kern w:val="0"/>
          <w:sz w:val="20"/>
          <w:szCs w:val="20"/>
        </w:rPr>
        <w:t>,</w:t>
      </w:r>
      <w:r>
        <w:rPr>
          <w:rFonts w:eastAsia="等线" w:cs="Times New Roman"/>
          <w:b/>
          <w:bCs/>
          <w:kern w:val="0"/>
          <w:sz w:val="20"/>
          <w:szCs w:val="20"/>
        </w:rPr>
        <w:t xml:space="preserve"> with the following:</w:t>
      </w:r>
      <w:bookmarkEnd w:id="25"/>
    </w:p>
    <w:p w14:paraId="6C4E2A54" w14:textId="70AA897A" w:rsidR="00124188" w:rsidRDefault="00124188" w:rsidP="00301261">
      <w:pPr>
        <w:pStyle w:val="af1"/>
        <w:widowControl/>
        <w:numPr>
          <w:ilvl w:val="0"/>
          <w:numId w:val="3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79271A">
        <w:rPr>
          <w:rFonts w:ascii="Times New Roman" w:eastAsia="等线" w:hAnsi="Times New Roman" w:cs="Times New Roman"/>
          <w:b/>
          <w:kern w:val="0"/>
          <w:sz w:val="20"/>
          <w:szCs w:val="20"/>
        </w:rPr>
        <w:t xml:space="preserve">R </w:t>
      </w:r>
      <w:r w:rsidR="00411832">
        <w:rPr>
          <w:rFonts w:ascii="Times New Roman" w:eastAsia="等线" w:hAnsi="Times New Roman" w:cs="Times New Roman"/>
          <w:b/>
          <w:kern w:val="0"/>
          <w:sz w:val="20"/>
          <w:szCs w:val="20"/>
        </w:rPr>
        <w:t>is</w:t>
      </w:r>
      <w:r w:rsidRPr="0079271A">
        <w:rPr>
          <w:rFonts w:ascii="Times New Roman" w:eastAsia="等线" w:hAnsi="Times New Roman" w:cs="Times New Roman"/>
          <w:b/>
          <w:kern w:val="0"/>
          <w:sz w:val="20"/>
          <w:szCs w:val="20"/>
        </w:rPr>
        <w:t xml:space="preserve"> equal to 1</w:t>
      </w:r>
      <w:r w:rsidR="00FD4EA3">
        <w:rPr>
          <w:rFonts w:ascii="Times New Roman" w:eastAsia="等线" w:hAnsi="Times New Roman" w:cs="Times New Roman" w:hint="eastAsia"/>
          <w:b/>
          <w:kern w:val="0"/>
          <w:sz w:val="20"/>
          <w:szCs w:val="20"/>
        </w:rPr>
        <w:t>.</w:t>
      </w:r>
    </w:p>
    <w:p w14:paraId="69001D91" w14:textId="56975F60" w:rsidR="006E58CA" w:rsidRPr="00EF0BFC" w:rsidRDefault="00C04FD3" w:rsidP="00951884">
      <w:pPr>
        <w:pStyle w:val="af1"/>
        <w:widowControl/>
        <w:numPr>
          <w:ilvl w:val="0"/>
          <w:numId w:val="35"/>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 xml:space="preserve">Support a LP-WUS </w:t>
      </w:r>
      <w:r w:rsidR="004D4FD5">
        <w:rPr>
          <w:rFonts w:ascii="Times New Roman" w:eastAsia="等线" w:hAnsi="Times New Roman" w:cs="Times New Roman"/>
          <w:b/>
          <w:kern w:val="0"/>
          <w:sz w:val="20"/>
          <w:szCs w:val="20"/>
        </w:rPr>
        <w:t>to</w:t>
      </w:r>
      <w:r>
        <w:rPr>
          <w:rFonts w:ascii="Times New Roman" w:eastAsia="等线" w:hAnsi="Times New Roman" w:cs="Times New Roman"/>
          <w:b/>
          <w:kern w:val="0"/>
          <w:sz w:val="20"/>
          <w:szCs w:val="20"/>
        </w:rPr>
        <w:t xml:space="preserve"> </w:t>
      </w:r>
      <w:r w:rsidR="005A468A">
        <w:rPr>
          <w:rFonts w:ascii="Times New Roman" w:eastAsia="等线" w:hAnsi="Times New Roman" w:cs="Times New Roman"/>
          <w:b/>
          <w:kern w:val="0"/>
          <w:sz w:val="20"/>
          <w:szCs w:val="20"/>
        </w:rPr>
        <w:t>associate with</w:t>
      </w:r>
      <w:r>
        <w:rPr>
          <w:rFonts w:ascii="Times New Roman" w:eastAsia="等线" w:hAnsi="Times New Roman" w:cs="Times New Roman"/>
          <w:b/>
          <w:kern w:val="0"/>
          <w:sz w:val="20"/>
          <w:szCs w:val="20"/>
        </w:rPr>
        <w:t xml:space="preserve"> </w:t>
      </w:r>
      <w:r w:rsidR="00951884">
        <w:rPr>
          <w:rFonts w:ascii="Times New Roman" w:eastAsia="等线" w:hAnsi="Times New Roman" w:cs="Times New Roman"/>
          <w:b/>
          <w:kern w:val="0"/>
          <w:sz w:val="20"/>
          <w:szCs w:val="20"/>
        </w:rPr>
        <w:t xml:space="preserve">up to </w:t>
      </w:r>
      <w:r>
        <w:rPr>
          <w:rFonts w:ascii="Times New Roman" w:eastAsia="等线" w:hAnsi="Times New Roman" w:cs="Times New Roman"/>
          <w:b/>
          <w:kern w:val="0"/>
          <w:sz w:val="20"/>
          <w:szCs w:val="20"/>
        </w:rPr>
        <w:t>32 subgroups per PO.</w:t>
      </w:r>
    </w:p>
    <w:bookmarkEnd w:id="19"/>
    <w:p w14:paraId="4AFF2587" w14:textId="77777777" w:rsidR="00C7135A" w:rsidRPr="00C7135A" w:rsidRDefault="00C7135A"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sidRPr="00C7135A">
        <w:rPr>
          <w:rFonts w:ascii="Arial" w:eastAsia="微软雅黑" w:hAnsi="Arial" w:cs="Arial"/>
          <w:bCs/>
          <w:iCs/>
          <w:kern w:val="0"/>
          <w:sz w:val="28"/>
          <w:szCs w:val="28"/>
        </w:rPr>
        <w:t>The relationship between LO and PO monitoring</w:t>
      </w:r>
    </w:p>
    <w:tbl>
      <w:tblPr>
        <w:tblStyle w:val="afc"/>
        <w:tblW w:w="0" w:type="auto"/>
        <w:tblLook w:val="04A0" w:firstRow="1" w:lastRow="0" w:firstColumn="1" w:lastColumn="0" w:noHBand="0" w:noVBand="1"/>
      </w:tblPr>
      <w:tblGrid>
        <w:gridCol w:w="9060"/>
      </w:tblGrid>
      <w:tr w:rsidR="00C7135A" w:rsidRPr="00C7135A" w14:paraId="0BF479BC" w14:textId="77777777" w:rsidTr="00C7135A">
        <w:tc>
          <w:tcPr>
            <w:tcW w:w="9060" w:type="dxa"/>
          </w:tcPr>
          <w:p w14:paraId="394F86C8" w14:textId="77777777" w:rsidR="00C7135A" w:rsidRPr="00C7135A" w:rsidRDefault="00C7135A" w:rsidP="008230F2">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3AF27F39" w14:textId="77777777" w:rsidR="00C7135A" w:rsidRPr="00C7135A" w:rsidRDefault="00C7135A" w:rsidP="008230F2">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For the mapping between LO and PO, supports at least Option 1 (UEs monitoring the same PO monitor the same LO).</w:t>
            </w:r>
          </w:p>
          <w:p w14:paraId="04077C03" w14:textId="77777777" w:rsidR="00C7135A" w:rsidRPr="00C7135A" w:rsidRDefault="00C7135A" w:rsidP="008230F2">
            <w:pPr>
              <w:widowControl/>
              <w:adjustRightInd w:val="0"/>
              <w:snapToGrid w:val="0"/>
              <w:jc w:val="left"/>
              <w:rPr>
                <w:rFonts w:ascii="Times" w:eastAsia="Malgun Gothic" w:hAnsi="Times"/>
                <w:b/>
                <w:bCs/>
                <w:szCs w:val="24"/>
                <w:highlight w:val="green"/>
                <w:lang w:val="en-GB" w:eastAsia="ko-KR" w:bidi="ar"/>
              </w:rPr>
            </w:pPr>
          </w:p>
          <w:p w14:paraId="2E2D2B73" w14:textId="77777777" w:rsidR="00C7135A" w:rsidRPr="00C7135A" w:rsidRDefault="00C7135A" w:rsidP="008230F2">
            <w:pPr>
              <w:widowControl/>
              <w:adjustRightInd w:val="0"/>
              <w:snapToGrid w:val="0"/>
              <w:jc w:val="left"/>
              <w:rPr>
                <w:rFonts w:ascii="Times" w:eastAsia="Malgun Gothic" w:hAnsi="Times"/>
                <w:b/>
                <w:bCs/>
                <w:szCs w:val="24"/>
                <w:lang w:eastAsia="ko-KR" w:bidi="ar"/>
              </w:rPr>
            </w:pPr>
            <w:r w:rsidRPr="00C7135A">
              <w:rPr>
                <w:rFonts w:ascii="Times" w:eastAsia="Malgun Gothic" w:hAnsi="Times"/>
                <w:b/>
                <w:bCs/>
                <w:szCs w:val="24"/>
                <w:highlight w:val="green"/>
                <w:lang w:eastAsia="ko-KR" w:bidi="ar"/>
              </w:rPr>
              <w:t>Agreement</w:t>
            </w:r>
          </w:p>
          <w:p w14:paraId="15E8A2A3" w14:textId="77777777" w:rsidR="00C7135A" w:rsidRPr="00C7135A" w:rsidRDefault="00C7135A" w:rsidP="008230F2">
            <w:pPr>
              <w:widowControl/>
              <w:adjustRightInd w:val="0"/>
              <w:snapToGrid w:val="0"/>
              <w:jc w:val="left"/>
              <w:rPr>
                <w:rFonts w:ascii="Times" w:eastAsia="Batang" w:hAnsi="Times"/>
                <w:lang w:val="en-GB" w:eastAsia="en-US"/>
              </w:rPr>
            </w:pPr>
            <w:r w:rsidRPr="00C7135A">
              <w:rPr>
                <w:rFonts w:ascii="Times" w:eastAsia="Batang" w:hAnsi="Times"/>
                <w:lang w:val="en-GB" w:eastAsia="en-US"/>
              </w:rPr>
              <w:t>It is supported that UEs monitoring the same PO are divided into multiple subgroups, where LP-WUS can provide wake-up indication for each subgroup. Consider the following options:</w:t>
            </w:r>
          </w:p>
          <w:p w14:paraId="18B4021C"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bCs/>
                <w:lang w:val="en-GB" w:eastAsia="en-US"/>
              </w:rPr>
            </w:pPr>
            <w:r w:rsidRPr="00C7135A">
              <w:rPr>
                <w:rFonts w:ascii="Times" w:eastAsia="Batang" w:hAnsi="Times"/>
                <w:lang w:val="en-GB" w:eastAsia="en-US"/>
              </w:rPr>
              <w:t>Option 1: UEs monitoring the same PO monitor the same LO</w:t>
            </w:r>
          </w:p>
          <w:p w14:paraId="4CC1BD2B" w14:textId="77777777" w:rsidR="00C7135A" w:rsidRPr="00C7135A" w:rsidRDefault="00C7135A" w:rsidP="00301261">
            <w:pPr>
              <w:widowControl/>
              <w:numPr>
                <w:ilvl w:val="0"/>
                <w:numId w:val="24"/>
              </w:numPr>
              <w:adjustRightInd w:val="0"/>
              <w:snapToGrid w:val="0"/>
              <w:spacing w:line="259" w:lineRule="auto"/>
              <w:jc w:val="left"/>
              <w:rPr>
                <w:rFonts w:ascii="Times" w:eastAsia="Malgun Gothic" w:hAnsi="Times"/>
                <w:lang w:val="en-GB" w:eastAsia="en-US"/>
              </w:rPr>
            </w:pPr>
            <w:r w:rsidRPr="00C7135A">
              <w:rPr>
                <w:rFonts w:ascii="Times" w:eastAsia="Batang" w:hAnsi="Times"/>
                <w:lang w:val="en-GB" w:eastAsia="en-US"/>
              </w:rPr>
              <w:t>Option 2: UEs corresponding to different POs monitor the same LO</w:t>
            </w:r>
          </w:p>
          <w:p w14:paraId="3F830206"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szCs w:val="10"/>
                <w:lang w:val="en-GB" w:eastAsia="en-US"/>
              </w:rPr>
            </w:pPr>
            <w:r w:rsidRPr="00C7135A">
              <w:rPr>
                <w:rFonts w:ascii="Times" w:eastAsia="Batang" w:hAnsi="Times"/>
                <w:lang w:val="en-GB" w:eastAsia="en-US"/>
              </w:rPr>
              <w:t>Option 3: UEs monitoring the same PO are divided into multiple sets of subgroups, with UEs within each set of subgroups monitor</w:t>
            </w:r>
            <w:r w:rsidRPr="00C7135A">
              <w:rPr>
                <w:rFonts w:ascii="Times" w:eastAsia="Batang" w:hAnsi="Times"/>
                <w:color w:val="FF0000"/>
                <w:lang w:val="en-GB" w:eastAsia="en-US"/>
              </w:rPr>
              <w:t>ing</w:t>
            </w:r>
            <w:r w:rsidRPr="00C7135A">
              <w:rPr>
                <w:rFonts w:ascii="Times" w:eastAsia="Batang" w:hAnsi="Times"/>
                <w:lang w:val="en-GB" w:eastAsia="en-US"/>
              </w:rPr>
              <w:t xml:space="preserve"> the same LO.</w:t>
            </w:r>
          </w:p>
          <w:p w14:paraId="1FF16D22"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szCs w:val="10"/>
                <w:lang w:val="en-GB" w:eastAsia="en-US"/>
              </w:rPr>
            </w:pPr>
            <w:r w:rsidRPr="00C7135A">
              <w:rPr>
                <w:rFonts w:ascii="Times" w:eastAsia="Batang" w:hAnsi="Times"/>
                <w:color w:val="FF0000"/>
                <w:lang w:val="en-GB" w:eastAsia="en-US"/>
              </w:rPr>
              <w:t>Combinations of the above options can be considered.</w:t>
            </w:r>
          </w:p>
        </w:tc>
      </w:tr>
    </w:tbl>
    <w:p w14:paraId="3CEEE69B" w14:textId="77777777" w:rsidR="00C7135A" w:rsidRPr="00C7135A" w:rsidRDefault="00C7135A" w:rsidP="008302C1">
      <w:pPr>
        <w:widowControl/>
        <w:overflowPunct w:val="0"/>
        <w:autoSpaceDE w:val="0"/>
        <w:autoSpaceDN w:val="0"/>
        <w:adjustRightInd w:val="0"/>
        <w:snapToGrid w:val="0"/>
        <w:textAlignment w:val="baseline"/>
        <w:rPr>
          <w:rFonts w:eastAsia="等线" w:cs="Times New Roman"/>
          <w:kern w:val="0"/>
          <w:sz w:val="20"/>
          <w:szCs w:val="20"/>
          <w:lang w:val="en-GB"/>
        </w:rPr>
      </w:pPr>
    </w:p>
    <w:p w14:paraId="3411A2D3" w14:textId="623859B9"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 xml:space="preserve">To analyze the relationship between LO and PO, using </w:t>
      </w:r>
      <w:proofErr w:type="spellStart"/>
      <w:r w:rsidRPr="00C7135A">
        <w:rPr>
          <w:rFonts w:eastAsia="等线" w:cs="Times New Roman"/>
          <w:kern w:val="0"/>
          <w:sz w:val="20"/>
          <w:szCs w:val="20"/>
        </w:rPr>
        <w:t>eMBB</w:t>
      </w:r>
      <w:proofErr w:type="spellEnd"/>
      <w:r w:rsidRPr="00C7135A">
        <w:rPr>
          <w:rFonts w:eastAsia="等线" w:cs="Times New Roman"/>
          <w:kern w:val="0"/>
          <w:sz w:val="20"/>
          <w:szCs w:val="20"/>
        </w:rPr>
        <w:t xml:space="preserve"> set 1 as an example, we further evaluate the overhead for different LO and PO mapping relationships. As shown in </w:t>
      </w:r>
      <w:r w:rsidRPr="00C7135A">
        <w:rPr>
          <w:rFonts w:eastAsia="等线" w:cs="Times New Roman"/>
          <w:b/>
          <w:kern w:val="0"/>
          <w:sz w:val="20"/>
          <w:szCs w:val="20"/>
        </w:rPr>
        <w:t>Table 4</w:t>
      </w:r>
      <w:r w:rsidRPr="00C7135A">
        <w:rPr>
          <w:rFonts w:eastAsia="等线" w:cs="Times New Roman"/>
          <w:kern w:val="0"/>
          <w:sz w:val="20"/>
          <w:szCs w:val="20"/>
        </w:rPr>
        <w:t>, if the number of LP-WUS subgroup per PO is fixed</w:t>
      </w:r>
      <w:r w:rsidR="004D4FD5">
        <w:rPr>
          <w:rFonts w:eastAsia="等线" w:cs="Times New Roman"/>
          <w:kern w:val="0"/>
          <w:sz w:val="20"/>
          <w:szCs w:val="20"/>
        </w:rPr>
        <w:t xml:space="preserve"> to be 32</w:t>
      </w:r>
      <w:r w:rsidRPr="00C7135A">
        <w:rPr>
          <w:rFonts w:eastAsia="等线" w:cs="Times New Roman"/>
          <w:kern w:val="0"/>
          <w:sz w:val="20"/>
          <w:szCs w:val="20"/>
        </w:rPr>
        <w:t xml:space="preserve">, by increasing the number of associated PO per LP-WUS, the UE power saving gain </w:t>
      </w:r>
      <w:r w:rsidR="004D4FD5">
        <w:rPr>
          <w:rFonts w:eastAsia="等线" w:cs="Times New Roman"/>
          <w:kern w:val="0"/>
          <w:sz w:val="20"/>
          <w:szCs w:val="20"/>
        </w:rPr>
        <w:t>can</w:t>
      </w:r>
      <w:r w:rsidRPr="00C7135A">
        <w:rPr>
          <w:rFonts w:eastAsia="等线" w:cs="Times New Roman"/>
          <w:kern w:val="0"/>
          <w:sz w:val="20"/>
          <w:szCs w:val="20"/>
        </w:rPr>
        <w:t xml:space="preserve">not be affected </w:t>
      </w:r>
      <w:r w:rsidR="004D4FD5">
        <w:rPr>
          <w:rFonts w:eastAsia="等线" w:cs="Times New Roman"/>
          <w:kern w:val="0"/>
          <w:sz w:val="20"/>
          <w:szCs w:val="20"/>
        </w:rPr>
        <w:t xml:space="preserve">if </w:t>
      </w:r>
      <w:r w:rsidR="00915FCF">
        <w:rPr>
          <w:rFonts w:eastAsia="等线" w:cs="Times New Roman"/>
          <w:kern w:val="0"/>
          <w:sz w:val="20"/>
          <w:szCs w:val="20"/>
        </w:rPr>
        <w:t xml:space="preserve">targeting the same </w:t>
      </w:r>
      <w:r w:rsidR="004D4FD5">
        <w:rPr>
          <w:rFonts w:eastAsia="等线" w:cs="Times New Roman"/>
          <w:kern w:val="0"/>
          <w:sz w:val="20"/>
          <w:szCs w:val="20"/>
        </w:rPr>
        <w:t xml:space="preserve">FAR </w:t>
      </w:r>
      <w:r w:rsidRPr="00C7135A">
        <w:rPr>
          <w:rFonts w:eastAsia="等线" w:cs="Times New Roman"/>
          <w:kern w:val="0"/>
          <w:sz w:val="20"/>
          <w:szCs w:val="20"/>
        </w:rPr>
        <w:t xml:space="preserve">while the overhead will increase </w:t>
      </w:r>
      <w:r w:rsidR="00915FCF">
        <w:rPr>
          <w:rFonts w:eastAsia="等线" w:cs="Times New Roman"/>
          <w:kern w:val="0"/>
          <w:sz w:val="20"/>
          <w:szCs w:val="20"/>
        </w:rPr>
        <w:t>with the increase of</w:t>
      </w:r>
      <w:r w:rsidRPr="00C7135A">
        <w:rPr>
          <w:rFonts w:eastAsia="等线" w:cs="Times New Roman"/>
          <w:kern w:val="0"/>
          <w:sz w:val="20"/>
          <w:szCs w:val="20"/>
        </w:rPr>
        <w:t xml:space="preserve"> the required time </w:t>
      </w:r>
      <w:proofErr w:type="gramStart"/>
      <w:r w:rsidRPr="00C7135A">
        <w:rPr>
          <w:rFonts w:eastAsia="等线" w:cs="Times New Roman"/>
          <w:kern w:val="0"/>
          <w:sz w:val="20"/>
          <w:szCs w:val="20"/>
        </w:rPr>
        <w:t xml:space="preserve">resource </w:t>
      </w:r>
      <w:r w:rsidR="00915FCF">
        <w:rPr>
          <w:rFonts w:eastAsia="等线" w:cs="Times New Roman"/>
          <w:kern w:val="0"/>
          <w:sz w:val="20"/>
          <w:szCs w:val="20"/>
        </w:rPr>
        <w:t xml:space="preserve"> including</w:t>
      </w:r>
      <w:proofErr w:type="gramEnd"/>
      <w:r w:rsidR="00915FCF">
        <w:rPr>
          <w:rFonts w:eastAsia="等线" w:cs="Times New Roman"/>
          <w:kern w:val="0"/>
          <w:sz w:val="20"/>
          <w:szCs w:val="20"/>
        </w:rPr>
        <w:t xml:space="preserve"> </w:t>
      </w:r>
      <w:r w:rsidR="00915FCF">
        <w:rPr>
          <w:rFonts w:eastAsia="等线" w:cs="Times New Roman"/>
          <w:kern w:val="0"/>
          <w:sz w:val="20"/>
          <w:szCs w:val="20"/>
        </w:rPr>
        <w:t>the number of MOs per LO and the occupied time duration of a MO</w:t>
      </w:r>
      <w:r w:rsidRPr="00C7135A">
        <w:rPr>
          <w:rFonts w:eastAsia="等线" w:cs="Times New Roman"/>
          <w:kern w:val="0"/>
          <w:sz w:val="20"/>
          <w:szCs w:val="20"/>
        </w:rPr>
        <w:t xml:space="preserve">. </w:t>
      </w:r>
      <w:r w:rsidR="00915FCF">
        <w:rPr>
          <w:rFonts w:eastAsia="等线" w:cs="Times New Roman"/>
          <w:kern w:val="0"/>
          <w:sz w:val="20"/>
          <w:szCs w:val="20"/>
        </w:rPr>
        <w:t xml:space="preserve">Besides, </w:t>
      </w:r>
      <w:r w:rsidR="00915FCF">
        <w:rPr>
          <w:rFonts w:eastAsia="等线" w:cs="Times New Roman"/>
          <w:kern w:val="0"/>
          <w:sz w:val="20"/>
          <w:szCs w:val="20"/>
        </w:rPr>
        <w:t>c</w:t>
      </w:r>
      <w:r w:rsidR="00915FCF" w:rsidRPr="00915FCF">
        <w:rPr>
          <w:rFonts w:eastAsia="等线" w:cs="Times New Roman"/>
          <w:kern w:val="0"/>
          <w:sz w:val="20"/>
          <w:szCs w:val="20"/>
        </w:rPr>
        <w:t>ombined with the consideration of whether</w:t>
      </w:r>
      <w:r w:rsidR="00915FCF">
        <w:rPr>
          <w:rFonts w:eastAsia="等线" w:cs="Times New Roman"/>
          <w:kern w:val="0"/>
          <w:sz w:val="20"/>
          <w:szCs w:val="20"/>
        </w:rPr>
        <w:t xml:space="preserve"> a</w:t>
      </w:r>
      <w:r w:rsidR="00915FCF" w:rsidRPr="00915FCF">
        <w:rPr>
          <w:rFonts w:eastAsia="等线" w:cs="Times New Roman"/>
          <w:kern w:val="0"/>
          <w:sz w:val="20"/>
          <w:szCs w:val="20"/>
        </w:rPr>
        <w:t xml:space="preserve"> LO can be </w:t>
      </w:r>
      <w:r w:rsidR="00915FCF">
        <w:rPr>
          <w:rFonts w:eastAsia="等线" w:cs="Times New Roman"/>
          <w:kern w:val="0"/>
          <w:sz w:val="20"/>
          <w:szCs w:val="20"/>
        </w:rPr>
        <w:t>deployed consecutively</w:t>
      </w:r>
      <w:r w:rsidR="00915FCF" w:rsidRPr="00915FCF">
        <w:rPr>
          <w:rFonts w:eastAsia="等线" w:cs="Times New Roman"/>
          <w:kern w:val="0"/>
          <w:sz w:val="20"/>
          <w:szCs w:val="20"/>
        </w:rPr>
        <w:t xml:space="preserve"> in time domain,</w:t>
      </w:r>
      <w:r w:rsidR="00915FCF">
        <w:rPr>
          <w:rFonts w:eastAsia="等线" w:cs="Times New Roman"/>
          <w:kern w:val="0"/>
          <w:sz w:val="20"/>
          <w:szCs w:val="20"/>
        </w:rPr>
        <w:t xml:space="preserve"> LO and PO to be one to multiple mapping seems </w:t>
      </w:r>
      <w:r w:rsidR="00B612A1">
        <w:rPr>
          <w:rFonts w:eastAsia="等线" w:cs="Times New Roman"/>
          <w:kern w:val="0"/>
          <w:sz w:val="20"/>
          <w:szCs w:val="20"/>
        </w:rPr>
        <w:t>have no benefit but even worse it</w:t>
      </w:r>
      <w:r w:rsidR="00915FCF" w:rsidRPr="00915FCF">
        <w:rPr>
          <w:rFonts w:eastAsia="等线" w:cs="Times New Roman"/>
          <w:kern w:val="0"/>
          <w:sz w:val="20"/>
          <w:szCs w:val="20"/>
        </w:rPr>
        <w:t>.</w:t>
      </w:r>
      <w:r w:rsidR="00B612A1">
        <w:rPr>
          <w:rFonts w:eastAsia="等线" w:cs="Times New Roman"/>
          <w:kern w:val="0"/>
          <w:sz w:val="20"/>
          <w:szCs w:val="20"/>
        </w:rPr>
        <w:t xml:space="preserve"> From the whole system perspective, as shown in the </w:t>
      </w:r>
      <w:r w:rsidR="00B612A1">
        <w:rPr>
          <w:rFonts w:eastAsia="等线" w:cs="Times New Roman"/>
          <w:kern w:val="0"/>
          <w:sz w:val="20"/>
          <w:szCs w:val="20"/>
        </w:rPr>
        <w:t xml:space="preserve">last third column, </w:t>
      </w:r>
      <w:r w:rsidR="00553F64">
        <w:rPr>
          <w:rFonts w:eastAsia="等线" w:cs="Times New Roman"/>
          <w:kern w:val="0"/>
          <w:sz w:val="20"/>
          <w:szCs w:val="20"/>
        </w:rPr>
        <w:t xml:space="preserve">maybe the only beneficial </w:t>
      </w:r>
      <w:r w:rsidR="00B612A1">
        <w:rPr>
          <w:rFonts w:eastAsia="等线" w:cs="Times New Roman"/>
          <w:kern w:val="0"/>
          <w:sz w:val="20"/>
          <w:szCs w:val="20"/>
        </w:rPr>
        <w:t xml:space="preserve">effect of </w:t>
      </w:r>
      <w:r w:rsidR="00B612A1">
        <w:rPr>
          <w:rFonts w:eastAsia="等线" w:cs="Times New Roman"/>
          <w:kern w:val="0"/>
          <w:sz w:val="20"/>
          <w:szCs w:val="20"/>
        </w:rPr>
        <w:t xml:space="preserve">one to multiple mapping manner </w:t>
      </w:r>
      <w:r w:rsidR="00553F64">
        <w:rPr>
          <w:rFonts w:eastAsia="等线" w:cs="Times New Roman"/>
          <w:kern w:val="0"/>
          <w:sz w:val="20"/>
          <w:szCs w:val="20"/>
        </w:rPr>
        <w:t>is to</w:t>
      </w:r>
      <w:r w:rsidR="00B612A1">
        <w:rPr>
          <w:rFonts w:eastAsia="等线" w:cs="Times New Roman"/>
          <w:kern w:val="0"/>
          <w:sz w:val="20"/>
          <w:szCs w:val="20"/>
        </w:rPr>
        <w:t xml:space="preserve"> reduce the total number of required MOs </w:t>
      </w:r>
      <w:r w:rsidR="00B612A1">
        <w:rPr>
          <w:rFonts w:eastAsia="等线" w:cs="Times New Roman"/>
          <w:kern w:val="0"/>
          <w:sz w:val="20"/>
          <w:szCs w:val="20"/>
        </w:rPr>
        <w:t xml:space="preserve">for all </w:t>
      </w:r>
      <w:proofErr w:type="spellStart"/>
      <w:r w:rsidR="00B612A1">
        <w:rPr>
          <w:rFonts w:eastAsia="等线" w:cs="Times New Roman"/>
          <w:kern w:val="0"/>
          <w:sz w:val="20"/>
          <w:szCs w:val="20"/>
        </w:rPr>
        <w:t>POs.</w:t>
      </w:r>
      <w:proofErr w:type="spellEnd"/>
    </w:p>
    <w:p w14:paraId="23A03C51" w14:textId="77777777" w:rsidR="00C7135A" w:rsidRPr="00C7135A" w:rsidRDefault="00C7135A" w:rsidP="008230F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C7135A">
        <w:rPr>
          <w:rFonts w:eastAsia="等线" w:cs="Times New Roman"/>
          <w:b/>
          <w:kern w:val="0"/>
          <w:sz w:val="20"/>
          <w:szCs w:val="20"/>
        </w:rPr>
        <w:t>Table 4 overhead and UE power saving gain results for different associated number of PO for one LP-WUS</w:t>
      </w:r>
    </w:p>
    <w:tbl>
      <w:tblPr>
        <w:tblStyle w:val="afc"/>
        <w:tblW w:w="9626" w:type="dxa"/>
        <w:tblLayout w:type="fixed"/>
        <w:tblLook w:val="04A0" w:firstRow="1" w:lastRow="0" w:firstColumn="1" w:lastColumn="0" w:noHBand="0" w:noVBand="1"/>
      </w:tblPr>
      <w:tblGrid>
        <w:gridCol w:w="1271"/>
        <w:gridCol w:w="851"/>
        <w:gridCol w:w="708"/>
        <w:gridCol w:w="567"/>
        <w:gridCol w:w="851"/>
        <w:gridCol w:w="1134"/>
        <w:gridCol w:w="1134"/>
        <w:gridCol w:w="709"/>
        <w:gridCol w:w="991"/>
        <w:gridCol w:w="566"/>
        <w:gridCol w:w="844"/>
      </w:tblGrid>
      <w:tr w:rsidR="00931E3A" w:rsidRPr="00C7135A" w14:paraId="4D7790D5" w14:textId="77777777" w:rsidTr="00EF0BFC">
        <w:trPr>
          <w:trHeight w:val="1660"/>
        </w:trPr>
        <w:tc>
          <w:tcPr>
            <w:tcW w:w="1271" w:type="dxa"/>
            <w:noWrap/>
            <w:vAlign w:val="center"/>
            <w:hideMark/>
          </w:tcPr>
          <w:p w14:paraId="5536A3BA"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Setting cases</w:t>
            </w:r>
          </w:p>
        </w:tc>
        <w:tc>
          <w:tcPr>
            <w:tcW w:w="851" w:type="dxa"/>
            <w:vAlign w:val="center"/>
            <w:hideMark/>
          </w:tcPr>
          <w:p w14:paraId="2C33E82B"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Required subgroups per PO</w:t>
            </w:r>
          </w:p>
        </w:tc>
        <w:tc>
          <w:tcPr>
            <w:tcW w:w="708" w:type="dxa"/>
            <w:vAlign w:val="center"/>
            <w:hideMark/>
          </w:tcPr>
          <w:p w14:paraId="5E5E8C0A"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one LO associated with K PO</w:t>
            </w:r>
          </w:p>
        </w:tc>
        <w:tc>
          <w:tcPr>
            <w:tcW w:w="567" w:type="dxa"/>
            <w:vAlign w:val="center"/>
            <w:hideMark/>
          </w:tcPr>
          <w:p w14:paraId="6C2F5457"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UE per subgroup</w:t>
            </w:r>
          </w:p>
        </w:tc>
        <w:tc>
          <w:tcPr>
            <w:tcW w:w="851" w:type="dxa"/>
            <w:vAlign w:val="center"/>
            <w:hideMark/>
          </w:tcPr>
          <w:p w14:paraId="6EC37F58"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per subgroup paging rate</w:t>
            </w:r>
          </w:p>
        </w:tc>
        <w:tc>
          <w:tcPr>
            <w:tcW w:w="1134" w:type="dxa"/>
            <w:vAlign w:val="center"/>
            <w:hideMark/>
          </w:tcPr>
          <w:p w14:paraId="5CF948FB" w14:textId="26D6F8E8" w:rsidR="00931E3A" w:rsidRPr="00C7135A"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A</w:t>
            </w:r>
            <w:r w:rsidR="00931E3A" w:rsidRPr="00C7135A">
              <w:rPr>
                <w:rFonts w:ascii="Times New Roman" w:eastAsia="等线" w:hAnsi="Times New Roman"/>
                <w:b/>
              </w:rPr>
              <w:t>ctual UE paging rate (including per subgroup paging rate and FAR)</w:t>
            </w:r>
          </w:p>
        </w:tc>
        <w:tc>
          <w:tcPr>
            <w:tcW w:w="1134" w:type="dxa"/>
            <w:vAlign w:val="center"/>
            <w:hideMark/>
          </w:tcPr>
          <w:p w14:paraId="6271A251"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PSG compare to IDRX with PEI</w:t>
            </w:r>
          </w:p>
        </w:tc>
        <w:tc>
          <w:tcPr>
            <w:tcW w:w="709" w:type="dxa"/>
            <w:vAlign w:val="center"/>
            <w:hideMark/>
          </w:tcPr>
          <w:p w14:paraId="3C6CF529" w14:textId="2017A8EF" w:rsidR="00931E3A" w:rsidRPr="00C7135A"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b/>
              </w:rPr>
              <w:t>N</w:t>
            </w:r>
            <w:r w:rsidRPr="00C7135A">
              <w:rPr>
                <w:rFonts w:ascii="Times New Roman" w:eastAsia="等线" w:hAnsi="Times New Roman"/>
                <w:b/>
              </w:rPr>
              <w:t xml:space="preserve">umber </w:t>
            </w:r>
            <w:r w:rsidR="00931E3A" w:rsidRPr="00C7135A">
              <w:rPr>
                <w:rFonts w:ascii="Times New Roman" w:eastAsia="等线" w:hAnsi="Times New Roman"/>
                <w:b/>
              </w:rPr>
              <w:t>of MOs</w:t>
            </w:r>
          </w:p>
        </w:tc>
        <w:tc>
          <w:tcPr>
            <w:tcW w:w="991" w:type="dxa"/>
          </w:tcPr>
          <w:p w14:paraId="46298FB3" w14:textId="64EF7F21" w:rsidR="00931E3A" w:rsidRPr="00C7135A" w:rsidRDefault="00931E3A" w:rsidP="008230F2">
            <w:pPr>
              <w:widowControl/>
              <w:overflowPunct w:val="0"/>
              <w:autoSpaceDE w:val="0"/>
              <w:autoSpaceDN w:val="0"/>
              <w:adjustRightInd w:val="0"/>
              <w:snapToGrid w:val="0"/>
              <w:spacing w:after="120"/>
              <w:jc w:val="center"/>
              <w:textAlignment w:val="baseline"/>
              <w:rPr>
                <w:rFonts w:eastAsia="等线"/>
                <w:b/>
              </w:rPr>
            </w:pPr>
            <w:r w:rsidRPr="005A468A">
              <w:rPr>
                <w:rFonts w:eastAsia="等线"/>
                <w:b/>
              </w:rPr>
              <w:t>Total numb</w:t>
            </w:r>
            <w:r w:rsidRPr="005A468A">
              <w:rPr>
                <w:rFonts w:eastAsia="等线"/>
                <w:b/>
              </w:rPr>
              <w:t>er of MO</w:t>
            </w:r>
            <w:r w:rsidR="005A468A" w:rsidRPr="005A468A">
              <w:rPr>
                <w:rFonts w:eastAsia="等线"/>
                <w:b/>
              </w:rPr>
              <w:t>s</w:t>
            </w:r>
            <w:r w:rsidRPr="005A468A">
              <w:rPr>
                <w:rFonts w:eastAsia="等线"/>
                <w:b/>
              </w:rPr>
              <w:t xml:space="preserve"> for </w:t>
            </w:r>
            <w:r w:rsidR="005A468A" w:rsidRPr="005A468A">
              <w:rPr>
                <w:rFonts w:eastAsia="等线"/>
                <w:b/>
              </w:rPr>
              <w:t>all PO in the system</w:t>
            </w:r>
          </w:p>
        </w:tc>
        <w:tc>
          <w:tcPr>
            <w:tcW w:w="566" w:type="dxa"/>
            <w:vAlign w:val="center"/>
            <w:hideMark/>
          </w:tcPr>
          <w:p w14:paraId="3B0609C6" w14:textId="46B8ABB2" w:rsidR="00931E3A" w:rsidRPr="00C7135A"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R</w:t>
            </w:r>
            <w:r w:rsidR="00931E3A" w:rsidRPr="00C7135A">
              <w:rPr>
                <w:rFonts w:ascii="Times New Roman" w:eastAsia="等线" w:hAnsi="Times New Roman"/>
                <w:b/>
              </w:rPr>
              <w:t>equired OS</w:t>
            </w:r>
            <w:r w:rsidR="005A468A">
              <w:rPr>
                <w:rFonts w:ascii="Times New Roman" w:eastAsia="等线" w:hAnsi="Times New Roman"/>
                <w:b/>
              </w:rPr>
              <w:t xml:space="preserve"> per MO</w:t>
            </w:r>
          </w:p>
        </w:tc>
        <w:tc>
          <w:tcPr>
            <w:tcW w:w="844" w:type="dxa"/>
            <w:vAlign w:val="center"/>
            <w:hideMark/>
          </w:tcPr>
          <w:p w14:paraId="71B1CFA3" w14:textId="77777777" w:rsidR="00931E3A" w:rsidRPr="00C7135A"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C7135A">
              <w:rPr>
                <w:rFonts w:ascii="Times New Roman" w:eastAsia="等线" w:hAnsi="Times New Roman"/>
                <w:b/>
              </w:rPr>
              <w:t>Overhead</w:t>
            </w:r>
          </w:p>
        </w:tc>
      </w:tr>
      <w:tr w:rsidR="00931E3A" w:rsidRPr="00C7135A" w14:paraId="1D6B937E" w14:textId="77777777" w:rsidTr="00EF0BFC">
        <w:trPr>
          <w:trHeight w:val="192"/>
        </w:trPr>
        <w:tc>
          <w:tcPr>
            <w:tcW w:w="1271" w:type="dxa"/>
            <w:tcBorders>
              <w:top w:val="single" w:sz="12" w:space="0" w:color="auto"/>
            </w:tcBorders>
            <w:noWrap/>
            <w:hideMark/>
          </w:tcPr>
          <w:p w14:paraId="50CFA3AB" w14:textId="77777777"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C7135A">
              <w:rPr>
                <w:rFonts w:ascii="Times New Roman" w:eastAsia="等线" w:hAnsi="Times New Roman"/>
              </w:rPr>
              <w:t>eMBB</w:t>
            </w:r>
            <w:proofErr w:type="spellEnd"/>
            <w:r w:rsidRPr="00C7135A">
              <w:rPr>
                <w:rFonts w:ascii="Times New Roman" w:eastAsia="等线" w:hAnsi="Times New Roman"/>
              </w:rPr>
              <w:t xml:space="preserve"> set 1</w:t>
            </w:r>
          </w:p>
        </w:tc>
        <w:tc>
          <w:tcPr>
            <w:tcW w:w="851" w:type="dxa"/>
            <w:tcBorders>
              <w:top w:val="single" w:sz="12" w:space="0" w:color="auto"/>
            </w:tcBorders>
            <w:noWrap/>
            <w:vAlign w:val="center"/>
          </w:tcPr>
          <w:p w14:paraId="48C6B36F" w14:textId="2F23A0DA"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2</w:t>
            </w:r>
          </w:p>
        </w:tc>
        <w:tc>
          <w:tcPr>
            <w:tcW w:w="708" w:type="dxa"/>
            <w:tcBorders>
              <w:top w:val="single" w:sz="12" w:space="0" w:color="auto"/>
            </w:tcBorders>
            <w:noWrap/>
            <w:vAlign w:val="center"/>
          </w:tcPr>
          <w:p w14:paraId="09DE7AC6" w14:textId="69466048"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1</w:t>
            </w:r>
          </w:p>
        </w:tc>
        <w:tc>
          <w:tcPr>
            <w:tcW w:w="567" w:type="dxa"/>
            <w:tcBorders>
              <w:top w:val="single" w:sz="12" w:space="0" w:color="auto"/>
            </w:tcBorders>
            <w:noWrap/>
            <w:vAlign w:val="center"/>
          </w:tcPr>
          <w:p w14:paraId="3718C26A" w14:textId="4BE88AAA"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.52</w:t>
            </w:r>
          </w:p>
        </w:tc>
        <w:tc>
          <w:tcPr>
            <w:tcW w:w="851" w:type="dxa"/>
            <w:tcBorders>
              <w:top w:val="single" w:sz="12" w:space="0" w:color="auto"/>
            </w:tcBorders>
            <w:noWrap/>
            <w:vAlign w:val="center"/>
          </w:tcPr>
          <w:p w14:paraId="4BE73719" w14:textId="331C73CD"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.47%</w:t>
            </w:r>
          </w:p>
        </w:tc>
        <w:tc>
          <w:tcPr>
            <w:tcW w:w="1134" w:type="dxa"/>
            <w:tcBorders>
              <w:top w:val="single" w:sz="12" w:space="0" w:color="auto"/>
            </w:tcBorders>
            <w:noWrap/>
            <w:vAlign w:val="center"/>
          </w:tcPr>
          <w:p w14:paraId="003984B7" w14:textId="6593435B"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4</w:t>
            </w:r>
            <w:r>
              <w:rPr>
                <w:rFonts w:ascii="Times New Roman" w:eastAsia="等线" w:hAnsi="Times New Roman"/>
              </w:rPr>
              <w:t>.47%</w:t>
            </w:r>
          </w:p>
        </w:tc>
        <w:tc>
          <w:tcPr>
            <w:tcW w:w="1134" w:type="dxa"/>
            <w:tcBorders>
              <w:top w:val="single" w:sz="12" w:space="0" w:color="auto"/>
            </w:tcBorders>
            <w:noWrap/>
            <w:vAlign w:val="center"/>
          </w:tcPr>
          <w:p w14:paraId="39A510A9" w14:textId="5D8BE9A0"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63110E">
              <w:rPr>
                <w:rFonts w:ascii="Times New Roman" w:eastAsia="等线" w:hAnsi="Times New Roman"/>
                <w:b/>
              </w:rPr>
              <w:t>65.84%</w:t>
            </w:r>
          </w:p>
        </w:tc>
        <w:tc>
          <w:tcPr>
            <w:tcW w:w="709" w:type="dxa"/>
            <w:tcBorders>
              <w:top w:val="single" w:sz="12" w:space="0" w:color="auto"/>
            </w:tcBorders>
            <w:noWrap/>
            <w:vAlign w:val="center"/>
          </w:tcPr>
          <w:p w14:paraId="0C7CF55F" w14:textId="5B8E8AB8"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4</w:t>
            </w:r>
          </w:p>
        </w:tc>
        <w:tc>
          <w:tcPr>
            <w:tcW w:w="991" w:type="dxa"/>
            <w:tcBorders>
              <w:top w:val="single" w:sz="12" w:space="0" w:color="auto"/>
            </w:tcBorders>
          </w:tcPr>
          <w:p w14:paraId="5FD94BE8" w14:textId="0DD2D686"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8*4</w:t>
            </w:r>
          </w:p>
        </w:tc>
        <w:tc>
          <w:tcPr>
            <w:tcW w:w="566" w:type="dxa"/>
            <w:tcBorders>
              <w:top w:val="single" w:sz="12" w:space="0" w:color="auto"/>
            </w:tcBorders>
            <w:noWrap/>
            <w:vAlign w:val="center"/>
          </w:tcPr>
          <w:p w14:paraId="30DDF46F" w14:textId="46E87B91"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2</w:t>
            </w:r>
            <w:r>
              <w:rPr>
                <w:rFonts w:ascii="Times New Roman" w:eastAsia="等线" w:hAnsi="Times New Roman"/>
              </w:rPr>
              <w:t>0</w:t>
            </w:r>
          </w:p>
        </w:tc>
        <w:tc>
          <w:tcPr>
            <w:tcW w:w="844" w:type="dxa"/>
            <w:tcBorders>
              <w:top w:val="single" w:sz="12" w:space="0" w:color="auto"/>
            </w:tcBorders>
            <w:noWrap/>
            <w:vAlign w:val="center"/>
          </w:tcPr>
          <w:p w14:paraId="4DF725A2" w14:textId="1278E9E6"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3</w:t>
            </w:r>
            <w:r>
              <w:rPr>
                <w:rFonts w:ascii="Times New Roman" w:eastAsia="等线" w:hAnsi="Times New Roman"/>
                <w:b/>
              </w:rPr>
              <w:t>.9%</w:t>
            </w:r>
          </w:p>
        </w:tc>
      </w:tr>
      <w:tr w:rsidR="00931E3A" w:rsidRPr="00C7135A" w14:paraId="0A93948D" w14:textId="77777777" w:rsidTr="00EF0BFC">
        <w:trPr>
          <w:trHeight w:val="118"/>
        </w:trPr>
        <w:tc>
          <w:tcPr>
            <w:tcW w:w="1271" w:type="dxa"/>
            <w:noWrap/>
            <w:hideMark/>
          </w:tcPr>
          <w:p w14:paraId="430601DE" w14:textId="77777777"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C7135A">
              <w:rPr>
                <w:rFonts w:ascii="Times New Roman" w:eastAsia="等线" w:hAnsi="Times New Roman"/>
              </w:rPr>
              <w:t>eMBB</w:t>
            </w:r>
            <w:proofErr w:type="spellEnd"/>
            <w:r w:rsidRPr="00C7135A">
              <w:rPr>
                <w:rFonts w:ascii="Times New Roman" w:eastAsia="等线" w:hAnsi="Times New Roman"/>
              </w:rPr>
              <w:t xml:space="preserve"> set 1</w:t>
            </w:r>
          </w:p>
        </w:tc>
        <w:tc>
          <w:tcPr>
            <w:tcW w:w="851" w:type="dxa"/>
            <w:noWrap/>
            <w:vAlign w:val="center"/>
          </w:tcPr>
          <w:p w14:paraId="58828B39" w14:textId="4E0AA906"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2</w:t>
            </w:r>
          </w:p>
        </w:tc>
        <w:tc>
          <w:tcPr>
            <w:tcW w:w="708" w:type="dxa"/>
            <w:noWrap/>
            <w:vAlign w:val="center"/>
          </w:tcPr>
          <w:p w14:paraId="2323E0ED" w14:textId="4B8576AF"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2</w:t>
            </w:r>
          </w:p>
        </w:tc>
        <w:tc>
          <w:tcPr>
            <w:tcW w:w="567" w:type="dxa"/>
            <w:noWrap/>
            <w:vAlign w:val="center"/>
          </w:tcPr>
          <w:p w14:paraId="3278A80F" w14:textId="0CB9F604"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.52</w:t>
            </w:r>
          </w:p>
        </w:tc>
        <w:tc>
          <w:tcPr>
            <w:tcW w:w="851" w:type="dxa"/>
            <w:noWrap/>
            <w:vAlign w:val="center"/>
          </w:tcPr>
          <w:p w14:paraId="59D4179F" w14:textId="551FBE09"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.47%</w:t>
            </w:r>
          </w:p>
        </w:tc>
        <w:tc>
          <w:tcPr>
            <w:tcW w:w="1134" w:type="dxa"/>
            <w:noWrap/>
            <w:vAlign w:val="center"/>
          </w:tcPr>
          <w:p w14:paraId="389B163D" w14:textId="3DCA3D28"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4</w:t>
            </w:r>
            <w:r>
              <w:rPr>
                <w:rFonts w:ascii="Times New Roman" w:eastAsia="等线" w:hAnsi="Times New Roman"/>
              </w:rPr>
              <w:t>.47%</w:t>
            </w:r>
          </w:p>
        </w:tc>
        <w:tc>
          <w:tcPr>
            <w:tcW w:w="1134" w:type="dxa"/>
            <w:noWrap/>
            <w:vAlign w:val="center"/>
          </w:tcPr>
          <w:p w14:paraId="30B0F615" w14:textId="1298F1DD"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63110E">
              <w:rPr>
                <w:rFonts w:ascii="Times New Roman" w:eastAsia="等线" w:hAnsi="Times New Roman"/>
                <w:b/>
              </w:rPr>
              <w:t>65.84%</w:t>
            </w:r>
          </w:p>
        </w:tc>
        <w:tc>
          <w:tcPr>
            <w:tcW w:w="709" w:type="dxa"/>
            <w:noWrap/>
            <w:vAlign w:val="center"/>
          </w:tcPr>
          <w:p w14:paraId="0FDD47E4" w14:textId="43B1D07B"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6</w:t>
            </w:r>
          </w:p>
        </w:tc>
        <w:tc>
          <w:tcPr>
            <w:tcW w:w="991" w:type="dxa"/>
          </w:tcPr>
          <w:p w14:paraId="43BCC2CB" w14:textId="116ADB38"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4*6</w:t>
            </w:r>
          </w:p>
        </w:tc>
        <w:tc>
          <w:tcPr>
            <w:tcW w:w="566" w:type="dxa"/>
            <w:noWrap/>
            <w:vAlign w:val="center"/>
          </w:tcPr>
          <w:p w14:paraId="371BBB83" w14:textId="3959C3E4"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2</w:t>
            </w:r>
            <w:r>
              <w:rPr>
                <w:rFonts w:ascii="Times New Roman" w:eastAsia="等线" w:hAnsi="Times New Roman"/>
              </w:rPr>
              <w:t>2</w:t>
            </w:r>
          </w:p>
        </w:tc>
        <w:tc>
          <w:tcPr>
            <w:tcW w:w="844" w:type="dxa"/>
            <w:noWrap/>
            <w:vAlign w:val="center"/>
          </w:tcPr>
          <w:p w14:paraId="3DF56795" w14:textId="7CD4B0AA"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4</w:t>
            </w:r>
            <w:r>
              <w:rPr>
                <w:rFonts w:ascii="Times New Roman" w:eastAsia="等线" w:hAnsi="Times New Roman"/>
                <w:b/>
              </w:rPr>
              <w:t>.28%</w:t>
            </w:r>
          </w:p>
        </w:tc>
      </w:tr>
      <w:tr w:rsidR="00931E3A" w:rsidRPr="00C7135A" w14:paraId="4F609C62" w14:textId="77777777" w:rsidTr="00EF0BFC">
        <w:trPr>
          <w:trHeight w:val="53"/>
        </w:trPr>
        <w:tc>
          <w:tcPr>
            <w:tcW w:w="1271" w:type="dxa"/>
            <w:noWrap/>
            <w:hideMark/>
          </w:tcPr>
          <w:p w14:paraId="5AB69B65" w14:textId="77777777"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C7135A">
              <w:rPr>
                <w:rFonts w:ascii="Times New Roman" w:eastAsia="等线" w:hAnsi="Times New Roman"/>
              </w:rPr>
              <w:t>eMBB</w:t>
            </w:r>
            <w:proofErr w:type="spellEnd"/>
            <w:r w:rsidRPr="00C7135A">
              <w:rPr>
                <w:rFonts w:ascii="Times New Roman" w:eastAsia="等线" w:hAnsi="Times New Roman"/>
              </w:rPr>
              <w:t xml:space="preserve"> set 1</w:t>
            </w:r>
          </w:p>
        </w:tc>
        <w:tc>
          <w:tcPr>
            <w:tcW w:w="851" w:type="dxa"/>
            <w:noWrap/>
            <w:vAlign w:val="center"/>
          </w:tcPr>
          <w:p w14:paraId="2A74580C" w14:textId="45D60C5C"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2</w:t>
            </w:r>
          </w:p>
        </w:tc>
        <w:tc>
          <w:tcPr>
            <w:tcW w:w="708" w:type="dxa"/>
            <w:noWrap/>
            <w:vAlign w:val="center"/>
          </w:tcPr>
          <w:p w14:paraId="4C627C7B" w14:textId="106A9C92"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4</w:t>
            </w:r>
          </w:p>
        </w:tc>
        <w:tc>
          <w:tcPr>
            <w:tcW w:w="567" w:type="dxa"/>
            <w:noWrap/>
            <w:vAlign w:val="center"/>
          </w:tcPr>
          <w:p w14:paraId="794E5665" w14:textId="108365F5"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.52</w:t>
            </w:r>
          </w:p>
        </w:tc>
        <w:tc>
          <w:tcPr>
            <w:tcW w:w="851" w:type="dxa"/>
            <w:noWrap/>
            <w:vAlign w:val="center"/>
          </w:tcPr>
          <w:p w14:paraId="4D55471E" w14:textId="1BEB2419"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.47%</w:t>
            </w:r>
          </w:p>
        </w:tc>
        <w:tc>
          <w:tcPr>
            <w:tcW w:w="1134" w:type="dxa"/>
            <w:noWrap/>
            <w:vAlign w:val="center"/>
          </w:tcPr>
          <w:p w14:paraId="5B962F6D" w14:textId="26D4A07C"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4</w:t>
            </w:r>
            <w:r>
              <w:rPr>
                <w:rFonts w:ascii="Times New Roman" w:eastAsia="等线" w:hAnsi="Times New Roman"/>
              </w:rPr>
              <w:t>.47%</w:t>
            </w:r>
          </w:p>
        </w:tc>
        <w:tc>
          <w:tcPr>
            <w:tcW w:w="1134" w:type="dxa"/>
            <w:noWrap/>
            <w:vAlign w:val="center"/>
          </w:tcPr>
          <w:p w14:paraId="2BA64729" w14:textId="461D80E0"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63110E">
              <w:rPr>
                <w:rFonts w:ascii="Times New Roman" w:eastAsia="等线" w:hAnsi="Times New Roman"/>
                <w:b/>
              </w:rPr>
              <w:t>65.84%</w:t>
            </w:r>
          </w:p>
        </w:tc>
        <w:tc>
          <w:tcPr>
            <w:tcW w:w="709" w:type="dxa"/>
            <w:noWrap/>
            <w:vAlign w:val="center"/>
          </w:tcPr>
          <w:p w14:paraId="2504AC37" w14:textId="36A54680"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10</w:t>
            </w:r>
          </w:p>
        </w:tc>
        <w:tc>
          <w:tcPr>
            <w:tcW w:w="991" w:type="dxa"/>
          </w:tcPr>
          <w:p w14:paraId="242E23CC" w14:textId="426EAEEF"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2*10</w:t>
            </w:r>
          </w:p>
        </w:tc>
        <w:tc>
          <w:tcPr>
            <w:tcW w:w="566" w:type="dxa"/>
            <w:noWrap/>
            <w:vAlign w:val="center"/>
          </w:tcPr>
          <w:p w14:paraId="3F4F75EC" w14:textId="7F741A9E"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2</w:t>
            </w:r>
            <w:r>
              <w:rPr>
                <w:rFonts w:ascii="Times New Roman" w:eastAsia="等线" w:hAnsi="Times New Roman"/>
              </w:rPr>
              <w:t>2</w:t>
            </w:r>
          </w:p>
        </w:tc>
        <w:tc>
          <w:tcPr>
            <w:tcW w:w="844" w:type="dxa"/>
            <w:noWrap/>
            <w:vAlign w:val="center"/>
          </w:tcPr>
          <w:p w14:paraId="666BC48F" w14:textId="5E89AF3F"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4</w:t>
            </w:r>
            <w:r>
              <w:rPr>
                <w:rFonts w:ascii="Times New Roman" w:eastAsia="等线" w:hAnsi="Times New Roman"/>
                <w:b/>
              </w:rPr>
              <w:t>.31%</w:t>
            </w:r>
          </w:p>
        </w:tc>
      </w:tr>
      <w:tr w:rsidR="00931E3A" w:rsidRPr="00C7135A" w14:paraId="515ED657" w14:textId="77777777" w:rsidTr="00EF0BFC">
        <w:trPr>
          <w:trHeight w:val="100"/>
        </w:trPr>
        <w:tc>
          <w:tcPr>
            <w:tcW w:w="1271" w:type="dxa"/>
            <w:noWrap/>
            <w:hideMark/>
          </w:tcPr>
          <w:p w14:paraId="485C2DCC" w14:textId="77777777"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C7135A">
              <w:rPr>
                <w:rFonts w:ascii="Times New Roman" w:eastAsia="等线" w:hAnsi="Times New Roman"/>
              </w:rPr>
              <w:t>eMBB</w:t>
            </w:r>
            <w:proofErr w:type="spellEnd"/>
            <w:r w:rsidRPr="00C7135A">
              <w:rPr>
                <w:rFonts w:ascii="Times New Roman" w:eastAsia="等线" w:hAnsi="Times New Roman"/>
              </w:rPr>
              <w:t xml:space="preserve"> set 1</w:t>
            </w:r>
          </w:p>
        </w:tc>
        <w:tc>
          <w:tcPr>
            <w:tcW w:w="851" w:type="dxa"/>
            <w:noWrap/>
            <w:vAlign w:val="center"/>
          </w:tcPr>
          <w:p w14:paraId="1355CEEB" w14:textId="69231A2D"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2</w:t>
            </w:r>
          </w:p>
        </w:tc>
        <w:tc>
          <w:tcPr>
            <w:tcW w:w="708" w:type="dxa"/>
            <w:noWrap/>
            <w:vAlign w:val="center"/>
          </w:tcPr>
          <w:p w14:paraId="5DEFBEBF" w14:textId="1934CF57"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8</w:t>
            </w:r>
          </w:p>
        </w:tc>
        <w:tc>
          <w:tcPr>
            <w:tcW w:w="567" w:type="dxa"/>
            <w:noWrap/>
            <w:vAlign w:val="center"/>
          </w:tcPr>
          <w:p w14:paraId="51759A20" w14:textId="74E5E451"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.52</w:t>
            </w:r>
          </w:p>
        </w:tc>
        <w:tc>
          <w:tcPr>
            <w:tcW w:w="851" w:type="dxa"/>
            <w:noWrap/>
            <w:vAlign w:val="center"/>
          </w:tcPr>
          <w:p w14:paraId="27A69751" w14:textId="3274FA8D"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3</w:t>
            </w:r>
            <w:r>
              <w:rPr>
                <w:rFonts w:ascii="Times New Roman" w:eastAsia="等线" w:hAnsi="Times New Roman"/>
              </w:rPr>
              <w:t>.47%</w:t>
            </w:r>
          </w:p>
        </w:tc>
        <w:tc>
          <w:tcPr>
            <w:tcW w:w="1134" w:type="dxa"/>
            <w:noWrap/>
            <w:vAlign w:val="center"/>
          </w:tcPr>
          <w:p w14:paraId="3D07C229" w14:textId="4CBCC844"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4</w:t>
            </w:r>
            <w:r>
              <w:rPr>
                <w:rFonts w:ascii="Times New Roman" w:eastAsia="等线" w:hAnsi="Times New Roman"/>
              </w:rPr>
              <w:t>.47%</w:t>
            </w:r>
          </w:p>
        </w:tc>
        <w:tc>
          <w:tcPr>
            <w:tcW w:w="1134" w:type="dxa"/>
            <w:noWrap/>
            <w:vAlign w:val="center"/>
          </w:tcPr>
          <w:p w14:paraId="6DB08086" w14:textId="015BB8C4"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63110E">
              <w:rPr>
                <w:rFonts w:ascii="Times New Roman" w:eastAsia="等线" w:hAnsi="Times New Roman"/>
                <w:b/>
              </w:rPr>
              <w:t>65.84%</w:t>
            </w:r>
          </w:p>
        </w:tc>
        <w:tc>
          <w:tcPr>
            <w:tcW w:w="709" w:type="dxa"/>
            <w:noWrap/>
            <w:vAlign w:val="center"/>
          </w:tcPr>
          <w:p w14:paraId="273F8885" w14:textId="5BF76971"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16</w:t>
            </w:r>
          </w:p>
        </w:tc>
        <w:tc>
          <w:tcPr>
            <w:tcW w:w="991" w:type="dxa"/>
          </w:tcPr>
          <w:p w14:paraId="5F6E7E4A" w14:textId="0ABCDF7F" w:rsidR="00931E3A" w:rsidRPr="00EF0BFC"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F0BFC">
              <w:rPr>
                <w:rFonts w:eastAsia="等线"/>
                <w:b/>
              </w:rPr>
              <w:t>1*16</w:t>
            </w:r>
          </w:p>
        </w:tc>
        <w:tc>
          <w:tcPr>
            <w:tcW w:w="566" w:type="dxa"/>
            <w:noWrap/>
            <w:vAlign w:val="center"/>
          </w:tcPr>
          <w:p w14:paraId="4B652943" w14:textId="7EAA1EDA"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Pr>
                <w:rFonts w:ascii="Times New Roman" w:eastAsia="等线" w:hAnsi="Times New Roman" w:hint="eastAsia"/>
              </w:rPr>
              <w:t>2</w:t>
            </w:r>
            <w:r>
              <w:rPr>
                <w:rFonts w:ascii="Times New Roman" w:eastAsia="等线" w:hAnsi="Times New Roman"/>
              </w:rPr>
              <w:t>4</w:t>
            </w:r>
          </w:p>
        </w:tc>
        <w:tc>
          <w:tcPr>
            <w:tcW w:w="844" w:type="dxa"/>
            <w:noWrap/>
            <w:vAlign w:val="center"/>
          </w:tcPr>
          <w:p w14:paraId="02ECCC1B" w14:textId="734593BB" w:rsidR="00931E3A" w:rsidRPr="00C7135A"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Pr>
                <w:rFonts w:ascii="Times New Roman" w:eastAsia="等线" w:hAnsi="Times New Roman" w:hint="eastAsia"/>
                <w:b/>
              </w:rPr>
              <w:t>4</w:t>
            </w:r>
            <w:r>
              <w:rPr>
                <w:rFonts w:ascii="Times New Roman" w:eastAsia="等线" w:hAnsi="Times New Roman"/>
                <w:b/>
              </w:rPr>
              <w:t>.68%</w:t>
            </w:r>
          </w:p>
        </w:tc>
      </w:tr>
    </w:tbl>
    <w:p w14:paraId="3E5199BB" w14:textId="77777777" w:rsidR="00C7135A" w:rsidRPr="00C7135A" w:rsidRDefault="00C7135A" w:rsidP="008230F2">
      <w:pPr>
        <w:widowControl/>
        <w:adjustRightInd w:val="0"/>
        <w:snapToGrid w:val="0"/>
        <w:jc w:val="left"/>
        <w:rPr>
          <w:rFonts w:ascii="CG Times (WN)" w:eastAsia="Times New Roman" w:hAnsi="CG Times (WN)" w:cs="Times New Roman"/>
          <w:kern w:val="0"/>
          <w:sz w:val="20"/>
          <w:szCs w:val="24"/>
          <w:lang w:eastAsia="en-US"/>
        </w:rPr>
      </w:pPr>
    </w:p>
    <w:p w14:paraId="5B836868" w14:textId="4801DE85" w:rsidR="00C7135A" w:rsidRDefault="00C7135A"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6" w:name="_Ref178598282"/>
      <w:r w:rsidRPr="00C7135A">
        <w:rPr>
          <w:rFonts w:eastAsia="等线" w:cs="Times New Roman"/>
          <w:b/>
          <w:kern w:val="0"/>
          <w:sz w:val="20"/>
          <w:szCs w:val="20"/>
        </w:rPr>
        <w:lastRenderedPageBreak/>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15</w:t>
      </w:r>
      <w:r w:rsidRPr="00C7135A">
        <w:rPr>
          <w:rFonts w:eastAsia="等线" w:cs="Times New Roman"/>
          <w:b/>
          <w:kern w:val="0"/>
          <w:sz w:val="20"/>
          <w:szCs w:val="20"/>
        </w:rPr>
        <w:fldChar w:fldCharType="end"/>
      </w:r>
      <w:r w:rsidRPr="00C7135A">
        <w:rPr>
          <w:rFonts w:eastAsia="等线" w:cs="Times New Roman"/>
          <w:b/>
          <w:kern w:val="0"/>
          <w:sz w:val="20"/>
          <w:szCs w:val="20"/>
        </w:rPr>
        <w:t>: One LO associat</w:t>
      </w:r>
      <w:r w:rsidRPr="00C7135A">
        <w:rPr>
          <w:rFonts w:eastAsia="等线" w:cs="Times New Roman" w:hint="eastAsia"/>
          <w:b/>
          <w:kern w:val="0"/>
          <w:sz w:val="20"/>
          <w:szCs w:val="20"/>
        </w:rPr>
        <w:t>ing with</w:t>
      </w:r>
      <w:r w:rsidRPr="00C7135A">
        <w:rPr>
          <w:rFonts w:eastAsia="等线" w:cs="Times New Roman"/>
          <w:b/>
          <w:kern w:val="0"/>
          <w:sz w:val="20"/>
          <w:szCs w:val="20"/>
        </w:rPr>
        <w:t xml:space="preserve"> or indicat</w:t>
      </w:r>
      <w:r w:rsidRPr="00C7135A">
        <w:rPr>
          <w:rFonts w:eastAsia="等线" w:cs="Times New Roman" w:hint="eastAsia"/>
          <w:b/>
          <w:kern w:val="0"/>
          <w:sz w:val="20"/>
          <w:szCs w:val="20"/>
        </w:rPr>
        <w:t>ing</w:t>
      </w:r>
      <w:r w:rsidRPr="00C7135A">
        <w:rPr>
          <w:rFonts w:eastAsia="等线" w:cs="Times New Roman"/>
          <w:b/>
          <w:kern w:val="0"/>
          <w:sz w:val="20"/>
          <w:szCs w:val="20"/>
        </w:rPr>
        <w:t xml:space="preserve"> multiple POs does no benefit to both the power saving gain</w:t>
      </w:r>
      <w:r w:rsidR="00FD128C">
        <w:rPr>
          <w:rFonts w:eastAsia="等线" w:cs="Times New Roman"/>
          <w:b/>
          <w:kern w:val="0"/>
          <w:sz w:val="20"/>
          <w:szCs w:val="20"/>
        </w:rPr>
        <w:t xml:space="preserve">, </w:t>
      </w:r>
      <w:r w:rsidRPr="00C7135A">
        <w:rPr>
          <w:rFonts w:eastAsia="等线" w:cs="Times New Roman"/>
          <w:b/>
          <w:kern w:val="0"/>
          <w:sz w:val="20"/>
          <w:szCs w:val="20"/>
        </w:rPr>
        <w:t>system overhead</w:t>
      </w:r>
      <w:r w:rsidR="00FD128C">
        <w:rPr>
          <w:rFonts w:eastAsia="等线" w:cs="Times New Roman"/>
          <w:b/>
          <w:kern w:val="0"/>
          <w:sz w:val="20"/>
          <w:szCs w:val="20"/>
        </w:rPr>
        <w:t xml:space="preserve"> and reduce the LO time length</w:t>
      </w:r>
      <w:r w:rsidRPr="00C7135A">
        <w:rPr>
          <w:rFonts w:eastAsia="等线" w:cs="Times New Roman"/>
          <w:b/>
          <w:kern w:val="0"/>
          <w:sz w:val="20"/>
          <w:szCs w:val="20"/>
        </w:rPr>
        <w:t>.</w:t>
      </w:r>
      <w:bookmarkEnd w:id="26"/>
    </w:p>
    <w:p w14:paraId="441C78B5" w14:textId="6057399E" w:rsidR="008302C1" w:rsidRPr="008302C1" w:rsidRDefault="008302C1" w:rsidP="008230F2">
      <w:pPr>
        <w:widowControl/>
        <w:overflowPunct w:val="0"/>
        <w:autoSpaceDE w:val="0"/>
        <w:autoSpaceDN w:val="0"/>
        <w:adjustRightInd w:val="0"/>
        <w:snapToGrid w:val="0"/>
        <w:spacing w:after="120"/>
        <w:textAlignment w:val="baseline"/>
        <w:rPr>
          <w:rFonts w:eastAsia="等线" w:cs="Times New Roman"/>
          <w:kern w:val="0"/>
          <w:sz w:val="20"/>
          <w:szCs w:val="20"/>
          <w:lang w:val="en-GB"/>
        </w:rPr>
      </w:pPr>
      <w:r w:rsidRPr="008302C1">
        <w:rPr>
          <w:rFonts w:eastAsia="等线" w:cs="Times New Roman"/>
          <w:kern w:val="0"/>
          <w:sz w:val="20"/>
          <w:szCs w:val="20"/>
        </w:rPr>
        <w:t xml:space="preserve">Besides, according to the analyze for </w:t>
      </w:r>
      <w:proofErr w:type="spellStart"/>
      <w:r w:rsidRPr="008302C1">
        <w:rPr>
          <w:rFonts w:eastAsia="等线" w:cs="Times New Roman"/>
          <w:kern w:val="0"/>
          <w:sz w:val="20"/>
          <w:szCs w:val="20"/>
        </w:rPr>
        <w:t>TDMed</w:t>
      </w:r>
      <w:proofErr w:type="spellEnd"/>
      <w:r w:rsidRPr="008302C1">
        <w:rPr>
          <w:rFonts w:eastAsia="等线" w:cs="Times New Roman"/>
          <w:kern w:val="0"/>
          <w:sz w:val="20"/>
          <w:szCs w:val="20"/>
        </w:rPr>
        <w:t xml:space="preserve"> subgrouping within a LO in section 3.1, </w:t>
      </w:r>
      <w:r>
        <w:rPr>
          <w:rFonts w:eastAsia="等线" w:cs="Times New Roman"/>
          <w:kern w:val="0"/>
          <w:sz w:val="20"/>
          <w:szCs w:val="20"/>
        </w:rPr>
        <w:t xml:space="preserve">the same observations are also applicable for option 3 i.e., </w:t>
      </w:r>
      <w:r w:rsidRPr="008302C1">
        <w:rPr>
          <w:rFonts w:eastAsia="等线" w:cs="Times New Roman"/>
          <w:kern w:val="0"/>
          <w:sz w:val="20"/>
          <w:szCs w:val="20"/>
        </w:rPr>
        <w:t>UEs monitoring the same PO are divided into multiple sets of subgroups, with UEs within each set of subgroups monitoring the same LO.</w:t>
      </w:r>
      <w:r>
        <w:rPr>
          <w:rFonts w:eastAsia="等线" w:cs="Times New Roman"/>
          <w:kern w:val="0"/>
          <w:sz w:val="20"/>
          <w:szCs w:val="20"/>
        </w:rPr>
        <w:t xml:space="preserve"> Hence, option 3</w:t>
      </w:r>
      <w:r w:rsidR="003B5BE6">
        <w:rPr>
          <w:rFonts w:eastAsia="等线" w:cs="Times New Roman"/>
          <w:kern w:val="0"/>
          <w:sz w:val="20"/>
          <w:szCs w:val="20"/>
        </w:rPr>
        <w:t xml:space="preserve"> should not</w:t>
      </w:r>
      <w:r>
        <w:rPr>
          <w:rFonts w:eastAsia="等线" w:cs="Times New Roman"/>
          <w:kern w:val="0"/>
          <w:sz w:val="20"/>
          <w:szCs w:val="20"/>
        </w:rPr>
        <w:t xml:space="preserve"> be supported.</w:t>
      </w:r>
    </w:p>
    <w:p w14:paraId="5B4956F0" w14:textId="1309DD1E" w:rsidR="00C7135A" w:rsidRPr="00C7135A" w:rsidRDefault="00C7135A" w:rsidP="008230F2">
      <w:pPr>
        <w:widowControl/>
        <w:overflowPunct w:val="0"/>
        <w:autoSpaceDE w:val="0"/>
        <w:autoSpaceDN w:val="0"/>
        <w:adjustRightInd w:val="0"/>
        <w:snapToGrid w:val="0"/>
        <w:spacing w:after="120"/>
        <w:textAlignment w:val="baseline"/>
        <w:rPr>
          <w:rFonts w:ascii="CG Times (WN)" w:eastAsia="等线" w:hAnsi="CG Times (WN)" w:cs="Times New Roman"/>
          <w:kern w:val="0"/>
          <w:sz w:val="20"/>
          <w:szCs w:val="24"/>
        </w:rPr>
      </w:pPr>
      <w:bookmarkStart w:id="27" w:name="_Ref178598334"/>
      <w:r w:rsidRPr="00C7135A">
        <w:rPr>
          <w:rFonts w:eastAsia="等线" w:cs="Times New Roman"/>
          <w:b/>
          <w:kern w:val="0"/>
          <w:sz w:val="20"/>
          <w:szCs w:val="20"/>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8F309A">
        <w:rPr>
          <w:rFonts w:eastAsia="等线" w:cs="Times New Roman"/>
          <w:b/>
          <w:noProof/>
          <w:kern w:val="0"/>
          <w:sz w:val="20"/>
          <w:szCs w:val="20"/>
        </w:rPr>
        <w:t>7</w:t>
      </w:r>
      <w:r w:rsidRPr="00C7135A">
        <w:rPr>
          <w:rFonts w:eastAsia="等线" w:cs="Times New Roman"/>
          <w:b/>
          <w:kern w:val="0"/>
          <w:sz w:val="20"/>
          <w:szCs w:val="20"/>
        </w:rPr>
        <w:fldChar w:fldCharType="end"/>
      </w:r>
      <w:r w:rsidRPr="00C7135A">
        <w:rPr>
          <w:rFonts w:eastAsia="等线" w:cs="Times New Roman"/>
          <w:b/>
          <w:kern w:val="0"/>
          <w:sz w:val="20"/>
          <w:szCs w:val="20"/>
        </w:rPr>
        <w:t xml:space="preserve">: Not support LO and PO to be </w:t>
      </w:r>
      <w:r w:rsidR="008302C1">
        <w:rPr>
          <w:rFonts w:eastAsia="等线" w:cs="Times New Roman"/>
          <w:b/>
          <w:kern w:val="0"/>
          <w:sz w:val="20"/>
          <w:szCs w:val="20"/>
        </w:rPr>
        <w:t>multiple to 1 mapping</w:t>
      </w:r>
      <w:r w:rsidR="00BC4401">
        <w:rPr>
          <w:rFonts w:eastAsia="等线" w:cs="Times New Roman"/>
          <w:b/>
          <w:kern w:val="0"/>
          <w:sz w:val="20"/>
          <w:szCs w:val="20"/>
        </w:rPr>
        <w:t xml:space="preserve"> (i.e., option 3)</w:t>
      </w:r>
      <w:r w:rsidRPr="00C7135A">
        <w:rPr>
          <w:rFonts w:eastAsia="等线" w:cs="Times New Roman"/>
          <w:b/>
          <w:kern w:val="0"/>
          <w:sz w:val="20"/>
          <w:szCs w:val="20"/>
        </w:rPr>
        <w:t>.</w:t>
      </w:r>
      <w:bookmarkEnd w:id="27"/>
    </w:p>
    <w:p w14:paraId="27992A61" w14:textId="0FEA3D75" w:rsidR="00C7135A" w:rsidRPr="00C7135A" w:rsidRDefault="00C7135A"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sidRPr="00C7135A">
        <w:rPr>
          <w:rFonts w:ascii="Arial" w:eastAsia="微软雅黑" w:hAnsi="Arial" w:cs="Arial"/>
          <w:bCs/>
          <w:iCs/>
          <w:kern w:val="0"/>
          <w:sz w:val="28"/>
          <w:szCs w:val="28"/>
        </w:rPr>
        <w:t>Determination of LP-WUS offset</w:t>
      </w:r>
      <w:r w:rsidR="00CF4C17">
        <w:rPr>
          <w:rFonts w:ascii="Arial" w:eastAsia="微软雅黑" w:hAnsi="Arial" w:cs="Arial"/>
          <w:bCs/>
          <w:iCs/>
          <w:kern w:val="0"/>
          <w:sz w:val="28"/>
          <w:szCs w:val="28"/>
        </w:rPr>
        <w:t>(s</w:t>
      </w:r>
      <w:bookmarkStart w:id="28" w:name="_GoBack"/>
      <w:bookmarkEnd w:id="28"/>
      <w:r w:rsidR="00CF4C17">
        <w:rPr>
          <w:rFonts w:ascii="Arial" w:eastAsia="微软雅黑" w:hAnsi="Arial" w:cs="Arial"/>
          <w:bCs/>
          <w:iCs/>
          <w:kern w:val="0"/>
          <w:sz w:val="28"/>
          <w:szCs w:val="28"/>
        </w:rPr>
        <w:t>)</w:t>
      </w:r>
      <w:r w:rsidRPr="00C7135A">
        <w:rPr>
          <w:rFonts w:ascii="Arial" w:eastAsia="微软雅黑" w:hAnsi="Arial" w:cs="Arial"/>
          <w:bCs/>
          <w:iCs/>
          <w:kern w:val="0"/>
          <w:sz w:val="28"/>
          <w:szCs w:val="28"/>
        </w:rPr>
        <w:t xml:space="preserve"> to PO/PF</w:t>
      </w:r>
    </w:p>
    <w:tbl>
      <w:tblPr>
        <w:tblStyle w:val="afc"/>
        <w:tblW w:w="0" w:type="auto"/>
        <w:tblLook w:val="04A0" w:firstRow="1" w:lastRow="0" w:firstColumn="1" w:lastColumn="0" w:noHBand="0" w:noVBand="1"/>
      </w:tblPr>
      <w:tblGrid>
        <w:gridCol w:w="9060"/>
      </w:tblGrid>
      <w:tr w:rsidR="00C7135A" w:rsidRPr="00C7135A" w14:paraId="0398E8C1" w14:textId="77777777" w:rsidTr="00C7135A">
        <w:tc>
          <w:tcPr>
            <w:tcW w:w="9060" w:type="dxa"/>
          </w:tcPr>
          <w:p w14:paraId="2F2FE557" w14:textId="77777777" w:rsidR="00C7135A" w:rsidRPr="00C7135A" w:rsidRDefault="00C7135A" w:rsidP="008230F2">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5B7DFD4A" w14:textId="77777777" w:rsidR="00C7135A" w:rsidRPr="00C7135A" w:rsidRDefault="00C7135A" w:rsidP="008230F2">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Support 3 candidate values for the wake-up delay capability a UE reports, two values for ultra-deep sleep state and one value for deep sleep state.</w:t>
            </w:r>
          </w:p>
          <w:p w14:paraId="0B6AF30D" w14:textId="77777777" w:rsidR="00C7135A" w:rsidRPr="00C7135A" w:rsidRDefault="00C7135A" w:rsidP="00301261">
            <w:pPr>
              <w:widowControl/>
              <w:numPr>
                <w:ilvl w:val="0"/>
                <w:numId w:val="30"/>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the values</w:t>
            </w:r>
          </w:p>
          <w:p w14:paraId="5675E32C" w14:textId="050BD2C4" w:rsidR="00C7135A" w:rsidRPr="00DF39C8" w:rsidRDefault="00C7135A" w:rsidP="00301261">
            <w:pPr>
              <w:widowControl/>
              <w:numPr>
                <w:ilvl w:val="0"/>
                <w:numId w:val="30"/>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Note: Ultra-deep sleep state and deep sleep state are mentioned above solely for the purpose of RAN1 discussions and it is not intended to be captured in specifications from RAN1 perspective</w:t>
            </w:r>
          </w:p>
        </w:tc>
      </w:tr>
    </w:tbl>
    <w:p w14:paraId="1C25D875" w14:textId="77777777"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3F0030C8" w14:textId="791E686D" w:rsidR="00D03F94" w:rsidRDefault="00C7135A" w:rsidP="00D03F94">
      <w:pPr>
        <w:adjustRightInd w:val="0"/>
        <w:snapToGrid w:val="0"/>
        <w:spacing w:afterLines="50" w:after="156"/>
        <w:rPr>
          <w:rFonts w:eastAsia="等线" w:cs="Times New Roman"/>
          <w:iCs/>
          <w:sz w:val="20"/>
          <w:szCs w:val="20"/>
          <w:lang w:val="en-GB"/>
        </w:rPr>
      </w:pPr>
      <w:r w:rsidRPr="00C7135A">
        <w:rPr>
          <w:rFonts w:eastAsia="等线" w:cs="Times New Roman"/>
          <w:kern w:val="0"/>
          <w:sz w:val="20"/>
          <w:szCs w:val="20"/>
        </w:rPr>
        <w:t xml:space="preserve">In the last meeting, </w:t>
      </w:r>
      <w:r w:rsidR="007E47FD">
        <w:rPr>
          <w:rFonts w:eastAsia="等线" w:cs="Times New Roman"/>
          <w:kern w:val="0"/>
          <w:sz w:val="20"/>
          <w:szCs w:val="20"/>
        </w:rPr>
        <w:t>we have s</w:t>
      </w:r>
      <w:r w:rsidR="007E47FD" w:rsidRPr="007E47FD">
        <w:rPr>
          <w:rFonts w:eastAsia="等线" w:cs="Times New Roman"/>
          <w:kern w:val="0"/>
          <w:sz w:val="20"/>
          <w:szCs w:val="20"/>
        </w:rPr>
        <w:t>upport</w:t>
      </w:r>
      <w:r w:rsidR="007E47FD">
        <w:rPr>
          <w:rFonts w:eastAsia="等线" w:cs="Times New Roman"/>
          <w:kern w:val="0"/>
          <w:sz w:val="20"/>
          <w:szCs w:val="20"/>
        </w:rPr>
        <w:t>ed</w:t>
      </w:r>
      <w:r w:rsidR="007E47FD" w:rsidRPr="007E47FD">
        <w:rPr>
          <w:rFonts w:eastAsia="等线" w:cs="Times New Roman"/>
          <w:kern w:val="0"/>
          <w:sz w:val="20"/>
          <w:szCs w:val="20"/>
        </w:rPr>
        <w:t xml:space="preserve"> 3 candidate values for the wake-up delay capability a UE reports, two values for ultra-deep sleep state and one value for deep sleep state</w:t>
      </w:r>
      <w:r w:rsidRPr="00C7135A">
        <w:rPr>
          <w:rFonts w:eastAsia="等线" w:cs="Times New Roman"/>
          <w:kern w:val="0"/>
          <w:sz w:val="20"/>
          <w:szCs w:val="20"/>
        </w:rPr>
        <w:t xml:space="preserve">. </w:t>
      </w:r>
      <w:r w:rsidR="00764E23">
        <w:rPr>
          <w:rFonts w:eastAsia="等线" w:cs="Times New Roman"/>
          <w:kern w:val="0"/>
          <w:sz w:val="20"/>
          <w:szCs w:val="20"/>
        </w:rPr>
        <w:t>In R18 SI phase, the wake</w:t>
      </w:r>
      <w:r w:rsidR="00764E23">
        <w:rPr>
          <w:rFonts w:eastAsia="等线" w:cs="Times New Roman"/>
          <w:kern w:val="0"/>
          <w:sz w:val="20"/>
          <w:szCs w:val="20"/>
        </w:rPr>
        <w:t>-</w:t>
      </w:r>
      <w:r w:rsidR="00764E23">
        <w:rPr>
          <w:rFonts w:eastAsia="等线" w:cs="Times New Roman"/>
          <w:kern w:val="0"/>
          <w:sz w:val="20"/>
          <w:szCs w:val="20"/>
        </w:rPr>
        <w:t>up delay is assumed to include two parts: 1)</w:t>
      </w:r>
      <w:r w:rsidR="00764E23">
        <w:rPr>
          <w:rFonts w:eastAsia="等线" w:cs="Times New Roman"/>
          <w:kern w:val="0"/>
          <w:sz w:val="20"/>
          <w:szCs w:val="20"/>
        </w:rPr>
        <w:t xml:space="preserve"> MR </w:t>
      </w:r>
      <w:r w:rsidR="00764E23">
        <w:rPr>
          <w:rFonts w:eastAsia="等线" w:cs="Times New Roman"/>
          <w:kern w:val="0"/>
          <w:sz w:val="20"/>
          <w:szCs w:val="20"/>
        </w:rPr>
        <w:t>transition time and 2) sync</w:t>
      </w:r>
      <w:r w:rsidR="00764E23">
        <w:rPr>
          <w:rFonts w:eastAsia="等线" w:cs="Times New Roman"/>
          <w:kern w:val="0"/>
          <w:sz w:val="20"/>
          <w:szCs w:val="20"/>
        </w:rPr>
        <w:t xml:space="preserve">/re-sync time after transition of MR. </w:t>
      </w:r>
      <w:r w:rsidR="007E47FD">
        <w:rPr>
          <w:rFonts w:eastAsia="等线" w:cs="Times New Roman"/>
          <w:kern w:val="0"/>
          <w:sz w:val="20"/>
          <w:szCs w:val="20"/>
        </w:rPr>
        <w:t>F</w:t>
      </w:r>
      <w:r w:rsidRPr="00C7135A">
        <w:rPr>
          <w:rFonts w:eastAsia="等线" w:cs="Times New Roman"/>
          <w:kern w:val="0"/>
          <w:sz w:val="20"/>
          <w:szCs w:val="20"/>
        </w:rPr>
        <w:t xml:space="preserve">or the candidate values, </w:t>
      </w:r>
      <w:r w:rsidR="00D03F94">
        <w:rPr>
          <w:rFonts w:eastAsia="等线" w:cs="Times New Roman"/>
          <w:kern w:val="0"/>
          <w:sz w:val="20"/>
          <w:szCs w:val="20"/>
        </w:rPr>
        <w:t>as</w:t>
      </w:r>
      <w:r w:rsidR="00D03F94">
        <w:rPr>
          <w:rFonts w:eastAsia="等线" w:cs="Times New Roman"/>
          <w:kern w:val="0"/>
          <w:sz w:val="20"/>
          <w:szCs w:val="20"/>
        </w:rPr>
        <w:t xml:space="preserve"> we also discussed in RRC connected mode </w:t>
      </w:r>
      <w:r w:rsidR="00D03F94">
        <w:rPr>
          <w:rFonts w:eastAsia="等线" w:cs="Times New Roman"/>
          <w:kern w:val="0"/>
          <w:sz w:val="20"/>
          <w:szCs w:val="20"/>
        </w:rPr>
        <w:t xml:space="preserve">procedure, </w:t>
      </w:r>
      <w:r w:rsidR="00D03F94">
        <w:rPr>
          <w:rFonts w:eastAsia="等线" w:cs="Times New Roman"/>
          <w:iCs/>
          <w:sz w:val="20"/>
          <w:szCs w:val="20"/>
          <w:lang w:val="en-GB"/>
        </w:rPr>
        <w:t>whether the reported value for</w:t>
      </w:r>
      <w:r w:rsidR="00D03F94" w:rsidRPr="00D03F94">
        <w:t xml:space="preserve"> </w:t>
      </w:r>
      <w:r w:rsidR="00D03F94" w:rsidRPr="00D03F94">
        <w:rPr>
          <w:rFonts w:eastAsia="等线" w:cs="Times New Roman"/>
          <w:iCs/>
          <w:sz w:val="20"/>
          <w:szCs w:val="20"/>
          <w:lang w:val="en-GB"/>
        </w:rPr>
        <w:t>wake-up delay capability</w:t>
      </w:r>
      <w:r w:rsidR="00D03F94">
        <w:rPr>
          <w:rFonts w:eastAsia="等线" w:cs="Times New Roman"/>
          <w:iCs/>
          <w:sz w:val="20"/>
          <w:szCs w:val="20"/>
          <w:lang w:val="en-GB"/>
        </w:rPr>
        <w:t xml:space="preserve"> needs to </w:t>
      </w:r>
      <w:r w:rsidR="00D03F94" w:rsidRPr="00E51514">
        <w:rPr>
          <w:rFonts w:eastAsia="等线" w:cs="Times New Roman"/>
          <w:iCs/>
          <w:sz w:val="20"/>
          <w:szCs w:val="20"/>
          <w:lang w:val="en-GB"/>
        </w:rPr>
        <w:t>include the duration for time/frequency synchronization of MR</w:t>
      </w:r>
      <w:r w:rsidR="00764E23">
        <w:rPr>
          <w:rFonts w:eastAsia="等线" w:cs="Times New Roman"/>
          <w:iCs/>
          <w:sz w:val="20"/>
          <w:szCs w:val="20"/>
          <w:lang w:val="en-GB"/>
        </w:rPr>
        <w:t xml:space="preserve"> should be carefully discu</w:t>
      </w:r>
      <w:r w:rsidR="00764E23">
        <w:rPr>
          <w:rFonts w:eastAsia="等线" w:cs="Times New Roman"/>
          <w:iCs/>
          <w:sz w:val="20"/>
          <w:szCs w:val="20"/>
          <w:lang w:val="en-GB"/>
        </w:rPr>
        <w:t>ssed</w:t>
      </w:r>
      <w:r w:rsidR="00D03F94">
        <w:rPr>
          <w:rFonts w:eastAsia="等线" w:cs="Times New Roman"/>
          <w:iCs/>
          <w:sz w:val="20"/>
          <w:szCs w:val="20"/>
          <w:lang w:val="en-GB"/>
        </w:rPr>
        <w:t>.</w:t>
      </w:r>
      <w:r w:rsidR="00D03F94" w:rsidRPr="00D03F94">
        <w:t xml:space="preserve"> </w:t>
      </w:r>
      <w:r w:rsidR="00D03F94" w:rsidRPr="00D03F94">
        <w:rPr>
          <w:rFonts w:eastAsia="等线" w:cs="Times New Roman"/>
          <w:iCs/>
          <w:sz w:val="20"/>
          <w:szCs w:val="20"/>
          <w:lang w:val="en-GB"/>
        </w:rPr>
        <w:t>Generally speaking,</w:t>
      </w:r>
      <w:r w:rsidR="00D03F94">
        <w:rPr>
          <w:rFonts w:eastAsia="等线" w:cs="Times New Roman"/>
          <w:iCs/>
          <w:sz w:val="20"/>
          <w:szCs w:val="20"/>
          <w:lang w:val="en-GB"/>
        </w:rPr>
        <w:t xml:space="preserve"> </w:t>
      </w:r>
      <w:r w:rsidR="00764E23">
        <w:rPr>
          <w:rFonts w:eastAsia="等线" w:cs="Times New Roman"/>
          <w:iCs/>
          <w:sz w:val="20"/>
          <w:szCs w:val="20"/>
          <w:lang w:val="en-GB"/>
        </w:rPr>
        <w:t xml:space="preserve">a </w:t>
      </w:r>
      <w:r w:rsidR="00D03F94">
        <w:rPr>
          <w:rFonts w:eastAsia="等线" w:cs="Times New Roman"/>
          <w:iCs/>
          <w:sz w:val="20"/>
          <w:szCs w:val="20"/>
          <w:lang w:val="en-GB"/>
        </w:rPr>
        <w:t xml:space="preserve">UE </w:t>
      </w:r>
      <w:r w:rsidR="00D03F94">
        <w:rPr>
          <w:rFonts w:eastAsia="等线" w:cs="Times New Roman"/>
          <w:iCs/>
          <w:sz w:val="20"/>
          <w:szCs w:val="20"/>
          <w:lang w:val="en-GB"/>
        </w:rPr>
        <w:t>capability should be</w:t>
      </w:r>
      <w:r w:rsidR="00D03F94" w:rsidRPr="00D03F94">
        <w:rPr>
          <w:rFonts w:eastAsia="等线" w:cs="Times New Roman"/>
          <w:iCs/>
          <w:sz w:val="20"/>
          <w:szCs w:val="20"/>
          <w:lang w:val="en-GB"/>
        </w:rPr>
        <w:t xml:space="preserve"> determined by UE's own ability</w:t>
      </w:r>
      <w:r w:rsidR="00D03F94">
        <w:rPr>
          <w:rFonts w:eastAsia="等线" w:cs="Times New Roman"/>
          <w:iCs/>
          <w:sz w:val="20"/>
          <w:szCs w:val="20"/>
          <w:lang w:val="en-GB"/>
        </w:rPr>
        <w:t xml:space="preserve"> </w:t>
      </w:r>
      <w:r w:rsidR="00D03F94" w:rsidRPr="00D03F94">
        <w:rPr>
          <w:rFonts w:eastAsia="等线" w:cs="Times New Roman"/>
          <w:iCs/>
          <w:sz w:val="20"/>
          <w:szCs w:val="20"/>
          <w:lang w:val="en-GB"/>
        </w:rPr>
        <w:t xml:space="preserve">and is a </w:t>
      </w:r>
      <w:r w:rsidR="00D03F94">
        <w:rPr>
          <w:rFonts w:eastAsia="等线" w:cs="Times New Roman"/>
          <w:iCs/>
          <w:sz w:val="20"/>
          <w:szCs w:val="20"/>
          <w:lang w:val="en-GB"/>
        </w:rPr>
        <w:t xml:space="preserve">relative </w:t>
      </w:r>
      <w:r w:rsidR="00D03F94" w:rsidRPr="00D03F94">
        <w:rPr>
          <w:rFonts w:eastAsia="等线" w:cs="Times New Roman"/>
          <w:iCs/>
          <w:sz w:val="20"/>
          <w:szCs w:val="20"/>
          <w:lang w:val="en-GB"/>
        </w:rPr>
        <w:t xml:space="preserve">static </w:t>
      </w:r>
      <w:r w:rsidR="00D03F94">
        <w:rPr>
          <w:rFonts w:eastAsia="等线" w:cs="Times New Roman"/>
          <w:iCs/>
          <w:sz w:val="20"/>
          <w:szCs w:val="20"/>
          <w:lang w:val="en-GB"/>
        </w:rPr>
        <w:t>value</w:t>
      </w:r>
      <w:r w:rsidR="00D03F94" w:rsidRPr="00D03F94">
        <w:rPr>
          <w:rFonts w:eastAsia="等线" w:cs="Times New Roman"/>
          <w:iCs/>
          <w:sz w:val="20"/>
          <w:szCs w:val="20"/>
          <w:lang w:val="en-GB"/>
        </w:rPr>
        <w:t>.</w:t>
      </w:r>
      <w:r w:rsidR="00D03F94">
        <w:rPr>
          <w:rFonts w:eastAsia="等线" w:cs="Times New Roman"/>
          <w:iCs/>
          <w:sz w:val="20"/>
          <w:szCs w:val="20"/>
          <w:lang w:val="en-GB"/>
        </w:rPr>
        <w:t xml:space="preserve"> </w:t>
      </w:r>
      <w:r w:rsidR="00764E23">
        <w:rPr>
          <w:rFonts w:eastAsia="等线" w:cs="Times New Roman"/>
          <w:iCs/>
          <w:sz w:val="20"/>
          <w:szCs w:val="20"/>
          <w:lang w:val="en-GB"/>
        </w:rPr>
        <w:t>F</w:t>
      </w:r>
      <w:r w:rsidR="00D03F94">
        <w:rPr>
          <w:rFonts w:eastAsia="等线" w:cs="Times New Roman"/>
          <w:iCs/>
          <w:sz w:val="20"/>
          <w:szCs w:val="20"/>
          <w:lang w:val="en-GB"/>
        </w:rPr>
        <w:t xml:space="preserve">or the wake-up delay capability, it </w:t>
      </w:r>
      <w:r w:rsidR="00764E23">
        <w:rPr>
          <w:rFonts w:eastAsia="等线" w:cs="Times New Roman"/>
          <w:iCs/>
          <w:sz w:val="20"/>
          <w:szCs w:val="20"/>
          <w:lang w:val="en-GB"/>
        </w:rPr>
        <w:t>is</w:t>
      </w:r>
      <w:r w:rsidR="00D03F94">
        <w:rPr>
          <w:rFonts w:eastAsia="等线" w:cs="Times New Roman"/>
          <w:iCs/>
          <w:sz w:val="20"/>
          <w:szCs w:val="20"/>
          <w:lang w:val="en-GB"/>
        </w:rPr>
        <w:t xml:space="preserve"> more </w:t>
      </w:r>
      <w:r w:rsidR="00764E23">
        <w:rPr>
          <w:rFonts w:eastAsia="等线" w:cs="Times New Roman"/>
          <w:iCs/>
          <w:sz w:val="20"/>
          <w:szCs w:val="20"/>
          <w:lang w:val="en-GB"/>
        </w:rPr>
        <w:t>reasonable</w:t>
      </w:r>
      <w:r w:rsidR="00D03F94">
        <w:rPr>
          <w:rFonts w:eastAsia="等线" w:cs="Times New Roman"/>
          <w:iCs/>
          <w:sz w:val="20"/>
          <w:szCs w:val="20"/>
          <w:lang w:val="en-GB"/>
        </w:rPr>
        <w:t xml:space="preserve"> to contain only the </w:t>
      </w:r>
      <w:r w:rsidR="00D03F94">
        <w:rPr>
          <w:rFonts w:eastAsia="等线" w:cs="Times New Roman"/>
          <w:iCs/>
          <w:sz w:val="20"/>
          <w:szCs w:val="20"/>
          <w:lang w:val="en-GB"/>
        </w:rPr>
        <w:t>transition</w:t>
      </w:r>
      <w:r w:rsidR="00D03F94">
        <w:rPr>
          <w:rFonts w:eastAsia="等线" w:cs="Times New Roman"/>
          <w:iCs/>
          <w:sz w:val="20"/>
          <w:szCs w:val="20"/>
          <w:lang w:val="en-GB"/>
        </w:rPr>
        <w:t xml:space="preserve"> </w:t>
      </w:r>
      <w:r w:rsidR="00D03F94">
        <w:rPr>
          <w:rFonts w:eastAsia="等线" w:cs="Times New Roman"/>
          <w:iCs/>
          <w:sz w:val="20"/>
          <w:szCs w:val="20"/>
          <w:lang w:val="en-GB"/>
        </w:rPr>
        <w:t>time</w:t>
      </w:r>
      <w:r w:rsidR="00D03F94">
        <w:rPr>
          <w:rFonts w:eastAsia="等线" w:cs="Times New Roman"/>
          <w:iCs/>
          <w:sz w:val="20"/>
          <w:szCs w:val="20"/>
          <w:lang w:val="en-GB"/>
        </w:rPr>
        <w:t xml:space="preserve"> after receiving LP</w:t>
      </w:r>
      <w:r w:rsidR="00D03F94">
        <w:rPr>
          <w:rFonts w:eastAsia="等线" w:cs="Times New Roman"/>
          <w:iCs/>
          <w:sz w:val="20"/>
          <w:szCs w:val="20"/>
          <w:lang w:val="en-GB"/>
        </w:rPr>
        <w:t>-WUS.</w:t>
      </w:r>
      <w:r w:rsidR="00B261D5">
        <w:rPr>
          <w:rFonts w:eastAsia="等线" w:cs="Times New Roman"/>
          <w:iCs/>
          <w:sz w:val="20"/>
          <w:szCs w:val="20"/>
          <w:lang w:val="en-GB"/>
        </w:rPr>
        <w:t xml:space="preserve"> Instead, the </w:t>
      </w:r>
      <w:r w:rsidR="00764E23">
        <w:rPr>
          <w:rFonts w:eastAsia="等线" w:cs="Times New Roman"/>
          <w:iCs/>
          <w:sz w:val="20"/>
          <w:szCs w:val="20"/>
          <w:lang w:val="en-GB"/>
        </w:rPr>
        <w:t xml:space="preserve">value of </w:t>
      </w:r>
      <w:r w:rsidR="00B261D5">
        <w:rPr>
          <w:rFonts w:eastAsia="等线" w:cs="Times New Roman"/>
          <w:iCs/>
          <w:sz w:val="20"/>
          <w:szCs w:val="20"/>
          <w:lang w:val="en-GB"/>
        </w:rPr>
        <w:t>sync time</w:t>
      </w:r>
      <w:r w:rsidR="00764E23">
        <w:rPr>
          <w:rFonts w:eastAsia="等线" w:cs="Times New Roman"/>
          <w:iCs/>
          <w:sz w:val="20"/>
          <w:szCs w:val="20"/>
          <w:lang w:val="en-GB"/>
        </w:rPr>
        <w:t xml:space="preserve"> after finishing transition</w:t>
      </w:r>
      <w:r w:rsidR="00764E23">
        <w:rPr>
          <w:rFonts w:eastAsia="等线" w:cs="Times New Roman"/>
          <w:iCs/>
          <w:sz w:val="20"/>
          <w:szCs w:val="20"/>
          <w:lang w:val="en-GB"/>
        </w:rPr>
        <w:t>,</w:t>
      </w:r>
      <w:r w:rsidR="00B261D5" w:rsidRPr="00B261D5">
        <w:rPr>
          <w:rFonts w:eastAsia="等线" w:cs="Times New Roman"/>
          <w:iCs/>
          <w:sz w:val="20"/>
          <w:szCs w:val="20"/>
          <w:lang w:val="en-GB"/>
        </w:rPr>
        <w:t xml:space="preserve"> </w:t>
      </w:r>
      <w:r w:rsidR="00764E23">
        <w:rPr>
          <w:rFonts w:eastAsia="等线" w:cs="Times New Roman"/>
          <w:iCs/>
          <w:sz w:val="20"/>
          <w:szCs w:val="20"/>
          <w:lang w:val="en-GB"/>
        </w:rPr>
        <w:t xml:space="preserve">which </w:t>
      </w:r>
      <w:r w:rsidR="00B261D5">
        <w:rPr>
          <w:rFonts w:eastAsia="等线" w:cs="Times New Roman"/>
          <w:iCs/>
          <w:sz w:val="20"/>
          <w:szCs w:val="20"/>
          <w:lang w:val="en-GB"/>
        </w:rPr>
        <w:t>varies</w:t>
      </w:r>
      <w:r w:rsidR="00B261D5">
        <w:rPr>
          <w:rFonts w:eastAsia="等线" w:cs="Times New Roman"/>
          <w:iCs/>
          <w:sz w:val="20"/>
          <w:szCs w:val="20"/>
          <w:lang w:val="en-GB"/>
        </w:rPr>
        <w:t xml:space="preserve"> </w:t>
      </w:r>
      <w:r w:rsidR="00B261D5">
        <w:rPr>
          <w:rFonts w:eastAsia="等线" w:cs="Times New Roman"/>
          <w:iCs/>
          <w:sz w:val="20"/>
          <w:szCs w:val="20"/>
          <w:lang w:val="en-GB"/>
        </w:rPr>
        <w:t xml:space="preserve">with </w:t>
      </w:r>
      <w:r w:rsidR="00B261D5">
        <w:rPr>
          <w:rFonts w:eastAsia="等线" w:cs="Times New Roman"/>
          <w:iCs/>
          <w:sz w:val="20"/>
          <w:szCs w:val="20"/>
          <w:lang w:val="en-GB"/>
        </w:rPr>
        <w:t>lots of factors su</w:t>
      </w:r>
      <w:r w:rsidR="00B261D5">
        <w:rPr>
          <w:rFonts w:eastAsia="等线" w:cs="Times New Roman"/>
          <w:iCs/>
          <w:sz w:val="20"/>
          <w:szCs w:val="20"/>
          <w:lang w:val="en-GB"/>
        </w:rPr>
        <w:t>ch as</w:t>
      </w:r>
      <w:r w:rsidR="00B261D5">
        <w:rPr>
          <w:rFonts w:eastAsia="等线" w:cs="Times New Roman"/>
          <w:iCs/>
          <w:sz w:val="20"/>
          <w:szCs w:val="20"/>
          <w:lang w:val="en-GB"/>
        </w:rPr>
        <w:t xml:space="preserve"> the SINR condition, SSB periodicity, whether </w:t>
      </w:r>
      <w:r w:rsidR="00764E23">
        <w:rPr>
          <w:rFonts w:eastAsia="等线" w:cs="Times New Roman"/>
          <w:iCs/>
          <w:sz w:val="20"/>
          <w:szCs w:val="20"/>
          <w:lang w:val="en-GB"/>
        </w:rPr>
        <w:t>consider</w:t>
      </w:r>
      <w:r w:rsidR="00B261D5">
        <w:rPr>
          <w:rFonts w:eastAsia="等线" w:cs="Times New Roman"/>
          <w:iCs/>
          <w:sz w:val="20"/>
          <w:szCs w:val="20"/>
          <w:lang w:val="en-GB"/>
        </w:rPr>
        <w:t xml:space="preserve"> cell reselection </w:t>
      </w:r>
      <w:r w:rsidR="00B261D5">
        <w:rPr>
          <w:rFonts w:eastAsia="等线" w:cs="Times New Roman"/>
          <w:iCs/>
          <w:sz w:val="20"/>
          <w:szCs w:val="20"/>
          <w:lang w:val="en-GB"/>
        </w:rPr>
        <w:t>process, the degree of MR RRM relaxation</w:t>
      </w:r>
      <w:r w:rsidR="00764E23">
        <w:rPr>
          <w:rFonts w:eastAsia="等线" w:cs="Times New Roman"/>
          <w:iCs/>
          <w:sz w:val="20"/>
          <w:szCs w:val="20"/>
          <w:lang w:val="en-GB"/>
        </w:rPr>
        <w:t>,</w:t>
      </w:r>
      <w:r w:rsidR="00764E23">
        <w:rPr>
          <w:rFonts w:eastAsia="等线" w:cs="Times New Roman"/>
          <w:iCs/>
          <w:sz w:val="20"/>
          <w:szCs w:val="20"/>
          <w:lang w:val="en-GB"/>
        </w:rPr>
        <w:t xml:space="preserve"> should not be reported.</w:t>
      </w:r>
    </w:p>
    <w:p w14:paraId="5D577BDB" w14:textId="0A57B2EA" w:rsidR="00764E23" w:rsidRPr="00EF0BFC" w:rsidRDefault="00764E23" w:rsidP="00D03F94">
      <w:pPr>
        <w:adjustRightInd w:val="0"/>
        <w:snapToGrid w:val="0"/>
        <w:spacing w:afterLines="50" w:after="156"/>
        <w:rPr>
          <w:rFonts w:eastAsia="等线" w:cs="Times New Roman"/>
          <w:b/>
          <w:iCs/>
          <w:sz w:val="20"/>
          <w:szCs w:val="20"/>
          <w:lang w:val="en-GB"/>
        </w:rPr>
      </w:pPr>
      <w:bookmarkStart w:id="29" w:name="_Ref181983197"/>
      <w:r w:rsidRPr="00EF0BFC">
        <w:rPr>
          <w:rFonts w:eastAsia="等线" w:cs="Times New Roman"/>
          <w:b/>
          <w:iCs/>
          <w:sz w:val="20"/>
          <w:szCs w:val="20"/>
          <w:lang w:val="en-GB"/>
        </w:rPr>
        <w:t xml:space="preserve">Observation </w:t>
      </w:r>
      <w:r w:rsidR="00BA601C" w:rsidRPr="00834DB9">
        <w:rPr>
          <w:rFonts w:eastAsia="等线" w:cs="Times New Roman"/>
          <w:b/>
          <w:kern w:val="0"/>
          <w:sz w:val="20"/>
          <w:szCs w:val="20"/>
        </w:rPr>
        <w:fldChar w:fldCharType="begin"/>
      </w:r>
      <w:r w:rsidR="00BA601C" w:rsidRPr="00BA601C">
        <w:rPr>
          <w:rFonts w:eastAsia="等线" w:cs="Times New Roman"/>
          <w:b/>
          <w:kern w:val="0"/>
          <w:sz w:val="20"/>
          <w:szCs w:val="20"/>
        </w:rPr>
        <w:instrText xml:space="preserve"> SEQ Observation \* ARABIC </w:instrText>
      </w:r>
      <w:r w:rsidR="00BA601C" w:rsidRPr="00834DB9">
        <w:rPr>
          <w:rFonts w:eastAsia="等线" w:cs="Times New Roman"/>
          <w:b/>
          <w:kern w:val="0"/>
          <w:sz w:val="20"/>
          <w:szCs w:val="20"/>
        </w:rPr>
        <w:fldChar w:fldCharType="separate"/>
      </w:r>
      <w:r w:rsidR="00EF0BFC">
        <w:rPr>
          <w:rFonts w:eastAsia="等线" w:cs="Times New Roman"/>
          <w:b/>
          <w:noProof/>
          <w:kern w:val="0"/>
          <w:sz w:val="20"/>
          <w:szCs w:val="20"/>
        </w:rPr>
        <w:t>16</w:t>
      </w:r>
      <w:r w:rsidR="00BA601C" w:rsidRPr="00834DB9">
        <w:rPr>
          <w:rFonts w:eastAsia="等线" w:cs="Times New Roman"/>
          <w:b/>
          <w:kern w:val="0"/>
          <w:sz w:val="20"/>
          <w:szCs w:val="20"/>
        </w:rPr>
        <w:fldChar w:fldCharType="end"/>
      </w:r>
      <w:r w:rsidRPr="00EF0BFC">
        <w:rPr>
          <w:rFonts w:eastAsia="等线" w:cs="Times New Roman"/>
          <w:b/>
          <w:iCs/>
          <w:sz w:val="20"/>
          <w:szCs w:val="20"/>
          <w:lang w:val="en-GB"/>
        </w:rPr>
        <w:t xml:space="preserve">: </w:t>
      </w:r>
      <w:r w:rsidRPr="00EF0BFC">
        <w:rPr>
          <w:rFonts w:eastAsia="等线" w:cs="Times New Roman"/>
          <w:b/>
          <w:iCs/>
          <w:sz w:val="20"/>
          <w:szCs w:val="20"/>
          <w:lang w:val="en-GB"/>
        </w:rPr>
        <w:t>W</w:t>
      </w:r>
      <w:r w:rsidRPr="00EF0BFC">
        <w:rPr>
          <w:rFonts w:eastAsia="等线" w:cs="Times New Roman"/>
          <w:b/>
          <w:iCs/>
          <w:sz w:val="20"/>
          <w:szCs w:val="20"/>
          <w:lang w:val="en-GB"/>
        </w:rPr>
        <w:t>hether the reported value for</w:t>
      </w:r>
      <w:r w:rsidRPr="00EF0BFC">
        <w:rPr>
          <w:b/>
        </w:rPr>
        <w:t xml:space="preserve"> </w:t>
      </w:r>
      <w:r w:rsidRPr="00EF0BFC">
        <w:rPr>
          <w:rFonts w:eastAsia="等线" w:cs="Times New Roman"/>
          <w:b/>
          <w:iCs/>
          <w:sz w:val="20"/>
          <w:szCs w:val="20"/>
          <w:lang w:val="en-GB"/>
        </w:rPr>
        <w:t>wake-up delay capability needs to include the</w:t>
      </w:r>
      <w:r w:rsidR="00BA601C">
        <w:rPr>
          <w:rFonts w:eastAsia="等线" w:cs="Times New Roman"/>
          <w:b/>
          <w:iCs/>
          <w:sz w:val="20"/>
          <w:szCs w:val="20"/>
          <w:lang w:val="en-GB"/>
        </w:rPr>
        <w:t xml:space="preserve"> sync</w:t>
      </w:r>
      <w:r w:rsidR="00BA601C">
        <w:rPr>
          <w:rFonts w:eastAsia="等线" w:cs="Times New Roman"/>
          <w:b/>
          <w:iCs/>
          <w:sz w:val="20"/>
          <w:szCs w:val="20"/>
          <w:lang w:val="en-GB"/>
        </w:rPr>
        <w:t>/re-sync</w:t>
      </w:r>
      <w:r w:rsidRPr="00EF0BFC">
        <w:rPr>
          <w:rFonts w:eastAsia="等线" w:cs="Times New Roman"/>
          <w:b/>
          <w:iCs/>
          <w:sz w:val="20"/>
          <w:szCs w:val="20"/>
          <w:lang w:val="en-GB"/>
        </w:rPr>
        <w:t xml:space="preserve"> </w:t>
      </w:r>
      <w:r w:rsidR="00BA601C">
        <w:rPr>
          <w:rFonts w:eastAsia="等线" w:cs="Times New Roman"/>
          <w:b/>
          <w:iCs/>
          <w:sz w:val="20"/>
          <w:szCs w:val="20"/>
          <w:lang w:val="en-GB"/>
        </w:rPr>
        <w:t xml:space="preserve">time </w:t>
      </w:r>
      <w:r w:rsidRPr="00EF0BFC">
        <w:rPr>
          <w:rFonts w:eastAsia="等线" w:cs="Times New Roman"/>
          <w:b/>
          <w:iCs/>
          <w:sz w:val="20"/>
          <w:szCs w:val="20"/>
          <w:lang w:val="en-GB"/>
        </w:rPr>
        <w:t>of MR should be discussed.</w:t>
      </w:r>
      <w:bookmarkEnd w:id="29"/>
    </w:p>
    <w:p w14:paraId="2503EAF1" w14:textId="10F32BED" w:rsidR="00133C83" w:rsidRPr="00EF0BFC" w:rsidRDefault="00C7135A" w:rsidP="00EF0BFC">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0" w:name="_Ref178598337"/>
      <w:bookmarkStart w:id="31" w:name="_Ref181983216"/>
      <w:r w:rsidRPr="00C7135A">
        <w:rPr>
          <w:rFonts w:eastAsia="等线" w:cs="Times New Roman"/>
          <w:b/>
          <w:kern w:val="0"/>
          <w:sz w:val="20"/>
          <w:szCs w:val="20"/>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8</w:t>
      </w:r>
      <w:r w:rsidRPr="00C7135A">
        <w:rPr>
          <w:rFonts w:eastAsia="等线" w:cs="Times New Roman"/>
          <w:b/>
          <w:kern w:val="0"/>
          <w:sz w:val="20"/>
          <w:szCs w:val="20"/>
        </w:rPr>
        <w:fldChar w:fldCharType="end"/>
      </w:r>
      <w:r w:rsidRPr="00C7135A">
        <w:rPr>
          <w:rFonts w:eastAsia="等线" w:cs="Times New Roman"/>
          <w:b/>
          <w:kern w:val="0"/>
          <w:sz w:val="20"/>
          <w:szCs w:val="20"/>
        </w:rPr>
        <w:t xml:space="preserve">: </w:t>
      </w:r>
      <w:r w:rsidR="00764E23">
        <w:rPr>
          <w:rFonts w:eastAsia="等线" w:cs="Times New Roman"/>
          <w:b/>
          <w:kern w:val="0"/>
          <w:sz w:val="20"/>
          <w:szCs w:val="20"/>
        </w:rPr>
        <w:t>T</w:t>
      </w:r>
      <w:r w:rsidR="004B0D48" w:rsidRPr="004B0D48">
        <w:rPr>
          <w:rFonts w:eastAsia="等线" w:cs="Times New Roman"/>
          <w:b/>
          <w:kern w:val="0"/>
          <w:sz w:val="20"/>
          <w:szCs w:val="20"/>
        </w:rPr>
        <w:t xml:space="preserve">he </w:t>
      </w:r>
      <w:r w:rsidR="00764E23">
        <w:rPr>
          <w:rFonts w:eastAsia="等线" w:cs="Times New Roman"/>
          <w:b/>
          <w:kern w:val="0"/>
          <w:sz w:val="20"/>
          <w:szCs w:val="20"/>
        </w:rPr>
        <w:t xml:space="preserve">reported value of UE’s </w:t>
      </w:r>
      <w:r w:rsidR="004B0D48" w:rsidRPr="004B0D48">
        <w:rPr>
          <w:rFonts w:eastAsia="等线" w:cs="Times New Roman"/>
          <w:b/>
          <w:kern w:val="0"/>
          <w:sz w:val="20"/>
          <w:szCs w:val="20"/>
        </w:rPr>
        <w:t xml:space="preserve">wake-up delay capability </w:t>
      </w:r>
      <w:bookmarkEnd w:id="30"/>
      <w:r w:rsidR="00764E23">
        <w:rPr>
          <w:rFonts w:eastAsia="等线" w:cs="Times New Roman"/>
          <w:b/>
          <w:kern w:val="0"/>
          <w:sz w:val="20"/>
          <w:szCs w:val="20"/>
        </w:rPr>
        <w:t>should not include the sync/re-</w:t>
      </w:r>
      <w:r w:rsidR="00764E23">
        <w:rPr>
          <w:rFonts w:eastAsia="等线" w:cs="Times New Roman"/>
          <w:b/>
          <w:kern w:val="0"/>
          <w:sz w:val="20"/>
          <w:szCs w:val="20"/>
        </w:rPr>
        <w:t>sync</w:t>
      </w:r>
      <w:r w:rsidR="00764E23">
        <w:rPr>
          <w:rFonts w:eastAsia="等线" w:cs="Times New Roman"/>
          <w:b/>
          <w:kern w:val="0"/>
          <w:sz w:val="20"/>
          <w:szCs w:val="20"/>
        </w:rPr>
        <w:t xml:space="preserve"> time.</w:t>
      </w:r>
      <w:bookmarkEnd w:id="31"/>
    </w:p>
    <w:tbl>
      <w:tblPr>
        <w:tblStyle w:val="afc"/>
        <w:tblW w:w="0" w:type="auto"/>
        <w:tblLook w:val="04A0" w:firstRow="1" w:lastRow="0" w:firstColumn="1" w:lastColumn="0" w:noHBand="0" w:noVBand="1"/>
      </w:tblPr>
      <w:tblGrid>
        <w:gridCol w:w="9060"/>
      </w:tblGrid>
      <w:tr w:rsidR="00DF39C8" w14:paraId="5B87CC64" w14:textId="77777777" w:rsidTr="00DF39C8">
        <w:tc>
          <w:tcPr>
            <w:tcW w:w="9060" w:type="dxa"/>
          </w:tcPr>
          <w:p w14:paraId="03B90BCC" w14:textId="77777777" w:rsidR="00DF39C8" w:rsidRPr="00C7135A" w:rsidRDefault="00DF39C8" w:rsidP="00DF39C8">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6D064110" w14:textId="77777777" w:rsidR="00DF39C8" w:rsidRPr="00C7135A" w:rsidRDefault="00DF39C8" w:rsidP="00DF39C8">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For the offset value(s) between an LO and a reference PO/PF, consider the following options:</w:t>
            </w:r>
          </w:p>
          <w:p w14:paraId="23FAE63F"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6B5FB3DC"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Option 1: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configures a single offset value.</w:t>
            </w:r>
          </w:p>
          <w:p w14:paraId="5183E8DF"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If the gap between an LO and the PO</w:t>
            </w:r>
            <w:r w:rsidRPr="00C7135A">
              <w:rPr>
                <w:rFonts w:ascii="Times" w:eastAsia="Batang" w:hAnsi="Times" w:hint="eastAsia"/>
                <w:szCs w:val="24"/>
                <w:lang w:val="en-GB" w:eastAsia="x-none"/>
              </w:rPr>
              <w:t xml:space="preserve"> </w:t>
            </w:r>
            <w:r w:rsidRPr="00C7135A">
              <w:rPr>
                <w:rFonts w:ascii="Times" w:eastAsia="Batang" w:hAnsi="Times"/>
                <w:szCs w:val="24"/>
                <w:lang w:eastAsia="x-none"/>
              </w:rPr>
              <w:t>associated with the offset</w:t>
            </w:r>
            <w:r w:rsidRPr="00C7135A">
              <w:rPr>
                <w:rFonts w:ascii="Times" w:eastAsia="Batang" w:hAnsi="Times" w:hint="eastAsia"/>
                <w:szCs w:val="24"/>
                <w:lang w:val="en-GB" w:eastAsia="x-none"/>
              </w:rPr>
              <w:t xml:space="preserve"> </w:t>
            </w:r>
            <w:r w:rsidRPr="00C7135A">
              <w:rPr>
                <w:rFonts w:ascii="Times" w:eastAsia="Batang" w:hAnsi="Times"/>
                <w:szCs w:val="24"/>
                <w:lang w:val="en-GB" w:eastAsia="x-none"/>
              </w:rPr>
              <w:t>is no less than the wake-up delay a UE supports, the UE monitors the PO associated with the offset after receiving a wake-up indication in a LP-WUS.</w:t>
            </w:r>
          </w:p>
          <w:p w14:paraId="4C8986DB"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Otherwise,</w:t>
            </w:r>
          </w:p>
          <w:p w14:paraId="53076336"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1-1: the UE follows the legacy paging monitoring procedure.</w:t>
            </w:r>
          </w:p>
          <w:p w14:paraId="5D75FEC9"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1-2: the UE monitors LP-WUS. If it receives a wake-up indication in a LP-WUS, it monitors the first PO after its reported wake-up delay.</w:t>
            </w:r>
          </w:p>
          <w:p w14:paraId="12BC3BA4"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Option 2: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configures one or multiple offset values.</w:t>
            </w:r>
          </w:p>
          <w:p w14:paraId="5A48B527"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For the same PO, each offset corresponds to a LO.</w:t>
            </w:r>
          </w:p>
          <w:p w14:paraId="325A8A50"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This does not preclude the possibility that the same LO may correspond to different POs with different offset values.</w:t>
            </w:r>
          </w:p>
          <w:p w14:paraId="5678DD2D"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5C9F770"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This implies that the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needs to configure at least one offset value that is no less than the largest wake-up delay supported by the UEs.</w:t>
            </w:r>
          </w:p>
          <w:p w14:paraId="602679B3"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3F17A52A"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w:t>
            </w:r>
          </w:p>
          <w:p w14:paraId="09280DA2"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If the gap between the LO associated with the largest offset and the corresponding PO is no less than the wake-up delay a UE supports, the UE monitors the LO </w:t>
            </w:r>
            <w:r w:rsidRPr="00C7135A">
              <w:rPr>
                <w:rFonts w:ascii="Times" w:eastAsia="Batang" w:hAnsi="Times"/>
                <w:szCs w:val="24"/>
                <w:lang w:val="en-GB" w:eastAsia="x-none"/>
              </w:rPr>
              <w:lastRenderedPageBreak/>
              <w:t>associated with one offset that has a gap between the LO and the PO associated with the offset no less than the wake-up delay.</w:t>
            </w:r>
          </w:p>
          <w:p w14:paraId="609FBD5E"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6B309DDB"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Otherwise,</w:t>
            </w:r>
          </w:p>
          <w:p w14:paraId="4324CB2D"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2B-1: the UE follows the legacy paging monitoring procedure.</w:t>
            </w:r>
          </w:p>
          <w:p w14:paraId="7593577C"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2B-2: the UE monitors LP-WUS. If it receives a wake-up indication in a LP-WUS, it monitors the first PO after its reported wake-up delay.</w:t>
            </w:r>
          </w:p>
          <w:p w14:paraId="30901D98" w14:textId="77777777" w:rsidR="00DF39C8" w:rsidRPr="00C7135A" w:rsidRDefault="00DF39C8" w:rsidP="00301261">
            <w:pPr>
              <w:widowControl/>
              <w:numPr>
                <w:ilvl w:val="4"/>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23CC1947"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the UE shall monitor the LO associated with additional offset(s)</w:t>
            </w:r>
          </w:p>
          <w:p w14:paraId="30DE4EF5" w14:textId="5AC2FE24" w:rsidR="00DF39C8" w:rsidRPr="00DF39C8" w:rsidRDefault="00DF39C8" w:rsidP="00DF39C8">
            <w:pPr>
              <w:widowControl/>
              <w:tabs>
                <w:tab w:val="left" w:pos="1440"/>
              </w:tabs>
              <w:adjustRightInd w:val="0"/>
              <w:snapToGrid w:val="0"/>
              <w:jc w:val="left"/>
              <w:rPr>
                <w:rFonts w:ascii="Times" w:eastAsia="Batang" w:hAnsi="Times"/>
                <w:lang w:val="en-GB" w:eastAsia="en-US"/>
              </w:rPr>
            </w:pPr>
            <w:r w:rsidRPr="00C7135A">
              <w:rPr>
                <w:rFonts w:ascii="Times" w:eastAsia="Batang" w:hAnsi="Times"/>
                <w:lang w:val="en-GB" w:eastAsia="en-US"/>
              </w:rPr>
              <w:t>Note: The PO mentioned above refers to legacy PO configured for the UE.</w:t>
            </w:r>
          </w:p>
        </w:tc>
      </w:tr>
    </w:tbl>
    <w:p w14:paraId="608779F3" w14:textId="77777777" w:rsidR="00DF39C8" w:rsidRDefault="00DF39C8" w:rsidP="008230F2">
      <w:pPr>
        <w:widowControl/>
        <w:overflowPunct w:val="0"/>
        <w:autoSpaceDE w:val="0"/>
        <w:autoSpaceDN w:val="0"/>
        <w:adjustRightInd w:val="0"/>
        <w:snapToGrid w:val="0"/>
        <w:spacing w:after="120"/>
        <w:textAlignment w:val="baseline"/>
        <w:rPr>
          <w:rFonts w:eastAsia="等线" w:cs="Times New Roman"/>
          <w:kern w:val="0"/>
          <w:sz w:val="20"/>
          <w:szCs w:val="20"/>
        </w:rPr>
      </w:pPr>
    </w:p>
    <w:p w14:paraId="5B1670AA" w14:textId="61D78574" w:rsidR="00C7135A" w:rsidRDefault="00955740"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955740">
        <w:rPr>
          <w:rFonts w:eastAsia="等线" w:cs="Times New Roman"/>
          <w:kern w:val="0"/>
          <w:sz w:val="20"/>
          <w:szCs w:val="20"/>
        </w:rPr>
        <w:t>For the offset value(s) between an LO and a reference PO/PF</w:t>
      </w:r>
      <w:r>
        <w:rPr>
          <w:rFonts w:eastAsia="等线" w:cs="Times New Roman"/>
          <w:kern w:val="0"/>
          <w:sz w:val="20"/>
          <w:szCs w:val="20"/>
        </w:rPr>
        <w:t xml:space="preserve">, two options are described in the above agreement. In our view, </w:t>
      </w:r>
      <w:r w:rsidR="00C7135A" w:rsidRPr="00C7135A">
        <w:rPr>
          <w:rFonts w:eastAsia="等线" w:cs="Times New Roman"/>
          <w:kern w:val="0"/>
          <w:sz w:val="20"/>
          <w:szCs w:val="20"/>
        </w:rPr>
        <w:t xml:space="preserve">the network can configure one or two offsets (LP-WUS relative to PO) according to the reported wake-up delays from different UEs. For example, if wake-up delay according to both sleep categories are reported by UEs, </w:t>
      </w:r>
      <w:r w:rsidR="00511D47">
        <w:rPr>
          <w:rFonts w:eastAsia="等线" w:cs="Times New Roman"/>
          <w:kern w:val="0"/>
          <w:sz w:val="20"/>
          <w:szCs w:val="20"/>
        </w:rPr>
        <w:t xml:space="preserve">since the difference of wake-up delay capability between ultra-deep sleep UE and deep sleep UE is more than 10 times, </w:t>
      </w:r>
      <w:r w:rsidR="00C7135A" w:rsidRPr="00C7135A">
        <w:rPr>
          <w:rFonts w:eastAsia="等线" w:cs="Times New Roman"/>
          <w:kern w:val="0"/>
          <w:sz w:val="20"/>
          <w:szCs w:val="20"/>
        </w:rPr>
        <w:t xml:space="preserve">network </w:t>
      </w:r>
      <w:r w:rsidR="00511D47">
        <w:rPr>
          <w:rFonts w:eastAsia="等线" w:cs="Times New Roman"/>
          <w:kern w:val="0"/>
          <w:sz w:val="20"/>
          <w:szCs w:val="20"/>
        </w:rPr>
        <w:t>really needs to</w:t>
      </w:r>
      <w:r w:rsidR="00C7135A" w:rsidRPr="00C7135A">
        <w:rPr>
          <w:rFonts w:eastAsia="等线" w:cs="Times New Roman"/>
          <w:kern w:val="0"/>
          <w:sz w:val="20"/>
          <w:szCs w:val="20"/>
        </w:rPr>
        <w:t xml:space="preserve"> configure two offsets, </w:t>
      </w:r>
      <w:r w:rsidR="00511D47">
        <w:rPr>
          <w:rFonts w:eastAsia="等线" w:cs="Times New Roman"/>
          <w:kern w:val="0"/>
          <w:sz w:val="20"/>
          <w:szCs w:val="20"/>
        </w:rPr>
        <w:t xml:space="preserve">and </w:t>
      </w:r>
      <w:r w:rsidR="00C7135A" w:rsidRPr="00C7135A">
        <w:rPr>
          <w:rFonts w:eastAsia="等线" w:cs="Times New Roman"/>
          <w:kern w:val="0"/>
          <w:sz w:val="20"/>
          <w:szCs w:val="20"/>
        </w:rPr>
        <w:t xml:space="preserve">one corresponding to each sleep category. </w:t>
      </w:r>
    </w:p>
    <w:p w14:paraId="4FBDDE96" w14:textId="18846D4E" w:rsidR="00C7135A" w:rsidRDefault="00511D47" w:rsidP="00511D47">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Additionally, during the last meeting’s discussion, most companies admitted that option 2 is more latency-effective from UE perspective. But, they also shown their concern on the additional overhead if multiple offsets are configured. To avoid increase the system overhead due to multiple offsets, we think a compromise UE monitoring behavior </w:t>
      </w:r>
      <w:r w:rsidR="00733442">
        <w:rPr>
          <w:rFonts w:eastAsia="等线" w:cs="Times New Roman"/>
          <w:kern w:val="0"/>
          <w:sz w:val="20"/>
          <w:szCs w:val="20"/>
        </w:rPr>
        <w:t>can be considered.</w:t>
      </w:r>
    </w:p>
    <w:p w14:paraId="56B4E6A1" w14:textId="1B8D8C0B" w:rsidR="007E4233" w:rsidRDefault="008F309A" w:rsidP="00DA28CF">
      <w:pPr>
        <w:widowControl/>
        <w:adjustRightInd w:val="0"/>
        <w:snapToGrid w:val="0"/>
        <w:jc w:val="center"/>
        <w:rPr>
          <w:rFonts w:ascii="CG Times (WN)" w:eastAsia="Times New Roman" w:hAnsi="CG Times (WN)" w:cs="Times New Roman"/>
          <w:kern w:val="0"/>
          <w:sz w:val="20"/>
          <w:szCs w:val="24"/>
          <w:lang w:eastAsia="en-US"/>
        </w:rPr>
      </w:pPr>
      <w:r w:rsidRPr="00C7135A">
        <w:rPr>
          <w:rFonts w:ascii="CG Times (WN)" w:eastAsia="Times New Roman" w:hAnsi="CG Times (WN)" w:cs="Times New Roman"/>
          <w:kern w:val="0"/>
          <w:sz w:val="20"/>
          <w:szCs w:val="24"/>
          <w:lang w:eastAsia="en-US"/>
        </w:rPr>
        <w:object w:dxaOrig="23911" w:dyaOrig="7470" w14:anchorId="6A90F932">
          <v:shape id="_x0000_i1058" type="#_x0000_t75" style="width:425.25pt;height:132.75pt" o:ole="">
            <v:imagedata r:id="rId14" o:title=""/>
          </v:shape>
          <o:OLEObject Type="Embed" ProgID="Visio.Drawing.15" ShapeID="_x0000_i1058" DrawAspect="Content" ObjectID="_1792598331" r:id="rId15"/>
        </w:object>
      </w:r>
    </w:p>
    <w:p w14:paraId="2B62061B" w14:textId="10933F06" w:rsidR="007E4233" w:rsidRPr="007E4233" w:rsidRDefault="007E4233" w:rsidP="007E4233">
      <w:pPr>
        <w:widowControl/>
        <w:adjustRightInd w:val="0"/>
        <w:snapToGrid w:val="0"/>
        <w:spacing w:after="120"/>
        <w:jc w:val="center"/>
        <w:rPr>
          <w:rFonts w:ascii="Times" w:eastAsiaTheme="minorEastAsia" w:hAnsi="Times" w:cs="Times New Roman"/>
          <w:b/>
          <w:kern w:val="0"/>
          <w:sz w:val="20"/>
          <w:szCs w:val="24"/>
          <w:lang w:val="en-GB"/>
        </w:rPr>
      </w:pPr>
      <w:r w:rsidRPr="007E4233">
        <w:rPr>
          <w:rFonts w:ascii="Times" w:eastAsiaTheme="minorEastAsia" w:hAnsi="Times" w:cs="Times New Roman"/>
          <w:b/>
          <w:kern w:val="0"/>
          <w:sz w:val="20"/>
          <w:szCs w:val="24"/>
          <w:lang w:val="en-GB"/>
        </w:rPr>
        <w:t xml:space="preserve">Figure </w:t>
      </w:r>
      <w:r w:rsidR="008F309A">
        <w:rPr>
          <w:rFonts w:ascii="Times" w:eastAsiaTheme="minorEastAsia" w:hAnsi="Times" w:cs="Times New Roman"/>
          <w:b/>
          <w:kern w:val="0"/>
          <w:sz w:val="20"/>
          <w:szCs w:val="24"/>
          <w:lang w:val="en-GB"/>
        </w:rPr>
        <w:t xml:space="preserve">3 </w:t>
      </w:r>
      <w:r>
        <w:rPr>
          <w:rFonts w:ascii="Times" w:eastAsiaTheme="minorEastAsia" w:hAnsi="Times" w:cs="Times New Roman"/>
          <w:b/>
          <w:kern w:val="0"/>
          <w:sz w:val="20"/>
          <w:szCs w:val="24"/>
          <w:lang w:val="en-GB"/>
        </w:rPr>
        <w:t xml:space="preserve">The </w:t>
      </w:r>
      <w:r w:rsidR="008F309A">
        <w:rPr>
          <w:rFonts w:ascii="Times" w:eastAsiaTheme="minorEastAsia" w:hAnsi="Times" w:cs="Times New Roman"/>
          <w:b/>
          <w:kern w:val="0"/>
          <w:sz w:val="20"/>
          <w:szCs w:val="24"/>
          <w:lang w:val="en-GB"/>
        </w:rPr>
        <w:t xml:space="preserve">UE monitoring behaviour </w:t>
      </w:r>
      <w:r w:rsidR="008F309A">
        <w:rPr>
          <w:rFonts w:ascii="Times" w:eastAsiaTheme="minorEastAsia" w:hAnsi="Times" w:cs="Times New Roman"/>
          <w:b/>
          <w:kern w:val="0"/>
          <w:sz w:val="20"/>
          <w:szCs w:val="24"/>
          <w:lang w:val="en-GB"/>
        </w:rPr>
        <w:t xml:space="preserve">in </w:t>
      </w:r>
      <w:r>
        <w:rPr>
          <w:rFonts w:ascii="Times" w:eastAsiaTheme="minorEastAsia" w:hAnsi="Times" w:cs="Times New Roman"/>
          <w:b/>
          <w:kern w:val="0"/>
          <w:sz w:val="20"/>
          <w:szCs w:val="24"/>
          <w:lang w:val="en-GB"/>
        </w:rPr>
        <w:t xml:space="preserve">case that </w:t>
      </w:r>
      <w:r>
        <w:rPr>
          <w:rFonts w:eastAsia="等线" w:cs="Times New Roman"/>
          <w:b/>
          <w:kern w:val="0"/>
          <w:sz w:val="20"/>
          <w:szCs w:val="20"/>
        </w:rPr>
        <w:t>two offsets between LO and PO/PF are configured</w:t>
      </w:r>
    </w:p>
    <w:p w14:paraId="56573BC5" w14:textId="0C7D1C7F" w:rsidR="00511D47" w:rsidRDefault="001B2872" w:rsidP="00511D47">
      <w:pPr>
        <w:widowControl/>
        <w:overflowPunct w:val="0"/>
        <w:autoSpaceDE w:val="0"/>
        <w:autoSpaceDN w:val="0"/>
        <w:adjustRightInd w:val="0"/>
        <w:snapToGrid w:val="0"/>
        <w:spacing w:after="120"/>
        <w:textAlignment w:val="baseline"/>
        <w:rPr>
          <w:rFonts w:ascii="Times" w:eastAsiaTheme="minorEastAsia" w:hAnsi="Times" w:cs="Times New Roman"/>
          <w:kern w:val="0"/>
          <w:sz w:val="20"/>
          <w:szCs w:val="24"/>
          <w:lang w:val="en-GB"/>
        </w:rPr>
      </w:pPr>
      <w:r>
        <w:rPr>
          <w:rFonts w:ascii="Times" w:eastAsiaTheme="minorEastAsia" w:hAnsi="Times" w:cs="Times New Roman"/>
          <w:kern w:val="0"/>
          <w:sz w:val="20"/>
          <w:szCs w:val="24"/>
          <w:lang w:val="en-GB"/>
        </w:rPr>
        <w:t xml:space="preserve">As shown in </w:t>
      </w:r>
      <w:r w:rsidRPr="00EF0BFC">
        <w:rPr>
          <w:rFonts w:ascii="Times" w:eastAsiaTheme="minorEastAsia" w:hAnsi="Times" w:cs="Times New Roman"/>
          <w:b/>
          <w:kern w:val="0"/>
          <w:sz w:val="20"/>
          <w:szCs w:val="24"/>
          <w:lang w:val="en-GB"/>
        </w:rPr>
        <w:t xml:space="preserve">Figure </w:t>
      </w:r>
      <w:r w:rsidR="008F309A" w:rsidRPr="00EF0BFC">
        <w:rPr>
          <w:rFonts w:ascii="Times" w:eastAsiaTheme="minorEastAsia" w:hAnsi="Times" w:cs="Times New Roman"/>
          <w:b/>
          <w:kern w:val="0"/>
          <w:sz w:val="20"/>
          <w:szCs w:val="24"/>
          <w:lang w:val="en-GB"/>
        </w:rPr>
        <w:t>3</w:t>
      </w:r>
      <w:r>
        <w:rPr>
          <w:rFonts w:ascii="Times" w:eastAsiaTheme="minorEastAsia" w:hAnsi="Times" w:cs="Times New Roman"/>
          <w:kern w:val="0"/>
          <w:sz w:val="20"/>
          <w:szCs w:val="24"/>
          <w:lang w:val="en-GB"/>
        </w:rPr>
        <w:t>, i</w:t>
      </w:r>
      <w:r w:rsidR="00511D47" w:rsidRPr="00C7135A">
        <w:rPr>
          <w:rFonts w:ascii="Times" w:eastAsiaTheme="minorEastAsia" w:hAnsi="Times" w:cs="Times New Roman"/>
          <w:kern w:val="0"/>
          <w:sz w:val="20"/>
          <w:szCs w:val="24"/>
          <w:lang w:val="en-GB"/>
        </w:rPr>
        <w:t xml:space="preserve">n case two offsets are configured by the network, </w:t>
      </w:r>
      <w:r w:rsidR="001A24AE">
        <w:rPr>
          <w:rFonts w:ascii="Times" w:eastAsiaTheme="minorEastAsia" w:hAnsi="Times" w:cs="Times New Roman"/>
          <w:kern w:val="0"/>
          <w:sz w:val="20"/>
          <w:szCs w:val="24"/>
          <w:lang w:val="en-GB"/>
        </w:rPr>
        <w:t xml:space="preserve">one for </w:t>
      </w:r>
      <w:r w:rsidR="00511D47" w:rsidRPr="00C7135A">
        <w:rPr>
          <w:rFonts w:ascii="Times" w:eastAsiaTheme="minorEastAsia" w:hAnsi="Times" w:cs="Times New Roman"/>
          <w:kern w:val="0"/>
          <w:sz w:val="20"/>
          <w:szCs w:val="24"/>
          <w:lang w:val="en-GB"/>
        </w:rPr>
        <w:t>ultra-deep sleep</w:t>
      </w:r>
      <w:r w:rsidR="001A24AE">
        <w:rPr>
          <w:rFonts w:ascii="Times" w:eastAsiaTheme="minorEastAsia" w:hAnsi="Times" w:cs="Times New Roman"/>
          <w:kern w:val="0"/>
          <w:sz w:val="20"/>
          <w:szCs w:val="24"/>
          <w:lang w:val="en-GB"/>
        </w:rPr>
        <w:t xml:space="preserve"> UE and the other for deep sleep UE</w:t>
      </w:r>
      <w:r w:rsidR="00312F60">
        <w:rPr>
          <w:rFonts w:ascii="Times" w:eastAsiaTheme="minorEastAsia" w:hAnsi="Times" w:cs="Times New Roman"/>
          <w:kern w:val="0"/>
          <w:sz w:val="20"/>
          <w:szCs w:val="24"/>
          <w:lang w:val="en-GB"/>
        </w:rPr>
        <w:t>.</w:t>
      </w:r>
      <w:r w:rsidR="00564CC8">
        <w:rPr>
          <w:rFonts w:ascii="Times" w:eastAsiaTheme="minorEastAsia" w:hAnsi="Times" w:cs="Times New Roman"/>
          <w:kern w:val="0"/>
          <w:sz w:val="20"/>
          <w:szCs w:val="24"/>
          <w:lang w:val="en-GB"/>
        </w:rPr>
        <w:t xml:space="preserve"> </w:t>
      </w:r>
      <w:r>
        <w:rPr>
          <w:rFonts w:ascii="Times" w:eastAsiaTheme="minorEastAsia" w:hAnsi="Times" w:cs="Times New Roman"/>
          <w:kern w:val="0"/>
          <w:sz w:val="20"/>
          <w:szCs w:val="24"/>
          <w:lang w:val="en-GB"/>
        </w:rPr>
        <w:t>It will bring the benefit for UE latency f</w:t>
      </w:r>
      <w:r w:rsidR="00564CC8">
        <w:rPr>
          <w:rFonts w:ascii="Times" w:eastAsiaTheme="minorEastAsia" w:hAnsi="Times" w:cs="Times New Roman"/>
          <w:kern w:val="0"/>
          <w:sz w:val="20"/>
          <w:szCs w:val="24"/>
          <w:lang w:val="en-GB"/>
        </w:rPr>
        <w:t xml:space="preserve">or the case that only one sleep type UE needs to be paged, </w:t>
      </w:r>
      <w:r>
        <w:rPr>
          <w:rFonts w:ascii="Times" w:eastAsiaTheme="minorEastAsia" w:hAnsi="Times" w:cs="Times New Roman"/>
          <w:kern w:val="0"/>
          <w:sz w:val="20"/>
          <w:szCs w:val="24"/>
          <w:lang w:val="en-GB"/>
        </w:rPr>
        <w:t xml:space="preserve">since </w:t>
      </w:r>
      <w:r w:rsidR="00564CC8">
        <w:rPr>
          <w:rFonts w:ascii="Times" w:eastAsiaTheme="minorEastAsia" w:hAnsi="Times" w:cs="Times New Roman"/>
          <w:kern w:val="0"/>
          <w:sz w:val="20"/>
          <w:szCs w:val="24"/>
          <w:lang w:val="en-GB"/>
        </w:rPr>
        <w:t xml:space="preserve">the network can transmit </w:t>
      </w:r>
      <w:r>
        <w:rPr>
          <w:rFonts w:ascii="Times" w:eastAsiaTheme="minorEastAsia" w:hAnsi="Times" w:cs="Times New Roman"/>
          <w:kern w:val="0"/>
          <w:sz w:val="20"/>
          <w:szCs w:val="24"/>
          <w:lang w:val="en-GB"/>
        </w:rPr>
        <w:t xml:space="preserve">the </w:t>
      </w:r>
      <w:r w:rsidR="00564CC8">
        <w:rPr>
          <w:rFonts w:ascii="Times" w:eastAsiaTheme="minorEastAsia" w:hAnsi="Times" w:cs="Times New Roman"/>
          <w:kern w:val="0"/>
          <w:sz w:val="20"/>
          <w:szCs w:val="24"/>
          <w:lang w:val="en-GB"/>
        </w:rPr>
        <w:t xml:space="preserve">LP-WUS in the </w:t>
      </w:r>
      <w:r>
        <w:rPr>
          <w:rFonts w:ascii="Times" w:eastAsiaTheme="minorEastAsia" w:hAnsi="Times" w:cs="Times New Roman"/>
          <w:kern w:val="0"/>
          <w:sz w:val="20"/>
          <w:szCs w:val="24"/>
          <w:lang w:val="en-GB"/>
        </w:rPr>
        <w:t>proper</w:t>
      </w:r>
      <w:r w:rsidR="00564CC8">
        <w:rPr>
          <w:rFonts w:ascii="Times" w:eastAsiaTheme="minorEastAsia" w:hAnsi="Times" w:cs="Times New Roman"/>
          <w:kern w:val="0"/>
          <w:sz w:val="20"/>
          <w:szCs w:val="24"/>
          <w:lang w:val="en-GB"/>
        </w:rPr>
        <w:t xml:space="preserve"> LO</w:t>
      </w:r>
      <w:r>
        <w:rPr>
          <w:rFonts w:ascii="Times" w:eastAsiaTheme="minorEastAsia" w:hAnsi="Times" w:cs="Times New Roman"/>
          <w:kern w:val="0"/>
          <w:sz w:val="20"/>
          <w:szCs w:val="24"/>
          <w:lang w:val="en-GB"/>
        </w:rPr>
        <w:t xml:space="preserve"> matching to the target UE sleep type. </w:t>
      </w:r>
      <w:r w:rsidR="00564CC8">
        <w:rPr>
          <w:rFonts w:ascii="Times" w:eastAsiaTheme="minorEastAsia" w:hAnsi="Times" w:cs="Times New Roman"/>
          <w:kern w:val="0"/>
          <w:sz w:val="20"/>
          <w:szCs w:val="24"/>
          <w:lang w:val="en-GB"/>
        </w:rPr>
        <w:t xml:space="preserve">And for the case that both two sleep types UEs needs to be paged, if </w:t>
      </w:r>
      <w:r w:rsidR="00EB42A3">
        <w:rPr>
          <w:rFonts w:ascii="Times" w:eastAsiaTheme="minorEastAsia" w:hAnsi="Times" w:cs="Times New Roman"/>
          <w:kern w:val="0"/>
          <w:sz w:val="20"/>
          <w:szCs w:val="24"/>
          <w:lang w:val="en-GB"/>
        </w:rPr>
        <w:t xml:space="preserve">these two </w:t>
      </w:r>
      <w:r>
        <w:rPr>
          <w:rFonts w:ascii="Times" w:eastAsiaTheme="minorEastAsia" w:hAnsi="Times" w:cs="Times New Roman"/>
          <w:kern w:val="0"/>
          <w:sz w:val="20"/>
          <w:szCs w:val="24"/>
          <w:lang w:val="en-GB"/>
        </w:rPr>
        <w:t xml:space="preserve">sleep </w:t>
      </w:r>
      <w:r w:rsidR="00EB42A3">
        <w:rPr>
          <w:rFonts w:ascii="Times" w:eastAsiaTheme="minorEastAsia" w:hAnsi="Times" w:cs="Times New Roman"/>
          <w:kern w:val="0"/>
          <w:sz w:val="20"/>
          <w:szCs w:val="24"/>
          <w:lang w:val="en-GB"/>
        </w:rPr>
        <w:t xml:space="preserve">types UEs belong to different subgroups, the network anyway needs to transmit two LP-WUSs, so the two offsets configuration can </w:t>
      </w:r>
      <w:r>
        <w:rPr>
          <w:rFonts w:ascii="Times" w:eastAsiaTheme="minorEastAsia" w:hAnsi="Times" w:cs="Times New Roman"/>
          <w:kern w:val="0"/>
          <w:sz w:val="20"/>
          <w:szCs w:val="24"/>
          <w:lang w:val="en-GB"/>
        </w:rPr>
        <w:t xml:space="preserve">also </w:t>
      </w:r>
      <w:r w:rsidR="00EB42A3">
        <w:rPr>
          <w:rFonts w:ascii="Times" w:eastAsiaTheme="minorEastAsia" w:hAnsi="Times" w:cs="Times New Roman"/>
          <w:kern w:val="0"/>
          <w:sz w:val="20"/>
          <w:szCs w:val="24"/>
          <w:lang w:val="en-GB"/>
        </w:rPr>
        <w:t xml:space="preserve">optimize the benefit </w:t>
      </w:r>
      <w:r>
        <w:rPr>
          <w:rFonts w:ascii="Times" w:eastAsiaTheme="minorEastAsia" w:hAnsi="Times" w:cs="Times New Roman"/>
          <w:kern w:val="0"/>
          <w:sz w:val="20"/>
          <w:szCs w:val="24"/>
          <w:lang w:val="en-GB"/>
        </w:rPr>
        <w:t>accordingly</w:t>
      </w:r>
      <w:r w:rsidR="00EB42A3">
        <w:rPr>
          <w:rFonts w:ascii="Times" w:eastAsiaTheme="minorEastAsia" w:hAnsi="Times" w:cs="Times New Roman"/>
          <w:kern w:val="0"/>
          <w:sz w:val="20"/>
          <w:szCs w:val="24"/>
          <w:lang w:val="en-GB"/>
        </w:rPr>
        <w:t>.</w:t>
      </w:r>
      <w:r>
        <w:rPr>
          <w:rFonts w:ascii="Times" w:eastAsiaTheme="minorEastAsia" w:hAnsi="Times" w:cs="Times New Roman"/>
          <w:kern w:val="0"/>
          <w:sz w:val="20"/>
          <w:szCs w:val="24"/>
          <w:lang w:val="en-GB"/>
        </w:rPr>
        <w:t xml:space="preserve"> But things will be different that if the paged two sleep types UEs belong to the same subgroup, two LOs corresponding to two offsets will push the network to transmit two LP-WUSs, which will cause more overhead compared to one offset configuration. In order to </w:t>
      </w:r>
      <w:r w:rsidR="00C3382B">
        <w:rPr>
          <w:rFonts w:ascii="Times" w:eastAsiaTheme="minorEastAsia" w:hAnsi="Times" w:cs="Times New Roman"/>
          <w:kern w:val="0"/>
          <w:sz w:val="20"/>
          <w:szCs w:val="24"/>
          <w:lang w:val="en-GB"/>
        </w:rPr>
        <w:t>d</w:t>
      </w:r>
      <w:r w:rsidR="00CD501A">
        <w:rPr>
          <w:rFonts w:ascii="Times" w:eastAsiaTheme="minorEastAsia" w:hAnsi="Times" w:cs="Times New Roman" w:hint="eastAsia"/>
          <w:kern w:val="0"/>
          <w:sz w:val="20"/>
          <w:szCs w:val="24"/>
          <w:lang w:val="en-GB"/>
        </w:rPr>
        <w:t>eal</w:t>
      </w:r>
      <w:r w:rsidR="00C3382B">
        <w:rPr>
          <w:rFonts w:ascii="Times" w:eastAsiaTheme="minorEastAsia" w:hAnsi="Times" w:cs="Times New Roman"/>
          <w:kern w:val="0"/>
          <w:sz w:val="20"/>
          <w:szCs w:val="24"/>
          <w:lang w:val="en-GB"/>
        </w:rPr>
        <w:t xml:space="preserve"> with this issue</w:t>
      </w:r>
      <w:r>
        <w:rPr>
          <w:rFonts w:ascii="Times" w:eastAsiaTheme="minorEastAsia" w:hAnsi="Times" w:cs="Times New Roman"/>
          <w:kern w:val="0"/>
          <w:sz w:val="20"/>
          <w:szCs w:val="24"/>
          <w:lang w:val="en-GB"/>
        </w:rPr>
        <w:t xml:space="preserve">, one way is to let </w:t>
      </w:r>
      <w:r w:rsidR="00C3382B">
        <w:rPr>
          <w:rFonts w:ascii="Times" w:eastAsiaTheme="minorEastAsia" w:hAnsi="Times" w:cs="Times New Roman"/>
          <w:kern w:val="0"/>
          <w:sz w:val="20"/>
          <w:szCs w:val="24"/>
          <w:lang w:val="en-GB"/>
        </w:rPr>
        <w:t xml:space="preserve">deep sleep type </w:t>
      </w:r>
      <w:r>
        <w:rPr>
          <w:rFonts w:ascii="Times" w:eastAsiaTheme="minorEastAsia" w:hAnsi="Times" w:cs="Times New Roman"/>
          <w:kern w:val="0"/>
          <w:sz w:val="20"/>
          <w:szCs w:val="24"/>
          <w:lang w:val="en-GB"/>
        </w:rPr>
        <w:t xml:space="preserve">UE monitors both two LOs associated with the two offsets for the sake of providing the network flexibility of LP-WUS transmission. </w:t>
      </w:r>
      <w:r w:rsidR="00C3382B">
        <w:rPr>
          <w:rFonts w:ascii="Times" w:eastAsiaTheme="minorEastAsia" w:hAnsi="Times" w:cs="Times New Roman"/>
          <w:kern w:val="0"/>
          <w:sz w:val="20"/>
          <w:szCs w:val="24"/>
          <w:lang w:val="en-GB"/>
        </w:rPr>
        <w:t>Given that</w:t>
      </w:r>
      <w:r w:rsidR="00511D47" w:rsidRPr="00C7135A">
        <w:rPr>
          <w:rFonts w:ascii="Times" w:eastAsiaTheme="minorEastAsia" w:hAnsi="Times" w:cs="Times New Roman"/>
          <w:kern w:val="0"/>
          <w:sz w:val="20"/>
          <w:szCs w:val="24"/>
          <w:lang w:val="en-GB"/>
        </w:rPr>
        <w:t xml:space="preserve">, it is </w:t>
      </w:r>
      <w:r w:rsidR="00C3382B">
        <w:rPr>
          <w:rFonts w:ascii="Times" w:eastAsiaTheme="minorEastAsia" w:hAnsi="Times" w:cs="Times New Roman"/>
          <w:kern w:val="0"/>
          <w:sz w:val="20"/>
          <w:szCs w:val="24"/>
          <w:lang w:val="en-GB"/>
        </w:rPr>
        <w:t xml:space="preserve">total </w:t>
      </w:r>
      <w:r w:rsidR="00511D47" w:rsidRPr="00C7135A">
        <w:rPr>
          <w:rFonts w:ascii="Times" w:eastAsiaTheme="minorEastAsia" w:hAnsi="Times" w:cs="Times New Roman"/>
          <w:kern w:val="0"/>
          <w:sz w:val="20"/>
          <w:szCs w:val="24"/>
          <w:lang w:val="en-GB"/>
        </w:rPr>
        <w:t>up to the network to decide whether to transmit multiple LP-WUS</w:t>
      </w:r>
      <w:r w:rsidR="00C3382B">
        <w:rPr>
          <w:rFonts w:ascii="Times" w:eastAsiaTheme="minorEastAsia" w:hAnsi="Times" w:cs="Times New Roman"/>
          <w:kern w:val="0"/>
          <w:sz w:val="20"/>
          <w:szCs w:val="24"/>
          <w:lang w:val="en-GB"/>
        </w:rPr>
        <w:t>s or not</w:t>
      </w:r>
      <w:r w:rsidR="00511D47" w:rsidRPr="00C7135A">
        <w:rPr>
          <w:rFonts w:ascii="Times" w:eastAsiaTheme="minorEastAsia" w:hAnsi="Times" w:cs="Times New Roman"/>
          <w:kern w:val="0"/>
          <w:sz w:val="20"/>
          <w:szCs w:val="24"/>
          <w:lang w:val="en-GB"/>
        </w:rPr>
        <w:t>.</w:t>
      </w:r>
      <w:r w:rsidR="00C3382B">
        <w:rPr>
          <w:rFonts w:ascii="Times" w:eastAsiaTheme="minorEastAsia" w:hAnsi="Times" w:cs="Times New Roman"/>
          <w:kern w:val="0"/>
          <w:sz w:val="20"/>
          <w:szCs w:val="24"/>
          <w:lang w:val="en-GB"/>
        </w:rPr>
        <w:t xml:space="preserve"> And the sacrifice </w:t>
      </w:r>
      <w:r w:rsidR="00AA75B2">
        <w:rPr>
          <w:rFonts w:ascii="Times" w:eastAsiaTheme="minorEastAsia" w:hAnsi="Times" w:cs="Times New Roman"/>
          <w:kern w:val="0"/>
          <w:sz w:val="20"/>
          <w:szCs w:val="24"/>
          <w:lang w:val="en-GB"/>
        </w:rPr>
        <w:t>for</w:t>
      </w:r>
      <w:r w:rsidR="00C3382B">
        <w:rPr>
          <w:rFonts w:ascii="Times" w:eastAsiaTheme="minorEastAsia" w:hAnsi="Times" w:cs="Times New Roman"/>
          <w:kern w:val="0"/>
          <w:sz w:val="20"/>
          <w:szCs w:val="24"/>
          <w:lang w:val="en-GB"/>
        </w:rPr>
        <w:t xml:space="preserve"> deep sleep type UE </w:t>
      </w:r>
      <w:r w:rsidR="00AA75B2">
        <w:rPr>
          <w:rFonts w:ascii="Times" w:eastAsiaTheme="minorEastAsia" w:hAnsi="Times" w:cs="Times New Roman"/>
          <w:kern w:val="0"/>
          <w:sz w:val="20"/>
          <w:szCs w:val="24"/>
          <w:lang w:val="en-GB"/>
        </w:rPr>
        <w:t>is mainly</w:t>
      </w:r>
      <w:r w:rsidR="00C3382B">
        <w:rPr>
          <w:rFonts w:ascii="Times" w:eastAsiaTheme="minorEastAsia" w:hAnsi="Times" w:cs="Times New Roman"/>
          <w:kern w:val="0"/>
          <w:sz w:val="20"/>
          <w:szCs w:val="24"/>
          <w:lang w:val="en-GB"/>
        </w:rPr>
        <w:t xml:space="preserve"> the </w:t>
      </w:r>
      <w:r w:rsidR="00AA75B2">
        <w:rPr>
          <w:rFonts w:ascii="Times" w:eastAsiaTheme="minorEastAsia" w:hAnsi="Times" w:cs="Times New Roman"/>
          <w:kern w:val="0"/>
          <w:sz w:val="20"/>
          <w:szCs w:val="24"/>
          <w:lang w:val="en-GB"/>
        </w:rPr>
        <w:t xml:space="preserve">causing </w:t>
      </w:r>
      <w:r w:rsidR="00C3382B">
        <w:rPr>
          <w:rFonts w:ascii="Times" w:eastAsiaTheme="minorEastAsia" w:hAnsi="Times" w:cs="Times New Roman"/>
          <w:kern w:val="0"/>
          <w:sz w:val="20"/>
          <w:szCs w:val="24"/>
          <w:lang w:val="en-GB"/>
        </w:rPr>
        <w:t xml:space="preserve">latency when the network transmits the LP-WUS targeting itself in LO1. </w:t>
      </w:r>
      <w:r w:rsidR="00AA75B2">
        <w:rPr>
          <w:rFonts w:ascii="Times" w:eastAsiaTheme="minorEastAsia" w:hAnsi="Times" w:cs="Times New Roman"/>
          <w:kern w:val="0"/>
          <w:sz w:val="20"/>
          <w:szCs w:val="24"/>
          <w:lang w:val="en-GB"/>
        </w:rPr>
        <w:t xml:space="preserve">Besides, </w:t>
      </w:r>
      <w:r w:rsidR="00062A3E">
        <w:rPr>
          <w:rFonts w:ascii="Times" w:eastAsiaTheme="minorEastAsia" w:hAnsi="Times" w:cs="Times New Roman"/>
          <w:kern w:val="0"/>
          <w:sz w:val="20"/>
          <w:szCs w:val="24"/>
          <w:lang w:val="en-GB"/>
        </w:rPr>
        <w:t xml:space="preserve">a little bit </w:t>
      </w:r>
      <w:r w:rsidR="00AA75B2">
        <w:rPr>
          <w:rFonts w:ascii="Times" w:eastAsiaTheme="minorEastAsia" w:hAnsi="Times" w:cs="Times New Roman"/>
          <w:kern w:val="0"/>
          <w:sz w:val="20"/>
          <w:szCs w:val="24"/>
          <w:lang w:val="en-GB"/>
        </w:rPr>
        <w:t xml:space="preserve">additional power and FAR from channel noise will also </w:t>
      </w:r>
      <w:r w:rsidR="00062A3E">
        <w:rPr>
          <w:rFonts w:ascii="Times" w:eastAsiaTheme="minorEastAsia" w:hAnsi="Times" w:cs="Times New Roman"/>
          <w:kern w:val="0"/>
          <w:sz w:val="20"/>
          <w:szCs w:val="24"/>
          <w:lang w:val="en-GB"/>
        </w:rPr>
        <w:t>be given from two LOs monitoring.</w:t>
      </w:r>
    </w:p>
    <w:p w14:paraId="440217A8" w14:textId="4EA107BD" w:rsidR="0009069A" w:rsidRDefault="0009069A" w:rsidP="0009069A">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2" w:name="_Ref181983198"/>
      <w:r w:rsidRPr="00DA28CF">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17</w:t>
      </w:r>
      <w:r w:rsidRPr="00C7135A">
        <w:rPr>
          <w:rFonts w:eastAsia="等线" w:cs="Times New Roman"/>
          <w:b/>
          <w:kern w:val="0"/>
          <w:sz w:val="20"/>
          <w:szCs w:val="20"/>
        </w:rPr>
        <w:fldChar w:fldCharType="end"/>
      </w:r>
      <w:r w:rsidRPr="00DA28CF">
        <w:rPr>
          <w:rFonts w:eastAsia="等线" w:cs="Times New Roman"/>
          <w:b/>
          <w:kern w:val="0"/>
          <w:sz w:val="20"/>
          <w:szCs w:val="20"/>
        </w:rPr>
        <w:t xml:space="preserve">: </w:t>
      </w:r>
      <w:r w:rsidR="00CD501A">
        <w:rPr>
          <w:rFonts w:eastAsia="等线" w:cs="Times New Roman" w:hint="eastAsia"/>
          <w:b/>
          <w:kern w:val="0"/>
          <w:sz w:val="20"/>
          <w:szCs w:val="20"/>
        </w:rPr>
        <w:t xml:space="preserve">When </w:t>
      </w:r>
      <w:r w:rsidRPr="00DA28CF">
        <w:rPr>
          <w:rFonts w:eastAsia="等线" w:cs="Times New Roman"/>
          <w:b/>
          <w:kern w:val="0"/>
          <w:sz w:val="20"/>
          <w:szCs w:val="20"/>
        </w:rPr>
        <w:t>multiple offsets are configured</w:t>
      </w:r>
      <w:r w:rsidR="00CD501A">
        <w:rPr>
          <w:rFonts w:eastAsia="等线" w:cs="Times New Roman" w:hint="eastAsia"/>
          <w:b/>
          <w:kern w:val="0"/>
          <w:sz w:val="20"/>
          <w:szCs w:val="20"/>
        </w:rPr>
        <w:t xml:space="preserve">, </w:t>
      </w:r>
      <w:r w:rsidR="00B038EA">
        <w:rPr>
          <w:rFonts w:eastAsia="等线" w:cs="Times New Roman"/>
          <w:b/>
          <w:kern w:val="0"/>
          <w:sz w:val="20"/>
          <w:szCs w:val="20"/>
        </w:rPr>
        <w:t>UE</w:t>
      </w:r>
      <w:r w:rsidR="00B038EA">
        <w:rPr>
          <w:rFonts w:eastAsia="等线" w:cs="Times New Roman"/>
          <w:b/>
          <w:kern w:val="0"/>
          <w:sz w:val="20"/>
          <w:szCs w:val="20"/>
        </w:rPr>
        <w:t xml:space="preserve"> monitoring</w:t>
      </w:r>
      <w:r w:rsidR="00CD501A" w:rsidRPr="00CD501A">
        <w:rPr>
          <w:rFonts w:eastAsia="等线" w:cs="Times New Roman"/>
          <w:b/>
          <w:kern w:val="0"/>
          <w:sz w:val="20"/>
          <w:szCs w:val="20"/>
        </w:rPr>
        <w:t xml:space="preserve"> </w:t>
      </w:r>
      <w:r w:rsidR="00CD501A">
        <w:rPr>
          <w:rFonts w:eastAsia="等线" w:cs="Times New Roman" w:hint="eastAsia"/>
          <w:b/>
          <w:kern w:val="0"/>
          <w:sz w:val="20"/>
          <w:szCs w:val="20"/>
        </w:rPr>
        <w:t>multiple</w:t>
      </w:r>
      <w:r w:rsidR="00CD501A" w:rsidRPr="00CD501A">
        <w:rPr>
          <w:rFonts w:eastAsia="等线" w:cs="Times New Roman"/>
          <w:b/>
          <w:kern w:val="0"/>
          <w:sz w:val="20"/>
          <w:szCs w:val="20"/>
        </w:rPr>
        <w:t xml:space="preserve"> LO</w:t>
      </w:r>
      <w:r w:rsidR="00B038EA">
        <w:rPr>
          <w:rFonts w:eastAsia="等线" w:cs="Times New Roman"/>
          <w:b/>
          <w:kern w:val="0"/>
          <w:sz w:val="20"/>
          <w:szCs w:val="20"/>
        </w:rPr>
        <w:t xml:space="preserve">s associated with </w:t>
      </w:r>
      <w:r w:rsidR="00B038EA">
        <w:rPr>
          <w:rFonts w:eastAsia="等线" w:cs="Times New Roman"/>
          <w:b/>
          <w:kern w:val="0"/>
          <w:sz w:val="20"/>
          <w:szCs w:val="20"/>
        </w:rPr>
        <w:t xml:space="preserve">the </w:t>
      </w:r>
      <w:r w:rsidR="00B038EA">
        <w:rPr>
          <w:rFonts w:eastAsia="等线" w:cs="Times New Roman"/>
          <w:b/>
          <w:kern w:val="0"/>
          <w:sz w:val="20"/>
          <w:szCs w:val="20"/>
        </w:rPr>
        <w:t>multiple offsets</w:t>
      </w:r>
      <w:r w:rsidR="00CD501A">
        <w:rPr>
          <w:rFonts w:eastAsia="等线" w:cs="Times New Roman" w:hint="eastAsia"/>
          <w:b/>
          <w:kern w:val="0"/>
          <w:sz w:val="20"/>
          <w:szCs w:val="20"/>
        </w:rPr>
        <w:t xml:space="preserve"> can help reduc</w:t>
      </w:r>
      <w:r w:rsidR="00CD501A">
        <w:rPr>
          <w:rFonts w:eastAsia="等线" w:cs="Times New Roman" w:hint="eastAsia"/>
          <w:b/>
          <w:kern w:val="0"/>
          <w:sz w:val="20"/>
          <w:szCs w:val="20"/>
        </w:rPr>
        <w:t>ing</w:t>
      </w:r>
      <w:r w:rsidR="00CD501A">
        <w:rPr>
          <w:rFonts w:eastAsia="等线" w:cs="Times New Roman" w:hint="eastAsia"/>
          <w:b/>
          <w:kern w:val="0"/>
          <w:sz w:val="20"/>
          <w:szCs w:val="20"/>
        </w:rPr>
        <w:t xml:space="preserve"> the network overhead.</w:t>
      </w:r>
      <w:bookmarkEnd w:id="32"/>
      <w:r w:rsidR="00CD501A" w:rsidRPr="00CD501A">
        <w:rPr>
          <w:rFonts w:eastAsia="等线" w:cs="Times New Roman"/>
          <w:b/>
          <w:kern w:val="0"/>
          <w:sz w:val="20"/>
          <w:szCs w:val="20"/>
        </w:rPr>
        <w:t xml:space="preserve"> </w:t>
      </w:r>
    </w:p>
    <w:p w14:paraId="32370E87" w14:textId="5809D52C" w:rsidR="00C7135A" w:rsidRPr="00C7135A" w:rsidRDefault="00DA28CF"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3" w:name="_Ref181983218"/>
      <w:r w:rsidRPr="00C7135A">
        <w:rPr>
          <w:rFonts w:eastAsia="等线" w:cs="Times New Roman"/>
          <w:b/>
          <w:kern w:val="0"/>
          <w:sz w:val="20"/>
          <w:szCs w:val="20"/>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9</w:t>
      </w:r>
      <w:r w:rsidRPr="00C7135A">
        <w:rPr>
          <w:rFonts w:eastAsia="等线" w:cs="Times New Roman"/>
          <w:b/>
          <w:kern w:val="0"/>
          <w:sz w:val="20"/>
          <w:szCs w:val="20"/>
        </w:rPr>
        <w:fldChar w:fldCharType="end"/>
      </w:r>
      <w:r w:rsidRPr="00C7135A">
        <w:rPr>
          <w:rFonts w:eastAsia="等线" w:cs="Times New Roman"/>
          <w:b/>
          <w:kern w:val="0"/>
          <w:sz w:val="20"/>
          <w:szCs w:val="20"/>
        </w:rPr>
        <w:t xml:space="preserve">: Support Option 2: </w:t>
      </w:r>
      <w:proofErr w:type="spellStart"/>
      <w:r w:rsidRPr="00C7135A">
        <w:rPr>
          <w:rFonts w:eastAsia="等线" w:cs="Times New Roman"/>
          <w:b/>
          <w:kern w:val="0"/>
          <w:sz w:val="20"/>
          <w:szCs w:val="20"/>
        </w:rPr>
        <w:t>gNB</w:t>
      </w:r>
      <w:proofErr w:type="spellEnd"/>
      <w:r w:rsidRPr="00C7135A">
        <w:rPr>
          <w:rFonts w:eastAsia="等线" w:cs="Times New Roman"/>
          <w:b/>
          <w:kern w:val="0"/>
          <w:sz w:val="20"/>
          <w:szCs w:val="20"/>
        </w:rPr>
        <w:t xml:space="preserve"> configures one or two offset values. </w:t>
      </w:r>
      <w:r w:rsidR="009C7BEB">
        <w:rPr>
          <w:rFonts w:eastAsia="等线" w:cs="Times New Roman"/>
          <w:b/>
          <w:kern w:val="0"/>
          <w:sz w:val="20"/>
          <w:szCs w:val="20"/>
        </w:rPr>
        <w:t>If</w:t>
      </w:r>
      <w:r w:rsidR="00062A3E">
        <w:rPr>
          <w:rFonts w:eastAsia="等线" w:cs="Times New Roman"/>
          <w:b/>
          <w:kern w:val="0"/>
          <w:sz w:val="20"/>
          <w:szCs w:val="20"/>
        </w:rPr>
        <w:t xml:space="preserve"> two offsets </w:t>
      </w:r>
      <w:r w:rsidR="004B0D48">
        <w:rPr>
          <w:rFonts w:eastAsia="等线" w:cs="Times New Roman"/>
          <w:b/>
          <w:kern w:val="0"/>
          <w:sz w:val="20"/>
          <w:szCs w:val="20"/>
        </w:rPr>
        <w:t xml:space="preserve">between LO and PO/PF </w:t>
      </w:r>
      <w:r w:rsidR="00062A3E">
        <w:rPr>
          <w:rFonts w:eastAsia="等线" w:cs="Times New Roman"/>
          <w:b/>
          <w:kern w:val="0"/>
          <w:sz w:val="20"/>
          <w:szCs w:val="20"/>
        </w:rPr>
        <w:t>are configured,</w:t>
      </w:r>
      <w:bookmarkEnd w:id="33"/>
      <w:r w:rsidR="00062A3E">
        <w:rPr>
          <w:rFonts w:eastAsia="等线" w:cs="Times New Roman"/>
          <w:b/>
          <w:kern w:val="0"/>
          <w:sz w:val="20"/>
          <w:szCs w:val="20"/>
        </w:rPr>
        <w:t xml:space="preserve"> </w:t>
      </w:r>
    </w:p>
    <w:p w14:paraId="5B970746" w14:textId="4359D865" w:rsidR="009C7BEB" w:rsidRPr="009C7BEB" w:rsidRDefault="009C7BEB" w:rsidP="009C7BEB">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lang w:val="en-GB"/>
        </w:rPr>
      </w:pPr>
      <w:r>
        <w:rPr>
          <w:rFonts w:eastAsia="等线" w:cs="Times New Roman"/>
          <w:b/>
          <w:sz w:val="20"/>
          <w:szCs w:val="20"/>
        </w:rPr>
        <w:t>E</w:t>
      </w:r>
      <w:r w:rsidRPr="009C7BEB">
        <w:rPr>
          <w:rFonts w:eastAsia="等线" w:cs="Times New Roman"/>
          <w:b/>
          <w:sz w:val="20"/>
          <w:szCs w:val="20"/>
          <w:lang w:val="en-GB"/>
        </w:rPr>
        <w:t xml:space="preserve">ach offset is configured corresponding to a wake-up delay category, i.e. deep sleep or ultra-deep sleep. </w:t>
      </w:r>
    </w:p>
    <w:p w14:paraId="05352CC2" w14:textId="31452656" w:rsidR="00C7135A" w:rsidRPr="00C7135A" w:rsidRDefault="00062A3E" w:rsidP="00301261">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rPr>
      </w:pPr>
      <w:r>
        <w:rPr>
          <w:rFonts w:eastAsia="等线" w:cs="Times New Roman"/>
          <w:b/>
          <w:sz w:val="20"/>
          <w:szCs w:val="20"/>
          <w:lang w:val="en-GB"/>
        </w:rPr>
        <w:t xml:space="preserve">For UE with wake-up delay capability corresponding to </w:t>
      </w:r>
      <w:r w:rsidR="00C7135A" w:rsidRPr="00C7135A">
        <w:rPr>
          <w:rFonts w:eastAsia="等线" w:cs="Times New Roman"/>
          <w:b/>
          <w:sz w:val="20"/>
          <w:szCs w:val="20"/>
          <w:lang w:val="en-GB"/>
        </w:rPr>
        <w:t>ultra-deep sleep</w:t>
      </w:r>
      <w:r>
        <w:rPr>
          <w:rFonts w:eastAsia="等线" w:cs="Times New Roman"/>
          <w:b/>
          <w:sz w:val="20"/>
          <w:szCs w:val="20"/>
          <w:lang w:val="en-GB"/>
        </w:rPr>
        <w:t xml:space="preserve">, it only </w:t>
      </w:r>
      <w:r>
        <w:rPr>
          <w:rFonts w:eastAsia="等线" w:cs="Times New Roman"/>
          <w:b/>
          <w:sz w:val="20"/>
          <w:szCs w:val="20"/>
        </w:rPr>
        <w:t xml:space="preserve">monitors </w:t>
      </w:r>
      <w:r w:rsidR="00C7135A" w:rsidRPr="00C7135A">
        <w:rPr>
          <w:rFonts w:eastAsia="等线" w:cs="Times New Roman"/>
          <w:b/>
          <w:sz w:val="20"/>
          <w:szCs w:val="20"/>
        </w:rPr>
        <w:t xml:space="preserve">LP-WUS at a LO corresponding to the </w:t>
      </w:r>
      <w:r>
        <w:rPr>
          <w:rFonts w:eastAsia="等线" w:cs="Times New Roman"/>
          <w:b/>
          <w:sz w:val="20"/>
          <w:szCs w:val="20"/>
        </w:rPr>
        <w:t xml:space="preserve">larger </w:t>
      </w:r>
      <w:r w:rsidR="00C7135A" w:rsidRPr="00C7135A">
        <w:rPr>
          <w:rFonts w:eastAsia="等线" w:cs="Times New Roman"/>
          <w:b/>
          <w:sz w:val="20"/>
          <w:szCs w:val="20"/>
        </w:rPr>
        <w:t>offset</w:t>
      </w:r>
      <w:r>
        <w:rPr>
          <w:rFonts w:eastAsia="等线" w:cs="Times New Roman"/>
          <w:b/>
          <w:sz w:val="20"/>
          <w:szCs w:val="20"/>
        </w:rPr>
        <w:t>.</w:t>
      </w:r>
    </w:p>
    <w:p w14:paraId="6402CE8A" w14:textId="7A9FBEA1" w:rsidR="00C7135A" w:rsidRPr="00C7135A" w:rsidRDefault="00062A3E" w:rsidP="00301261">
      <w:pPr>
        <w:widowControl/>
        <w:numPr>
          <w:ilvl w:val="0"/>
          <w:numId w:val="32"/>
        </w:numPr>
        <w:overflowPunct w:val="0"/>
        <w:autoSpaceDE w:val="0"/>
        <w:autoSpaceDN w:val="0"/>
        <w:adjustRightInd w:val="0"/>
        <w:snapToGrid w:val="0"/>
        <w:spacing w:after="120"/>
        <w:jc w:val="left"/>
        <w:textAlignment w:val="baseline"/>
        <w:rPr>
          <w:rFonts w:eastAsia="等线" w:cs="Times New Roman"/>
          <w:b/>
          <w:szCs w:val="20"/>
        </w:rPr>
      </w:pPr>
      <w:r>
        <w:rPr>
          <w:rFonts w:eastAsia="等线" w:cs="Times New Roman"/>
          <w:b/>
          <w:kern w:val="0"/>
          <w:sz w:val="20"/>
          <w:szCs w:val="20"/>
        </w:rPr>
        <w:lastRenderedPageBreak/>
        <w:t>For UE with wake-up delay capability corresponding to deep sleep, it shall</w:t>
      </w:r>
      <w:r w:rsidR="00C7135A" w:rsidRPr="00C7135A">
        <w:rPr>
          <w:rFonts w:eastAsia="等线" w:cs="Times New Roman"/>
          <w:b/>
          <w:sz w:val="20"/>
          <w:szCs w:val="20"/>
        </w:rPr>
        <w:t xml:space="preserve"> </w:t>
      </w:r>
      <w:r>
        <w:rPr>
          <w:rFonts w:eastAsia="等线" w:cs="Times New Roman"/>
          <w:b/>
          <w:sz w:val="20"/>
          <w:szCs w:val="20"/>
        </w:rPr>
        <w:t>monitor</w:t>
      </w:r>
      <w:r w:rsidR="00C7135A" w:rsidRPr="00C7135A">
        <w:rPr>
          <w:rFonts w:eastAsia="等线" w:cs="Times New Roman"/>
          <w:b/>
          <w:sz w:val="20"/>
          <w:szCs w:val="20"/>
        </w:rPr>
        <w:t xml:space="preserve"> LP-WUS in both two LOs corresponding to the two configured offsets.</w:t>
      </w:r>
    </w:p>
    <w:p w14:paraId="67F2476E" w14:textId="0CF61EFA" w:rsidR="00C7135A" w:rsidRPr="00C7135A" w:rsidDel="004A3F50" w:rsidRDefault="001E7A7B"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lang w:eastAsia="en-US"/>
        </w:rPr>
        <w:t xml:space="preserve">In addition, the </w:t>
      </w:r>
      <w:r w:rsidR="00C7135A" w:rsidRPr="00C7135A">
        <w:rPr>
          <w:rFonts w:eastAsia="等线" w:cs="Times New Roman"/>
          <w:kern w:val="0"/>
          <w:sz w:val="20"/>
          <w:szCs w:val="20"/>
        </w:rPr>
        <w:t xml:space="preserve">Network can also choose to configure single offset relative to PO even if both deep sleep and </w:t>
      </w:r>
      <w:bookmarkStart w:id="34" w:name="_Hlk178587236"/>
      <w:r w:rsidR="00C7135A" w:rsidRPr="00C7135A">
        <w:rPr>
          <w:rFonts w:eastAsia="等线" w:cs="Times New Roman"/>
          <w:kern w:val="0"/>
          <w:sz w:val="20"/>
          <w:szCs w:val="20"/>
        </w:rPr>
        <w:t>ultra-deep sleep categor</w:t>
      </w:r>
      <w:bookmarkEnd w:id="34"/>
      <w:r w:rsidR="00C7135A" w:rsidRPr="00C7135A">
        <w:rPr>
          <w:rFonts w:eastAsia="等线" w:cs="Times New Roman"/>
          <w:kern w:val="0"/>
          <w:sz w:val="20"/>
          <w:szCs w:val="20"/>
        </w:rPr>
        <w:t xml:space="preserve">ies are reported by UEs in the network. </w:t>
      </w:r>
      <w:r w:rsidR="00C7135A" w:rsidRPr="00C7135A">
        <w:rPr>
          <w:rFonts w:eastAsia="等线" w:cs="Times New Roman" w:hint="eastAsia"/>
          <w:kern w:val="0"/>
          <w:sz w:val="20"/>
          <w:szCs w:val="20"/>
        </w:rPr>
        <w:t xml:space="preserve">When the single offset is configured according to the ultra-deep sleep category, the UEs in deep sleep category can detect the coming PO with slightly increased latency and no </w:t>
      </w:r>
      <w:r w:rsidR="00C7135A" w:rsidRPr="00C7135A">
        <w:rPr>
          <w:rFonts w:eastAsia="等线" w:cs="Times New Roman"/>
          <w:kern w:val="0"/>
          <w:sz w:val="20"/>
          <w:szCs w:val="20"/>
        </w:rPr>
        <w:t>additional</w:t>
      </w:r>
      <w:r w:rsidR="00C7135A" w:rsidRPr="00C7135A">
        <w:rPr>
          <w:rFonts w:eastAsia="等线" w:cs="Times New Roman" w:hint="eastAsia"/>
          <w:kern w:val="0"/>
          <w:sz w:val="20"/>
          <w:szCs w:val="20"/>
        </w:rPr>
        <w:t xml:space="preserve"> spec </w:t>
      </w:r>
      <w:r w:rsidR="00C7135A" w:rsidRPr="00C7135A">
        <w:rPr>
          <w:rFonts w:eastAsia="等线" w:cs="Times New Roman"/>
          <w:kern w:val="0"/>
          <w:sz w:val="20"/>
          <w:szCs w:val="20"/>
        </w:rPr>
        <w:t>effort</w:t>
      </w:r>
      <w:r w:rsidR="00C7135A" w:rsidRPr="00C7135A">
        <w:rPr>
          <w:rFonts w:eastAsia="等线" w:cs="Times New Roman" w:hint="eastAsia"/>
          <w:kern w:val="0"/>
          <w:sz w:val="20"/>
          <w:szCs w:val="20"/>
        </w:rPr>
        <w:t xml:space="preserve"> is needed; When the single offset is configured according to the deep sleep category, the UEs in </w:t>
      </w:r>
      <w:r w:rsidR="00C7135A" w:rsidRPr="00C7135A">
        <w:rPr>
          <w:rFonts w:eastAsia="等线" w:cs="Times New Roman"/>
          <w:kern w:val="0"/>
          <w:sz w:val="20"/>
          <w:szCs w:val="20"/>
        </w:rPr>
        <w:t>ultra-deep sleep categor</w:t>
      </w:r>
      <w:r w:rsidR="00C7135A" w:rsidRPr="00C7135A">
        <w:rPr>
          <w:rFonts w:eastAsia="等线" w:cs="Times New Roman" w:hint="eastAsia"/>
          <w:kern w:val="0"/>
          <w:sz w:val="20"/>
          <w:szCs w:val="20"/>
        </w:rPr>
        <w:t>y would not have</w:t>
      </w:r>
      <w:r w:rsidR="00C7135A" w:rsidRPr="00C7135A">
        <w:rPr>
          <w:rFonts w:eastAsia="等线" w:cs="Times New Roman"/>
          <w:kern w:val="0"/>
          <w:sz w:val="20"/>
          <w:szCs w:val="20"/>
        </w:rPr>
        <w:t xml:space="preserve"> sufficient gap </w:t>
      </w:r>
      <w:r w:rsidR="00C7135A" w:rsidRPr="00C7135A">
        <w:rPr>
          <w:rFonts w:eastAsia="等线" w:cs="Times New Roman" w:hint="eastAsia"/>
          <w:kern w:val="0"/>
          <w:sz w:val="20"/>
          <w:szCs w:val="20"/>
        </w:rPr>
        <w:t xml:space="preserve">for MR ramp-up </w:t>
      </w:r>
      <w:r w:rsidR="00C7135A" w:rsidRPr="00C7135A">
        <w:rPr>
          <w:rFonts w:eastAsia="等线" w:cs="Times New Roman"/>
          <w:kern w:val="0"/>
          <w:sz w:val="20"/>
          <w:szCs w:val="20"/>
        </w:rPr>
        <w:t xml:space="preserve">compared to its reported wake-up delay capability. </w:t>
      </w:r>
      <w:r w:rsidR="00C7135A" w:rsidRPr="00C7135A">
        <w:rPr>
          <w:rFonts w:eastAsia="等线" w:cs="Times New Roman" w:hint="eastAsia"/>
          <w:kern w:val="0"/>
          <w:sz w:val="20"/>
          <w:szCs w:val="20"/>
        </w:rPr>
        <w:t>And thus, in such case,</w:t>
      </w:r>
      <w:r w:rsidR="00C402EC">
        <w:rPr>
          <w:rFonts w:eastAsia="等线" w:cs="Times New Roman"/>
          <w:kern w:val="0"/>
          <w:sz w:val="20"/>
          <w:szCs w:val="20"/>
        </w:rPr>
        <w:t xml:space="preserve"> it will beneficial for</w:t>
      </w:r>
      <w:r w:rsidR="00C7135A" w:rsidRPr="00C7135A">
        <w:rPr>
          <w:rFonts w:eastAsia="等线" w:cs="Times New Roman" w:hint="eastAsia"/>
          <w:kern w:val="0"/>
          <w:sz w:val="20"/>
          <w:szCs w:val="20"/>
        </w:rPr>
        <w:t xml:space="preserve"> the UE</w:t>
      </w:r>
      <w:r w:rsidR="00C402EC">
        <w:rPr>
          <w:rFonts w:eastAsia="等线" w:cs="Times New Roman"/>
          <w:kern w:val="0"/>
          <w:sz w:val="20"/>
          <w:szCs w:val="20"/>
        </w:rPr>
        <w:t xml:space="preserve"> to monitor </w:t>
      </w:r>
      <w:r w:rsidR="00C7135A" w:rsidRPr="00C7135A">
        <w:rPr>
          <w:rFonts w:eastAsia="等线" w:cs="Times New Roman" w:hint="eastAsia"/>
          <w:kern w:val="0"/>
          <w:sz w:val="20"/>
          <w:szCs w:val="20"/>
        </w:rPr>
        <w:t>the</w:t>
      </w:r>
      <w:r w:rsidR="00C402EC">
        <w:rPr>
          <w:rFonts w:eastAsia="等线" w:cs="Times New Roman"/>
          <w:kern w:val="0"/>
          <w:sz w:val="20"/>
          <w:szCs w:val="20"/>
        </w:rPr>
        <w:t xml:space="preserve"> first</w:t>
      </w:r>
      <w:r w:rsidR="00C7135A" w:rsidRPr="00C7135A">
        <w:rPr>
          <w:rFonts w:eastAsia="等线" w:cs="Times New Roman" w:hint="eastAsia"/>
          <w:kern w:val="0"/>
          <w:sz w:val="20"/>
          <w:szCs w:val="20"/>
        </w:rPr>
        <w:t xml:space="preserve"> PO in next I-DRX cycle with additional latency of one I-DRX cycle. </w:t>
      </w:r>
    </w:p>
    <w:p w14:paraId="7387B517" w14:textId="0C43E7BB" w:rsidR="008302C1" w:rsidRDefault="00C7135A"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5" w:name="_Ref178598344"/>
      <w:r w:rsidRPr="00C7135A">
        <w:rPr>
          <w:rFonts w:eastAsia="等线" w:cs="Times New Roman"/>
          <w:b/>
          <w:kern w:val="0"/>
          <w:sz w:val="20"/>
          <w:szCs w:val="20"/>
        </w:rPr>
        <w:t xml:space="preserve">Proposal </w:t>
      </w:r>
      <w:r w:rsidR="00FC4233" w:rsidRPr="00C7135A">
        <w:rPr>
          <w:rFonts w:eastAsia="等线" w:cs="Times New Roman"/>
          <w:b/>
          <w:kern w:val="0"/>
          <w:sz w:val="20"/>
          <w:szCs w:val="20"/>
        </w:rPr>
        <w:fldChar w:fldCharType="begin"/>
      </w:r>
      <w:r w:rsidR="00FC4233" w:rsidRPr="00C7135A">
        <w:rPr>
          <w:rFonts w:eastAsia="等线" w:cs="Times New Roman"/>
          <w:b/>
          <w:kern w:val="0"/>
          <w:sz w:val="20"/>
          <w:szCs w:val="20"/>
        </w:rPr>
        <w:instrText xml:space="preserve"> SEQ Proposal \* ARABIC </w:instrText>
      </w:r>
      <w:r w:rsidR="00FC4233" w:rsidRPr="00C7135A">
        <w:rPr>
          <w:rFonts w:eastAsia="等线" w:cs="Times New Roman"/>
          <w:b/>
          <w:kern w:val="0"/>
          <w:sz w:val="20"/>
          <w:szCs w:val="20"/>
        </w:rPr>
        <w:fldChar w:fldCharType="separate"/>
      </w:r>
      <w:r w:rsidR="00EF0BFC">
        <w:rPr>
          <w:rFonts w:eastAsia="等线" w:cs="Times New Roman"/>
          <w:b/>
          <w:noProof/>
          <w:kern w:val="0"/>
          <w:sz w:val="20"/>
          <w:szCs w:val="20"/>
        </w:rPr>
        <w:t>10</w:t>
      </w:r>
      <w:r w:rsidR="00FC4233" w:rsidRPr="00C7135A">
        <w:rPr>
          <w:rFonts w:eastAsia="等线" w:cs="Times New Roman"/>
          <w:b/>
          <w:kern w:val="0"/>
          <w:sz w:val="20"/>
          <w:szCs w:val="20"/>
        </w:rPr>
        <w:fldChar w:fldCharType="end"/>
      </w:r>
      <w:r w:rsidRPr="00C7135A">
        <w:rPr>
          <w:rFonts w:eastAsia="等线" w:cs="Times New Roman"/>
          <w:b/>
          <w:kern w:val="0"/>
          <w:sz w:val="20"/>
          <w:szCs w:val="20"/>
        </w:rPr>
        <w:t xml:space="preserve">: </w:t>
      </w:r>
      <w:r w:rsidR="00C402EC">
        <w:rPr>
          <w:rFonts w:eastAsia="等线" w:cs="Times New Roman"/>
          <w:b/>
          <w:kern w:val="0"/>
          <w:sz w:val="20"/>
          <w:szCs w:val="20"/>
        </w:rPr>
        <w:t xml:space="preserve">Support option 2B-2, i.e., </w:t>
      </w:r>
      <w:r w:rsidRPr="00C7135A">
        <w:rPr>
          <w:rFonts w:eastAsia="等线" w:cs="Times New Roman"/>
          <w:b/>
          <w:kern w:val="0"/>
          <w:sz w:val="20"/>
          <w:szCs w:val="20"/>
        </w:rPr>
        <w:t>If a UE receives a wake-up indication in a LP-WUS, it monitors the first PO after its reported wake-up delay.</w:t>
      </w:r>
      <w:bookmarkEnd w:id="35"/>
    </w:p>
    <w:p w14:paraId="5F06B157" w14:textId="77777777" w:rsidR="008302C1" w:rsidRPr="008302C1" w:rsidRDefault="008302C1"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8302C1">
        <w:rPr>
          <w:rFonts w:ascii="Arial" w:eastAsia="Times New Roman" w:hAnsi="Arial" w:cs="Arial"/>
          <w:kern w:val="0"/>
          <w:sz w:val="36"/>
          <w:szCs w:val="20"/>
          <w:lang w:val="fr-FR" w:eastAsia="en-US"/>
        </w:rPr>
        <w:t>RRM measurement metrics by OFDM-based LR</w:t>
      </w:r>
    </w:p>
    <w:p w14:paraId="1ECE4248" w14:textId="13EEB433" w:rsidR="008302C1" w:rsidRPr="00C7135A" w:rsidRDefault="008302C1"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sidRPr="00C7135A">
        <w:rPr>
          <w:rFonts w:eastAsia="Batang" w:cs="Times New Roman"/>
          <w:kern w:val="0"/>
          <w:sz w:val="20"/>
          <w:szCs w:val="20"/>
          <w:lang w:val="en-GB" w:eastAsia="x-none"/>
        </w:rPr>
        <w:t xml:space="preserve">In the </w:t>
      </w:r>
      <w:r w:rsidR="00130875">
        <w:rPr>
          <w:rFonts w:eastAsia="Batang" w:cs="Times New Roman"/>
          <w:kern w:val="0"/>
          <w:sz w:val="20"/>
          <w:szCs w:val="20"/>
          <w:lang w:val="en-GB" w:eastAsia="x-none"/>
        </w:rPr>
        <w:t>previous</w:t>
      </w:r>
      <w:r w:rsidR="00130875" w:rsidRPr="00C7135A">
        <w:rPr>
          <w:rFonts w:eastAsia="Batang" w:cs="Times New Roman"/>
          <w:kern w:val="0"/>
          <w:sz w:val="20"/>
          <w:szCs w:val="20"/>
          <w:lang w:val="en-GB" w:eastAsia="x-none"/>
        </w:rPr>
        <w:t xml:space="preserve"> </w:t>
      </w:r>
      <w:r w:rsidRPr="00C7135A">
        <w:rPr>
          <w:rFonts w:eastAsia="Batang" w:cs="Times New Roman"/>
          <w:kern w:val="0"/>
          <w:sz w:val="20"/>
          <w:szCs w:val="20"/>
          <w:lang w:val="en-GB" w:eastAsia="x-none"/>
        </w:rPr>
        <w:t xml:space="preserve">meeting, the following working assumption on </w:t>
      </w:r>
      <w:r w:rsidRPr="00C7135A">
        <w:rPr>
          <w:rFonts w:eastAsia="Times New Roman" w:cs="Times New Roman"/>
          <w:kern w:val="0"/>
          <w:sz w:val="20"/>
          <w:szCs w:val="20"/>
          <w:lang w:val="en-GB" w:eastAsia="en-GB"/>
        </w:rPr>
        <w:t>RRM measurement metrics based on SSS for OFDM-based LP-WUR</w:t>
      </w:r>
      <w:r w:rsidRPr="00C7135A">
        <w:rPr>
          <w:rFonts w:eastAsia="Batang" w:cs="Times New Roman"/>
          <w:kern w:val="0"/>
          <w:sz w:val="20"/>
          <w:szCs w:val="20"/>
          <w:lang w:val="en-GB" w:eastAsia="x-none"/>
        </w:rPr>
        <w:t xml:space="preserve"> has been agreed as follow. </w:t>
      </w:r>
    </w:p>
    <w:tbl>
      <w:tblPr>
        <w:tblStyle w:val="afc"/>
        <w:tblW w:w="0" w:type="auto"/>
        <w:tblLook w:val="04A0" w:firstRow="1" w:lastRow="0" w:firstColumn="1" w:lastColumn="0" w:noHBand="0" w:noVBand="1"/>
      </w:tblPr>
      <w:tblGrid>
        <w:gridCol w:w="9060"/>
      </w:tblGrid>
      <w:tr w:rsidR="008302C1" w:rsidRPr="00C7135A" w14:paraId="25D70824" w14:textId="77777777" w:rsidTr="00955740">
        <w:tc>
          <w:tcPr>
            <w:tcW w:w="9060" w:type="dxa"/>
          </w:tcPr>
          <w:p w14:paraId="69D1784E" w14:textId="77777777" w:rsidR="008302C1" w:rsidRPr="00C7135A" w:rsidRDefault="008302C1" w:rsidP="00955740">
            <w:pPr>
              <w:widowControl/>
              <w:adjustRightInd w:val="0"/>
              <w:snapToGrid w:val="0"/>
              <w:jc w:val="left"/>
              <w:rPr>
                <w:rFonts w:ascii="Times New Roman" w:eastAsia="等线" w:hAnsi="Times New Roman"/>
                <w:b/>
                <w:bCs/>
                <w:szCs w:val="24"/>
                <w:lang w:bidi="ar"/>
              </w:rPr>
            </w:pPr>
            <w:r w:rsidRPr="00C7135A">
              <w:rPr>
                <w:rFonts w:ascii="Times New Roman" w:eastAsia="等线" w:hAnsi="Times New Roman"/>
                <w:b/>
                <w:bCs/>
                <w:szCs w:val="24"/>
                <w:highlight w:val="darkYellow"/>
                <w:lang w:bidi="ar"/>
              </w:rPr>
              <w:t>Working Assumption</w:t>
            </w:r>
          </w:p>
          <w:p w14:paraId="2401325D" w14:textId="77777777" w:rsidR="008302C1" w:rsidRPr="00C7135A" w:rsidRDefault="008302C1" w:rsidP="00955740">
            <w:pPr>
              <w:widowControl/>
              <w:adjustRightInd w:val="0"/>
              <w:snapToGrid w:val="0"/>
              <w:jc w:val="left"/>
              <w:rPr>
                <w:rFonts w:ascii="Times New Roman" w:eastAsia="Times New Roman" w:hAnsi="Times New Roman"/>
                <w:lang w:eastAsia="en-US"/>
              </w:rPr>
            </w:pPr>
            <w:r w:rsidRPr="00C7135A">
              <w:rPr>
                <w:rFonts w:ascii="Times New Roman" w:eastAsia="Times New Roman" w:hAnsi="Times New Roman"/>
                <w:lang w:eastAsia="en-US"/>
              </w:rPr>
              <w:t>From RAN1 perspective, for the RRM measurement metrics based on SSS for OFDM-based LP-WUR, use the same definition of SS-RSRP and SS-RSRQ for LP-SSS-RSRP and LP-SSS-RSRQ, respectively.</w:t>
            </w:r>
          </w:p>
          <w:p w14:paraId="5CF5CE15"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 xml:space="preserve">Above is applicable for both </w:t>
            </w:r>
            <w:r w:rsidRPr="00C7135A">
              <w:rPr>
                <w:rFonts w:ascii="Times New Roman" w:hAnsi="Times New Roman"/>
              </w:rPr>
              <w:t>time-domain processing or frequency-domain processing</w:t>
            </w:r>
          </w:p>
          <w:p w14:paraId="5CEFF396"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Above does not imply that RAN1 will introduce LP-SSS-RSRP and LP-SSS-RSRQ in the specifications</w:t>
            </w:r>
          </w:p>
          <w:p w14:paraId="7C60BA46" w14:textId="77777777" w:rsidR="008302C1" w:rsidRPr="00C7135A" w:rsidRDefault="008302C1" w:rsidP="00955740">
            <w:pPr>
              <w:widowControl/>
              <w:adjustRightInd w:val="0"/>
              <w:snapToGrid w:val="0"/>
              <w:jc w:val="left"/>
              <w:rPr>
                <w:rFonts w:ascii="Times New Roman" w:eastAsia="Times New Roman" w:hAnsi="Times New Roman"/>
                <w:szCs w:val="24"/>
                <w:highlight w:val="yellow"/>
                <w:lang w:eastAsia="en-US"/>
              </w:rPr>
            </w:pPr>
          </w:p>
        </w:tc>
      </w:tr>
    </w:tbl>
    <w:p w14:paraId="45601888" w14:textId="77777777" w:rsidR="008302C1" w:rsidRPr="00C7135A" w:rsidRDefault="008302C1" w:rsidP="008302C1">
      <w:pPr>
        <w:widowControl/>
        <w:tabs>
          <w:tab w:val="left" w:pos="2041"/>
        </w:tabs>
        <w:overflowPunct w:val="0"/>
        <w:autoSpaceDE w:val="0"/>
        <w:autoSpaceDN w:val="0"/>
        <w:adjustRightInd w:val="0"/>
        <w:snapToGrid w:val="0"/>
        <w:textAlignment w:val="baseline"/>
        <w:rPr>
          <w:rFonts w:eastAsia="Batang" w:cs="Times New Roman"/>
          <w:kern w:val="0"/>
          <w:sz w:val="20"/>
          <w:szCs w:val="20"/>
          <w:lang w:val="en-GB" w:eastAsia="x-none"/>
        </w:rPr>
      </w:pPr>
    </w:p>
    <w:p w14:paraId="1299EFE0" w14:textId="48FA79F2" w:rsidR="008302C1" w:rsidRPr="00C7135A" w:rsidRDefault="00A718DB"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Pr>
          <w:rFonts w:eastAsia="等线" w:cs="Times New Roman"/>
          <w:kern w:val="0"/>
          <w:sz w:val="20"/>
          <w:szCs w:val="20"/>
          <w:lang w:val="en-GB"/>
        </w:rPr>
        <w:t>To</w:t>
      </w:r>
      <w:r w:rsidRPr="00C7135A">
        <w:rPr>
          <w:rFonts w:eastAsia="等线" w:cs="Times New Roman"/>
          <w:kern w:val="0"/>
          <w:sz w:val="20"/>
          <w:szCs w:val="20"/>
          <w:lang w:val="en-GB"/>
        </w:rPr>
        <w:t xml:space="preserve"> </w:t>
      </w:r>
      <w:r w:rsidR="008302C1" w:rsidRPr="00C7135A">
        <w:rPr>
          <w:rFonts w:eastAsia="等线" w:cs="Times New Roman"/>
          <w:kern w:val="0"/>
          <w:sz w:val="20"/>
          <w:szCs w:val="20"/>
          <w:lang w:val="en-GB"/>
        </w:rPr>
        <w:t xml:space="preserve">some extent, we support to use the same definition of </w:t>
      </w:r>
      <w:r w:rsidR="008302C1" w:rsidRPr="00C7135A">
        <w:rPr>
          <w:rFonts w:eastAsia="Times New Roman" w:cs="Times New Roman"/>
          <w:kern w:val="0"/>
          <w:sz w:val="20"/>
          <w:szCs w:val="20"/>
          <w:lang w:val="en-GB" w:eastAsia="en-GB"/>
        </w:rPr>
        <w:t>SS-RSRP and SS-RSRQ for LP-SSS-RSRP and LP-SSS-RSRQ</w:t>
      </w:r>
      <w:r w:rsidR="008302C1" w:rsidRPr="00C7135A">
        <w:rPr>
          <w:rFonts w:eastAsia="等线" w:cs="Times New Roman"/>
          <w:kern w:val="0"/>
          <w:sz w:val="20"/>
          <w:szCs w:val="20"/>
          <w:lang w:val="en-GB"/>
        </w:rPr>
        <w:t xml:space="preserve">. But, for the time resource used to measure </w:t>
      </w:r>
      <w:r w:rsidR="008302C1" w:rsidRPr="00C7135A">
        <w:rPr>
          <w:rFonts w:eastAsia="Times New Roman" w:cs="Times New Roman"/>
          <w:kern w:val="0"/>
          <w:sz w:val="20"/>
          <w:szCs w:val="20"/>
          <w:lang w:val="en-GB" w:eastAsia="en-GB"/>
        </w:rPr>
        <w:t>LP-SSS-RSRP and LP-SSS-RSSI, we still think it needs</w:t>
      </w:r>
      <w:r w:rsidR="008302C1" w:rsidRPr="00C7135A">
        <w:rPr>
          <w:rFonts w:eastAsia="等线" w:cs="Times New Roman"/>
          <w:kern w:val="0"/>
          <w:sz w:val="20"/>
          <w:szCs w:val="20"/>
          <w:lang w:val="en-GB"/>
        </w:rPr>
        <w:t xml:space="preserve"> to be further considered.</w:t>
      </w:r>
      <w:r w:rsidR="008302C1" w:rsidRPr="00C7135A">
        <w:rPr>
          <w:rFonts w:eastAsia="Batang" w:cs="Times New Roman"/>
          <w:kern w:val="0"/>
          <w:sz w:val="20"/>
          <w:szCs w:val="20"/>
          <w:lang w:val="en-GB" w:eastAsia="x-none"/>
        </w:rPr>
        <w:t xml:space="preserve"> </w:t>
      </w:r>
      <w:r w:rsidR="008302C1" w:rsidRPr="00C7135A">
        <w:rPr>
          <w:rFonts w:eastAsia="Batang" w:cs="Times New Roman"/>
          <w:bCs/>
          <w:kern w:val="0"/>
          <w:sz w:val="20"/>
          <w:szCs w:val="20"/>
          <w:lang w:val="en-GB" w:eastAsia="x-none"/>
        </w:rPr>
        <w:t xml:space="preserve">In NR, for the definition of SS-RSRP and SS-RSSI, the measurement time resource(s) usually used for serving cell and neighbour cell measurements are confined within SMTC window duration. </w:t>
      </w:r>
      <w:r w:rsidR="008302C1" w:rsidRPr="00C7135A">
        <w:rPr>
          <w:rFonts w:eastAsiaTheme="minorEastAsia" w:cs="Times New Roman"/>
          <w:kern w:val="0"/>
          <w:sz w:val="20"/>
          <w:szCs w:val="20"/>
          <w:lang w:val="en-GB"/>
        </w:rPr>
        <w:t xml:space="preserve">While SSS for OFDM based receiver is used only for serving cell measurement according to WID. There seems no need to restrict the time measurement resource for </w:t>
      </w:r>
      <w:r w:rsidR="008302C1" w:rsidRPr="00C7135A">
        <w:rPr>
          <w:rFonts w:eastAsia="Times New Roman" w:cs="Times New Roman"/>
          <w:kern w:val="0"/>
          <w:sz w:val="20"/>
          <w:szCs w:val="20"/>
          <w:lang w:val="en-GB" w:eastAsia="en-GB"/>
        </w:rPr>
        <w:t xml:space="preserve">LP-SSS-RSRP and LP-SSS-RSSI </w:t>
      </w:r>
      <w:r w:rsidR="008302C1" w:rsidRPr="00C7135A">
        <w:rPr>
          <w:rFonts w:eastAsiaTheme="minorEastAsia" w:cs="Times New Roman"/>
          <w:kern w:val="0"/>
          <w:sz w:val="20"/>
          <w:szCs w:val="20"/>
          <w:lang w:val="en-GB"/>
        </w:rPr>
        <w:t xml:space="preserve">to be within the SMTC. Hence, for flexibility consideration, the network can configure the measurements time resource for </w:t>
      </w:r>
      <w:r w:rsidR="008302C1" w:rsidRPr="00C7135A">
        <w:rPr>
          <w:rFonts w:eastAsia="Times New Roman" w:cs="Times New Roman"/>
          <w:kern w:val="0"/>
          <w:sz w:val="20"/>
          <w:szCs w:val="20"/>
          <w:lang w:val="en-GB" w:eastAsia="en-GB"/>
        </w:rPr>
        <w:t>LP-SSS-RSRP and LP-SSS-RSSI</w:t>
      </w:r>
      <w:r w:rsidR="008302C1" w:rsidRPr="00C7135A">
        <w:rPr>
          <w:rFonts w:eastAsiaTheme="minorEastAsia" w:cs="Times New Roman"/>
          <w:kern w:val="0"/>
          <w:sz w:val="20"/>
          <w:szCs w:val="20"/>
          <w:lang w:val="en-GB"/>
        </w:rPr>
        <w:t xml:space="preserve"> different from the current NR SMTC window. </w:t>
      </w:r>
    </w:p>
    <w:p w14:paraId="4E7E516D" w14:textId="4C250B43" w:rsidR="008302C1" w:rsidRPr="008302C1" w:rsidRDefault="008302C1" w:rsidP="008302C1">
      <w:pPr>
        <w:widowControl/>
        <w:tabs>
          <w:tab w:val="left" w:pos="2041"/>
        </w:tabs>
        <w:overflowPunct w:val="0"/>
        <w:autoSpaceDE w:val="0"/>
        <w:autoSpaceDN w:val="0"/>
        <w:adjustRightInd w:val="0"/>
        <w:snapToGrid w:val="0"/>
        <w:spacing w:after="180"/>
        <w:textAlignment w:val="baseline"/>
        <w:rPr>
          <w:rFonts w:eastAsiaTheme="minorEastAsia" w:cs="Times New Roman"/>
          <w:b/>
          <w:kern w:val="0"/>
          <w:sz w:val="20"/>
          <w:szCs w:val="20"/>
          <w:lang w:val="en-GB"/>
        </w:rPr>
      </w:pPr>
      <w:bookmarkStart w:id="36" w:name="_Ref174039532"/>
      <w:r w:rsidRPr="00C7135A">
        <w:rPr>
          <w:rFonts w:eastAsiaTheme="minorEastAsia" w:cs="Times New Roman"/>
          <w:b/>
          <w:kern w:val="0"/>
          <w:sz w:val="20"/>
          <w:szCs w:val="20"/>
          <w:lang w:val="en-GB"/>
        </w:rPr>
        <w:t xml:space="preserve">Proposal </w:t>
      </w:r>
      <w:r w:rsidR="00FC4233" w:rsidRPr="00C7135A">
        <w:rPr>
          <w:rFonts w:eastAsia="等线" w:cs="Times New Roman"/>
          <w:b/>
          <w:kern w:val="0"/>
          <w:sz w:val="20"/>
          <w:szCs w:val="20"/>
        </w:rPr>
        <w:fldChar w:fldCharType="begin"/>
      </w:r>
      <w:r w:rsidR="00FC4233" w:rsidRPr="00C7135A">
        <w:rPr>
          <w:rFonts w:eastAsia="等线" w:cs="Times New Roman"/>
          <w:b/>
          <w:kern w:val="0"/>
          <w:sz w:val="20"/>
          <w:szCs w:val="20"/>
        </w:rPr>
        <w:instrText xml:space="preserve"> SEQ Proposal \* ARABIC </w:instrText>
      </w:r>
      <w:r w:rsidR="00FC4233" w:rsidRPr="00C7135A">
        <w:rPr>
          <w:rFonts w:eastAsia="等线" w:cs="Times New Roman"/>
          <w:b/>
          <w:kern w:val="0"/>
          <w:sz w:val="20"/>
          <w:szCs w:val="20"/>
        </w:rPr>
        <w:fldChar w:fldCharType="separate"/>
      </w:r>
      <w:r w:rsidR="00EF0BFC">
        <w:rPr>
          <w:rFonts w:eastAsia="等线" w:cs="Times New Roman"/>
          <w:b/>
          <w:noProof/>
          <w:kern w:val="0"/>
          <w:sz w:val="20"/>
          <w:szCs w:val="20"/>
        </w:rPr>
        <w:t>11</w:t>
      </w:r>
      <w:r w:rsidR="00FC4233" w:rsidRPr="00C7135A">
        <w:rPr>
          <w:rFonts w:eastAsia="等线" w:cs="Times New Roman"/>
          <w:b/>
          <w:kern w:val="0"/>
          <w:sz w:val="20"/>
          <w:szCs w:val="20"/>
        </w:rPr>
        <w:fldChar w:fldCharType="end"/>
      </w:r>
      <w:r w:rsidRPr="00C7135A">
        <w:rPr>
          <w:rFonts w:eastAsiaTheme="minorEastAsia" w:cs="Times New Roman"/>
          <w:b/>
          <w:kern w:val="0"/>
          <w:sz w:val="20"/>
          <w:szCs w:val="20"/>
          <w:lang w:val="en-GB"/>
        </w:rPr>
        <w:t>: The network configures the measurement time resource for LP-SSS-RSSI, which can be different from NR SMTC.</w:t>
      </w:r>
      <w:bookmarkEnd w:id="36"/>
    </w:p>
    <w:p w14:paraId="454C9C2D" w14:textId="77777777" w:rsidR="00C7135A" w:rsidRPr="008302C1"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8302C1">
        <w:rPr>
          <w:rFonts w:ascii="Arial" w:eastAsia="Times New Roman" w:hAnsi="Arial" w:cs="Arial"/>
          <w:kern w:val="0"/>
          <w:sz w:val="36"/>
          <w:szCs w:val="20"/>
          <w:lang w:val="fr-FR" w:eastAsia="en-US"/>
        </w:rPr>
        <w:t>Multiple beam operation for LP-SS and LP-WUS</w:t>
      </w:r>
    </w:p>
    <w:tbl>
      <w:tblPr>
        <w:tblStyle w:val="afc"/>
        <w:tblW w:w="0" w:type="auto"/>
        <w:tblLook w:val="04A0" w:firstRow="1" w:lastRow="0" w:firstColumn="1" w:lastColumn="0" w:noHBand="0" w:noVBand="1"/>
      </w:tblPr>
      <w:tblGrid>
        <w:gridCol w:w="9060"/>
      </w:tblGrid>
      <w:tr w:rsidR="00C7135A" w:rsidRPr="00C7135A" w14:paraId="107997E5" w14:textId="77777777" w:rsidTr="00C7135A">
        <w:tc>
          <w:tcPr>
            <w:tcW w:w="9060" w:type="dxa"/>
          </w:tcPr>
          <w:p w14:paraId="1E376CEA" w14:textId="77777777" w:rsidR="00C7135A" w:rsidRPr="00C7135A" w:rsidRDefault="00C7135A" w:rsidP="008230F2">
            <w:pPr>
              <w:widowControl/>
              <w:adjustRightInd w:val="0"/>
              <w:snapToGrid w:val="0"/>
              <w:jc w:val="left"/>
              <w:rPr>
                <w:rFonts w:ascii="Times New Roman" w:eastAsia="Batang" w:hAnsi="Times New Roman"/>
                <w:b/>
                <w:bCs/>
                <w:szCs w:val="24"/>
                <w:lang w:val="en-GB" w:eastAsia="ko-KR" w:bidi="ar"/>
              </w:rPr>
            </w:pPr>
            <w:r w:rsidRPr="00C7135A">
              <w:rPr>
                <w:rFonts w:ascii="Times New Roman" w:eastAsia="Batang" w:hAnsi="Times New Roman"/>
                <w:b/>
                <w:bCs/>
                <w:szCs w:val="24"/>
                <w:highlight w:val="green"/>
                <w:lang w:val="en-GB" w:eastAsia="ko-KR" w:bidi="ar"/>
              </w:rPr>
              <w:t>Agreement</w:t>
            </w:r>
          </w:p>
          <w:p w14:paraId="4F5A18AF" w14:textId="77777777" w:rsidR="00C7135A" w:rsidRPr="00C7135A" w:rsidRDefault="00C7135A" w:rsidP="008230F2">
            <w:pPr>
              <w:widowControl/>
              <w:adjustRightInd w:val="0"/>
              <w:snapToGrid w:val="0"/>
              <w:jc w:val="left"/>
              <w:rPr>
                <w:rFonts w:ascii="Times New Roman" w:eastAsia="Batang" w:hAnsi="Times New Roman"/>
                <w:szCs w:val="24"/>
                <w:lang w:val="en-GB" w:eastAsia="en-US"/>
              </w:rPr>
            </w:pPr>
            <w:r w:rsidRPr="00C7135A">
              <w:rPr>
                <w:rFonts w:ascii="Times New Roman" w:eastAsia="Batang" w:hAnsi="Times New Roman"/>
                <w:szCs w:val="24"/>
                <w:lang w:val="en-GB" w:eastAsia="en-US"/>
              </w:rPr>
              <w:t xml:space="preserve">Each LP-WUS is </w:t>
            </w:r>
            <w:proofErr w:type="spellStart"/>
            <w:r w:rsidRPr="00C7135A">
              <w:rPr>
                <w:rFonts w:ascii="Times New Roman" w:eastAsia="Batang" w:hAnsi="Times New Roman"/>
                <w:szCs w:val="24"/>
                <w:lang w:val="en-GB" w:eastAsia="en-US"/>
              </w:rPr>
              <w:t>QCLed</w:t>
            </w:r>
            <w:proofErr w:type="spellEnd"/>
            <w:r w:rsidRPr="00C7135A">
              <w:rPr>
                <w:rFonts w:ascii="Times New Roman" w:eastAsia="Batang" w:hAnsi="Times New Roman"/>
                <w:szCs w:val="24"/>
                <w:lang w:val="en-GB" w:eastAsia="en-US"/>
              </w:rPr>
              <w:t xml:space="preserve"> with one SSB. Each LP-SS is </w:t>
            </w:r>
            <w:proofErr w:type="spellStart"/>
            <w:r w:rsidRPr="00C7135A">
              <w:rPr>
                <w:rFonts w:ascii="Times New Roman" w:eastAsia="Batang" w:hAnsi="Times New Roman"/>
                <w:szCs w:val="24"/>
                <w:lang w:val="en-GB" w:eastAsia="en-US"/>
              </w:rPr>
              <w:t>QCLed</w:t>
            </w:r>
            <w:proofErr w:type="spellEnd"/>
            <w:r w:rsidRPr="00C7135A">
              <w:rPr>
                <w:rFonts w:ascii="Times New Roman" w:eastAsia="Batang" w:hAnsi="Times New Roman"/>
                <w:szCs w:val="24"/>
                <w:lang w:val="en-GB" w:eastAsia="en-US"/>
              </w:rPr>
              <w:t xml:space="preserve"> with one SSB.</w:t>
            </w:r>
          </w:p>
          <w:p w14:paraId="4E71DCF2" w14:textId="77777777" w:rsidR="00C7135A" w:rsidRPr="00C7135A" w:rsidRDefault="00C7135A" w:rsidP="00301261">
            <w:pPr>
              <w:widowControl/>
              <w:numPr>
                <w:ilvl w:val="0"/>
                <w:numId w:val="31"/>
              </w:numPr>
              <w:adjustRightInd w:val="0"/>
              <w:snapToGrid w:val="0"/>
              <w:jc w:val="left"/>
              <w:rPr>
                <w:rFonts w:ascii="Times New Roman" w:eastAsia="Batang" w:hAnsi="Times New Roman"/>
                <w:szCs w:val="24"/>
              </w:rPr>
            </w:pPr>
            <w:r w:rsidRPr="00C7135A">
              <w:rPr>
                <w:rFonts w:ascii="Times New Roman" w:eastAsia="Batang" w:hAnsi="Times New Roman"/>
                <w:szCs w:val="24"/>
              </w:rPr>
              <w:t>FFS QCL Type A or Type C and/or Type D</w:t>
            </w:r>
          </w:p>
          <w:p w14:paraId="013614EC" w14:textId="77777777" w:rsidR="00C7135A" w:rsidRPr="00C7135A" w:rsidRDefault="00C7135A" w:rsidP="00301261">
            <w:pPr>
              <w:widowControl/>
              <w:numPr>
                <w:ilvl w:val="0"/>
                <w:numId w:val="31"/>
              </w:numPr>
              <w:adjustRightInd w:val="0"/>
              <w:snapToGrid w:val="0"/>
              <w:jc w:val="left"/>
              <w:rPr>
                <w:rFonts w:ascii="Times New Roman" w:eastAsia="Batang" w:hAnsi="Times New Roman"/>
                <w:szCs w:val="24"/>
              </w:rPr>
            </w:pPr>
            <w:r w:rsidRPr="00C7135A">
              <w:rPr>
                <w:rFonts w:ascii="Times New Roman" w:eastAsia="Batang" w:hAnsi="Times New Roman"/>
                <w:szCs w:val="24"/>
              </w:rPr>
              <w:t>FFS implicit QCL determination or some signaling is required</w:t>
            </w:r>
          </w:p>
          <w:p w14:paraId="12CD4F85" w14:textId="77777777" w:rsidR="00C7135A" w:rsidRPr="00C7135A" w:rsidRDefault="00C7135A" w:rsidP="008230F2">
            <w:pPr>
              <w:widowControl/>
              <w:adjustRightInd w:val="0"/>
              <w:snapToGrid w:val="0"/>
              <w:jc w:val="left"/>
              <w:rPr>
                <w:rFonts w:ascii="Times New Roman" w:eastAsia="Malgun Gothic" w:hAnsi="Times New Roman"/>
                <w:szCs w:val="24"/>
                <w:lang w:eastAsia="ko-KR" w:bidi="ar"/>
              </w:rPr>
            </w:pPr>
          </w:p>
          <w:p w14:paraId="6970541E" w14:textId="77777777" w:rsidR="00C7135A" w:rsidRPr="00C7135A" w:rsidRDefault="00C7135A" w:rsidP="008230F2">
            <w:pPr>
              <w:widowControl/>
              <w:adjustRightInd w:val="0"/>
              <w:snapToGrid w:val="0"/>
              <w:jc w:val="left"/>
              <w:rPr>
                <w:rFonts w:ascii="Times New Roman" w:eastAsia="Batang" w:hAnsi="Times New Roman"/>
                <w:b/>
                <w:bCs/>
                <w:szCs w:val="24"/>
                <w:lang w:val="en-GB" w:eastAsia="ko-KR" w:bidi="ar"/>
              </w:rPr>
            </w:pPr>
            <w:r w:rsidRPr="00C7135A">
              <w:rPr>
                <w:rFonts w:ascii="Times New Roman" w:eastAsia="Batang" w:hAnsi="Times New Roman"/>
                <w:b/>
                <w:bCs/>
                <w:szCs w:val="24"/>
                <w:highlight w:val="green"/>
                <w:lang w:val="en-GB" w:eastAsia="ko-KR" w:bidi="ar"/>
              </w:rPr>
              <w:t>Agreement</w:t>
            </w:r>
          </w:p>
          <w:p w14:paraId="1557EE16" w14:textId="77777777" w:rsidR="00C7135A" w:rsidRPr="00C7135A" w:rsidRDefault="00C7135A" w:rsidP="008230F2">
            <w:pPr>
              <w:widowControl/>
              <w:adjustRightInd w:val="0"/>
              <w:snapToGrid w:val="0"/>
              <w:jc w:val="left"/>
              <w:rPr>
                <w:rFonts w:ascii="Times New Roman" w:eastAsia="Times New Roman" w:hAnsi="Times New Roman"/>
              </w:rPr>
            </w:pPr>
            <w:r w:rsidRPr="00C7135A">
              <w:rPr>
                <w:rFonts w:ascii="Times New Roman" w:eastAsia="Times New Roman" w:hAnsi="Times New Roman"/>
              </w:rPr>
              <w:t xml:space="preserve">The number of beams for LP-SS is the same as the number of beams for the LP-WUS MOs in an LO. </w:t>
            </w:r>
          </w:p>
          <w:p w14:paraId="6955826E" w14:textId="77777777" w:rsidR="00C7135A" w:rsidRPr="00C7135A" w:rsidRDefault="00C7135A" w:rsidP="008230F2">
            <w:pPr>
              <w:widowControl/>
              <w:adjustRightInd w:val="0"/>
              <w:snapToGrid w:val="0"/>
              <w:jc w:val="left"/>
              <w:rPr>
                <w:rFonts w:ascii="Times New Roman" w:eastAsia="Batang" w:hAnsi="Times New Roman"/>
                <w:lang w:val="en-GB" w:eastAsia="en-US"/>
              </w:rPr>
            </w:pPr>
          </w:p>
        </w:tc>
      </w:tr>
    </w:tbl>
    <w:p w14:paraId="23C4EF2E" w14:textId="77777777"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6B67D644" w14:textId="30D8A930" w:rsidR="002120CC" w:rsidRDefault="00C24C61" w:rsidP="008230F2">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 xml:space="preserve">We have agreed on the </w:t>
      </w:r>
      <w:proofErr w:type="spellStart"/>
      <w:r>
        <w:rPr>
          <w:rFonts w:eastAsia="等线" w:cs="Times New Roman"/>
          <w:kern w:val="0"/>
          <w:sz w:val="20"/>
          <w:szCs w:val="24"/>
        </w:rPr>
        <w:t>QCLed</w:t>
      </w:r>
      <w:proofErr w:type="spellEnd"/>
      <w:r>
        <w:rPr>
          <w:rFonts w:eastAsia="等线" w:cs="Times New Roman"/>
          <w:kern w:val="0"/>
          <w:sz w:val="20"/>
          <w:szCs w:val="24"/>
        </w:rPr>
        <w:t xml:space="preserve"> relationship between </w:t>
      </w:r>
      <w:r w:rsidR="002120CC">
        <w:rPr>
          <w:rFonts w:eastAsia="等线" w:cs="Times New Roman"/>
          <w:kern w:val="0"/>
          <w:sz w:val="20"/>
          <w:szCs w:val="24"/>
        </w:rPr>
        <w:t xml:space="preserve">LP-WUS/LP-SS and SSB. And for the </w:t>
      </w:r>
      <w:proofErr w:type="spellStart"/>
      <w:r w:rsidR="002120CC">
        <w:rPr>
          <w:rFonts w:eastAsia="等线" w:cs="Times New Roman"/>
          <w:kern w:val="0"/>
          <w:sz w:val="20"/>
          <w:szCs w:val="24"/>
        </w:rPr>
        <w:t>QCLed</w:t>
      </w:r>
      <w:proofErr w:type="spellEnd"/>
      <w:r w:rsidR="002120CC">
        <w:rPr>
          <w:rFonts w:eastAsia="等线" w:cs="Times New Roman"/>
          <w:kern w:val="0"/>
          <w:sz w:val="20"/>
          <w:szCs w:val="24"/>
        </w:rPr>
        <w:t xml:space="preserve"> type which can be applied</w:t>
      </w:r>
      <w:r w:rsidR="00C7135A" w:rsidRPr="00C7135A">
        <w:rPr>
          <w:rFonts w:eastAsia="等线" w:cs="Times New Roman"/>
          <w:kern w:val="0"/>
          <w:sz w:val="20"/>
          <w:szCs w:val="24"/>
        </w:rPr>
        <w:t xml:space="preserve">, </w:t>
      </w:r>
      <w:r w:rsidR="002120CC">
        <w:rPr>
          <w:rFonts w:eastAsia="等线" w:cs="Times New Roman"/>
          <w:kern w:val="0"/>
          <w:sz w:val="20"/>
          <w:szCs w:val="24"/>
        </w:rPr>
        <w:t xml:space="preserve">maybe the straightforward one is </w:t>
      </w:r>
      <w:proofErr w:type="spellStart"/>
      <w:r w:rsidR="002120CC">
        <w:rPr>
          <w:rFonts w:eastAsia="等线" w:cs="Times New Roman"/>
          <w:kern w:val="0"/>
          <w:sz w:val="20"/>
          <w:szCs w:val="24"/>
        </w:rPr>
        <w:t>QCLed</w:t>
      </w:r>
      <w:proofErr w:type="spellEnd"/>
      <w:r w:rsidR="002120CC">
        <w:rPr>
          <w:rFonts w:eastAsia="等线" w:cs="Times New Roman"/>
          <w:kern w:val="0"/>
          <w:sz w:val="20"/>
          <w:szCs w:val="24"/>
        </w:rPr>
        <w:t xml:space="preserve"> Type D i.e., spatial Rx parameter. For example, if LP-WUS is </w:t>
      </w:r>
      <w:proofErr w:type="spellStart"/>
      <w:r w:rsidR="002120CC">
        <w:rPr>
          <w:rFonts w:eastAsia="等线" w:cs="Times New Roman"/>
          <w:kern w:val="0"/>
          <w:sz w:val="20"/>
          <w:szCs w:val="24"/>
        </w:rPr>
        <w:t>QCLed</w:t>
      </w:r>
      <w:proofErr w:type="spellEnd"/>
      <w:r w:rsidR="002120CC">
        <w:rPr>
          <w:rFonts w:eastAsia="等线" w:cs="Times New Roman"/>
          <w:kern w:val="0"/>
          <w:sz w:val="20"/>
          <w:szCs w:val="24"/>
        </w:rPr>
        <w:t xml:space="preserve"> with SSB by type D, the similar channel spatial </w:t>
      </w:r>
      <w:r w:rsidR="00EE2F8E">
        <w:rPr>
          <w:rFonts w:eastAsia="等线" w:cs="Times New Roman"/>
          <w:kern w:val="0"/>
          <w:sz w:val="20"/>
          <w:szCs w:val="24"/>
        </w:rPr>
        <w:t xml:space="preserve">characteristic can be used for the detection of LP-WUS based on the reception of SSB. However, due to the different receiver types for LP-WUS and SSB receptions, the </w:t>
      </w:r>
      <w:r w:rsidR="00A718DB">
        <w:rPr>
          <w:rFonts w:eastAsia="等线" w:cs="Times New Roman"/>
          <w:kern w:val="0"/>
          <w:sz w:val="20"/>
          <w:szCs w:val="24"/>
        </w:rPr>
        <w:t xml:space="preserve">feasibilities </w:t>
      </w:r>
      <w:r w:rsidR="00EE2F8E">
        <w:rPr>
          <w:rFonts w:eastAsia="等线" w:cs="Times New Roman"/>
          <w:kern w:val="0"/>
          <w:sz w:val="20"/>
          <w:szCs w:val="24"/>
        </w:rPr>
        <w:t xml:space="preserve">from the other </w:t>
      </w:r>
      <w:proofErr w:type="spellStart"/>
      <w:r w:rsidR="00EE2F8E">
        <w:rPr>
          <w:rFonts w:eastAsia="等线" w:cs="Times New Roman"/>
          <w:kern w:val="0"/>
          <w:sz w:val="20"/>
          <w:szCs w:val="24"/>
        </w:rPr>
        <w:t>QCLed</w:t>
      </w:r>
      <w:proofErr w:type="spellEnd"/>
      <w:r w:rsidR="00EE2F8E">
        <w:rPr>
          <w:rFonts w:eastAsia="等线" w:cs="Times New Roman"/>
          <w:kern w:val="0"/>
          <w:sz w:val="20"/>
          <w:szCs w:val="24"/>
        </w:rPr>
        <w:t xml:space="preserve"> types, e.g., Doppler shift, Doppler spread </w:t>
      </w:r>
      <w:proofErr w:type="spellStart"/>
      <w:r w:rsidR="00EE2F8E">
        <w:rPr>
          <w:rFonts w:eastAsia="等线" w:cs="Times New Roman"/>
          <w:kern w:val="0"/>
          <w:sz w:val="20"/>
          <w:szCs w:val="24"/>
        </w:rPr>
        <w:t>ect</w:t>
      </w:r>
      <w:proofErr w:type="spellEnd"/>
      <w:r w:rsidR="00EE2F8E">
        <w:rPr>
          <w:rFonts w:eastAsia="等线" w:cs="Times New Roman"/>
          <w:kern w:val="0"/>
          <w:sz w:val="20"/>
          <w:szCs w:val="24"/>
        </w:rPr>
        <w:t>. is unclear for us.</w:t>
      </w:r>
    </w:p>
    <w:p w14:paraId="5B4EAFAA" w14:textId="02DF6604" w:rsidR="00FC4233" w:rsidRDefault="00FC4233"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37" w:name="_Ref181983223"/>
      <w:r w:rsidRPr="00FC4233">
        <w:rPr>
          <w:rFonts w:eastAsia="等线" w:cs="Times New Roman"/>
          <w:b/>
          <w:kern w:val="0"/>
          <w:sz w:val="20"/>
          <w:szCs w:val="24"/>
        </w:rPr>
        <w:t xml:space="preserve">Proposal </w:t>
      </w:r>
      <w:r w:rsidRPr="00FC4233">
        <w:rPr>
          <w:rFonts w:eastAsia="等线" w:cs="Times New Roman"/>
          <w:b/>
          <w:kern w:val="0"/>
          <w:sz w:val="20"/>
          <w:szCs w:val="20"/>
        </w:rPr>
        <w:fldChar w:fldCharType="begin"/>
      </w:r>
      <w:r w:rsidRPr="00FC4233">
        <w:rPr>
          <w:rFonts w:eastAsia="等线" w:cs="Times New Roman"/>
          <w:b/>
          <w:kern w:val="0"/>
          <w:sz w:val="20"/>
          <w:szCs w:val="20"/>
        </w:rPr>
        <w:instrText xml:space="preserve"> SEQ Proposal \* ARABIC </w:instrText>
      </w:r>
      <w:r w:rsidRPr="00FC4233">
        <w:rPr>
          <w:rFonts w:eastAsia="等线" w:cs="Times New Roman"/>
          <w:b/>
          <w:kern w:val="0"/>
          <w:sz w:val="20"/>
          <w:szCs w:val="20"/>
        </w:rPr>
        <w:fldChar w:fldCharType="separate"/>
      </w:r>
      <w:r w:rsidR="00EF0BFC">
        <w:rPr>
          <w:rFonts w:eastAsia="等线" w:cs="Times New Roman"/>
          <w:b/>
          <w:noProof/>
          <w:kern w:val="0"/>
          <w:sz w:val="20"/>
          <w:szCs w:val="20"/>
        </w:rPr>
        <w:t>12</w:t>
      </w:r>
      <w:r w:rsidRPr="00FC4233">
        <w:rPr>
          <w:rFonts w:eastAsia="等线" w:cs="Times New Roman"/>
          <w:b/>
          <w:kern w:val="0"/>
          <w:sz w:val="20"/>
          <w:szCs w:val="20"/>
        </w:rPr>
        <w:fldChar w:fldCharType="end"/>
      </w:r>
      <w:r>
        <w:rPr>
          <w:rFonts w:eastAsia="等线" w:cs="Times New Roman"/>
          <w:b/>
          <w:kern w:val="0"/>
          <w:sz w:val="20"/>
          <w:szCs w:val="20"/>
        </w:rPr>
        <w:t>:</w:t>
      </w:r>
      <w:r w:rsidR="0008036A">
        <w:rPr>
          <w:rFonts w:eastAsia="等线" w:cs="Times New Roman"/>
          <w:b/>
          <w:kern w:val="0"/>
          <w:sz w:val="20"/>
          <w:szCs w:val="20"/>
        </w:rPr>
        <w:t xml:space="preserve"> </w:t>
      </w:r>
      <w:r w:rsidR="00C621CA">
        <w:rPr>
          <w:rFonts w:eastAsia="等线" w:cs="Times New Roman"/>
          <w:b/>
          <w:kern w:val="0"/>
          <w:sz w:val="20"/>
          <w:szCs w:val="20"/>
        </w:rPr>
        <w:t xml:space="preserve">At least </w:t>
      </w:r>
      <w:r w:rsidR="00A1276E">
        <w:rPr>
          <w:rFonts w:eastAsia="等线" w:cs="Times New Roman" w:hint="eastAsia"/>
          <w:b/>
          <w:kern w:val="0"/>
          <w:sz w:val="20"/>
          <w:szCs w:val="20"/>
        </w:rPr>
        <w:t>s</w:t>
      </w:r>
      <w:r w:rsidR="0008036A">
        <w:rPr>
          <w:rFonts w:eastAsia="等线" w:cs="Times New Roman"/>
          <w:b/>
          <w:kern w:val="0"/>
          <w:sz w:val="20"/>
          <w:szCs w:val="20"/>
        </w:rPr>
        <w:t xml:space="preserve">upport </w:t>
      </w:r>
      <w:r w:rsidR="0008036A" w:rsidRPr="0008036A">
        <w:rPr>
          <w:rFonts w:eastAsia="等线" w:cs="Times New Roman"/>
          <w:b/>
          <w:kern w:val="0"/>
          <w:sz w:val="20"/>
          <w:szCs w:val="20"/>
        </w:rPr>
        <w:t>LP-WUS</w:t>
      </w:r>
      <w:r w:rsidR="0008036A">
        <w:rPr>
          <w:rFonts w:eastAsia="等线" w:cs="Times New Roman"/>
          <w:b/>
          <w:kern w:val="0"/>
          <w:sz w:val="20"/>
          <w:szCs w:val="20"/>
        </w:rPr>
        <w:t>/LP-SS</w:t>
      </w:r>
      <w:r w:rsidR="0008036A" w:rsidRPr="0008036A">
        <w:rPr>
          <w:rFonts w:eastAsia="等线" w:cs="Times New Roman"/>
          <w:b/>
          <w:kern w:val="0"/>
          <w:sz w:val="20"/>
          <w:szCs w:val="20"/>
        </w:rPr>
        <w:t xml:space="preserve"> is </w:t>
      </w:r>
      <w:proofErr w:type="spellStart"/>
      <w:r w:rsidR="0008036A" w:rsidRPr="0008036A">
        <w:rPr>
          <w:rFonts w:eastAsia="等线" w:cs="Times New Roman"/>
          <w:b/>
          <w:kern w:val="0"/>
          <w:sz w:val="20"/>
          <w:szCs w:val="20"/>
        </w:rPr>
        <w:t>QCLed</w:t>
      </w:r>
      <w:proofErr w:type="spellEnd"/>
      <w:r w:rsidR="0008036A" w:rsidRPr="0008036A">
        <w:rPr>
          <w:rFonts w:eastAsia="等线" w:cs="Times New Roman"/>
          <w:b/>
          <w:kern w:val="0"/>
          <w:sz w:val="20"/>
          <w:szCs w:val="20"/>
        </w:rPr>
        <w:t xml:space="preserve"> with SSB by type D</w:t>
      </w:r>
      <w:r w:rsidR="0008036A">
        <w:rPr>
          <w:rFonts w:eastAsia="等线" w:cs="Times New Roman"/>
          <w:b/>
          <w:kern w:val="0"/>
          <w:sz w:val="20"/>
          <w:szCs w:val="20"/>
        </w:rPr>
        <w:t>.</w:t>
      </w:r>
      <w:r w:rsidR="00C621CA">
        <w:rPr>
          <w:rFonts w:eastAsia="等线" w:cs="Times New Roman"/>
          <w:b/>
          <w:kern w:val="0"/>
          <w:sz w:val="20"/>
          <w:szCs w:val="20"/>
        </w:rPr>
        <w:t xml:space="preserve"> </w:t>
      </w:r>
      <w:r w:rsidR="00C621CA">
        <w:rPr>
          <w:rFonts w:eastAsia="等线" w:cs="Times New Roman" w:hint="eastAsia"/>
          <w:b/>
          <w:kern w:val="0"/>
          <w:sz w:val="20"/>
          <w:szCs w:val="20"/>
        </w:rPr>
        <w:t>FFS</w:t>
      </w:r>
      <w:r w:rsidR="00C621CA">
        <w:rPr>
          <w:rFonts w:eastAsia="等线" w:cs="Times New Roman"/>
          <w:b/>
          <w:kern w:val="0"/>
          <w:sz w:val="20"/>
          <w:szCs w:val="20"/>
        </w:rPr>
        <w:t xml:space="preserve"> other </w:t>
      </w:r>
      <w:r w:rsidR="00A1276E">
        <w:rPr>
          <w:rFonts w:eastAsia="等线" w:cs="Times New Roman"/>
          <w:b/>
          <w:kern w:val="0"/>
          <w:sz w:val="20"/>
          <w:szCs w:val="20"/>
        </w:rPr>
        <w:t xml:space="preserve">QCL </w:t>
      </w:r>
      <w:r w:rsidR="00C621CA">
        <w:rPr>
          <w:rFonts w:eastAsia="等线" w:cs="Times New Roman"/>
          <w:b/>
          <w:kern w:val="0"/>
          <w:sz w:val="20"/>
          <w:szCs w:val="20"/>
        </w:rPr>
        <w:t>type</w:t>
      </w:r>
      <w:r w:rsidR="00CD501A">
        <w:rPr>
          <w:rFonts w:eastAsia="等线" w:cs="Times New Roman" w:hint="eastAsia"/>
          <w:b/>
          <w:kern w:val="0"/>
          <w:sz w:val="20"/>
          <w:szCs w:val="20"/>
        </w:rPr>
        <w:t>(s)</w:t>
      </w:r>
      <w:r w:rsidR="00A1276E">
        <w:rPr>
          <w:rFonts w:eastAsia="等线" w:cs="Times New Roman"/>
          <w:b/>
          <w:kern w:val="0"/>
          <w:sz w:val="20"/>
          <w:szCs w:val="20"/>
        </w:rPr>
        <w:t>.</w:t>
      </w:r>
      <w:bookmarkEnd w:id="37"/>
    </w:p>
    <w:p w14:paraId="60690BE9" w14:textId="26FDE14E" w:rsidR="00C7135A" w:rsidRPr="00C7135A" w:rsidRDefault="00FC4233" w:rsidP="008230F2">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 xml:space="preserve">In addition, </w:t>
      </w:r>
      <w:r w:rsidR="00C7135A" w:rsidRPr="00C7135A">
        <w:rPr>
          <w:rFonts w:eastAsia="等线" w:cs="Times New Roman"/>
          <w:kern w:val="0"/>
          <w:sz w:val="20"/>
          <w:szCs w:val="24"/>
        </w:rPr>
        <w:t xml:space="preserve">for LP-SS, one to multiple mapping between LP-SS and SSB beam can also be supported. For example, the network configures a wide LP-SS beam which contain two SSB beams. As such, the system overhead caused </w:t>
      </w:r>
      <w:r w:rsidR="00C7135A" w:rsidRPr="00C7135A">
        <w:rPr>
          <w:rFonts w:eastAsia="等线" w:cs="Times New Roman"/>
          <w:kern w:val="0"/>
          <w:sz w:val="20"/>
          <w:szCs w:val="24"/>
        </w:rPr>
        <w:lastRenderedPageBreak/>
        <w:t xml:space="preserve">by LP-SS can be reduced to some extent. Besides, to improve the coverage of LP-SS, multiple to one mapping between LP-SS and SSB beam is also reasonable. Hence, one to multiple or multiple to one mapping between LP-SS and SSB beam can be configured by the network to address different purposes. Additionally, it will provide more flexibility for the network to configure the LP-SS beams to be mapped with a subset of SSB beams. </w:t>
      </w:r>
      <w:r w:rsidR="00912228">
        <w:rPr>
          <w:rFonts w:eastAsia="等线" w:cs="Times New Roman"/>
          <w:kern w:val="0"/>
          <w:sz w:val="20"/>
          <w:szCs w:val="24"/>
        </w:rPr>
        <w:t xml:space="preserve">Besides, as analyzed in the above section, </w:t>
      </w:r>
      <w:r w:rsidR="00912228">
        <w:rPr>
          <w:rFonts w:eastAsia="等线" w:cs="Times New Roman"/>
          <w:kern w:val="0"/>
          <w:sz w:val="20"/>
          <w:szCs w:val="24"/>
        </w:rPr>
        <w:t>using subset of SSB beams to map LP-WUS/LP-SS beams w</w:t>
      </w:r>
      <w:r w:rsidR="00912228" w:rsidRPr="00912228">
        <w:rPr>
          <w:rFonts w:eastAsia="等线" w:cs="Times New Roman"/>
          <w:kern w:val="0"/>
          <w:sz w:val="20"/>
          <w:szCs w:val="24"/>
        </w:rPr>
        <w:t>ould be an approach to</w:t>
      </w:r>
      <w:r w:rsidR="00912228">
        <w:rPr>
          <w:rFonts w:eastAsia="等线" w:cs="Times New Roman"/>
          <w:kern w:val="0"/>
          <w:sz w:val="20"/>
          <w:szCs w:val="24"/>
        </w:rPr>
        <w:t xml:space="preserve"> reduce the </w:t>
      </w:r>
      <w:r w:rsidR="00EF7DD1">
        <w:rPr>
          <w:rFonts w:eastAsia="等线" w:cs="Times New Roman"/>
          <w:kern w:val="0"/>
          <w:sz w:val="20"/>
          <w:szCs w:val="24"/>
        </w:rPr>
        <w:t xml:space="preserve">required </w:t>
      </w:r>
      <w:r w:rsidR="00912228">
        <w:rPr>
          <w:rFonts w:eastAsia="等线" w:cs="Times New Roman"/>
          <w:kern w:val="0"/>
          <w:sz w:val="20"/>
          <w:szCs w:val="24"/>
        </w:rPr>
        <w:t>number of MOs in a LO and</w:t>
      </w:r>
      <w:r w:rsidR="00912228" w:rsidRPr="00912228">
        <w:rPr>
          <w:rFonts w:eastAsia="等线" w:cs="Times New Roman"/>
          <w:kern w:val="0"/>
          <w:sz w:val="20"/>
          <w:szCs w:val="24"/>
        </w:rPr>
        <w:t xml:space="preserve"> </w:t>
      </w:r>
      <w:r w:rsidR="00912228" w:rsidRPr="00912228">
        <w:rPr>
          <w:rFonts w:eastAsia="等线" w:cs="Times New Roman"/>
          <w:kern w:val="0"/>
          <w:sz w:val="20"/>
          <w:szCs w:val="24"/>
        </w:rPr>
        <w:t>make it more likely that</w:t>
      </w:r>
      <w:r w:rsidR="00912228" w:rsidRPr="00912228">
        <w:rPr>
          <w:rFonts w:eastAsia="等线" w:cs="Times New Roman"/>
          <w:kern w:val="0"/>
          <w:sz w:val="20"/>
          <w:szCs w:val="24"/>
        </w:rPr>
        <w:t xml:space="preserve"> </w:t>
      </w:r>
      <w:r w:rsidR="00912228">
        <w:rPr>
          <w:rFonts w:eastAsia="等线" w:cs="Times New Roman"/>
          <w:kern w:val="0"/>
          <w:sz w:val="20"/>
          <w:szCs w:val="24"/>
        </w:rPr>
        <w:t xml:space="preserve">a </w:t>
      </w:r>
      <w:r w:rsidR="00912228" w:rsidRPr="00912228">
        <w:rPr>
          <w:rFonts w:eastAsia="等线" w:cs="Times New Roman"/>
          <w:kern w:val="0"/>
          <w:sz w:val="20"/>
          <w:szCs w:val="24"/>
        </w:rPr>
        <w:t>LO to be</w:t>
      </w:r>
      <w:r w:rsidR="00912228">
        <w:rPr>
          <w:rFonts w:eastAsia="等线" w:cs="Times New Roman"/>
          <w:kern w:val="0"/>
          <w:sz w:val="20"/>
          <w:szCs w:val="24"/>
        </w:rPr>
        <w:t xml:space="preserve"> </w:t>
      </w:r>
      <w:r w:rsidR="00912228" w:rsidRPr="00912228">
        <w:rPr>
          <w:rFonts w:eastAsia="等线" w:cs="Times New Roman"/>
          <w:kern w:val="0"/>
          <w:sz w:val="20"/>
          <w:szCs w:val="24"/>
        </w:rPr>
        <w:t>deployed on a continuous</w:t>
      </w:r>
      <w:r w:rsidR="00912228">
        <w:rPr>
          <w:rFonts w:eastAsia="等线" w:cs="Times New Roman"/>
          <w:kern w:val="0"/>
          <w:sz w:val="20"/>
          <w:szCs w:val="24"/>
        </w:rPr>
        <w:t xml:space="preserve"> time resource</w:t>
      </w:r>
      <w:r w:rsidR="00912228" w:rsidRPr="00912228">
        <w:rPr>
          <w:rFonts w:eastAsia="等线" w:cs="Times New Roman"/>
          <w:kern w:val="0"/>
          <w:sz w:val="20"/>
          <w:szCs w:val="24"/>
        </w:rPr>
        <w:t>.</w:t>
      </w:r>
    </w:p>
    <w:p w14:paraId="38FADBB0" w14:textId="1766FBD3" w:rsidR="00C7135A" w:rsidRPr="00C7135A" w:rsidRDefault="00C7135A" w:rsidP="00910D00">
      <w:pPr>
        <w:widowControl/>
        <w:overflowPunct w:val="0"/>
        <w:autoSpaceDE w:val="0"/>
        <w:autoSpaceDN w:val="0"/>
        <w:adjustRightInd w:val="0"/>
        <w:snapToGrid w:val="0"/>
        <w:spacing w:after="120"/>
        <w:textAlignment w:val="baseline"/>
        <w:rPr>
          <w:rFonts w:eastAsia="等线" w:cs="Times New Roman"/>
          <w:kern w:val="0"/>
          <w:sz w:val="20"/>
          <w:szCs w:val="24"/>
        </w:rPr>
      </w:pPr>
      <w:bookmarkStart w:id="38" w:name="_Ref178598346"/>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13</w:t>
      </w:r>
      <w:r w:rsidRPr="00C7135A">
        <w:rPr>
          <w:rFonts w:eastAsia="等线" w:cs="Times New Roman"/>
          <w:b/>
          <w:kern w:val="0"/>
          <w:sz w:val="20"/>
          <w:szCs w:val="20"/>
        </w:rPr>
        <w:fldChar w:fldCharType="end"/>
      </w:r>
      <w:r w:rsidRPr="00C7135A">
        <w:rPr>
          <w:rFonts w:eastAsia="等线" w:cs="Times New Roman"/>
          <w:b/>
          <w:kern w:val="0"/>
          <w:sz w:val="20"/>
          <w:szCs w:val="24"/>
        </w:rPr>
        <w:t>: Also support the network to configure one to multiple or multiple to one mapping between LP-SS and SSB beam.</w:t>
      </w:r>
      <w:bookmarkEnd w:id="38"/>
    </w:p>
    <w:p w14:paraId="0ACAB3F3" w14:textId="21445F3A" w:rsidR="00C7135A" w:rsidRDefault="00C7135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9" w:name="_Ref178598348"/>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14</w:t>
      </w:r>
      <w:r w:rsidRPr="00C7135A">
        <w:rPr>
          <w:rFonts w:eastAsia="等线" w:cs="Times New Roman"/>
          <w:b/>
          <w:kern w:val="0"/>
          <w:sz w:val="20"/>
          <w:szCs w:val="20"/>
        </w:rPr>
        <w:fldChar w:fldCharType="end"/>
      </w:r>
      <w:r w:rsidRPr="00C7135A">
        <w:rPr>
          <w:rFonts w:eastAsia="等线" w:cs="Times New Roman"/>
          <w:b/>
          <w:kern w:val="0"/>
          <w:sz w:val="20"/>
          <w:szCs w:val="24"/>
        </w:rPr>
        <w:t>: Support the network configures the LP-SS beams to be mapped with a subset of SSB beams.</w:t>
      </w:r>
      <w:bookmarkEnd w:id="39"/>
    </w:p>
    <w:p w14:paraId="7AA705DC" w14:textId="1CD49AF4" w:rsidR="0008036A" w:rsidRDefault="0008036A" w:rsidP="00910D00">
      <w:pPr>
        <w:widowControl/>
        <w:overflowPunct w:val="0"/>
        <w:autoSpaceDE w:val="0"/>
        <w:autoSpaceDN w:val="0"/>
        <w:adjustRightInd w:val="0"/>
        <w:snapToGrid w:val="0"/>
        <w:spacing w:after="120"/>
        <w:textAlignment w:val="baseline"/>
        <w:rPr>
          <w:rFonts w:eastAsia="等线" w:cs="Times New Roman"/>
          <w:kern w:val="0"/>
          <w:sz w:val="20"/>
          <w:szCs w:val="24"/>
        </w:rPr>
      </w:pPr>
      <w:r w:rsidRPr="0008036A">
        <w:rPr>
          <w:rFonts w:eastAsia="等线" w:cs="Times New Roman"/>
          <w:kern w:val="0"/>
          <w:sz w:val="20"/>
          <w:szCs w:val="24"/>
        </w:rPr>
        <w:t xml:space="preserve">Besides, for the configuration method of QCL determination, </w:t>
      </w:r>
      <w:r>
        <w:rPr>
          <w:rFonts w:eastAsia="等线" w:cs="Times New Roman"/>
          <w:kern w:val="0"/>
          <w:sz w:val="20"/>
          <w:szCs w:val="24"/>
        </w:rPr>
        <w:t>if LP-</w:t>
      </w:r>
      <w:r>
        <w:rPr>
          <w:rFonts w:eastAsia="等线" w:cs="Times New Roman" w:hint="eastAsia"/>
          <w:kern w:val="0"/>
          <w:sz w:val="20"/>
          <w:szCs w:val="24"/>
        </w:rPr>
        <w:t>SS</w:t>
      </w:r>
      <w:r>
        <w:rPr>
          <w:rFonts w:eastAsia="等线" w:cs="Times New Roman"/>
          <w:kern w:val="0"/>
          <w:sz w:val="20"/>
          <w:szCs w:val="24"/>
        </w:rPr>
        <w:t xml:space="preserve">/LP-WUS beams to be mapped with a subset of SSB beams is supported, explicit signaling for the QCL determination is needed to inform UE which subset of SSB beams are used for LP-SS/LP-WUS. Otherwise, if only </w:t>
      </w:r>
      <w:r w:rsidRPr="0008036A">
        <w:rPr>
          <w:rFonts w:eastAsia="等线" w:cs="Times New Roman"/>
          <w:kern w:val="0"/>
          <w:sz w:val="20"/>
          <w:szCs w:val="24"/>
        </w:rPr>
        <w:t>LP-WUS</w:t>
      </w:r>
      <w:r>
        <w:rPr>
          <w:rFonts w:eastAsia="等线" w:cs="Times New Roman"/>
          <w:kern w:val="0"/>
          <w:sz w:val="20"/>
          <w:szCs w:val="24"/>
        </w:rPr>
        <w:t>/LP-SS are</w:t>
      </w:r>
      <w:r w:rsidRPr="0008036A">
        <w:rPr>
          <w:rFonts w:eastAsia="等线" w:cs="Times New Roman"/>
          <w:kern w:val="0"/>
          <w:sz w:val="20"/>
          <w:szCs w:val="24"/>
        </w:rPr>
        <w:t xml:space="preserve"> mapped to all SSB beams,</w:t>
      </w:r>
      <w:r>
        <w:rPr>
          <w:rFonts w:eastAsia="等线" w:cs="Times New Roman"/>
          <w:kern w:val="0"/>
          <w:sz w:val="20"/>
          <w:szCs w:val="24"/>
        </w:rPr>
        <w:t xml:space="preserve"> implicit QCL determination is enough.</w:t>
      </w:r>
    </w:p>
    <w:p w14:paraId="23494EEB" w14:textId="48FB1BC0" w:rsidR="0008036A" w:rsidRDefault="0008036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40" w:name="_Ref181983227"/>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F0BFC">
        <w:rPr>
          <w:rFonts w:eastAsia="等线" w:cs="Times New Roman"/>
          <w:b/>
          <w:noProof/>
          <w:kern w:val="0"/>
          <w:sz w:val="20"/>
          <w:szCs w:val="20"/>
        </w:rPr>
        <w:t>15</w:t>
      </w:r>
      <w:r w:rsidRPr="00C7135A">
        <w:rPr>
          <w:rFonts w:eastAsia="等线" w:cs="Times New Roman"/>
          <w:b/>
          <w:kern w:val="0"/>
          <w:sz w:val="20"/>
          <w:szCs w:val="20"/>
        </w:rPr>
        <w:fldChar w:fldCharType="end"/>
      </w:r>
      <w:r w:rsidRPr="0008036A">
        <w:rPr>
          <w:rFonts w:eastAsia="等线" w:cs="Times New Roman"/>
          <w:b/>
          <w:kern w:val="0"/>
          <w:sz w:val="20"/>
          <w:szCs w:val="24"/>
        </w:rPr>
        <w:t>: Explicit signaling for the QCL determination is needed to inform UE which subset of SSB beams are used for LP-SS/LP-WUS.</w:t>
      </w:r>
      <w:bookmarkEnd w:id="40"/>
    </w:p>
    <w:p w14:paraId="1D662FEB" w14:textId="77777777" w:rsidR="00C7135A" w:rsidRPr="00C7135A" w:rsidRDefault="00C7135A" w:rsidP="00301261">
      <w:pPr>
        <w:keepNext/>
        <w:keepLines/>
        <w:widowControl/>
        <w:numPr>
          <w:ilvl w:val="0"/>
          <w:numId w:val="22"/>
        </w:numPr>
        <w:pBdr>
          <w:top w:val="single" w:sz="12" w:space="3" w:color="auto"/>
        </w:pBdr>
        <w:tabs>
          <w:tab w:val="left" w:pos="567"/>
        </w:tabs>
        <w:overflowPunct w:val="0"/>
        <w:autoSpaceDE w:val="0"/>
        <w:autoSpaceDN w:val="0"/>
        <w:adjustRightInd w:val="0"/>
        <w:snapToGrid w:val="0"/>
        <w:spacing w:before="240" w:after="180"/>
        <w:jc w:val="left"/>
        <w:textAlignment w:val="baseline"/>
        <w:outlineLvl w:val="0"/>
        <w:rPr>
          <w:rFonts w:ascii="Arial" w:hAnsi="Arial" w:cs="Arial"/>
          <w:kern w:val="0"/>
          <w:sz w:val="36"/>
          <w:szCs w:val="20"/>
          <w:lang w:val="fr-FR" w:eastAsia="en-US"/>
        </w:rPr>
      </w:pPr>
      <w:r w:rsidRPr="00C7135A">
        <w:rPr>
          <w:rFonts w:ascii="Arial" w:hAnsi="Arial" w:cs="Arial"/>
          <w:kern w:val="0"/>
          <w:sz w:val="36"/>
          <w:szCs w:val="20"/>
          <w:lang w:val="fr-FR" w:eastAsia="en-US"/>
        </w:rPr>
        <w:t>Conclusion</w:t>
      </w:r>
    </w:p>
    <w:p w14:paraId="74491E83" w14:textId="21FAE2B2" w:rsidR="00C7135A" w:rsidRDefault="00C7135A" w:rsidP="008230F2">
      <w:pPr>
        <w:widowControl/>
        <w:adjustRightInd w:val="0"/>
        <w:snapToGrid w:val="0"/>
        <w:spacing w:after="120"/>
        <w:rPr>
          <w:rFonts w:cs="Times New Roman"/>
          <w:kern w:val="0"/>
          <w:sz w:val="20"/>
          <w:szCs w:val="24"/>
        </w:rPr>
      </w:pPr>
      <w:r w:rsidRPr="00C7135A">
        <w:rPr>
          <w:rFonts w:cs="Times New Roman"/>
          <w:kern w:val="0"/>
          <w:sz w:val="20"/>
          <w:szCs w:val="24"/>
        </w:rPr>
        <w:t>In this contribution, the procedure of LP-WUS monitoring in RRC idle/inactive mode is discussion on the aspect of LP-WUS subgrouping and LP-WUS monitoring configuration etc., with the following observations and proposals:</w:t>
      </w:r>
    </w:p>
    <w:p w14:paraId="22B05C90"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_Ref181983167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1</w:t>
      </w:r>
      <w:r w:rsidRPr="00C7135A">
        <w:rPr>
          <w:rFonts w:eastAsia="等线" w:cs="Times New Roman"/>
          <w:b/>
          <w:kern w:val="0"/>
          <w:sz w:val="20"/>
          <w:szCs w:val="20"/>
        </w:rPr>
        <w:t xml:space="preserve">: </w:t>
      </w:r>
      <w:r w:rsidRPr="00A06CFC">
        <w:rPr>
          <w:rFonts w:eastAsia="等线" w:cs="Times New Roman" w:hint="eastAsia"/>
          <w:b/>
          <w:kern w:val="0"/>
          <w:sz w:val="20"/>
          <w:szCs w:val="20"/>
        </w:rPr>
        <w:t>Around</w:t>
      </w:r>
      <w:r w:rsidRPr="00A06CFC">
        <w:rPr>
          <w:rFonts w:eastAsia="等线" w:cs="Times New Roman"/>
          <w:b/>
          <w:kern w:val="0"/>
          <w:sz w:val="20"/>
          <w:szCs w:val="20"/>
        </w:rPr>
        <w:t xml:space="preserve"> 65%~80% power saving gain can be achieved </w:t>
      </w:r>
      <w:r>
        <w:rPr>
          <w:rFonts w:eastAsia="等线" w:cs="Times New Roman"/>
          <w:b/>
          <w:kern w:val="0"/>
          <w:sz w:val="20"/>
          <w:szCs w:val="20"/>
        </w:rPr>
        <w:t>when</w:t>
      </w:r>
      <w:r w:rsidRPr="00A06CFC">
        <w:rPr>
          <w:rFonts w:eastAsia="等线" w:cs="Times New Roman"/>
          <w:b/>
          <w:kern w:val="0"/>
          <w:sz w:val="20"/>
          <w:szCs w:val="20"/>
        </w:rPr>
        <w:t xml:space="preserve"> the maximum number of subgroups per PO </w:t>
      </w:r>
      <w:r>
        <w:rPr>
          <w:rFonts w:eastAsia="等线" w:cs="Times New Roman"/>
          <w:b/>
          <w:kern w:val="0"/>
          <w:sz w:val="20"/>
          <w:szCs w:val="20"/>
        </w:rPr>
        <w:t>is</w:t>
      </w:r>
      <w:r w:rsidRPr="00A06CFC">
        <w:rPr>
          <w:rFonts w:eastAsia="等线" w:cs="Times New Roman"/>
          <w:b/>
          <w:kern w:val="0"/>
          <w:sz w:val="20"/>
          <w:szCs w:val="20"/>
        </w:rPr>
        <w:t xml:space="preserve"> 32, with acceptable system overhead to be </w:t>
      </w:r>
      <w:r>
        <w:rPr>
          <w:rFonts w:eastAsia="等线" w:cs="Times New Roman"/>
          <w:b/>
          <w:kern w:val="0"/>
          <w:sz w:val="20"/>
          <w:szCs w:val="20"/>
        </w:rPr>
        <w:t>0.74%~3.9</w:t>
      </w:r>
      <w:r w:rsidRPr="00A06CFC">
        <w:rPr>
          <w:rFonts w:eastAsia="等线" w:cs="Times New Roman"/>
          <w:b/>
          <w:kern w:val="0"/>
          <w:sz w:val="20"/>
          <w:szCs w:val="20"/>
        </w:rPr>
        <w:t>%.</w:t>
      </w:r>
      <w:r>
        <w:rPr>
          <w:rFonts w:cs="Times New Roman"/>
          <w:kern w:val="0"/>
          <w:sz w:val="20"/>
          <w:szCs w:val="24"/>
        </w:rPr>
        <w:fldChar w:fldCharType="end"/>
      </w:r>
    </w:p>
    <w:p w14:paraId="22D4CF50"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_Ref178598277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2</w:t>
      </w:r>
      <w:r w:rsidRPr="00C7135A">
        <w:rPr>
          <w:rFonts w:eastAsia="等线" w:cs="Times New Roman"/>
          <w:b/>
          <w:kern w:val="0"/>
          <w:sz w:val="20"/>
          <w:szCs w:val="20"/>
        </w:rPr>
        <w:t>: If targeting the same UE power saving gain, codepoint design option 2 can reduce the number of LP-WUS MOs per beam</w:t>
      </w:r>
      <w:r>
        <w:rPr>
          <w:rFonts w:eastAsia="等线" w:cs="Times New Roman"/>
          <w:b/>
          <w:kern w:val="0"/>
          <w:sz w:val="20"/>
          <w:szCs w:val="20"/>
        </w:rPr>
        <w:t xml:space="preserve"> (using for waking up different target subgroups)</w:t>
      </w:r>
      <w:r w:rsidRPr="00C7135A">
        <w:rPr>
          <w:rFonts w:eastAsia="等线" w:cs="Times New Roman"/>
          <w:b/>
          <w:kern w:val="0"/>
          <w:sz w:val="20"/>
          <w:szCs w:val="20"/>
        </w:rPr>
        <w:t xml:space="preserve"> but increase the length of LP-WUS information bits</w:t>
      </w:r>
      <w:r w:rsidRPr="00C7135A">
        <w:rPr>
          <w:rFonts w:eastAsia="等线" w:cs="Times New Roman" w:hint="eastAsia"/>
          <w:b/>
          <w:kern w:val="0"/>
          <w:sz w:val="20"/>
          <w:szCs w:val="20"/>
        </w:rPr>
        <w:t>,</w:t>
      </w:r>
      <w:r w:rsidRPr="00C7135A">
        <w:rPr>
          <w:rFonts w:eastAsia="等线" w:cs="Times New Roman"/>
          <w:b/>
          <w:kern w:val="0"/>
          <w:sz w:val="20"/>
          <w:szCs w:val="20"/>
        </w:rPr>
        <w:t xml:space="preserve"> compared with codepoint design option 1.</w:t>
      </w:r>
      <w:r>
        <w:rPr>
          <w:rFonts w:cs="Times New Roman"/>
          <w:kern w:val="0"/>
          <w:sz w:val="20"/>
          <w:szCs w:val="24"/>
        </w:rPr>
        <w:fldChar w:fldCharType="end"/>
      </w:r>
    </w:p>
    <w:p w14:paraId="086745AA"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_Ref181983176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3</w:t>
      </w:r>
      <w:r>
        <w:rPr>
          <w:rFonts w:eastAsia="等线" w:cs="Times New Roman"/>
          <w:b/>
          <w:kern w:val="0"/>
          <w:sz w:val="20"/>
          <w:szCs w:val="20"/>
        </w:rPr>
        <w:t>: F</w:t>
      </w:r>
      <w:r w:rsidRPr="00990CE4">
        <w:rPr>
          <w:rFonts w:eastAsia="等线" w:cs="Times New Roman"/>
          <w:b/>
          <w:kern w:val="0"/>
          <w:sz w:val="20"/>
          <w:szCs w:val="20"/>
        </w:rPr>
        <w:t xml:space="preserve">or codepoint design option 2, the required total number of codepoints values for a LP-WUS and </w:t>
      </w:r>
      <w:r>
        <w:rPr>
          <w:rFonts w:eastAsia="等线" w:cs="Times New Roman"/>
          <w:b/>
          <w:kern w:val="0"/>
          <w:sz w:val="20"/>
          <w:szCs w:val="20"/>
        </w:rPr>
        <w:t xml:space="preserve">the </w:t>
      </w:r>
      <w:r w:rsidRPr="00990CE4">
        <w:rPr>
          <w:rFonts w:eastAsia="等线" w:cs="Times New Roman"/>
          <w:b/>
          <w:kern w:val="0"/>
          <w:sz w:val="20"/>
          <w:szCs w:val="20"/>
        </w:rPr>
        <w:t>number of codepoints needs to be monitored by a UE would increase, bring</w:t>
      </w:r>
      <w:r>
        <w:rPr>
          <w:rFonts w:eastAsia="等线" w:cs="Times New Roman"/>
          <w:b/>
          <w:kern w:val="0"/>
          <w:sz w:val="20"/>
          <w:szCs w:val="20"/>
        </w:rPr>
        <w:t>ing</w:t>
      </w:r>
      <w:r w:rsidRPr="00990CE4">
        <w:rPr>
          <w:rFonts w:eastAsia="等线" w:cs="Times New Roman"/>
          <w:b/>
          <w:kern w:val="0"/>
          <w:sz w:val="20"/>
          <w:szCs w:val="20"/>
        </w:rPr>
        <w:t xml:space="preserve"> more complexity for codepoint design and configuration.</w:t>
      </w:r>
      <w:r>
        <w:rPr>
          <w:rFonts w:cs="Times New Roman"/>
          <w:kern w:val="0"/>
          <w:sz w:val="20"/>
          <w:szCs w:val="24"/>
        </w:rPr>
        <w:fldChar w:fldCharType="end"/>
      </w:r>
    </w:p>
    <w:p w14:paraId="759F8A58"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_Ref181983177 \h </w:instrText>
      </w:r>
      <w:r>
        <w:rPr>
          <w:rFonts w:cs="Times New Roman"/>
          <w:kern w:val="0"/>
          <w:sz w:val="20"/>
          <w:szCs w:val="24"/>
        </w:rPr>
      </w:r>
      <w:r>
        <w:rPr>
          <w:rFonts w:cs="Times New Roman"/>
          <w:kern w:val="0"/>
          <w:sz w:val="20"/>
          <w:szCs w:val="24"/>
        </w:rPr>
        <w:fldChar w:fldCharType="separate"/>
      </w:r>
      <w:r w:rsidRPr="001C0B77">
        <w:rPr>
          <w:rFonts w:eastAsia="等线" w:cs="Times New Roman"/>
          <w:b/>
          <w:kern w:val="0"/>
          <w:sz w:val="20"/>
          <w:szCs w:val="20"/>
        </w:rPr>
        <w:t xml:space="preserve">Observation </w:t>
      </w:r>
      <w:r>
        <w:rPr>
          <w:rFonts w:eastAsia="等线" w:cs="Times New Roman"/>
          <w:b/>
          <w:noProof/>
          <w:kern w:val="0"/>
          <w:sz w:val="20"/>
          <w:szCs w:val="20"/>
        </w:rPr>
        <w:t>4</w:t>
      </w:r>
      <w:r w:rsidRPr="001C0B77">
        <w:rPr>
          <w:rFonts w:eastAsia="等线" w:cs="Times New Roman"/>
          <w:b/>
          <w:kern w:val="0"/>
          <w:sz w:val="20"/>
          <w:szCs w:val="20"/>
        </w:rPr>
        <w:t xml:space="preserve">: </w:t>
      </w:r>
      <w:r>
        <w:rPr>
          <w:rFonts w:eastAsia="等线" w:cs="Times New Roman" w:hint="eastAsia"/>
          <w:b/>
          <w:kern w:val="0"/>
          <w:sz w:val="20"/>
          <w:szCs w:val="20"/>
        </w:rPr>
        <w:t xml:space="preserve">By </w:t>
      </w:r>
      <w:r>
        <w:rPr>
          <w:rFonts w:eastAsia="等线" w:cs="Times New Roman" w:hint="eastAsia"/>
          <w:b/>
          <w:kern w:val="0"/>
          <w:sz w:val="20"/>
          <w:szCs w:val="20"/>
        </w:rPr>
        <w:t xml:space="preserve">using the </w:t>
      </w:r>
      <w:r>
        <w:rPr>
          <w:rFonts w:eastAsia="等线" w:cs="Times New Roman" w:hint="eastAsia"/>
          <w:b/>
          <w:kern w:val="0"/>
          <w:sz w:val="20"/>
          <w:szCs w:val="20"/>
        </w:rPr>
        <w:t xml:space="preserve">left </w:t>
      </w:r>
      <w:r>
        <w:rPr>
          <w:rFonts w:eastAsia="等线" w:cs="Times New Roman" w:hint="eastAsia"/>
          <w:b/>
          <w:kern w:val="0"/>
          <w:sz w:val="20"/>
          <w:szCs w:val="20"/>
        </w:rPr>
        <w:t xml:space="preserve">codepoints to provide one </w:t>
      </w:r>
      <w:r>
        <w:rPr>
          <w:rFonts w:eastAsia="等线" w:cs="Times New Roman" w:hint="eastAsia"/>
          <w:b/>
          <w:kern w:val="0"/>
          <w:sz w:val="20"/>
          <w:szCs w:val="20"/>
        </w:rPr>
        <w:t xml:space="preserve">to </w:t>
      </w:r>
      <w:r>
        <w:rPr>
          <w:rFonts w:eastAsia="等线" w:cs="Times New Roman"/>
          <w:b/>
          <w:kern w:val="0"/>
          <w:sz w:val="20"/>
          <w:szCs w:val="20"/>
        </w:rPr>
        <w:t>multiple</w:t>
      </w:r>
      <w:r>
        <w:rPr>
          <w:rFonts w:eastAsia="等线" w:cs="Times New Roman" w:hint="eastAsia"/>
          <w:b/>
          <w:kern w:val="0"/>
          <w:sz w:val="20"/>
          <w:szCs w:val="20"/>
        </w:rPr>
        <w:t xml:space="preserve"> mapping besides one to one and one to all mapping, m</w:t>
      </w:r>
      <w:r w:rsidRPr="001C0B77">
        <w:rPr>
          <w:rFonts w:eastAsia="等线" w:cs="Times New Roman"/>
          <w:b/>
          <w:kern w:val="0"/>
          <w:sz w:val="20"/>
          <w:szCs w:val="20"/>
        </w:rPr>
        <w:t xml:space="preserve">arginal benefit to UE power saving gain </w:t>
      </w:r>
      <w:r>
        <w:rPr>
          <w:rFonts w:eastAsia="等线" w:cs="Times New Roman" w:hint="eastAsia"/>
          <w:b/>
          <w:kern w:val="0"/>
          <w:sz w:val="20"/>
          <w:szCs w:val="20"/>
        </w:rPr>
        <w:t>is observed</w:t>
      </w:r>
      <w:r>
        <w:rPr>
          <w:rFonts w:eastAsia="等线" w:cs="Times New Roman" w:hint="eastAsia"/>
          <w:b/>
          <w:kern w:val="0"/>
          <w:sz w:val="20"/>
          <w:szCs w:val="20"/>
        </w:rPr>
        <w:t xml:space="preserve">, </w:t>
      </w:r>
      <w:r>
        <w:rPr>
          <w:rFonts w:eastAsia="等线" w:cs="Times New Roman"/>
          <w:b/>
          <w:kern w:val="0"/>
          <w:sz w:val="20"/>
          <w:szCs w:val="20"/>
        </w:rPr>
        <w:t xml:space="preserve">especially </w:t>
      </w:r>
      <w:r>
        <w:rPr>
          <w:rFonts w:eastAsia="等线" w:cs="Times New Roman" w:hint="eastAsia"/>
          <w:b/>
          <w:kern w:val="0"/>
          <w:sz w:val="20"/>
          <w:szCs w:val="20"/>
        </w:rPr>
        <w:t>when sufficient M</w:t>
      </w:r>
      <w:r>
        <w:rPr>
          <w:rFonts w:eastAsia="等线" w:cs="Times New Roman" w:hint="eastAsia"/>
          <w:b/>
          <w:kern w:val="0"/>
          <w:sz w:val="20"/>
          <w:szCs w:val="20"/>
        </w:rPr>
        <w:t>O</w:t>
      </w:r>
      <w:r>
        <w:rPr>
          <w:rFonts w:eastAsia="等线" w:cs="Times New Roman" w:hint="eastAsia"/>
          <w:b/>
          <w:kern w:val="0"/>
          <w:sz w:val="20"/>
          <w:szCs w:val="20"/>
        </w:rPr>
        <w:t>s, e.g., 4 are configured</w:t>
      </w:r>
      <w:r>
        <w:rPr>
          <w:rFonts w:eastAsia="等线" w:cs="Times New Roman" w:hint="eastAsia"/>
          <w:b/>
          <w:kern w:val="0"/>
          <w:sz w:val="20"/>
          <w:szCs w:val="20"/>
        </w:rPr>
        <w:t xml:space="preserve">, </w:t>
      </w:r>
      <w:r>
        <w:rPr>
          <w:rFonts w:eastAsia="等线" w:cs="Times New Roman" w:hint="eastAsia"/>
          <w:b/>
          <w:kern w:val="0"/>
          <w:sz w:val="20"/>
          <w:szCs w:val="20"/>
        </w:rPr>
        <w:t xml:space="preserve">which ensures </w:t>
      </w:r>
      <w:r>
        <w:rPr>
          <w:rFonts w:eastAsia="等线" w:cs="Times New Roman"/>
          <w:b/>
          <w:kern w:val="0"/>
          <w:sz w:val="20"/>
          <w:szCs w:val="20"/>
        </w:rPr>
        <w:t>&lt;=</w:t>
      </w:r>
      <w:r>
        <w:rPr>
          <w:rFonts w:eastAsia="等线" w:cs="Times New Roman" w:hint="eastAsia"/>
          <w:b/>
          <w:kern w:val="0"/>
          <w:sz w:val="20"/>
          <w:szCs w:val="20"/>
        </w:rPr>
        <w:t>1% false wake up rate</w:t>
      </w:r>
      <w:r>
        <w:rPr>
          <w:rFonts w:eastAsia="等线" w:cs="Times New Roman"/>
          <w:b/>
          <w:kern w:val="0"/>
          <w:sz w:val="20"/>
          <w:szCs w:val="20"/>
        </w:rPr>
        <w:t xml:space="preserve"> caused by</w:t>
      </w:r>
      <w:r>
        <w:rPr>
          <w:rFonts w:eastAsia="等线" w:cs="Times New Roman" w:hint="eastAsia"/>
          <w:b/>
          <w:kern w:val="0"/>
          <w:sz w:val="20"/>
          <w:szCs w:val="20"/>
        </w:rPr>
        <w:t xml:space="preserve"> common cod</w:t>
      </w:r>
      <w:r>
        <w:rPr>
          <w:rFonts w:eastAsia="等线" w:cs="Times New Roman" w:hint="eastAsia"/>
          <w:b/>
          <w:kern w:val="0"/>
          <w:sz w:val="20"/>
          <w:szCs w:val="20"/>
        </w:rPr>
        <w:t>epoints.</w:t>
      </w:r>
      <w:r>
        <w:rPr>
          <w:rFonts w:cs="Times New Roman"/>
          <w:kern w:val="0"/>
          <w:sz w:val="20"/>
          <w:szCs w:val="24"/>
        </w:rPr>
        <w:fldChar w:fldCharType="end"/>
      </w:r>
    </w:p>
    <w:p w14:paraId="6E6C4448"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_Ref181983179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Observation</w:t>
      </w:r>
      <w:r w:rsidRPr="00435340">
        <w:rPr>
          <w:rFonts w:eastAsia="等线" w:cs="Times New Roman"/>
          <w:b/>
          <w:kern w:val="0"/>
          <w:sz w:val="20"/>
          <w:szCs w:val="20"/>
        </w:rPr>
        <w:t xml:space="preserve"> </w:t>
      </w:r>
      <w:r>
        <w:rPr>
          <w:rFonts w:eastAsia="等线" w:cs="Times New Roman"/>
          <w:b/>
          <w:noProof/>
          <w:kern w:val="0"/>
          <w:sz w:val="20"/>
          <w:szCs w:val="20"/>
        </w:rPr>
        <w:t>5</w:t>
      </w:r>
      <w:r>
        <w:rPr>
          <w:rFonts w:eastAsia="等线" w:cs="Times New Roman"/>
          <w:b/>
          <w:kern w:val="0"/>
          <w:sz w:val="20"/>
          <w:szCs w:val="20"/>
        </w:rPr>
        <w:t xml:space="preserve">: </w:t>
      </w:r>
      <w:r w:rsidRPr="001C0B77">
        <w:rPr>
          <w:rFonts w:eastAsia="等线" w:cs="Times New Roman"/>
          <w:b/>
          <w:kern w:val="0"/>
          <w:sz w:val="20"/>
          <w:szCs w:val="20"/>
        </w:rPr>
        <w:t>By using the left codepoints to provide one to multiple mapping besides one to one and one to all mapping,</w:t>
      </w:r>
      <w:r w:rsidRPr="00600259">
        <w:rPr>
          <w:rFonts w:eastAsia="等线" w:cs="Times New Roman"/>
          <w:b/>
          <w:kern w:val="0"/>
          <w:sz w:val="20"/>
          <w:szCs w:val="20"/>
        </w:rPr>
        <w:t xml:space="preserve"> </w:t>
      </w:r>
      <w:proofErr w:type="spellStart"/>
      <w:r w:rsidRPr="00ED01CB">
        <w:rPr>
          <w:rFonts w:eastAsia="等线" w:cs="Times New Roman"/>
          <w:b/>
          <w:kern w:val="0"/>
          <w:sz w:val="20"/>
          <w:szCs w:val="20"/>
        </w:rPr>
        <w:t>FARo</w:t>
      </w:r>
      <w:proofErr w:type="spellEnd"/>
      <w:r w:rsidRPr="00ED01CB">
        <w:rPr>
          <w:rFonts w:eastAsia="等线" w:cs="Times New Roman"/>
          <w:b/>
          <w:kern w:val="0"/>
          <w:sz w:val="20"/>
          <w:szCs w:val="20"/>
        </w:rPr>
        <w:t xml:space="preserve"> from noise</w:t>
      </w:r>
      <w:r>
        <w:rPr>
          <w:rFonts w:eastAsia="等线" w:cs="Times New Roman" w:hint="eastAsia"/>
          <w:b/>
          <w:kern w:val="0"/>
          <w:sz w:val="20"/>
          <w:szCs w:val="20"/>
        </w:rPr>
        <w:t xml:space="preserve"> will be increased </w:t>
      </w:r>
      <w:r w:rsidRPr="00D6647A">
        <w:rPr>
          <w:rFonts w:eastAsia="等线" w:cs="Times New Roman"/>
          <w:b/>
          <w:kern w:val="0"/>
          <w:sz w:val="20"/>
          <w:szCs w:val="20"/>
        </w:rPr>
        <w:t>since more codepoints</w:t>
      </w:r>
      <w:r>
        <w:rPr>
          <w:rFonts w:eastAsia="等线" w:cs="Times New Roman" w:hint="eastAsia"/>
          <w:b/>
          <w:kern w:val="0"/>
          <w:sz w:val="20"/>
          <w:szCs w:val="20"/>
        </w:rPr>
        <w:t xml:space="preserve"> shall be detected by UE</w:t>
      </w:r>
      <w:r>
        <w:rPr>
          <w:rFonts w:eastAsia="等线" w:cs="Times New Roman"/>
          <w:b/>
          <w:kern w:val="0"/>
          <w:sz w:val="20"/>
          <w:szCs w:val="20"/>
        </w:rPr>
        <w:t xml:space="preserve">. </w:t>
      </w:r>
      <w:r>
        <w:rPr>
          <w:rFonts w:eastAsia="等线" w:cs="Times New Roman"/>
          <w:b/>
          <w:kern w:val="0"/>
          <w:sz w:val="20"/>
          <w:szCs w:val="20"/>
        </w:rPr>
        <w:t>And i</w:t>
      </w:r>
      <w:r>
        <w:rPr>
          <w:rFonts w:eastAsia="等线" w:cs="Times New Roman" w:hint="eastAsia"/>
          <w:b/>
          <w:kern w:val="0"/>
          <w:sz w:val="20"/>
          <w:szCs w:val="20"/>
        </w:rPr>
        <w:t>ncreased</w:t>
      </w:r>
      <w:r w:rsidRPr="001C0B77">
        <w:rPr>
          <w:rFonts w:eastAsia="等线" w:cs="Times New Roman"/>
          <w:b/>
          <w:kern w:val="0"/>
          <w:sz w:val="20"/>
          <w:szCs w:val="20"/>
        </w:rPr>
        <w:t xml:space="preserve"> </w:t>
      </w:r>
      <w:r w:rsidRPr="00600259">
        <w:rPr>
          <w:rFonts w:eastAsia="等线" w:cs="Times New Roman"/>
          <w:b/>
          <w:kern w:val="0"/>
          <w:sz w:val="20"/>
          <w:szCs w:val="20"/>
        </w:rPr>
        <w:t xml:space="preserve">LP-WUS </w:t>
      </w:r>
      <w:r>
        <w:rPr>
          <w:rFonts w:eastAsia="等线" w:cs="Times New Roman" w:hint="eastAsia"/>
          <w:b/>
          <w:kern w:val="0"/>
          <w:sz w:val="20"/>
          <w:szCs w:val="20"/>
        </w:rPr>
        <w:t>l</w:t>
      </w:r>
      <w:r w:rsidRPr="00600259">
        <w:rPr>
          <w:rFonts w:eastAsia="等线" w:cs="Times New Roman"/>
          <w:b/>
          <w:kern w:val="0"/>
          <w:sz w:val="20"/>
          <w:szCs w:val="20"/>
        </w:rPr>
        <w:t>ength</w:t>
      </w:r>
      <w:r>
        <w:rPr>
          <w:rFonts w:eastAsia="等线" w:cs="Times New Roman" w:hint="eastAsia"/>
          <w:b/>
          <w:kern w:val="0"/>
          <w:sz w:val="20"/>
          <w:szCs w:val="20"/>
        </w:rPr>
        <w:t xml:space="preserve"> is needed t</w:t>
      </w:r>
      <w:r>
        <w:rPr>
          <w:rFonts w:eastAsia="等线" w:cs="Times New Roman" w:hint="eastAsia"/>
          <w:b/>
          <w:kern w:val="0"/>
          <w:sz w:val="20"/>
          <w:szCs w:val="20"/>
        </w:rPr>
        <w:t xml:space="preserve">o </w:t>
      </w:r>
      <w:r>
        <w:rPr>
          <w:rFonts w:eastAsia="等线" w:cs="Times New Roman"/>
          <w:b/>
          <w:kern w:val="0"/>
          <w:sz w:val="20"/>
          <w:szCs w:val="20"/>
        </w:rPr>
        <w:t xml:space="preserve">keep </w:t>
      </w:r>
      <w:r w:rsidRPr="00600259">
        <w:rPr>
          <w:rFonts w:eastAsia="等线" w:cs="Times New Roman"/>
          <w:b/>
          <w:kern w:val="0"/>
          <w:sz w:val="20"/>
          <w:szCs w:val="20"/>
        </w:rPr>
        <w:t>&lt;</w:t>
      </w:r>
      <w:r>
        <w:rPr>
          <w:rFonts w:eastAsia="等线" w:cs="Times New Roman"/>
          <w:b/>
          <w:kern w:val="0"/>
          <w:sz w:val="20"/>
          <w:szCs w:val="20"/>
        </w:rPr>
        <w:t>=</w:t>
      </w:r>
      <w:r w:rsidRPr="00600259">
        <w:rPr>
          <w:rFonts w:eastAsia="等线" w:cs="Times New Roman"/>
          <w:b/>
          <w:kern w:val="0"/>
          <w:sz w:val="20"/>
          <w:szCs w:val="20"/>
        </w:rPr>
        <w:t xml:space="preserve">1% </w:t>
      </w:r>
      <w:proofErr w:type="spellStart"/>
      <w:r w:rsidRPr="00600259">
        <w:rPr>
          <w:rFonts w:eastAsia="等线" w:cs="Times New Roman"/>
          <w:b/>
          <w:kern w:val="0"/>
          <w:sz w:val="20"/>
          <w:szCs w:val="20"/>
        </w:rPr>
        <w:t>FARo</w:t>
      </w:r>
      <w:proofErr w:type="spellEnd"/>
      <w:r>
        <w:rPr>
          <w:rFonts w:eastAsia="等线" w:cs="Times New Roman"/>
          <w:b/>
          <w:kern w:val="0"/>
          <w:sz w:val="20"/>
          <w:szCs w:val="20"/>
        </w:rPr>
        <w:t>.</w:t>
      </w:r>
      <w:r>
        <w:rPr>
          <w:rFonts w:cs="Times New Roman"/>
          <w:kern w:val="0"/>
          <w:sz w:val="20"/>
          <w:szCs w:val="24"/>
        </w:rPr>
        <w:fldChar w:fldCharType="end"/>
      </w:r>
    </w:p>
    <w:p w14:paraId="577A868B"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_Ref181983181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6</w:t>
      </w:r>
      <w:r w:rsidRPr="00C7135A">
        <w:rPr>
          <w:rFonts w:eastAsia="等线" w:cs="Times New Roman"/>
          <w:b/>
          <w:kern w:val="0"/>
          <w:sz w:val="20"/>
          <w:szCs w:val="20"/>
        </w:rPr>
        <w:t>:</w:t>
      </w:r>
      <w:r>
        <w:rPr>
          <w:rFonts w:eastAsia="等线" w:cs="Times New Roman"/>
          <w:b/>
          <w:kern w:val="0"/>
          <w:sz w:val="20"/>
          <w:szCs w:val="20"/>
        </w:rPr>
        <w:t xml:space="preserve"> </w:t>
      </w:r>
      <w:proofErr w:type="spellStart"/>
      <w:r w:rsidRPr="004D27E0">
        <w:rPr>
          <w:rFonts w:eastAsia="等线" w:cs="Times New Roman"/>
          <w:b/>
          <w:kern w:val="0"/>
          <w:sz w:val="20"/>
          <w:szCs w:val="20"/>
        </w:rPr>
        <w:t>FARc</w:t>
      </w:r>
      <w:proofErr w:type="spellEnd"/>
      <w:r w:rsidRPr="004D27E0">
        <w:rPr>
          <w:rFonts w:eastAsia="等线" w:cs="Times New Roman"/>
          <w:b/>
          <w:kern w:val="0"/>
          <w:sz w:val="20"/>
          <w:szCs w:val="20"/>
        </w:rPr>
        <w:t xml:space="preserve"> </w:t>
      </w:r>
      <w:r w:rsidRPr="00C7135A">
        <w:rPr>
          <w:rFonts w:eastAsia="等线" w:cs="Times New Roman"/>
          <w:b/>
          <w:kern w:val="0"/>
          <w:sz w:val="20"/>
          <w:szCs w:val="20"/>
        </w:rPr>
        <w:t>caused by the common codepoint</w:t>
      </w:r>
      <w:r>
        <w:rPr>
          <w:rFonts w:eastAsia="等线" w:cs="Times New Roman" w:hint="eastAsia"/>
          <w:b/>
          <w:kern w:val="0"/>
          <w:sz w:val="20"/>
          <w:szCs w:val="20"/>
        </w:rPr>
        <w:t xml:space="preserve"> shall be controlled as</w:t>
      </w:r>
      <w:r w:rsidRPr="004D27E0">
        <w:rPr>
          <w:rFonts w:eastAsia="等线" w:cs="Times New Roman"/>
          <w:b/>
          <w:kern w:val="0"/>
          <w:sz w:val="20"/>
          <w:szCs w:val="20"/>
        </w:rPr>
        <w:t xml:space="preserve"> 1% </w:t>
      </w:r>
      <w:r>
        <w:rPr>
          <w:rFonts w:eastAsia="等线" w:cs="Times New Roman" w:hint="eastAsia"/>
          <w:b/>
          <w:kern w:val="0"/>
          <w:sz w:val="20"/>
          <w:szCs w:val="20"/>
        </w:rPr>
        <w:t>for promising</w:t>
      </w:r>
      <w:r>
        <w:rPr>
          <w:rFonts w:eastAsia="等线" w:cs="Times New Roman" w:hint="eastAsia"/>
          <w:b/>
          <w:kern w:val="0"/>
          <w:sz w:val="20"/>
          <w:szCs w:val="20"/>
        </w:rPr>
        <w:t xml:space="preserve"> </w:t>
      </w:r>
      <w:r w:rsidRPr="004D27E0">
        <w:rPr>
          <w:rFonts w:eastAsia="等线" w:cs="Times New Roman"/>
          <w:b/>
          <w:kern w:val="0"/>
          <w:sz w:val="20"/>
          <w:szCs w:val="20"/>
        </w:rPr>
        <w:t>UE power saving benefit.</w:t>
      </w:r>
      <w:r>
        <w:rPr>
          <w:rFonts w:cs="Times New Roman"/>
          <w:kern w:val="0"/>
          <w:sz w:val="20"/>
          <w:szCs w:val="24"/>
        </w:rPr>
        <w:fldChar w:fldCharType="end"/>
      </w:r>
    </w:p>
    <w:p w14:paraId="18A38EDE"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_Ref181983183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7</w:t>
      </w:r>
      <w:r w:rsidRPr="00C7135A">
        <w:rPr>
          <w:rFonts w:eastAsia="等线" w:cs="Times New Roman"/>
          <w:b/>
          <w:kern w:val="0"/>
          <w:sz w:val="20"/>
          <w:szCs w:val="20"/>
        </w:rPr>
        <w:t>: To</w:t>
      </w:r>
      <w:r>
        <w:rPr>
          <w:rFonts w:eastAsia="等线" w:cs="Times New Roman" w:hint="eastAsia"/>
          <w:b/>
          <w:kern w:val="0"/>
          <w:sz w:val="20"/>
          <w:szCs w:val="20"/>
        </w:rPr>
        <w:t xml:space="preserve"> </w:t>
      </w:r>
      <w:r>
        <w:rPr>
          <w:rFonts w:eastAsia="等线" w:cs="Times New Roman" w:hint="eastAsia"/>
          <w:b/>
          <w:kern w:val="0"/>
          <w:sz w:val="20"/>
          <w:szCs w:val="20"/>
        </w:rPr>
        <w:t xml:space="preserve">keep </w:t>
      </w:r>
      <w:proofErr w:type="spellStart"/>
      <w:r w:rsidRPr="00C7135A">
        <w:rPr>
          <w:rFonts w:eastAsia="等线" w:cs="Times New Roman"/>
          <w:b/>
          <w:bCs/>
          <w:kern w:val="0"/>
          <w:sz w:val="20"/>
          <w:szCs w:val="20"/>
        </w:rPr>
        <w:t>FAR</w:t>
      </w:r>
      <w:r w:rsidRPr="00C7135A">
        <w:rPr>
          <w:rFonts w:eastAsia="等线" w:cs="Times New Roman"/>
          <w:b/>
          <w:bCs/>
          <w:kern w:val="0"/>
          <w:sz w:val="20"/>
          <w:szCs w:val="20"/>
          <w:vertAlign w:val="subscript"/>
        </w:rPr>
        <w:t>c</w:t>
      </w:r>
      <w:proofErr w:type="spellEnd"/>
      <w:r w:rsidRPr="00C7135A" w:rsidDel="008104E0">
        <w:rPr>
          <w:rFonts w:eastAsia="等线" w:cs="Times New Roman"/>
          <w:b/>
          <w:bCs/>
          <w:kern w:val="0"/>
          <w:sz w:val="20"/>
          <w:szCs w:val="20"/>
        </w:rPr>
        <w:t xml:space="preserve"> </w:t>
      </w:r>
      <w:r w:rsidRPr="00C7135A">
        <w:rPr>
          <w:rFonts w:eastAsia="等线" w:cs="Times New Roman"/>
          <w:b/>
          <w:kern w:val="0"/>
          <w:sz w:val="20"/>
          <w:szCs w:val="20"/>
        </w:rPr>
        <w:t xml:space="preserve">no larger than 1%, the </w:t>
      </w:r>
      <w:r w:rsidRPr="00C7135A">
        <w:rPr>
          <w:rFonts w:eastAsia="等线" w:cs="Times New Roman" w:hint="eastAsia"/>
          <w:b/>
          <w:kern w:val="0"/>
          <w:sz w:val="20"/>
          <w:szCs w:val="20"/>
        </w:rPr>
        <w:t>required</w:t>
      </w:r>
      <w:r w:rsidRPr="00C7135A">
        <w:rPr>
          <w:rFonts w:eastAsia="等线" w:cs="Times New Roman"/>
          <w:b/>
          <w:kern w:val="0"/>
          <w:sz w:val="20"/>
          <w:szCs w:val="20"/>
        </w:rPr>
        <w:t xml:space="preserve"> number of MOs (using to wake up different </w:t>
      </w:r>
      <w:r>
        <w:rPr>
          <w:rFonts w:eastAsia="等线" w:cs="Times New Roman"/>
          <w:b/>
          <w:kern w:val="0"/>
          <w:sz w:val="20"/>
          <w:szCs w:val="20"/>
        </w:rPr>
        <w:t xml:space="preserve">target </w:t>
      </w:r>
      <w:r w:rsidRPr="00C7135A">
        <w:rPr>
          <w:rFonts w:eastAsia="等线" w:cs="Times New Roman"/>
          <w:b/>
          <w:kern w:val="0"/>
          <w:sz w:val="20"/>
          <w:szCs w:val="20"/>
        </w:rPr>
        <w:t>subgroups) per beam is in the range of 2~4 when assuming the LO and PO to be 1 to 1 mapping.</w:t>
      </w:r>
      <w:r>
        <w:rPr>
          <w:rFonts w:cs="Times New Roman"/>
          <w:kern w:val="0"/>
          <w:sz w:val="20"/>
          <w:szCs w:val="24"/>
        </w:rPr>
        <w:fldChar w:fldCharType="end"/>
      </w:r>
    </w:p>
    <w:p w14:paraId="5A3977C0"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8</w:t>
      </w:r>
      <w:r>
        <w:rPr>
          <w:rFonts w:eastAsia="等线" w:cs="Times New Roman"/>
          <w:b/>
          <w:kern w:val="0"/>
          <w:sz w:val="20"/>
          <w:szCs w:val="20"/>
        </w:rPr>
        <w:t>:</w:t>
      </w:r>
      <w:r w:rsidRPr="005740A5">
        <w:rPr>
          <w:rFonts w:eastAsia="等线" w:cs="Times New Roman"/>
          <w:b/>
          <w:kern w:val="0"/>
          <w:sz w:val="20"/>
          <w:szCs w:val="20"/>
        </w:rPr>
        <w:t xml:space="preserve"> </w:t>
      </w:r>
      <w:r>
        <w:rPr>
          <w:rFonts w:eastAsia="等线" w:cs="Times New Roman" w:hint="eastAsia"/>
          <w:b/>
          <w:kern w:val="0"/>
          <w:sz w:val="20"/>
          <w:szCs w:val="20"/>
        </w:rPr>
        <w:t>T</w:t>
      </w:r>
      <w:r w:rsidRPr="00B94250">
        <w:rPr>
          <w:rFonts w:eastAsia="等线" w:cs="Times New Roman"/>
          <w:b/>
          <w:kern w:val="0"/>
          <w:sz w:val="20"/>
          <w:szCs w:val="20"/>
        </w:rPr>
        <w:t>he differen</w:t>
      </w:r>
      <w:r>
        <w:rPr>
          <w:rFonts w:eastAsia="等线" w:cs="Times New Roman"/>
          <w:b/>
          <w:kern w:val="0"/>
          <w:sz w:val="20"/>
          <w:szCs w:val="20"/>
        </w:rPr>
        <w:t>ce</w:t>
      </w:r>
      <w:r w:rsidRPr="00B94250">
        <w:rPr>
          <w:rFonts w:eastAsia="等线" w:cs="Times New Roman"/>
          <w:b/>
          <w:kern w:val="0"/>
          <w:sz w:val="20"/>
          <w:szCs w:val="20"/>
        </w:rPr>
        <w:t xml:space="preserve"> </w:t>
      </w:r>
      <w:r>
        <w:rPr>
          <w:rFonts w:eastAsia="等线" w:cs="Times New Roman"/>
          <w:b/>
          <w:kern w:val="0"/>
          <w:sz w:val="20"/>
          <w:szCs w:val="20"/>
        </w:rPr>
        <w:t>for the</w:t>
      </w:r>
      <w:r w:rsidRPr="00B94250">
        <w:rPr>
          <w:rFonts w:eastAsia="等线" w:cs="Times New Roman"/>
          <w:b/>
          <w:kern w:val="0"/>
          <w:sz w:val="20"/>
          <w:szCs w:val="20"/>
        </w:rPr>
        <w:t xml:space="preserve"> </w:t>
      </w:r>
      <w:r>
        <w:rPr>
          <w:rFonts w:eastAsia="等线" w:cs="Times New Roman"/>
          <w:b/>
          <w:kern w:val="0"/>
          <w:sz w:val="20"/>
          <w:szCs w:val="20"/>
        </w:rPr>
        <w:t xml:space="preserve">LP-WUS </w:t>
      </w:r>
      <w:r w:rsidRPr="00B94250">
        <w:rPr>
          <w:rFonts w:eastAsia="等线" w:cs="Times New Roman"/>
          <w:b/>
          <w:kern w:val="0"/>
          <w:sz w:val="20"/>
          <w:szCs w:val="20"/>
        </w:rPr>
        <w:t xml:space="preserve">repetition </w:t>
      </w:r>
      <w:r>
        <w:rPr>
          <w:rFonts w:eastAsia="等线" w:cs="Times New Roman" w:hint="eastAsia"/>
          <w:b/>
          <w:kern w:val="0"/>
          <w:sz w:val="20"/>
          <w:szCs w:val="20"/>
        </w:rPr>
        <w:t>across</w:t>
      </w:r>
      <w:r w:rsidRPr="00B94250">
        <w:rPr>
          <w:rFonts w:eastAsia="等线" w:cs="Times New Roman"/>
          <w:b/>
          <w:kern w:val="0"/>
          <w:sz w:val="20"/>
          <w:szCs w:val="20"/>
        </w:rPr>
        <w:t xml:space="preserve"> </w:t>
      </w:r>
      <w:r w:rsidRPr="00B94250">
        <w:rPr>
          <w:rFonts w:eastAsia="等线" w:cs="Times New Roman"/>
          <w:b/>
          <w:kern w:val="0"/>
          <w:sz w:val="20"/>
          <w:szCs w:val="20"/>
        </w:rPr>
        <w:t>different MOs</w:t>
      </w:r>
      <w:r>
        <w:rPr>
          <w:rFonts w:eastAsia="等线" w:cs="Times New Roman"/>
          <w:b/>
          <w:kern w:val="0"/>
          <w:sz w:val="20"/>
          <w:szCs w:val="20"/>
        </w:rPr>
        <w:t xml:space="preserve"> i.e., inter-MO repetition, and LP-WUS repetition </w:t>
      </w:r>
      <w:r w:rsidRPr="00B94250">
        <w:rPr>
          <w:rFonts w:eastAsia="等线" w:cs="Times New Roman"/>
          <w:b/>
          <w:kern w:val="0"/>
          <w:sz w:val="20"/>
          <w:szCs w:val="20"/>
        </w:rPr>
        <w:t>within a MO</w:t>
      </w:r>
      <w:r>
        <w:rPr>
          <w:rFonts w:eastAsia="等线" w:cs="Times New Roman"/>
          <w:b/>
          <w:kern w:val="0"/>
          <w:sz w:val="20"/>
          <w:szCs w:val="20"/>
        </w:rPr>
        <w:t xml:space="preserve"> i.e., intra-MO repetition,</w:t>
      </w:r>
      <w:r w:rsidRPr="00B94250">
        <w:rPr>
          <w:rFonts w:eastAsia="等线" w:cs="Times New Roman"/>
          <w:b/>
          <w:kern w:val="0"/>
          <w:sz w:val="20"/>
          <w:szCs w:val="20"/>
        </w:rPr>
        <w:t xml:space="preserve"> is whether </w:t>
      </w:r>
      <w:r>
        <w:rPr>
          <w:rFonts w:eastAsia="等线" w:cs="Times New Roman" w:hint="eastAsia"/>
          <w:b/>
          <w:kern w:val="0"/>
          <w:sz w:val="20"/>
          <w:szCs w:val="20"/>
        </w:rPr>
        <w:t>to</w:t>
      </w:r>
      <w:r>
        <w:rPr>
          <w:rFonts w:eastAsia="等线" w:cs="Times New Roman" w:hint="eastAsia"/>
          <w:b/>
          <w:kern w:val="0"/>
          <w:sz w:val="20"/>
          <w:szCs w:val="20"/>
        </w:rPr>
        <w:t xml:space="preserve"> </w:t>
      </w:r>
      <w:r>
        <w:rPr>
          <w:rFonts w:eastAsia="等线" w:cs="Times New Roman" w:hint="eastAsia"/>
          <w:b/>
          <w:kern w:val="0"/>
          <w:sz w:val="20"/>
          <w:szCs w:val="20"/>
        </w:rPr>
        <w:t>define</w:t>
      </w:r>
      <w:r>
        <w:rPr>
          <w:rFonts w:eastAsia="等线" w:cs="Times New Roman" w:hint="eastAsia"/>
          <w:b/>
          <w:kern w:val="0"/>
          <w:sz w:val="20"/>
          <w:szCs w:val="20"/>
        </w:rPr>
        <w:t xml:space="preserve"> </w:t>
      </w:r>
      <w:r>
        <w:rPr>
          <w:rFonts w:eastAsia="等线" w:cs="Times New Roman" w:hint="eastAsia"/>
          <w:b/>
          <w:kern w:val="0"/>
          <w:sz w:val="20"/>
          <w:szCs w:val="20"/>
        </w:rPr>
        <w:t xml:space="preserve">certain </w:t>
      </w:r>
      <w:r>
        <w:rPr>
          <w:rFonts w:eastAsia="等线" w:cs="Times New Roman" w:hint="eastAsia"/>
          <w:b/>
          <w:kern w:val="0"/>
          <w:sz w:val="20"/>
          <w:szCs w:val="20"/>
        </w:rPr>
        <w:t xml:space="preserve">gap </w:t>
      </w:r>
      <w:r w:rsidRPr="00B94250">
        <w:rPr>
          <w:rFonts w:eastAsia="等线" w:cs="Times New Roman"/>
          <w:b/>
          <w:kern w:val="0"/>
          <w:sz w:val="20"/>
          <w:szCs w:val="20"/>
        </w:rPr>
        <w:t xml:space="preserve">between </w:t>
      </w:r>
      <w:r>
        <w:rPr>
          <w:rFonts w:eastAsia="等线" w:cs="Times New Roman" w:hint="eastAsia"/>
          <w:b/>
          <w:kern w:val="0"/>
          <w:sz w:val="20"/>
          <w:szCs w:val="20"/>
        </w:rPr>
        <w:t xml:space="preserve">nominal LP-WUS </w:t>
      </w:r>
      <w:r w:rsidRPr="00B94250">
        <w:rPr>
          <w:rFonts w:eastAsia="等线" w:cs="Times New Roman"/>
          <w:b/>
          <w:kern w:val="0"/>
          <w:sz w:val="20"/>
          <w:szCs w:val="20"/>
        </w:rPr>
        <w:t>repetition</w:t>
      </w:r>
      <w:r>
        <w:rPr>
          <w:rFonts w:eastAsia="等线" w:cs="Times New Roman"/>
          <w:b/>
          <w:kern w:val="0"/>
          <w:sz w:val="20"/>
          <w:szCs w:val="20"/>
        </w:rPr>
        <w:t>s</w:t>
      </w:r>
      <w:r w:rsidRPr="00B94250">
        <w:rPr>
          <w:rFonts w:eastAsia="等线" w:cs="Times New Roman"/>
          <w:b/>
          <w:kern w:val="0"/>
          <w:sz w:val="20"/>
          <w:szCs w:val="20"/>
        </w:rPr>
        <w:t>.</w:t>
      </w:r>
      <w:r>
        <w:rPr>
          <w:rFonts w:cs="Times New Roman"/>
          <w:kern w:val="0"/>
          <w:sz w:val="20"/>
          <w:szCs w:val="24"/>
        </w:rPr>
        <w:fldChar w:fldCharType="end"/>
      </w:r>
    </w:p>
    <w:p w14:paraId="3473BD6A"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_Ref181983186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9</w:t>
      </w:r>
      <w:r>
        <w:rPr>
          <w:rFonts w:eastAsia="等线" w:cs="Times New Roman"/>
          <w:b/>
          <w:kern w:val="0"/>
          <w:sz w:val="20"/>
          <w:szCs w:val="20"/>
        </w:rPr>
        <w:t xml:space="preserve">: </w:t>
      </w:r>
      <w:r>
        <w:rPr>
          <w:rFonts w:eastAsia="等线" w:cs="Times New Roman"/>
          <w:b/>
          <w:kern w:val="0"/>
          <w:sz w:val="20"/>
          <w:szCs w:val="20"/>
        </w:rPr>
        <w:t xml:space="preserve">The </w:t>
      </w:r>
      <w:r>
        <w:rPr>
          <w:rFonts w:eastAsia="等线" w:cs="Times New Roman" w:hint="eastAsia"/>
          <w:b/>
          <w:kern w:val="0"/>
          <w:sz w:val="20"/>
          <w:szCs w:val="20"/>
        </w:rPr>
        <w:t>benefit</w:t>
      </w:r>
      <w:r>
        <w:rPr>
          <w:rFonts w:eastAsia="等线" w:cs="Times New Roman"/>
          <w:b/>
          <w:kern w:val="0"/>
          <w:sz w:val="20"/>
          <w:szCs w:val="20"/>
        </w:rPr>
        <w:t xml:space="preserve"> </w:t>
      </w:r>
      <w:r>
        <w:rPr>
          <w:rFonts w:eastAsia="等线" w:cs="Times New Roman"/>
          <w:b/>
          <w:kern w:val="0"/>
          <w:sz w:val="20"/>
          <w:szCs w:val="20"/>
        </w:rPr>
        <w:t>to define</w:t>
      </w:r>
      <w:r>
        <w:rPr>
          <w:rFonts w:eastAsia="等线" w:cs="Times New Roman" w:hint="eastAsia"/>
          <w:b/>
          <w:kern w:val="0"/>
          <w:sz w:val="20"/>
          <w:szCs w:val="20"/>
        </w:rPr>
        <w:t xml:space="preserve"> </w:t>
      </w:r>
      <w:r w:rsidRPr="00951884">
        <w:rPr>
          <w:rFonts w:eastAsia="等线" w:cs="Times New Roman"/>
          <w:b/>
          <w:kern w:val="0"/>
          <w:sz w:val="20"/>
          <w:szCs w:val="20"/>
        </w:rPr>
        <w:t>gap</w:t>
      </w:r>
      <w:r>
        <w:rPr>
          <w:rFonts w:eastAsia="等线" w:cs="Times New Roman" w:hint="eastAsia"/>
          <w:b/>
          <w:kern w:val="0"/>
          <w:sz w:val="20"/>
          <w:szCs w:val="20"/>
        </w:rPr>
        <w:t xml:space="preserve"> with value</w:t>
      </w:r>
      <w:r>
        <w:rPr>
          <w:rFonts w:eastAsia="等线" w:cs="Times New Roman"/>
          <w:b/>
          <w:kern w:val="0"/>
          <w:sz w:val="20"/>
          <w:szCs w:val="20"/>
        </w:rPr>
        <w:t xml:space="preserve"> larger than </w:t>
      </w:r>
      <w:r w:rsidRPr="00951884">
        <w:rPr>
          <w:rFonts w:eastAsia="等线" w:cs="Times New Roman"/>
          <w:b/>
          <w:kern w:val="0"/>
          <w:sz w:val="20"/>
          <w:szCs w:val="20"/>
        </w:rPr>
        <w:t xml:space="preserve">0 between nominal </w:t>
      </w:r>
      <w:r>
        <w:rPr>
          <w:rFonts w:eastAsia="等线" w:cs="Times New Roman"/>
          <w:b/>
          <w:kern w:val="0"/>
          <w:sz w:val="20"/>
          <w:szCs w:val="20"/>
        </w:rPr>
        <w:t>LP-WUS</w:t>
      </w:r>
      <w:r w:rsidRPr="00951884">
        <w:rPr>
          <w:rFonts w:eastAsia="等线" w:cs="Times New Roman"/>
          <w:b/>
          <w:kern w:val="0"/>
          <w:sz w:val="20"/>
          <w:szCs w:val="20"/>
        </w:rPr>
        <w:t xml:space="preserve"> </w:t>
      </w:r>
      <w:r w:rsidRPr="00951884">
        <w:rPr>
          <w:rFonts w:eastAsia="等线" w:cs="Times New Roman"/>
          <w:b/>
          <w:kern w:val="0"/>
          <w:sz w:val="20"/>
          <w:szCs w:val="20"/>
        </w:rPr>
        <w:t xml:space="preserve">repetitions is </w:t>
      </w:r>
      <w:r>
        <w:rPr>
          <w:rFonts w:eastAsia="等线" w:cs="Times New Roman"/>
          <w:b/>
          <w:kern w:val="0"/>
          <w:sz w:val="20"/>
          <w:szCs w:val="20"/>
        </w:rPr>
        <w:t>uncl</w:t>
      </w:r>
      <w:r>
        <w:rPr>
          <w:rFonts w:eastAsia="等线" w:cs="Times New Roman"/>
          <w:b/>
          <w:kern w:val="0"/>
          <w:sz w:val="20"/>
          <w:szCs w:val="20"/>
        </w:rPr>
        <w:t>ear</w:t>
      </w:r>
      <w:r w:rsidRPr="00951884">
        <w:rPr>
          <w:rFonts w:eastAsia="等线" w:cs="Times New Roman"/>
          <w:b/>
          <w:kern w:val="0"/>
          <w:sz w:val="20"/>
          <w:szCs w:val="20"/>
        </w:rPr>
        <w:t>.</w:t>
      </w:r>
      <w:r>
        <w:rPr>
          <w:rFonts w:cs="Times New Roman"/>
          <w:kern w:val="0"/>
          <w:sz w:val="20"/>
          <w:szCs w:val="24"/>
        </w:rPr>
        <w:fldChar w:fldCharType="end"/>
      </w:r>
    </w:p>
    <w:p w14:paraId="5D50B3B3"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_Ref181983187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10</w:t>
      </w:r>
      <w:r>
        <w:rPr>
          <w:rFonts w:eastAsia="等线" w:cs="Times New Roman"/>
          <w:b/>
          <w:kern w:val="0"/>
          <w:sz w:val="20"/>
          <w:szCs w:val="20"/>
        </w:rPr>
        <w:t xml:space="preserve">: </w:t>
      </w:r>
      <w:r w:rsidRPr="005740A5">
        <w:rPr>
          <w:rFonts w:eastAsia="等线" w:cs="Times New Roman"/>
          <w:b/>
          <w:kern w:val="0"/>
          <w:sz w:val="20"/>
          <w:szCs w:val="20"/>
        </w:rPr>
        <w:t xml:space="preserve">For </w:t>
      </w:r>
      <w:r>
        <w:rPr>
          <w:rFonts w:eastAsia="等线" w:cs="Times New Roman"/>
          <w:b/>
          <w:kern w:val="0"/>
          <w:sz w:val="20"/>
          <w:szCs w:val="20"/>
        </w:rPr>
        <w:t>inter-LP-WUS MO</w:t>
      </w:r>
      <w:r w:rsidRPr="005740A5">
        <w:rPr>
          <w:rFonts w:eastAsia="等线" w:cs="Times New Roman"/>
          <w:b/>
          <w:kern w:val="0"/>
          <w:sz w:val="20"/>
          <w:szCs w:val="20"/>
        </w:rPr>
        <w:t xml:space="preserve"> repetition</w:t>
      </w:r>
      <w:r>
        <w:rPr>
          <w:rFonts w:eastAsia="等线" w:cs="Times New Roman"/>
          <w:b/>
          <w:kern w:val="0"/>
          <w:sz w:val="20"/>
          <w:szCs w:val="20"/>
        </w:rPr>
        <w:t>,</w:t>
      </w:r>
      <w:r w:rsidRPr="0070614F">
        <w:rPr>
          <w:rFonts w:eastAsia="等线" w:cs="Times New Roman"/>
          <w:b/>
          <w:kern w:val="0"/>
          <w:sz w:val="20"/>
          <w:szCs w:val="20"/>
        </w:rPr>
        <w:t xml:space="preserve"> </w:t>
      </w:r>
      <w:r w:rsidRPr="00B94250">
        <w:rPr>
          <w:rFonts w:eastAsia="等线" w:cs="Times New Roman"/>
          <w:b/>
          <w:kern w:val="0"/>
          <w:sz w:val="20"/>
          <w:szCs w:val="20"/>
        </w:rPr>
        <w:t>the number of LP-WUS MOs</w:t>
      </w:r>
      <w:r w:rsidRPr="0070614F">
        <w:rPr>
          <w:rFonts w:eastAsia="等线" w:cs="Times New Roman"/>
          <w:b/>
          <w:kern w:val="0"/>
          <w:sz w:val="20"/>
          <w:szCs w:val="20"/>
        </w:rPr>
        <w:t xml:space="preserve"> </w:t>
      </w:r>
      <w:r w:rsidRPr="00B94250">
        <w:rPr>
          <w:rFonts w:eastAsia="等线" w:cs="Times New Roman"/>
          <w:b/>
          <w:kern w:val="0"/>
          <w:sz w:val="20"/>
          <w:szCs w:val="20"/>
        </w:rPr>
        <w:t>and the total length of a LO</w:t>
      </w:r>
      <w:r>
        <w:rPr>
          <w:rFonts w:eastAsia="等线" w:cs="Times New Roman"/>
          <w:b/>
          <w:kern w:val="0"/>
          <w:sz w:val="20"/>
          <w:szCs w:val="20"/>
        </w:rPr>
        <w:t xml:space="preserve"> will increase</w:t>
      </w:r>
      <w:r>
        <w:rPr>
          <w:rFonts w:eastAsia="等线" w:cs="Times New Roman"/>
          <w:b/>
          <w:kern w:val="0"/>
          <w:sz w:val="20"/>
          <w:szCs w:val="20"/>
        </w:rPr>
        <w:t xml:space="preserve"> </w:t>
      </w:r>
      <w:r>
        <w:rPr>
          <w:rFonts w:eastAsia="等线" w:cs="Times New Roman" w:hint="eastAsia"/>
          <w:b/>
          <w:kern w:val="0"/>
          <w:sz w:val="20"/>
          <w:szCs w:val="20"/>
        </w:rPr>
        <w:t>due to inserted gaps between M</w:t>
      </w:r>
      <w:r>
        <w:rPr>
          <w:rFonts w:eastAsia="等线" w:cs="Times New Roman" w:hint="eastAsia"/>
          <w:b/>
          <w:kern w:val="0"/>
          <w:sz w:val="20"/>
          <w:szCs w:val="20"/>
        </w:rPr>
        <w:t>O</w:t>
      </w:r>
      <w:r>
        <w:rPr>
          <w:rFonts w:eastAsia="等线" w:cs="Times New Roman" w:hint="eastAsia"/>
          <w:b/>
          <w:kern w:val="0"/>
          <w:sz w:val="20"/>
          <w:szCs w:val="20"/>
        </w:rPr>
        <w:t>s</w:t>
      </w:r>
      <w:r>
        <w:rPr>
          <w:rFonts w:eastAsia="等线" w:cs="Times New Roman" w:hint="eastAsia"/>
          <w:b/>
          <w:kern w:val="0"/>
          <w:sz w:val="20"/>
          <w:szCs w:val="20"/>
        </w:rPr>
        <w:t xml:space="preserve"> for repetition</w:t>
      </w:r>
      <w:r>
        <w:rPr>
          <w:rFonts w:eastAsia="等线" w:cs="Times New Roman" w:hint="eastAsia"/>
          <w:b/>
          <w:kern w:val="0"/>
          <w:sz w:val="20"/>
          <w:szCs w:val="20"/>
        </w:rPr>
        <w:t xml:space="preserve">. Further, </w:t>
      </w:r>
      <w:r>
        <w:rPr>
          <w:rFonts w:eastAsia="等线" w:cs="Times New Roman"/>
          <w:b/>
          <w:kern w:val="0"/>
          <w:sz w:val="20"/>
          <w:szCs w:val="20"/>
        </w:rPr>
        <w:t>multiple MO lengths may need to be configured</w:t>
      </w:r>
      <w:r>
        <w:rPr>
          <w:rFonts w:eastAsia="等线" w:cs="Times New Roman" w:hint="eastAsia"/>
          <w:b/>
          <w:kern w:val="0"/>
          <w:sz w:val="20"/>
          <w:szCs w:val="20"/>
        </w:rPr>
        <w:t>.</w:t>
      </w:r>
      <w:r>
        <w:rPr>
          <w:rFonts w:cs="Times New Roman"/>
          <w:kern w:val="0"/>
          <w:sz w:val="20"/>
          <w:szCs w:val="24"/>
        </w:rPr>
        <w:fldChar w:fldCharType="end"/>
      </w:r>
    </w:p>
    <w:p w14:paraId="44FE96A7"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_Ref181983190 \h </w:instrText>
      </w:r>
      <w:r>
        <w:rPr>
          <w:rFonts w:cs="Times New Roman"/>
          <w:kern w:val="0"/>
          <w:sz w:val="20"/>
          <w:szCs w:val="24"/>
        </w:rPr>
      </w:r>
      <w:r>
        <w:rPr>
          <w:rFonts w:cs="Times New Roman"/>
          <w:kern w:val="0"/>
          <w:sz w:val="20"/>
          <w:szCs w:val="24"/>
        </w:rPr>
        <w:fldChar w:fldCharType="separate"/>
      </w:r>
      <w:r w:rsidRPr="008B2574">
        <w:rPr>
          <w:rFonts w:eastAsia="等线" w:cs="Times New Roman"/>
          <w:b/>
          <w:kern w:val="0"/>
          <w:sz w:val="20"/>
          <w:szCs w:val="20"/>
        </w:rPr>
        <w:t xml:space="preserve">Observation </w:t>
      </w:r>
      <w:r>
        <w:rPr>
          <w:rFonts w:eastAsia="等线" w:cs="Times New Roman"/>
          <w:b/>
          <w:noProof/>
          <w:kern w:val="0"/>
          <w:sz w:val="20"/>
          <w:szCs w:val="20"/>
        </w:rPr>
        <w:t>11</w:t>
      </w:r>
      <w:r w:rsidRPr="008B2574">
        <w:rPr>
          <w:rFonts w:eastAsia="等线" w:cs="Times New Roman"/>
          <w:b/>
          <w:kern w:val="0"/>
          <w:sz w:val="20"/>
          <w:szCs w:val="20"/>
        </w:rPr>
        <w:t>:</w:t>
      </w:r>
      <w:r w:rsidRPr="008B2574">
        <w:rPr>
          <w:rFonts w:eastAsiaTheme="minorEastAsia" w:cs="Calibri"/>
          <w:b/>
          <w:color w:val="000000"/>
          <w:sz w:val="20"/>
        </w:rPr>
        <w:t xml:space="preserve"> </w:t>
      </w:r>
      <w:r>
        <w:rPr>
          <w:rFonts w:eastAsiaTheme="minorEastAsia" w:cs="Calibri"/>
          <w:b/>
          <w:color w:val="000000"/>
          <w:sz w:val="20"/>
        </w:rPr>
        <w:t>T</w:t>
      </w:r>
      <w:r w:rsidRPr="008B2574">
        <w:rPr>
          <w:rFonts w:eastAsiaTheme="minorEastAsia" w:cs="Calibri"/>
          <w:b/>
          <w:color w:val="000000"/>
          <w:sz w:val="20"/>
        </w:rPr>
        <w:t xml:space="preserve">o guarantee the </w:t>
      </w:r>
      <w:proofErr w:type="spellStart"/>
      <w:r w:rsidRPr="008B2574">
        <w:rPr>
          <w:rFonts w:eastAsiaTheme="minorEastAsia" w:cs="Calibri"/>
          <w:b/>
          <w:color w:val="000000"/>
          <w:sz w:val="20"/>
        </w:rPr>
        <w:t>FARo</w:t>
      </w:r>
      <w:proofErr w:type="spellEnd"/>
      <w:r w:rsidRPr="008B2574">
        <w:rPr>
          <w:rFonts w:eastAsiaTheme="minorEastAsia" w:cs="Calibri"/>
          <w:b/>
          <w:color w:val="000000"/>
          <w:sz w:val="20"/>
        </w:rPr>
        <w:t xml:space="preserve"> from channel noise is &lt;1%, </w:t>
      </w:r>
      <w:r w:rsidRPr="008B2574">
        <w:rPr>
          <w:rFonts w:eastAsia="等线" w:cs="Times New Roman"/>
          <w:b/>
          <w:kern w:val="0"/>
          <w:sz w:val="20"/>
          <w:szCs w:val="20"/>
        </w:rPr>
        <w:t>no</w:t>
      </w:r>
      <w:r>
        <w:rPr>
          <w:rFonts w:eastAsia="等线" w:cs="Times New Roman" w:hint="eastAsia"/>
          <w:b/>
          <w:kern w:val="0"/>
          <w:sz w:val="20"/>
          <w:szCs w:val="20"/>
        </w:rPr>
        <w:t>ne</w:t>
      </w:r>
      <w:r w:rsidRPr="008B2574">
        <w:rPr>
          <w:rFonts w:eastAsia="等线" w:cs="Times New Roman"/>
          <w:b/>
          <w:kern w:val="0"/>
          <w:sz w:val="20"/>
          <w:szCs w:val="20"/>
        </w:rPr>
        <w:t xml:space="preserve"> or </w:t>
      </w:r>
      <w:r>
        <w:rPr>
          <w:rFonts w:eastAsia="等线" w:cs="Times New Roman" w:hint="eastAsia"/>
          <w:b/>
          <w:kern w:val="0"/>
          <w:sz w:val="20"/>
          <w:szCs w:val="20"/>
        </w:rPr>
        <w:t>single</w:t>
      </w:r>
      <w:r w:rsidRPr="008B2574">
        <w:rPr>
          <w:rFonts w:eastAsia="等线" w:cs="Times New Roman"/>
          <w:b/>
          <w:kern w:val="0"/>
          <w:sz w:val="20"/>
          <w:szCs w:val="20"/>
        </w:rPr>
        <w:t xml:space="preserve"> bit can be reduced for </w:t>
      </w:r>
      <w:r>
        <w:rPr>
          <w:rFonts w:eastAsia="等线" w:cs="Times New Roman"/>
          <w:b/>
          <w:kern w:val="0"/>
          <w:sz w:val="20"/>
          <w:szCs w:val="20"/>
        </w:rPr>
        <w:t>the</w:t>
      </w:r>
      <w:r w:rsidRPr="008B2574">
        <w:rPr>
          <w:rFonts w:eastAsia="等线" w:cs="Times New Roman"/>
          <w:b/>
          <w:kern w:val="0"/>
          <w:sz w:val="20"/>
          <w:szCs w:val="20"/>
        </w:rPr>
        <w:t xml:space="preserve"> </w:t>
      </w:r>
      <w:r>
        <w:rPr>
          <w:rFonts w:eastAsia="等线" w:cs="Times New Roman"/>
          <w:b/>
          <w:kern w:val="0"/>
          <w:sz w:val="20"/>
          <w:szCs w:val="20"/>
        </w:rPr>
        <w:t xml:space="preserve">bit length of </w:t>
      </w:r>
      <w:r w:rsidRPr="008B2574">
        <w:rPr>
          <w:rFonts w:eastAsia="等线" w:cs="Times New Roman"/>
          <w:b/>
          <w:kern w:val="0"/>
          <w:sz w:val="20"/>
          <w:szCs w:val="20"/>
        </w:rPr>
        <w:t xml:space="preserve">LP-WUS by adopting </w:t>
      </w:r>
      <w:proofErr w:type="spellStart"/>
      <w:r w:rsidRPr="008B2574">
        <w:rPr>
          <w:rFonts w:eastAsia="等线" w:cs="Times New Roman"/>
          <w:b/>
          <w:kern w:val="0"/>
          <w:sz w:val="20"/>
          <w:szCs w:val="20"/>
        </w:rPr>
        <w:t>TDMed</w:t>
      </w:r>
      <w:proofErr w:type="spellEnd"/>
      <w:r w:rsidRPr="008B2574">
        <w:rPr>
          <w:rFonts w:eastAsia="等线" w:cs="Times New Roman"/>
          <w:b/>
          <w:kern w:val="0"/>
          <w:sz w:val="20"/>
          <w:szCs w:val="20"/>
        </w:rPr>
        <w:t xml:space="preserve"> subgrouping.</w:t>
      </w:r>
      <w:r>
        <w:rPr>
          <w:rFonts w:cs="Times New Roman"/>
          <w:kern w:val="0"/>
          <w:sz w:val="20"/>
          <w:szCs w:val="24"/>
        </w:rPr>
        <w:fldChar w:fldCharType="end"/>
      </w:r>
    </w:p>
    <w:p w14:paraId="2106BB70"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lastRenderedPageBreak/>
        <w:fldChar w:fldCharType="begin"/>
      </w:r>
      <w:r>
        <w:rPr>
          <w:rFonts w:cs="Times New Roman"/>
          <w:kern w:val="0"/>
          <w:sz w:val="20"/>
          <w:szCs w:val="24"/>
        </w:rPr>
        <w:instrText xml:space="preserve"> REF _Ref181983192 \h </w:instrText>
      </w:r>
      <w:r>
        <w:rPr>
          <w:rFonts w:cs="Times New Roman"/>
          <w:kern w:val="0"/>
          <w:sz w:val="20"/>
          <w:szCs w:val="24"/>
        </w:rPr>
      </w:r>
      <w:r>
        <w:rPr>
          <w:rFonts w:cs="Times New Roman"/>
          <w:kern w:val="0"/>
          <w:sz w:val="20"/>
          <w:szCs w:val="24"/>
        </w:rPr>
        <w:fldChar w:fldCharType="separate"/>
      </w:r>
      <w:r w:rsidRPr="00502866">
        <w:rPr>
          <w:rFonts w:eastAsia="等线" w:cs="Times New Roman"/>
          <w:b/>
          <w:kern w:val="0"/>
          <w:sz w:val="20"/>
          <w:szCs w:val="20"/>
        </w:rPr>
        <w:t xml:space="preserve">Observation </w:t>
      </w:r>
      <w:r>
        <w:rPr>
          <w:rFonts w:eastAsia="等线" w:cs="Times New Roman"/>
          <w:b/>
          <w:noProof/>
          <w:kern w:val="0"/>
          <w:sz w:val="20"/>
          <w:szCs w:val="20"/>
        </w:rPr>
        <w:t>12</w:t>
      </w:r>
      <w:r w:rsidRPr="00502866">
        <w:rPr>
          <w:rFonts w:eastAsia="等线" w:cs="Times New Roman"/>
          <w:b/>
          <w:kern w:val="0"/>
          <w:sz w:val="20"/>
          <w:szCs w:val="20"/>
        </w:rPr>
        <w:t xml:space="preserve">: </w:t>
      </w:r>
      <w:proofErr w:type="spellStart"/>
      <w:r w:rsidRPr="00502866">
        <w:rPr>
          <w:rFonts w:eastAsia="等线" w:cs="Times New Roman"/>
          <w:b/>
          <w:kern w:val="0"/>
          <w:sz w:val="20"/>
          <w:szCs w:val="20"/>
        </w:rPr>
        <w:t>TDMed</w:t>
      </w:r>
      <w:proofErr w:type="spellEnd"/>
      <w:r w:rsidRPr="00502866">
        <w:rPr>
          <w:rFonts w:eastAsia="等线" w:cs="Times New Roman"/>
          <w:b/>
          <w:kern w:val="0"/>
          <w:sz w:val="20"/>
          <w:szCs w:val="20"/>
        </w:rPr>
        <w:t xml:space="preserve"> subgrouping is of negligible </w:t>
      </w:r>
      <w:r>
        <w:rPr>
          <w:rFonts w:eastAsia="等线" w:cs="Times New Roman" w:hint="eastAsia"/>
          <w:b/>
          <w:kern w:val="0"/>
          <w:sz w:val="20"/>
          <w:szCs w:val="20"/>
        </w:rPr>
        <w:t>impact</w:t>
      </w:r>
      <w:r>
        <w:rPr>
          <w:rFonts w:eastAsia="等线" w:cs="Times New Roman"/>
          <w:b/>
          <w:kern w:val="0"/>
          <w:sz w:val="20"/>
          <w:szCs w:val="20"/>
        </w:rPr>
        <w:t xml:space="preserve"> </w:t>
      </w:r>
      <w:r w:rsidRPr="00502866">
        <w:rPr>
          <w:rFonts w:eastAsia="等线" w:cs="Times New Roman"/>
          <w:b/>
          <w:kern w:val="0"/>
          <w:sz w:val="20"/>
          <w:szCs w:val="20"/>
        </w:rPr>
        <w:t>to the system overhead</w:t>
      </w:r>
      <w:r>
        <w:rPr>
          <w:rFonts w:eastAsia="等线" w:cs="Times New Roman"/>
          <w:b/>
          <w:kern w:val="0"/>
          <w:sz w:val="20"/>
          <w:szCs w:val="20"/>
        </w:rPr>
        <w:t xml:space="preserve"> compared with non-</w:t>
      </w:r>
      <w:proofErr w:type="spellStart"/>
      <w:r>
        <w:rPr>
          <w:rFonts w:eastAsia="等线" w:cs="Times New Roman" w:hint="eastAsia"/>
          <w:b/>
          <w:kern w:val="0"/>
          <w:sz w:val="20"/>
          <w:szCs w:val="20"/>
        </w:rPr>
        <w:t>TDMed</w:t>
      </w:r>
      <w:proofErr w:type="spellEnd"/>
      <w:r>
        <w:rPr>
          <w:rFonts w:eastAsia="等线" w:cs="Times New Roman"/>
          <w:b/>
          <w:kern w:val="0"/>
          <w:sz w:val="20"/>
          <w:szCs w:val="20"/>
        </w:rPr>
        <w:t xml:space="preserve"> scheme</w:t>
      </w:r>
      <w:r>
        <w:rPr>
          <w:rFonts w:eastAsia="等线" w:cs="Times New Roman"/>
          <w:b/>
          <w:kern w:val="0"/>
          <w:sz w:val="20"/>
          <w:szCs w:val="20"/>
        </w:rPr>
        <w:t xml:space="preserve">, with reducing the length of a LP-WUS </w:t>
      </w:r>
      <w:r>
        <w:rPr>
          <w:rFonts w:eastAsia="等线" w:cs="Times New Roman"/>
          <w:b/>
          <w:kern w:val="0"/>
          <w:sz w:val="20"/>
          <w:szCs w:val="20"/>
        </w:rPr>
        <w:t xml:space="preserve">but </w:t>
      </w:r>
      <w:r>
        <w:rPr>
          <w:rFonts w:eastAsia="等线" w:cs="Times New Roman"/>
          <w:b/>
          <w:kern w:val="0"/>
          <w:sz w:val="20"/>
          <w:szCs w:val="20"/>
        </w:rPr>
        <w:t xml:space="preserve">increasing the required number of </w:t>
      </w:r>
      <w:r>
        <w:rPr>
          <w:rFonts w:eastAsia="等线" w:cs="Times New Roman"/>
          <w:b/>
          <w:kern w:val="0"/>
          <w:sz w:val="20"/>
          <w:szCs w:val="20"/>
        </w:rPr>
        <w:t xml:space="preserve">LP-WUS </w:t>
      </w:r>
      <w:r>
        <w:rPr>
          <w:rFonts w:eastAsia="等线" w:cs="Times New Roman"/>
          <w:b/>
          <w:kern w:val="0"/>
          <w:sz w:val="20"/>
          <w:szCs w:val="20"/>
        </w:rPr>
        <w:t>MOs per beam in a LO.</w:t>
      </w:r>
      <w:r>
        <w:rPr>
          <w:rFonts w:cs="Times New Roman"/>
          <w:kern w:val="0"/>
          <w:sz w:val="20"/>
          <w:szCs w:val="24"/>
        </w:rPr>
        <w:fldChar w:fldCharType="end"/>
      </w:r>
    </w:p>
    <w:p w14:paraId="40FBF6C2"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_Ref181983193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O</w:t>
      </w:r>
      <w:r w:rsidRPr="008B2574">
        <w:rPr>
          <w:rFonts w:eastAsia="等线" w:cs="Times New Roman"/>
          <w:b/>
          <w:kern w:val="0"/>
          <w:sz w:val="20"/>
          <w:szCs w:val="20"/>
        </w:rPr>
        <w:t>bservation</w:t>
      </w:r>
      <w:r>
        <w:rPr>
          <w:rFonts w:eastAsia="等线" w:cs="Times New Roman"/>
          <w:b/>
          <w:kern w:val="0"/>
          <w:sz w:val="20"/>
          <w:szCs w:val="20"/>
        </w:rPr>
        <w:t xml:space="preserve"> </w:t>
      </w:r>
      <w:r>
        <w:rPr>
          <w:rFonts w:eastAsia="等线" w:cs="Times New Roman"/>
          <w:b/>
          <w:noProof/>
          <w:kern w:val="0"/>
          <w:sz w:val="20"/>
          <w:szCs w:val="20"/>
        </w:rPr>
        <w:t>13</w:t>
      </w:r>
      <w:r w:rsidRPr="008B2574">
        <w:rPr>
          <w:rFonts w:eastAsia="等线" w:cs="Times New Roman"/>
          <w:b/>
          <w:kern w:val="0"/>
          <w:sz w:val="20"/>
          <w:szCs w:val="20"/>
        </w:rPr>
        <w:t xml:space="preserve">: The required number of MOs per beam will increase </w:t>
      </w:r>
      <w:r>
        <w:rPr>
          <w:rFonts w:eastAsia="等线" w:cs="Times New Roman" w:hint="eastAsia"/>
          <w:b/>
          <w:kern w:val="0"/>
          <w:sz w:val="20"/>
          <w:szCs w:val="20"/>
        </w:rPr>
        <w:t>as</w:t>
      </w:r>
      <w:r w:rsidRPr="008B2574">
        <w:rPr>
          <w:rFonts w:eastAsia="等线" w:cs="Times New Roman"/>
          <w:b/>
          <w:kern w:val="0"/>
          <w:sz w:val="20"/>
          <w:szCs w:val="20"/>
        </w:rPr>
        <w:t xml:space="preserve"> </w:t>
      </w:r>
      <w:r w:rsidRPr="008B2574">
        <w:rPr>
          <w:rFonts w:eastAsia="等线" w:cs="Times New Roman"/>
          <w:b/>
          <w:kern w:val="0"/>
          <w:sz w:val="20"/>
          <w:szCs w:val="20"/>
        </w:rPr>
        <w:t xml:space="preserve">the number of </w:t>
      </w:r>
      <w:proofErr w:type="spellStart"/>
      <w:r w:rsidRPr="008B2574">
        <w:rPr>
          <w:rFonts w:eastAsia="等线" w:cs="Times New Roman"/>
          <w:b/>
          <w:kern w:val="0"/>
          <w:sz w:val="20"/>
          <w:szCs w:val="20"/>
        </w:rPr>
        <w:t>TDMed</w:t>
      </w:r>
      <w:proofErr w:type="spellEnd"/>
      <w:r w:rsidRPr="008B2574">
        <w:rPr>
          <w:rFonts w:eastAsia="等线" w:cs="Times New Roman"/>
          <w:b/>
          <w:kern w:val="0"/>
          <w:sz w:val="20"/>
          <w:szCs w:val="20"/>
        </w:rPr>
        <w:t xml:space="preserve"> group</w:t>
      </w:r>
      <w:r>
        <w:rPr>
          <w:rFonts w:eastAsia="等线" w:cs="Times New Roman" w:hint="eastAsia"/>
          <w:b/>
          <w:kern w:val="0"/>
          <w:sz w:val="20"/>
          <w:szCs w:val="20"/>
        </w:rPr>
        <w:t xml:space="preserve"> increases</w:t>
      </w:r>
      <w:r w:rsidRPr="008B2574">
        <w:rPr>
          <w:rFonts w:eastAsia="等线" w:cs="Times New Roman"/>
          <w:b/>
          <w:kern w:val="0"/>
          <w:sz w:val="20"/>
          <w:szCs w:val="20"/>
        </w:rPr>
        <w:t xml:space="preserve"> </w:t>
      </w:r>
      <w:r>
        <w:rPr>
          <w:rFonts w:eastAsia="等线" w:cs="Times New Roman"/>
          <w:b/>
          <w:kern w:val="0"/>
          <w:sz w:val="20"/>
          <w:szCs w:val="20"/>
        </w:rPr>
        <w:t xml:space="preserve">to </w:t>
      </w:r>
      <w:r>
        <w:rPr>
          <w:rFonts w:eastAsia="等线" w:cs="Times New Roman" w:hint="eastAsia"/>
          <w:b/>
          <w:kern w:val="0"/>
          <w:sz w:val="20"/>
          <w:szCs w:val="20"/>
        </w:rPr>
        <w:t xml:space="preserve">meet </w:t>
      </w:r>
      <w:r w:rsidRPr="008B2574">
        <w:rPr>
          <w:rFonts w:eastAsia="等线" w:cs="Times New Roman"/>
          <w:b/>
          <w:kern w:val="0"/>
          <w:sz w:val="20"/>
          <w:szCs w:val="20"/>
        </w:rPr>
        <w:t xml:space="preserve">target &lt;1% </w:t>
      </w:r>
      <w:proofErr w:type="spellStart"/>
      <w:r w:rsidRPr="008B2574">
        <w:rPr>
          <w:rFonts w:eastAsia="等线" w:cs="Times New Roman"/>
          <w:b/>
          <w:kern w:val="0"/>
          <w:sz w:val="20"/>
          <w:szCs w:val="20"/>
        </w:rPr>
        <w:t>FARc</w:t>
      </w:r>
      <w:proofErr w:type="spellEnd"/>
      <w:r>
        <w:rPr>
          <w:rFonts w:eastAsia="等线" w:cs="Times New Roman" w:hint="eastAsia"/>
          <w:b/>
          <w:kern w:val="0"/>
          <w:sz w:val="20"/>
          <w:szCs w:val="20"/>
        </w:rPr>
        <w:t xml:space="preserve"> (false alarm from common codepoint)</w:t>
      </w:r>
      <w:r w:rsidRPr="008B2574">
        <w:rPr>
          <w:rFonts w:eastAsia="等线" w:cs="Times New Roman"/>
          <w:b/>
          <w:kern w:val="0"/>
          <w:sz w:val="20"/>
          <w:szCs w:val="20"/>
        </w:rPr>
        <w:t>.</w:t>
      </w:r>
      <w:r>
        <w:rPr>
          <w:rFonts w:cs="Times New Roman"/>
          <w:kern w:val="0"/>
          <w:sz w:val="20"/>
          <w:szCs w:val="24"/>
        </w:rPr>
        <w:fldChar w:fldCharType="end"/>
      </w:r>
    </w:p>
    <w:p w14:paraId="4507AB88"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14</w:t>
      </w:r>
      <w:r>
        <w:rPr>
          <w:rFonts w:eastAsia="等线" w:cs="Times New Roman"/>
          <w:b/>
          <w:kern w:val="0"/>
          <w:sz w:val="20"/>
          <w:szCs w:val="20"/>
        </w:rPr>
        <w:t xml:space="preserve">: </w:t>
      </w:r>
      <w:r>
        <w:rPr>
          <w:rFonts w:eastAsia="等线" w:cs="Times New Roman" w:hint="eastAsia"/>
          <w:b/>
          <w:kern w:val="0"/>
          <w:sz w:val="20"/>
          <w:szCs w:val="20"/>
        </w:rPr>
        <w:t xml:space="preserve">It is challenging to </w:t>
      </w:r>
      <w:r>
        <w:rPr>
          <w:rFonts w:eastAsia="等线" w:cs="Times New Roman" w:hint="eastAsia"/>
          <w:b/>
          <w:kern w:val="0"/>
          <w:sz w:val="20"/>
          <w:szCs w:val="20"/>
        </w:rPr>
        <w:t>reserve</w:t>
      </w:r>
      <w:r>
        <w:rPr>
          <w:rFonts w:eastAsia="等线" w:cs="Times New Roman" w:hint="eastAsia"/>
          <w:b/>
          <w:kern w:val="0"/>
          <w:sz w:val="20"/>
          <w:szCs w:val="20"/>
        </w:rPr>
        <w:t xml:space="preserve"> sufficient time resource </w:t>
      </w:r>
      <w:r>
        <w:rPr>
          <w:rFonts w:eastAsia="等线" w:cs="Times New Roman" w:hint="eastAsia"/>
          <w:b/>
          <w:kern w:val="0"/>
          <w:sz w:val="20"/>
          <w:szCs w:val="20"/>
        </w:rPr>
        <w:t>for l</w:t>
      </w:r>
      <w:r w:rsidRPr="00502866">
        <w:rPr>
          <w:rFonts w:eastAsia="等线" w:cs="Times New Roman"/>
          <w:b/>
          <w:kern w:val="0"/>
          <w:sz w:val="20"/>
          <w:szCs w:val="20"/>
        </w:rPr>
        <w:t>arge number of MO</w:t>
      </w:r>
      <w:r>
        <w:rPr>
          <w:rFonts w:eastAsia="等线" w:cs="Times New Roman" w:hint="eastAsia"/>
          <w:b/>
          <w:kern w:val="0"/>
          <w:sz w:val="20"/>
          <w:szCs w:val="20"/>
        </w:rPr>
        <w:t>s</w:t>
      </w:r>
      <w:r w:rsidRPr="00502866">
        <w:rPr>
          <w:rFonts w:eastAsia="等线" w:cs="Times New Roman"/>
          <w:b/>
          <w:kern w:val="0"/>
          <w:sz w:val="20"/>
          <w:szCs w:val="20"/>
        </w:rPr>
        <w:t xml:space="preserve"> in a LO</w:t>
      </w:r>
      <w:r w:rsidRPr="00234A42">
        <w:rPr>
          <w:rFonts w:eastAsia="等线" w:cs="Times New Roman"/>
          <w:b/>
          <w:kern w:val="0"/>
          <w:sz w:val="20"/>
          <w:szCs w:val="20"/>
        </w:rPr>
        <w:t>.</w:t>
      </w:r>
      <w:r>
        <w:rPr>
          <w:rFonts w:cs="Times New Roman"/>
          <w:kern w:val="0"/>
          <w:sz w:val="20"/>
          <w:szCs w:val="24"/>
        </w:rPr>
        <w:fldChar w:fldCharType="end"/>
      </w:r>
    </w:p>
    <w:p w14:paraId="55F57725"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_Ref178598282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15</w:t>
      </w:r>
      <w:r w:rsidRPr="00C7135A">
        <w:rPr>
          <w:rFonts w:eastAsia="等线" w:cs="Times New Roman"/>
          <w:b/>
          <w:kern w:val="0"/>
          <w:sz w:val="20"/>
          <w:szCs w:val="20"/>
        </w:rPr>
        <w:t>: One LO associat</w:t>
      </w:r>
      <w:r w:rsidRPr="00C7135A">
        <w:rPr>
          <w:rFonts w:eastAsia="等线" w:cs="Times New Roman" w:hint="eastAsia"/>
          <w:b/>
          <w:kern w:val="0"/>
          <w:sz w:val="20"/>
          <w:szCs w:val="20"/>
        </w:rPr>
        <w:t>ing with</w:t>
      </w:r>
      <w:r w:rsidRPr="00C7135A">
        <w:rPr>
          <w:rFonts w:eastAsia="等线" w:cs="Times New Roman"/>
          <w:b/>
          <w:kern w:val="0"/>
          <w:sz w:val="20"/>
          <w:szCs w:val="20"/>
        </w:rPr>
        <w:t xml:space="preserve"> or indicat</w:t>
      </w:r>
      <w:r w:rsidRPr="00C7135A">
        <w:rPr>
          <w:rFonts w:eastAsia="等线" w:cs="Times New Roman" w:hint="eastAsia"/>
          <w:b/>
          <w:kern w:val="0"/>
          <w:sz w:val="20"/>
          <w:szCs w:val="20"/>
        </w:rPr>
        <w:t>ing</w:t>
      </w:r>
      <w:r w:rsidRPr="00C7135A">
        <w:rPr>
          <w:rFonts w:eastAsia="等线" w:cs="Times New Roman"/>
          <w:b/>
          <w:kern w:val="0"/>
          <w:sz w:val="20"/>
          <w:szCs w:val="20"/>
        </w:rPr>
        <w:t xml:space="preserve"> multiple POs does no benefit to both the power saving gain</w:t>
      </w:r>
      <w:r>
        <w:rPr>
          <w:rFonts w:eastAsia="等线" w:cs="Times New Roman"/>
          <w:b/>
          <w:kern w:val="0"/>
          <w:sz w:val="20"/>
          <w:szCs w:val="20"/>
        </w:rPr>
        <w:t xml:space="preserve">, </w:t>
      </w:r>
      <w:r w:rsidRPr="00C7135A">
        <w:rPr>
          <w:rFonts w:eastAsia="等线" w:cs="Times New Roman"/>
          <w:b/>
          <w:kern w:val="0"/>
          <w:sz w:val="20"/>
          <w:szCs w:val="20"/>
        </w:rPr>
        <w:t>system overhead</w:t>
      </w:r>
      <w:r>
        <w:rPr>
          <w:rFonts w:eastAsia="等线" w:cs="Times New Roman"/>
          <w:b/>
          <w:kern w:val="0"/>
          <w:sz w:val="20"/>
          <w:szCs w:val="20"/>
        </w:rPr>
        <w:t xml:space="preserve"> and reduce the LO time length</w:t>
      </w:r>
      <w:r w:rsidRPr="00C7135A">
        <w:rPr>
          <w:rFonts w:eastAsia="等线" w:cs="Times New Roman"/>
          <w:b/>
          <w:kern w:val="0"/>
          <w:sz w:val="20"/>
          <w:szCs w:val="20"/>
        </w:rPr>
        <w:t>.</w:t>
      </w:r>
      <w:r>
        <w:rPr>
          <w:rFonts w:cs="Times New Roman"/>
          <w:kern w:val="0"/>
          <w:sz w:val="20"/>
          <w:szCs w:val="24"/>
        </w:rPr>
        <w:fldChar w:fldCharType="end"/>
      </w:r>
    </w:p>
    <w:p w14:paraId="2C22F2C7"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_Ref181983197 \h </w:instrText>
      </w:r>
      <w:r>
        <w:rPr>
          <w:rFonts w:cs="Times New Roman"/>
          <w:kern w:val="0"/>
          <w:sz w:val="20"/>
          <w:szCs w:val="24"/>
        </w:rPr>
      </w:r>
      <w:r>
        <w:rPr>
          <w:rFonts w:cs="Times New Roman"/>
          <w:kern w:val="0"/>
          <w:sz w:val="20"/>
          <w:szCs w:val="24"/>
        </w:rPr>
        <w:fldChar w:fldCharType="separate"/>
      </w:r>
      <w:r w:rsidRPr="00EF0BFC">
        <w:rPr>
          <w:rFonts w:eastAsia="等线" w:cs="Times New Roman"/>
          <w:b/>
          <w:iCs/>
          <w:sz w:val="20"/>
          <w:szCs w:val="20"/>
          <w:lang w:val="en-GB"/>
        </w:rPr>
        <w:t xml:space="preserve">Observation </w:t>
      </w:r>
      <w:r>
        <w:rPr>
          <w:rFonts w:eastAsia="等线" w:cs="Times New Roman"/>
          <w:b/>
          <w:noProof/>
          <w:kern w:val="0"/>
          <w:sz w:val="20"/>
          <w:szCs w:val="20"/>
        </w:rPr>
        <w:t>16</w:t>
      </w:r>
      <w:r w:rsidRPr="00EF0BFC">
        <w:rPr>
          <w:rFonts w:eastAsia="等线" w:cs="Times New Roman"/>
          <w:b/>
          <w:iCs/>
          <w:sz w:val="20"/>
          <w:szCs w:val="20"/>
          <w:lang w:val="en-GB"/>
        </w:rPr>
        <w:t xml:space="preserve">: </w:t>
      </w:r>
      <w:r w:rsidRPr="00EF0BFC">
        <w:rPr>
          <w:rFonts w:eastAsia="等线" w:cs="Times New Roman"/>
          <w:b/>
          <w:iCs/>
          <w:sz w:val="20"/>
          <w:szCs w:val="20"/>
          <w:lang w:val="en-GB"/>
        </w:rPr>
        <w:t>W</w:t>
      </w:r>
      <w:r w:rsidRPr="00EF0BFC">
        <w:rPr>
          <w:rFonts w:eastAsia="等线" w:cs="Times New Roman"/>
          <w:b/>
          <w:iCs/>
          <w:sz w:val="20"/>
          <w:szCs w:val="20"/>
          <w:lang w:val="en-GB"/>
        </w:rPr>
        <w:t>hether the reported value for</w:t>
      </w:r>
      <w:r w:rsidRPr="00EF0BFC">
        <w:rPr>
          <w:b/>
        </w:rPr>
        <w:t xml:space="preserve"> </w:t>
      </w:r>
      <w:r w:rsidRPr="00EF0BFC">
        <w:rPr>
          <w:rFonts w:eastAsia="等线" w:cs="Times New Roman"/>
          <w:b/>
          <w:iCs/>
          <w:sz w:val="20"/>
          <w:szCs w:val="20"/>
          <w:lang w:val="en-GB"/>
        </w:rPr>
        <w:t>wake-up delay capability needs to include the</w:t>
      </w:r>
      <w:r>
        <w:rPr>
          <w:rFonts w:eastAsia="等线" w:cs="Times New Roman"/>
          <w:b/>
          <w:iCs/>
          <w:sz w:val="20"/>
          <w:szCs w:val="20"/>
          <w:lang w:val="en-GB"/>
        </w:rPr>
        <w:t xml:space="preserve"> sync</w:t>
      </w:r>
      <w:r>
        <w:rPr>
          <w:rFonts w:eastAsia="等线" w:cs="Times New Roman"/>
          <w:b/>
          <w:iCs/>
          <w:sz w:val="20"/>
          <w:szCs w:val="20"/>
          <w:lang w:val="en-GB"/>
        </w:rPr>
        <w:t>/re-sync</w:t>
      </w:r>
      <w:r w:rsidRPr="00EF0BFC">
        <w:rPr>
          <w:rFonts w:eastAsia="等线" w:cs="Times New Roman"/>
          <w:b/>
          <w:iCs/>
          <w:sz w:val="20"/>
          <w:szCs w:val="20"/>
          <w:lang w:val="en-GB"/>
        </w:rPr>
        <w:t xml:space="preserve"> </w:t>
      </w:r>
      <w:r>
        <w:rPr>
          <w:rFonts w:eastAsia="等线" w:cs="Times New Roman"/>
          <w:b/>
          <w:iCs/>
          <w:sz w:val="20"/>
          <w:szCs w:val="20"/>
          <w:lang w:val="en-GB"/>
        </w:rPr>
        <w:t xml:space="preserve">time </w:t>
      </w:r>
      <w:r w:rsidRPr="00EF0BFC">
        <w:rPr>
          <w:rFonts w:eastAsia="等线" w:cs="Times New Roman"/>
          <w:b/>
          <w:iCs/>
          <w:sz w:val="20"/>
          <w:szCs w:val="20"/>
          <w:lang w:val="en-GB"/>
        </w:rPr>
        <w:t>of MR should be discussed.</w:t>
      </w:r>
      <w:r>
        <w:rPr>
          <w:rFonts w:cs="Times New Roman"/>
          <w:kern w:val="0"/>
          <w:sz w:val="20"/>
          <w:szCs w:val="24"/>
        </w:rPr>
        <w:fldChar w:fldCharType="end"/>
      </w:r>
    </w:p>
    <w:p w14:paraId="4E268B33"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_Ref181983198 \h </w:instrText>
      </w:r>
      <w:r>
        <w:rPr>
          <w:rFonts w:cs="Times New Roman"/>
          <w:kern w:val="0"/>
          <w:sz w:val="20"/>
          <w:szCs w:val="24"/>
        </w:rPr>
      </w:r>
      <w:r>
        <w:rPr>
          <w:rFonts w:cs="Times New Roman"/>
          <w:kern w:val="0"/>
          <w:sz w:val="20"/>
          <w:szCs w:val="24"/>
        </w:rPr>
        <w:fldChar w:fldCharType="separate"/>
      </w:r>
      <w:r w:rsidRPr="00DA28CF">
        <w:rPr>
          <w:rFonts w:eastAsia="等线" w:cs="Times New Roman"/>
          <w:b/>
          <w:kern w:val="0"/>
          <w:sz w:val="20"/>
          <w:szCs w:val="20"/>
        </w:rPr>
        <w:t xml:space="preserve">Observation </w:t>
      </w:r>
      <w:r>
        <w:rPr>
          <w:rFonts w:eastAsia="等线" w:cs="Times New Roman"/>
          <w:b/>
          <w:noProof/>
          <w:kern w:val="0"/>
          <w:sz w:val="20"/>
          <w:szCs w:val="20"/>
        </w:rPr>
        <w:t>17</w:t>
      </w:r>
      <w:r w:rsidRPr="00DA28CF">
        <w:rPr>
          <w:rFonts w:eastAsia="等线" w:cs="Times New Roman"/>
          <w:b/>
          <w:kern w:val="0"/>
          <w:sz w:val="20"/>
          <w:szCs w:val="20"/>
        </w:rPr>
        <w:t xml:space="preserve">: </w:t>
      </w:r>
      <w:r>
        <w:rPr>
          <w:rFonts w:eastAsia="等线" w:cs="Times New Roman" w:hint="eastAsia"/>
          <w:b/>
          <w:kern w:val="0"/>
          <w:sz w:val="20"/>
          <w:szCs w:val="20"/>
        </w:rPr>
        <w:t xml:space="preserve">When </w:t>
      </w:r>
      <w:r w:rsidRPr="00DA28CF">
        <w:rPr>
          <w:rFonts w:eastAsia="等线" w:cs="Times New Roman"/>
          <w:b/>
          <w:kern w:val="0"/>
          <w:sz w:val="20"/>
          <w:szCs w:val="20"/>
        </w:rPr>
        <w:t>multiple offsets are configured</w:t>
      </w:r>
      <w:r>
        <w:rPr>
          <w:rFonts w:eastAsia="等线" w:cs="Times New Roman" w:hint="eastAsia"/>
          <w:b/>
          <w:kern w:val="0"/>
          <w:sz w:val="20"/>
          <w:szCs w:val="20"/>
        </w:rPr>
        <w:t xml:space="preserve">, </w:t>
      </w:r>
      <w:r>
        <w:rPr>
          <w:rFonts w:eastAsia="等线" w:cs="Times New Roman"/>
          <w:b/>
          <w:kern w:val="0"/>
          <w:sz w:val="20"/>
          <w:szCs w:val="20"/>
        </w:rPr>
        <w:t>UE</w:t>
      </w:r>
      <w:r>
        <w:rPr>
          <w:rFonts w:eastAsia="等线" w:cs="Times New Roman"/>
          <w:b/>
          <w:kern w:val="0"/>
          <w:sz w:val="20"/>
          <w:szCs w:val="20"/>
        </w:rPr>
        <w:t xml:space="preserve"> monitoring</w:t>
      </w:r>
      <w:r w:rsidRPr="00CD501A">
        <w:rPr>
          <w:rFonts w:eastAsia="等线" w:cs="Times New Roman"/>
          <w:b/>
          <w:kern w:val="0"/>
          <w:sz w:val="20"/>
          <w:szCs w:val="20"/>
        </w:rPr>
        <w:t xml:space="preserve"> </w:t>
      </w:r>
      <w:r>
        <w:rPr>
          <w:rFonts w:eastAsia="等线" w:cs="Times New Roman" w:hint="eastAsia"/>
          <w:b/>
          <w:kern w:val="0"/>
          <w:sz w:val="20"/>
          <w:szCs w:val="20"/>
        </w:rPr>
        <w:t>multiple</w:t>
      </w:r>
      <w:r w:rsidRPr="00CD501A">
        <w:rPr>
          <w:rFonts w:eastAsia="等线" w:cs="Times New Roman"/>
          <w:b/>
          <w:kern w:val="0"/>
          <w:sz w:val="20"/>
          <w:szCs w:val="20"/>
        </w:rPr>
        <w:t xml:space="preserve"> LO</w:t>
      </w:r>
      <w:r>
        <w:rPr>
          <w:rFonts w:eastAsia="等线" w:cs="Times New Roman"/>
          <w:b/>
          <w:kern w:val="0"/>
          <w:sz w:val="20"/>
          <w:szCs w:val="20"/>
        </w:rPr>
        <w:t xml:space="preserve">s associated with </w:t>
      </w:r>
      <w:r>
        <w:rPr>
          <w:rFonts w:eastAsia="等线" w:cs="Times New Roman"/>
          <w:b/>
          <w:kern w:val="0"/>
          <w:sz w:val="20"/>
          <w:szCs w:val="20"/>
        </w:rPr>
        <w:t xml:space="preserve">the </w:t>
      </w:r>
      <w:r>
        <w:rPr>
          <w:rFonts w:eastAsia="等线" w:cs="Times New Roman"/>
          <w:b/>
          <w:kern w:val="0"/>
          <w:sz w:val="20"/>
          <w:szCs w:val="20"/>
        </w:rPr>
        <w:t>multiple offsets</w:t>
      </w:r>
      <w:r>
        <w:rPr>
          <w:rFonts w:eastAsia="等线" w:cs="Times New Roman" w:hint="eastAsia"/>
          <w:b/>
          <w:kern w:val="0"/>
          <w:sz w:val="20"/>
          <w:szCs w:val="20"/>
        </w:rPr>
        <w:t xml:space="preserve"> can help reduc</w:t>
      </w:r>
      <w:r>
        <w:rPr>
          <w:rFonts w:eastAsia="等线" w:cs="Times New Roman" w:hint="eastAsia"/>
          <w:b/>
          <w:kern w:val="0"/>
          <w:sz w:val="20"/>
          <w:szCs w:val="20"/>
        </w:rPr>
        <w:t>ing</w:t>
      </w:r>
      <w:r>
        <w:rPr>
          <w:rFonts w:eastAsia="等线" w:cs="Times New Roman" w:hint="eastAsia"/>
          <w:b/>
          <w:kern w:val="0"/>
          <w:sz w:val="20"/>
          <w:szCs w:val="20"/>
        </w:rPr>
        <w:t xml:space="preserve"> the network overhead.</w:t>
      </w:r>
      <w:r>
        <w:rPr>
          <w:rFonts w:cs="Times New Roman"/>
          <w:kern w:val="0"/>
          <w:sz w:val="20"/>
          <w:szCs w:val="24"/>
        </w:rPr>
        <w:fldChar w:fldCharType="end"/>
      </w:r>
    </w:p>
    <w:p w14:paraId="0353831E"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_Ref181983206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lang w:eastAsia="en-US"/>
        </w:rPr>
        <w:t xml:space="preserve">Proposal </w:t>
      </w:r>
      <w:r>
        <w:rPr>
          <w:rFonts w:eastAsia="等线" w:cs="Times New Roman"/>
          <w:b/>
          <w:noProof/>
          <w:kern w:val="0"/>
          <w:sz w:val="20"/>
          <w:szCs w:val="20"/>
        </w:rPr>
        <w:t>1</w:t>
      </w:r>
      <w:r w:rsidRPr="00C7135A">
        <w:rPr>
          <w:rFonts w:eastAsia="等线" w:cs="Times New Roman"/>
          <w:b/>
          <w:kern w:val="0"/>
          <w:sz w:val="20"/>
          <w:szCs w:val="20"/>
          <w:lang w:eastAsia="en-US"/>
        </w:rPr>
        <w:t xml:space="preserve">: Confirm the working assumption i.e., Support the maximum number of </w:t>
      </w:r>
      <w:r w:rsidRPr="00C7135A">
        <w:rPr>
          <w:rFonts w:eastAsia="等线" w:cs="Times New Roman"/>
          <w:b/>
          <w:kern w:val="0"/>
          <w:sz w:val="20"/>
          <w:szCs w:val="20"/>
        </w:rPr>
        <w:t>subgroups per PO</w:t>
      </w:r>
      <w:r w:rsidRPr="00C7135A">
        <w:rPr>
          <w:rFonts w:eastAsia="等线" w:cs="Times New Roman"/>
          <w:b/>
          <w:kern w:val="0"/>
          <w:sz w:val="20"/>
          <w:szCs w:val="20"/>
          <w:lang w:eastAsia="en-US"/>
        </w:rPr>
        <w:t xml:space="preserve"> </w:t>
      </w:r>
      <w:r>
        <w:rPr>
          <w:rFonts w:eastAsia="等线" w:cs="Times New Roman"/>
          <w:b/>
          <w:kern w:val="0"/>
          <w:sz w:val="20"/>
          <w:szCs w:val="20"/>
          <w:lang w:eastAsia="en-US"/>
        </w:rPr>
        <w:t>is</w:t>
      </w:r>
      <w:r w:rsidRPr="00C7135A">
        <w:rPr>
          <w:rFonts w:eastAsia="等线" w:cs="Times New Roman"/>
          <w:b/>
          <w:kern w:val="0"/>
          <w:sz w:val="20"/>
          <w:szCs w:val="20"/>
          <w:lang w:eastAsia="en-US"/>
        </w:rPr>
        <w:t xml:space="preserve"> </w:t>
      </w:r>
      <w:r w:rsidRPr="00C7135A">
        <w:rPr>
          <w:rFonts w:eastAsia="等线" w:cs="Times New Roman"/>
          <w:b/>
          <w:kern w:val="0"/>
          <w:sz w:val="20"/>
          <w:szCs w:val="20"/>
        </w:rPr>
        <w:t>32.</w:t>
      </w:r>
      <w:r>
        <w:rPr>
          <w:rFonts w:cs="Times New Roman"/>
          <w:kern w:val="0"/>
          <w:sz w:val="20"/>
          <w:szCs w:val="24"/>
        </w:rPr>
        <w:fldChar w:fldCharType="end"/>
      </w:r>
    </w:p>
    <w:p w14:paraId="7CC4D3EE"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_Ref181983207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Proposal </w:t>
      </w:r>
      <w:r>
        <w:rPr>
          <w:rFonts w:eastAsia="等线" w:cs="Times New Roman"/>
          <w:b/>
          <w:noProof/>
          <w:kern w:val="0"/>
          <w:sz w:val="20"/>
          <w:szCs w:val="20"/>
        </w:rPr>
        <w:t>2</w:t>
      </w:r>
      <w:r>
        <w:rPr>
          <w:rFonts w:eastAsia="等线" w:cs="Times New Roman"/>
          <w:b/>
          <w:kern w:val="0"/>
          <w:sz w:val="20"/>
          <w:szCs w:val="20"/>
        </w:rPr>
        <w:t xml:space="preserve">: </w:t>
      </w:r>
      <w:r>
        <w:rPr>
          <w:rFonts w:eastAsia="等线" w:cs="Times New Roman"/>
          <w:b/>
          <w:kern w:val="0"/>
          <w:sz w:val="20"/>
          <w:szCs w:val="20"/>
        </w:rPr>
        <w:t>N</w:t>
      </w:r>
      <w:r>
        <w:rPr>
          <w:rFonts w:eastAsia="等线" w:cs="Times New Roman"/>
          <w:b/>
          <w:kern w:val="0"/>
          <w:sz w:val="20"/>
          <w:szCs w:val="20"/>
        </w:rPr>
        <w:t>ot support</w:t>
      </w:r>
      <w:r>
        <w:rPr>
          <w:rFonts w:eastAsia="等线" w:cs="Times New Roman"/>
          <w:b/>
          <w:kern w:val="0"/>
          <w:sz w:val="20"/>
          <w:szCs w:val="20"/>
        </w:rPr>
        <w:t xml:space="preserve"> </w:t>
      </w:r>
      <w:r>
        <w:rPr>
          <w:rFonts w:eastAsia="等线" w:cs="Times New Roman"/>
          <w:b/>
          <w:kern w:val="0"/>
          <w:sz w:val="20"/>
          <w:szCs w:val="20"/>
        </w:rPr>
        <w:t xml:space="preserve">one </w:t>
      </w:r>
      <w:r>
        <w:rPr>
          <w:rFonts w:eastAsia="等线" w:cs="Times New Roman"/>
          <w:b/>
          <w:kern w:val="0"/>
          <w:sz w:val="20"/>
          <w:szCs w:val="20"/>
        </w:rPr>
        <w:t xml:space="preserve">codepoint </w:t>
      </w:r>
      <w:r>
        <w:rPr>
          <w:rFonts w:eastAsia="等线" w:cs="Times New Roman"/>
          <w:b/>
          <w:kern w:val="0"/>
          <w:sz w:val="20"/>
          <w:szCs w:val="20"/>
        </w:rPr>
        <w:t>to multiple subgroups mapping</w:t>
      </w:r>
      <w:r>
        <w:rPr>
          <w:rFonts w:eastAsia="等线" w:cs="Times New Roman"/>
          <w:b/>
          <w:kern w:val="0"/>
          <w:sz w:val="20"/>
          <w:szCs w:val="20"/>
        </w:rPr>
        <w:t xml:space="preserve"> for LP-WUS.</w:t>
      </w:r>
      <w:r>
        <w:rPr>
          <w:rFonts w:cs="Times New Roman"/>
          <w:kern w:val="0"/>
          <w:sz w:val="20"/>
          <w:szCs w:val="24"/>
        </w:rPr>
        <w:fldChar w:fldCharType="end"/>
      </w:r>
    </w:p>
    <w:p w14:paraId="6583B968"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_Ref181983209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4"/>
        </w:rPr>
        <w:t xml:space="preserve">Proposal </w:t>
      </w:r>
      <w:r>
        <w:rPr>
          <w:rFonts w:eastAsia="Times New Roman" w:cs="Times New Roman"/>
          <w:b/>
          <w:bCs/>
          <w:noProof/>
          <w:kern w:val="0"/>
          <w:sz w:val="20"/>
          <w:szCs w:val="20"/>
          <w:lang w:eastAsia="en-US"/>
        </w:rPr>
        <w:t>3</w:t>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per</w:t>
      </w:r>
      <w:r w:rsidRPr="00C7135A">
        <w:rPr>
          <w:rFonts w:eastAsiaTheme="minorEastAsia" w:cs="Times New Roman"/>
          <w:b/>
          <w:kern w:val="0"/>
          <w:sz w:val="20"/>
          <w:szCs w:val="24"/>
        </w:rPr>
        <w:t xml:space="preserve"> beam</w:t>
      </w:r>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r>
        <w:rPr>
          <w:rFonts w:eastAsiaTheme="minorEastAsia" w:cs="Times New Roman"/>
          <w:b/>
          <w:kern w:val="0"/>
          <w:sz w:val="20"/>
          <w:szCs w:val="24"/>
        </w:rPr>
        <w:t xml:space="preserve"> </w:t>
      </w:r>
      <w:r>
        <w:rPr>
          <w:rFonts w:eastAsiaTheme="minorEastAsia" w:cs="Times New Roman" w:hint="eastAsia"/>
          <w:b/>
          <w:kern w:val="0"/>
          <w:sz w:val="20"/>
          <w:szCs w:val="24"/>
        </w:rPr>
        <w:t>And</w:t>
      </w:r>
      <w:r>
        <w:rPr>
          <w:rFonts w:eastAsiaTheme="minorEastAsia" w:cs="Times New Roman"/>
          <w:b/>
          <w:kern w:val="0"/>
          <w:sz w:val="20"/>
          <w:szCs w:val="24"/>
        </w:rPr>
        <w:t xml:space="preserve"> </w:t>
      </w:r>
      <w:r>
        <w:rPr>
          <w:rFonts w:eastAsiaTheme="minorEastAsia" w:cs="Times New Roman" w:hint="eastAsia"/>
          <w:b/>
          <w:kern w:val="0"/>
          <w:sz w:val="20"/>
          <w:szCs w:val="24"/>
        </w:rPr>
        <w:t>each</w:t>
      </w:r>
      <w:r>
        <w:rPr>
          <w:rFonts w:eastAsiaTheme="minorEastAsia" w:cs="Times New Roman"/>
          <w:b/>
          <w:kern w:val="0"/>
          <w:sz w:val="20"/>
          <w:szCs w:val="24"/>
        </w:rPr>
        <w:t xml:space="preserve"> of M groups </w:t>
      </w:r>
      <w:r w:rsidRPr="00E66737">
        <w:rPr>
          <w:rFonts w:eastAsiaTheme="minorEastAsia" w:cs="Times New Roman"/>
          <w:b/>
          <w:kern w:val="0"/>
          <w:sz w:val="20"/>
          <w:szCs w:val="24"/>
        </w:rPr>
        <w:t>per beam</w:t>
      </w:r>
      <w:r w:rsidRPr="00E66737">
        <w:rPr>
          <w:rFonts w:eastAsiaTheme="minorEastAsia" w:cs="Times New Roman" w:hint="eastAsia"/>
          <w:b/>
          <w:kern w:val="0"/>
          <w:sz w:val="20"/>
          <w:szCs w:val="24"/>
        </w:rPr>
        <w:t xml:space="preserve"> </w:t>
      </w:r>
      <w:r>
        <w:rPr>
          <w:rFonts w:eastAsiaTheme="minorEastAsia" w:cs="Times New Roman" w:hint="eastAsia"/>
          <w:b/>
          <w:kern w:val="0"/>
          <w:sz w:val="20"/>
          <w:szCs w:val="24"/>
        </w:rPr>
        <w:t xml:space="preserve">can be used for waking </w:t>
      </w:r>
      <w:r>
        <w:rPr>
          <w:rFonts w:eastAsiaTheme="minorEastAsia" w:cs="Times New Roman" w:hint="eastAsia"/>
          <w:b/>
          <w:kern w:val="0"/>
          <w:sz w:val="20"/>
          <w:szCs w:val="24"/>
        </w:rPr>
        <w:t>up</w:t>
      </w:r>
      <w:r>
        <w:rPr>
          <w:rFonts w:eastAsiaTheme="minorEastAsia" w:cs="Times New Roman"/>
          <w:b/>
          <w:kern w:val="0"/>
          <w:sz w:val="20"/>
          <w:szCs w:val="24"/>
        </w:rPr>
        <w:t xml:space="preserve"> </w:t>
      </w:r>
      <w:r>
        <w:rPr>
          <w:rFonts w:eastAsiaTheme="minorEastAsia" w:cs="Times New Roman" w:hint="eastAsia"/>
          <w:b/>
          <w:kern w:val="0"/>
          <w:sz w:val="20"/>
          <w:szCs w:val="24"/>
        </w:rPr>
        <w:t xml:space="preserve">any of 32 </w:t>
      </w:r>
      <w:r>
        <w:rPr>
          <w:rFonts w:eastAsiaTheme="minorEastAsia" w:cs="Times New Roman"/>
          <w:b/>
          <w:kern w:val="0"/>
          <w:sz w:val="20"/>
          <w:szCs w:val="24"/>
        </w:rPr>
        <w:t>subgroups.</w:t>
      </w:r>
      <w:r>
        <w:rPr>
          <w:rFonts w:cs="Times New Roman"/>
          <w:kern w:val="0"/>
          <w:sz w:val="20"/>
          <w:szCs w:val="24"/>
        </w:rPr>
        <w:fldChar w:fldCharType="end"/>
      </w:r>
    </w:p>
    <w:p w14:paraId="2A24C037"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_Ref181983210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4</w:t>
      </w:r>
      <w:r w:rsidRPr="00C7135A">
        <w:rPr>
          <w:rFonts w:eastAsia="等线" w:cs="Times New Roman"/>
          <w:b/>
          <w:bCs/>
          <w:kern w:val="0"/>
          <w:sz w:val="20"/>
          <w:szCs w:val="20"/>
        </w:rPr>
        <w:t xml:space="preserve">: Support </w:t>
      </w:r>
      <w:r>
        <w:rPr>
          <w:rFonts w:eastAsia="等线" w:cs="Times New Roman"/>
          <w:b/>
          <w:bCs/>
          <w:kern w:val="0"/>
          <w:sz w:val="20"/>
          <w:szCs w:val="20"/>
        </w:rPr>
        <w:t xml:space="preserve">the number of M groups </w:t>
      </w:r>
      <w:r w:rsidRPr="00C7135A">
        <w:rPr>
          <w:rFonts w:eastAsia="等线" w:cs="Times New Roman"/>
          <w:b/>
          <w:kern w:val="0"/>
          <w:sz w:val="20"/>
          <w:szCs w:val="20"/>
        </w:rPr>
        <w:t xml:space="preserve">(using to wake up different subgroups) </w:t>
      </w:r>
      <w:r>
        <w:rPr>
          <w:rFonts w:eastAsia="等线" w:cs="Times New Roman"/>
          <w:b/>
          <w:bCs/>
          <w:kern w:val="0"/>
          <w:sz w:val="20"/>
          <w:szCs w:val="20"/>
        </w:rPr>
        <w:t xml:space="preserve">to be </w:t>
      </w:r>
      <w:r w:rsidRPr="00C7135A">
        <w:rPr>
          <w:rFonts w:eastAsia="等线" w:cs="Times New Roman"/>
          <w:b/>
          <w:bCs/>
          <w:kern w:val="0"/>
          <w:sz w:val="20"/>
          <w:szCs w:val="20"/>
        </w:rPr>
        <w:t>up to 4.</w:t>
      </w:r>
      <w:r>
        <w:rPr>
          <w:rFonts w:cs="Times New Roman"/>
          <w:kern w:val="0"/>
          <w:sz w:val="20"/>
          <w:szCs w:val="24"/>
        </w:rPr>
        <w:fldChar w:fldCharType="end"/>
      </w:r>
    </w:p>
    <w:p w14:paraId="0C16C240"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_Ref181983212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Proposal </w:t>
      </w:r>
      <w:r>
        <w:rPr>
          <w:rFonts w:eastAsia="Times New Roman" w:cs="Times New Roman"/>
          <w:b/>
          <w:bCs/>
          <w:noProof/>
          <w:kern w:val="0"/>
          <w:sz w:val="20"/>
          <w:szCs w:val="20"/>
          <w:lang w:eastAsia="en-US"/>
        </w:rPr>
        <w:t>5</w:t>
      </w:r>
      <w:r>
        <w:rPr>
          <w:rFonts w:eastAsia="等线" w:cs="Times New Roman"/>
          <w:b/>
          <w:kern w:val="0"/>
          <w:sz w:val="20"/>
          <w:szCs w:val="20"/>
        </w:rPr>
        <w:t>: Support</w:t>
      </w:r>
      <w:r w:rsidRPr="00B94250">
        <w:rPr>
          <w:rFonts w:eastAsia="等线" w:cs="Times New Roman"/>
          <w:b/>
          <w:kern w:val="0"/>
          <w:sz w:val="20"/>
          <w:szCs w:val="20"/>
        </w:rPr>
        <w:t xml:space="preserve"> </w:t>
      </w:r>
      <w:r>
        <w:rPr>
          <w:rFonts w:eastAsia="等线" w:cs="Times New Roman"/>
          <w:b/>
          <w:kern w:val="0"/>
          <w:sz w:val="20"/>
          <w:szCs w:val="20"/>
        </w:rPr>
        <w:t>i</w:t>
      </w:r>
      <w:r w:rsidRPr="00B94250">
        <w:rPr>
          <w:rFonts w:eastAsia="等线" w:cs="Times New Roman"/>
          <w:b/>
          <w:kern w:val="0"/>
          <w:sz w:val="20"/>
          <w:szCs w:val="20"/>
        </w:rPr>
        <w:t xml:space="preserve">ntra-MO LP-WUS repetition i.e., </w:t>
      </w:r>
      <w:r>
        <w:rPr>
          <w:rFonts w:eastAsia="等线" w:cs="Times New Roman"/>
          <w:b/>
          <w:kern w:val="0"/>
          <w:sz w:val="20"/>
          <w:szCs w:val="20"/>
        </w:rPr>
        <w:t>R=1</w:t>
      </w:r>
      <w:r>
        <w:rPr>
          <w:rFonts w:eastAsia="等线" w:cs="Times New Roman"/>
          <w:b/>
          <w:kern w:val="0"/>
          <w:sz w:val="20"/>
          <w:szCs w:val="20"/>
        </w:rPr>
        <w:t xml:space="preserve"> (</w:t>
      </w:r>
      <w:r>
        <w:rPr>
          <w:rFonts w:eastAsia="等线" w:cs="Times New Roman"/>
          <w:b/>
          <w:kern w:val="0"/>
          <w:sz w:val="20"/>
          <w:szCs w:val="20"/>
        </w:rPr>
        <w:t xml:space="preserve">repetition </w:t>
      </w:r>
      <w:r w:rsidRPr="00B94250">
        <w:rPr>
          <w:rFonts w:eastAsia="等线" w:cs="Times New Roman"/>
          <w:b/>
          <w:kern w:val="0"/>
          <w:sz w:val="20"/>
          <w:szCs w:val="20"/>
        </w:rPr>
        <w:t>within a LP-WUS MO</w:t>
      </w:r>
      <w:r>
        <w:rPr>
          <w:rFonts w:eastAsia="等线" w:cs="Times New Roman"/>
          <w:b/>
          <w:kern w:val="0"/>
          <w:sz w:val="20"/>
          <w:szCs w:val="20"/>
        </w:rPr>
        <w:t>)</w:t>
      </w:r>
      <w:r w:rsidRPr="00B94250">
        <w:rPr>
          <w:rFonts w:eastAsia="等线" w:cs="Times New Roman"/>
          <w:b/>
          <w:kern w:val="0"/>
          <w:sz w:val="20"/>
          <w:szCs w:val="20"/>
        </w:rPr>
        <w:t>.</w:t>
      </w:r>
      <w:r>
        <w:rPr>
          <w:rFonts w:cs="Times New Roman"/>
          <w:kern w:val="0"/>
          <w:sz w:val="20"/>
          <w:szCs w:val="24"/>
        </w:rPr>
        <w:fldChar w:fldCharType="end"/>
      </w:r>
    </w:p>
    <w:p w14:paraId="48CC16F6" w14:textId="3C01B90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_Ref181983213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6</w:t>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 xml:space="preserve">Option A: </w:t>
      </w:r>
      <w:r>
        <w:rPr>
          <w:rFonts w:eastAsia="等线" w:cs="Times New Roman"/>
          <w:b/>
          <w:bCs/>
          <w:kern w:val="0"/>
          <w:sz w:val="20"/>
          <w:szCs w:val="20"/>
        </w:rPr>
        <w:t>“</w:t>
      </w:r>
      <w:r w:rsidRPr="006837EF">
        <w:rPr>
          <w:rFonts w:eastAsia="等线" w:cs="Times New Roman"/>
          <w:b/>
          <w:bCs/>
          <w:kern w:val="0"/>
          <w:sz w:val="20"/>
          <w:szCs w:val="20"/>
        </w:rPr>
        <w:t xml:space="preserve">K LP-WUS MOs for a beam are divided into M (M &gt;=1) groups of </w:t>
      </w:r>
      <w:proofErr w:type="gramStart"/>
      <w:r w:rsidRPr="006837EF">
        <w:rPr>
          <w:rFonts w:eastAsia="等线" w:cs="Times New Roman"/>
          <w:b/>
          <w:bCs/>
          <w:kern w:val="0"/>
          <w:sz w:val="20"/>
          <w:szCs w:val="20"/>
        </w:rPr>
        <w:t>R</w:t>
      </w:r>
      <w:proofErr w:type="gramEnd"/>
      <w:r w:rsidRPr="006837EF">
        <w:rPr>
          <w:rFonts w:eastAsia="等线" w:cs="Times New Roman"/>
          <w:b/>
          <w:bCs/>
          <w:kern w:val="0"/>
          <w:sz w:val="20"/>
          <w:szCs w:val="20"/>
        </w:rPr>
        <w:t xml:space="preserve"> LP-WUS </w:t>
      </w:r>
      <w:proofErr w:type="spellStart"/>
      <w:r w:rsidRPr="006837EF">
        <w:rPr>
          <w:rFonts w:eastAsia="等线" w:cs="Times New Roman"/>
          <w:b/>
          <w:bCs/>
          <w:kern w:val="0"/>
          <w:sz w:val="20"/>
          <w:szCs w:val="20"/>
        </w:rPr>
        <w:t>MOs.</w:t>
      </w:r>
      <w:proofErr w:type="spellEnd"/>
      <w:r w:rsidRPr="006837EF">
        <w:rPr>
          <w:rFonts w:eastAsia="等线" w:cs="Times New Roman"/>
          <w:b/>
          <w:bCs/>
          <w:kern w:val="0"/>
          <w:sz w:val="20"/>
          <w:szCs w:val="20"/>
        </w:rPr>
        <w:t xml:space="preserve"> A UE monitors all or some of the MO(s) within the K LP-WUS </w:t>
      </w:r>
      <w:proofErr w:type="spellStart"/>
      <w:r w:rsidRPr="006837EF">
        <w:rPr>
          <w:rFonts w:eastAsia="等线" w:cs="Times New Roman"/>
          <w:b/>
          <w:bCs/>
          <w:kern w:val="0"/>
          <w:sz w:val="20"/>
          <w:szCs w:val="20"/>
        </w:rPr>
        <w:t>MOs.</w:t>
      </w:r>
      <w:proofErr w:type="spellEnd"/>
      <w:r>
        <w:rPr>
          <w:rFonts w:eastAsia="等线" w:cs="Times New Roman"/>
          <w:b/>
          <w:bCs/>
          <w:kern w:val="0"/>
          <w:sz w:val="20"/>
          <w:szCs w:val="20"/>
        </w:rPr>
        <w:t>”</w:t>
      </w:r>
      <w:r>
        <w:rPr>
          <w:rFonts w:eastAsia="等线" w:cs="Times New Roman" w:hint="eastAsia"/>
          <w:b/>
          <w:bCs/>
          <w:kern w:val="0"/>
          <w:sz w:val="20"/>
          <w:szCs w:val="20"/>
        </w:rPr>
        <w:t>,</w:t>
      </w:r>
      <w:r>
        <w:rPr>
          <w:rFonts w:eastAsia="等线" w:cs="Times New Roman"/>
          <w:b/>
          <w:bCs/>
          <w:kern w:val="0"/>
          <w:sz w:val="20"/>
          <w:szCs w:val="20"/>
        </w:rPr>
        <w:t xml:space="preserve"> with the following:</w:t>
      </w:r>
      <w:r>
        <w:rPr>
          <w:rFonts w:cs="Times New Roman"/>
          <w:kern w:val="0"/>
          <w:sz w:val="20"/>
          <w:szCs w:val="24"/>
        </w:rPr>
        <w:fldChar w:fldCharType="end"/>
      </w:r>
    </w:p>
    <w:p w14:paraId="684CBB01" w14:textId="77777777" w:rsidR="00EF0BFC" w:rsidRDefault="00EF0BFC" w:rsidP="00EF0BFC">
      <w:pPr>
        <w:pStyle w:val="af1"/>
        <w:widowControl/>
        <w:numPr>
          <w:ilvl w:val="0"/>
          <w:numId w:val="3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79271A">
        <w:rPr>
          <w:rFonts w:ascii="Times New Roman" w:eastAsia="等线" w:hAnsi="Times New Roman" w:cs="Times New Roman"/>
          <w:b/>
          <w:kern w:val="0"/>
          <w:sz w:val="20"/>
          <w:szCs w:val="20"/>
        </w:rPr>
        <w:t xml:space="preserve">R </w:t>
      </w:r>
      <w:r>
        <w:rPr>
          <w:rFonts w:ascii="Times New Roman" w:eastAsia="等线" w:hAnsi="Times New Roman" w:cs="Times New Roman"/>
          <w:b/>
          <w:kern w:val="0"/>
          <w:sz w:val="20"/>
          <w:szCs w:val="20"/>
        </w:rPr>
        <w:t>is</w:t>
      </w:r>
      <w:r w:rsidRPr="0079271A">
        <w:rPr>
          <w:rFonts w:ascii="Times New Roman" w:eastAsia="等线" w:hAnsi="Times New Roman" w:cs="Times New Roman"/>
          <w:b/>
          <w:kern w:val="0"/>
          <w:sz w:val="20"/>
          <w:szCs w:val="20"/>
        </w:rPr>
        <w:t xml:space="preserve"> equal to 1</w:t>
      </w:r>
      <w:r>
        <w:rPr>
          <w:rFonts w:ascii="Times New Roman" w:eastAsia="等线" w:hAnsi="Times New Roman" w:cs="Times New Roman" w:hint="eastAsia"/>
          <w:b/>
          <w:kern w:val="0"/>
          <w:sz w:val="20"/>
          <w:szCs w:val="20"/>
        </w:rPr>
        <w:t>.</w:t>
      </w:r>
    </w:p>
    <w:p w14:paraId="62AF11E4" w14:textId="77777777" w:rsidR="00EF0BFC" w:rsidRPr="00EF0BFC" w:rsidRDefault="00EF0BFC" w:rsidP="00EF0BFC">
      <w:pPr>
        <w:pStyle w:val="af1"/>
        <w:widowControl/>
        <w:numPr>
          <w:ilvl w:val="0"/>
          <w:numId w:val="35"/>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 xml:space="preserve">Support a LP-WUS </w:t>
      </w:r>
      <w:r>
        <w:rPr>
          <w:rFonts w:ascii="Times New Roman" w:eastAsia="等线" w:hAnsi="Times New Roman" w:cs="Times New Roman"/>
          <w:b/>
          <w:kern w:val="0"/>
          <w:sz w:val="20"/>
          <w:szCs w:val="20"/>
        </w:rPr>
        <w:t>to</w:t>
      </w:r>
      <w:r>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associate with</w:t>
      </w:r>
      <w:r>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 xml:space="preserve">up to </w:t>
      </w:r>
      <w:r>
        <w:rPr>
          <w:rFonts w:ascii="Times New Roman" w:eastAsia="等线" w:hAnsi="Times New Roman" w:cs="Times New Roman"/>
          <w:b/>
          <w:kern w:val="0"/>
          <w:sz w:val="20"/>
          <w:szCs w:val="20"/>
        </w:rPr>
        <w:t>32 subgroups per PO.</w:t>
      </w:r>
    </w:p>
    <w:p w14:paraId="1A177775"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_Ref178598334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Proposal </w:t>
      </w:r>
      <w:r>
        <w:rPr>
          <w:rFonts w:eastAsia="等线" w:cs="Times New Roman"/>
          <w:b/>
          <w:noProof/>
          <w:kern w:val="0"/>
          <w:sz w:val="20"/>
          <w:szCs w:val="20"/>
        </w:rPr>
        <w:t>7</w:t>
      </w:r>
      <w:r w:rsidRPr="00C7135A">
        <w:rPr>
          <w:rFonts w:eastAsia="等线" w:cs="Times New Roman"/>
          <w:b/>
          <w:kern w:val="0"/>
          <w:sz w:val="20"/>
          <w:szCs w:val="20"/>
        </w:rPr>
        <w:t xml:space="preserve">: Not support LO and PO to be </w:t>
      </w:r>
      <w:r>
        <w:rPr>
          <w:rFonts w:eastAsia="等线" w:cs="Times New Roman"/>
          <w:b/>
          <w:kern w:val="0"/>
          <w:sz w:val="20"/>
          <w:szCs w:val="20"/>
        </w:rPr>
        <w:t>multiple to 1 mapping (i.e., option 3)</w:t>
      </w:r>
      <w:r w:rsidRPr="00C7135A">
        <w:rPr>
          <w:rFonts w:eastAsia="等线" w:cs="Times New Roman"/>
          <w:b/>
          <w:kern w:val="0"/>
          <w:sz w:val="20"/>
          <w:szCs w:val="20"/>
        </w:rPr>
        <w:t>.</w:t>
      </w:r>
      <w:r>
        <w:rPr>
          <w:rFonts w:cs="Times New Roman"/>
          <w:kern w:val="0"/>
          <w:sz w:val="20"/>
          <w:szCs w:val="24"/>
        </w:rPr>
        <w:fldChar w:fldCharType="end"/>
      </w:r>
    </w:p>
    <w:p w14:paraId="0B6ADF05"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_Ref181983216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Proposal </w:t>
      </w:r>
      <w:r>
        <w:rPr>
          <w:rFonts w:eastAsia="等线" w:cs="Times New Roman"/>
          <w:b/>
          <w:noProof/>
          <w:kern w:val="0"/>
          <w:sz w:val="20"/>
          <w:szCs w:val="20"/>
        </w:rPr>
        <w:t>8</w:t>
      </w:r>
      <w:r w:rsidRPr="00C7135A">
        <w:rPr>
          <w:rFonts w:eastAsia="等线" w:cs="Times New Roman"/>
          <w:b/>
          <w:kern w:val="0"/>
          <w:sz w:val="20"/>
          <w:szCs w:val="20"/>
        </w:rPr>
        <w:t xml:space="preserve">: </w:t>
      </w:r>
      <w:r>
        <w:rPr>
          <w:rFonts w:eastAsia="等线" w:cs="Times New Roman"/>
          <w:b/>
          <w:kern w:val="0"/>
          <w:sz w:val="20"/>
          <w:szCs w:val="20"/>
        </w:rPr>
        <w:t>T</w:t>
      </w:r>
      <w:r w:rsidRPr="004B0D48">
        <w:rPr>
          <w:rFonts w:eastAsia="等线" w:cs="Times New Roman"/>
          <w:b/>
          <w:kern w:val="0"/>
          <w:sz w:val="20"/>
          <w:szCs w:val="20"/>
        </w:rPr>
        <w:t xml:space="preserve">he </w:t>
      </w:r>
      <w:r>
        <w:rPr>
          <w:rFonts w:eastAsia="等线" w:cs="Times New Roman"/>
          <w:b/>
          <w:kern w:val="0"/>
          <w:sz w:val="20"/>
          <w:szCs w:val="20"/>
        </w:rPr>
        <w:t xml:space="preserve">reported value of UE’s </w:t>
      </w:r>
      <w:r w:rsidRPr="004B0D48">
        <w:rPr>
          <w:rFonts w:eastAsia="等线" w:cs="Times New Roman"/>
          <w:b/>
          <w:kern w:val="0"/>
          <w:sz w:val="20"/>
          <w:szCs w:val="20"/>
        </w:rPr>
        <w:t xml:space="preserve">wake-up delay capability </w:t>
      </w:r>
      <w:r>
        <w:rPr>
          <w:rFonts w:eastAsia="等线" w:cs="Times New Roman"/>
          <w:b/>
          <w:kern w:val="0"/>
          <w:sz w:val="20"/>
          <w:szCs w:val="20"/>
        </w:rPr>
        <w:t>should not include the sync/re-</w:t>
      </w:r>
      <w:r>
        <w:rPr>
          <w:rFonts w:eastAsia="等线" w:cs="Times New Roman"/>
          <w:b/>
          <w:kern w:val="0"/>
          <w:sz w:val="20"/>
          <w:szCs w:val="20"/>
        </w:rPr>
        <w:t>sync</w:t>
      </w:r>
      <w:r>
        <w:rPr>
          <w:rFonts w:eastAsia="等线" w:cs="Times New Roman"/>
          <w:b/>
          <w:kern w:val="0"/>
          <w:sz w:val="20"/>
          <w:szCs w:val="20"/>
        </w:rPr>
        <w:t xml:space="preserve"> time.</w:t>
      </w:r>
      <w:r>
        <w:rPr>
          <w:rFonts w:cs="Times New Roman"/>
          <w:kern w:val="0"/>
          <w:sz w:val="20"/>
          <w:szCs w:val="24"/>
        </w:rPr>
        <w:fldChar w:fldCharType="end"/>
      </w:r>
    </w:p>
    <w:p w14:paraId="2F702C33" w14:textId="70C907FE"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_Ref181983218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Proposal </w:t>
      </w:r>
      <w:r>
        <w:rPr>
          <w:rFonts w:eastAsia="等线" w:cs="Times New Roman"/>
          <w:b/>
          <w:noProof/>
          <w:kern w:val="0"/>
          <w:sz w:val="20"/>
          <w:szCs w:val="20"/>
        </w:rPr>
        <w:t>9</w:t>
      </w:r>
      <w:r w:rsidRPr="00C7135A">
        <w:rPr>
          <w:rFonts w:eastAsia="等线" w:cs="Times New Roman"/>
          <w:b/>
          <w:kern w:val="0"/>
          <w:sz w:val="20"/>
          <w:szCs w:val="20"/>
        </w:rPr>
        <w:t xml:space="preserve">: Support Option 2: </w:t>
      </w:r>
      <w:proofErr w:type="spellStart"/>
      <w:r w:rsidRPr="00C7135A">
        <w:rPr>
          <w:rFonts w:eastAsia="等线" w:cs="Times New Roman"/>
          <w:b/>
          <w:kern w:val="0"/>
          <w:sz w:val="20"/>
          <w:szCs w:val="20"/>
        </w:rPr>
        <w:t>gNB</w:t>
      </w:r>
      <w:proofErr w:type="spellEnd"/>
      <w:r w:rsidRPr="00C7135A">
        <w:rPr>
          <w:rFonts w:eastAsia="等线" w:cs="Times New Roman"/>
          <w:b/>
          <w:kern w:val="0"/>
          <w:sz w:val="20"/>
          <w:szCs w:val="20"/>
        </w:rPr>
        <w:t xml:space="preserve"> configures one or two offset values. </w:t>
      </w:r>
      <w:r>
        <w:rPr>
          <w:rFonts w:eastAsia="等线" w:cs="Times New Roman"/>
          <w:b/>
          <w:kern w:val="0"/>
          <w:sz w:val="20"/>
          <w:szCs w:val="20"/>
        </w:rPr>
        <w:t>If two offsets between LO and PO/PF are configured,</w:t>
      </w:r>
      <w:r>
        <w:rPr>
          <w:rFonts w:cs="Times New Roman"/>
          <w:kern w:val="0"/>
          <w:sz w:val="20"/>
          <w:szCs w:val="24"/>
        </w:rPr>
        <w:fldChar w:fldCharType="end"/>
      </w:r>
    </w:p>
    <w:p w14:paraId="41D3EBA7" w14:textId="77777777" w:rsidR="00EF0BFC" w:rsidRPr="009C7BEB" w:rsidRDefault="00EF0BFC" w:rsidP="00EF0BFC">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lang w:val="en-GB"/>
        </w:rPr>
      </w:pPr>
      <w:r>
        <w:rPr>
          <w:rFonts w:eastAsia="等线" w:cs="Times New Roman"/>
          <w:b/>
          <w:sz w:val="20"/>
          <w:szCs w:val="20"/>
        </w:rPr>
        <w:t>E</w:t>
      </w:r>
      <w:r w:rsidRPr="009C7BEB">
        <w:rPr>
          <w:rFonts w:eastAsia="等线" w:cs="Times New Roman"/>
          <w:b/>
          <w:sz w:val="20"/>
          <w:szCs w:val="20"/>
          <w:lang w:val="en-GB"/>
        </w:rPr>
        <w:t xml:space="preserve">ach offset is configured corresponding to a wake-up delay category, i.e. deep sleep or ultra-deep sleep. </w:t>
      </w:r>
    </w:p>
    <w:p w14:paraId="7A044BCB" w14:textId="77777777" w:rsidR="00EF0BFC" w:rsidRPr="00C7135A" w:rsidRDefault="00EF0BFC" w:rsidP="00EF0BFC">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rPr>
      </w:pPr>
      <w:r>
        <w:rPr>
          <w:rFonts w:eastAsia="等线" w:cs="Times New Roman"/>
          <w:b/>
          <w:sz w:val="20"/>
          <w:szCs w:val="20"/>
          <w:lang w:val="en-GB"/>
        </w:rPr>
        <w:t xml:space="preserve">For UE with wake-up delay capability corresponding to </w:t>
      </w:r>
      <w:r w:rsidRPr="00C7135A">
        <w:rPr>
          <w:rFonts w:eastAsia="等线" w:cs="Times New Roman"/>
          <w:b/>
          <w:sz w:val="20"/>
          <w:szCs w:val="20"/>
          <w:lang w:val="en-GB"/>
        </w:rPr>
        <w:t>ultra-deep sleep</w:t>
      </w:r>
      <w:r>
        <w:rPr>
          <w:rFonts w:eastAsia="等线" w:cs="Times New Roman"/>
          <w:b/>
          <w:sz w:val="20"/>
          <w:szCs w:val="20"/>
          <w:lang w:val="en-GB"/>
        </w:rPr>
        <w:t xml:space="preserve">, it only </w:t>
      </w:r>
      <w:r>
        <w:rPr>
          <w:rFonts w:eastAsia="等线" w:cs="Times New Roman"/>
          <w:b/>
          <w:sz w:val="20"/>
          <w:szCs w:val="20"/>
        </w:rPr>
        <w:t xml:space="preserve">monitors </w:t>
      </w:r>
      <w:r w:rsidRPr="00C7135A">
        <w:rPr>
          <w:rFonts w:eastAsia="等线" w:cs="Times New Roman"/>
          <w:b/>
          <w:sz w:val="20"/>
          <w:szCs w:val="20"/>
        </w:rPr>
        <w:t xml:space="preserve">LP-WUS at a LO corresponding to the </w:t>
      </w:r>
      <w:r>
        <w:rPr>
          <w:rFonts w:eastAsia="等线" w:cs="Times New Roman"/>
          <w:b/>
          <w:sz w:val="20"/>
          <w:szCs w:val="20"/>
        </w:rPr>
        <w:t xml:space="preserve">larger </w:t>
      </w:r>
      <w:r w:rsidRPr="00C7135A">
        <w:rPr>
          <w:rFonts w:eastAsia="等线" w:cs="Times New Roman"/>
          <w:b/>
          <w:sz w:val="20"/>
          <w:szCs w:val="20"/>
        </w:rPr>
        <w:t>offset</w:t>
      </w:r>
      <w:r>
        <w:rPr>
          <w:rFonts w:eastAsia="等线" w:cs="Times New Roman"/>
          <w:b/>
          <w:sz w:val="20"/>
          <w:szCs w:val="20"/>
        </w:rPr>
        <w:t>.</w:t>
      </w:r>
    </w:p>
    <w:p w14:paraId="11DC9AB1" w14:textId="77777777" w:rsidR="00EF0BFC" w:rsidRPr="00C7135A" w:rsidRDefault="00EF0BFC" w:rsidP="00EF0BFC">
      <w:pPr>
        <w:widowControl/>
        <w:numPr>
          <w:ilvl w:val="0"/>
          <w:numId w:val="32"/>
        </w:numPr>
        <w:overflowPunct w:val="0"/>
        <w:autoSpaceDE w:val="0"/>
        <w:autoSpaceDN w:val="0"/>
        <w:adjustRightInd w:val="0"/>
        <w:snapToGrid w:val="0"/>
        <w:spacing w:after="120"/>
        <w:jc w:val="left"/>
        <w:textAlignment w:val="baseline"/>
        <w:rPr>
          <w:rFonts w:eastAsia="等线" w:cs="Times New Roman"/>
          <w:b/>
          <w:szCs w:val="20"/>
        </w:rPr>
      </w:pPr>
      <w:r>
        <w:rPr>
          <w:rFonts w:eastAsia="等线" w:cs="Times New Roman"/>
          <w:b/>
          <w:kern w:val="0"/>
          <w:sz w:val="20"/>
          <w:szCs w:val="20"/>
        </w:rPr>
        <w:t>For UE with wake-up delay capability corresponding to deep sleep, it shall</w:t>
      </w:r>
      <w:r w:rsidRPr="00C7135A">
        <w:rPr>
          <w:rFonts w:eastAsia="等线" w:cs="Times New Roman"/>
          <w:b/>
          <w:sz w:val="20"/>
          <w:szCs w:val="20"/>
        </w:rPr>
        <w:t xml:space="preserve"> </w:t>
      </w:r>
      <w:r>
        <w:rPr>
          <w:rFonts w:eastAsia="等线" w:cs="Times New Roman"/>
          <w:b/>
          <w:sz w:val="20"/>
          <w:szCs w:val="20"/>
        </w:rPr>
        <w:t>monitor</w:t>
      </w:r>
      <w:r w:rsidRPr="00C7135A">
        <w:rPr>
          <w:rFonts w:eastAsia="等线" w:cs="Times New Roman"/>
          <w:b/>
          <w:sz w:val="20"/>
          <w:szCs w:val="20"/>
        </w:rPr>
        <w:t xml:space="preserve"> LP-WUS in both two LOs corresponding to the two configured offsets.</w:t>
      </w:r>
    </w:p>
    <w:p w14:paraId="5EB8665D"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_Ref178598344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Proposal </w:t>
      </w:r>
      <w:r>
        <w:rPr>
          <w:rFonts w:eastAsia="等线" w:cs="Times New Roman"/>
          <w:b/>
          <w:noProof/>
          <w:kern w:val="0"/>
          <w:sz w:val="20"/>
          <w:szCs w:val="20"/>
        </w:rPr>
        <w:t>10</w:t>
      </w:r>
      <w:r w:rsidRPr="00C7135A">
        <w:rPr>
          <w:rFonts w:eastAsia="等线" w:cs="Times New Roman"/>
          <w:b/>
          <w:kern w:val="0"/>
          <w:sz w:val="20"/>
          <w:szCs w:val="20"/>
        </w:rPr>
        <w:t xml:space="preserve">: </w:t>
      </w:r>
      <w:r>
        <w:rPr>
          <w:rFonts w:eastAsia="等线" w:cs="Times New Roman"/>
          <w:b/>
          <w:kern w:val="0"/>
          <w:sz w:val="20"/>
          <w:szCs w:val="20"/>
        </w:rPr>
        <w:t xml:space="preserve">Support option 2B-2, i.e., </w:t>
      </w:r>
      <w:r w:rsidRPr="00C7135A">
        <w:rPr>
          <w:rFonts w:eastAsia="等线" w:cs="Times New Roman"/>
          <w:b/>
          <w:kern w:val="0"/>
          <w:sz w:val="20"/>
          <w:szCs w:val="20"/>
        </w:rPr>
        <w:t>If a UE receives a wake-up indication in a LP-WUS, it monitors the first PO after its reported wake-up delay.</w:t>
      </w:r>
      <w:r>
        <w:rPr>
          <w:rFonts w:cs="Times New Roman"/>
          <w:kern w:val="0"/>
          <w:sz w:val="20"/>
          <w:szCs w:val="24"/>
        </w:rPr>
        <w:fldChar w:fldCharType="end"/>
      </w:r>
    </w:p>
    <w:p w14:paraId="0C278BA4"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_Ref174039532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0"/>
          <w:lang w:val="en-GB"/>
        </w:rPr>
        <w:t xml:space="preserve">Proposal </w:t>
      </w:r>
      <w:r>
        <w:rPr>
          <w:rFonts w:eastAsia="等线" w:cs="Times New Roman"/>
          <w:b/>
          <w:noProof/>
          <w:kern w:val="0"/>
          <w:sz w:val="20"/>
          <w:szCs w:val="20"/>
        </w:rPr>
        <w:t>11</w:t>
      </w:r>
      <w:r w:rsidRPr="00C7135A">
        <w:rPr>
          <w:rFonts w:eastAsiaTheme="minorEastAsia" w:cs="Times New Roman"/>
          <w:b/>
          <w:kern w:val="0"/>
          <w:sz w:val="20"/>
          <w:szCs w:val="20"/>
          <w:lang w:val="en-GB"/>
        </w:rPr>
        <w:t>: The network configures the measurement time resource for LP-SSS-RSSI, which can be different from NR SMTC.</w:t>
      </w:r>
      <w:r>
        <w:rPr>
          <w:rFonts w:cs="Times New Roman"/>
          <w:kern w:val="0"/>
          <w:sz w:val="20"/>
          <w:szCs w:val="24"/>
        </w:rPr>
        <w:fldChar w:fldCharType="end"/>
      </w:r>
    </w:p>
    <w:p w14:paraId="74473C4E"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_Ref181983223 \h </w:instrText>
      </w:r>
      <w:r>
        <w:rPr>
          <w:rFonts w:cs="Times New Roman"/>
          <w:kern w:val="0"/>
          <w:sz w:val="20"/>
          <w:szCs w:val="24"/>
        </w:rPr>
      </w:r>
      <w:r>
        <w:rPr>
          <w:rFonts w:cs="Times New Roman"/>
          <w:kern w:val="0"/>
          <w:sz w:val="20"/>
          <w:szCs w:val="24"/>
        </w:rPr>
        <w:fldChar w:fldCharType="separate"/>
      </w:r>
      <w:r w:rsidRPr="00FC4233">
        <w:rPr>
          <w:rFonts w:eastAsia="等线" w:cs="Times New Roman"/>
          <w:b/>
          <w:kern w:val="0"/>
          <w:sz w:val="20"/>
          <w:szCs w:val="24"/>
        </w:rPr>
        <w:t xml:space="preserve">Proposal </w:t>
      </w:r>
      <w:r>
        <w:rPr>
          <w:rFonts w:eastAsia="等线" w:cs="Times New Roman"/>
          <w:b/>
          <w:noProof/>
          <w:kern w:val="0"/>
          <w:sz w:val="20"/>
          <w:szCs w:val="20"/>
        </w:rPr>
        <w:t>12</w:t>
      </w:r>
      <w:r>
        <w:rPr>
          <w:rFonts w:eastAsia="等线" w:cs="Times New Roman"/>
          <w:b/>
          <w:kern w:val="0"/>
          <w:sz w:val="20"/>
          <w:szCs w:val="20"/>
        </w:rPr>
        <w:t xml:space="preserve">: </w:t>
      </w:r>
      <w:r>
        <w:rPr>
          <w:rFonts w:eastAsia="等线" w:cs="Times New Roman"/>
          <w:b/>
          <w:kern w:val="0"/>
          <w:sz w:val="20"/>
          <w:szCs w:val="20"/>
        </w:rPr>
        <w:t xml:space="preserve">At least </w:t>
      </w:r>
      <w:r>
        <w:rPr>
          <w:rFonts w:eastAsia="等线" w:cs="Times New Roman" w:hint="eastAsia"/>
          <w:b/>
          <w:kern w:val="0"/>
          <w:sz w:val="20"/>
          <w:szCs w:val="20"/>
        </w:rPr>
        <w:t>s</w:t>
      </w:r>
      <w:r>
        <w:rPr>
          <w:rFonts w:eastAsia="等线" w:cs="Times New Roman"/>
          <w:b/>
          <w:kern w:val="0"/>
          <w:sz w:val="20"/>
          <w:szCs w:val="20"/>
        </w:rPr>
        <w:t xml:space="preserve">upport </w:t>
      </w:r>
      <w:r w:rsidRPr="0008036A">
        <w:rPr>
          <w:rFonts w:eastAsia="等线" w:cs="Times New Roman"/>
          <w:b/>
          <w:kern w:val="0"/>
          <w:sz w:val="20"/>
          <w:szCs w:val="20"/>
        </w:rPr>
        <w:t>LP-WUS</w:t>
      </w:r>
      <w:r>
        <w:rPr>
          <w:rFonts w:eastAsia="等线" w:cs="Times New Roman"/>
          <w:b/>
          <w:kern w:val="0"/>
          <w:sz w:val="20"/>
          <w:szCs w:val="20"/>
        </w:rPr>
        <w:t>/LP-SS</w:t>
      </w:r>
      <w:r w:rsidRPr="0008036A">
        <w:rPr>
          <w:rFonts w:eastAsia="等线" w:cs="Times New Roman"/>
          <w:b/>
          <w:kern w:val="0"/>
          <w:sz w:val="20"/>
          <w:szCs w:val="20"/>
        </w:rPr>
        <w:t xml:space="preserve"> is </w:t>
      </w:r>
      <w:proofErr w:type="spellStart"/>
      <w:r w:rsidRPr="0008036A">
        <w:rPr>
          <w:rFonts w:eastAsia="等线" w:cs="Times New Roman"/>
          <w:b/>
          <w:kern w:val="0"/>
          <w:sz w:val="20"/>
          <w:szCs w:val="20"/>
        </w:rPr>
        <w:t>QCLed</w:t>
      </w:r>
      <w:proofErr w:type="spellEnd"/>
      <w:r w:rsidRPr="0008036A">
        <w:rPr>
          <w:rFonts w:eastAsia="等线" w:cs="Times New Roman"/>
          <w:b/>
          <w:kern w:val="0"/>
          <w:sz w:val="20"/>
          <w:szCs w:val="20"/>
        </w:rPr>
        <w:t xml:space="preserve"> with SSB by type D</w:t>
      </w:r>
      <w:r>
        <w:rPr>
          <w:rFonts w:eastAsia="等线" w:cs="Times New Roman"/>
          <w:b/>
          <w:kern w:val="0"/>
          <w:sz w:val="20"/>
          <w:szCs w:val="20"/>
        </w:rPr>
        <w:t>.</w:t>
      </w:r>
      <w:r>
        <w:rPr>
          <w:rFonts w:eastAsia="等线" w:cs="Times New Roman"/>
          <w:b/>
          <w:kern w:val="0"/>
          <w:sz w:val="20"/>
          <w:szCs w:val="20"/>
        </w:rPr>
        <w:t xml:space="preserve"> </w:t>
      </w:r>
      <w:r>
        <w:rPr>
          <w:rFonts w:eastAsia="等线" w:cs="Times New Roman" w:hint="eastAsia"/>
          <w:b/>
          <w:kern w:val="0"/>
          <w:sz w:val="20"/>
          <w:szCs w:val="20"/>
        </w:rPr>
        <w:t>FFS</w:t>
      </w:r>
      <w:r>
        <w:rPr>
          <w:rFonts w:eastAsia="等线" w:cs="Times New Roman"/>
          <w:b/>
          <w:kern w:val="0"/>
          <w:sz w:val="20"/>
          <w:szCs w:val="20"/>
        </w:rPr>
        <w:t xml:space="preserve"> other </w:t>
      </w:r>
      <w:r>
        <w:rPr>
          <w:rFonts w:eastAsia="等线" w:cs="Times New Roman"/>
          <w:b/>
          <w:kern w:val="0"/>
          <w:sz w:val="20"/>
          <w:szCs w:val="20"/>
        </w:rPr>
        <w:t xml:space="preserve">QCL </w:t>
      </w:r>
      <w:r>
        <w:rPr>
          <w:rFonts w:eastAsia="等线" w:cs="Times New Roman"/>
          <w:b/>
          <w:kern w:val="0"/>
          <w:sz w:val="20"/>
          <w:szCs w:val="20"/>
        </w:rPr>
        <w:t>type</w:t>
      </w:r>
      <w:r>
        <w:rPr>
          <w:rFonts w:eastAsia="等线" w:cs="Times New Roman" w:hint="eastAsia"/>
          <w:b/>
          <w:kern w:val="0"/>
          <w:sz w:val="20"/>
          <w:szCs w:val="20"/>
        </w:rPr>
        <w:t>(s)</w:t>
      </w:r>
      <w:r>
        <w:rPr>
          <w:rFonts w:eastAsia="等线" w:cs="Times New Roman"/>
          <w:b/>
          <w:kern w:val="0"/>
          <w:sz w:val="20"/>
          <w:szCs w:val="20"/>
        </w:rPr>
        <w:t>.</w:t>
      </w:r>
      <w:r>
        <w:rPr>
          <w:rFonts w:cs="Times New Roman"/>
          <w:kern w:val="0"/>
          <w:sz w:val="20"/>
          <w:szCs w:val="24"/>
        </w:rPr>
        <w:fldChar w:fldCharType="end"/>
      </w:r>
    </w:p>
    <w:p w14:paraId="40BEF68F"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_Ref178598346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13</w:t>
      </w:r>
      <w:r w:rsidRPr="00C7135A">
        <w:rPr>
          <w:rFonts w:eastAsia="等线" w:cs="Times New Roman"/>
          <w:b/>
          <w:kern w:val="0"/>
          <w:sz w:val="20"/>
          <w:szCs w:val="24"/>
        </w:rPr>
        <w:t>: Also support the network to configure one to multiple or multiple to one mapping between LP-SS and SSB beam.</w:t>
      </w:r>
      <w:r>
        <w:rPr>
          <w:rFonts w:cs="Times New Roman"/>
          <w:kern w:val="0"/>
          <w:sz w:val="20"/>
          <w:szCs w:val="24"/>
        </w:rPr>
        <w:fldChar w:fldCharType="end"/>
      </w:r>
    </w:p>
    <w:p w14:paraId="66886124" w14:textId="77777777" w:rsidR="00EF0BFC"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_Ref178598348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14</w:t>
      </w:r>
      <w:r w:rsidRPr="00C7135A">
        <w:rPr>
          <w:rFonts w:eastAsia="等线" w:cs="Times New Roman"/>
          <w:b/>
          <w:kern w:val="0"/>
          <w:sz w:val="20"/>
          <w:szCs w:val="24"/>
        </w:rPr>
        <w:t>: Support the network configures the LP-SS beams to be mapped with a subset of SSB beams.</w:t>
      </w:r>
      <w:r>
        <w:rPr>
          <w:rFonts w:cs="Times New Roman"/>
          <w:kern w:val="0"/>
          <w:sz w:val="20"/>
          <w:szCs w:val="24"/>
        </w:rPr>
        <w:fldChar w:fldCharType="end"/>
      </w:r>
    </w:p>
    <w:p w14:paraId="30D77E1D" w14:textId="79059740" w:rsidR="0089169A" w:rsidRPr="00C7135A" w:rsidRDefault="00EF0BFC"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_Ref181983227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15</w:t>
      </w:r>
      <w:r w:rsidRPr="0008036A">
        <w:rPr>
          <w:rFonts w:eastAsia="等线" w:cs="Times New Roman"/>
          <w:b/>
          <w:kern w:val="0"/>
          <w:sz w:val="20"/>
          <w:szCs w:val="24"/>
        </w:rPr>
        <w:t>: Explicit signaling for the QCL determination is needed to inform UE which subset of SSB beams are used for LP-SS/LP-WUS.</w:t>
      </w:r>
      <w:r>
        <w:rPr>
          <w:rFonts w:cs="Times New Roman"/>
          <w:kern w:val="0"/>
          <w:sz w:val="20"/>
          <w:szCs w:val="24"/>
        </w:rPr>
        <w:fldChar w:fldCharType="end"/>
      </w:r>
    </w:p>
    <w:p w14:paraId="303D24BD"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lastRenderedPageBreak/>
        <w:t>References</w:t>
      </w:r>
    </w:p>
    <w:p w14:paraId="34B7296C" w14:textId="77777777" w:rsidR="00C7135A" w:rsidRPr="00C7135A" w:rsidRDefault="00C7135A" w:rsidP="00301261">
      <w:pPr>
        <w:widowControl/>
        <w:numPr>
          <w:ilvl w:val="0"/>
          <w:numId w:val="21"/>
        </w:numPr>
        <w:tabs>
          <w:tab w:val="left" w:pos="420"/>
        </w:tabs>
        <w:adjustRightInd w:val="0"/>
        <w:snapToGrid w:val="0"/>
        <w:spacing w:after="120"/>
        <w:jc w:val="left"/>
        <w:rPr>
          <w:rFonts w:eastAsia="Times New Roman" w:cs="Times New Roman"/>
          <w:kern w:val="0"/>
          <w:sz w:val="20"/>
          <w:szCs w:val="20"/>
          <w:lang w:eastAsia="en-US"/>
        </w:rPr>
      </w:pPr>
      <w:bookmarkStart w:id="41" w:name="_Hlk115169067"/>
      <w:bookmarkStart w:id="42" w:name="_Ref115439951"/>
      <w:r w:rsidRPr="00C7135A">
        <w:rPr>
          <w:rFonts w:eastAsia="Times New Roman" w:cs="Times New Roman"/>
          <w:kern w:val="0"/>
          <w:sz w:val="20"/>
          <w:szCs w:val="20"/>
          <w:lang w:eastAsia="en-US"/>
        </w:rPr>
        <w:t>3GPP RAN1#118 meeting, Chairman notes</w:t>
      </w:r>
      <w:bookmarkEnd w:id="41"/>
      <w:bookmarkEnd w:id="42"/>
      <w:r w:rsidRPr="00C7135A">
        <w:rPr>
          <w:rFonts w:eastAsia="Times New Roman" w:cs="Times New Roman"/>
          <w:kern w:val="0"/>
          <w:sz w:val="20"/>
          <w:szCs w:val="20"/>
          <w:lang w:eastAsia="en-US"/>
        </w:rPr>
        <w:t>.</w:t>
      </w:r>
    </w:p>
    <w:p w14:paraId="71BCE800" w14:textId="77777777" w:rsidR="00C7135A" w:rsidRPr="00C7135A" w:rsidRDefault="00C7135A" w:rsidP="00301261">
      <w:pPr>
        <w:widowControl/>
        <w:numPr>
          <w:ilvl w:val="0"/>
          <w:numId w:val="21"/>
        </w:numPr>
        <w:adjustRightInd w:val="0"/>
        <w:snapToGrid w:val="0"/>
        <w:spacing w:after="120"/>
        <w:jc w:val="left"/>
        <w:rPr>
          <w:rFonts w:eastAsia="Times New Roman" w:cs="Times New Roman"/>
          <w:kern w:val="0"/>
          <w:sz w:val="20"/>
          <w:szCs w:val="20"/>
          <w:lang w:eastAsia="en-US"/>
        </w:rPr>
      </w:pPr>
      <w:r w:rsidRPr="00C7135A">
        <w:rPr>
          <w:rFonts w:eastAsia="Times New Roman" w:cs="Times New Roman"/>
          <w:kern w:val="0"/>
          <w:sz w:val="20"/>
          <w:szCs w:val="20"/>
          <w:lang w:eastAsia="en-US"/>
        </w:rPr>
        <w:t>R1-2406194, Discussion on LP-WUS operation in IDLE/INACTIVE modes, RAN WG1 #118, vivo.</w:t>
      </w:r>
    </w:p>
    <w:p w14:paraId="771D4B0C"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Appendix A</w:t>
      </w:r>
    </w:p>
    <w:p w14:paraId="39D4FFB9" w14:textId="1121B037"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To analy</w:t>
      </w:r>
      <w:r w:rsidRPr="00C7135A">
        <w:rPr>
          <w:rFonts w:eastAsia="等线" w:cs="Times New Roman" w:hint="eastAsia"/>
          <w:kern w:val="0"/>
          <w:sz w:val="20"/>
          <w:szCs w:val="20"/>
        </w:rPr>
        <w:t xml:space="preserve">ze the </w:t>
      </w:r>
      <w:r w:rsidRPr="00C7135A">
        <w:rPr>
          <w:rFonts w:eastAsia="等线" w:cs="Times New Roman"/>
          <w:kern w:val="0"/>
          <w:sz w:val="20"/>
          <w:szCs w:val="20"/>
        </w:rPr>
        <w:t>required number of LP-WUS MO</w:t>
      </w:r>
      <w:r w:rsidRPr="00C7135A">
        <w:rPr>
          <w:rFonts w:eastAsia="等线" w:cs="Times New Roman" w:hint="eastAsia"/>
          <w:kern w:val="0"/>
          <w:sz w:val="20"/>
          <w:szCs w:val="20"/>
        </w:rPr>
        <w:t>s</w:t>
      </w:r>
      <w:r w:rsidRPr="00C7135A">
        <w:rPr>
          <w:rFonts w:eastAsia="等线" w:cs="Times New Roman"/>
          <w:kern w:val="0"/>
          <w:sz w:val="20"/>
          <w:szCs w:val="20"/>
        </w:rPr>
        <w:t xml:space="preserve"> per beam and the impact given by different LO configurations on UE power saving gain and system overhead, in </w:t>
      </w:r>
      <w:r w:rsidRPr="00EF0BFC">
        <w:rPr>
          <w:rFonts w:eastAsia="等线" w:cs="Times New Roman"/>
          <w:b/>
          <w:kern w:val="0"/>
          <w:sz w:val="20"/>
          <w:szCs w:val="20"/>
        </w:rPr>
        <w:t xml:space="preserve">Table </w:t>
      </w:r>
      <w:r w:rsidR="00B30CC9" w:rsidRPr="00EF0BFC">
        <w:rPr>
          <w:rFonts w:eastAsia="等线" w:cs="Times New Roman"/>
          <w:b/>
          <w:kern w:val="0"/>
          <w:sz w:val="20"/>
          <w:szCs w:val="20"/>
        </w:rPr>
        <w:t>5</w:t>
      </w:r>
      <w:r w:rsidRPr="00C7135A">
        <w:rPr>
          <w:rFonts w:eastAsia="等线" w:cs="Times New Roman"/>
          <w:kern w:val="0"/>
          <w:sz w:val="20"/>
          <w:szCs w:val="20"/>
        </w:rPr>
        <w:t>, we provide three setting</w:t>
      </w:r>
      <w:r w:rsidRPr="00C7135A">
        <w:rPr>
          <w:rFonts w:eastAsia="等线" w:cs="Times New Roman" w:hint="eastAsia"/>
          <w:kern w:val="0"/>
          <w:sz w:val="20"/>
          <w:szCs w:val="20"/>
        </w:rPr>
        <w:t>s</w:t>
      </w:r>
      <w:r w:rsidRPr="00C7135A">
        <w:rPr>
          <w:rFonts w:eastAsia="等线" w:cs="Times New Roman"/>
          <w:kern w:val="0"/>
          <w:sz w:val="20"/>
          <w:szCs w:val="20"/>
        </w:rPr>
        <w:t xml:space="preserve"> for eMBB case including the assumptions of paging area size, LP-WUS UE density and per UE paging rate. Also, as we evaluated in our previous contribution [2], two setting for IoT case are also given. </w:t>
      </w:r>
    </w:p>
    <w:p w14:paraId="3B63397E" w14:textId="5471EC65" w:rsidR="00C7135A" w:rsidRPr="00C7135A" w:rsidRDefault="00C7135A" w:rsidP="008230F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C7135A">
        <w:rPr>
          <w:rFonts w:eastAsia="等线" w:cs="Times New Roman"/>
          <w:b/>
          <w:kern w:val="0"/>
          <w:sz w:val="20"/>
          <w:szCs w:val="20"/>
        </w:rPr>
        <w:t xml:space="preserve">Table </w:t>
      </w:r>
      <w:r w:rsidR="00B30CC9">
        <w:rPr>
          <w:rFonts w:eastAsia="等线" w:cs="Times New Roman"/>
          <w:b/>
          <w:kern w:val="0"/>
          <w:sz w:val="20"/>
          <w:szCs w:val="20"/>
        </w:rPr>
        <w:t>5</w:t>
      </w:r>
      <w:r w:rsidR="00B30CC9" w:rsidRPr="00C7135A">
        <w:rPr>
          <w:rFonts w:eastAsia="等线" w:cs="Times New Roman"/>
          <w:b/>
          <w:kern w:val="0"/>
          <w:sz w:val="20"/>
          <w:szCs w:val="20"/>
        </w:rPr>
        <w:t xml:space="preserve"> </w:t>
      </w:r>
      <w:r w:rsidRPr="00C7135A">
        <w:rPr>
          <w:rFonts w:eastAsia="等线" w:cs="Times New Roman"/>
          <w:b/>
          <w:kern w:val="0"/>
          <w:sz w:val="20"/>
          <w:szCs w:val="20"/>
        </w:rPr>
        <w:t>setting cases for eMBB and IoT</w:t>
      </w:r>
    </w:p>
    <w:tbl>
      <w:tblPr>
        <w:tblStyle w:val="afc"/>
        <w:tblW w:w="9060" w:type="dxa"/>
        <w:jc w:val="center"/>
        <w:tblLook w:val="04A0" w:firstRow="1" w:lastRow="0" w:firstColumn="1" w:lastColumn="0" w:noHBand="0" w:noVBand="1"/>
      </w:tblPr>
      <w:tblGrid>
        <w:gridCol w:w="1656"/>
        <w:gridCol w:w="1492"/>
        <w:gridCol w:w="1791"/>
        <w:gridCol w:w="1529"/>
        <w:gridCol w:w="1396"/>
        <w:gridCol w:w="1196"/>
      </w:tblGrid>
      <w:tr w:rsidR="00C7135A" w:rsidRPr="00C7135A" w14:paraId="459262EE" w14:textId="77777777" w:rsidTr="00C7135A">
        <w:trPr>
          <w:jc w:val="center"/>
        </w:trPr>
        <w:tc>
          <w:tcPr>
            <w:tcW w:w="1656" w:type="dxa"/>
          </w:tcPr>
          <w:p w14:paraId="68A17614"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Theme="minorEastAsia" w:hAnsi="Times New Roman"/>
                <w:b/>
              </w:rPr>
              <w:t>Setting cases</w:t>
            </w:r>
          </w:p>
        </w:tc>
        <w:tc>
          <w:tcPr>
            <w:tcW w:w="1492" w:type="dxa"/>
            <w:vAlign w:val="bottom"/>
          </w:tcPr>
          <w:p w14:paraId="153BDF45"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paging area size [cells]</w:t>
            </w:r>
          </w:p>
        </w:tc>
        <w:tc>
          <w:tcPr>
            <w:tcW w:w="1791" w:type="dxa"/>
            <w:vAlign w:val="bottom"/>
          </w:tcPr>
          <w:p w14:paraId="34F1132A"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UEs with LPWUS/km2</w:t>
            </w:r>
          </w:p>
        </w:tc>
        <w:tc>
          <w:tcPr>
            <w:tcW w:w="1529" w:type="dxa"/>
            <w:vAlign w:val="bottom"/>
          </w:tcPr>
          <w:p w14:paraId="1F78F579"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total number of UE in paging area</w:t>
            </w:r>
          </w:p>
        </w:tc>
        <w:tc>
          <w:tcPr>
            <w:tcW w:w="1396" w:type="dxa"/>
          </w:tcPr>
          <w:p w14:paraId="7E6DD3CF"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Number of PO</w:t>
            </w:r>
          </w:p>
        </w:tc>
        <w:tc>
          <w:tcPr>
            <w:tcW w:w="1196" w:type="dxa"/>
          </w:tcPr>
          <w:p w14:paraId="56639685"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per UE paging rate</w:t>
            </w:r>
          </w:p>
        </w:tc>
      </w:tr>
      <w:tr w:rsidR="00C7135A" w:rsidRPr="00C7135A" w14:paraId="4619A929" w14:textId="77777777" w:rsidTr="00C7135A">
        <w:trPr>
          <w:jc w:val="center"/>
        </w:trPr>
        <w:tc>
          <w:tcPr>
            <w:tcW w:w="1656" w:type="dxa"/>
          </w:tcPr>
          <w:p w14:paraId="1BEA0C8B"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eMBB set 1</w:t>
            </w:r>
          </w:p>
        </w:tc>
        <w:tc>
          <w:tcPr>
            <w:tcW w:w="1492" w:type="dxa"/>
          </w:tcPr>
          <w:p w14:paraId="7CF0004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tcPr>
          <w:p w14:paraId="1E48283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5000</w:t>
            </w:r>
          </w:p>
        </w:tc>
        <w:tc>
          <w:tcPr>
            <w:tcW w:w="1529" w:type="dxa"/>
          </w:tcPr>
          <w:p w14:paraId="513CBB0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3600</w:t>
            </w:r>
          </w:p>
        </w:tc>
        <w:tc>
          <w:tcPr>
            <w:tcW w:w="1396" w:type="dxa"/>
          </w:tcPr>
          <w:p w14:paraId="21E0A41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42049D7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1%</w:t>
            </w:r>
          </w:p>
        </w:tc>
      </w:tr>
      <w:tr w:rsidR="00C7135A" w:rsidRPr="00C7135A" w14:paraId="1BAA6930" w14:textId="77777777" w:rsidTr="00C7135A">
        <w:trPr>
          <w:jc w:val="center"/>
        </w:trPr>
        <w:tc>
          <w:tcPr>
            <w:tcW w:w="1656" w:type="dxa"/>
          </w:tcPr>
          <w:p w14:paraId="617B55F2"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eMBB set 2</w:t>
            </w:r>
          </w:p>
        </w:tc>
        <w:tc>
          <w:tcPr>
            <w:tcW w:w="1492" w:type="dxa"/>
            <w:vAlign w:val="bottom"/>
          </w:tcPr>
          <w:p w14:paraId="539D0CC4"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vAlign w:val="bottom"/>
          </w:tcPr>
          <w:p w14:paraId="4AFF8B9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w:t>
            </w:r>
          </w:p>
        </w:tc>
        <w:tc>
          <w:tcPr>
            <w:tcW w:w="1529" w:type="dxa"/>
            <w:vAlign w:val="bottom"/>
          </w:tcPr>
          <w:p w14:paraId="489B68F6"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7200</w:t>
            </w:r>
          </w:p>
        </w:tc>
        <w:tc>
          <w:tcPr>
            <w:tcW w:w="1396" w:type="dxa"/>
          </w:tcPr>
          <w:p w14:paraId="0D16934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64</w:t>
            </w:r>
          </w:p>
        </w:tc>
        <w:tc>
          <w:tcPr>
            <w:tcW w:w="1196" w:type="dxa"/>
          </w:tcPr>
          <w:p w14:paraId="361D4344"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0.1%</w:t>
            </w:r>
          </w:p>
        </w:tc>
      </w:tr>
      <w:tr w:rsidR="00C7135A" w:rsidRPr="00C7135A" w14:paraId="2A63D056" w14:textId="77777777" w:rsidTr="00C7135A">
        <w:trPr>
          <w:jc w:val="center"/>
        </w:trPr>
        <w:tc>
          <w:tcPr>
            <w:tcW w:w="1656" w:type="dxa"/>
          </w:tcPr>
          <w:p w14:paraId="739215F9"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eMBB set 3</w:t>
            </w:r>
          </w:p>
        </w:tc>
        <w:tc>
          <w:tcPr>
            <w:tcW w:w="1492" w:type="dxa"/>
            <w:vAlign w:val="bottom"/>
          </w:tcPr>
          <w:p w14:paraId="4661F2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vAlign w:val="bottom"/>
          </w:tcPr>
          <w:p w14:paraId="36AEB013"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w:t>
            </w:r>
          </w:p>
        </w:tc>
        <w:tc>
          <w:tcPr>
            <w:tcW w:w="1529" w:type="dxa"/>
            <w:vAlign w:val="bottom"/>
          </w:tcPr>
          <w:p w14:paraId="66A58DA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7200</w:t>
            </w:r>
          </w:p>
        </w:tc>
        <w:tc>
          <w:tcPr>
            <w:tcW w:w="1396" w:type="dxa"/>
          </w:tcPr>
          <w:p w14:paraId="78396908"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8</w:t>
            </w:r>
          </w:p>
        </w:tc>
        <w:tc>
          <w:tcPr>
            <w:tcW w:w="1196" w:type="dxa"/>
          </w:tcPr>
          <w:p w14:paraId="4D7F5EC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0.1%</w:t>
            </w:r>
          </w:p>
        </w:tc>
      </w:tr>
      <w:tr w:rsidR="00C7135A" w:rsidRPr="00C7135A" w14:paraId="1B80B20B" w14:textId="77777777" w:rsidTr="00C7135A">
        <w:trPr>
          <w:jc w:val="center"/>
        </w:trPr>
        <w:tc>
          <w:tcPr>
            <w:tcW w:w="1656" w:type="dxa"/>
          </w:tcPr>
          <w:p w14:paraId="523C3720"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1</w:t>
            </w:r>
          </w:p>
        </w:tc>
        <w:tc>
          <w:tcPr>
            <w:tcW w:w="1492" w:type="dxa"/>
            <w:vAlign w:val="bottom"/>
          </w:tcPr>
          <w:p w14:paraId="6B1BB631"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21296166"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4B8A5999"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159C30B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64</w:t>
            </w:r>
          </w:p>
        </w:tc>
        <w:tc>
          <w:tcPr>
            <w:tcW w:w="1196" w:type="dxa"/>
          </w:tcPr>
          <w:p w14:paraId="240629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r w:rsidR="00C7135A" w:rsidRPr="00C7135A" w14:paraId="7AD61A72" w14:textId="77777777" w:rsidTr="00C7135A">
        <w:trPr>
          <w:jc w:val="center"/>
        </w:trPr>
        <w:tc>
          <w:tcPr>
            <w:tcW w:w="1656" w:type="dxa"/>
          </w:tcPr>
          <w:p w14:paraId="333B10A9"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2</w:t>
            </w:r>
          </w:p>
        </w:tc>
        <w:tc>
          <w:tcPr>
            <w:tcW w:w="1492" w:type="dxa"/>
            <w:vAlign w:val="bottom"/>
          </w:tcPr>
          <w:p w14:paraId="7BFAF3DD"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656A68A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3E3CF8B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441EC44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6B5D717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bl>
    <w:p w14:paraId="02C18752" w14:textId="77777777"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p>
    <w:p w14:paraId="55710AA9"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bookmarkStart w:id="43" w:name="_Ref121840100"/>
      <w:bookmarkStart w:id="44" w:name="_Ref156238875"/>
      <w:r w:rsidRPr="00C7135A">
        <w:rPr>
          <w:rFonts w:ascii="Arial" w:hAnsi="Arial" w:cs="Times New Roman"/>
          <w:kern w:val="0"/>
          <w:sz w:val="36"/>
          <w:szCs w:val="20"/>
        </w:rPr>
        <w:t xml:space="preserve">Appendix </w:t>
      </w:r>
      <w:bookmarkEnd w:id="43"/>
      <w:bookmarkEnd w:id="44"/>
      <w:r w:rsidRPr="00C7135A">
        <w:rPr>
          <w:rFonts w:ascii="Arial" w:hAnsi="Arial" w:cs="Times New Roman"/>
          <w:kern w:val="0"/>
          <w:sz w:val="36"/>
          <w:szCs w:val="20"/>
        </w:rPr>
        <w:t>B</w:t>
      </w:r>
    </w:p>
    <w:p w14:paraId="6CB2E63D" w14:textId="77777777" w:rsidR="00C7135A" w:rsidRPr="00C7135A" w:rsidRDefault="00C7135A" w:rsidP="008230F2">
      <w:pPr>
        <w:widowControl/>
        <w:adjustRightInd w:val="0"/>
        <w:snapToGrid w:val="0"/>
        <w:spacing w:beforeLines="50" w:before="156" w:after="120"/>
        <w:rPr>
          <w:rFonts w:cs="Times New Roman"/>
          <w:kern w:val="0"/>
          <w:sz w:val="20"/>
          <w:szCs w:val="24"/>
        </w:rPr>
      </w:pPr>
      <w:r w:rsidRPr="00C7135A">
        <w:rPr>
          <w:rFonts w:eastAsia="MS Mincho" w:cs="Times New Roman"/>
          <w:kern w:val="0"/>
          <w:sz w:val="20"/>
          <w:szCs w:val="24"/>
        </w:rPr>
        <w:t>The system resource overhead of LP-WUS is calculated with the following assumptions:</w:t>
      </w:r>
    </w:p>
    <w:p w14:paraId="263791C5"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The bandwidth of LP-WUS denoted as BW</w:t>
      </w:r>
      <w:r w:rsidRPr="00C7135A">
        <w:rPr>
          <w:rFonts w:eastAsiaTheme="minorEastAsia" w:cs="Calibri"/>
          <w:bCs/>
          <w:color w:val="000000"/>
          <w:sz w:val="20"/>
          <w:vertAlign w:val="subscript"/>
        </w:rPr>
        <w:t>LP-WUS</w:t>
      </w:r>
      <w:r w:rsidRPr="00C7135A">
        <w:rPr>
          <w:rFonts w:eastAsiaTheme="minorEastAsia" w:cs="Calibri"/>
          <w:bCs/>
          <w:color w:val="000000"/>
          <w:sz w:val="20"/>
        </w:rPr>
        <w:t xml:space="preserve"> is 4.32MHz +2RB (30kHz) = 5.04MHz.</w:t>
      </w:r>
    </w:p>
    <w:p w14:paraId="3CE003B7"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The bandwidth of a serving cell denoted as BW</w:t>
      </w:r>
      <w:r w:rsidRPr="00C7135A">
        <w:rPr>
          <w:rFonts w:eastAsiaTheme="minorEastAsia" w:cs="Calibri"/>
          <w:bCs/>
          <w:color w:val="000000"/>
          <w:sz w:val="20"/>
          <w:vertAlign w:val="subscript"/>
        </w:rPr>
        <w:t>Cell</w:t>
      </w:r>
      <w:r w:rsidRPr="00C7135A">
        <w:rPr>
          <w:rFonts w:eastAsiaTheme="minorEastAsia" w:cs="Calibri"/>
          <w:bCs/>
          <w:color w:val="000000"/>
          <w:sz w:val="20"/>
        </w:rPr>
        <w:t xml:space="preserve"> is 20MHz.</w:t>
      </w:r>
    </w:p>
    <w:p w14:paraId="78FB5274"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 xml:space="preserve">The number of PO in the system is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oMath>
      <w:r w:rsidRPr="00C7135A">
        <w:rPr>
          <w:rFonts w:eastAsiaTheme="minorEastAsia" w:cs="Calibri" w:hint="eastAsia"/>
          <w:bCs/>
          <w:color w:val="000000"/>
          <w:sz w:val="18"/>
        </w:rPr>
        <w:t>.</w:t>
      </w:r>
    </w:p>
    <w:p w14:paraId="5C971736"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 xml:space="preserve">The number of required LP-WUS MOs M, </w:t>
      </w:r>
      <w:r w:rsidRPr="00C7135A">
        <w:rPr>
          <w:rFonts w:eastAsiaTheme="minorEastAsia" w:cs="Times New Roman"/>
          <w:kern w:val="0"/>
          <w:sz w:val="20"/>
          <w:szCs w:val="20"/>
        </w:rPr>
        <w:t>to meet &lt;1% FAR</w:t>
      </w:r>
      <w:r w:rsidRPr="00535097">
        <w:rPr>
          <w:rFonts w:eastAsiaTheme="minorEastAsia" w:cs="Times New Roman"/>
          <w:kern w:val="0"/>
          <w:sz w:val="20"/>
          <w:szCs w:val="20"/>
          <w:vertAlign w:val="subscript"/>
        </w:rPr>
        <w:t>c</w:t>
      </w:r>
      <w:r w:rsidRPr="00C7135A">
        <w:rPr>
          <w:rFonts w:eastAsiaTheme="minorEastAsia" w:cs="Calibri"/>
          <w:sz w:val="20"/>
        </w:rPr>
        <w:t xml:space="preserve"> i.e., FAR</w:t>
      </w:r>
      <w:r w:rsidRPr="00535097">
        <w:rPr>
          <w:rFonts w:eastAsiaTheme="minorEastAsia" w:cs="Times New Roman"/>
          <w:kern w:val="0"/>
          <w:sz w:val="20"/>
          <w:szCs w:val="20"/>
          <w:vertAlign w:val="subscript"/>
        </w:rPr>
        <w:t>c</w:t>
      </w:r>
      <w:r w:rsidRPr="00C7135A">
        <w:rPr>
          <w:rFonts w:eastAsiaTheme="minorEastAsia" w:cs="Calibri"/>
          <w:sz w:val="20"/>
        </w:rPr>
        <w:t xml:space="preserve"> caused by the codepoint waking-up all UEs of the group, can be derived by:</w:t>
      </w:r>
    </w:p>
    <w:p w14:paraId="2B626230" w14:textId="176F7DF4" w:rsidR="00C7135A" w:rsidRPr="006252A9" w:rsidRDefault="00C7135A" w:rsidP="008230F2">
      <w:pPr>
        <w:overflowPunct w:val="0"/>
        <w:autoSpaceDE w:val="0"/>
        <w:autoSpaceDN w:val="0"/>
        <w:adjustRightInd w:val="0"/>
        <w:snapToGrid w:val="0"/>
        <w:spacing w:after="120"/>
        <w:ind w:left="560"/>
        <w:jc w:val="center"/>
        <w:textAlignment w:val="baseline"/>
        <w:rPr>
          <w:rFonts w:eastAsiaTheme="minorEastAsia" w:cs="Times New Roman"/>
          <w:b/>
          <w:szCs w:val="20"/>
        </w:rPr>
      </w:pPr>
      <w:r w:rsidRPr="006252A9">
        <w:rPr>
          <w:rFonts w:eastAsiaTheme="minorEastAsia" w:cs="Times New Roman"/>
          <w:b/>
          <w:szCs w:val="20"/>
        </w:rPr>
        <w:t>FAR</w:t>
      </w:r>
      <w:r w:rsidRPr="006252A9">
        <w:rPr>
          <w:rFonts w:eastAsiaTheme="minorEastAsia" w:cs="Times New Roman"/>
          <w:b/>
          <w:szCs w:val="20"/>
          <w:vertAlign w:val="subscript"/>
        </w:rPr>
        <w:t>c</w:t>
      </w:r>
      <w:r w:rsidRPr="006252A9">
        <w:rPr>
          <w:rFonts w:eastAsiaTheme="minorEastAsia" w:cs="Times New Roman"/>
          <w:b/>
          <w:szCs w:val="20"/>
        </w:rPr>
        <w:t>=sum(P</w:t>
      </w:r>
      <w:r w:rsidRPr="006252A9">
        <w:rPr>
          <w:rFonts w:eastAsiaTheme="minorEastAsia" w:cs="Times New Roman" w:hint="eastAsia"/>
          <w:b/>
          <w:szCs w:val="20"/>
        </w:rPr>
        <w:t>(</w:t>
      </w:r>
      <w:r w:rsidRPr="006252A9">
        <w:rPr>
          <w:rFonts w:eastAsiaTheme="minorEastAsia" w:cs="Times New Roman"/>
          <w:b/>
          <w:szCs w:val="20"/>
        </w:rPr>
        <w:t>n=N1</w:t>
      </w:r>
      <w:r w:rsidRPr="006252A9">
        <w:rPr>
          <w:rFonts w:eastAsiaTheme="minorEastAsia" w:cs="Times New Roman" w:hint="eastAsia"/>
          <w:b/>
          <w:szCs w:val="20"/>
        </w:rPr>
        <w:t>)</w:t>
      </w:r>
      <w:r w:rsidRPr="006252A9">
        <w:rPr>
          <w:rFonts w:eastAsiaTheme="minorEastAsia" w:cs="Times New Roman"/>
          <w:b/>
          <w:szCs w:val="20"/>
        </w:rPr>
        <w:t>*(1-</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N-1</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1-1</m:t>
            </m:r>
          </m:sup>
        </m:sSubSup>
      </m:oMath>
      <w:r w:rsidRPr="006252A9">
        <w:rPr>
          <w:rFonts w:eastAsiaTheme="minorEastAsia" w:cs="Times New Roman"/>
          <w:b/>
          <w:szCs w:val="20"/>
        </w:rPr>
        <w:t xml:space="preserve"> /</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m:t>
            </m:r>
          </m:sup>
        </m:sSubSup>
      </m:oMath>
      <w:r w:rsidRPr="006252A9">
        <w:rPr>
          <w:rFonts w:eastAsiaTheme="minorEastAsia" w:cs="Times New Roman"/>
          <w:b/>
          <w:szCs w:val="20"/>
        </w:rPr>
        <w:t>)),</w:t>
      </w:r>
    </w:p>
    <w:p w14:paraId="785D90AB"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Times New Roman"/>
          <w:kern w:val="0"/>
          <w:sz w:val="20"/>
          <w:szCs w:val="20"/>
          <w:lang w:eastAsia="en-US"/>
        </w:rPr>
      </w:pPr>
      <w:r w:rsidRPr="00C7135A">
        <w:rPr>
          <w:rFonts w:eastAsiaTheme="minorEastAsia" w:cs="Times New Roman"/>
          <w:kern w:val="0"/>
          <w:sz w:val="20"/>
          <w:szCs w:val="20"/>
          <w:lang w:eastAsia="en-US"/>
        </w:rPr>
        <w:t>Wherein, N1=M+1, M+2, …, N-1, N is the number of subgroups per PO, N1 is the number of subgroups to be paged.</w:t>
      </w:r>
    </w:p>
    <w:p w14:paraId="3883EA08"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The duration of a LP-WUS represented by D</w:t>
      </w:r>
      <w:r w:rsidRPr="00C7135A">
        <w:rPr>
          <w:rFonts w:eastAsiaTheme="minorEastAsia" w:cs="Calibri"/>
          <w:bCs/>
          <w:color w:val="000000"/>
          <w:sz w:val="20"/>
          <w:vertAlign w:val="subscript"/>
        </w:rPr>
        <w:t>LP-WUS</w:t>
      </w:r>
      <w:r w:rsidRPr="00C7135A">
        <w:rPr>
          <w:rFonts w:eastAsiaTheme="minorEastAsia" w:cs="Calibri"/>
          <w:bCs/>
          <w:color w:val="000000"/>
          <w:sz w:val="20"/>
        </w:rPr>
        <w:t>:</w:t>
      </w:r>
    </w:p>
    <w:p w14:paraId="37B5FCC3"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color w:val="000000"/>
          <w:sz w:val="20"/>
        </w:rPr>
        <w:t xml:space="preserve">We </w:t>
      </w:r>
      <w:r w:rsidRPr="00C7135A">
        <w:rPr>
          <w:rFonts w:eastAsiaTheme="minorEastAsia" w:cs="Calibri"/>
          <w:sz w:val="20"/>
        </w:rPr>
        <w:t>use Manchester coding rate= 1/2 with 2 transmission repetitions and 0 bits CRC, M=2, to meet target MDR/FAR at required SNR =-0.5dB.</w:t>
      </w:r>
    </w:p>
    <w:p w14:paraId="5BAEA618" w14:textId="77777777" w:rsidR="00C7135A" w:rsidRPr="00C7135A" w:rsidRDefault="00C7135A"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color w:val="000000"/>
          <w:sz w:val="20"/>
        </w:rPr>
      </w:pPr>
      <w:r w:rsidRPr="00C7135A">
        <w:rPr>
          <w:rFonts w:eastAsiaTheme="minorEastAsia" w:cs="Calibri"/>
          <w:color w:val="000000"/>
          <w:sz w:val="20"/>
        </w:rPr>
        <w:t>Note: Though only 3 or 4 bits is required for 8 or 16 subgroups, minimum number of bits is 8 (additional 5 or 4 bits is reserved) to guarantee the FARo from channel noise is &lt;1%. Considering it would be difficult to adjust threshold according to SNR in practical deployment, assume no threshold is set for FAR, P</w:t>
      </w:r>
      <w:r w:rsidRPr="00C7135A">
        <w:rPr>
          <w:rFonts w:eastAsiaTheme="minorEastAsia" w:cs="Calibri"/>
          <w:color w:val="000000"/>
          <w:sz w:val="20"/>
          <w:vertAlign w:val="subscript"/>
        </w:rPr>
        <w:t>FAR1</w:t>
      </w:r>
      <w:r w:rsidRPr="00C7135A">
        <w:rPr>
          <w:rFonts w:eastAsiaTheme="minorEastAsia" w:cs="Calibri"/>
          <w:color w:val="000000"/>
          <w:sz w:val="20"/>
        </w:rPr>
        <w:t xml:space="preserve"> = P</w:t>
      </w:r>
      <w:r w:rsidRPr="00C7135A">
        <w:rPr>
          <w:rFonts w:eastAsiaTheme="minorEastAsia" w:cs="Calibri"/>
          <w:color w:val="000000"/>
          <w:sz w:val="20"/>
          <w:vertAlign w:val="subscript"/>
        </w:rPr>
        <w:t>FAR1_perbit</w:t>
      </w:r>
      <w:r w:rsidRPr="00C7135A">
        <w:rPr>
          <w:rFonts w:eastAsiaTheme="minorEastAsia" w:cs="Calibri"/>
          <w:color w:val="000000"/>
          <w:sz w:val="20"/>
        </w:rPr>
        <w:t>^L, where L is the number of bits per LP-WUS. And per bit FAR from noise is 50%. Then, FAR1 per LP-WUS for single codepoint and single MO is derived by</w:t>
      </w:r>
      <w:r w:rsidRPr="00C7135A">
        <w:rPr>
          <w:rFonts w:eastAsiaTheme="minorEastAsia" w:cs="Times New Roman"/>
          <w:color w:val="000000" w:themeColor="text1"/>
          <w:kern w:val="0"/>
          <w:sz w:val="20"/>
          <w:szCs w:val="24"/>
          <w:lang w:eastAsia="en-US"/>
        </w:rPr>
        <w:t xml:space="preserve"> (50%)</w:t>
      </w:r>
      <w:r w:rsidRPr="00C7135A">
        <w:rPr>
          <w:rFonts w:eastAsiaTheme="minorEastAsia" w:cs="Times New Roman"/>
          <w:color w:val="000000" w:themeColor="text1"/>
          <w:kern w:val="0"/>
          <w:sz w:val="20"/>
          <w:szCs w:val="24"/>
          <w:vertAlign w:val="superscript"/>
          <w:lang w:eastAsia="en-US"/>
        </w:rPr>
        <w:t>L</w:t>
      </w:r>
      <w:r w:rsidRPr="00C7135A">
        <w:rPr>
          <w:rFonts w:eastAsiaTheme="minorEastAsia" w:cs="Calibri"/>
          <w:color w:val="000000"/>
          <w:sz w:val="20"/>
        </w:rPr>
        <w:t xml:space="preserve">, where L is the minimum number of LP-WUS bits. In case of M MOs and C codepoints to be monitored in a MO by a UE, </w:t>
      </w:r>
      <w:r w:rsidRPr="006252A9">
        <w:rPr>
          <w:rFonts w:eastAsiaTheme="minorEastAsia" w:cs="Calibri"/>
          <w:b/>
          <w:color w:val="000000"/>
          <w:sz w:val="20"/>
        </w:rPr>
        <w:t>FAR</w:t>
      </w:r>
      <w:r w:rsidRPr="006252A9">
        <w:rPr>
          <w:rFonts w:eastAsiaTheme="minorEastAsia" w:cs="Calibri" w:hint="eastAsia"/>
          <w:b/>
          <w:color w:val="000000"/>
          <w:sz w:val="20"/>
          <w:vertAlign w:val="subscript"/>
        </w:rPr>
        <w:t>o</w:t>
      </w:r>
      <w:r w:rsidRPr="006252A9">
        <w:rPr>
          <w:rFonts w:eastAsiaTheme="minorEastAsia" w:cs="Calibri"/>
          <w:b/>
          <w:color w:val="000000"/>
          <w:sz w:val="20"/>
        </w:rPr>
        <w:t xml:space="preserve"> =</w:t>
      </w:r>
      <w:r w:rsidRPr="006252A9">
        <w:rPr>
          <w:rFonts w:eastAsiaTheme="minorEastAsia" w:cs="Times New Roman"/>
          <w:b/>
          <w:color w:val="000000" w:themeColor="text1"/>
          <w:kern w:val="0"/>
          <w:sz w:val="20"/>
          <w:szCs w:val="24"/>
          <w:lang w:eastAsia="en-US"/>
        </w:rPr>
        <w:t xml:space="preserve"> 1-(1-C*</w:t>
      </w:r>
      <w:r w:rsidRPr="006252A9">
        <w:rPr>
          <w:rFonts w:eastAsia="Times New Roman" w:cs="Times New Roman"/>
          <w:b/>
          <w:kern w:val="0"/>
          <w:sz w:val="20"/>
          <w:szCs w:val="24"/>
          <w:lang w:eastAsia="en-US"/>
        </w:rPr>
        <w:t xml:space="preserve"> P</w:t>
      </w:r>
      <w:r w:rsidRPr="006252A9">
        <w:rPr>
          <w:rFonts w:eastAsia="Times New Roman" w:cs="Times New Roman"/>
          <w:b/>
          <w:kern w:val="0"/>
          <w:sz w:val="20"/>
          <w:szCs w:val="24"/>
          <w:vertAlign w:val="subscript"/>
          <w:lang w:eastAsia="en-US"/>
        </w:rPr>
        <w:t>FAR1</w:t>
      </w:r>
      <w:r w:rsidRPr="006252A9">
        <w:rPr>
          <w:rFonts w:eastAsiaTheme="minorEastAsia" w:cs="Times New Roman"/>
          <w:b/>
          <w:color w:val="000000" w:themeColor="text1"/>
          <w:kern w:val="0"/>
          <w:sz w:val="20"/>
          <w:szCs w:val="24"/>
          <w:lang w:eastAsia="en-US"/>
        </w:rPr>
        <w:t>)</w:t>
      </w:r>
      <w:r w:rsidRPr="006252A9">
        <w:rPr>
          <w:rFonts w:eastAsiaTheme="minorEastAsia" w:cs="Times New Roman"/>
          <w:b/>
          <w:color w:val="000000" w:themeColor="text1"/>
          <w:kern w:val="0"/>
          <w:sz w:val="20"/>
          <w:szCs w:val="24"/>
          <w:vertAlign w:val="superscript"/>
          <w:lang w:eastAsia="en-US"/>
        </w:rPr>
        <w:t>M</w:t>
      </w:r>
      <w:r w:rsidRPr="006252A9">
        <w:rPr>
          <w:rFonts w:eastAsiaTheme="minorEastAsia" w:cs="Times New Roman"/>
          <w:b/>
          <w:color w:val="000000" w:themeColor="text1"/>
          <w:kern w:val="0"/>
          <w:sz w:val="20"/>
          <w:szCs w:val="24"/>
          <w:lang w:eastAsia="en-US"/>
        </w:rPr>
        <w:t xml:space="preserve">; </w:t>
      </w:r>
      <w:r w:rsidRPr="00C7135A">
        <w:rPr>
          <w:rFonts w:eastAsiaTheme="minorEastAsia" w:cs="Times New Roman"/>
          <w:color w:val="000000" w:themeColor="text1"/>
          <w:kern w:val="0"/>
          <w:sz w:val="20"/>
          <w:szCs w:val="24"/>
          <w:lang w:eastAsia="en-US"/>
        </w:rPr>
        <w:t>E.g., for codepoint design option1, C=2.</w:t>
      </w:r>
    </w:p>
    <w:p w14:paraId="565FE3C7" w14:textId="48DE170A" w:rsidR="003036D0" w:rsidRPr="001D1B15" w:rsidRDefault="003036D0"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b/>
          <w:color w:val="000000"/>
          <w:sz w:val="20"/>
        </w:rPr>
      </w:pPr>
      <w:r w:rsidRPr="001D1B15">
        <w:rPr>
          <w:rFonts w:eastAsiaTheme="minorEastAsia" w:cs="Calibri"/>
          <w:b/>
          <w:color w:val="000000"/>
          <w:sz w:val="20"/>
        </w:rPr>
        <w:t>T</w:t>
      </w:r>
      <w:r w:rsidRPr="001D1B15">
        <w:rPr>
          <w:rFonts w:eastAsiaTheme="minorEastAsia" w:cs="Calibri" w:hint="eastAsia"/>
          <w:b/>
          <w:color w:val="000000"/>
          <w:sz w:val="20"/>
        </w:rPr>
        <w:t>otal</w:t>
      </w:r>
      <w:r w:rsidRPr="001D1B15">
        <w:rPr>
          <w:rFonts w:eastAsiaTheme="minorEastAsia" w:cs="Calibri"/>
          <w:b/>
          <w:color w:val="000000"/>
          <w:sz w:val="20"/>
        </w:rPr>
        <w:t xml:space="preserve"> FAR: FAR= </w:t>
      </w:r>
      <w:r w:rsidR="00624559" w:rsidRPr="001D1B15">
        <w:rPr>
          <w:rFonts w:eastAsiaTheme="minorEastAsia" w:cs="Calibri"/>
          <w:b/>
          <w:color w:val="000000"/>
          <w:sz w:val="20"/>
        </w:rPr>
        <w:t>(</w:t>
      </w:r>
      <w:r w:rsidRPr="001D1B15">
        <w:rPr>
          <w:rFonts w:eastAsiaTheme="minorEastAsia" w:cs="Calibri"/>
          <w:b/>
          <w:color w:val="000000"/>
          <w:sz w:val="20"/>
        </w:rPr>
        <w:t>FAR</w:t>
      </w:r>
      <w:r w:rsidRPr="001D1B15">
        <w:rPr>
          <w:rFonts w:eastAsiaTheme="minorEastAsia" w:cs="Calibri"/>
          <w:b/>
          <w:color w:val="000000"/>
          <w:sz w:val="20"/>
          <w:vertAlign w:val="subscript"/>
        </w:rPr>
        <w:t>s</w:t>
      </w:r>
      <w:r w:rsidR="00624559" w:rsidRPr="001D1B15">
        <w:rPr>
          <w:rFonts w:eastAsiaTheme="minorEastAsia" w:cs="Calibri"/>
          <w:b/>
          <w:color w:val="000000"/>
          <w:sz w:val="20"/>
        </w:rPr>
        <w:t>+</w:t>
      </w:r>
      <w:proofErr w:type="gramStart"/>
      <w:r w:rsidR="00624559" w:rsidRPr="001D1B15">
        <w:rPr>
          <w:rFonts w:eastAsiaTheme="minorEastAsia" w:cs="Calibri"/>
          <w:b/>
          <w:color w:val="000000"/>
          <w:sz w:val="20"/>
        </w:rPr>
        <w:t>FAR</w:t>
      </w:r>
      <w:r w:rsidR="00624559" w:rsidRPr="001D1B15">
        <w:rPr>
          <w:rFonts w:eastAsiaTheme="minorEastAsia" w:cs="Calibri"/>
          <w:b/>
          <w:color w:val="000000"/>
          <w:sz w:val="20"/>
          <w:vertAlign w:val="subscript"/>
        </w:rPr>
        <w:t>c</w:t>
      </w:r>
      <w:r w:rsidR="00624559" w:rsidRPr="001D1B15">
        <w:rPr>
          <w:rFonts w:eastAsiaTheme="minorEastAsia" w:cs="Calibri"/>
          <w:b/>
          <w:color w:val="000000"/>
          <w:sz w:val="20"/>
        </w:rPr>
        <w:t>)*</w:t>
      </w:r>
      <w:proofErr w:type="gramEnd"/>
      <w:r w:rsidR="00624559" w:rsidRPr="001D1B15">
        <w:rPr>
          <w:rFonts w:eastAsiaTheme="minorEastAsia" w:cs="Calibri"/>
          <w:b/>
          <w:color w:val="000000"/>
          <w:sz w:val="20"/>
        </w:rPr>
        <w:t>(1-P</w:t>
      </w:r>
      <w:r w:rsidR="00624559" w:rsidRPr="001D1B15">
        <w:rPr>
          <w:rFonts w:eastAsiaTheme="minorEastAsia" w:cs="Calibri"/>
          <w:b/>
          <w:color w:val="000000"/>
          <w:sz w:val="20"/>
          <w:vertAlign w:val="subscript"/>
        </w:rPr>
        <w:t>MDR</w:t>
      </w:r>
      <w:r w:rsidR="00624559" w:rsidRPr="001D1B15">
        <w:rPr>
          <w:rFonts w:eastAsiaTheme="minorEastAsia" w:cs="Calibri"/>
          <w:b/>
          <w:color w:val="000000"/>
          <w:sz w:val="20"/>
        </w:rPr>
        <w:t>)</w:t>
      </w:r>
      <w:r w:rsidRPr="001D1B15">
        <w:rPr>
          <w:rFonts w:eastAsiaTheme="minorEastAsia" w:cs="Calibri"/>
          <w:b/>
          <w:color w:val="000000"/>
          <w:sz w:val="20"/>
        </w:rPr>
        <w:t>+FAR</w:t>
      </w:r>
      <w:r w:rsidRPr="001D1B15">
        <w:rPr>
          <w:rFonts w:eastAsiaTheme="minorEastAsia" w:cs="Calibri"/>
          <w:b/>
          <w:color w:val="000000"/>
          <w:sz w:val="20"/>
          <w:vertAlign w:val="subscript"/>
        </w:rPr>
        <w:t>o</w:t>
      </w:r>
      <w:r w:rsidR="00624559" w:rsidRPr="001D1B15">
        <w:rPr>
          <w:rFonts w:eastAsiaTheme="minorEastAsia" w:cs="Calibri"/>
          <w:b/>
          <w:color w:val="000000"/>
          <w:sz w:val="20"/>
        </w:rPr>
        <w:t>*(1-R</w:t>
      </w:r>
      <w:r w:rsidR="00624559" w:rsidRPr="001D1B15">
        <w:rPr>
          <w:rFonts w:eastAsiaTheme="minorEastAsia" w:cs="Calibri"/>
          <w:b/>
          <w:color w:val="000000"/>
          <w:sz w:val="20"/>
          <w:vertAlign w:val="subscript"/>
        </w:rPr>
        <w:t>G</w:t>
      </w:r>
      <w:r w:rsidR="00624559" w:rsidRPr="001D1B15">
        <w:rPr>
          <w:rFonts w:eastAsiaTheme="minorEastAsia" w:cs="Calibri"/>
          <w:b/>
          <w:color w:val="000000"/>
          <w:sz w:val="20"/>
        </w:rPr>
        <w:t>)</w:t>
      </w:r>
      <w:r w:rsidR="001D1B15" w:rsidRPr="001D1B15">
        <w:rPr>
          <w:rFonts w:eastAsiaTheme="minorEastAsia" w:cs="Calibri"/>
          <w:color w:val="000000"/>
          <w:sz w:val="20"/>
        </w:rPr>
        <w:t>, wherein P</w:t>
      </w:r>
      <w:r w:rsidR="001D1B15" w:rsidRPr="001D1B15">
        <w:rPr>
          <w:rFonts w:eastAsiaTheme="minorEastAsia" w:cs="Calibri"/>
          <w:color w:val="000000"/>
          <w:sz w:val="20"/>
          <w:vertAlign w:val="subscript"/>
        </w:rPr>
        <w:t>MDR</w:t>
      </w:r>
      <w:r w:rsidR="001D1B15" w:rsidRPr="001D1B15">
        <w:rPr>
          <w:rFonts w:eastAsiaTheme="minorEastAsia" w:cs="Calibri"/>
          <w:color w:val="000000"/>
          <w:sz w:val="20"/>
        </w:rPr>
        <w:t xml:space="preserve"> is the miss detection rate which is no more than 1%.</w:t>
      </w:r>
      <w:r w:rsidR="00A703BC">
        <w:rPr>
          <w:rFonts w:eastAsiaTheme="minorEastAsia" w:cs="Calibri"/>
          <w:color w:val="000000"/>
          <w:sz w:val="20"/>
        </w:rPr>
        <w:t xml:space="preserve"> Assuming FAR from noise</w:t>
      </w:r>
      <w:r w:rsidR="004415BF">
        <w:rPr>
          <w:rFonts w:eastAsiaTheme="minorEastAsia" w:cs="Calibri"/>
          <w:color w:val="000000"/>
          <w:sz w:val="20"/>
        </w:rPr>
        <w:t xml:space="preserve"> i.e</w:t>
      </w:r>
      <w:r w:rsidR="004415BF" w:rsidRPr="004415BF">
        <w:rPr>
          <w:rFonts w:eastAsiaTheme="minorEastAsia" w:cs="Calibri"/>
          <w:color w:val="000000"/>
          <w:sz w:val="20"/>
        </w:rPr>
        <w:t xml:space="preserve">., </w:t>
      </w:r>
      <w:r w:rsidR="004415BF" w:rsidRPr="00EF0BFC">
        <w:rPr>
          <w:rFonts w:eastAsiaTheme="minorEastAsia" w:cs="Calibri"/>
          <w:color w:val="000000"/>
          <w:sz w:val="20"/>
        </w:rPr>
        <w:t>FAR</w:t>
      </w:r>
      <w:r w:rsidR="004415BF" w:rsidRPr="00EF0BFC">
        <w:rPr>
          <w:rFonts w:eastAsiaTheme="minorEastAsia" w:cs="Calibri"/>
          <w:color w:val="000000"/>
          <w:sz w:val="20"/>
          <w:vertAlign w:val="subscript"/>
        </w:rPr>
        <w:t>o</w:t>
      </w:r>
      <w:r w:rsidR="00A703BC" w:rsidRPr="004415BF">
        <w:rPr>
          <w:rFonts w:eastAsiaTheme="minorEastAsia" w:cs="Calibri"/>
          <w:color w:val="000000"/>
          <w:sz w:val="20"/>
        </w:rPr>
        <w:t xml:space="preserve"> i</w:t>
      </w:r>
      <w:r w:rsidR="00A703BC">
        <w:rPr>
          <w:rFonts w:eastAsiaTheme="minorEastAsia" w:cs="Calibri"/>
          <w:color w:val="000000"/>
          <w:sz w:val="20"/>
        </w:rPr>
        <w:t xml:space="preserve">s equal to FAR from </w:t>
      </w:r>
      <w:r w:rsidR="004415BF">
        <w:rPr>
          <w:rFonts w:eastAsiaTheme="minorEastAsia" w:cs="Calibri"/>
          <w:color w:val="000000"/>
          <w:sz w:val="20"/>
        </w:rPr>
        <w:t xml:space="preserve">the transmission of </w:t>
      </w:r>
      <w:r w:rsidR="00A703BC">
        <w:rPr>
          <w:rFonts w:eastAsiaTheme="minorEastAsia" w:cs="Calibri"/>
          <w:color w:val="000000"/>
          <w:sz w:val="20"/>
        </w:rPr>
        <w:t>other codepoint</w:t>
      </w:r>
      <w:r w:rsidR="004415BF">
        <w:rPr>
          <w:rFonts w:eastAsiaTheme="minorEastAsia" w:cs="Calibri"/>
          <w:color w:val="000000"/>
          <w:sz w:val="20"/>
        </w:rPr>
        <w:t>s</w:t>
      </w:r>
      <w:r w:rsidR="00A703BC">
        <w:rPr>
          <w:rFonts w:eastAsiaTheme="minorEastAsia" w:cs="Calibri"/>
          <w:color w:val="000000"/>
          <w:sz w:val="20"/>
        </w:rPr>
        <w:t>.</w:t>
      </w:r>
    </w:p>
    <w:p w14:paraId="5F9D8C36" w14:textId="45EEBB1F" w:rsidR="001D1B15" w:rsidRPr="001D1B15" w:rsidRDefault="001D1B15" w:rsidP="006252A9">
      <w:pPr>
        <w:widowControl/>
        <w:overflowPunct w:val="0"/>
        <w:autoSpaceDE w:val="0"/>
        <w:autoSpaceDN w:val="0"/>
        <w:adjustRightInd w:val="0"/>
        <w:snapToGrid w:val="0"/>
        <w:spacing w:line="288" w:lineRule="auto"/>
        <w:ind w:left="2000"/>
        <w:jc w:val="left"/>
        <w:textAlignment w:val="baseline"/>
        <w:rPr>
          <w:rFonts w:eastAsiaTheme="minorEastAsia" w:cs="Calibri"/>
          <w:color w:val="000000"/>
          <w:sz w:val="20"/>
        </w:rPr>
      </w:pPr>
      <w:r w:rsidRPr="00C7135A">
        <w:rPr>
          <w:rFonts w:eastAsiaTheme="minorEastAsia" w:cs="Calibri" w:hint="eastAsia"/>
          <w:color w:val="000000"/>
          <w:sz w:val="20"/>
        </w:rPr>
        <w:t>N</w:t>
      </w:r>
      <w:r w:rsidRPr="00C7135A">
        <w:rPr>
          <w:rFonts w:eastAsiaTheme="minorEastAsia" w:cs="Calibri"/>
          <w:color w:val="000000"/>
          <w:sz w:val="20"/>
        </w:rPr>
        <w:t xml:space="preserve">ote: </w:t>
      </w:r>
      <w:r w:rsidRPr="00C7135A">
        <w:rPr>
          <w:rFonts w:eastAsiaTheme="minorEastAsia" w:cs="Calibri" w:hint="eastAsia"/>
          <w:color w:val="000000"/>
          <w:sz w:val="20"/>
        </w:rPr>
        <w:t>FAR</w:t>
      </w:r>
      <w:r w:rsidRPr="003036D0">
        <w:rPr>
          <w:rFonts w:eastAsiaTheme="minorEastAsia" w:cs="Calibri"/>
          <w:color w:val="000000"/>
          <w:sz w:val="20"/>
          <w:vertAlign w:val="subscript"/>
        </w:rPr>
        <w:t>o</w:t>
      </w:r>
      <w:r w:rsidRPr="00C7135A">
        <w:rPr>
          <w:rFonts w:eastAsiaTheme="minorEastAsia" w:cs="Calibri"/>
          <w:color w:val="000000"/>
          <w:sz w:val="20"/>
        </w:rPr>
        <w:t xml:space="preserve"> is the false alarm rate caused by the case that no LP-WUS transmission </w:t>
      </w:r>
      <w:r>
        <w:rPr>
          <w:rFonts w:eastAsiaTheme="minorEastAsia" w:cs="Calibri" w:hint="eastAsia"/>
          <w:color w:val="000000"/>
          <w:sz w:val="20"/>
        </w:rPr>
        <w:t>for</w:t>
      </w:r>
      <w:r>
        <w:rPr>
          <w:rFonts w:eastAsiaTheme="minorEastAsia" w:cs="Calibri"/>
          <w:color w:val="000000"/>
          <w:sz w:val="20"/>
        </w:rPr>
        <w:t xml:space="preserve"> the UE </w:t>
      </w:r>
      <w:r w:rsidRPr="00C7135A">
        <w:rPr>
          <w:rFonts w:eastAsiaTheme="minorEastAsia" w:cs="Calibri"/>
          <w:color w:val="000000"/>
          <w:sz w:val="20"/>
        </w:rPr>
        <w:t>but a LP-WUS is falsely detected by a UE due to the channel noise. And FAR</w:t>
      </w:r>
      <w:r w:rsidRPr="003036D0">
        <w:rPr>
          <w:rFonts w:eastAsiaTheme="minorEastAsia" w:cs="Calibri"/>
          <w:color w:val="000000"/>
          <w:sz w:val="20"/>
          <w:vertAlign w:val="subscript"/>
        </w:rPr>
        <w:t>c</w:t>
      </w:r>
      <w:r w:rsidRPr="00C7135A">
        <w:rPr>
          <w:rFonts w:eastAsiaTheme="minorEastAsia" w:cs="Calibri"/>
          <w:color w:val="000000"/>
          <w:sz w:val="20"/>
        </w:rPr>
        <w:t xml:space="preserve"> is </w:t>
      </w:r>
      <w:r w:rsidRPr="00C7135A">
        <w:rPr>
          <w:rFonts w:eastAsiaTheme="minorEastAsia" w:cs="Calibri"/>
          <w:color w:val="000000"/>
          <w:sz w:val="20"/>
        </w:rPr>
        <w:lastRenderedPageBreak/>
        <w:t xml:space="preserve">the false alarm rate caused by the common codepoint carried by a LP-WUS. </w:t>
      </w:r>
      <w:r>
        <w:rPr>
          <w:rFonts w:eastAsiaTheme="minorEastAsia" w:cs="Calibri"/>
          <w:color w:val="000000"/>
          <w:sz w:val="20"/>
        </w:rPr>
        <w:t>FAR</w:t>
      </w:r>
      <w:r w:rsidRPr="001D1B15">
        <w:rPr>
          <w:rFonts w:eastAsiaTheme="minorEastAsia" w:cs="Calibri"/>
          <w:color w:val="000000"/>
          <w:sz w:val="20"/>
          <w:vertAlign w:val="subscript"/>
        </w:rPr>
        <w:t>s</w:t>
      </w:r>
      <w:r>
        <w:rPr>
          <w:rFonts w:eastAsiaTheme="minorEastAsia" w:cs="Calibri"/>
          <w:color w:val="000000"/>
          <w:sz w:val="20"/>
        </w:rPr>
        <w:t xml:space="preserve"> is the false alarm rate caused by subgroup indication i.e., the UE is not paged but other UE in the subgroup is paged.</w:t>
      </w:r>
      <w:r w:rsidRPr="006252A9">
        <w:rPr>
          <w:rFonts w:eastAsiaTheme="minorEastAsia" w:cs="Calibri"/>
          <w:b/>
          <w:color w:val="000000"/>
          <w:sz w:val="20"/>
        </w:rPr>
        <w:t xml:space="preserve"> </w:t>
      </w:r>
      <w:r w:rsidRPr="006252A9">
        <w:rPr>
          <w:rFonts w:eastAsiaTheme="minorEastAsia" w:cs="Calibri" w:hint="eastAsia"/>
          <w:b/>
          <w:color w:val="000000"/>
          <w:sz w:val="20"/>
        </w:rPr>
        <w:t>FAR</w:t>
      </w:r>
      <w:r w:rsidRPr="006252A9">
        <w:rPr>
          <w:rFonts w:eastAsiaTheme="minorEastAsia" w:cs="Calibri" w:hint="eastAsia"/>
          <w:b/>
          <w:color w:val="000000"/>
          <w:sz w:val="20"/>
          <w:vertAlign w:val="subscript"/>
        </w:rPr>
        <w:t>s</w:t>
      </w:r>
      <w:r w:rsidRPr="006252A9">
        <w:rPr>
          <w:rFonts w:eastAsiaTheme="minorEastAsia" w:cs="Calibri"/>
          <w:b/>
          <w:color w:val="000000"/>
          <w:sz w:val="20"/>
        </w:rPr>
        <w:t>=(1-R</w:t>
      </w:r>
      <w:r w:rsidRPr="006252A9">
        <w:rPr>
          <w:rFonts w:eastAsiaTheme="minorEastAsia" w:cs="Calibri"/>
          <w:b/>
          <w:color w:val="000000"/>
          <w:sz w:val="20"/>
          <w:vertAlign w:val="subscript"/>
        </w:rPr>
        <w:t>E</w:t>
      </w:r>
      <w:r w:rsidRPr="006252A9">
        <w:rPr>
          <w:rFonts w:eastAsiaTheme="minorEastAsia" w:cs="Calibri"/>
          <w:b/>
          <w:color w:val="000000"/>
          <w:sz w:val="20"/>
        </w:rPr>
        <w:t>)*(1-(1- R</w:t>
      </w:r>
      <w:r w:rsidRPr="006252A9">
        <w:rPr>
          <w:rFonts w:eastAsiaTheme="minorEastAsia" w:cs="Calibri"/>
          <w:b/>
          <w:color w:val="000000"/>
          <w:sz w:val="20"/>
          <w:vertAlign w:val="subscript"/>
        </w:rPr>
        <w:t>E</w:t>
      </w:r>
      <w:r w:rsidRPr="006252A9">
        <w:rPr>
          <w:rFonts w:eastAsiaTheme="minorEastAsia" w:cs="Calibri"/>
          <w:b/>
          <w:color w:val="000000"/>
          <w:sz w:val="20"/>
        </w:rPr>
        <w:t>)</w:t>
      </w:r>
      <w:r w:rsidRPr="006252A9">
        <w:rPr>
          <w:rFonts w:eastAsiaTheme="minorEastAsia" w:cs="Calibri"/>
          <w:b/>
          <w:color w:val="000000"/>
          <w:sz w:val="20"/>
          <w:vertAlign w:val="superscript"/>
        </w:rPr>
        <w:t>NumberofUEinsubgroup-1</w:t>
      </w:r>
      <w:r w:rsidRPr="006252A9">
        <w:rPr>
          <w:rFonts w:eastAsiaTheme="minorEastAsia" w:cs="Calibri"/>
          <w:b/>
          <w:color w:val="000000"/>
          <w:sz w:val="20"/>
        </w:rPr>
        <w:t>)</w:t>
      </w:r>
      <w:r>
        <w:rPr>
          <w:rFonts w:eastAsiaTheme="minorEastAsia" w:cs="Calibri"/>
          <w:color w:val="000000"/>
          <w:sz w:val="20"/>
        </w:rPr>
        <w:t xml:space="preserve">. Wherein, </w:t>
      </w:r>
      <w:r w:rsidRPr="00C7135A">
        <w:rPr>
          <w:rFonts w:eastAsia="Times New Roman" w:cs="Times New Roman"/>
          <w:kern w:val="0"/>
          <w:sz w:val="20"/>
          <w:szCs w:val="24"/>
        </w:rPr>
        <w:t xml:space="preserve">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Pr>
          <w:rFonts w:eastAsiaTheme="minorEastAsia" w:cs="Times New Roman" w:hint="eastAsia"/>
          <w:kern w:val="0"/>
          <w:sz w:val="20"/>
          <w:szCs w:val="24"/>
        </w:rPr>
        <w:t>.</w:t>
      </w:r>
    </w:p>
    <w:p w14:paraId="2C228CAB"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For RRC idle/inactive mode, the number of beams for LP-WUS transmission i.e.,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oMath>
      <w:r w:rsidRPr="00C7135A">
        <w:rPr>
          <w:rFonts w:eastAsiaTheme="minorEastAsia" w:cs="Calibri"/>
          <w:bCs/>
          <w:color w:val="000000"/>
          <w:sz w:val="20"/>
        </w:rPr>
        <w:t xml:space="preserve"> is assumed to be 8, which means the LP-WUS is transmitted repeatedly 8 times.</w:t>
      </w:r>
    </w:p>
    <w:p w14:paraId="447B4913"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The number of transmitted LP-WUS per PO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Pr="00C7135A">
        <w:rPr>
          <w:rFonts w:eastAsiaTheme="minorEastAsia" w:cs="Calibri" w:hint="eastAsia"/>
          <w:bCs/>
          <w:color w:val="000000"/>
          <w:sz w:val="18"/>
        </w:rPr>
        <w:t xml:space="preserve"> </w:t>
      </w:r>
      <w:r w:rsidRPr="00C7135A">
        <w:rPr>
          <w:rFonts w:eastAsiaTheme="minorEastAsia" w:cs="Calibri"/>
          <w:bCs/>
          <w:color w:val="000000"/>
          <w:sz w:val="20"/>
        </w:rPr>
        <w:t xml:space="preserve">is calculated as: </w:t>
      </w:r>
    </w:p>
    <w:p w14:paraId="48AF2648" w14:textId="77777777" w:rsidR="00C7135A" w:rsidRPr="00C7135A" w:rsidRDefault="00522EDD" w:rsidP="008230F2">
      <w:pPr>
        <w:overflowPunct w:val="0"/>
        <w:autoSpaceDE w:val="0"/>
        <w:autoSpaceDN w:val="0"/>
        <w:adjustRightInd w:val="0"/>
        <w:snapToGrid w:val="0"/>
        <w:spacing w:line="288" w:lineRule="auto"/>
        <w:ind w:left="560"/>
        <w:jc w:val="center"/>
        <w:textAlignment w:val="baseline"/>
        <w:rPr>
          <w:rFonts w:eastAsiaTheme="minorEastAsia" w:cs="Calibri"/>
          <w:bCs/>
          <w:color w:val="000000"/>
          <w:sz w:val="20"/>
        </w:rPr>
      </w:pP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00C7135A" w:rsidRPr="00C7135A">
        <w:rPr>
          <w:rFonts w:eastAsiaTheme="minorEastAsia" w:cs="Calibri" w:hint="eastAsia"/>
          <w:bCs/>
          <w:color w:val="000000"/>
          <w:sz w:val="18"/>
        </w:rPr>
        <w:t>=</w:t>
      </w:r>
      <w:r w:rsidR="00C7135A" w:rsidRPr="00C7135A">
        <w:rPr>
          <w:rFonts w:eastAsiaTheme="minorEastAsia" w:cs="Calibri"/>
          <w:bCs/>
          <w:color w:val="000000"/>
          <w:sz w:val="20"/>
        </w:rPr>
        <w:t>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n=N1)*N1) + 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n=N2)</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 N1=1… M, N2=M+1…N</w:t>
      </w:r>
    </w:p>
    <w:p w14:paraId="025C83D5"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Calibri"/>
          <w:kern w:val="0"/>
          <w:sz w:val="20"/>
          <w:szCs w:val="20"/>
          <w:lang w:eastAsia="en-US"/>
        </w:rPr>
      </w:pPr>
      <w:r w:rsidRPr="00C7135A">
        <w:rPr>
          <w:rFonts w:eastAsiaTheme="minorEastAsia" w:cs="Times New Roman"/>
          <w:kern w:val="0"/>
          <w:sz w:val="20"/>
          <w:szCs w:val="20"/>
          <w:lang w:eastAsia="en-US"/>
        </w:rPr>
        <w:t xml:space="preserve">wherein </w:t>
      </w:r>
      <w:r w:rsidRPr="00C7135A">
        <w:rPr>
          <w:rFonts w:eastAsiaTheme="minorEastAsia" w:cs="Calibri"/>
          <w:bCs/>
          <w:color w:val="000000"/>
          <w:sz w:val="20"/>
        </w:rPr>
        <w:t>P</w:t>
      </w:r>
      <w:r w:rsidRPr="00C7135A">
        <w:rPr>
          <w:rFonts w:eastAsiaTheme="minorEastAsia" w:cs="Calibri" w:hint="eastAsia"/>
          <w:bCs/>
          <w:color w:val="000000"/>
          <w:sz w:val="20"/>
        </w:rPr>
        <w:t>(</w:t>
      </w:r>
      <w:r w:rsidRPr="00C7135A">
        <w:rPr>
          <w:rFonts w:eastAsiaTheme="minorEastAsia" w:cs="Calibri"/>
          <w:bCs/>
          <w:color w:val="000000"/>
          <w:sz w:val="20"/>
        </w:rPr>
        <w:t>n=x) is the probability of waking up x subgroups and P(n=x)=</w:t>
      </w:r>
      <m:oMath>
        <m:r>
          <m:rPr>
            <m:sty m:val="p"/>
          </m:rPr>
          <w:rPr>
            <w:rFonts w:ascii="Cambria Math" w:eastAsiaTheme="minorEastAsia" w:hAnsi="Cambria Math" w:cs="Times New Roman"/>
            <w:kern w:val="0"/>
            <w:sz w:val="20"/>
            <w:szCs w:val="20"/>
            <w:lang w:eastAsia="en-US"/>
          </w:rPr>
          <m:t xml:space="preserve"> </m:t>
        </m:r>
        <m:sSubSup>
          <m:sSubSupPr>
            <m:ctrlPr>
              <w:rPr>
                <w:rFonts w:ascii="Cambria Math" w:eastAsiaTheme="minorEastAsia" w:hAnsi="Cambria Math" w:cs="Times New Roman"/>
                <w:kern w:val="0"/>
                <w:sz w:val="20"/>
                <w:szCs w:val="20"/>
                <w:lang w:eastAsia="en-US"/>
              </w:rPr>
            </m:ctrlPr>
          </m:sSubSupPr>
          <m:e>
            <m:r>
              <w:rPr>
                <w:rFonts w:ascii="Cambria Math" w:eastAsiaTheme="minorEastAsia" w:hAnsi="Cambria Math" w:cs="Times New Roman"/>
                <w:kern w:val="0"/>
                <w:sz w:val="20"/>
                <w:szCs w:val="20"/>
                <w:lang w:eastAsia="en-US"/>
              </w:rPr>
              <m:t>C</m:t>
            </m:r>
          </m:e>
          <m:sub>
            <m:r>
              <w:rPr>
                <w:rFonts w:ascii="Cambria Math" w:eastAsiaTheme="minorEastAsia" w:hAnsi="Cambria Math" w:cs="Times New Roman"/>
                <w:kern w:val="0"/>
                <w:sz w:val="20"/>
                <w:szCs w:val="20"/>
                <w:lang w:eastAsia="en-US"/>
              </w:rPr>
              <m:t>N</m:t>
            </m:r>
          </m:sub>
          <m:sup>
            <m:r>
              <w:rPr>
                <w:rFonts w:ascii="Cambria Math" w:eastAsiaTheme="minorEastAsia" w:hAnsi="Cambria Math" w:cs="Times New Roman"/>
                <w:kern w:val="0"/>
                <w:sz w:val="20"/>
                <w:szCs w:val="20"/>
                <w:lang w:eastAsia="en-US"/>
              </w:rPr>
              <m:t>x</m:t>
            </m:r>
          </m:sup>
        </m:sSub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sup>
            <m:r>
              <w:rPr>
                <w:rFonts w:ascii="Cambria Math" w:eastAsiaTheme="minorEastAsia" w:hAnsi="Cambria Math" w:cs="Times New Roman"/>
                <w:kern w:val="0"/>
                <w:sz w:val="20"/>
                <w:szCs w:val="20"/>
                <w:lang w:eastAsia="en-US"/>
              </w:rPr>
              <m:t>x</m:t>
            </m:r>
          </m:sup>
        </m:s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d>
              <m:dPr>
                <m:ctrlPr>
                  <w:rPr>
                    <w:rFonts w:ascii="Cambria Math" w:eastAsiaTheme="minorEastAsia" w:hAnsi="Cambria Math" w:cs="Times New Roman"/>
                    <w:i/>
                    <w:kern w:val="0"/>
                    <w:sz w:val="20"/>
                    <w:szCs w:val="20"/>
                    <w:lang w:eastAsia="en-US"/>
                  </w:rPr>
                </m:ctrlPr>
              </m:dPr>
              <m:e>
                <m:r>
                  <w:rPr>
                    <w:rFonts w:ascii="Cambria Math" w:eastAsiaTheme="minorEastAsia" w:hAnsi="Cambria Math" w:cs="Times New Roman"/>
                    <w:kern w:val="0"/>
                    <w:sz w:val="20"/>
                    <w:szCs w:val="20"/>
                    <w:lang w:eastAsia="en-US"/>
                  </w:rPr>
                  <m:t>1-</m:t>
                </m:r>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d>
          </m:e>
          <m:sup>
            <m:r>
              <w:rPr>
                <w:rFonts w:ascii="Cambria Math" w:eastAsiaTheme="minorEastAsia" w:hAnsi="Cambria Math" w:cs="Times New Roman"/>
                <w:kern w:val="0"/>
                <w:sz w:val="20"/>
                <w:szCs w:val="20"/>
                <w:lang w:eastAsia="en-US"/>
              </w:rPr>
              <m:t>N-x</m:t>
            </m:r>
          </m:sup>
        </m:sSup>
        <m:r>
          <w:rPr>
            <w:rFonts w:ascii="Cambria Math" w:eastAsiaTheme="minorEastAsia" w:hAnsi="Cambria Math" w:cs="Times New Roman"/>
            <w:kern w:val="0"/>
            <w:sz w:val="20"/>
            <w:szCs w:val="20"/>
            <w:lang w:eastAsia="en-US"/>
          </w:rPr>
          <m:t>)</m:t>
        </m:r>
      </m:oMath>
      <w:r w:rsidRPr="00C7135A">
        <w:rPr>
          <w:rFonts w:eastAsiaTheme="minorEastAsia" w:cs="Calibri"/>
          <w:bCs/>
          <w:color w:val="000000"/>
          <w:sz w:val="20"/>
        </w:rPr>
        <w:t xml:space="preserve">, </w:t>
      </w:r>
      <m:oMath>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oMath>
      <w:r w:rsidRPr="00C7135A">
        <w:rPr>
          <w:rFonts w:eastAsiaTheme="minorEastAsia" w:cs="Calibri" w:hint="eastAsia"/>
          <w:kern w:val="0"/>
          <w:sz w:val="20"/>
          <w:szCs w:val="20"/>
        </w:rPr>
        <w:t xml:space="preserve"> </w:t>
      </w:r>
      <w:r w:rsidRPr="00C7135A">
        <w:rPr>
          <w:rFonts w:eastAsiaTheme="minorEastAsia" w:cs="Calibri"/>
          <w:kern w:val="0"/>
          <w:sz w:val="20"/>
          <w:szCs w:val="20"/>
        </w:rPr>
        <w:t xml:space="preserve">is the per subgroup paging rate, </w:t>
      </w:r>
      <w:r w:rsidRPr="00C7135A">
        <w:rPr>
          <w:rFonts w:eastAsiaTheme="minorEastAsia" w:cs="Times New Roman"/>
          <w:kern w:val="0"/>
          <w:sz w:val="20"/>
          <w:szCs w:val="20"/>
          <w:lang w:eastAsia="en-US"/>
        </w:rPr>
        <w:t>N is the number of subgroups per PO, N1 or N2 is the number of subgroups to be paged, M is the required number of LP-WUS MOs.</w:t>
      </w:r>
    </w:p>
    <w:p w14:paraId="323A3688" w14:textId="77777777" w:rsidR="00C7135A" w:rsidRPr="00C7135A" w:rsidRDefault="00C7135A" w:rsidP="008230F2">
      <w:pPr>
        <w:overflowPunct w:val="0"/>
        <w:autoSpaceDE w:val="0"/>
        <w:autoSpaceDN w:val="0"/>
        <w:adjustRightInd w:val="0"/>
        <w:snapToGrid w:val="0"/>
        <w:spacing w:line="288" w:lineRule="auto"/>
        <w:textAlignment w:val="baseline"/>
        <w:rPr>
          <w:rFonts w:eastAsia="Calibri" w:cs="Calibri"/>
          <w:color w:val="000000"/>
          <w:sz w:val="20"/>
        </w:rPr>
      </w:pPr>
      <w:r w:rsidRPr="00C7135A">
        <w:rPr>
          <w:rFonts w:eastAsiaTheme="minorEastAsia" w:cs="Calibri"/>
          <w:bCs/>
          <w:sz w:val="20"/>
          <w:szCs w:val="20"/>
        </w:rPr>
        <w:t xml:space="preserve">The resource overhead of LP-WUS to the overall system resource </w:t>
      </w:r>
      <w:r w:rsidRPr="00C7135A">
        <w:rPr>
          <w:rFonts w:eastAsiaTheme="minorEastAsia" w:cs="Calibri" w:hint="eastAsia"/>
          <w:bCs/>
          <w:sz w:val="20"/>
          <w:szCs w:val="20"/>
        </w:rPr>
        <w:t>can</w:t>
      </w:r>
      <w:r w:rsidRPr="00C7135A">
        <w:rPr>
          <w:rFonts w:eastAsiaTheme="minorEastAsia" w:cs="Calibri"/>
          <w:bCs/>
          <w:sz w:val="20"/>
          <w:szCs w:val="20"/>
        </w:rPr>
        <w:t xml:space="preserve"> be calculated as formula below:</w:t>
      </w:r>
    </w:p>
    <w:p w14:paraId="7E4AC311" w14:textId="77777777" w:rsidR="00C7135A" w:rsidRPr="00C7135A" w:rsidRDefault="00522EDD" w:rsidP="008230F2">
      <w:pPr>
        <w:widowControl/>
        <w:overflowPunct w:val="0"/>
        <w:autoSpaceDE w:val="0"/>
        <w:autoSpaceDN w:val="0"/>
        <w:adjustRightInd w:val="0"/>
        <w:snapToGrid w:val="0"/>
        <w:spacing w:line="288" w:lineRule="auto"/>
        <w:jc w:val="center"/>
        <w:textAlignment w:val="baseline"/>
        <w:rPr>
          <w:rFonts w:eastAsiaTheme="minorEastAsia" w:cs="Calibri"/>
          <w:bCs/>
          <w:color w:val="000000"/>
          <w:sz w:val="15"/>
        </w:rPr>
      </w:pPr>
      <m:oMathPara>
        <m:oMathParaPr>
          <m:jc m:val="center"/>
        </m:oMathParaPr>
        <m:oMath>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R</m:t>
              </m:r>
            </m:e>
            <m:sub>
              <m:r>
                <w:rPr>
                  <w:rFonts w:ascii="Cambria Math" w:eastAsiaTheme="minorEastAsia" w:hAnsi="Cambria Math" w:cs="Calibri"/>
                  <w:color w:val="000000"/>
                  <w:sz w:val="18"/>
                </w:rPr>
                <m:t>LP_WUS</m:t>
              </m:r>
            </m:sub>
          </m:sSub>
          <m:r>
            <w:rPr>
              <w:rFonts w:ascii="Cambria Math" w:eastAsiaTheme="minorEastAsia" w:hAnsi="Cambria Math" w:cs="Calibri"/>
              <w:color w:val="000000"/>
              <w:sz w:val="18"/>
            </w:rPr>
            <m:t>=</m:t>
          </m:r>
          <m:f>
            <m:fPr>
              <m:ctrlPr>
                <w:rPr>
                  <w:rFonts w:ascii="Cambria Math" w:eastAsiaTheme="minorEastAsia" w:hAnsi="Cambria Math" w:cs="Calibri"/>
                  <w:bCs/>
                  <w:color w:val="000000"/>
                  <w:sz w:val="18"/>
                  <w:lang w:eastAsia="en-US"/>
                </w:rPr>
              </m:ctrlPr>
            </m:fPr>
            <m:num>
              <m:eqArr>
                <m:eqArrPr>
                  <m:ctrlPr>
                    <w:rPr>
                      <w:rFonts w:ascii="Cambria Math" w:eastAsiaTheme="minorEastAsia" w:hAnsi="Cambria Math" w:cs="Calibri"/>
                      <w:bCs/>
                      <w:i/>
                      <w:color w:val="000000"/>
                      <w:sz w:val="18"/>
                      <w:lang w:eastAsia="en-US"/>
                    </w:rPr>
                  </m:ctrlPr>
                </m:eqArrPr>
                <m:e>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D</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r>
                    <w:rPr>
                      <w:rFonts w:ascii="Cambria Math" w:eastAsiaTheme="minorEastAsia" w:hAnsi="Cambria Math" w:cs="Calibri"/>
                      <w:color w:val="000000"/>
                      <w:sz w:val="18"/>
                    </w:rPr>
                    <m:t xml:space="preserve">* </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e>
                <m:e>
                  <m:r>
                    <w:rPr>
                      <w:rFonts w:ascii="Cambria Math" w:eastAsiaTheme="minorEastAsia" w:hAnsi="Cambria Math" w:cs="Calibri"/>
                      <w:color w:val="000000"/>
                      <w:sz w:val="18"/>
                    </w:rPr>
                    <m:t xml:space="preserve"> </m:t>
                  </m:r>
                  <m:ctrlPr>
                    <w:rPr>
                      <w:rFonts w:ascii="Cambria Math" w:eastAsiaTheme="minorEastAsia" w:hAnsi="Cambria Math" w:cs="Calibri"/>
                      <w:i/>
                      <w:color w:val="000000"/>
                      <w:sz w:val="18"/>
                      <w:lang w:eastAsia="en-US"/>
                    </w:rPr>
                  </m:ctrlPr>
                </m:e>
              </m:eqArr>
            </m:num>
            <m:den>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Cell</m:t>
                  </m:r>
                </m:sub>
              </m:sSub>
              <m:r>
                <w:rPr>
                  <w:rFonts w:ascii="Cambria Math" w:eastAsia="MS Mincho" w:hAnsi="Cambria Math" w:cs="MS Mincho" w:hint="eastAsia"/>
                  <w:color w:val="000000"/>
                  <w:sz w:val="18"/>
                </w:rPr>
                <m:t>*</m:t>
              </m:r>
              <m:sSub>
                <m:sSubPr>
                  <m:ctrlPr>
                    <w:rPr>
                      <w:rFonts w:ascii="Cambria Math" w:eastAsiaTheme="minorEastAsia" w:hAnsi="Cambria Math" w:cs="Calibri"/>
                      <w:bCs/>
                      <w:i/>
                      <w:kern w:val="0"/>
                      <w:sz w:val="20"/>
                      <w:szCs w:val="24"/>
                      <w:lang w:eastAsia="en-US"/>
                    </w:rPr>
                  </m:ctrlPr>
                </m:sSubPr>
                <m:e>
                  <m:r>
                    <w:rPr>
                      <w:rFonts w:ascii="Cambria Math" w:eastAsiaTheme="minorEastAsia" w:hAnsi="Cambria Math" w:cs="Calibri"/>
                      <w:kern w:val="0"/>
                      <w:sz w:val="20"/>
                      <w:szCs w:val="24"/>
                      <w:lang w:eastAsia="en-US"/>
                    </w:rPr>
                    <m:t>T</m:t>
                  </m:r>
                </m:e>
                <m:sub>
                  <m:r>
                    <w:rPr>
                      <w:rFonts w:ascii="Cambria Math" w:eastAsiaTheme="minorEastAsia" w:hAnsi="Cambria Math" w:cs="Calibri"/>
                      <w:kern w:val="0"/>
                      <w:sz w:val="20"/>
                      <w:szCs w:val="24"/>
                      <w:lang w:eastAsia="en-US"/>
                    </w:rPr>
                    <m:t>IDRXperiodicity</m:t>
                  </m:r>
                </m:sub>
              </m:sSub>
            </m:den>
          </m:f>
        </m:oMath>
      </m:oMathPara>
    </w:p>
    <w:p w14:paraId="152A54D8" w14:textId="77777777" w:rsidR="00C7135A" w:rsidRPr="00C7135A" w:rsidRDefault="00C7135A" w:rsidP="008230F2">
      <w:pPr>
        <w:widowControl/>
        <w:adjustRightInd w:val="0"/>
        <w:snapToGrid w:val="0"/>
        <w:rPr>
          <w:rFonts w:eastAsiaTheme="minorEastAsia" w:cs="Times New Roman"/>
          <w:kern w:val="0"/>
          <w:sz w:val="20"/>
          <w:szCs w:val="24"/>
        </w:rPr>
      </w:pPr>
    </w:p>
    <w:p w14:paraId="1405AB14" w14:textId="77777777" w:rsidR="00C7135A" w:rsidRPr="00C7135A" w:rsidRDefault="00C7135A" w:rsidP="008230F2">
      <w:pPr>
        <w:widowControl/>
        <w:adjustRightInd w:val="0"/>
        <w:snapToGrid w:val="0"/>
        <w:rPr>
          <w:rFonts w:eastAsia="Times New Roman" w:cs="Times New Roman"/>
          <w:kern w:val="0"/>
          <w:sz w:val="20"/>
          <w:szCs w:val="24"/>
        </w:rPr>
      </w:pPr>
      <w:r w:rsidRPr="00C7135A">
        <w:rPr>
          <w:rFonts w:eastAsia="Times New Roman" w:cs="Times New Roman"/>
          <w:kern w:val="0"/>
          <w:sz w:val="20"/>
          <w:szCs w:val="24"/>
        </w:rPr>
        <w:t>The target</w:t>
      </w:r>
      <w:r w:rsidRPr="00C7135A">
        <w:rPr>
          <w:rFonts w:eastAsiaTheme="minorEastAsia" w:cs="Times New Roman"/>
          <w:kern w:val="0"/>
          <w:sz w:val="20"/>
          <w:szCs w:val="24"/>
        </w:rPr>
        <w:t xml:space="preserve"> effective paging rate is 3%</w:t>
      </w:r>
      <w:r w:rsidRPr="00C7135A">
        <w:rPr>
          <w:rFonts w:eastAsia="Times New Roman" w:cs="Times New Roman"/>
          <w:kern w:val="0"/>
          <w:sz w:val="20"/>
          <w:szCs w:val="24"/>
        </w:rPr>
        <w:t xml:space="preserve">. And </w:t>
      </w:r>
      <m:oMath>
        <m:r>
          <w:rPr>
            <w:rFonts w:ascii="Cambria Math" w:eastAsia="Times New Roman" w:hAnsi="Cambria Math" w:cs="Times New Roman"/>
            <w:kern w:val="0"/>
            <w:sz w:val="20"/>
            <w:szCs w:val="24"/>
          </w:rPr>
          <m:t>L</m:t>
        </m:r>
      </m:oMath>
      <w:r w:rsidRPr="00C7135A">
        <w:rPr>
          <w:rFonts w:eastAsia="Times New Roman" w:cs="Times New Roman"/>
          <w:kern w:val="0"/>
          <w:sz w:val="20"/>
          <w:szCs w:val="24"/>
        </w:rPr>
        <w:t xml:space="preserve"> represents the ISD which is the distance in red in the following figure. Assuming a hexagon shape of the coverage of a site, the area of a cell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oMath>
      <w:r w:rsidRPr="00C7135A">
        <w:rPr>
          <w:rFonts w:eastAsia="Times New Roman" w:cs="Times New Roman"/>
          <w:kern w:val="0"/>
          <w:sz w:val="20"/>
          <w:szCs w:val="24"/>
        </w:rPr>
        <w:t>.</w:t>
      </w:r>
    </w:p>
    <w:p w14:paraId="3880D21E" w14:textId="77777777" w:rsidR="00C7135A" w:rsidRPr="00C7135A" w:rsidRDefault="00C7135A" w:rsidP="008230F2">
      <w:pPr>
        <w:widowControl/>
        <w:adjustRightInd w:val="0"/>
        <w:snapToGrid w:val="0"/>
        <w:jc w:val="center"/>
        <w:rPr>
          <w:rFonts w:eastAsiaTheme="minorEastAsia" w:cs="Times New Roman"/>
          <w:kern w:val="0"/>
          <w:sz w:val="20"/>
          <w:szCs w:val="24"/>
        </w:rPr>
      </w:pPr>
      <w:r w:rsidRPr="00C7135A">
        <w:rPr>
          <w:rFonts w:eastAsiaTheme="minorEastAsia" w:cs="Times New Roman"/>
          <w:noProof/>
          <w:kern w:val="0"/>
          <w:sz w:val="20"/>
          <w:szCs w:val="24"/>
        </w:rPr>
        <w:drawing>
          <wp:inline distT="0" distB="0" distL="0" distR="0" wp14:anchorId="21EFA493" wp14:editId="018964C3">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109970D" w14:textId="77777777" w:rsidR="00C7135A" w:rsidRPr="00C7135A" w:rsidRDefault="00C7135A" w:rsidP="008230F2">
      <w:pPr>
        <w:widowControl/>
        <w:kinsoku w:val="0"/>
        <w:overflowPunct w:val="0"/>
        <w:adjustRightInd w:val="0"/>
        <w:snapToGrid w:val="0"/>
        <w:rPr>
          <w:rFonts w:eastAsia="Times New Roman" w:cs="Times New Roman"/>
          <w:kern w:val="0"/>
          <w:sz w:val="20"/>
          <w:szCs w:val="24"/>
        </w:rPr>
      </w:pPr>
      <m:oMath>
        <m:r>
          <w:rPr>
            <w:rFonts w:ascii="Cambria Math" w:eastAsia="Times New Roman" w:hAnsi="Cambria Math" w:cs="Times New Roman"/>
            <w:kern w:val="0"/>
            <w:sz w:val="20"/>
            <w:szCs w:val="24"/>
          </w:rPr>
          <m:t>M</m:t>
        </m:r>
      </m:oMath>
      <w:r w:rsidRPr="00C7135A">
        <w:rPr>
          <w:rFonts w:eastAsia="Times New Roman" w:cs="Times New Roman"/>
          <w:kern w:val="0"/>
          <w:sz w:val="20"/>
          <w:szCs w:val="24"/>
        </w:rPr>
        <w:t xml:space="preserve"> represents the number of sites per tracking area, and </w:t>
      </w:r>
      <m:oMath>
        <m:r>
          <m:rPr>
            <m:sty m:val="p"/>
          </m:rPr>
          <w:rPr>
            <w:rFonts w:ascii="Cambria Math" w:eastAsia="Times New Roman" w:hAnsi="Cambria Math" w:cs="Times New Roman"/>
            <w:kern w:val="0"/>
            <w:sz w:val="20"/>
            <w:szCs w:val="24"/>
          </w:rPr>
          <m:t>ρ</m:t>
        </m:r>
      </m:oMath>
      <w:r w:rsidRPr="00C7135A">
        <w:rPr>
          <w:rFonts w:eastAsia="Times New Roman" w:cs="Times New Roman"/>
          <w:kern w:val="0"/>
          <w:sz w:val="20"/>
          <w:szCs w:val="24"/>
        </w:rPr>
        <w:t xml:space="preserve"> represents the density of UEs, then the number of UEs in a tracking area is </w:t>
      </w:r>
      <m:oMath>
        <m:f>
          <m:fPr>
            <m:ctrlPr>
              <w:rPr>
                <w:rFonts w:ascii="Cambria Math" w:eastAsia="Times New Roman" w:hAnsi="Cambria Math" w:cs="Times New Roman"/>
                <w:kern w:val="0"/>
                <w:sz w:val="20"/>
                <w:szCs w:val="24"/>
                <w:lang w:eastAsia="en-US"/>
              </w:rPr>
            </m:ctrlPr>
          </m:fPr>
          <m:num>
            <m:r>
              <w:rPr>
                <w:rFonts w:ascii="Cambria Math" w:eastAsia="Times New Roman" w:hAnsi="Cambria Math" w:cs="Times New Roman"/>
                <w:kern w:val="0"/>
                <w:sz w:val="20"/>
                <w:szCs w:val="24"/>
              </w:rPr>
              <m:t>3</m:t>
            </m:r>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oMath>
      <w:r w:rsidRPr="00C7135A">
        <w:rPr>
          <w:rFonts w:eastAsia="Times New Roman" w:cs="Times New Roman"/>
          <w:kern w:val="0"/>
          <w:sz w:val="20"/>
          <w:szCs w:val="24"/>
        </w:rPr>
        <w:t xml:space="preserve">. And then the paging range is X cells, the number of UEs in X cells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oMath>
      <w:r w:rsidRPr="00C7135A">
        <w:rPr>
          <w:rFonts w:eastAsia="Times New Roman" w:cs="Times New Roman"/>
          <w:kern w:val="0"/>
          <w:sz w:val="20"/>
          <w:szCs w:val="24"/>
        </w:rPr>
        <w:t>.</w:t>
      </w:r>
    </w:p>
    <w:p w14:paraId="27F49282" w14:textId="0818527D" w:rsidR="00C7135A" w:rsidRPr="00C7135A" w:rsidRDefault="00C7135A" w:rsidP="008230F2">
      <w:pPr>
        <w:widowControl/>
        <w:kinsoku w:val="0"/>
        <w:overflowPunct w:val="0"/>
        <w:adjustRightInd w:val="0"/>
        <w:snapToGrid w:val="0"/>
        <w:rPr>
          <w:rFonts w:eastAsia="Times New Roman" w:cs="Times New Roman"/>
          <w:kern w:val="0"/>
          <w:sz w:val="20"/>
          <w:szCs w:val="24"/>
        </w:rPr>
      </w:pPr>
      <w:r w:rsidRPr="00C7135A">
        <w:rPr>
          <w:rFonts w:eastAsia="Times New Roman" w:cs="Times New Roman"/>
          <w:kern w:val="0"/>
          <w:sz w:val="20"/>
          <w:szCs w:val="24"/>
        </w:rPr>
        <w:t xml:space="preserve">According to the TR </w:t>
      </w:r>
      <w:r w:rsidRPr="00C7135A">
        <w:rPr>
          <w:rFonts w:eastAsia="Times New Roman" w:cs="Times New Roman"/>
          <w:kern w:val="0"/>
          <w:sz w:val="20"/>
          <w:szCs w:val="24"/>
        </w:rPr>
        <w:fldChar w:fldCharType="begin"/>
      </w:r>
      <w:r w:rsidRPr="00C7135A">
        <w:rPr>
          <w:rFonts w:eastAsia="Times New Roman" w:cs="Times New Roman"/>
          <w:kern w:val="0"/>
          <w:sz w:val="20"/>
          <w:szCs w:val="24"/>
        </w:rPr>
        <w:instrText xml:space="preserve"> REF _Ref154480526 \r \h  \* MERGEFORMAT </w:instrText>
      </w:r>
      <w:r w:rsidRPr="00C7135A">
        <w:rPr>
          <w:rFonts w:eastAsia="Times New Roman" w:cs="Times New Roman"/>
          <w:kern w:val="0"/>
          <w:sz w:val="20"/>
          <w:szCs w:val="24"/>
        </w:rPr>
      </w:r>
      <w:r w:rsidRPr="00C7135A">
        <w:rPr>
          <w:rFonts w:eastAsia="Times New Roman" w:cs="Times New Roman"/>
          <w:kern w:val="0"/>
          <w:sz w:val="20"/>
          <w:szCs w:val="24"/>
        </w:rPr>
        <w:fldChar w:fldCharType="separate"/>
      </w:r>
      <w:r w:rsidRPr="00C7135A">
        <w:rPr>
          <w:rFonts w:eastAsia="Times New Roman" w:cs="Times New Roman"/>
          <w:kern w:val="0"/>
          <w:sz w:val="20"/>
          <w:szCs w:val="24"/>
        </w:rPr>
        <w:t>[2]</w:t>
      </w:r>
      <w:r w:rsidRPr="00C7135A">
        <w:rPr>
          <w:rFonts w:eastAsia="Times New Roman" w:cs="Times New Roman"/>
          <w:kern w:val="0"/>
          <w:sz w:val="20"/>
          <w:szCs w:val="24"/>
        </w:rPr>
        <w:fldChar w:fldCharType="end"/>
      </w:r>
      <w:r w:rsidRPr="00C7135A">
        <w:rPr>
          <w:rFonts w:eastAsia="Times New Roman" w:cs="Times New Roman"/>
          <w:kern w:val="0"/>
          <w:sz w:val="20"/>
          <w:szCs w:val="24"/>
        </w:rPr>
        <w:t xml:space="preserve">, 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sidRPr="00C7135A">
        <w:rPr>
          <w:rFonts w:eastAsia="Times New Roman" w:cs="Times New Roman"/>
          <w:kern w:val="0"/>
          <w:sz w:val="20"/>
          <w:szCs w:val="24"/>
        </w:rPr>
        <w:t xml:space="preserve">, where N is the number of UEs in a subgroup. Thus, to achieve a target effective paging rate (i.e. the paging rate for a group/subgroup), </w:t>
      </w:r>
      <m:oMath>
        <m:r>
          <w:rPr>
            <w:rFonts w:ascii="Cambria Math" w:eastAsia="Times New Roman" w:hAnsi="Cambria Math" w:cs="Times New Roman"/>
            <w:kern w:val="0"/>
            <w:sz w:val="20"/>
            <w:szCs w:val="24"/>
          </w:rPr>
          <m:t>N=</m:t>
        </m:r>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oMath>
      <w:r w:rsidRPr="00C7135A">
        <w:rPr>
          <w:rFonts w:eastAsia="Times New Roman" w:cs="Times New Roman"/>
          <w:kern w:val="0"/>
          <w:sz w:val="20"/>
          <w:szCs w:val="24"/>
        </w:rPr>
        <w:t>.</w:t>
      </w:r>
    </w:p>
    <w:p w14:paraId="6CA55553" w14:textId="77777777" w:rsidR="00C7135A" w:rsidRPr="00C7135A" w:rsidRDefault="00C7135A" w:rsidP="008230F2">
      <w:pPr>
        <w:widowControl/>
        <w:kinsoku w:val="0"/>
        <w:overflowPunct w:val="0"/>
        <w:adjustRightInd w:val="0"/>
        <w:snapToGrid w:val="0"/>
        <w:rPr>
          <w:rFonts w:eastAsiaTheme="minorEastAsia" w:cs="Times New Roman"/>
          <w:kern w:val="0"/>
          <w:sz w:val="20"/>
          <w:szCs w:val="24"/>
        </w:rPr>
      </w:pPr>
      <w:r w:rsidRPr="00C7135A">
        <w:rPr>
          <w:rFonts w:eastAsia="Times New Roman" w:cs="Times New Roman"/>
          <w:kern w:val="0"/>
          <w:sz w:val="20"/>
          <w:szCs w:val="24"/>
        </w:rPr>
        <w:t xml:space="preserve">Then, the required number of subgroups to page UE in different paging range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2log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r>
          <w:rPr>
            <w:rFonts w:ascii="Cambria Math" w:eastAsia="Times New Roman" w:hAnsi="Cambria Math" w:cs="Times New Roman"/>
            <w:kern w:val="0"/>
            <w:sz w:val="20"/>
            <w:szCs w:val="24"/>
          </w:rPr>
          <m:t xml:space="preserve"> </m:t>
        </m:r>
      </m:oMath>
      <w:r w:rsidRPr="00C7135A">
        <w:rPr>
          <w:rFonts w:eastAsiaTheme="minorEastAsia" w:cs="Times New Roman"/>
          <w:kern w:val="0"/>
          <w:sz w:val="20"/>
          <w:szCs w:val="24"/>
        </w:rPr>
        <w:t xml:space="preserve">or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6log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oMath>
      <w:r w:rsidRPr="00C7135A">
        <w:rPr>
          <w:rFonts w:eastAsiaTheme="minorEastAsia" w:cs="Times New Roman" w:hint="eastAsia"/>
          <w:kern w:val="0"/>
          <w:sz w:val="20"/>
          <w:szCs w:val="24"/>
        </w:rPr>
        <w:t>.</w:t>
      </w:r>
    </w:p>
    <w:p w14:paraId="58AC2723" w14:textId="0C10FC4C" w:rsidR="0091773D" w:rsidRDefault="0091773D" w:rsidP="008230F2">
      <w:pPr>
        <w:adjustRightInd w:val="0"/>
        <w:snapToGrid w:val="0"/>
      </w:pPr>
      <w:r>
        <w:br w:type="page"/>
      </w:r>
    </w:p>
    <w:p w14:paraId="60B0E3EB" w14:textId="77777777" w:rsidR="0091773D" w:rsidRDefault="0091773D" w:rsidP="008230F2">
      <w:pPr>
        <w:adjustRightInd w:val="0"/>
        <w:snapToGrid w:val="0"/>
        <w:sectPr w:rsidR="0091773D" w:rsidSect="00C7135A">
          <w:pgSz w:w="11906" w:h="16838"/>
          <w:pgMar w:top="1418" w:right="1418" w:bottom="1418" w:left="1418" w:header="851" w:footer="992" w:gutter="0"/>
          <w:cols w:space="425"/>
          <w:docGrid w:type="lines" w:linePitch="312"/>
        </w:sectPr>
      </w:pPr>
    </w:p>
    <w:tbl>
      <w:tblPr>
        <w:tblW w:w="14898" w:type="dxa"/>
        <w:tblCellMar>
          <w:left w:w="0" w:type="dxa"/>
          <w:right w:w="0" w:type="dxa"/>
        </w:tblCellMar>
        <w:tblLook w:val="04A0" w:firstRow="1" w:lastRow="0" w:firstColumn="1" w:lastColumn="0" w:noHBand="0" w:noVBand="1"/>
      </w:tblPr>
      <w:tblGrid>
        <w:gridCol w:w="1220"/>
        <w:gridCol w:w="1069"/>
        <w:gridCol w:w="987"/>
        <w:gridCol w:w="1014"/>
        <w:gridCol w:w="1432"/>
        <w:gridCol w:w="916"/>
        <w:gridCol w:w="1044"/>
        <w:gridCol w:w="1091"/>
        <w:gridCol w:w="887"/>
        <w:gridCol w:w="1025"/>
        <w:gridCol w:w="1102"/>
        <w:gridCol w:w="1129"/>
        <w:gridCol w:w="957"/>
        <w:gridCol w:w="1025"/>
      </w:tblGrid>
      <w:tr w:rsidR="0091773D" w:rsidRPr="003E0357" w14:paraId="157742FF" w14:textId="77777777" w:rsidTr="0091773D">
        <w:trPr>
          <w:trHeight w:val="816"/>
        </w:trPr>
        <w:tc>
          <w:tcPr>
            <w:tcW w:w="6644" w:type="dxa"/>
            <w:gridSpan w:val="6"/>
            <w:tcBorders>
              <w:bottom w:val="single" w:sz="4" w:space="0" w:color="auto"/>
              <w:right w:val="single" w:sz="4" w:space="0" w:color="auto"/>
            </w:tcBorders>
            <w:shd w:val="clear" w:color="auto" w:fill="auto"/>
            <w:tcMar>
              <w:top w:w="15" w:type="dxa"/>
              <w:left w:w="69" w:type="dxa"/>
              <w:bottom w:w="0" w:type="dxa"/>
              <w:right w:w="69" w:type="dxa"/>
            </w:tcMar>
            <w:vAlign w:val="center"/>
            <w:hideMark/>
          </w:tcPr>
          <w:p w14:paraId="21A71655" w14:textId="77777777" w:rsidR="0091773D" w:rsidRPr="004E2482" w:rsidRDefault="0091773D" w:rsidP="008230F2">
            <w:pPr>
              <w:kinsoku w:val="0"/>
              <w:overflowPunct w:val="0"/>
              <w:adjustRightInd w:val="0"/>
              <w:snapToGrid w:val="0"/>
              <w:rPr>
                <w:rFonts w:eastAsiaTheme="minorEastAsia"/>
                <w:szCs w:val="20"/>
              </w:rPr>
            </w:pPr>
          </w:p>
        </w:tc>
        <w:tc>
          <w:tcPr>
            <w:tcW w:w="3975" w:type="dxa"/>
            <w:gridSpan w:val="4"/>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21085E2" w14:textId="77777777" w:rsidR="0091773D" w:rsidRPr="006C7FF8" w:rsidRDefault="0091773D" w:rsidP="008230F2">
            <w:pPr>
              <w:kinsoku w:val="0"/>
              <w:overflowPunct w:val="0"/>
              <w:adjustRightInd w:val="0"/>
              <w:snapToGrid w:val="0"/>
              <w:rPr>
                <w:rFonts w:eastAsiaTheme="minorEastAsia"/>
                <w:szCs w:val="20"/>
                <w:highlight w:val="yellow"/>
              </w:rPr>
            </w:pPr>
            <w:r w:rsidRPr="006C7FF8">
              <w:rPr>
                <w:rFonts w:eastAsiaTheme="minorEastAsia"/>
                <w:b/>
                <w:bCs/>
                <w:szCs w:val="20"/>
                <w:highlight w:val="yellow"/>
              </w:rPr>
              <w:t>codepoint design option 1: codepoint and LP-WUS to be 1 to {1, all} mapping</w:t>
            </w:r>
          </w:p>
        </w:tc>
        <w:tc>
          <w:tcPr>
            <w:tcW w:w="427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EED021F" w14:textId="77777777" w:rsidR="0091773D" w:rsidRPr="006C7FF8" w:rsidRDefault="0091773D" w:rsidP="008230F2">
            <w:pPr>
              <w:kinsoku w:val="0"/>
              <w:overflowPunct w:val="0"/>
              <w:adjustRightInd w:val="0"/>
              <w:snapToGrid w:val="0"/>
              <w:rPr>
                <w:rFonts w:eastAsiaTheme="minorEastAsia"/>
                <w:szCs w:val="20"/>
                <w:highlight w:val="yellow"/>
              </w:rPr>
            </w:pPr>
            <w:r w:rsidRPr="006C7FF8">
              <w:rPr>
                <w:rFonts w:eastAsiaTheme="minorEastAsia"/>
                <w:b/>
                <w:bCs/>
                <w:szCs w:val="20"/>
                <w:highlight w:val="yellow"/>
              </w:rPr>
              <w:t>codepoint design option 2: codepoint and LP-WUS to be 1 to {1, 2, all} mapping</w:t>
            </w:r>
          </w:p>
        </w:tc>
      </w:tr>
      <w:tr w:rsidR="005714B1" w:rsidRPr="003E0357" w14:paraId="28BA5FFF" w14:textId="77777777" w:rsidTr="003B0015">
        <w:trPr>
          <w:trHeight w:val="1943"/>
        </w:trPr>
        <w:tc>
          <w:tcPr>
            <w:tcW w:w="1276"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B51DB20"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b/>
                <w:bCs/>
                <w:szCs w:val="20"/>
              </w:rPr>
              <w:t>Setting cases</w:t>
            </w:r>
          </w:p>
        </w:tc>
        <w:tc>
          <w:tcPr>
            <w:tcW w:w="968"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E500DB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Number of subgroups per PO</w:t>
            </w:r>
          </w:p>
        </w:tc>
        <w:tc>
          <w:tcPr>
            <w:tcW w:w="987"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02B6DC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UE per subgroup</w:t>
            </w:r>
          </w:p>
        </w:tc>
        <w:tc>
          <w:tcPr>
            <w:tcW w:w="1017"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D1EBFD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per subgroup paging rate</w:t>
            </w:r>
          </w:p>
        </w:tc>
        <w:tc>
          <w:tcPr>
            <w:tcW w:w="1480"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B2411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actual UE paging rate (including per subgroup paging rate and FAR)</w:t>
            </w:r>
          </w:p>
        </w:tc>
        <w:tc>
          <w:tcPr>
            <w:tcW w:w="916"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78131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PSG compare to IDRX with PEI</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D80CC8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Number of LP-WUS MOs per beam</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133C803" w14:textId="7A173E82"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Required OS per LP-WUS MO</w:t>
            </w:r>
            <w:r w:rsidR="005714B1">
              <w:rPr>
                <w:rFonts w:eastAsiaTheme="minorEastAsia"/>
                <w:b/>
                <w:bCs/>
                <w:szCs w:val="20"/>
              </w:rPr>
              <w:t xml:space="preserve"> </w:t>
            </w:r>
            <w:r w:rsidR="005714B1" w:rsidRPr="005714B1">
              <w:rPr>
                <w:rFonts w:eastAsiaTheme="minorEastAsia"/>
                <w:b/>
                <w:bCs/>
                <w:szCs w:val="20"/>
                <w:u w:val="single"/>
              </w:rPr>
              <w:t>(two repetitions for a LP-WUS)</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A8CFAE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A LP-WUS bit length</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D8315C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Overhead</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8E7A8F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Number of LP-WUS MOs per beam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A4B0479" w14:textId="63CE3D6C"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Required OS per LP-WUS MO</w:t>
            </w:r>
            <w:r w:rsidR="005714B1">
              <w:rPr>
                <w:rFonts w:eastAsiaTheme="minorEastAsia"/>
                <w:b/>
                <w:bCs/>
                <w:szCs w:val="20"/>
              </w:rPr>
              <w:t xml:space="preserve"> </w:t>
            </w:r>
            <w:r w:rsidR="005714B1" w:rsidRPr="005714B1">
              <w:rPr>
                <w:rFonts w:eastAsiaTheme="minorEastAsia"/>
                <w:b/>
                <w:bCs/>
                <w:szCs w:val="20"/>
                <w:u w:val="single"/>
              </w:rPr>
              <w:t>(two repetitions for a LP-WUS)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AF7548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A LP-WUS bit length</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D7265D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b/>
                <w:bCs/>
                <w:szCs w:val="20"/>
              </w:rPr>
              <w:t>Overhead</w:t>
            </w:r>
          </w:p>
        </w:tc>
      </w:tr>
      <w:tr w:rsidR="005714B1" w:rsidRPr="003E0357" w14:paraId="212E744D" w14:textId="77777777" w:rsidTr="003B0015">
        <w:trPr>
          <w:trHeight w:val="299"/>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18099" w14:textId="77777777" w:rsidR="0091773D" w:rsidRPr="003E0357" w:rsidRDefault="0091773D" w:rsidP="008230F2">
            <w:pPr>
              <w:kinsoku w:val="0"/>
              <w:overflowPunct w:val="0"/>
              <w:adjustRightInd w:val="0"/>
              <w:snapToGrid w:val="0"/>
              <w:rPr>
                <w:rFonts w:eastAsiaTheme="minorEastAsia"/>
                <w:szCs w:val="20"/>
              </w:rPr>
            </w:pPr>
            <w:r w:rsidRPr="004E2482">
              <w:rPr>
                <w:rFonts w:eastAsiaTheme="minorEastAsia"/>
                <w:szCs w:val="20"/>
              </w:rPr>
              <w:t xml:space="preserve">eMBB set 1 </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F219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32</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82D3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3.5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B79E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3.47%</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DFE15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4.47%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3B0F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65.84%</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9246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6B5D2"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A25C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86A7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3.90%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8EDA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1459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8186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13</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4D4A7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4.11%</w:t>
            </w:r>
          </w:p>
        </w:tc>
      </w:tr>
      <w:tr w:rsidR="005714B1" w:rsidRPr="003E0357" w14:paraId="672C808A" w14:textId="77777777" w:rsidTr="00C62497">
        <w:trPr>
          <w:trHeight w:val="234"/>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062E0" w14:textId="77777777" w:rsidR="0091773D" w:rsidRPr="003E0357" w:rsidRDefault="0091773D" w:rsidP="008230F2">
            <w:pPr>
              <w:kinsoku w:val="0"/>
              <w:overflowPunct w:val="0"/>
              <w:adjustRightInd w:val="0"/>
              <w:snapToGrid w:val="0"/>
              <w:rPr>
                <w:rFonts w:eastAsiaTheme="minorEastAsia"/>
                <w:szCs w:val="20"/>
              </w:rPr>
            </w:pPr>
            <w:r w:rsidRPr="004E2482">
              <w:rPr>
                <w:rFonts w:eastAsiaTheme="minorEastAsia"/>
                <w:szCs w:val="20"/>
              </w:rPr>
              <w:t xml:space="preserve">eMBB set 1 </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DE7F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16</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D31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7.0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3EEB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6.82%</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91E9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7.82%</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797B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44.86%</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33F6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47E6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123E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B5ED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3.85%</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3072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50B0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3D79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12</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1A3F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3.73%</w:t>
            </w:r>
          </w:p>
        </w:tc>
      </w:tr>
      <w:tr w:rsidR="005714B1" w:rsidRPr="003E0357" w14:paraId="21809347" w14:textId="77777777" w:rsidTr="00C62497">
        <w:trPr>
          <w:trHeight w:val="240"/>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C1C5B" w14:textId="77777777" w:rsidR="0091773D" w:rsidRPr="003E0357" w:rsidRDefault="0091773D" w:rsidP="008230F2">
            <w:pPr>
              <w:kinsoku w:val="0"/>
              <w:overflowPunct w:val="0"/>
              <w:adjustRightInd w:val="0"/>
              <w:snapToGrid w:val="0"/>
              <w:rPr>
                <w:rFonts w:eastAsiaTheme="minorEastAsia"/>
                <w:szCs w:val="20"/>
              </w:rPr>
            </w:pPr>
            <w:r w:rsidRPr="004E2482">
              <w:rPr>
                <w:rFonts w:eastAsiaTheme="minorEastAsia"/>
                <w:szCs w:val="20"/>
              </w:rPr>
              <w:t xml:space="preserve">eMBB set 1 </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889F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8</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126A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14.1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4229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13.18%</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0D45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14.18%</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F492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6.57%</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6297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0D0C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7593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729F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3.61%</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0BF8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10BC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E2B7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11</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70B7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3.30%</w:t>
            </w:r>
          </w:p>
        </w:tc>
      </w:tr>
      <w:tr w:rsidR="005714B1" w:rsidRPr="003E0357" w14:paraId="08551BEC" w14:textId="77777777" w:rsidTr="00C62497">
        <w:trPr>
          <w:trHeight w:val="246"/>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C9ECEC0"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eMBB set 3</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36E924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32</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3EEE1F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28.1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E60C78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2.77%</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1D47D3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3.77%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FD4464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70.28%</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D99CEF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0A5AF2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3D215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734ECF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0.76%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3517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A041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CFFB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13</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9E86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0.83%</w:t>
            </w:r>
          </w:p>
        </w:tc>
      </w:tr>
      <w:tr w:rsidR="005714B1" w:rsidRPr="003E0357" w14:paraId="1E35146C" w14:textId="77777777" w:rsidTr="00C62497">
        <w:trPr>
          <w:trHeight w:val="366"/>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1CED2C"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eMBB set 3</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4C392E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16</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DE8045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56.3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8FBFFB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5.47%</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68E9FB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6.47%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89145A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53.24%</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82B122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76367B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B8F78C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A19503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0.75%</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6693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BDF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A90E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12</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60ED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0.76%</w:t>
            </w:r>
          </w:p>
        </w:tc>
      </w:tr>
      <w:tr w:rsidR="005714B1" w:rsidRPr="003E0357" w14:paraId="253AA8A7" w14:textId="77777777" w:rsidTr="00C62497">
        <w:trPr>
          <w:trHeight w:val="344"/>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55D286E"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eMBB set 3</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1E502D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8</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9A9D35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112.5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31D41B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10.65%</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46DE6A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11.65%</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736C68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21.60%</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B6BCAF2"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55508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0FFF24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5FDC14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0.74%</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D22A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64B5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4FBB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11</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9241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0.68%</w:t>
            </w:r>
          </w:p>
        </w:tc>
      </w:tr>
      <w:tr w:rsidR="005714B1" w:rsidRPr="003E0357" w14:paraId="7914BC74" w14:textId="77777777" w:rsidTr="00C62497">
        <w:trPr>
          <w:trHeight w:val="294"/>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664D2C7"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4F6FA6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32</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F120A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70.3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A7E7B6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1.26%</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5155B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2.26%</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8514C6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80.02%</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1EC005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5D651B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18</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A0A9FB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49E2A6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2.49%</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EE74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C3BE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3F3E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13</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0A19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2.85%</w:t>
            </w:r>
          </w:p>
        </w:tc>
      </w:tr>
      <w:tr w:rsidR="005714B1" w:rsidRPr="003E0357" w14:paraId="443BF65B" w14:textId="77777777" w:rsidTr="00C62497">
        <w:trPr>
          <w:trHeight w:val="272"/>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B8EA5BA"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A78A68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16</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198D68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140.6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F6B5BF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2.50%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4B54D1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3.50%</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A5BEE3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72.03%</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3CF3D1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066F47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18</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8BD6F0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658DAF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2.48%</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5679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451B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0B4E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12</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9A5D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2.62%</w:t>
            </w:r>
          </w:p>
        </w:tc>
      </w:tr>
      <w:tr w:rsidR="005714B1" w:rsidRPr="003E0357" w14:paraId="7B3127D3" w14:textId="77777777" w:rsidTr="00C62497">
        <w:trPr>
          <w:trHeight w:val="269"/>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B66E551"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578204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8</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C7A308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281.3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6A5BAB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4.94%</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EF8AD02"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5.94%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5121E3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56.60%</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31DDA7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B52700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18</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49FA45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B71611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5CEDA"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D367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F790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11</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3D14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2.38%</w:t>
            </w:r>
          </w:p>
        </w:tc>
      </w:tr>
      <w:tr w:rsidR="005714B1" w:rsidRPr="003E0357" w14:paraId="037F7819" w14:textId="77777777" w:rsidTr="00C62497">
        <w:trPr>
          <w:trHeight w:val="218"/>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1B3FA"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F24E12"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32</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A9D0A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140.6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5338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2.50%</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7DFF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3.50%</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72F7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72.03%</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3C47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3D3F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80F1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979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2.77%</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C3D58"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A295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1D12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13</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2262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3.02%</w:t>
            </w:r>
          </w:p>
        </w:tc>
      </w:tr>
      <w:tr w:rsidR="005714B1" w:rsidRPr="003E0357" w14:paraId="2EB1B280" w14:textId="77777777" w:rsidTr="00C62497">
        <w:trPr>
          <w:trHeight w:val="334"/>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F1233"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A146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16</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E9AF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281.3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9D1D1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4.94%</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1463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5.94%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2797"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56.60%</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A3BF"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5B2B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54E7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062CE"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2.75%</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7B536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C473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5529C"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12</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F2315"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2.75%</w:t>
            </w:r>
          </w:p>
        </w:tc>
      </w:tr>
      <w:tr w:rsidR="005714B1" w:rsidRPr="003E0357" w14:paraId="519A6169" w14:textId="77777777" w:rsidTr="003B0015">
        <w:trPr>
          <w:trHeight w:val="298"/>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19921E" w14:textId="77777777" w:rsidR="0091773D" w:rsidRPr="004E2482" w:rsidRDefault="0091773D"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77CE3"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8</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EF132"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 xml:space="preserve">562.5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7F81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9.63%</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6283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10.63%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15186"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27.71%</w:t>
            </w:r>
          </w:p>
        </w:tc>
        <w:tc>
          <w:tcPr>
            <w:tcW w:w="1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1341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3</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8D30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20</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406D1"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6228B"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2.70%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80530"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BE25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736FD"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11</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56CC4"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2.47%</w:t>
            </w:r>
          </w:p>
        </w:tc>
      </w:tr>
      <w:tr w:rsidR="0091773D" w:rsidRPr="003E0357" w14:paraId="359907B1" w14:textId="77777777" w:rsidTr="0091773D">
        <w:trPr>
          <w:trHeight w:val="627"/>
        </w:trPr>
        <w:tc>
          <w:tcPr>
            <w:tcW w:w="14898" w:type="dxa"/>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A97DA8E" w14:textId="77777777" w:rsidR="0091773D" w:rsidRPr="003E0357" w:rsidRDefault="0091773D" w:rsidP="008230F2">
            <w:pPr>
              <w:kinsoku w:val="0"/>
              <w:overflowPunct w:val="0"/>
              <w:adjustRightInd w:val="0"/>
              <w:snapToGrid w:val="0"/>
              <w:rPr>
                <w:rFonts w:eastAsiaTheme="minorEastAsia"/>
                <w:szCs w:val="20"/>
              </w:rPr>
            </w:pPr>
            <w:r w:rsidRPr="004E2482">
              <w:rPr>
                <w:rFonts w:eastAsiaTheme="minorEastAsia"/>
                <w:szCs w:val="20"/>
              </w:rPr>
              <w:t>Note 1: the results of Table 2 assume that LO and PO is 1 to 1 mapping.</w:t>
            </w:r>
          </w:p>
          <w:p w14:paraId="1EA83229" w14:textId="77777777" w:rsidR="0091773D" w:rsidRPr="003E0357" w:rsidRDefault="0091773D" w:rsidP="008230F2">
            <w:pPr>
              <w:kinsoku w:val="0"/>
              <w:overflowPunct w:val="0"/>
              <w:adjustRightInd w:val="0"/>
              <w:snapToGrid w:val="0"/>
              <w:rPr>
                <w:rFonts w:eastAsiaTheme="minorEastAsia"/>
                <w:szCs w:val="20"/>
              </w:rPr>
            </w:pPr>
            <w:r w:rsidRPr="003E0357">
              <w:rPr>
                <w:rFonts w:eastAsiaTheme="minorEastAsia"/>
                <w:szCs w:val="20"/>
              </w:rPr>
              <w:t>Note 2: the total number of PO for eMBB set 1/3 and IoT set 1/2 is 32, 8, 64, 32, respectively.</w:t>
            </w:r>
          </w:p>
        </w:tc>
      </w:tr>
    </w:tbl>
    <w:p w14:paraId="02ABAC28" w14:textId="0EF82505" w:rsidR="003D1E38" w:rsidRPr="0091773D" w:rsidRDefault="003D1E38" w:rsidP="008230F2">
      <w:pPr>
        <w:adjustRightInd w:val="0"/>
        <w:snapToGrid w:val="0"/>
      </w:pPr>
    </w:p>
    <w:sectPr w:rsidR="003D1E38" w:rsidRPr="0091773D" w:rsidSect="0091773D">
      <w:pgSz w:w="16838" w:h="11906" w:orient="landscape"/>
      <w:pgMar w:top="1418" w:right="1418" w:bottom="1418" w:left="1418"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C246" w16cex:dateUtc="2024-11-08T0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2D48" w14:textId="77777777" w:rsidR="006170B4" w:rsidRDefault="006170B4" w:rsidP="00C7135A">
      <w:r>
        <w:separator/>
      </w:r>
    </w:p>
  </w:endnote>
  <w:endnote w:type="continuationSeparator" w:id="0">
    <w:p w14:paraId="6A06BFB4" w14:textId="77777777" w:rsidR="006170B4" w:rsidRDefault="006170B4" w:rsidP="00C7135A">
      <w:r>
        <w:continuationSeparator/>
      </w:r>
    </w:p>
  </w:endnote>
  <w:endnote w:type="continuationNotice" w:id="1">
    <w:p w14:paraId="20B7BE5F" w14:textId="77777777" w:rsidR="006170B4" w:rsidRDefault="00617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5D58" w14:textId="77777777" w:rsidR="006170B4" w:rsidRDefault="006170B4" w:rsidP="00C7135A">
      <w:r>
        <w:separator/>
      </w:r>
    </w:p>
  </w:footnote>
  <w:footnote w:type="continuationSeparator" w:id="0">
    <w:p w14:paraId="5EBB2B67" w14:textId="77777777" w:rsidR="006170B4" w:rsidRDefault="006170B4" w:rsidP="00C7135A">
      <w:r>
        <w:continuationSeparator/>
      </w:r>
    </w:p>
  </w:footnote>
  <w:footnote w:type="continuationNotice" w:id="1">
    <w:p w14:paraId="4FE92F7A" w14:textId="77777777" w:rsidR="006170B4" w:rsidRDefault="00617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1D7F78"/>
    <w:multiLevelType w:val="hybridMultilevel"/>
    <w:tmpl w:val="F0905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74329"/>
    <w:multiLevelType w:val="hybridMultilevel"/>
    <w:tmpl w:val="81A88EB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CA24B5A"/>
    <w:multiLevelType w:val="hybridMultilevel"/>
    <w:tmpl w:val="C06C7A80"/>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27" w15:restartNumberingAfterBreak="0">
    <w:nsid w:val="64001463"/>
    <w:multiLevelType w:val="hybridMultilevel"/>
    <w:tmpl w:val="7D2C6692"/>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7F1835"/>
    <w:multiLevelType w:val="hybridMultilevel"/>
    <w:tmpl w:val="BFB61B6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32"/>
  </w:num>
  <w:num w:numId="3">
    <w:abstractNumId w:val="22"/>
  </w:num>
  <w:num w:numId="4">
    <w:abstractNumId w:val="24"/>
  </w:num>
  <w:num w:numId="5">
    <w:abstractNumId w:val="19"/>
  </w:num>
  <w:num w:numId="6">
    <w:abstractNumId w:val="33"/>
  </w:num>
  <w:num w:numId="7">
    <w:abstractNumId w:val="3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21"/>
    <w:lvlOverride w:ilvl="0">
      <w:startOverride w:val="1"/>
    </w:lvlOverride>
  </w:num>
  <w:num w:numId="20">
    <w:abstractNumId w:val="26"/>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7"/>
  </w:num>
  <w:num w:numId="24">
    <w:abstractNumId w:val="14"/>
  </w:num>
  <w:num w:numId="25">
    <w:abstractNumId w:val="34"/>
  </w:num>
  <w:num w:numId="26">
    <w:abstractNumId w:val="29"/>
  </w:num>
  <w:num w:numId="27">
    <w:abstractNumId w:val="18"/>
  </w:num>
  <w:num w:numId="28">
    <w:abstractNumId w:val="12"/>
  </w:num>
  <w:num w:numId="29">
    <w:abstractNumId w:val="16"/>
  </w:num>
  <w:num w:numId="30">
    <w:abstractNumId w:val="11"/>
  </w:num>
  <w:num w:numId="31">
    <w:abstractNumId w:val="15"/>
  </w:num>
  <w:num w:numId="32">
    <w:abstractNumId w:val="23"/>
  </w:num>
  <w:num w:numId="33">
    <w:abstractNumId w:val="13"/>
  </w:num>
  <w:num w:numId="34">
    <w:abstractNumId w:val="20"/>
  </w:num>
  <w:num w:numId="35">
    <w:abstractNumId w:val="27"/>
  </w:num>
  <w:num w:numId="3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7"/>
    <w:rsid w:val="000044B4"/>
    <w:rsid w:val="00010A21"/>
    <w:rsid w:val="00015180"/>
    <w:rsid w:val="000264BD"/>
    <w:rsid w:val="00035DC2"/>
    <w:rsid w:val="00040AC6"/>
    <w:rsid w:val="00055B71"/>
    <w:rsid w:val="00062A3E"/>
    <w:rsid w:val="00072F1B"/>
    <w:rsid w:val="0008036A"/>
    <w:rsid w:val="0008129A"/>
    <w:rsid w:val="0009069A"/>
    <w:rsid w:val="00090A5D"/>
    <w:rsid w:val="000B6492"/>
    <w:rsid w:val="000C191F"/>
    <w:rsid w:val="000C2183"/>
    <w:rsid w:val="000C7B30"/>
    <w:rsid w:val="000E489C"/>
    <w:rsid w:val="000F071B"/>
    <w:rsid w:val="000F3204"/>
    <w:rsid w:val="001005CE"/>
    <w:rsid w:val="00101D75"/>
    <w:rsid w:val="00102D9E"/>
    <w:rsid w:val="00104669"/>
    <w:rsid w:val="001140B6"/>
    <w:rsid w:val="00124188"/>
    <w:rsid w:val="0012482E"/>
    <w:rsid w:val="00124E3E"/>
    <w:rsid w:val="00130875"/>
    <w:rsid w:val="00133C83"/>
    <w:rsid w:val="00151ACC"/>
    <w:rsid w:val="00153E32"/>
    <w:rsid w:val="00160BFB"/>
    <w:rsid w:val="0017685E"/>
    <w:rsid w:val="00186557"/>
    <w:rsid w:val="00186DB9"/>
    <w:rsid w:val="001A24AE"/>
    <w:rsid w:val="001B2872"/>
    <w:rsid w:val="001C0B77"/>
    <w:rsid w:val="001C57D8"/>
    <w:rsid w:val="001D1B15"/>
    <w:rsid w:val="001E000A"/>
    <w:rsid w:val="001E570A"/>
    <w:rsid w:val="001E7A7B"/>
    <w:rsid w:val="002120CC"/>
    <w:rsid w:val="0022202A"/>
    <w:rsid w:val="00230D0F"/>
    <w:rsid w:val="00231145"/>
    <w:rsid w:val="00234A42"/>
    <w:rsid w:val="00244FB9"/>
    <w:rsid w:val="00246B6C"/>
    <w:rsid w:val="00247052"/>
    <w:rsid w:val="00265FFC"/>
    <w:rsid w:val="002821B4"/>
    <w:rsid w:val="002872C0"/>
    <w:rsid w:val="002909AC"/>
    <w:rsid w:val="00290E8A"/>
    <w:rsid w:val="002A7C9A"/>
    <w:rsid w:val="002B5F02"/>
    <w:rsid w:val="002C0937"/>
    <w:rsid w:val="002F3993"/>
    <w:rsid w:val="002F4CC0"/>
    <w:rsid w:val="00301261"/>
    <w:rsid w:val="003036D0"/>
    <w:rsid w:val="00312F60"/>
    <w:rsid w:val="003169B1"/>
    <w:rsid w:val="003178A1"/>
    <w:rsid w:val="003203E3"/>
    <w:rsid w:val="0032461A"/>
    <w:rsid w:val="00341469"/>
    <w:rsid w:val="00357025"/>
    <w:rsid w:val="00362CE5"/>
    <w:rsid w:val="00374941"/>
    <w:rsid w:val="003B0015"/>
    <w:rsid w:val="003B5BE6"/>
    <w:rsid w:val="003D1E38"/>
    <w:rsid w:val="003D4A77"/>
    <w:rsid w:val="003E5233"/>
    <w:rsid w:val="003F2B61"/>
    <w:rsid w:val="003F606F"/>
    <w:rsid w:val="0040392B"/>
    <w:rsid w:val="00411832"/>
    <w:rsid w:val="00435340"/>
    <w:rsid w:val="004415BF"/>
    <w:rsid w:val="00460080"/>
    <w:rsid w:val="00461E20"/>
    <w:rsid w:val="00462C50"/>
    <w:rsid w:val="00471C85"/>
    <w:rsid w:val="00481C9C"/>
    <w:rsid w:val="00487F77"/>
    <w:rsid w:val="00491DB7"/>
    <w:rsid w:val="00497A35"/>
    <w:rsid w:val="004A2CCD"/>
    <w:rsid w:val="004A4F3A"/>
    <w:rsid w:val="004B0D48"/>
    <w:rsid w:val="004B247C"/>
    <w:rsid w:val="004C2D97"/>
    <w:rsid w:val="004D27E0"/>
    <w:rsid w:val="004D3324"/>
    <w:rsid w:val="004D4FD5"/>
    <w:rsid w:val="004E3378"/>
    <w:rsid w:val="004F3145"/>
    <w:rsid w:val="00501BEA"/>
    <w:rsid w:val="00502866"/>
    <w:rsid w:val="00511D47"/>
    <w:rsid w:val="0051205C"/>
    <w:rsid w:val="00517B30"/>
    <w:rsid w:val="00522EDD"/>
    <w:rsid w:val="00527012"/>
    <w:rsid w:val="00535097"/>
    <w:rsid w:val="00535467"/>
    <w:rsid w:val="00536153"/>
    <w:rsid w:val="00543C65"/>
    <w:rsid w:val="00546789"/>
    <w:rsid w:val="00553F64"/>
    <w:rsid w:val="00554759"/>
    <w:rsid w:val="00564CC8"/>
    <w:rsid w:val="00566D79"/>
    <w:rsid w:val="005714B1"/>
    <w:rsid w:val="00572A5F"/>
    <w:rsid w:val="005740A5"/>
    <w:rsid w:val="0059279A"/>
    <w:rsid w:val="00593FCD"/>
    <w:rsid w:val="005A468A"/>
    <w:rsid w:val="005E3A72"/>
    <w:rsid w:val="005F1302"/>
    <w:rsid w:val="006170B4"/>
    <w:rsid w:val="00623E82"/>
    <w:rsid w:val="00624559"/>
    <w:rsid w:val="006252A9"/>
    <w:rsid w:val="006305B2"/>
    <w:rsid w:val="0063110E"/>
    <w:rsid w:val="00651126"/>
    <w:rsid w:val="006522D4"/>
    <w:rsid w:val="00657467"/>
    <w:rsid w:val="00662662"/>
    <w:rsid w:val="00664C54"/>
    <w:rsid w:val="006837EF"/>
    <w:rsid w:val="006903D0"/>
    <w:rsid w:val="00690AD7"/>
    <w:rsid w:val="006A033C"/>
    <w:rsid w:val="006E0926"/>
    <w:rsid w:val="006E24B9"/>
    <w:rsid w:val="006E58CA"/>
    <w:rsid w:val="007004B8"/>
    <w:rsid w:val="0070614F"/>
    <w:rsid w:val="00717595"/>
    <w:rsid w:val="00720A42"/>
    <w:rsid w:val="00720E1E"/>
    <w:rsid w:val="007238DC"/>
    <w:rsid w:val="00724A7A"/>
    <w:rsid w:val="00726723"/>
    <w:rsid w:val="00733442"/>
    <w:rsid w:val="00746FA2"/>
    <w:rsid w:val="007608BD"/>
    <w:rsid w:val="00764E23"/>
    <w:rsid w:val="007656C5"/>
    <w:rsid w:val="00786315"/>
    <w:rsid w:val="007909A1"/>
    <w:rsid w:val="0079271A"/>
    <w:rsid w:val="007A1ABB"/>
    <w:rsid w:val="007B3652"/>
    <w:rsid w:val="007C0D1A"/>
    <w:rsid w:val="007D0065"/>
    <w:rsid w:val="007E4233"/>
    <w:rsid w:val="007E47FD"/>
    <w:rsid w:val="007E579D"/>
    <w:rsid w:val="007F15F8"/>
    <w:rsid w:val="007F2B48"/>
    <w:rsid w:val="0080365F"/>
    <w:rsid w:val="008230F2"/>
    <w:rsid w:val="008302C1"/>
    <w:rsid w:val="00834DB9"/>
    <w:rsid w:val="00844FAB"/>
    <w:rsid w:val="00850A70"/>
    <w:rsid w:val="00851C6A"/>
    <w:rsid w:val="0085650C"/>
    <w:rsid w:val="00860E24"/>
    <w:rsid w:val="008734C4"/>
    <w:rsid w:val="0087361C"/>
    <w:rsid w:val="0089169A"/>
    <w:rsid w:val="008A6486"/>
    <w:rsid w:val="008A7855"/>
    <w:rsid w:val="008B1DF2"/>
    <w:rsid w:val="008B2574"/>
    <w:rsid w:val="008C37DE"/>
    <w:rsid w:val="008C5722"/>
    <w:rsid w:val="008D4AF3"/>
    <w:rsid w:val="008D72C6"/>
    <w:rsid w:val="008E1D84"/>
    <w:rsid w:val="008F0188"/>
    <w:rsid w:val="008F309A"/>
    <w:rsid w:val="008F32FD"/>
    <w:rsid w:val="0090414A"/>
    <w:rsid w:val="00910D00"/>
    <w:rsid w:val="00912228"/>
    <w:rsid w:val="00915FCF"/>
    <w:rsid w:val="0091773D"/>
    <w:rsid w:val="00931E3A"/>
    <w:rsid w:val="00933680"/>
    <w:rsid w:val="0095134F"/>
    <w:rsid w:val="00951884"/>
    <w:rsid w:val="00955740"/>
    <w:rsid w:val="00964B89"/>
    <w:rsid w:val="00967508"/>
    <w:rsid w:val="00977B6A"/>
    <w:rsid w:val="00990CE4"/>
    <w:rsid w:val="00992389"/>
    <w:rsid w:val="00996F59"/>
    <w:rsid w:val="009A012E"/>
    <w:rsid w:val="009C7726"/>
    <w:rsid w:val="009C7BEB"/>
    <w:rsid w:val="009F744E"/>
    <w:rsid w:val="00A06CFC"/>
    <w:rsid w:val="00A1276E"/>
    <w:rsid w:val="00A21328"/>
    <w:rsid w:val="00A26E3A"/>
    <w:rsid w:val="00A5417E"/>
    <w:rsid w:val="00A60308"/>
    <w:rsid w:val="00A703BC"/>
    <w:rsid w:val="00A718DB"/>
    <w:rsid w:val="00A741EF"/>
    <w:rsid w:val="00A74D5A"/>
    <w:rsid w:val="00A84AAE"/>
    <w:rsid w:val="00A931EE"/>
    <w:rsid w:val="00AA75B2"/>
    <w:rsid w:val="00AC54AB"/>
    <w:rsid w:val="00B030D3"/>
    <w:rsid w:val="00B0380E"/>
    <w:rsid w:val="00B038EA"/>
    <w:rsid w:val="00B07E89"/>
    <w:rsid w:val="00B17195"/>
    <w:rsid w:val="00B261D5"/>
    <w:rsid w:val="00B30CC9"/>
    <w:rsid w:val="00B3292C"/>
    <w:rsid w:val="00B43349"/>
    <w:rsid w:val="00B4363E"/>
    <w:rsid w:val="00B44E56"/>
    <w:rsid w:val="00B612A1"/>
    <w:rsid w:val="00B63823"/>
    <w:rsid w:val="00B66746"/>
    <w:rsid w:val="00B75004"/>
    <w:rsid w:val="00B75B4F"/>
    <w:rsid w:val="00B75EC7"/>
    <w:rsid w:val="00B816CD"/>
    <w:rsid w:val="00B94250"/>
    <w:rsid w:val="00BA601C"/>
    <w:rsid w:val="00BB1B97"/>
    <w:rsid w:val="00BC37B6"/>
    <w:rsid w:val="00BC4401"/>
    <w:rsid w:val="00BD34DE"/>
    <w:rsid w:val="00BD64FB"/>
    <w:rsid w:val="00C0222D"/>
    <w:rsid w:val="00C04FD3"/>
    <w:rsid w:val="00C05CCB"/>
    <w:rsid w:val="00C24970"/>
    <w:rsid w:val="00C24C61"/>
    <w:rsid w:val="00C3382B"/>
    <w:rsid w:val="00C33A9D"/>
    <w:rsid w:val="00C402EC"/>
    <w:rsid w:val="00C47742"/>
    <w:rsid w:val="00C52965"/>
    <w:rsid w:val="00C621CA"/>
    <w:rsid w:val="00C62497"/>
    <w:rsid w:val="00C675B4"/>
    <w:rsid w:val="00C7135A"/>
    <w:rsid w:val="00C75BE7"/>
    <w:rsid w:val="00CA3168"/>
    <w:rsid w:val="00CB2E6E"/>
    <w:rsid w:val="00CC2870"/>
    <w:rsid w:val="00CD3A34"/>
    <w:rsid w:val="00CD501A"/>
    <w:rsid w:val="00CD5057"/>
    <w:rsid w:val="00CD661D"/>
    <w:rsid w:val="00CE6529"/>
    <w:rsid w:val="00CE6A06"/>
    <w:rsid w:val="00CF4C17"/>
    <w:rsid w:val="00D03F94"/>
    <w:rsid w:val="00D076A6"/>
    <w:rsid w:val="00D117DD"/>
    <w:rsid w:val="00D2270B"/>
    <w:rsid w:val="00D407B6"/>
    <w:rsid w:val="00D461B8"/>
    <w:rsid w:val="00D46971"/>
    <w:rsid w:val="00D7357E"/>
    <w:rsid w:val="00D766F7"/>
    <w:rsid w:val="00D94B7B"/>
    <w:rsid w:val="00DA03A0"/>
    <w:rsid w:val="00DA28CF"/>
    <w:rsid w:val="00DA3BC9"/>
    <w:rsid w:val="00DA4B49"/>
    <w:rsid w:val="00DC51FF"/>
    <w:rsid w:val="00DC6407"/>
    <w:rsid w:val="00DF39C8"/>
    <w:rsid w:val="00DF6423"/>
    <w:rsid w:val="00E10FD8"/>
    <w:rsid w:val="00E11514"/>
    <w:rsid w:val="00E120B7"/>
    <w:rsid w:val="00E24EF2"/>
    <w:rsid w:val="00E278CF"/>
    <w:rsid w:val="00E32CAE"/>
    <w:rsid w:val="00E47A63"/>
    <w:rsid w:val="00E65C75"/>
    <w:rsid w:val="00E661B2"/>
    <w:rsid w:val="00E66737"/>
    <w:rsid w:val="00E7597C"/>
    <w:rsid w:val="00E80388"/>
    <w:rsid w:val="00E9084F"/>
    <w:rsid w:val="00E92E85"/>
    <w:rsid w:val="00E94617"/>
    <w:rsid w:val="00E9730B"/>
    <w:rsid w:val="00E97940"/>
    <w:rsid w:val="00EB42A3"/>
    <w:rsid w:val="00EB77A6"/>
    <w:rsid w:val="00ED01CB"/>
    <w:rsid w:val="00ED3FA4"/>
    <w:rsid w:val="00EE1D68"/>
    <w:rsid w:val="00EE2F8E"/>
    <w:rsid w:val="00EF041F"/>
    <w:rsid w:val="00EF0BFC"/>
    <w:rsid w:val="00EF7DD1"/>
    <w:rsid w:val="00F123DE"/>
    <w:rsid w:val="00F13EDE"/>
    <w:rsid w:val="00F177F1"/>
    <w:rsid w:val="00F20BE0"/>
    <w:rsid w:val="00F3028C"/>
    <w:rsid w:val="00F3323A"/>
    <w:rsid w:val="00F503DA"/>
    <w:rsid w:val="00F50721"/>
    <w:rsid w:val="00F95F1C"/>
    <w:rsid w:val="00FB28AA"/>
    <w:rsid w:val="00FB3B14"/>
    <w:rsid w:val="00FC4233"/>
    <w:rsid w:val="00FC79AB"/>
    <w:rsid w:val="00FD01DF"/>
    <w:rsid w:val="00FD0615"/>
    <w:rsid w:val="00FD128C"/>
    <w:rsid w:val="00FD4EA3"/>
    <w:rsid w:val="00FE3DF4"/>
    <w:rsid w:val="00FE5F5C"/>
    <w:rsid w:val="00FF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E0E8C"/>
  <w15:chartTrackingRefBased/>
  <w15:docId w15:val="{FBCDF84F-2A79-4B30-88EA-411498D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C7135A"/>
    <w:pPr>
      <w:keepNext/>
      <w:widowControl/>
      <w:spacing w:before="360" w:after="120"/>
      <w:jc w:val="left"/>
      <w:outlineLvl w:val="0"/>
    </w:pPr>
    <w:rPr>
      <w:rFonts w:ascii="Arial" w:hAnsi="Arial" w:cs="Arial"/>
      <w:b/>
      <w:bCs/>
      <w:kern w:val="32"/>
      <w:sz w:val="28"/>
      <w:szCs w:val="32"/>
    </w:rPr>
  </w:style>
  <w:style w:type="paragraph" w:styleId="22">
    <w:name w:val="heading 2"/>
    <w:aliases w:val="H2,h2,Head2A,2,UNDERRUBRIK 1-2,DO NOT USE_h2,h21,Heading 2 Char,H2 Char,h2 Char"/>
    <w:basedOn w:val="a1"/>
    <w:next w:val="a2"/>
    <w:link w:val="23"/>
    <w:qFormat/>
    <w:rsid w:val="00C7135A"/>
    <w:pPr>
      <w:keepNext/>
      <w:widowControl/>
      <w:spacing w:before="240" w:after="60"/>
      <w:jc w:val="left"/>
      <w:outlineLvl w:val="1"/>
    </w:pPr>
    <w:rPr>
      <w:rFonts w:ascii="Arial" w:eastAsia="MS Mincho" w:hAnsi="Arial" w:cs="Arial"/>
      <w:b/>
      <w:bCs/>
      <w:iCs/>
      <w:kern w:val="0"/>
      <w:sz w:val="20"/>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C7135A"/>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C7135A"/>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C7135A"/>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C7135A"/>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C7135A"/>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C7135A"/>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C7135A"/>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nhideWhenUsed/>
    <w:qFormat/>
    <w:rsid w:val="00C7135A"/>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7135A"/>
    <w:rPr>
      <w:sz w:val="18"/>
      <w:szCs w:val="18"/>
    </w:rPr>
  </w:style>
  <w:style w:type="paragraph" w:styleId="a8">
    <w:name w:val="footer"/>
    <w:basedOn w:val="a1"/>
    <w:link w:val="a9"/>
    <w:uiPriority w:val="99"/>
    <w:unhideWhenUsed/>
    <w:rsid w:val="00C7135A"/>
    <w:pPr>
      <w:tabs>
        <w:tab w:val="center" w:pos="4153"/>
        <w:tab w:val="right" w:pos="8306"/>
      </w:tabs>
      <w:snapToGrid w:val="0"/>
      <w:jc w:val="left"/>
    </w:pPr>
    <w:rPr>
      <w:sz w:val="18"/>
      <w:szCs w:val="18"/>
    </w:rPr>
  </w:style>
  <w:style w:type="character" w:customStyle="1" w:styleId="a9">
    <w:name w:val="页脚 字符"/>
    <w:basedOn w:val="a3"/>
    <w:link w:val="a8"/>
    <w:uiPriority w:val="99"/>
    <w:rsid w:val="00C7135A"/>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C7135A"/>
    <w:rPr>
      <w:rFonts w:ascii="Arial"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C7135A"/>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C7135A"/>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C7135A"/>
    <w:rPr>
      <w:rFonts w:ascii="CG Times (WN)" w:eastAsia="MS Mincho" w:hAnsi="CG Times (WN)" w:cs="Times New Roman"/>
      <w:b/>
      <w:bCs/>
      <w:kern w:val="0"/>
      <w:sz w:val="28"/>
      <w:szCs w:val="28"/>
      <w:lang w:eastAsia="en-US"/>
    </w:rPr>
  </w:style>
  <w:style w:type="character" w:customStyle="1" w:styleId="52">
    <w:name w:val="标题 5 字符"/>
    <w:basedOn w:val="a3"/>
    <w:link w:val="51"/>
    <w:rsid w:val="00C7135A"/>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sid w:val="00C7135A"/>
    <w:rPr>
      <w:rFonts w:ascii="Arial" w:eastAsia="黑体" w:hAnsi="Arial" w:cs="Times New Roman"/>
      <w:b/>
      <w:bCs/>
      <w:kern w:val="0"/>
      <w:sz w:val="24"/>
      <w:szCs w:val="24"/>
      <w:lang w:eastAsia="en-US"/>
    </w:rPr>
  </w:style>
  <w:style w:type="character" w:customStyle="1" w:styleId="70">
    <w:name w:val="标题 7 字符"/>
    <w:basedOn w:val="a3"/>
    <w:link w:val="7"/>
    <w:rsid w:val="00C7135A"/>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C7135A"/>
    <w:rPr>
      <w:rFonts w:ascii="Arial" w:eastAsia="黑体" w:hAnsi="Arial" w:cs="Times New Roman"/>
      <w:kern w:val="0"/>
      <w:sz w:val="24"/>
      <w:szCs w:val="24"/>
      <w:lang w:eastAsia="en-US"/>
    </w:rPr>
  </w:style>
  <w:style w:type="character" w:customStyle="1" w:styleId="90">
    <w:name w:val="标题 9 字符"/>
    <w:basedOn w:val="a3"/>
    <w:link w:val="9"/>
    <w:rsid w:val="00C7135A"/>
    <w:rPr>
      <w:rFonts w:ascii="Arial" w:eastAsia="黑体" w:hAnsi="Arial" w:cs="Times New Roman"/>
      <w:kern w:val="0"/>
      <w:szCs w:val="21"/>
      <w:lang w:eastAsia="en-US"/>
    </w:rPr>
  </w:style>
  <w:style w:type="numbering" w:customStyle="1" w:styleId="12">
    <w:name w:val="无列表1"/>
    <w:next w:val="a5"/>
    <w:uiPriority w:val="99"/>
    <w:semiHidden/>
    <w:unhideWhenUsed/>
    <w:rsid w:val="00C7135A"/>
  </w:style>
  <w:style w:type="character" w:customStyle="1" w:styleId="apple-converted-space">
    <w:name w:val="apple-converted-space"/>
    <w:basedOn w:val="a3"/>
    <w:qFormat/>
    <w:rsid w:val="00C7135A"/>
  </w:style>
  <w:style w:type="character" w:styleId="aa">
    <w:name w:val="Hyperlink"/>
    <w:uiPriority w:val="99"/>
    <w:rsid w:val="00C7135A"/>
    <w:rPr>
      <w:color w:val="0000FF"/>
      <w:u w:val="single"/>
    </w:rPr>
  </w:style>
  <w:style w:type="character" w:styleId="ab">
    <w:name w:val="annotation reference"/>
    <w:uiPriority w:val="99"/>
    <w:qFormat/>
    <w:rsid w:val="00C7135A"/>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C7135A"/>
    <w:rPr>
      <w:rFonts w:eastAsia="Times New Roman"/>
      <w:b/>
      <w:bCs/>
      <w:lang w:eastAsia="en-US"/>
    </w:rPr>
  </w:style>
  <w:style w:type="character" w:customStyle="1" w:styleId="B1">
    <w:name w:val="B1 (文字)"/>
    <w:link w:val="B10"/>
    <w:rsid w:val="00C7135A"/>
    <w:rPr>
      <w:rFonts w:eastAsia="Times New Roman"/>
      <w:lang w:val="en-GB" w:eastAsia="en-GB"/>
    </w:rPr>
  </w:style>
  <w:style w:type="character" w:customStyle="1" w:styleId="B1Zchn">
    <w:name w:val="B1 Zchn"/>
    <w:qFormat/>
    <w:rsid w:val="00C7135A"/>
    <w:rPr>
      <w:lang w:eastAsia="en-US"/>
    </w:rPr>
  </w:style>
  <w:style w:type="character" w:customStyle="1" w:styleId="24">
    <w:name w:val="批注文字 字符2"/>
    <w:uiPriority w:val="99"/>
    <w:semiHidden/>
    <w:rsid w:val="00C7135A"/>
    <w:rPr>
      <w:rFonts w:eastAsia="Times New Roman"/>
      <w:szCs w:val="24"/>
      <w:lang w:eastAsia="en-US"/>
    </w:rPr>
  </w:style>
  <w:style w:type="character" w:customStyle="1" w:styleId="tran">
    <w:name w:val="tran"/>
    <w:rsid w:val="00C7135A"/>
  </w:style>
  <w:style w:type="character" w:customStyle="1" w:styleId="TAHCar">
    <w:name w:val="TAH Car"/>
    <w:link w:val="TAH"/>
    <w:uiPriority w:val="99"/>
    <w:qFormat/>
    <w:rsid w:val="00C7135A"/>
    <w:rPr>
      <w:rFonts w:ascii="Arial" w:eastAsia="Times New Roman" w:hAnsi="Arial"/>
      <w:b/>
      <w:sz w:val="18"/>
      <w:lang w:val="en-GB" w:eastAsia="en-US"/>
    </w:rPr>
  </w:style>
  <w:style w:type="character" w:customStyle="1" w:styleId="B2Char">
    <w:name w:val="B2 Char"/>
    <w:link w:val="B2"/>
    <w:qFormat/>
    <w:rsid w:val="00C7135A"/>
    <w:rPr>
      <w:rFonts w:eastAsia="Times New Roman"/>
      <w:lang w:val="en-GB" w:eastAsia="en-GB"/>
    </w:rPr>
  </w:style>
  <w:style w:type="character" w:customStyle="1" w:styleId="LGTdocChar">
    <w:name w:val="LGTdoc_본문 Char"/>
    <w:link w:val="LGTdoc"/>
    <w:rsid w:val="00C7135A"/>
    <w:rPr>
      <w:rFonts w:eastAsia="Batang"/>
      <w:sz w:val="22"/>
      <w:szCs w:val="24"/>
      <w:lang w:val="en-GB" w:eastAsia="ko-KR"/>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C7135A"/>
    <w:rPr>
      <w:lang w:val="en-GB" w:eastAsia="en-US"/>
    </w:rPr>
  </w:style>
  <w:style w:type="character" w:customStyle="1" w:styleId="ae">
    <w:name w:val="批注文字 字符"/>
    <w:uiPriority w:val="99"/>
    <w:qFormat/>
    <w:rsid w:val="00C7135A"/>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C7135A"/>
    <w:rPr>
      <w:rFonts w:ascii="Times" w:hAnsi="Times"/>
      <w:szCs w:val="24"/>
      <w:lang w:val="en-GB"/>
    </w:rPr>
  </w:style>
  <w:style w:type="character" w:customStyle="1" w:styleId="TACChar">
    <w:name w:val="TAC Char"/>
    <w:link w:val="TAC"/>
    <w:qFormat/>
    <w:rsid w:val="00C7135A"/>
    <w:rPr>
      <w:rFonts w:ascii="Arial" w:eastAsia="Times New Roman" w:hAnsi="Arial"/>
      <w:sz w:val="18"/>
      <w:lang w:val="en-GB" w:eastAsia="en-GB"/>
    </w:rPr>
  </w:style>
  <w:style w:type="character" w:customStyle="1" w:styleId="af0">
    <w:name w:val="正文文本 字符"/>
    <w:link w:val="a2"/>
    <w:uiPriority w:val="99"/>
    <w:qFormat/>
    <w:rsid w:val="00C7135A"/>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C7135A"/>
    <w:rPr>
      <w:rFonts w:ascii="Arial" w:eastAsia="MS Mincho" w:hAnsi="Arial" w:cs="Arial"/>
      <w:color w:val="0000FF"/>
      <w:kern w:val="2"/>
      <w:szCs w:val="24"/>
      <w:lang w:val="en-US" w:eastAsia="en-US" w:bidi="ar-SA"/>
    </w:rPr>
  </w:style>
  <w:style w:type="character" w:customStyle="1" w:styleId="14">
    <w:name w:val="批注文字 字符1"/>
    <w:uiPriority w:val="99"/>
    <w:qFormat/>
    <w:rsid w:val="00C7135A"/>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C7135A"/>
    <w:rPr>
      <w:rFonts w:ascii="Calibri" w:hAnsi="Calibri"/>
    </w:rPr>
  </w:style>
  <w:style w:type="character" w:customStyle="1" w:styleId="THChar">
    <w:name w:val="TH Char"/>
    <w:link w:val="TH"/>
    <w:qFormat/>
    <w:rsid w:val="00C7135A"/>
    <w:rPr>
      <w:rFonts w:ascii="Arial" w:eastAsia="Times New Roman" w:hAnsi="Arial"/>
      <w:b/>
      <w:lang w:val="en-GB" w:eastAsia="en-US"/>
    </w:rPr>
  </w:style>
  <w:style w:type="character" w:customStyle="1" w:styleId="TALChar">
    <w:name w:val="TAL Char"/>
    <w:link w:val="TAL"/>
    <w:qFormat/>
    <w:rsid w:val="00C7135A"/>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3"/>
    <w:qFormat/>
    <w:rsid w:val="00C7135A"/>
    <w:pPr>
      <w:widowControl/>
      <w:overflowPunct w:val="0"/>
      <w:autoSpaceDE w:val="0"/>
      <w:autoSpaceDN w:val="0"/>
      <w:adjustRightInd w:val="0"/>
      <w:spacing w:before="120" w:after="120"/>
      <w:jc w:val="left"/>
      <w:textAlignment w:val="baseline"/>
    </w:pPr>
    <w:rPr>
      <w:lang w:val="en-GB" w:eastAsia="en-US"/>
    </w:rPr>
  </w:style>
  <w:style w:type="paragraph" w:customStyle="1" w:styleId="LGTdoc">
    <w:name w:val="LGTdoc_본문"/>
    <w:basedOn w:val="a1"/>
    <w:link w:val="LGTdocChar"/>
    <w:rsid w:val="00C7135A"/>
    <w:pPr>
      <w:autoSpaceDE w:val="0"/>
      <w:autoSpaceDN w:val="0"/>
      <w:adjustRightInd w:val="0"/>
      <w:snapToGrid w:val="0"/>
      <w:spacing w:afterLines="50" w:after="120" w:line="264" w:lineRule="auto"/>
    </w:pPr>
    <w:rPr>
      <w:rFonts w:eastAsia="Batang"/>
      <w:sz w:val="22"/>
      <w:szCs w:val="24"/>
      <w:lang w:val="en-GB" w:eastAsia="ko-KR"/>
    </w:rPr>
  </w:style>
  <w:style w:type="paragraph" w:customStyle="1" w:styleId="CharCharCharCharCharCharCharCharCharCharCharCharCharCharCharChar">
    <w:name w:val="Char Char Char 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C7135A"/>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uiPriority w:val="99"/>
    <w:qFormat/>
    <w:rsid w:val="00C7135A"/>
    <w:pPr>
      <w:widowControl/>
      <w:spacing w:after="120"/>
    </w:pPr>
    <w:rPr>
      <w:rFonts w:eastAsia="MS Mincho"/>
      <w:szCs w:val="24"/>
      <w:lang w:eastAsia="en-US"/>
    </w:rPr>
  </w:style>
  <w:style w:type="character" w:customStyle="1" w:styleId="16">
    <w:name w:val="正文文本 字符1"/>
    <w:basedOn w:val="a3"/>
    <w:uiPriority w:val="99"/>
    <w:semiHidden/>
    <w:rsid w:val="00C7135A"/>
  </w:style>
  <w:style w:type="paragraph" w:styleId="af3">
    <w:name w:val="annotation text"/>
    <w:basedOn w:val="a1"/>
    <w:link w:val="33"/>
    <w:uiPriority w:val="99"/>
    <w:unhideWhenUsed/>
    <w:qFormat/>
    <w:rsid w:val="00C7135A"/>
    <w:pPr>
      <w:jc w:val="left"/>
    </w:pPr>
  </w:style>
  <w:style w:type="character" w:customStyle="1" w:styleId="33">
    <w:name w:val="批注文字 字符3"/>
    <w:basedOn w:val="a3"/>
    <w:link w:val="af3"/>
    <w:uiPriority w:val="99"/>
    <w:semiHidden/>
    <w:rsid w:val="00C7135A"/>
  </w:style>
  <w:style w:type="paragraph" w:styleId="af4">
    <w:name w:val="annotation subject"/>
    <w:basedOn w:val="af3"/>
    <w:next w:val="af3"/>
    <w:link w:val="af5"/>
    <w:rsid w:val="00C7135A"/>
    <w:pPr>
      <w:widowControl/>
    </w:pPr>
    <w:rPr>
      <w:rFonts w:ascii="CG Times (WN)" w:eastAsia="Times New Roman" w:hAnsi="CG Times (WN)" w:cs="Times New Roman"/>
      <w:b/>
      <w:bCs/>
      <w:kern w:val="0"/>
      <w:sz w:val="20"/>
      <w:szCs w:val="24"/>
      <w:lang w:eastAsia="en-US"/>
    </w:rPr>
  </w:style>
  <w:style w:type="character" w:customStyle="1" w:styleId="af5">
    <w:name w:val="批注主题 字符"/>
    <w:basedOn w:val="33"/>
    <w:link w:val="af4"/>
    <w:rsid w:val="00C7135A"/>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C7135A"/>
    <w:pPr>
      <w:numPr>
        <w:numId w:val="1"/>
      </w:numPr>
      <w:ind w:left="1701" w:hanging="1701"/>
    </w:pPr>
  </w:style>
  <w:style w:type="paragraph" w:styleId="TOC8">
    <w:name w:val="toc 8"/>
    <w:basedOn w:val="TOC1"/>
    <w:uiPriority w:val="39"/>
    <w:rsid w:val="00C7135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C7135A"/>
    <w:pPr>
      <w:numPr>
        <w:numId w:val="2"/>
      </w:numPr>
      <w:tabs>
        <w:tab w:val="left" w:pos="2041"/>
      </w:tabs>
      <w:spacing w:before="180"/>
    </w:pPr>
    <w:rPr>
      <w:rFonts w:ascii="Arial" w:hAnsi="Arial"/>
      <w:sz w:val="22"/>
      <w:szCs w:val="20"/>
    </w:rPr>
  </w:style>
  <w:style w:type="paragraph" w:styleId="af2">
    <w:name w:val="Document Map"/>
    <w:basedOn w:val="a1"/>
    <w:link w:val="af7"/>
    <w:rsid w:val="00C7135A"/>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7">
    <w:name w:val="文档结构图 字符"/>
    <w:basedOn w:val="a3"/>
    <w:link w:val="af2"/>
    <w:rsid w:val="00C7135A"/>
    <w:rPr>
      <w:rFonts w:ascii="CG Times (WN)" w:eastAsia="Times New Roman" w:hAnsi="CG Times (WN)" w:cs="Times New Roman"/>
      <w:kern w:val="0"/>
      <w:sz w:val="20"/>
      <w:szCs w:val="24"/>
      <w:shd w:val="clear" w:color="auto" w:fill="000080"/>
      <w:lang w:eastAsia="en-US"/>
    </w:rPr>
  </w:style>
  <w:style w:type="paragraph" w:styleId="af8">
    <w:name w:val="Balloon Text"/>
    <w:basedOn w:val="a1"/>
    <w:link w:val="af9"/>
    <w:semiHidden/>
    <w:rsid w:val="00C7135A"/>
    <w:pPr>
      <w:widowControl/>
      <w:jc w:val="left"/>
    </w:pPr>
    <w:rPr>
      <w:rFonts w:ascii="CG Times (WN)" w:eastAsia="Times New Roman" w:hAnsi="CG Times (WN)" w:cs="Times New Roman"/>
      <w:kern w:val="0"/>
      <w:sz w:val="18"/>
      <w:szCs w:val="18"/>
      <w:lang w:eastAsia="en-US"/>
    </w:rPr>
  </w:style>
  <w:style w:type="character" w:customStyle="1" w:styleId="af9">
    <w:name w:val="批注框文本 字符"/>
    <w:basedOn w:val="a3"/>
    <w:link w:val="af8"/>
    <w:semiHidden/>
    <w:rsid w:val="00C7135A"/>
    <w:rPr>
      <w:rFonts w:ascii="CG Times (WN)" w:eastAsia="Times New Roman" w:hAnsi="CG Times (WN)" w:cs="Times New Roman"/>
      <w:kern w:val="0"/>
      <w:sz w:val="18"/>
      <w:szCs w:val="18"/>
      <w:lang w:eastAsia="en-US"/>
    </w:rPr>
  </w:style>
  <w:style w:type="paragraph" w:styleId="af6">
    <w:name w:val="List"/>
    <w:basedOn w:val="a1"/>
    <w:rsid w:val="00C7135A"/>
    <w:pPr>
      <w:widowControl/>
      <w:ind w:left="283" w:hanging="283"/>
      <w:jc w:val="left"/>
    </w:pPr>
    <w:rPr>
      <w:rFonts w:ascii="CG Times (WN)" w:eastAsia="Times New Roman" w:hAnsi="CG Times (WN)" w:cs="Times New Roman"/>
      <w:kern w:val="0"/>
      <w:sz w:val="20"/>
      <w:szCs w:val="24"/>
      <w:lang w:eastAsia="en-US"/>
    </w:rPr>
  </w:style>
  <w:style w:type="paragraph" w:styleId="TOC1">
    <w:name w:val="toc 1"/>
    <w:basedOn w:val="a1"/>
    <w:next w:val="a1"/>
    <w:uiPriority w:val="39"/>
    <w:rsid w:val="00C7135A"/>
    <w:pPr>
      <w:widowControl/>
      <w:jc w:val="left"/>
    </w:pPr>
    <w:rPr>
      <w:rFonts w:ascii="CG Times (WN)" w:eastAsia="Times New Roman" w:hAnsi="CG Times (WN)" w:cs="Times New Roman"/>
      <w:kern w:val="0"/>
      <w:sz w:val="20"/>
      <w:szCs w:val="24"/>
      <w:lang w:eastAsia="en-US"/>
    </w:rPr>
  </w:style>
  <w:style w:type="paragraph" w:styleId="afa">
    <w:name w:val="Normal (Web)"/>
    <w:basedOn w:val="a1"/>
    <w:uiPriority w:val="99"/>
    <w:unhideWhenUsed/>
    <w:rsid w:val="00C7135A"/>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semiHidden/>
    <w:qFormat/>
    <w:rsid w:val="00C7135A"/>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B2">
    <w:name w:val="B2"/>
    <w:basedOn w:val="21"/>
    <w:link w:val="B2Char"/>
    <w:qFormat/>
    <w:rsid w:val="00C7135A"/>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5"/>
    <w:uiPriority w:val="34"/>
    <w:qFormat/>
    <w:rsid w:val="00C7135A"/>
    <w:pPr>
      <w:ind w:firstLineChars="200" w:firstLine="420"/>
    </w:pPr>
    <w:rPr>
      <w:rFonts w:ascii="Calibri" w:hAnsi="Calibri"/>
    </w:rPr>
  </w:style>
  <w:style w:type="paragraph" w:customStyle="1" w:styleId="H6">
    <w:name w:val="H6"/>
    <w:basedOn w:val="51"/>
    <w:next w:val="a1"/>
    <w:rsid w:val="00C7135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C7135A"/>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cxmsonormal">
    <w:name w:val="ecx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ecxmsobodytext">
    <w:name w:val="ecxmsobodytext"/>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TH">
    <w:name w:val="TH"/>
    <w:basedOn w:val="a1"/>
    <w:link w:val="THChar"/>
    <w:qFormat/>
    <w:rsid w:val="00C7135A"/>
    <w:pPr>
      <w:keepNext/>
      <w:keepLines/>
      <w:widowControl/>
      <w:spacing w:before="60" w:after="180"/>
      <w:jc w:val="center"/>
    </w:pPr>
    <w:rPr>
      <w:rFonts w:ascii="Arial" w:eastAsia="Times New Roman" w:hAnsi="Arial"/>
      <w:b/>
      <w:lang w:val="en-GB" w:eastAsia="en-US"/>
    </w:rPr>
  </w:style>
  <w:style w:type="paragraph" w:customStyle="1" w:styleId="Char">
    <w:name w:val="Char"/>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MotorolaResponse1CharCharCharCharCharChar">
    <w:name w:val="Motorola Response1 Char Char Char Char Char Char"/>
    <w:next w:val="a1"/>
    <w:semiHidden/>
    <w:rsid w:val="00C7135A"/>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C7135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rPr>
  </w:style>
  <w:style w:type="paragraph" w:customStyle="1" w:styleId="TAH">
    <w:name w:val="TAH"/>
    <w:basedOn w:val="a1"/>
    <w:link w:val="TAHCar"/>
    <w:uiPriority w:val="99"/>
    <w:qFormat/>
    <w:rsid w:val="00C7135A"/>
    <w:pPr>
      <w:keepNext/>
      <w:keepLines/>
      <w:widowControl/>
      <w:jc w:val="center"/>
    </w:pPr>
    <w:rPr>
      <w:rFonts w:ascii="Arial" w:eastAsia="Times New Roman" w:hAnsi="Arial"/>
      <w:b/>
      <w:sz w:val="18"/>
      <w:lang w:val="en-GB" w:eastAsia="en-US"/>
    </w:rPr>
  </w:style>
  <w:style w:type="paragraph" w:customStyle="1" w:styleId="B10">
    <w:name w:val="B1"/>
    <w:basedOn w:val="af6"/>
    <w:link w:val="B1"/>
    <w:qFormat/>
    <w:rsid w:val="00C7135A"/>
    <w:pPr>
      <w:overflowPunct w:val="0"/>
      <w:autoSpaceDE w:val="0"/>
      <w:autoSpaceDN w:val="0"/>
      <w:adjustRightInd w:val="0"/>
      <w:spacing w:after="180"/>
      <w:ind w:left="568" w:hanging="284"/>
      <w:textAlignment w:val="baseline"/>
    </w:pPr>
    <w:rPr>
      <w:rFonts w:ascii="Times New Roman" w:hAnsi="Times New Roman" w:cstheme="minorBidi"/>
      <w:kern w:val="2"/>
      <w:sz w:val="21"/>
      <w:szCs w:val="22"/>
      <w:lang w:val="en-GB" w:eastAsia="en-GB"/>
    </w:rPr>
  </w:style>
  <w:style w:type="paragraph" w:customStyle="1" w:styleId="TF">
    <w:name w:val="TF"/>
    <w:basedOn w:val="TH"/>
    <w:rsid w:val="00C7135A"/>
    <w:pPr>
      <w:keepNext w:val="0"/>
      <w:spacing w:before="0" w:after="240"/>
    </w:pPr>
  </w:style>
  <w:style w:type="paragraph" w:customStyle="1" w:styleId="CharCharCharCharCharCharCharCharCharCharCharCharChar">
    <w:name w:val="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C7135A"/>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TAL">
    <w:name w:val="TAL"/>
    <w:basedOn w:val="a1"/>
    <w:link w:val="TALChar"/>
    <w:qFormat/>
    <w:rsid w:val="00C7135A"/>
    <w:pPr>
      <w:keepNext/>
      <w:keepLines/>
      <w:widowControl/>
      <w:jc w:val="left"/>
    </w:pPr>
    <w:rPr>
      <w:rFonts w:ascii="Arial" w:eastAsia="Times New Roman" w:hAnsi="Arial"/>
      <w:sz w:val="18"/>
      <w:lang w:val="en-GB" w:eastAsia="en-US"/>
    </w:rPr>
  </w:style>
  <w:style w:type="paragraph" w:customStyle="1" w:styleId="CharChar1CharChar">
    <w:name w:val="Char Char1 Char Char"/>
    <w:basedOn w:val="a1"/>
    <w:rsid w:val="00C7135A"/>
    <w:pPr>
      <w:widowControl/>
      <w:jc w:val="left"/>
    </w:pPr>
    <w:rPr>
      <w:rFonts w:ascii="Times" w:eastAsia="Times New Roman" w:hAnsi="Times" w:cs="Times New Roman"/>
      <w:kern w:val="0"/>
      <w:sz w:val="22"/>
      <w:szCs w:val="20"/>
      <w:lang w:eastAsia="en-US"/>
    </w:rPr>
  </w:style>
  <w:style w:type="paragraph" w:styleId="afb">
    <w:name w:val="Revision"/>
    <w:uiPriority w:val="99"/>
    <w:unhideWhenUsed/>
    <w:rsid w:val="00C7135A"/>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C7135A"/>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C7135A"/>
    <w:pPr>
      <w:widowControl/>
      <w:spacing w:after="220"/>
      <w:jc w:val="left"/>
    </w:pPr>
    <w:rPr>
      <w:rFonts w:ascii="Arial" w:hAnsi="Arial" w:cs="Times New Roman"/>
      <w:kern w:val="0"/>
      <w:sz w:val="22"/>
      <w:szCs w:val="20"/>
      <w:lang w:eastAsia="en-US"/>
    </w:rPr>
  </w:style>
  <w:style w:type="paragraph" w:customStyle="1" w:styleId="FP">
    <w:name w:val="FP"/>
    <w:basedOn w:val="a1"/>
    <w:rsid w:val="00C7135A"/>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paragraph" w:customStyle="1" w:styleId="TAC">
    <w:name w:val="TAC"/>
    <w:basedOn w:val="a1"/>
    <w:link w:val="TACChar"/>
    <w:qFormat/>
    <w:rsid w:val="00C7135A"/>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table" w:styleId="afc">
    <w:name w:val="Table Grid"/>
    <w:aliases w:val="TableGrid"/>
    <w:basedOn w:val="a4"/>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C7135A"/>
    <w:rPr>
      <w:rFonts w:ascii="Times" w:hAnsi="Times"/>
      <w:szCs w:val="24"/>
      <w:lang w:val="en-GB"/>
    </w:rPr>
  </w:style>
  <w:style w:type="character" w:customStyle="1" w:styleId="Char2">
    <w:name w:val="批注文字 Char"/>
    <w:uiPriority w:val="99"/>
    <w:qFormat/>
    <w:rsid w:val="00C7135A"/>
    <w:rPr>
      <w:rFonts w:ascii="Times" w:eastAsia="Batang" w:hAnsi="Times"/>
      <w:lang w:val="en-GB" w:eastAsia="en-US" w:bidi="ar-SA"/>
    </w:rPr>
  </w:style>
  <w:style w:type="character" w:customStyle="1" w:styleId="Char3">
    <w:name w:val="题注 Char"/>
    <w:rsid w:val="00C7135A"/>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C7135A"/>
    <w:rPr>
      <w:rFonts w:ascii="Calibri" w:hAnsi="Calibri"/>
      <w:kern w:val="2"/>
      <w:sz w:val="21"/>
      <w:szCs w:val="22"/>
    </w:rPr>
  </w:style>
  <w:style w:type="paragraph" w:customStyle="1" w:styleId="LD">
    <w:name w:val="LD"/>
    <w:rsid w:val="00C7135A"/>
    <w:pPr>
      <w:keepNext/>
      <w:keepLines/>
      <w:spacing w:line="180" w:lineRule="exact"/>
    </w:pPr>
    <w:rPr>
      <w:rFonts w:ascii="Courier New" w:hAnsi="Courier New" w:cs="Times New Roman"/>
      <w:noProof/>
      <w:kern w:val="0"/>
      <w:sz w:val="20"/>
      <w:szCs w:val="20"/>
      <w:lang w:val="en-GB" w:eastAsia="en-US"/>
    </w:rPr>
  </w:style>
  <w:style w:type="character" w:customStyle="1" w:styleId="B1Char">
    <w:name w:val="B1 Char"/>
    <w:rsid w:val="00C7135A"/>
    <w:rPr>
      <w:lang w:val="en-GB"/>
    </w:rPr>
  </w:style>
  <w:style w:type="paragraph" w:customStyle="1" w:styleId="1">
    <w:name w:val="样式1"/>
    <w:basedOn w:val="a1"/>
    <w:qFormat/>
    <w:rsid w:val="00C7135A"/>
    <w:pPr>
      <w:keepNext/>
      <w:keepLines/>
      <w:widowControl/>
      <w:numPr>
        <w:numId w:val="5"/>
      </w:numPr>
      <w:overflowPunct w:val="0"/>
      <w:autoSpaceDE w:val="0"/>
      <w:autoSpaceDN w:val="0"/>
      <w:adjustRightInd w:val="0"/>
      <w:jc w:val="left"/>
      <w:textAlignment w:val="baseline"/>
    </w:pPr>
    <w:rPr>
      <w:rFonts w:ascii="Arial" w:eastAsia="MS Mincho" w:hAnsi="Arial" w:cs="Times New Roman"/>
      <w:kern w:val="0"/>
      <w:sz w:val="18"/>
      <w:szCs w:val="20"/>
      <w:lang w:val="x-none" w:eastAsia="ja-JP"/>
    </w:rPr>
  </w:style>
  <w:style w:type="character" w:customStyle="1" w:styleId="17">
    <w:name w:val="未处理的提及1"/>
    <w:uiPriority w:val="99"/>
    <w:semiHidden/>
    <w:unhideWhenUsed/>
    <w:rsid w:val="00C7135A"/>
    <w:rPr>
      <w:color w:val="605E5C"/>
      <w:shd w:val="clear" w:color="auto" w:fill="E1DFDD"/>
    </w:rPr>
  </w:style>
  <w:style w:type="paragraph" w:styleId="TOC7">
    <w:name w:val="toc 7"/>
    <w:basedOn w:val="a1"/>
    <w:next w:val="a1"/>
    <w:autoRedefine/>
    <w:rsid w:val="00C7135A"/>
    <w:pPr>
      <w:widowControl/>
      <w:ind w:leftChars="1200" w:left="2520"/>
      <w:jc w:val="left"/>
    </w:pPr>
    <w:rPr>
      <w:rFonts w:ascii="CG Times (WN)" w:eastAsia="Times New Roman" w:hAnsi="CG Times (WN)" w:cs="Times New Roman"/>
      <w:kern w:val="0"/>
      <w:sz w:val="20"/>
      <w:szCs w:val="24"/>
      <w:lang w:eastAsia="en-US"/>
    </w:rPr>
  </w:style>
  <w:style w:type="paragraph" w:styleId="HTML">
    <w:name w:val="HTML Preformatted"/>
    <w:basedOn w:val="a1"/>
    <w:link w:val="HTML0"/>
    <w:unhideWhenUsed/>
    <w:rsid w:val="00C713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rsid w:val="00C7135A"/>
    <w:rPr>
      <w:rFonts w:ascii="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C7135A"/>
    <w:rPr>
      <w:rFonts w:ascii="Arial" w:eastAsia="MS Mincho" w:hAnsi="Arial"/>
      <w:b/>
      <w:szCs w:val="24"/>
      <w:lang w:val="en-US" w:eastAsia="en-US" w:bidi="ar-SA"/>
    </w:rPr>
  </w:style>
  <w:style w:type="paragraph" w:customStyle="1" w:styleId="Comments">
    <w:name w:val="Comments"/>
    <w:basedOn w:val="a1"/>
    <w:link w:val="CommentsChar"/>
    <w:qFormat/>
    <w:rsid w:val="00C7135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7135A"/>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C7135A"/>
    <w:pPr>
      <w:numPr>
        <w:numId w:val="6"/>
      </w:numPr>
    </w:pPr>
  </w:style>
  <w:style w:type="paragraph" w:customStyle="1" w:styleId="ZT">
    <w:name w:val="ZT"/>
    <w:rsid w:val="00C71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C7135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7135A"/>
    <w:rPr>
      <w:rFonts w:ascii="Arial" w:eastAsia="MS Mincho" w:hAnsi="Arial" w:cs="Times New Roman"/>
      <w:kern w:val="0"/>
      <w:sz w:val="20"/>
      <w:szCs w:val="24"/>
      <w:lang w:val="en-GB" w:eastAsia="en-GB"/>
    </w:rPr>
  </w:style>
  <w:style w:type="paragraph" w:styleId="afd">
    <w:name w:val="toa heading"/>
    <w:basedOn w:val="a1"/>
    <w:next w:val="a1"/>
    <w:rsid w:val="00C7135A"/>
    <w:pPr>
      <w:widowControl/>
      <w:spacing w:before="120"/>
      <w:jc w:val="left"/>
    </w:pPr>
    <w:rPr>
      <w:rFonts w:asciiTheme="majorHAnsi" w:eastAsiaTheme="majorEastAsia" w:hAnsiTheme="majorHAnsi" w:cstheme="majorBidi"/>
      <w:kern w:val="0"/>
      <w:sz w:val="24"/>
      <w:szCs w:val="24"/>
      <w:lang w:eastAsia="en-US"/>
    </w:rPr>
  </w:style>
  <w:style w:type="table" w:styleId="5-5">
    <w:name w:val="Grid Table 5 Dark Accent 5"/>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C7135A"/>
    <w:pPr>
      <w:widowControl/>
      <w:numPr>
        <w:numId w:val="7"/>
      </w:numPr>
      <w:spacing w:before="60"/>
      <w:jc w:val="left"/>
    </w:pPr>
    <w:rPr>
      <w:rFonts w:ascii="Arial" w:eastAsia="MS Mincho" w:hAnsi="Arial" w:cs="Times New Roman"/>
      <w:b/>
      <w:kern w:val="0"/>
      <w:sz w:val="20"/>
      <w:szCs w:val="24"/>
      <w:lang w:val="en-GB" w:eastAsia="en-GB"/>
    </w:rPr>
  </w:style>
  <w:style w:type="table" w:customStyle="1" w:styleId="18">
    <w:name w:val="网格型1"/>
    <w:basedOn w:val="a4"/>
    <w:next w:val="afc"/>
    <w:uiPriority w:val="39"/>
    <w:qFormat/>
    <w:rsid w:val="00C7135A"/>
    <w:rPr>
      <w:rFonts w:eastAsia="PMingLiU"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C7135A"/>
    <w:rPr>
      <w:rFonts w:ascii="Arial" w:hAnsi="Arial"/>
      <w:sz w:val="18"/>
      <w:lang w:val="en-GB" w:eastAsia="en-US"/>
    </w:rPr>
  </w:style>
  <w:style w:type="table" w:customStyle="1" w:styleId="TableGrid2">
    <w:name w:val="TableGrid2"/>
    <w:basedOn w:val="a4"/>
    <w:next w:val="afc"/>
    <w:uiPriority w:val="99"/>
    <w:qFormat/>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C7135A"/>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C7135A"/>
    <w:pPr>
      <w:tabs>
        <w:tab w:val="left" w:pos="360"/>
      </w:tabs>
      <w:spacing w:before="30" w:after="30"/>
    </w:pPr>
    <w:rPr>
      <w:rFonts w:eastAsia="Batang"/>
      <w:sz w:val="24"/>
    </w:rPr>
  </w:style>
  <w:style w:type="character" w:customStyle="1" w:styleId="BodyTextfirstgraphChar">
    <w:name w:val="Body Text (first graph) Char"/>
    <w:link w:val="BodyTextfirstgraph"/>
    <w:rsid w:val="00C7135A"/>
    <w:rPr>
      <w:rFonts w:eastAsia="Batang"/>
      <w:sz w:val="24"/>
      <w:szCs w:val="24"/>
      <w:lang w:eastAsia="en-US"/>
    </w:rPr>
  </w:style>
  <w:style w:type="paragraph" w:customStyle="1" w:styleId="19">
    <w:name w:val="正文1"/>
    <w:rsid w:val="00C7135A"/>
    <w:pPr>
      <w:spacing w:before="100" w:beforeAutospacing="1" w:after="180"/>
      <w:jc w:val="both"/>
    </w:pPr>
    <w:rPr>
      <w:rFonts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C7135A"/>
    <w:rPr>
      <w:rFonts w:ascii="Times New Roman" w:eastAsia="等线" w:hAnsi="Times New Roman" w:cs="Times New Roman"/>
      <w:i/>
      <w:iCs/>
      <w:color w:val="44546A" w:themeColor="text2"/>
      <w:sz w:val="18"/>
      <w:szCs w:val="18"/>
      <w:lang w:val="en-GB" w:eastAsia="en-US"/>
    </w:rPr>
  </w:style>
  <w:style w:type="paragraph" w:customStyle="1" w:styleId="26">
    <w:name w:val="正文2"/>
    <w:rsid w:val="00C7135A"/>
    <w:pPr>
      <w:widowControl w:val="0"/>
      <w:jc w:val="both"/>
    </w:pPr>
    <w:rPr>
      <w:rFonts w:ascii="等线" w:eastAsia="等线" w:hAnsi="等线" w:cs="Times New Roman"/>
      <w:szCs w:val="21"/>
    </w:rPr>
  </w:style>
  <w:style w:type="table" w:customStyle="1" w:styleId="43">
    <w:name w:val="网格型4"/>
    <w:basedOn w:val="a4"/>
    <w:rsid w:val="00C7135A"/>
    <w:rPr>
      <w:rFonts w:eastAsia="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C7135A"/>
    <w:rPr>
      <w:rFonts w:ascii="Calibri" w:hAnsi="Calibri" w:cs="Times New Roman"/>
      <w:kern w:val="0"/>
      <w:sz w:val="24"/>
      <w:szCs w:val="24"/>
    </w:rPr>
  </w:style>
  <w:style w:type="numbering" w:customStyle="1" w:styleId="111">
    <w:name w:val="无列表11"/>
    <w:next w:val="a5"/>
    <w:uiPriority w:val="99"/>
    <w:semiHidden/>
    <w:unhideWhenUsed/>
    <w:rsid w:val="00C7135A"/>
  </w:style>
  <w:style w:type="paragraph" w:styleId="TOC9">
    <w:name w:val="toc 9"/>
    <w:basedOn w:val="TOC8"/>
    <w:uiPriority w:val="39"/>
    <w:rsid w:val="00C7135A"/>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C7135A"/>
  </w:style>
  <w:style w:type="paragraph" w:customStyle="1" w:styleId="ZD">
    <w:name w:val="ZD"/>
    <w:rsid w:val="00C7135A"/>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C7135A"/>
    <w:pPr>
      <w:ind w:left="1701" w:hanging="1701"/>
    </w:pPr>
  </w:style>
  <w:style w:type="paragraph" w:styleId="TOC4">
    <w:name w:val="toc 4"/>
    <w:basedOn w:val="TOC3"/>
    <w:rsid w:val="00C7135A"/>
    <w:pPr>
      <w:ind w:left="1418" w:hanging="1418"/>
    </w:pPr>
  </w:style>
  <w:style w:type="paragraph" w:styleId="TOC3">
    <w:name w:val="toc 3"/>
    <w:basedOn w:val="TOC2"/>
    <w:rsid w:val="00C7135A"/>
    <w:pPr>
      <w:ind w:left="1134" w:hanging="1134"/>
    </w:pPr>
  </w:style>
  <w:style w:type="paragraph" w:styleId="TOC2">
    <w:name w:val="toc 2"/>
    <w:basedOn w:val="TOC1"/>
    <w:uiPriority w:val="39"/>
    <w:rsid w:val="00C7135A"/>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C7135A"/>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C7135A"/>
    <w:pPr>
      <w:keepNext/>
      <w:spacing w:after="0"/>
    </w:pPr>
    <w:rPr>
      <w:rFonts w:ascii="Arial" w:hAnsi="Arial"/>
      <w:sz w:val="18"/>
    </w:rPr>
  </w:style>
  <w:style w:type="paragraph" w:customStyle="1" w:styleId="NO">
    <w:name w:val="NO"/>
    <w:basedOn w:val="a1"/>
    <w:rsid w:val="00C7135A"/>
    <w:pPr>
      <w:keepLines/>
      <w:widowControl/>
      <w:spacing w:after="180"/>
      <w:ind w:left="1135" w:hanging="851"/>
      <w:jc w:val="left"/>
    </w:pPr>
    <w:rPr>
      <w:rFonts w:eastAsia="MS Mincho" w:cs="Times New Roman"/>
      <w:kern w:val="0"/>
      <w:sz w:val="20"/>
      <w:szCs w:val="20"/>
      <w:lang w:val="en-GB" w:eastAsia="en-US"/>
    </w:rPr>
  </w:style>
  <w:style w:type="paragraph" w:customStyle="1" w:styleId="PL">
    <w:name w:val="PL"/>
    <w:rsid w:val="00C7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C7135A"/>
    <w:pPr>
      <w:jc w:val="right"/>
    </w:pPr>
    <w:rPr>
      <w:rFonts w:eastAsia="MS Mincho"/>
    </w:rPr>
  </w:style>
  <w:style w:type="paragraph" w:customStyle="1" w:styleId="EX">
    <w:name w:val="EX"/>
    <w:basedOn w:val="a1"/>
    <w:rsid w:val="00C7135A"/>
    <w:pPr>
      <w:keepLines/>
      <w:widowControl/>
      <w:spacing w:after="180"/>
      <w:ind w:left="1702" w:hanging="1418"/>
      <w:jc w:val="left"/>
    </w:pPr>
    <w:rPr>
      <w:rFonts w:eastAsia="MS Mincho" w:cs="Times New Roman"/>
      <w:kern w:val="0"/>
      <w:sz w:val="20"/>
      <w:szCs w:val="20"/>
      <w:lang w:val="en-GB" w:eastAsia="en-US"/>
    </w:rPr>
  </w:style>
  <w:style w:type="paragraph" w:customStyle="1" w:styleId="NW">
    <w:name w:val="NW"/>
    <w:basedOn w:val="NO"/>
    <w:rsid w:val="00C7135A"/>
    <w:pPr>
      <w:spacing w:after="0"/>
    </w:pPr>
  </w:style>
  <w:style w:type="paragraph" w:customStyle="1" w:styleId="EW">
    <w:name w:val="EW"/>
    <w:basedOn w:val="EX"/>
    <w:rsid w:val="00C7135A"/>
    <w:pPr>
      <w:spacing w:after="0"/>
    </w:pPr>
  </w:style>
  <w:style w:type="paragraph" w:styleId="TOC6">
    <w:name w:val="toc 6"/>
    <w:basedOn w:val="TOC5"/>
    <w:next w:val="a1"/>
    <w:rsid w:val="00C7135A"/>
    <w:pPr>
      <w:ind w:left="1985" w:hanging="1985"/>
    </w:pPr>
  </w:style>
  <w:style w:type="paragraph" w:customStyle="1" w:styleId="EditorsNote">
    <w:name w:val="Editor's Note"/>
    <w:basedOn w:val="NO"/>
    <w:rsid w:val="00C7135A"/>
    <w:pPr>
      <w:ind w:left="1418" w:hanging="1134"/>
    </w:pPr>
    <w:rPr>
      <w:color w:val="FF0000"/>
    </w:rPr>
  </w:style>
  <w:style w:type="paragraph" w:customStyle="1" w:styleId="ZA">
    <w:name w:val="ZA"/>
    <w:rsid w:val="00C7135A"/>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C7135A"/>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C7135A"/>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C7135A"/>
    <w:pPr>
      <w:ind w:left="851" w:hanging="851"/>
    </w:pPr>
    <w:rPr>
      <w:rFonts w:eastAsia="MS Mincho"/>
    </w:rPr>
  </w:style>
  <w:style w:type="paragraph" w:customStyle="1" w:styleId="ZH">
    <w:name w:val="ZH"/>
    <w:rsid w:val="00C7135A"/>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C7135A"/>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C7135A"/>
    <w:pPr>
      <w:widowControl/>
      <w:spacing w:after="180"/>
      <w:ind w:left="1135" w:hanging="284"/>
      <w:jc w:val="left"/>
    </w:pPr>
    <w:rPr>
      <w:rFonts w:eastAsia="MS Mincho" w:cs="Times New Roman"/>
      <w:kern w:val="0"/>
      <w:sz w:val="20"/>
      <w:szCs w:val="20"/>
      <w:lang w:val="en-GB" w:eastAsia="en-US"/>
    </w:rPr>
  </w:style>
  <w:style w:type="paragraph" w:customStyle="1" w:styleId="B4">
    <w:name w:val="B4"/>
    <w:basedOn w:val="a1"/>
    <w:rsid w:val="00C7135A"/>
    <w:pPr>
      <w:widowControl/>
      <w:spacing w:after="180"/>
      <w:ind w:left="1418" w:hanging="284"/>
      <w:jc w:val="left"/>
    </w:pPr>
    <w:rPr>
      <w:rFonts w:eastAsia="MS Mincho" w:cs="Times New Roman"/>
      <w:kern w:val="0"/>
      <w:sz w:val="20"/>
      <w:szCs w:val="20"/>
      <w:lang w:val="en-GB" w:eastAsia="en-US"/>
    </w:rPr>
  </w:style>
  <w:style w:type="paragraph" w:customStyle="1" w:styleId="B5">
    <w:name w:val="B5"/>
    <w:basedOn w:val="a1"/>
    <w:rsid w:val="00C7135A"/>
    <w:pPr>
      <w:widowControl/>
      <w:spacing w:after="180"/>
      <w:ind w:left="1702" w:hanging="284"/>
      <w:jc w:val="left"/>
    </w:pPr>
    <w:rPr>
      <w:rFonts w:eastAsia="MS Mincho" w:cs="Times New Roman"/>
      <w:kern w:val="0"/>
      <w:sz w:val="20"/>
      <w:szCs w:val="20"/>
      <w:lang w:val="en-GB" w:eastAsia="en-US"/>
    </w:rPr>
  </w:style>
  <w:style w:type="paragraph" w:customStyle="1" w:styleId="ZTD">
    <w:name w:val="ZTD"/>
    <w:basedOn w:val="ZB"/>
    <w:rsid w:val="00C7135A"/>
    <w:pPr>
      <w:framePr w:hRule="auto" w:wrap="notBeside" w:y="852"/>
    </w:pPr>
    <w:rPr>
      <w:i w:val="0"/>
      <w:sz w:val="40"/>
    </w:rPr>
  </w:style>
  <w:style w:type="paragraph" w:customStyle="1" w:styleId="ZV">
    <w:name w:val="ZV"/>
    <w:basedOn w:val="ZU"/>
    <w:rsid w:val="00C7135A"/>
    <w:pPr>
      <w:framePr w:wrap="notBeside" w:y="16161"/>
    </w:pPr>
  </w:style>
  <w:style w:type="paragraph" w:customStyle="1" w:styleId="TAJ">
    <w:name w:val="TAJ"/>
    <w:basedOn w:val="TH"/>
    <w:rsid w:val="00C7135A"/>
    <w:rPr>
      <w:rFonts w:eastAsia="MS Mincho"/>
    </w:rPr>
  </w:style>
  <w:style w:type="paragraph" w:customStyle="1" w:styleId="Guidance">
    <w:name w:val="Guidance"/>
    <w:basedOn w:val="a1"/>
    <w:rsid w:val="00C7135A"/>
    <w:pPr>
      <w:widowControl/>
      <w:spacing w:after="180"/>
      <w:jc w:val="left"/>
    </w:pPr>
    <w:rPr>
      <w:rFonts w:eastAsia="MS Mincho" w:cs="Times New Roman"/>
      <w:i/>
      <w:color w:val="0000FF"/>
      <w:kern w:val="0"/>
      <w:sz w:val="20"/>
      <w:szCs w:val="20"/>
      <w:lang w:val="en-GB" w:eastAsia="en-US"/>
    </w:rPr>
  </w:style>
  <w:style w:type="table" w:customStyle="1" w:styleId="53">
    <w:name w:val="网格型5"/>
    <w:basedOn w:val="a4"/>
    <w:next w:val="afc"/>
    <w:rsid w:val="00C7135A"/>
    <w:rPr>
      <w:rFonts w:eastAsia="MS Mincho"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C7135A"/>
    <w:rPr>
      <w:color w:val="605E5C"/>
      <w:shd w:val="clear" w:color="auto" w:fill="E1DFDD"/>
    </w:rPr>
  </w:style>
  <w:style w:type="character" w:styleId="aff">
    <w:name w:val="FollowedHyperlink"/>
    <w:uiPriority w:val="99"/>
    <w:rsid w:val="00C7135A"/>
    <w:rPr>
      <w:color w:val="954F72"/>
      <w:u w:val="single"/>
    </w:rPr>
  </w:style>
  <w:style w:type="paragraph" w:styleId="aff0">
    <w:name w:val="Bibliography"/>
    <w:basedOn w:val="a1"/>
    <w:next w:val="a1"/>
    <w:uiPriority w:val="37"/>
    <w:semiHidden/>
    <w:unhideWhenUsed/>
    <w:rsid w:val="00C7135A"/>
    <w:pPr>
      <w:widowControl/>
      <w:spacing w:after="180"/>
      <w:jc w:val="left"/>
    </w:pPr>
    <w:rPr>
      <w:rFonts w:eastAsia="MS Mincho" w:cs="Times New Roman"/>
      <w:kern w:val="0"/>
      <w:sz w:val="20"/>
      <w:szCs w:val="20"/>
      <w:lang w:val="en-GB" w:eastAsia="en-US"/>
    </w:rPr>
  </w:style>
  <w:style w:type="paragraph" w:customStyle="1" w:styleId="1a">
    <w:name w:val="文本块1"/>
    <w:basedOn w:val="a1"/>
    <w:next w:val="aff1"/>
    <w:rsid w:val="00C7135A"/>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styleId="27">
    <w:name w:val="Body Text 2"/>
    <w:basedOn w:val="a1"/>
    <w:link w:val="28"/>
    <w:rsid w:val="00C7135A"/>
    <w:pPr>
      <w:widowControl/>
      <w:spacing w:after="120" w:line="480" w:lineRule="auto"/>
      <w:jc w:val="left"/>
    </w:pPr>
    <w:rPr>
      <w:rFonts w:eastAsia="MS Mincho" w:cs="Times New Roman"/>
      <w:kern w:val="0"/>
      <w:sz w:val="20"/>
      <w:szCs w:val="20"/>
      <w:lang w:val="en-GB" w:eastAsia="en-US"/>
    </w:rPr>
  </w:style>
  <w:style w:type="character" w:customStyle="1" w:styleId="28">
    <w:name w:val="正文文本 2 字符"/>
    <w:basedOn w:val="a3"/>
    <w:link w:val="27"/>
    <w:rsid w:val="00C7135A"/>
    <w:rPr>
      <w:rFonts w:eastAsia="MS Mincho" w:cs="Times New Roman"/>
      <w:kern w:val="0"/>
      <w:sz w:val="20"/>
      <w:szCs w:val="20"/>
      <w:lang w:val="en-GB" w:eastAsia="en-US"/>
    </w:rPr>
  </w:style>
  <w:style w:type="paragraph" w:styleId="36">
    <w:name w:val="Body Text 3"/>
    <w:basedOn w:val="a1"/>
    <w:link w:val="37"/>
    <w:rsid w:val="00C7135A"/>
    <w:pPr>
      <w:widowControl/>
      <w:spacing w:after="120"/>
      <w:jc w:val="left"/>
    </w:pPr>
    <w:rPr>
      <w:rFonts w:eastAsia="MS Mincho" w:cs="Times New Roman"/>
      <w:kern w:val="0"/>
      <w:sz w:val="16"/>
      <w:szCs w:val="16"/>
      <w:lang w:val="en-GB" w:eastAsia="en-US"/>
    </w:rPr>
  </w:style>
  <w:style w:type="character" w:customStyle="1" w:styleId="37">
    <w:name w:val="正文文本 3 字符"/>
    <w:basedOn w:val="a3"/>
    <w:link w:val="36"/>
    <w:rsid w:val="00C7135A"/>
    <w:rPr>
      <w:rFonts w:eastAsia="MS Mincho" w:cs="Times New Roman"/>
      <w:kern w:val="0"/>
      <w:sz w:val="16"/>
      <w:szCs w:val="16"/>
      <w:lang w:val="en-GB" w:eastAsia="en-US"/>
    </w:rPr>
  </w:style>
  <w:style w:type="paragraph" w:styleId="aff2">
    <w:name w:val="Body Text First Indent"/>
    <w:basedOn w:val="a2"/>
    <w:link w:val="aff3"/>
    <w:rsid w:val="00C7135A"/>
    <w:pPr>
      <w:spacing w:after="180"/>
      <w:ind w:firstLine="360"/>
      <w:jc w:val="left"/>
    </w:pPr>
    <w:rPr>
      <w:szCs w:val="20"/>
      <w:lang w:val="en-GB"/>
    </w:rPr>
  </w:style>
  <w:style w:type="character" w:customStyle="1" w:styleId="aff3">
    <w:name w:val="正文文本首行缩进 字符"/>
    <w:basedOn w:val="16"/>
    <w:link w:val="aff2"/>
    <w:rsid w:val="00C7135A"/>
    <w:rPr>
      <w:rFonts w:eastAsia="MS Mincho"/>
      <w:szCs w:val="20"/>
      <w:lang w:val="en-GB" w:eastAsia="en-US"/>
    </w:rPr>
  </w:style>
  <w:style w:type="paragraph" w:styleId="aff4">
    <w:name w:val="Body Text Indent"/>
    <w:basedOn w:val="a1"/>
    <w:link w:val="aff5"/>
    <w:rsid w:val="00C7135A"/>
    <w:pPr>
      <w:widowControl/>
      <w:spacing w:after="120"/>
      <w:ind w:left="283"/>
      <w:jc w:val="left"/>
    </w:pPr>
    <w:rPr>
      <w:rFonts w:eastAsia="MS Mincho" w:cs="Times New Roman"/>
      <w:kern w:val="0"/>
      <w:sz w:val="20"/>
      <w:szCs w:val="20"/>
      <w:lang w:val="en-GB" w:eastAsia="en-US"/>
    </w:rPr>
  </w:style>
  <w:style w:type="character" w:customStyle="1" w:styleId="aff5">
    <w:name w:val="正文文本缩进 字符"/>
    <w:basedOn w:val="a3"/>
    <w:link w:val="aff4"/>
    <w:rsid w:val="00C7135A"/>
    <w:rPr>
      <w:rFonts w:eastAsia="MS Mincho" w:cs="Times New Roman"/>
      <w:kern w:val="0"/>
      <w:sz w:val="20"/>
      <w:szCs w:val="20"/>
      <w:lang w:val="en-GB" w:eastAsia="en-US"/>
    </w:rPr>
  </w:style>
  <w:style w:type="paragraph" w:styleId="29">
    <w:name w:val="Body Text First Indent 2"/>
    <w:basedOn w:val="aff4"/>
    <w:link w:val="2a"/>
    <w:rsid w:val="00C7135A"/>
    <w:pPr>
      <w:spacing w:after="180"/>
      <w:ind w:left="360" w:firstLine="360"/>
    </w:pPr>
  </w:style>
  <w:style w:type="character" w:customStyle="1" w:styleId="2a">
    <w:name w:val="正文文本首行缩进 2 字符"/>
    <w:basedOn w:val="aff5"/>
    <w:link w:val="29"/>
    <w:rsid w:val="00C7135A"/>
    <w:rPr>
      <w:rFonts w:eastAsia="MS Mincho" w:cs="Times New Roman"/>
      <w:kern w:val="0"/>
      <w:sz w:val="20"/>
      <w:szCs w:val="20"/>
      <w:lang w:val="en-GB" w:eastAsia="en-US"/>
    </w:rPr>
  </w:style>
  <w:style w:type="paragraph" w:styleId="2b">
    <w:name w:val="Body Text Indent 2"/>
    <w:basedOn w:val="a1"/>
    <w:link w:val="2c"/>
    <w:rsid w:val="00C7135A"/>
    <w:pPr>
      <w:widowControl/>
      <w:spacing w:after="120" w:line="480" w:lineRule="auto"/>
      <w:ind w:left="283"/>
      <w:jc w:val="left"/>
    </w:pPr>
    <w:rPr>
      <w:rFonts w:eastAsia="MS Mincho" w:cs="Times New Roman"/>
      <w:kern w:val="0"/>
      <w:sz w:val="20"/>
      <w:szCs w:val="20"/>
      <w:lang w:val="en-GB" w:eastAsia="en-US"/>
    </w:rPr>
  </w:style>
  <w:style w:type="character" w:customStyle="1" w:styleId="2c">
    <w:name w:val="正文文本缩进 2 字符"/>
    <w:basedOn w:val="a3"/>
    <w:link w:val="2b"/>
    <w:rsid w:val="00C7135A"/>
    <w:rPr>
      <w:rFonts w:eastAsia="MS Mincho" w:cs="Times New Roman"/>
      <w:kern w:val="0"/>
      <w:sz w:val="20"/>
      <w:szCs w:val="20"/>
      <w:lang w:val="en-GB" w:eastAsia="en-US"/>
    </w:rPr>
  </w:style>
  <w:style w:type="paragraph" w:styleId="38">
    <w:name w:val="Body Text Indent 3"/>
    <w:basedOn w:val="a1"/>
    <w:link w:val="39"/>
    <w:rsid w:val="00C7135A"/>
    <w:pPr>
      <w:widowControl/>
      <w:spacing w:after="120"/>
      <w:ind w:left="283"/>
      <w:jc w:val="left"/>
    </w:pPr>
    <w:rPr>
      <w:rFonts w:eastAsia="MS Mincho" w:cs="Times New Roman"/>
      <w:kern w:val="0"/>
      <w:sz w:val="16"/>
      <w:szCs w:val="16"/>
      <w:lang w:val="en-GB" w:eastAsia="en-US"/>
    </w:rPr>
  </w:style>
  <w:style w:type="character" w:customStyle="1" w:styleId="39">
    <w:name w:val="正文文本缩进 3 字符"/>
    <w:basedOn w:val="a3"/>
    <w:link w:val="38"/>
    <w:rsid w:val="00C7135A"/>
    <w:rPr>
      <w:rFonts w:eastAsia="MS Mincho" w:cs="Times New Roman"/>
      <w:kern w:val="0"/>
      <w:sz w:val="16"/>
      <w:szCs w:val="16"/>
      <w:lang w:val="en-GB" w:eastAsia="en-US"/>
    </w:rPr>
  </w:style>
  <w:style w:type="paragraph" w:styleId="aff6">
    <w:name w:val="Closing"/>
    <w:basedOn w:val="a1"/>
    <w:link w:val="aff7"/>
    <w:rsid w:val="00C7135A"/>
    <w:pPr>
      <w:widowControl/>
      <w:ind w:left="4252"/>
      <w:jc w:val="left"/>
    </w:pPr>
    <w:rPr>
      <w:rFonts w:eastAsia="MS Mincho" w:cs="Times New Roman"/>
      <w:kern w:val="0"/>
      <w:sz w:val="20"/>
      <w:szCs w:val="20"/>
      <w:lang w:val="en-GB" w:eastAsia="en-US"/>
    </w:rPr>
  </w:style>
  <w:style w:type="character" w:customStyle="1" w:styleId="aff7">
    <w:name w:val="结束语 字符"/>
    <w:basedOn w:val="a3"/>
    <w:link w:val="aff6"/>
    <w:rsid w:val="00C7135A"/>
    <w:rPr>
      <w:rFonts w:eastAsia="MS Mincho" w:cs="Times New Roman"/>
      <w:kern w:val="0"/>
      <w:sz w:val="20"/>
      <w:szCs w:val="20"/>
      <w:lang w:val="en-GB" w:eastAsia="en-US"/>
    </w:rPr>
  </w:style>
  <w:style w:type="paragraph" w:styleId="aff8">
    <w:name w:val="Date"/>
    <w:basedOn w:val="a1"/>
    <w:next w:val="a1"/>
    <w:link w:val="aff9"/>
    <w:rsid w:val="00C7135A"/>
    <w:pPr>
      <w:widowControl/>
      <w:spacing w:after="180"/>
      <w:jc w:val="left"/>
    </w:pPr>
    <w:rPr>
      <w:rFonts w:eastAsia="MS Mincho" w:cs="Times New Roman"/>
      <w:kern w:val="0"/>
      <w:sz w:val="20"/>
      <w:szCs w:val="20"/>
      <w:lang w:val="en-GB" w:eastAsia="en-US"/>
    </w:rPr>
  </w:style>
  <w:style w:type="character" w:customStyle="1" w:styleId="aff9">
    <w:name w:val="日期 字符"/>
    <w:basedOn w:val="a3"/>
    <w:link w:val="aff8"/>
    <w:rsid w:val="00C7135A"/>
    <w:rPr>
      <w:rFonts w:eastAsia="MS Mincho" w:cs="Times New Roman"/>
      <w:kern w:val="0"/>
      <w:sz w:val="20"/>
      <w:szCs w:val="20"/>
      <w:lang w:val="en-GB" w:eastAsia="en-US"/>
    </w:rPr>
  </w:style>
  <w:style w:type="paragraph" w:styleId="affa">
    <w:name w:val="E-mail Signature"/>
    <w:basedOn w:val="a1"/>
    <w:link w:val="affb"/>
    <w:rsid w:val="00C7135A"/>
    <w:pPr>
      <w:widowControl/>
      <w:jc w:val="left"/>
    </w:pPr>
    <w:rPr>
      <w:rFonts w:eastAsia="MS Mincho" w:cs="Times New Roman"/>
      <w:kern w:val="0"/>
      <w:sz w:val="20"/>
      <w:szCs w:val="20"/>
      <w:lang w:val="en-GB" w:eastAsia="en-US"/>
    </w:rPr>
  </w:style>
  <w:style w:type="character" w:customStyle="1" w:styleId="affb">
    <w:name w:val="电子邮件签名 字符"/>
    <w:basedOn w:val="a3"/>
    <w:link w:val="affa"/>
    <w:rsid w:val="00C7135A"/>
    <w:rPr>
      <w:rFonts w:eastAsia="MS Mincho" w:cs="Times New Roman"/>
      <w:kern w:val="0"/>
      <w:sz w:val="20"/>
      <w:szCs w:val="20"/>
      <w:lang w:val="en-GB" w:eastAsia="en-US"/>
    </w:rPr>
  </w:style>
  <w:style w:type="paragraph" w:styleId="affc">
    <w:name w:val="endnote text"/>
    <w:basedOn w:val="a1"/>
    <w:link w:val="affd"/>
    <w:rsid w:val="00C7135A"/>
    <w:pPr>
      <w:widowControl/>
      <w:jc w:val="left"/>
    </w:pPr>
    <w:rPr>
      <w:rFonts w:eastAsia="MS Mincho" w:cs="Times New Roman"/>
      <w:kern w:val="0"/>
      <w:sz w:val="20"/>
      <w:szCs w:val="20"/>
      <w:lang w:val="en-GB" w:eastAsia="en-US"/>
    </w:rPr>
  </w:style>
  <w:style w:type="character" w:customStyle="1" w:styleId="affd">
    <w:name w:val="尾注文本 字符"/>
    <w:basedOn w:val="a3"/>
    <w:link w:val="affc"/>
    <w:rsid w:val="00C7135A"/>
    <w:rPr>
      <w:rFonts w:eastAsia="MS Mincho" w:cs="Times New Roman"/>
      <w:kern w:val="0"/>
      <w:sz w:val="20"/>
      <w:szCs w:val="20"/>
      <w:lang w:val="en-GB" w:eastAsia="en-US"/>
    </w:rPr>
  </w:style>
  <w:style w:type="paragraph" w:customStyle="1" w:styleId="1b">
    <w:name w:val="收信人地址1"/>
    <w:basedOn w:val="a1"/>
    <w:next w:val="affe"/>
    <w:rsid w:val="00C7135A"/>
    <w:pPr>
      <w:framePr w:w="7920" w:h="1980" w:hRule="exact" w:hSpace="180" w:wrap="auto" w:hAnchor="page" w:xAlign="center" w:yAlign="bottom"/>
      <w:widowControl/>
      <w:ind w:left="2880"/>
      <w:jc w:val="left"/>
    </w:pPr>
    <w:rPr>
      <w:rFonts w:ascii="Calibri Light" w:eastAsia="Yu Gothic Light" w:hAnsi="Calibri Light" w:cs="Times New Roman"/>
      <w:kern w:val="0"/>
      <w:sz w:val="24"/>
      <w:szCs w:val="24"/>
      <w:lang w:val="en-GB" w:eastAsia="en-US"/>
    </w:rPr>
  </w:style>
  <w:style w:type="paragraph" w:customStyle="1" w:styleId="1c">
    <w:name w:val="寄信人地址1"/>
    <w:basedOn w:val="a1"/>
    <w:next w:val="afff"/>
    <w:rsid w:val="00C7135A"/>
    <w:pPr>
      <w:widowControl/>
      <w:jc w:val="left"/>
    </w:pPr>
    <w:rPr>
      <w:rFonts w:ascii="Calibri Light" w:eastAsia="Yu Gothic Light" w:hAnsi="Calibri Light" w:cs="Times New Roman"/>
      <w:kern w:val="0"/>
      <w:sz w:val="20"/>
      <w:szCs w:val="20"/>
      <w:lang w:val="en-GB" w:eastAsia="en-US"/>
    </w:rPr>
  </w:style>
  <w:style w:type="paragraph" w:styleId="afff0">
    <w:name w:val="footnote text"/>
    <w:basedOn w:val="a1"/>
    <w:link w:val="afff1"/>
    <w:rsid w:val="00C7135A"/>
    <w:pPr>
      <w:widowControl/>
      <w:jc w:val="left"/>
    </w:pPr>
    <w:rPr>
      <w:rFonts w:eastAsia="MS Mincho" w:cs="Times New Roman"/>
      <w:kern w:val="0"/>
      <w:sz w:val="20"/>
      <w:szCs w:val="20"/>
      <w:lang w:val="en-GB" w:eastAsia="en-US"/>
    </w:rPr>
  </w:style>
  <w:style w:type="character" w:customStyle="1" w:styleId="afff1">
    <w:name w:val="脚注文本 字符"/>
    <w:basedOn w:val="a3"/>
    <w:link w:val="afff0"/>
    <w:rsid w:val="00C7135A"/>
    <w:rPr>
      <w:rFonts w:eastAsia="MS Mincho" w:cs="Times New Roman"/>
      <w:kern w:val="0"/>
      <w:sz w:val="20"/>
      <w:szCs w:val="20"/>
      <w:lang w:val="en-GB" w:eastAsia="en-US"/>
    </w:rPr>
  </w:style>
  <w:style w:type="paragraph" w:styleId="HTML1">
    <w:name w:val="HTML Address"/>
    <w:basedOn w:val="a1"/>
    <w:link w:val="HTML2"/>
    <w:rsid w:val="00C7135A"/>
    <w:pPr>
      <w:widowControl/>
      <w:jc w:val="left"/>
    </w:pPr>
    <w:rPr>
      <w:rFonts w:eastAsia="MS Mincho" w:cs="Times New Roman"/>
      <w:i/>
      <w:iCs/>
      <w:kern w:val="0"/>
      <w:sz w:val="20"/>
      <w:szCs w:val="20"/>
      <w:lang w:val="en-GB" w:eastAsia="en-US"/>
    </w:rPr>
  </w:style>
  <w:style w:type="character" w:customStyle="1" w:styleId="HTML2">
    <w:name w:val="HTML 地址 字符"/>
    <w:basedOn w:val="a3"/>
    <w:link w:val="HTML1"/>
    <w:rsid w:val="00C7135A"/>
    <w:rPr>
      <w:rFonts w:eastAsia="MS Mincho" w:cs="Times New Roman"/>
      <w:i/>
      <w:iCs/>
      <w:kern w:val="0"/>
      <w:sz w:val="20"/>
      <w:szCs w:val="20"/>
      <w:lang w:val="en-GB" w:eastAsia="en-US"/>
    </w:rPr>
  </w:style>
  <w:style w:type="paragraph" w:styleId="1d">
    <w:name w:val="index 1"/>
    <w:basedOn w:val="a1"/>
    <w:next w:val="a1"/>
    <w:rsid w:val="00C7135A"/>
    <w:pPr>
      <w:widowControl/>
      <w:ind w:left="200" w:hanging="200"/>
      <w:jc w:val="left"/>
    </w:pPr>
    <w:rPr>
      <w:rFonts w:eastAsia="MS Mincho" w:cs="Times New Roman"/>
      <w:kern w:val="0"/>
      <w:sz w:val="20"/>
      <w:szCs w:val="20"/>
      <w:lang w:val="en-GB" w:eastAsia="en-US"/>
    </w:rPr>
  </w:style>
  <w:style w:type="paragraph" w:styleId="2d">
    <w:name w:val="index 2"/>
    <w:basedOn w:val="a1"/>
    <w:next w:val="a1"/>
    <w:rsid w:val="00C7135A"/>
    <w:pPr>
      <w:widowControl/>
      <w:ind w:left="400" w:hanging="200"/>
      <w:jc w:val="left"/>
    </w:pPr>
    <w:rPr>
      <w:rFonts w:eastAsia="MS Mincho" w:cs="Times New Roman"/>
      <w:kern w:val="0"/>
      <w:sz w:val="20"/>
      <w:szCs w:val="20"/>
      <w:lang w:val="en-GB" w:eastAsia="en-US"/>
    </w:rPr>
  </w:style>
  <w:style w:type="paragraph" w:styleId="3a">
    <w:name w:val="index 3"/>
    <w:basedOn w:val="a1"/>
    <w:next w:val="a1"/>
    <w:rsid w:val="00C7135A"/>
    <w:pPr>
      <w:widowControl/>
      <w:ind w:left="600" w:hanging="200"/>
      <w:jc w:val="left"/>
    </w:pPr>
    <w:rPr>
      <w:rFonts w:eastAsia="MS Mincho" w:cs="Times New Roman"/>
      <w:kern w:val="0"/>
      <w:sz w:val="20"/>
      <w:szCs w:val="20"/>
      <w:lang w:val="en-GB" w:eastAsia="en-US"/>
    </w:rPr>
  </w:style>
  <w:style w:type="paragraph" w:styleId="44">
    <w:name w:val="index 4"/>
    <w:basedOn w:val="a1"/>
    <w:next w:val="a1"/>
    <w:rsid w:val="00C7135A"/>
    <w:pPr>
      <w:widowControl/>
      <w:ind w:left="800" w:hanging="200"/>
      <w:jc w:val="left"/>
    </w:pPr>
    <w:rPr>
      <w:rFonts w:eastAsia="MS Mincho" w:cs="Times New Roman"/>
      <w:kern w:val="0"/>
      <w:sz w:val="20"/>
      <w:szCs w:val="20"/>
      <w:lang w:val="en-GB" w:eastAsia="en-US"/>
    </w:rPr>
  </w:style>
  <w:style w:type="paragraph" w:styleId="54">
    <w:name w:val="index 5"/>
    <w:basedOn w:val="a1"/>
    <w:next w:val="a1"/>
    <w:rsid w:val="00C7135A"/>
    <w:pPr>
      <w:widowControl/>
      <w:ind w:left="1000" w:hanging="200"/>
      <w:jc w:val="left"/>
    </w:pPr>
    <w:rPr>
      <w:rFonts w:eastAsia="MS Mincho" w:cs="Times New Roman"/>
      <w:kern w:val="0"/>
      <w:sz w:val="20"/>
      <w:szCs w:val="20"/>
      <w:lang w:val="en-GB" w:eastAsia="en-US"/>
    </w:rPr>
  </w:style>
  <w:style w:type="paragraph" w:styleId="61">
    <w:name w:val="index 6"/>
    <w:basedOn w:val="a1"/>
    <w:next w:val="a1"/>
    <w:rsid w:val="00C7135A"/>
    <w:pPr>
      <w:widowControl/>
      <w:ind w:left="1200" w:hanging="200"/>
      <w:jc w:val="left"/>
    </w:pPr>
    <w:rPr>
      <w:rFonts w:eastAsia="MS Mincho" w:cs="Times New Roman"/>
      <w:kern w:val="0"/>
      <w:sz w:val="20"/>
      <w:szCs w:val="20"/>
      <w:lang w:val="en-GB" w:eastAsia="en-US"/>
    </w:rPr>
  </w:style>
  <w:style w:type="paragraph" w:styleId="71">
    <w:name w:val="index 7"/>
    <w:basedOn w:val="a1"/>
    <w:next w:val="a1"/>
    <w:rsid w:val="00C7135A"/>
    <w:pPr>
      <w:widowControl/>
      <w:ind w:left="1400" w:hanging="200"/>
      <w:jc w:val="left"/>
    </w:pPr>
    <w:rPr>
      <w:rFonts w:eastAsia="MS Mincho" w:cs="Times New Roman"/>
      <w:kern w:val="0"/>
      <w:sz w:val="20"/>
      <w:szCs w:val="20"/>
      <w:lang w:val="en-GB" w:eastAsia="en-US"/>
    </w:rPr>
  </w:style>
  <w:style w:type="paragraph" w:styleId="81">
    <w:name w:val="index 8"/>
    <w:basedOn w:val="a1"/>
    <w:next w:val="a1"/>
    <w:rsid w:val="00C7135A"/>
    <w:pPr>
      <w:widowControl/>
      <w:ind w:left="1600" w:hanging="200"/>
      <w:jc w:val="left"/>
    </w:pPr>
    <w:rPr>
      <w:rFonts w:eastAsia="MS Mincho" w:cs="Times New Roman"/>
      <w:kern w:val="0"/>
      <w:sz w:val="20"/>
      <w:szCs w:val="20"/>
      <w:lang w:val="en-GB" w:eastAsia="en-US"/>
    </w:rPr>
  </w:style>
  <w:style w:type="paragraph" w:styleId="91">
    <w:name w:val="index 9"/>
    <w:basedOn w:val="a1"/>
    <w:next w:val="a1"/>
    <w:rsid w:val="00C7135A"/>
    <w:pPr>
      <w:widowControl/>
      <w:ind w:left="1800" w:hanging="200"/>
      <w:jc w:val="left"/>
    </w:pPr>
    <w:rPr>
      <w:rFonts w:eastAsia="MS Mincho" w:cs="Times New Roman"/>
      <w:kern w:val="0"/>
      <w:sz w:val="20"/>
      <w:szCs w:val="20"/>
      <w:lang w:val="en-GB" w:eastAsia="en-US"/>
    </w:rPr>
  </w:style>
  <w:style w:type="paragraph" w:customStyle="1" w:styleId="1e">
    <w:name w:val="索引标题1"/>
    <w:basedOn w:val="a1"/>
    <w:next w:val="1d"/>
    <w:rsid w:val="00C7135A"/>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
    <w:name w:val="明显引用1"/>
    <w:basedOn w:val="a1"/>
    <w:next w:val="a1"/>
    <w:uiPriority w:val="30"/>
    <w:qFormat/>
    <w:rsid w:val="00C7135A"/>
    <w:pPr>
      <w:widowControl/>
      <w:pBdr>
        <w:top w:val="single" w:sz="4" w:space="10" w:color="4472C4"/>
        <w:bottom w:val="single" w:sz="4" w:space="10" w:color="4472C4"/>
      </w:pBdr>
      <w:spacing w:before="360" w:after="360"/>
      <w:ind w:left="864" w:right="864"/>
      <w:jc w:val="center"/>
    </w:pPr>
    <w:rPr>
      <w:rFonts w:eastAsia="MS Mincho" w:cs="Times New Roman"/>
      <w:i/>
      <w:iCs/>
      <w:color w:val="4472C4"/>
      <w:kern w:val="0"/>
      <w:sz w:val="20"/>
      <w:szCs w:val="20"/>
      <w:lang w:val="en-GB" w:eastAsia="en-US"/>
    </w:rPr>
  </w:style>
  <w:style w:type="character" w:customStyle="1" w:styleId="afff2">
    <w:name w:val="明显引用 字符"/>
    <w:basedOn w:val="a3"/>
    <w:link w:val="afff3"/>
    <w:uiPriority w:val="30"/>
    <w:rsid w:val="00C7135A"/>
    <w:rPr>
      <w:i/>
      <w:iCs/>
      <w:color w:val="4472C4"/>
      <w:lang w:eastAsia="en-US"/>
    </w:rPr>
  </w:style>
  <w:style w:type="paragraph" w:styleId="3b">
    <w:name w:val="List 3"/>
    <w:basedOn w:val="a1"/>
    <w:rsid w:val="00C7135A"/>
    <w:pPr>
      <w:widowControl/>
      <w:spacing w:after="180"/>
      <w:ind w:left="849" w:hanging="283"/>
      <w:contextualSpacing/>
      <w:jc w:val="left"/>
    </w:pPr>
    <w:rPr>
      <w:rFonts w:eastAsia="MS Mincho" w:cs="Times New Roman"/>
      <w:kern w:val="0"/>
      <w:sz w:val="20"/>
      <w:szCs w:val="20"/>
      <w:lang w:val="en-GB" w:eastAsia="en-US"/>
    </w:rPr>
  </w:style>
  <w:style w:type="paragraph" w:styleId="45">
    <w:name w:val="List 4"/>
    <w:basedOn w:val="a1"/>
    <w:rsid w:val="00C7135A"/>
    <w:pPr>
      <w:widowControl/>
      <w:spacing w:after="180"/>
      <w:ind w:left="1132" w:hanging="283"/>
      <w:contextualSpacing/>
      <w:jc w:val="left"/>
    </w:pPr>
    <w:rPr>
      <w:rFonts w:eastAsia="MS Mincho" w:cs="Times New Roman"/>
      <w:kern w:val="0"/>
      <w:sz w:val="20"/>
      <w:szCs w:val="20"/>
      <w:lang w:val="en-GB" w:eastAsia="en-US"/>
    </w:rPr>
  </w:style>
  <w:style w:type="paragraph" w:styleId="55">
    <w:name w:val="List 5"/>
    <w:basedOn w:val="a1"/>
    <w:rsid w:val="00C7135A"/>
    <w:pPr>
      <w:widowControl/>
      <w:spacing w:after="180"/>
      <w:ind w:left="1415" w:hanging="283"/>
      <w:contextualSpacing/>
      <w:jc w:val="left"/>
    </w:pPr>
    <w:rPr>
      <w:rFonts w:eastAsia="MS Mincho" w:cs="Times New Roman"/>
      <w:kern w:val="0"/>
      <w:sz w:val="20"/>
      <w:szCs w:val="20"/>
      <w:lang w:val="en-GB" w:eastAsia="en-US"/>
    </w:rPr>
  </w:style>
  <w:style w:type="paragraph" w:styleId="a0">
    <w:name w:val="List Bullet"/>
    <w:basedOn w:val="a1"/>
    <w:qFormat/>
    <w:rsid w:val="00C7135A"/>
    <w:pPr>
      <w:widowControl/>
      <w:numPr>
        <w:numId w:val="8"/>
      </w:numPr>
      <w:spacing w:after="180"/>
      <w:contextualSpacing/>
      <w:jc w:val="left"/>
    </w:pPr>
    <w:rPr>
      <w:rFonts w:eastAsia="MS Mincho" w:cs="Times New Roman"/>
      <w:kern w:val="0"/>
      <w:sz w:val="20"/>
      <w:szCs w:val="20"/>
      <w:lang w:val="en-GB" w:eastAsia="en-US"/>
    </w:rPr>
  </w:style>
  <w:style w:type="paragraph" w:styleId="20">
    <w:name w:val="List Bullet 2"/>
    <w:basedOn w:val="a1"/>
    <w:rsid w:val="00C7135A"/>
    <w:pPr>
      <w:widowControl/>
      <w:numPr>
        <w:numId w:val="9"/>
      </w:numPr>
      <w:spacing w:after="180"/>
      <w:contextualSpacing/>
      <w:jc w:val="left"/>
    </w:pPr>
    <w:rPr>
      <w:rFonts w:eastAsia="MS Mincho" w:cs="Times New Roman"/>
      <w:kern w:val="0"/>
      <w:sz w:val="20"/>
      <w:szCs w:val="20"/>
      <w:lang w:val="en-GB" w:eastAsia="en-US"/>
    </w:rPr>
  </w:style>
  <w:style w:type="paragraph" w:styleId="30">
    <w:name w:val="List Bullet 3"/>
    <w:basedOn w:val="a1"/>
    <w:rsid w:val="00C7135A"/>
    <w:pPr>
      <w:widowControl/>
      <w:numPr>
        <w:numId w:val="10"/>
      </w:numPr>
      <w:spacing w:after="180"/>
      <w:contextualSpacing/>
      <w:jc w:val="left"/>
    </w:pPr>
    <w:rPr>
      <w:rFonts w:eastAsia="MS Mincho" w:cs="Times New Roman"/>
      <w:kern w:val="0"/>
      <w:sz w:val="20"/>
      <w:szCs w:val="20"/>
      <w:lang w:val="en-GB" w:eastAsia="en-US"/>
    </w:rPr>
  </w:style>
  <w:style w:type="paragraph" w:styleId="40">
    <w:name w:val="List Bullet 4"/>
    <w:basedOn w:val="a1"/>
    <w:rsid w:val="00C7135A"/>
    <w:pPr>
      <w:widowControl/>
      <w:numPr>
        <w:numId w:val="11"/>
      </w:numPr>
      <w:spacing w:after="180"/>
      <w:contextualSpacing/>
      <w:jc w:val="left"/>
    </w:pPr>
    <w:rPr>
      <w:rFonts w:eastAsia="MS Mincho" w:cs="Times New Roman"/>
      <w:kern w:val="0"/>
      <w:sz w:val="20"/>
      <w:szCs w:val="20"/>
      <w:lang w:val="en-GB" w:eastAsia="en-US"/>
    </w:rPr>
  </w:style>
  <w:style w:type="paragraph" w:styleId="50">
    <w:name w:val="List Bullet 5"/>
    <w:basedOn w:val="a1"/>
    <w:rsid w:val="00C7135A"/>
    <w:pPr>
      <w:widowControl/>
      <w:numPr>
        <w:numId w:val="12"/>
      </w:numPr>
      <w:spacing w:after="180"/>
      <w:contextualSpacing/>
      <w:jc w:val="left"/>
    </w:pPr>
    <w:rPr>
      <w:rFonts w:eastAsia="MS Mincho" w:cs="Times New Roman"/>
      <w:kern w:val="0"/>
      <w:sz w:val="20"/>
      <w:szCs w:val="20"/>
      <w:lang w:val="en-GB" w:eastAsia="en-US"/>
    </w:rPr>
  </w:style>
  <w:style w:type="paragraph" w:styleId="afff4">
    <w:name w:val="List Continue"/>
    <w:basedOn w:val="a1"/>
    <w:rsid w:val="00C7135A"/>
    <w:pPr>
      <w:widowControl/>
      <w:spacing w:after="120"/>
      <w:ind w:left="283"/>
      <w:contextualSpacing/>
      <w:jc w:val="left"/>
    </w:pPr>
    <w:rPr>
      <w:rFonts w:eastAsia="MS Mincho" w:cs="Times New Roman"/>
      <w:kern w:val="0"/>
      <w:sz w:val="20"/>
      <w:szCs w:val="20"/>
      <w:lang w:val="en-GB" w:eastAsia="en-US"/>
    </w:rPr>
  </w:style>
  <w:style w:type="paragraph" w:styleId="2e">
    <w:name w:val="List Continue 2"/>
    <w:basedOn w:val="a1"/>
    <w:rsid w:val="00C7135A"/>
    <w:pPr>
      <w:widowControl/>
      <w:spacing w:after="120"/>
      <w:ind w:left="566"/>
      <w:contextualSpacing/>
      <w:jc w:val="left"/>
    </w:pPr>
    <w:rPr>
      <w:rFonts w:eastAsia="MS Mincho" w:cs="Times New Roman"/>
      <w:kern w:val="0"/>
      <w:sz w:val="20"/>
      <w:szCs w:val="20"/>
      <w:lang w:val="en-GB" w:eastAsia="en-US"/>
    </w:rPr>
  </w:style>
  <w:style w:type="paragraph" w:styleId="3c">
    <w:name w:val="List Continue 3"/>
    <w:basedOn w:val="a1"/>
    <w:rsid w:val="00C7135A"/>
    <w:pPr>
      <w:widowControl/>
      <w:spacing w:after="120"/>
      <w:ind w:left="849"/>
      <w:contextualSpacing/>
      <w:jc w:val="left"/>
    </w:pPr>
    <w:rPr>
      <w:rFonts w:eastAsia="MS Mincho" w:cs="Times New Roman"/>
      <w:kern w:val="0"/>
      <w:sz w:val="20"/>
      <w:szCs w:val="20"/>
      <w:lang w:val="en-GB" w:eastAsia="en-US"/>
    </w:rPr>
  </w:style>
  <w:style w:type="paragraph" w:styleId="46">
    <w:name w:val="List Continue 4"/>
    <w:basedOn w:val="a1"/>
    <w:rsid w:val="00C7135A"/>
    <w:pPr>
      <w:widowControl/>
      <w:spacing w:after="120"/>
      <w:ind w:left="1132"/>
      <w:contextualSpacing/>
      <w:jc w:val="left"/>
    </w:pPr>
    <w:rPr>
      <w:rFonts w:eastAsia="MS Mincho" w:cs="Times New Roman"/>
      <w:kern w:val="0"/>
      <w:sz w:val="20"/>
      <w:szCs w:val="20"/>
      <w:lang w:val="en-GB" w:eastAsia="en-US"/>
    </w:rPr>
  </w:style>
  <w:style w:type="paragraph" w:styleId="56">
    <w:name w:val="List Continue 5"/>
    <w:basedOn w:val="a1"/>
    <w:rsid w:val="00C7135A"/>
    <w:pPr>
      <w:widowControl/>
      <w:spacing w:after="120"/>
      <w:ind w:left="1415"/>
      <w:contextualSpacing/>
      <w:jc w:val="left"/>
    </w:pPr>
    <w:rPr>
      <w:rFonts w:eastAsia="MS Mincho" w:cs="Times New Roman"/>
      <w:kern w:val="0"/>
      <w:sz w:val="20"/>
      <w:szCs w:val="20"/>
      <w:lang w:val="en-GB" w:eastAsia="en-US"/>
    </w:rPr>
  </w:style>
  <w:style w:type="paragraph" w:styleId="a">
    <w:name w:val="List Number"/>
    <w:basedOn w:val="a1"/>
    <w:rsid w:val="00C7135A"/>
    <w:pPr>
      <w:widowControl/>
      <w:numPr>
        <w:numId w:val="13"/>
      </w:numPr>
      <w:spacing w:after="180"/>
      <w:contextualSpacing/>
      <w:jc w:val="left"/>
    </w:pPr>
    <w:rPr>
      <w:rFonts w:eastAsia="MS Mincho" w:cs="Times New Roman"/>
      <w:kern w:val="0"/>
      <w:sz w:val="20"/>
      <w:szCs w:val="20"/>
      <w:lang w:val="en-GB" w:eastAsia="en-US"/>
    </w:rPr>
  </w:style>
  <w:style w:type="paragraph" w:styleId="2">
    <w:name w:val="List Number 2"/>
    <w:basedOn w:val="a1"/>
    <w:rsid w:val="00C7135A"/>
    <w:pPr>
      <w:widowControl/>
      <w:numPr>
        <w:numId w:val="14"/>
      </w:numPr>
      <w:spacing w:after="180"/>
      <w:contextualSpacing/>
      <w:jc w:val="left"/>
    </w:pPr>
    <w:rPr>
      <w:rFonts w:eastAsia="MS Mincho" w:cs="Times New Roman"/>
      <w:kern w:val="0"/>
      <w:sz w:val="20"/>
      <w:szCs w:val="20"/>
      <w:lang w:val="en-GB" w:eastAsia="en-US"/>
    </w:rPr>
  </w:style>
  <w:style w:type="paragraph" w:styleId="3">
    <w:name w:val="List Number 3"/>
    <w:basedOn w:val="a1"/>
    <w:rsid w:val="00C7135A"/>
    <w:pPr>
      <w:widowControl/>
      <w:numPr>
        <w:numId w:val="15"/>
      </w:numPr>
      <w:spacing w:after="180"/>
      <w:contextualSpacing/>
      <w:jc w:val="left"/>
    </w:pPr>
    <w:rPr>
      <w:rFonts w:eastAsia="MS Mincho" w:cs="Times New Roman"/>
      <w:kern w:val="0"/>
      <w:sz w:val="20"/>
      <w:szCs w:val="20"/>
      <w:lang w:val="en-GB" w:eastAsia="en-US"/>
    </w:rPr>
  </w:style>
  <w:style w:type="paragraph" w:styleId="4">
    <w:name w:val="List Number 4"/>
    <w:basedOn w:val="a1"/>
    <w:rsid w:val="00C7135A"/>
    <w:pPr>
      <w:widowControl/>
      <w:numPr>
        <w:numId w:val="16"/>
      </w:numPr>
      <w:spacing w:after="180"/>
      <w:contextualSpacing/>
      <w:jc w:val="left"/>
    </w:pPr>
    <w:rPr>
      <w:rFonts w:eastAsia="MS Mincho" w:cs="Times New Roman"/>
      <w:kern w:val="0"/>
      <w:sz w:val="20"/>
      <w:szCs w:val="20"/>
      <w:lang w:val="en-GB" w:eastAsia="en-US"/>
    </w:rPr>
  </w:style>
  <w:style w:type="paragraph" w:styleId="5">
    <w:name w:val="List Number 5"/>
    <w:basedOn w:val="a1"/>
    <w:rsid w:val="00C7135A"/>
    <w:pPr>
      <w:widowControl/>
      <w:numPr>
        <w:numId w:val="17"/>
      </w:numPr>
      <w:spacing w:after="180"/>
      <w:contextualSpacing/>
      <w:jc w:val="left"/>
    </w:pPr>
    <w:rPr>
      <w:rFonts w:eastAsia="MS Mincho" w:cs="Times New Roman"/>
      <w:kern w:val="0"/>
      <w:sz w:val="20"/>
      <w:szCs w:val="20"/>
      <w:lang w:val="en-GB" w:eastAsia="en-US"/>
    </w:rPr>
  </w:style>
  <w:style w:type="paragraph" w:styleId="afff5">
    <w:name w:val="macro"/>
    <w:link w:val="afff6"/>
    <w:rsid w:val="00C7135A"/>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C7135A"/>
    <w:rPr>
      <w:rFonts w:ascii="Consolas" w:eastAsia="MS Mincho" w:hAnsi="Consolas" w:cs="Times New Roman"/>
      <w:kern w:val="0"/>
      <w:sz w:val="20"/>
      <w:szCs w:val="20"/>
      <w:lang w:val="en-GB" w:eastAsia="en-US"/>
    </w:rPr>
  </w:style>
  <w:style w:type="paragraph" w:customStyle="1" w:styleId="1f0">
    <w:name w:val="信息标题1"/>
    <w:basedOn w:val="a1"/>
    <w:next w:val="afff7"/>
    <w:link w:val="afff8"/>
    <w:rsid w:val="00C7135A"/>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Yu Gothic Light" w:hAnsi="Calibri Light" w:cs="Times New Roman"/>
      <w:kern w:val="0"/>
      <w:sz w:val="24"/>
      <w:szCs w:val="24"/>
      <w:lang w:eastAsia="en-US"/>
    </w:rPr>
  </w:style>
  <w:style w:type="character" w:customStyle="1" w:styleId="afff8">
    <w:name w:val="信息标题 字符"/>
    <w:basedOn w:val="a3"/>
    <w:link w:val="1f0"/>
    <w:rsid w:val="00C7135A"/>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C7135A"/>
    <w:rPr>
      <w:rFonts w:eastAsia="MS Mincho" w:cs="Times New Roman"/>
      <w:kern w:val="0"/>
      <w:sz w:val="20"/>
      <w:szCs w:val="20"/>
      <w:lang w:val="en-GB" w:eastAsia="en-US"/>
    </w:rPr>
  </w:style>
  <w:style w:type="paragraph" w:styleId="afffa">
    <w:name w:val="Normal Indent"/>
    <w:basedOn w:val="a1"/>
    <w:rsid w:val="00C7135A"/>
    <w:pPr>
      <w:widowControl/>
      <w:spacing w:after="180"/>
      <w:ind w:left="720"/>
      <w:jc w:val="left"/>
    </w:pPr>
    <w:rPr>
      <w:rFonts w:eastAsia="MS Mincho" w:cs="Times New Roman"/>
      <w:kern w:val="0"/>
      <w:sz w:val="20"/>
      <w:szCs w:val="20"/>
      <w:lang w:val="en-GB" w:eastAsia="en-US"/>
    </w:rPr>
  </w:style>
  <w:style w:type="paragraph" w:styleId="afffb">
    <w:name w:val="Note Heading"/>
    <w:basedOn w:val="a1"/>
    <w:next w:val="a1"/>
    <w:link w:val="afffc"/>
    <w:rsid w:val="00C7135A"/>
    <w:pPr>
      <w:widowControl/>
      <w:jc w:val="left"/>
    </w:pPr>
    <w:rPr>
      <w:rFonts w:eastAsia="MS Mincho" w:cs="Times New Roman"/>
      <w:kern w:val="0"/>
      <w:sz w:val="20"/>
      <w:szCs w:val="20"/>
      <w:lang w:val="en-GB" w:eastAsia="en-US"/>
    </w:rPr>
  </w:style>
  <w:style w:type="character" w:customStyle="1" w:styleId="afffc">
    <w:name w:val="注释标题 字符"/>
    <w:basedOn w:val="a3"/>
    <w:link w:val="afffb"/>
    <w:rsid w:val="00C7135A"/>
    <w:rPr>
      <w:rFonts w:eastAsia="MS Mincho" w:cs="Times New Roman"/>
      <w:kern w:val="0"/>
      <w:sz w:val="20"/>
      <w:szCs w:val="20"/>
      <w:lang w:val="en-GB" w:eastAsia="en-US"/>
    </w:rPr>
  </w:style>
  <w:style w:type="paragraph" w:styleId="afffd">
    <w:name w:val="Plain Text"/>
    <w:basedOn w:val="a1"/>
    <w:link w:val="afffe"/>
    <w:rsid w:val="00C7135A"/>
    <w:pPr>
      <w:widowControl/>
      <w:jc w:val="left"/>
    </w:pPr>
    <w:rPr>
      <w:rFonts w:ascii="Consolas" w:eastAsia="MS Mincho" w:hAnsi="Consolas" w:cs="Times New Roman"/>
      <w:kern w:val="0"/>
      <w:szCs w:val="21"/>
      <w:lang w:val="en-GB" w:eastAsia="en-US"/>
    </w:rPr>
  </w:style>
  <w:style w:type="character" w:customStyle="1" w:styleId="afffe">
    <w:name w:val="纯文本 字符"/>
    <w:basedOn w:val="a3"/>
    <w:link w:val="afffd"/>
    <w:rsid w:val="00C7135A"/>
    <w:rPr>
      <w:rFonts w:ascii="Consolas" w:eastAsia="MS Mincho" w:hAnsi="Consolas" w:cs="Times New Roman"/>
      <w:kern w:val="0"/>
      <w:szCs w:val="21"/>
      <w:lang w:val="en-GB" w:eastAsia="en-US"/>
    </w:rPr>
  </w:style>
  <w:style w:type="paragraph" w:customStyle="1" w:styleId="1f1">
    <w:name w:val="引用1"/>
    <w:basedOn w:val="a1"/>
    <w:next w:val="a1"/>
    <w:uiPriority w:val="29"/>
    <w:qFormat/>
    <w:rsid w:val="00C7135A"/>
    <w:pPr>
      <w:widowControl/>
      <w:spacing w:before="200" w:after="160"/>
      <w:ind w:left="864" w:right="864"/>
      <w:jc w:val="center"/>
    </w:pPr>
    <w:rPr>
      <w:rFonts w:eastAsia="MS Mincho" w:cs="Times New Roman"/>
      <w:i/>
      <w:iCs/>
      <w:color w:val="404040"/>
      <w:kern w:val="0"/>
      <w:sz w:val="20"/>
      <w:szCs w:val="20"/>
      <w:lang w:val="en-GB" w:eastAsia="en-US"/>
    </w:rPr>
  </w:style>
  <w:style w:type="character" w:customStyle="1" w:styleId="affff">
    <w:name w:val="引用 字符"/>
    <w:basedOn w:val="a3"/>
    <w:link w:val="affff0"/>
    <w:uiPriority w:val="29"/>
    <w:rsid w:val="00C7135A"/>
    <w:rPr>
      <w:i/>
      <w:iCs/>
      <w:color w:val="404040"/>
      <w:lang w:eastAsia="en-US"/>
    </w:rPr>
  </w:style>
  <w:style w:type="paragraph" w:styleId="affff1">
    <w:name w:val="Salutation"/>
    <w:basedOn w:val="a1"/>
    <w:next w:val="a1"/>
    <w:link w:val="affff2"/>
    <w:rsid w:val="00C7135A"/>
    <w:pPr>
      <w:widowControl/>
      <w:spacing w:after="180"/>
      <w:jc w:val="left"/>
    </w:pPr>
    <w:rPr>
      <w:rFonts w:eastAsia="MS Mincho" w:cs="Times New Roman"/>
      <w:kern w:val="0"/>
      <w:sz w:val="20"/>
      <w:szCs w:val="20"/>
      <w:lang w:val="en-GB" w:eastAsia="en-US"/>
    </w:rPr>
  </w:style>
  <w:style w:type="character" w:customStyle="1" w:styleId="affff2">
    <w:name w:val="称呼 字符"/>
    <w:basedOn w:val="a3"/>
    <w:link w:val="affff1"/>
    <w:rsid w:val="00C7135A"/>
    <w:rPr>
      <w:rFonts w:eastAsia="MS Mincho" w:cs="Times New Roman"/>
      <w:kern w:val="0"/>
      <w:sz w:val="20"/>
      <w:szCs w:val="20"/>
      <w:lang w:val="en-GB" w:eastAsia="en-US"/>
    </w:rPr>
  </w:style>
  <w:style w:type="paragraph" w:styleId="affff3">
    <w:name w:val="Signature"/>
    <w:basedOn w:val="a1"/>
    <w:link w:val="affff4"/>
    <w:rsid w:val="00C7135A"/>
    <w:pPr>
      <w:widowControl/>
      <w:ind w:left="4252"/>
      <w:jc w:val="left"/>
    </w:pPr>
    <w:rPr>
      <w:rFonts w:eastAsia="MS Mincho" w:cs="Times New Roman"/>
      <w:kern w:val="0"/>
      <w:sz w:val="20"/>
      <w:szCs w:val="20"/>
      <w:lang w:val="en-GB" w:eastAsia="en-US"/>
    </w:rPr>
  </w:style>
  <w:style w:type="character" w:customStyle="1" w:styleId="affff4">
    <w:name w:val="签名 字符"/>
    <w:basedOn w:val="a3"/>
    <w:link w:val="affff3"/>
    <w:rsid w:val="00C7135A"/>
    <w:rPr>
      <w:rFonts w:eastAsia="MS Mincho" w:cs="Times New Roman"/>
      <w:kern w:val="0"/>
      <w:sz w:val="20"/>
      <w:szCs w:val="20"/>
      <w:lang w:val="en-GB" w:eastAsia="en-US"/>
    </w:rPr>
  </w:style>
  <w:style w:type="paragraph" w:customStyle="1" w:styleId="1f2">
    <w:name w:val="副标题1"/>
    <w:basedOn w:val="a1"/>
    <w:next w:val="a1"/>
    <w:qFormat/>
    <w:rsid w:val="00C7135A"/>
    <w:pPr>
      <w:widowControl/>
      <w:numPr>
        <w:ilvl w:val="1"/>
      </w:numPr>
      <w:spacing w:after="160"/>
      <w:jc w:val="left"/>
    </w:pPr>
    <w:rPr>
      <w:rFonts w:ascii="Calibri" w:eastAsia="Yu Mincho" w:hAnsi="Calibri" w:cs="Times New Roman"/>
      <w:color w:val="5A5A5A"/>
      <w:spacing w:val="15"/>
      <w:kern w:val="0"/>
      <w:sz w:val="22"/>
      <w:lang w:val="en-GB" w:eastAsia="en-US"/>
    </w:rPr>
  </w:style>
  <w:style w:type="character" w:customStyle="1" w:styleId="affff5">
    <w:name w:val="副标题 字符"/>
    <w:basedOn w:val="a3"/>
    <w:link w:val="affff6"/>
    <w:rsid w:val="00C7135A"/>
    <w:rPr>
      <w:rFonts w:ascii="Calibri" w:eastAsia="Yu Mincho" w:hAnsi="Calibri"/>
      <w:color w:val="5A5A5A"/>
      <w:spacing w:val="15"/>
      <w:sz w:val="22"/>
      <w:lang w:eastAsia="en-US"/>
    </w:rPr>
  </w:style>
  <w:style w:type="paragraph" w:styleId="affff7">
    <w:name w:val="table of authorities"/>
    <w:basedOn w:val="a1"/>
    <w:next w:val="a1"/>
    <w:rsid w:val="00C7135A"/>
    <w:pPr>
      <w:widowControl/>
      <w:ind w:left="200" w:hanging="200"/>
      <w:jc w:val="left"/>
    </w:pPr>
    <w:rPr>
      <w:rFonts w:eastAsia="MS Mincho" w:cs="Times New Roman"/>
      <w:kern w:val="0"/>
      <w:sz w:val="20"/>
      <w:szCs w:val="20"/>
      <w:lang w:val="en-GB" w:eastAsia="en-US"/>
    </w:rPr>
  </w:style>
  <w:style w:type="paragraph" w:styleId="affff8">
    <w:name w:val="table of figures"/>
    <w:basedOn w:val="a1"/>
    <w:next w:val="a1"/>
    <w:rsid w:val="00C7135A"/>
    <w:pPr>
      <w:widowControl/>
      <w:jc w:val="left"/>
    </w:pPr>
    <w:rPr>
      <w:rFonts w:eastAsia="MS Mincho" w:cs="Times New Roman"/>
      <w:kern w:val="0"/>
      <w:sz w:val="20"/>
      <w:szCs w:val="20"/>
      <w:lang w:val="en-GB" w:eastAsia="en-US"/>
    </w:rPr>
  </w:style>
  <w:style w:type="paragraph" w:customStyle="1" w:styleId="1f3">
    <w:name w:val="标题1"/>
    <w:basedOn w:val="a1"/>
    <w:next w:val="a1"/>
    <w:qFormat/>
    <w:rsid w:val="00C7135A"/>
    <w:pPr>
      <w:widowControl/>
      <w:contextualSpacing/>
      <w:jc w:val="left"/>
    </w:pPr>
    <w:rPr>
      <w:rFonts w:ascii="Calibri Light" w:eastAsia="Yu Gothic Light" w:hAnsi="Calibri Light" w:cs="Times New Roman"/>
      <w:spacing w:val="-10"/>
      <w:kern w:val="28"/>
      <w:sz w:val="56"/>
      <w:szCs w:val="56"/>
      <w:lang w:val="en-GB" w:eastAsia="en-US"/>
    </w:rPr>
  </w:style>
  <w:style w:type="character" w:customStyle="1" w:styleId="affff9">
    <w:name w:val="标题 字符"/>
    <w:basedOn w:val="a3"/>
    <w:link w:val="affffa"/>
    <w:rsid w:val="00C7135A"/>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C7135A"/>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35A"/>
    <w:rPr>
      <w:lang w:eastAsia="en-US"/>
    </w:rPr>
  </w:style>
  <w:style w:type="paragraph" w:styleId="aff1">
    <w:name w:val="Block Text"/>
    <w:basedOn w:val="a1"/>
    <w:rsid w:val="00C7135A"/>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affe">
    <w:name w:val="envelope address"/>
    <w:basedOn w:val="a1"/>
    <w:rsid w:val="00C7135A"/>
    <w:pPr>
      <w:framePr w:w="7920" w:h="1980" w:hRule="exact" w:hSpace="180" w:wrap="auto" w:hAnchor="page" w:xAlign="center" w:yAlign="bottom"/>
      <w:widowControl/>
      <w:snapToGrid w:val="0"/>
      <w:ind w:leftChars="1400" w:left="100"/>
      <w:jc w:val="left"/>
    </w:pPr>
    <w:rPr>
      <w:rFonts w:asciiTheme="majorHAnsi" w:eastAsiaTheme="majorEastAsia" w:hAnsiTheme="majorHAnsi" w:cstheme="majorBidi"/>
      <w:kern w:val="0"/>
      <w:sz w:val="24"/>
      <w:szCs w:val="24"/>
      <w:lang w:eastAsia="en-US"/>
    </w:rPr>
  </w:style>
  <w:style w:type="paragraph" w:styleId="afff">
    <w:name w:val="envelope return"/>
    <w:basedOn w:val="a1"/>
    <w:rsid w:val="00C7135A"/>
    <w:pPr>
      <w:widowControl/>
      <w:snapToGrid w:val="0"/>
      <w:jc w:val="left"/>
    </w:pPr>
    <w:rPr>
      <w:rFonts w:asciiTheme="majorHAnsi" w:eastAsiaTheme="majorEastAsia" w:hAnsiTheme="majorHAnsi" w:cstheme="majorBidi"/>
      <w:kern w:val="0"/>
      <w:sz w:val="20"/>
      <w:szCs w:val="24"/>
      <w:lang w:eastAsia="en-US"/>
    </w:rPr>
  </w:style>
  <w:style w:type="paragraph" w:styleId="afff3">
    <w:name w:val="Intense Quote"/>
    <w:basedOn w:val="a1"/>
    <w:next w:val="a1"/>
    <w:link w:val="afff2"/>
    <w:uiPriority w:val="30"/>
    <w:qFormat/>
    <w:rsid w:val="00C7135A"/>
    <w:pPr>
      <w:widowControl/>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1f4">
    <w:name w:val="明显引用 字符1"/>
    <w:basedOn w:val="a3"/>
    <w:uiPriority w:val="99"/>
    <w:rsid w:val="00C7135A"/>
    <w:rPr>
      <w:i/>
      <w:iCs/>
      <w:color w:val="4472C4" w:themeColor="accent1"/>
    </w:rPr>
  </w:style>
  <w:style w:type="paragraph" w:styleId="afff7">
    <w:name w:val="Message Header"/>
    <w:basedOn w:val="a1"/>
    <w:link w:val="1f5"/>
    <w:rsid w:val="00C7135A"/>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Theme="majorHAnsi" w:eastAsiaTheme="majorEastAsia" w:hAnsiTheme="majorHAnsi" w:cstheme="majorBidi"/>
      <w:kern w:val="0"/>
      <w:sz w:val="24"/>
      <w:szCs w:val="24"/>
      <w:lang w:eastAsia="en-US"/>
    </w:rPr>
  </w:style>
  <w:style w:type="character" w:customStyle="1" w:styleId="1f5">
    <w:name w:val="信息标题 字符1"/>
    <w:basedOn w:val="a3"/>
    <w:link w:val="afff7"/>
    <w:rsid w:val="00C7135A"/>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C7135A"/>
    <w:pPr>
      <w:widowControl/>
      <w:spacing w:before="200" w:after="160"/>
      <w:ind w:left="864" w:right="864"/>
      <w:jc w:val="center"/>
    </w:pPr>
    <w:rPr>
      <w:i/>
      <w:iCs/>
      <w:color w:val="404040"/>
      <w:lang w:eastAsia="en-US"/>
    </w:rPr>
  </w:style>
  <w:style w:type="character" w:customStyle="1" w:styleId="1f6">
    <w:name w:val="引用 字符1"/>
    <w:basedOn w:val="a3"/>
    <w:uiPriority w:val="99"/>
    <w:rsid w:val="00C7135A"/>
    <w:rPr>
      <w:i/>
      <w:iCs/>
      <w:color w:val="404040" w:themeColor="text1" w:themeTint="BF"/>
    </w:rPr>
  </w:style>
  <w:style w:type="paragraph" w:styleId="affff6">
    <w:name w:val="Subtitle"/>
    <w:basedOn w:val="a1"/>
    <w:next w:val="a1"/>
    <w:link w:val="affff5"/>
    <w:qFormat/>
    <w:rsid w:val="00C7135A"/>
    <w:pPr>
      <w:widowControl/>
      <w:spacing w:before="240" w:after="60" w:line="312" w:lineRule="auto"/>
      <w:jc w:val="center"/>
      <w:outlineLvl w:val="1"/>
    </w:pPr>
    <w:rPr>
      <w:rFonts w:ascii="Calibri" w:eastAsia="Yu Mincho" w:hAnsi="Calibri"/>
      <w:color w:val="5A5A5A"/>
      <w:spacing w:val="15"/>
      <w:sz w:val="22"/>
      <w:lang w:eastAsia="en-US"/>
    </w:rPr>
  </w:style>
  <w:style w:type="character" w:customStyle="1" w:styleId="1f7">
    <w:name w:val="副标题 字符1"/>
    <w:basedOn w:val="a3"/>
    <w:rsid w:val="00C7135A"/>
    <w:rPr>
      <w:rFonts w:asciiTheme="minorHAnsi" w:eastAsiaTheme="minorEastAsia" w:hAnsiTheme="minorHAnsi"/>
      <w:b/>
      <w:bCs/>
      <w:kern w:val="28"/>
      <w:sz w:val="32"/>
      <w:szCs w:val="32"/>
    </w:rPr>
  </w:style>
  <w:style w:type="paragraph" w:styleId="affffa">
    <w:name w:val="Title"/>
    <w:basedOn w:val="a1"/>
    <w:next w:val="a1"/>
    <w:link w:val="affff9"/>
    <w:qFormat/>
    <w:rsid w:val="00C7135A"/>
    <w:pPr>
      <w:widowControl/>
      <w:spacing w:before="240" w:after="60"/>
      <w:jc w:val="center"/>
      <w:outlineLvl w:val="0"/>
    </w:pPr>
    <w:rPr>
      <w:rFonts w:ascii="Calibri Light" w:eastAsia="Yu Gothic Light" w:hAnsi="Calibri Light"/>
      <w:spacing w:val="-10"/>
      <w:kern w:val="28"/>
      <w:sz w:val="56"/>
      <w:szCs w:val="56"/>
      <w:lang w:eastAsia="en-US"/>
    </w:rPr>
  </w:style>
  <w:style w:type="character" w:customStyle="1" w:styleId="1f8">
    <w:name w:val="标题 字符1"/>
    <w:basedOn w:val="a3"/>
    <w:rsid w:val="00C7135A"/>
    <w:rPr>
      <w:rFonts w:asciiTheme="majorHAnsi" w:eastAsiaTheme="majorEastAsia" w:hAnsiTheme="majorHAnsi" w:cstheme="majorBidi"/>
      <w:b/>
      <w:bCs/>
      <w:sz w:val="32"/>
      <w:szCs w:val="32"/>
    </w:rPr>
  </w:style>
  <w:style w:type="table" w:customStyle="1" w:styleId="62">
    <w:name w:val="网格型6"/>
    <w:basedOn w:val="a4"/>
    <w:next w:val="afc"/>
    <w:rsid w:val="00C7135A"/>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C7135A"/>
    <w:pPr>
      <w:numPr>
        <w:numId w:val="18"/>
      </w:numPr>
    </w:pPr>
  </w:style>
  <w:style w:type="paragraph" w:customStyle="1" w:styleId="Default">
    <w:name w:val="Default"/>
    <w:rsid w:val="00C7135A"/>
    <w:pPr>
      <w:widowControl w:val="0"/>
      <w:autoSpaceDE w:val="0"/>
      <w:autoSpaceDN w:val="0"/>
      <w:adjustRightInd w:val="0"/>
    </w:pPr>
    <w:rPr>
      <w:rFonts w:ascii="Calibri" w:hAnsi="Calibri" w:cs="Calibri"/>
      <w:color w:val="000000"/>
      <w:kern w:val="0"/>
      <w:sz w:val="24"/>
      <w:szCs w:val="24"/>
    </w:rPr>
  </w:style>
  <w:style w:type="character" w:customStyle="1" w:styleId="font11">
    <w:name w:val="font11"/>
    <w:basedOn w:val="a3"/>
    <w:rsid w:val="00C7135A"/>
    <w:rPr>
      <w:rFonts w:ascii="Times New Roman" w:hAnsi="Times New Roman" w:cs="Times New Roman" w:hint="default"/>
      <w:color w:val="000000"/>
      <w:sz w:val="22"/>
      <w:szCs w:val="22"/>
      <w:u w:val="none"/>
    </w:rPr>
  </w:style>
  <w:style w:type="character" w:customStyle="1" w:styleId="font41">
    <w:name w:val="font41"/>
    <w:basedOn w:val="a3"/>
    <w:rsid w:val="00C7135A"/>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7135A"/>
    <w:rPr>
      <w:color w:val="808080"/>
    </w:rPr>
  </w:style>
  <w:style w:type="table" w:customStyle="1" w:styleId="72">
    <w:name w:val="网格型7"/>
    <w:basedOn w:val="a4"/>
    <w:next w:val="afc"/>
    <w:uiPriority w:val="59"/>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C7135A"/>
    <w:pPr>
      <w:jc w:val="both"/>
    </w:pPr>
    <w:rPr>
      <w:rFonts w:cs="Times New Roman"/>
      <w:szCs w:val="21"/>
    </w:rPr>
  </w:style>
  <w:style w:type="paragraph" w:customStyle="1" w:styleId="xmsonormal">
    <w:name w:val="x_msonormal"/>
    <w:basedOn w:val="a1"/>
    <w:qFormat/>
    <w:rsid w:val="00C7135A"/>
    <w:pPr>
      <w:widowControl/>
      <w:jc w:val="left"/>
    </w:pPr>
    <w:rPr>
      <w:rFonts w:ascii="Calibri" w:eastAsia="Calibri" w:hAnsi="Calibri" w:cs="Calibri"/>
      <w:kern w:val="0"/>
      <w:sz w:val="22"/>
      <w:lang w:eastAsia="en-US"/>
    </w:rPr>
  </w:style>
  <w:style w:type="paragraph" w:customStyle="1" w:styleId="xtah">
    <w:name w:val="x_tah"/>
    <w:basedOn w:val="a1"/>
    <w:rsid w:val="00C7135A"/>
    <w:pPr>
      <w:keepNext/>
      <w:widowControl/>
      <w:spacing w:line="252" w:lineRule="auto"/>
      <w:jc w:val="center"/>
    </w:pPr>
    <w:rPr>
      <w:rFonts w:ascii="Arial" w:hAnsi="Arial" w:cs="Arial"/>
      <w:b/>
      <w:bCs/>
      <w:kern w:val="0"/>
      <w:sz w:val="18"/>
      <w:szCs w:val="18"/>
    </w:rPr>
  </w:style>
  <w:style w:type="paragraph" w:customStyle="1" w:styleId="57">
    <w:name w:val="正文5"/>
    <w:rsid w:val="00C7135A"/>
    <w:pPr>
      <w:jc w:val="both"/>
    </w:pPr>
    <w:rPr>
      <w:rFonts w:ascii="Malgun Gothic" w:hAnsi="Malgun Gothic" w:cs="宋体"/>
      <w:szCs w:val="21"/>
    </w:rPr>
  </w:style>
  <w:style w:type="paragraph" w:customStyle="1" w:styleId="src">
    <w:name w:val="src"/>
    <w:basedOn w:val="a1"/>
    <w:rsid w:val="00C7135A"/>
    <w:pPr>
      <w:widowControl/>
      <w:spacing w:before="100" w:beforeAutospacing="1" w:after="100" w:afterAutospacing="1"/>
      <w:jc w:val="left"/>
    </w:pPr>
    <w:rPr>
      <w:rFonts w:ascii="宋体" w:hAnsi="宋体" w:cs="宋体"/>
      <w:kern w:val="0"/>
      <w:sz w:val="24"/>
      <w:szCs w:val="24"/>
    </w:rPr>
  </w:style>
  <w:style w:type="table" w:customStyle="1" w:styleId="TableGrid3">
    <w:name w:val="TableGrid3"/>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C7135A"/>
    <w:rPr>
      <w:b/>
      <w:bCs/>
    </w:rPr>
  </w:style>
  <w:style w:type="table" w:customStyle="1" w:styleId="TableGrid6">
    <w:name w:val="TableGrid6"/>
    <w:basedOn w:val="a4"/>
    <w:next w:val="afc"/>
    <w:uiPriority w:val="3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C7135A"/>
    <w:rPr>
      <w:rFonts w:ascii="Malgun Gothic" w:eastAsia="Malgun Gothic" w:hAnsi="Malgun Gothic" w:hint="eastAsia"/>
      <w:b/>
      <w:bCs/>
    </w:rPr>
  </w:style>
  <w:style w:type="table" w:customStyle="1" w:styleId="TableGrid7">
    <w:name w:val="TableGrid7"/>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C7135A"/>
    <w:pPr>
      <w:widowControl/>
      <w:numPr>
        <w:numId w:val="19"/>
      </w:numPr>
      <w:autoSpaceDE w:val="0"/>
      <w:autoSpaceDN w:val="0"/>
      <w:snapToGrid w:val="0"/>
      <w:spacing w:after="60"/>
    </w:pPr>
    <w:rPr>
      <w:rFonts w:cs="Times New Roman"/>
      <w:kern w:val="0"/>
      <w:sz w:val="20"/>
      <w:szCs w:val="16"/>
      <w:lang w:eastAsia="en-US"/>
    </w:rPr>
  </w:style>
  <w:style w:type="table" w:customStyle="1" w:styleId="TableGrid8">
    <w:name w:val="TableGrid8"/>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82">
    <w:name w:val="网格型8"/>
    <w:basedOn w:val="a4"/>
    <w:next w:val="afc"/>
    <w:uiPriority w:val="59"/>
    <w:qFormat/>
    <w:rsid w:val="00C7135A"/>
    <w:rPr>
      <w:rFonts w:eastAsia="Batang"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66">
    <w:name w:val="xl66"/>
    <w:basedOn w:val="a1"/>
    <w:rsid w:val="00C7135A"/>
    <w:pPr>
      <w:widowControl/>
      <w:spacing w:before="100" w:beforeAutospacing="1" w:after="100" w:afterAutospacing="1"/>
      <w:jc w:val="left"/>
      <w:textAlignment w:val="bottom"/>
    </w:pPr>
    <w:rPr>
      <w:rFonts w:ascii="宋体" w:hAnsi="宋体" w:cs="宋体"/>
      <w:kern w:val="0"/>
      <w:sz w:val="24"/>
      <w:szCs w:val="24"/>
    </w:rPr>
  </w:style>
  <w:style w:type="paragraph" w:customStyle="1" w:styleId="xl67">
    <w:name w:val="xl67"/>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8">
    <w:name w:val="xl68"/>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9">
    <w:name w:val="xl69"/>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70">
    <w:name w:val="xl70"/>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71">
    <w:name w:val="xl71"/>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2">
    <w:name w:val="xl72"/>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3">
    <w:name w:val="xl73"/>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4">
    <w:name w:val="xl74"/>
    <w:basedOn w:val="a1"/>
    <w:rsid w:val="00C7135A"/>
    <w:pPr>
      <w:widowControl/>
      <w:spacing w:before="100" w:beforeAutospacing="1" w:after="100" w:afterAutospacing="1"/>
      <w:jc w:val="left"/>
    </w:pPr>
    <w:rPr>
      <w:rFonts w:ascii="宋体" w:hAnsi="宋体" w:cs="宋体"/>
      <w:color w:val="2F75B5"/>
      <w:kern w:val="0"/>
      <w:sz w:val="24"/>
      <w:szCs w:val="24"/>
    </w:rPr>
  </w:style>
  <w:style w:type="paragraph" w:customStyle="1" w:styleId="xl75">
    <w:name w:val="xl75"/>
    <w:basedOn w:val="a1"/>
    <w:rsid w:val="00C7135A"/>
    <w:pPr>
      <w:widowControl/>
      <w:spacing w:before="100" w:beforeAutospacing="1" w:after="100" w:afterAutospacing="1"/>
      <w:jc w:val="left"/>
    </w:pPr>
    <w:rPr>
      <w:rFonts w:ascii="宋体" w:hAnsi="宋体" w:cs="宋体"/>
      <w:color w:val="1F4E78"/>
      <w:kern w:val="0"/>
      <w:sz w:val="24"/>
      <w:szCs w:val="24"/>
    </w:rPr>
  </w:style>
  <w:style w:type="paragraph" w:customStyle="1" w:styleId="xl76">
    <w:name w:val="xl76"/>
    <w:basedOn w:val="a1"/>
    <w:rsid w:val="00C7135A"/>
    <w:pPr>
      <w:widowControl/>
      <w:shd w:val="clear" w:color="000000" w:fill="D9D9D9"/>
      <w:spacing w:before="100" w:beforeAutospacing="1" w:after="100" w:afterAutospacing="1"/>
      <w:jc w:val="left"/>
    </w:pPr>
    <w:rPr>
      <w:rFonts w:ascii="宋体" w:hAnsi="宋体" w:cs="宋体"/>
      <w:color w:val="2F75B5"/>
      <w:kern w:val="0"/>
      <w:sz w:val="24"/>
      <w:szCs w:val="24"/>
    </w:rPr>
  </w:style>
  <w:style w:type="paragraph" w:customStyle="1" w:styleId="xl77">
    <w:name w:val="xl77"/>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8">
    <w:name w:val="xl78"/>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9">
    <w:name w:val="xl79"/>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80">
    <w:name w:val="xl80"/>
    <w:basedOn w:val="a1"/>
    <w:rsid w:val="00C7135A"/>
    <w:pPr>
      <w:widowControl/>
      <w:shd w:val="clear" w:color="000000" w:fill="D9D9D9"/>
      <w:spacing w:before="100" w:beforeAutospacing="1" w:after="100" w:afterAutospacing="1"/>
      <w:jc w:val="left"/>
    </w:pPr>
    <w:rPr>
      <w:rFonts w:ascii="宋体" w:hAnsi="宋体" w:cs="宋体"/>
      <w:color w:val="1F4E78"/>
      <w:kern w:val="0"/>
      <w:sz w:val="24"/>
      <w:szCs w:val="24"/>
    </w:rPr>
  </w:style>
  <w:style w:type="paragraph" w:customStyle="1" w:styleId="xl81">
    <w:name w:val="xl81"/>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xl82">
    <w:name w:val="xl82"/>
    <w:basedOn w:val="a1"/>
    <w:rsid w:val="00C7135A"/>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xl83">
    <w:name w:val="xl83"/>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85">
    <w:name w:val="xl85"/>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6">
    <w:name w:val="xl86"/>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87">
    <w:name w:val="xl87"/>
    <w:basedOn w:val="a1"/>
    <w:rsid w:val="00C7135A"/>
    <w:pPr>
      <w:widowControl/>
      <w:spacing w:before="100" w:beforeAutospacing="1" w:after="100" w:afterAutospacing="1"/>
      <w:jc w:val="left"/>
    </w:pPr>
    <w:rPr>
      <w:rFonts w:ascii="宋体" w:hAnsi="宋体" w:cs="宋体"/>
      <w:color w:val="00B050"/>
      <w:kern w:val="0"/>
      <w:sz w:val="24"/>
      <w:szCs w:val="24"/>
    </w:rPr>
  </w:style>
  <w:style w:type="numbering" w:customStyle="1" w:styleId="StyleBulletedSymbolsymbolLeft025Hanging0">
    <w:name w:val="Style Bulleted Symbol (symbol) Left:  0.25&quot; Hanging:  0."/>
    <w:basedOn w:val="a5"/>
    <w:rsid w:val="00C7135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38203">
      <w:bodyDiv w:val="1"/>
      <w:marLeft w:val="0"/>
      <w:marRight w:val="0"/>
      <w:marTop w:val="0"/>
      <w:marBottom w:val="0"/>
      <w:divBdr>
        <w:top w:val="none" w:sz="0" w:space="0" w:color="auto"/>
        <w:left w:val="none" w:sz="0" w:space="0" w:color="auto"/>
        <w:bottom w:val="none" w:sz="0" w:space="0" w:color="auto"/>
        <w:right w:val="none" w:sz="0" w:space="0" w:color="auto"/>
      </w:divBdr>
    </w:div>
    <w:div w:id="77752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My%20Documents\Downloads\paging%20rate&#19982;PSG&#25311;&#21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1"/>
          <c:order val="1"/>
          <c:tx>
            <c:strRef>
              <c:f>Sheet1!$B$35</c:f>
              <c:strCache>
                <c:ptCount val="1"/>
                <c:pt idx="0">
                  <c:v>PSG compare to IDRX with PEI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6821908217473803E-2"/>
                  <c:y val="-1.1485863795743366E-2"/>
                </c:manualLayout>
              </c:layout>
              <c:dLblPos val="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7B6-48AD-97F1-340D09F00EE6}"/>
                </c:ext>
              </c:extLst>
            </c:dLbl>
            <c:dLbl>
              <c:idx val="1"/>
              <c:layout>
                <c:manualLayout>
                  <c:x val="-5.0465724652421343E-2"/>
                  <c:y val="9.5715531631194603E-2"/>
                </c:manualLayout>
              </c:layout>
              <c:dLblPos val="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7B6-48AD-97F1-340D09F00EE6}"/>
                </c:ext>
              </c:extLst>
            </c:dLbl>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Sheet1!$A$36:$A$55</c:f>
              <c:numCache>
                <c:formatCode>General</c:formatCode>
                <c:ptCount val="20"/>
                <c:pt idx="0">
                  <c:v>9.5025878440990752E-4</c:v>
                </c:pt>
                <c:pt idx="1">
                  <c:v>7.5768345012872107E-3</c:v>
                </c:pt>
                <c:pt idx="2">
                  <c:v>1.5096260581514587E-2</c:v>
                </c:pt>
                <c:pt idx="3">
                  <c:v>2.9964624079482638E-2</c:v>
                </c:pt>
                <c:pt idx="4">
                  <c:v>5.9031369462740568E-2</c:v>
                </c:pt>
                <c:pt idx="5">
                  <c:v>0.11457803634483443</c:v>
                </c:pt>
                <c:pt idx="6">
                  <c:v>0.14180000000000001</c:v>
                </c:pt>
              </c:numCache>
            </c:numRef>
          </c:xVal>
          <c:yVal>
            <c:numRef>
              <c:f>Sheet1!$B$36:$B$55</c:f>
              <c:numCache>
                <c:formatCode>General</c:formatCode>
                <c:ptCount val="20"/>
                <c:pt idx="0">
                  <c:v>0.94123368060972001</c:v>
                </c:pt>
                <c:pt idx="1">
                  <c:v>0.8977523584731858</c:v>
                </c:pt>
                <c:pt idx="2">
                  <c:v>0.84870067074993738</c:v>
                </c:pt>
                <c:pt idx="3">
                  <c:v>0.75260063187112125</c:v>
                </c:pt>
                <c:pt idx="4">
                  <c:v>0.56807856825423242</c:v>
                </c:pt>
                <c:pt idx="5">
                  <c:v>0.22729057865911134</c:v>
                </c:pt>
                <c:pt idx="6">
                  <c:v>6.5699999999999995E-2</c:v>
                </c:pt>
              </c:numCache>
            </c:numRef>
          </c:yVal>
          <c:smooth val="0"/>
          <c:extLst>
            <c:ext xmlns:c16="http://schemas.microsoft.com/office/drawing/2014/chart" uri="{C3380CC4-5D6E-409C-BE32-E72D297353CC}">
              <c16:uniqueId val="{00000002-57B6-48AD-97F1-340D09F00EE6}"/>
            </c:ext>
          </c:extLst>
        </c:ser>
        <c:dLbls>
          <c:showLegendKey val="0"/>
          <c:showVal val="0"/>
          <c:showCatName val="0"/>
          <c:showSerName val="0"/>
          <c:showPercent val="0"/>
          <c:showBubbleSize val="0"/>
        </c:dLbls>
        <c:axId val="390456928"/>
        <c:axId val="325690272"/>
        <c:extLst>
          <c:ext xmlns:c15="http://schemas.microsoft.com/office/drawing/2012/chart" uri="{02D57815-91ED-43cb-92C2-25804820EDAC}">
            <c15:filteredScatterSeries>
              <c15:ser>
                <c:idx val="0"/>
                <c:order val="0"/>
                <c:tx>
                  <c:strRef>
                    <c:extLst>
                      <c:ext uri="{02D57815-91ED-43cb-92C2-25804820EDAC}">
                        <c15:formulaRef>
                          <c15:sqref>Sheet1!$B$35</c15:sqref>
                        </c15:formulaRef>
                      </c:ext>
                    </c:extLst>
                    <c:strCache>
                      <c:ptCount val="1"/>
                      <c:pt idx="0">
                        <c:v>PSG compare to IDRX with PEI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extLst>
                      <c:ext uri="{02D57815-91ED-43cb-92C2-25804820EDAC}">
                        <c15:formulaRef>
                          <c15:sqref>Sheet1!$A$36:$A$41</c15:sqref>
                        </c15:formulaRef>
                      </c:ext>
                    </c:extLst>
                    <c:numCache>
                      <c:formatCode>General</c:formatCode>
                      <c:ptCount val="6"/>
                      <c:pt idx="0">
                        <c:v>9.5025878440990752E-4</c:v>
                      </c:pt>
                      <c:pt idx="1">
                        <c:v>7.5768345012872107E-3</c:v>
                      </c:pt>
                      <c:pt idx="2">
                        <c:v>1.5096260581514587E-2</c:v>
                      </c:pt>
                      <c:pt idx="3">
                        <c:v>2.9964624079482638E-2</c:v>
                      </c:pt>
                      <c:pt idx="4">
                        <c:v>5.9031369462740568E-2</c:v>
                      </c:pt>
                      <c:pt idx="5">
                        <c:v>0.11457803634483443</c:v>
                      </c:pt>
                    </c:numCache>
                  </c:numRef>
                </c:xVal>
                <c:yVal>
                  <c:numRef>
                    <c:extLst>
                      <c:ext uri="{02D57815-91ED-43cb-92C2-25804820EDAC}">
                        <c15:formulaRef>
                          <c15:sqref>Sheet1!$B$36:$B$41</c15:sqref>
                        </c15:formulaRef>
                      </c:ext>
                    </c:extLst>
                    <c:numCache>
                      <c:formatCode>General</c:formatCode>
                      <c:ptCount val="6"/>
                      <c:pt idx="0">
                        <c:v>0.94123368060972001</c:v>
                      </c:pt>
                      <c:pt idx="1">
                        <c:v>0.8977523584731858</c:v>
                      </c:pt>
                      <c:pt idx="2">
                        <c:v>0.84870067074993738</c:v>
                      </c:pt>
                      <c:pt idx="3">
                        <c:v>0.75260063187112125</c:v>
                      </c:pt>
                      <c:pt idx="4">
                        <c:v>0.56807856825423242</c:v>
                      </c:pt>
                      <c:pt idx="5">
                        <c:v>0.22729057865911134</c:v>
                      </c:pt>
                    </c:numCache>
                  </c:numRef>
                </c:yVal>
                <c:smooth val="0"/>
                <c:extLst>
                  <c:ext xmlns:c16="http://schemas.microsoft.com/office/drawing/2014/chart" uri="{C3380CC4-5D6E-409C-BE32-E72D297353CC}">
                    <c16:uniqueId val="{00000004-57B6-48AD-97F1-340D09F00EE6}"/>
                  </c:ext>
                </c:extLst>
              </c15:ser>
            </c15:filteredScatterSeries>
          </c:ext>
        </c:extLst>
      </c:scatterChart>
      <c:valAx>
        <c:axId val="390456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b="1"/>
                  <a:t>Actual UE paging rate(including per subgroup paging rate and FAR)</a:t>
                </a:r>
                <a:endParaRPr lang="zh-CN" sz="900" b="1"/>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25690272"/>
        <c:crosses val="autoZero"/>
        <c:crossBetween val="midCat"/>
      </c:valAx>
      <c:valAx>
        <c:axId val="325690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b="1"/>
                  <a:t>PSG by LP-WUS compared to IDRX with PEI</a:t>
                </a:r>
              </a:p>
            </c:rich>
          </c:tx>
          <c:layout>
            <c:manualLayout>
              <c:xMode val="edge"/>
              <c:yMode val="edge"/>
              <c:x val="2.6434427198887368E-2"/>
              <c:y val="9.7302449925703638E-2"/>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904569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8FC8-91DF-456B-9530-A4693373CABF}">
  <ds:schemaRefs>
    <ds:schemaRef ds:uri="http://schemas.microsoft.com/sharepoint/v3/contenttype/forms"/>
  </ds:schemaRefs>
</ds:datastoreItem>
</file>

<file path=customXml/itemProps2.xml><?xml version="1.0" encoding="utf-8"?>
<ds:datastoreItem xmlns:ds="http://schemas.openxmlformats.org/officeDocument/2006/customXml" ds:itemID="{6EC87AB7-1038-4525-AFAB-48EF2B8A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B4D0B-126C-49A3-A74B-7B0D473BA62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AC59909-5986-4EEB-9352-AEDE6B2B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7281</Words>
  <Characters>41503</Characters>
  <Application>Microsoft Office Word</Application>
  <DocSecurity>0</DocSecurity>
  <Lines>345</Lines>
  <Paragraphs>97</Paragraphs>
  <ScaleCrop>false</ScaleCrop>
  <Company/>
  <LinksUpToDate>false</LinksUpToDate>
  <CharactersWithSpaces>48687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vivo-Dongru Li</dc:creator>
  <cp:keywords/>
  <dc:description/>
  <cp:lastModifiedBy>vivo-Dongru Li</cp:lastModifiedBy>
  <cp:revision>7</cp:revision>
  <dcterms:created xsi:type="dcterms:W3CDTF">2024-11-08T10:24:00Z</dcterms:created>
  <dcterms:modified xsi:type="dcterms:W3CDTF">2024-11-08T10:38:00Z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