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7086C" w14:textId="5B0B48A6" w:rsidR="008955C4" w:rsidRDefault="008955C4" w:rsidP="008955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#106</w:t>
      </w:r>
      <w:r>
        <w:rPr>
          <w:b/>
          <w:i/>
          <w:noProof/>
          <w:sz w:val="28"/>
        </w:rPr>
        <w:tab/>
      </w:r>
      <w:r w:rsidRPr="00DC7751"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 w:rsidRPr="00DC7751">
        <w:rPr>
          <w:b/>
          <w:noProof/>
          <w:sz w:val="24"/>
        </w:rPr>
        <w:t>-24</w:t>
      </w:r>
      <w:r>
        <w:rPr>
          <w:b/>
          <w:noProof/>
          <w:sz w:val="24"/>
        </w:rPr>
        <w:t>3239</w:t>
      </w:r>
    </w:p>
    <w:p w14:paraId="44AB3A06" w14:textId="638D730F" w:rsidR="007035AC" w:rsidRDefault="008955C4" w:rsidP="008955C4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Madrid, Spain;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2024</w:t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69A1">
        <w:rPr>
          <w:b/>
          <w:sz w:val="24"/>
        </w:rPr>
        <w:tab/>
      </w:r>
      <w:r w:rsidR="008969A1">
        <w:rPr>
          <w:b/>
          <w:sz w:val="24"/>
        </w:rPr>
        <w:tab/>
      </w:r>
      <w:r w:rsidR="008969A1">
        <w:rPr>
          <w:b/>
          <w:sz w:val="24"/>
        </w:rPr>
        <w:tab/>
      </w:r>
      <w:r w:rsidR="008969A1">
        <w:rPr>
          <w:b/>
          <w:sz w:val="24"/>
        </w:rPr>
        <w:tab/>
      </w:r>
      <w:r w:rsidR="008969A1">
        <w:rPr>
          <w:b/>
          <w:sz w:val="24"/>
        </w:rPr>
        <w:tab/>
      </w:r>
      <w:r w:rsidR="008969A1">
        <w:rPr>
          <w:b/>
          <w:sz w:val="24"/>
        </w:rPr>
        <w:tab/>
      </w:r>
      <w:r w:rsidR="002E24CC">
        <w:rPr>
          <w:sz w:val="16"/>
          <w:szCs w:val="16"/>
        </w:rPr>
        <w:t>(was</w:t>
      </w:r>
      <w:r w:rsidR="00FA52A7" w:rsidRPr="00FA52A7">
        <w:t xml:space="preserve"> </w:t>
      </w:r>
      <w:r w:rsidR="00FA52A7" w:rsidRPr="00FA52A7">
        <w:rPr>
          <w:sz w:val="16"/>
          <w:szCs w:val="16"/>
        </w:rPr>
        <w:t>C1-24</w:t>
      </w:r>
      <w:r>
        <w:rPr>
          <w:sz w:val="16"/>
          <w:szCs w:val="16"/>
        </w:rPr>
        <w:t>6955</w:t>
      </w:r>
      <w:r w:rsidR="002E24CC">
        <w:rPr>
          <w:sz w:val="16"/>
          <w:szCs w:val="16"/>
        </w:rPr>
        <w:t>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0"/>
        <w:gridCol w:w="1563"/>
        <w:gridCol w:w="709"/>
        <w:gridCol w:w="1277"/>
        <w:gridCol w:w="709"/>
        <w:gridCol w:w="991"/>
        <w:gridCol w:w="2411"/>
        <w:gridCol w:w="1705"/>
        <w:gridCol w:w="140"/>
      </w:tblGrid>
      <w:tr w:rsidR="007035AC" w14:paraId="44AB3A08" w14:textId="77777777">
        <w:tc>
          <w:tcPr>
            <w:tcW w:w="9644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AB3A07" w14:textId="77777777" w:rsidR="007035AC" w:rsidRDefault="00890189">
            <w:pPr>
              <w:pStyle w:val="CRCoverPage"/>
              <w:widowControl w:val="0"/>
              <w:spacing w:after="0"/>
              <w:jc w:val="right"/>
              <w:rPr>
                <w:i/>
                <w:lang w:val="fr-FR"/>
              </w:rPr>
            </w:pPr>
            <w:r>
              <w:rPr>
                <w:i/>
                <w:sz w:val="14"/>
                <w:lang w:val="fr-FR"/>
              </w:rPr>
              <w:t>CR-Form-v12.2</w:t>
            </w:r>
          </w:p>
        </w:tc>
      </w:tr>
      <w:tr w:rsidR="007035AC" w14:paraId="44AB3A0A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4AB3A09" w14:textId="77777777" w:rsidR="007035AC" w:rsidRDefault="00890189">
            <w:pPr>
              <w:pStyle w:val="CRCoverPage"/>
              <w:widowControl w:val="0"/>
              <w:spacing w:after="0"/>
              <w:jc w:val="center"/>
              <w:rPr>
                <w:lang w:val="fr-FR"/>
              </w:rPr>
            </w:pPr>
            <w:r>
              <w:rPr>
                <w:b/>
                <w:sz w:val="32"/>
                <w:lang w:val="fr-FR"/>
              </w:rPr>
              <w:t>CHANGE REQUEST</w:t>
            </w:r>
          </w:p>
        </w:tc>
      </w:tr>
      <w:tr w:rsidR="007035AC" w14:paraId="44AB3A0C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4AB3A0B" w14:textId="77777777" w:rsidR="007035AC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7035AC" w14:paraId="44AB3A16" w14:textId="77777777">
        <w:tc>
          <w:tcPr>
            <w:tcW w:w="139" w:type="dxa"/>
            <w:tcBorders>
              <w:left w:val="single" w:sz="4" w:space="0" w:color="000000"/>
            </w:tcBorders>
          </w:tcPr>
          <w:p w14:paraId="44AB3A0D" w14:textId="77777777" w:rsidR="007035AC" w:rsidRDefault="007035AC">
            <w:pPr>
              <w:pStyle w:val="CRCoverPage"/>
              <w:widowControl w:val="0"/>
              <w:spacing w:after="0"/>
              <w:jc w:val="right"/>
              <w:rPr>
                <w:lang w:val="fr-FR"/>
              </w:rPr>
            </w:pPr>
          </w:p>
        </w:tc>
        <w:tc>
          <w:tcPr>
            <w:tcW w:w="1563" w:type="dxa"/>
            <w:shd w:val="pct30" w:color="FFFF00" w:fill="auto"/>
          </w:tcPr>
          <w:p w14:paraId="44AB3A0E" w14:textId="77777777" w:rsidR="007035AC" w:rsidRDefault="00890189">
            <w:pPr>
              <w:pStyle w:val="CRCoverPage"/>
              <w:widowControl w:val="0"/>
              <w:spacing w:after="0"/>
              <w:jc w:val="center"/>
              <w:rPr>
                <w:b/>
                <w:sz w:val="28"/>
                <w:lang w:val="fr-FR"/>
              </w:rPr>
            </w:pPr>
            <w:r>
              <w:rPr>
                <w:b/>
                <w:sz w:val="28"/>
              </w:rPr>
              <w:t>24.229</w:t>
            </w:r>
          </w:p>
        </w:tc>
        <w:tc>
          <w:tcPr>
            <w:tcW w:w="709" w:type="dxa"/>
          </w:tcPr>
          <w:p w14:paraId="44AB3A0F" w14:textId="77777777" w:rsidR="007035AC" w:rsidRDefault="00890189">
            <w:pPr>
              <w:pStyle w:val="CRCoverPage"/>
              <w:widowControl w:val="0"/>
              <w:spacing w:after="0"/>
              <w:jc w:val="center"/>
              <w:rPr>
                <w:lang w:val="fr-FR"/>
              </w:rPr>
            </w:pPr>
            <w:r>
              <w:rPr>
                <w:b/>
                <w:sz w:val="28"/>
                <w:lang w:val="fr-FR"/>
              </w:rPr>
              <w:t>CR</w:t>
            </w:r>
          </w:p>
        </w:tc>
        <w:tc>
          <w:tcPr>
            <w:tcW w:w="1277" w:type="dxa"/>
            <w:shd w:val="pct30" w:color="FFFF00" w:fill="auto"/>
          </w:tcPr>
          <w:p w14:paraId="44AB3A10" w14:textId="77777777" w:rsidR="007035AC" w:rsidRPr="00A914BF" w:rsidRDefault="00890189" w:rsidP="00A914BF">
            <w:pPr>
              <w:pStyle w:val="CRCoverPage"/>
              <w:widowControl w:val="0"/>
              <w:spacing w:after="0"/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 w:rsidRPr="00A914BF">
              <w:rPr>
                <w:b/>
                <w:bCs/>
                <w:sz w:val="28"/>
                <w:szCs w:val="28"/>
                <w:lang w:val="fr-FR"/>
              </w:rPr>
              <w:t>6680</w:t>
            </w:r>
          </w:p>
        </w:tc>
        <w:tc>
          <w:tcPr>
            <w:tcW w:w="709" w:type="dxa"/>
          </w:tcPr>
          <w:p w14:paraId="44AB3A11" w14:textId="77777777" w:rsidR="007035AC" w:rsidRDefault="00890189">
            <w:pPr>
              <w:pStyle w:val="CRCoverPage"/>
              <w:widowControl w:val="0"/>
              <w:tabs>
                <w:tab w:val="right" w:pos="625"/>
              </w:tabs>
              <w:spacing w:after="0"/>
              <w:jc w:val="center"/>
              <w:rPr>
                <w:lang w:val="fr-FR"/>
              </w:rPr>
            </w:pPr>
            <w:r>
              <w:rPr>
                <w:b/>
                <w:bCs/>
                <w:sz w:val="28"/>
                <w:lang w:val="fr-FR"/>
              </w:rPr>
              <w:t>rev</w:t>
            </w:r>
          </w:p>
        </w:tc>
        <w:tc>
          <w:tcPr>
            <w:tcW w:w="991" w:type="dxa"/>
            <w:shd w:val="pct30" w:color="FFFF00" w:fill="auto"/>
          </w:tcPr>
          <w:p w14:paraId="44AB3A12" w14:textId="4D0B1DBB" w:rsidR="007035AC" w:rsidRPr="00A914BF" w:rsidRDefault="008955C4">
            <w:pPr>
              <w:pStyle w:val="CRCoverPage"/>
              <w:widowControl w:val="0"/>
              <w:spacing w:after="0"/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7</w:t>
            </w:r>
          </w:p>
        </w:tc>
        <w:tc>
          <w:tcPr>
            <w:tcW w:w="2411" w:type="dxa"/>
          </w:tcPr>
          <w:p w14:paraId="44AB3A13" w14:textId="77777777" w:rsidR="007035AC" w:rsidRDefault="00890189">
            <w:pPr>
              <w:pStyle w:val="CRCoverPage"/>
              <w:widowControl w:val="0"/>
              <w:tabs>
                <w:tab w:val="right" w:pos="1825"/>
              </w:tabs>
              <w:spacing w:after="0"/>
              <w:jc w:val="center"/>
              <w:rPr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5" w:type="dxa"/>
            <w:shd w:val="pct30" w:color="FFFF00" w:fill="auto"/>
          </w:tcPr>
          <w:p w14:paraId="44AB3A14" w14:textId="77777777" w:rsidR="007035AC" w:rsidRPr="00A914BF" w:rsidRDefault="00890189">
            <w:pPr>
              <w:pStyle w:val="CRCoverPage"/>
              <w:widowControl w:val="0"/>
              <w:spacing w:after="0"/>
              <w:jc w:val="center"/>
              <w:rPr>
                <w:b/>
                <w:bCs/>
                <w:sz w:val="28"/>
                <w:lang w:val="fr-FR"/>
              </w:rPr>
            </w:pPr>
            <w:r w:rsidRPr="00A914BF">
              <w:rPr>
                <w:b/>
                <w:bCs/>
                <w:sz w:val="28"/>
                <w:lang w:val="fr-FR"/>
              </w:rPr>
              <w:t>19.0.0</w:t>
            </w:r>
          </w:p>
        </w:tc>
        <w:tc>
          <w:tcPr>
            <w:tcW w:w="140" w:type="dxa"/>
            <w:tcBorders>
              <w:right w:val="single" w:sz="4" w:space="0" w:color="000000"/>
            </w:tcBorders>
          </w:tcPr>
          <w:p w14:paraId="44AB3A15" w14:textId="77777777" w:rsidR="007035AC" w:rsidRDefault="007035AC">
            <w:pPr>
              <w:pStyle w:val="CRCoverPage"/>
              <w:widowControl w:val="0"/>
              <w:spacing w:after="0"/>
              <w:rPr>
                <w:lang w:val="fr-FR"/>
              </w:rPr>
            </w:pPr>
          </w:p>
        </w:tc>
      </w:tr>
      <w:tr w:rsidR="007035AC" w14:paraId="44AB3A18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4AB3A17" w14:textId="77777777" w:rsidR="007035AC" w:rsidRDefault="007035AC">
            <w:pPr>
              <w:pStyle w:val="CRCoverPage"/>
              <w:widowControl w:val="0"/>
              <w:spacing w:after="0"/>
              <w:rPr>
                <w:lang w:val="fr-FR"/>
              </w:rPr>
            </w:pPr>
          </w:p>
        </w:tc>
      </w:tr>
      <w:tr w:rsidR="007035AC" w14:paraId="44AB3A1A" w14:textId="77777777">
        <w:tc>
          <w:tcPr>
            <w:tcW w:w="9644" w:type="dxa"/>
            <w:gridSpan w:val="9"/>
            <w:tcBorders>
              <w:top w:val="single" w:sz="4" w:space="0" w:color="000000"/>
            </w:tcBorders>
          </w:tcPr>
          <w:p w14:paraId="44AB3A19" w14:textId="77777777" w:rsidR="007035AC" w:rsidRDefault="00890189">
            <w:pPr>
              <w:pStyle w:val="CRCoverPage"/>
              <w:widowControl w:val="0"/>
              <w:spacing w:after="0"/>
              <w:jc w:val="center"/>
              <w:rPr>
                <w:rFonts w:cs="Arial"/>
                <w:i/>
                <w:lang w:val="fr-FR"/>
              </w:rPr>
            </w:pPr>
            <w:r>
              <w:rPr>
                <w:rFonts w:cs="Arial"/>
                <w:i/>
                <w:lang w:val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fr-FR"/>
                </w:rPr>
                <w:t>HE</w:t>
              </w:r>
            </w:hyperlink>
            <w:bookmarkStart w:id="0" w:name="_Hlt497126619"/>
            <w:r>
              <w:rPr>
                <w:rStyle w:val="Hyperlink"/>
                <w:rFonts w:cs="Arial"/>
                <w:b/>
                <w:i/>
                <w:color w:val="FF0000"/>
                <w:lang w:val="fr-FR"/>
              </w:rPr>
              <w:t>L</w:t>
            </w:r>
            <w:bookmarkEnd w:id="0"/>
            <w:r>
              <w:rPr>
                <w:rStyle w:val="Hyperlink"/>
                <w:rFonts w:cs="Arial"/>
                <w:b/>
                <w:i/>
                <w:color w:val="FF0000"/>
                <w:lang w:val="fr-FR"/>
              </w:rPr>
              <w:t>P</w:t>
            </w:r>
            <w:r>
              <w:rPr>
                <w:rFonts w:cs="Arial"/>
                <w:b/>
                <w:i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fr-FR"/>
              </w:rPr>
              <w:br/>
            </w:r>
            <w:hyperlink r:id="rId9">
              <w:r>
                <w:rPr>
                  <w:rStyle w:val="Hyperlink"/>
                  <w:rFonts w:cs="Arial"/>
                  <w:i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lang w:val="fr-FR"/>
              </w:rPr>
              <w:t>.</w:t>
            </w:r>
          </w:p>
        </w:tc>
      </w:tr>
      <w:tr w:rsidR="007035AC" w14:paraId="44AB3A1C" w14:textId="77777777">
        <w:tc>
          <w:tcPr>
            <w:tcW w:w="9644" w:type="dxa"/>
            <w:gridSpan w:val="9"/>
          </w:tcPr>
          <w:p w14:paraId="44AB3A1B" w14:textId="77777777" w:rsidR="007035AC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fr-FR"/>
              </w:rPr>
            </w:pPr>
          </w:p>
        </w:tc>
      </w:tr>
    </w:tbl>
    <w:p w14:paraId="44AB3A1D" w14:textId="77777777" w:rsidR="007035AC" w:rsidRDefault="007035AC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20"/>
        <w:gridCol w:w="282"/>
        <w:gridCol w:w="709"/>
        <w:gridCol w:w="285"/>
        <w:gridCol w:w="2128"/>
        <w:gridCol w:w="281"/>
        <w:gridCol w:w="1422"/>
        <w:gridCol w:w="280"/>
      </w:tblGrid>
      <w:tr w:rsidR="007035AC" w:rsidRPr="00D36FED" w14:paraId="44AB3A27" w14:textId="77777777">
        <w:tc>
          <w:tcPr>
            <w:tcW w:w="2837" w:type="dxa"/>
          </w:tcPr>
          <w:p w14:paraId="44AB3A1E" w14:textId="77777777" w:rsidR="007035AC" w:rsidRPr="00D36FED" w:rsidRDefault="00890189">
            <w:pPr>
              <w:pStyle w:val="CRCoverPage"/>
              <w:widowControl w:val="0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Proposed change affects:</w:t>
            </w:r>
          </w:p>
        </w:tc>
        <w:tc>
          <w:tcPr>
            <w:tcW w:w="1420" w:type="dxa"/>
          </w:tcPr>
          <w:p w14:paraId="44AB3A1F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D36FED">
              <w:rPr>
                <w:lang w:val="en-US"/>
              </w:rPr>
              <w:t>UICC apps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AB3A20" w14:textId="77777777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44AB3A21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u w:val="single"/>
                <w:lang w:val="en-US"/>
              </w:rPr>
            </w:pPr>
            <w:r w:rsidRPr="00D36FED">
              <w:rPr>
                <w:lang w:val="en-US"/>
              </w:rPr>
              <w:t>ME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AB3A22" w14:textId="77777777" w:rsidR="007035AC" w:rsidRPr="00D36FED" w:rsidRDefault="0089018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X</w:t>
            </w:r>
          </w:p>
        </w:tc>
        <w:tc>
          <w:tcPr>
            <w:tcW w:w="2128" w:type="dxa"/>
          </w:tcPr>
          <w:p w14:paraId="44AB3A23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u w:val="single"/>
                <w:lang w:val="en-US"/>
              </w:rPr>
            </w:pPr>
            <w:r w:rsidRPr="00D36FED">
              <w:rPr>
                <w:lang w:val="en-US"/>
              </w:rPr>
              <w:t>Radio Access Network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44AB3A24" w14:textId="77777777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22" w:type="dxa"/>
          </w:tcPr>
          <w:p w14:paraId="44AB3A25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D36FED">
              <w:rPr>
                <w:lang w:val="en-US"/>
              </w:rPr>
              <w:t>Core Network</w:t>
            </w:r>
          </w:p>
        </w:tc>
        <w:tc>
          <w:tcPr>
            <w:tcW w:w="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AB3A26" w14:textId="77777777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44AB3A28" w14:textId="77777777" w:rsidR="007035AC" w:rsidRPr="00D36FED" w:rsidRDefault="007035AC">
      <w:pPr>
        <w:rPr>
          <w:sz w:val="8"/>
          <w:szCs w:val="8"/>
          <w:lang w:val="en-US"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48"/>
        <w:gridCol w:w="287"/>
        <w:gridCol w:w="281"/>
        <w:gridCol w:w="569"/>
        <w:gridCol w:w="1702"/>
        <w:gridCol w:w="564"/>
        <w:gridCol w:w="146"/>
        <w:gridCol w:w="278"/>
        <w:gridCol w:w="997"/>
        <w:gridCol w:w="2128"/>
      </w:tblGrid>
      <w:tr w:rsidR="007035AC" w:rsidRPr="00D36FED" w14:paraId="44AB3A2A" w14:textId="77777777">
        <w:tc>
          <w:tcPr>
            <w:tcW w:w="9645" w:type="dxa"/>
            <w:gridSpan w:val="11"/>
          </w:tcPr>
          <w:p w14:paraId="44AB3A29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2D" w14:textId="77777777">
        <w:tc>
          <w:tcPr>
            <w:tcW w:w="1845" w:type="dxa"/>
            <w:tcBorders>
              <w:top w:val="single" w:sz="4" w:space="0" w:color="000000"/>
              <w:left w:val="single" w:sz="4" w:space="0" w:color="000000"/>
            </w:tcBorders>
          </w:tcPr>
          <w:p w14:paraId="44AB3A2B" w14:textId="77777777" w:rsidR="007035AC" w:rsidRPr="00D36FED" w:rsidRDefault="0089018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Title:</w:t>
            </w:r>
            <w:r w:rsidRPr="00D36FED">
              <w:rPr>
                <w:b/>
                <w:i/>
                <w:lang w:val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2C" w14:textId="27C158D3" w:rsidR="007035AC" w:rsidRPr="00D36FED" w:rsidRDefault="0005562E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963740">
              <w:rPr>
                <w:lang w:val="en-US"/>
              </w:rPr>
              <w:t>Alignment</w:t>
            </w:r>
            <w:r w:rsidR="00963740" w:rsidRPr="00963740">
              <w:rPr>
                <w:lang w:val="en-US"/>
              </w:rPr>
              <w:t xml:space="preserve"> of test eCall with CR0377 to TS 23.167</w:t>
            </w:r>
          </w:p>
        </w:tc>
      </w:tr>
      <w:tr w:rsidR="007035AC" w:rsidRPr="00D36FED" w14:paraId="44AB3A30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2E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</w:tcPr>
          <w:p w14:paraId="44AB3A2F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33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31" w14:textId="77777777" w:rsidR="007035AC" w:rsidRPr="00D36FED" w:rsidRDefault="0089018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44AB3A32" w14:textId="03CCDD28" w:rsidR="007035AC" w:rsidRPr="00D36FED" w:rsidRDefault="00D36FE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 xml:space="preserve">Vodafone, Qualcomm </w:t>
            </w:r>
            <w:r w:rsidRPr="00D36FED">
              <w:rPr>
                <w:rFonts w:cs="Arial"/>
                <w:color w:val="000000"/>
                <w:lang w:val="en-US"/>
              </w:rPr>
              <w:t>Incorporated, Nokia, Deutsche Telekom</w:t>
            </w:r>
          </w:p>
        </w:tc>
      </w:tr>
      <w:tr w:rsidR="007035AC" w:rsidRPr="00D36FED" w14:paraId="44AB3A36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34" w14:textId="77777777" w:rsidR="007035AC" w:rsidRPr="00D36FED" w:rsidRDefault="0089018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44AB3A35" w14:textId="5095AFEA" w:rsidR="007035AC" w:rsidRPr="00D36FED" w:rsidRDefault="004B1050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 xml:space="preserve">Vodafone, Qualcomm </w:t>
            </w:r>
            <w:r w:rsidRPr="00D36FED">
              <w:rPr>
                <w:rFonts w:cs="Arial"/>
                <w:color w:val="000000"/>
                <w:lang w:val="en-US"/>
              </w:rPr>
              <w:t>Incorporated, Nokia, Deutsche Telekom</w:t>
            </w:r>
          </w:p>
        </w:tc>
      </w:tr>
      <w:tr w:rsidR="007035AC" w:rsidRPr="00D36FED" w14:paraId="44AB3A39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37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</w:tcPr>
          <w:p w14:paraId="44AB3A38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3F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3A" w14:textId="77777777" w:rsidR="007035AC" w:rsidRPr="00D36FED" w:rsidRDefault="0089018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44AB3A3B" w14:textId="3AA8E904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rFonts w:cs="Arial"/>
                <w:lang w:val="en-US"/>
              </w:rPr>
              <w:t>eCallCEN</w:t>
            </w:r>
            <w:r w:rsidR="001E14F0" w:rsidRPr="00D36FED">
              <w:rPr>
                <w:rFonts w:eastAsia="SimSun" w:cs="Arial"/>
                <w:noProof/>
                <w:lang w:val="en-US" w:eastAsia="en-GB"/>
              </w:rPr>
              <w:t>, IMSProtoc19</w:t>
            </w:r>
          </w:p>
        </w:tc>
        <w:tc>
          <w:tcPr>
            <w:tcW w:w="564" w:type="dxa"/>
          </w:tcPr>
          <w:p w14:paraId="44AB3A3C" w14:textId="77777777" w:rsidR="007035AC" w:rsidRPr="00D36FED" w:rsidRDefault="007035AC">
            <w:pPr>
              <w:pStyle w:val="CRCoverPage"/>
              <w:widowControl w:val="0"/>
              <w:spacing w:after="0"/>
              <w:ind w:right="100"/>
              <w:rPr>
                <w:lang w:val="en-US"/>
              </w:rPr>
            </w:pPr>
          </w:p>
        </w:tc>
        <w:tc>
          <w:tcPr>
            <w:tcW w:w="1421" w:type="dxa"/>
            <w:gridSpan w:val="3"/>
          </w:tcPr>
          <w:p w14:paraId="44AB3A3D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D36FED">
              <w:rPr>
                <w:b/>
                <w:i/>
                <w:lang w:val="en-US"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pct30" w:color="FFFF00" w:fill="auto"/>
          </w:tcPr>
          <w:p w14:paraId="44AB3A3E" w14:textId="72B93527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2024-</w:t>
            </w:r>
            <w:r w:rsidR="00A914BF" w:rsidRPr="00D36FED">
              <w:rPr>
                <w:lang w:val="en-US"/>
              </w:rPr>
              <w:t>1</w:t>
            </w:r>
            <w:r w:rsidR="008955C4">
              <w:rPr>
                <w:lang w:val="en-US"/>
              </w:rPr>
              <w:t>2</w:t>
            </w:r>
            <w:r w:rsidRPr="00D36FED">
              <w:rPr>
                <w:lang w:val="en-US"/>
              </w:rPr>
              <w:t>-</w:t>
            </w:r>
            <w:r w:rsidR="008955C4">
              <w:rPr>
                <w:lang w:val="en-US"/>
              </w:rPr>
              <w:t>02</w:t>
            </w:r>
          </w:p>
        </w:tc>
      </w:tr>
      <w:tr w:rsidR="007035AC" w:rsidRPr="00D36FED" w14:paraId="44AB3A45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40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5" w:type="dxa"/>
            <w:gridSpan w:val="4"/>
          </w:tcPr>
          <w:p w14:paraId="44AB3A41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6" w:type="dxa"/>
            <w:gridSpan w:val="2"/>
          </w:tcPr>
          <w:p w14:paraId="44AB3A42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21" w:type="dxa"/>
            <w:gridSpan w:val="3"/>
          </w:tcPr>
          <w:p w14:paraId="44AB3A43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8" w:type="dxa"/>
            <w:tcBorders>
              <w:right w:val="single" w:sz="4" w:space="0" w:color="000000"/>
            </w:tcBorders>
          </w:tcPr>
          <w:p w14:paraId="44AB3A44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4B" w14:textId="77777777">
        <w:trPr>
          <w:cantSplit/>
        </w:trPr>
        <w:tc>
          <w:tcPr>
            <w:tcW w:w="1845" w:type="dxa"/>
            <w:tcBorders>
              <w:left w:val="single" w:sz="4" w:space="0" w:color="000000"/>
            </w:tcBorders>
          </w:tcPr>
          <w:p w14:paraId="44AB3A46" w14:textId="77777777" w:rsidR="007035AC" w:rsidRPr="00D36FED" w:rsidRDefault="0089018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48" w:type="dxa"/>
            <w:shd w:val="pct30" w:color="FFFF00" w:fill="auto"/>
          </w:tcPr>
          <w:p w14:paraId="44AB3A47" w14:textId="259AC706" w:rsidR="007035AC" w:rsidRPr="00D36FED" w:rsidRDefault="00A914BF">
            <w:pPr>
              <w:pStyle w:val="CRCoverPage"/>
              <w:widowControl w:val="0"/>
              <w:spacing w:after="0"/>
              <w:ind w:left="100" w:right="-609"/>
              <w:rPr>
                <w:b/>
                <w:lang w:val="en-US"/>
              </w:rPr>
            </w:pPr>
            <w:r w:rsidRPr="00D36FED">
              <w:rPr>
                <w:lang w:val="en-US"/>
              </w:rPr>
              <w:t>C</w:t>
            </w:r>
          </w:p>
        </w:tc>
        <w:tc>
          <w:tcPr>
            <w:tcW w:w="3403" w:type="dxa"/>
            <w:gridSpan w:val="5"/>
          </w:tcPr>
          <w:p w14:paraId="44AB3A48" w14:textId="77777777" w:rsidR="007035AC" w:rsidRPr="00D36FED" w:rsidRDefault="007035AC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  <w:tc>
          <w:tcPr>
            <w:tcW w:w="1421" w:type="dxa"/>
            <w:gridSpan w:val="3"/>
          </w:tcPr>
          <w:p w14:paraId="44AB3A49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pct30" w:color="FFFF00" w:fill="auto"/>
          </w:tcPr>
          <w:p w14:paraId="44AB3A4A" w14:textId="77777777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Rel-19</w:t>
            </w:r>
          </w:p>
        </w:tc>
      </w:tr>
      <w:tr w:rsidR="007035AC" w:rsidRPr="00D36FED" w14:paraId="44AB3A50" w14:textId="77777777"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</w:tcPr>
          <w:p w14:paraId="44AB3A4C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5" w:type="dxa"/>
            <w:gridSpan w:val="8"/>
            <w:tcBorders>
              <w:bottom w:val="single" w:sz="4" w:space="0" w:color="000000"/>
            </w:tcBorders>
          </w:tcPr>
          <w:p w14:paraId="44AB3A4D" w14:textId="77777777" w:rsidR="007035AC" w:rsidRPr="00D36FED" w:rsidRDefault="00890189">
            <w:pPr>
              <w:pStyle w:val="CRCoverPage"/>
              <w:widowControl w:val="0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D36FED">
              <w:rPr>
                <w:i/>
                <w:sz w:val="18"/>
                <w:lang w:val="en-US"/>
              </w:rPr>
              <w:t xml:space="preserve">Use </w:t>
            </w:r>
            <w:r w:rsidRPr="00D36FED">
              <w:rPr>
                <w:i/>
                <w:sz w:val="18"/>
                <w:u w:val="single"/>
                <w:lang w:val="en-US"/>
              </w:rPr>
              <w:t>one</w:t>
            </w:r>
            <w:r w:rsidRPr="00D36FED">
              <w:rPr>
                <w:i/>
                <w:sz w:val="18"/>
                <w:lang w:val="en-US"/>
              </w:rPr>
              <w:t xml:space="preserve"> of the following categories:</w:t>
            </w:r>
            <w:r w:rsidRPr="00D36FED">
              <w:rPr>
                <w:b/>
                <w:i/>
                <w:sz w:val="18"/>
                <w:lang w:val="en-US"/>
              </w:rPr>
              <w:br/>
              <w:t>F</w:t>
            </w:r>
            <w:r w:rsidRPr="00D36FED">
              <w:rPr>
                <w:i/>
                <w:sz w:val="18"/>
                <w:lang w:val="en-US"/>
              </w:rPr>
              <w:t xml:space="preserve">  (correction)</w:t>
            </w:r>
            <w:r w:rsidRPr="00D36FED">
              <w:rPr>
                <w:i/>
                <w:sz w:val="18"/>
                <w:lang w:val="en-US"/>
              </w:rPr>
              <w:br/>
            </w:r>
            <w:r w:rsidRPr="00D36FED">
              <w:rPr>
                <w:b/>
                <w:i/>
                <w:sz w:val="18"/>
                <w:lang w:val="en-US"/>
              </w:rPr>
              <w:t>A</w:t>
            </w:r>
            <w:r w:rsidRPr="00D36FED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  <w:t>release)</w:t>
            </w:r>
            <w:r w:rsidRPr="00D36FED">
              <w:rPr>
                <w:i/>
                <w:sz w:val="18"/>
                <w:lang w:val="en-US"/>
              </w:rPr>
              <w:br/>
            </w:r>
            <w:r w:rsidRPr="00D36FED">
              <w:rPr>
                <w:b/>
                <w:i/>
                <w:sz w:val="18"/>
                <w:lang w:val="en-US"/>
              </w:rPr>
              <w:t>B</w:t>
            </w:r>
            <w:r w:rsidRPr="00D36FED">
              <w:rPr>
                <w:i/>
                <w:sz w:val="18"/>
                <w:lang w:val="en-US"/>
              </w:rPr>
              <w:t xml:space="preserve">  (addition of feature), </w:t>
            </w:r>
            <w:r w:rsidRPr="00D36FED">
              <w:rPr>
                <w:i/>
                <w:sz w:val="18"/>
                <w:lang w:val="en-US"/>
              </w:rPr>
              <w:br/>
            </w:r>
            <w:r w:rsidRPr="00D36FED">
              <w:rPr>
                <w:b/>
                <w:i/>
                <w:sz w:val="18"/>
                <w:lang w:val="en-US"/>
              </w:rPr>
              <w:t>C</w:t>
            </w:r>
            <w:r w:rsidRPr="00D36FED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D36FED">
              <w:rPr>
                <w:i/>
                <w:sz w:val="18"/>
                <w:lang w:val="en-US"/>
              </w:rPr>
              <w:br/>
            </w:r>
            <w:r w:rsidRPr="00D36FED">
              <w:rPr>
                <w:b/>
                <w:i/>
                <w:sz w:val="18"/>
                <w:lang w:val="en-US"/>
              </w:rPr>
              <w:t>D</w:t>
            </w:r>
            <w:r w:rsidRPr="00D36FED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44AB3A4E" w14:textId="77777777" w:rsidR="007035AC" w:rsidRPr="00D36FED" w:rsidRDefault="00890189">
            <w:pPr>
              <w:pStyle w:val="CRCoverPage"/>
              <w:widowControl w:val="0"/>
              <w:rPr>
                <w:lang w:val="en-US"/>
              </w:rPr>
            </w:pPr>
            <w:r w:rsidRPr="00D36FED">
              <w:rPr>
                <w:sz w:val="18"/>
                <w:lang w:val="en-US"/>
              </w:rPr>
              <w:t>Detailed explanations of the above categories can</w:t>
            </w:r>
            <w:r w:rsidRPr="00D36FED">
              <w:rPr>
                <w:sz w:val="18"/>
                <w:lang w:val="en-US"/>
              </w:rPr>
              <w:br/>
              <w:t xml:space="preserve">be found in 3GPP </w:t>
            </w:r>
            <w:hyperlink r:id="rId10">
              <w:r w:rsidRPr="00D36FED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D36FED">
              <w:rPr>
                <w:sz w:val="18"/>
                <w:lang w:val="en-US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44AB3A4F" w14:textId="77777777" w:rsidR="007035AC" w:rsidRPr="00D36FED" w:rsidRDefault="00890189">
            <w:pPr>
              <w:pStyle w:val="CRCoverPage"/>
              <w:widowControl w:val="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D36FED">
              <w:rPr>
                <w:i/>
                <w:sz w:val="18"/>
                <w:lang w:val="en-US"/>
              </w:rPr>
              <w:t xml:space="preserve">Use </w:t>
            </w:r>
            <w:r w:rsidRPr="00D36FED">
              <w:rPr>
                <w:i/>
                <w:sz w:val="18"/>
                <w:u w:val="single"/>
                <w:lang w:val="en-US"/>
              </w:rPr>
              <w:t>one</w:t>
            </w:r>
            <w:r w:rsidRPr="00D36FED">
              <w:rPr>
                <w:i/>
                <w:sz w:val="18"/>
                <w:lang w:val="en-US"/>
              </w:rPr>
              <w:t xml:space="preserve"> of the following releases:</w:t>
            </w:r>
            <w:r w:rsidRPr="00D36FED">
              <w:rPr>
                <w:i/>
                <w:sz w:val="18"/>
                <w:lang w:val="en-US"/>
              </w:rPr>
              <w:br/>
              <w:t>Rel-8</w:t>
            </w:r>
            <w:r w:rsidRPr="00D36FED">
              <w:rPr>
                <w:i/>
                <w:sz w:val="18"/>
                <w:lang w:val="en-US"/>
              </w:rPr>
              <w:tab/>
              <w:t>(Release 8)</w:t>
            </w:r>
            <w:r w:rsidRPr="00D36FED">
              <w:rPr>
                <w:i/>
                <w:sz w:val="18"/>
                <w:lang w:val="en-US"/>
              </w:rPr>
              <w:br/>
              <w:t>Rel-9</w:t>
            </w:r>
            <w:r w:rsidRPr="00D36FED">
              <w:rPr>
                <w:i/>
                <w:sz w:val="18"/>
                <w:lang w:val="en-US"/>
              </w:rPr>
              <w:tab/>
              <w:t>(Release 9)</w:t>
            </w:r>
            <w:r w:rsidRPr="00D36FED">
              <w:rPr>
                <w:i/>
                <w:sz w:val="18"/>
                <w:lang w:val="en-US"/>
              </w:rPr>
              <w:br/>
              <w:t>Rel-10</w:t>
            </w:r>
            <w:r w:rsidRPr="00D36FED">
              <w:rPr>
                <w:i/>
                <w:sz w:val="18"/>
                <w:lang w:val="en-US"/>
              </w:rPr>
              <w:tab/>
              <w:t>(Release 10)</w:t>
            </w:r>
            <w:r w:rsidRPr="00D36FED">
              <w:rPr>
                <w:i/>
                <w:sz w:val="18"/>
                <w:lang w:val="en-US"/>
              </w:rPr>
              <w:br/>
              <w:t>Rel-11</w:t>
            </w:r>
            <w:r w:rsidRPr="00D36FED">
              <w:rPr>
                <w:i/>
                <w:sz w:val="18"/>
                <w:lang w:val="en-US"/>
              </w:rPr>
              <w:tab/>
              <w:t>(Release 11)</w:t>
            </w:r>
            <w:r w:rsidRPr="00D36FED">
              <w:rPr>
                <w:i/>
                <w:sz w:val="18"/>
                <w:lang w:val="en-US"/>
              </w:rPr>
              <w:br/>
              <w:t>…</w:t>
            </w:r>
            <w:r w:rsidRPr="00D36FED">
              <w:rPr>
                <w:i/>
                <w:sz w:val="18"/>
                <w:lang w:val="en-US"/>
              </w:rPr>
              <w:br/>
              <w:t>Rel-16</w:t>
            </w:r>
            <w:r w:rsidRPr="00D36FED">
              <w:rPr>
                <w:i/>
                <w:sz w:val="18"/>
                <w:lang w:val="en-US"/>
              </w:rPr>
              <w:tab/>
              <w:t>(Release 16)</w:t>
            </w:r>
            <w:r w:rsidRPr="00D36FED">
              <w:rPr>
                <w:i/>
                <w:sz w:val="18"/>
                <w:lang w:val="en-US"/>
              </w:rPr>
              <w:br/>
              <w:t>Rel-17</w:t>
            </w:r>
            <w:r w:rsidRPr="00D36FED">
              <w:rPr>
                <w:i/>
                <w:sz w:val="18"/>
                <w:lang w:val="en-US"/>
              </w:rPr>
              <w:tab/>
              <w:t>(Release 17)</w:t>
            </w:r>
            <w:r w:rsidRPr="00D36FED">
              <w:rPr>
                <w:i/>
                <w:sz w:val="18"/>
                <w:lang w:val="en-US"/>
              </w:rPr>
              <w:br/>
              <w:t>Rel-18</w:t>
            </w:r>
            <w:r w:rsidRPr="00D36FED">
              <w:rPr>
                <w:i/>
                <w:sz w:val="18"/>
                <w:lang w:val="en-US"/>
              </w:rPr>
              <w:tab/>
              <w:t>(Release 18)</w:t>
            </w:r>
            <w:r w:rsidRPr="00D36FED">
              <w:rPr>
                <w:i/>
                <w:sz w:val="18"/>
                <w:lang w:val="en-US"/>
              </w:rPr>
              <w:br/>
              <w:t>Rel-19</w:t>
            </w:r>
            <w:r w:rsidRPr="00D36FED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7035AC" w:rsidRPr="00D36FED" w14:paraId="44AB3A53" w14:textId="77777777">
        <w:tc>
          <w:tcPr>
            <w:tcW w:w="1845" w:type="dxa"/>
          </w:tcPr>
          <w:p w14:paraId="44AB3A51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</w:tcPr>
          <w:p w14:paraId="44AB3A52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56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44AB3A54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52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0369D5B2" w14:textId="77777777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The IMS test eCall as a regular IMS session can be initiated at any time by a UE. Thus, the condition ”4) if the IP-CAN indicates the eCall support indication” for UE being able to initiate an IMS test eCall needs to be removed.</w:t>
            </w:r>
          </w:p>
          <w:p w14:paraId="19131465" w14:textId="77777777" w:rsidR="00F03099" w:rsidRPr="00D36FED" w:rsidRDefault="00F0309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  <w:p w14:paraId="44AB3A55" w14:textId="07D04CA5" w:rsidR="00F03099" w:rsidRPr="00D36FED" w:rsidRDefault="00F0309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 xml:space="preserve">Additionally, at SA2#165, SA2 has agreed stage 2 support </w:t>
            </w:r>
            <w:r w:rsidR="00C56AD5">
              <w:rPr>
                <w:lang w:val="en-US"/>
              </w:rPr>
              <w:t xml:space="preserve">in CR0377 </w:t>
            </w:r>
            <w:r w:rsidRPr="00D36FED">
              <w:rPr>
                <w:lang w:val="en-US"/>
              </w:rPr>
              <w:t>to TS 23.167 for a test eCall over IMS. SA2 also comments on this support in an LS to CT1 in S2-2411246. The stage 2 CR includes support for callback from the recipient of a test eCall with updated MSD transfer and for updated MSD transfer over the voice path which are both missing in TS 24.229 clause 5.1.6A.</w:t>
            </w:r>
          </w:p>
        </w:tc>
      </w:tr>
      <w:tr w:rsidR="007035AC" w:rsidRPr="00D36FED" w14:paraId="44AB3A59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57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</w:tcPr>
          <w:p w14:paraId="44AB3A58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5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5A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1E13238E" w14:textId="77777777" w:rsidR="007035AC" w:rsidRPr="00D36FED" w:rsidRDefault="00890189">
            <w:pPr>
              <w:pStyle w:val="CRCoverPage"/>
              <w:widowControl w:val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Remove condition numbered 4) and modify the domain selection description.</w:t>
            </w:r>
          </w:p>
          <w:p w14:paraId="44AB3A5B" w14:textId="420BDF31" w:rsidR="00F03099" w:rsidRPr="00C56AD5" w:rsidRDefault="00F03099" w:rsidP="00AA7F2D">
            <w:pPr>
              <w:pStyle w:val="CRCoverPage"/>
              <w:widowControl w:val="0"/>
              <w:ind w:left="100"/>
              <w:rPr>
                <w:noProof/>
                <w:lang w:val="en-US"/>
              </w:rPr>
            </w:pPr>
            <w:r w:rsidRPr="00D36FED">
              <w:rPr>
                <w:noProof/>
                <w:lang w:val="en-US"/>
              </w:rPr>
              <w:t xml:space="preserve">Add support for </w:t>
            </w:r>
            <w:r w:rsidR="00AA7F2D" w:rsidRPr="00D36FED">
              <w:rPr>
                <w:noProof/>
                <w:lang w:val="en-US"/>
              </w:rPr>
              <w:t>callback from the recipient of a test eCall with updated MSD transfer and for updated MSD transfer over the voice path.</w:t>
            </w:r>
          </w:p>
        </w:tc>
      </w:tr>
      <w:tr w:rsidR="007035AC" w:rsidRPr="00D36FED" w14:paraId="44AB3A5F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5D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</w:tcPr>
          <w:p w14:paraId="44AB3A5E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62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4AB3A60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52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A3DCF48" w14:textId="77777777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The IMS test eCall cannot be supported before the real IMS eCall is deployed and used in the network.</w:t>
            </w:r>
          </w:p>
          <w:p w14:paraId="299F8B38" w14:textId="77777777" w:rsidR="00AA7F2D" w:rsidRPr="00D36FED" w:rsidRDefault="00AA7F2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  <w:p w14:paraId="44AB3A61" w14:textId="1C34F270" w:rsidR="00AA7F2D" w:rsidRPr="00D36FED" w:rsidRDefault="00AA7F2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The IMS test call will not support callback as required by CEN EN 17184:2024 or updated MSD transfer over the voice path (e.g. when updated MSD transfer using IMS cannot be used).</w:t>
            </w:r>
          </w:p>
        </w:tc>
      </w:tr>
      <w:tr w:rsidR="007035AC" w:rsidRPr="00D36FED" w14:paraId="44AB3A65" w14:textId="77777777">
        <w:tc>
          <w:tcPr>
            <w:tcW w:w="2693" w:type="dxa"/>
            <w:gridSpan w:val="2"/>
          </w:tcPr>
          <w:p w14:paraId="44AB3A63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2" w:type="dxa"/>
            <w:gridSpan w:val="9"/>
          </w:tcPr>
          <w:p w14:paraId="44AB3A64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68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44AB3A66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52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67" w14:textId="77777777" w:rsidR="007035AC" w:rsidRPr="00D36FED" w:rsidRDefault="00890189">
            <w:pPr>
              <w:pStyle w:val="CRCoverPage"/>
              <w:widowControl w:val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5.1.6A</w:t>
            </w:r>
          </w:p>
        </w:tc>
      </w:tr>
      <w:tr w:rsidR="007035AC" w:rsidRPr="00D36FED" w14:paraId="44AB3A6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69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</w:tcPr>
          <w:p w14:paraId="44AB3A6A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71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6C" w14:textId="77777777" w:rsidR="007035AC" w:rsidRPr="00D36FED" w:rsidRDefault="007035AC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AB3A6D" w14:textId="77777777" w:rsidR="007035AC" w:rsidRPr="00D36FED" w:rsidRDefault="0089018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Y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B3A6E" w14:textId="77777777" w:rsidR="007035AC" w:rsidRPr="00D36FED" w:rsidRDefault="0089018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N</w:t>
            </w:r>
          </w:p>
        </w:tc>
        <w:tc>
          <w:tcPr>
            <w:tcW w:w="2981" w:type="dxa"/>
            <w:gridSpan w:val="4"/>
          </w:tcPr>
          <w:p w14:paraId="44AB3A6F" w14:textId="77777777" w:rsidR="007035AC" w:rsidRPr="00D36FED" w:rsidRDefault="007035AC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</w:tcPr>
          <w:p w14:paraId="44AB3A70" w14:textId="77777777" w:rsidR="007035AC" w:rsidRPr="00D36FED" w:rsidRDefault="007035AC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</w:p>
        </w:tc>
      </w:tr>
      <w:tr w:rsidR="007035AC" w:rsidRPr="00D36FED" w14:paraId="44AB3A77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72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44AB3A73" w14:textId="6A769678" w:rsidR="007035AC" w:rsidRPr="00D36FED" w:rsidRDefault="00AD4205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X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74" w14:textId="5BE1A83C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81" w:type="dxa"/>
            <w:gridSpan w:val="4"/>
          </w:tcPr>
          <w:p w14:paraId="44AB3A75" w14:textId="77777777" w:rsidR="007035AC" w:rsidRPr="00D36FED" w:rsidRDefault="00890189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lang w:val="en-US"/>
              </w:rPr>
            </w:pPr>
            <w:r w:rsidRPr="00D36FED">
              <w:rPr>
                <w:lang w:val="en-US"/>
              </w:rPr>
              <w:t xml:space="preserve"> Other core specifications</w:t>
            </w:r>
            <w:r w:rsidRPr="00D36FED">
              <w:rPr>
                <w:lang w:val="en-US"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4AB3A76" w14:textId="61F97E68" w:rsidR="007035AC" w:rsidRPr="00D36FED" w:rsidRDefault="0089018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D36FED">
              <w:rPr>
                <w:lang w:val="en-US"/>
              </w:rPr>
              <w:t xml:space="preserve">TS/TR </w:t>
            </w:r>
            <w:r w:rsidR="00AD4205" w:rsidRPr="00D36FED">
              <w:rPr>
                <w:lang w:val="en-US"/>
              </w:rPr>
              <w:t>23.167</w:t>
            </w:r>
            <w:r w:rsidRPr="00D36FED">
              <w:rPr>
                <w:lang w:val="en-US"/>
              </w:rPr>
              <w:t xml:space="preserve"> CR </w:t>
            </w:r>
            <w:r w:rsidR="00E81D93" w:rsidRPr="00D36FED">
              <w:rPr>
                <w:lang w:val="en-US"/>
              </w:rPr>
              <w:t>0377</w:t>
            </w:r>
            <w:r w:rsidRPr="00D36FED">
              <w:rPr>
                <w:lang w:val="en-US"/>
              </w:rPr>
              <w:t xml:space="preserve"> </w:t>
            </w:r>
          </w:p>
        </w:tc>
      </w:tr>
      <w:tr w:rsidR="007035AC" w:rsidRPr="00D36FED" w14:paraId="44AB3A7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78" w14:textId="77777777" w:rsidR="007035AC" w:rsidRPr="00D36FED" w:rsidRDefault="00890189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44AB3A79" w14:textId="77777777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7A" w14:textId="77777777" w:rsidR="007035AC" w:rsidRPr="00D36FED" w:rsidRDefault="0089018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X</w:t>
            </w:r>
          </w:p>
        </w:tc>
        <w:tc>
          <w:tcPr>
            <w:tcW w:w="2981" w:type="dxa"/>
            <w:gridSpan w:val="4"/>
          </w:tcPr>
          <w:p w14:paraId="44AB3A7B" w14:textId="77777777" w:rsidR="007035AC" w:rsidRPr="00D36FED" w:rsidRDefault="00890189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D36FED">
              <w:rPr>
                <w:lang w:val="en-US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4AB3A7C" w14:textId="77777777" w:rsidR="007035AC" w:rsidRPr="00D36FED" w:rsidRDefault="0089018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D36FED">
              <w:rPr>
                <w:lang w:val="en-US"/>
              </w:rPr>
              <w:t xml:space="preserve">TS/TR ... CR ... </w:t>
            </w:r>
          </w:p>
        </w:tc>
      </w:tr>
      <w:tr w:rsidR="007035AC" w:rsidRPr="00D36FED" w14:paraId="44AB3A83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7E" w14:textId="77777777" w:rsidR="007035AC" w:rsidRPr="00D36FED" w:rsidRDefault="00890189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44AB3A7F" w14:textId="77777777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80" w14:textId="77777777" w:rsidR="007035AC" w:rsidRPr="00D36FED" w:rsidRDefault="0089018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X</w:t>
            </w:r>
          </w:p>
        </w:tc>
        <w:tc>
          <w:tcPr>
            <w:tcW w:w="2981" w:type="dxa"/>
            <w:gridSpan w:val="4"/>
          </w:tcPr>
          <w:p w14:paraId="44AB3A81" w14:textId="77777777" w:rsidR="007035AC" w:rsidRPr="00D36FED" w:rsidRDefault="00890189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D36FED">
              <w:rPr>
                <w:lang w:val="en-US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4AB3A82" w14:textId="37412CE8" w:rsidR="007035AC" w:rsidRPr="00D36FED" w:rsidRDefault="0089018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D36FED">
              <w:rPr>
                <w:lang w:val="en-US"/>
              </w:rPr>
              <w:t xml:space="preserve">TS/TR ... CR ... </w:t>
            </w:r>
          </w:p>
        </w:tc>
      </w:tr>
      <w:tr w:rsidR="007035AC" w:rsidRPr="00D36FED" w14:paraId="44AB3A86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84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</w:tcPr>
          <w:p w14:paraId="44AB3A85" w14:textId="77777777" w:rsidR="007035AC" w:rsidRPr="00D36FED" w:rsidRDefault="007035AC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</w:tr>
      <w:tr w:rsidR="007035AC" w:rsidRPr="00D36FED" w14:paraId="44AB3A89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4AB3A87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lastRenderedPageBreak/>
              <w:t>Other comments:</w:t>
            </w:r>
          </w:p>
        </w:tc>
        <w:tc>
          <w:tcPr>
            <w:tcW w:w="6952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88" w14:textId="77777777" w:rsidR="007035AC" w:rsidRPr="00D36FED" w:rsidRDefault="007035AC">
            <w:pPr>
              <w:pStyle w:val="CRCoverPage"/>
              <w:widowControl w:val="0"/>
              <w:ind w:left="100"/>
              <w:rPr>
                <w:lang w:val="en-US"/>
              </w:rPr>
            </w:pPr>
          </w:p>
        </w:tc>
      </w:tr>
      <w:tr w:rsidR="007035AC" w:rsidRPr="00D36FED" w14:paraId="44AB3A8C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4AB3A8A" w14:textId="77777777" w:rsidR="007035AC" w:rsidRPr="00D36FED" w:rsidRDefault="007035AC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2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fill="auto"/>
          </w:tcPr>
          <w:p w14:paraId="44AB3A8B" w14:textId="77777777" w:rsidR="007035AC" w:rsidRPr="00D36FED" w:rsidRDefault="007035AC">
            <w:pPr>
              <w:pStyle w:val="CRCoverPage"/>
              <w:widowControl w:val="0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8F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AB3A8D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52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797D2484" w14:textId="1FD605FA" w:rsidR="008955C4" w:rsidRPr="00BB5A52" w:rsidRDefault="008955C4">
            <w:pPr>
              <w:pStyle w:val="CRCoverPage"/>
              <w:widowControl w:val="0"/>
              <w:spacing w:after="0"/>
              <w:ind w:left="100"/>
              <w:rPr>
                <w:b/>
                <w:bCs/>
                <w:lang w:val="en-US"/>
              </w:rPr>
            </w:pPr>
            <w:r w:rsidRPr="00BB5A52">
              <w:rPr>
                <w:b/>
                <w:bCs/>
                <w:lang w:val="en-US"/>
              </w:rPr>
              <w:t>Rev7 to CP</w:t>
            </w:r>
            <w:r w:rsidR="002A0870">
              <w:rPr>
                <w:b/>
                <w:bCs/>
                <w:lang w:val="en-US"/>
              </w:rPr>
              <w:t>#</w:t>
            </w:r>
            <w:r w:rsidRPr="00BB5A52">
              <w:rPr>
                <w:b/>
                <w:bCs/>
                <w:lang w:val="en-US"/>
              </w:rPr>
              <w:t xml:space="preserve">106: remove </w:t>
            </w:r>
            <w:r w:rsidR="00BB5A52">
              <w:rPr>
                <w:b/>
                <w:bCs/>
                <w:lang w:val="en-US"/>
              </w:rPr>
              <w:t xml:space="preserve">the </w:t>
            </w:r>
            <w:r w:rsidRPr="00BB5A52">
              <w:rPr>
                <w:b/>
                <w:bCs/>
                <w:lang w:val="en-US"/>
              </w:rPr>
              <w:t xml:space="preserve">redundant </w:t>
            </w:r>
            <w:r w:rsidR="00BB5A52">
              <w:rPr>
                <w:b/>
                <w:bCs/>
                <w:lang w:val="en-US"/>
              </w:rPr>
              <w:t xml:space="preserve">phrase </w:t>
            </w:r>
            <w:r w:rsidR="005F5C24">
              <w:rPr>
                <w:b/>
                <w:bCs/>
                <w:lang w:val="en-US"/>
              </w:rPr>
              <w:t>‘</w:t>
            </w:r>
            <w:r w:rsidRPr="00BB5A52">
              <w:rPr>
                <w:b/>
                <w:bCs/>
                <w:highlight w:val="green"/>
                <w:lang w:val="en-US"/>
              </w:rPr>
              <w:t>as defined</w:t>
            </w:r>
            <w:r w:rsidR="005F5C24">
              <w:rPr>
                <w:b/>
                <w:bCs/>
                <w:lang w:val="en-US"/>
              </w:rPr>
              <w:t>’</w:t>
            </w:r>
            <w:r w:rsidRPr="00BB5A52">
              <w:rPr>
                <w:b/>
                <w:bCs/>
                <w:lang w:val="en-US"/>
              </w:rPr>
              <w:t xml:space="preserve"> in bullet </w:t>
            </w:r>
            <w:r w:rsidR="00BB5A52" w:rsidRPr="00BB5A52">
              <w:rPr>
                <w:b/>
                <w:bCs/>
                <w:lang w:val="en-US"/>
              </w:rPr>
              <w:t>1</w:t>
            </w:r>
            <w:r w:rsidR="00BB5A52">
              <w:rPr>
                <w:b/>
                <w:bCs/>
                <w:lang w:val="en-US"/>
              </w:rPr>
              <w:t xml:space="preserve"> </w:t>
            </w:r>
            <w:r w:rsidR="00BB5A52" w:rsidRPr="00BB5A52">
              <w:rPr>
                <w:b/>
                <w:bCs/>
                <w:lang w:val="en-US"/>
              </w:rPr>
              <w:t>under NOTE 3</w:t>
            </w:r>
            <w:r w:rsidR="00BB5A52">
              <w:rPr>
                <w:b/>
                <w:bCs/>
                <w:lang w:val="en-US"/>
              </w:rPr>
              <w:t>.</w:t>
            </w:r>
          </w:p>
          <w:p w14:paraId="44AB3A8E" w14:textId="56DD2207" w:rsidR="007035AC" w:rsidRPr="00D36FED" w:rsidRDefault="008955C4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>
              <w:rPr>
                <w:lang w:eastAsia="ja-JP"/>
              </w:rPr>
              <w:t xml:space="preserve">1) </w:t>
            </w:r>
            <w:r>
              <w:rPr>
                <w:lang w:eastAsia="ja-JP"/>
              </w:rPr>
              <w:tab/>
              <w:t xml:space="preserve">the incoming IMS call happens within an implementation dependent time period </w:t>
            </w:r>
            <w:r w:rsidRPr="00EA681D">
              <w:rPr>
                <w:lang w:eastAsia="ja-JP"/>
              </w:rPr>
              <w:t>accord</w:t>
            </w:r>
            <w:r>
              <w:rPr>
                <w:lang w:eastAsia="ja-JP"/>
              </w:rPr>
              <w:t xml:space="preserve">ing to the </w:t>
            </w:r>
            <w:r w:rsidRPr="00EA681D">
              <w:rPr>
                <w:lang w:eastAsia="ja-JP"/>
              </w:rPr>
              <w:t xml:space="preserve">national requirements </w:t>
            </w:r>
            <w:r>
              <w:rPr>
                <w:lang w:eastAsia="ja-JP"/>
              </w:rPr>
              <w:t xml:space="preserve">within </w:t>
            </w:r>
            <w:r w:rsidRPr="00EA681D">
              <w:rPr>
                <w:lang w:eastAsia="ja-JP"/>
              </w:rPr>
              <w:t>the region of eCall service (i.e. for EU region the timer value is 1</w:t>
            </w:r>
            <w:r>
              <w:rPr>
                <w:lang w:eastAsia="ja-JP"/>
              </w:rPr>
              <w:t xml:space="preserve"> </w:t>
            </w:r>
            <w:r w:rsidRPr="00EA681D">
              <w:rPr>
                <w:lang w:eastAsia="ja-JP"/>
              </w:rPr>
              <w:t xml:space="preserve">hour </w:t>
            </w:r>
            <w:r w:rsidRPr="008955C4">
              <w:rPr>
                <w:highlight w:val="green"/>
                <w:lang w:eastAsia="ja-JP"/>
              </w:rPr>
              <w:t>as defined</w:t>
            </w:r>
            <w:r w:rsidRPr="00EA681D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as defined by the T9 timer </w:t>
            </w:r>
            <w:r w:rsidRPr="00EA681D">
              <w:rPr>
                <w:lang w:eastAsia="ja-JP"/>
              </w:rPr>
              <w:t xml:space="preserve">in </w:t>
            </w:r>
            <w:r w:rsidRPr="005A3C49">
              <w:t>CEN</w:t>
            </w:r>
            <w:r>
              <w:t> </w:t>
            </w:r>
            <w:r w:rsidRPr="005A3C49">
              <w:t>EN</w:t>
            </w:r>
            <w:r>
              <w:t> </w:t>
            </w:r>
            <w:r w:rsidRPr="005A3C49">
              <w:t>17184:2024</w:t>
            </w:r>
            <w:r>
              <w:t> </w:t>
            </w:r>
            <w:r w:rsidRPr="005A3C49">
              <w:t>[300</w:t>
            </w:r>
            <w:r>
              <w:t>])</w:t>
            </w:r>
            <w:r>
              <w:rPr>
                <w:lang w:eastAsia="ja-JP"/>
              </w:rPr>
              <w:t>;</w:t>
            </w:r>
          </w:p>
        </w:tc>
      </w:tr>
    </w:tbl>
    <w:p w14:paraId="44AB3A90" w14:textId="77777777" w:rsidR="007035AC" w:rsidRDefault="007035AC">
      <w:pPr>
        <w:sectPr w:rsidR="007035AC">
          <w:pgSz w:w="11906" w:h="16838"/>
          <w:pgMar w:top="1418" w:right="1134" w:bottom="1134" w:left="1134" w:header="680" w:footer="567" w:gutter="0"/>
          <w:cols w:space="720"/>
          <w:formProt w:val="0"/>
          <w:docGrid w:linePitch="100" w:charSpace="8192"/>
        </w:sectPr>
      </w:pPr>
    </w:p>
    <w:p w14:paraId="0D2F0AC3" w14:textId="77777777" w:rsidR="00D36FF9" w:rsidRDefault="00D36FF9" w:rsidP="00D36FF9">
      <w:pPr>
        <w:pStyle w:val="B1"/>
        <w:ind w:left="0" w:firstLine="0"/>
        <w:jc w:val="center"/>
        <w:rPr>
          <w:b/>
          <w:bCs/>
          <w:color w:val="FF0000"/>
          <w:sz w:val="36"/>
          <w:szCs w:val="36"/>
        </w:rPr>
      </w:pPr>
      <w:r>
        <w:rPr>
          <w:b/>
          <w:bCs/>
          <w:color w:val="FF0000"/>
          <w:sz w:val="36"/>
          <w:szCs w:val="36"/>
        </w:rPr>
        <w:lastRenderedPageBreak/>
        <w:t>*** First change ***</w:t>
      </w:r>
    </w:p>
    <w:p w14:paraId="60BC876C" w14:textId="77777777" w:rsidR="00D36FF9" w:rsidRDefault="00D36FF9" w:rsidP="00D36FF9">
      <w:pPr>
        <w:pStyle w:val="B1"/>
        <w:jc w:val="center"/>
        <w:rPr>
          <w:b/>
          <w:bCs/>
          <w:color w:val="FF0000"/>
          <w:sz w:val="36"/>
          <w:szCs w:val="36"/>
        </w:rPr>
      </w:pPr>
    </w:p>
    <w:p w14:paraId="3BA416FF" w14:textId="77777777" w:rsidR="00D36FF9" w:rsidRDefault="00D36FF9" w:rsidP="00D36FF9">
      <w:pPr>
        <w:pStyle w:val="berschrift3"/>
      </w:pPr>
      <w:r>
        <w:t>5.1.6A</w:t>
      </w:r>
      <w:r>
        <w:tab/>
        <w:t>Test eCall</w:t>
      </w:r>
    </w:p>
    <w:p w14:paraId="21130988" w14:textId="13562AA5" w:rsidR="00D36FF9" w:rsidRPr="00C158BC" w:rsidRDefault="00D36FF9" w:rsidP="00D36FF9">
      <w:r w:rsidRPr="00C158BC">
        <w:rPr>
          <w:lang w:val="en-US"/>
        </w:rPr>
        <w:t xml:space="preserve">This clause specifies a feature which applies to UEs subject to national regulations in </w:t>
      </w:r>
      <w:r w:rsidRPr="00C158BC">
        <w:t xml:space="preserve">CEN EN 17184:2024 [300]. If the upper layers request establishment of an IMS call of the test eCall type while in limited service state, the request shall be rejected. Otherwise, </w:t>
      </w:r>
      <w:del w:id="1" w:author="QCOM-v5" w:date="2024-11-07T12:31:00Z">
        <w:r w:rsidRPr="00C158BC" w:rsidDel="009A0544">
          <w:delText>a CS and IM CN subsystem capable</w:delText>
        </w:r>
      </w:del>
      <w:ins w:id="2" w:author="QCOM-v5" w:date="2024-11-07T12:31:00Z">
        <w:r w:rsidRPr="00C158BC">
          <w:t>the</w:t>
        </w:r>
      </w:ins>
      <w:r w:rsidRPr="00C158BC">
        <w:t xml:space="preserve"> UE shall follow </w:t>
      </w:r>
      <w:ins w:id="3" w:author="QCOM-v5" w:date="2024-11-07T12:31:00Z">
        <w:r w:rsidRPr="00C158BC">
          <w:t>normal voice call setup to attempt the test eCall</w:t>
        </w:r>
      </w:ins>
      <w:del w:id="4" w:author="QCOM-v5" w:date="2024-11-07T12:32:00Z">
        <w:r w:rsidRPr="00C158BC" w:rsidDel="009A0544">
          <w:delText xml:space="preserve">the conventions and rules specified in 3GPP TS 22.101 [1A] </w:delText>
        </w:r>
      </w:del>
      <w:del w:id="5" w:author="Unbekannter Autor" w:date="2024-10-16T10:20:00Z">
        <w:r w:rsidRPr="00C158BC">
          <w:delText xml:space="preserve">and TS 23.167 [4B] </w:delText>
        </w:r>
      </w:del>
      <w:del w:id="6" w:author="QCOM-v5" w:date="2024-11-07T12:32:00Z">
        <w:r w:rsidRPr="00C158BC" w:rsidDel="009A0544">
          <w:delText xml:space="preserve">to select the </w:delText>
        </w:r>
      </w:del>
      <w:del w:id="7" w:author="Unbekannter Autor" w:date="2024-10-16T10:20:00Z">
        <w:r w:rsidRPr="00C158BC">
          <w:delText xml:space="preserve">same domain as for an emergency eCall attempt, with the exception of not selecting </w:delText>
        </w:r>
      </w:del>
      <w:del w:id="8" w:author="QCOM-v5" w:date="2024-11-07T12:33:00Z">
        <w:r w:rsidRPr="00C158BC" w:rsidDel="009A0544">
          <w:delText xml:space="preserve">PS domain </w:delText>
        </w:r>
      </w:del>
      <w:del w:id="9" w:author="Osama Lotfallah" w:date="2024-11-04T07:04:00Z">
        <w:r w:rsidRPr="00C158BC" w:rsidDel="004365D4">
          <w:delText>when VoIMS=N</w:delText>
        </w:r>
      </w:del>
      <w:r w:rsidRPr="00C158BC">
        <w:t>. If the CS domain is selected, the UE shall attempt a test eCall setup as a non-emergency services call using appropriate access technology specific procedures.</w:t>
      </w:r>
    </w:p>
    <w:p w14:paraId="72617886" w14:textId="088B6B8E" w:rsidR="00D36FF9" w:rsidRPr="00C158BC" w:rsidRDefault="00D36FF9" w:rsidP="00D36FF9">
      <w:pPr>
        <w:rPr>
          <w:lang w:eastAsia="ja-JP"/>
        </w:rPr>
      </w:pPr>
      <w:r w:rsidRPr="00C158BC">
        <w:t xml:space="preserve">If the IM CN subsystem is selected and the UE is not currently registered, the UE shall </w:t>
      </w:r>
      <w:r w:rsidRPr="00C158BC">
        <w:rPr>
          <w:lang w:eastAsia="ja-JP"/>
        </w:rPr>
        <w:t xml:space="preserve">perform an initial registration, as described in subclause 5.1.1.2. The UE shall then </w:t>
      </w:r>
      <w:r w:rsidRPr="00C158BC">
        <w:t xml:space="preserve">apply </w:t>
      </w:r>
      <w:ins w:id="10" w:author="QCOM-v5" w:date="2024-11-07T12:35:00Z">
        <w:r w:rsidRPr="00C158BC">
          <w:t>voice domain selection as specified in 3GPP TS 23.221</w:t>
        </w:r>
      </w:ins>
      <w:ins w:id="11" w:author="Osama Lotfallah" w:date="2024-11-21T11:58:00Z">
        <w:r w:rsidR="005850A4" w:rsidRPr="00C158BC">
          <w:t> </w:t>
        </w:r>
      </w:ins>
      <w:ins w:id="12" w:author="QCOM-v5" w:date="2024-11-07T12:35:00Z">
        <w:r w:rsidRPr="00C158BC">
          <w:t>[</w:t>
        </w:r>
      </w:ins>
      <w:ins w:id="13" w:author="QCOM-v5" w:date="2024-11-07T12:44:00Z">
        <w:r w:rsidRPr="00C158BC">
          <w:t>6</w:t>
        </w:r>
      </w:ins>
      <w:ins w:id="14" w:author="QCOM-v5" w:date="2024-11-07T12:35:00Z">
        <w:r w:rsidRPr="00C158BC">
          <w:t>] and 3GPP TS 23.501 [</w:t>
        </w:r>
      </w:ins>
      <w:ins w:id="15" w:author="QCOM-v5" w:date="2024-11-07T12:45:00Z">
        <w:r w:rsidRPr="00C158BC">
          <w:t>257</w:t>
        </w:r>
      </w:ins>
      <w:ins w:id="16" w:author="QCOM-v5" w:date="2024-11-07T12:35:00Z">
        <w:r w:rsidRPr="00C158BC">
          <w:t xml:space="preserve">] and </w:t>
        </w:r>
      </w:ins>
      <w:r w:rsidRPr="00C158BC">
        <w:t>the procedures as specified in subclause 5.1.2A and 5.1.3 to send an INVITE with the following additions:</w:t>
      </w:r>
    </w:p>
    <w:p w14:paraId="2059AFE2" w14:textId="77777777" w:rsidR="00D36FF9" w:rsidRDefault="00D36FF9" w:rsidP="00D36FF9">
      <w:pPr>
        <w:pStyle w:val="B1"/>
      </w:pPr>
      <w:r>
        <w:rPr>
          <w:lang w:eastAsia="ja-JP"/>
        </w:rPr>
        <w:t>1)</w:t>
      </w:r>
      <w:r>
        <w:rPr>
          <w:lang w:eastAsia="ja-JP"/>
        </w:rPr>
        <w:tab/>
        <w:t xml:space="preserve">the </w:t>
      </w:r>
      <w:r>
        <w:t xml:space="preserve">UE shall set the Request-URI to </w:t>
      </w:r>
      <w:ins w:id="17" w:author="QCOM" w:date="2024-10-31T20:53:00Z">
        <w:r>
          <w:t xml:space="preserve">a </w:t>
        </w:r>
      </w:ins>
      <w:r>
        <w:t xml:space="preserve">non-emergency service URN </w:t>
      </w:r>
      <w:r>
        <w:rPr>
          <w:lang w:val="en-US"/>
        </w:rPr>
        <w:t xml:space="preserve">(e.g. SIP, Service, Tel URIs) </w:t>
      </w:r>
      <w:r>
        <w:t>that is defined by a national regulator, PSAP or eCall test provider for testing purposes;</w:t>
      </w:r>
      <w:ins w:id="18" w:author="Osama Lotfallah" w:date="2024-11-04T07:15:00Z">
        <w:r>
          <w:t xml:space="preserve"> and</w:t>
        </w:r>
      </w:ins>
    </w:p>
    <w:p w14:paraId="2BBD26AD" w14:textId="77777777" w:rsidR="00D36FF9" w:rsidRDefault="00D36FF9" w:rsidP="00D36FF9">
      <w:pPr>
        <w:pStyle w:val="NO"/>
      </w:pPr>
      <w:r>
        <w:t>NOTE 1:</w:t>
      </w:r>
      <w:r>
        <w:tab/>
        <w:t>The Request-URI can be set to "urn:service:test.sos.ecall" as specified in RFC 8147 [244] or the URI can be configured in USIM files; see 3GPP TS 31.102 [15C].</w:t>
      </w:r>
    </w:p>
    <w:p w14:paraId="12818FD2" w14:textId="77777777" w:rsidR="00D36FF9" w:rsidDel="00AF419E" w:rsidRDefault="00D36FF9" w:rsidP="00D36FF9">
      <w:pPr>
        <w:pStyle w:val="B1"/>
        <w:rPr>
          <w:del w:id="19" w:author="Osama Lotfallah" w:date="2024-11-04T07:15:00Z"/>
        </w:rPr>
      </w:pPr>
      <w:del w:id="20" w:author="Osama Lotfallah" w:date="2024-11-04T07:15:00Z">
        <w:r w:rsidDel="00AF419E">
          <w:delText>2)</w:delText>
        </w:r>
        <w:r w:rsidDel="00AF419E">
          <w:tab/>
          <w:delText>the UE shall insert in the INVITE request, a To header field with the same service URN as in the Request-URI;</w:delText>
        </w:r>
      </w:del>
    </w:p>
    <w:p w14:paraId="0F771E05" w14:textId="77777777" w:rsidR="00D36FF9" w:rsidDel="00AF419E" w:rsidRDefault="00D36FF9" w:rsidP="00D36FF9">
      <w:pPr>
        <w:pStyle w:val="B1"/>
        <w:rPr>
          <w:del w:id="21" w:author="Osama Lotfallah" w:date="2024-11-04T07:15:00Z"/>
        </w:rPr>
      </w:pPr>
      <w:del w:id="22" w:author="Osama Lotfallah" w:date="2024-11-04T07:15:00Z">
        <w:r w:rsidDel="00AF419E">
          <w:delText>3)</w:delText>
        </w:r>
        <w:r w:rsidDel="00AF419E">
          <w:tab/>
          <w:delText xml:space="preserve">the UE shall insert in the INVITE request, a From header field that includes the public user identity or the tel URI associated with the public user identity, as described in subclause 4.2; and </w:delText>
        </w:r>
      </w:del>
    </w:p>
    <w:p w14:paraId="67C7582B" w14:textId="77777777" w:rsidR="00D36FF9" w:rsidRDefault="00D36FF9" w:rsidP="00D36FF9">
      <w:pPr>
        <w:pStyle w:val="B1"/>
      </w:pPr>
      <w:ins w:id="23" w:author="Osama Lotfallah" w:date="2024-11-04T07:15:00Z">
        <w:r>
          <w:t>2</w:t>
        </w:r>
      </w:ins>
      <w:del w:id="24" w:author="Osama Lotfallah" w:date="2024-11-04T07:15:00Z">
        <w:r w:rsidDel="00AF419E">
          <w:delText>4</w:delText>
        </w:r>
      </w:del>
      <w:r>
        <w:t>)</w:t>
      </w:r>
      <w:r>
        <w:tab/>
      </w:r>
      <w:del w:id="25" w:author="Yang Lu, Vodafonev4" w:date="2024-10-01T14:03:00Z">
        <w:r>
          <w:delText xml:space="preserve">if the IP-CAN indicates the eCall support indication, </w:delText>
        </w:r>
      </w:del>
      <w:r>
        <w:t>the UE shall</w:t>
      </w:r>
      <w:ins w:id="26" w:author="Osama Lotfallah" w:date="2024-11-04T07:11:00Z">
        <w:r>
          <w:t xml:space="preserve"> insert</w:t>
        </w:r>
      </w:ins>
      <w:ins w:id="27" w:author="QCOM-v5" w:date="2024-11-07T12:49:00Z">
        <w:r>
          <w:t xml:space="preserve"> in the INVITE request</w:t>
        </w:r>
      </w:ins>
      <w:r>
        <w:t>:</w:t>
      </w:r>
    </w:p>
    <w:p w14:paraId="658E45DB" w14:textId="77777777" w:rsidR="00D36FF9" w:rsidRDefault="00D36FF9" w:rsidP="00D36FF9">
      <w:pPr>
        <w:pStyle w:val="B2"/>
        <w:rPr>
          <w:ins w:id="28" w:author="Osama Lotfallah" w:date="2024-11-04T07:14:00Z"/>
          <w:lang w:eastAsia="ja-JP"/>
        </w:rPr>
      </w:pPr>
      <w:ins w:id="29" w:author="Osama Lotfallah" w:date="2024-11-04T07:13:00Z">
        <w:r>
          <w:rPr>
            <w:lang w:eastAsia="ja-JP"/>
          </w:rPr>
          <w:t>a)</w:t>
        </w:r>
        <w:r>
          <w:rPr>
            <w:lang w:eastAsia="ja-JP"/>
          </w:rPr>
          <w:tab/>
        </w:r>
      </w:ins>
      <w:ins w:id="30" w:author="Osama Lotfallah" w:date="2024-11-04T07:14:00Z">
        <w:r>
          <w:rPr>
            <w:lang w:eastAsia="ja-JP"/>
          </w:rPr>
          <w:t>a To header field with the same service URN as in the Request-URI;</w:t>
        </w:r>
      </w:ins>
    </w:p>
    <w:p w14:paraId="1E1AD367" w14:textId="77777777" w:rsidR="00D36FF9" w:rsidRDefault="00D36FF9">
      <w:pPr>
        <w:pStyle w:val="B2"/>
        <w:rPr>
          <w:ins w:id="31" w:author="Osama Lotfallah" w:date="2024-11-04T07:13:00Z"/>
          <w:lang w:eastAsia="ja-JP"/>
        </w:rPr>
        <w:pPrChange w:id="32" w:author="Osama Lotfallah" w:date="2024-11-04T07:13:00Z">
          <w:pPr>
            <w:pStyle w:val="B1"/>
          </w:pPr>
        </w:pPrChange>
      </w:pPr>
      <w:ins w:id="33" w:author="Osama Lotfallah" w:date="2024-11-04T07:14:00Z">
        <w:r>
          <w:rPr>
            <w:lang w:eastAsia="ja-JP"/>
          </w:rPr>
          <w:t>b)</w:t>
        </w:r>
        <w:r>
          <w:rPr>
            <w:lang w:eastAsia="ja-JP"/>
          </w:rPr>
          <w:tab/>
          <w:t>a From header field that includes the public user identity or the tel URI associated with the public user identity, as described in subclause 4.2;</w:t>
        </w:r>
      </w:ins>
    </w:p>
    <w:p w14:paraId="062CDF07" w14:textId="77777777" w:rsidR="00D36FF9" w:rsidRDefault="00D36FF9">
      <w:pPr>
        <w:pStyle w:val="B2"/>
        <w:rPr>
          <w:lang w:eastAsia="ja-JP"/>
        </w:rPr>
        <w:pPrChange w:id="34" w:author="Osama Lotfallah" w:date="2024-11-04T07:16:00Z">
          <w:pPr>
            <w:pStyle w:val="B1"/>
          </w:pPr>
        </w:pPrChange>
      </w:pPr>
      <w:del w:id="35" w:author="Osama Lotfallah" w:date="2024-11-04T07:17:00Z">
        <w:r w:rsidDel="00AF419E">
          <w:rPr>
            <w:lang w:eastAsia="ja-JP"/>
          </w:rPr>
          <w:tab/>
        </w:r>
      </w:del>
      <w:del w:id="36" w:author="Osama Lotfallah" w:date="2024-11-04T07:15:00Z">
        <w:r w:rsidDel="00AF419E">
          <w:rPr>
            <w:lang w:eastAsia="ja-JP"/>
          </w:rPr>
          <w:delText>a</w:delText>
        </w:r>
      </w:del>
      <w:ins w:id="37" w:author="Osama Lotfallah" w:date="2024-11-04T07:15:00Z">
        <w:r>
          <w:rPr>
            <w:lang w:eastAsia="ja-JP"/>
          </w:rPr>
          <w:t>c</w:t>
        </w:r>
      </w:ins>
      <w:r>
        <w:rPr>
          <w:lang w:eastAsia="ja-JP"/>
        </w:rPr>
        <w:t>)</w:t>
      </w:r>
      <w:r>
        <w:rPr>
          <w:lang w:eastAsia="ja-JP"/>
        </w:rPr>
        <w:tab/>
      </w:r>
      <w:del w:id="38" w:author="Osama Lotfallah" w:date="2024-11-04T07:11:00Z">
        <w:r w:rsidDel="002A3EED">
          <w:rPr>
            <w:lang w:eastAsia="ja-JP"/>
          </w:rPr>
          <w:delText xml:space="preserve">insert </w:delText>
        </w:r>
      </w:del>
      <w:r>
        <w:rPr>
          <w:lang w:eastAsia="ja-JP"/>
        </w:rPr>
        <w:t>a multipart/mixed body containing an "application/EmergencyCallData.eCall.MSD" MIME body part as defined in RFC 8147 [244], containing the MSD not exceeding 140 bytes and encoded in binary ASN.1 PER as specified in CEN EN 15722:2015 [245] and include a Content-Disposition header field with a "handling" header field parameter with an "optional" value, as described in RFC 3261 [26];</w:t>
      </w:r>
    </w:p>
    <w:p w14:paraId="0274C366" w14:textId="77777777" w:rsidR="00D36FF9" w:rsidRDefault="00D36FF9" w:rsidP="00D36FF9">
      <w:pPr>
        <w:pStyle w:val="B2"/>
        <w:rPr>
          <w:lang w:eastAsia="ja-JP"/>
        </w:rPr>
      </w:pPr>
      <w:del w:id="39" w:author="Osama Lotfallah" w:date="2024-11-04T07:15:00Z">
        <w:r w:rsidDel="00AF419E">
          <w:rPr>
            <w:lang w:eastAsia="ja-JP"/>
          </w:rPr>
          <w:delText>b</w:delText>
        </w:r>
      </w:del>
      <w:ins w:id="40" w:author="Osama Lotfallah" w:date="2024-11-04T07:15:00Z">
        <w:r>
          <w:rPr>
            <w:lang w:eastAsia="ja-JP"/>
          </w:rPr>
          <w:t>d</w:t>
        </w:r>
      </w:ins>
      <w:r>
        <w:rPr>
          <w:lang w:eastAsia="ja-JP"/>
        </w:rPr>
        <w:t>)</w:t>
      </w:r>
      <w:r>
        <w:rPr>
          <w:lang w:eastAsia="ja-JP"/>
        </w:rPr>
        <w:tab/>
      </w:r>
      <w:del w:id="41" w:author="Osama Lotfallah" w:date="2024-11-04T07:11:00Z">
        <w:r w:rsidDel="002A3EED">
          <w:rPr>
            <w:lang w:eastAsia="ja-JP"/>
          </w:rPr>
          <w:delText xml:space="preserve">insert </w:delText>
        </w:r>
      </w:del>
      <w:r>
        <w:rPr>
          <w:lang w:eastAsia="ja-JP"/>
        </w:rPr>
        <w:t>an Accept header field indicating the UE is willing to accept an "application/EmergencyCallData.Control+xml" MIME type as defined in RFC 8147 [244]; and</w:t>
      </w:r>
    </w:p>
    <w:p w14:paraId="5478C7D7" w14:textId="77777777" w:rsidR="00D36FF9" w:rsidRDefault="00D36FF9" w:rsidP="00D36FF9">
      <w:pPr>
        <w:pStyle w:val="B2"/>
        <w:rPr>
          <w:lang w:eastAsia="ja-JP"/>
        </w:rPr>
      </w:pPr>
      <w:del w:id="42" w:author="Osama Lotfallah" w:date="2024-11-04T07:15:00Z">
        <w:r w:rsidDel="00AF419E">
          <w:rPr>
            <w:lang w:eastAsia="ja-JP"/>
          </w:rPr>
          <w:delText>c</w:delText>
        </w:r>
      </w:del>
      <w:ins w:id="43" w:author="Osama Lotfallah" w:date="2024-11-04T07:15:00Z">
        <w:r>
          <w:rPr>
            <w:lang w:eastAsia="ja-JP"/>
          </w:rPr>
          <w:t>e</w:t>
        </w:r>
      </w:ins>
      <w:r>
        <w:rPr>
          <w:lang w:eastAsia="ja-JP"/>
        </w:rPr>
        <w:t>)</w:t>
      </w:r>
      <w:r>
        <w:rPr>
          <w:lang w:eastAsia="ja-JP"/>
        </w:rPr>
        <w:tab/>
      </w:r>
      <w:del w:id="44" w:author="Osama Lotfallah" w:date="2024-11-04T07:11:00Z">
        <w:r w:rsidDel="002A3EED">
          <w:rPr>
            <w:lang w:eastAsia="ja-JP"/>
          </w:rPr>
          <w:delText xml:space="preserve">insert </w:delText>
        </w:r>
      </w:del>
      <w:r>
        <w:rPr>
          <w:lang w:eastAsia="ja-JP"/>
        </w:rPr>
        <w:t>a Recv-Info header field set to "EmergencyCallData.eCall.MSD" as defined in RFC 8147 [244].</w:t>
      </w:r>
    </w:p>
    <w:p w14:paraId="38976E42" w14:textId="622F87CF" w:rsidR="00D36FF9" w:rsidRDefault="00D36FF9" w:rsidP="00D36FF9">
      <w:pPr>
        <w:pStyle w:val="NO"/>
        <w:rPr>
          <w:lang w:eastAsia="ja-JP"/>
        </w:rPr>
      </w:pPr>
      <w:r>
        <w:t>NOTE 2:</w:t>
      </w:r>
      <w:r>
        <w:tab/>
        <w:t>Further content for the INVITE such as set the test bit in the MSD is defined in CEN EN 15722:</w:t>
      </w:r>
      <w:ins w:id="45" w:author="QCOM-r03" w:date="2024-11-20T19:56:00Z">
        <w:r w:rsidR="00043086">
          <w:t>2020</w:t>
        </w:r>
      </w:ins>
      <w:del w:id="46" w:author="QCOM-r03" w:date="2024-11-20T19:56:00Z">
        <w:r w:rsidDel="00043086">
          <w:delText>2015</w:delText>
        </w:r>
      </w:del>
      <w:r>
        <w:t> [245] and others is defined in RFC 8147 [244].</w:t>
      </w:r>
    </w:p>
    <w:p w14:paraId="246D9AB7" w14:textId="77777777" w:rsidR="00D36FF9" w:rsidRDefault="00D36FF9" w:rsidP="00D36FF9">
      <w:pPr>
        <w:rPr>
          <w:lang w:eastAsia="ja-JP"/>
        </w:rPr>
      </w:pPr>
      <w:r>
        <w:rPr>
          <w:lang w:eastAsia="ja-JP"/>
        </w:rPr>
        <w:t>Then the UE shall proceed as follows:</w:t>
      </w:r>
    </w:p>
    <w:p w14:paraId="1BD535ED" w14:textId="77777777" w:rsidR="00D36FF9" w:rsidRDefault="00D36FF9" w:rsidP="00D36FF9">
      <w:pPr>
        <w:pStyle w:val="B1"/>
        <w:rPr>
          <w:lang w:eastAsia="ja-JP"/>
        </w:rPr>
      </w:pPr>
      <w:r>
        <w:rPr>
          <w:lang w:eastAsia="ja-JP"/>
        </w:rPr>
        <w:t>1)</w:t>
      </w:r>
      <w:r>
        <w:rPr>
          <w:lang w:eastAsia="ja-JP"/>
        </w:rPr>
        <w:tab/>
        <w:t xml:space="preserve">if the UE receives a 200 (OK) </w:t>
      </w:r>
      <w:r>
        <w:t>response</w:t>
      </w:r>
      <w:r>
        <w:rPr>
          <w:lang w:eastAsia="ja-JP"/>
        </w:rPr>
        <w:t xml:space="preserve"> to the INVITE request not containing:</w:t>
      </w:r>
    </w:p>
    <w:p w14:paraId="5D827799" w14:textId="77777777" w:rsidR="00D36FF9" w:rsidRDefault="00D36FF9" w:rsidP="00D36FF9">
      <w:pPr>
        <w:pStyle w:val="B2"/>
      </w:pPr>
      <w:r>
        <w:rPr>
          <w:lang w:eastAsia="ja-JP"/>
        </w:rPr>
        <w:t>a)</w:t>
      </w:r>
      <w:r>
        <w:rPr>
          <w:lang w:eastAsia="ja-JP"/>
        </w:rPr>
        <w:tab/>
        <w:t xml:space="preserve">a multipart/mixed body containing an </w:t>
      </w:r>
      <w:r>
        <w:t>"application/EmergencyCallData.Control+xml" MIME body part as defined in RFC 8147 [244] with a</w:t>
      </w:r>
      <w:r>
        <w:rPr>
          <w:lang w:eastAsia="ja-JP"/>
        </w:rPr>
        <w:t xml:space="preserve">n </w:t>
      </w:r>
      <w:r>
        <w:t>"ack" element containing:</w:t>
      </w:r>
    </w:p>
    <w:p w14:paraId="713312C1" w14:textId="77777777" w:rsidR="00D36FF9" w:rsidRDefault="00D36FF9" w:rsidP="00D36FF9">
      <w:pPr>
        <w:pStyle w:val="B3"/>
      </w:pPr>
      <w:r>
        <w:t>i)</w:t>
      </w:r>
      <w:r>
        <w:tab/>
        <w:t>a "received" attribute set to either "true" or "false"; and</w:t>
      </w:r>
    </w:p>
    <w:p w14:paraId="4F635EB6" w14:textId="77777777" w:rsidR="00D36FF9" w:rsidRDefault="00D36FF9" w:rsidP="00D36FF9">
      <w:pPr>
        <w:pStyle w:val="B3"/>
      </w:pPr>
      <w:r>
        <w:t>ii)</w:t>
      </w:r>
      <w:r>
        <w:tab/>
        <w:t>a "ref" attribute set to the Content-ID of the MIME body part containing the MSD sent by the UE;</w:t>
      </w:r>
    </w:p>
    <w:p w14:paraId="32355BD6" w14:textId="77777777" w:rsidR="00D36FF9" w:rsidRDefault="00D36FF9" w:rsidP="00D36FF9">
      <w:pPr>
        <w:pStyle w:val="B1"/>
      </w:pPr>
      <w:r>
        <w:tab/>
      </w:r>
      <w:r>
        <w:rPr>
          <w:lang w:eastAsia="ja-JP"/>
        </w:rPr>
        <w:t xml:space="preserve">then the UE </w:t>
      </w:r>
      <w:r>
        <w:t>shall send the MSD using audio media stream encoded as described in 3GPP TS 26.267 [9C]</w:t>
      </w:r>
      <w:r>
        <w:rPr>
          <w:lang w:eastAsia="ja-JP"/>
        </w:rPr>
        <w:t>;</w:t>
      </w:r>
    </w:p>
    <w:p w14:paraId="4410F3EA" w14:textId="77777777" w:rsidR="00D36FF9" w:rsidRDefault="00D36FF9" w:rsidP="00D36FF9">
      <w:pPr>
        <w:pStyle w:val="B1"/>
        <w:rPr>
          <w:lang w:eastAsia="ja-JP"/>
        </w:rPr>
      </w:pPr>
      <w:r>
        <w:rPr>
          <w:lang w:eastAsia="ja-JP"/>
        </w:rPr>
        <w:t>2)</w:t>
      </w:r>
      <w:r>
        <w:rPr>
          <w:lang w:eastAsia="ja-JP"/>
        </w:rPr>
        <w:tab/>
        <w:t xml:space="preserve">if the UE receives a 200 (OK) </w:t>
      </w:r>
      <w:r>
        <w:t>response</w:t>
      </w:r>
      <w:r>
        <w:rPr>
          <w:lang w:eastAsia="ja-JP"/>
        </w:rPr>
        <w:t xml:space="preserve"> to the INVITE request containing:</w:t>
      </w:r>
    </w:p>
    <w:p w14:paraId="596A234F" w14:textId="77777777" w:rsidR="00D36FF9" w:rsidRDefault="00D36FF9" w:rsidP="00D36FF9">
      <w:pPr>
        <w:pStyle w:val="B2"/>
      </w:pPr>
      <w:r>
        <w:rPr>
          <w:lang w:eastAsia="ja-JP"/>
        </w:rPr>
        <w:lastRenderedPageBreak/>
        <w:t>a)</w:t>
      </w:r>
      <w:r>
        <w:rPr>
          <w:lang w:eastAsia="ja-JP"/>
        </w:rPr>
        <w:tab/>
        <w:t xml:space="preserve">a multipart/mixed body containing an </w:t>
      </w:r>
      <w:r>
        <w:t>"application/EmergencyCallData.Control+xml" MIME body part as defined in RFC 8147 [244] with a</w:t>
      </w:r>
      <w:r>
        <w:rPr>
          <w:lang w:eastAsia="ja-JP"/>
        </w:rPr>
        <w:t xml:space="preserve">n </w:t>
      </w:r>
      <w:r>
        <w:t>"ack" element containing:</w:t>
      </w:r>
    </w:p>
    <w:p w14:paraId="57D97C98" w14:textId="77777777" w:rsidR="00D36FF9" w:rsidRDefault="00D36FF9" w:rsidP="00D36FF9">
      <w:pPr>
        <w:pStyle w:val="B3"/>
      </w:pPr>
      <w:r>
        <w:t>i)</w:t>
      </w:r>
      <w:r>
        <w:tab/>
        <w:t>a "received" attribute set to "true"; and</w:t>
      </w:r>
    </w:p>
    <w:p w14:paraId="4D8DA677" w14:textId="77777777" w:rsidR="00D36FF9" w:rsidRDefault="00D36FF9" w:rsidP="00D36FF9">
      <w:pPr>
        <w:pStyle w:val="B3"/>
      </w:pPr>
      <w:r>
        <w:t>ii)</w:t>
      </w:r>
      <w:r>
        <w:tab/>
        <w:t>a "ref" attribute set to the Content-ID of the MIME body part containing the MSD sent by the UE;</w:t>
      </w:r>
    </w:p>
    <w:p w14:paraId="4E37F580" w14:textId="77777777" w:rsidR="00D36FF9" w:rsidRDefault="00D36FF9" w:rsidP="00D36FF9">
      <w:pPr>
        <w:pStyle w:val="B1"/>
      </w:pPr>
      <w:r>
        <w:tab/>
      </w:r>
      <w:r>
        <w:rPr>
          <w:lang w:eastAsia="ja-JP"/>
        </w:rPr>
        <w:t xml:space="preserve">then the UE </w:t>
      </w:r>
      <w:r>
        <w:t xml:space="preserve">shall </w:t>
      </w:r>
      <w:r>
        <w:rPr>
          <w:lang w:eastAsia="ja-JP"/>
        </w:rPr>
        <w:t>consider the initial MSD transmission as successful;</w:t>
      </w:r>
    </w:p>
    <w:p w14:paraId="53D21A46" w14:textId="77777777" w:rsidR="00D36FF9" w:rsidRDefault="00D36FF9" w:rsidP="00D36FF9">
      <w:pPr>
        <w:pStyle w:val="B1"/>
        <w:rPr>
          <w:lang w:eastAsia="ja-JP"/>
        </w:rPr>
      </w:pPr>
      <w:r>
        <w:rPr>
          <w:lang w:eastAsia="ja-JP"/>
        </w:rPr>
        <w:t>3)</w:t>
      </w:r>
      <w:r>
        <w:rPr>
          <w:lang w:eastAsia="ja-JP"/>
        </w:rPr>
        <w:tab/>
        <w:t xml:space="preserve">if the UE receives a 200 (OK) </w:t>
      </w:r>
      <w:r>
        <w:t>response</w:t>
      </w:r>
      <w:r>
        <w:rPr>
          <w:lang w:eastAsia="ja-JP"/>
        </w:rPr>
        <w:t xml:space="preserve"> to the INVITE request containing:</w:t>
      </w:r>
    </w:p>
    <w:p w14:paraId="3E46C30D" w14:textId="77777777" w:rsidR="00D36FF9" w:rsidRDefault="00D36FF9" w:rsidP="00D36FF9">
      <w:pPr>
        <w:pStyle w:val="B2"/>
      </w:pPr>
      <w:r>
        <w:rPr>
          <w:lang w:eastAsia="ja-JP"/>
        </w:rPr>
        <w:t>a)</w:t>
      </w:r>
      <w:r>
        <w:rPr>
          <w:lang w:eastAsia="ja-JP"/>
        </w:rPr>
        <w:tab/>
        <w:t xml:space="preserve">a multipart/mixed body containing an </w:t>
      </w:r>
      <w:r>
        <w:t>"application/EmergencyCallData.Control+xml" MIME body part as defined in RFC 8147 [244] with a</w:t>
      </w:r>
      <w:r>
        <w:rPr>
          <w:lang w:eastAsia="ja-JP"/>
        </w:rPr>
        <w:t xml:space="preserve">n </w:t>
      </w:r>
      <w:r>
        <w:t>"ack" element containing:</w:t>
      </w:r>
    </w:p>
    <w:p w14:paraId="3BB59879" w14:textId="77777777" w:rsidR="00D36FF9" w:rsidRDefault="00D36FF9" w:rsidP="00D36FF9">
      <w:pPr>
        <w:pStyle w:val="B3"/>
      </w:pPr>
      <w:r>
        <w:t>i)</w:t>
      </w:r>
      <w:r>
        <w:tab/>
        <w:t>a "received" attribute set to "false"; and</w:t>
      </w:r>
    </w:p>
    <w:p w14:paraId="40A73020" w14:textId="77777777" w:rsidR="00D36FF9" w:rsidRDefault="00D36FF9" w:rsidP="00D36FF9">
      <w:pPr>
        <w:pStyle w:val="B3"/>
      </w:pPr>
      <w:r>
        <w:t>ii)</w:t>
      </w:r>
      <w:r>
        <w:tab/>
        <w:t>a "ref" attribute set to the Content-ID of the MIME body part containing the MSD sent by the UE;</w:t>
      </w:r>
    </w:p>
    <w:p w14:paraId="68EE111E" w14:textId="77777777" w:rsidR="00D36FF9" w:rsidRDefault="00D36FF9" w:rsidP="00D36FF9">
      <w:pPr>
        <w:pStyle w:val="B1"/>
      </w:pPr>
      <w:r>
        <w:tab/>
      </w:r>
      <w:r>
        <w:rPr>
          <w:lang w:eastAsia="ja-JP"/>
        </w:rPr>
        <w:t xml:space="preserve">then the UE </w:t>
      </w:r>
      <w:r>
        <w:t xml:space="preserve">shall </w:t>
      </w:r>
      <w:r>
        <w:rPr>
          <w:lang w:eastAsia="ja-JP"/>
        </w:rPr>
        <w:t>consider the initial MSD transmission as unsuccessful;</w:t>
      </w:r>
    </w:p>
    <w:p w14:paraId="10138F68" w14:textId="77777777" w:rsidR="00D36FF9" w:rsidRDefault="00D36FF9" w:rsidP="00D36FF9">
      <w:pPr>
        <w:pStyle w:val="B1"/>
        <w:rPr>
          <w:lang w:eastAsia="ja-JP"/>
        </w:rPr>
      </w:pPr>
      <w:r>
        <w:rPr>
          <w:lang w:eastAsia="ja-JP"/>
        </w:rPr>
        <w:t>4)</w:t>
      </w:r>
      <w:r>
        <w:rPr>
          <w:lang w:eastAsia="ja-JP"/>
        </w:rPr>
        <w:tab/>
        <w:t xml:space="preserve">if the UE receives a 486 (Busy Here), 600 (Busy Everywhere) or 603 (Decline) </w:t>
      </w:r>
      <w:r>
        <w:t>response</w:t>
      </w:r>
      <w:r>
        <w:rPr>
          <w:lang w:eastAsia="ja-JP"/>
        </w:rPr>
        <w:t xml:space="preserve"> to the INVITE request containing:</w:t>
      </w:r>
    </w:p>
    <w:p w14:paraId="597144A6" w14:textId="77777777" w:rsidR="00D36FF9" w:rsidRDefault="00D36FF9" w:rsidP="00D36FF9">
      <w:pPr>
        <w:pStyle w:val="B2"/>
      </w:pPr>
      <w:r>
        <w:rPr>
          <w:lang w:eastAsia="ja-JP"/>
        </w:rPr>
        <w:t>a)</w:t>
      </w:r>
      <w:r>
        <w:rPr>
          <w:lang w:eastAsia="ja-JP"/>
        </w:rPr>
        <w:tab/>
        <w:t xml:space="preserve">a multipart/mixed body containing an </w:t>
      </w:r>
      <w:r>
        <w:t>"application/EmergencyCallData.Control+xml" MIME body part as defined in RFC 8147 [244] with a</w:t>
      </w:r>
      <w:r>
        <w:rPr>
          <w:lang w:eastAsia="ja-JP"/>
        </w:rPr>
        <w:t xml:space="preserve">n </w:t>
      </w:r>
      <w:r>
        <w:t>"ack" element containing:</w:t>
      </w:r>
    </w:p>
    <w:p w14:paraId="69637329" w14:textId="77777777" w:rsidR="00D36FF9" w:rsidRDefault="00D36FF9" w:rsidP="00D36FF9">
      <w:pPr>
        <w:pStyle w:val="B3"/>
      </w:pPr>
      <w:r>
        <w:t>i)</w:t>
      </w:r>
      <w:r>
        <w:tab/>
        <w:t>a "received" attribute set to "true"; and</w:t>
      </w:r>
    </w:p>
    <w:p w14:paraId="2745EA73" w14:textId="77777777" w:rsidR="00D36FF9" w:rsidRDefault="00D36FF9" w:rsidP="00D36FF9">
      <w:pPr>
        <w:pStyle w:val="B3"/>
      </w:pPr>
      <w:r>
        <w:t>ii)</w:t>
      </w:r>
      <w:r>
        <w:tab/>
        <w:t>a "ref" attribute set to the Content-ID of the MIME body part containing the MSD sent by the UE;</w:t>
      </w:r>
    </w:p>
    <w:p w14:paraId="40400F99" w14:textId="77777777" w:rsidR="00D36FF9" w:rsidRDefault="00D36FF9" w:rsidP="00D36FF9">
      <w:pPr>
        <w:pStyle w:val="B1"/>
      </w:pPr>
      <w:r>
        <w:tab/>
      </w:r>
      <w:r>
        <w:rPr>
          <w:lang w:eastAsia="ja-JP"/>
        </w:rPr>
        <w:t xml:space="preserve">then the UE </w:t>
      </w:r>
      <w:r>
        <w:t xml:space="preserve">shall </w:t>
      </w:r>
      <w:r>
        <w:rPr>
          <w:lang w:eastAsia="ja-JP"/>
        </w:rPr>
        <w:t>consider the initial MSD transmission as successful and shall report the response and successful MSD transfer to upper layers; and</w:t>
      </w:r>
    </w:p>
    <w:p w14:paraId="74A347E8" w14:textId="77777777" w:rsidR="00D36FF9" w:rsidRDefault="00D36FF9" w:rsidP="00D36FF9">
      <w:pPr>
        <w:pStyle w:val="B1"/>
        <w:rPr>
          <w:lang w:eastAsia="ja-JP"/>
        </w:rPr>
      </w:pPr>
      <w:r>
        <w:rPr>
          <w:lang w:eastAsia="ja-JP"/>
        </w:rPr>
        <w:t>5)</w:t>
      </w:r>
      <w:r>
        <w:rPr>
          <w:lang w:eastAsia="ja-JP"/>
        </w:rPr>
        <w:tab/>
        <w:t xml:space="preserve">in all other cases, the UE </w:t>
      </w:r>
      <w:ins w:id="47" w:author="QCOM-v5" w:date="2024-11-07T12:39:00Z">
        <w:r>
          <w:rPr>
            <w:lang w:eastAsia="ja-JP"/>
          </w:rPr>
          <w:t>may</w:t>
        </w:r>
      </w:ins>
      <w:del w:id="48" w:author="QCOM-v5" w:date="2024-11-07T12:39:00Z">
        <w:r w:rsidDel="005A364D">
          <w:rPr>
            <w:lang w:eastAsia="ja-JP"/>
          </w:rPr>
          <w:delText>shall</w:delText>
        </w:r>
      </w:del>
      <w:r>
        <w:rPr>
          <w:lang w:eastAsia="ja-JP"/>
        </w:rPr>
        <w:t xml:space="preserve"> </w:t>
      </w:r>
      <w:r>
        <w:t xml:space="preserve">perform </w:t>
      </w:r>
      <w:ins w:id="49" w:author="QCOM-v5" w:date="2024-11-07T12:39:00Z">
        <w:r>
          <w:t>a normal voice call red</w:t>
        </w:r>
      </w:ins>
      <w:ins w:id="50" w:author="QCOM-v5" w:date="2024-11-07T12:40:00Z">
        <w:r>
          <w:t xml:space="preserve">ial to reattempt the test eCall </w:t>
        </w:r>
      </w:ins>
      <w:ins w:id="51" w:author="QCOM-v5" w:date="2024-11-07T12:41:00Z">
        <w:r>
          <w:t>as described above</w:t>
        </w:r>
      </w:ins>
      <w:del w:id="52" w:author="QCOM-v5" w:date="2024-11-07T12:41:00Z">
        <w:r w:rsidDel="005A364D">
          <w:delText>domain selection as specified in 3GPP TS 23.167 [4B], with the exception of not selecting PS domain when VoIMS=N and shall re-attempt the test eCall if a new domain or new RAT is selected</w:delText>
        </w:r>
      </w:del>
      <w:r>
        <w:rPr>
          <w:lang w:eastAsia="ja-JP"/>
        </w:rPr>
        <w:t>.</w:t>
      </w:r>
    </w:p>
    <w:p w14:paraId="370A7BA1" w14:textId="7D4DCA9F" w:rsidR="00D36FF9" w:rsidRDefault="00D36FF9" w:rsidP="00D36FF9">
      <w:r>
        <w:t>While a test eCall remains established</w:t>
      </w:r>
      <w:del w:id="53" w:author="QCOM-r03" w:date="2024-11-20T19:59:00Z">
        <w:r w:rsidDel="00043086">
          <w:delText xml:space="preserve"> and if the IP-CAN indicates the eCall support indication</w:delText>
        </w:r>
      </w:del>
      <w:r>
        <w:t>, a UE shall support the procedures specified in subclause 5.1.6.11.3 for transfer of an updated MSD</w:t>
      </w:r>
      <w:ins w:id="54" w:author="QCOM" w:date="2024-10-31T20:32:00Z">
        <w:r>
          <w:t xml:space="preserve"> and </w:t>
        </w:r>
      </w:ins>
      <w:ins w:id="55" w:author="QCOM" w:date="2024-10-31T20:33:00Z">
        <w:r>
          <w:t xml:space="preserve">the </w:t>
        </w:r>
      </w:ins>
      <w:ins w:id="56" w:author="QCOM" w:date="2024-10-31T20:32:00Z">
        <w:r>
          <w:t xml:space="preserve">procedures specified in </w:t>
        </w:r>
      </w:ins>
      <w:ins w:id="57" w:author="QCOM" w:date="2024-10-31T20:34:00Z">
        <w:r w:rsidRPr="00481D2D">
          <w:t>3GPP TS 26.267 [9C]</w:t>
        </w:r>
        <w:r>
          <w:rPr>
            <w:lang w:eastAsia="ja-JP"/>
          </w:rPr>
          <w:t xml:space="preserve"> </w:t>
        </w:r>
      </w:ins>
      <w:ins w:id="58" w:author="QCOM" w:date="2024-10-31T20:38:00Z">
        <w:r>
          <w:rPr>
            <w:lang w:eastAsia="ja-JP"/>
          </w:rPr>
          <w:t>for</w:t>
        </w:r>
      </w:ins>
      <w:ins w:id="59" w:author="QCOM" w:date="2024-10-31T20:34:00Z">
        <w:r>
          <w:rPr>
            <w:lang w:eastAsia="ja-JP"/>
          </w:rPr>
          <w:t xml:space="preserve"> transfer of </w:t>
        </w:r>
        <w:r>
          <w:t>an updated</w:t>
        </w:r>
        <w:r w:rsidRPr="00481D2D">
          <w:t xml:space="preserve"> MSD using </w:t>
        </w:r>
        <w:r>
          <w:t xml:space="preserve">the </w:t>
        </w:r>
        <w:r w:rsidRPr="00481D2D">
          <w:t>audio media stream</w:t>
        </w:r>
      </w:ins>
      <w:r>
        <w:t>.</w:t>
      </w:r>
    </w:p>
    <w:p w14:paraId="28359C24" w14:textId="2DC576E0" w:rsidR="00D36FF9" w:rsidRDefault="00D36FF9" w:rsidP="00D36FF9">
      <w:pPr>
        <w:pStyle w:val="NO"/>
        <w:rPr>
          <w:ins w:id="60" w:author="QCOM" w:date="2024-10-31T19:43:00Z"/>
        </w:rPr>
      </w:pPr>
      <w:r>
        <w:t>NOTE 3:</w:t>
      </w:r>
      <w:r>
        <w:tab/>
        <w:t>For the updated MSD the test bit is set in the MSD according to CEN EN 15722:</w:t>
      </w:r>
      <w:ins w:id="61" w:author="QCOM-r03" w:date="2024-11-20T20:01:00Z">
        <w:r w:rsidR="00043086">
          <w:t>2020</w:t>
        </w:r>
      </w:ins>
      <w:del w:id="62" w:author="QCOM-r03" w:date="2024-11-20T20:01:00Z">
        <w:r w:rsidDel="00043086">
          <w:delText>2015</w:delText>
        </w:r>
      </w:del>
      <w:r>
        <w:t> [245].</w:t>
      </w:r>
    </w:p>
    <w:p w14:paraId="2BB3E3F3" w14:textId="169D125C" w:rsidR="00D36FF9" w:rsidRDefault="00D36FF9">
      <w:pPr>
        <w:rPr>
          <w:ins w:id="63" w:author="QCOM" w:date="2024-10-31T19:46:00Z"/>
          <w:lang w:eastAsia="ja-JP"/>
        </w:rPr>
        <w:pPrChange w:id="64" w:author="QCOM" w:date="2024-10-31T19:48:00Z">
          <w:pPr>
            <w:pStyle w:val="B1"/>
          </w:pPr>
        </w:pPrChange>
      </w:pPr>
      <w:ins w:id="65" w:author="QCOM" w:date="2024-10-31T20:17:00Z">
        <w:r w:rsidRPr="005A3C49">
          <w:t>After a test eCall has been established and released</w:t>
        </w:r>
      </w:ins>
      <w:ins w:id="66" w:author="Osama Lotfallah" w:date="2024-11-21T12:14:00Z">
        <w:r w:rsidR="004060AD">
          <w:t>,</w:t>
        </w:r>
      </w:ins>
      <w:ins w:id="67" w:author="Osama Lotfallah" w:date="2024-11-21T08:49:00Z">
        <w:r w:rsidR="00E56600">
          <w:t xml:space="preserve"> </w:t>
        </w:r>
      </w:ins>
      <w:ins w:id="68" w:author="Osama Lotfallah" w:date="2024-11-21T08:50:00Z">
        <w:r w:rsidR="00E56600">
          <w:t>successfully or unsuccessfully</w:t>
        </w:r>
      </w:ins>
      <w:ins w:id="69" w:author="QCOM" w:date="2024-10-31T20:17:00Z">
        <w:r>
          <w:t xml:space="preserve">, </w:t>
        </w:r>
      </w:ins>
      <w:ins w:id="70" w:author="QCOM" w:date="2024-10-31T20:18:00Z">
        <w:r>
          <w:t xml:space="preserve">a </w:t>
        </w:r>
      </w:ins>
      <w:ins w:id="71" w:author="QCOM" w:date="2024-10-31T19:46:00Z">
        <w:r>
          <w:t>UE shall supp</w:t>
        </w:r>
      </w:ins>
      <w:ins w:id="72" w:author="QCOM" w:date="2024-10-31T19:47:00Z">
        <w:r>
          <w:t xml:space="preserve">ort the </w:t>
        </w:r>
      </w:ins>
      <w:ins w:id="73" w:author="QCOM" w:date="2024-10-31T19:46:00Z">
        <w:r w:rsidRPr="001E21FB">
          <w:t>procedures specified in subclause</w:t>
        </w:r>
        <w:r w:rsidRPr="00481D2D">
          <w:t> </w:t>
        </w:r>
        <w:r w:rsidRPr="001E21FB">
          <w:t>5.1.6.11.</w:t>
        </w:r>
        <w:r>
          <w:t>3</w:t>
        </w:r>
        <w:r w:rsidRPr="001E21FB">
          <w:t xml:space="preserve"> for </w:t>
        </w:r>
        <w:r>
          <w:t>t</w:t>
        </w:r>
        <w:r w:rsidRPr="001E21FB">
          <w:t>ransfer of an updated MSD</w:t>
        </w:r>
        <w:r>
          <w:t xml:space="preserve"> during an incoming IMS call when the following conditions are fulfilled</w:t>
        </w:r>
      </w:ins>
      <w:ins w:id="74" w:author="QCOM" w:date="2024-10-31T19:48:00Z">
        <w:r>
          <w:t>:</w:t>
        </w:r>
      </w:ins>
    </w:p>
    <w:p w14:paraId="2F3CB712" w14:textId="06E422DA" w:rsidR="00D36FF9" w:rsidRDefault="00D36FF9" w:rsidP="00D36FF9">
      <w:pPr>
        <w:pStyle w:val="B1"/>
        <w:rPr>
          <w:ins w:id="75" w:author="QCOM" w:date="2024-10-31T19:46:00Z"/>
          <w:lang w:eastAsia="ja-JP"/>
        </w:rPr>
      </w:pPr>
      <w:ins w:id="76" w:author="QCOM" w:date="2024-10-31T19:48:00Z">
        <w:r>
          <w:rPr>
            <w:lang w:eastAsia="ja-JP"/>
          </w:rPr>
          <w:t>1)</w:t>
        </w:r>
      </w:ins>
      <w:ins w:id="77" w:author="QCOM" w:date="2024-10-31T19:46:00Z">
        <w:r>
          <w:rPr>
            <w:lang w:eastAsia="ja-JP"/>
          </w:rPr>
          <w:tab/>
          <w:t xml:space="preserve">the </w:t>
        </w:r>
      </w:ins>
      <w:ins w:id="78" w:author="Osama Lotfallah" w:date="2024-11-21T07:53:00Z">
        <w:r w:rsidR="00EC04DA">
          <w:rPr>
            <w:lang w:eastAsia="ja-JP"/>
          </w:rPr>
          <w:t xml:space="preserve">incoming </w:t>
        </w:r>
      </w:ins>
      <w:ins w:id="79" w:author="Osama Lotfallah" w:date="2024-11-21T07:54:00Z">
        <w:r w:rsidR="00EC04DA">
          <w:rPr>
            <w:lang w:eastAsia="ja-JP"/>
          </w:rPr>
          <w:t xml:space="preserve">IMS </w:t>
        </w:r>
      </w:ins>
      <w:ins w:id="80" w:author="Osama Lotfallah" w:date="2024-11-21T07:53:00Z">
        <w:r w:rsidR="00EC04DA">
          <w:rPr>
            <w:lang w:eastAsia="ja-JP"/>
          </w:rPr>
          <w:t xml:space="preserve">call happens </w:t>
        </w:r>
      </w:ins>
      <w:ins w:id="81" w:author="QCOM" w:date="2024-10-31T19:46:00Z">
        <w:r>
          <w:rPr>
            <w:lang w:eastAsia="ja-JP"/>
          </w:rPr>
          <w:t xml:space="preserve">within an implementation dependent time period </w:t>
        </w:r>
      </w:ins>
      <w:ins w:id="82" w:author="Osama Lotfallah" w:date="2024-11-21T06:11:00Z">
        <w:r w:rsidR="00EA681D" w:rsidRPr="00EA681D">
          <w:rPr>
            <w:lang w:eastAsia="ja-JP"/>
          </w:rPr>
          <w:t>accord</w:t>
        </w:r>
      </w:ins>
      <w:ins w:id="83" w:author="Osama Lotfallah" w:date="2024-11-21T06:12:00Z">
        <w:r w:rsidR="00EA681D">
          <w:rPr>
            <w:lang w:eastAsia="ja-JP"/>
          </w:rPr>
          <w:t xml:space="preserve">ing </w:t>
        </w:r>
        <w:r w:rsidR="00AC41A5">
          <w:rPr>
            <w:lang w:eastAsia="ja-JP"/>
          </w:rPr>
          <w:t xml:space="preserve">to the </w:t>
        </w:r>
      </w:ins>
      <w:ins w:id="84" w:author="Osama Lotfallah" w:date="2024-11-21T06:11:00Z">
        <w:r w:rsidR="00EA681D" w:rsidRPr="00EA681D">
          <w:rPr>
            <w:lang w:eastAsia="ja-JP"/>
          </w:rPr>
          <w:t xml:space="preserve">national requirements </w:t>
        </w:r>
      </w:ins>
      <w:ins w:id="85" w:author="Osama Lotfallah" w:date="2024-11-21T06:12:00Z">
        <w:r w:rsidR="001E0B8C">
          <w:rPr>
            <w:lang w:eastAsia="ja-JP"/>
          </w:rPr>
          <w:t xml:space="preserve">within </w:t>
        </w:r>
      </w:ins>
      <w:ins w:id="86" w:author="Osama Lotfallah" w:date="2024-11-21T06:11:00Z">
        <w:r w:rsidR="00EA681D" w:rsidRPr="00EA681D">
          <w:rPr>
            <w:lang w:eastAsia="ja-JP"/>
          </w:rPr>
          <w:t>the region of eCall service (i.e. for EU region the timer value is 1</w:t>
        </w:r>
      </w:ins>
      <w:ins w:id="87" w:author="Osama Lotfallah" w:date="2024-11-21T06:13:00Z">
        <w:r w:rsidR="001E0B8C">
          <w:rPr>
            <w:lang w:eastAsia="ja-JP"/>
          </w:rPr>
          <w:t xml:space="preserve"> </w:t>
        </w:r>
      </w:ins>
      <w:ins w:id="88" w:author="Osama Lotfallah" w:date="2024-11-21T06:11:00Z">
        <w:r w:rsidR="00EA681D" w:rsidRPr="00EA681D">
          <w:rPr>
            <w:lang w:eastAsia="ja-JP"/>
          </w:rPr>
          <w:t xml:space="preserve">hour </w:t>
        </w:r>
      </w:ins>
      <w:ins w:id="89" w:author="Osama Lotfallah" w:date="2024-11-21T06:24:00Z">
        <w:r w:rsidR="00AF0EF7">
          <w:rPr>
            <w:lang w:eastAsia="ja-JP"/>
          </w:rPr>
          <w:t xml:space="preserve">as defined by the T9 timer </w:t>
        </w:r>
      </w:ins>
      <w:ins w:id="90" w:author="Osama Lotfallah" w:date="2024-11-21T06:11:00Z">
        <w:r w:rsidR="00EA681D" w:rsidRPr="00EA681D">
          <w:rPr>
            <w:lang w:eastAsia="ja-JP"/>
          </w:rPr>
          <w:t xml:space="preserve">in </w:t>
        </w:r>
      </w:ins>
      <w:ins w:id="91" w:author="Osama Lotfallah" w:date="2024-11-21T06:13:00Z">
        <w:r w:rsidR="001E0B8C" w:rsidRPr="005A3C49">
          <w:t>CEN</w:t>
        </w:r>
      </w:ins>
      <w:ins w:id="92" w:author="Osama Lotfallah" w:date="2024-11-21T11:46:00Z">
        <w:r w:rsidR="00A14723">
          <w:t> </w:t>
        </w:r>
      </w:ins>
      <w:ins w:id="93" w:author="Osama Lotfallah" w:date="2024-11-21T06:13:00Z">
        <w:r w:rsidR="001E0B8C" w:rsidRPr="005A3C49">
          <w:t>EN</w:t>
        </w:r>
      </w:ins>
      <w:ins w:id="94" w:author="Osama Lotfallah" w:date="2024-11-21T11:46:00Z">
        <w:r w:rsidR="00A14723">
          <w:t> </w:t>
        </w:r>
      </w:ins>
      <w:ins w:id="95" w:author="Osama Lotfallah" w:date="2024-11-21T06:13:00Z">
        <w:r w:rsidR="001E0B8C" w:rsidRPr="005A3C49">
          <w:t>17184:2024</w:t>
        </w:r>
      </w:ins>
      <w:ins w:id="96" w:author="Osama Lotfallah" w:date="2024-11-21T11:46:00Z">
        <w:r w:rsidR="00A14723">
          <w:t> </w:t>
        </w:r>
      </w:ins>
      <w:ins w:id="97" w:author="Osama Lotfallah" w:date="2024-11-21T06:13:00Z">
        <w:r w:rsidR="001E0B8C" w:rsidRPr="005A3C49">
          <w:t>[300</w:t>
        </w:r>
        <w:r w:rsidR="001E0B8C">
          <w:t>]</w:t>
        </w:r>
      </w:ins>
      <w:ins w:id="98" w:author="Osama Lotfallah" w:date="2024-11-21T06:24:00Z">
        <w:r w:rsidR="00AF0EF7">
          <w:t>)</w:t>
        </w:r>
      </w:ins>
      <w:ins w:id="99" w:author="QCOM" w:date="2024-10-31T19:46:00Z">
        <w:r>
          <w:rPr>
            <w:lang w:eastAsia="ja-JP"/>
          </w:rPr>
          <w:t>;</w:t>
        </w:r>
      </w:ins>
    </w:p>
    <w:p w14:paraId="1872C01F" w14:textId="77777777" w:rsidR="00EE3CAA" w:rsidRDefault="00D36FF9" w:rsidP="00D36FF9">
      <w:pPr>
        <w:pStyle w:val="B1"/>
        <w:rPr>
          <w:ins w:id="100" w:author="QCOM-r03" w:date="2024-11-20T14:40:00Z"/>
        </w:rPr>
      </w:pPr>
      <w:ins w:id="101" w:author="QCOM" w:date="2024-10-31T19:49:00Z">
        <w:r>
          <w:rPr>
            <w:lang w:eastAsia="ja-JP"/>
          </w:rPr>
          <w:t>2</w:t>
        </w:r>
      </w:ins>
      <w:ins w:id="102" w:author="QCOM" w:date="2024-10-31T19:46:00Z">
        <w:r>
          <w:rPr>
            <w:lang w:eastAsia="ja-JP"/>
          </w:rPr>
          <w:t>)</w:t>
        </w:r>
        <w:r>
          <w:rPr>
            <w:lang w:eastAsia="ja-JP"/>
          </w:rPr>
          <w:tab/>
          <w:t xml:space="preserve">the INVITE for the </w:t>
        </w:r>
        <w:r>
          <w:t xml:space="preserve">incoming IMS call contains a </w:t>
        </w:r>
      </w:ins>
      <w:ins w:id="103" w:author="QCOM-r03" w:date="2024-11-20T13:55:00Z">
        <w:r w:rsidR="008213B5" w:rsidRPr="008213B5">
          <w:t>P-Asserted-Identity</w:t>
        </w:r>
      </w:ins>
      <w:ins w:id="104" w:author="QCOM" w:date="2024-10-31T19:46:00Z">
        <w:r w:rsidRPr="000A26D6">
          <w:t xml:space="preserve"> header field</w:t>
        </w:r>
      </w:ins>
      <w:ins w:id="105" w:author="QCOM" w:date="2024-10-31T20:00:00Z">
        <w:r>
          <w:t xml:space="preserve"> containing the same non-emergency service URN</w:t>
        </w:r>
        <w:r>
          <w:rPr>
            <w:lang w:eastAsia="ja-JP"/>
          </w:rPr>
          <w:t xml:space="preserve"> as incl</w:t>
        </w:r>
      </w:ins>
      <w:ins w:id="106" w:author="QCOM" w:date="2024-10-31T20:01:00Z">
        <w:r>
          <w:rPr>
            <w:lang w:eastAsia="ja-JP"/>
          </w:rPr>
          <w:t xml:space="preserve">uded in </w:t>
        </w:r>
      </w:ins>
      <w:ins w:id="107" w:author="QCOM" w:date="2024-10-31T20:02:00Z">
        <w:r>
          <w:rPr>
            <w:lang w:eastAsia="ja-JP"/>
          </w:rPr>
          <w:t xml:space="preserve">the </w:t>
        </w:r>
      </w:ins>
      <w:ins w:id="108" w:author="QCOM" w:date="2024-10-31T20:00:00Z">
        <w:r>
          <w:t xml:space="preserve">Request-URI </w:t>
        </w:r>
      </w:ins>
      <w:ins w:id="109" w:author="QCOM" w:date="2024-10-31T20:01:00Z">
        <w:r>
          <w:t>for the test eCall</w:t>
        </w:r>
      </w:ins>
      <w:ins w:id="110" w:author="QCOM-r03" w:date="2024-11-20T13:56:00Z">
        <w:r w:rsidR="008213B5">
          <w:t xml:space="preserve"> or as included in </w:t>
        </w:r>
      </w:ins>
      <w:ins w:id="111" w:author="QCOM-r03" w:date="2024-11-20T13:57:00Z">
        <w:r w:rsidR="008213B5" w:rsidRPr="008213B5">
          <w:t>a P-Asserted-Identity header field</w:t>
        </w:r>
      </w:ins>
      <w:ins w:id="112" w:author="QCOM-r03" w:date="2024-11-20T14:09:00Z">
        <w:r w:rsidR="006E26E5">
          <w:t xml:space="preserve"> </w:t>
        </w:r>
      </w:ins>
      <w:ins w:id="113" w:author="QCOM-r03" w:date="2024-11-20T14:10:00Z">
        <w:r w:rsidR="006E26E5">
          <w:t>received in a response to the INVITE</w:t>
        </w:r>
      </w:ins>
      <w:ins w:id="114" w:author="QCOM-r03" w:date="2024-11-20T14:11:00Z">
        <w:r w:rsidR="006E26E5">
          <w:t xml:space="preserve"> for the test eCall</w:t>
        </w:r>
      </w:ins>
      <w:ins w:id="115" w:author="QCOM" w:date="2024-10-31T20:03:00Z">
        <w:r>
          <w:t>;</w:t>
        </w:r>
      </w:ins>
    </w:p>
    <w:p w14:paraId="4748068E" w14:textId="507775E0" w:rsidR="00D36FF9" w:rsidRDefault="00EE3CAA" w:rsidP="00D36FF9">
      <w:pPr>
        <w:pStyle w:val="B1"/>
        <w:rPr>
          <w:ins w:id="116" w:author="QCOM" w:date="2024-10-31T19:46:00Z"/>
        </w:rPr>
      </w:pPr>
      <w:ins w:id="117" w:author="QCOM-r03" w:date="2024-11-20T14:40:00Z">
        <w:r>
          <w:t>3)</w:t>
        </w:r>
        <w:r>
          <w:tab/>
        </w:r>
      </w:ins>
      <w:ins w:id="118" w:author="QCOM-r03" w:date="2024-11-20T14:41:00Z">
        <w:r>
          <w:rPr>
            <w:lang w:eastAsia="ja-JP"/>
          </w:rPr>
          <w:t xml:space="preserve">the INVITE for the </w:t>
        </w:r>
        <w:r>
          <w:t xml:space="preserve">incoming IMS call contains an Accept </w:t>
        </w:r>
        <w:r w:rsidRPr="000A26D6">
          <w:t>header field</w:t>
        </w:r>
        <w:r>
          <w:t xml:space="preserve"> </w:t>
        </w:r>
      </w:ins>
      <w:ins w:id="119" w:author="QCOM-r03" w:date="2024-11-20T14:42:00Z">
        <w:r>
          <w:t xml:space="preserve">that includes the </w:t>
        </w:r>
      </w:ins>
      <w:ins w:id="120" w:author="QCOM-r03" w:date="2024-11-20T14:41:00Z">
        <w:r w:rsidRPr="000A26D6">
          <w:t xml:space="preserve">value </w:t>
        </w:r>
      </w:ins>
      <w:ins w:id="121" w:author="Osama Lotfallah" w:date="2024-11-21T11:45:00Z">
        <w:r w:rsidR="00A14723">
          <w:t>"</w:t>
        </w:r>
      </w:ins>
      <w:ins w:id="122" w:author="QCOM-r03" w:date="2024-11-20T14:43:00Z">
        <w:r w:rsidRPr="00EE3CAA">
          <w:t>application/EmergencyCallData.Control+xml</w:t>
        </w:r>
      </w:ins>
      <w:ins w:id="123" w:author="Osama Lotfallah" w:date="2024-11-21T11:45:00Z">
        <w:r w:rsidR="00A14723">
          <w:t>"</w:t>
        </w:r>
      </w:ins>
      <w:ins w:id="124" w:author="QCOM-r03" w:date="2024-11-20T14:43:00Z">
        <w:r>
          <w:t>;</w:t>
        </w:r>
      </w:ins>
      <w:ins w:id="125" w:author="QCOM" w:date="2024-10-31T20:03:00Z">
        <w:r w:rsidR="00D36FF9">
          <w:t xml:space="preserve"> and</w:t>
        </w:r>
      </w:ins>
    </w:p>
    <w:p w14:paraId="31304755" w14:textId="10373884" w:rsidR="00D36FF9" w:rsidRDefault="00EE3CAA">
      <w:pPr>
        <w:pStyle w:val="B1"/>
        <w:rPr>
          <w:ins w:id="126" w:author="QCOM" w:date="2024-10-31T19:46:00Z"/>
          <w:lang w:eastAsia="ja-JP"/>
        </w:rPr>
        <w:pPrChange w:id="127" w:author="QCOM" w:date="2024-10-31T20:03:00Z">
          <w:pPr>
            <w:pStyle w:val="NO"/>
          </w:pPr>
        </w:pPrChange>
      </w:pPr>
      <w:ins w:id="128" w:author="QCOM-r03" w:date="2024-11-20T14:44:00Z">
        <w:r>
          <w:t>4</w:t>
        </w:r>
      </w:ins>
      <w:ins w:id="129" w:author="QCOM" w:date="2024-10-31T20:03:00Z">
        <w:r w:rsidR="00D36FF9">
          <w:t>)</w:t>
        </w:r>
      </w:ins>
      <w:ins w:id="130" w:author="QCOM" w:date="2024-10-31T19:46:00Z">
        <w:r w:rsidR="00D36FF9">
          <w:tab/>
        </w:r>
        <w:r w:rsidR="00D36FF9">
          <w:rPr>
            <w:lang w:eastAsia="ja-JP"/>
          </w:rPr>
          <w:t xml:space="preserve">the INVITE for the </w:t>
        </w:r>
        <w:r w:rsidR="00D36FF9">
          <w:t>incoming IMS call contains a</w:t>
        </w:r>
        <w:r w:rsidR="00D36FF9" w:rsidRPr="000A26D6">
          <w:t xml:space="preserve"> Recv-Info</w:t>
        </w:r>
        <w:r w:rsidR="00D36FF9">
          <w:t xml:space="preserve"> </w:t>
        </w:r>
        <w:r w:rsidR="00D36FF9" w:rsidRPr="000A26D6">
          <w:t>header field</w:t>
        </w:r>
        <w:r w:rsidR="00D36FF9">
          <w:t xml:space="preserve"> with </w:t>
        </w:r>
        <w:r w:rsidR="00D36FF9" w:rsidRPr="000A26D6">
          <w:t>header field value EmergencyCallData.eCall.MSD</w:t>
        </w:r>
        <w:r w:rsidR="00D36FF9">
          <w:t xml:space="preserve">. </w:t>
        </w:r>
      </w:ins>
    </w:p>
    <w:p w14:paraId="0468C1E7" w14:textId="77777777" w:rsidR="00EE3CAA" w:rsidRDefault="00D36FF9">
      <w:pPr>
        <w:rPr>
          <w:ins w:id="131" w:author="QCOM-r03" w:date="2024-11-20T14:49:00Z"/>
          <w:lang w:eastAsia="ja-JP"/>
        </w:rPr>
        <w:pPrChange w:id="132" w:author="QCOM-r03" w:date="2024-11-20T15:02:00Z">
          <w:pPr>
            <w:pStyle w:val="NO"/>
            <w:ind w:left="0" w:firstLine="0"/>
          </w:pPr>
        </w:pPrChange>
      </w:pPr>
      <w:ins w:id="133" w:author="QCOM" w:date="2024-10-31T19:46:00Z">
        <w:r>
          <w:rPr>
            <w:lang w:eastAsia="ja-JP"/>
          </w:rPr>
          <w:t xml:space="preserve">When conditions 1) to </w:t>
        </w:r>
      </w:ins>
      <w:ins w:id="134" w:author="QCOM-r03" w:date="2024-11-20T14:45:00Z">
        <w:r w:rsidR="00EE3CAA">
          <w:rPr>
            <w:lang w:eastAsia="ja-JP"/>
          </w:rPr>
          <w:t>4</w:t>
        </w:r>
      </w:ins>
      <w:ins w:id="135" w:author="QCOM" w:date="2024-10-31T19:46:00Z">
        <w:r>
          <w:rPr>
            <w:lang w:eastAsia="ja-JP"/>
          </w:rPr>
          <w:t xml:space="preserve">) are fulfilled, the UE shall include </w:t>
        </w:r>
      </w:ins>
      <w:ins w:id="136" w:author="QCOM-r03" w:date="2024-11-20T14:48:00Z">
        <w:r w:rsidR="00EE3CAA">
          <w:rPr>
            <w:lang w:eastAsia="ja-JP"/>
          </w:rPr>
          <w:t>in the 2</w:t>
        </w:r>
      </w:ins>
      <w:ins w:id="137" w:author="QCOM-r03" w:date="2024-11-20T14:49:00Z">
        <w:r w:rsidR="00EE3CAA">
          <w:rPr>
            <w:lang w:eastAsia="ja-JP"/>
          </w:rPr>
          <w:t>00 OK:</w:t>
        </w:r>
      </w:ins>
    </w:p>
    <w:p w14:paraId="325A2141" w14:textId="6B7792C0" w:rsidR="0031309E" w:rsidRDefault="00EE3CAA">
      <w:pPr>
        <w:ind w:left="540" w:hanging="256"/>
        <w:rPr>
          <w:ins w:id="138" w:author="QCOM-r03" w:date="2024-11-20T14:52:00Z"/>
        </w:rPr>
        <w:pPrChange w:id="139" w:author="QCOM-r03" w:date="2024-11-20T15:02:00Z">
          <w:pPr>
            <w:pStyle w:val="NO"/>
            <w:ind w:left="540" w:hanging="256"/>
          </w:pPr>
        </w:pPrChange>
      </w:pPr>
      <w:ins w:id="140" w:author="QCOM-r03" w:date="2024-11-20T14:49:00Z">
        <w:r>
          <w:rPr>
            <w:lang w:eastAsia="ja-JP"/>
          </w:rPr>
          <w:t>a)</w:t>
        </w:r>
        <w:r>
          <w:rPr>
            <w:lang w:eastAsia="ja-JP"/>
          </w:rPr>
          <w:tab/>
        </w:r>
      </w:ins>
      <w:ins w:id="141" w:author="QCOM" w:date="2024-10-31T19:46:00Z">
        <w:r w:rsidR="00D36FF9">
          <w:rPr>
            <w:lang w:eastAsia="ja-JP"/>
          </w:rPr>
          <w:t xml:space="preserve">a </w:t>
        </w:r>
        <w:r w:rsidR="00D36FF9" w:rsidRPr="000A26D6">
          <w:t>Recv-Info</w:t>
        </w:r>
        <w:r w:rsidR="00D36FF9">
          <w:t xml:space="preserve"> </w:t>
        </w:r>
        <w:r w:rsidR="00D36FF9" w:rsidRPr="000A26D6">
          <w:t>header field</w:t>
        </w:r>
        <w:r w:rsidR="00D36FF9">
          <w:t xml:space="preserve"> with </w:t>
        </w:r>
        <w:r w:rsidR="00D36FF9" w:rsidRPr="000A26D6">
          <w:t>header field value EmergencyCallData.eCall.MSD</w:t>
        </w:r>
      </w:ins>
      <w:ins w:id="142" w:author="QCOM-r03" w:date="2024-11-20T14:52:00Z">
        <w:r w:rsidR="0031309E">
          <w:t>; and</w:t>
        </w:r>
      </w:ins>
    </w:p>
    <w:p w14:paraId="0B105831" w14:textId="623CE2BA" w:rsidR="0031309E" w:rsidRDefault="0031309E">
      <w:pPr>
        <w:ind w:left="540" w:hanging="256"/>
        <w:rPr>
          <w:ins w:id="143" w:author="QCOM-r03" w:date="2024-11-20T14:51:00Z"/>
        </w:rPr>
        <w:pPrChange w:id="144" w:author="QCOM-r03" w:date="2024-11-20T15:02:00Z">
          <w:pPr>
            <w:pStyle w:val="NO"/>
            <w:ind w:left="540" w:hanging="256"/>
          </w:pPr>
        </w:pPrChange>
      </w:pPr>
      <w:ins w:id="145" w:author="QCOM-r03" w:date="2024-11-20T14:52:00Z">
        <w:r>
          <w:t>b)</w:t>
        </w:r>
        <w:r>
          <w:tab/>
        </w:r>
        <w:r>
          <w:rPr>
            <w:lang w:eastAsia="ja-JP"/>
          </w:rPr>
          <w:t>an Accept header field indicating the UE is willing to accept an "application/EmergencyCallData.Control+xml" MIME type as defined in RFC 8147 [244]</w:t>
        </w:r>
      </w:ins>
      <w:ins w:id="146" w:author="QCOM" w:date="2024-10-31T19:46:00Z">
        <w:r w:rsidR="00D36FF9">
          <w:t xml:space="preserve">. </w:t>
        </w:r>
      </w:ins>
    </w:p>
    <w:p w14:paraId="242D683D" w14:textId="3AC0A1EA" w:rsidR="00D36FF9" w:rsidRDefault="00D36FF9">
      <w:pPr>
        <w:rPr>
          <w:ins w:id="147" w:author="QCOM" w:date="2024-10-31T20:14:00Z"/>
        </w:rPr>
        <w:pPrChange w:id="148" w:author="QCOM-r03" w:date="2024-11-20T15:02:00Z">
          <w:pPr>
            <w:pStyle w:val="NO"/>
            <w:ind w:left="0" w:firstLine="0"/>
          </w:pPr>
        </w:pPrChange>
      </w:pPr>
      <w:ins w:id="149" w:author="QCOM" w:date="2024-10-31T19:46:00Z">
        <w:r>
          <w:lastRenderedPageBreak/>
          <w:t>The UE shall also support t</w:t>
        </w:r>
        <w:r w:rsidRPr="001E42B4">
          <w:t>he procedures specified in subclause</w:t>
        </w:r>
        <w:r w:rsidRPr="00481D2D">
          <w:t> </w:t>
        </w:r>
        <w:r w:rsidRPr="001E42B4">
          <w:t>5.1.6.11.</w:t>
        </w:r>
        <w:r>
          <w:t>3</w:t>
        </w:r>
        <w:r w:rsidRPr="001E42B4">
          <w:t xml:space="preserve"> for </w:t>
        </w:r>
        <w:r>
          <w:t>t</w:t>
        </w:r>
        <w:r w:rsidRPr="001E42B4">
          <w:t>ransfer of an updated MSD</w:t>
        </w:r>
        <w:r>
          <w:t>.</w:t>
        </w:r>
      </w:ins>
    </w:p>
    <w:p w14:paraId="7D04B643" w14:textId="545F0E6C" w:rsidR="00D36FF9" w:rsidRDefault="00D36FF9" w:rsidP="00D36FF9">
      <w:pPr>
        <w:pStyle w:val="NO"/>
      </w:pPr>
      <w:ins w:id="150" w:author="QCOM" w:date="2024-10-31T20:14:00Z">
        <w:r>
          <w:t>NOTE 4:</w:t>
        </w:r>
        <w:r>
          <w:tab/>
        </w:r>
      </w:ins>
      <w:ins w:id="151" w:author="QCOM" w:date="2024-10-31T20:45:00Z">
        <w:r>
          <w:t>A</w:t>
        </w:r>
        <w:r w:rsidRPr="005A3C49">
          <w:t>s defined in CEN</w:t>
        </w:r>
      </w:ins>
      <w:ins w:id="152" w:author="Osama Lotfallah" w:date="2024-11-21T11:46:00Z">
        <w:r w:rsidR="00A14723">
          <w:t> </w:t>
        </w:r>
      </w:ins>
      <w:ins w:id="153" w:author="QCOM" w:date="2024-10-31T20:45:00Z">
        <w:r w:rsidRPr="005A3C49">
          <w:t>EN</w:t>
        </w:r>
      </w:ins>
      <w:ins w:id="154" w:author="Osama Lotfallah" w:date="2024-11-21T11:46:00Z">
        <w:r w:rsidR="00A14723">
          <w:t> </w:t>
        </w:r>
      </w:ins>
      <w:ins w:id="155" w:author="QCOM" w:date="2024-10-31T20:45:00Z">
        <w:r w:rsidRPr="005A3C49">
          <w:t>17184:2024</w:t>
        </w:r>
      </w:ins>
      <w:ins w:id="156" w:author="Osama Lotfallah" w:date="2024-11-21T11:47:00Z">
        <w:r w:rsidR="00A14723">
          <w:t> </w:t>
        </w:r>
      </w:ins>
      <w:ins w:id="157" w:author="QCOM" w:date="2024-10-31T20:45:00Z">
        <w:r w:rsidRPr="005A3C49">
          <w:t>[300]</w:t>
        </w:r>
        <w:r>
          <w:t>, t</w:t>
        </w:r>
      </w:ins>
      <w:ins w:id="158" w:author="QCOM" w:date="2024-10-31T20:14:00Z">
        <w:r w:rsidRPr="005A3C49">
          <w:t xml:space="preserve">he recipient of </w:t>
        </w:r>
      </w:ins>
      <w:ins w:id="159" w:author="QCOM" w:date="2024-10-31T20:18:00Z">
        <w:r>
          <w:t>a</w:t>
        </w:r>
      </w:ins>
      <w:ins w:id="160" w:author="QCOM" w:date="2024-10-31T20:14:00Z">
        <w:r w:rsidRPr="005A3C49">
          <w:t xml:space="preserve"> test eCall </w:t>
        </w:r>
      </w:ins>
      <w:ins w:id="161" w:author="Osama Lotfallah" w:date="2024-11-07T15:37:00Z">
        <w:r>
          <w:t xml:space="preserve">can </w:t>
        </w:r>
      </w:ins>
      <w:ins w:id="162" w:author="QCOM" w:date="2024-10-31T20:14:00Z">
        <w:r w:rsidRPr="005A3C49">
          <w:t>instigate a callback to the UE to verify UE callback capability and ability to transfer updated MSD.</w:t>
        </w:r>
      </w:ins>
    </w:p>
    <w:p w14:paraId="38D11AD5" w14:textId="2F527041" w:rsidR="00D36FF9" w:rsidRDefault="00D36FF9" w:rsidP="00D36FF9">
      <w:pPr>
        <w:pStyle w:val="NO"/>
        <w:rPr>
          <w:ins w:id="163" w:author="QCOM" w:date="2024-10-31T20:14:00Z"/>
        </w:rPr>
      </w:pPr>
      <w:ins w:id="164" w:author="Osama Lotfallah" w:date="2024-11-08T06:13:00Z">
        <w:r>
          <w:t>NOTE 5:</w:t>
        </w:r>
        <w:r>
          <w:tab/>
          <w:t xml:space="preserve">The recipient of a test eCall </w:t>
        </w:r>
      </w:ins>
      <w:ins w:id="165" w:author="Osama Lotfallah" w:date="2024-11-21T12:24:00Z">
        <w:r w:rsidR="00AA25F5">
          <w:t xml:space="preserve">is </w:t>
        </w:r>
      </w:ins>
      <w:ins w:id="166" w:author="Osama Lotfallah" w:date="2024-11-21T07:50:00Z">
        <w:r w:rsidR="00E300D1">
          <w:t>encouraged</w:t>
        </w:r>
      </w:ins>
      <w:ins w:id="167" w:author="Osama Lotfallah" w:date="2024-11-21T12:14:00Z">
        <w:r w:rsidR="00E67A8E">
          <w:t xml:space="preserve"> to </w:t>
        </w:r>
      </w:ins>
      <w:ins w:id="168" w:author="Osama Lotfallah" w:date="2024-11-08T06:13:00Z">
        <w:r>
          <w:t>call back the UE after a shorter period in order to complete the test eCall without a long wait by a test eCall user</w:t>
        </w:r>
      </w:ins>
      <w:ins w:id="169" w:author="QCOM-r03" w:date="2024-11-20T15:03:00Z">
        <w:r w:rsidR="000043CF">
          <w:t>.</w:t>
        </w:r>
      </w:ins>
    </w:p>
    <w:p w14:paraId="48FF25D6" w14:textId="77777777" w:rsidR="00D36FF9" w:rsidRDefault="00D36FF9" w:rsidP="00A14723">
      <w:pPr>
        <w:rPr>
          <w:ins w:id="170" w:author="QCOM" w:date="2024-10-31T19:46:00Z"/>
          <w:lang w:eastAsia="ja-JP"/>
        </w:rPr>
      </w:pPr>
      <w:ins w:id="171" w:author="QCOM" w:date="2024-10-31T19:46:00Z">
        <w:r>
          <w:rPr>
            <w:lang w:eastAsia="ja-JP"/>
          </w:rPr>
          <w:t xml:space="preserve">When conditions 1) and 2) are fulfilled, the UE shall support request and transfer of </w:t>
        </w:r>
        <w:r>
          <w:t>an updated</w:t>
        </w:r>
        <w:r w:rsidRPr="00481D2D">
          <w:t xml:space="preserve"> MSD using audio media stream as described in 3GPP TS 26.267 [9C]</w:t>
        </w:r>
        <w:r>
          <w:rPr>
            <w:lang w:eastAsia="ja-JP"/>
          </w:rPr>
          <w:t>.</w:t>
        </w:r>
      </w:ins>
    </w:p>
    <w:p w14:paraId="7F5B4F04" w14:textId="5101CA93" w:rsidR="00D36FF9" w:rsidRDefault="00D36FF9" w:rsidP="00D36FF9">
      <w:pPr>
        <w:pStyle w:val="NO"/>
        <w:rPr>
          <w:ins w:id="172" w:author="Osama Lotfallah" w:date="2024-11-21T06:46:00Z"/>
        </w:rPr>
      </w:pPr>
      <w:ins w:id="173" w:author="QCOM" w:date="2024-10-31T19:46:00Z">
        <w:r>
          <w:t>NOTE</w:t>
        </w:r>
      </w:ins>
      <w:ins w:id="174" w:author="Osama Lotfallah" w:date="2024-11-21T06:46:00Z">
        <w:r w:rsidR="007832A9">
          <w:t> </w:t>
        </w:r>
      </w:ins>
      <w:ins w:id="175" w:author="Osama Lotfallah" w:date="2024-11-08T06:13:00Z">
        <w:r>
          <w:t>6</w:t>
        </w:r>
      </w:ins>
      <w:ins w:id="176" w:author="QCOM" w:date="2024-10-31T20:15:00Z">
        <w:r>
          <w:t>:</w:t>
        </w:r>
      </w:ins>
      <w:ins w:id="177" w:author="QCOM" w:date="2024-10-31T19:46:00Z">
        <w:r>
          <w:tab/>
          <w:t xml:space="preserve">A </w:t>
        </w:r>
      </w:ins>
      <w:ins w:id="178" w:author="QCOM" w:date="2024-10-31T20:05:00Z">
        <w:r>
          <w:t>test eCall rec</w:t>
        </w:r>
      </w:ins>
      <w:ins w:id="179" w:author="QCOM" w:date="2024-10-31T20:06:00Z">
        <w:r>
          <w:t>i</w:t>
        </w:r>
      </w:ins>
      <w:ins w:id="180" w:author="QCOM" w:date="2024-10-31T20:05:00Z">
        <w:r>
          <w:t>pient</w:t>
        </w:r>
      </w:ins>
      <w:ins w:id="181" w:author="QCOM" w:date="2024-10-31T19:46:00Z">
        <w:r>
          <w:t xml:space="preserve"> </w:t>
        </w:r>
      </w:ins>
      <w:ins w:id="182" w:author="Osama Lotfallah" w:date="2024-11-07T15:37:00Z">
        <w:r>
          <w:t>can</w:t>
        </w:r>
      </w:ins>
      <w:ins w:id="183" w:author="QCOM" w:date="2024-10-31T19:46:00Z">
        <w:r>
          <w:t xml:space="preserve"> </w:t>
        </w:r>
        <w:r>
          <w:rPr>
            <w:lang w:eastAsia="ja-JP"/>
          </w:rPr>
          <w:t xml:space="preserve">request transfer of </w:t>
        </w:r>
        <w:r>
          <w:t>an updated</w:t>
        </w:r>
        <w:r w:rsidRPr="00481D2D">
          <w:t xml:space="preserve"> MSD using audio media stream</w:t>
        </w:r>
        <w:r>
          <w:t xml:space="preserve"> if t</w:t>
        </w:r>
        <w:r w:rsidRPr="001E42B4">
          <w:t>he procedures specified in subclause</w:t>
        </w:r>
        <w:r w:rsidRPr="00481D2D">
          <w:t> </w:t>
        </w:r>
        <w:r w:rsidRPr="001E42B4">
          <w:t>5.1.6.11.</w:t>
        </w:r>
        <w:r>
          <w:t xml:space="preserve">3 cannot </w:t>
        </w:r>
      </w:ins>
      <w:ins w:id="184" w:author="QCOM" w:date="2024-10-31T20:15:00Z">
        <w:r>
          <w:t xml:space="preserve">be </w:t>
        </w:r>
      </w:ins>
      <w:ins w:id="185" w:author="QCOM" w:date="2024-10-31T19:46:00Z">
        <w:r>
          <w:t xml:space="preserve">supported by the </w:t>
        </w:r>
      </w:ins>
      <w:ins w:id="186" w:author="QCOM" w:date="2024-10-31T20:05:00Z">
        <w:r>
          <w:t>recipi</w:t>
        </w:r>
      </w:ins>
      <w:ins w:id="187" w:author="QCOM" w:date="2024-10-31T20:06:00Z">
        <w:r>
          <w:t>ent</w:t>
        </w:r>
      </w:ins>
      <w:ins w:id="188" w:author="QCOM" w:date="2024-10-31T19:46:00Z">
        <w:r>
          <w:t xml:space="preserve">, the </w:t>
        </w:r>
      </w:ins>
      <w:ins w:id="189" w:author="QCOM" w:date="2024-11-04T14:39:00Z">
        <w:r>
          <w:t>serving PLMN</w:t>
        </w:r>
      </w:ins>
      <w:ins w:id="190" w:author="QCOM" w:date="2024-10-31T19:46:00Z">
        <w:r>
          <w:t>, the HPLMN or by some other intermediate network.</w:t>
        </w:r>
      </w:ins>
    </w:p>
    <w:p w14:paraId="7F258764" w14:textId="78080F62" w:rsidR="007832A9" w:rsidRDefault="007832A9" w:rsidP="00D36FF9">
      <w:pPr>
        <w:pStyle w:val="NO"/>
        <w:rPr>
          <w:ins w:id="191" w:author="QCOM" w:date="2024-10-31T19:46:00Z"/>
          <w:lang w:eastAsia="ja-JP"/>
        </w:rPr>
      </w:pPr>
      <w:ins w:id="192" w:author="Osama Lotfallah" w:date="2024-11-21T06:46:00Z">
        <w:r>
          <w:t>NOTE</w:t>
        </w:r>
      </w:ins>
      <w:ins w:id="193" w:author="Osama Lotfallah" w:date="2024-11-21T06:48:00Z">
        <w:r w:rsidR="00052342">
          <w:t> </w:t>
        </w:r>
      </w:ins>
      <w:ins w:id="194" w:author="Osama Lotfallah" w:date="2024-11-21T06:49:00Z">
        <w:r w:rsidR="00052342">
          <w:t>7</w:t>
        </w:r>
      </w:ins>
      <w:ins w:id="195" w:author="Osama Lotfallah" w:date="2024-11-21T06:46:00Z">
        <w:r>
          <w:t>:</w:t>
        </w:r>
        <w:r>
          <w:tab/>
        </w:r>
      </w:ins>
      <w:ins w:id="196" w:author="Osama Lotfallah" w:date="2024-11-21T06:47:00Z">
        <w:r w:rsidR="00052342" w:rsidRPr="00052342">
          <w:t>For a trustable and secure identification of a</w:t>
        </w:r>
      </w:ins>
      <w:ins w:id="197" w:author="Osama Lotfallah" w:date="2024-11-21T07:06:00Z">
        <w:r w:rsidR="00D2438C">
          <w:t>n</w:t>
        </w:r>
      </w:ins>
      <w:ins w:id="198" w:author="Osama Lotfallah" w:date="2024-11-21T06:47:00Z">
        <w:r w:rsidR="00052342" w:rsidRPr="00052342">
          <w:t xml:space="preserve"> eCall callback and the related MSD transfer between UE and the PSAP (or test center), the PSAP (or test center) </w:t>
        </w:r>
      </w:ins>
      <w:ins w:id="199" w:author="Osama Lotfallah" w:date="2024-11-21T06:48:00Z">
        <w:r w:rsidR="00052342">
          <w:t xml:space="preserve">is </w:t>
        </w:r>
      </w:ins>
      <w:ins w:id="200" w:author="Osama Lotfallah" w:date="2024-11-21T06:47:00Z">
        <w:r w:rsidR="00052342" w:rsidRPr="00052342">
          <w:t>part of the trust domain of the IMS home operator network where the UE under test belongs to</w:t>
        </w:r>
        <w:r w:rsidR="00052342">
          <w:t>.</w:t>
        </w:r>
      </w:ins>
    </w:p>
    <w:p w14:paraId="7DF3CDE7" w14:textId="77777777" w:rsidR="00D36FF9" w:rsidRDefault="00D36FF9">
      <w:pPr>
        <w:pStyle w:val="B1"/>
        <w:jc w:val="center"/>
        <w:rPr>
          <w:b/>
          <w:bCs/>
          <w:color w:val="FF0000"/>
          <w:sz w:val="36"/>
          <w:szCs w:val="36"/>
        </w:rPr>
      </w:pPr>
    </w:p>
    <w:p w14:paraId="7A3CDAFF" w14:textId="4DC5FCFD" w:rsidR="0005725D" w:rsidRDefault="0005725D" w:rsidP="0005725D">
      <w:pPr>
        <w:pStyle w:val="B1"/>
        <w:ind w:left="0" w:firstLine="0"/>
        <w:jc w:val="center"/>
        <w:rPr>
          <w:b/>
          <w:bCs/>
          <w:color w:val="FF0000"/>
          <w:sz w:val="36"/>
          <w:szCs w:val="36"/>
        </w:rPr>
      </w:pPr>
      <w:r>
        <w:rPr>
          <w:b/>
          <w:bCs/>
          <w:color w:val="FF0000"/>
          <w:sz w:val="36"/>
          <w:szCs w:val="36"/>
        </w:rPr>
        <w:t>*** End of change ***</w:t>
      </w:r>
    </w:p>
    <w:p w14:paraId="7B3DF56B" w14:textId="77777777" w:rsidR="0005725D" w:rsidRDefault="0005725D">
      <w:pPr>
        <w:pStyle w:val="B1"/>
        <w:jc w:val="center"/>
        <w:rPr>
          <w:b/>
          <w:bCs/>
          <w:color w:val="FF0000"/>
          <w:sz w:val="36"/>
          <w:szCs w:val="36"/>
        </w:rPr>
      </w:pPr>
    </w:p>
    <w:sectPr w:rsidR="0005725D">
      <w:headerReference w:type="default" r:id="rId11"/>
      <w:footerReference w:type="default" r:id="rId12"/>
      <w:pgSz w:w="11906" w:h="16838"/>
      <w:pgMar w:top="1418" w:right="1134" w:bottom="1134" w:left="1134" w:header="680" w:footer="34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884F4" w14:textId="77777777" w:rsidR="005576A7" w:rsidRDefault="005576A7">
      <w:pPr>
        <w:spacing w:after="0"/>
      </w:pPr>
      <w:r>
        <w:separator/>
      </w:r>
    </w:p>
  </w:endnote>
  <w:endnote w:type="continuationSeparator" w:id="0">
    <w:p w14:paraId="5BFCB56B" w14:textId="77777777" w:rsidR="005576A7" w:rsidRDefault="005576A7">
      <w:pPr>
        <w:spacing w:after="0"/>
      </w:pPr>
      <w:r>
        <w:continuationSeparator/>
      </w:r>
    </w:p>
  </w:endnote>
  <w:endnote w:type="continuationNotice" w:id="1">
    <w:p w14:paraId="143A6EEC" w14:textId="77777777" w:rsidR="005576A7" w:rsidRDefault="005576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charset w:val="01"/>
    <w:family w:val="roman"/>
    <w:pitch w:val="variable"/>
  </w:font>
  <w:font w:name="DejaVu Sans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B3ABF" w14:textId="77777777" w:rsidR="007035AC" w:rsidRDefault="0089018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9DD90" w14:textId="77777777" w:rsidR="005576A7" w:rsidRDefault="005576A7">
      <w:pPr>
        <w:spacing w:after="0"/>
      </w:pPr>
      <w:r>
        <w:separator/>
      </w:r>
    </w:p>
  </w:footnote>
  <w:footnote w:type="continuationSeparator" w:id="0">
    <w:p w14:paraId="33191552" w14:textId="77777777" w:rsidR="005576A7" w:rsidRDefault="005576A7">
      <w:pPr>
        <w:spacing w:after="0"/>
      </w:pPr>
      <w:r>
        <w:continuationSeparator/>
      </w:r>
    </w:p>
  </w:footnote>
  <w:footnote w:type="continuationNotice" w:id="1">
    <w:p w14:paraId="7D3ADFB1" w14:textId="77777777" w:rsidR="005576A7" w:rsidRDefault="005576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B3ABE" w14:textId="77777777" w:rsidR="007035AC" w:rsidRDefault="00890189"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0" allowOverlap="1" wp14:anchorId="44AB3AC0" wp14:editId="44AB3AC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4135" cy="145415"/>
              <wp:effectExtent l="0" t="0" r="0" b="0"/>
              <wp:wrapSquare wrapText="largest"/>
              <wp:docPr id="1" name="Rahmen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08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4AB3AC2" w14:textId="77777777" w:rsidR="007035AC" w:rsidRDefault="00890189">
                          <w:pPr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4AB3AC0" id="Rahmen1" o:spid="_x0000_s1026" style="position:absolute;margin-left:0;margin-top:.05pt;width:5.05pt;height:11.4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ElEygEAAPoDAAAOAAAAZHJzL2Uyb0RvYy54bWysU9tu2zAMfR+wfxD8vtgpsqIw4hTFig4D&#10;hq1Yuw+QZSkWIIkCpcbO34+SL9nlqUNfZJriOSQPqf3taA07SQwaXFNsN1XBpBPQaXdsip/PDx9u&#10;ChYidx034GRTnGUobg/v3+0HX8sr6MF0EhmRuFAPvin6GH1dlkH00vKwAS8dXSpAyyP94rHskA/E&#10;bk15VVXX5QDYeQQhQyDv/XRZHDK/UlLE70oFGZlpCqot5hPz2aazPOx5fUTuey3mMvh/VGG5dpR0&#10;pbrnkbMX1P9QWS0QAqi4EWBLUEoLmXugbrbVX9089dzL3AuJE/wqU3g7WvHt9OQfkWQYfKgDmamL&#10;UaFNX6qPjVms8yqWHCMT5LzeVTekqKCb7e7jbpe1LC9YjyF+lmBZMpoCaRRZIX76GiLlo9AlJKVy&#10;8KCNyeMwjg0p3R9uCjeOUJcysxXPRqY4435IxXSXq02OIPDYfjLIpmHTNlKxy8gzGQFSoKK0r8TO&#10;kISWecdeiV9BOT+4uOKtdoBpKac+p+5So3Fsx3lILXTnR2Tmi6M9SDu9GLgY7WJwJ3ogASblg797&#10;iSRzVj+RTkxzMlqwPJT5MaQN/v0/R12e7OEXAAAA//8DAFBLAwQUAAYACAAAACEAERyHW9YAAAAD&#10;AQAADwAAAGRycy9kb3ducmV2LnhtbEyPQU/DMAyF70j7D5GRuLFkQ6LQNZ0mxO5j7MDRa0yT0ThV&#10;k23dvyc9wcl6ftZ7n6v16DtxoSG6wBoWcwWCuAnGcavh8Ll9fAERE7LBLjBpuFGEdT27q7A04cof&#10;dNmnVuQQjiVqsCn1pZSxseQxzkNPnL3vMHhMWQ6tNANec7jv5FKpZ+nRcW6w2NObpeZnf/YapHOn&#10;4ssv1Dtux519LQqnXKH1w/24WYFINKa/Y5jwMzrUmekYzmyi6DTkR9K0FZOn8jxqWD4pkHUl/7PX&#10;vwAAAP//AwBQSwECLQAUAAYACAAAACEAtoM4kv4AAADhAQAAEwAAAAAAAAAAAAAAAAAAAAAAW0Nv&#10;bnRlbnRfVHlwZXNdLnhtbFBLAQItABQABgAIAAAAIQA4/SH/1gAAAJQBAAALAAAAAAAAAAAAAAAA&#10;AC8BAABfcmVscy8ucmVsc1BLAQItABQABgAIAAAAIQAYVElEygEAAPoDAAAOAAAAAAAAAAAAAAAA&#10;AC4CAABkcnMvZTJvRG9jLnhtbFBLAQItABQABgAIAAAAIQARHIdb1gAAAAMBAAAPAAAAAAAAAAAA&#10;AAAAACQEAABkcnMvZG93bnJldi54bWxQSwUGAAAAAAQABADzAAAAJwUAAAAA&#10;" o:allowincell="f" filled="f" stroked="f" strokeweight="0">
              <v:textbox style="mso-fit-shape-to-text:t" inset="0,0,0,0">
                <w:txbxContent>
                  <w:p w14:paraId="44AB3AC2" w14:textId="77777777" w:rsidR="007035AC" w:rsidRDefault="00890189">
                    <w:pPr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DC1095"/>
    <w:multiLevelType w:val="multilevel"/>
    <w:tmpl w:val="C1AA3A52"/>
    <w:lvl w:ilvl="0">
      <w:start w:val="1"/>
      <w:numFmt w:val="upperRoman"/>
      <w:lvlText w:val="Article %1."/>
      <w:lvlJc w:val="left"/>
      <w:pPr>
        <w:tabs>
          <w:tab w:val="num" w:pos="0"/>
        </w:tabs>
        <w:ind w:left="0" w:firstLine="0"/>
      </w:pPr>
    </w:lvl>
    <w:lvl w:ilvl="1">
      <w:start w:val="1"/>
      <w:numFmt w:val="decimalZero"/>
      <w:lvlText w:val="Section %1.%2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0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008" w:hanging="432"/>
      </w:pPr>
    </w:lvl>
    <w:lvl w:ilvl="5">
      <w:start w:val="1"/>
      <w:numFmt w:val="lowerLetter"/>
      <w:pStyle w:val="berschrift6"/>
      <w:lvlText w:val="%6)"/>
      <w:lvlJc w:val="left"/>
      <w:pPr>
        <w:tabs>
          <w:tab w:val="num" w:pos="0"/>
        </w:tabs>
        <w:ind w:left="1152" w:hanging="432"/>
      </w:pPr>
    </w:lvl>
    <w:lvl w:ilvl="6">
      <w:start w:val="1"/>
      <w:numFmt w:val="lowerRoman"/>
      <w:pStyle w:val="berschrift7"/>
      <w:lvlText w:val="%7)"/>
      <w:lvlJc w:val="right"/>
      <w:pPr>
        <w:tabs>
          <w:tab w:val="num" w:pos="0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584" w:hanging="144"/>
      </w:pPr>
    </w:lvl>
  </w:abstractNum>
  <w:num w:numId="1" w16cid:durableId="10416343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-v5">
    <w15:presenceInfo w15:providerId="None" w15:userId="QCOM-v5"/>
  </w15:person>
  <w15:person w15:author="Osama Lotfallah">
    <w15:presenceInfo w15:providerId="AD" w15:userId="S::osamal@qti.qualcomm.com::13c2404f-7523-4d58-bd1c-97d85cf1671e"/>
  </w15:person>
  <w15:person w15:author="QCOM">
    <w15:presenceInfo w15:providerId="None" w15:userId="QCOM"/>
  </w15:person>
  <w15:person w15:author="Yang Lu, Vodafonev4">
    <w15:presenceInfo w15:providerId="None" w15:userId="Yang Lu, Vodafonev4"/>
  </w15:person>
  <w15:person w15:author="QCOM-r03">
    <w15:presenceInfo w15:providerId="None" w15:userId="QCOM-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284"/>
  <w:autoHyphenation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5AC"/>
    <w:rsid w:val="000043CF"/>
    <w:rsid w:val="00017345"/>
    <w:rsid w:val="0002384E"/>
    <w:rsid w:val="00031354"/>
    <w:rsid w:val="00037F1F"/>
    <w:rsid w:val="00043086"/>
    <w:rsid w:val="00052342"/>
    <w:rsid w:val="0005562E"/>
    <w:rsid w:val="0005725D"/>
    <w:rsid w:val="000B79CA"/>
    <w:rsid w:val="000C3196"/>
    <w:rsid w:val="000D1F26"/>
    <w:rsid w:val="00132346"/>
    <w:rsid w:val="00145C3F"/>
    <w:rsid w:val="001747C0"/>
    <w:rsid w:val="001D0B7A"/>
    <w:rsid w:val="001D38E0"/>
    <w:rsid w:val="001E0B8C"/>
    <w:rsid w:val="001E14F0"/>
    <w:rsid w:val="00234BD8"/>
    <w:rsid w:val="002805F8"/>
    <w:rsid w:val="0028396C"/>
    <w:rsid w:val="00293552"/>
    <w:rsid w:val="002A0870"/>
    <w:rsid w:val="002A3EED"/>
    <w:rsid w:val="002C51CC"/>
    <w:rsid w:val="002D497C"/>
    <w:rsid w:val="002E24CC"/>
    <w:rsid w:val="0031309E"/>
    <w:rsid w:val="0033236F"/>
    <w:rsid w:val="00343A92"/>
    <w:rsid w:val="00351073"/>
    <w:rsid w:val="00354BA4"/>
    <w:rsid w:val="00382616"/>
    <w:rsid w:val="00386000"/>
    <w:rsid w:val="003A49D8"/>
    <w:rsid w:val="003D2A6C"/>
    <w:rsid w:val="004060AD"/>
    <w:rsid w:val="00414870"/>
    <w:rsid w:val="00423187"/>
    <w:rsid w:val="004365D4"/>
    <w:rsid w:val="00446025"/>
    <w:rsid w:val="004745A1"/>
    <w:rsid w:val="004B1050"/>
    <w:rsid w:val="004B2831"/>
    <w:rsid w:val="004D448C"/>
    <w:rsid w:val="0052209A"/>
    <w:rsid w:val="005576A7"/>
    <w:rsid w:val="005850A4"/>
    <w:rsid w:val="005A345C"/>
    <w:rsid w:val="005A3C49"/>
    <w:rsid w:val="005F5C24"/>
    <w:rsid w:val="006071BB"/>
    <w:rsid w:val="00614631"/>
    <w:rsid w:val="00645138"/>
    <w:rsid w:val="006559A7"/>
    <w:rsid w:val="00676BB4"/>
    <w:rsid w:val="006D0E2E"/>
    <w:rsid w:val="006E26E5"/>
    <w:rsid w:val="006E3367"/>
    <w:rsid w:val="007035AC"/>
    <w:rsid w:val="00710E8C"/>
    <w:rsid w:val="00726EF9"/>
    <w:rsid w:val="007641E5"/>
    <w:rsid w:val="00773817"/>
    <w:rsid w:val="007832A9"/>
    <w:rsid w:val="007C5A85"/>
    <w:rsid w:val="008213B5"/>
    <w:rsid w:val="008650C4"/>
    <w:rsid w:val="008805B8"/>
    <w:rsid w:val="00890189"/>
    <w:rsid w:val="008955C4"/>
    <w:rsid w:val="008969A1"/>
    <w:rsid w:val="00963740"/>
    <w:rsid w:val="00971E5F"/>
    <w:rsid w:val="00983FFF"/>
    <w:rsid w:val="009B1760"/>
    <w:rsid w:val="009F38E6"/>
    <w:rsid w:val="009F69A3"/>
    <w:rsid w:val="00A14723"/>
    <w:rsid w:val="00A63207"/>
    <w:rsid w:val="00A914BF"/>
    <w:rsid w:val="00AA25F5"/>
    <w:rsid w:val="00AA7F2D"/>
    <w:rsid w:val="00AC41A5"/>
    <w:rsid w:val="00AD4205"/>
    <w:rsid w:val="00AF0EF7"/>
    <w:rsid w:val="00AF419E"/>
    <w:rsid w:val="00B25EB6"/>
    <w:rsid w:val="00B42E07"/>
    <w:rsid w:val="00B50FB3"/>
    <w:rsid w:val="00B524DB"/>
    <w:rsid w:val="00B73AD7"/>
    <w:rsid w:val="00B86A7E"/>
    <w:rsid w:val="00BB5A52"/>
    <w:rsid w:val="00BC736B"/>
    <w:rsid w:val="00BD1FE5"/>
    <w:rsid w:val="00C0258E"/>
    <w:rsid w:val="00C17079"/>
    <w:rsid w:val="00C2193C"/>
    <w:rsid w:val="00C51DA7"/>
    <w:rsid w:val="00C56AD5"/>
    <w:rsid w:val="00C752AC"/>
    <w:rsid w:val="00CE2047"/>
    <w:rsid w:val="00D2438C"/>
    <w:rsid w:val="00D345B7"/>
    <w:rsid w:val="00D36FED"/>
    <w:rsid w:val="00D36FF9"/>
    <w:rsid w:val="00D71C3A"/>
    <w:rsid w:val="00D748EC"/>
    <w:rsid w:val="00D924B8"/>
    <w:rsid w:val="00E300D1"/>
    <w:rsid w:val="00E30CD9"/>
    <w:rsid w:val="00E35EDF"/>
    <w:rsid w:val="00E56600"/>
    <w:rsid w:val="00E67A8E"/>
    <w:rsid w:val="00E81D93"/>
    <w:rsid w:val="00EA681D"/>
    <w:rsid w:val="00EC04DA"/>
    <w:rsid w:val="00ED25D4"/>
    <w:rsid w:val="00ED3701"/>
    <w:rsid w:val="00EE3CAA"/>
    <w:rsid w:val="00EE78B7"/>
    <w:rsid w:val="00F03099"/>
    <w:rsid w:val="00F4254C"/>
    <w:rsid w:val="00FA52A7"/>
    <w:rsid w:val="00FC5AA0"/>
    <w:rsid w:val="00FD1878"/>
    <w:rsid w:val="00FD4965"/>
    <w:rsid w:val="00FF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AB3A05"/>
  <w15:docId w15:val="{A690CDFF-F58E-4964-B963-2E236F0D7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4768D"/>
    <w:pPr>
      <w:spacing w:after="180"/>
      <w:textAlignment w:val="baseline"/>
    </w:pPr>
  </w:style>
  <w:style w:type="paragraph" w:styleId="berschrift1">
    <w:name w:val="heading 1"/>
    <w:next w:val="Standard"/>
    <w:qFormat/>
    <w:rsid w:val="0044768D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basedOn w:val="berschrift1"/>
    <w:next w:val="Standard"/>
    <w:qFormat/>
    <w:rsid w:val="0044768D"/>
    <w:pPr>
      <w:pBdr>
        <w:top w:val="nil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44768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44768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44768D"/>
    <w:pPr>
      <w:ind w:left="1701" w:hanging="1701"/>
      <w:outlineLvl w:val="4"/>
    </w:pPr>
    <w:rPr>
      <w:sz w:val="22"/>
    </w:rPr>
  </w:style>
  <w:style w:type="paragraph" w:styleId="berschrift6">
    <w:name w:val="heading 6"/>
    <w:next w:val="Standard"/>
    <w:qFormat/>
    <w:pPr>
      <w:numPr>
        <w:ilvl w:val="5"/>
        <w:numId w:val="1"/>
      </w:numPr>
      <w:outlineLvl w:val="5"/>
    </w:pPr>
    <w:rPr>
      <w:rFonts w:ascii="Arial" w:hAnsi="Arial"/>
    </w:rPr>
  </w:style>
  <w:style w:type="paragraph" w:styleId="berschrift7">
    <w:name w:val="heading 7"/>
    <w:next w:val="Standard"/>
    <w:qFormat/>
    <w:pPr>
      <w:numPr>
        <w:ilvl w:val="6"/>
        <w:numId w:val="1"/>
      </w:numPr>
      <w:outlineLvl w:val="6"/>
    </w:pPr>
    <w:rPr>
      <w:rFonts w:ascii="Arial" w:hAnsi="Arial"/>
    </w:rPr>
  </w:style>
  <w:style w:type="paragraph" w:styleId="berschrift8">
    <w:name w:val="heading 8"/>
    <w:basedOn w:val="berschrift1"/>
    <w:next w:val="Standard"/>
    <w:qFormat/>
    <w:rsid w:val="0044768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44768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ZGSM">
    <w:name w:val="ZGSM"/>
    <w:qFormat/>
    <w:rsid w:val="0044768D"/>
  </w:style>
  <w:style w:type="character" w:customStyle="1" w:styleId="BodyText2Char">
    <w:name w:val="Body Text 2 Char"/>
    <w:qFormat/>
    <w:rsid w:val="0044768D"/>
    <w:rPr>
      <w:lang w:eastAsia="en-US"/>
    </w:rPr>
  </w:style>
  <w:style w:type="character" w:customStyle="1" w:styleId="HTMLPreformattedChar1">
    <w:name w:val="HTML Preformatted Char1"/>
    <w:qFormat/>
    <w:rsid w:val="0044768D"/>
    <w:rPr>
      <w:rFonts w:ascii="Courier New" w:hAnsi="Courier New" w:cs="Courier New"/>
      <w:lang w:eastAsia="en-US"/>
    </w:rPr>
  </w:style>
  <w:style w:type="character" w:customStyle="1" w:styleId="SignatureChar1">
    <w:name w:val="Signature Char1"/>
    <w:qFormat/>
    <w:rsid w:val="0044768D"/>
    <w:rPr>
      <w:lang w:eastAsia="en-US"/>
    </w:rPr>
  </w:style>
  <w:style w:type="character" w:customStyle="1" w:styleId="SubtitleChar1">
    <w:name w:val="Subtitle Char1"/>
    <w:qFormat/>
    <w:rsid w:val="0044768D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TextkrperZchn">
    <w:name w:val="Textkörper Zchn"/>
    <w:link w:val="Textkrper"/>
    <w:qFormat/>
    <w:rsid w:val="0044768D"/>
    <w:rPr>
      <w:lang w:eastAsia="en-US"/>
    </w:rPr>
  </w:style>
  <w:style w:type="character" w:customStyle="1" w:styleId="FooterChar">
    <w:name w:val="Footer Char"/>
    <w:qFormat/>
    <w:rsid w:val="0044768D"/>
    <w:rPr>
      <w:lang w:eastAsia="en-US"/>
    </w:rPr>
  </w:style>
  <w:style w:type="character" w:customStyle="1" w:styleId="BodyTextFirstIndentChar">
    <w:name w:val="Body Text First Indent Char"/>
    <w:basedOn w:val="TextkrperZchn"/>
    <w:qFormat/>
    <w:rsid w:val="0044768D"/>
    <w:rPr>
      <w:lang w:eastAsia="en-US"/>
    </w:rPr>
  </w:style>
  <w:style w:type="character" w:customStyle="1" w:styleId="BodyTextIndentChar">
    <w:name w:val="Body Text Indent Char"/>
    <w:qFormat/>
    <w:rsid w:val="0044768D"/>
    <w:rPr>
      <w:lang w:eastAsia="en-US"/>
    </w:rPr>
  </w:style>
  <w:style w:type="character" w:customStyle="1" w:styleId="BodyTextFirstIndent2Char">
    <w:name w:val="Body Text First Indent 2 Char"/>
    <w:basedOn w:val="BodyTextIndentChar"/>
    <w:qFormat/>
    <w:rsid w:val="0044768D"/>
    <w:rPr>
      <w:lang w:eastAsia="en-US"/>
    </w:rPr>
  </w:style>
  <w:style w:type="character" w:customStyle="1" w:styleId="BodyTextIndent3Char">
    <w:name w:val="Body Text Indent 3 Char"/>
    <w:qFormat/>
    <w:rsid w:val="0044768D"/>
    <w:rPr>
      <w:sz w:val="16"/>
      <w:szCs w:val="16"/>
      <w:lang w:eastAsia="en-US"/>
    </w:rPr>
  </w:style>
  <w:style w:type="character" w:customStyle="1" w:styleId="ClosingChar">
    <w:name w:val="Closing Char"/>
    <w:qFormat/>
    <w:rsid w:val="0044768D"/>
    <w:rPr>
      <w:lang w:eastAsia="en-US"/>
    </w:rPr>
  </w:style>
  <w:style w:type="character" w:customStyle="1" w:styleId="FootnoteTextChar">
    <w:name w:val="Footnote Text Char"/>
    <w:qFormat/>
    <w:rsid w:val="0044768D"/>
    <w:rPr>
      <w:lang w:eastAsia="en-US"/>
    </w:rPr>
  </w:style>
  <w:style w:type="character" w:customStyle="1" w:styleId="CommentTextChar">
    <w:name w:val="Comment Text Char"/>
    <w:semiHidden/>
    <w:qFormat/>
    <w:rsid w:val="0044768D"/>
    <w:rPr>
      <w:lang w:eastAsia="en-US"/>
    </w:rPr>
  </w:style>
  <w:style w:type="character" w:customStyle="1" w:styleId="EXCar">
    <w:name w:val="EX Car"/>
    <w:link w:val="EX"/>
    <w:qFormat/>
    <w:rsid w:val="00541456"/>
  </w:style>
  <w:style w:type="character" w:customStyle="1" w:styleId="TF">
    <w:name w:val="TF (文字)"/>
    <w:link w:val="TF0"/>
    <w:qFormat/>
    <w:rsid w:val="0031794A"/>
    <w:rPr>
      <w:rFonts w:ascii="Arial" w:hAnsi="Arial"/>
      <w:b/>
    </w:rPr>
  </w:style>
  <w:style w:type="character" w:customStyle="1" w:styleId="CommentSubjectChar">
    <w:name w:val="Comment Subject Char"/>
    <w:qFormat/>
    <w:rsid w:val="0044768D"/>
    <w:rPr>
      <w:b/>
      <w:bCs/>
      <w:lang w:eastAsia="en-US"/>
    </w:rPr>
  </w:style>
  <w:style w:type="character" w:customStyle="1" w:styleId="E-mailSignatureChar">
    <w:name w:val="E-mail Signature Char"/>
    <w:qFormat/>
    <w:rsid w:val="0044768D"/>
    <w:rPr>
      <w:lang w:eastAsia="en-US"/>
    </w:rPr>
  </w:style>
  <w:style w:type="character" w:customStyle="1" w:styleId="DateChar">
    <w:name w:val="Date Char"/>
    <w:qFormat/>
    <w:rsid w:val="0044768D"/>
    <w:rPr>
      <w:lang w:eastAsia="en-US"/>
    </w:rPr>
  </w:style>
  <w:style w:type="character" w:customStyle="1" w:styleId="DocumentMapChar">
    <w:name w:val="Document Map Char"/>
    <w:qFormat/>
    <w:rsid w:val="0044768D"/>
    <w:rPr>
      <w:rFonts w:ascii="Segoe UI" w:hAnsi="Segoe UI" w:cs="Segoe UI"/>
      <w:sz w:val="16"/>
      <w:szCs w:val="16"/>
      <w:lang w:eastAsia="en-US"/>
    </w:rPr>
  </w:style>
  <w:style w:type="character" w:customStyle="1" w:styleId="EndnoteTextChar1">
    <w:name w:val="Endnote Text Char1"/>
    <w:qFormat/>
    <w:rsid w:val="0044768D"/>
    <w:rPr>
      <w:lang w:eastAsia="en-US"/>
    </w:rPr>
  </w:style>
  <w:style w:type="character" w:customStyle="1" w:styleId="HeaderChar">
    <w:name w:val="Header Char"/>
    <w:qFormat/>
    <w:rsid w:val="0044768D"/>
    <w:rPr>
      <w:lang w:eastAsia="en-US"/>
    </w:rPr>
  </w:style>
  <w:style w:type="character" w:customStyle="1" w:styleId="HTMLAddressChar1">
    <w:name w:val="HTML Address Char1"/>
    <w:qFormat/>
    <w:rsid w:val="0044768D"/>
    <w:rPr>
      <w:i/>
      <w:iCs/>
      <w:lang w:eastAsia="en-US"/>
    </w:rPr>
  </w:style>
  <w:style w:type="character" w:customStyle="1" w:styleId="IntenseQuoteChar1">
    <w:name w:val="Intense Quote Char1"/>
    <w:uiPriority w:val="30"/>
    <w:qFormat/>
    <w:rsid w:val="0044768D"/>
    <w:rPr>
      <w:i/>
      <w:iCs/>
      <w:color w:val="4472C4"/>
      <w:lang w:eastAsia="en-US"/>
    </w:rPr>
  </w:style>
  <w:style w:type="character" w:customStyle="1" w:styleId="MacroTextChar1">
    <w:name w:val="Macro Text Char1"/>
    <w:qFormat/>
    <w:rsid w:val="0044768D"/>
    <w:rPr>
      <w:rFonts w:ascii="Courier New" w:hAnsi="Courier New" w:cs="Courier New"/>
      <w:lang w:eastAsia="en-US"/>
    </w:rPr>
  </w:style>
  <w:style w:type="character" w:customStyle="1" w:styleId="NoteHeadingChar">
    <w:name w:val="Note Heading Char"/>
    <w:qFormat/>
    <w:rsid w:val="0044768D"/>
    <w:rPr>
      <w:lang w:eastAsia="en-US"/>
    </w:rPr>
  </w:style>
  <w:style w:type="character" w:customStyle="1" w:styleId="MessageHeaderChar1">
    <w:name w:val="Message Header Char1"/>
    <w:qFormat/>
    <w:rsid w:val="0044768D"/>
    <w:rPr>
      <w:rFonts w:ascii="Calibri Light" w:eastAsia="Times New Roman" w:hAnsi="Calibri Light" w:cs="Times New Roman"/>
      <w:sz w:val="24"/>
      <w:szCs w:val="24"/>
      <w:shd w:val="clear" w:color="auto" w:fill="CCCCCC"/>
      <w:lang w:eastAsia="en-US"/>
    </w:rPr>
  </w:style>
  <w:style w:type="character" w:customStyle="1" w:styleId="SalutationChar1">
    <w:name w:val="Salutation Char1"/>
    <w:qFormat/>
    <w:rsid w:val="0044768D"/>
    <w:rPr>
      <w:lang w:eastAsia="en-US"/>
    </w:rPr>
  </w:style>
  <w:style w:type="character" w:customStyle="1" w:styleId="PlainTextChar">
    <w:name w:val="Plain Text Char"/>
    <w:qFormat/>
    <w:rsid w:val="0044768D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qFormat/>
    <w:rsid w:val="0044768D"/>
    <w:rPr>
      <w:i/>
      <w:iCs/>
      <w:color w:val="404040"/>
      <w:lang w:eastAsia="en-US"/>
    </w:rPr>
  </w:style>
  <w:style w:type="character" w:customStyle="1" w:styleId="TitleChar1">
    <w:name w:val="Title Char1"/>
    <w:qFormat/>
    <w:rsid w:val="0044768D"/>
    <w:rPr>
      <w:rFonts w:ascii="Calibri Light" w:eastAsia="Times New Roman" w:hAnsi="Calibri Light" w:cs="Times New Roman"/>
      <w:b/>
      <w:bCs/>
      <w:kern w:val="2"/>
      <w:sz w:val="32"/>
      <w:szCs w:val="32"/>
      <w:lang w:eastAsia="en-US"/>
    </w:rPr>
  </w:style>
  <w:style w:type="character" w:styleId="Hyperlink">
    <w:name w:val="Hyperlink"/>
    <w:uiPriority w:val="99"/>
    <w:unhideWhenUsed/>
    <w:rsid w:val="008A53A3"/>
    <w:rPr>
      <w:color w:val="0000FF"/>
      <w:u w:val="single"/>
    </w:rPr>
  </w:style>
  <w:style w:type="character" w:customStyle="1" w:styleId="KopfzeileZchn">
    <w:name w:val="Kopfzeile Zchn"/>
    <w:basedOn w:val="Absatz-Standardschriftart"/>
    <w:link w:val="Kopfzeile"/>
    <w:qFormat/>
    <w:rsid w:val="00ED3358"/>
  </w:style>
  <w:style w:type="character" w:customStyle="1" w:styleId="FuzeileZchn">
    <w:name w:val="Fußzeile Zchn"/>
    <w:basedOn w:val="Absatz-Standardschriftart"/>
    <w:link w:val="Fuzeile"/>
    <w:qFormat/>
    <w:rsid w:val="00ED3358"/>
  </w:style>
  <w:style w:type="character" w:customStyle="1" w:styleId="B1Char">
    <w:name w:val="B1 Char"/>
    <w:link w:val="B1"/>
    <w:qFormat/>
    <w:locked/>
    <w:rsid w:val="009A1E3D"/>
  </w:style>
  <w:style w:type="character" w:customStyle="1" w:styleId="TALZchn">
    <w:name w:val="TAL Zchn"/>
    <w:link w:val="TAL"/>
    <w:qFormat/>
    <w:rsid w:val="009A1E3D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9A1E3D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9A1E3D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9A1E3D"/>
    <w:rPr>
      <w:rFonts w:ascii="Arial" w:hAnsi="Arial"/>
      <w:b/>
      <w:sz w:val="18"/>
    </w:rPr>
  </w:style>
  <w:style w:type="character" w:customStyle="1" w:styleId="TFChar">
    <w:name w:val="TF Char"/>
    <w:qFormat/>
    <w:locked/>
    <w:rsid w:val="00296B56"/>
    <w:rPr>
      <w:rFonts w:ascii="Arial" w:hAnsi="Arial"/>
      <w:b/>
    </w:rPr>
  </w:style>
  <w:style w:type="character" w:customStyle="1" w:styleId="TANChar">
    <w:name w:val="TAN Char"/>
    <w:link w:val="TAN"/>
    <w:qFormat/>
    <w:rsid w:val="00296B56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FB69B9"/>
  </w:style>
  <w:style w:type="character" w:customStyle="1" w:styleId="B2Char">
    <w:name w:val="B2 Char"/>
    <w:link w:val="B2"/>
    <w:qFormat/>
    <w:rsid w:val="00FB69B9"/>
  </w:style>
  <w:style w:type="character" w:customStyle="1" w:styleId="berschrift4Zchn">
    <w:name w:val="Überschrift 4 Zchn"/>
    <w:basedOn w:val="Absatz-Standardschriftart"/>
    <w:link w:val="berschrift4"/>
    <w:qFormat/>
    <w:rsid w:val="00D01A1F"/>
    <w:rPr>
      <w:rFonts w:ascii="Arial" w:hAnsi="Arial"/>
      <w:sz w:val="24"/>
    </w:rPr>
  </w:style>
  <w:style w:type="character" w:styleId="Kommentarzeichen">
    <w:name w:val="annotation reference"/>
    <w:basedOn w:val="Absatz-Standardschriftart"/>
    <w:qFormat/>
    <w:rsid w:val="001F3F01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qFormat/>
    <w:rsid w:val="001F3F01"/>
  </w:style>
  <w:style w:type="character" w:customStyle="1" w:styleId="B3Car">
    <w:name w:val="B3 Car"/>
    <w:link w:val="B3"/>
    <w:qFormat/>
    <w:locked/>
    <w:rsid w:val="000E4FF3"/>
  </w:style>
  <w:style w:type="character" w:customStyle="1" w:styleId="berschrift5Zchn">
    <w:name w:val="Überschrift 5 Zchn"/>
    <w:link w:val="berschrift5"/>
    <w:qFormat/>
    <w:rsid w:val="000E4FF3"/>
    <w:rPr>
      <w:rFonts w:ascii="Arial" w:hAnsi="Arial"/>
      <w:sz w:val="22"/>
    </w:rPr>
  </w:style>
  <w:style w:type="character" w:customStyle="1" w:styleId="berschrift3Zchn">
    <w:name w:val="Überschrift 3 Zchn"/>
    <w:link w:val="berschrift3"/>
    <w:qFormat/>
    <w:rsid w:val="00A341B9"/>
    <w:rPr>
      <w:rFonts w:ascii="Arial" w:hAnsi="Arial"/>
      <w:sz w:val="28"/>
    </w:rPr>
  </w:style>
  <w:style w:type="character" w:customStyle="1" w:styleId="EditorsNoteChar">
    <w:name w:val="Editor's Note Char"/>
    <w:link w:val="EditorsNote"/>
    <w:qFormat/>
    <w:rsid w:val="00A341B9"/>
    <w:rPr>
      <w:color w:val="FF0000"/>
    </w:rPr>
  </w:style>
  <w:style w:type="character" w:customStyle="1" w:styleId="EWChar">
    <w:name w:val="EW Char"/>
    <w:link w:val="EW"/>
    <w:qFormat/>
    <w:locked/>
    <w:rsid w:val="00A341B9"/>
  </w:style>
  <w:style w:type="character" w:customStyle="1" w:styleId="KommentarthemaZchn">
    <w:name w:val="Kommentarthema Zchn"/>
    <w:basedOn w:val="KommentartextZchn"/>
    <w:link w:val="Kommentarthema"/>
    <w:qFormat/>
    <w:rsid w:val="00A341B9"/>
    <w:rPr>
      <w:rFonts w:eastAsia="PMingLiU"/>
      <w:b/>
      <w:bCs/>
    </w:rPr>
  </w:style>
  <w:style w:type="character" w:customStyle="1" w:styleId="SprechblasentextZchn">
    <w:name w:val="Sprechblasentext Zchn"/>
    <w:basedOn w:val="Absatz-Standardschriftart"/>
    <w:link w:val="Sprechblasentext"/>
    <w:qFormat/>
    <w:rsid w:val="00A341B9"/>
    <w:rPr>
      <w:rFonts w:ascii="Segoe UI" w:eastAsia="PMingLiU" w:hAnsi="Segoe UI" w:cs="Segoe UI"/>
      <w:sz w:val="18"/>
      <w:szCs w:val="18"/>
    </w:rPr>
  </w:style>
  <w:style w:type="character" w:customStyle="1" w:styleId="Textkrper2Zchn">
    <w:name w:val="Textkörper 2 Zchn"/>
    <w:basedOn w:val="Absatz-Standardschriftart"/>
    <w:link w:val="Textkrper2"/>
    <w:qFormat/>
    <w:rsid w:val="00A341B9"/>
    <w:rPr>
      <w:rFonts w:eastAsia="PMingLiU"/>
    </w:rPr>
  </w:style>
  <w:style w:type="character" w:customStyle="1" w:styleId="Textkrper3Zchn">
    <w:name w:val="Textkörper 3 Zchn"/>
    <w:basedOn w:val="Absatz-Standardschriftart"/>
    <w:link w:val="Textkrper3"/>
    <w:qFormat/>
    <w:rsid w:val="00A341B9"/>
    <w:rPr>
      <w:rFonts w:eastAsia="PMingLiU"/>
      <w:sz w:val="16"/>
      <w:szCs w:val="16"/>
    </w:rPr>
  </w:style>
  <w:style w:type="character" w:customStyle="1" w:styleId="Textkrper-ErstzeileneinzugZchn">
    <w:name w:val="Textkörper-Erstzeileneinzug Zchn"/>
    <w:basedOn w:val="TextkrperZchn"/>
    <w:qFormat/>
    <w:rsid w:val="00A341B9"/>
    <w:rPr>
      <w:rFonts w:eastAsia="PMingLiU"/>
      <w:lang w:eastAsia="en-US"/>
    </w:rPr>
  </w:style>
  <w:style w:type="character" w:customStyle="1" w:styleId="Textkrper-ZeileneinzugZchn">
    <w:name w:val="Textkörper-Zeileneinzug Zchn"/>
    <w:basedOn w:val="Absatz-Standardschriftart"/>
    <w:link w:val="Textkrper-Zeileneinzug"/>
    <w:qFormat/>
    <w:rsid w:val="00A341B9"/>
    <w:rPr>
      <w:rFonts w:eastAsia="PMingLiU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qFormat/>
    <w:rsid w:val="00A341B9"/>
    <w:rPr>
      <w:rFonts w:eastAsia="PMingLiU"/>
    </w:rPr>
  </w:style>
  <w:style w:type="character" w:customStyle="1" w:styleId="Textkrper-Einzug2Zchn">
    <w:name w:val="Textkörper-Einzug 2 Zchn"/>
    <w:basedOn w:val="Absatz-Standardschriftart"/>
    <w:link w:val="Textkrper-Einzug2"/>
    <w:qFormat/>
    <w:rsid w:val="00A341B9"/>
    <w:rPr>
      <w:rFonts w:eastAsia="PMingLiU"/>
    </w:rPr>
  </w:style>
  <w:style w:type="character" w:customStyle="1" w:styleId="Textkrper-Einzug3Zchn">
    <w:name w:val="Textkörper-Einzug 3 Zchn"/>
    <w:basedOn w:val="Absatz-Standardschriftart"/>
    <w:link w:val="Textkrper-Einzug3"/>
    <w:qFormat/>
    <w:rsid w:val="00A341B9"/>
    <w:rPr>
      <w:rFonts w:eastAsia="PMingLiU"/>
      <w:sz w:val="16"/>
      <w:szCs w:val="16"/>
    </w:rPr>
  </w:style>
  <w:style w:type="character" w:customStyle="1" w:styleId="GruformelZchn">
    <w:name w:val="Grußformel Zchn"/>
    <w:basedOn w:val="Absatz-Standardschriftart"/>
    <w:link w:val="Gruformel"/>
    <w:qFormat/>
    <w:rsid w:val="00A341B9"/>
    <w:rPr>
      <w:rFonts w:eastAsia="PMingLiU"/>
    </w:rPr>
  </w:style>
  <w:style w:type="character" w:customStyle="1" w:styleId="DatumZchn">
    <w:name w:val="Datum Zchn"/>
    <w:basedOn w:val="Absatz-Standardschriftart"/>
    <w:link w:val="Datum"/>
    <w:qFormat/>
    <w:rsid w:val="00A341B9"/>
    <w:rPr>
      <w:rFonts w:eastAsia="PMingLiU"/>
    </w:rPr>
  </w:style>
  <w:style w:type="character" w:customStyle="1" w:styleId="DokumentstrukturZchn">
    <w:name w:val="Dokumentstruktur Zchn"/>
    <w:basedOn w:val="Absatz-Standardschriftart"/>
    <w:link w:val="Dokumentstruktur"/>
    <w:qFormat/>
    <w:rsid w:val="00A341B9"/>
    <w:rPr>
      <w:rFonts w:ascii="Segoe UI" w:eastAsia="PMingLiU" w:hAnsi="Segoe UI" w:cs="Segoe UI"/>
      <w:sz w:val="16"/>
      <w:szCs w:val="16"/>
    </w:rPr>
  </w:style>
  <w:style w:type="character" w:customStyle="1" w:styleId="E-Mail-SignaturZchn">
    <w:name w:val="E-Mail-Signatur Zchn"/>
    <w:basedOn w:val="Absatz-Standardschriftart"/>
    <w:link w:val="E-Mail-Signatur"/>
    <w:qFormat/>
    <w:rsid w:val="00A341B9"/>
    <w:rPr>
      <w:rFonts w:eastAsia="PMingLiU"/>
    </w:rPr>
  </w:style>
  <w:style w:type="character" w:customStyle="1" w:styleId="EndnotentextZchn">
    <w:name w:val="Endnotentext Zchn"/>
    <w:basedOn w:val="Absatz-Standardschriftart"/>
    <w:link w:val="Endnotentext"/>
    <w:qFormat/>
    <w:rsid w:val="00A341B9"/>
    <w:rPr>
      <w:rFonts w:eastAsia="PMingLiU"/>
    </w:rPr>
  </w:style>
  <w:style w:type="character" w:customStyle="1" w:styleId="FunotentextZchn">
    <w:name w:val="Fußnotentext Zchn"/>
    <w:basedOn w:val="Absatz-Standardschriftart"/>
    <w:link w:val="Funotentext"/>
    <w:qFormat/>
    <w:rsid w:val="00A341B9"/>
    <w:rPr>
      <w:rFonts w:eastAsia="PMingLiU"/>
    </w:rPr>
  </w:style>
  <w:style w:type="character" w:customStyle="1" w:styleId="HTMLAdresseZchn">
    <w:name w:val="HTML Adresse Zchn"/>
    <w:basedOn w:val="Absatz-Standardschriftart"/>
    <w:link w:val="HTMLAdresse"/>
    <w:qFormat/>
    <w:rsid w:val="00A341B9"/>
    <w:rPr>
      <w:rFonts w:eastAsia="PMingLiU"/>
      <w:i/>
      <w:iCs/>
    </w:rPr>
  </w:style>
  <w:style w:type="character" w:customStyle="1" w:styleId="HTMLVorformatiertZchn">
    <w:name w:val="HTML Vorformatiert Zchn"/>
    <w:basedOn w:val="Absatz-Standardschriftart"/>
    <w:link w:val="HTMLVorformatiert"/>
    <w:qFormat/>
    <w:rsid w:val="00A341B9"/>
    <w:rPr>
      <w:rFonts w:ascii="Courier New" w:eastAsia="PMingLiU" w:hAnsi="Courier New" w:cs="Courier New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qFormat/>
    <w:rsid w:val="00A341B9"/>
    <w:rPr>
      <w:rFonts w:eastAsia="PMingLiU"/>
      <w:i/>
      <w:iCs/>
      <w:color w:val="4472C4"/>
    </w:rPr>
  </w:style>
  <w:style w:type="character" w:customStyle="1" w:styleId="MakrotextZchn">
    <w:name w:val="Makrotext Zchn"/>
    <w:basedOn w:val="Absatz-Standardschriftart"/>
    <w:link w:val="Makrotext"/>
    <w:qFormat/>
    <w:rsid w:val="00A341B9"/>
    <w:rPr>
      <w:rFonts w:ascii="Courier New" w:eastAsia="PMingLiU" w:hAnsi="Courier New" w:cs="Courier New"/>
    </w:rPr>
  </w:style>
  <w:style w:type="character" w:customStyle="1" w:styleId="NachrichtenkopfZchn">
    <w:name w:val="Nachrichtenkopf Zchn"/>
    <w:basedOn w:val="Absatz-Standardschriftart"/>
    <w:link w:val="Nachrichtenkopf"/>
    <w:qFormat/>
    <w:rsid w:val="00A341B9"/>
    <w:rPr>
      <w:rFonts w:ascii="Calibri Light" w:eastAsia="PMingLiU" w:hAnsi="Calibri Light"/>
      <w:sz w:val="24"/>
      <w:szCs w:val="24"/>
      <w:shd w:val="clear" w:color="auto" w:fill="CCCCCC"/>
    </w:rPr>
  </w:style>
  <w:style w:type="character" w:customStyle="1" w:styleId="Fu-EndnotenberschriftZchn">
    <w:name w:val="Fuß/-Endnotenüberschrift Zchn"/>
    <w:basedOn w:val="Absatz-Standardschriftart"/>
    <w:link w:val="Fu-Endnotenberschrift"/>
    <w:qFormat/>
    <w:rsid w:val="00A341B9"/>
    <w:rPr>
      <w:rFonts w:eastAsia="PMingLiU"/>
    </w:rPr>
  </w:style>
  <w:style w:type="character" w:customStyle="1" w:styleId="NurTextZchn">
    <w:name w:val="Nur Text Zchn"/>
    <w:basedOn w:val="Absatz-Standardschriftart"/>
    <w:link w:val="NurText"/>
    <w:qFormat/>
    <w:rsid w:val="00A341B9"/>
    <w:rPr>
      <w:rFonts w:ascii="Courier New" w:eastAsia="PMingLiU" w:hAnsi="Courier New" w:cs="Courier New"/>
    </w:rPr>
  </w:style>
  <w:style w:type="character" w:customStyle="1" w:styleId="ZitatZchn">
    <w:name w:val="Zitat Zchn"/>
    <w:basedOn w:val="Absatz-Standardschriftart"/>
    <w:link w:val="Zitat"/>
    <w:uiPriority w:val="29"/>
    <w:qFormat/>
    <w:rsid w:val="00A341B9"/>
    <w:rPr>
      <w:rFonts w:eastAsia="PMingLiU"/>
      <w:i/>
      <w:iCs/>
      <w:color w:val="404040"/>
    </w:rPr>
  </w:style>
  <w:style w:type="character" w:customStyle="1" w:styleId="AnredeZchn">
    <w:name w:val="Anrede Zchn"/>
    <w:basedOn w:val="Absatz-Standardschriftart"/>
    <w:link w:val="Anrede"/>
    <w:qFormat/>
    <w:rsid w:val="00A341B9"/>
    <w:rPr>
      <w:rFonts w:eastAsia="PMingLiU"/>
    </w:rPr>
  </w:style>
  <w:style w:type="character" w:customStyle="1" w:styleId="UnterschriftZchn">
    <w:name w:val="Unterschrift Zchn"/>
    <w:basedOn w:val="Absatz-Standardschriftart"/>
    <w:link w:val="Unterschrift"/>
    <w:qFormat/>
    <w:rsid w:val="00A341B9"/>
    <w:rPr>
      <w:rFonts w:eastAsia="PMingLiU"/>
    </w:rPr>
  </w:style>
  <w:style w:type="character" w:customStyle="1" w:styleId="UntertitelZchn">
    <w:name w:val="Untertitel Zchn"/>
    <w:basedOn w:val="Absatz-Standardschriftart"/>
    <w:link w:val="Untertitel"/>
    <w:qFormat/>
    <w:rsid w:val="00A341B9"/>
    <w:rPr>
      <w:rFonts w:ascii="Calibri Light" w:eastAsia="PMingLiU" w:hAnsi="Calibri Light"/>
      <w:sz w:val="24"/>
      <w:szCs w:val="24"/>
    </w:rPr>
  </w:style>
  <w:style w:type="character" w:customStyle="1" w:styleId="TitelZchn">
    <w:name w:val="Titel Zchn"/>
    <w:basedOn w:val="Absatz-Standardschriftart"/>
    <w:link w:val="Titel"/>
    <w:qFormat/>
    <w:rsid w:val="00A341B9"/>
    <w:rPr>
      <w:rFonts w:ascii="Calibri Light" w:eastAsia="PMingLiU" w:hAnsi="Calibri Light"/>
      <w:b/>
      <w:bCs/>
      <w:kern w:val="2"/>
      <w:sz w:val="32"/>
      <w:szCs w:val="32"/>
    </w:rPr>
  </w:style>
  <w:style w:type="character" w:customStyle="1" w:styleId="TALChar">
    <w:name w:val="TAL Char"/>
    <w:qFormat/>
    <w:locked/>
    <w:rsid w:val="00A341B9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A341B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341B9"/>
    <w:rPr>
      <w:lang w:val="en-GB" w:eastAsia="en-US" w:bidi="ar-SA"/>
    </w:rPr>
  </w:style>
  <w:style w:type="character" w:customStyle="1" w:styleId="ui-provider">
    <w:name w:val="ui-provider"/>
    <w:basedOn w:val="Absatz-Standardschriftart"/>
    <w:qFormat/>
    <w:rsid w:val="00A341B9"/>
  </w:style>
  <w:style w:type="character" w:customStyle="1" w:styleId="B3Char">
    <w:name w:val="B3 Char"/>
    <w:qFormat/>
    <w:rsid w:val="00707850"/>
    <w:rPr>
      <w:lang w:eastAsia="en-US"/>
    </w:rPr>
  </w:style>
  <w:style w:type="character" w:customStyle="1" w:styleId="Funotenzeichen1">
    <w:name w:val="Fußnotenzeichen1"/>
    <w:qFormat/>
  </w:style>
  <w:style w:type="character" w:customStyle="1" w:styleId="Endnotenzeichen1">
    <w:name w:val="Endnotenzeichen1"/>
    <w:qFormat/>
  </w:style>
  <w:style w:type="character" w:styleId="Zeilennummer">
    <w:name w:val="line number"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Textkrper">
    <w:name w:val="Body Text"/>
    <w:basedOn w:val="Standard"/>
    <w:link w:val="TextkrperZchn"/>
    <w:rsid w:val="0044768D"/>
    <w:pPr>
      <w:spacing w:after="120"/>
    </w:pPr>
  </w:style>
  <w:style w:type="paragraph" w:styleId="Liste">
    <w:name w:val="List"/>
    <w:basedOn w:val="Standard"/>
    <w:rsid w:val="0044768D"/>
    <w:pPr>
      <w:ind w:left="360" w:hanging="360"/>
      <w:contextualSpacing/>
    </w:pPr>
  </w:style>
  <w:style w:type="paragraph" w:styleId="Beschriftung">
    <w:name w:val="caption"/>
    <w:basedOn w:val="Standard"/>
    <w:next w:val="Standard"/>
    <w:unhideWhenUsed/>
    <w:qFormat/>
    <w:rsid w:val="00A341B9"/>
    <w:rPr>
      <w:rFonts w:eastAsia="PMingLiU"/>
      <w:b/>
      <w:bCs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styleId="Index1">
    <w:name w:val="index 1"/>
    <w:basedOn w:val="Standard"/>
    <w:next w:val="Standard"/>
    <w:autoRedefine/>
    <w:qFormat/>
    <w:rsid w:val="0044768D"/>
    <w:pPr>
      <w:ind w:left="200" w:hanging="200"/>
    </w:pPr>
  </w:style>
  <w:style w:type="paragraph" w:styleId="Verzeichnis8">
    <w:name w:val="toc 8"/>
    <w:basedOn w:val="Verzeichnis1"/>
    <w:uiPriority w:val="39"/>
    <w:pPr>
      <w:spacing w:before="180" w:after="180"/>
      <w:ind w:left="2693" w:hanging="2693"/>
    </w:pPr>
    <w:rPr>
      <w:b/>
    </w:rPr>
  </w:style>
  <w:style w:type="paragraph" w:styleId="Verzeichnis1">
    <w:name w:val="toc 1"/>
    <w:uiPriority w:val="39"/>
    <w:pPr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Verzeichnis5">
    <w:name w:val="toc 5"/>
    <w:basedOn w:val="Verzeichnis4"/>
    <w:uiPriority w:val="39"/>
    <w:pPr>
      <w:ind w:left="1701" w:hanging="1701"/>
    </w:pPr>
  </w:style>
  <w:style w:type="paragraph" w:styleId="Verzeichnis4">
    <w:name w:val="toc 4"/>
    <w:basedOn w:val="Verzeichnis3"/>
    <w:uiPriority w:val="39"/>
    <w:pPr>
      <w:ind w:left="1418" w:hanging="1418"/>
    </w:pPr>
  </w:style>
  <w:style w:type="paragraph" w:styleId="Verzeichnis3">
    <w:name w:val="toc 3"/>
    <w:basedOn w:val="Verzeichnis2"/>
    <w:uiPriority w:val="39"/>
    <w:pPr>
      <w:ind w:left="1134" w:hanging="1134"/>
    </w:pPr>
  </w:style>
  <w:style w:type="paragraph" w:styleId="Verzeichnis2">
    <w:name w:val="toc 2"/>
    <w:basedOn w:val="Verzeichnis1"/>
    <w:uiPriority w:val="39"/>
    <w:pPr>
      <w:spacing w:before="0"/>
      <w:ind w:left="851" w:hanging="851"/>
    </w:pPr>
    <w:rPr>
      <w:sz w:val="20"/>
    </w:rPr>
  </w:style>
  <w:style w:type="paragraph" w:customStyle="1" w:styleId="TT">
    <w:name w:val="TT"/>
    <w:basedOn w:val="berschrift1"/>
    <w:next w:val="Standard"/>
    <w:qFormat/>
    <w:rsid w:val="0044768D"/>
    <w:pPr>
      <w:outlineLvl w:val="9"/>
    </w:pPr>
  </w:style>
  <w:style w:type="paragraph" w:customStyle="1" w:styleId="NF">
    <w:name w:val="NF"/>
    <w:basedOn w:val="NO"/>
    <w:qFormat/>
    <w:rsid w:val="0044768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qFormat/>
    <w:rsid w:val="0044768D"/>
    <w:pPr>
      <w:keepLines/>
      <w:ind w:left="1135" w:hanging="851"/>
    </w:pPr>
  </w:style>
  <w:style w:type="paragraph" w:customStyle="1" w:styleId="TAR">
    <w:name w:val="TAR"/>
    <w:basedOn w:val="TAL"/>
    <w:qFormat/>
    <w:rsid w:val="0044768D"/>
    <w:pPr>
      <w:jc w:val="right"/>
    </w:pPr>
  </w:style>
  <w:style w:type="paragraph" w:customStyle="1" w:styleId="TAL">
    <w:name w:val="TAL"/>
    <w:basedOn w:val="Standard"/>
    <w:link w:val="TALZchn"/>
    <w:qFormat/>
    <w:rsid w:val="004476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4768D"/>
    <w:rPr>
      <w:b/>
    </w:rPr>
  </w:style>
  <w:style w:type="paragraph" w:customStyle="1" w:styleId="TAC">
    <w:name w:val="TAC"/>
    <w:basedOn w:val="TAL"/>
    <w:link w:val="TACChar"/>
    <w:qFormat/>
    <w:rsid w:val="0044768D"/>
    <w:pPr>
      <w:jc w:val="center"/>
    </w:pPr>
  </w:style>
  <w:style w:type="paragraph" w:customStyle="1" w:styleId="LD">
    <w:name w:val="LD"/>
    <w:qFormat/>
    <w:rsid w:val="0044768D"/>
    <w:pPr>
      <w:keepNext/>
      <w:keepLines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Standard"/>
    <w:link w:val="EXCar"/>
    <w:qFormat/>
    <w:rsid w:val="0044768D"/>
    <w:pPr>
      <w:keepLines/>
      <w:ind w:left="1702" w:hanging="1418"/>
    </w:pPr>
  </w:style>
  <w:style w:type="paragraph" w:customStyle="1" w:styleId="FP">
    <w:name w:val="FP"/>
    <w:basedOn w:val="Standard"/>
    <w:qFormat/>
    <w:rsid w:val="0044768D"/>
    <w:pPr>
      <w:spacing w:after="0"/>
    </w:pPr>
  </w:style>
  <w:style w:type="paragraph" w:customStyle="1" w:styleId="EW">
    <w:name w:val="EW"/>
    <w:basedOn w:val="EX"/>
    <w:link w:val="EWChar"/>
    <w:qFormat/>
    <w:rsid w:val="0044768D"/>
    <w:pPr>
      <w:spacing w:after="0"/>
    </w:pPr>
  </w:style>
  <w:style w:type="paragraph" w:customStyle="1" w:styleId="B1">
    <w:name w:val="B1"/>
    <w:basedOn w:val="Liste"/>
    <w:link w:val="B1Char"/>
    <w:qFormat/>
    <w:rsid w:val="0044768D"/>
    <w:pPr>
      <w:ind w:left="568" w:hanging="284"/>
      <w:contextualSpacing w:val="0"/>
    </w:pPr>
  </w:style>
  <w:style w:type="paragraph" w:styleId="Aufzhlungszeichen3">
    <w:name w:val="List Bullet 3"/>
    <w:basedOn w:val="Standard"/>
    <w:qFormat/>
    <w:rsid w:val="00A341B9"/>
    <w:pPr>
      <w:tabs>
        <w:tab w:val="left" w:pos="926"/>
      </w:tabs>
      <w:ind w:left="926" w:hanging="360"/>
      <w:contextualSpacing/>
    </w:pPr>
    <w:rPr>
      <w:rFonts w:eastAsia="PMingLiU"/>
    </w:rPr>
  </w:style>
  <w:style w:type="paragraph" w:customStyle="1" w:styleId="TH">
    <w:name w:val="TH"/>
    <w:basedOn w:val="Standard"/>
    <w:link w:val="THChar"/>
    <w:qFormat/>
    <w:rsid w:val="004476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44768D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/>
      <w:sz w:val="40"/>
    </w:rPr>
  </w:style>
  <w:style w:type="paragraph" w:styleId="Aufzhlungszeichen4">
    <w:name w:val="List Bullet 4"/>
    <w:basedOn w:val="Standard"/>
    <w:qFormat/>
    <w:rsid w:val="00A341B9"/>
    <w:pPr>
      <w:tabs>
        <w:tab w:val="left" w:pos="1209"/>
      </w:tabs>
      <w:ind w:left="1209" w:hanging="360"/>
      <w:contextualSpacing/>
    </w:pPr>
    <w:rPr>
      <w:rFonts w:eastAsia="PMingLiU"/>
    </w:rPr>
  </w:style>
  <w:style w:type="paragraph" w:customStyle="1" w:styleId="ZT">
    <w:name w:val="ZT"/>
    <w:qFormat/>
    <w:rsid w:val="0044768D"/>
    <w:pPr>
      <w:widowControl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B4">
    <w:name w:val="B4"/>
    <w:basedOn w:val="Aufzhlungszeichen5"/>
    <w:qFormat/>
    <w:rsid w:val="0044768D"/>
    <w:pPr>
      <w:ind w:left="1418" w:hanging="284"/>
      <w:contextualSpacing w:val="0"/>
    </w:pPr>
  </w:style>
  <w:style w:type="paragraph" w:styleId="Aufzhlungszeichen5">
    <w:name w:val="List Bullet 5"/>
    <w:basedOn w:val="Standard"/>
    <w:qFormat/>
    <w:rsid w:val="00A341B9"/>
    <w:pPr>
      <w:tabs>
        <w:tab w:val="left" w:pos="1492"/>
      </w:tabs>
      <w:ind w:left="1492" w:hanging="360"/>
      <w:contextualSpacing/>
    </w:pPr>
    <w:rPr>
      <w:rFonts w:eastAsia="PMingLiU"/>
    </w:rPr>
  </w:style>
  <w:style w:type="paragraph" w:customStyle="1" w:styleId="TAN">
    <w:name w:val="TAN"/>
    <w:basedOn w:val="TAL"/>
    <w:link w:val="TANChar"/>
    <w:qFormat/>
    <w:rsid w:val="0044768D"/>
    <w:pPr>
      <w:ind w:left="851" w:hanging="851"/>
    </w:pPr>
  </w:style>
  <w:style w:type="paragraph" w:customStyle="1" w:styleId="TF0">
    <w:name w:val="TF"/>
    <w:basedOn w:val="TH"/>
    <w:link w:val="TF"/>
    <w:qFormat/>
    <w:rsid w:val="0044768D"/>
    <w:pPr>
      <w:keepNext w:val="0"/>
      <w:spacing w:before="0" w:after="240"/>
    </w:pPr>
  </w:style>
  <w:style w:type="paragraph" w:customStyle="1" w:styleId="B5">
    <w:name w:val="B5"/>
    <w:basedOn w:val="Listennummer"/>
    <w:qFormat/>
    <w:rsid w:val="0044768D"/>
    <w:pPr>
      <w:ind w:left="1702" w:hanging="284"/>
      <w:contextualSpacing w:val="0"/>
    </w:pPr>
  </w:style>
  <w:style w:type="paragraph" w:styleId="Listennummer">
    <w:name w:val="List Number"/>
    <w:basedOn w:val="Standard"/>
    <w:qFormat/>
    <w:rsid w:val="00A341B9"/>
    <w:pPr>
      <w:tabs>
        <w:tab w:val="left" w:pos="360"/>
      </w:tabs>
      <w:ind w:left="360" w:hanging="360"/>
      <w:contextualSpacing/>
    </w:pPr>
    <w:rPr>
      <w:rFonts w:eastAsia="PMingLiU"/>
    </w:rPr>
  </w:style>
  <w:style w:type="paragraph" w:customStyle="1" w:styleId="B2">
    <w:name w:val="B2"/>
    <w:basedOn w:val="Aufzhlungszeichen3"/>
    <w:link w:val="B2Char"/>
    <w:qFormat/>
    <w:rsid w:val="0044768D"/>
    <w:pPr>
      <w:ind w:left="851" w:hanging="284"/>
      <w:contextualSpacing w:val="0"/>
    </w:pPr>
  </w:style>
  <w:style w:type="paragraph" w:customStyle="1" w:styleId="B3">
    <w:name w:val="B3"/>
    <w:basedOn w:val="Aufzhlungszeichen4"/>
    <w:link w:val="B3Car"/>
    <w:qFormat/>
    <w:rsid w:val="0044768D"/>
    <w:pPr>
      <w:ind w:left="1135" w:hanging="284"/>
      <w:contextualSpacing w:val="0"/>
    </w:pPr>
  </w:style>
  <w:style w:type="paragraph" w:customStyle="1" w:styleId="ZV">
    <w:name w:val="ZV"/>
    <w:basedOn w:val="Standard"/>
    <w:qFormat/>
    <w:rsid w:val="0044768D"/>
    <w:pPr>
      <w:widowControl w:val="0"/>
      <w:pBdr>
        <w:top w:val="single" w:sz="12" w:space="1" w:color="000000"/>
      </w:pBdr>
      <w:spacing w:after="0"/>
      <w:jc w:val="right"/>
    </w:pPr>
    <w:rPr>
      <w:rFonts w:ascii="Arial" w:hAnsi="Arial"/>
    </w:rPr>
  </w:style>
  <w:style w:type="paragraph" w:customStyle="1" w:styleId="EQ">
    <w:name w:val="EQ"/>
    <w:basedOn w:val="Standard"/>
    <w:next w:val="Standard"/>
    <w:qFormat/>
    <w:rsid w:val="0044768D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sid w:val="0044768D"/>
    <w:rPr>
      <w:color w:val="FF0000"/>
    </w:rPr>
  </w:style>
  <w:style w:type="paragraph" w:customStyle="1" w:styleId="H6">
    <w:name w:val="H6"/>
    <w:basedOn w:val="berschrift5"/>
    <w:next w:val="Standard"/>
    <w:qFormat/>
    <w:rsid w:val="0044768D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qFormat/>
    <w:rsid w:val="0044768D"/>
    <w:pPr>
      <w:spacing w:after="0"/>
    </w:pPr>
  </w:style>
  <w:style w:type="paragraph" w:customStyle="1" w:styleId="PL">
    <w:name w:val="PL"/>
    <w:qFormat/>
    <w:rsid w:val="004476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/>
      <w:sz w:val="16"/>
    </w:rPr>
  </w:style>
  <w:style w:type="paragraph" w:customStyle="1" w:styleId="CRCoverPage">
    <w:name w:val="CR Cover Page"/>
    <w:qFormat/>
    <w:rsid w:val="008A53A3"/>
    <w:pPr>
      <w:spacing w:after="120"/>
    </w:pPr>
    <w:rPr>
      <w:rFonts w:ascii="Arial" w:hAnsi="Arial"/>
      <w:lang w:eastAsia="en-US"/>
    </w:rPr>
  </w:style>
  <w:style w:type="paragraph" w:styleId="berarbeitung">
    <w:name w:val="Revision"/>
    <w:uiPriority w:val="99"/>
    <w:semiHidden/>
    <w:qFormat/>
    <w:rsid w:val="00F220CA"/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rsid w:val="00ED335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ED3358"/>
    <w:pPr>
      <w:tabs>
        <w:tab w:val="center" w:pos="4536"/>
        <w:tab w:val="right" w:pos="9072"/>
      </w:tabs>
    </w:pPr>
  </w:style>
  <w:style w:type="paragraph" w:styleId="Verzeichnis6">
    <w:name w:val="toc 6"/>
    <w:basedOn w:val="Standard"/>
    <w:next w:val="Standard"/>
    <w:autoRedefine/>
    <w:uiPriority w:val="39"/>
    <w:rsid w:val="00B800C2"/>
    <w:pPr>
      <w:spacing w:after="100"/>
      <w:ind w:left="1000"/>
    </w:pPr>
  </w:style>
  <w:style w:type="paragraph" w:styleId="StandardWeb">
    <w:name w:val="Normal (Web)"/>
    <w:basedOn w:val="Standard"/>
    <w:unhideWhenUsed/>
    <w:qFormat/>
    <w:rsid w:val="007D3D14"/>
    <w:pPr>
      <w:overflowPunct w:val="0"/>
      <w:spacing w:beforeAutospacing="1" w:afterAutospacing="1"/>
      <w:textAlignment w:val="auto"/>
    </w:pPr>
    <w:rPr>
      <w:sz w:val="24"/>
      <w:szCs w:val="24"/>
      <w:lang w:val="de-DE" w:eastAsia="de-DE"/>
    </w:rPr>
  </w:style>
  <w:style w:type="paragraph" w:styleId="Kommentartext">
    <w:name w:val="annotation text"/>
    <w:basedOn w:val="Standard"/>
    <w:link w:val="KommentartextZchn"/>
    <w:qFormat/>
    <w:rsid w:val="001F3F01"/>
  </w:style>
  <w:style w:type="paragraph" w:customStyle="1" w:styleId="ZB">
    <w:name w:val="ZB"/>
    <w:qFormat/>
    <w:rsid w:val="00A341B9"/>
    <w:pPr>
      <w:widowControl w:val="0"/>
      <w:ind w:right="28"/>
      <w:jc w:val="right"/>
      <w:textAlignment w:val="baseline"/>
    </w:pPr>
    <w:rPr>
      <w:rFonts w:ascii="Arial" w:eastAsia="PMingLiU" w:hAnsi="Arial"/>
      <w:i/>
    </w:rPr>
  </w:style>
  <w:style w:type="paragraph" w:customStyle="1" w:styleId="ZU">
    <w:name w:val="ZU"/>
    <w:qFormat/>
    <w:rsid w:val="00A341B9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eastAsia="PMingLiU" w:hAnsi="Arial"/>
    </w:rPr>
  </w:style>
  <w:style w:type="paragraph" w:customStyle="1" w:styleId="Guidance">
    <w:name w:val="Guidance"/>
    <w:basedOn w:val="Standard"/>
    <w:qFormat/>
    <w:rsid w:val="00A341B9"/>
    <w:rPr>
      <w:rFonts w:eastAsia="PMingLiU"/>
      <w:i/>
      <w:color w:val="0000FF"/>
    </w:rPr>
  </w:style>
  <w:style w:type="paragraph" w:styleId="Kommentarthema">
    <w:name w:val="annotation subject"/>
    <w:basedOn w:val="Kommentartext"/>
    <w:next w:val="Kommentartext"/>
    <w:link w:val="KommentarthemaZchn"/>
    <w:qFormat/>
    <w:rsid w:val="00A341B9"/>
    <w:rPr>
      <w:rFonts w:eastAsia="PMingLiU"/>
      <w:b/>
      <w:bCs/>
    </w:rPr>
  </w:style>
  <w:style w:type="paragraph" w:styleId="Verzeichnis7">
    <w:name w:val="toc 7"/>
    <w:basedOn w:val="Standard"/>
    <w:next w:val="Standard"/>
    <w:uiPriority w:val="39"/>
    <w:unhideWhenUsed/>
    <w:rsid w:val="00A341B9"/>
    <w:pPr>
      <w:overflowPunct w:val="0"/>
      <w:spacing w:after="100" w:line="259" w:lineRule="auto"/>
      <w:ind w:left="1320"/>
      <w:textAlignment w:val="auto"/>
    </w:pPr>
    <w:rPr>
      <w:rFonts w:ascii="Calibri" w:eastAsia="PMingLiU" w:hAnsi="Calibri"/>
      <w:sz w:val="22"/>
      <w:szCs w:val="22"/>
    </w:rPr>
  </w:style>
  <w:style w:type="paragraph" w:styleId="Verzeichnis9">
    <w:name w:val="toc 9"/>
    <w:basedOn w:val="Standard"/>
    <w:next w:val="Standard"/>
    <w:uiPriority w:val="39"/>
    <w:unhideWhenUsed/>
    <w:rsid w:val="00A341B9"/>
    <w:pPr>
      <w:overflowPunct w:val="0"/>
      <w:spacing w:after="100" w:line="259" w:lineRule="auto"/>
      <w:ind w:left="1760"/>
      <w:textAlignment w:val="auto"/>
    </w:pPr>
    <w:rPr>
      <w:rFonts w:ascii="Calibri" w:eastAsia="PMingLiU" w:hAnsi="Calibri"/>
      <w:sz w:val="22"/>
      <w:szCs w:val="22"/>
    </w:rPr>
  </w:style>
  <w:style w:type="paragraph" w:styleId="Sprechblasentext">
    <w:name w:val="Balloon Text"/>
    <w:basedOn w:val="Standard"/>
    <w:link w:val="SprechblasentextZchn"/>
    <w:unhideWhenUsed/>
    <w:qFormat/>
    <w:rsid w:val="00A341B9"/>
    <w:pPr>
      <w:spacing w:after="0"/>
    </w:pPr>
    <w:rPr>
      <w:rFonts w:ascii="Segoe UI" w:eastAsia="PMingLiU" w:hAnsi="Segoe UI" w:cs="Segoe UI"/>
      <w:sz w:val="18"/>
      <w:szCs w:val="18"/>
    </w:rPr>
  </w:style>
  <w:style w:type="paragraph" w:styleId="Literaturverzeichnis">
    <w:name w:val="Bibliography"/>
    <w:basedOn w:val="Standard"/>
    <w:next w:val="Standard"/>
    <w:uiPriority w:val="37"/>
    <w:semiHidden/>
    <w:unhideWhenUsed/>
    <w:qFormat/>
    <w:rsid w:val="00A341B9"/>
    <w:rPr>
      <w:rFonts w:eastAsia="PMingLiU"/>
    </w:rPr>
  </w:style>
  <w:style w:type="paragraph" w:styleId="Blocktext">
    <w:name w:val="Block Text"/>
    <w:basedOn w:val="Standard"/>
    <w:qFormat/>
    <w:rsid w:val="00A341B9"/>
    <w:pPr>
      <w:spacing w:after="120"/>
      <w:ind w:left="1440" w:right="1440"/>
    </w:pPr>
    <w:rPr>
      <w:rFonts w:eastAsia="PMingLiU"/>
    </w:rPr>
  </w:style>
  <w:style w:type="paragraph" w:styleId="Textkrper2">
    <w:name w:val="Body Text 2"/>
    <w:basedOn w:val="Standard"/>
    <w:link w:val="Textkrper2Zchn"/>
    <w:qFormat/>
    <w:rsid w:val="00A341B9"/>
    <w:pPr>
      <w:spacing w:after="120" w:line="480" w:lineRule="auto"/>
    </w:pPr>
    <w:rPr>
      <w:rFonts w:eastAsia="PMingLiU"/>
    </w:rPr>
  </w:style>
  <w:style w:type="paragraph" w:styleId="Textkrper3">
    <w:name w:val="Body Text 3"/>
    <w:basedOn w:val="Standard"/>
    <w:link w:val="Textkrper3Zchn"/>
    <w:qFormat/>
    <w:rsid w:val="00A341B9"/>
    <w:pPr>
      <w:spacing w:after="120"/>
    </w:pPr>
    <w:rPr>
      <w:rFonts w:eastAsia="PMingLiU"/>
      <w:sz w:val="16"/>
      <w:szCs w:val="16"/>
    </w:rPr>
  </w:style>
  <w:style w:type="paragraph" w:styleId="Textkrper-Zeileneinzug">
    <w:name w:val="Body Text Indent"/>
    <w:basedOn w:val="Standard"/>
    <w:link w:val="Textkrper-ZeileneinzugZchn"/>
    <w:rsid w:val="00A341B9"/>
    <w:pPr>
      <w:spacing w:after="120"/>
      <w:ind w:left="283"/>
    </w:pPr>
    <w:rPr>
      <w:rFonts w:eastAsia="PMingLiU"/>
    </w:rPr>
  </w:style>
  <w:style w:type="paragraph" w:styleId="Textkrper-Erstzeileneinzug2">
    <w:name w:val="Body Text First Indent 2"/>
    <w:basedOn w:val="Textkrper-Zeileneinzug"/>
    <w:link w:val="Textkrper-Erstzeileneinzug2Zchn"/>
    <w:qFormat/>
    <w:rsid w:val="00A341B9"/>
    <w:pPr>
      <w:ind w:firstLine="210"/>
    </w:pPr>
  </w:style>
  <w:style w:type="paragraph" w:styleId="Textkrper-Einzug2">
    <w:name w:val="Body Text Indent 2"/>
    <w:basedOn w:val="Standard"/>
    <w:link w:val="Textkrper-Einzug2Zchn"/>
    <w:qFormat/>
    <w:rsid w:val="00A341B9"/>
    <w:pPr>
      <w:spacing w:after="120" w:line="480" w:lineRule="auto"/>
      <w:ind w:left="283"/>
    </w:pPr>
    <w:rPr>
      <w:rFonts w:eastAsia="PMingLiU"/>
    </w:rPr>
  </w:style>
  <w:style w:type="paragraph" w:styleId="Textkrper-Einzug3">
    <w:name w:val="Body Text Indent 3"/>
    <w:basedOn w:val="Standard"/>
    <w:link w:val="Textkrper-Einzug3Zchn"/>
    <w:qFormat/>
    <w:rsid w:val="00A341B9"/>
    <w:pPr>
      <w:spacing w:after="120"/>
      <w:ind w:left="283"/>
    </w:pPr>
    <w:rPr>
      <w:rFonts w:eastAsia="PMingLiU"/>
      <w:sz w:val="16"/>
      <w:szCs w:val="16"/>
    </w:rPr>
  </w:style>
  <w:style w:type="paragraph" w:styleId="Gruformel">
    <w:name w:val="Closing"/>
    <w:basedOn w:val="Standard"/>
    <w:link w:val="GruformelZchn"/>
    <w:qFormat/>
    <w:rsid w:val="00A341B9"/>
    <w:pPr>
      <w:ind w:left="4252"/>
    </w:pPr>
    <w:rPr>
      <w:rFonts w:eastAsia="PMingLiU"/>
    </w:rPr>
  </w:style>
  <w:style w:type="paragraph" w:styleId="Datum">
    <w:name w:val="Date"/>
    <w:basedOn w:val="Standard"/>
    <w:next w:val="Standard"/>
    <w:link w:val="DatumZchn"/>
    <w:qFormat/>
    <w:rsid w:val="00A341B9"/>
    <w:rPr>
      <w:rFonts w:eastAsia="PMingLiU"/>
    </w:rPr>
  </w:style>
  <w:style w:type="paragraph" w:styleId="Dokumentstruktur">
    <w:name w:val="Document Map"/>
    <w:basedOn w:val="Standard"/>
    <w:link w:val="DokumentstrukturZchn"/>
    <w:qFormat/>
    <w:rsid w:val="00A341B9"/>
    <w:rPr>
      <w:rFonts w:ascii="Segoe UI" w:eastAsia="PMingLiU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qFormat/>
    <w:rsid w:val="00A341B9"/>
    <w:rPr>
      <w:rFonts w:eastAsia="PMingLiU"/>
    </w:rPr>
  </w:style>
  <w:style w:type="paragraph" w:styleId="Endnotentext">
    <w:name w:val="endnote text"/>
    <w:basedOn w:val="Standard"/>
    <w:link w:val="EndnotentextZchn"/>
    <w:rsid w:val="00A341B9"/>
    <w:rPr>
      <w:rFonts w:eastAsia="PMingLiU"/>
    </w:rPr>
  </w:style>
  <w:style w:type="paragraph" w:styleId="Umschlagadresse">
    <w:name w:val="envelope address"/>
    <w:basedOn w:val="Standard"/>
    <w:qFormat/>
    <w:rsid w:val="00A341B9"/>
    <w:pPr>
      <w:ind w:left="2880"/>
    </w:pPr>
    <w:rPr>
      <w:rFonts w:ascii="Calibri Light" w:eastAsia="PMingLiU" w:hAnsi="Calibri Light"/>
      <w:sz w:val="24"/>
      <w:szCs w:val="24"/>
    </w:rPr>
  </w:style>
  <w:style w:type="paragraph" w:styleId="Umschlagabsenderadresse">
    <w:name w:val="envelope return"/>
    <w:basedOn w:val="Standard"/>
    <w:qFormat/>
    <w:rsid w:val="00A341B9"/>
    <w:rPr>
      <w:rFonts w:ascii="Calibri Light" w:eastAsia="PMingLiU" w:hAnsi="Calibri Light"/>
    </w:rPr>
  </w:style>
  <w:style w:type="paragraph" w:styleId="Funotentext">
    <w:name w:val="footnote text"/>
    <w:basedOn w:val="Standard"/>
    <w:link w:val="FunotentextZchn"/>
    <w:rsid w:val="00A341B9"/>
    <w:rPr>
      <w:rFonts w:eastAsia="PMingLiU"/>
    </w:rPr>
  </w:style>
  <w:style w:type="paragraph" w:styleId="HTMLAdresse">
    <w:name w:val="HTML Address"/>
    <w:basedOn w:val="Standard"/>
    <w:link w:val="HTMLAdresseZchn"/>
    <w:qFormat/>
    <w:rsid w:val="00A341B9"/>
    <w:rPr>
      <w:rFonts w:eastAsia="PMingLiU"/>
      <w:i/>
      <w:iCs/>
    </w:rPr>
  </w:style>
  <w:style w:type="paragraph" w:styleId="HTMLVorformatiert">
    <w:name w:val="HTML Preformatted"/>
    <w:basedOn w:val="Standard"/>
    <w:link w:val="HTMLVorformatiertZchn"/>
    <w:qFormat/>
    <w:rsid w:val="00A341B9"/>
    <w:rPr>
      <w:rFonts w:ascii="Courier New" w:eastAsia="PMingLiU" w:hAnsi="Courier New" w:cs="Courier New"/>
    </w:rPr>
  </w:style>
  <w:style w:type="paragraph" w:styleId="Index2">
    <w:name w:val="index 2"/>
    <w:basedOn w:val="Standard"/>
    <w:next w:val="Standard"/>
    <w:qFormat/>
    <w:rsid w:val="00A341B9"/>
    <w:pPr>
      <w:ind w:left="400" w:hanging="200"/>
    </w:pPr>
    <w:rPr>
      <w:rFonts w:eastAsia="PMingLiU"/>
    </w:rPr>
  </w:style>
  <w:style w:type="paragraph" w:styleId="Index3">
    <w:name w:val="index 3"/>
    <w:basedOn w:val="Standard"/>
    <w:next w:val="Standard"/>
    <w:qFormat/>
    <w:rsid w:val="00A341B9"/>
    <w:pPr>
      <w:ind w:left="600" w:hanging="200"/>
    </w:pPr>
    <w:rPr>
      <w:rFonts w:eastAsia="PMingLiU"/>
    </w:rPr>
  </w:style>
  <w:style w:type="paragraph" w:styleId="Index4">
    <w:name w:val="index 4"/>
    <w:basedOn w:val="Standard"/>
    <w:next w:val="Standard"/>
    <w:qFormat/>
    <w:rsid w:val="00A341B9"/>
    <w:pPr>
      <w:ind w:left="800" w:hanging="200"/>
    </w:pPr>
    <w:rPr>
      <w:rFonts w:eastAsia="PMingLiU"/>
    </w:rPr>
  </w:style>
  <w:style w:type="paragraph" w:styleId="Index5">
    <w:name w:val="index 5"/>
    <w:basedOn w:val="Standard"/>
    <w:next w:val="Standard"/>
    <w:qFormat/>
    <w:rsid w:val="00A341B9"/>
    <w:pPr>
      <w:ind w:left="1000" w:hanging="200"/>
    </w:pPr>
    <w:rPr>
      <w:rFonts w:eastAsia="PMingLiU"/>
    </w:rPr>
  </w:style>
  <w:style w:type="paragraph" w:styleId="Index6">
    <w:name w:val="index 6"/>
    <w:basedOn w:val="Standard"/>
    <w:next w:val="Standard"/>
    <w:qFormat/>
    <w:rsid w:val="00A341B9"/>
    <w:pPr>
      <w:ind w:left="1200" w:hanging="200"/>
    </w:pPr>
    <w:rPr>
      <w:rFonts w:eastAsia="PMingLiU"/>
    </w:rPr>
  </w:style>
  <w:style w:type="paragraph" w:styleId="Index7">
    <w:name w:val="index 7"/>
    <w:basedOn w:val="Standard"/>
    <w:next w:val="Standard"/>
    <w:qFormat/>
    <w:rsid w:val="00A341B9"/>
    <w:pPr>
      <w:ind w:left="1400" w:hanging="200"/>
    </w:pPr>
    <w:rPr>
      <w:rFonts w:eastAsia="PMingLiU"/>
    </w:rPr>
  </w:style>
  <w:style w:type="paragraph" w:styleId="Index8">
    <w:name w:val="index 8"/>
    <w:basedOn w:val="Standard"/>
    <w:next w:val="Standard"/>
    <w:qFormat/>
    <w:rsid w:val="00A341B9"/>
    <w:pPr>
      <w:ind w:left="1600" w:hanging="200"/>
    </w:pPr>
    <w:rPr>
      <w:rFonts w:eastAsia="PMingLiU"/>
    </w:rPr>
  </w:style>
  <w:style w:type="paragraph" w:styleId="Index9">
    <w:name w:val="index 9"/>
    <w:basedOn w:val="Standard"/>
    <w:next w:val="Standard"/>
    <w:qFormat/>
    <w:rsid w:val="00A341B9"/>
    <w:pPr>
      <w:ind w:left="1800" w:hanging="200"/>
    </w:pPr>
    <w:rPr>
      <w:rFonts w:eastAsia="PMingLiU"/>
    </w:rPr>
  </w:style>
  <w:style w:type="paragraph" w:styleId="Indexberschrift">
    <w:name w:val="index heading"/>
    <w:basedOn w:val="berschrift"/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341B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PMingLiU"/>
      <w:i/>
      <w:iCs/>
      <w:color w:val="4472C4"/>
    </w:rPr>
  </w:style>
  <w:style w:type="paragraph" w:styleId="Aufzhlungszeichen">
    <w:name w:val="List Bullet"/>
    <w:basedOn w:val="Standard"/>
    <w:qFormat/>
    <w:rsid w:val="00A341B9"/>
    <w:pPr>
      <w:tabs>
        <w:tab w:val="left" w:pos="360"/>
      </w:tabs>
      <w:ind w:left="360" w:hanging="360"/>
      <w:contextualSpacing/>
    </w:pPr>
    <w:rPr>
      <w:rFonts w:eastAsia="PMingLiU"/>
    </w:rPr>
  </w:style>
  <w:style w:type="paragraph" w:styleId="Aufzhlungszeichen2">
    <w:name w:val="List Bullet 2"/>
    <w:basedOn w:val="Standard"/>
    <w:qFormat/>
    <w:rsid w:val="00A341B9"/>
    <w:pPr>
      <w:tabs>
        <w:tab w:val="left" w:pos="643"/>
      </w:tabs>
      <w:ind w:left="643" w:hanging="360"/>
      <w:contextualSpacing/>
    </w:pPr>
    <w:rPr>
      <w:rFonts w:eastAsia="PMingLiU"/>
    </w:rPr>
  </w:style>
  <w:style w:type="paragraph" w:styleId="Listenfortsetzung">
    <w:name w:val="List Continue"/>
    <w:basedOn w:val="Standard"/>
    <w:qFormat/>
    <w:rsid w:val="00A341B9"/>
    <w:pPr>
      <w:spacing w:after="120"/>
      <w:ind w:left="283"/>
      <w:contextualSpacing/>
    </w:pPr>
    <w:rPr>
      <w:rFonts w:eastAsia="PMingLiU"/>
    </w:rPr>
  </w:style>
  <w:style w:type="paragraph" w:styleId="Listenfortsetzung2">
    <w:name w:val="List Continue 2"/>
    <w:basedOn w:val="Standard"/>
    <w:qFormat/>
    <w:rsid w:val="00A341B9"/>
    <w:pPr>
      <w:spacing w:after="120"/>
      <w:ind w:left="566"/>
      <w:contextualSpacing/>
    </w:pPr>
    <w:rPr>
      <w:rFonts w:eastAsia="PMingLiU"/>
    </w:rPr>
  </w:style>
  <w:style w:type="paragraph" w:styleId="Listenfortsetzung3">
    <w:name w:val="List Continue 3"/>
    <w:basedOn w:val="Standard"/>
    <w:qFormat/>
    <w:rsid w:val="00A341B9"/>
    <w:pPr>
      <w:spacing w:after="120"/>
      <w:ind w:left="849"/>
      <w:contextualSpacing/>
    </w:pPr>
    <w:rPr>
      <w:rFonts w:eastAsia="PMingLiU"/>
    </w:rPr>
  </w:style>
  <w:style w:type="paragraph" w:styleId="Listenfortsetzung4">
    <w:name w:val="List Continue 4"/>
    <w:basedOn w:val="Standard"/>
    <w:qFormat/>
    <w:rsid w:val="00A341B9"/>
    <w:pPr>
      <w:spacing w:after="120"/>
      <w:ind w:left="1132"/>
      <w:contextualSpacing/>
    </w:pPr>
    <w:rPr>
      <w:rFonts w:eastAsia="PMingLiU"/>
    </w:rPr>
  </w:style>
  <w:style w:type="paragraph" w:styleId="Listenfortsetzung5">
    <w:name w:val="List Continue 5"/>
    <w:basedOn w:val="Standard"/>
    <w:qFormat/>
    <w:rsid w:val="00A341B9"/>
    <w:pPr>
      <w:spacing w:after="120"/>
      <w:ind w:left="1415"/>
      <w:contextualSpacing/>
    </w:pPr>
    <w:rPr>
      <w:rFonts w:eastAsia="PMingLiU"/>
    </w:rPr>
  </w:style>
  <w:style w:type="paragraph" w:styleId="Listennummer2">
    <w:name w:val="List Number 2"/>
    <w:basedOn w:val="Standard"/>
    <w:qFormat/>
    <w:rsid w:val="00A341B9"/>
    <w:pPr>
      <w:tabs>
        <w:tab w:val="left" w:pos="643"/>
      </w:tabs>
      <w:ind w:left="643" w:hanging="360"/>
      <w:contextualSpacing/>
    </w:pPr>
    <w:rPr>
      <w:rFonts w:eastAsia="PMingLiU"/>
    </w:rPr>
  </w:style>
  <w:style w:type="paragraph" w:styleId="Listennummer3">
    <w:name w:val="List Number 3"/>
    <w:basedOn w:val="Standard"/>
    <w:qFormat/>
    <w:rsid w:val="00A341B9"/>
    <w:pPr>
      <w:tabs>
        <w:tab w:val="left" w:pos="926"/>
      </w:tabs>
      <w:ind w:left="926" w:hanging="360"/>
      <w:contextualSpacing/>
    </w:pPr>
    <w:rPr>
      <w:rFonts w:eastAsia="PMingLiU"/>
    </w:rPr>
  </w:style>
  <w:style w:type="paragraph" w:styleId="Listennummer4">
    <w:name w:val="List Number 4"/>
    <w:basedOn w:val="Standard"/>
    <w:qFormat/>
    <w:rsid w:val="00A341B9"/>
    <w:pPr>
      <w:tabs>
        <w:tab w:val="left" w:pos="1209"/>
      </w:tabs>
      <w:ind w:left="1209" w:hanging="360"/>
      <w:contextualSpacing/>
    </w:pPr>
    <w:rPr>
      <w:rFonts w:eastAsia="PMingLiU"/>
    </w:rPr>
  </w:style>
  <w:style w:type="paragraph" w:styleId="Listennummer5">
    <w:name w:val="List Number 5"/>
    <w:basedOn w:val="Standard"/>
    <w:qFormat/>
    <w:rsid w:val="00A341B9"/>
    <w:pPr>
      <w:tabs>
        <w:tab w:val="left" w:pos="1492"/>
      </w:tabs>
      <w:ind w:left="1492" w:hanging="360"/>
      <w:contextualSpacing/>
    </w:pPr>
    <w:rPr>
      <w:rFonts w:eastAsia="PMingLiU"/>
    </w:rPr>
  </w:style>
  <w:style w:type="paragraph" w:styleId="Listenabsatz">
    <w:name w:val="List Paragraph"/>
    <w:basedOn w:val="Standard"/>
    <w:uiPriority w:val="34"/>
    <w:qFormat/>
    <w:rsid w:val="00A341B9"/>
    <w:pPr>
      <w:ind w:left="720"/>
    </w:pPr>
    <w:rPr>
      <w:rFonts w:eastAsia="PMingLiU"/>
    </w:rPr>
  </w:style>
  <w:style w:type="paragraph" w:styleId="Makrotext">
    <w:name w:val="macro"/>
    <w:link w:val="MakrotextZchn"/>
    <w:qFormat/>
    <w:rsid w:val="00A341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  <w:textAlignment w:val="baseline"/>
    </w:pPr>
    <w:rPr>
      <w:rFonts w:ascii="Courier New" w:eastAsia="PMingLiU" w:hAnsi="Courier New" w:cs="Courier New"/>
    </w:rPr>
  </w:style>
  <w:style w:type="paragraph" w:styleId="Nachrichtenkopf">
    <w:name w:val="Message Header"/>
    <w:basedOn w:val="Standard"/>
    <w:link w:val="NachrichtenkopfZchn"/>
    <w:qFormat/>
    <w:rsid w:val="00A341B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134" w:hanging="1134"/>
    </w:pPr>
    <w:rPr>
      <w:rFonts w:ascii="Calibri Light" w:eastAsia="PMingLiU" w:hAnsi="Calibri Light"/>
      <w:sz w:val="24"/>
      <w:szCs w:val="24"/>
    </w:rPr>
  </w:style>
  <w:style w:type="paragraph" w:styleId="KeinLeerraum">
    <w:name w:val="No Spacing"/>
    <w:uiPriority w:val="1"/>
    <w:qFormat/>
    <w:rsid w:val="00A341B9"/>
    <w:pPr>
      <w:textAlignment w:val="baseline"/>
    </w:pPr>
    <w:rPr>
      <w:rFonts w:eastAsia="PMingLiU"/>
    </w:rPr>
  </w:style>
  <w:style w:type="paragraph" w:styleId="Standardeinzug">
    <w:name w:val="Normal Indent"/>
    <w:basedOn w:val="Standard"/>
    <w:qFormat/>
    <w:rsid w:val="00A341B9"/>
    <w:pPr>
      <w:ind w:left="720"/>
    </w:pPr>
    <w:rPr>
      <w:rFonts w:eastAsia="PMingLiU"/>
    </w:rPr>
  </w:style>
  <w:style w:type="paragraph" w:styleId="Fu-Endnotenberschrift">
    <w:name w:val="Note Heading"/>
    <w:basedOn w:val="Standard"/>
    <w:next w:val="Standard"/>
    <w:link w:val="Fu-EndnotenberschriftZchn"/>
    <w:qFormat/>
    <w:rsid w:val="00A341B9"/>
    <w:rPr>
      <w:rFonts w:eastAsia="PMingLiU"/>
    </w:rPr>
  </w:style>
  <w:style w:type="paragraph" w:styleId="NurText">
    <w:name w:val="Plain Text"/>
    <w:basedOn w:val="Standard"/>
    <w:link w:val="NurTextZchn"/>
    <w:qFormat/>
    <w:rsid w:val="00A341B9"/>
    <w:rPr>
      <w:rFonts w:ascii="Courier New" w:eastAsia="PMingLiU" w:hAnsi="Courier New" w:cs="Courier New"/>
    </w:rPr>
  </w:style>
  <w:style w:type="paragraph" w:styleId="Zitat">
    <w:name w:val="Quote"/>
    <w:basedOn w:val="Standard"/>
    <w:next w:val="Standard"/>
    <w:link w:val="ZitatZchn"/>
    <w:uiPriority w:val="29"/>
    <w:qFormat/>
    <w:rsid w:val="00A341B9"/>
    <w:pPr>
      <w:spacing w:before="200" w:after="160"/>
      <w:ind w:left="864" w:right="864"/>
      <w:jc w:val="center"/>
    </w:pPr>
    <w:rPr>
      <w:rFonts w:eastAsia="PMingLiU"/>
      <w:i/>
      <w:iCs/>
      <w:color w:val="404040"/>
    </w:rPr>
  </w:style>
  <w:style w:type="paragraph" w:styleId="Anrede">
    <w:name w:val="Salutation"/>
    <w:basedOn w:val="Standard"/>
    <w:next w:val="Standard"/>
    <w:link w:val="AnredeZchn"/>
    <w:rsid w:val="00A341B9"/>
    <w:rPr>
      <w:rFonts w:eastAsia="PMingLiU"/>
    </w:rPr>
  </w:style>
  <w:style w:type="paragraph" w:styleId="Unterschrift">
    <w:name w:val="Signature"/>
    <w:basedOn w:val="Standard"/>
    <w:link w:val="UnterschriftZchn"/>
    <w:rsid w:val="00A341B9"/>
    <w:pPr>
      <w:ind w:left="4252"/>
    </w:pPr>
    <w:rPr>
      <w:rFonts w:eastAsia="PMingLiU"/>
    </w:rPr>
  </w:style>
  <w:style w:type="paragraph" w:styleId="Untertitel">
    <w:name w:val="Subtitle"/>
    <w:basedOn w:val="Standard"/>
    <w:next w:val="Standard"/>
    <w:link w:val="UntertitelZchn"/>
    <w:qFormat/>
    <w:rsid w:val="00A341B9"/>
    <w:pPr>
      <w:spacing w:after="60"/>
      <w:jc w:val="center"/>
      <w:outlineLvl w:val="1"/>
    </w:pPr>
    <w:rPr>
      <w:rFonts w:ascii="Calibri Light" w:eastAsia="PMingLiU" w:hAnsi="Calibri Light"/>
      <w:sz w:val="24"/>
      <w:szCs w:val="24"/>
    </w:rPr>
  </w:style>
  <w:style w:type="paragraph" w:styleId="Rechtsgrundlagenverzeichnis">
    <w:name w:val="table of authorities"/>
    <w:basedOn w:val="Standard"/>
    <w:next w:val="Standard"/>
    <w:qFormat/>
    <w:rsid w:val="00A341B9"/>
    <w:pPr>
      <w:ind w:left="200" w:hanging="200"/>
    </w:pPr>
    <w:rPr>
      <w:rFonts w:eastAsia="PMingLiU"/>
    </w:rPr>
  </w:style>
  <w:style w:type="paragraph" w:styleId="Abbildungsverzeichnis">
    <w:name w:val="table of figures"/>
    <w:basedOn w:val="Standard"/>
    <w:next w:val="Standard"/>
    <w:qFormat/>
    <w:rsid w:val="00A341B9"/>
    <w:rPr>
      <w:rFonts w:eastAsia="PMingLiU"/>
    </w:rPr>
  </w:style>
  <w:style w:type="paragraph" w:styleId="Titel">
    <w:name w:val="Title"/>
    <w:basedOn w:val="Standard"/>
    <w:next w:val="Standard"/>
    <w:link w:val="TitelZchn"/>
    <w:qFormat/>
    <w:rsid w:val="00A341B9"/>
    <w:pPr>
      <w:spacing w:before="240" w:after="60"/>
      <w:jc w:val="center"/>
      <w:outlineLvl w:val="0"/>
    </w:pPr>
    <w:rPr>
      <w:rFonts w:ascii="Calibri Light" w:eastAsia="PMingLiU" w:hAnsi="Calibri Light"/>
      <w:b/>
      <w:bCs/>
      <w:kern w:val="2"/>
      <w:sz w:val="32"/>
      <w:szCs w:val="32"/>
    </w:rPr>
  </w:style>
  <w:style w:type="paragraph" w:styleId="RGV-berschrift">
    <w:name w:val="toa heading"/>
    <w:basedOn w:val="Standard"/>
    <w:next w:val="Standard"/>
    <w:qFormat/>
    <w:rsid w:val="00A341B9"/>
    <w:pPr>
      <w:spacing w:before="120"/>
    </w:pPr>
    <w:rPr>
      <w:rFonts w:ascii="Calibri Light" w:eastAsia="PMingLiU" w:hAnsi="Calibri Light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A341B9"/>
    <w:pPr>
      <w:keepLines w:val="0"/>
      <w:pBdr>
        <w:top w:val="nil"/>
      </w:pBdr>
      <w:spacing w:after="60"/>
      <w:ind w:left="0" w:firstLine="0"/>
      <w:outlineLvl w:val="9"/>
    </w:pPr>
    <w:rPr>
      <w:rFonts w:ascii="Calibri Light" w:eastAsia="PMingLiU" w:hAnsi="Calibri Light"/>
      <w:b/>
      <w:bCs/>
      <w:kern w:val="2"/>
      <w:sz w:val="32"/>
      <w:szCs w:val="32"/>
    </w:rPr>
  </w:style>
  <w:style w:type="paragraph" w:customStyle="1" w:styleId="Rahmeninhalt">
    <w:name w:val="Rahmeninhalt"/>
    <w:basedOn w:val="Standard"/>
    <w:qFormat/>
  </w:style>
  <w:style w:type="numbering" w:styleId="1ai">
    <w:name w:val="Outline List 1"/>
    <w:qFormat/>
    <w:rsid w:val="00A341B9"/>
  </w:style>
  <w:style w:type="table" w:styleId="Gitternetztabelle1hell">
    <w:name w:val="Grid Table 1 Light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HellesRaster">
    <w:name w:val="Light Grid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ittleresRaster1">
    <w:name w:val="Medium Grid 1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HellesRaster-Akzent1">
    <w:name w:val="Light Grid Accent 1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EinfacheTabelle1">
    <w:name w:val="Plain Table 1"/>
    <w:basedOn w:val="NormaleTabelle"/>
    <w:uiPriority w:val="41"/>
    <w:rsid w:val="0044768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EinfacheTabelle2">
    <w:name w:val="Plain Table 2"/>
    <w:basedOn w:val="NormaleTabelle"/>
    <w:uiPriority w:val="42"/>
    <w:rsid w:val="0044768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Tabelle3D-Effekt1">
    <w:name w:val="Table 3D effects 1"/>
    <w:basedOn w:val="NormaleTabelle"/>
    <w:semiHidden/>
    <w:unhideWhenUsed/>
    <w:rsid w:val="0044768D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infacheTabelle3">
    <w:name w:val="Plain Table 3"/>
    <w:basedOn w:val="NormaleTabelle"/>
    <w:uiPriority w:val="43"/>
    <w:rsid w:val="0044768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FarbigesRaster">
    <w:name w:val="Colorful Grid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elle3D-Effekt2">
    <w:name w:val="Table 3D effects 2"/>
    <w:basedOn w:val="NormaleTabelle"/>
    <w:semiHidden/>
    <w:unhideWhenUsed/>
    <w:rsid w:val="0044768D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bigesRaster-Akzent1">
    <w:name w:val="Colorful Grid Accent 1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FarbigesRaster-Akzent2">
    <w:name w:val="Colorful Grid Accent 2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FarbigesRaster-Akzent3">
    <w:name w:val="Colorful Grid Accent 3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FarbigesRaster-Akzent4">
    <w:name w:val="Colorful Grid Accent 4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FarbigesRaster-Akzent5">
    <w:name w:val="Colorful Grid Accent 5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FarbigesRaster-Akzent6">
    <w:name w:val="Colorful Grid Accent 6"/>
    <w:basedOn w:val="NormaleTabelle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FarbigeListe">
    <w:name w:val="Colorful List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FarbigeListe-Akzent1">
    <w:name w:val="Colorful List Accent 1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FarbigeListe-Akzent2">
    <w:name w:val="Colorful List Accent 2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FarbigeListe-Akzent3">
    <w:name w:val="Colorful List Accent 3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FarbigeListe-Akzent4">
    <w:name w:val="Colorful List Accent 4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FarbigeListe-Akzent5">
    <w:name w:val="Colorful List Accent 5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FarbigeListe-Akzent6">
    <w:name w:val="Colorful List Accent 6"/>
    <w:basedOn w:val="NormaleTabelle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FarbigeSchattierung">
    <w:name w:val="Colorful Shading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FarbigeSchattierung-Akzent1">
    <w:name w:val="Colorful Shading Accent 1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FarbigeSchattierung-Akzent2">
    <w:name w:val="Colorful Shading Accent 2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FarbigeSchattierung-Akzent3">
    <w:name w:val="Colorful Shading Accent 3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FarbigeSchattierung-Akzent4">
    <w:name w:val="Colorful Shading Accent 4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unkleListe">
    <w:name w:val="Dark List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unkleListe-Akzent1">
    <w:name w:val="Dark List Accent 1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FarbigeSchattierung-Akzent5">
    <w:name w:val="Colorful Shading Accent 5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FarbigeSchattierung-Akzent6">
    <w:name w:val="Colorful Shading Accent 6"/>
    <w:basedOn w:val="NormaleTabelle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unkleListe-Akzent2">
    <w:name w:val="Dark List Accent 2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unkleListe-Akzent3">
    <w:name w:val="Dark List Accent 3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unkleListe-Akzent4">
    <w:name w:val="Dark List Accent 4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unkleListe-Akzent5">
    <w:name w:val="Dark List Accent 5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unkleListe-Akzent6">
    <w:name w:val="Dark List Accent 6"/>
    <w:basedOn w:val="NormaleTabelle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itternetztabelle1hellAkzent1">
    <w:name w:val="Grid Table 1 Light Accent 1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-Akzent2">
    <w:name w:val="Grid Table 1 Light Accent 2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3">
    <w:name w:val="Grid Table 1 Light Accent 3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4">
    <w:name w:val="Grid Table 1 Light Accent 4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5">
    <w:name w:val="Grid Table 1 Light Accent 5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6">
    <w:name w:val="Grid Table 1 Light Accent 6"/>
    <w:basedOn w:val="NormaleTabelle"/>
    <w:uiPriority w:val="46"/>
    <w:rsid w:val="0044768D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2">
    <w:name w:val="Grid Table 2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itternetztabelle2Akzent1">
    <w:name w:val="Grid Table 2 Accent 1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itternetztabelle2Akzent2">
    <w:name w:val="Grid Table 2 Accent 2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itternetztabelle2Akzent3">
    <w:name w:val="Grid Table 2 Accent 3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itternetztabelle2Akzent4">
    <w:name w:val="Grid Table 2 Accent 4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itternetztabelle2Akzent5">
    <w:name w:val="Grid Table 2 Accent 5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itternetztabelle2Akzent6">
    <w:name w:val="Grid Table 2 Accent 6"/>
    <w:basedOn w:val="NormaleTabelle"/>
    <w:uiPriority w:val="47"/>
    <w:rsid w:val="0044768D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itternetztabelle3">
    <w:name w:val="Grid Table 3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itternetztabelle3Akzent1">
    <w:name w:val="Grid Table 3 Accent 1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itternetztabelle3Akzent2">
    <w:name w:val="Grid Table 3 Accent 2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itternetztabelle3Akzent3">
    <w:name w:val="Grid Table 3 Accent 3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itternetztabelle3Akzent4">
    <w:name w:val="Grid Table 3 Accent 4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itternetztabelle3Akzent5">
    <w:name w:val="Grid Table 3 Accent 5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itternetztabelle3Akzent6">
    <w:name w:val="Grid Table 3 Accent 6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itternetztabelle4">
    <w:name w:val="Grid Table 4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itternetztabelle4Akzent1">
    <w:name w:val="Grid Table 4 Accent 1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itternetztabelle4Akzent2">
    <w:name w:val="Grid Table 4 Accent 2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itternetztabelle4Akzent3">
    <w:name w:val="Grid Table 4 Accent 3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itternetztabelle4Akzent4">
    <w:name w:val="Grid Table 4 Accent 4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itternetztabelle4Akzent5">
    <w:name w:val="Grid Table 4 Accent 5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itternetztabelle4Akzent6">
    <w:name w:val="Grid Table 4 Accent 6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itternetztabelle5dunkel">
    <w:name w:val="Grid Table 5 Dark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itternetztabelle5dunkelAkzent1">
    <w:name w:val="Grid Table 5 Dark Accent 1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itternetztabelle5dunkelAkzent2">
    <w:name w:val="Grid Table 5 Dark Accent 2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itternetztabelle5dunkelAkzent3">
    <w:name w:val="Grid Table 5 Dark Accent 3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itternetztabelle5dunkelAkzent4">
    <w:name w:val="Grid Table 5 Dark Accent 4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itternetztabelle5dunkelAkzent5">
    <w:name w:val="Grid Table 5 Dark Accent 5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itternetztabelle5dunkelAkzent6">
    <w:name w:val="Grid Table 5 Dark Accent 6"/>
    <w:basedOn w:val="NormaleTabelle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itternetztabelle6farbig">
    <w:name w:val="Grid Table 6 Colorful"/>
    <w:basedOn w:val="NormaleTabelle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itternetztabelle6farbigAkzent1">
    <w:name w:val="Grid Table 6 Colorful Accent 1"/>
    <w:basedOn w:val="NormaleTabelle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itternetztabelle6farbigAkzent2">
    <w:name w:val="Grid Table 6 Colorful Accent 2"/>
    <w:basedOn w:val="NormaleTabelle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itternetztabelle6farbigAkzent3">
    <w:name w:val="Grid Table 6 Colorful Accent 3"/>
    <w:basedOn w:val="NormaleTabelle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itternetztabelle6farbigAkzent4">
    <w:name w:val="Grid Table 6 Colorful Accent 4"/>
    <w:basedOn w:val="NormaleTabelle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itternetztabelle6farbigAkzent5">
    <w:name w:val="Grid Table 6 Colorful Accent 5"/>
    <w:basedOn w:val="NormaleTabelle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itternetztabelle6farbigAkzent6">
    <w:name w:val="Grid Table 6 Colorful Accent 6"/>
    <w:basedOn w:val="NormaleTabelle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itternetztabelle7farbig">
    <w:name w:val="Grid Table 7 Colorful"/>
    <w:basedOn w:val="NormaleTabelle"/>
    <w:uiPriority w:val="52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itternetztabelle7farbigAkzent1">
    <w:name w:val="Grid Table 7 Colorful Accent 1"/>
    <w:basedOn w:val="NormaleTabelle"/>
    <w:uiPriority w:val="52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itternetztabelle7farbigAkzent2">
    <w:name w:val="Grid Table 7 Colorful Accent 2"/>
    <w:basedOn w:val="NormaleTabelle"/>
    <w:uiPriority w:val="52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itternetztabelle7farbigAkzent3">
    <w:name w:val="Grid Table 7 Colorful Accent 3"/>
    <w:basedOn w:val="NormaleTabelle"/>
    <w:uiPriority w:val="52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itternetztabelle7farbigAkzent4">
    <w:name w:val="Grid Table 7 Colorful Accent 4"/>
    <w:basedOn w:val="NormaleTabelle"/>
    <w:uiPriority w:val="52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itternetztabelle7farbigAkzent5">
    <w:name w:val="Grid Table 7 Colorful Accent 5"/>
    <w:basedOn w:val="NormaleTabelle"/>
    <w:uiPriority w:val="52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itternetztabelle7farbigAkzent6">
    <w:name w:val="Grid Table 7 Colorful Accent 6"/>
    <w:basedOn w:val="NormaleTabelle"/>
    <w:uiPriority w:val="52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HellesRaster-Akzent2">
    <w:name w:val="Light Grid Accent 2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HellesRaster-Akzent3">
    <w:name w:val="Light Grid Accent 3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HellesRaster-Akzent4">
    <w:name w:val="Light Grid Accent 4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HellesRaster-Akzent5">
    <w:name w:val="Light Grid Accent 5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HellesRaster-Akzent6">
    <w:name w:val="Light Grid Accent 6"/>
    <w:basedOn w:val="NormaleTabelle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HelleListe-Akzent2">
    <w:name w:val="Light List Accent 2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HelleListe-Akzent3">
    <w:name w:val="Light List Accent 3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HelleListe-Akzent4">
    <w:name w:val="Light List Accent 4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HelleListe-Akzent5">
    <w:name w:val="Light List Accent 5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HelleListe-Akzent6">
    <w:name w:val="Light List Accent 6"/>
    <w:basedOn w:val="NormaleTabelle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sid w:val="0044768D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HelleSchattierung-Akzent2">
    <w:name w:val="Light Shading Accent 2"/>
    <w:basedOn w:val="NormaleTabelle"/>
    <w:uiPriority w:val="60"/>
    <w:semiHidden/>
    <w:unhideWhenUsed/>
    <w:rsid w:val="0044768D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HelleSchattierung-Akzent3">
    <w:name w:val="Light Shading Accent 3"/>
    <w:basedOn w:val="NormaleTabelle"/>
    <w:uiPriority w:val="60"/>
    <w:semiHidden/>
    <w:unhideWhenUsed/>
    <w:rsid w:val="0044768D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HelleSchattierung-Akzent4">
    <w:name w:val="Light Shading Accent 4"/>
    <w:basedOn w:val="NormaleTabelle"/>
    <w:uiPriority w:val="60"/>
    <w:semiHidden/>
    <w:unhideWhenUsed/>
    <w:rsid w:val="0044768D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HelleSchattierung-Akzent5">
    <w:name w:val="Light Shading Accent 5"/>
    <w:basedOn w:val="NormaleTabelle"/>
    <w:uiPriority w:val="60"/>
    <w:semiHidden/>
    <w:unhideWhenUsed/>
    <w:rsid w:val="0044768D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HelleSchattierung-Akzent6">
    <w:name w:val="Light Shading Accent 6"/>
    <w:basedOn w:val="NormaleTabelle"/>
    <w:uiPriority w:val="60"/>
    <w:semiHidden/>
    <w:unhideWhenUsed/>
    <w:rsid w:val="0044768D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entabelle1hell">
    <w:name w:val="List Table 1 Light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entabelle1hellAkzent1">
    <w:name w:val="List Table 1 Light Accent 1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1hellAkzent2">
    <w:name w:val="List Table 1 Light Accent 2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1hellAkzent3">
    <w:name w:val="List Table 1 Light Accent 3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1hellAkzent4">
    <w:name w:val="List Table 1 Light Accent 4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1hellAkzent5">
    <w:name w:val="List Table 1 Light Accent 5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1hellAkzent6">
    <w:name w:val="List Table 1 Light Accent 6"/>
    <w:basedOn w:val="NormaleTabelle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entabelle2">
    <w:name w:val="List Table 2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entabelle2Akzent1">
    <w:name w:val="List Table 2 Accent 1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2Akzent2">
    <w:name w:val="List Table 2 Accent 2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2Akzent3">
    <w:name w:val="List Table 2 Accent 3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2Akzent4">
    <w:name w:val="List Table 2 Accent 4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2Akzent5">
    <w:name w:val="List Table 2 Accent 5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2Akzent6">
    <w:name w:val="List Table 2 Accent 6"/>
    <w:basedOn w:val="NormaleTabelle"/>
    <w:uiPriority w:val="47"/>
    <w:rsid w:val="0044768D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entabelle3">
    <w:name w:val="List Table 3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entabelle3Akzent1">
    <w:name w:val="List Table 3 Accent 1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entabelle3Akzent2">
    <w:name w:val="List Table 3 Accent 2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entabelle3Akzent3">
    <w:name w:val="List Table 3 Accent 3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entabelle3Akzent4">
    <w:name w:val="List Table 3 Accent 4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entabelle3Akzent5">
    <w:name w:val="List Table 3 Accent 5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entabelle3Akzent6">
    <w:name w:val="List Table 3 Accent 6"/>
    <w:basedOn w:val="NormaleTabelle"/>
    <w:uiPriority w:val="48"/>
    <w:rsid w:val="0044768D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entabelle4">
    <w:name w:val="List Table 4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entabelle4Akzent1">
    <w:name w:val="List Table 4 Accent 1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4Akzent2">
    <w:name w:val="List Table 4 Accent 2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4Akzent3">
    <w:name w:val="List Table 4 Accent 3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4Akzent4">
    <w:name w:val="List Table 4 Accent 4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4Akzent5">
    <w:name w:val="List Table 4 Accent 5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4Akzent6">
    <w:name w:val="List Table 4 Accent 6"/>
    <w:basedOn w:val="NormaleTabelle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entabelle5dunkel">
    <w:name w:val="List Table 5 Dark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1">
    <w:name w:val="List Table 5 Dark Accent 1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2">
    <w:name w:val="List Table 5 Dark Accent 2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3">
    <w:name w:val="List Table 5 Dark Accent 3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4">
    <w:name w:val="List Table 5 Dark Accent 4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5">
    <w:name w:val="List Table 5 Dark Accent 5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6">
    <w:name w:val="List Table 5 Dark Accent 6"/>
    <w:basedOn w:val="NormaleTabelle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6farbig">
    <w:name w:val="List Table 6 Colorful"/>
    <w:basedOn w:val="NormaleTabelle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entabelle6farbigAkzent1">
    <w:name w:val="List Table 6 Colorful Accent 1"/>
    <w:basedOn w:val="NormaleTabelle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entabelle6farbigAkzent2">
    <w:name w:val="List Table 6 Colorful Accent 2"/>
    <w:basedOn w:val="NormaleTabelle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entabelle6farbigAkzent3">
    <w:name w:val="List Table 6 Colorful Accent 3"/>
    <w:basedOn w:val="NormaleTabelle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ntabelle6farbigAkzent4">
    <w:name w:val="List Table 6 Colorful Accent 4"/>
    <w:basedOn w:val="NormaleTabelle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entabelle6farbigAkzent5">
    <w:name w:val="List Table 6 Colorful Accent 5"/>
    <w:basedOn w:val="NormaleTabelle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entabelle6farbigAkzent6">
    <w:name w:val="List Table 6 Colorful Accent 6"/>
    <w:basedOn w:val="NormaleTabelle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entabelle7farbig">
    <w:name w:val="List Table 7 Colorful"/>
    <w:basedOn w:val="NormaleTabelle"/>
    <w:uiPriority w:val="52"/>
    <w:rsid w:val="0044768D"/>
    <w:rPr>
      <w:color w:val="000000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1">
    <w:name w:val="List Table 7 Colorful Accent 1"/>
    <w:basedOn w:val="NormaleTabelle"/>
    <w:uiPriority w:val="52"/>
    <w:rsid w:val="0044768D"/>
    <w:rPr>
      <w:color w:val="2F5496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2">
    <w:name w:val="List Table 7 Colorful Accent 2"/>
    <w:basedOn w:val="NormaleTabelle"/>
    <w:uiPriority w:val="52"/>
    <w:rsid w:val="0044768D"/>
    <w:rPr>
      <w:color w:val="C45911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3">
    <w:name w:val="List Table 7 Colorful Accent 3"/>
    <w:basedOn w:val="NormaleTabelle"/>
    <w:uiPriority w:val="52"/>
    <w:rsid w:val="0044768D"/>
    <w:rPr>
      <w:color w:val="7B7B7B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4">
    <w:name w:val="List Table 7 Colorful Accent 4"/>
    <w:basedOn w:val="NormaleTabelle"/>
    <w:uiPriority w:val="52"/>
    <w:rsid w:val="0044768D"/>
    <w:rPr>
      <w:color w:val="BF8F00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5">
    <w:name w:val="List Table 7 Colorful Accent 5"/>
    <w:basedOn w:val="NormaleTabelle"/>
    <w:uiPriority w:val="52"/>
    <w:rsid w:val="0044768D"/>
    <w:rPr>
      <w:color w:val="2E74B5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6">
    <w:name w:val="List Table 7 Colorful Accent 6"/>
    <w:basedOn w:val="NormaleTabelle"/>
    <w:uiPriority w:val="52"/>
    <w:rsid w:val="0044768D"/>
    <w:rPr>
      <w:color w:val="538135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ittleresRaster1-Akzent1">
    <w:name w:val="Medium Grid 1 Accent 1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ittleresRaster1-Akzent2">
    <w:name w:val="Medium Grid 1 Accent 2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ittleresRaster1-Akzent3">
    <w:name w:val="Medium Grid 1 Accent 3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ittleresRaster1-Akzent4">
    <w:name w:val="Medium Grid 1 Accent 4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ittleresRaster1-Akzent5">
    <w:name w:val="Medium Grid 1 Accent 5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ittleresRaster1-Akzent6">
    <w:name w:val="Medium Grid 1 Accent 6"/>
    <w:basedOn w:val="NormaleTabelle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ittleresRaster2">
    <w:name w:val="Medium Grid 2"/>
    <w:basedOn w:val="NormaleTabelle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ittleresRaster3">
    <w:name w:val="Medium Grid 3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ittleresRaster3-Akzent1">
    <w:name w:val="Medium Grid 3 Accent 1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ittleresRaster3-Akzent2">
    <w:name w:val="Medium Grid 3 Accent 2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ittleresRaster3-Akzent3">
    <w:name w:val="Medium Grid 3 Accent 3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ittleresRaster3-Akzent4">
    <w:name w:val="Medium Grid 3 Accent 4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ittleresRaster3-Akzent5">
    <w:name w:val="Medium Grid 3 Accent 5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ittleresRaster3-Akzent6">
    <w:name w:val="Medium Grid 3 Accent 6"/>
    <w:basedOn w:val="NormaleTabelle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ittlereListe1">
    <w:name w:val="Medium List 1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ittlereListe1-Akzent1">
    <w:name w:val="Medium List 1 Accent 1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ittlereListe1-Akzent2">
    <w:name w:val="Medium List 1 Accent 2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ittlereListe1-Akzent3">
    <w:name w:val="Medium List 1 Accent 3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ittlereListe1-Akzent4">
    <w:name w:val="Medium List 1 Accent 4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ittlereListe1-Akzent5">
    <w:name w:val="Medium List 1 Accent 5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ittlereListe1-Akzent6">
    <w:name w:val="Medium List 1 Accent 6"/>
    <w:basedOn w:val="NormaleTabelle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ittlereListe2">
    <w:name w:val="Medium List 2"/>
    <w:basedOn w:val="NormaleTabelle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infacheTabelle4">
    <w:name w:val="Plain Table 4"/>
    <w:basedOn w:val="NormaleTabelle"/>
    <w:uiPriority w:val="44"/>
    <w:rsid w:val="0044768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EinfacheTabelle5">
    <w:name w:val="Plain Table 5"/>
    <w:basedOn w:val="NormaleTabelle"/>
    <w:uiPriority w:val="45"/>
    <w:rsid w:val="0044768D"/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e3D-Effekt3">
    <w:name w:val="Table 3D effects 3"/>
    <w:basedOn w:val="NormaleTabelle"/>
    <w:semiHidden/>
    <w:unhideWhenUsed/>
    <w:rsid w:val="0044768D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unhideWhenUsed/>
    <w:rsid w:val="0044768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unhideWhenUsed/>
    <w:rsid w:val="0044768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unhideWhenUsed/>
    <w:rsid w:val="0044768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unhideWhenUsed/>
    <w:rsid w:val="0044768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semiHidden/>
    <w:unhideWhenUsed/>
    <w:rsid w:val="0044768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unhideWhenUsed/>
    <w:rsid w:val="0044768D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unhideWhenUsed/>
    <w:rsid w:val="0044768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unhideWhenUsed/>
    <w:rsid w:val="0044768D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unhideWhenUsed/>
    <w:rsid w:val="0044768D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Aktuell">
    <w:name w:val="Table Contemporary"/>
    <w:basedOn w:val="NormaleTabelle"/>
    <w:semiHidden/>
    <w:unhideWhenUsed/>
    <w:rsid w:val="0044768D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semiHidden/>
    <w:unhideWhenUsed/>
    <w:rsid w:val="0044768D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rsid w:val="00447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Raster1">
    <w:name w:val="Table Grid 1"/>
    <w:basedOn w:val="NormaleTabelle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unhideWhenUsed/>
    <w:rsid w:val="0044768D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unhideWhenUsed/>
    <w:rsid w:val="0044768D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unhideWhenUsed/>
    <w:rsid w:val="0044768D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unhideWhenUsed/>
    <w:rsid w:val="0044768D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unhideWhenUsed/>
    <w:rsid w:val="0044768D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mithellemGitternetz">
    <w:name w:val="Grid Table Light"/>
    <w:basedOn w:val="NormaleTabelle"/>
    <w:uiPriority w:val="40"/>
    <w:rsid w:val="0044768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elleListe1">
    <w:name w:val="Table List 1"/>
    <w:basedOn w:val="NormaleTabelle"/>
    <w:semiHidden/>
    <w:unhideWhenUsed/>
    <w:rsid w:val="0044768D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unhideWhenUsed/>
    <w:rsid w:val="0044768D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unhideWhenUsed/>
    <w:rsid w:val="0044768D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unhideWhenUsed/>
    <w:rsid w:val="0044768D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unhideWhenUsed/>
    <w:rsid w:val="0044768D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semiHidden/>
    <w:unhideWhenUsed/>
    <w:rsid w:val="0044768D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unhideWhenUsed/>
    <w:rsid w:val="0044768D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semiHidden/>
    <w:unhideWhenUsed/>
    <w:rsid w:val="0044768D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unhideWhenUsed/>
    <w:rsid w:val="0044768D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semiHidden/>
    <w:unhideWhenUsed/>
    <w:rsid w:val="0044768D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Web1">
    <w:name w:val="Table Web 1"/>
    <w:basedOn w:val="NormaleTabelle"/>
    <w:semiHidden/>
    <w:unhideWhenUsed/>
    <w:rsid w:val="0044768D"/>
    <w:pPr>
      <w:spacing w:after="180"/>
    </w:p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unhideWhenUsed/>
    <w:rsid w:val="0044768D"/>
    <w:pPr>
      <w:spacing w:after="180"/>
    </w:p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unhideWhenUsed/>
    <w:rsid w:val="0044768D"/>
    <w:pPr>
      <w:spacing w:after="180"/>
    </w:p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69A11-B84E-4FC4-9402-863489D96C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1707</Words>
  <Characters>9734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44.064</vt:lpstr>
    </vt:vector>
  </TitlesOfParts>
  <Company>Qualcomm Incorporated</Company>
  <LinksUpToDate>false</LinksUpToDate>
  <CharactersWithSpaces>11419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44.064</dc:title>
  <dc:subject>Mobile Station - Serving GPRS Support Node (MS-SGSN); Logical Link Control (LLC) layer specification (Release 17)</dc:subject>
  <dc:creator>MCC Support</dc:creator>
  <cp:keywords>GSM GPRS packet mode LLC</cp:keywords>
  <dc:description/>
  <cp:lastModifiedBy>Yang Lu, Vodafone6</cp:lastModifiedBy>
  <cp:revision>7</cp:revision>
  <cp:lastPrinted>2002-01-30T13:30:00Z</cp:lastPrinted>
  <dcterms:created xsi:type="dcterms:W3CDTF">2024-11-27T06:54:00Z</dcterms:created>
  <dcterms:modified xsi:type="dcterms:W3CDTF">2024-11-27T20:38:00Z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ActionId">
    <vt:lpwstr>81f77801-784a-4b1b-882e-906230e87a04</vt:lpwstr>
  </property>
  <property fmtid="{D5CDD505-2E9C-101B-9397-08002B2CF9AE}" pid="3" name="MSIP_Label_17da11e7-ad83-4459-98c6-12a88e2eac78_ContentBits">
    <vt:lpwstr>0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etDate">
    <vt:lpwstr>2024-01-30T08:11:50Z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_NewReviewCycle">
    <vt:lpwstr/>
  </property>
  <property fmtid="{D5CDD505-2E9C-101B-9397-08002B2CF9AE}" pid="10" name="_AdHocReviewCycleID">
    <vt:i4>1488711839</vt:i4>
  </property>
  <property fmtid="{D5CDD505-2E9C-101B-9397-08002B2CF9AE}" pid="11" name="_EmailSubject">
    <vt:lpwstr>Draft CT1 CRs and LS for eCall over IMS</vt:lpwstr>
  </property>
  <property fmtid="{D5CDD505-2E9C-101B-9397-08002B2CF9AE}" pid="12" name="_AuthorEmail">
    <vt:lpwstr>sedge@qti.qualcomm.com</vt:lpwstr>
  </property>
  <property fmtid="{D5CDD505-2E9C-101B-9397-08002B2CF9AE}" pid="13" name="_AuthorEmailDisplayName">
    <vt:lpwstr>Stephen Edge</vt:lpwstr>
  </property>
  <property fmtid="{D5CDD505-2E9C-101B-9397-08002B2CF9AE}" pid="14" name="_ReviewingToolsShownOnce">
    <vt:lpwstr/>
  </property>
</Properties>
</file>