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722BE607"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483F04">
        <w:t>5</w:t>
      </w:r>
      <w:r>
        <w:t>.</w:t>
      </w:r>
      <w:r w:rsidR="005A3D77">
        <w:rPr>
          <w:lang w:eastAsia="zh-CN"/>
        </w:rPr>
        <w:t>0</w:t>
      </w:r>
      <w:r>
        <w:t xml:space="preserve"> </w:t>
      </w:r>
      <w:r>
        <w:rPr>
          <w:sz w:val="32"/>
        </w:rPr>
        <w:t>(</w:t>
      </w:r>
      <w:r w:rsidR="00483F04">
        <w:rPr>
          <w:sz w:val="32"/>
          <w:lang w:eastAsia="zh-CN"/>
        </w:rPr>
        <w:t>2022</w:t>
      </w:r>
      <w:r>
        <w:rPr>
          <w:sz w:val="32"/>
        </w:rPr>
        <w:t>-</w:t>
      </w:r>
      <w:r w:rsidR="00483F04">
        <w:rPr>
          <w:sz w:val="32"/>
        </w:rPr>
        <w:t>03</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0197ACBD" w:rsidR="00146189" w:rsidRDefault="00EC40A4">
      <w:pPr>
        <w:pStyle w:val="FP"/>
        <w:framePr w:h="3057" w:hRule="exact" w:wrap="notBeside" w:vAnchor="page" w:hAnchor="margin" w:y="12605"/>
        <w:jc w:val="center"/>
        <w:rPr>
          <w:noProof/>
          <w:sz w:val="18"/>
        </w:rPr>
      </w:pPr>
      <w:r>
        <w:rPr>
          <w:noProof/>
          <w:sz w:val="18"/>
        </w:rPr>
        <w:t xml:space="preserve">© </w:t>
      </w:r>
      <w:r w:rsidR="00483F04">
        <w:rPr>
          <w:noProof/>
          <w:sz w:val="18"/>
        </w:rPr>
        <w:t>2022</w:t>
      </w:r>
      <w:r>
        <w:rPr>
          <w:noProof/>
          <w:sz w:val="18"/>
        </w:rPr>
        <w:t>, 3GPP Organizational Partners (ARIB, ATIS, CCSA, ETSI, TSDSI, TTA, TTC).</w:t>
      </w:r>
      <w:bookmarkStart w:id="2" w:name="copyrightaddon"/>
      <w:bookmarkEnd w:id="2"/>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pPr>
        <w:pStyle w:val="TT"/>
        <w:rPr>
          <w:noProof/>
        </w:rPr>
      </w:pPr>
      <w:r>
        <w:rPr>
          <w:noProof/>
        </w:rPr>
        <w:br w:type="page"/>
      </w:r>
      <w:r>
        <w:rPr>
          <w:noProof/>
        </w:rPr>
        <w:lastRenderedPageBreak/>
        <w:t>Contents</w:t>
      </w:r>
    </w:p>
    <w:p w14:paraId="2FB62A2B" w14:textId="3BC42639" w:rsidR="00BA2C0B" w:rsidRDefault="00EC40A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BA2C0B">
        <w:t>Foreword</w:t>
      </w:r>
      <w:r w:rsidR="00BA2C0B">
        <w:tab/>
      </w:r>
      <w:r w:rsidR="00BA2C0B">
        <w:fldChar w:fldCharType="begin" w:fldLock="1"/>
      </w:r>
      <w:r w:rsidR="00BA2C0B">
        <w:instrText xml:space="preserve"> PAGEREF _Toc98144785 \h </w:instrText>
      </w:r>
      <w:r w:rsidR="00BA2C0B">
        <w:fldChar w:fldCharType="separate"/>
      </w:r>
      <w:r w:rsidR="00BA2C0B">
        <w:t>6</w:t>
      </w:r>
      <w:r w:rsidR="00BA2C0B">
        <w:fldChar w:fldCharType="end"/>
      </w:r>
    </w:p>
    <w:p w14:paraId="7A7C75C8" w14:textId="73A3CBF7" w:rsidR="00BA2C0B" w:rsidRDefault="00BA2C0B">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_Toc98144786 \h </w:instrText>
      </w:r>
      <w:r>
        <w:fldChar w:fldCharType="separate"/>
      </w:r>
      <w:r>
        <w:t>7</w:t>
      </w:r>
      <w:r>
        <w:fldChar w:fldCharType="end"/>
      </w:r>
    </w:p>
    <w:p w14:paraId="13BF6269" w14:textId="152D693F" w:rsidR="00BA2C0B" w:rsidRDefault="00BA2C0B">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_Toc98144787 \h </w:instrText>
      </w:r>
      <w:r>
        <w:fldChar w:fldCharType="separate"/>
      </w:r>
      <w:r>
        <w:t>7</w:t>
      </w:r>
      <w:r>
        <w:fldChar w:fldCharType="end"/>
      </w:r>
    </w:p>
    <w:p w14:paraId="302F0739" w14:textId="3DAF5829" w:rsidR="00BA2C0B" w:rsidRDefault="00BA2C0B">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w:t>
      </w:r>
      <w:r>
        <w:rPr>
          <w:lang w:eastAsia="zh-CN"/>
        </w:rPr>
        <w:t xml:space="preserve"> </w:t>
      </w:r>
      <w:r>
        <w:t>and abbreviations</w:t>
      </w:r>
      <w:r>
        <w:tab/>
      </w:r>
      <w:r>
        <w:fldChar w:fldCharType="begin" w:fldLock="1"/>
      </w:r>
      <w:r>
        <w:instrText xml:space="preserve"> PAGEREF _Toc98144788 \h </w:instrText>
      </w:r>
      <w:r>
        <w:fldChar w:fldCharType="separate"/>
      </w:r>
      <w:r>
        <w:t>9</w:t>
      </w:r>
      <w:r>
        <w:fldChar w:fldCharType="end"/>
      </w:r>
    </w:p>
    <w:p w14:paraId="1734EE93" w14:textId="54C46436" w:rsidR="00BA2C0B" w:rsidRDefault="00BA2C0B">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_Toc98144789 \h </w:instrText>
      </w:r>
      <w:r>
        <w:fldChar w:fldCharType="separate"/>
      </w:r>
      <w:r>
        <w:t>9</w:t>
      </w:r>
      <w:r>
        <w:fldChar w:fldCharType="end"/>
      </w:r>
    </w:p>
    <w:p w14:paraId="64B14136" w14:textId="3B4E8DF0" w:rsidR="00BA2C0B" w:rsidRDefault="00BA2C0B">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_Toc98144790 \h </w:instrText>
      </w:r>
      <w:r>
        <w:fldChar w:fldCharType="separate"/>
      </w:r>
      <w:r>
        <w:t>9</w:t>
      </w:r>
      <w:r>
        <w:fldChar w:fldCharType="end"/>
      </w:r>
    </w:p>
    <w:p w14:paraId="7F1F9D37" w14:textId="3D7DC13E" w:rsidR="00BA2C0B" w:rsidRDefault="00BA2C0B">
      <w:pPr>
        <w:pStyle w:val="TOC1"/>
        <w:rPr>
          <w:rFonts w:asciiTheme="minorHAnsi" w:eastAsiaTheme="minorEastAsia" w:hAnsiTheme="minorHAnsi" w:cstheme="minorBidi"/>
          <w:szCs w:val="22"/>
          <w:lang w:eastAsia="ja-JP"/>
        </w:rPr>
      </w:pPr>
      <w:r w:rsidRPr="00BA2C0B">
        <w:t>4</w:t>
      </w:r>
      <w:r>
        <w:rPr>
          <w:rFonts w:asciiTheme="minorHAnsi" w:hAnsiTheme="minorHAnsi" w:cstheme="minorBidi"/>
          <w:szCs w:val="22"/>
          <w:lang w:eastAsia="ja-JP"/>
        </w:rPr>
        <w:tab/>
      </w:r>
      <w:r w:rsidRPr="00E846CF">
        <w:rPr>
          <w:rFonts w:eastAsia="Times New Roman"/>
        </w:rPr>
        <w:t>Network Characteristics</w:t>
      </w:r>
      <w:r>
        <w:tab/>
      </w:r>
      <w:r>
        <w:fldChar w:fldCharType="begin" w:fldLock="1"/>
      </w:r>
      <w:r>
        <w:instrText xml:space="preserve"> PAGEREF _Toc98144791 \h </w:instrText>
      </w:r>
      <w:r>
        <w:fldChar w:fldCharType="separate"/>
      </w:r>
      <w:r>
        <w:t>10</w:t>
      </w:r>
      <w:r>
        <w:fldChar w:fldCharType="end"/>
      </w:r>
    </w:p>
    <w:p w14:paraId="7ADF36B2" w14:textId="734D4A22" w:rsidR="00BA2C0B" w:rsidRDefault="00BA2C0B">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Key characteristics of PLMN</w:t>
      </w:r>
      <w:r>
        <w:tab/>
      </w:r>
      <w:r>
        <w:fldChar w:fldCharType="begin" w:fldLock="1"/>
      </w:r>
      <w:r>
        <w:instrText xml:space="preserve"> PAGEREF _Toc98144792 \h </w:instrText>
      </w:r>
      <w:r>
        <w:fldChar w:fldCharType="separate"/>
      </w:r>
      <w:r>
        <w:t>10</w:t>
      </w:r>
      <w:r>
        <w:fldChar w:fldCharType="end"/>
      </w:r>
    </w:p>
    <w:p w14:paraId="60424445" w14:textId="081B0D55" w:rsidR="00BA2C0B" w:rsidRDefault="00BA2C0B">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Key characteristics of IP Networks</w:t>
      </w:r>
      <w:r>
        <w:tab/>
      </w:r>
      <w:r>
        <w:fldChar w:fldCharType="begin" w:fldLock="1"/>
      </w:r>
      <w:r>
        <w:instrText xml:space="preserve"> PAGEREF _Toc98144793 \h </w:instrText>
      </w:r>
      <w:r>
        <w:fldChar w:fldCharType="separate"/>
      </w:r>
      <w:r>
        <w:t>10</w:t>
      </w:r>
      <w:r>
        <w:fldChar w:fldCharType="end"/>
      </w:r>
    </w:p>
    <w:p w14:paraId="694203C6" w14:textId="16BD7575" w:rsidR="00BA2C0B" w:rsidRDefault="00BA2C0B">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Key characteristics of Ethernet</w:t>
      </w:r>
      <w:r>
        <w:tab/>
      </w:r>
      <w:r>
        <w:fldChar w:fldCharType="begin" w:fldLock="1"/>
      </w:r>
      <w:r>
        <w:instrText xml:space="preserve"> PAGEREF _Toc98144794 \h </w:instrText>
      </w:r>
      <w:r>
        <w:fldChar w:fldCharType="separate"/>
      </w:r>
      <w:r>
        <w:t>10</w:t>
      </w:r>
      <w:r>
        <w:fldChar w:fldCharType="end"/>
      </w:r>
    </w:p>
    <w:p w14:paraId="2497B4AC" w14:textId="4130F5C6" w:rsidR="00BA2C0B" w:rsidRDefault="00BA2C0B">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zh-CN"/>
        </w:rPr>
        <w:t>Interworking Classifications</w:t>
      </w:r>
      <w:r>
        <w:tab/>
      </w:r>
      <w:r>
        <w:fldChar w:fldCharType="begin" w:fldLock="1"/>
      </w:r>
      <w:r>
        <w:instrText xml:space="preserve"> PAGEREF _Toc98144795 \h </w:instrText>
      </w:r>
      <w:r>
        <w:fldChar w:fldCharType="separate"/>
      </w:r>
      <w:r>
        <w:t>11</w:t>
      </w:r>
      <w:r>
        <w:fldChar w:fldCharType="end"/>
      </w:r>
    </w:p>
    <w:p w14:paraId="6AFAF9FB" w14:textId="3B545D41" w:rsidR="00BA2C0B" w:rsidRDefault="00BA2C0B">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t>Service Interworking</w:t>
      </w:r>
      <w:r>
        <w:tab/>
      </w:r>
      <w:r>
        <w:fldChar w:fldCharType="begin" w:fldLock="1"/>
      </w:r>
      <w:r>
        <w:instrText xml:space="preserve"> PAGEREF _Toc98144796 \h </w:instrText>
      </w:r>
      <w:r>
        <w:fldChar w:fldCharType="separate"/>
      </w:r>
      <w:r>
        <w:t>11</w:t>
      </w:r>
      <w:r>
        <w:fldChar w:fldCharType="end"/>
      </w:r>
    </w:p>
    <w:p w14:paraId="395507AC" w14:textId="0B607E9B" w:rsidR="00BA2C0B" w:rsidRDefault="00BA2C0B">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Network Interworking</w:t>
      </w:r>
      <w:r>
        <w:tab/>
      </w:r>
      <w:r>
        <w:fldChar w:fldCharType="begin" w:fldLock="1"/>
      </w:r>
      <w:r>
        <w:instrText xml:space="preserve"> PAGEREF _Toc98144797 \h </w:instrText>
      </w:r>
      <w:r>
        <w:fldChar w:fldCharType="separate"/>
      </w:r>
      <w:r>
        <w:t>11</w:t>
      </w:r>
      <w:r>
        <w:fldChar w:fldCharType="end"/>
      </w:r>
    </w:p>
    <w:p w14:paraId="0E142422" w14:textId="6616E2FB" w:rsidR="00BA2C0B" w:rsidRDefault="00BA2C0B">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zh-CN"/>
        </w:rPr>
        <w:t>Reference Architecture</w:t>
      </w:r>
      <w:r>
        <w:tab/>
      </w:r>
      <w:r>
        <w:fldChar w:fldCharType="begin" w:fldLock="1"/>
      </w:r>
      <w:r>
        <w:instrText xml:space="preserve"> PAGEREF _Toc98144798 \h </w:instrText>
      </w:r>
      <w:r>
        <w:fldChar w:fldCharType="separate"/>
      </w:r>
      <w:r>
        <w:t>11</w:t>
      </w:r>
      <w:r>
        <w:fldChar w:fldCharType="end"/>
      </w:r>
    </w:p>
    <w:p w14:paraId="35BAED3E" w14:textId="28DDB6D0" w:rsidR="00BA2C0B" w:rsidRDefault="00BA2C0B">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Interface to 5G Network services (User Plane)</w:t>
      </w:r>
      <w:r>
        <w:tab/>
      </w:r>
      <w:r>
        <w:fldChar w:fldCharType="begin" w:fldLock="1"/>
      </w:r>
      <w:r>
        <w:instrText xml:space="preserve"> PAGEREF _Toc98144799 \h </w:instrText>
      </w:r>
      <w:r>
        <w:fldChar w:fldCharType="separate"/>
      </w:r>
      <w:r>
        <w:t>12</w:t>
      </w:r>
      <w:r>
        <w:fldChar w:fldCharType="end"/>
      </w:r>
    </w:p>
    <w:p w14:paraId="5F2C2289" w14:textId="10D448E8" w:rsidR="00BA2C0B" w:rsidRDefault="00BA2C0B">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Interworking with DN (IP)</w:t>
      </w:r>
      <w:r>
        <w:tab/>
      </w:r>
      <w:r>
        <w:fldChar w:fldCharType="begin" w:fldLock="1"/>
      </w:r>
      <w:r>
        <w:instrText xml:space="preserve"> PAGEREF _Toc98144800 \h </w:instrText>
      </w:r>
      <w:r>
        <w:fldChar w:fldCharType="separate"/>
      </w:r>
      <w:r>
        <w:t>12</w:t>
      </w:r>
      <w:r>
        <w:fldChar w:fldCharType="end"/>
      </w:r>
    </w:p>
    <w:p w14:paraId="3B35D8C2" w14:textId="2153F452" w:rsidR="00BA2C0B" w:rsidRDefault="00BA2C0B">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t>General</w:t>
      </w:r>
      <w:r>
        <w:tab/>
      </w:r>
      <w:r>
        <w:fldChar w:fldCharType="begin" w:fldLock="1"/>
      </w:r>
      <w:r>
        <w:instrText xml:space="preserve"> PAGEREF _Toc98144801 \h </w:instrText>
      </w:r>
      <w:r>
        <w:fldChar w:fldCharType="separate"/>
      </w:r>
      <w:r>
        <w:t>12</w:t>
      </w:r>
      <w:r>
        <w:fldChar w:fldCharType="end"/>
      </w:r>
    </w:p>
    <w:p w14:paraId="1BC94F0A" w14:textId="6CD3595B" w:rsidR="00BA2C0B" w:rsidRDefault="00BA2C0B">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DN Interworking Model</w:t>
      </w:r>
      <w:r>
        <w:tab/>
      </w:r>
      <w:r>
        <w:fldChar w:fldCharType="begin" w:fldLock="1"/>
      </w:r>
      <w:r>
        <w:instrText xml:space="preserve"> PAGEREF _Toc98144802 \h </w:instrText>
      </w:r>
      <w:r>
        <w:fldChar w:fldCharType="separate"/>
      </w:r>
      <w:r>
        <w:t>12</w:t>
      </w:r>
      <w:r>
        <w:fldChar w:fldCharType="end"/>
      </w:r>
    </w:p>
    <w:p w14:paraId="14E9EDD4" w14:textId="2AF775AF" w:rsidR="00BA2C0B" w:rsidRDefault="00BA2C0B">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General</w:t>
      </w:r>
      <w:r>
        <w:tab/>
      </w:r>
      <w:r>
        <w:fldChar w:fldCharType="begin" w:fldLock="1"/>
      </w:r>
      <w:r>
        <w:instrText xml:space="preserve"> PAGEREF _Toc98144803 \h </w:instrText>
      </w:r>
      <w:r>
        <w:fldChar w:fldCharType="separate"/>
      </w:r>
      <w:r>
        <w:t>12</w:t>
      </w:r>
      <w:r>
        <w:fldChar w:fldCharType="end"/>
      </w:r>
    </w:p>
    <w:p w14:paraId="6D55A485" w14:textId="737B0846" w:rsidR="00BA2C0B" w:rsidRDefault="00BA2C0B">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lang w:eastAsia="ja-JP"/>
        </w:rPr>
        <w:tab/>
      </w:r>
      <w:r>
        <w:t>Access to DN through 5G Network</w:t>
      </w:r>
      <w:r>
        <w:tab/>
      </w:r>
      <w:r>
        <w:fldChar w:fldCharType="begin" w:fldLock="1"/>
      </w:r>
      <w:r>
        <w:instrText xml:space="preserve"> PAGEREF _Toc98144804 \h </w:instrText>
      </w:r>
      <w:r>
        <w:fldChar w:fldCharType="separate"/>
      </w:r>
      <w:r>
        <w:t>13</w:t>
      </w:r>
      <w:r>
        <w:fldChar w:fldCharType="end"/>
      </w:r>
    </w:p>
    <w:p w14:paraId="09957F9A" w14:textId="1BFDA226" w:rsidR="00BA2C0B" w:rsidRDefault="00BA2C0B">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lang w:eastAsia="ja-JP"/>
        </w:rPr>
        <w:tab/>
      </w:r>
      <w:r>
        <w:t>Transparent access to DN</w:t>
      </w:r>
      <w:r>
        <w:tab/>
      </w:r>
      <w:r>
        <w:fldChar w:fldCharType="begin" w:fldLock="1"/>
      </w:r>
      <w:r>
        <w:instrText xml:space="preserve"> PAGEREF _Toc98144805 \h </w:instrText>
      </w:r>
      <w:r>
        <w:fldChar w:fldCharType="separate"/>
      </w:r>
      <w:r>
        <w:t>13</w:t>
      </w:r>
      <w:r>
        <w:fldChar w:fldCharType="end"/>
      </w:r>
    </w:p>
    <w:p w14:paraId="474CDF08" w14:textId="13FEB3A1" w:rsidR="00BA2C0B" w:rsidRDefault="00BA2C0B">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lang w:eastAsia="ja-JP"/>
        </w:rPr>
        <w:tab/>
      </w:r>
      <w:r>
        <w:t>IPv4 Non-transparent access to DN</w:t>
      </w:r>
      <w:r>
        <w:tab/>
      </w:r>
      <w:r>
        <w:fldChar w:fldCharType="begin" w:fldLock="1"/>
      </w:r>
      <w:r>
        <w:instrText xml:space="preserve"> PAGEREF _Toc98144806 \h </w:instrText>
      </w:r>
      <w:r>
        <w:fldChar w:fldCharType="separate"/>
      </w:r>
      <w:r>
        <w:t>14</w:t>
      </w:r>
      <w:r>
        <w:fldChar w:fldCharType="end"/>
      </w:r>
    </w:p>
    <w:p w14:paraId="6B151690" w14:textId="09C5A1BD" w:rsidR="00BA2C0B" w:rsidRDefault="00BA2C0B">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lang w:eastAsia="ja-JP"/>
        </w:rPr>
        <w:tab/>
      </w:r>
      <w:r>
        <w:t>IPv6 Non-transparent access to DN</w:t>
      </w:r>
      <w:r>
        <w:tab/>
      </w:r>
      <w:r>
        <w:fldChar w:fldCharType="begin" w:fldLock="1"/>
      </w:r>
      <w:r>
        <w:instrText xml:space="preserve"> PAGEREF _Toc98144807 \h </w:instrText>
      </w:r>
      <w:r>
        <w:fldChar w:fldCharType="separate"/>
      </w:r>
      <w:r>
        <w:t>15</w:t>
      </w:r>
      <w:r>
        <w:fldChar w:fldCharType="end"/>
      </w:r>
    </w:p>
    <w:p w14:paraId="230F784B" w14:textId="2EA1AA41" w:rsidR="00BA2C0B" w:rsidRDefault="00BA2C0B">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Interworking with DN (Unstructured)</w:t>
      </w:r>
      <w:r>
        <w:tab/>
      </w:r>
      <w:r>
        <w:fldChar w:fldCharType="begin" w:fldLock="1"/>
      </w:r>
      <w:r>
        <w:instrText xml:space="preserve"> PAGEREF _Toc98144808 \h </w:instrText>
      </w:r>
      <w:r>
        <w:fldChar w:fldCharType="separate"/>
      </w:r>
      <w:r>
        <w:t>16</w:t>
      </w:r>
      <w:r>
        <w:fldChar w:fldCharType="end"/>
      </w:r>
    </w:p>
    <w:p w14:paraId="238690F7" w14:textId="1F817674" w:rsidR="00BA2C0B" w:rsidRDefault="00BA2C0B">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_Toc98144809 \h </w:instrText>
      </w:r>
      <w:r>
        <w:fldChar w:fldCharType="separate"/>
      </w:r>
      <w:r>
        <w:t>16</w:t>
      </w:r>
      <w:r>
        <w:fldChar w:fldCharType="end"/>
      </w:r>
    </w:p>
    <w:p w14:paraId="7C7424A6" w14:textId="361E5000" w:rsidR="00BA2C0B" w:rsidRDefault="00BA2C0B">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N6 PtP tunnelling based on UDP/IP</w:t>
      </w:r>
      <w:r>
        <w:tab/>
      </w:r>
      <w:r>
        <w:fldChar w:fldCharType="begin" w:fldLock="1"/>
      </w:r>
      <w:r>
        <w:instrText xml:space="preserve"> PAGEREF _Toc98144810 \h </w:instrText>
      </w:r>
      <w:r>
        <w:fldChar w:fldCharType="separate"/>
      </w:r>
      <w:r>
        <w:t>16</w:t>
      </w:r>
      <w:r>
        <w:fldChar w:fldCharType="end"/>
      </w:r>
    </w:p>
    <w:p w14:paraId="0EAEFB1B" w14:textId="528162EF" w:rsidR="00BA2C0B" w:rsidRDefault="00BA2C0B">
      <w:pPr>
        <w:pStyle w:val="TOC2"/>
        <w:rPr>
          <w:rFonts w:asciiTheme="minorHAnsi" w:eastAsiaTheme="minorEastAsia" w:hAnsiTheme="minorHAnsi" w:cstheme="minorBidi"/>
          <w:sz w:val="22"/>
          <w:szCs w:val="22"/>
          <w:lang w:eastAsia="ja-JP"/>
        </w:rPr>
      </w:pPr>
      <w:r>
        <w:t>9.3</w:t>
      </w:r>
      <w:r>
        <w:rPr>
          <w:rFonts w:asciiTheme="minorHAnsi" w:eastAsiaTheme="minorEastAsia" w:hAnsiTheme="minorHAnsi" w:cstheme="minorBidi"/>
          <w:sz w:val="22"/>
          <w:szCs w:val="22"/>
          <w:lang w:eastAsia="ja-JP"/>
        </w:rPr>
        <w:tab/>
      </w:r>
      <w:r>
        <w:t>Other N6 tunnelling mechanism</w:t>
      </w:r>
      <w:r>
        <w:tab/>
      </w:r>
      <w:r>
        <w:fldChar w:fldCharType="begin" w:fldLock="1"/>
      </w:r>
      <w:r>
        <w:instrText xml:space="preserve"> PAGEREF _Toc98144811 \h </w:instrText>
      </w:r>
      <w:r>
        <w:fldChar w:fldCharType="separate"/>
      </w:r>
      <w:r>
        <w:t>17</w:t>
      </w:r>
      <w:r>
        <w:fldChar w:fldCharType="end"/>
      </w:r>
    </w:p>
    <w:p w14:paraId="69E3E597" w14:textId="17AF6587" w:rsidR="00BA2C0B" w:rsidRDefault="00BA2C0B">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Interworking with DN (DHCP)</w:t>
      </w:r>
      <w:r>
        <w:tab/>
      </w:r>
      <w:r>
        <w:fldChar w:fldCharType="begin" w:fldLock="1"/>
      </w:r>
      <w:r>
        <w:instrText xml:space="preserve"> PAGEREF _Toc98144812 \h </w:instrText>
      </w:r>
      <w:r>
        <w:fldChar w:fldCharType="separate"/>
      </w:r>
      <w:r>
        <w:t>18</w:t>
      </w:r>
      <w:r>
        <w:fldChar w:fldCharType="end"/>
      </w:r>
    </w:p>
    <w:p w14:paraId="66EBC731" w14:textId="3FB8BB09" w:rsidR="00BA2C0B" w:rsidRDefault="00BA2C0B">
      <w:pPr>
        <w:pStyle w:val="TOC2"/>
        <w:rPr>
          <w:rFonts w:asciiTheme="minorHAnsi" w:eastAsiaTheme="minorEastAsia" w:hAnsiTheme="minorHAnsi" w:cstheme="minorBidi"/>
          <w:sz w:val="22"/>
          <w:szCs w:val="22"/>
          <w:lang w:eastAsia="ja-JP"/>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_Toc98144813 \h </w:instrText>
      </w:r>
      <w:r>
        <w:fldChar w:fldCharType="separate"/>
      </w:r>
      <w:r>
        <w:t>18</w:t>
      </w:r>
      <w:r>
        <w:fldChar w:fldCharType="end"/>
      </w:r>
    </w:p>
    <w:p w14:paraId="7E458DDF" w14:textId="383A5A78" w:rsidR="00BA2C0B" w:rsidRDefault="00BA2C0B">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rPr>
        <w:tab/>
      </w:r>
      <w:r>
        <w:t>DN interworking Model of SMF for DHCP</w:t>
      </w:r>
      <w:r>
        <w:tab/>
      </w:r>
      <w:r>
        <w:fldChar w:fldCharType="begin" w:fldLock="1"/>
      </w:r>
      <w:r>
        <w:instrText xml:space="preserve"> PAGEREF _Toc98144814 \h </w:instrText>
      </w:r>
      <w:r>
        <w:fldChar w:fldCharType="separate"/>
      </w:r>
      <w:r>
        <w:t>18</w:t>
      </w:r>
      <w:r>
        <w:fldChar w:fldCharType="end"/>
      </w:r>
    </w:p>
    <w:p w14:paraId="4D609381" w14:textId="52DD7903" w:rsidR="00BA2C0B" w:rsidRDefault="00BA2C0B">
      <w:pPr>
        <w:pStyle w:val="TOC3"/>
        <w:rPr>
          <w:rFonts w:asciiTheme="minorHAnsi" w:eastAsiaTheme="minorEastAsia" w:hAnsiTheme="minorHAnsi" w:cstheme="minorBidi"/>
          <w:sz w:val="22"/>
          <w:szCs w:val="22"/>
          <w:lang w:eastAsia="ja-JP"/>
        </w:rPr>
      </w:pPr>
      <w:r>
        <w:t>10.2.1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_Toc98144815 \h </w:instrText>
      </w:r>
      <w:r>
        <w:fldChar w:fldCharType="separate"/>
      </w:r>
      <w:r>
        <w:t>18</w:t>
      </w:r>
      <w:r>
        <w:fldChar w:fldCharType="end"/>
      </w:r>
    </w:p>
    <w:p w14:paraId="0D07A07F" w14:textId="071638B6" w:rsidR="00BA2C0B" w:rsidRDefault="00BA2C0B">
      <w:pPr>
        <w:pStyle w:val="TOC3"/>
        <w:rPr>
          <w:rFonts w:asciiTheme="minorHAnsi" w:eastAsiaTheme="minorEastAsia" w:hAnsiTheme="minorHAnsi" w:cstheme="minorBidi"/>
          <w:sz w:val="22"/>
          <w:szCs w:val="22"/>
          <w:lang w:eastAsia="ja-JP"/>
        </w:rPr>
      </w:pPr>
      <w:r>
        <w:t>10.2.2</w:t>
      </w:r>
      <w:r>
        <w:rPr>
          <w:rFonts w:asciiTheme="minorHAnsi" w:eastAsiaTheme="minorEastAsia" w:hAnsiTheme="minorHAnsi" w:cstheme="minorBidi"/>
          <w:sz w:val="22"/>
          <w:szCs w:val="22"/>
          <w:lang w:eastAsia="ja-JP"/>
        </w:rPr>
        <w:tab/>
      </w:r>
      <w:r>
        <w:t>IPv4 Address allocation and IPv4 parameter configuration via DHCPv4</w:t>
      </w:r>
      <w:r>
        <w:tab/>
      </w:r>
      <w:r>
        <w:fldChar w:fldCharType="begin" w:fldLock="1"/>
      </w:r>
      <w:r>
        <w:instrText xml:space="preserve"> PAGEREF _Toc98144816 \h </w:instrText>
      </w:r>
      <w:r>
        <w:fldChar w:fldCharType="separate"/>
      </w:r>
      <w:r>
        <w:t>19</w:t>
      </w:r>
      <w:r>
        <w:fldChar w:fldCharType="end"/>
      </w:r>
    </w:p>
    <w:p w14:paraId="78A4D970" w14:textId="28EA59EE" w:rsidR="00BA2C0B" w:rsidRDefault="00BA2C0B">
      <w:pPr>
        <w:pStyle w:val="TOC3"/>
        <w:rPr>
          <w:rFonts w:asciiTheme="minorHAnsi" w:eastAsiaTheme="minorEastAsia" w:hAnsiTheme="minorHAnsi" w:cstheme="minorBidi"/>
          <w:sz w:val="22"/>
          <w:szCs w:val="22"/>
          <w:lang w:eastAsia="ja-JP"/>
        </w:rPr>
      </w:pPr>
      <w:r>
        <w:t>10.2.3</w:t>
      </w:r>
      <w:r>
        <w:rPr>
          <w:rFonts w:asciiTheme="minorHAnsi" w:eastAsiaTheme="minorEastAsia" w:hAnsiTheme="minorHAnsi" w:cstheme="minorBidi"/>
          <w:sz w:val="22"/>
          <w:szCs w:val="22"/>
          <w:lang w:eastAsia="ja-JP"/>
        </w:rPr>
        <w:tab/>
      </w:r>
      <w:r>
        <w:t>IPv6 Prefix allocation via IPv6 stateless address autoconfiguration via DHCPv6</w:t>
      </w:r>
      <w:r>
        <w:tab/>
      </w:r>
      <w:r>
        <w:fldChar w:fldCharType="begin" w:fldLock="1"/>
      </w:r>
      <w:r>
        <w:instrText xml:space="preserve"> PAGEREF _Toc98144817 \h </w:instrText>
      </w:r>
      <w:r>
        <w:fldChar w:fldCharType="separate"/>
      </w:r>
      <w:r>
        <w:t>20</w:t>
      </w:r>
      <w:r>
        <w:fldChar w:fldCharType="end"/>
      </w:r>
    </w:p>
    <w:p w14:paraId="67368B75" w14:textId="065E0DDF" w:rsidR="00BA2C0B" w:rsidRDefault="00BA2C0B">
      <w:pPr>
        <w:pStyle w:val="TOC3"/>
        <w:rPr>
          <w:rFonts w:asciiTheme="minorHAnsi" w:eastAsiaTheme="minorEastAsia" w:hAnsiTheme="minorHAnsi" w:cstheme="minorBidi"/>
          <w:sz w:val="22"/>
          <w:szCs w:val="22"/>
          <w:lang w:eastAsia="ja-JP"/>
        </w:rPr>
      </w:pPr>
      <w:r>
        <w:t>10.2.4</w:t>
      </w:r>
      <w:r>
        <w:rPr>
          <w:rFonts w:asciiTheme="minorHAnsi" w:eastAsiaTheme="minorEastAsia" w:hAnsiTheme="minorHAnsi" w:cstheme="minorBidi"/>
          <w:sz w:val="22"/>
          <w:szCs w:val="22"/>
          <w:lang w:eastAsia="ja-JP"/>
        </w:rPr>
        <w:tab/>
      </w:r>
      <w:r>
        <w:t>IPv6 parameter configuration via stateless DHCPv6</w:t>
      </w:r>
      <w:r>
        <w:tab/>
      </w:r>
      <w:r>
        <w:fldChar w:fldCharType="begin" w:fldLock="1"/>
      </w:r>
      <w:r>
        <w:instrText xml:space="preserve"> PAGEREF _Toc98144818 \h </w:instrText>
      </w:r>
      <w:r>
        <w:fldChar w:fldCharType="separate"/>
      </w:r>
      <w:r>
        <w:t>22</w:t>
      </w:r>
      <w:r>
        <w:fldChar w:fldCharType="end"/>
      </w:r>
    </w:p>
    <w:p w14:paraId="3290E564" w14:textId="77B576B5" w:rsidR="00BA2C0B" w:rsidRDefault="00BA2C0B">
      <w:pPr>
        <w:pStyle w:val="TOC3"/>
        <w:rPr>
          <w:rFonts w:asciiTheme="minorHAnsi" w:eastAsiaTheme="minorEastAsia" w:hAnsiTheme="minorHAnsi" w:cstheme="minorBidi"/>
          <w:sz w:val="22"/>
          <w:szCs w:val="22"/>
          <w:lang w:eastAsia="ja-JP"/>
        </w:rPr>
      </w:pPr>
      <w:r>
        <w:t>10.2.5</w:t>
      </w:r>
      <w:r>
        <w:rPr>
          <w:rFonts w:asciiTheme="minorHAnsi" w:eastAsiaTheme="minorEastAsia" w:hAnsiTheme="minorHAnsi" w:cstheme="minorBidi"/>
          <w:sz w:val="22"/>
          <w:szCs w:val="22"/>
          <w:lang w:eastAsia="ja-JP"/>
        </w:rPr>
        <w:tab/>
      </w:r>
      <w:r>
        <w:t>IPv6 Prefix Delegation via DHCPv6</w:t>
      </w:r>
      <w:r>
        <w:tab/>
      </w:r>
      <w:r>
        <w:fldChar w:fldCharType="begin" w:fldLock="1"/>
      </w:r>
      <w:r>
        <w:instrText xml:space="preserve"> PAGEREF _Toc98144819 \h </w:instrText>
      </w:r>
      <w:r>
        <w:fldChar w:fldCharType="separate"/>
      </w:r>
      <w:r>
        <w:t>22</w:t>
      </w:r>
      <w:r>
        <w:fldChar w:fldCharType="end"/>
      </w:r>
    </w:p>
    <w:p w14:paraId="7BBCF7A7" w14:textId="12CC6662" w:rsidR="00BA2C0B" w:rsidRDefault="00BA2C0B">
      <w:pPr>
        <w:pStyle w:val="TOC2"/>
        <w:rPr>
          <w:rFonts w:asciiTheme="minorHAnsi" w:eastAsiaTheme="minorEastAsia" w:hAnsiTheme="minorHAnsi" w:cstheme="minorBidi"/>
          <w:sz w:val="22"/>
          <w:szCs w:val="22"/>
          <w:lang w:eastAsia="ja-JP"/>
        </w:rPr>
      </w:pPr>
      <w:r>
        <w:t>10.3</w:t>
      </w:r>
      <w:r>
        <w:rPr>
          <w:rFonts w:asciiTheme="minorHAnsi" w:eastAsiaTheme="minorEastAsia" w:hAnsiTheme="minorHAnsi" w:cstheme="minorBidi"/>
          <w:sz w:val="22"/>
          <w:szCs w:val="22"/>
          <w:lang w:eastAsia="ja-JP"/>
        </w:rPr>
        <w:tab/>
      </w:r>
      <w:r w:rsidRPr="00E846CF">
        <w:rPr>
          <w:snapToGrid w:val="0"/>
        </w:rPr>
        <w:t>3GPP Vendor-Specific Options</w:t>
      </w:r>
      <w:r>
        <w:tab/>
      </w:r>
      <w:r>
        <w:fldChar w:fldCharType="begin" w:fldLock="1"/>
      </w:r>
      <w:r>
        <w:instrText xml:space="preserve"> PAGEREF _Toc98144820 \h </w:instrText>
      </w:r>
      <w:r>
        <w:fldChar w:fldCharType="separate"/>
      </w:r>
      <w:r>
        <w:t>23</w:t>
      </w:r>
      <w:r>
        <w:fldChar w:fldCharType="end"/>
      </w:r>
    </w:p>
    <w:p w14:paraId="1B75C911" w14:textId="49C10DDA" w:rsidR="00BA2C0B" w:rsidRDefault="00BA2C0B">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Interworking with DN-AAA (RADIUS)</w:t>
      </w:r>
      <w:r>
        <w:tab/>
      </w:r>
      <w:r>
        <w:fldChar w:fldCharType="begin" w:fldLock="1"/>
      </w:r>
      <w:r>
        <w:instrText xml:space="preserve"> PAGEREF _Toc98144821 \h </w:instrText>
      </w:r>
      <w:r>
        <w:fldChar w:fldCharType="separate"/>
      </w:r>
      <w:r>
        <w:t>23</w:t>
      </w:r>
      <w:r>
        <w:fldChar w:fldCharType="end"/>
      </w:r>
    </w:p>
    <w:p w14:paraId="10AF4D59" w14:textId="7B5C263F" w:rsidR="00BA2C0B" w:rsidRDefault="00BA2C0B">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lang w:eastAsia="ja-JP"/>
        </w:rPr>
        <w:tab/>
      </w:r>
      <w:r>
        <w:t>RADIUS procedures</w:t>
      </w:r>
      <w:r>
        <w:tab/>
      </w:r>
      <w:r>
        <w:fldChar w:fldCharType="begin" w:fldLock="1"/>
      </w:r>
      <w:r>
        <w:instrText xml:space="preserve"> PAGEREF _Toc98144822 \h </w:instrText>
      </w:r>
      <w:r>
        <w:fldChar w:fldCharType="separate"/>
      </w:r>
      <w:r>
        <w:t>23</w:t>
      </w:r>
      <w:r>
        <w:fldChar w:fldCharType="end"/>
      </w:r>
    </w:p>
    <w:p w14:paraId="3036FD57" w14:textId="7A7446E5" w:rsidR="00BA2C0B" w:rsidRDefault="00BA2C0B">
      <w:pPr>
        <w:pStyle w:val="TOC3"/>
        <w:rPr>
          <w:rFonts w:asciiTheme="minorHAnsi" w:eastAsiaTheme="minorEastAsia" w:hAnsiTheme="minorHAnsi" w:cstheme="minorBidi"/>
          <w:sz w:val="22"/>
          <w:szCs w:val="22"/>
          <w:lang w:eastAsia="ja-JP"/>
        </w:rPr>
      </w:pPr>
      <w:r>
        <w:t>11.1.1</w:t>
      </w:r>
      <w:r>
        <w:rPr>
          <w:rFonts w:asciiTheme="minorHAnsi" w:eastAsiaTheme="minorEastAsia" w:hAnsiTheme="minorHAnsi" w:cstheme="minorBidi"/>
          <w:sz w:val="22"/>
          <w:szCs w:val="22"/>
          <w:lang w:eastAsia="ja-JP"/>
        </w:rPr>
        <w:tab/>
      </w:r>
      <w:r>
        <w:t>RADIUS Authentication and Authorization</w:t>
      </w:r>
      <w:r>
        <w:tab/>
      </w:r>
      <w:r>
        <w:fldChar w:fldCharType="begin" w:fldLock="1"/>
      </w:r>
      <w:r>
        <w:instrText xml:space="preserve"> PAGEREF _Toc98144823 \h </w:instrText>
      </w:r>
      <w:r>
        <w:fldChar w:fldCharType="separate"/>
      </w:r>
      <w:r>
        <w:t>23</w:t>
      </w:r>
      <w:r>
        <w:fldChar w:fldCharType="end"/>
      </w:r>
    </w:p>
    <w:p w14:paraId="48A1BA50" w14:textId="15E7157D" w:rsidR="00BA2C0B" w:rsidRDefault="00BA2C0B">
      <w:pPr>
        <w:pStyle w:val="TOC3"/>
        <w:rPr>
          <w:rFonts w:asciiTheme="minorHAnsi" w:eastAsiaTheme="minorEastAsia" w:hAnsiTheme="minorHAnsi" w:cstheme="minorBidi"/>
          <w:sz w:val="22"/>
          <w:szCs w:val="22"/>
          <w:lang w:eastAsia="ja-JP"/>
        </w:rPr>
      </w:pPr>
      <w:r>
        <w:t>11.1.2</w:t>
      </w:r>
      <w:r>
        <w:rPr>
          <w:rFonts w:asciiTheme="minorHAnsi" w:eastAsiaTheme="minorEastAsia" w:hAnsiTheme="minorHAnsi" w:cstheme="minorBidi"/>
          <w:sz w:val="22"/>
          <w:szCs w:val="22"/>
          <w:lang w:eastAsia="ja-JP"/>
        </w:rPr>
        <w:tab/>
      </w:r>
      <w:r>
        <w:t>RADIUS Accounting</w:t>
      </w:r>
      <w:r>
        <w:tab/>
      </w:r>
      <w:r>
        <w:fldChar w:fldCharType="begin" w:fldLock="1"/>
      </w:r>
      <w:r>
        <w:instrText xml:space="preserve"> PAGEREF _Toc98144824 \h </w:instrText>
      </w:r>
      <w:r>
        <w:fldChar w:fldCharType="separate"/>
      </w:r>
      <w:r>
        <w:t>25</w:t>
      </w:r>
      <w:r>
        <w:fldChar w:fldCharType="end"/>
      </w:r>
    </w:p>
    <w:p w14:paraId="7F756261" w14:textId="0A69D744" w:rsidR="00BA2C0B" w:rsidRDefault="00BA2C0B">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lang w:eastAsia="ja-JP"/>
        </w:rPr>
        <w:tab/>
      </w:r>
      <w:r>
        <w:t>Message flows on N6 interface</w:t>
      </w:r>
      <w:r>
        <w:tab/>
      </w:r>
      <w:r>
        <w:fldChar w:fldCharType="begin" w:fldLock="1"/>
      </w:r>
      <w:r>
        <w:instrText xml:space="preserve"> PAGEREF _Toc98144825 \h </w:instrText>
      </w:r>
      <w:r>
        <w:fldChar w:fldCharType="separate"/>
      </w:r>
      <w:r>
        <w:t>25</w:t>
      </w:r>
      <w:r>
        <w:fldChar w:fldCharType="end"/>
      </w:r>
    </w:p>
    <w:p w14:paraId="554C22D7" w14:textId="51C2E3BC" w:rsidR="00BA2C0B" w:rsidRDefault="00BA2C0B">
      <w:pPr>
        <w:pStyle w:val="TOC3"/>
        <w:rPr>
          <w:rFonts w:asciiTheme="minorHAnsi" w:eastAsiaTheme="minorEastAsia" w:hAnsiTheme="minorHAnsi" w:cstheme="minorBidi"/>
          <w:sz w:val="22"/>
          <w:szCs w:val="22"/>
          <w:lang w:eastAsia="ja-JP"/>
        </w:rPr>
      </w:pPr>
      <w:r>
        <w:t>11.2.1</w:t>
      </w:r>
      <w:r>
        <w:rPr>
          <w:rFonts w:asciiTheme="minorHAnsi" w:eastAsiaTheme="minorEastAsia" w:hAnsiTheme="minorHAnsi" w:cstheme="minorBidi"/>
          <w:sz w:val="22"/>
          <w:szCs w:val="22"/>
          <w:lang w:eastAsia="ja-JP"/>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_Toc98144826 \h </w:instrText>
      </w:r>
      <w:r>
        <w:fldChar w:fldCharType="separate"/>
      </w:r>
      <w:r>
        <w:t>25</w:t>
      </w:r>
      <w:r>
        <w:fldChar w:fldCharType="end"/>
      </w:r>
    </w:p>
    <w:p w14:paraId="64E178D5" w14:textId="2A4013FE" w:rsidR="00BA2C0B" w:rsidRDefault="00BA2C0B">
      <w:pPr>
        <w:pStyle w:val="TOC3"/>
        <w:rPr>
          <w:rFonts w:asciiTheme="minorHAnsi" w:eastAsiaTheme="minorEastAsia" w:hAnsiTheme="minorHAnsi" w:cstheme="minorBidi"/>
          <w:sz w:val="22"/>
          <w:szCs w:val="22"/>
          <w:lang w:eastAsia="ja-JP"/>
        </w:rPr>
      </w:pPr>
      <w:r>
        <w:t>11.2.2</w:t>
      </w:r>
      <w:r>
        <w:rPr>
          <w:rFonts w:asciiTheme="minorHAnsi" w:eastAsiaTheme="minorEastAsia" w:hAnsiTheme="minorHAnsi" w:cstheme="minorBidi"/>
          <w:sz w:val="22"/>
          <w:szCs w:val="22"/>
          <w:lang w:eastAsia="ja-JP"/>
        </w:rPr>
        <w:tab/>
      </w:r>
      <w:r>
        <w:t>Accounting Update</w:t>
      </w:r>
      <w:r>
        <w:tab/>
      </w:r>
      <w:r>
        <w:fldChar w:fldCharType="begin" w:fldLock="1"/>
      </w:r>
      <w:r>
        <w:instrText xml:space="preserve"> PAGEREF _Toc98144827 \h </w:instrText>
      </w:r>
      <w:r>
        <w:fldChar w:fldCharType="separate"/>
      </w:r>
      <w:r>
        <w:t>29</w:t>
      </w:r>
      <w:r>
        <w:fldChar w:fldCharType="end"/>
      </w:r>
    </w:p>
    <w:p w14:paraId="38E55E58" w14:textId="2B57DECA" w:rsidR="00BA2C0B" w:rsidRDefault="00BA2C0B">
      <w:pPr>
        <w:pStyle w:val="TOC3"/>
        <w:rPr>
          <w:rFonts w:asciiTheme="minorHAnsi" w:eastAsiaTheme="minorEastAsia" w:hAnsiTheme="minorHAnsi" w:cstheme="minorBidi"/>
          <w:sz w:val="22"/>
          <w:szCs w:val="22"/>
          <w:lang w:eastAsia="ja-JP"/>
        </w:rPr>
      </w:pPr>
      <w:r>
        <w:t>11.2.3</w:t>
      </w:r>
      <w:r>
        <w:rPr>
          <w:rFonts w:asciiTheme="minorHAnsi" w:eastAsiaTheme="minorEastAsia" w:hAnsiTheme="minorHAnsi" w:cstheme="minorBidi"/>
          <w:sz w:val="22"/>
          <w:szCs w:val="22"/>
          <w:lang w:eastAsia="ja-JP"/>
        </w:rPr>
        <w:tab/>
      </w:r>
      <w:r>
        <w:t>DN-AAA initiated QoS flow termination</w:t>
      </w:r>
      <w:r>
        <w:tab/>
      </w:r>
      <w:r>
        <w:fldChar w:fldCharType="begin" w:fldLock="1"/>
      </w:r>
      <w:r>
        <w:instrText xml:space="preserve"> PAGEREF _Toc98144828 \h </w:instrText>
      </w:r>
      <w:r>
        <w:fldChar w:fldCharType="separate"/>
      </w:r>
      <w:r>
        <w:t>30</w:t>
      </w:r>
      <w:r>
        <w:fldChar w:fldCharType="end"/>
      </w:r>
    </w:p>
    <w:p w14:paraId="52611D13" w14:textId="51D703CC" w:rsidR="00BA2C0B" w:rsidRDefault="00BA2C0B">
      <w:pPr>
        <w:pStyle w:val="TOC3"/>
        <w:rPr>
          <w:rFonts w:asciiTheme="minorHAnsi" w:eastAsiaTheme="minorEastAsia" w:hAnsiTheme="minorHAnsi" w:cstheme="minorBidi"/>
          <w:sz w:val="22"/>
          <w:szCs w:val="22"/>
          <w:lang w:eastAsia="ja-JP"/>
        </w:rPr>
      </w:pPr>
      <w:r>
        <w:t>11.2.4</w:t>
      </w:r>
      <w:r>
        <w:rPr>
          <w:rFonts w:asciiTheme="minorHAnsi" w:eastAsiaTheme="minorEastAsia" w:hAnsiTheme="minorHAnsi" w:cstheme="minorBidi"/>
          <w:sz w:val="22"/>
          <w:szCs w:val="22"/>
          <w:lang w:eastAsia="ja-JP"/>
        </w:rPr>
        <w:tab/>
      </w:r>
      <w:r>
        <w:t>DN-AAA initiated re-authorization</w:t>
      </w:r>
      <w:r>
        <w:tab/>
      </w:r>
      <w:r>
        <w:fldChar w:fldCharType="begin" w:fldLock="1"/>
      </w:r>
      <w:r>
        <w:instrText xml:space="preserve"> PAGEREF _Toc98144829 \h </w:instrText>
      </w:r>
      <w:r>
        <w:fldChar w:fldCharType="separate"/>
      </w:r>
      <w:r>
        <w:t>31</w:t>
      </w:r>
      <w:r>
        <w:fldChar w:fldCharType="end"/>
      </w:r>
    </w:p>
    <w:p w14:paraId="72A54A33" w14:textId="09C2187B" w:rsidR="00BA2C0B" w:rsidRDefault="00BA2C0B">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E846CF">
        <w:rPr>
          <w:snapToGrid w:val="0"/>
        </w:rPr>
        <w:t>List of RADIUS attributes</w:t>
      </w:r>
      <w:r>
        <w:tab/>
      </w:r>
      <w:r>
        <w:fldChar w:fldCharType="begin" w:fldLock="1"/>
      </w:r>
      <w:r>
        <w:instrText xml:space="preserve"> PAGEREF _Toc98144830 \h </w:instrText>
      </w:r>
      <w:r>
        <w:fldChar w:fldCharType="separate"/>
      </w:r>
      <w:r>
        <w:t>32</w:t>
      </w:r>
      <w:r>
        <w:fldChar w:fldCharType="end"/>
      </w:r>
    </w:p>
    <w:p w14:paraId="4A1C80BC" w14:textId="2E4A6A26" w:rsidR="00BA2C0B" w:rsidRDefault="00BA2C0B">
      <w:pPr>
        <w:pStyle w:val="TOC3"/>
        <w:rPr>
          <w:rFonts w:asciiTheme="minorHAnsi" w:eastAsiaTheme="minorEastAsia" w:hAnsiTheme="minorHAnsi" w:cstheme="minorBidi"/>
          <w:sz w:val="22"/>
          <w:szCs w:val="22"/>
          <w:lang w:eastAsia="ja-JP"/>
        </w:rPr>
      </w:pPr>
      <w:r w:rsidRPr="00BA2C0B">
        <w:t>11.3.1</w:t>
      </w:r>
      <w:r w:rsidRPr="00BA2C0B">
        <w:rPr>
          <w:rFonts w:asciiTheme="minorHAnsi" w:eastAsiaTheme="minorEastAsia" w:hAnsiTheme="minorHAnsi" w:cstheme="minorBidi"/>
          <w:sz w:val="22"/>
          <w:szCs w:val="22"/>
          <w:lang w:eastAsia="ja-JP"/>
        </w:rPr>
        <w:tab/>
      </w:r>
      <w:r w:rsidRPr="00E846CF">
        <w:rPr>
          <w:snapToGrid w:val="0"/>
        </w:rPr>
        <w:t>General</w:t>
      </w:r>
      <w:r>
        <w:tab/>
      </w:r>
      <w:r>
        <w:fldChar w:fldCharType="begin" w:fldLock="1"/>
      </w:r>
      <w:r>
        <w:instrText xml:space="preserve"> PAGEREF _Toc98144831 \h </w:instrText>
      </w:r>
      <w:r>
        <w:fldChar w:fldCharType="separate"/>
      </w:r>
      <w:r>
        <w:t>32</w:t>
      </w:r>
      <w:r>
        <w:fldChar w:fldCharType="end"/>
      </w:r>
    </w:p>
    <w:p w14:paraId="42839007" w14:textId="470FEF54" w:rsidR="00BA2C0B" w:rsidRDefault="00BA2C0B">
      <w:pPr>
        <w:pStyle w:val="TOC3"/>
        <w:rPr>
          <w:rFonts w:asciiTheme="minorHAnsi" w:eastAsiaTheme="minorEastAsia" w:hAnsiTheme="minorHAnsi" w:cstheme="minorBidi"/>
          <w:sz w:val="22"/>
          <w:szCs w:val="22"/>
          <w:lang w:eastAsia="ja-JP"/>
        </w:rPr>
      </w:pPr>
      <w:r>
        <w:t>11.3.2</w:t>
      </w:r>
      <w:r>
        <w:rPr>
          <w:rFonts w:asciiTheme="minorHAnsi" w:eastAsiaTheme="minorEastAsia" w:hAnsiTheme="minorHAnsi" w:cstheme="minorBidi"/>
          <w:sz w:val="22"/>
          <w:szCs w:val="22"/>
          <w:lang w:eastAsia="ja-JP"/>
        </w:rPr>
        <w:tab/>
      </w:r>
      <w:r>
        <w:t>Change-of-Authorization Request (optionally sent from DN-AAA server to SMF)</w:t>
      </w:r>
      <w:r>
        <w:tab/>
      </w:r>
      <w:r>
        <w:fldChar w:fldCharType="begin" w:fldLock="1"/>
      </w:r>
      <w:r>
        <w:instrText xml:space="preserve"> PAGEREF _Toc98144832 \h </w:instrText>
      </w:r>
      <w:r>
        <w:fldChar w:fldCharType="separate"/>
      </w:r>
      <w:r>
        <w:t>47</w:t>
      </w:r>
      <w:r>
        <w:fldChar w:fldCharType="end"/>
      </w:r>
    </w:p>
    <w:p w14:paraId="4C392D51" w14:textId="0263EEAD" w:rsidR="00BA2C0B" w:rsidRDefault="00BA2C0B">
      <w:pPr>
        <w:pStyle w:val="TOC3"/>
        <w:rPr>
          <w:rFonts w:asciiTheme="minorHAnsi" w:eastAsiaTheme="minorEastAsia" w:hAnsiTheme="minorHAnsi" w:cstheme="minorBidi"/>
          <w:sz w:val="22"/>
          <w:szCs w:val="22"/>
          <w:lang w:eastAsia="ja-JP"/>
        </w:rPr>
      </w:pPr>
      <w:r>
        <w:t>11.3.3</w:t>
      </w:r>
      <w:r>
        <w:rPr>
          <w:rFonts w:asciiTheme="minorHAnsi" w:eastAsiaTheme="minorEastAsia" w:hAnsiTheme="minorHAnsi" w:cstheme="minorBidi"/>
          <w:sz w:val="22"/>
          <w:szCs w:val="22"/>
          <w:lang w:eastAsia="ja-JP"/>
        </w:rPr>
        <w:tab/>
      </w:r>
      <w:r>
        <w:t>Access-Challenge (sent from DN-AAA server to SMF)</w:t>
      </w:r>
      <w:r>
        <w:tab/>
      </w:r>
      <w:r>
        <w:fldChar w:fldCharType="begin" w:fldLock="1"/>
      </w:r>
      <w:r>
        <w:instrText xml:space="preserve"> PAGEREF _Toc98144833 \h </w:instrText>
      </w:r>
      <w:r>
        <w:fldChar w:fldCharType="separate"/>
      </w:r>
      <w:r>
        <w:t>48</w:t>
      </w:r>
      <w:r>
        <w:fldChar w:fldCharType="end"/>
      </w:r>
    </w:p>
    <w:p w14:paraId="488C4EEC" w14:textId="5E92F02A" w:rsidR="00BA2C0B" w:rsidRDefault="00BA2C0B">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rPr>
        <w:tab/>
      </w:r>
      <w:r>
        <w:rPr>
          <w:lang w:eastAsia="zh-CN"/>
        </w:rPr>
        <w:t>Interworking with DN-AAA (Diameter)</w:t>
      </w:r>
      <w:r>
        <w:tab/>
      </w:r>
      <w:r>
        <w:fldChar w:fldCharType="begin" w:fldLock="1"/>
      </w:r>
      <w:r>
        <w:instrText xml:space="preserve"> PAGEREF _Toc98144834 \h </w:instrText>
      </w:r>
      <w:r>
        <w:fldChar w:fldCharType="separate"/>
      </w:r>
      <w:r>
        <w:t>48</w:t>
      </w:r>
      <w:r>
        <w:fldChar w:fldCharType="end"/>
      </w:r>
    </w:p>
    <w:p w14:paraId="49BC8D0C" w14:textId="3739CD18" w:rsidR="00BA2C0B" w:rsidRDefault="00BA2C0B">
      <w:pPr>
        <w:pStyle w:val="TOC2"/>
        <w:rPr>
          <w:rFonts w:asciiTheme="minorHAnsi" w:eastAsiaTheme="minorEastAsia" w:hAnsiTheme="minorHAnsi" w:cstheme="minorBidi"/>
          <w:sz w:val="22"/>
          <w:szCs w:val="22"/>
          <w:lang w:eastAsia="ja-JP"/>
        </w:rPr>
      </w:pPr>
      <w:r>
        <w:t>12.1</w:t>
      </w:r>
      <w:r>
        <w:rPr>
          <w:rFonts w:asciiTheme="minorHAnsi" w:eastAsiaTheme="minorEastAsia" w:hAnsiTheme="minorHAnsi" w:cstheme="minorBidi"/>
          <w:sz w:val="22"/>
          <w:szCs w:val="22"/>
          <w:lang w:eastAsia="ja-JP"/>
        </w:rPr>
        <w:tab/>
      </w:r>
      <w:r>
        <w:t>Diameter Procedures</w:t>
      </w:r>
      <w:r>
        <w:tab/>
      </w:r>
      <w:r>
        <w:fldChar w:fldCharType="begin" w:fldLock="1"/>
      </w:r>
      <w:r>
        <w:instrText xml:space="preserve"> PAGEREF _Toc98144835 \h </w:instrText>
      </w:r>
      <w:r>
        <w:fldChar w:fldCharType="separate"/>
      </w:r>
      <w:r>
        <w:t>48</w:t>
      </w:r>
      <w:r>
        <w:fldChar w:fldCharType="end"/>
      </w:r>
    </w:p>
    <w:p w14:paraId="617BF2FA" w14:textId="4B7B0544" w:rsidR="00BA2C0B" w:rsidRDefault="00BA2C0B">
      <w:pPr>
        <w:pStyle w:val="TOC3"/>
        <w:rPr>
          <w:rFonts w:asciiTheme="minorHAnsi" w:eastAsiaTheme="minorEastAsia" w:hAnsiTheme="minorHAnsi" w:cstheme="minorBidi"/>
          <w:sz w:val="22"/>
          <w:szCs w:val="22"/>
          <w:lang w:eastAsia="ja-JP"/>
        </w:rPr>
      </w:pPr>
      <w:r>
        <w:lastRenderedPageBreak/>
        <w:t>12.1.1</w:t>
      </w:r>
      <w:r>
        <w:rPr>
          <w:rFonts w:asciiTheme="minorHAnsi" w:eastAsiaTheme="minorEastAsia" w:hAnsiTheme="minorHAnsi" w:cstheme="minorBidi"/>
          <w:sz w:val="22"/>
          <w:szCs w:val="22"/>
          <w:lang w:eastAsia="ja-JP"/>
        </w:rPr>
        <w:tab/>
      </w:r>
      <w:r>
        <w:t>Diameter Authentication and Authorization</w:t>
      </w:r>
      <w:r>
        <w:tab/>
      </w:r>
      <w:r>
        <w:fldChar w:fldCharType="begin" w:fldLock="1"/>
      </w:r>
      <w:r>
        <w:instrText xml:space="preserve"> PAGEREF _Toc98144836 \h </w:instrText>
      </w:r>
      <w:r>
        <w:fldChar w:fldCharType="separate"/>
      </w:r>
      <w:r>
        <w:t>48</w:t>
      </w:r>
      <w:r>
        <w:fldChar w:fldCharType="end"/>
      </w:r>
    </w:p>
    <w:p w14:paraId="6B25570E" w14:textId="4B7C8195" w:rsidR="00BA2C0B" w:rsidRDefault="00BA2C0B">
      <w:pPr>
        <w:pStyle w:val="TOC3"/>
        <w:rPr>
          <w:rFonts w:asciiTheme="minorHAnsi" w:eastAsiaTheme="minorEastAsia" w:hAnsiTheme="minorHAnsi" w:cstheme="minorBidi"/>
          <w:sz w:val="22"/>
          <w:szCs w:val="22"/>
          <w:lang w:eastAsia="ja-JP"/>
        </w:rPr>
      </w:pPr>
      <w:r>
        <w:t>12.1.2</w:t>
      </w:r>
      <w:r>
        <w:rPr>
          <w:rFonts w:asciiTheme="minorHAnsi" w:eastAsiaTheme="minorEastAsia" w:hAnsiTheme="minorHAnsi" w:cstheme="minorBidi"/>
          <w:sz w:val="22"/>
          <w:szCs w:val="22"/>
          <w:lang w:eastAsia="ja-JP"/>
        </w:rPr>
        <w:tab/>
      </w:r>
      <w:r>
        <w:t>Diameter Accounting</w:t>
      </w:r>
      <w:r>
        <w:tab/>
      </w:r>
      <w:r>
        <w:fldChar w:fldCharType="begin" w:fldLock="1"/>
      </w:r>
      <w:r>
        <w:instrText xml:space="preserve"> PAGEREF _Toc98144837 \h </w:instrText>
      </w:r>
      <w:r>
        <w:fldChar w:fldCharType="separate"/>
      </w:r>
      <w:r>
        <w:t>50</w:t>
      </w:r>
      <w:r>
        <w:fldChar w:fldCharType="end"/>
      </w:r>
    </w:p>
    <w:p w14:paraId="1289A60E" w14:textId="1F7B8071" w:rsidR="00BA2C0B" w:rsidRDefault="00BA2C0B">
      <w:pPr>
        <w:pStyle w:val="TOC2"/>
        <w:rPr>
          <w:rFonts w:asciiTheme="minorHAnsi" w:eastAsiaTheme="minorEastAsia" w:hAnsiTheme="minorHAnsi" w:cstheme="minorBidi"/>
          <w:sz w:val="22"/>
          <w:szCs w:val="22"/>
          <w:lang w:eastAsia="ja-JP"/>
        </w:rPr>
      </w:pPr>
      <w:r>
        <w:t>12.2</w:t>
      </w:r>
      <w:r>
        <w:rPr>
          <w:rFonts w:asciiTheme="minorHAnsi" w:eastAsiaTheme="minorEastAsia" w:hAnsiTheme="minorHAnsi" w:cstheme="minorBidi"/>
          <w:sz w:val="22"/>
          <w:szCs w:val="22"/>
          <w:lang w:eastAsia="ja-JP"/>
        </w:rPr>
        <w:tab/>
      </w:r>
      <w:r>
        <w:t>Message flows on N6 interface</w:t>
      </w:r>
      <w:r>
        <w:tab/>
      </w:r>
      <w:r>
        <w:fldChar w:fldCharType="begin" w:fldLock="1"/>
      </w:r>
      <w:r>
        <w:instrText xml:space="preserve"> PAGEREF _Toc98144838 \h </w:instrText>
      </w:r>
      <w:r>
        <w:fldChar w:fldCharType="separate"/>
      </w:r>
      <w:r>
        <w:t>50</w:t>
      </w:r>
      <w:r>
        <w:fldChar w:fldCharType="end"/>
      </w:r>
    </w:p>
    <w:p w14:paraId="45B42534" w14:textId="7A466D76" w:rsidR="00BA2C0B" w:rsidRDefault="00BA2C0B">
      <w:pPr>
        <w:pStyle w:val="TOC3"/>
        <w:rPr>
          <w:rFonts w:asciiTheme="minorHAnsi" w:eastAsiaTheme="minorEastAsia" w:hAnsiTheme="minorHAnsi" w:cstheme="minorBidi"/>
          <w:sz w:val="22"/>
          <w:szCs w:val="22"/>
          <w:lang w:eastAsia="ja-JP"/>
        </w:rPr>
      </w:pPr>
      <w:r>
        <w:t>12.2.1</w:t>
      </w:r>
      <w:r>
        <w:rPr>
          <w:rFonts w:asciiTheme="minorHAnsi" w:eastAsiaTheme="minorEastAsia" w:hAnsiTheme="minorHAnsi" w:cstheme="minorBidi"/>
          <w:sz w:val="22"/>
          <w:szCs w:val="22"/>
          <w:lang w:eastAsia="ja-JP"/>
        </w:rPr>
        <w:tab/>
      </w:r>
      <w:r>
        <w:t>Authentication, Authorization and Accounting procedures</w:t>
      </w:r>
      <w:r>
        <w:tab/>
      </w:r>
      <w:r>
        <w:fldChar w:fldCharType="begin" w:fldLock="1"/>
      </w:r>
      <w:r>
        <w:instrText xml:space="preserve"> PAGEREF _Toc98144839 \h </w:instrText>
      </w:r>
      <w:r>
        <w:fldChar w:fldCharType="separate"/>
      </w:r>
      <w:r>
        <w:t>50</w:t>
      </w:r>
      <w:r>
        <w:fldChar w:fldCharType="end"/>
      </w:r>
    </w:p>
    <w:p w14:paraId="2B04059F" w14:textId="1DC78FBF" w:rsidR="00BA2C0B" w:rsidRDefault="00BA2C0B">
      <w:pPr>
        <w:pStyle w:val="TOC3"/>
        <w:rPr>
          <w:rFonts w:asciiTheme="minorHAnsi" w:eastAsiaTheme="minorEastAsia" w:hAnsiTheme="minorHAnsi" w:cstheme="minorBidi"/>
          <w:sz w:val="22"/>
          <w:szCs w:val="22"/>
          <w:lang w:eastAsia="ja-JP"/>
        </w:rPr>
      </w:pPr>
      <w:r>
        <w:t>12.2.2</w:t>
      </w:r>
      <w:r>
        <w:rPr>
          <w:rFonts w:asciiTheme="minorHAnsi" w:eastAsiaTheme="minorEastAsia" w:hAnsiTheme="minorHAnsi" w:cstheme="minorBidi"/>
          <w:sz w:val="22"/>
          <w:szCs w:val="22"/>
          <w:lang w:eastAsia="ja-JP"/>
        </w:rPr>
        <w:tab/>
      </w:r>
      <w:r>
        <w:t>Accounting Update</w:t>
      </w:r>
      <w:r>
        <w:tab/>
      </w:r>
      <w:r>
        <w:fldChar w:fldCharType="begin" w:fldLock="1"/>
      </w:r>
      <w:r>
        <w:instrText xml:space="preserve"> PAGEREF _Toc98144840 \h </w:instrText>
      </w:r>
      <w:r>
        <w:fldChar w:fldCharType="separate"/>
      </w:r>
      <w:r>
        <w:t>53</w:t>
      </w:r>
      <w:r>
        <w:fldChar w:fldCharType="end"/>
      </w:r>
    </w:p>
    <w:p w14:paraId="54587469" w14:textId="329621D2" w:rsidR="00BA2C0B" w:rsidRDefault="00BA2C0B">
      <w:pPr>
        <w:pStyle w:val="TOC3"/>
        <w:rPr>
          <w:rFonts w:asciiTheme="minorHAnsi" w:eastAsiaTheme="minorEastAsia" w:hAnsiTheme="minorHAnsi" w:cstheme="minorBidi"/>
          <w:sz w:val="22"/>
          <w:szCs w:val="22"/>
          <w:lang w:eastAsia="ja-JP"/>
        </w:rPr>
      </w:pPr>
      <w:r>
        <w:t>12.2.3</w:t>
      </w:r>
      <w:r>
        <w:rPr>
          <w:rFonts w:asciiTheme="minorHAnsi" w:eastAsiaTheme="minorEastAsia" w:hAnsiTheme="minorHAnsi" w:cstheme="minorBidi"/>
          <w:sz w:val="22"/>
          <w:szCs w:val="22"/>
          <w:lang w:eastAsia="ja-JP"/>
        </w:rPr>
        <w:tab/>
      </w:r>
      <w:r>
        <w:t>DN-AAA initiated QoS flow termination</w:t>
      </w:r>
      <w:r>
        <w:tab/>
      </w:r>
      <w:r>
        <w:fldChar w:fldCharType="begin" w:fldLock="1"/>
      </w:r>
      <w:r>
        <w:instrText xml:space="preserve"> PAGEREF _Toc98144841 \h </w:instrText>
      </w:r>
      <w:r>
        <w:fldChar w:fldCharType="separate"/>
      </w:r>
      <w:r>
        <w:t>55</w:t>
      </w:r>
      <w:r>
        <w:fldChar w:fldCharType="end"/>
      </w:r>
    </w:p>
    <w:p w14:paraId="6076BD34" w14:textId="284AFCD8" w:rsidR="00BA2C0B" w:rsidRDefault="00BA2C0B">
      <w:pPr>
        <w:pStyle w:val="TOC3"/>
        <w:rPr>
          <w:rFonts w:asciiTheme="minorHAnsi" w:eastAsiaTheme="minorEastAsia" w:hAnsiTheme="minorHAnsi" w:cstheme="minorBidi"/>
          <w:sz w:val="22"/>
          <w:szCs w:val="22"/>
          <w:lang w:eastAsia="ja-JP"/>
        </w:rPr>
      </w:pPr>
      <w:r>
        <w:t>12.2.4</w:t>
      </w:r>
      <w:r>
        <w:rPr>
          <w:rFonts w:asciiTheme="minorHAnsi" w:eastAsiaTheme="minorEastAsia" w:hAnsiTheme="minorHAnsi" w:cstheme="minorBidi"/>
          <w:sz w:val="22"/>
          <w:szCs w:val="22"/>
          <w:lang w:eastAsia="ja-JP"/>
        </w:rPr>
        <w:tab/>
      </w:r>
      <w:r>
        <w:t>DN-AAA initiated re-authorization</w:t>
      </w:r>
      <w:r>
        <w:tab/>
      </w:r>
      <w:r>
        <w:fldChar w:fldCharType="begin" w:fldLock="1"/>
      </w:r>
      <w:r>
        <w:instrText xml:space="preserve"> PAGEREF _Toc98144842 \h </w:instrText>
      </w:r>
      <w:r>
        <w:fldChar w:fldCharType="separate"/>
      </w:r>
      <w:r>
        <w:t>55</w:t>
      </w:r>
      <w:r>
        <w:fldChar w:fldCharType="end"/>
      </w:r>
    </w:p>
    <w:p w14:paraId="464564A8" w14:textId="50DB672A" w:rsidR="00BA2C0B" w:rsidRDefault="00BA2C0B">
      <w:pPr>
        <w:pStyle w:val="TOC3"/>
        <w:rPr>
          <w:rFonts w:asciiTheme="minorHAnsi" w:eastAsiaTheme="minorEastAsia" w:hAnsiTheme="minorHAnsi" w:cstheme="minorBidi"/>
          <w:sz w:val="22"/>
          <w:szCs w:val="22"/>
          <w:lang w:eastAsia="ja-JP"/>
        </w:rPr>
      </w:pPr>
      <w:r>
        <w:t>12.2.5</w:t>
      </w:r>
      <w:r>
        <w:rPr>
          <w:rFonts w:asciiTheme="minorHAnsi" w:eastAsiaTheme="minorEastAsia" w:hAnsiTheme="minorHAnsi" w:cstheme="minorBidi"/>
          <w:sz w:val="22"/>
          <w:szCs w:val="22"/>
          <w:lang w:eastAsia="ja-JP"/>
        </w:rPr>
        <w:tab/>
      </w:r>
      <w:r>
        <w:t>DN-AAA initiated re-authentication and re-authorization</w:t>
      </w:r>
      <w:r>
        <w:tab/>
      </w:r>
      <w:r>
        <w:fldChar w:fldCharType="begin" w:fldLock="1"/>
      </w:r>
      <w:r>
        <w:instrText xml:space="preserve"> PAGEREF _Toc98144843 \h </w:instrText>
      </w:r>
      <w:r>
        <w:fldChar w:fldCharType="separate"/>
      </w:r>
      <w:r>
        <w:t>56</w:t>
      </w:r>
      <w:r>
        <w:fldChar w:fldCharType="end"/>
      </w:r>
    </w:p>
    <w:p w14:paraId="6F336907" w14:textId="3732CAC7" w:rsidR="00BA2C0B" w:rsidRDefault="00BA2C0B">
      <w:pPr>
        <w:pStyle w:val="TOC2"/>
        <w:rPr>
          <w:rFonts w:asciiTheme="minorHAnsi" w:eastAsiaTheme="minorEastAsia" w:hAnsiTheme="minorHAnsi" w:cstheme="minorBidi"/>
          <w:sz w:val="22"/>
          <w:szCs w:val="22"/>
          <w:lang w:eastAsia="ja-JP"/>
        </w:rPr>
      </w:pPr>
      <w:r>
        <w:t>12.3</w:t>
      </w:r>
      <w:r>
        <w:rPr>
          <w:rFonts w:asciiTheme="minorHAnsi" w:eastAsiaTheme="minorEastAsia" w:hAnsiTheme="minorHAnsi" w:cstheme="minorBidi"/>
          <w:sz w:val="22"/>
          <w:szCs w:val="22"/>
          <w:lang w:eastAsia="ja-JP"/>
        </w:rPr>
        <w:tab/>
      </w:r>
      <w:r>
        <w:t>N6 specific AVPs</w:t>
      </w:r>
      <w:r>
        <w:tab/>
      </w:r>
      <w:r>
        <w:fldChar w:fldCharType="begin" w:fldLock="1"/>
      </w:r>
      <w:r>
        <w:instrText xml:space="preserve"> PAGEREF _Toc98144844 \h </w:instrText>
      </w:r>
      <w:r>
        <w:fldChar w:fldCharType="separate"/>
      </w:r>
      <w:r>
        <w:t>57</w:t>
      </w:r>
      <w:r>
        <w:fldChar w:fldCharType="end"/>
      </w:r>
    </w:p>
    <w:p w14:paraId="2251363E" w14:textId="0A516CEF" w:rsidR="00BA2C0B" w:rsidRDefault="00BA2C0B">
      <w:pPr>
        <w:pStyle w:val="TOC2"/>
        <w:rPr>
          <w:rFonts w:asciiTheme="minorHAnsi" w:eastAsiaTheme="minorEastAsia" w:hAnsiTheme="minorHAnsi" w:cstheme="minorBidi"/>
          <w:sz w:val="22"/>
          <w:szCs w:val="22"/>
          <w:lang w:eastAsia="ja-JP"/>
        </w:rPr>
      </w:pPr>
      <w:r>
        <w:t>12.4</w:t>
      </w:r>
      <w:r>
        <w:rPr>
          <w:rFonts w:asciiTheme="minorHAnsi" w:eastAsiaTheme="minorEastAsia" w:hAnsiTheme="minorHAnsi" w:cstheme="minorBidi"/>
          <w:sz w:val="22"/>
          <w:szCs w:val="22"/>
          <w:lang w:eastAsia="ja-JP"/>
        </w:rPr>
        <w:tab/>
      </w:r>
      <w:r>
        <w:t>N6 re-used AVPs</w:t>
      </w:r>
      <w:r>
        <w:tab/>
      </w:r>
      <w:r>
        <w:fldChar w:fldCharType="begin" w:fldLock="1"/>
      </w:r>
      <w:r>
        <w:instrText xml:space="preserve"> PAGEREF _Toc98144845 \h </w:instrText>
      </w:r>
      <w:r>
        <w:fldChar w:fldCharType="separate"/>
      </w:r>
      <w:r>
        <w:t>57</w:t>
      </w:r>
      <w:r>
        <w:fldChar w:fldCharType="end"/>
      </w:r>
    </w:p>
    <w:p w14:paraId="209AB660" w14:textId="6D06A83D" w:rsidR="00BA2C0B" w:rsidRDefault="00BA2C0B">
      <w:pPr>
        <w:pStyle w:val="TOC3"/>
        <w:rPr>
          <w:rFonts w:asciiTheme="minorHAnsi" w:eastAsiaTheme="minorEastAsia" w:hAnsiTheme="minorHAnsi" w:cstheme="minorBidi"/>
          <w:sz w:val="22"/>
          <w:szCs w:val="22"/>
          <w:lang w:eastAsia="ja-JP"/>
        </w:rPr>
      </w:pPr>
      <w:r>
        <w:t>12.4.0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_Toc98144846 \h </w:instrText>
      </w:r>
      <w:r>
        <w:fldChar w:fldCharType="separate"/>
      </w:r>
      <w:r>
        <w:t>57</w:t>
      </w:r>
      <w:r>
        <w:fldChar w:fldCharType="end"/>
      </w:r>
    </w:p>
    <w:p w14:paraId="6A535026" w14:textId="3E392C01" w:rsidR="00BA2C0B" w:rsidRDefault="00BA2C0B">
      <w:pPr>
        <w:pStyle w:val="TOC3"/>
        <w:rPr>
          <w:rFonts w:asciiTheme="minorHAnsi" w:eastAsiaTheme="minorEastAsia" w:hAnsiTheme="minorHAnsi" w:cstheme="minorBidi"/>
          <w:sz w:val="22"/>
          <w:szCs w:val="22"/>
          <w:lang w:eastAsia="ja-JP"/>
        </w:rPr>
      </w:pPr>
      <w:r>
        <w:t>12.4.1</w:t>
      </w:r>
      <w:r>
        <w:rPr>
          <w:rFonts w:asciiTheme="minorHAnsi" w:eastAsiaTheme="minorEastAsia" w:hAnsiTheme="minorHAnsi" w:cstheme="minorBidi"/>
          <w:sz w:val="22"/>
          <w:szCs w:val="22"/>
          <w:lang w:eastAsia="ja-JP"/>
        </w:rPr>
        <w:tab/>
      </w:r>
      <w:r>
        <w:t>Use of the Supported-Features AVP on the N6 reference point</w:t>
      </w:r>
      <w:r>
        <w:tab/>
      </w:r>
      <w:r>
        <w:fldChar w:fldCharType="begin" w:fldLock="1"/>
      </w:r>
      <w:r>
        <w:instrText xml:space="preserve"> PAGEREF _Toc98144847 \h </w:instrText>
      </w:r>
      <w:r>
        <w:fldChar w:fldCharType="separate"/>
      </w:r>
      <w:r>
        <w:t>60</w:t>
      </w:r>
      <w:r>
        <w:fldChar w:fldCharType="end"/>
      </w:r>
    </w:p>
    <w:p w14:paraId="1936A264" w14:textId="6B1DB6E9" w:rsidR="00BA2C0B" w:rsidRDefault="00BA2C0B">
      <w:pPr>
        <w:pStyle w:val="TOC2"/>
        <w:rPr>
          <w:rFonts w:asciiTheme="minorHAnsi" w:eastAsiaTheme="minorEastAsia" w:hAnsiTheme="minorHAnsi" w:cstheme="minorBidi"/>
          <w:sz w:val="22"/>
          <w:szCs w:val="22"/>
          <w:lang w:eastAsia="ja-JP"/>
        </w:rPr>
      </w:pPr>
      <w:r>
        <w:t>12.5</w:t>
      </w:r>
      <w:r>
        <w:rPr>
          <w:rFonts w:asciiTheme="minorHAnsi" w:eastAsiaTheme="minorEastAsia" w:hAnsiTheme="minorHAnsi" w:cstheme="minorBidi"/>
          <w:sz w:val="22"/>
          <w:szCs w:val="22"/>
          <w:lang w:eastAsia="ja-JP"/>
        </w:rPr>
        <w:tab/>
      </w:r>
      <w:r>
        <w:t>N6 specific Experimental-Result-Code AVP</w:t>
      </w:r>
      <w:r>
        <w:tab/>
      </w:r>
      <w:r>
        <w:fldChar w:fldCharType="begin" w:fldLock="1"/>
      </w:r>
      <w:r>
        <w:instrText xml:space="preserve"> PAGEREF _Toc98144848 \h </w:instrText>
      </w:r>
      <w:r>
        <w:fldChar w:fldCharType="separate"/>
      </w:r>
      <w:r>
        <w:t>61</w:t>
      </w:r>
      <w:r>
        <w:fldChar w:fldCharType="end"/>
      </w:r>
    </w:p>
    <w:p w14:paraId="60008EF9" w14:textId="51BFAD1C" w:rsidR="00BA2C0B" w:rsidRDefault="00BA2C0B">
      <w:pPr>
        <w:pStyle w:val="TOC2"/>
        <w:rPr>
          <w:rFonts w:asciiTheme="minorHAnsi" w:eastAsiaTheme="minorEastAsia" w:hAnsiTheme="minorHAnsi" w:cstheme="minorBidi"/>
          <w:sz w:val="22"/>
          <w:szCs w:val="22"/>
          <w:lang w:eastAsia="ja-JP"/>
        </w:rPr>
      </w:pPr>
      <w:r>
        <w:t>12.6</w:t>
      </w:r>
      <w:r>
        <w:rPr>
          <w:rFonts w:asciiTheme="minorHAnsi" w:eastAsiaTheme="minorEastAsia" w:hAnsiTheme="minorHAnsi" w:cstheme="minorBidi"/>
          <w:sz w:val="22"/>
          <w:szCs w:val="22"/>
          <w:lang w:eastAsia="ja-JP"/>
        </w:rPr>
        <w:tab/>
      </w:r>
      <w:r>
        <w:t>N6 Diameter messages</w:t>
      </w:r>
      <w:r>
        <w:tab/>
      </w:r>
      <w:r>
        <w:fldChar w:fldCharType="begin" w:fldLock="1"/>
      </w:r>
      <w:r>
        <w:instrText xml:space="preserve"> PAGEREF _Toc98144849 \h </w:instrText>
      </w:r>
      <w:r>
        <w:fldChar w:fldCharType="separate"/>
      </w:r>
      <w:r>
        <w:t>61</w:t>
      </w:r>
      <w:r>
        <w:fldChar w:fldCharType="end"/>
      </w:r>
    </w:p>
    <w:p w14:paraId="1079CC96" w14:textId="07F0852F" w:rsidR="00BA2C0B" w:rsidRDefault="00BA2C0B">
      <w:pPr>
        <w:pStyle w:val="TOC3"/>
        <w:rPr>
          <w:rFonts w:asciiTheme="minorHAnsi" w:eastAsiaTheme="minorEastAsia" w:hAnsiTheme="minorHAnsi" w:cstheme="minorBidi"/>
          <w:sz w:val="22"/>
          <w:szCs w:val="22"/>
          <w:lang w:eastAsia="ja-JP"/>
        </w:rPr>
      </w:pPr>
      <w:r>
        <w:t>12.6.1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_Toc98144850 \h </w:instrText>
      </w:r>
      <w:r>
        <w:fldChar w:fldCharType="separate"/>
      </w:r>
      <w:r>
        <w:t>61</w:t>
      </w:r>
      <w:r>
        <w:fldChar w:fldCharType="end"/>
      </w:r>
    </w:p>
    <w:p w14:paraId="2BAA6013" w14:textId="624B2039" w:rsidR="00BA2C0B" w:rsidRDefault="00BA2C0B">
      <w:pPr>
        <w:pStyle w:val="TOC3"/>
        <w:rPr>
          <w:rFonts w:asciiTheme="minorHAnsi" w:eastAsiaTheme="minorEastAsia" w:hAnsiTheme="minorHAnsi" w:cstheme="minorBidi"/>
          <w:sz w:val="22"/>
          <w:szCs w:val="22"/>
          <w:lang w:eastAsia="ja-JP"/>
        </w:rPr>
      </w:pPr>
      <w:r>
        <w:t>12.6.2</w:t>
      </w:r>
      <w:r>
        <w:rPr>
          <w:rFonts w:asciiTheme="minorHAnsi" w:eastAsiaTheme="minorEastAsia" w:hAnsiTheme="minorHAnsi" w:cstheme="minorBidi"/>
          <w:sz w:val="22"/>
          <w:szCs w:val="22"/>
          <w:lang w:eastAsia="ja-JP"/>
        </w:rPr>
        <w:tab/>
      </w:r>
      <w:r>
        <w:t>DER Command</w:t>
      </w:r>
      <w:r>
        <w:tab/>
      </w:r>
      <w:r>
        <w:fldChar w:fldCharType="begin" w:fldLock="1"/>
      </w:r>
      <w:r>
        <w:instrText xml:space="preserve"> PAGEREF _Toc98144851 \h </w:instrText>
      </w:r>
      <w:r>
        <w:fldChar w:fldCharType="separate"/>
      </w:r>
      <w:r>
        <w:t>62</w:t>
      </w:r>
      <w:r>
        <w:fldChar w:fldCharType="end"/>
      </w:r>
    </w:p>
    <w:p w14:paraId="42347A9D" w14:textId="6688B4F4" w:rsidR="00BA2C0B" w:rsidRDefault="00BA2C0B">
      <w:pPr>
        <w:pStyle w:val="TOC3"/>
        <w:rPr>
          <w:rFonts w:asciiTheme="minorHAnsi" w:eastAsiaTheme="minorEastAsia" w:hAnsiTheme="minorHAnsi" w:cstheme="minorBidi"/>
          <w:sz w:val="22"/>
          <w:szCs w:val="22"/>
          <w:lang w:eastAsia="ja-JP"/>
        </w:rPr>
      </w:pPr>
      <w:r>
        <w:t>12.6.3</w:t>
      </w:r>
      <w:r>
        <w:rPr>
          <w:rFonts w:asciiTheme="minorHAnsi" w:eastAsiaTheme="minorEastAsia" w:hAnsiTheme="minorHAnsi" w:cstheme="minorBidi"/>
          <w:sz w:val="22"/>
          <w:szCs w:val="22"/>
          <w:lang w:eastAsia="ja-JP"/>
        </w:rPr>
        <w:tab/>
      </w:r>
      <w:r>
        <w:t>DEA Command</w:t>
      </w:r>
      <w:r>
        <w:tab/>
      </w:r>
      <w:r>
        <w:fldChar w:fldCharType="begin" w:fldLock="1"/>
      </w:r>
      <w:r>
        <w:instrText xml:space="preserve"> PAGEREF _Toc98144852 \h </w:instrText>
      </w:r>
      <w:r>
        <w:fldChar w:fldCharType="separate"/>
      </w:r>
      <w:r>
        <w:t>63</w:t>
      </w:r>
      <w:r>
        <w:fldChar w:fldCharType="end"/>
      </w:r>
    </w:p>
    <w:p w14:paraId="7250BE56" w14:textId="40728032" w:rsidR="00BA2C0B" w:rsidRDefault="00BA2C0B">
      <w:pPr>
        <w:pStyle w:val="TOC3"/>
        <w:rPr>
          <w:rFonts w:asciiTheme="minorHAnsi" w:eastAsiaTheme="minorEastAsia" w:hAnsiTheme="minorHAnsi" w:cstheme="minorBidi"/>
          <w:sz w:val="22"/>
          <w:szCs w:val="22"/>
          <w:lang w:eastAsia="ja-JP"/>
        </w:rPr>
      </w:pPr>
      <w:r>
        <w:t>12.6.4</w:t>
      </w:r>
      <w:r>
        <w:rPr>
          <w:rFonts w:asciiTheme="minorHAnsi" w:eastAsiaTheme="minorEastAsia" w:hAnsiTheme="minorHAnsi" w:cstheme="minorBidi"/>
          <w:sz w:val="22"/>
          <w:szCs w:val="22"/>
          <w:lang w:eastAsia="ja-JP"/>
        </w:rPr>
        <w:tab/>
      </w:r>
      <w:r>
        <w:t>RAR Command</w:t>
      </w:r>
      <w:r>
        <w:tab/>
      </w:r>
      <w:r>
        <w:fldChar w:fldCharType="begin" w:fldLock="1"/>
      </w:r>
      <w:r>
        <w:instrText xml:space="preserve"> PAGEREF _Toc98144853 \h </w:instrText>
      </w:r>
      <w:r>
        <w:fldChar w:fldCharType="separate"/>
      </w:r>
      <w:r>
        <w:t>64</w:t>
      </w:r>
      <w:r>
        <w:fldChar w:fldCharType="end"/>
      </w:r>
    </w:p>
    <w:p w14:paraId="1EA2D943" w14:textId="76588A46" w:rsidR="00BA2C0B" w:rsidRDefault="00BA2C0B">
      <w:pPr>
        <w:pStyle w:val="TOC3"/>
        <w:rPr>
          <w:rFonts w:asciiTheme="minorHAnsi" w:eastAsiaTheme="minorEastAsia" w:hAnsiTheme="minorHAnsi" w:cstheme="minorBidi"/>
          <w:sz w:val="22"/>
          <w:szCs w:val="22"/>
          <w:lang w:eastAsia="ja-JP"/>
        </w:rPr>
      </w:pPr>
      <w:r>
        <w:t>12.6.5</w:t>
      </w:r>
      <w:r>
        <w:rPr>
          <w:rFonts w:asciiTheme="minorHAnsi" w:eastAsiaTheme="minorEastAsia" w:hAnsiTheme="minorHAnsi" w:cstheme="minorBidi"/>
          <w:sz w:val="22"/>
          <w:szCs w:val="22"/>
          <w:lang w:eastAsia="ja-JP"/>
        </w:rPr>
        <w:tab/>
      </w:r>
      <w:r>
        <w:t>RAA Command</w:t>
      </w:r>
      <w:r>
        <w:tab/>
      </w:r>
      <w:r>
        <w:fldChar w:fldCharType="begin" w:fldLock="1"/>
      </w:r>
      <w:r>
        <w:instrText xml:space="preserve"> PAGEREF _Toc98144854 \h </w:instrText>
      </w:r>
      <w:r>
        <w:fldChar w:fldCharType="separate"/>
      </w:r>
      <w:r>
        <w:t>65</w:t>
      </w:r>
      <w:r>
        <w:fldChar w:fldCharType="end"/>
      </w:r>
    </w:p>
    <w:p w14:paraId="6875A818" w14:textId="170B5AFF" w:rsidR="00BA2C0B" w:rsidRDefault="00BA2C0B">
      <w:pPr>
        <w:pStyle w:val="TOC1"/>
        <w:rPr>
          <w:rFonts w:asciiTheme="minorHAnsi" w:eastAsiaTheme="minorEastAsia" w:hAnsiTheme="minorHAnsi" w:cstheme="minorBidi"/>
          <w:szCs w:val="22"/>
          <w:lang w:eastAsia="ja-JP"/>
        </w:rPr>
      </w:pPr>
      <w:r>
        <w:t>13</w:t>
      </w:r>
      <w:r>
        <w:rPr>
          <w:rFonts w:asciiTheme="minorHAnsi" w:eastAsiaTheme="minorEastAsia" w:hAnsiTheme="minorHAnsi" w:cstheme="minorBidi"/>
          <w:szCs w:val="22"/>
        </w:rPr>
        <w:tab/>
      </w:r>
      <w:r>
        <w:rPr>
          <w:lang w:eastAsia="zh-CN"/>
        </w:rPr>
        <w:t>Interworking with IMS</w:t>
      </w:r>
      <w:r>
        <w:tab/>
      </w:r>
      <w:r>
        <w:fldChar w:fldCharType="begin" w:fldLock="1"/>
      </w:r>
      <w:r>
        <w:instrText xml:space="preserve"> PAGEREF _Toc98144855 \h </w:instrText>
      </w:r>
      <w:r>
        <w:fldChar w:fldCharType="separate"/>
      </w:r>
      <w:r>
        <w:t>65</w:t>
      </w:r>
      <w:r>
        <w:fldChar w:fldCharType="end"/>
      </w:r>
    </w:p>
    <w:p w14:paraId="04BE88DF" w14:textId="3CF690B9" w:rsidR="00BA2C0B" w:rsidRDefault="00BA2C0B">
      <w:pPr>
        <w:pStyle w:val="TOC2"/>
        <w:rPr>
          <w:rFonts w:asciiTheme="minorHAnsi" w:eastAsiaTheme="minorEastAsia" w:hAnsiTheme="minorHAnsi" w:cstheme="minorBidi"/>
          <w:sz w:val="22"/>
          <w:szCs w:val="22"/>
          <w:lang w:eastAsia="ja-JP"/>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_Toc98144856 \h </w:instrText>
      </w:r>
      <w:r>
        <w:fldChar w:fldCharType="separate"/>
      </w:r>
      <w:r>
        <w:t>65</w:t>
      </w:r>
      <w:r>
        <w:fldChar w:fldCharType="end"/>
      </w:r>
    </w:p>
    <w:p w14:paraId="1C9598EC" w14:textId="49BD71F7" w:rsidR="00BA2C0B" w:rsidRDefault="00BA2C0B">
      <w:pPr>
        <w:pStyle w:val="TOC2"/>
        <w:rPr>
          <w:rFonts w:asciiTheme="minorHAnsi" w:eastAsiaTheme="minorEastAsia" w:hAnsiTheme="minorHAnsi" w:cstheme="minorBidi"/>
          <w:sz w:val="22"/>
          <w:szCs w:val="22"/>
          <w:lang w:eastAsia="ja-JP"/>
        </w:rPr>
      </w:pPr>
      <w:r>
        <w:t>13.2</w:t>
      </w:r>
      <w:r>
        <w:rPr>
          <w:rFonts w:asciiTheme="minorHAnsi" w:eastAsiaTheme="minorEastAsia" w:hAnsiTheme="minorHAnsi" w:cstheme="minorBidi"/>
          <w:sz w:val="22"/>
          <w:szCs w:val="22"/>
        </w:rPr>
        <w:tab/>
      </w:r>
      <w:r>
        <w:t>IMS interworking Model</w:t>
      </w:r>
      <w:r>
        <w:tab/>
      </w:r>
      <w:r>
        <w:fldChar w:fldCharType="begin" w:fldLock="1"/>
      </w:r>
      <w:r>
        <w:instrText xml:space="preserve"> PAGEREF _Toc98144857 \h </w:instrText>
      </w:r>
      <w:r>
        <w:fldChar w:fldCharType="separate"/>
      </w:r>
      <w:r>
        <w:t>66</w:t>
      </w:r>
      <w:r>
        <w:fldChar w:fldCharType="end"/>
      </w:r>
    </w:p>
    <w:p w14:paraId="32185B45" w14:textId="24C705D3" w:rsidR="00BA2C0B" w:rsidRDefault="00BA2C0B">
      <w:pPr>
        <w:pStyle w:val="TOC3"/>
        <w:rPr>
          <w:rFonts w:asciiTheme="minorHAnsi" w:eastAsiaTheme="minorEastAsia" w:hAnsiTheme="minorHAnsi" w:cstheme="minorBidi"/>
          <w:sz w:val="22"/>
          <w:szCs w:val="22"/>
          <w:lang w:eastAsia="ja-JP"/>
        </w:rPr>
      </w:pPr>
      <w:r>
        <w:t>13.2.1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_Toc98144858 \h </w:instrText>
      </w:r>
      <w:r>
        <w:fldChar w:fldCharType="separate"/>
      </w:r>
      <w:r>
        <w:t>66</w:t>
      </w:r>
      <w:r>
        <w:fldChar w:fldCharType="end"/>
      </w:r>
    </w:p>
    <w:p w14:paraId="6B722F1F" w14:textId="4BD55732" w:rsidR="00BA2C0B" w:rsidRDefault="00BA2C0B">
      <w:pPr>
        <w:pStyle w:val="TOC3"/>
        <w:rPr>
          <w:rFonts w:asciiTheme="minorHAnsi" w:eastAsiaTheme="minorEastAsia" w:hAnsiTheme="minorHAnsi" w:cstheme="minorBidi"/>
          <w:sz w:val="22"/>
          <w:szCs w:val="22"/>
          <w:lang w:eastAsia="ja-JP"/>
        </w:rPr>
      </w:pPr>
      <w:r>
        <w:t>13.2.2</w:t>
      </w:r>
      <w:r>
        <w:rPr>
          <w:rFonts w:asciiTheme="minorHAnsi" w:eastAsiaTheme="minorEastAsia" w:hAnsiTheme="minorHAnsi" w:cstheme="minorBidi"/>
          <w:sz w:val="22"/>
          <w:szCs w:val="22"/>
          <w:lang w:eastAsia="ja-JP"/>
        </w:rPr>
        <w:tab/>
      </w:r>
      <w:r>
        <w:t>IMS specific configuration in the SMF</w:t>
      </w:r>
      <w:r>
        <w:tab/>
      </w:r>
      <w:r>
        <w:fldChar w:fldCharType="begin" w:fldLock="1"/>
      </w:r>
      <w:r>
        <w:instrText xml:space="preserve"> PAGEREF _Toc98144859 \h </w:instrText>
      </w:r>
      <w:r>
        <w:fldChar w:fldCharType="separate"/>
      </w:r>
      <w:r>
        <w:t>66</w:t>
      </w:r>
      <w:r>
        <w:fldChar w:fldCharType="end"/>
      </w:r>
    </w:p>
    <w:p w14:paraId="168695ED" w14:textId="626A6712" w:rsidR="00BA2C0B" w:rsidRDefault="00BA2C0B">
      <w:pPr>
        <w:pStyle w:val="TOC3"/>
        <w:rPr>
          <w:rFonts w:asciiTheme="minorHAnsi" w:eastAsiaTheme="minorEastAsia" w:hAnsiTheme="minorHAnsi" w:cstheme="minorBidi"/>
          <w:sz w:val="22"/>
          <w:szCs w:val="22"/>
          <w:lang w:eastAsia="ja-JP"/>
        </w:rPr>
      </w:pPr>
      <w:r>
        <w:t>13.2.3</w:t>
      </w:r>
      <w:r>
        <w:rPr>
          <w:rFonts w:asciiTheme="minorHAnsi" w:eastAsiaTheme="minorEastAsia" w:hAnsiTheme="minorHAnsi" w:cstheme="minorBidi"/>
          <w:sz w:val="22"/>
          <w:szCs w:val="22"/>
          <w:lang w:eastAsia="ja-JP"/>
        </w:rPr>
        <w:tab/>
      </w:r>
      <w:r>
        <w:t>IMS specific procedures in the SMF</w:t>
      </w:r>
      <w:r>
        <w:tab/>
      </w:r>
      <w:r>
        <w:fldChar w:fldCharType="begin" w:fldLock="1"/>
      </w:r>
      <w:r>
        <w:instrText xml:space="preserve"> PAGEREF _Toc98144860 \h </w:instrText>
      </w:r>
      <w:r>
        <w:fldChar w:fldCharType="separate"/>
      </w:r>
      <w:r>
        <w:t>67</w:t>
      </w:r>
      <w:r>
        <w:fldChar w:fldCharType="end"/>
      </w:r>
    </w:p>
    <w:p w14:paraId="44325AAC" w14:textId="653480EA" w:rsidR="00BA2C0B" w:rsidRDefault="00BA2C0B">
      <w:pPr>
        <w:pStyle w:val="TOC4"/>
        <w:rPr>
          <w:rFonts w:asciiTheme="minorHAnsi" w:eastAsiaTheme="minorEastAsia" w:hAnsiTheme="minorHAnsi" w:cstheme="minorBidi"/>
          <w:sz w:val="22"/>
          <w:szCs w:val="22"/>
          <w:lang w:eastAsia="ja-JP"/>
        </w:rPr>
      </w:pPr>
      <w:r>
        <w:t>13.2.3.1</w:t>
      </w:r>
      <w:r>
        <w:rPr>
          <w:rFonts w:asciiTheme="minorHAnsi" w:eastAsiaTheme="minorEastAsia" w:hAnsiTheme="minorHAnsi" w:cstheme="minorBidi"/>
          <w:sz w:val="22"/>
          <w:szCs w:val="22"/>
          <w:lang w:eastAsia="ja-JP"/>
        </w:rPr>
        <w:tab/>
      </w:r>
      <w:r>
        <w:t>Provisioning of Signalling Server Address</w:t>
      </w:r>
      <w:r>
        <w:tab/>
      </w:r>
      <w:r>
        <w:fldChar w:fldCharType="begin" w:fldLock="1"/>
      </w:r>
      <w:r>
        <w:instrText xml:space="preserve"> PAGEREF _Toc98144861 \h </w:instrText>
      </w:r>
      <w:r>
        <w:fldChar w:fldCharType="separate"/>
      </w:r>
      <w:r>
        <w:t>67</w:t>
      </w:r>
      <w:r>
        <w:fldChar w:fldCharType="end"/>
      </w:r>
    </w:p>
    <w:p w14:paraId="5ACD4D74" w14:textId="6BA0B67B" w:rsidR="00BA2C0B" w:rsidRDefault="00BA2C0B">
      <w:pPr>
        <w:pStyle w:val="TOC4"/>
        <w:rPr>
          <w:rFonts w:asciiTheme="minorHAnsi" w:eastAsiaTheme="minorEastAsia" w:hAnsiTheme="minorHAnsi" w:cstheme="minorBidi"/>
          <w:sz w:val="22"/>
          <w:szCs w:val="22"/>
          <w:lang w:eastAsia="ja-JP"/>
        </w:rPr>
      </w:pPr>
      <w:r>
        <w:t>13.2.3.2</w:t>
      </w:r>
      <w:r>
        <w:rPr>
          <w:rFonts w:asciiTheme="minorHAnsi" w:eastAsiaTheme="minorEastAsia" w:hAnsiTheme="minorHAnsi" w:cstheme="minorBidi"/>
          <w:sz w:val="22"/>
          <w:szCs w:val="22"/>
          <w:lang w:eastAsia="ja-JP"/>
        </w:rPr>
        <w:tab/>
      </w:r>
      <w:r>
        <w:t>Failure of Signalling Server Address</w:t>
      </w:r>
      <w:r>
        <w:tab/>
      </w:r>
      <w:r>
        <w:fldChar w:fldCharType="begin" w:fldLock="1"/>
      </w:r>
      <w:r>
        <w:instrText xml:space="preserve"> PAGEREF _Toc98144862 \h </w:instrText>
      </w:r>
      <w:r>
        <w:fldChar w:fldCharType="separate"/>
      </w:r>
      <w:r>
        <w:t>67</w:t>
      </w:r>
      <w:r>
        <w:fldChar w:fldCharType="end"/>
      </w:r>
    </w:p>
    <w:p w14:paraId="1121343C" w14:textId="2B2090C7" w:rsidR="00BA2C0B" w:rsidRDefault="00BA2C0B">
      <w:pPr>
        <w:pStyle w:val="TOC1"/>
        <w:rPr>
          <w:rFonts w:asciiTheme="minorHAnsi" w:eastAsiaTheme="minorEastAsia" w:hAnsiTheme="minorHAnsi" w:cstheme="minorBidi"/>
          <w:szCs w:val="22"/>
          <w:lang w:eastAsia="ja-JP"/>
        </w:rPr>
      </w:pPr>
      <w:r>
        <w:t>14</w:t>
      </w:r>
      <w:r>
        <w:rPr>
          <w:rFonts w:asciiTheme="minorHAnsi" w:eastAsiaTheme="minorEastAsia" w:hAnsiTheme="minorHAnsi" w:cstheme="minorBidi"/>
          <w:szCs w:val="22"/>
        </w:rPr>
        <w:tab/>
      </w:r>
      <w:r>
        <w:rPr>
          <w:lang w:eastAsia="zh-CN"/>
        </w:rPr>
        <w:t>Interworking with DN (Ethernet)</w:t>
      </w:r>
      <w:r>
        <w:tab/>
      </w:r>
      <w:r>
        <w:fldChar w:fldCharType="begin" w:fldLock="1"/>
      </w:r>
      <w:r>
        <w:instrText xml:space="preserve"> PAGEREF _Toc98144863 \h </w:instrText>
      </w:r>
      <w:r>
        <w:fldChar w:fldCharType="separate"/>
      </w:r>
      <w:r>
        <w:t>67</w:t>
      </w:r>
      <w:r>
        <w:fldChar w:fldCharType="end"/>
      </w:r>
    </w:p>
    <w:p w14:paraId="41DD9426" w14:textId="22F918AF" w:rsidR="00BA2C0B" w:rsidRDefault="00BA2C0B">
      <w:pPr>
        <w:pStyle w:val="TOC1"/>
        <w:rPr>
          <w:rFonts w:asciiTheme="minorHAnsi" w:eastAsiaTheme="minorEastAsia" w:hAnsiTheme="minorHAnsi" w:cstheme="minorBidi"/>
          <w:szCs w:val="22"/>
          <w:lang w:eastAsia="ja-JP"/>
        </w:rPr>
      </w:pPr>
      <w:r>
        <w:t>15</w:t>
      </w:r>
      <w:r>
        <w:rPr>
          <w:rFonts w:asciiTheme="minorHAnsi" w:eastAsiaTheme="minorEastAsia" w:hAnsiTheme="minorHAnsi" w:cstheme="minorBidi"/>
          <w:szCs w:val="22"/>
        </w:rPr>
        <w:tab/>
      </w:r>
      <w:r>
        <w:rPr>
          <w:lang w:eastAsia="zh-CN"/>
        </w:rPr>
        <w:t>Interworking with DN (Multicast Routing Protocol)</w:t>
      </w:r>
      <w:r>
        <w:tab/>
      </w:r>
      <w:r>
        <w:fldChar w:fldCharType="begin" w:fldLock="1"/>
      </w:r>
      <w:r>
        <w:instrText xml:space="preserve"> PAGEREF _Toc98144864 \h </w:instrText>
      </w:r>
      <w:r>
        <w:fldChar w:fldCharType="separate"/>
      </w:r>
      <w:r>
        <w:t>68</w:t>
      </w:r>
      <w:r>
        <w:fldChar w:fldCharType="end"/>
      </w:r>
    </w:p>
    <w:p w14:paraId="6C89520A" w14:textId="4B72C230" w:rsidR="00BA2C0B" w:rsidRDefault="00BA2C0B">
      <w:pPr>
        <w:pStyle w:val="TOC2"/>
        <w:rPr>
          <w:rFonts w:asciiTheme="minorHAnsi" w:eastAsiaTheme="minorEastAsia" w:hAnsiTheme="minorHAnsi" w:cstheme="minorBidi"/>
          <w:sz w:val="22"/>
          <w:szCs w:val="22"/>
          <w:lang w:eastAsia="ja-JP"/>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_Toc98144865 \h </w:instrText>
      </w:r>
      <w:r>
        <w:fldChar w:fldCharType="separate"/>
      </w:r>
      <w:r>
        <w:t>68</w:t>
      </w:r>
      <w:r>
        <w:fldChar w:fldCharType="end"/>
      </w:r>
    </w:p>
    <w:p w14:paraId="6B1D3A79" w14:textId="1B4A73EB" w:rsidR="00BA2C0B" w:rsidRDefault="00BA2C0B">
      <w:pPr>
        <w:pStyle w:val="TOC2"/>
        <w:rPr>
          <w:rFonts w:asciiTheme="minorHAnsi" w:eastAsiaTheme="minorEastAsia" w:hAnsiTheme="minorHAnsi" w:cstheme="minorBidi"/>
          <w:sz w:val="22"/>
          <w:szCs w:val="22"/>
          <w:lang w:eastAsia="ja-JP"/>
        </w:rPr>
      </w:pPr>
      <w:r>
        <w:t>15.2</w:t>
      </w:r>
      <w:r>
        <w:rPr>
          <w:rFonts w:asciiTheme="minorHAnsi" w:eastAsiaTheme="minorEastAsia" w:hAnsiTheme="minorHAnsi" w:cstheme="minorBidi"/>
          <w:sz w:val="22"/>
          <w:szCs w:val="22"/>
        </w:rPr>
        <w:tab/>
      </w:r>
      <w:r>
        <w:t>DN interworking Model of UPF for PIM</w:t>
      </w:r>
      <w:r>
        <w:tab/>
      </w:r>
      <w:r>
        <w:fldChar w:fldCharType="begin" w:fldLock="1"/>
      </w:r>
      <w:r>
        <w:instrText xml:space="preserve"> PAGEREF _Toc98144866 \h </w:instrText>
      </w:r>
      <w:r>
        <w:fldChar w:fldCharType="separate"/>
      </w:r>
      <w:r>
        <w:t>68</w:t>
      </w:r>
      <w:r>
        <w:fldChar w:fldCharType="end"/>
      </w:r>
    </w:p>
    <w:p w14:paraId="5B592313" w14:textId="0824C1ED" w:rsidR="00BA2C0B" w:rsidRDefault="00BA2C0B">
      <w:pPr>
        <w:pStyle w:val="TOC1"/>
        <w:rPr>
          <w:rFonts w:asciiTheme="minorHAnsi" w:eastAsiaTheme="minorEastAsia" w:hAnsiTheme="minorHAnsi" w:cstheme="minorBidi"/>
          <w:szCs w:val="22"/>
          <w:lang w:eastAsia="ja-JP"/>
        </w:rPr>
      </w:pPr>
      <w:r>
        <w:t>16</w:t>
      </w:r>
      <w:r>
        <w:rPr>
          <w:rFonts w:asciiTheme="minorHAnsi" w:eastAsiaTheme="minorEastAsia" w:hAnsiTheme="minorHAnsi" w:cstheme="minorBidi"/>
          <w:szCs w:val="22"/>
          <w:lang w:eastAsia="ja-JP"/>
        </w:rPr>
        <w:tab/>
      </w:r>
      <w:r>
        <w:rPr>
          <w:lang w:eastAsia="zh-CN"/>
        </w:rPr>
        <w:t>Interworking with NSS-AAA (RADIUS</w:t>
      </w:r>
      <w:r>
        <w:t>)</w:t>
      </w:r>
      <w:r>
        <w:tab/>
      </w:r>
      <w:r>
        <w:fldChar w:fldCharType="begin" w:fldLock="1"/>
      </w:r>
      <w:r>
        <w:instrText xml:space="preserve"> PAGEREF _Toc98144867 \h </w:instrText>
      </w:r>
      <w:r>
        <w:fldChar w:fldCharType="separate"/>
      </w:r>
      <w:r>
        <w:t>69</w:t>
      </w:r>
      <w:r>
        <w:fldChar w:fldCharType="end"/>
      </w:r>
    </w:p>
    <w:p w14:paraId="05A37822" w14:textId="1D393143" w:rsidR="00BA2C0B" w:rsidRDefault="00BA2C0B">
      <w:pPr>
        <w:pStyle w:val="TOC2"/>
        <w:rPr>
          <w:rFonts w:asciiTheme="minorHAnsi" w:eastAsiaTheme="minorEastAsia" w:hAnsiTheme="minorHAnsi" w:cstheme="minorBidi"/>
          <w:sz w:val="22"/>
          <w:szCs w:val="22"/>
          <w:lang w:eastAsia="ja-JP"/>
        </w:rPr>
      </w:pPr>
      <w:r>
        <w:t>16.1</w:t>
      </w:r>
      <w:r>
        <w:rPr>
          <w:rFonts w:asciiTheme="minorHAnsi" w:eastAsiaTheme="minorEastAsia" w:hAnsiTheme="minorHAnsi" w:cstheme="minorBidi"/>
          <w:sz w:val="22"/>
          <w:szCs w:val="22"/>
          <w:lang w:eastAsia="ja-JP"/>
        </w:rPr>
        <w:tab/>
      </w:r>
      <w:r>
        <w:t>RADIUS procedures</w:t>
      </w:r>
      <w:r>
        <w:tab/>
      </w:r>
      <w:r>
        <w:fldChar w:fldCharType="begin" w:fldLock="1"/>
      </w:r>
      <w:r>
        <w:instrText xml:space="preserve"> PAGEREF _Toc98144868 \h </w:instrText>
      </w:r>
      <w:r>
        <w:fldChar w:fldCharType="separate"/>
      </w:r>
      <w:r>
        <w:t>69</w:t>
      </w:r>
      <w:r>
        <w:fldChar w:fldCharType="end"/>
      </w:r>
    </w:p>
    <w:p w14:paraId="6B4456DD" w14:textId="21BAABA6" w:rsidR="00BA2C0B" w:rsidRDefault="00BA2C0B">
      <w:pPr>
        <w:pStyle w:val="TOC3"/>
        <w:rPr>
          <w:rFonts w:asciiTheme="minorHAnsi" w:eastAsiaTheme="minorEastAsia" w:hAnsiTheme="minorHAnsi" w:cstheme="minorBidi"/>
          <w:sz w:val="22"/>
          <w:szCs w:val="22"/>
          <w:lang w:eastAsia="ja-JP"/>
        </w:rPr>
      </w:pPr>
      <w:r>
        <w:t>16.1.1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_Toc98144869 \h </w:instrText>
      </w:r>
      <w:r>
        <w:fldChar w:fldCharType="separate"/>
      </w:r>
      <w:r>
        <w:t>69</w:t>
      </w:r>
      <w:r>
        <w:fldChar w:fldCharType="end"/>
      </w:r>
    </w:p>
    <w:p w14:paraId="37C54410" w14:textId="01D27925" w:rsidR="00BA2C0B" w:rsidRDefault="00BA2C0B">
      <w:pPr>
        <w:pStyle w:val="TOC3"/>
        <w:rPr>
          <w:rFonts w:asciiTheme="minorHAnsi" w:eastAsiaTheme="minorEastAsia" w:hAnsiTheme="minorHAnsi" w:cstheme="minorBidi"/>
          <w:sz w:val="22"/>
          <w:szCs w:val="22"/>
          <w:lang w:eastAsia="ja-JP"/>
        </w:rPr>
      </w:pPr>
      <w:r>
        <w:t>16.1.2</w:t>
      </w:r>
      <w:r>
        <w:rPr>
          <w:rFonts w:asciiTheme="minorHAnsi" w:eastAsiaTheme="minorEastAsia" w:hAnsiTheme="minorHAnsi" w:cstheme="minorBidi"/>
          <w:sz w:val="22"/>
          <w:szCs w:val="22"/>
          <w:lang w:eastAsia="ja-JP"/>
        </w:rPr>
        <w:tab/>
      </w:r>
      <w:r>
        <w:t>RADIUS Authentication and Authorization</w:t>
      </w:r>
      <w:r>
        <w:tab/>
      </w:r>
      <w:r>
        <w:fldChar w:fldCharType="begin" w:fldLock="1"/>
      </w:r>
      <w:r>
        <w:instrText xml:space="preserve"> PAGEREF _Toc98144870 \h </w:instrText>
      </w:r>
      <w:r>
        <w:fldChar w:fldCharType="separate"/>
      </w:r>
      <w:r>
        <w:t>69</w:t>
      </w:r>
      <w:r>
        <w:fldChar w:fldCharType="end"/>
      </w:r>
    </w:p>
    <w:p w14:paraId="25D0E352" w14:textId="19934382" w:rsidR="00BA2C0B" w:rsidRDefault="00BA2C0B">
      <w:pPr>
        <w:pStyle w:val="TOC2"/>
        <w:rPr>
          <w:rFonts w:asciiTheme="minorHAnsi" w:eastAsiaTheme="minorEastAsia" w:hAnsiTheme="minorHAnsi" w:cstheme="minorBidi"/>
          <w:sz w:val="22"/>
          <w:szCs w:val="22"/>
          <w:lang w:eastAsia="ja-JP"/>
        </w:rPr>
      </w:pPr>
      <w:r>
        <w:t>16.2</w:t>
      </w:r>
      <w:r>
        <w:rPr>
          <w:rFonts w:asciiTheme="minorHAnsi" w:eastAsiaTheme="minorEastAsia" w:hAnsiTheme="minorHAnsi" w:cstheme="minorBidi"/>
          <w:sz w:val="22"/>
          <w:szCs w:val="22"/>
          <w:lang w:eastAsia="ja-JP"/>
        </w:rPr>
        <w:tab/>
      </w:r>
      <w:r>
        <w:t>Message flows for network slice specific authentication</w:t>
      </w:r>
      <w:r>
        <w:tab/>
      </w:r>
      <w:r>
        <w:fldChar w:fldCharType="begin" w:fldLock="1"/>
      </w:r>
      <w:r>
        <w:instrText xml:space="preserve"> PAGEREF _Toc98144871 \h </w:instrText>
      </w:r>
      <w:r>
        <w:fldChar w:fldCharType="separate"/>
      </w:r>
      <w:r>
        <w:t>70</w:t>
      </w:r>
      <w:r>
        <w:fldChar w:fldCharType="end"/>
      </w:r>
    </w:p>
    <w:p w14:paraId="59AD7B88" w14:textId="56BF722C" w:rsidR="00BA2C0B" w:rsidRDefault="00BA2C0B">
      <w:pPr>
        <w:pStyle w:val="TOC3"/>
        <w:rPr>
          <w:rFonts w:asciiTheme="minorHAnsi" w:eastAsiaTheme="minorEastAsia" w:hAnsiTheme="minorHAnsi" w:cstheme="minorBidi"/>
          <w:sz w:val="22"/>
          <w:szCs w:val="22"/>
          <w:lang w:eastAsia="ja-JP"/>
        </w:rPr>
      </w:pPr>
      <w:r>
        <w:t>16.2.1</w:t>
      </w:r>
      <w:r>
        <w:rPr>
          <w:rFonts w:asciiTheme="minorHAnsi" w:eastAsiaTheme="minorEastAsia" w:hAnsiTheme="minorHAnsi" w:cstheme="minorBidi"/>
          <w:sz w:val="22"/>
          <w:szCs w:val="22"/>
          <w:lang w:eastAsia="ja-JP"/>
        </w:rPr>
        <w:tab/>
      </w:r>
      <w:r>
        <w:t>Authentication and Authorization</w:t>
      </w:r>
      <w:r>
        <w:rPr>
          <w:lang w:eastAsia="zh-CN"/>
        </w:rPr>
        <w:t xml:space="preserve"> procedures</w:t>
      </w:r>
      <w:r>
        <w:tab/>
      </w:r>
      <w:r>
        <w:fldChar w:fldCharType="begin" w:fldLock="1"/>
      </w:r>
      <w:r>
        <w:instrText xml:space="preserve"> PAGEREF _Toc98144872 \h </w:instrText>
      </w:r>
      <w:r>
        <w:fldChar w:fldCharType="separate"/>
      </w:r>
      <w:r>
        <w:t>70</w:t>
      </w:r>
      <w:r>
        <w:fldChar w:fldCharType="end"/>
      </w:r>
    </w:p>
    <w:p w14:paraId="6F68F9D4" w14:textId="05FCF258" w:rsidR="00BA2C0B" w:rsidRDefault="00BA2C0B">
      <w:pPr>
        <w:pStyle w:val="TOC3"/>
        <w:rPr>
          <w:rFonts w:asciiTheme="minorHAnsi" w:eastAsiaTheme="minorEastAsia" w:hAnsiTheme="minorHAnsi" w:cstheme="minorBidi"/>
          <w:sz w:val="22"/>
          <w:szCs w:val="22"/>
          <w:lang w:eastAsia="ja-JP"/>
        </w:rPr>
      </w:pPr>
      <w:r>
        <w:t>16.2.2</w:t>
      </w:r>
      <w:r>
        <w:rPr>
          <w:rFonts w:asciiTheme="minorHAnsi" w:eastAsiaTheme="minorEastAsia" w:hAnsiTheme="minorHAnsi" w:cstheme="minorBidi"/>
          <w:sz w:val="22"/>
          <w:szCs w:val="22"/>
          <w:lang w:eastAsia="ja-JP"/>
        </w:rPr>
        <w:tab/>
      </w:r>
      <w:r>
        <w:t>NSS-AAA initiated revocation of network slice authorization</w:t>
      </w:r>
      <w:r>
        <w:tab/>
      </w:r>
      <w:r>
        <w:fldChar w:fldCharType="begin" w:fldLock="1"/>
      </w:r>
      <w:r>
        <w:instrText xml:space="preserve"> PAGEREF _Toc98144873 \h </w:instrText>
      </w:r>
      <w:r>
        <w:fldChar w:fldCharType="separate"/>
      </w:r>
      <w:r>
        <w:t>71</w:t>
      </w:r>
      <w:r>
        <w:fldChar w:fldCharType="end"/>
      </w:r>
    </w:p>
    <w:p w14:paraId="294529A9" w14:textId="1BA50554" w:rsidR="00BA2C0B" w:rsidRDefault="00BA2C0B">
      <w:pPr>
        <w:pStyle w:val="TOC2"/>
        <w:rPr>
          <w:rFonts w:asciiTheme="minorHAnsi" w:eastAsiaTheme="minorEastAsia" w:hAnsiTheme="minorHAnsi" w:cstheme="minorBidi"/>
          <w:sz w:val="22"/>
          <w:szCs w:val="22"/>
          <w:lang w:eastAsia="ja-JP"/>
        </w:rPr>
      </w:pPr>
      <w:r>
        <w:t>16.3</w:t>
      </w:r>
      <w:r>
        <w:rPr>
          <w:rFonts w:asciiTheme="minorHAnsi" w:eastAsiaTheme="minorEastAsia" w:hAnsiTheme="minorHAnsi" w:cstheme="minorBidi"/>
          <w:sz w:val="22"/>
          <w:szCs w:val="22"/>
          <w:lang w:eastAsia="ja-JP"/>
        </w:rPr>
        <w:tab/>
      </w:r>
      <w:r w:rsidRPr="00E846CF">
        <w:rPr>
          <w:snapToGrid w:val="0"/>
        </w:rPr>
        <w:t>List of RADIUS attributes</w:t>
      </w:r>
      <w:r>
        <w:tab/>
      </w:r>
      <w:r>
        <w:fldChar w:fldCharType="begin" w:fldLock="1"/>
      </w:r>
      <w:r>
        <w:instrText xml:space="preserve"> PAGEREF _Toc98144874 \h </w:instrText>
      </w:r>
      <w:r>
        <w:fldChar w:fldCharType="separate"/>
      </w:r>
      <w:r>
        <w:t>72</w:t>
      </w:r>
      <w:r>
        <w:fldChar w:fldCharType="end"/>
      </w:r>
    </w:p>
    <w:p w14:paraId="5D5C04BF" w14:textId="0D0C5EF7" w:rsidR="00BA2C0B" w:rsidRDefault="00BA2C0B">
      <w:pPr>
        <w:pStyle w:val="TOC3"/>
        <w:rPr>
          <w:rFonts w:asciiTheme="minorHAnsi" w:eastAsiaTheme="minorEastAsia" w:hAnsiTheme="minorHAnsi" w:cstheme="minorBidi"/>
          <w:sz w:val="22"/>
          <w:szCs w:val="22"/>
          <w:lang w:eastAsia="ja-JP"/>
        </w:rPr>
      </w:pPr>
      <w:r w:rsidRPr="00BA2C0B">
        <w:t>16.3.1</w:t>
      </w:r>
      <w:r w:rsidRPr="00BA2C0B">
        <w:rPr>
          <w:rFonts w:asciiTheme="minorHAnsi" w:eastAsiaTheme="minorEastAsia" w:hAnsiTheme="minorHAnsi" w:cstheme="minorBidi"/>
          <w:sz w:val="22"/>
          <w:szCs w:val="22"/>
          <w:lang w:eastAsia="ja-JP"/>
        </w:rPr>
        <w:tab/>
      </w:r>
      <w:r w:rsidRPr="00E846CF">
        <w:rPr>
          <w:snapToGrid w:val="0"/>
        </w:rPr>
        <w:t>General</w:t>
      </w:r>
      <w:r>
        <w:tab/>
      </w:r>
      <w:r>
        <w:fldChar w:fldCharType="begin" w:fldLock="1"/>
      </w:r>
      <w:r>
        <w:instrText xml:space="preserve"> PAGEREF _Toc98144875 \h </w:instrText>
      </w:r>
      <w:r>
        <w:fldChar w:fldCharType="separate"/>
      </w:r>
      <w:r>
        <w:t>72</w:t>
      </w:r>
      <w:r>
        <w:fldChar w:fldCharType="end"/>
      </w:r>
    </w:p>
    <w:p w14:paraId="2E2EF0C0" w14:textId="2B824D8F" w:rsidR="00BA2C0B" w:rsidRDefault="00BA2C0B">
      <w:pPr>
        <w:pStyle w:val="TOC1"/>
        <w:rPr>
          <w:rFonts w:asciiTheme="minorHAnsi" w:eastAsiaTheme="minorEastAsia" w:hAnsiTheme="minorHAnsi" w:cstheme="minorBidi"/>
          <w:szCs w:val="22"/>
          <w:lang w:eastAsia="ja-JP"/>
        </w:rPr>
      </w:pPr>
      <w:r>
        <w:t>17</w:t>
      </w:r>
      <w:r>
        <w:rPr>
          <w:rFonts w:asciiTheme="minorHAnsi" w:eastAsiaTheme="minorEastAsia" w:hAnsiTheme="minorHAnsi" w:cstheme="minorBidi"/>
          <w:szCs w:val="22"/>
        </w:rPr>
        <w:tab/>
      </w:r>
      <w:r>
        <w:rPr>
          <w:lang w:eastAsia="zh-CN"/>
        </w:rPr>
        <w:t>Interworking with NSS-AAA (Diameter)</w:t>
      </w:r>
      <w:r>
        <w:tab/>
      </w:r>
      <w:r>
        <w:fldChar w:fldCharType="begin" w:fldLock="1"/>
      </w:r>
      <w:r>
        <w:instrText xml:space="preserve"> PAGEREF _Toc98144876 \h </w:instrText>
      </w:r>
      <w:r>
        <w:fldChar w:fldCharType="separate"/>
      </w:r>
      <w:r>
        <w:t>73</w:t>
      </w:r>
      <w:r>
        <w:fldChar w:fldCharType="end"/>
      </w:r>
    </w:p>
    <w:p w14:paraId="59D6B5AA" w14:textId="02274DF2" w:rsidR="00BA2C0B" w:rsidRDefault="00BA2C0B">
      <w:pPr>
        <w:pStyle w:val="TOC2"/>
        <w:rPr>
          <w:rFonts w:asciiTheme="minorHAnsi" w:eastAsiaTheme="minorEastAsia" w:hAnsiTheme="minorHAnsi" w:cstheme="minorBidi"/>
          <w:sz w:val="22"/>
          <w:szCs w:val="22"/>
          <w:lang w:eastAsia="ja-JP"/>
        </w:rPr>
      </w:pPr>
      <w:r>
        <w:t>17.1</w:t>
      </w:r>
      <w:r>
        <w:rPr>
          <w:rFonts w:asciiTheme="minorHAnsi" w:eastAsiaTheme="minorEastAsia" w:hAnsiTheme="minorHAnsi" w:cstheme="minorBidi"/>
          <w:sz w:val="22"/>
          <w:szCs w:val="22"/>
          <w:lang w:eastAsia="ja-JP"/>
        </w:rPr>
        <w:tab/>
      </w:r>
      <w:r>
        <w:t>Diameter procedures</w:t>
      </w:r>
      <w:r>
        <w:tab/>
      </w:r>
      <w:r>
        <w:fldChar w:fldCharType="begin" w:fldLock="1"/>
      </w:r>
      <w:r>
        <w:instrText xml:space="preserve"> PAGEREF _Toc98144877 \h </w:instrText>
      </w:r>
      <w:r>
        <w:fldChar w:fldCharType="separate"/>
      </w:r>
      <w:r>
        <w:t>73</w:t>
      </w:r>
      <w:r>
        <w:fldChar w:fldCharType="end"/>
      </w:r>
    </w:p>
    <w:p w14:paraId="1D041247" w14:textId="5C7FAD1B" w:rsidR="00BA2C0B" w:rsidRDefault="00BA2C0B">
      <w:pPr>
        <w:pStyle w:val="TOC3"/>
        <w:rPr>
          <w:rFonts w:asciiTheme="minorHAnsi" w:eastAsiaTheme="minorEastAsia" w:hAnsiTheme="minorHAnsi" w:cstheme="minorBidi"/>
          <w:sz w:val="22"/>
          <w:szCs w:val="22"/>
          <w:lang w:eastAsia="ja-JP"/>
        </w:rPr>
      </w:pPr>
      <w:r>
        <w:t>17.1.1</w:t>
      </w:r>
      <w:r>
        <w:rPr>
          <w:rFonts w:asciiTheme="minorHAnsi" w:eastAsiaTheme="minorEastAsia" w:hAnsiTheme="minorHAnsi" w:cstheme="minorBidi"/>
          <w:sz w:val="22"/>
          <w:szCs w:val="22"/>
          <w:lang w:eastAsia="ja-JP"/>
        </w:rPr>
        <w:tab/>
      </w:r>
      <w:r>
        <w:t>G</w:t>
      </w:r>
      <w:r>
        <w:rPr>
          <w:lang w:eastAsia="zh-CN"/>
        </w:rPr>
        <w:t>e</w:t>
      </w:r>
      <w:r>
        <w:t>neral</w:t>
      </w:r>
      <w:r>
        <w:tab/>
      </w:r>
      <w:r>
        <w:fldChar w:fldCharType="begin" w:fldLock="1"/>
      </w:r>
      <w:r>
        <w:instrText xml:space="preserve"> PAGEREF _Toc98144878 \h </w:instrText>
      </w:r>
      <w:r>
        <w:fldChar w:fldCharType="separate"/>
      </w:r>
      <w:r>
        <w:t>73</w:t>
      </w:r>
      <w:r>
        <w:fldChar w:fldCharType="end"/>
      </w:r>
    </w:p>
    <w:p w14:paraId="403DE743" w14:textId="6C1B8300" w:rsidR="00BA2C0B" w:rsidRDefault="00BA2C0B">
      <w:pPr>
        <w:pStyle w:val="TOC3"/>
        <w:rPr>
          <w:rFonts w:asciiTheme="minorHAnsi" w:eastAsiaTheme="minorEastAsia" w:hAnsiTheme="minorHAnsi" w:cstheme="minorBidi"/>
          <w:sz w:val="22"/>
          <w:szCs w:val="22"/>
          <w:lang w:eastAsia="ja-JP"/>
        </w:rPr>
      </w:pPr>
      <w:r>
        <w:t>17.1.2</w:t>
      </w:r>
      <w:r>
        <w:rPr>
          <w:rFonts w:asciiTheme="minorHAnsi" w:eastAsiaTheme="minorEastAsia" w:hAnsiTheme="minorHAnsi" w:cstheme="minorBidi"/>
          <w:sz w:val="22"/>
          <w:szCs w:val="22"/>
          <w:lang w:eastAsia="ja-JP"/>
        </w:rPr>
        <w:tab/>
      </w:r>
      <w:r>
        <w:t>Diameter Authentication and Authorization</w:t>
      </w:r>
      <w:r>
        <w:tab/>
      </w:r>
      <w:r>
        <w:fldChar w:fldCharType="begin" w:fldLock="1"/>
      </w:r>
      <w:r>
        <w:instrText xml:space="preserve"> PAGEREF _Toc98144879 \h </w:instrText>
      </w:r>
      <w:r>
        <w:fldChar w:fldCharType="separate"/>
      </w:r>
      <w:r>
        <w:t>73</w:t>
      </w:r>
      <w:r>
        <w:fldChar w:fldCharType="end"/>
      </w:r>
    </w:p>
    <w:p w14:paraId="21DDDB65" w14:textId="1CDB1463" w:rsidR="00BA2C0B" w:rsidRDefault="00BA2C0B">
      <w:pPr>
        <w:pStyle w:val="TOC2"/>
        <w:rPr>
          <w:rFonts w:asciiTheme="minorHAnsi" w:eastAsiaTheme="minorEastAsia" w:hAnsiTheme="minorHAnsi" w:cstheme="minorBidi"/>
          <w:sz w:val="22"/>
          <w:szCs w:val="22"/>
          <w:lang w:eastAsia="ja-JP"/>
        </w:rPr>
      </w:pPr>
      <w:r>
        <w:t>17.2</w:t>
      </w:r>
      <w:r>
        <w:rPr>
          <w:rFonts w:asciiTheme="minorHAnsi" w:eastAsiaTheme="minorEastAsia" w:hAnsiTheme="minorHAnsi" w:cstheme="minorBidi"/>
          <w:sz w:val="22"/>
          <w:szCs w:val="22"/>
          <w:lang w:eastAsia="ja-JP"/>
        </w:rPr>
        <w:tab/>
      </w:r>
      <w:r>
        <w:t>Message flows for network slice specific authentication</w:t>
      </w:r>
      <w:r>
        <w:tab/>
      </w:r>
      <w:r>
        <w:fldChar w:fldCharType="begin" w:fldLock="1"/>
      </w:r>
      <w:r>
        <w:instrText xml:space="preserve"> PAGEREF _Toc98144880 \h </w:instrText>
      </w:r>
      <w:r>
        <w:fldChar w:fldCharType="separate"/>
      </w:r>
      <w:r>
        <w:t>73</w:t>
      </w:r>
      <w:r>
        <w:fldChar w:fldCharType="end"/>
      </w:r>
    </w:p>
    <w:p w14:paraId="5736744D" w14:textId="2E27BD24" w:rsidR="00BA2C0B" w:rsidRDefault="00BA2C0B">
      <w:pPr>
        <w:pStyle w:val="TOC3"/>
        <w:rPr>
          <w:rFonts w:asciiTheme="minorHAnsi" w:eastAsiaTheme="minorEastAsia" w:hAnsiTheme="minorHAnsi" w:cstheme="minorBidi"/>
          <w:sz w:val="22"/>
          <w:szCs w:val="22"/>
          <w:lang w:eastAsia="ja-JP"/>
        </w:rPr>
      </w:pPr>
      <w:r>
        <w:t>17.2.1</w:t>
      </w:r>
      <w:r>
        <w:rPr>
          <w:rFonts w:asciiTheme="minorHAnsi" w:eastAsiaTheme="minorEastAsia" w:hAnsiTheme="minorHAnsi" w:cstheme="minorBidi"/>
          <w:sz w:val="22"/>
          <w:szCs w:val="22"/>
          <w:lang w:eastAsia="ja-JP"/>
        </w:rPr>
        <w:tab/>
      </w:r>
      <w:r>
        <w:t>Authentication and Authorization procedures</w:t>
      </w:r>
      <w:r>
        <w:tab/>
      </w:r>
      <w:r>
        <w:fldChar w:fldCharType="begin" w:fldLock="1"/>
      </w:r>
      <w:r>
        <w:instrText xml:space="preserve"> PAGEREF _Toc98144881 \h </w:instrText>
      </w:r>
      <w:r>
        <w:fldChar w:fldCharType="separate"/>
      </w:r>
      <w:r>
        <w:t>73</w:t>
      </w:r>
      <w:r>
        <w:fldChar w:fldCharType="end"/>
      </w:r>
    </w:p>
    <w:p w14:paraId="5F189A2B" w14:textId="7CAC1A12" w:rsidR="00BA2C0B" w:rsidRDefault="00BA2C0B">
      <w:pPr>
        <w:pStyle w:val="TOC3"/>
        <w:rPr>
          <w:rFonts w:asciiTheme="minorHAnsi" w:eastAsiaTheme="minorEastAsia" w:hAnsiTheme="minorHAnsi" w:cstheme="minorBidi"/>
          <w:sz w:val="22"/>
          <w:szCs w:val="22"/>
          <w:lang w:eastAsia="ja-JP"/>
        </w:rPr>
      </w:pPr>
      <w:r>
        <w:t>17.2.2</w:t>
      </w:r>
      <w:r>
        <w:rPr>
          <w:rFonts w:asciiTheme="minorHAnsi" w:eastAsiaTheme="minorEastAsia" w:hAnsiTheme="minorHAnsi" w:cstheme="minorBidi"/>
          <w:sz w:val="22"/>
          <w:szCs w:val="22"/>
          <w:lang w:eastAsia="ja-JP"/>
        </w:rPr>
        <w:tab/>
      </w:r>
      <w:r>
        <w:t>NSS-AAA initiated revocation of network slice authorization</w:t>
      </w:r>
      <w:r>
        <w:tab/>
      </w:r>
      <w:r>
        <w:fldChar w:fldCharType="begin" w:fldLock="1"/>
      </w:r>
      <w:r>
        <w:instrText xml:space="preserve"> PAGEREF _Toc98144882 \h </w:instrText>
      </w:r>
      <w:r>
        <w:fldChar w:fldCharType="separate"/>
      </w:r>
      <w:r>
        <w:t>75</w:t>
      </w:r>
      <w:r>
        <w:fldChar w:fldCharType="end"/>
      </w:r>
    </w:p>
    <w:p w14:paraId="4DDF488D" w14:textId="236B6084" w:rsidR="00BA2C0B" w:rsidRDefault="00BA2C0B">
      <w:pPr>
        <w:pStyle w:val="TOC3"/>
        <w:rPr>
          <w:rFonts w:asciiTheme="minorHAnsi" w:eastAsiaTheme="minorEastAsia" w:hAnsiTheme="minorHAnsi" w:cstheme="minorBidi"/>
          <w:sz w:val="22"/>
          <w:szCs w:val="22"/>
          <w:lang w:eastAsia="ja-JP"/>
        </w:rPr>
      </w:pPr>
      <w:r>
        <w:t>17.2.3</w:t>
      </w:r>
      <w:r>
        <w:rPr>
          <w:rFonts w:asciiTheme="minorHAnsi" w:eastAsiaTheme="minorEastAsia" w:hAnsiTheme="minorHAnsi" w:cstheme="minorBidi"/>
          <w:sz w:val="22"/>
          <w:szCs w:val="22"/>
          <w:lang w:eastAsia="ja-JP"/>
        </w:rPr>
        <w:tab/>
      </w:r>
      <w:r>
        <w:t>NSS-AAA initiated re-authentication and re-authorization</w:t>
      </w:r>
      <w:r>
        <w:tab/>
      </w:r>
      <w:r>
        <w:fldChar w:fldCharType="begin" w:fldLock="1"/>
      </w:r>
      <w:r>
        <w:instrText xml:space="preserve"> PAGEREF _Toc98144883 \h </w:instrText>
      </w:r>
      <w:r>
        <w:fldChar w:fldCharType="separate"/>
      </w:r>
      <w:r>
        <w:t>76</w:t>
      </w:r>
      <w:r>
        <w:fldChar w:fldCharType="end"/>
      </w:r>
    </w:p>
    <w:p w14:paraId="09EF1667" w14:textId="5693FCFE" w:rsidR="00BA2C0B" w:rsidRDefault="00BA2C0B">
      <w:pPr>
        <w:pStyle w:val="TOC2"/>
        <w:rPr>
          <w:rFonts w:asciiTheme="minorHAnsi" w:eastAsiaTheme="minorEastAsia" w:hAnsiTheme="minorHAnsi" w:cstheme="minorBidi"/>
          <w:sz w:val="22"/>
          <w:szCs w:val="22"/>
          <w:lang w:eastAsia="ja-JP"/>
        </w:rPr>
      </w:pPr>
      <w:r>
        <w:t>17.3</w:t>
      </w:r>
      <w:r>
        <w:rPr>
          <w:rFonts w:asciiTheme="minorHAnsi" w:eastAsiaTheme="minorEastAsia" w:hAnsiTheme="minorHAnsi" w:cstheme="minorBidi"/>
          <w:sz w:val="22"/>
          <w:szCs w:val="22"/>
          <w:lang w:eastAsia="ja-JP"/>
        </w:rPr>
        <w:tab/>
      </w:r>
      <w:r>
        <w:t>Specific AVPs</w:t>
      </w:r>
      <w:r>
        <w:tab/>
      </w:r>
      <w:r>
        <w:fldChar w:fldCharType="begin" w:fldLock="1"/>
      </w:r>
      <w:r>
        <w:instrText xml:space="preserve"> PAGEREF _Toc98144884 \h </w:instrText>
      </w:r>
      <w:r>
        <w:fldChar w:fldCharType="separate"/>
      </w:r>
      <w:r>
        <w:t>76</w:t>
      </w:r>
      <w:r>
        <w:fldChar w:fldCharType="end"/>
      </w:r>
    </w:p>
    <w:p w14:paraId="343B2457" w14:textId="794F2192" w:rsidR="00BA2C0B" w:rsidRDefault="00BA2C0B">
      <w:pPr>
        <w:pStyle w:val="TOC2"/>
        <w:rPr>
          <w:rFonts w:asciiTheme="minorHAnsi" w:eastAsiaTheme="minorEastAsia" w:hAnsiTheme="minorHAnsi" w:cstheme="minorBidi"/>
          <w:sz w:val="22"/>
          <w:szCs w:val="22"/>
          <w:lang w:eastAsia="ja-JP"/>
        </w:rPr>
      </w:pPr>
      <w:r>
        <w:t>17.4</w:t>
      </w:r>
      <w:r>
        <w:rPr>
          <w:rFonts w:asciiTheme="minorHAnsi" w:eastAsiaTheme="minorEastAsia" w:hAnsiTheme="minorHAnsi" w:cstheme="minorBidi"/>
          <w:sz w:val="22"/>
          <w:szCs w:val="22"/>
          <w:lang w:eastAsia="ja-JP"/>
        </w:rPr>
        <w:tab/>
      </w:r>
      <w:r>
        <w:t>re-used AVPs</w:t>
      </w:r>
      <w:r>
        <w:tab/>
      </w:r>
      <w:r>
        <w:fldChar w:fldCharType="begin" w:fldLock="1"/>
      </w:r>
      <w:r>
        <w:instrText xml:space="preserve"> PAGEREF _Toc98144885 \h </w:instrText>
      </w:r>
      <w:r>
        <w:fldChar w:fldCharType="separate"/>
      </w:r>
      <w:r>
        <w:t>77</w:t>
      </w:r>
      <w:r>
        <w:fldChar w:fldCharType="end"/>
      </w:r>
    </w:p>
    <w:p w14:paraId="5BEDFCEA" w14:textId="18E76260" w:rsidR="00BA2C0B" w:rsidRDefault="00BA2C0B">
      <w:pPr>
        <w:pStyle w:val="TOC3"/>
        <w:rPr>
          <w:rFonts w:asciiTheme="minorHAnsi" w:eastAsiaTheme="minorEastAsia" w:hAnsiTheme="minorHAnsi" w:cstheme="minorBidi"/>
          <w:sz w:val="22"/>
          <w:szCs w:val="22"/>
          <w:lang w:eastAsia="ja-JP"/>
        </w:rPr>
      </w:pPr>
      <w:r>
        <w:t>17.4.1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_Toc98144886 \h </w:instrText>
      </w:r>
      <w:r>
        <w:fldChar w:fldCharType="separate"/>
      </w:r>
      <w:r>
        <w:t>77</w:t>
      </w:r>
      <w:r>
        <w:fldChar w:fldCharType="end"/>
      </w:r>
    </w:p>
    <w:p w14:paraId="540C78A5" w14:textId="6DBFB6C3" w:rsidR="00BA2C0B" w:rsidRDefault="00BA2C0B">
      <w:pPr>
        <w:pStyle w:val="TOC3"/>
        <w:rPr>
          <w:rFonts w:asciiTheme="minorHAnsi" w:eastAsiaTheme="minorEastAsia" w:hAnsiTheme="minorHAnsi" w:cstheme="minorBidi"/>
          <w:sz w:val="22"/>
          <w:szCs w:val="22"/>
          <w:lang w:eastAsia="ja-JP"/>
        </w:rPr>
      </w:pPr>
      <w:r>
        <w:t>17.4.2</w:t>
      </w:r>
      <w:r>
        <w:rPr>
          <w:rFonts w:asciiTheme="minorHAnsi" w:eastAsiaTheme="minorEastAsia" w:hAnsiTheme="minorHAnsi" w:cstheme="minorBidi"/>
          <w:sz w:val="22"/>
          <w:szCs w:val="22"/>
          <w:lang w:eastAsia="ja-JP"/>
        </w:rPr>
        <w:tab/>
      </w:r>
      <w:r>
        <w:t>Use of the Supported-Features AVP</w:t>
      </w:r>
      <w:r>
        <w:tab/>
      </w:r>
      <w:r>
        <w:fldChar w:fldCharType="begin" w:fldLock="1"/>
      </w:r>
      <w:r>
        <w:instrText xml:space="preserve"> PAGEREF _Toc98144887 \h </w:instrText>
      </w:r>
      <w:r>
        <w:fldChar w:fldCharType="separate"/>
      </w:r>
      <w:r>
        <w:t>77</w:t>
      </w:r>
      <w:r>
        <w:fldChar w:fldCharType="end"/>
      </w:r>
    </w:p>
    <w:p w14:paraId="7D7D3166" w14:textId="60554542" w:rsidR="00BA2C0B" w:rsidRDefault="00BA2C0B">
      <w:pPr>
        <w:pStyle w:val="TOC2"/>
        <w:rPr>
          <w:rFonts w:asciiTheme="minorHAnsi" w:eastAsiaTheme="minorEastAsia" w:hAnsiTheme="minorHAnsi" w:cstheme="minorBidi"/>
          <w:sz w:val="22"/>
          <w:szCs w:val="22"/>
          <w:lang w:eastAsia="ja-JP"/>
        </w:rPr>
      </w:pPr>
      <w:r>
        <w:t>17.5</w:t>
      </w:r>
      <w:r>
        <w:rPr>
          <w:rFonts w:asciiTheme="minorHAnsi" w:eastAsiaTheme="minorEastAsia" w:hAnsiTheme="minorHAnsi" w:cstheme="minorBidi"/>
          <w:sz w:val="22"/>
          <w:szCs w:val="22"/>
          <w:lang w:eastAsia="ja-JP"/>
        </w:rPr>
        <w:tab/>
      </w:r>
      <w:r>
        <w:t>Specific Experimental-Result-Code AVP</w:t>
      </w:r>
      <w:r>
        <w:tab/>
      </w:r>
      <w:r>
        <w:fldChar w:fldCharType="begin" w:fldLock="1"/>
      </w:r>
      <w:r>
        <w:instrText xml:space="preserve"> PAGEREF _Toc98144888 \h </w:instrText>
      </w:r>
      <w:r>
        <w:fldChar w:fldCharType="separate"/>
      </w:r>
      <w:r>
        <w:t>78</w:t>
      </w:r>
      <w:r>
        <w:fldChar w:fldCharType="end"/>
      </w:r>
    </w:p>
    <w:p w14:paraId="46DCFFA1" w14:textId="6B1117D6" w:rsidR="00BA2C0B" w:rsidRDefault="00BA2C0B">
      <w:pPr>
        <w:pStyle w:val="TOC2"/>
        <w:rPr>
          <w:rFonts w:asciiTheme="minorHAnsi" w:eastAsiaTheme="minorEastAsia" w:hAnsiTheme="minorHAnsi" w:cstheme="minorBidi"/>
          <w:sz w:val="22"/>
          <w:szCs w:val="22"/>
          <w:lang w:eastAsia="ja-JP"/>
        </w:rPr>
      </w:pPr>
      <w:r>
        <w:t>17.6</w:t>
      </w:r>
      <w:r>
        <w:rPr>
          <w:rFonts w:asciiTheme="minorHAnsi" w:eastAsiaTheme="minorEastAsia" w:hAnsiTheme="minorHAnsi" w:cstheme="minorBidi"/>
          <w:sz w:val="22"/>
          <w:szCs w:val="22"/>
          <w:lang w:eastAsia="ja-JP"/>
        </w:rPr>
        <w:tab/>
      </w:r>
      <w:r>
        <w:t>Diameter messages</w:t>
      </w:r>
      <w:r>
        <w:tab/>
      </w:r>
      <w:r>
        <w:fldChar w:fldCharType="begin" w:fldLock="1"/>
      </w:r>
      <w:r>
        <w:instrText xml:space="preserve"> PAGEREF _Toc98144889 \h </w:instrText>
      </w:r>
      <w:r>
        <w:fldChar w:fldCharType="separate"/>
      </w:r>
      <w:r>
        <w:t>78</w:t>
      </w:r>
      <w:r>
        <w:fldChar w:fldCharType="end"/>
      </w:r>
    </w:p>
    <w:p w14:paraId="27479AC8" w14:textId="5ABC3F00" w:rsidR="00BA2C0B" w:rsidRDefault="00BA2C0B">
      <w:pPr>
        <w:pStyle w:val="TOC3"/>
        <w:rPr>
          <w:rFonts w:asciiTheme="minorHAnsi" w:eastAsiaTheme="minorEastAsia" w:hAnsiTheme="minorHAnsi" w:cstheme="minorBidi"/>
          <w:sz w:val="22"/>
          <w:szCs w:val="22"/>
          <w:lang w:eastAsia="ja-JP"/>
        </w:rPr>
      </w:pPr>
      <w:r>
        <w:t>17.6.1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_Toc98144890 \h </w:instrText>
      </w:r>
      <w:r>
        <w:fldChar w:fldCharType="separate"/>
      </w:r>
      <w:r>
        <w:t>78</w:t>
      </w:r>
      <w:r>
        <w:fldChar w:fldCharType="end"/>
      </w:r>
    </w:p>
    <w:p w14:paraId="0109B597" w14:textId="572052CD" w:rsidR="00BA2C0B" w:rsidRDefault="00BA2C0B">
      <w:pPr>
        <w:pStyle w:val="TOC1"/>
        <w:rPr>
          <w:rFonts w:asciiTheme="minorHAnsi" w:eastAsiaTheme="minorEastAsia" w:hAnsiTheme="minorHAnsi" w:cstheme="minorBidi"/>
          <w:szCs w:val="22"/>
          <w:lang w:eastAsia="ja-JP"/>
        </w:rPr>
      </w:pPr>
      <w:r>
        <w:t>18</w:t>
      </w:r>
      <w:r>
        <w:rPr>
          <w:rFonts w:asciiTheme="minorHAnsi" w:eastAsiaTheme="minorEastAsia" w:hAnsiTheme="minorHAnsi" w:cstheme="minorBidi"/>
          <w:szCs w:val="22"/>
        </w:rPr>
        <w:tab/>
      </w:r>
      <w:r>
        <w:rPr>
          <w:lang w:eastAsia="zh-CN"/>
        </w:rPr>
        <w:t>Interworking with DN (L2TP tunnel)</w:t>
      </w:r>
      <w:r>
        <w:tab/>
      </w:r>
      <w:r>
        <w:fldChar w:fldCharType="begin" w:fldLock="1"/>
      </w:r>
      <w:r>
        <w:instrText xml:space="preserve"> PAGEREF _Toc98144891 \h </w:instrText>
      </w:r>
      <w:r>
        <w:fldChar w:fldCharType="separate"/>
      </w:r>
      <w:r>
        <w:t>78</w:t>
      </w:r>
      <w:r>
        <w:fldChar w:fldCharType="end"/>
      </w:r>
    </w:p>
    <w:p w14:paraId="6C88078B" w14:textId="43DAC506" w:rsidR="00BA2C0B" w:rsidRDefault="00BA2C0B">
      <w:pPr>
        <w:pStyle w:val="TOC2"/>
        <w:rPr>
          <w:rFonts w:asciiTheme="minorHAnsi" w:eastAsiaTheme="minorEastAsia" w:hAnsiTheme="minorHAnsi" w:cstheme="minorBidi"/>
          <w:sz w:val="22"/>
          <w:szCs w:val="22"/>
          <w:lang w:eastAsia="ja-JP"/>
        </w:rPr>
      </w:pPr>
      <w:r>
        <w:t>18.1</w:t>
      </w:r>
      <w:r>
        <w:rPr>
          <w:rFonts w:asciiTheme="minorHAnsi" w:eastAsiaTheme="minorEastAsia" w:hAnsiTheme="minorHAnsi" w:cstheme="minorBidi"/>
          <w:sz w:val="22"/>
          <w:szCs w:val="22"/>
        </w:rPr>
        <w:tab/>
      </w:r>
      <w:r>
        <w:t>Support L2TP for CUPS across N6</w:t>
      </w:r>
      <w:r>
        <w:tab/>
      </w:r>
      <w:r>
        <w:fldChar w:fldCharType="begin" w:fldLock="1"/>
      </w:r>
      <w:r>
        <w:instrText xml:space="preserve"> PAGEREF _Toc98144892 \h </w:instrText>
      </w:r>
      <w:r>
        <w:fldChar w:fldCharType="separate"/>
      </w:r>
      <w:r>
        <w:t>78</w:t>
      </w:r>
      <w:r>
        <w:fldChar w:fldCharType="end"/>
      </w:r>
    </w:p>
    <w:p w14:paraId="39964759" w14:textId="680F91DE" w:rsidR="00BA2C0B" w:rsidRDefault="00BA2C0B">
      <w:pPr>
        <w:pStyle w:val="TOC1"/>
        <w:rPr>
          <w:rFonts w:asciiTheme="minorHAnsi" w:eastAsiaTheme="minorEastAsia" w:hAnsiTheme="minorHAnsi" w:cstheme="minorBidi"/>
          <w:szCs w:val="22"/>
          <w:lang w:eastAsia="ja-JP"/>
        </w:rPr>
      </w:pPr>
      <w:r>
        <w:lastRenderedPageBreak/>
        <w:t>19</w:t>
      </w:r>
      <w:r>
        <w:rPr>
          <w:rFonts w:asciiTheme="minorHAnsi" w:eastAsiaTheme="minorEastAsia" w:hAnsiTheme="minorHAnsi" w:cstheme="minorBidi"/>
          <w:szCs w:val="22"/>
        </w:rPr>
        <w:tab/>
      </w:r>
      <w:r>
        <w:rPr>
          <w:lang w:eastAsia="zh-CN"/>
        </w:rPr>
        <w:t>Interworking with Credentials Hoder using AAA server</w:t>
      </w:r>
      <w:r>
        <w:tab/>
      </w:r>
      <w:r>
        <w:fldChar w:fldCharType="begin" w:fldLock="1"/>
      </w:r>
      <w:r>
        <w:instrText xml:space="preserve"> PAGEREF _Toc98144893 \h </w:instrText>
      </w:r>
      <w:r>
        <w:fldChar w:fldCharType="separate"/>
      </w:r>
      <w:r>
        <w:t>82</w:t>
      </w:r>
      <w:r>
        <w:fldChar w:fldCharType="end"/>
      </w:r>
    </w:p>
    <w:p w14:paraId="553BFD45" w14:textId="07F1CB72" w:rsidR="00BA2C0B" w:rsidRDefault="00BA2C0B">
      <w:pPr>
        <w:pStyle w:val="TOC2"/>
        <w:rPr>
          <w:rFonts w:asciiTheme="minorHAnsi" w:eastAsiaTheme="minorEastAsia" w:hAnsiTheme="minorHAnsi" w:cstheme="minorBidi"/>
          <w:sz w:val="22"/>
          <w:szCs w:val="22"/>
          <w:lang w:eastAsia="ja-JP"/>
        </w:rPr>
      </w:pPr>
      <w:r>
        <w:t>19.1</w:t>
      </w:r>
      <w:r>
        <w:rPr>
          <w:rFonts w:asciiTheme="minorHAnsi" w:eastAsiaTheme="minorEastAsia" w:hAnsiTheme="minorHAnsi" w:cstheme="minorBidi"/>
          <w:sz w:val="22"/>
          <w:szCs w:val="22"/>
        </w:rPr>
        <w:tab/>
      </w:r>
      <w:r>
        <w:t>Credentials Holder using AAA server for primary authentication and authorization</w:t>
      </w:r>
      <w:r>
        <w:tab/>
      </w:r>
      <w:r>
        <w:fldChar w:fldCharType="begin" w:fldLock="1"/>
      </w:r>
      <w:r>
        <w:instrText xml:space="preserve"> PAGEREF _Toc98144894 \h </w:instrText>
      </w:r>
      <w:r>
        <w:fldChar w:fldCharType="separate"/>
      </w:r>
      <w:r>
        <w:t>82</w:t>
      </w:r>
      <w:r>
        <w:fldChar w:fldCharType="end"/>
      </w:r>
    </w:p>
    <w:p w14:paraId="79701508" w14:textId="4B5902A2" w:rsidR="00BA2C0B" w:rsidRDefault="00BA2C0B">
      <w:pPr>
        <w:pStyle w:val="TOC2"/>
        <w:rPr>
          <w:rFonts w:asciiTheme="minorHAnsi" w:eastAsiaTheme="minorEastAsia" w:hAnsiTheme="minorHAnsi" w:cstheme="minorBidi"/>
          <w:sz w:val="22"/>
          <w:szCs w:val="22"/>
          <w:lang w:eastAsia="ja-JP"/>
        </w:rPr>
      </w:pPr>
      <w:r>
        <w:t>19.2</w:t>
      </w:r>
      <w:r>
        <w:rPr>
          <w:rFonts w:asciiTheme="minorHAnsi" w:eastAsiaTheme="minorEastAsia" w:hAnsiTheme="minorHAnsi" w:cstheme="minorBidi"/>
          <w:sz w:val="22"/>
          <w:szCs w:val="22"/>
        </w:rPr>
        <w:tab/>
      </w:r>
      <w:r>
        <w:t>Credentials Holder using AAA server for primary authentication procedure</w:t>
      </w:r>
      <w:r>
        <w:tab/>
      </w:r>
      <w:r>
        <w:fldChar w:fldCharType="begin" w:fldLock="1"/>
      </w:r>
      <w:r>
        <w:instrText xml:space="preserve"> PAGEREF _Toc98144895 \h </w:instrText>
      </w:r>
      <w:r>
        <w:fldChar w:fldCharType="separate"/>
      </w:r>
      <w:r>
        <w:t>82</w:t>
      </w:r>
      <w:r>
        <w:fldChar w:fldCharType="end"/>
      </w:r>
    </w:p>
    <w:p w14:paraId="5BE3D35C" w14:textId="34D9893D" w:rsidR="00BA2C0B" w:rsidRDefault="00BA2C0B" w:rsidP="00BA2C0B">
      <w:pPr>
        <w:pStyle w:val="TOC8"/>
        <w:rPr>
          <w:rFonts w:asciiTheme="minorHAnsi" w:eastAsiaTheme="minorEastAsia" w:hAnsiTheme="minorHAnsi" w:cstheme="minorBidi"/>
          <w:b w:val="0"/>
          <w:szCs w:val="22"/>
          <w:lang w:eastAsia="ja-JP"/>
        </w:rPr>
      </w:pPr>
      <w:r w:rsidRPr="00BA2C0B">
        <w:t>Annex A (normative):</w:t>
      </w:r>
      <w:r>
        <w:tab/>
      </w:r>
      <w:r w:rsidRPr="00BA2C0B">
        <w:t>Rate control related to 5G Cellular Internet of Things (CIoT) optimisations</w:t>
      </w:r>
      <w:r w:rsidRPr="00BA2C0B">
        <w:tab/>
      </w:r>
      <w:r>
        <w:fldChar w:fldCharType="begin" w:fldLock="1"/>
      </w:r>
      <w:r>
        <w:instrText xml:space="preserve"> PAGEREF _Toc98144896 \h </w:instrText>
      </w:r>
      <w:r>
        <w:fldChar w:fldCharType="separate"/>
      </w:r>
      <w:r>
        <w:t>84</w:t>
      </w:r>
      <w:r>
        <w:fldChar w:fldCharType="end"/>
      </w:r>
    </w:p>
    <w:p w14:paraId="4E304936" w14:textId="0387C182" w:rsidR="00BA2C0B" w:rsidRDefault="00BA2C0B">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General</w:t>
      </w:r>
      <w:r>
        <w:tab/>
      </w:r>
      <w:r>
        <w:fldChar w:fldCharType="begin" w:fldLock="1"/>
      </w:r>
      <w:r>
        <w:instrText xml:space="preserve"> PAGEREF _Toc98144897 \h </w:instrText>
      </w:r>
      <w:r>
        <w:fldChar w:fldCharType="separate"/>
      </w:r>
      <w:r>
        <w:t>84</w:t>
      </w:r>
      <w:r>
        <w:fldChar w:fldCharType="end"/>
      </w:r>
    </w:p>
    <w:p w14:paraId="2D757FD3" w14:textId="3886E3AB" w:rsidR="00BA2C0B" w:rsidRDefault="00BA2C0B">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Support of rate control of user data</w:t>
      </w:r>
      <w:r>
        <w:tab/>
      </w:r>
      <w:r>
        <w:fldChar w:fldCharType="begin" w:fldLock="1"/>
      </w:r>
      <w:r>
        <w:instrText xml:space="preserve"> PAGEREF _Toc98144898 \h </w:instrText>
      </w:r>
      <w:r>
        <w:fldChar w:fldCharType="separate"/>
      </w:r>
      <w:r>
        <w:t>84</w:t>
      </w:r>
      <w:r>
        <w:fldChar w:fldCharType="end"/>
      </w:r>
    </w:p>
    <w:p w14:paraId="0FB58803" w14:textId="02D01636" w:rsidR="00BA2C0B" w:rsidRDefault="00BA2C0B">
      <w:pPr>
        <w:pStyle w:val="TOC2"/>
        <w:rPr>
          <w:rFonts w:asciiTheme="minorHAnsi" w:eastAsiaTheme="minorEastAsia" w:hAnsiTheme="minorHAnsi" w:cstheme="minorBidi"/>
          <w:sz w:val="22"/>
          <w:szCs w:val="22"/>
          <w:lang w:eastAsia="ja-JP"/>
        </w:rPr>
      </w:pPr>
      <w:r>
        <w:t>A.2.1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_Toc98144899 \h </w:instrText>
      </w:r>
      <w:r>
        <w:fldChar w:fldCharType="separate"/>
      </w:r>
      <w:r>
        <w:t>84</w:t>
      </w:r>
      <w:r>
        <w:fldChar w:fldCharType="end"/>
      </w:r>
    </w:p>
    <w:p w14:paraId="422FA412" w14:textId="511EDCD8" w:rsidR="00BA2C0B" w:rsidRDefault="00BA2C0B">
      <w:pPr>
        <w:pStyle w:val="TOC2"/>
        <w:rPr>
          <w:rFonts w:asciiTheme="minorHAnsi" w:eastAsiaTheme="minorEastAsia" w:hAnsiTheme="minorHAnsi" w:cstheme="minorBidi"/>
          <w:sz w:val="22"/>
          <w:szCs w:val="22"/>
          <w:lang w:eastAsia="ja-JP"/>
        </w:rPr>
      </w:pPr>
      <w:r>
        <w:t>A.2.2</w:t>
      </w:r>
      <w:r>
        <w:rPr>
          <w:rFonts w:asciiTheme="minorHAnsi" w:eastAsiaTheme="minorEastAsia" w:hAnsiTheme="minorHAnsi" w:cstheme="minorBidi"/>
          <w:sz w:val="22"/>
          <w:szCs w:val="22"/>
          <w:lang w:eastAsia="ja-JP"/>
        </w:rPr>
        <w:tab/>
      </w:r>
      <w:r>
        <w:t>Small Data Rate Control</w:t>
      </w:r>
      <w:r>
        <w:tab/>
      </w:r>
      <w:r>
        <w:fldChar w:fldCharType="begin" w:fldLock="1"/>
      </w:r>
      <w:r>
        <w:instrText xml:space="preserve"> PAGEREF _Toc98144900 \h </w:instrText>
      </w:r>
      <w:r>
        <w:fldChar w:fldCharType="separate"/>
      </w:r>
      <w:r>
        <w:t>84</w:t>
      </w:r>
      <w:r>
        <w:fldChar w:fldCharType="end"/>
      </w:r>
    </w:p>
    <w:p w14:paraId="38B61D3B" w14:textId="1A1C401D" w:rsidR="00BA2C0B" w:rsidRDefault="00BA2C0B">
      <w:pPr>
        <w:pStyle w:val="TOC2"/>
        <w:rPr>
          <w:rFonts w:asciiTheme="minorHAnsi" w:eastAsiaTheme="minorEastAsia" w:hAnsiTheme="minorHAnsi" w:cstheme="minorBidi"/>
          <w:sz w:val="22"/>
          <w:szCs w:val="22"/>
          <w:lang w:eastAsia="ja-JP"/>
        </w:rPr>
      </w:pPr>
      <w:r>
        <w:t>A.2.3</w:t>
      </w:r>
      <w:r>
        <w:rPr>
          <w:rFonts w:asciiTheme="minorHAnsi" w:eastAsiaTheme="minorEastAsia" w:hAnsiTheme="minorHAnsi" w:cstheme="minorBidi"/>
          <w:sz w:val="22"/>
          <w:szCs w:val="22"/>
          <w:lang w:eastAsia="ja-JP"/>
        </w:rPr>
        <w:tab/>
      </w:r>
      <w:r>
        <w:t>Serving PLMN Rate Control information handling</w:t>
      </w:r>
      <w:r>
        <w:tab/>
      </w:r>
      <w:r>
        <w:fldChar w:fldCharType="begin" w:fldLock="1"/>
      </w:r>
      <w:r>
        <w:instrText xml:space="preserve"> PAGEREF _Toc98144901 \h </w:instrText>
      </w:r>
      <w:r>
        <w:fldChar w:fldCharType="separate"/>
      </w:r>
      <w:r>
        <w:t>85</w:t>
      </w:r>
      <w:r>
        <w:fldChar w:fldCharType="end"/>
      </w:r>
    </w:p>
    <w:p w14:paraId="3D8C4058" w14:textId="041C4DF9" w:rsidR="00BA2C0B" w:rsidRDefault="00BA2C0B" w:rsidP="00BA2C0B">
      <w:pPr>
        <w:pStyle w:val="TOC8"/>
        <w:rPr>
          <w:rFonts w:asciiTheme="minorHAnsi" w:eastAsiaTheme="minorEastAsia" w:hAnsiTheme="minorHAnsi" w:cstheme="minorBidi"/>
          <w:b w:val="0"/>
          <w:szCs w:val="22"/>
          <w:lang w:eastAsia="ja-JP"/>
        </w:rPr>
      </w:pPr>
      <w:r>
        <w:t xml:space="preserve">Annex </w:t>
      </w:r>
      <w:r>
        <w:rPr>
          <w:lang w:eastAsia="zh-CN"/>
        </w:rPr>
        <w:t>B</w:t>
      </w:r>
      <w:r>
        <w:t xml:space="preserve"> (informative):</w:t>
      </w:r>
      <w:r>
        <w:rPr>
          <w:lang w:eastAsia="zh-CN"/>
        </w:rPr>
        <w:tab/>
      </w:r>
      <w:r>
        <w:t>Change history</w:t>
      </w:r>
      <w:r>
        <w:tab/>
      </w:r>
      <w:r>
        <w:fldChar w:fldCharType="begin" w:fldLock="1"/>
      </w:r>
      <w:r>
        <w:instrText xml:space="preserve"> PAGEREF _Toc98144902 \h </w:instrText>
      </w:r>
      <w:r>
        <w:fldChar w:fldCharType="separate"/>
      </w:r>
      <w:r>
        <w:t>86</w:t>
      </w:r>
      <w:r>
        <w:fldChar w:fldCharType="end"/>
      </w:r>
    </w:p>
    <w:p w14:paraId="600EE517" w14:textId="488D36A0"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3" w:name="_Toc28005535"/>
      <w:bookmarkStart w:id="4" w:name="_Toc36041410"/>
      <w:bookmarkStart w:id="5" w:name="_Toc45134709"/>
      <w:bookmarkStart w:id="6" w:name="_Toc51764002"/>
      <w:bookmarkStart w:id="7" w:name="_Toc59019919"/>
      <w:bookmarkStart w:id="8" w:name="_Toc68170745"/>
      <w:bookmarkStart w:id="9" w:name="_Toc74932402"/>
      <w:bookmarkStart w:id="10" w:name="_Toc98144785"/>
      <w:r>
        <w:rPr>
          <w:noProof/>
        </w:rPr>
        <w:lastRenderedPageBreak/>
        <w:t>Foreword</w:t>
      </w:r>
      <w:bookmarkEnd w:id="3"/>
      <w:bookmarkEnd w:id="4"/>
      <w:bookmarkEnd w:id="5"/>
      <w:bookmarkEnd w:id="6"/>
      <w:bookmarkEnd w:id="7"/>
      <w:bookmarkEnd w:id="8"/>
      <w:bookmarkEnd w:id="9"/>
      <w:bookmarkEnd w:id="10"/>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1" w:name="_Toc28005536"/>
      <w:bookmarkStart w:id="12" w:name="_Toc36041411"/>
      <w:bookmarkStart w:id="13" w:name="_Toc45134710"/>
      <w:bookmarkStart w:id="14" w:name="_Toc51764003"/>
      <w:bookmarkStart w:id="15" w:name="_Toc59019920"/>
      <w:bookmarkStart w:id="16" w:name="_Toc68170746"/>
      <w:bookmarkStart w:id="17" w:name="_Toc74932403"/>
      <w:bookmarkStart w:id="18" w:name="_Toc98144786"/>
      <w:r>
        <w:rPr>
          <w:noProof/>
        </w:rPr>
        <w:lastRenderedPageBreak/>
        <w:t>1</w:t>
      </w:r>
      <w:r>
        <w:rPr>
          <w:noProof/>
        </w:rPr>
        <w:tab/>
        <w:t>Scope</w:t>
      </w:r>
      <w:bookmarkEnd w:id="11"/>
      <w:bookmarkEnd w:id="12"/>
      <w:bookmarkEnd w:id="13"/>
      <w:bookmarkEnd w:id="14"/>
      <w:bookmarkEnd w:id="15"/>
      <w:bookmarkEnd w:id="16"/>
      <w:bookmarkEnd w:id="17"/>
      <w:bookmarkEnd w:id="18"/>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19" w:name="_Toc28005537"/>
      <w:bookmarkStart w:id="20" w:name="_Toc36041412"/>
      <w:bookmarkStart w:id="21" w:name="_Toc45134711"/>
      <w:bookmarkStart w:id="22" w:name="_Toc51764004"/>
      <w:bookmarkStart w:id="23" w:name="_Toc59019921"/>
      <w:bookmarkStart w:id="24" w:name="_Toc68170747"/>
      <w:bookmarkStart w:id="25" w:name="_Toc74932404"/>
      <w:bookmarkStart w:id="26" w:name="_Toc98144787"/>
      <w:r>
        <w:rPr>
          <w:noProof/>
        </w:rPr>
        <w:t>2</w:t>
      </w:r>
      <w:r>
        <w:rPr>
          <w:noProof/>
        </w:rPr>
        <w:tab/>
        <w:t>References</w:t>
      </w:r>
      <w:bookmarkEnd w:id="19"/>
      <w:bookmarkEnd w:id="20"/>
      <w:bookmarkEnd w:id="21"/>
      <w:bookmarkEnd w:id="22"/>
      <w:bookmarkEnd w:id="23"/>
      <w:bookmarkEnd w:id="24"/>
      <w:bookmarkEnd w:id="25"/>
      <w:bookmarkEnd w:id="26"/>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7" w:name="_Hlk8920865"/>
      <w:r>
        <w:t>CableLabs WR-TR-5WWC-ARCH</w:t>
      </w:r>
      <w:bookmarkEnd w:id="27"/>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8" w:name="_Toc28005538"/>
      <w:bookmarkStart w:id="29" w:name="_Toc36041413"/>
      <w:bookmarkStart w:id="30" w:name="_Toc45134712"/>
      <w:bookmarkStart w:id="31" w:name="_Toc51764005"/>
      <w:bookmarkStart w:id="32" w:name="_Toc59019922"/>
      <w:bookmarkStart w:id="33"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4EA30624" w14:textId="77777777" w:rsidR="00146189" w:rsidRDefault="00EC40A4">
      <w:pPr>
        <w:pStyle w:val="Heading1"/>
        <w:rPr>
          <w:noProof/>
        </w:rPr>
      </w:pPr>
      <w:bookmarkStart w:id="34" w:name="_Toc74932405"/>
      <w:bookmarkStart w:id="35" w:name="_Toc98144788"/>
      <w:r>
        <w:rPr>
          <w:noProof/>
        </w:rPr>
        <w:t>3</w:t>
      </w:r>
      <w:r>
        <w:rPr>
          <w:noProof/>
        </w:rPr>
        <w:tab/>
        <w:t>Definitions</w:t>
      </w:r>
      <w:r>
        <w:rPr>
          <w:noProof/>
          <w:lang w:eastAsia="zh-CN"/>
        </w:rPr>
        <w:t xml:space="preserve"> </w:t>
      </w:r>
      <w:r>
        <w:rPr>
          <w:noProof/>
        </w:rPr>
        <w:t>and abbreviations</w:t>
      </w:r>
      <w:bookmarkEnd w:id="28"/>
      <w:bookmarkEnd w:id="29"/>
      <w:bookmarkEnd w:id="30"/>
      <w:bookmarkEnd w:id="31"/>
      <w:bookmarkEnd w:id="32"/>
      <w:bookmarkEnd w:id="33"/>
      <w:bookmarkEnd w:id="34"/>
      <w:bookmarkEnd w:id="35"/>
    </w:p>
    <w:p w14:paraId="5F2F6FD6" w14:textId="77777777" w:rsidR="00146189" w:rsidRDefault="00EC40A4">
      <w:pPr>
        <w:pStyle w:val="Heading2"/>
        <w:rPr>
          <w:noProof/>
        </w:rPr>
      </w:pPr>
      <w:bookmarkStart w:id="36" w:name="_Toc28005539"/>
      <w:bookmarkStart w:id="37" w:name="_Toc36041414"/>
      <w:bookmarkStart w:id="38" w:name="_Toc45134713"/>
      <w:bookmarkStart w:id="39" w:name="_Toc51764006"/>
      <w:bookmarkStart w:id="40" w:name="_Toc59019923"/>
      <w:bookmarkStart w:id="41" w:name="_Toc68170749"/>
      <w:bookmarkStart w:id="42" w:name="_Toc74932406"/>
      <w:bookmarkStart w:id="43" w:name="_Toc98144789"/>
      <w:r>
        <w:rPr>
          <w:noProof/>
        </w:rPr>
        <w:t>3.1</w:t>
      </w:r>
      <w:r>
        <w:rPr>
          <w:noProof/>
        </w:rPr>
        <w:tab/>
        <w:t>Definitions</w:t>
      </w:r>
      <w:bookmarkEnd w:id="36"/>
      <w:bookmarkEnd w:id="37"/>
      <w:bookmarkEnd w:id="38"/>
      <w:bookmarkEnd w:id="39"/>
      <w:bookmarkEnd w:id="40"/>
      <w:bookmarkEnd w:id="41"/>
      <w:bookmarkEnd w:id="42"/>
      <w:bookmarkEnd w:id="4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4" w:name="_Toc28005540"/>
      <w:bookmarkStart w:id="45" w:name="_Toc36041415"/>
      <w:bookmarkStart w:id="46" w:name="_Toc45134714"/>
      <w:bookmarkStart w:id="47" w:name="_Toc51764007"/>
      <w:bookmarkStart w:id="48" w:name="_Toc59019924"/>
      <w:bookmarkStart w:id="49" w:name="_Toc68170750"/>
      <w:bookmarkStart w:id="50" w:name="_Toc74932407"/>
      <w:bookmarkStart w:id="51" w:name="_Toc98144790"/>
      <w:r>
        <w:rPr>
          <w:noProof/>
        </w:rPr>
        <w:t>3.2</w:t>
      </w:r>
      <w:r>
        <w:rPr>
          <w:noProof/>
        </w:rPr>
        <w:tab/>
        <w:t>Abbreviations</w:t>
      </w:r>
      <w:bookmarkEnd w:id="44"/>
      <w:bookmarkEnd w:id="45"/>
      <w:bookmarkEnd w:id="46"/>
      <w:bookmarkEnd w:id="47"/>
      <w:bookmarkEnd w:id="48"/>
      <w:bookmarkEnd w:id="49"/>
      <w:bookmarkEnd w:id="50"/>
      <w:bookmarkEnd w:id="5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lastRenderedPageBreak/>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2" w:name="_Toc28005541"/>
      <w:bookmarkStart w:id="53" w:name="_Toc36041416"/>
      <w:bookmarkStart w:id="54" w:name="_Toc45134715"/>
      <w:bookmarkStart w:id="55" w:name="_Toc51764008"/>
      <w:bookmarkStart w:id="56" w:name="_Toc59019925"/>
      <w:bookmarkStart w:id="57" w:name="_Toc68170751"/>
      <w:bookmarkStart w:id="58" w:name="_Toc74932408"/>
      <w:bookmarkStart w:id="59" w:name="_Toc98144791"/>
      <w:r>
        <w:rPr>
          <w:rFonts w:eastAsia="Times New Roman"/>
          <w:noProof/>
        </w:rPr>
        <w:t>4</w:t>
      </w:r>
      <w:r>
        <w:rPr>
          <w:rFonts w:eastAsia="Times New Roman"/>
          <w:noProof/>
        </w:rPr>
        <w:tab/>
        <w:t>Network Characteristics</w:t>
      </w:r>
      <w:bookmarkEnd w:id="52"/>
      <w:bookmarkEnd w:id="53"/>
      <w:bookmarkEnd w:id="54"/>
      <w:bookmarkEnd w:id="55"/>
      <w:bookmarkEnd w:id="56"/>
      <w:bookmarkEnd w:id="57"/>
      <w:bookmarkEnd w:id="58"/>
      <w:bookmarkEnd w:id="59"/>
    </w:p>
    <w:p w14:paraId="7B818BDE" w14:textId="77777777" w:rsidR="00146189" w:rsidRDefault="00EC40A4">
      <w:pPr>
        <w:pStyle w:val="Heading2"/>
        <w:rPr>
          <w:noProof/>
        </w:rPr>
      </w:pPr>
      <w:bookmarkStart w:id="60" w:name="_Toc28005542"/>
      <w:bookmarkStart w:id="61" w:name="_Toc36041417"/>
      <w:bookmarkStart w:id="62" w:name="_Toc45134716"/>
      <w:bookmarkStart w:id="63" w:name="_Toc51764009"/>
      <w:bookmarkStart w:id="64" w:name="_Toc59019926"/>
      <w:bookmarkStart w:id="65" w:name="_Toc68170752"/>
      <w:bookmarkStart w:id="66" w:name="_Toc74932409"/>
      <w:bookmarkStart w:id="67" w:name="_Toc98144792"/>
      <w:bookmarkStart w:id="68" w:name="historyclause"/>
      <w:r>
        <w:rPr>
          <w:noProof/>
        </w:rPr>
        <w:t>4.1</w:t>
      </w:r>
      <w:r>
        <w:rPr>
          <w:noProof/>
        </w:rPr>
        <w:tab/>
        <w:t>Key characteristics of PLMN</w:t>
      </w:r>
      <w:bookmarkEnd w:id="60"/>
      <w:bookmarkEnd w:id="61"/>
      <w:bookmarkEnd w:id="62"/>
      <w:bookmarkEnd w:id="63"/>
      <w:bookmarkEnd w:id="64"/>
      <w:bookmarkEnd w:id="65"/>
      <w:bookmarkEnd w:id="66"/>
      <w:bookmarkEnd w:id="67"/>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98144793"/>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98144794"/>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98144795"/>
      <w:r>
        <w:rPr>
          <w:noProof/>
          <w:lang w:eastAsia="zh-CN"/>
        </w:rPr>
        <w:lastRenderedPageBreak/>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98144796"/>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98144797"/>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98144798"/>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08934683"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17" w:name="_MON_1673345530"/>
      <w:bookmarkEnd w:id="117"/>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lastRenderedPageBreak/>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98144799"/>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98144800"/>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98144801"/>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98144802"/>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98144803"/>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14"/>
    <w:bookmarkStart w:id="159" w:name="_MON_1277818370"/>
    <w:bookmarkStart w:id="160" w:name="_MON_1277818383"/>
    <w:bookmarkEnd w:id="158"/>
    <w:bookmarkEnd w:id="159"/>
    <w:bookmarkEnd w:id="160"/>
    <w:bookmarkStart w:id="161" w:name="_MON_1277825979"/>
    <w:bookmarkEnd w:id="161"/>
    <w:p w14:paraId="6CAC3B2E" w14:textId="77777777" w:rsidR="00146189" w:rsidRDefault="00EC40A4">
      <w:pPr>
        <w:pStyle w:val="TH"/>
        <w:rPr>
          <w:noProof/>
        </w:rPr>
      </w:pPr>
      <w:r>
        <w:rPr>
          <w:noProof/>
        </w:rPr>
        <w:object w:dxaOrig="7488" w:dyaOrig="4015" w14:anchorId="12064D09">
          <v:shape id="_x0000_i1026" type="#_x0000_t75" style="width:389.9pt;height:200.1pt" o:ole="" fillcolor="window">
            <v:imagedata r:id="rId14" o:title=""/>
          </v:shape>
          <o:OLEObject Type="Embed" ProgID="Word.Picture.8" ShapeID="_x0000_i1026" DrawAspect="Content" ObjectID="_1708934684"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98144804"/>
      <w:r>
        <w:rPr>
          <w:noProof/>
        </w:rPr>
        <w:lastRenderedPageBreak/>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98144805"/>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5pt;height:156.15pt" o:ole="" fillcolor="window">
            <v:imagedata r:id="rId16" o:title=""/>
          </v:shape>
          <o:OLEObject Type="Embed" ProgID="Word.Picture.8" ShapeID="_x0000_i1027" DrawAspect="Content" ObjectID="_1708934685"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45pt;height:86.5pt" o:ole="" fillcolor="window">
            <v:imagedata r:id="rId18" o:title=""/>
          </v:shape>
          <o:OLEObject Type="Embed" ProgID="Word.Picture.8" ShapeID="_x0000_i1028" DrawAspect="Content" ObjectID="_1708934686"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98144806"/>
      <w:r>
        <w:rPr>
          <w:noProof/>
        </w:rPr>
        <w:lastRenderedPageBreak/>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188" w:name="_Hlk58515410"/>
      <w:r>
        <w:rPr>
          <w:noProof/>
        </w:rPr>
        <w:t>Table 8.2.2.2-1</w:t>
      </w:r>
      <w:bookmarkEnd w:id="188"/>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189" w:name="_Toc28005557"/>
      <w:bookmarkStart w:id="190" w:name="_Toc36041432"/>
      <w:bookmarkStart w:id="191" w:name="_Toc45134731"/>
      <w:bookmarkStart w:id="192"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98144807"/>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197" w:name="_Hlk58515401"/>
      <w:r>
        <w:rPr>
          <w:noProof/>
        </w:rPr>
        <w:lastRenderedPageBreak/>
        <w:t>Table 8.2.2.3-1: I</w:t>
      </w:r>
      <w:bookmarkEnd w:id="19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98144808"/>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98144809"/>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98144810"/>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65pt;height:221.15pt" o:ole="">
            <v:imagedata r:id="rId20" o:title=""/>
          </v:shape>
          <o:OLEObject Type="Embed" ProgID="Visio.Drawing.15" ShapeID="_x0000_i1029" DrawAspect="Content" ObjectID="_1708934687"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98144811"/>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98144812"/>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98144813"/>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98144814"/>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98144815"/>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9pt;height:220.7pt" o:ole="" fillcolor="window">
            <v:imagedata r:id="rId22" o:title=""/>
          </v:shape>
          <o:OLEObject Type="Embed" ProgID="Word.Picture.8" ShapeID="_x0000_i1030" DrawAspect="Content" ObjectID="_1708934688"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98144816"/>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8446"/>
    <w:bookmarkStart w:id="274" w:name="_MON_1274458466"/>
    <w:bookmarkStart w:id="275" w:name="_MON_1274459723"/>
    <w:bookmarkStart w:id="276" w:name="_MON_1274463874"/>
    <w:bookmarkStart w:id="277" w:name="_MON_1274711460"/>
    <w:bookmarkStart w:id="278" w:name="_MON_1274781435"/>
    <w:bookmarkStart w:id="279" w:name="_MON_1274798526"/>
    <w:bookmarkStart w:id="280" w:name="_MON_1274798571"/>
    <w:bookmarkStart w:id="281" w:name="_MON_1274798601"/>
    <w:bookmarkStart w:id="282" w:name="_MON_1275809975"/>
    <w:bookmarkStart w:id="283" w:name="_MON_1275810678"/>
    <w:bookmarkStart w:id="284" w:name="_MON_1274451364"/>
    <w:bookmarkStart w:id="285" w:name="_MON_1274451977"/>
    <w:bookmarkStart w:id="286" w:name="_MON_1274452253"/>
    <w:bookmarkStart w:id="287" w:name="_MON_1274452260"/>
    <w:bookmarkStart w:id="288" w:name="_MON_1274452345"/>
    <w:bookmarkStart w:id="289" w:name="_MON_1274452376"/>
    <w:bookmarkStart w:id="290" w:name="_MON_1274452449"/>
    <w:bookmarkStart w:id="291" w:name="_MON_1274452452"/>
    <w:bookmarkStart w:id="292" w:name="_MON_1274452667"/>
    <w:bookmarkStart w:id="293" w:name="_MON_1274452884"/>
    <w:bookmarkStart w:id="294" w:name="_MON_1274452901"/>
    <w:bookmarkStart w:id="295" w:name="_MON_1274453323"/>
    <w:bookmarkStart w:id="296" w:name="_MON_1274453331"/>
    <w:bookmarkStart w:id="297" w:name="_MON_1274456300"/>
    <w:bookmarkStart w:id="298" w:name="_MON_1274458268"/>
    <w:bookmarkStart w:id="299" w:name="_MON_1274458313"/>
    <w:bookmarkStart w:id="300" w:name="_MON_1274458369"/>
    <w:bookmarkStart w:id="301" w:name="_MON_1274458409"/>
    <w:bookmarkStart w:id="302" w:name="_MON_127445842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8430"/>
    <w:bookmarkEnd w:id="303"/>
    <w:p w14:paraId="2F1EAFD8" w14:textId="77777777" w:rsidR="00146189" w:rsidRDefault="00EC40A4">
      <w:pPr>
        <w:pStyle w:val="TH"/>
        <w:rPr>
          <w:noProof/>
        </w:rPr>
      </w:pPr>
      <w:r>
        <w:rPr>
          <w:noProof/>
        </w:rPr>
        <w:object w:dxaOrig="4890" w:dyaOrig="2520" w14:anchorId="0F93ECD4">
          <v:shape id="_x0000_i1031" type="#_x0000_t75" style="width:277.7pt;height:145.4pt" o:ole="" fillcolor="window">
            <v:imagedata r:id="rId24" o:title=""/>
          </v:shape>
          <o:OLEObject Type="Embed" ProgID="Word.Picture.8" ShapeID="_x0000_i1031" DrawAspect="Content" ObjectID="_1708934689"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6.95pt;height:93.5pt" o:ole="" fillcolor="window">
            <v:imagedata r:id="rId26" o:title=""/>
          </v:shape>
          <o:OLEObject Type="Embed" ProgID="Word.Picture.8" ShapeID="_x0000_i1032" DrawAspect="Content" ObjectID="_1708934690"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98144817"/>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1.9pt;height:314.2pt" o:ole="">
            <v:imagedata r:id="rId28" o:title=""/>
          </v:shape>
          <o:OLEObject Type="Embed" ProgID="Visio.Drawing.15" ShapeID="_x0000_i1033" DrawAspect="Content" ObjectID="_1708934691"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98144818"/>
      <w:r>
        <w:rPr>
          <w:noProof/>
        </w:rPr>
        <w:lastRenderedPageBreak/>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98144819"/>
      <w:bookmarkStart w:id="328" w:name="_Toc28005569"/>
      <w:bookmarkStart w:id="329" w:name="_Toc36041444"/>
      <w:r>
        <w:rPr>
          <w:noProof/>
        </w:rPr>
        <w:t>10.2.5</w:t>
      </w:r>
      <w:r>
        <w:rPr>
          <w:noProof/>
        </w:rPr>
        <w:tab/>
        <w:t>IPv6 Prefix Delegation via DHCPv6</w:t>
      </w:r>
      <w:bookmarkEnd w:id="322"/>
      <w:bookmarkEnd w:id="323"/>
      <w:bookmarkEnd w:id="324"/>
      <w:bookmarkEnd w:id="325"/>
      <w:bookmarkEnd w:id="326"/>
      <w:bookmarkEnd w:id="327"/>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98144820"/>
      <w:r>
        <w:rPr>
          <w:noProof/>
        </w:rPr>
        <w:lastRenderedPageBreak/>
        <w:t>10.3</w:t>
      </w:r>
      <w:r>
        <w:rPr>
          <w:noProof/>
        </w:rPr>
        <w:tab/>
      </w:r>
      <w:r>
        <w:rPr>
          <w:noProof/>
          <w:snapToGrid w:val="0"/>
        </w:rPr>
        <w:t>3GPP Vendor-Specific Options</w:t>
      </w:r>
      <w:bookmarkEnd w:id="328"/>
      <w:bookmarkEnd w:id="329"/>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98144821"/>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98144822"/>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98144823"/>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retrieve from the UDM as defined in subclause 5.2.2.2.5 of 3GPP TS 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98144824"/>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98144825"/>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98144826"/>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6CAD5189"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6.9pt;height:323.05pt" o:ole="">
            <v:imagedata r:id="rId31" o:title="" cropleft="4187f" cropright="-2204f"/>
          </v:shape>
          <o:OLEObject Type="Embed" ProgID="Word.Picture.8" ShapeID="_x0000_i1034" DrawAspect="Content" ObjectID="_1708934692" r:id="rId32"/>
        </w:object>
      </w:r>
    </w:p>
    <w:p w14:paraId="3C8E442E" w14:textId="77777777" w:rsidR="00146189" w:rsidRDefault="00EC40A4">
      <w:pPr>
        <w:pStyle w:val="TF"/>
        <w:rPr>
          <w:noProof/>
        </w:rPr>
      </w:pPr>
      <w:r>
        <w:rPr>
          <w:noProof/>
        </w:rPr>
        <w:t xml:space="preserve">Figure 11.2.1-1: RADIUS Authentication and Accounting example </w:t>
      </w:r>
      <w:bookmarkStart w:id="389" w:name="_Hlk502758207"/>
      <w:r>
        <w:rPr>
          <w:noProof/>
        </w:rPr>
        <w:t>(successful case)</w:t>
      </w:r>
      <w:bookmarkEnd w:id="389"/>
    </w:p>
    <w:p w14:paraId="38DA6B95" w14:textId="77777777"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96" w:name="_Hlk62743800"/>
      <w:r>
        <w:rPr>
          <w:noProof/>
        </w:rPr>
        <w:t> </w:t>
      </w:r>
      <w:bookmarkEnd w:id="396"/>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lastRenderedPageBreak/>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98144827"/>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3BB55B3D" w14:textId="77777777" w:rsidR="00737DD7" w:rsidRDefault="00737DD7" w:rsidP="00737DD7">
      <w:pPr>
        <w:pStyle w:val="NO"/>
        <w:rPr>
          <w:noProof/>
        </w:rPr>
      </w:pPr>
      <w:bookmarkStart w:id="401"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2F0FECBA" w14:textId="27A5D297" w:rsidR="00737DD7" w:rsidRPr="00016458" w:rsidRDefault="00737DD7" w:rsidP="00016458">
      <w:pPr>
        <w:pStyle w:val="EditorsNote"/>
        <w:rPr>
          <w:lang w:val="fr-FR" w:eastAsia="zh-CN"/>
        </w:rPr>
      </w:pPr>
      <w:bookmarkStart w:id="402" w:name="_Hlk85221598"/>
      <w:bookmarkEnd w:id="401"/>
      <w:r>
        <w:t>Editor's note:</w:t>
      </w:r>
      <w:r>
        <w:tab/>
      </w:r>
      <w:r w:rsidRPr="00B0229E">
        <w:rPr>
          <w:lang w:val="fr-FR" w:eastAsia="zh-CN"/>
        </w:rPr>
        <w:t>How to indicate the case that the source DNAI or target DNAI is not applicabe in the ACR message is FFS</w:t>
      </w:r>
      <w:r>
        <w:rPr>
          <w:lang w:val="fr-FR" w:eastAsia="zh-CN"/>
        </w:rPr>
        <w:t>.</w:t>
      </w:r>
      <w:bookmarkEnd w:id="402"/>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35pt;height:163.15pt" o:ole="">
            <v:imagedata r:id="rId33" o:title="" cropleft="4132f" cropright="-2145f"/>
          </v:shape>
          <o:OLEObject Type="Embed" ProgID="Word.Picture.8" ShapeID="_x0000_i1035" DrawAspect="Content" ObjectID="_1708934693"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lastRenderedPageBreak/>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3" w:name="_Toc28005577"/>
      <w:bookmarkStart w:id="404" w:name="_Toc36041452"/>
      <w:bookmarkStart w:id="405" w:name="_Toc45134752"/>
      <w:bookmarkStart w:id="406" w:name="_Toc51764045"/>
      <w:bookmarkStart w:id="407" w:name="_Toc59019962"/>
      <w:bookmarkStart w:id="408" w:name="_Toc68170788"/>
      <w:bookmarkStart w:id="409" w:name="_Toc74932445"/>
      <w:bookmarkStart w:id="410" w:name="_Toc98144828"/>
      <w:r>
        <w:rPr>
          <w:noProof/>
        </w:rPr>
        <w:t>11.2.3</w:t>
      </w:r>
      <w:r>
        <w:rPr>
          <w:noProof/>
        </w:rPr>
        <w:tab/>
        <w:t>DN-AAA initiated QoS flow termination</w:t>
      </w:r>
      <w:bookmarkEnd w:id="403"/>
      <w:bookmarkEnd w:id="404"/>
      <w:bookmarkEnd w:id="405"/>
      <w:bookmarkEnd w:id="406"/>
      <w:bookmarkEnd w:id="407"/>
      <w:bookmarkEnd w:id="408"/>
      <w:bookmarkEnd w:id="409"/>
      <w:bookmarkEnd w:id="410"/>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35pt;height:163.15pt" o:ole="">
            <v:imagedata r:id="rId35" o:title="" cropleft="4132f" cropright="-2145f"/>
          </v:shape>
          <o:OLEObject Type="Embed" ProgID="Word.Picture.8" ShapeID="_x0000_i1036" DrawAspect="Content" ObjectID="_1708934694"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1" w:name="_Toc28005578"/>
      <w:bookmarkStart w:id="412" w:name="_Toc36041453"/>
      <w:bookmarkStart w:id="413" w:name="_Toc45134753"/>
      <w:bookmarkStart w:id="414" w:name="_Toc51764046"/>
      <w:bookmarkStart w:id="415" w:name="_Toc59019963"/>
      <w:bookmarkStart w:id="416" w:name="_Toc68170789"/>
      <w:bookmarkStart w:id="417" w:name="_Toc74932446"/>
      <w:bookmarkStart w:id="418" w:name="_Toc98144829"/>
      <w:r>
        <w:rPr>
          <w:noProof/>
        </w:rPr>
        <w:t>11.2.4</w:t>
      </w:r>
      <w:r>
        <w:rPr>
          <w:noProof/>
        </w:rPr>
        <w:tab/>
        <w:t>DN-AAA initiated re-authorization</w:t>
      </w:r>
      <w:bookmarkEnd w:id="411"/>
      <w:bookmarkEnd w:id="412"/>
      <w:bookmarkEnd w:id="413"/>
      <w:bookmarkEnd w:id="414"/>
      <w:bookmarkEnd w:id="415"/>
      <w:bookmarkEnd w:id="416"/>
      <w:bookmarkEnd w:id="417"/>
      <w:bookmarkEnd w:id="418"/>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35pt;height:163.15pt" o:ole="">
            <v:imagedata r:id="rId37" o:title="" cropleft="4132f" cropright="-2145f"/>
          </v:shape>
          <o:OLEObject Type="Embed" ProgID="Word.Picture.8" ShapeID="_x0000_i1037" DrawAspect="Content" ObjectID="_1708934695"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9" w:name="_Toc28005579"/>
      <w:bookmarkStart w:id="420" w:name="_Toc36041454"/>
      <w:bookmarkStart w:id="421" w:name="_Toc45134754"/>
      <w:bookmarkStart w:id="422" w:name="_Toc51764047"/>
      <w:bookmarkStart w:id="423" w:name="_Toc59019964"/>
      <w:bookmarkStart w:id="424" w:name="_Toc68170790"/>
      <w:bookmarkStart w:id="425" w:name="_Toc74932447"/>
      <w:bookmarkStart w:id="426" w:name="_Toc98144830"/>
      <w:r>
        <w:rPr>
          <w:noProof/>
        </w:rPr>
        <w:lastRenderedPageBreak/>
        <w:t>11.3</w:t>
      </w:r>
      <w:r>
        <w:rPr>
          <w:noProof/>
        </w:rPr>
        <w:tab/>
      </w:r>
      <w:r>
        <w:rPr>
          <w:noProof/>
          <w:snapToGrid w:val="0"/>
        </w:rPr>
        <w:t>List of RADIUS attributes</w:t>
      </w:r>
      <w:bookmarkEnd w:id="419"/>
      <w:bookmarkEnd w:id="420"/>
      <w:bookmarkEnd w:id="421"/>
      <w:bookmarkEnd w:id="422"/>
      <w:bookmarkEnd w:id="423"/>
      <w:bookmarkEnd w:id="424"/>
      <w:bookmarkEnd w:id="425"/>
      <w:bookmarkEnd w:id="426"/>
    </w:p>
    <w:p w14:paraId="69510E31" w14:textId="77777777" w:rsidR="00146189" w:rsidRDefault="00EC40A4">
      <w:pPr>
        <w:pStyle w:val="Heading3"/>
        <w:rPr>
          <w:noProof/>
          <w:snapToGrid w:val="0"/>
        </w:rPr>
      </w:pPr>
      <w:bookmarkStart w:id="427" w:name="_Toc28005580"/>
      <w:bookmarkStart w:id="428" w:name="_Toc36041455"/>
      <w:bookmarkStart w:id="429" w:name="_Toc45134755"/>
      <w:bookmarkStart w:id="430" w:name="_Toc51764048"/>
      <w:bookmarkStart w:id="431" w:name="_Toc59019965"/>
      <w:bookmarkStart w:id="432" w:name="_Toc68170791"/>
      <w:bookmarkStart w:id="433" w:name="_Toc74932448"/>
      <w:bookmarkStart w:id="434" w:name="_Toc98144831"/>
      <w:r>
        <w:rPr>
          <w:noProof/>
          <w:snapToGrid w:val="0"/>
        </w:rPr>
        <w:t>11.3.1</w:t>
      </w:r>
      <w:r>
        <w:rPr>
          <w:noProof/>
          <w:snapToGrid w:val="0"/>
        </w:rPr>
        <w:tab/>
        <w:t>General</w:t>
      </w:r>
      <w:bookmarkEnd w:id="427"/>
      <w:bookmarkEnd w:id="428"/>
      <w:bookmarkEnd w:id="429"/>
      <w:bookmarkEnd w:id="430"/>
      <w:bookmarkEnd w:id="431"/>
      <w:bookmarkEnd w:id="432"/>
      <w:bookmarkEnd w:id="433"/>
      <w:bookmarkEnd w:id="434"/>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F7714D" w14:paraId="092E4C08"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2FF2003" w14:textId="139F2CF0" w:rsidR="00F7714D" w:rsidRDefault="00F7714D" w:rsidP="00F7714D">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07BF912" w14:textId="5C8BA59D" w:rsidR="00F7714D" w:rsidRDefault="00F7714D" w:rsidP="00F7714D">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4F0EE32E" w14:textId="745D5B3D" w:rsidR="00F7714D" w:rsidRDefault="00F7714D" w:rsidP="00F7714D">
            <w:pPr>
              <w:pStyle w:val="TAL"/>
              <w:rPr>
                <w:noProof/>
              </w:rPr>
            </w:pPr>
            <w:r>
              <w:rPr>
                <w:noProof/>
              </w:rPr>
              <w:t>Added.</w:t>
            </w:r>
          </w:p>
        </w:tc>
      </w:tr>
      <w:tr w:rsidR="007836D3" w14:paraId="099EF403"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357654B" w14:textId="0EEEB8AA" w:rsidR="007836D3" w:rsidRDefault="007836D3" w:rsidP="007836D3">
            <w:pPr>
              <w:pStyle w:val="TAC"/>
            </w:pPr>
            <w:r>
              <w:t>131</w:t>
            </w:r>
          </w:p>
        </w:tc>
        <w:tc>
          <w:tcPr>
            <w:tcW w:w="2700" w:type="dxa"/>
            <w:tcBorders>
              <w:top w:val="single" w:sz="4" w:space="0" w:color="auto"/>
              <w:left w:val="single" w:sz="4" w:space="0" w:color="auto"/>
              <w:bottom w:val="single" w:sz="4" w:space="0" w:color="auto"/>
              <w:right w:val="single" w:sz="4" w:space="0" w:color="auto"/>
            </w:tcBorders>
          </w:tcPr>
          <w:p w14:paraId="1AD59A45" w14:textId="27FCD0D2" w:rsidR="007836D3" w:rsidRDefault="007836D3" w:rsidP="007836D3">
            <w:pPr>
              <w:pStyle w:val="TAL"/>
              <w:keepNext w:val="0"/>
              <w:keepLines w:val="0"/>
              <w:rPr>
                <w:lang w:eastAsia="zh-CN"/>
              </w:rPr>
            </w:pPr>
            <w:r>
              <w:rPr>
                <w:lang w:eastAsia="zh-CN"/>
              </w:rPr>
              <w:t>3GPP-RSN</w:t>
            </w:r>
          </w:p>
        </w:tc>
        <w:tc>
          <w:tcPr>
            <w:tcW w:w="6030" w:type="dxa"/>
            <w:tcBorders>
              <w:top w:val="single" w:sz="4" w:space="0" w:color="auto"/>
              <w:left w:val="single" w:sz="4" w:space="0" w:color="auto"/>
              <w:bottom w:val="single" w:sz="4" w:space="0" w:color="auto"/>
              <w:right w:val="single" w:sz="4" w:space="0" w:color="auto"/>
            </w:tcBorders>
          </w:tcPr>
          <w:p w14:paraId="0F8C04C0" w14:textId="28E3CA3A" w:rsidR="007836D3" w:rsidRDefault="007836D3" w:rsidP="007836D3">
            <w:pPr>
              <w:pStyle w:val="TAL"/>
              <w:rPr>
                <w:noProof/>
              </w:rPr>
            </w:pPr>
            <w:r>
              <w:rPr>
                <w:noProof/>
              </w:rPr>
              <w:t>Added.</w:t>
            </w:r>
          </w:p>
        </w:tc>
      </w:tr>
      <w:tr w:rsidR="007836D3" w14:paraId="5347409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07939C54" w14:textId="207071C0" w:rsidR="007836D3" w:rsidRDefault="007836D3" w:rsidP="007836D3">
            <w:pPr>
              <w:pStyle w:val="TAC"/>
            </w:pPr>
            <w:r>
              <w:t>132</w:t>
            </w:r>
          </w:p>
        </w:tc>
        <w:tc>
          <w:tcPr>
            <w:tcW w:w="2700" w:type="dxa"/>
            <w:tcBorders>
              <w:top w:val="single" w:sz="4" w:space="0" w:color="auto"/>
              <w:left w:val="single" w:sz="4" w:space="0" w:color="auto"/>
              <w:bottom w:val="single" w:sz="4" w:space="0" w:color="auto"/>
              <w:right w:val="single" w:sz="4" w:space="0" w:color="auto"/>
            </w:tcBorders>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Borders>
              <w:top w:val="single" w:sz="4" w:space="0" w:color="auto"/>
              <w:left w:val="single" w:sz="4" w:space="0" w:color="auto"/>
              <w:bottom w:val="single" w:sz="4" w:space="0" w:color="auto"/>
              <w:right w:val="single" w:sz="4" w:space="0" w:color="auto"/>
            </w:tcBorders>
          </w:tcPr>
          <w:p w14:paraId="05276480" w14:textId="7C657D8F" w:rsidR="007836D3" w:rsidRDefault="007836D3" w:rsidP="007836D3">
            <w:pPr>
              <w:pStyle w:val="TAL"/>
              <w:rPr>
                <w:noProof/>
              </w:rPr>
            </w:pPr>
            <w:r>
              <w:rPr>
                <w:noProof/>
              </w:rPr>
              <w:t>Added.</w:t>
            </w:r>
          </w:p>
        </w:tc>
      </w:tr>
      <w:tr w:rsidR="007836D3" w14:paraId="57E7A44C" w14:textId="77777777">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35" w:name="_Hlk49529418"/>
      <w:r>
        <w:t> </w:t>
      </w:r>
      <w:bookmarkEnd w:id="435"/>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6" w:name="_Hlk49517182"/>
      <w:r>
        <w:t>The SMF may indicate the UE location in a Trusted Non-3GPP Access Network, in Access-Request, Accounting-Request START, Accounting-Request STOP, or Accounting-Request Interim-Update messages.</w:t>
      </w:r>
    </w:p>
    <w:bookmarkEnd w:id="436"/>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37" w:name="_Hlk49534965"/>
      <w:r>
        <w:t> </w:t>
      </w:r>
      <w:bookmarkEnd w:id="437"/>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19095E6F" w:rsidR="00146189" w:rsidRDefault="00EC40A4">
      <w:pPr>
        <w:rPr>
          <w:noProof/>
        </w:rPr>
      </w:pPr>
      <w:r>
        <w:rPr>
          <w:noProof/>
        </w:rPr>
        <w:t xml:space="preserve">PduSessionId: 1-octet </w:t>
      </w:r>
      <w:r w:rsidR="00715DDF">
        <w:rPr>
          <w:noProof/>
        </w:rPr>
        <w:t>u</w:t>
      </w:r>
      <w:r>
        <w:rPr>
          <w:noProof/>
        </w:rPr>
        <w:t>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8" w:name="_Hlk64294748"/>
      <w:r>
        <w:rPr>
          <w:b/>
          <w:i/>
          <w:sz w:val="24"/>
          <w:szCs w:val="24"/>
        </w:rPr>
        <w:t>129 – 3GPP-GCI</w:t>
      </w:r>
      <w:bookmarkEnd w:id="438"/>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9" w:name="_Hlk65490683"/>
      <w:r>
        <w:t> </w:t>
      </w:r>
      <w:bookmarkEnd w:id="439"/>
      <w:r>
        <w:t>23.003 [28].</w:t>
      </w:r>
    </w:p>
    <w:p w14:paraId="75C49817" w14:textId="77777777"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77777777" w:rsidR="00AF68AA" w:rsidRDefault="00AF68AA" w:rsidP="00757B97">
            <w:pPr>
              <w:pStyle w:val="TAC"/>
            </w:pPr>
            <w:r>
              <w:t xml:space="preserve">3GPP type = </w:t>
            </w:r>
            <w:r>
              <w:rPr>
                <w:lang w:eastAsia="zh-CN"/>
              </w:rPr>
              <w:t>1xx</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77777777" w:rsidR="00AF68AA" w:rsidRDefault="00AF68AA" w:rsidP="00AF68AA">
      <w:r>
        <w:t>3GPP Type: 1xx</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7777777" w:rsidR="00AF68AA" w:rsidRDefault="00AF68AA" w:rsidP="00757B97">
            <w:pPr>
              <w:pStyle w:val="TAC"/>
            </w:pPr>
            <w:r>
              <w:t xml:space="preserve">3GPP type = </w:t>
            </w:r>
            <w:r>
              <w:rPr>
                <w:lang w:eastAsia="zh-CN"/>
              </w:rPr>
              <w:t>1xy</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77777777" w:rsidR="00AF68AA" w:rsidRDefault="00AF68AA" w:rsidP="00AF68AA">
      <w:r>
        <w:t>3GPP Type: 1xy</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trPr>
          <w:tblHeader/>
          <w:jc w:val="center"/>
        </w:trPr>
        <w:tc>
          <w:tcPr>
            <w:tcW w:w="993" w:type="dxa"/>
          </w:tcPr>
          <w:p w14:paraId="3D9ABB84" w14:textId="77777777" w:rsidR="00146189" w:rsidRDefault="00EC40A4">
            <w:pPr>
              <w:pStyle w:val="TAH"/>
              <w:keepNext w:val="0"/>
              <w:keepLines w:val="0"/>
            </w:pPr>
            <w:r>
              <w:t>Sub-attr #</w:t>
            </w:r>
          </w:p>
        </w:tc>
        <w:tc>
          <w:tcPr>
            <w:tcW w:w="1985" w:type="dxa"/>
          </w:tcPr>
          <w:p w14:paraId="741891D7" w14:textId="77777777" w:rsidR="00146189" w:rsidRDefault="00EC40A4">
            <w:pPr>
              <w:pStyle w:val="TAH"/>
              <w:keepNext w:val="0"/>
              <w:keepLines w:val="0"/>
            </w:pPr>
            <w:r>
              <w:t>Sub-attribute Name</w:t>
            </w:r>
          </w:p>
        </w:tc>
        <w:tc>
          <w:tcPr>
            <w:tcW w:w="2126" w:type="dxa"/>
          </w:tcPr>
          <w:p w14:paraId="6D9FCB9B" w14:textId="77777777" w:rsidR="00146189" w:rsidRDefault="00EC40A4">
            <w:pPr>
              <w:pStyle w:val="TAH"/>
              <w:keepNext w:val="0"/>
              <w:keepLines w:val="0"/>
            </w:pPr>
            <w:r>
              <w:t>Description</w:t>
            </w:r>
          </w:p>
        </w:tc>
        <w:tc>
          <w:tcPr>
            <w:tcW w:w="1341" w:type="dxa"/>
          </w:tcPr>
          <w:p w14:paraId="2652E5BB" w14:textId="77777777" w:rsidR="00146189" w:rsidRDefault="00EC40A4">
            <w:pPr>
              <w:pStyle w:val="TAH"/>
              <w:keepNext w:val="0"/>
              <w:keepLines w:val="0"/>
            </w:pPr>
            <w:r>
              <w:t>Presence Requirement</w:t>
            </w:r>
          </w:p>
        </w:tc>
        <w:tc>
          <w:tcPr>
            <w:tcW w:w="1919" w:type="dxa"/>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tcPr>
          <w:p w14:paraId="3B472785" w14:textId="77777777" w:rsidR="00146189" w:rsidRDefault="00EC40A4">
            <w:pPr>
              <w:pStyle w:val="TAH"/>
              <w:keepNext w:val="0"/>
              <w:keepLines w:val="0"/>
            </w:pPr>
            <w:r>
              <w:t>Applicability</w:t>
            </w:r>
          </w:p>
        </w:tc>
      </w:tr>
      <w:tr w:rsidR="00146189" w14:paraId="21729846" w14:textId="77777777">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 xml:space="preserve">It is sent from the DN-AAA to refer to the local </w:t>
            </w:r>
            <w:r>
              <w:lastRenderedPageBreak/>
              <w:t>authorization data in the SMF.</w:t>
            </w:r>
          </w:p>
        </w:tc>
        <w:tc>
          <w:tcPr>
            <w:tcW w:w="1341" w:type="dxa"/>
          </w:tcPr>
          <w:p w14:paraId="08667E2E" w14:textId="77777777" w:rsidR="00146189" w:rsidRDefault="00EC40A4">
            <w:pPr>
              <w:pStyle w:val="TAL"/>
              <w:keepNext w:val="0"/>
              <w:keepLines w:val="0"/>
            </w:pPr>
            <w:r>
              <w:lastRenderedPageBreak/>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AF68AA">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AF68AA">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Indicates the UE location in a Trusted Non-3GPP Access Network.</w:t>
            </w:r>
          </w:p>
        </w:tc>
        <w:tc>
          <w:tcPr>
            <w:tcW w:w="1341" w:type="dxa"/>
          </w:tcPr>
          <w:p w14:paraId="0172445C" w14:textId="77777777" w:rsidR="00146189" w:rsidRDefault="00EC40A4">
            <w:pPr>
              <w:pStyle w:val="TAL"/>
              <w:keepNext w:val="0"/>
              <w:keepLines w:val="0"/>
            </w:pPr>
            <w:r>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AF68AA">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AF68AA">
        <w:trPr>
          <w:jc w:val="center"/>
        </w:trPr>
        <w:tc>
          <w:tcPr>
            <w:tcW w:w="993" w:type="dxa"/>
          </w:tcPr>
          <w:p w14:paraId="2639941A" w14:textId="77777777" w:rsidR="00146189" w:rsidRDefault="00EC40A4">
            <w:pPr>
              <w:pStyle w:val="TAL"/>
              <w:keepNext w:val="0"/>
              <w:keepLines w:val="0"/>
            </w:pPr>
            <w:r>
              <w:lastRenderedPageBreak/>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40" w:name="_Hlk49517342"/>
            <w:r>
              <w:t>Indicates the Global Line Identifier. Present for a 5G-BRG/FN-BRG accessing the 5GC via wireline access network.</w:t>
            </w:r>
            <w:bookmarkEnd w:id="440"/>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AF68AA">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AF68AA">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915EE5" w14:paraId="3BAB8B3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A489225" w14:textId="27636691" w:rsidR="00915EE5" w:rsidRDefault="00915EE5" w:rsidP="00915EE5">
            <w:pPr>
              <w:pStyle w:val="TAL"/>
              <w:keepNext w:val="0"/>
              <w:keepLines w:val="0"/>
            </w:pPr>
            <w:r>
              <w:lastRenderedPageBreak/>
              <w:t>130</w:t>
            </w:r>
          </w:p>
        </w:tc>
        <w:tc>
          <w:tcPr>
            <w:tcW w:w="1985" w:type="dxa"/>
            <w:tcBorders>
              <w:top w:val="single" w:sz="4" w:space="0" w:color="auto"/>
              <w:left w:val="single" w:sz="4" w:space="0" w:color="auto"/>
              <w:bottom w:val="single" w:sz="4" w:space="0" w:color="auto"/>
              <w:right w:val="single" w:sz="4" w:space="0" w:color="auto"/>
            </w:tcBorders>
          </w:tcPr>
          <w:p w14:paraId="0D1B56B5" w14:textId="2B628BF7" w:rsidR="00915EE5" w:rsidRDefault="00915EE5" w:rsidP="00915EE5">
            <w:pPr>
              <w:pStyle w:val="TAL"/>
              <w:keepNext w:val="0"/>
              <w:keepLines w:val="0"/>
            </w:pPr>
            <w:r>
              <w:t>3GPP-DNAI</w:t>
            </w:r>
          </w:p>
        </w:tc>
        <w:tc>
          <w:tcPr>
            <w:tcW w:w="2126" w:type="dxa"/>
            <w:tcBorders>
              <w:top w:val="single" w:sz="4" w:space="0" w:color="auto"/>
              <w:left w:val="single" w:sz="4" w:space="0" w:color="auto"/>
              <w:bottom w:val="single" w:sz="4" w:space="0" w:color="auto"/>
              <w:right w:val="single" w:sz="4" w:space="0" w:color="auto"/>
            </w:tcBorders>
          </w:tcPr>
          <w:p w14:paraId="6CDA193F" w14:textId="7EA03A8C" w:rsidR="00915EE5" w:rsidRDefault="00915EE5" w:rsidP="00915EE5">
            <w:pPr>
              <w:pStyle w:val="TAL"/>
            </w:pPr>
            <w:r>
              <w:t>Indicates the SMF selected or used DN Access Identifier interworking with the external DN.</w:t>
            </w:r>
          </w:p>
        </w:tc>
        <w:tc>
          <w:tcPr>
            <w:tcW w:w="1341" w:type="dxa"/>
            <w:tcBorders>
              <w:top w:val="single" w:sz="4" w:space="0" w:color="auto"/>
              <w:left w:val="single" w:sz="4" w:space="0" w:color="auto"/>
              <w:bottom w:val="single" w:sz="4" w:space="0" w:color="auto"/>
              <w:right w:val="single" w:sz="4" w:space="0" w:color="auto"/>
            </w:tcBorders>
          </w:tcPr>
          <w:p w14:paraId="06076845" w14:textId="63F3196C" w:rsidR="00915EE5" w:rsidRDefault="00915EE5" w:rsidP="00915EE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C6F0F52" w14:textId="77777777" w:rsidR="00915EE5" w:rsidRDefault="00915EE5" w:rsidP="00915EE5">
            <w:pPr>
              <w:pStyle w:val="TAL"/>
              <w:keepNext w:val="0"/>
              <w:keepLines w:val="0"/>
            </w:pPr>
          </w:p>
        </w:tc>
      </w:tr>
      <w:tr w:rsidR="007C237C" w14:paraId="2FFF47CA"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4285E8DF" w14:textId="736575D5" w:rsidR="007C237C" w:rsidRDefault="007C237C" w:rsidP="007C237C">
            <w:pPr>
              <w:pStyle w:val="TAL"/>
              <w:keepNext w:val="0"/>
              <w:keepLines w:val="0"/>
            </w:pPr>
            <w:r>
              <w:t>131</w:t>
            </w:r>
          </w:p>
        </w:tc>
        <w:tc>
          <w:tcPr>
            <w:tcW w:w="1985" w:type="dxa"/>
            <w:tcBorders>
              <w:top w:val="single" w:sz="4" w:space="0" w:color="auto"/>
              <w:left w:val="single" w:sz="4" w:space="0" w:color="auto"/>
              <w:bottom w:val="single" w:sz="4" w:space="0" w:color="auto"/>
              <w:right w:val="single" w:sz="4" w:space="0" w:color="auto"/>
            </w:tcBorders>
          </w:tcPr>
          <w:p w14:paraId="26438031" w14:textId="4EC53483" w:rsidR="007C237C" w:rsidRDefault="007C237C" w:rsidP="007C237C">
            <w:pPr>
              <w:pStyle w:val="TAL"/>
              <w:keepNext w:val="0"/>
              <w:keepLines w:val="0"/>
            </w:pPr>
            <w:r>
              <w:t>3GPP-RSN</w:t>
            </w:r>
          </w:p>
        </w:tc>
        <w:tc>
          <w:tcPr>
            <w:tcW w:w="2126" w:type="dxa"/>
            <w:tcBorders>
              <w:top w:val="single" w:sz="4" w:space="0" w:color="auto"/>
              <w:left w:val="single" w:sz="4" w:space="0" w:color="auto"/>
              <w:bottom w:val="single" w:sz="4" w:space="0" w:color="auto"/>
              <w:right w:val="single" w:sz="4" w:space="0" w:color="auto"/>
            </w:tcBorders>
          </w:tcPr>
          <w:p w14:paraId="06998EBA" w14:textId="7E7C669E" w:rsidR="007C237C" w:rsidRDefault="007C237C" w:rsidP="007C237C">
            <w:pPr>
              <w:pStyle w:val="TAL"/>
            </w:pPr>
            <w:r>
              <w:t xml:space="preserve">Indicates the </w:t>
            </w:r>
            <w:r w:rsidRPr="00515D7B">
              <w:t>R</w:t>
            </w:r>
            <w:r>
              <w:t>SN.</w:t>
            </w:r>
          </w:p>
        </w:tc>
        <w:tc>
          <w:tcPr>
            <w:tcW w:w="1341" w:type="dxa"/>
            <w:tcBorders>
              <w:top w:val="single" w:sz="4" w:space="0" w:color="auto"/>
              <w:left w:val="single" w:sz="4" w:space="0" w:color="auto"/>
              <w:bottom w:val="single" w:sz="4" w:space="0" w:color="auto"/>
              <w:right w:val="single" w:sz="4" w:space="0" w:color="auto"/>
            </w:tcBorders>
          </w:tcPr>
          <w:p w14:paraId="4C052E84" w14:textId="0579C439" w:rsidR="007C237C" w:rsidRDefault="007C237C" w:rsidP="007C237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337D551" w14:textId="77777777" w:rsidR="007C237C" w:rsidRDefault="007C237C" w:rsidP="007C237C">
            <w:pPr>
              <w:pStyle w:val="TAL"/>
              <w:keepNext w:val="0"/>
              <w:keepLines w:val="0"/>
            </w:pPr>
          </w:p>
        </w:tc>
      </w:tr>
      <w:tr w:rsidR="007C237C" w14:paraId="53A5005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540FA0A2" w14:textId="26D5C5A6" w:rsidR="007C237C" w:rsidRDefault="007C237C" w:rsidP="007C237C">
            <w:pPr>
              <w:pStyle w:val="TAL"/>
              <w:keepNext w:val="0"/>
              <w:keepLines w:val="0"/>
            </w:pPr>
            <w:r>
              <w:t>132</w:t>
            </w:r>
          </w:p>
        </w:tc>
        <w:tc>
          <w:tcPr>
            <w:tcW w:w="1985" w:type="dxa"/>
            <w:tcBorders>
              <w:top w:val="single" w:sz="4" w:space="0" w:color="auto"/>
              <w:left w:val="single" w:sz="4" w:space="0" w:color="auto"/>
              <w:bottom w:val="single" w:sz="4" w:space="0" w:color="auto"/>
              <w:right w:val="single" w:sz="4" w:space="0" w:color="auto"/>
            </w:tcBorders>
          </w:tcPr>
          <w:p w14:paraId="76925179" w14:textId="04B1778F" w:rsidR="007C237C" w:rsidRDefault="007C237C" w:rsidP="007C237C">
            <w:pPr>
              <w:pStyle w:val="TAL"/>
              <w:keepNext w:val="0"/>
              <w:keepLines w:val="0"/>
            </w:pPr>
            <w:r>
              <w:t>3GPP-Session-Pair-Id</w:t>
            </w:r>
          </w:p>
        </w:tc>
        <w:tc>
          <w:tcPr>
            <w:tcW w:w="2126" w:type="dxa"/>
            <w:tcBorders>
              <w:top w:val="single" w:sz="4" w:space="0" w:color="auto"/>
              <w:left w:val="single" w:sz="4" w:space="0" w:color="auto"/>
              <w:bottom w:val="single" w:sz="4" w:space="0" w:color="auto"/>
              <w:right w:val="single" w:sz="4" w:space="0" w:color="auto"/>
            </w:tcBorders>
          </w:tcPr>
          <w:p w14:paraId="664C7B00" w14:textId="274451DD" w:rsidR="007C237C" w:rsidRDefault="007C237C" w:rsidP="007C237C">
            <w:pPr>
              <w:pStyle w:val="TAL"/>
            </w:pPr>
            <w:r>
              <w:t>Indicates the PDU Session Pair Identifier</w:t>
            </w:r>
          </w:p>
        </w:tc>
        <w:tc>
          <w:tcPr>
            <w:tcW w:w="1341" w:type="dxa"/>
            <w:tcBorders>
              <w:top w:val="single" w:sz="4" w:space="0" w:color="auto"/>
              <w:left w:val="single" w:sz="4" w:space="0" w:color="auto"/>
              <w:bottom w:val="single" w:sz="4" w:space="0" w:color="auto"/>
              <w:right w:val="single" w:sz="4" w:space="0" w:color="auto"/>
            </w:tcBorders>
          </w:tcPr>
          <w:p w14:paraId="1F17AC82" w14:textId="03054582" w:rsidR="007C237C" w:rsidRDefault="007C237C" w:rsidP="007C237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5AB9CA3" w14:textId="77777777" w:rsidR="007C237C" w:rsidRDefault="007C237C" w:rsidP="007C237C">
            <w:pPr>
              <w:pStyle w:val="TAL"/>
              <w:keepNext w:val="0"/>
              <w:keepLines w:val="0"/>
            </w:pPr>
          </w:p>
        </w:tc>
      </w:tr>
      <w:tr w:rsidR="007C237C" w14:paraId="4B295ADC" w14:textId="77777777" w:rsidTr="00AF68AA">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441" w:name="_Toc28005581"/>
      <w:bookmarkStart w:id="442" w:name="_Toc36041456"/>
      <w:bookmarkStart w:id="443" w:name="_Toc45134756"/>
      <w:bookmarkStart w:id="444" w:name="_Toc51764049"/>
      <w:bookmarkStart w:id="445" w:name="_Toc59019966"/>
      <w:bookmarkStart w:id="446" w:name="_Toc68170792"/>
      <w:bookmarkStart w:id="447" w:name="_Toc74932449"/>
      <w:bookmarkStart w:id="448" w:name="_Toc98144832"/>
      <w:r>
        <w:rPr>
          <w:noProof/>
        </w:rPr>
        <w:lastRenderedPageBreak/>
        <w:t>11.3.2</w:t>
      </w:r>
      <w:r>
        <w:rPr>
          <w:noProof/>
        </w:rPr>
        <w:tab/>
        <w:t>Change-of-Authorization Request (optionally sent from DN-AAA server to SMF)</w:t>
      </w:r>
      <w:bookmarkEnd w:id="441"/>
      <w:bookmarkEnd w:id="442"/>
      <w:bookmarkEnd w:id="443"/>
      <w:bookmarkEnd w:id="444"/>
      <w:bookmarkEnd w:id="445"/>
      <w:bookmarkEnd w:id="446"/>
      <w:bookmarkEnd w:id="447"/>
      <w:bookmarkEnd w:id="448"/>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9" w:name="_Toc28005582"/>
      <w:bookmarkStart w:id="450" w:name="_Toc36041457"/>
      <w:bookmarkStart w:id="451" w:name="_Toc45134757"/>
      <w:bookmarkStart w:id="452" w:name="_Toc51764050"/>
      <w:bookmarkStart w:id="453" w:name="_Toc59019967"/>
      <w:bookmarkStart w:id="454" w:name="_Toc68170793"/>
      <w:bookmarkStart w:id="455" w:name="_Toc74932450"/>
      <w:bookmarkStart w:id="456" w:name="_Toc98144833"/>
      <w:r>
        <w:rPr>
          <w:noProof/>
        </w:rPr>
        <w:lastRenderedPageBreak/>
        <w:t>11.3.3</w:t>
      </w:r>
      <w:r>
        <w:rPr>
          <w:noProof/>
        </w:rPr>
        <w:tab/>
        <w:t>Access-Challenge (sent from DN-AAA server to SMF)</w:t>
      </w:r>
      <w:bookmarkEnd w:id="449"/>
      <w:bookmarkEnd w:id="450"/>
      <w:bookmarkEnd w:id="451"/>
      <w:bookmarkEnd w:id="452"/>
      <w:bookmarkEnd w:id="453"/>
      <w:bookmarkEnd w:id="454"/>
      <w:bookmarkEnd w:id="455"/>
      <w:bookmarkEnd w:id="456"/>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7" w:name="_Toc28005583"/>
      <w:bookmarkStart w:id="458" w:name="_Toc36041458"/>
      <w:bookmarkStart w:id="459" w:name="_Toc45134758"/>
      <w:bookmarkStart w:id="460" w:name="_Toc51764051"/>
      <w:bookmarkStart w:id="461" w:name="_Toc59019968"/>
      <w:bookmarkStart w:id="462" w:name="_Toc68170794"/>
      <w:bookmarkStart w:id="463" w:name="_Toc74932451"/>
      <w:bookmarkStart w:id="464" w:name="_Toc98144834"/>
      <w:r>
        <w:rPr>
          <w:noProof/>
          <w:lang w:eastAsia="zh-CN"/>
        </w:rPr>
        <w:t>12</w:t>
      </w:r>
      <w:r>
        <w:rPr>
          <w:noProof/>
        </w:rPr>
        <w:tab/>
      </w:r>
      <w:r>
        <w:rPr>
          <w:noProof/>
          <w:lang w:eastAsia="zh-CN"/>
        </w:rPr>
        <w:t>Interworking with DN-AAA (Diameter)</w:t>
      </w:r>
      <w:bookmarkEnd w:id="457"/>
      <w:bookmarkEnd w:id="458"/>
      <w:bookmarkEnd w:id="459"/>
      <w:bookmarkEnd w:id="460"/>
      <w:bookmarkEnd w:id="461"/>
      <w:bookmarkEnd w:id="462"/>
      <w:bookmarkEnd w:id="463"/>
      <w:bookmarkEnd w:id="464"/>
    </w:p>
    <w:p w14:paraId="6A129D5E" w14:textId="77777777" w:rsidR="00146189" w:rsidRDefault="00EC40A4">
      <w:pPr>
        <w:pStyle w:val="Heading2"/>
        <w:rPr>
          <w:noProof/>
        </w:rPr>
      </w:pPr>
      <w:bookmarkStart w:id="465" w:name="_Toc28005584"/>
      <w:bookmarkStart w:id="466" w:name="_Toc36041459"/>
      <w:bookmarkStart w:id="467" w:name="_Toc45134759"/>
      <w:bookmarkStart w:id="468" w:name="_Toc51764052"/>
      <w:bookmarkStart w:id="469" w:name="_Toc59019969"/>
      <w:bookmarkStart w:id="470" w:name="_Toc68170795"/>
      <w:bookmarkStart w:id="471" w:name="_Toc74932452"/>
      <w:bookmarkStart w:id="472" w:name="_Toc98144835"/>
      <w:r>
        <w:rPr>
          <w:noProof/>
        </w:rPr>
        <w:t>12.1</w:t>
      </w:r>
      <w:r>
        <w:rPr>
          <w:noProof/>
        </w:rPr>
        <w:tab/>
        <w:t>Diameter Procedures</w:t>
      </w:r>
      <w:bookmarkEnd w:id="465"/>
      <w:bookmarkEnd w:id="466"/>
      <w:bookmarkEnd w:id="467"/>
      <w:bookmarkEnd w:id="468"/>
      <w:bookmarkEnd w:id="469"/>
      <w:bookmarkEnd w:id="470"/>
      <w:bookmarkEnd w:id="471"/>
      <w:bookmarkEnd w:id="472"/>
    </w:p>
    <w:p w14:paraId="672C1A2E" w14:textId="77777777" w:rsidR="00146189" w:rsidRDefault="00EC40A4">
      <w:pPr>
        <w:pStyle w:val="Heading3"/>
        <w:rPr>
          <w:noProof/>
        </w:rPr>
      </w:pPr>
      <w:bookmarkStart w:id="473" w:name="_Toc28005585"/>
      <w:bookmarkStart w:id="474" w:name="_Toc36041460"/>
      <w:bookmarkStart w:id="475" w:name="_Toc45134760"/>
      <w:bookmarkStart w:id="476" w:name="_Toc51764053"/>
      <w:bookmarkStart w:id="477" w:name="_Toc59019970"/>
      <w:bookmarkStart w:id="478" w:name="_Toc68170796"/>
      <w:bookmarkStart w:id="479" w:name="_Toc74932453"/>
      <w:bookmarkStart w:id="480" w:name="_Toc98144836"/>
      <w:r>
        <w:rPr>
          <w:noProof/>
        </w:rPr>
        <w:t>12.1.1</w:t>
      </w:r>
      <w:r>
        <w:rPr>
          <w:noProof/>
        </w:rPr>
        <w:tab/>
        <w:t>Diameter Authentication and Authorization</w:t>
      </w:r>
      <w:bookmarkEnd w:id="473"/>
      <w:bookmarkEnd w:id="474"/>
      <w:bookmarkEnd w:id="475"/>
      <w:bookmarkEnd w:id="476"/>
      <w:bookmarkEnd w:id="477"/>
      <w:bookmarkEnd w:id="478"/>
      <w:bookmarkEnd w:id="479"/>
      <w:bookmarkEnd w:id="480"/>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1"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1"/>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2"/>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3" w:name="_Toc28005586"/>
      <w:bookmarkStart w:id="484" w:name="_Toc36041461"/>
      <w:bookmarkStart w:id="485" w:name="_Toc45134761"/>
      <w:bookmarkStart w:id="486" w:name="_Toc51764054"/>
      <w:bookmarkStart w:id="487" w:name="_Toc59019971"/>
      <w:bookmarkStart w:id="488" w:name="_Toc68170797"/>
      <w:bookmarkStart w:id="489" w:name="_Toc74932454"/>
      <w:bookmarkStart w:id="490" w:name="_Toc98144837"/>
      <w:r>
        <w:rPr>
          <w:noProof/>
        </w:rPr>
        <w:lastRenderedPageBreak/>
        <w:t>12.1.2</w:t>
      </w:r>
      <w:r>
        <w:rPr>
          <w:noProof/>
        </w:rPr>
        <w:tab/>
        <w:t>Diameter Accounting</w:t>
      </w:r>
      <w:bookmarkEnd w:id="483"/>
      <w:bookmarkEnd w:id="484"/>
      <w:bookmarkEnd w:id="485"/>
      <w:bookmarkEnd w:id="486"/>
      <w:bookmarkEnd w:id="487"/>
      <w:bookmarkEnd w:id="488"/>
      <w:bookmarkEnd w:id="489"/>
      <w:bookmarkEnd w:id="490"/>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1" w:name="_Toc28005587"/>
      <w:bookmarkStart w:id="492" w:name="_Toc36041462"/>
      <w:bookmarkStart w:id="493" w:name="_Toc45134762"/>
      <w:bookmarkStart w:id="494" w:name="_Toc51764055"/>
      <w:bookmarkStart w:id="495" w:name="_Toc59019972"/>
      <w:bookmarkStart w:id="496" w:name="_Toc68170798"/>
      <w:bookmarkStart w:id="497" w:name="_Toc74932455"/>
      <w:bookmarkStart w:id="498" w:name="_Toc98144838"/>
      <w:r>
        <w:rPr>
          <w:noProof/>
        </w:rPr>
        <w:t>12.2</w:t>
      </w:r>
      <w:r>
        <w:rPr>
          <w:noProof/>
        </w:rPr>
        <w:tab/>
        <w:t>Message flows on N6 interface</w:t>
      </w:r>
      <w:bookmarkEnd w:id="491"/>
      <w:bookmarkEnd w:id="492"/>
      <w:bookmarkEnd w:id="493"/>
      <w:bookmarkEnd w:id="494"/>
      <w:bookmarkEnd w:id="495"/>
      <w:bookmarkEnd w:id="496"/>
      <w:bookmarkEnd w:id="497"/>
      <w:bookmarkEnd w:id="498"/>
    </w:p>
    <w:p w14:paraId="08504BD8" w14:textId="77777777" w:rsidR="00146189" w:rsidRDefault="00EC40A4">
      <w:pPr>
        <w:pStyle w:val="Heading3"/>
        <w:rPr>
          <w:noProof/>
          <w:lang w:eastAsia="ko-KR"/>
        </w:rPr>
      </w:pPr>
      <w:bookmarkStart w:id="499" w:name="_Toc28005588"/>
      <w:bookmarkStart w:id="500" w:name="_Toc36041463"/>
      <w:bookmarkStart w:id="501" w:name="_Toc45134763"/>
      <w:bookmarkStart w:id="502" w:name="_Toc51764056"/>
      <w:bookmarkStart w:id="503" w:name="_Toc59019973"/>
      <w:bookmarkStart w:id="504" w:name="_Toc68170799"/>
      <w:bookmarkStart w:id="505" w:name="_Toc74932456"/>
      <w:bookmarkStart w:id="506" w:name="_Toc98144839"/>
      <w:r>
        <w:rPr>
          <w:noProof/>
        </w:rPr>
        <w:t>12.2.1</w:t>
      </w:r>
      <w:r>
        <w:rPr>
          <w:noProof/>
        </w:rPr>
        <w:tab/>
        <w:t>Authentication, Authorization and Accounting procedures</w:t>
      </w:r>
      <w:bookmarkEnd w:id="499"/>
      <w:bookmarkEnd w:id="500"/>
      <w:bookmarkEnd w:id="501"/>
      <w:bookmarkEnd w:id="502"/>
      <w:bookmarkEnd w:id="503"/>
      <w:bookmarkEnd w:id="504"/>
      <w:bookmarkEnd w:id="505"/>
      <w:bookmarkEnd w:id="506"/>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3027EE0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7" w:name="_MON_1586156833"/>
    <w:bookmarkEnd w:id="507"/>
    <w:p w14:paraId="76269DF6" w14:textId="77777777" w:rsidR="00146189" w:rsidRDefault="00EC40A4">
      <w:pPr>
        <w:pStyle w:val="TH"/>
        <w:rPr>
          <w:noProof/>
        </w:rPr>
      </w:pPr>
      <w:r>
        <w:rPr>
          <w:noProof/>
        </w:rPr>
        <w:object w:dxaOrig="8565" w:dyaOrig="7608" w14:anchorId="497C1F75">
          <v:shape id="_x0000_i1038" type="#_x0000_t75" style="width:469.4pt;height:323.05pt" o:ole="">
            <v:imagedata r:id="rId39" o:title="" cropleft="4187f" cropright="-2204f"/>
          </v:shape>
          <o:OLEObject Type="Embed" ProgID="Word.Picture.8" ShapeID="_x0000_i1038" DrawAspect="Content" ObjectID="_1708934696"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508" w:name="_Toc28005589"/>
      <w:bookmarkStart w:id="509" w:name="_Toc36041464"/>
      <w:bookmarkStart w:id="510" w:name="_Toc45134764"/>
      <w:bookmarkStart w:id="511"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2" w:name="_Toc59019974"/>
      <w:bookmarkStart w:id="513" w:name="_Toc68170800"/>
      <w:bookmarkStart w:id="514" w:name="_Toc74932457"/>
      <w:bookmarkStart w:id="515" w:name="_Toc98144840"/>
      <w:r>
        <w:rPr>
          <w:noProof/>
        </w:rPr>
        <w:t>12.2.2</w:t>
      </w:r>
      <w:r>
        <w:rPr>
          <w:noProof/>
        </w:rPr>
        <w:tab/>
        <w:t>Accounting Update</w:t>
      </w:r>
      <w:bookmarkEnd w:id="508"/>
      <w:bookmarkEnd w:id="509"/>
      <w:bookmarkEnd w:id="510"/>
      <w:bookmarkEnd w:id="511"/>
      <w:bookmarkEnd w:id="512"/>
      <w:bookmarkEnd w:id="513"/>
      <w:bookmarkEnd w:id="514"/>
      <w:bookmarkEnd w:id="515"/>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6" w:name="_Hlk505242683"/>
      <w:r>
        <w:rPr>
          <w:noProof/>
        </w:rPr>
        <w:t>upon occurrence of a chargeable event</w:t>
      </w:r>
      <w:bookmarkEnd w:id="516"/>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3F5E0022" w14:textId="77777777" w:rsidR="002F6A7C" w:rsidRPr="006E7DC4" w:rsidRDefault="002F6A7C" w:rsidP="002F6A7C">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55E33EE" w14:textId="10FA06DA" w:rsidR="002F6A7C" w:rsidRPr="00016458" w:rsidRDefault="002F6A7C" w:rsidP="00016458">
      <w:pPr>
        <w:pStyle w:val="EditorsNote"/>
        <w:rPr>
          <w:lang w:val="fr-FR" w:eastAsia="zh-CN"/>
        </w:rPr>
      </w:pPr>
      <w:r>
        <w:lastRenderedPageBreak/>
        <w:t>Editor's note:</w:t>
      </w:r>
      <w:r>
        <w:tab/>
      </w:r>
      <w:r w:rsidRPr="00FA0E75">
        <w:rPr>
          <w:lang w:val="fr-FR" w:eastAsia="zh-CN"/>
        </w:rPr>
        <w:t>How to indicate the case that the source DNAI or target DNAI is not applicabe in the ACR message is FFS</w:t>
      </w:r>
      <w:r>
        <w:rPr>
          <w:lang w:val="fr-FR" w:eastAsia="zh-CN"/>
        </w:rPr>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7" w:name="_MON_1578909529"/>
    <w:bookmarkEnd w:id="517"/>
    <w:p w14:paraId="1F2446EC" w14:textId="77777777" w:rsidR="00146189" w:rsidRDefault="00EC40A4">
      <w:pPr>
        <w:pStyle w:val="TH"/>
        <w:rPr>
          <w:noProof/>
        </w:rPr>
      </w:pPr>
      <w:r>
        <w:rPr>
          <w:noProof/>
        </w:rPr>
        <w:object w:dxaOrig="6570" w:dyaOrig="3468" w14:anchorId="39CF9D8D">
          <v:shape id="_x0000_i1039" type="#_x0000_t75" style="width:398.35pt;height:163.15pt" o:ole="">
            <v:imagedata r:id="rId41" o:title="" cropleft="4132f" cropright="-2145f"/>
          </v:shape>
          <o:OLEObject Type="Embed" ProgID="Word.Picture.8" ShapeID="_x0000_i1039" DrawAspect="Content" ObjectID="_1708934697"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8" w:name="_Toc28005590"/>
      <w:bookmarkStart w:id="519" w:name="_Toc36041465"/>
      <w:bookmarkStart w:id="520" w:name="_Toc45134765"/>
      <w:bookmarkStart w:id="521" w:name="_Toc51764058"/>
      <w:bookmarkStart w:id="522" w:name="_Toc59019975"/>
      <w:bookmarkStart w:id="523" w:name="_Toc68170801"/>
      <w:bookmarkStart w:id="524" w:name="_Toc74932458"/>
      <w:bookmarkStart w:id="525" w:name="_Toc98144841"/>
      <w:r>
        <w:rPr>
          <w:noProof/>
        </w:rPr>
        <w:lastRenderedPageBreak/>
        <w:t>12.2.3</w:t>
      </w:r>
      <w:r>
        <w:rPr>
          <w:noProof/>
        </w:rPr>
        <w:tab/>
        <w:t>DN-AAA initiated QoS flow termination</w:t>
      </w:r>
      <w:bookmarkEnd w:id="518"/>
      <w:bookmarkEnd w:id="519"/>
      <w:bookmarkEnd w:id="520"/>
      <w:bookmarkEnd w:id="521"/>
      <w:bookmarkEnd w:id="522"/>
      <w:bookmarkEnd w:id="523"/>
      <w:bookmarkEnd w:id="524"/>
      <w:bookmarkEnd w:id="525"/>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6" w:name="_MON_1578912117"/>
    <w:bookmarkEnd w:id="526"/>
    <w:p w14:paraId="53029B24" w14:textId="77777777" w:rsidR="00146189" w:rsidRDefault="00EC40A4">
      <w:pPr>
        <w:pStyle w:val="TH"/>
        <w:rPr>
          <w:noProof/>
        </w:rPr>
      </w:pPr>
      <w:r>
        <w:rPr>
          <w:noProof/>
        </w:rPr>
        <w:object w:dxaOrig="6570" w:dyaOrig="3468" w14:anchorId="6CDC0017">
          <v:shape id="_x0000_i1040" type="#_x0000_t75" style="width:398.35pt;height:163.15pt" o:ole="">
            <v:imagedata r:id="rId43" o:title="" cropleft="4132f" cropright="-2145f"/>
          </v:shape>
          <o:OLEObject Type="Embed" ProgID="Word.Picture.8" ShapeID="_x0000_i1040" DrawAspect="Content" ObjectID="_1708934698"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7" w:name="_Toc28005591"/>
      <w:bookmarkStart w:id="528" w:name="_Toc36041466"/>
      <w:bookmarkStart w:id="529" w:name="_Toc45134766"/>
      <w:bookmarkStart w:id="530" w:name="_Toc51764059"/>
      <w:bookmarkStart w:id="531" w:name="_Toc59019976"/>
      <w:bookmarkStart w:id="532" w:name="_Toc68170802"/>
      <w:bookmarkStart w:id="533" w:name="_Toc74932459"/>
      <w:bookmarkStart w:id="534" w:name="_Toc98144842"/>
      <w:r>
        <w:rPr>
          <w:noProof/>
        </w:rPr>
        <w:t>12.2.4</w:t>
      </w:r>
      <w:r>
        <w:rPr>
          <w:noProof/>
        </w:rPr>
        <w:tab/>
        <w:t>DN-AAA initiated re-authorization</w:t>
      </w:r>
      <w:bookmarkEnd w:id="527"/>
      <w:bookmarkEnd w:id="528"/>
      <w:bookmarkEnd w:id="529"/>
      <w:bookmarkEnd w:id="530"/>
      <w:bookmarkEnd w:id="531"/>
      <w:bookmarkEnd w:id="532"/>
      <w:bookmarkEnd w:id="533"/>
      <w:bookmarkEnd w:id="534"/>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5" w:name="_MON_1578918822"/>
    <w:bookmarkEnd w:id="535"/>
    <w:p w14:paraId="7843B3AE" w14:textId="77777777" w:rsidR="00146189" w:rsidRDefault="00EC40A4">
      <w:pPr>
        <w:pStyle w:val="TH"/>
        <w:rPr>
          <w:noProof/>
        </w:rPr>
      </w:pPr>
      <w:r>
        <w:rPr>
          <w:noProof/>
        </w:rPr>
        <w:object w:dxaOrig="6570" w:dyaOrig="3468" w14:anchorId="4EFC5257">
          <v:shape id="_x0000_i1041" type="#_x0000_t75" style="width:398.35pt;height:163.15pt" o:ole="">
            <v:imagedata r:id="rId45" o:title="" cropleft="4132f" cropright="-2145f"/>
          </v:shape>
          <o:OLEObject Type="Embed" ProgID="Word.Picture.8" ShapeID="_x0000_i1041" DrawAspect="Content" ObjectID="_1708934699"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6" w:name="_Toc28005592"/>
      <w:bookmarkStart w:id="537" w:name="_Toc36041467"/>
      <w:bookmarkStart w:id="538" w:name="_Toc45134767"/>
      <w:bookmarkStart w:id="539" w:name="_Toc51764060"/>
      <w:bookmarkStart w:id="540" w:name="_Toc59019977"/>
      <w:bookmarkStart w:id="541" w:name="_Toc68170803"/>
      <w:bookmarkStart w:id="542" w:name="_Toc74932460"/>
      <w:bookmarkStart w:id="543" w:name="_Toc98144843"/>
      <w:r>
        <w:rPr>
          <w:noProof/>
        </w:rPr>
        <w:t>12.2.5</w:t>
      </w:r>
      <w:r>
        <w:rPr>
          <w:noProof/>
        </w:rPr>
        <w:tab/>
        <w:t>DN-AAA initiated re-authentication and re-authorization</w:t>
      </w:r>
      <w:bookmarkEnd w:id="536"/>
      <w:bookmarkEnd w:id="537"/>
      <w:bookmarkEnd w:id="538"/>
      <w:bookmarkEnd w:id="539"/>
      <w:bookmarkEnd w:id="540"/>
      <w:bookmarkEnd w:id="541"/>
      <w:bookmarkEnd w:id="542"/>
      <w:bookmarkEnd w:id="543"/>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65pt" o:ole="">
            <v:imagedata r:id="rId47" o:title="" cropleft="4132f" cropright="-2145f"/>
          </v:shape>
          <o:OLEObject Type="Embed" ProgID="Word.Picture.8" ShapeID="_x0000_i1042" DrawAspect="Content" ObjectID="_1708934700"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4" w:name="_Toc28005593"/>
      <w:bookmarkStart w:id="545" w:name="_Toc36041468"/>
      <w:bookmarkStart w:id="546" w:name="_Toc45134768"/>
      <w:bookmarkStart w:id="547" w:name="_Toc51764061"/>
      <w:bookmarkStart w:id="548" w:name="_Toc59019978"/>
      <w:bookmarkStart w:id="549" w:name="_Toc68170804"/>
      <w:bookmarkStart w:id="550" w:name="_Toc74932461"/>
      <w:bookmarkStart w:id="551" w:name="_Toc98144844"/>
      <w:r>
        <w:rPr>
          <w:noProof/>
        </w:rPr>
        <w:lastRenderedPageBreak/>
        <w:t>12.3</w:t>
      </w:r>
      <w:r>
        <w:rPr>
          <w:noProof/>
        </w:rPr>
        <w:tab/>
        <w:t>N6 specific AVPs</w:t>
      </w:r>
      <w:bookmarkEnd w:id="544"/>
      <w:bookmarkEnd w:id="545"/>
      <w:bookmarkEnd w:id="546"/>
      <w:bookmarkEnd w:id="547"/>
      <w:bookmarkEnd w:id="548"/>
      <w:bookmarkEnd w:id="549"/>
      <w:bookmarkEnd w:id="550"/>
      <w:bookmarkEnd w:id="551"/>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2" w:name="_Toc28005594"/>
      <w:bookmarkStart w:id="553" w:name="_Toc36041469"/>
      <w:bookmarkStart w:id="554" w:name="_Toc45134769"/>
      <w:bookmarkStart w:id="555" w:name="_Toc51764062"/>
      <w:bookmarkStart w:id="556" w:name="_Toc59019979"/>
      <w:bookmarkStart w:id="557" w:name="_Toc68170805"/>
      <w:bookmarkStart w:id="558" w:name="_Toc74932462"/>
      <w:bookmarkStart w:id="559" w:name="_Toc98144845"/>
      <w:r>
        <w:rPr>
          <w:noProof/>
        </w:rPr>
        <w:t>12.4</w:t>
      </w:r>
      <w:r>
        <w:rPr>
          <w:noProof/>
        </w:rPr>
        <w:tab/>
        <w:t>N6 re-used AVPs</w:t>
      </w:r>
      <w:bookmarkEnd w:id="552"/>
      <w:bookmarkEnd w:id="553"/>
      <w:bookmarkEnd w:id="554"/>
      <w:bookmarkEnd w:id="555"/>
      <w:bookmarkEnd w:id="556"/>
      <w:bookmarkEnd w:id="557"/>
      <w:bookmarkEnd w:id="558"/>
      <w:bookmarkEnd w:id="559"/>
    </w:p>
    <w:p w14:paraId="509EEB8A" w14:textId="77777777" w:rsidR="00146189" w:rsidRDefault="00EC40A4">
      <w:pPr>
        <w:pStyle w:val="Heading3"/>
      </w:pPr>
      <w:bookmarkStart w:id="560" w:name="_Toc28005595"/>
      <w:bookmarkStart w:id="561" w:name="_Toc36041470"/>
      <w:bookmarkStart w:id="562" w:name="_Toc45134770"/>
      <w:bookmarkStart w:id="563" w:name="_Toc51764063"/>
      <w:bookmarkStart w:id="564" w:name="_Toc59019980"/>
      <w:bookmarkStart w:id="565" w:name="_Toc68170806"/>
      <w:bookmarkStart w:id="566" w:name="_Toc74932463"/>
      <w:bookmarkStart w:id="567" w:name="_Toc98144846"/>
      <w:r>
        <w:t>12.4.0</w:t>
      </w:r>
      <w:r>
        <w:tab/>
        <w:t>General</w:t>
      </w:r>
      <w:bookmarkEnd w:id="560"/>
      <w:bookmarkEnd w:id="561"/>
      <w:bookmarkEnd w:id="562"/>
      <w:bookmarkEnd w:id="563"/>
      <w:bookmarkEnd w:id="564"/>
      <w:bookmarkEnd w:id="565"/>
      <w:bookmarkEnd w:id="566"/>
      <w:bookmarkEnd w:id="567"/>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016458">
        <w:trPr>
          <w:jc w:val="center"/>
        </w:trPr>
        <w:tc>
          <w:tcPr>
            <w:tcW w:w="1908" w:type="dxa"/>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vMerge w:val="restart"/>
          </w:tcPr>
          <w:p w14:paraId="12C79629" w14:textId="77777777" w:rsidR="00146189" w:rsidRDefault="00EC40A4">
            <w:pPr>
              <w:pStyle w:val="TAH"/>
              <w:rPr>
                <w:noProof/>
              </w:rPr>
            </w:pPr>
            <w:r>
              <w:rPr>
                <w:noProof/>
              </w:rPr>
              <w:t>Applicability</w:t>
            </w:r>
          </w:p>
        </w:tc>
      </w:tr>
      <w:tr w:rsidR="00146189" w14:paraId="4A37A495" w14:textId="77777777" w:rsidTr="00016458">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auto"/>
          </w:tcPr>
          <w:p w14:paraId="2F3E1D84" w14:textId="77777777" w:rsidR="00146189" w:rsidRDefault="00EC40A4">
            <w:pPr>
              <w:pStyle w:val="TAH"/>
              <w:rPr>
                <w:noProof/>
              </w:rPr>
            </w:pPr>
            <w:r>
              <w:rPr>
                <w:noProof/>
              </w:rPr>
              <w:t>Must</w:t>
            </w:r>
          </w:p>
        </w:tc>
        <w:tc>
          <w:tcPr>
            <w:tcW w:w="630" w:type="dxa"/>
            <w:shd w:val="clear" w:color="auto" w:fill="auto"/>
          </w:tcPr>
          <w:p w14:paraId="7CFF2698" w14:textId="77777777" w:rsidR="00146189" w:rsidRDefault="00EC40A4">
            <w:pPr>
              <w:pStyle w:val="TAH"/>
              <w:rPr>
                <w:noProof/>
              </w:rPr>
            </w:pPr>
            <w:r>
              <w:rPr>
                <w:noProof/>
              </w:rPr>
              <w:t>May</w:t>
            </w:r>
          </w:p>
        </w:tc>
        <w:tc>
          <w:tcPr>
            <w:tcW w:w="900" w:type="dxa"/>
            <w:shd w:val="clear" w:color="auto" w:fill="auto"/>
          </w:tcPr>
          <w:p w14:paraId="637886A9" w14:textId="77777777" w:rsidR="00146189" w:rsidRDefault="00EC40A4">
            <w:pPr>
              <w:pStyle w:val="TAH"/>
              <w:rPr>
                <w:noProof/>
              </w:rPr>
            </w:pPr>
            <w:r>
              <w:rPr>
                <w:noProof/>
              </w:rPr>
              <w:t>Should not</w:t>
            </w:r>
          </w:p>
        </w:tc>
        <w:tc>
          <w:tcPr>
            <w:tcW w:w="720" w:type="dxa"/>
            <w:shd w:val="clear" w:color="auto" w:fill="auto"/>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01645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01645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01645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01645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01645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01645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01645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01645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01645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01645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01645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01645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01645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01645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01645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01645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01645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01645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01645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01645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01645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01645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01645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01645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01645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01645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01645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01645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01645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01645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01645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01645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01645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01645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01645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01645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01645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01645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01645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01645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01645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01645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01645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01645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01645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01645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01645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01645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01645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B606E2">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B606E2">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525D8957" w:rsidR="00B54C3A" w:rsidRDefault="00B54C3A" w:rsidP="00B54C3A">
            <w:pPr>
              <w:pStyle w:val="TAC"/>
              <w:rPr>
                <w:noProof/>
                <w:lang w:eastAsia="ko-KR"/>
              </w:rPr>
            </w:pPr>
            <w:r>
              <w:rPr>
                <w:noProof/>
              </w:rPr>
              <w:t>1xx</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B606E2">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616D6C81" w:rsidR="00B54C3A" w:rsidRDefault="00B54C3A" w:rsidP="00B54C3A">
            <w:pPr>
              <w:pStyle w:val="TAC"/>
              <w:rPr>
                <w:noProof/>
                <w:lang w:eastAsia="ko-KR"/>
              </w:rPr>
            </w:pPr>
            <w:r>
              <w:rPr>
                <w:noProof/>
              </w:rPr>
              <w:t>1xy</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B54C3A" w14:paraId="774E95A4" w14:textId="77777777" w:rsidTr="00016458">
        <w:trPr>
          <w:jc w:val="center"/>
        </w:trPr>
        <w:tc>
          <w:tcPr>
            <w:tcW w:w="1908" w:type="dxa"/>
            <w:shd w:val="clear" w:color="auto" w:fill="auto"/>
          </w:tcPr>
          <w:p w14:paraId="1B59D70F" w14:textId="77777777" w:rsidR="00B54C3A" w:rsidRDefault="00B54C3A" w:rsidP="00B54C3A">
            <w:pPr>
              <w:pStyle w:val="TAL"/>
            </w:pPr>
            <w:r>
              <w:t>Supported-Features</w:t>
            </w:r>
          </w:p>
        </w:tc>
        <w:tc>
          <w:tcPr>
            <w:tcW w:w="900" w:type="dxa"/>
            <w:shd w:val="clear" w:color="auto" w:fill="auto"/>
          </w:tcPr>
          <w:p w14:paraId="609C11BF" w14:textId="77777777" w:rsidR="00B54C3A" w:rsidRDefault="00B54C3A" w:rsidP="00B54C3A">
            <w:pPr>
              <w:pStyle w:val="TAC"/>
              <w:rPr>
                <w:noProof/>
                <w:lang w:eastAsia="ko-KR"/>
              </w:rPr>
            </w:pPr>
            <w:r>
              <w:rPr>
                <w:noProof/>
                <w:lang w:eastAsia="ko-KR"/>
              </w:rPr>
              <w:t>628</w:t>
            </w:r>
          </w:p>
        </w:tc>
        <w:tc>
          <w:tcPr>
            <w:tcW w:w="2070" w:type="dxa"/>
            <w:shd w:val="clear" w:color="auto" w:fill="auto"/>
          </w:tcPr>
          <w:p w14:paraId="5E61A82C" w14:textId="77777777" w:rsidR="00B54C3A" w:rsidRDefault="00B54C3A" w:rsidP="00B54C3A">
            <w:pPr>
              <w:pStyle w:val="TAL"/>
              <w:rPr>
                <w:noProof/>
                <w:snapToGrid w:val="0"/>
              </w:rPr>
            </w:pPr>
            <w:r>
              <w:rPr>
                <w:noProof/>
                <w:snapToGrid w:val="0"/>
              </w:rPr>
              <w:t>3GPP TS 29.229 [41]</w:t>
            </w:r>
          </w:p>
        </w:tc>
        <w:tc>
          <w:tcPr>
            <w:tcW w:w="1260" w:type="dxa"/>
            <w:shd w:val="clear" w:color="auto" w:fill="auto"/>
          </w:tcPr>
          <w:p w14:paraId="637D8D61" w14:textId="77777777" w:rsidR="00B54C3A" w:rsidRDefault="00B54C3A" w:rsidP="00B54C3A">
            <w:pPr>
              <w:pStyle w:val="TAC"/>
              <w:rPr>
                <w:noProof/>
              </w:rPr>
            </w:pPr>
            <w:r>
              <w:t>Grouped</w:t>
            </w:r>
          </w:p>
        </w:tc>
        <w:tc>
          <w:tcPr>
            <w:tcW w:w="720" w:type="dxa"/>
            <w:shd w:val="clear" w:color="auto" w:fill="auto"/>
          </w:tcPr>
          <w:p w14:paraId="62A5A391" w14:textId="77777777" w:rsidR="00B54C3A" w:rsidRDefault="00B54C3A" w:rsidP="00B54C3A">
            <w:pPr>
              <w:pStyle w:val="TAC"/>
              <w:rPr>
                <w:noProof/>
              </w:rPr>
            </w:pPr>
            <w:r>
              <w:rPr>
                <w:noProof/>
              </w:rPr>
              <w:t>V</w:t>
            </w:r>
          </w:p>
        </w:tc>
        <w:tc>
          <w:tcPr>
            <w:tcW w:w="630" w:type="dxa"/>
            <w:shd w:val="clear" w:color="auto" w:fill="auto"/>
          </w:tcPr>
          <w:p w14:paraId="0780F002" w14:textId="77777777" w:rsidR="00B54C3A" w:rsidRDefault="00B54C3A" w:rsidP="00B54C3A">
            <w:pPr>
              <w:pStyle w:val="TAC"/>
              <w:rPr>
                <w:noProof/>
                <w:lang w:eastAsia="ko-KR"/>
              </w:rPr>
            </w:pPr>
            <w:r>
              <w:rPr>
                <w:noProof/>
                <w:lang w:eastAsia="ko-KR"/>
              </w:rPr>
              <w:t>M</w:t>
            </w:r>
          </w:p>
        </w:tc>
        <w:tc>
          <w:tcPr>
            <w:tcW w:w="900" w:type="dxa"/>
            <w:shd w:val="clear" w:color="auto" w:fill="auto"/>
          </w:tcPr>
          <w:p w14:paraId="788439A4" w14:textId="77777777" w:rsidR="00B54C3A" w:rsidRDefault="00B54C3A" w:rsidP="00B54C3A">
            <w:pPr>
              <w:pStyle w:val="TAC"/>
              <w:rPr>
                <w:noProof/>
              </w:rPr>
            </w:pPr>
          </w:p>
        </w:tc>
        <w:tc>
          <w:tcPr>
            <w:tcW w:w="720" w:type="dxa"/>
            <w:shd w:val="clear" w:color="auto" w:fill="auto"/>
          </w:tcPr>
          <w:p w14:paraId="03A43C45" w14:textId="77777777" w:rsidR="00B54C3A" w:rsidRDefault="00B54C3A" w:rsidP="00B54C3A">
            <w:pPr>
              <w:pStyle w:val="TAC"/>
              <w:rPr>
                <w:noProof/>
                <w:lang w:eastAsia="ko-KR"/>
              </w:rPr>
            </w:pPr>
          </w:p>
        </w:tc>
        <w:tc>
          <w:tcPr>
            <w:tcW w:w="749" w:type="dxa"/>
            <w:shd w:val="clear" w:color="auto" w:fill="auto"/>
          </w:tcPr>
          <w:p w14:paraId="4EA8E7ED" w14:textId="77777777" w:rsidR="00B54C3A" w:rsidRDefault="00B54C3A" w:rsidP="00B54C3A">
            <w:pPr>
              <w:pStyle w:val="TAC"/>
              <w:rPr>
                <w:noProof/>
                <w:lang w:eastAsia="ko-KR"/>
              </w:rPr>
            </w:pPr>
            <w:r>
              <w:rPr>
                <w:noProof/>
                <w:lang w:eastAsia="ko-KR"/>
              </w:rPr>
              <w:t>N</w:t>
            </w:r>
          </w:p>
        </w:tc>
        <w:tc>
          <w:tcPr>
            <w:tcW w:w="749" w:type="dxa"/>
          </w:tcPr>
          <w:p w14:paraId="40D6462A" w14:textId="77777777" w:rsidR="00B54C3A" w:rsidRDefault="00B54C3A" w:rsidP="00B54C3A">
            <w:pPr>
              <w:pStyle w:val="TAC"/>
              <w:rPr>
                <w:noProof/>
                <w:lang w:eastAsia="ko-KR"/>
              </w:rPr>
            </w:pPr>
          </w:p>
        </w:tc>
      </w:tr>
      <w:tr w:rsidR="00B54C3A" w14:paraId="76B361F7" w14:textId="77777777" w:rsidTr="00016458">
        <w:trPr>
          <w:jc w:val="center"/>
        </w:trPr>
        <w:tc>
          <w:tcPr>
            <w:tcW w:w="10606" w:type="dxa"/>
            <w:gridSpan w:val="10"/>
            <w:shd w:val="clear" w:color="auto" w:fill="auto"/>
          </w:tcPr>
          <w:p w14:paraId="1CCFB35C" w14:textId="77777777" w:rsidR="00B54C3A" w:rsidRDefault="00B54C3A" w:rsidP="00B54C3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B54C3A" w:rsidRDefault="00B54C3A" w:rsidP="00B54C3A">
            <w:pPr>
              <w:pStyle w:val="TAN"/>
              <w:rPr>
                <w:noProof/>
              </w:rPr>
            </w:pPr>
            <w:r>
              <w:rPr>
                <w:noProof/>
              </w:rPr>
              <w:t>NOTE 2:</w:t>
            </w:r>
            <w:r>
              <w:rPr>
                <w:noProof/>
              </w:rPr>
              <w:tab/>
              <w:t>The value types are defined in IETF RFC 6733 [24].</w:t>
            </w:r>
          </w:p>
          <w:p w14:paraId="675F49FB" w14:textId="77777777" w:rsidR="00B54C3A" w:rsidRDefault="00B54C3A" w:rsidP="00B54C3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B54C3A" w:rsidRDefault="00B54C3A" w:rsidP="00B54C3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568" w:name="_Toc28005596"/>
      <w:bookmarkStart w:id="569" w:name="_Toc36041471"/>
      <w:bookmarkStart w:id="570" w:name="_Toc45134771"/>
      <w:bookmarkStart w:id="571" w:name="_Toc51764064"/>
      <w:bookmarkStart w:id="572" w:name="_Toc59019981"/>
      <w:bookmarkStart w:id="573" w:name="_Toc68170807"/>
      <w:bookmarkStart w:id="574" w:name="_Toc74932464"/>
      <w:bookmarkStart w:id="575" w:name="_Toc98144847"/>
      <w:r>
        <w:rPr>
          <w:noProof/>
        </w:rPr>
        <w:t>12.4.1</w:t>
      </w:r>
      <w:r>
        <w:rPr>
          <w:noProof/>
        </w:rPr>
        <w:tab/>
        <w:t>Use of the Supported-Features AVP on the N6 reference point</w:t>
      </w:r>
      <w:bookmarkEnd w:id="568"/>
      <w:bookmarkEnd w:id="569"/>
      <w:bookmarkEnd w:id="570"/>
      <w:bookmarkEnd w:id="571"/>
      <w:bookmarkEnd w:id="572"/>
      <w:bookmarkEnd w:id="573"/>
      <w:bookmarkEnd w:id="574"/>
      <w:bookmarkEnd w:id="575"/>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lastRenderedPageBreak/>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6" w:name="OLE_LINK2"/>
    </w:p>
    <w:bookmarkEnd w:id="576"/>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7" w:name="_Toc28005597"/>
      <w:bookmarkStart w:id="578" w:name="_Toc36041472"/>
      <w:bookmarkStart w:id="579" w:name="_Toc45134772"/>
      <w:bookmarkStart w:id="580" w:name="_Toc51764065"/>
      <w:bookmarkStart w:id="581" w:name="_Toc59019982"/>
      <w:bookmarkStart w:id="582" w:name="_Toc68170808"/>
      <w:bookmarkStart w:id="583" w:name="_Toc74932465"/>
      <w:bookmarkStart w:id="584" w:name="_Toc98144848"/>
      <w:r>
        <w:rPr>
          <w:noProof/>
        </w:rPr>
        <w:t>12.5</w:t>
      </w:r>
      <w:r>
        <w:rPr>
          <w:noProof/>
        </w:rPr>
        <w:tab/>
        <w:t>N6 specific Experimental-Result-Code AVP</w:t>
      </w:r>
      <w:bookmarkEnd w:id="577"/>
      <w:bookmarkEnd w:id="578"/>
      <w:bookmarkEnd w:id="579"/>
      <w:bookmarkEnd w:id="580"/>
      <w:bookmarkEnd w:id="581"/>
      <w:bookmarkEnd w:id="582"/>
      <w:bookmarkEnd w:id="583"/>
      <w:bookmarkEnd w:id="584"/>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5" w:name="_Toc28005598"/>
      <w:bookmarkStart w:id="586" w:name="_Toc36041473"/>
      <w:bookmarkStart w:id="587" w:name="_Toc45134773"/>
      <w:bookmarkStart w:id="588" w:name="_Toc51764066"/>
      <w:bookmarkStart w:id="589" w:name="_Toc59019983"/>
      <w:bookmarkStart w:id="590" w:name="_Toc68170809"/>
      <w:bookmarkStart w:id="591" w:name="_Toc74932466"/>
      <w:bookmarkStart w:id="592" w:name="_Toc98144849"/>
      <w:r>
        <w:rPr>
          <w:noProof/>
        </w:rPr>
        <w:t>12.6</w:t>
      </w:r>
      <w:r>
        <w:rPr>
          <w:noProof/>
        </w:rPr>
        <w:tab/>
        <w:t>N6 Diameter messages</w:t>
      </w:r>
      <w:bookmarkEnd w:id="585"/>
      <w:bookmarkEnd w:id="586"/>
      <w:bookmarkEnd w:id="587"/>
      <w:bookmarkEnd w:id="588"/>
      <w:bookmarkEnd w:id="589"/>
      <w:bookmarkEnd w:id="590"/>
      <w:bookmarkEnd w:id="591"/>
      <w:bookmarkEnd w:id="592"/>
    </w:p>
    <w:p w14:paraId="476F0B9E" w14:textId="77777777" w:rsidR="00146189" w:rsidRDefault="00EC40A4">
      <w:pPr>
        <w:pStyle w:val="Heading3"/>
        <w:rPr>
          <w:noProof/>
        </w:rPr>
      </w:pPr>
      <w:bookmarkStart w:id="593" w:name="_Toc28005599"/>
      <w:bookmarkStart w:id="594" w:name="_Toc36041474"/>
      <w:bookmarkStart w:id="595" w:name="_Toc45134774"/>
      <w:bookmarkStart w:id="596" w:name="_Toc51764067"/>
      <w:bookmarkStart w:id="597" w:name="_Toc59019984"/>
      <w:bookmarkStart w:id="598" w:name="_Toc68170810"/>
      <w:bookmarkStart w:id="599" w:name="_Toc74932467"/>
      <w:bookmarkStart w:id="600" w:name="_Toc98144850"/>
      <w:r>
        <w:rPr>
          <w:noProof/>
        </w:rPr>
        <w:t>12.6.1</w:t>
      </w:r>
      <w:r>
        <w:rPr>
          <w:noProof/>
        </w:rPr>
        <w:tab/>
        <w:t>General</w:t>
      </w:r>
      <w:bookmarkEnd w:id="593"/>
      <w:bookmarkEnd w:id="594"/>
      <w:bookmarkEnd w:id="595"/>
      <w:bookmarkEnd w:id="596"/>
      <w:bookmarkEnd w:id="597"/>
      <w:bookmarkEnd w:id="598"/>
      <w:bookmarkEnd w:id="599"/>
      <w:bookmarkEnd w:id="600"/>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lastRenderedPageBreak/>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1" w:name="_Toc28005600"/>
      <w:bookmarkStart w:id="602" w:name="_Toc36041475"/>
      <w:bookmarkStart w:id="603" w:name="_Toc45134775"/>
      <w:bookmarkStart w:id="604" w:name="_Toc51764068"/>
      <w:bookmarkStart w:id="605" w:name="_Toc59019985"/>
      <w:bookmarkStart w:id="606" w:name="_Toc68170811"/>
      <w:bookmarkStart w:id="607" w:name="_Toc74932468"/>
      <w:bookmarkStart w:id="608" w:name="_Toc98144851"/>
      <w:r>
        <w:rPr>
          <w:noProof/>
        </w:rPr>
        <w:t>12.6.2</w:t>
      </w:r>
      <w:r>
        <w:rPr>
          <w:noProof/>
        </w:rPr>
        <w:tab/>
        <w:t>DER Command</w:t>
      </w:r>
      <w:bookmarkEnd w:id="601"/>
      <w:bookmarkEnd w:id="602"/>
      <w:bookmarkEnd w:id="603"/>
      <w:bookmarkEnd w:id="604"/>
      <w:bookmarkEnd w:id="605"/>
      <w:bookmarkEnd w:id="606"/>
      <w:bookmarkEnd w:id="607"/>
      <w:bookmarkEnd w:id="608"/>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lastRenderedPageBreak/>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9"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9"/>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10" w:name="_Toc28005601"/>
      <w:bookmarkStart w:id="611" w:name="_Toc36041476"/>
      <w:bookmarkStart w:id="612" w:name="_Toc45134776"/>
      <w:bookmarkStart w:id="613" w:name="_Toc51764069"/>
      <w:bookmarkStart w:id="614" w:name="_Toc59019986"/>
      <w:bookmarkStart w:id="615" w:name="_Toc68170812"/>
      <w:bookmarkStart w:id="616" w:name="_Toc74932469"/>
      <w:bookmarkStart w:id="617" w:name="_Toc98144852"/>
      <w:r>
        <w:rPr>
          <w:noProof/>
        </w:rPr>
        <w:t>12.6.3</w:t>
      </w:r>
      <w:r>
        <w:rPr>
          <w:noProof/>
        </w:rPr>
        <w:tab/>
        <w:t>DEA Command</w:t>
      </w:r>
      <w:bookmarkEnd w:id="610"/>
      <w:bookmarkEnd w:id="611"/>
      <w:bookmarkEnd w:id="612"/>
      <w:bookmarkEnd w:id="613"/>
      <w:bookmarkEnd w:id="614"/>
      <w:bookmarkEnd w:id="615"/>
      <w:bookmarkEnd w:id="616"/>
      <w:bookmarkEnd w:id="617"/>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lastRenderedPageBreak/>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8" w:name="_Toc28005602"/>
      <w:bookmarkStart w:id="619" w:name="_Toc36041477"/>
      <w:bookmarkStart w:id="620" w:name="_Toc45134777"/>
      <w:bookmarkStart w:id="621" w:name="_Toc51764070"/>
      <w:bookmarkStart w:id="622" w:name="_Toc59019987"/>
      <w:bookmarkStart w:id="623" w:name="_Toc68170813"/>
      <w:bookmarkStart w:id="624" w:name="_Toc74932470"/>
      <w:bookmarkStart w:id="625" w:name="_Toc98144853"/>
      <w:r>
        <w:rPr>
          <w:noProof/>
        </w:rPr>
        <w:t>12.6.4</w:t>
      </w:r>
      <w:r>
        <w:rPr>
          <w:noProof/>
        </w:rPr>
        <w:tab/>
        <w:t>RAR Command</w:t>
      </w:r>
      <w:bookmarkEnd w:id="618"/>
      <w:bookmarkEnd w:id="619"/>
      <w:bookmarkEnd w:id="620"/>
      <w:bookmarkEnd w:id="621"/>
      <w:bookmarkEnd w:id="622"/>
      <w:bookmarkEnd w:id="623"/>
      <w:bookmarkEnd w:id="624"/>
      <w:bookmarkEnd w:id="625"/>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lastRenderedPageBreak/>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6" w:name="_Toc28005603"/>
      <w:bookmarkStart w:id="627" w:name="_Toc36041478"/>
      <w:bookmarkStart w:id="628" w:name="_Toc45134778"/>
      <w:bookmarkStart w:id="629" w:name="_Toc51764071"/>
      <w:bookmarkStart w:id="630" w:name="_Toc59019988"/>
      <w:bookmarkStart w:id="631" w:name="_Toc68170814"/>
      <w:bookmarkStart w:id="632" w:name="_Toc74932471"/>
      <w:bookmarkStart w:id="633" w:name="_Toc98144854"/>
      <w:r>
        <w:rPr>
          <w:noProof/>
        </w:rPr>
        <w:t>12.6.5</w:t>
      </w:r>
      <w:r>
        <w:rPr>
          <w:noProof/>
        </w:rPr>
        <w:tab/>
        <w:t>RAA Command</w:t>
      </w:r>
      <w:bookmarkEnd w:id="626"/>
      <w:bookmarkEnd w:id="627"/>
      <w:bookmarkEnd w:id="628"/>
      <w:bookmarkEnd w:id="629"/>
      <w:bookmarkEnd w:id="630"/>
      <w:bookmarkEnd w:id="631"/>
      <w:bookmarkEnd w:id="632"/>
      <w:bookmarkEnd w:id="633"/>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4" w:name="_Toc28005604"/>
      <w:bookmarkStart w:id="635" w:name="_Toc36041479"/>
      <w:bookmarkStart w:id="636" w:name="_Toc45134779"/>
      <w:bookmarkStart w:id="637" w:name="_Toc51764072"/>
      <w:bookmarkStart w:id="638" w:name="_Toc59019989"/>
      <w:bookmarkStart w:id="639" w:name="_Toc68170815"/>
      <w:bookmarkStart w:id="640" w:name="_Toc74932472"/>
      <w:bookmarkStart w:id="641" w:name="_Toc98144855"/>
      <w:r>
        <w:rPr>
          <w:noProof/>
          <w:lang w:eastAsia="zh-CN"/>
        </w:rPr>
        <w:t>13</w:t>
      </w:r>
      <w:r>
        <w:rPr>
          <w:noProof/>
        </w:rPr>
        <w:tab/>
      </w:r>
      <w:r>
        <w:rPr>
          <w:noProof/>
          <w:lang w:eastAsia="zh-CN"/>
        </w:rPr>
        <w:t>Interworking with IMS</w:t>
      </w:r>
      <w:bookmarkEnd w:id="634"/>
      <w:bookmarkEnd w:id="635"/>
      <w:bookmarkEnd w:id="636"/>
      <w:bookmarkEnd w:id="637"/>
      <w:bookmarkEnd w:id="638"/>
      <w:bookmarkEnd w:id="639"/>
      <w:bookmarkEnd w:id="640"/>
      <w:bookmarkEnd w:id="641"/>
    </w:p>
    <w:p w14:paraId="52BD4270" w14:textId="77777777" w:rsidR="00146189" w:rsidRDefault="00EC40A4">
      <w:pPr>
        <w:pStyle w:val="Heading2"/>
        <w:rPr>
          <w:noProof/>
          <w:lang w:eastAsia="zh-CN"/>
        </w:rPr>
      </w:pPr>
      <w:bookmarkStart w:id="642" w:name="_Toc28005605"/>
      <w:bookmarkStart w:id="643" w:name="_Toc36041480"/>
      <w:bookmarkStart w:id="644" w:name="_Toc45134780"/>
      <w:bookmarkStart w:id="645" w:name="_Toc51764073"/>
      <w:bookmarkStart w:id="646" w:name="_Toc59019990"/>
      <w:bookmarkStart w:id="647" w:name="_Toc68170816"/>
      <w:bookmarkStart w:id="648" w:name="_Toc74932473"/>
      <w:bookmarkStart w:id="649" w:name="_Toc98144856"/>
      <w:r>
        <w:rPr>
          <w:noProof/>
          <w:lang w:eastAsia="zh-CN"/>
        </w:rPr>
        <w:t>13</w:t>
      </w:r>
      <w:r>
        <w:rPr>
          <w:noProof/>
        </w:rPr>
        <w:t>.1</w:t>
      </w:r>
      <w:r>
        <w:rPr>
          <w:noProof/>
        </w:rPr>
        <w:tab/>
        <w:t>General</w:t>
      </w:r>
      <w:bookmarkEnd w:id="642"/>
      <w:bookmarkEnd w:id="643"/>
      <w:bookmarkEnd w:id="644"/>
      <w:bookmarkEnd w:id="645"/>
      <w:bookmarkEnd w:id="646"/>
      <w:bookmarkEnd w:id="647"/>
      <w:bookmarkEnd w:id="648"/>
      <w:bookmarkEnd w:id="649"/>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lastRenderedPageBreak/>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650" w:name="_Toc28005606"/>
      <w:bookmarkStart w:id="651" w:name="_Toc36041481"/>
      <w:bookmarkStart w:id="652" w:name="_Toc45134781"/>
      <w:bookmarkStart w:id="653" w:name="_Toc51764074"/>
      <w:bookmarkStart w:id="654" w:name="_Toc59019991"/>
      <w:bookmarkStart w:id="655" w:name="_Toc68170817"/>
      <w:bookmarkStart w:id="656" w:name="_Toc74932474"/>
      <w:bookmarkStart w:id="657" w:name="_Toc98144857"/>
      <w:r>
        <w:rPr>
          <w:noProof/>
          <w:lang w:eastAsia="zh-CN"/>
        </w:rPr>
        <w:t>13</w:t>
      </w:r>
      <w:r>
        <w:rPr>
          <w:noProof/>
        </w:rPr>
        <w:t>.2</w:t>
      </w:r>
      <w:r>
        <w:rPr>
          <w:noProof/>
        </w:rPr>
        <w:tab/>
        <w:t>IMS interworking Model</w:t>
      </w:r>
      <w:bookmarkEnd w:id="650"/>
      <w:bookmarkEnd w:id="651"/>
      <w:bookmarkEnd w:id="652"/>
      <w:bookmarkEnd w:id="653"/>
      <w:bookmarkEnd w:id="654"/>
      <w:bookmarkEnd w:id="655"/>
      <w:bookmarkEnd w:id="656"/>
      <w:bookmarkEnd w:id="657"/>
    </w:p>
    <w:p w14:paraId="27502773" w14:textId="77777777" w:rsidR="00146189" w:rsidRDefault="00EC40A4">
      <w:pPr>
        <w:pStyle w:val="Heading3"/>
      </w:pPr>
      <w:bookmarkStart w:id="658" w:name="_Toc28005607"/>
      <w:bookmarkStart w:id="659" w:name="_Toc36041482"/>
      <w:bookmarkStart w:id="660" w:name="_Toc45134782"/>
      <w:bookmarkStart w:id="661" w:name="_Toc51764075"/>
      <w:bookmarkStart w:id="662" w:name="_Toc59019992"/>
      <w:bookmarkStart w:id="663" w:name="_Toc68170818"/>
      <w:bookmarkStart w:id="664" w:name="_Toc74932475"/>
      <w:bookmarkStart w:id="665" w:name="_Toc98144858"/>
      <w:r>
        <w:t>13.2.1</w:t>
      </w:r>
      <w:r>
        <w:tab/>
        <w:t>Introduction</w:t>
      </w:r>
      <w:bookmarkEnd w:id="658"/>
      <w:bookmarkEnd w:id="659"/>
      <w:bookmarkEnd w:id="660"/>
      <w:bookmarkEnd w:id="661"/>
      <w:bookmarkEnd w:id="662"/>
      <w:bookmarkEnd w:id="663"/>
      <w:bookmarkEnd w:id="664"/>
      <w:bookmarkEnd w:id="665"/>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666" w:name="_Toc28005608"/>
      <w:bookmarkStart w:id="667" w:name="_Toc36041483"/>
      <w:bookmarkStart w:id="668" w:name="_Toc45134783"/>
      <w:bookmarkStart w:id="669" w:name="_Toc51764076"/>
      <w:bookmarkStart w:id="670" w:name="_Toc59019993"/>
      <w:bookmarkStart w:id="671" w:name="_Toc68170819"/>
      <w:bookmarkStart w:id="672" w:name="_Toc74932476"/>
      <w:bookmarkStart w:id="673" w:name="_Toc98144859"/>
      <w:r>
        <w:rPr>
          <w:noProof/>
        </w:rPr>
        <w:t>13.2.2</w:t>
      </w:r>
      <w:r>
        <w:rPr>
          <w:noProof/>
        </w:rPr>
        <w:tab/>
        <w:t>IMS specific configuration in the SMF</w:t>
      </w:r>
      <w:bookmarkEnd w:id="666"/>
      <w:bookmarkEnd w:id="667"/>
      <w:bookmarkEnd w:id="668"/>
      <w:bookmarkEnd w:id="669"/>
      <w:bookmarkEnd w:id="670"/>
      <w:bookmarkEnd w:id="671"/>
      <w:bookmarkEnd w:id="672"/>
      <w:bookmarkEnd w:id="673"/>
    </w:p>
    <w:bookmarkEnd w:id="68"/>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4" w:name="_Toc28005609"/>
      <w:bookmarkStart w:id="675" w:name="_Toc36041484"/>
      <w:bookmarkStart w:id="676" w:name="_Toc45134784"/>
      <w:bookmarkStart w:id="677" w:name="_Toc51764077"/>
      <w:bookmarkStart w:id="678" w:name="_Toc59019994"/>
      <w:bookmarkStart w:id="679" w:name="_Toc68170820"/>
      <w:bookmarkStart w:id="680" w:name="_Toc74932477"/>
      <w:bookmarkStart w:id="681" w:name="_Toc98144860"/>
      <w:r>
        <w:rPr>
          <w:noProof/>
        </w:rPr>
        <w:lastRenderedPageBreak/>
        <w:t>13.2.3</w:t>
      </w:r>
      <w:r>
        <w:rPr>
          <w:noProof/>
        </w:rPr>
        <w:tab/>
        <w:t>IMS specific procedures in the SMF</w:t>
      </w:r>
      <w:bookmarkEnd w:id="674"/>
      <w:bookmarkEnd w:id="675"/>
      <w:bookmarkEnd w:id="676"/>
      <w:bookmarkEnd w:id="677"/>
      <w:bookmarkEnd w:id="678"/>
      <w:bookmarkEnd w:id="679"/>
      <w:bookmarkEnd w:id="680"/>
      <w:bookmarkEnd w:id="681"/>
    </w:p>
    <w:p w14:paraId="619E8157" w14:textId="77777777" w:rsidR="00146189" w:rsidRDefault="00EC40A4">
      <w:pPr>
        <w:pStyle w:val="Heading4"/>
        <w:rPr>
          <w:noProof/>
        </w:rPr>
      </w:pPr>
      <w:bookmarkStart w:id="682" w:name="_Toc28005610"/>
      <w:bookmarkStart w:id="683" w:name="_Toc36041485"/>
      <w:bookmarkStart w:id="684" w:name="_Toc45134785"/>
      <w:bookmarkStart w:id="685" w:name="_Toc51764078"/>
      <w:bookmarkStart w:id="686" w:name="_Toc59019995"/>
      <w:bookmarkStart w:id="687" w:name="_Toc68170821"/>
      <w:bookmarkStart w:id="688" w:name="_Toc74932478"/>
      <w:bookmarkStart w:id="689" w:name="_Toc98144861"/>
      <w:r>
        <w:rPr>
          <w:noProof/>
        </w:rPr>
        <w:t>13.2.3.1</w:t>
      </w:r>
      <w:r>
        <w:rPr>
          <w:noProof/>
        </w:rPr>
        <w:tab/>
        <w:t>Provisioning of Signalling Server Address</w:t>
      </w:r>
      <w:bookmarkEnd w:id="682"/>
      <w:bookmarkEnd w:id="683"/>
      <w:bookmarkEnd w:id="684"/>
      <w:bookmarkEnd w:id="685"/>
      <w:bookmarkEnd w:id="686"/>
      <w:bookmarkEnd w:id="687"/>
      <w:bookmarkEnd w:id="688"/>
      <w:bookmarkEnd w:id="689"/>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90" w:name="_Toc28005611"/>
      <w:bookmarkStart w:id="691" w:name="_Toc36041486"/>
      <w:bookmarkStart w:id="692" w:name="_Toc45134786"/>
      <w:bookmarkStart w:id="693" w:name="_Toc51764079"/>
      <w:bookmarkStart w:id="694" w:name="_Toc59019996"/>
      <w:bookmarkStart w:id="695" w:name="_Toc68170822"/>
      <w:bookmarkStart w:id="696" w:name="_Toc74932479"/>
      <w:bookmarkStart w:id="697" w:name="_Toc98144862"/>
      <w:r>
        <w:t>13.2.3.2</w:t>
      </w:r>
      <w:r>
        <w:tab/>
        <w:t>Failure of Signalling Server Address</w:t>
      </w:r>
      <w:bookmarkEnd w:id="690"/>
      <w:bookmarkEnd w:id="691"/>
      <w:bookmarkEnd w:id="692"/>
      <w:bookmarkEnd w:id="693"/>
      <w:bookmarkEnd w:id="694"/>
      <w:bookmarkEnd w:id="695"/>
      <w:bookmarkEnd w:id="696"/>
      <w:bookmarkEnd w:id="697"/>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698" w:name="_Toc28005612"/>
      <w:bookmarkStart w:id="699" w:name="_Toc36041487"/>
      <w:bookmarkStart w:id="700" w:name="_Toc45134787"/>
      <w:bookmarkStart w:id="701" w:name="_Toc51764080"/>
      <w:bookmarkStart w:id="702" w:name="_Toc59019997"/>
      <w:bookmarkStart w:id="703" w:name="_Toc68170823"/>
      <w:bookmarkStart w:id="704" w:name="_Toc74932480"/>
      <w:bookmarkStart w:id="705" w:name="_Toc98144863"/>
      <w:r>
        <w:rPr>
          <w:noProof/>
          <w:lang w:eastAsia="zh-CN"/>
        </w:rPr>
        <w:t>14</w:t>
      </w:r>
      <w:r>
        <w:rPr>
          <w:noProof/>
        </w:rPr>
        <w:tab/>
      </w:r>
      <w:r>
        <w:rPr>
          <w:noProof/>
          <w:lang w:eastAsia="zh-CN"/>
        </w:rPr>
        <w:t>Interworking with DN (Ethernet)</w:t>
      </w:r>
      <w:bookmarkEnd w:id="698"/>
      <w:bookmarkEnd w:id="699"/>
      <w:bookmarkEnd w:id="700"/>
      <w:bookmarkEnd w:id="701"/>
      <w:bookmarkEnd w:id="702"/>
      <w:bookmarkEnd w:id="703"/>
      <w:bookmarkEnd w:id="704"/>
      <w:bookmarkEnd w:id="705"/>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6" w:name="_MON_1584271599"/>
    <w:bookmarkEnd w:id="706"/>
    <w:p w14:paraId="0A7A0B9C" w14:textId="77777777" w:rsidR="00146189" w:rsidRDefault="00EC40A4">
      <w:pPr>
        <w:pStyle w:val="TH"/>
        <w:rPr>
          <w:noProof/>
        </w:rPr>
      </w:pPr>
      <w:r>
        <w:rPr>
          <w:noProof/>
        </w:rPr>
        <w:object w:dxaOrig="7455" w:dyaOrig="4711" w14:anchorId="440C1509">
          <v:shape id="_x0000_i1043" type="#_x0000_t75" style="width:372.15pt;height:236.1pt" o:ole="" fillcolor="window">
            <v:imagedata r:id="rId49" o:title=""/>
          </v:shape>
          <o:OLEObject Type="Embed" ProgID="Word.Picture.8" ShapeID="_x0000_i1043" DrawAspect="Content" ObjectID="_1708934701"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707" w:name="_Toc28005613"/>
      <w:bookmarkStart w:id="708" w:name="_Toc36041488"/>
      <w:bookmarkStart w:id="709" w:name="_Toc45134788"/>
      <w:bookmarkStart w:id="710" w:name="_Toc51764081"/>
      <w:bookmarkStart w:id="711" w:name="_Toc59019998"/>
      <w:bookmarkStart w:id="712" w:name="_Toc68170824"/>
      <w:bookmarkStart w:id="713" w:name="_Toc74932481"/>
      <w:bookmarkStart w:id="714" w:name="_Toc98144864"/>
      <w:r>
        <w:rPr>
          <w:noProof/>
          <w:lang w:eastAsia="zh-CN"/>
        </w:rPr>
        <w:t>15</w:t>
      </w:r>
      <w:r>
        <w:rPr>
          <w:noProof/>
        </w:rPr>
        <w:tab/>
      </w:r>
      <w:r>
        <w:rPr>
          <w:noProof/>
          <w:lang w:eastAsia="zh-CN"/>
        </w:rPr>
        <w:t>Interworking with DN (Multicast Routing Protocol)</w:t>
      </w:r>
      <w:bookmarkEnd w:id="707"/>
      <w:bookmarkEnd w:id="708"/>
      <w:bookmarkEnd w:id="709"/>
      <w:bookmarkEnd w:id="710"/>
      <w:bookmarkEnd w:id="711"/>
      <w:bookmarkEnd w:id="712"/>
      <w:bookmarkEnd w:id="713"/>
      <w:bookmarkEnd w:id="714"/>
    </w:p>
    <w:p w14:paraId="5BD4B9D8" w14:textId="77777777" w:rsidR="00146189" w:rsidRDefault="00EC40A4">
      <w:pPr>
        <w:pStyle w:val="Heading2"/>
        <w:rPr>
          <w:noProof/>
        </w:rPr>
      </w:pPr>
      <w:bookmarkStart w:id="715" w:name="_Toc28005614"/>
      <w:bookmarkStart w:id="716" w:name="_Toc36041489"/>
      <w:bookmarkStart w:id="717" w:name="_Toc45134789"/>
      <w:bookmarkStart w:id="718" w:name="_Toc51764082"/>
      <w:bookmarkStart w:id="719" w:name="_Toc59019999"/>
      <w:bookmarkStart w:id="720" w:name="_Toc68170825"/>
      <w:bookmarkStart w:id="721" w:name="_Toc74932482"/>
      <w:bookmarkStart w:id="722" w:name="_Toc98144865"/>
      <w:r>
        <w:rPr>
          <w:noProof/>
          <w:lang w:eastAsia="zh-CN"/>
        </w:rPr>
        <w:t>15</w:t>
      </w:r>
      <w:r>
        <w:rPr>
          <w:noProof/>
        </w:rPr>
        <w:t>.1</w:t>
      </w:r>
      <w:r>
        <w:rPr>
          <w:noProof/>
        </w:rPr>
        <w:tab/>
        <w:t>General</w:t>
      </w:r>
      <w:bookmarkEnd w:id="715"/>
      <w:bookmarkEnd w:id="716"/>
      <w:bookmarkEnd w:id="717"/>
      <w:bookmarkEnd w:id="718"/>
      <w:bookmarkEnd w:id="719"/>
      <w:bookmarkEnd w:id="720"/>
      <w:bookmarkEnd w:id="721"/>
      <w:bookmarkEnd w:id="722"/>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3" w:name="_Toc28005615"/>
      <w:bookmarkStart w:id="724" w:name="_Toc36041490"/>
      <w:bookmarkStart w:id="725" w:name="_Toc45134790"/>
      <w:bookmarkStart w:id="726" w:name="_Toc51764083"/>
      <w:bookmarkStart w:id="727" w:name="_Toc59020000"/>
      <w:bookmarkStart w:id="728" w:name="_Toc68170826"/>
      <w:bookmarkStart w:id="729" w:name="_Toc74932483"/>
      <w:bookmarkStart w:id="730" w:name="_Toc98144866"/>
      <w:r>
        <w:rPr>
          <w:noProof/>
          <w:lang w:eastAsia="zh-CN"/>
        </w:rPr>
        <w:t>15</w:t>
      </w:r>
      <w:r>
        <w:rPr>
          <w:noProof/>
        </w:rPr>
        <w:t>.2</w:t>
      </w:r>
      <w:r>
        <w:rPr>
          <w:noProof/>
        </w:rPr>
        <w:tab/>
        <w:t>DN interworking Model of UPF for PIM</w:t>
      </w:r>
      <w:bookmarkEnd w:id="723"/>
      <w:bookmarkEnd w:id="724"/>
      <w:bookmarkEnd w:id="725"/>
      <w:bookmarkEnd w:id="726"/>
      <w:bookmarkEnd w:id="727"/>
      <w:bookmarkEnd w:id="728"/>
      <w:bookmarkEnd w:id="729"/>
      <w:bookmarkEnd w:id="730"/>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9pt;height:222.55pt" o:ole="" fillcolor="window">
            <v:imagedata r:id="rId51" o:title=""/>
          </v:shape>
          <o:OLEObject Type="Embed" ProgID="Word.Picture.8" ShapeID="_x0000_i1044" DrawAspect="Content" ObjectID="_1708934702"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1" w:name="_Toc28005616"/>
      <w:bookmarkStart w:id="732" w:name="_Toc36041491"/>
      <w:bookmarkStart w:id="733" w:name="_Toc45134791"/>
      <w:bookmarkStart w:id="734" w:name="_Toc51764084"/>
      <w:bookmarkStart w:id="735" w:name="_Toc59020001"/>
      <w:bookmarkStart w:id="736" w:name="_Toc68170827"/>
      <w:bookmarkStart w:id="737" w:name="_Toc74932484"/>
      <w:bookmarkStart w:id="738" w:name="_Toc98144867"/>
      <w:r>
        <w:rPr>
          <w:noProof/>
        </w:rPr>
        <w:t>16</w:t>
      </w:r>
      <w:r>
        <w:rPr>
          <w:noProof/>
        </w:rPr>
        <w:tab/>
      </w:r>
      <w:r>
        <w:rPr>
          <w:noProof/>
          <w:lang w:eastAsia="zh-CN"/>
        </w:rPr>
        <w:t>Interworking with NSS-AAA (RADIUS</w:t>
      </w:r>
      <w:r>
        <w:rPr>
          <w:noProof/>
        </w:rPr>
        <w:t>)</w:t>
      </w:r>
      <w:bookmarkEnd w:id="731"/>
      <w:bookmarkEnd w:id="732"/>
      <w:bookmarkEnd w:id="733"/>
      <w:bookmarkEnd w:id="734"/>
      <w:bookmarkEnd w:id="735"/>
      <w:bookmarkEnd w:id="736"/>
      <w:bookmarkEnd w:id="737"/>
      <w:bookmarkEnd w:id="738"/>
    </w:p>
    <w:p w14:paraId="2A35D4D7" w14:textId="77777777" w:rsidR="00146189" w:rsidRDefault="00EC40A4">
      <w:pPr>
        <w:pStyle w:val="Heading2"/>
        <w:rPr>
          <w:noProof/>
        </w:rPr>
      </w:pPr>
      <w:bookmarkStart w:id="739" w:name="_Toc28005617"/>
      <w:bookmarkStart w:id="740" w:name="_Toc36041492"/>
      <w:bookmarkStart w:id="741" w:name="_Toc45134792"/>
      <w:bookmarkStart w:id="742" w:name="_Toc51764085"/>
      <w:bookmarkStart w:id="743" w:name="_Toc59020002"/>
      <w:bookmarkStart w:id="744" w:name="_Toc68170828"/>
      <w:bookmarkStart w:id="745" w:name="_Toc74932485"/>
      <w:bookmarkStart w:id="746" w:name="_Toc98144868"/>
      <w:r>
        <w:rPr>
          <w:noProof/>
        </w:rPr>
        <w:t>16.1</w:t>
      </w:r>
      <w:r>
        <w:rPr>
          <w:noProof/>
        </w:rPr>
        <w:tab/>
        <w:t>RADIUS procedures</w:t>
      </w:r>
      <w:bookmarkEnd w:id="739"/>
      <w:bookmarkEnd w:id="740"/>
      <w:bookmarkEnd w:id="741"/>
      <w:bookmarkEnd w:id="742"/>
      <w:bookmarkEnd w:id="743"/>
      <w:bookmarkEnd w:id="744"/>
      <w:bookmarkEnd w:id="745"/>
      <w:bookmarkEnd w:id="746"/>
    </w:p>
    <w:p w14:paraId="6E32F9B2" w14:textId="77777777" w:rsidR="00146189" w:rsidRDefault="00EC40A4">
      <w:pPr>
        <w:pStyle w:val="Heading3"/>
        <w:rPr>
          <w:noProof/>
        </w:rPr>
      </w:pPr>
      <w:bookmarkStart w:id="747" w:name="_Toc28005618"/>
      <w:bookmarkStart w:id="748" w:name="_Toc36041493"/>
      <w:bookmarkStart w:id="749" w:name="_Toc45134793"/>
      <w:bookmarkStart w:id="750" w:name="_Toc51764086"/>
      <w:bookmarkStart w:id="751" w:name="_Toc59020003"/>
      <w:bookmarkStart w:id="752" w:name="_Toc68170829"/>
      <w:bookmarkStart w:id="753" w:name="_Toc74932486"/>
      <w:bookmarkStart w:id="754" w:name="_Toc98144869"/>
      <w:r>
        <w:rPr>
          <w:noProof/>
        </w:rPr>
        <w:t>16.1.1</w:t>
      </w:r>
      <w:r>
        <w:rPr>
          <w:noProof/>
        </w:rPr>
        <w:tab/>
        <w:t>General</w:t>
      </w:r>
      <w:bookmarkEnd w:id="747"/>
      <w:bookmarkEnd w:id="748"/>
      <w:bookmarkEnd w:id="749"/>
      <w:bookmarkEnd w:id="750"/>
      <w:bookmarkEnd w:id="751"/>
      <w:bookmarkEnd w:id="752"/>
      <w:bookmarkEnd w:id="753"/>
      <w:bookmarkEnd w:id="754"/>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5" w:name="_Toc28005619"/>
      <w:bookmarkStart w:id="756" w:name="_Toc36041494"/>
      <w:bookmarkStart w:id="757" w:name="_Toc45134794"/>
      <w:bookmarkStart w:id="758" w:name="_Toc51764087"/>
      <w:bookmarkStart w:id="759" w:name="_Toc59020004"/>
      <w:bookmarkStart w:id="760" w:name="_Toc68170830"/>
      <w:bookmarkStart w:id="761" w:name="_Toc74932487"/>
      <w:bookmarkStart w:id="762" w:name="_Toc98144870"/>
      <w:r>
        <w:rPr>
          <w:noProof/>
        </w:rPr>
        <w:t>16.1.2</w:t>
      </w:r>
      <w:r>
        <w:rPr>
          <w:noProof/>
        </w:rPr>
        <w:tab/>
        <w:t>RADIUS Authentication and Authorization</w:t>
      </w:r>
      <w:bookmarkEnd w:id="755"/>
      <w:bookmarkEnd w:id="756"/>
      <w:bookmarkEnd w:id="757"/>
      <w:bookmarkEnd w:id="758"/>
      <w:bookmarkEnd w:id="759"/>
      <w:bookmarkEnd w:id="760"/>
      <w:bookmarkEnd w:id="761"/>
      <w:bookmarkEnd w:id="762"/>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3" w:name="_Toc28005620"/>
      <w:bookmarkStart w:id="764" w:name="_Toc36041495"/>
      <w:bookmarkStart w:id="765" w:name="_Toc45134795"/>
      <w:bookmarkStart w:id="766" w:name="_Toc51764088"/>
      <w:bookmarkStart w:id="767" w:name="_Toc59020005"/>
      <w:bookmarkStart w:id="768" w:name="_Toc68170831"/>
      <w:bookmarkStart w:id="769" w:name="_Toc74932488"/>
      <w:bookmarkStart w:id="770" w:name="_Toc98144871"/>
      <w:r>
        <w:rPr>
          <w:noProof/>
        </w:rPr>
        <w:t>16.2</w:t>
      </w:r>
      <w:r>
        <w:rPr>
          <w:noProof/>
        </w:rPr>
        <w:tab/>
        <w:t>Message flows for network slice specific authentication</w:t>
      </w:r>
      <w:bookmarkEnd w:id="763"/>
      <w:bookmarkEnd w:id="764"/>
      <w:bookmarkEnd w:id="765"/>
      <w:bookmarkEnd w:id="766"/>
      <w:bookmarkEnd w:id="767"/>
      <w:bookmarkEnd w:id="768"/>
      <w:bookmarkEnd w:id="769"/>
      <w:bookmarkEnd w:id="770"/>
    </w:p>
    <w:p w14:paraId="63646845" w14:textId="77777777" w:rsidR="00146189" w:rsidRDefault="00EC40A4">
      <w:pPr>
        <w:pStyle w:val="Heading3"/>
        <w:rPr>
          <w:noProof/>
          <w:lang w:eastAsia="zh-CN"/>
        </w:rPr>
      </w:pPr>
      <w:bookmarkStart w:id="771" w:name="_Toc28005621"/>
      <w:bookmarkStart w:id="772" w:name="_Toc36041496"/>
      <w:bookmarkStart w:id="773" w:name="_Toc45134796"/>
      <w:bookmarkStart w:id="774" w:name="_Toc51764089"/>
      <w:bookmarkStart w:id="775" w:name="_Toc59020006"/>
      <w:bookmarkStart w:id="776" w:name="_Toc68170832"/>
      <w:bookmarkStart w:id="777" w:name="_Toc74932489"/>
      <w:bookmarkStart w:id="778" w:name="_Toc98144872"/>
      <w:r>
        <w:rPr>
          <w:noProof/>
        </w:rPr>
        <w:t>16.2.1</w:t>
      </w:r>
      <w:r>
        <w:rPr>
          <w:noProof/>
        </w:rPr>
        <w:tab/>
        <w:t>Authentication and Authorization</w:t>
      </w:r>
      <w:r>
        <w:rPr>
          <w:noProof/>
          <w:lang w:eastAsia="zh-CN"/>
        </w:rPr>
        <w:t xml:space="preserve"> procedures</w:t>
      </w:r>
      <w:bookmarkEnd w:id="771"/>
      <w:bookmarkEnd w:id="772"/>
      <w:bookmarkEnd w:id="773"/>
      <w:bookmarkEnd w:id="774"/>
      <w:bookmarkEnd w:id="775"/>
      <w:bookmarkEnd w:id="776"/>
      <w:bookmarkEnd w:id="777"/>
      <w:bookmarkEnd w:id="778"/>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9" w:name="_MON_1651924686"/>
    <w:bookmarkEnd w:id="779"/>
    <w:p w14:paraId="76BCD8D9" w14:textId="77777777" w:rsidR="00146189" w:rsidRDefault="00EC40A4">
      <w:pPr>
        <w:pStyle w:val="TH"/>
        <w:rPr>
          <w:noProof/>
        </w:rPr>
      </w:pPr>
      <w:r>
        <w:rPr>
          <w:noProof/>
        </w:rPr>
        <w:object w:dxaOrig="8565" w:dyaOrig="7608" w14:anchorId="1107EDFB">
          <v:shape id="_x0000_i1045" type="#_x0000_t75" style="width:476.9pt;height:323.05pt" o:ole="">
            <v:imagedata r:id="rId53" o:title="" cropleft="4187f" cropright="-2204f"/>
          </v:shape>
          <o:OLEObject Type="Embed" ProgID="Word.Picture.8" ShapeID="_x0000_i1045" DrawAspect="Content" ObjectID="_1708934703"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780" w:name="_Toc28005622"/>
      <w:bookmarkStart w:id="781" w:name="_Toc36041497"/>
      <w:bookmarkStart w:id="782" w:name="_Toc45134797"/>
      <w:bookmarkStart w:id="783" w:name="_Toc51764090"/>
      <w:bookmarkStart w:id="784" w:name="_Toc59020007"/>
      <w:bookmarkStart w:id="785" w:name="_Toc68170833"/>
      <w:bookmarkStart w:id="786" w:name="_Toc74932490"/>
      <w:bookmarkStart w:id="787" w:name="_Toc98144873"/>
      <w:r>
        <w:rPr>
          <w:noProof/>
        </w:rPr>
        <w:t>16.2.2</w:t>
      </w:r>
      <w:r>
        <w:rPr>
          <w:noProof/>
        </w:rPr>
        <w:tab/>
        <w:t>NSS-AAA initiated revocation of network slice authorization</w:t>
      </w:r>
      <w:bookmarkEnd w:id="780"/>
      <w:bookmarkEnd w:id="781"/>
      <w:bookmarkEnd w:id="782"/>
      <w:bookmarkEnd w:id="783"/>
      <w:bookmarkEnd w:id="784"/>
      <w:bookmarkEnd w:id="785"/>
      <w:bookmarkEnd w:id="786"/>
      <w:bookmarkEnd w:id="787"/>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77777777" w:rsidR="00FA5B40" w:rsidRPr="00FA5B40" w:rsidRDefault="00FA5B40" w:rsidP="00FA5B40">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8" w:name="_MON_1651924793"/>
    <w:bookmarkEnd w:id="788"/>
    <w:p w14:paraId="1A35B5A9" w14:textId="77777777" w:rsidR="00146189" w:rsidRDefault="00EC40A4">
      <w:pPr>
        <w:pStyle w:val="TH"/>
        <w:rPr>
          <w:noProof/>
        </w:rPr>
      </w:pPr>
      <w:r>
        <w:rPr>
          <w:noProof/>
        </w:rPr>
        <w:object w:dxaOrig="6570" w:dyaOrig="3468" w14:anchorId="78417CFD">
          <v:shape id="_x0000_i1046" type="#_x0000_t75" style="width:398.35pt;height:163.15pt" o:ole="">
            <v:imagedata r:id="rId55" o:title="" cropleft="4132f" cropright="-2145f"/>
          </v:shape>
          <o:OLEObject Type="Embed" ProgID="Word.Picture.8" ShapeID="_x0000_i1046" DrawAspect="Content" ObjectID="_1708934704"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789" w:name="_Toc28005623"/>
      <w:bookmarkStart w:id="790" w:name="_Toc36041498"/>
      <w:bookmarkStart w:id="791" w:name="_Toc45134798"/>
      <w:bookmarkStart w:id="792" w:name="_Toc51764091"/>
      <w:bookmarkStart w:id="793" w:name="_Toc59020008"/>
      <w:bookmarkStart w:id="794" w:name="_Toc68170834"/>
      <w:bookmarkStart w:id="795" w:name="_Toc74932491"/>
      <w:bookmarkStart w:id="796" w:name="_Toc98144874"/>
      <w:r>
        <w:rPr>
          <w:noProof/>
        </w:rPr>
        <w:t>16.3</w:t>
      </w:r>
      <w:r>
        <w:rPr>
          <w:noProof/>
        </w:rPr>
        <w:tab/>
      </w:r>
      <w:r>
        <w:rPr>
          <w:noProof/>
          <w:snapToGrid w:val="0"/>
        </w:rPr>
        <w:t>List of RADIUS attributes</w:t>
      </w:r>
      <w:bookmarkEnd w:id="789"/>
      <w:bookmarkEnd w:id="790"/>
      <w:bookmarkEnd w:id="791"/>
      <w:bookmarkEnd w:id="792"/>
      <w:bookmarkEnd w:id="793"/>
      <w:bookmarkEnd w:id="794"/>
      <w:bookmarkEnd w:id="795"/>
      <w:bookmarkEnd w:id="796"/>
    </w:p>
    <w:p w14:paraId="4430F2CF" w14:textId="77777777" w:rsidR="00146189" w:rsidRDefault="00EC40A4">
      <w:pPr>
        <w:pStyle w:val="Heading3"/>
        <w:rPr>
          <w:noProof/>
          <w:snapToGrid w:val="0"/>
        </w:rPr>
      </w:pPr>
      <w:bookmarkStart w:id="797" w:name="_Toc28005624"/>
      <w:bookmarkStart w:id="798" w:name="_Toc36041499"/>
      <w:bookmarkStart w:id="799" w:name="_Toc45134799"/>
      <w:bookmarkStart w:id="800" w:name="_Toc51764092"/>
      <w:bookmarkStart w:id="801" w:name="_Toc59020009"/>
      <w:bookmarkStart w:id="802" w:name="_Toc68170835"/>
      <w:bookmarkStart w:id="803" w:name="_Toc74932492"/>
      <w:bookmarkStart w:id="804" w:name="_Toc98144875"/>
      <w:r>
        <w:rPr>
          <w:noProof/>
          <w:snapToGrid w:val="0"/>
        </w:rPr>
        <w:t>16.3.1</w:t>
      </w:r>
      <w:r>
        <w:rPr>
          <w:noProof/>
          <w:snapToGrid w:val="0"/>
        </w:rPr>
        <w:tab/>
        <w:t>General</w:t>
      </w:r>
      <w:bookmarkEnd w:id="797"/>
      <w:bookmarkEnd w:id="798"/>
      <w:bookmarkEnd w:id="799"/>
      <w:bookmarkEnd w:id="800"/>
      <w:bookmarkEnd w:id="801"/>
      <w:bookmarkEnd w:id="802"/>
      <w:bookmarkEnd w:id="803"/>
      <w:bookmarkEnd w:id="804"/>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Sub-attr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5" w:name="_Toc28005625"/>
      <w:bookmarkStart w:id="806" w:name="_Toc36041500"/>
      <w:bookmarkStart w:id="807" w:name="_Toc45134800"/>
      <w:bookmarkStart w:id="808" w:name="_Toc51764093"/>
      <w:bookmarkStart w:id="809" w:name="_Toc59020010"/>
      <w:bookmarkStart w:id="810" w:name="_Toc68170836"/>
      <w:bookmarkStart w:id="811" w:name="_Toc74932493"/>
      <w:bookmarkStart w:id="812" w:name="_Toc98144876"/>
      <w:r>
        <w:rPr>
          <w:noProof/>
          <w:lang w:eastAsia="zh-CN"/>
        </w:rPr>
        <w:t>17</w:t>
      </w:r>
      <w:r>
        <w:rPr>
          <w:noProof/>
        </w:rPr>
        <w:tab/>
      </w:r>
      <w:r>
        <w:rPr>
          <w:noProof/>
          <w:lang w:eastAsia="zh-CN"/>
        </w:rPr>
        <w:t>Interworking with NSS-AAA (Diameter)</w:t>
      </w:r>
      <w:bookmarkEnd w:id="805"/>
      <w:bookmarkEnd w:id="806"/>
      <w:bookmarkEnd w:id="807"/>
      <w:bookmarkEnd w:id="808"/>
      <w:bookmarkEnd w:id="809"/>
      <w:bookmarkEnd w:id="810"/>
      <w:bookmarkEnd w:id="811"/>
      <w:bookmarkEnd w:id="812"/>
    </w:p>
    <w:p w14:paraId="10CEE4BC" w14:textId="77777777" w:rsidR="00146189" w:rsidRDefault="00EC40A4">
      <w:pPr>
        <w:pStyle w:val="Heading2"/>
        <w:rPr>
          <w:noProof/>
        </w:rPr>
      </w:pPr>
      <w:bookmarkStart w:id="813" w:name="_Toc28005626"/>
      <w:bookmarkStart w:id="814" w:name="_Toc36041501"/>
      <w:bookmarkStart w:id="815" w:name="_Toc45134801"/>
      <w:bookmarkStart w:id="816" w:name="_Toc51764094"/>
      <w:bookmarkStart w:id="817" w:name="_Toc59020011"/>
      <w:bookmarkStart w:id="818" w:name="_Toc68170837"/>
      <w:bookmarkStart w:id="819" w:name="_Toc74932494"/>
      <w:bookmarkStart w:id="820" w:name="_Toc98144877"/>
      <w:r>
        <w:rPr>
          <w:noProof/>
        </w:rPr>
        <w:t>17.1</w:t>
      </w:r>
      <w:r>
        <w:rPr>
          <w:noProof/>
        </w:rPr>
        <w:tab/>
        <w:t>Diameter procedures</w:t>
      </w:r>
      <w:bookmarkEnd w:id="813"/>
      <w:bookmarkEnd w:id="814"/>
      <w:bookmarkEnd w:id="815"/>
      <w:bookmarkEnd w:id="816"/>
      <w:bookmarkEnd w:id="817"/>
      <w:bookmarkEnd w:id="818"/>
      <w:bookmarkEnd w:id="819"/>
      <w:bookmarkEnd w:id="820"/>
    </w:p>
    <w:p w14:paraId="6C29AE86" w14:textId="77777777" w:rsidR="00146189" w:rsidRDefault="00EC40A4">
      <w:pPr>
        <w:pStyle w:val="Heading3"/>
        <w:rPr>
          <w:noProof/>
        </w:rPr>
      </w:pPr>
      <w:bookmarkStart w:id="821" w:name="_Toc28005627"/>
      <w:bookmarkStart w:id="822" w:name="_Toc36041502"/>
      <w:bookmarkStart w:id="823" w:name="_Toc45134802"/>
      <w:bookmarkStart w:id="824" w:name="_Toc51764095"/>
      <w:bookmarkStart w:id="825" w:name="_Toc59020012"/>
      <w:bookmarkStart w:id="826" w:name="_Toc68170838"/>
      <w:bookmarkStart w:id="827" w:name="_Toc74932495"/>
      <w:bookmarkStart w:id="828" w:name="_Toc98144878"/>
      <w:r>
        <w:rPr>
          <w:noProof/>
        </w:rPr>
        <w:t>17.1.1</w:t>
      </w:r>
      <w:r>
        <w:rPr>
          <w:noProof/>
        </w:rPr>
        <w:tab/>
        <w:t>G</w:t>
      </w:r>
      <w:r>
        <w:rPr>
          <w:rFonts w:hint="eastAsia"/>
          <w:noProof/>
          <w:lang w:eastAsia="zh-CN"/>
        </w:rPr>
        <w:t>e</w:t>
      </w:r>
      <w:r>
        <w:rPr>
          <w:noProof/>
        </w:rPr>
        <w:t>neral</w:t>
      </w:r>
      <w:bookmarkEnd w:id="821"/>
      <w:bookmarkEnd w:id="822"/>
      <w:bookmarkEnd w:id="823"/>
      <w:bookmarkEnd w:id="824"/>
      <w:bookmarkEnd w:id="825"/>
      <w:bookmarkEnd w:id="826"/>
      <w:bookmarkEnd w:id="827"/>
      <w:bookmarkEnd w:id="828"/>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9" w:name="_Toc28005628"/>
      <w:bookmarkStart w:id="830" w:name="_Toc36041503"/>
      <w:bookmarkStart w:id="831" w:name="_Toc45134803"/>
      <w:bookmarkStart w:id="832" w:name="_Toc51764096"/>
      <w:bookmarkStart w:id="833" w:name="_Toc59020013"/>
      <w:bookmarkStart w:id="834" w:name="_Toc68170839"/>
      <w:bookmarkStart w:id="835" w:name="_Toc74932496"/>
      <w:bookmarkStart w:id="836" w:name="_Toc98144879"/>
      <w:r>
        <w:rPr>
          <w:noProof/>
        </w:rPr>
        <w:t>17.1.2</w:t>
      </w:r>
      <w:r>
        <w:rPr>
          <w:noProof/>
        </w:rPr>
        <w:tab/>
        <w:t>Diameter Authentication and Authorization</w:t>
      </w:r>
      <w:bookmarkEnd w:id="829"/>
      <w:bookmarkEnd w:id="830"/>
      <w:bookmarkEnd w:id="831"/>
      <w:bookmarkEnd w:id="832"/>
      <w:bookmarkEnd w:id="833"/>
      <w:bookmarkEnd w:id="834"/>
      <w:bookmarkEnd w:id="835"/>
      <w:bookmarkEnd w:id="836"/>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7" w:name="_Toc28005629"/>
      <w:bookmarkStart w:id="838" w:name="_Toc36041504"/>
      <w:bookmarkStart w:id="839" w:name="_Toc45134804"/>
      <w:bookmarkStart w:id="840" w:name="_Toc51764097"/>
      <w:bookmarkStart w:id="841" w:name="_Toc59020014"/>
      <w:bookmarkStart w:id="842" w:name="_Toc68170840"/>
      <w:bookmarkStart w:id="843" w:name="_Toc74932497"/>
      <w:bookmarkStart w:id="844" w:name="_Toc98144880"/>
      <w:r>
        <w:rPr>
          <w:noProof/>
        </w:rPr>
        <w:t>17.2</w:t>
      </w:r>
      <w:r>
        <w:rPr>
          <w:noProof/>
        </w:rPr>
        <w:tab/>
        <w:t>Message flows for network slice specific authentication</w:t>
      </w:r>
      <w:bookmarkEnd w:id="837"/>
      <w:bookmarkEnd w:id="838"/>
      <w:bookmarkEnd w:id="839"/>
      <w:bookmarkEnd w:id="840"/>
      <w:bookmarkEnd w:id="841"/>
      <w:bookmarkEnd w:id="842"/>
      <w:bookmarkEnd w:id="843"/>
      <w:bookmarkEnd w:id="844"/>
    </w:p>
    <w:p w14:paraId="1720C314" w14:textId="77777777" w:rsidR="00146189" w:rsidRDefault="00EC40A4">
      <w:pPr>
        <w:pStyle w:val="Heading3"/>
        <w:rPr>
          <w:noProof/>
          <w:lang w:eastAsia="ko-KR"/>
        </w:rPr>
      </w:pPr>
      <w:bookmarkStart w:id="845" w:name="_Toc28005630"/>
      <w:bookmarkStart w:id="846" w:name="_Toc36041505"/>
      <w:bookmarkStart w:id="847" w:name="_Toc45134805"/>
      <w:bookmarkStart w:id="848" w:name="_Toc51764098"/>
      <w:bookmarkStart w:id="849" w:name="_Toc59020015"/>
      <w:bookmarkStart w:id="850" w:name="_Toc68170841"/>
      <w:bookmarkStart w:id="851" w:name="_Toc74932498"/>
      <w:bookmarkStart w:id="852" w:name="_Toc98144881"/>
      <w:r>
        <w:rPr>
          <w:noProof/>
        </w:rPr>
        <w:t>17.2.1</w:t>
      </w:r>
      <w:r>
        <w:rPr>
          <w:noProof/>
        </w:rPr>
        <w:tab/>
        <w:t>Authentication and Authorization procedures</w:t>
      </w:r>
      <w:bookmarkEnd w:id="845"/>
      <w:bookmarkEnd w:id="846"/>
      <w:bookmarkEnd w:id="847"/>
      <w:bookmarkEnd w:id="848"/>
      <w:bookmarkEnd w:id="849"/>
      <w:bookmarkEnd w:id="850"/>
      <w:bookmarkEnd w:id="851"/>
      <w:bookmarkEnd w:id="852"/>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3" w:name="_MON_1651924921"/>
    <w:bookmarkEnd w:id="853"/>
    <w:p w14:paraId="21C44CBA" w14:textId="77777777" w:rsidR="00146189" w:rsidRDefault="00EC40A4">
      <w:pPr>
        <w:pStyle w:val="TH"/>
        <w:rPr>
          <w:noProof/>
        </w:rPr>
      </w:pPr>
      <w:r>
        <w:rPr>
          <w:noProof/>
        </w:rPr>
        <w:object w:dxaOrig="8565" w:dyaOrig="7608" w14:anchorId="0364E8B4">
          <v:shape id="_x0000_i1047" type="#_x0000_t75" style="width:476.9pt;height:323.05pt" o:ole="">
            <v:imagedata r:id="rId57" o:title="" cropleft="4187f" cropright="-2204f"/>
          </v:shape>
          <o:OLEObject Type="Embed" ProgID="Word.Picture.8" ShapeID="_x0000_i1047" DrawAspect="Content" ObjectID="_1708934705"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854" w:name="_Toc28005631"/>
      <w:bookmarkStart w:id="855" w:name="_Toc36041506"/>
      <w:bookmarkStart w:id="856" w:name="_Toc45134806"/>
      <w:bookmarkStart w:id="857" w:name="_Toc51764099"/>
      <w:bookmarkStart w:id="858" w:name="_Toc59020016"/>
      <w:bookmarkStart w:id="859" w:name="_Toc68170842"/>
      <w:bookmarkStart w:id="860" w:name="_Toc74932499"/>
      <w:bookmarkStart w:id="861" w:name="_Toc98144882"/>
      <w:r>
        <w:rPr>
          <w:noProof/>
        </w:rPr>
        <w:t>17.2.2</w:t>
      </w:r>
      <w:r>
        <w:rPr>
          <w:noProof/>
        </w:rPr>
        <w:tab/>
        <w:t>NSS-AAA initiated revocation of network slice authorization</w:t>
      </w:r>
      <w:bookmarkEnd w:id="854"/>
      <w:bookmarkEnd w:id="855"/>
      <w:bookmarkEnd w:id="856"/>
      <w:bookmarkEnd w:id="857"/>
      <w:bookmarkEnd w:id="858"/>
      <w:bookmarkEnd w:id="859"/>
      <w:bookmarkEnd w:id="860"/>
      <w:bookmarkEnd w:id="861"/>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2" w:name="_MON_1651925002"/>
    <w:bookmarkEnd w:id="862"/>
    <w:p w14:paraId="2D0BAF48" w14:textId="77777777" w:rsidR="00146189" w:rsidRDefault="00EC40A4">
      <w:pPr>
        <w:pStyle w:val="TH"/>
        <w:rPr>
          <w:noProof/>
        </w:rPr>
      </w:pPr>
      <w:r>
        <w:rPr>
          <w:noProof/>
        </w:rPr>
        <w:object w:dxaOrig="6570" w:dyaOrig="3468" w14:anchorId="513FFF5B">
          <v:shape id="_x0000_i1048" type="#_x0000_t75" style="width:398.35pt;height:163.15pt" o:ole="">
            <v:imagedata r:id="rId59" o:title="" cropleft="4132f" cropright="-2145f"/>
          </v:shape>
          <o:OLEObject Type="Embed" ProgID="Word.Picture.8" ShapeID="_x0000_i1048" DrawAspect="Content" ObjectID="_1708934706"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863" w:name="_Toc28005632"/>
      <w:bookmarkStart w:id="864" w:name="_Toc36041507"/>
      <w:bookmarkStart w:id="865" w:name="_Toc45134807"/>
      <w:bookmarkStart w:id="866" w:name="_Toc51764100"/>
      <w:bookmarkStart w:id="867" w:name="_Toc59020017"/>
      <w:bookmarkStart w:id="868" w:name="_Toc68170843"/>
      <w:bookmarkStart w:id="869" w:name="_Toc74932500"/>
      <w:bookmarkStart w:id="870" w:name="_Toc98144883"/>
      <w:r>
        <w:rPr>
          <w:noProof/>
        </w:rPr>
        <w:t>17.2.3</w:t>
      </w:r>
      <w:r>
        <w:rPr>
          <w:noProof/>
        </w:rPr>
        <w:tab/>
        <w:t>NSS-AAA initiated re-authentication and re-authorization</w:t>
      </w:r>
      <w:bookmarkEnd w:id="863"/>
      <w:bookmarkEnd w:id="864"/>
      <w:bookmarkEnd w:id="865"/>
      <w:bookmarkEnd w:id="866"/>
      <w:bookmarkEnd w:id="867"/>
      <w:bookmarkEnd w:id="868"/>
      <w:bookmarkEnd w:id="869"/>
      <w:bookmarkEnd w:id="870"/>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1" w:name="_MON_1651925045"/>
    <w:bookmarkEnd w:id="871"/>
    <w:p w14:paraId="192A5D85" w14:textId="77777777" w:rsidR="00146189" w:rsidRDefault="00EC40A4">
      <w:pPr>
        <w:pStyle w:val="TH"/>
        <w:rPr>
          <w:noProof/>
        </w:rPr>
      </w:pPr>
      <w:r>
        <w:rPr>
          <w:noProof/>
        </w:rPr>
        <w:object w:dxaOrig="6570" w:dyaOrig="4005" w14:anchorId="1F342838">
          <v:shape id="_x0000_i1049" type="#_x0000_t75" style="width:398.35pt;height:187.5pt" o:ole="">
            <v:imagedata r:id="rId61" o:title="" cropleft="4132f" cropright="-2145f"/>
          </v:shape>
          <o:OLEObject Type="Embed" ProgID="Word.Picture.8" ShapeID="_x0000_i1049" DrawAspect="Content" ObjectID="_1708934707"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872" w:name="_Toc28005633"/>
      <w:bookmarkStart w:id="873" w:name="_Toc36041508"/>
      <w:bookmarkStart w:id="874" w:name="_Toc45134808"/>
      <w:bookmarkStart w:id="875" w:name="_Toc51764101"/>
      <w:bookmarkStart w:id="876" w:name="_Toc59020018"/>
      <w:bookmarkStart w:id="877" w:name="_Toc68170844"/>
      <w:bookmarkStart w:id="878" w:name="_Toc74932501"/>
      <w:bookmarkStart w:id="879" w:name="_Toc98144884"/>
      <w:r>
        <w:rPr>
          <w:noProof/>
        </w:rPr>
        <w:t>17.3</w:t>
      </w:r>
      <w:r>
        <w:rPr>
          <w:noProof/>
        </w:rPr>
        <w:tab/>
        <w:t>Specific AVPs</w:t>
      </w:r>
      <w:bookmarkEnd w:id="872"/>
      <w:bookmarkEnd w:id="873"/>
      <w:bookmarkEnd w:id="874"/>
      <w:bookmarkEnd w:id="875"/>
      <w:bookmarkEnd w:id="876"/>
      <w:bookmarkEnd w:id="877"/>
      <w:bookmarkEnd w:id="878"/>
      <w:bookmarkEnd w:id="879"/>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80" w:name="_Toc28005634"/>
      <w:bookmarkStart w:id="881" w:name="_Toc36041509"/>
      <w:bookmarkStart w:id="882" w:name="_Toc45134809"/>
      <w:bookmarkStart w:id="883" w:name="_Toc51764102"/>
      <w:bookmarkStart w:id="884" w:name="_Toc59020019"/>
      <w:bookmarkStart w:id="885" w:name="_Toc68170845"/>
      <w:bookmarkStart w:id="886" w:name="_Toc74932502"/>
      <w:bookmarkStart w:id="887" w:name="_Toc98144885"/>
      <w:r>
        <w:rPr>
          <w:noProof/>
        </w:rPr>
        <w:lastRenderedPageBreak/>
        <w:t>17.4</w:t>
      </w:r>
      <w:r>
        <w:rPr>
          <w:noProof/>
        </w:rPr>
        <w:tab/>
        <w:t>re-used AVPs</w:t>
      </w:r>
      <w:bookmarkEnd w:id="880"/>
      <w:bookmarkEnd w:id="881"/>
      <w:bookmarkEnd w:id="882"/>
      <w:bookmarkEnd w:id="883"/>
      <w:bookmarkEnd w:id="884"/>
      <w:bookmarkEnd w:id="885"/>
      <w:bookmarkEnd w:id="886"/>
      <w:bookmarkEnd w:id="887"/>
    </w:p>
    <w:p w14:paraId="44E884EA" w14:textId="77777777" w:rsidR="00146189" w:rsidRDefault="00EC40A4">
      <w:pPr>
        <w:pStyle w:val="Heading3"/>
      </w:pPr>
      <w:bookmarkStart w:id="888" w:name="_Toc28005635"/>
      <w:bookmarkStart w:id="889" w:name="_Toc36041510"/>
      <w:bookmarkStart w:id="890" w:name="_Toc45134810"/>
      <w:bookmarkStart w:id="891" w:name="_Toc51764103"/>
      <w:bookmarkStart w:id="892" w:name="_Toc59020020"/>
      <w:bookmarkStart w:id="893" w:name="_Toc68170846"/>
      <w:bookmarkStart w:id="894" w:name="_Toc74932503"/>
      <w:bookmarkStart w:id="895" w:name="_Toc98144886"/>
      <w:r>
        <w:t>17.4.1</w:t>
      </w:r>
      <w:r>
        <w:tab/>
        <w:t>General</w:t>
      </w:r>
      <w:bookmarkEnd w:id="888"/>
      <w:bookmarkEnd w:id="889"/>
      <w:bookmarkEnd w:id="890"/>
      <w:bookmarkEnd w:id="891"/>
      <w:bookmarkEnd w:id="892"/>
      <w:bookmarkEnd w:id="893"/>
      <w:bookmarkEnd w:id="894"/>
      <w:bookmarkEnd w:id="895"/>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6" w:name="_Toc28005636"/>
      <w:bookmarkStart w:id="897" w:name="_Toc36041511"/>
      <w:bookmarkStart w:id="898" w:name="_Toc45134811"/>
      <w:bookmarkStart w:id="899" w:name="_Toc51764104"/>
      <w:bookmarkStart w:id="900" w:name="_Toc59020021"/>
      <w:bookmarkStart w:id="901" w:name="_Toc68170847"/>
      <w:bookmarkStart w:id="902" w:name="_Toc74932504"/>
      <w:bookmarkStart w:id="903" w:name="_Toc98144887"/>
      <w:r>
        <w:rPr>
          <w:noProof/>
        </w:rPr>
        <w:t>17.4.2</w:t>
      </w:r>
      <w:r>
        <w:rPr>
          <w:noProof/>
        </w:rPr>
        <w:tab/>
        <w:t>Use of the Supported-Features AVP</w:t>
      </w:r>
      <w:bookmarkEnd w:id="896"/>
      <w:bookmarkEnd w:id="897"/>
      <w:bookmarkEnd w:id="898"/>
      <w:bookmarkEnd w:id="899"/>
      <w:bookmarkEnd w:id="900"/>
      <w:bookmarkEnd w:id="901"/>
      <w:bookmarkEnd w:id="902"/>
      <w:bookmarkEnd w:id="903"/>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4" w:name="_Toc28005637"/>
      <w:bookmarkStart w:id="905" w:name="_Toc36041512"/>
      <w:bookmarkStart w:id="906" w:name="_Toc45134812"/>
      <w:bookmarkStart w:id="907" w:name="_Toc51764105"/>
      <w:bookmarkStart w:id="908" w:name="_Toc59020022"/>
      <w:bookmarkStart w:id="909" w:name="_Toc68170848"/>
      <w:bookmarkStart w:id="910" w:name="_Toc74932505"/>
      <w:bookmarkStart w:id="911" w:name="_Toc98144888"/>
      <w:r>
        <w:rPr>
          <w:noProof/>
        </w:rPr>
        <w:t>17.5</w:t>
      </w:r>
      <w:r>
        <w:rPr>
          <w:noProof/>
        </w:rPr>
        <w:tab/>
        <w:t>Specific Experimental-Result-Code AVP</w:t>
      </w:r>
      <w:bookmarkEnd w:id="904"/>
      <w:bookmarkEnd w:id="905"/>
      <w:bookmarkEnd w:id="906"/>
      <w:bookmarkEnd w:id="907"/>
      <w:bookmarkEnd w:id="908"/>
      <w:bookmarkEnd w:id="909"/>
      <w:bookmarkEnd w:id="910"/>
      <w:bookmarkEnd w:id="911"/>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2" w:name="_Toc28005638"/>
      <w:bookmarkStart w:id="913" w:name="_Toc36041513"/>
      <w:bookmarkStart w:id="914" w:name="_Toc45134813"/>
      <w:bookmarkStart w:id="915" w:name="_Toc51764106"/>
      <w:bookmarkStart w:id="916" w:name="_Toc59020023"/>
      <w:bookmarkStart w:id="917" w:name="_Toc68170849"/>
      <w:bookmarkStart w:id="918" w:name="_Toc74932506"/>
      <w:bookmarkStart w:id="919" w:name="_Toc98144889"/>
      <w:r>
        <w:rPr>
          <w:noProof/>
        </w:rPr>
        <w:t>17.6</w:t>
      </w:r>
      <w:r>
        <w:rPr>
          <w:noProof/>
        </w:rPr>
        <w:tab/>
        <w:t>Diameter messages</w:t>
      </w:r>
      <w:bookmarkEnd w:id="912"/>
      <w:bookmarkEnd w:id="913"/>
      <w:bookmarkEnd w:id="914"/>
      <w:bookmarkEnd w:id="915"/>
      <w:bookmarkEnd w:id="916"/>
      <w:bookmarkEnd w:id="917"/>
      <w:bookmarkEnd w:id="918"/>
      <w:bookmarkEnd w:id="919"/>
    </w:p>
    <w:p w14:paraId="54936B30" w14:textId="77777777" w:rsidR="00146189" w:rsidRDefault="00EC40A4">
      <w:pPr>
        <w:pStyle w:val="Heading3"/>
        <w:rPr>
          <w:noProof/>
        </w:rPr>
      </w:pPr>
      <w:bookmarkStart w:id="920" w:name="_Toc28005639"/>
      <w:bookmarkStart w:id="921" w:name="_Toc36041514"/>
      <w:bookmarkStart w:id="922" w:name="_Toc45134814"/>
      <w:bookmarkStart w:id="923" w:name="_Toc51764107"/>
      <w:bookmarkStart w:id="924" w:name="_Toc59020024"/>
      <w:bookmarkStart w:id="925" w:name="_Toc68170850"/>
      <w:bookmarkStart w:id="926" w:name="_Toc74932507"/>
      <w:bookmarkStart w:id="927" w:name="_Toc98144890"/>
      <w:r>
        <w:rPr>
          <w:noProof/>
        </w:rPr>
        <w:t>17.6.1</w:t>
      </w:r>
      <w:r>
        <w:rPr>
          <w:noProof/>
        </w:rPr>
        <w:tab/>
        <w:t>General</w:t>
      </w:r>
      <w:bookmarkEnd w:id="920"/>
      <w:bookmarkEnd w:id="921"/>
      <w:bookmarkEnd w:id="922"/>
      <w:bookmarkEnd w:id="923"/>
      <w:bookmarkEnd w:id="924"/>
      <w:bookmarkEnd w:id="925"/>
      <w:bookmarkEnd w:id="926"/>
      <w:bookmarkEnd w:id="927"/>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8" w:name="_Toc74932508"/>
      <w:bookmarkStart w:id="929" w:name="_Toc98144891"/>
      <w:bookmarkStart w:id="930" w:name="_Toc517273741"/>
      <w:bookmarkStart w:id="931" w:name="_Toc44588666"/>
      <w:bookmarkStart w:id="932" w:name="_Toc45130603"/>
      <w:bookmarkStart w:id="933" w:name="_Toc45131002"/>
      <w:bookmarkStart w:id="934" w:name="_Toc51745982"/>
      <w:bookmarkStart w:id="935" w:name="_Toc51936919"/>
      <w:bookmarkStart w:id="936" w:name="_Toc51937179"/>
      <w:bookmarkStart w:id="937" w:name="_Toc58500186"/>
      <w:bookmarkStart w:id="938" w:name="_Toc58500468"/>
      <w:bookmarkStart w:id="939" w:name="_Toc59013523"/>
      <w:bookmarkStart w:id="940" w:name="_Toc68103267"/>
      <w:bookmarkStart w:id="941" w:name="_Toc28005640"/>
      <w:bookmarkStart w:id="942" w:name="_Toc36041515"/>
      <w:bookmarkStart w:id="943" w:name="_Toc45134815"/>
      <w:bookmarkStart w:id="944" w:name="_Toc51764108"/>
      <w:bookmarkStart w:id="945" w:name="_Toc59020025"/>
      <w:bookmarkStart w:id="946" w:name="_Toc68170851"/>
      <w:r>
        <w:rPr>
          <w:noProof/>
          <w:lang w:eastAsia="zh-CN"/>
        </w:rPr>
        <w:t>18</w:t>
      </w:r>
      <w:r>
        <w:rPr>
          <w:noProof/>
        </w:rPr>
        <w:tab/>
      </w:r>
      <w:r>
        <w:rPr>
          <w:noProof/>
          <w:lang w:eastAsia="zh-CN"/>
        </w:rPr>
        <w:t>Interworking with DN (L2TP tunnel)</w:t>
      </w:r>
      <w:bookmarkEnd w:id="928"/>
      <w:bookmarkEnd w:id="929"/>
    </w:p>
    <w:p w14:paraId="28DAF4FE" w14:textId="77777777" w:rsidR="00146189" w:rsidRDefault="00EC40A4">
      <w:pPr>
        <w:pStyle w:val="Heading2"/>
        <w:rPr>
          <w:rFonts w:eastAsia="Times New Roman"/>
          <w:lang w:eastAsia="ko-KR"/>
        </w:rPr>
      </w:pPr>
      <w:bookmarkStart w:id="947" w:name="_Toc74932509"/>
      <w:bookmarkStart w:id="948" w:name="_Toc98144892"/>
      <w:r>
        <w:rPr>
          <w:lang w:eastAsia="ko-KR"/>
        </w:rPr>
        <w:t>18.1</w:t>
      </w:r>
      <w:r>
        <w:tab/>
      </w:r>
      <w:bookmarkEnd w:id="930"/>
      <w:bookmarkEnd w:id="931"/>
      <w:bookmarkEnd w:id="932"/>
      <w:bookmarkEnd w:id="933"/>
      <w:bookmarkEnd w:id="934"/>
      <w:bookmarkEnd w:id="935"/>
      <w:bookmarkEnd w:id="936"/>
      <w:bookmarkEnd w:id="937"/>
      <w:bookmarkEnd w:id="938"/>
      <w:bookmarkEnd w:id="939"/>
      <w:bookmarkEnd w:id="940"/>
      <w:r>
        <w:t>Support L2TP for CUPS across N6</w:t>
      </w:r>
      <w:bookmarkEnd w:id="947"/>
      <w:bookmarkEnd w:id="948"/>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5pt;height:184.7pt" o:ole="">
            <v:imagedata r:id="rId63" o:title=""/>
          </v:shape>
          <o:OLEObject Type="Embed" ProgID="Visio.Drawing.15" ShapeID="_x0000_i1050" DrawAspect="Content" ObjectID="_1708934708"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135BE22D" w:rsidR="00146189" w:rsidRDefault="00BF2685">
      <w:pPr>
        <w:pStyle w:val="TH"/>
        <w:rPr>
          <w:lang w:val="en-US" w:eastAsia="ko-KR"/>
        </w:rPr>
      </w:pPr>
      <w:r>
        <w:object w:dxaOrig="15555" w:dyaOrig="14386" w14:anchorId="7C10FBB1">
          <v:shape id="_x0000_i1051" type="#_x0000_t75" style="width:482.05pt;height:446.05pt" o:ole="">
            <v:imagedata r:id="rId65" o:title=""/>
          </v:shape>
          <o:OLEObject Type="Embed" ProgID="Visio.Drawing.15" ShapeID="_x0000_i1051" DrawAspect="Content" ObjectID="_1708934709"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0FB6958E" w14:textId="202287FF" w:rsidR="009E39E7" w:rsidRDefault="00EC40A4">
      <w:pPr>
        <w:pStyle w:val="B10"/>
      </w:pPr>
      <w:r>
        <w:t>7.</w:t>
      </w:r>
      <w:r>
        <w:tab/>
        <w:t>The SMF or SMF+PGW-C sends a PDU Session Establishment Response to the UE and the user data session is initiated, which may contain the DNS and NBNS Server information.</w:t>
      </w:r>
    </w:p>
    <w:p w14:paraId="1E54B950" w14:textId="2DB1BD2D" w:rsidR="009E39E7" w:rsidRPr="00643A34" w:rsidRDefault="009E39E7" w:rsidP="009E39E7">
      <w:pPr>
        <w:pStyle w:val="Heading1"/>
        <w:rPr>
          <w:lang w:eastAsia="zh-CN"/>
        </w:rPr>
      </w:pPr>
      <w:bookmarkStart w:id="949" w:name="_Toc98144893"/>
      <w:r>
        <w:rPr>
          <w:lang w:eastAsia="zh-CN"/>
        </w:rPr>
        <w:lastRenderedPageBreak/>
        <w:t>19</w:t>
      </w:r>
      <w:r>
        <w:rPr>
          <w:lang w:eastAsia="zh-CN"/>
        </w:rPr>
        <w:tab/>
        <w:t>Interworking with Credentials Hoder using AAA server</w:t>
      </w:r>
      <w:bookmarkEnd w:id="949"/>
    </w:p>
    <w:p w14:paraId="3355F69F" w14:textId="2D63EBBF" w:rsidR="009E39E7" w:rsidRPr="00C803C7" w:rsidRDefault="009E39E7" w:rsidP="009E39E7">
      <w:pPr>
        <w:pStyle w:val="Heading2"/>
        <w:rPr>
          <w:rFonts w:eastAsia="Times New Roman"/>
          <w:lang w:eastAsia="ko-KR"/>
        </w:rPr>
      </w:pPr>
      <w:bookmarkStart w:id="950" w:name="_Toc98144894"/>
      <w:r>
        <w:rPr>
          <w:lang w:eastAsia="ko-KR"/>
        </w:rPr>
        <w:t>19.1</w:t>
      </w:r>
      <w:r>
        <w:tab/>
      </w:r>
      <w:bookmarkStart w:id="951" w:name="_Toc91148595"/>
      <w:r w:rsidRPr="00DA3BBC">
        <w:t xml:space="preserve">Credentials Holder using AAA </w:t>
      </w:r>
      <w:r>
        <w:t>s</w:t>
      </w:r>
      <w:r w:rsidRPr="00DA3BBC">
        <w:t>erver for primary authentication and authorization</w:t>
      </w:r>
      <w:bookmarkEnd w:id="950"/>
      <w:bookmarkEnd w:id="951"/>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77777777" w:rsidR="009E39E7" w:rsidRDefault="009E39E7" w:rsidP="009E39E7">
      <w:pPr>
        <w:pStyle w:val="B10"/>
      </w:pPr>
      <w:r w:rsidRPr="00DA3BBC">
        <w:t>-</w:t>
      </w:r>
      <w:r w:rsidRPr="00DA3BBC">
        <w:tab/>
      </w:r>
      <w:r>
        <w:t>Upon the</w:t>
      </w:r>
      <w:r w:rsidRPr="00DA3BBC">
        <w:t xml:space="preserve"> UDM decides that the primary authentication is performed by AAA Server </w:t>
      </w:r>
      <w:r>
        <w:t xml:space="preserve">with credentials hoder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52" w:name="_Toc98144895"/>
      <w:r>
        <w:rPr>
          <w:lang w:eastAsia="ko-KR"/>
        </w:rPr>
        <w:t>19.2</w:t>
      </w:r>
      <w:r>
        <w:tab/>
      </w:r>
      <w:r w:rsidRPr="00DA3BBC">
        <w:t xml:space="preserve">Credentials Holder using AAA </w:t>
      </w:r>
      <w:r>
        <w:t>s</w:t>
      </w:r>
      <w:r w:rsidRPr="00DA3BBC">
        <w:t>erver for primary authentication</w:t>
      </w:r>
      <w:r>
        <w:t xml:space="preserve"> procedure</w:t>
      </w:r>
      <w:bookmarkEnd w:id="952"/>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2" type="#_x0000_t75" style="width:532.5pt;height:307.65pt" o:ole="">
            <v:imagedata r:id="rId67" o:title=""/>
          </v:shape>
          <o:OLEObject Type="Embed" ProgID="Visio.Drawing.15" ShapeID="_x0000_i1052" DrawAspect="Content" ObjectID="_1708934710"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6B7EE007" w14:textId="711E170B" w:rsidR="00EE5257" w:rsidRDefault="00EE5257">
      <w:pPr>
        <w:spacing w:after="0"/>
      </w:pPr>
      <w:r>
        <w:br w:type="page"/>
      </w:r>
    </w:p>
    <w:p w14:paraId="60FBCE45" w14:textId="77777777" w:rsidR="00146189" w:rsidRDefault="00EC40A4">
      <w:pPr>
        <w:pStyle w:val="Heading8"/>
      </w:pPr>
      <w:bookmarkStart w:id="953" w:name="_Toc74932510"/>
      <w:bookmarkStart w:id="954" w:name="_Toc98144896"/>
      <w:r>
        <w:rPr>
          <w:lang w:val="en-US"/>
        </w:rPr>
        <w:lastRenderedPageBreak/>
        <w:t>Annex A (normative):</w:t>
      </w:r>
      <w:r>
        <w:br/>
        <w:t>Rate control related to 5G Cellular Internet of Things (CIoT) optimisations</w:t>
      </w:r>
      <w:bookmarkEnd w:id="941"/>
      <w:bookmarkEnd w:id="942"/>
      <w:bookmarkEnd w:id="943"/>
      <w:bookmarkEnd w:id="944"/>
      <w:bookmarkEnd w:id="945"/>
      <w:bookmarkEnd w:id="946"/>
      <w:bookmarkEnd w:id="953"/>
      <w:bookmarkEnd w:id="954"/>
    </w:p>
    <w:p w14:paraId="37250F73" w14:textId="77777777" w:rsidR="00146189" w:rsidRDefault="00EC40A4">
      <w:pPr>
        <w:pStyle w:val="Heading1"/>
      </w:pPr>
      <w:bookmarkStart w:id="955" w:name="_Toc28005641"/>
      <w:bookmarkStart w:id="956" w:name="_Toc36041516"/>
      <w:bookmarkStart w:id="957" w:name="_Toc45134816"/>
      <w:bookmarkStart w:id="958" w:name="_Toc51764109"/>
      <w:bookmarkStart w:id="959" w:name="_Toc59020026"/>
      <w:bookmarkStart w:id="960" w:name="_Toc68170852"/>
      <w:bookmarkStart w:id="961" w:name="_Toc74932511"/>
      <w:bookmarkStart w:id="962" w:name="_Toc98144897"/>
      <w:r>
        <w:t>A.1</w:t>
      </w:r>
      <w:r>
        <w:tab/>
        <w:t>General</w:t>
      </w:r>
      <w:bookmarkEnd w:id="955"/>
      <w:bookmarkEnd w:id="956"/>
      <w:bookmarkEnd w:id="957"/>
      <w:bookmarkEnd w:id="958"/>
      <w:bookmarkEnd w:id="959"/>
      <w:bookmarkEnd w:id="960"/>
      <w:bookmarkEnd w:id="961"/>
      <w:bookmarkEnd w:id="962"/>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63" w:name="_Toc28005642"/>
      <w:bookmarkStart w:id="964" w:name="_Toc36041517"/>
      <w:bookmarkStart w:id="965" w:name="_Toc45134817"/>
      <w:bookmarkStart w:id="966" w:name="_Toc51764110"/>
      <w:bookmarkStart w:id="967" w:name="_Toc59020027"/>
      <w:bookmarkStart w:id="968" w:name="_Toc68170853"/>
      <w:bookmarkStart w:id="969" w:name="_Toc74932512"/>
      <w:bookmarkStart w:id="970" w:name="_Toc98144898"/>
      <w:r>
        <w:t>A.2</w:t>
      </w:r>
      <w:r>
        <w:tab/>
        <w:t>Support of rate control of user data</w:t>
      </w:r>
      <w:bookmarkEnd w:id="963"/>
      <w:bookmarkEnd w:id="964"/>
      <w:bookmarkEnd w:id="965"/>
      <w:bookmarkEnd w:id="966"/>
      <w:bookmarkEnd w:id="967"/>
      <w:bookmarkEnd w:id="968"/>
      <w:bookmarkEnd w:id="969"/>
      <w:bookmarkEnd w:id="970"/>
    </w:p>
    <w:p w14:paraId="607F553F" w14:textId="77777777" w:rsidR="00146189" w:rsidRDefault="00EC40A4">
      <w:pPr>
        <w:pStyle w:val="Heading2"/>
        <w:rPr>
          <w:sz w:val="24"/>
        </w:rPr>
      </w:pPr>
      <w:bookmarkStart w:id="971" w:name="_Toc28005643"/>
      <w:bookmarkStart w:id="972" w:name="_Toc36041518"/>
      <w:bookmarkStart w:id="973" w:name="_Toc45134818"/>
      <w:bookmarkStart w:id="974" w:name="_Toc51764111"/>
      <w:bookmarkStart w:id="975" w:name="_Toc59020028"/>
      <w:bookmarkStart w:id="976" w:name="_Toc68170854"/>
      <w:bookmarkStart w:id="977" w:name="_Toc74932513"/>
      <w:bookmarkStart w:id="978" w:name="_Toc98144899"/>
      <w:r>
        <w:t>A.2.1</w:t>
      </w:r>
      <w:r>
        <w:tab/>
        <w:t>General</w:t>
      </w:r>
      <w:bookmarkEnd w:id="971"/>
      <w:bookmarkEnd w:id="972"/>
      <w:bookmarkEnd w:id="973"/>
      <w:bookmarkEnd w:id="974"/>
      <w:bookmarkEnd w:id="975"/>
      <w:bookmarkEnd w:id="976"/>
      <w:bookmarkEnd w:id="977"/>
      <w:bookmarkEnd w:id="978"/>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979" w:name="_Toc28005644"/>
      <w:bookmarkStart w:id="980" w:name="_Toc36041519"/>
      <w:bookmarkStart w:id="981" w:name="_Toc45134819"/>
      <w:bookmarkStart w:id="982" w:name="_Toc51764112"/>
      <w:bookmarkStart w:id="983" w:name="_Toc59020029"/>
      <w:bookmarkStart w:id="984" w:name="_Toc68170855"/>
      <w:bookmarkStart w:id="985" w:name="_Toc74932514"/>
      <w:bookmarkStart w:id="986" w:name="_Toc98144900"/>
      <w:r>
        <w:t>A.2.2</w:t>
      </w:r>
      <w:r>
        <w:tab/>
        <w:t>Small Data Rate Control</w:t>
      </w:r>
      <w:bookmarkEnd w:id="979"/>
      <w:bookmarkEnd w:id="980"/>
      <w:bookmarkEnd w:id="981"/>
      <w:bookmarkEnd w:id="982"/>
      <w:bookmarkEnd w:id="983"/>
      <w:bookmarkEnd w:id="984"/>
      <w:bookmarkEnd w:id="985"/>
      <w:bookmarkEnd w:id="986"/>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987" w:name="_Toc28005645"/>
      <w:bookmarkStart w:id="988" w:name="_Toc36041520"/>
      <w:bookmarkStart w:id="989" w:name="_Toc45134820"/>
      <w:bookmarkStart w:id="990" w:name="_Toc51764113"/>
      <w:bookmarkStart w:id="991" w:name="_Toc59020030"/>
      <w:bookmarkStart w:id="992" w:name="_Toc68170856"/>
      <w:bookmarkStart w:id="993" w:name="_Toc74932515"/>
      <w:bookmarkStart w:id="994" w:name="_Toc98144901"/>
      <w:r>
        <w:t>A.2.3</w:t>
      </w:r>
      <w:r>
        <w:tab/>
        <w:t>Serving PLMN Rate Control information handling</w:t>
      </w:r>
      <w:bookmarkEnd w:id="987"/>
      <w:bookmarkEnd w:id="988"/>
      <w:bookmarkEnd w:id="989"/>
      <w:bookmarkEnd w:id="990"/>
      <w:bookmarkEnd w:id="991"/>
      <w:bookmarkEnd w:id="992"/>
      <w:bookmarkEnd w:id="993"/>
      <w:bookmarkEnd w:id="994"/>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05E117BC" w14:textId="54A57AD7" w:rsidR="00A574E8" w:rsidRDefault="00EC40A4" w:rsidP="00596C0F">
      <w:pPr>
        <w:pStyle w:val="Heading8"/>
        <w:pageBreakBefore/>
        <w:rPr>
          <w:noProof/>
        </w:rPr>
      </w:pPr>
      <w:bookmarkStart w:id="995" w:name="_Toc28005646"/>
      <w:bookmarkStart w:id="996" w:name="_Toc36041521"/>
      <w:bookmarkStart w:id="997" w:name="_Toc45134821"/>
      <w:bookmarkStart w:id="998" w:name="_Toc51764114"/>
      <w:bookmarkStart w:id="999" w:name="_Toc59020031"/>
      <w:bookmarkStart w:id="1000" w:name="_Toc68170857"/>
      <w:bookmarkStart w:id="1001" w:name="_Toc74932516"/>
      <w:bookmarkStart w:id="1002" w:name="_Toc98144902"/>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995"/>
      <w:bookmarkEnd w:id="996"/>
      <w:bookmarkEnd w:id="997"/>
      <w:bookmarkEnd w:id="998"/>
      <w:bookmarkEnd w:id="999"/>
      <w:bookmarkEnd w:id="1000"/>
      <w:bookmarkEnd w:id="1001"/>
      <w:bookmarkEnd w:id="1002"/>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596C0F">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bl>
    <w:p w14:paraId="4EB2D30A" w14:textId="77777777" w:rsidR="00146189" w:rsidRDefault="00146189">
      <w:pPr>
        <w:rPr>
          <w:noProof/>
        </w:rPr>
      </w:pPr>
    </w:p>
    <w:sectPr w:rsidR="0014618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C759A" w14:textId="77777777" w:rsidR="00D61CBB" w:rsidRDefault="00D61CBB">
      <w:r>
        <w:separator/>
      </w:r>
    </w:p>
  </w:endnote>
  <w:endnote w:type="continuationSeparator" w:id="0">
    <w:p w14:paraId="0A0C27EF" w14:textId="77777777" w:rsidR="00D61CBB" w:rsidRDefault="00D6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520DC" w14:textId="77777777" w:rsidR="00D61CBB" w:rsidRDefault="00D61CBB">
      <w:r>
        <w:separator/>
      </w:r>
    </w:p>
  </w:footnote>
  <w:footnote w:type="continuationSeparator" w:id="0">
    <w:p w14:paraId="5B921ACD" w14:textId="77777777" w:rsidR="00D61CBB" w:rsidRDefault="00D6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57B32274"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C0F">
      <w:rPr>
        <w:rFonts w:ascii="Arial" w:hAnsi="Arial" w:cs="Arial"/>
        <w:b/>
        <w:noProof/>
        <w:sz w:val="18"/>
        <w:szCs w:val="18"/>
      </w:rPr>
      <w:t>3GPP TS 29.561 V17.5.0 (2022-03)</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6E786FC8"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C0F">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16458"/>
    <w:rsid w:val="000176D8"/>
    <w:rsid w:val="000227F9"/>
    <w:rsid w:val="00032B62"/>
    <w:rsid w:val="00040794"/>
    <w:rsid w:val="000425EA"/>
    <w:rsid w:val="000472ED"/>
    <w:rsid w:val="00050348"/>
    <w:rsid w:val="000751E6"/>
    <w:rsid w:val="00080DAD"/>
    <w:rsid w:val="00092F1F"/>
    <w:rsid w:val="00096C30"/>
    <w:rsid w:val="000A1A3F"/>
    <w:rsid w:val="00146189"/>
    <w:rsid w:val="00155380"/>
    <w:rsid w:val="0017657B"/>
    <w:rsid w:val="00183C28"/>
    <w:rsid w:val="001A2061"/>
    <w:rsid w:val="001A58F6"/>
    <w:rsid w:val="001B45BF"/>
    <w:rsid w:val="001C42BD"/>
    <w:rsid w:val="00214978"/>
    <w:rsid w:val="00237794"/>
    <w:rsid w:val="00240C8E"/>
    <w:rsid w:val="00253ADD"/>
    <w:rsid w:val="0027561B"/>
    <w:rsid w:val="0029658B"/>
    <w:rsid w:val="002C4599"/>
    <w:rsid w:val="002C519F"/>
    <w:rsid w:val="002E6FA9"/>
    <w:rsid w:val="002F6A7C"/>
    <w:rsid w:val="0033243D"/>
    <w:rsid w:val="00341B37"/>
    <w:rsid w:val="00355615"/>
    <w:rsid w:val="00373DFB"/>
    <w:rsid w:val="00390E05"/>
    <w:rsid w:val="003A12CB"/>
    <w:rsid w:val="003F53A6"/>
    <w:rsid w:val="0044342A"/>
    <w:rsid w:val="00483F04"/>
    <w:rsid w:val="004C08EA"/>
    <w:rsid w:val="004C6038"/>
    <w:rsid w:val="004D1510"/>
    <w:rsid w:val="00510AF6"/>
    <w:rsid w:val="00513D72"/>
    <w:rsid w:val="00525E7E"/>
    <w:rsid w:val="005403A9"/>
    <w:rsid w:val="00540F29"/>
    <w:rsid w:val="00543D37"/>
    <w:rsid w:val="00563AB7"/>
    <w:rsid w:val="005950FF"/>
    <w:rsid w:val="00596C0F"/>
    <w:rsid w:val="005A3D77"/>
    <w:rsid w:val="005A57A2"/>
    <w:rsid w:val="005C2041"/>
    <w:rsid w:val="005C3124"/>
    <w:rsid w:val="005C4AAB"/>
    <w:rsid w:val="005E782C"/>
    <w:rsid w:val="00604E96"/>
    <w:rsid w:val="00605CDE"/>
    <w:rsid w:val="0063041D"/>
    <w:rsid w:val="00680684"/>
    <w:rsid w:val="006C4134"/>
    <w:rsid w:val="006F4E0B"/>
    <w:rsid w:val="007068F1"/>
    <w:rsid w:val="00715DDF"/>
    <w:rsid w:val="00737DD7"/>
    <w:rsid w:val="00776285"/>
    <w:rsid w:val="007836D3"/>
    <w:rsid w:val="007C237C"/>
    <w:rsid w:val="007C4B4E"/>
    <w:rsid w:val="007D07AA"/>
    <w:rsid w:val="008402E2"/>
    <w:rsid w:val="00855D45"/>
    <w:rsid w:val="00871AC8"/>
    <w:rsid w:val="00875CD7"/>
    <w:rsid w:val="00876616"/>
    <w:rsid w:val="008C42DD"/>
    <w:rsid w:val="008C633D"/>
    <w:rsid w:val="008D1C3E"/>
    <w:rsid w:val="008D48AD"/>
    <w:rsid w:val="008F4E2D"/>
    <w:rsid w:val="00915EE5"/>
    <w:rsid w:val="00947E26"/>
    <w:rsid w:val="009504AB"/>
    <w:rsid w:val="00955A0C"/>
    <w:rsid w:val="009754B9"/>
    <w:rsid w:val="009B243D"/>
    <w:rsid w:val="009C4E45"/>
    <w:rsid w:val="009E39E7"/>
    <w:rsid w:val="00A03AEC"/>
    <w:rsid w:val="00A10D0E"/>
    <w:rsid w:val="00A16889"/>
    <w:rsid w:val="00A43E7D"/>
    <w:rsid w:val="00A574E8"/>
    <w:rsid w:val="00A750E7"/>
    <w:rsid w:val="00A85D34"/>
    <w:rsid w:val="00AF68AA"/>
    <w:rsid w:val="00B52D70"/>
    <w:rsid w:val="00B54C3A"/>
    <w:rsid w:val="00B550ED"/>
    <w:rsid w:val="00B575F0"/>
    <w:rsid w:val="00B606E2"/>
    <w:rsid w:val="00B8068A"/>
    <w:rsid w:val="00BA2C0B"/>
    <w:rsid w:val="00BB2A70"/>
    <w:rsid w:val="00BF18D4"/>
    <w:rsid w:val="00BF2685"/>
    <w:rsid w:val="00C134EC"/>
    <w:rsid w:val="00C438FE"/>
    <w:rsid w:val="00C45A62"/>
    <w:rsid w:val="00C6089F"/>
    <w:rsid w:val="00C85821"/>
    <w:rsid w:val="00CB0F6B"/>
    <w:rsid w:val="00CC6261"/>
    <w:rsid w:val="00D1332E"/>
    <w:rsid w:val="00D31C84"/>
    <w:rsid w:val="00D3425F"/>
    <w:rsid w:val="00D432FF"/>
    <w:rsid w:val="00D450C6"/>
    <w:rsid w:val="00D579B5"/>
    <w:rsid w:val="00D61CBB"/>
    <w:rsid w:val="00D65BF9"/>
    <w:rsid w:val="00D76190"/>
    <w:rsid w:val="00DA22F1"/>
    <w:rsid w:val="00DA580E"/>
    <w:rsid w:val="00DC7E76"/>
    <w:rsid w:val="00E24FA4"/>
    <w:rsid w:val="00E304FF"/>
    <w:rsid w:val="00E33962"/>
    <w:rsid w:val="00E5244B"/>
    <w:rsid w:val="00E53F7F"/>
    <w:rsid w:val="00E55F01"/>
    <w:rsid w:val="00E60035"/>
    <w:rsid w:val="00EA1F52"/>
    <w:rsid w:val="00EB01B6"/>
    <w:rsid w:val="00EB148A"/>
    <w:rsid w:val="00EB6C8A"/>
    <w:rsid w:val="00EC40A4"/>
    <w:rsid w:val="00EE5257"/>
    <w:rsid w:val="00EF32CF"/>
    <w:rsid w:val="00F15E64"/>
    <w:rsid w:val="00F30F0A"/>
    <w:rsid w:val="00F50CCD"/>
    <w:rsid w:val="00F56243"/>
    <w:rsid w:val="00F6133C"/>
    <w:rsid w:val="00F7714D"/>
    <w:rsid w:val="00F848C6"/>
    <w:rsid w:val="00F9339E"/>
    <w:rsid w:val="00FA5B40"/>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1.vsdx"/><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87</Pages>
  <Words>32364</Words>
  <Characters>184478</Characters>
  <Application>Microsoft Office Word</Application>
  <DocSecurity>0</DocSecurity>
  <Lines>1537</Lines>
  <Paragraphs>432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86</cp:revision>
  <cp:lastPrinted>2017-09-21T14:17:00Z</cp:lastPrinted>
  <dcterms:created xsi:type="dcterms:W3CDTF">2021-09-22T19:43:00Z</dcterms:created>
  <dcterms:modified xsi:type="dcterms:W3CDTF">2022-03-16T10:11:00Z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