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9C139D8" w:rsidR="004F0988" w:rsidRPr="0016361A" w:rsidRDefault="008E246B" w:rsidP="00133525">
            <w:pPr>
              <w:pStyle w:val="ZA"/>
              <w:framePr w:w="0" w:hRule="auto" w:wrap="auto" w:vAnchor="margin" w:hAnchor="text" w:yAlign="inline"/>
            </w:pPr>
            <w:bookmarkStart w:id="0" w:name="page1"/>
            <w:r>
              <w:rPr>
                <w:sz w:val="64"/>
              </w:rPr>
              <w:t xml:space="preserve">Draft </w:t>
            </w:r>
            <w:r w:rsidR="008A6D4A" w:rsidRPr="0016361A">
              <w:rPr>
                <w:sz w:val="64"/>
              </w:rPr>
              <w:t>3GPP TS 29.</w:t>
            </w:r>
            <w:r w:rsidR="002E2318">
              <w:rPr>
                <w:sz w:val="64"/>
              </w:rPr>
              <w:t>534</w:t>
            </w:r>
            <w:r w:rsidR="008A6D4A" w:rsidRPr="0016361A">
              <w:rPr>
                <w:sz w:val="64"/>
              </w:rPr>
              <w:t xml:space="preserve"> </w:t>
            </w:r>
            <w:r w:rsidR="008A6D4A" w:rsidRPr="0016361A">
              <w:t>V</w:t>
            </w:r>
            <w:r w:rsidR="002E2318">
              <w:t>0</w:t>
            </w:r>
            <w:r w:rsidR="008A6D4A" w:rsidRPr="0016361A">
              <w:t>.</w:t>
            </w:r>
            <w:r>
              <w:t>2</w:t>
            </w:r>
            <w:r w:rsidR="008A6D4A" w:rsidRPr="0016361A">
              <w:t>.</w:t>
            </w:r>
            <w:r w:rsidR="002E2318">
              <w:t>0</w:t>
            </w:r>
            <w:r w:rsidR="008A6D4A" w:rsidRPr="0016361A">
              <w:t xml:space="preserve"> </w:t>
            </w:r>
            <w:r w:rsidR="008A6D4A" w:rsidRPr="0016361A">
              <w:rPr>
                <w:sz w:val="32"/>
              </w:rPr>
              <w:t>(202</w:t>
            </w:r>
            <w:r w:rsidR="00662390">
              <w:rPr>
                <w:sz w:val="32"/>
              </w:rPr>
              <w:t>1</w:t>
            </w:r>
            <w:r w:rsidR="008A6D4A" w:rsidRPr="0016361A">
              <w:rPr>
                <w:sz w:val="32"/>
              </w:rPr>
              <w:t>-</w:t>
            </w:r>
            <w:r w:rsidR="00662390">
              <w:rPr>
                <w:sz w:val="32"/>
              </w:rPr>
              <w:t>0</w:t>
            </w:r>
            <w:r w:rsidR="00F026CC">
              <w:rPr>
                <w:sz w:val="32"/>
              </w:rPr>
              <w:t>6</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27115718" w:rsidR="008A6D4A" w:rsidRPr="0016361A" w:rsidRDefault="008A6D4A" w:rsidP="008A6D4A">
            <w:pPr>
              <w:pStyle w:val="ZT"/>
              <w:framePr w:wrap="auto" w:hAnchor="text" w:yAlign="inline"/>
            </w:pPr>
            <w:r w:rsidRPr="0016361A">
              <w:t xml:space="preserve">5G System; </w:t>
            </w:r>
            <w:r w:rsidR="002E2318">
              <w:t>Access and Mobility Policy Authorization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56C963C0" w14:textId="504700C6" w:rsidR="00BC183D" w:rsidRDefault="00D71FAC">
      <w:pPr>
        <w:pStyle w:val="TOC1"/>
        <w:rPr>
          <w:rFonts w:asciiTheme="minorHAnsi" w:eastAsiaTheme="minorEastAsia" w:hAnsiTheme="minorHAnsi" w:cstheme="minorBidi"/>
          <w:szCs w:val="22"/>
          <w:lang w:val="en-US"/>
        </w:rPr>
      </w:pPr>
      <w:r>
        <w:fldChar w:fldCharType="begin"/>
      </w:r>
      <w:r>
        <w:instrText xml:space="preserve"> TOC \o "1-3" </w:instrText>
      </w:r>
      <w:r>
        <w:fldChar w:fldCharType="separate"/>
      </w:r>
      <w:r w:rsidR="00BC183D">
        <w:t>Foreword</w:t>
      </w:r>
      <w:r w:rsidR="00BC183D">
        <w:tab/>
      </w:r>
      <w:r w:rsidR="00BC183D">
        <w:fldChar w:fldCharType="begin"/>
      </w:r>
      <w:r w:rsidR="00BC183D">
        <w:instrText xml:space="preserve"> PAGEREF _Toc70418520 \h </w:instrText>
      </w:r>
      <w:r w:rsidR="00BC183D">
        <w:fldChar w:fldCharType="separate"/>
      </w:r>
      <w:r w:rsidR="00BC183D">
        <w:t>5</w:t>
      </w:r>
      <w:r w:rsidR="00BC183D">
        <w:fldChar w:fldCharType="end"/>
      </w:r>
    </w:p>
    <w:p w14:paraId="07048F53" w14:textId="6C2E88FA" w:rsidR="00BC183D" w:rsidRDefault="00BC183D">
      <w:pPr>
        <w:pStyle w:val="TOC1"/>
        <w:rPr>
          <w:rFonts w:asciiTheme="minorHAnsi" w:eastAsiaTheme="minorEastAsia" w:hAnsiTheme="minorHAnsi" w:cstheme="minorBidi"/>
          <w:szCs w:val="22"/>
          <w:lang w:val="en-US"/>
        </w:rPr>
      </w:pPr>
      <w:r>
        <w:t>Introduction</w:t>
      </w:r>
      <w:r>
        <w:tab/>
      </w:r>
      <w:r>
        <w:fldChar w:fldCharType="begin"/>
      </w:r>
      <w:r>
        <w:instrText xml:space="preserve"> PAGEREF _Toc70418521 \h </w:instrText>
      </w:r>
      <w:r>
        <w:fldChar w:fldCharType="separate"/>
      </w:r>
      <w:r>
        <w:t>6</w:t>
      </w:r>
      <w:r>
        <w:fldChar w:fldCharType="end"/>
      </w:r>
    </w:p>
    <w:p w14:paraId="54FB1D12" w14:textId="6EDFDA84" w:rsidR="00BC183D" w:rsidRDefault="00BC183D">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_Toc70418522 \h </w:instrText>
      </w:r>
      <w:r>
        <w:fldChar w:fldCharType="separate"/>
      </w:r>
      <w:r>
        <w:t>7</w:t>
      </w:r>
      <w:r>
        <w:fldChar w:fldCharType="end"/>
      </w:r>
    </w:p>
    <w:p w14:paraId="4097250A" w14:textId="42A0F56E" w:rsidR="00BC183D" w:rsidRDefault="00BC183D">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_Toc70418523 \h </w:instrText>
      </w:r>
      <w:r>
        <w:fldChar w:fldCharType="separate"/>
      </w:r>
      <w:r>
        <w:t>7</w:t>
      </w:r>
      <w:r>
        <w:fldChar w:fldCharType="end"/>
      </w:r>
    </w:p>
    <w:p w14:paraId="0174C0E3" w14:textId="4283EC36" w:rsidR="00BC183D" w:rsidRDefault="00BC183D">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_Toc70418524 \h </w:instrText>
      </w:r>
      <w:r>
        <w:fldChar w:fldCharType="separate"/>
      </w:r>
      <w:r>
        <w:t>8</w:t>
      </w:r>
      <w:r>
        <w:fldChar w:fldCharType="end"/>
      </w:r>
    </w:p>
    <w:p w14:paraId="7718662E" w14:textId="6F5C9691" w:rsidR="00BC183D" w:rsidRDefault="00BC183D">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_Toc70418525 \h </w:instrText>
      </w:r>
      <w:r>
        <w:fldChar w:fldCharType="separate"/>
      </w:r>
      <w:r>
        <w:t>8</w:t>
      </w:r>
      <w:r>
        <w:fldChar w:fldCharType="end"/>
      </w:r>
    </w:p>
    <w:p w14:paraId="7E14E8DF" w14:textId="3B62A47E" w:rsidR="00BC183D" w:rsidRDefault="00BC183D">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_Toc70418526 \h </w:instrText>
      </w:r>
      <w:r>
        <w:fldChar w:fldCharType="separate"/>
      </w:r>
      <w:r>
        <w:t>8</w:t>
      </w:r>
      <w:r>
        <w:fldChar w:fldCharType="end"/>
      </w:r>
    </w:p>
    <w:p w14:paraId="0336A9A1" w14:textId="1188E594" w:rsidR="00BC183D" w:rsidRDefault="00BC183D">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_Toc70418527 \h </w:instrText>
      </w:r>
      <w:r>
        <w:fldChar w:fldCharType="separate"/>
      </w:r>
      <w:r>
        <w:t>8</w:t>
      </w:r>
      <w:r>
        <w:fldChar w:fldCharType="end"/>
      </w:r>
    </w:p>
    <w:p w14:paraId="63162747" w14:textId="4F172594" w:rsidR="00BC183D" w:rsidRDefault="00BC183D">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Npcf_AMPolicyAuthorization Service</w:t>
      </w:r>
      <w:r>
        <w:tab/>
      </w:r>
      <w:r>
        <w:fldChar w:fldCharType="begin"/>
      </w:r>
      <w:r>
        <w:instrText xml:space="preserve"> PAGEREF _Toc70418528 \h </w:instrText>
      </w:r>
      <w:r>
        <w:fldChar w:fldCharType="separate"/>
      </w:r>
      <w:r>
        <w:t>9</w:t>
      </w:r>
      <w:r>
        <w:fldChar w:fldCharType="end"/>
      </w:r>
    </w:p>
    <w:p w14:paraId="63EDCBEC" w14:textId="3DB1A0B2" w:rsidR="00BC183D" w:rsidRDefault="00BC183D">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Service Description</w:t>
      </w:r>
      <w:r>
        <w:tab/>
      </w:r>
      <w:r>
        <w:fldChar w:fldCharType="begin"/>
      </w:r>
      <w:r>
        <w:instrText xml:space="preserve"> PAGEREF _Toc70418529 \h </w:instrText>
      </w:r>
      <w:r>
        <w:fldChar w:fldCharType="separate"/>
      </w:r>
      <w:r>
        <w:t>9</w:t>
      </w:r>
      <w:r>
        <w:fldChar w:fldCharType="end"/>
      </w:r>
    </w:p>
    <w:p w14:paraId="34B51A9D" w14:textId="3479CFA8" w:rsidR="00BC183D" w:rsidRDefault="00BC183D">
      <w:pPr>
        <w:pStyle w:val="TOC3"/>
        <w:rPr>
          <w:rFonts w:asciiTheme="minorHAnsi" w:eastAsiaTheme="minorEastAsia" w:hAnsiTheme="minorHAnsi" w:cstheme="minorBidi"/>
          <w:sz w:val="22"/>
          <w:szCs w:val="22"/>
          <w:lang w:val="en-US"/>
        </w:rPr>
      </w:pPr>
      <w:r>
        <w:t>4.</w:t>
      </w:r>
      <w:r>
        <w:rPr>
          <w:lang w:eastAsia="zh-CN"/>
        </w:rPr>
        <w:t>1.1</w:t>
      </w:r>
      <w:r>
        <w:rPr>
          <w:rFonts w:asciiTheme="minorHAnsi" w:eastAsiaTheme="minorEastAsia" w:hAnsiTheme="minorHAnsi" w:cstheme="minorBidi"/>
          <w:sz w:val="22"/>
          <w:szCs w:val="22"/>
          <w:lang w:val="en-US"/>
        </w:rPr>
        <w:tab/>
      </w:r>
      <w:r>
        <w:rPr>
          <w:lang w:eastAsia="zh-CN"/>
        </w:rPr>
        <w:t>Overview</w:t>
      </w:r>
      <w:r>
        <w:tab/>
      </w:r>
      <w:r>
        <w:fldChar w:fldCharType="begin"/>
      </w:r>
      <w:r>
        <w:instrText xml:space="preserve"> PAGEREF _Toc70418530 \h </w:instrText>
      </w:r>
      <w:r>
        <w:fldChar w:fldCharType="separate"/>
      </w:r>
      <w:r>
        <w:t>9</w:t>
      </w:r>
      <w:r>
        <w:fldChar w:fldCharType="end"/>
      </w:r>
    </w:p>
    <w:p w14:paraId="22CAD8DF" w14:textId="0667BF6A" w:rsidR="00BC183D" w:rsidRDefault="00BC183D">
      <w:pPr>
        <w:pStyle w:val="TOC3"/>
        <w:rPr>
          <w:rFonts w:asciiTheme="minorHAnsi" w:eastAsiaTheme="minorEastAsia" w:hAnsiTheme="minorHAnsi" w:cstheme="minorBidi"/>
          <w:sz w:val="22"/>
          <w:szCs w:val="22"/>
          <w:lang w:val="en-US"/>
        </w:rPr>
      </w:pPr>
      <w:r>
        <w:t>4.1.2</w:t>
      </w:r>
      <w:r>
        <w:rPr>
          <w:rFonts w:asciiTheme="minorHAnsi" w:eastAsiaTheme="minorEastAsia" w:hAnsiTheme="minorHAnsi" w:cstheme="minorBidi"/>
          <w:sz w:val="22"/>
          <w:szCs w:val="22"/>
          <w:lang w:val="en-US"/>
        </w:rPr>
        <w:tab/>
      </w:r>
      <w:r>
        <w:t>Service Architecture</w:t>
      </w:r>
      <w:r>
        <w:tab/>
      </w:r>
      <w:r>
        <w:fldChar w:fldCharType="begin"/>
      </w:r>
      <w:r>
        <w:instrText xml:space="preserve"> PAGEREF _Toc70418531 \h </w:instrText>
      </w:r>
      <w:r>
        <w:fldChar w:fldCharType="separate"/>
      </w:r>
      <w:r>
        <w:t>9</w:t>
      </w:r>
      <w:r>
        <w:fldChar w:fldCharType="end"/>
      </w:r>
    </w:p>
    <w:p w14:paraId="5AEEA2B3" w14:textId="112126F7" w:rsidR="00BC183D" w:rsidRDefault="00BC183D">
      <w:pPr>
        <w:pStyle w:val="TOC3"/>
        <w:rPr>
          <w:rFonts w:asciiTheme="minorHAnsi" w:eastAsiaTheme="minorEastAsia" w:hAnsiTheme="minorHAnsi" w:cstheme="minorBidi"/>
          <w:sz w:val="22"/>
          <w:szCs w:val="22"/>
          <w:lang w:val="en-US"/>
        </w:rPr>
      </w:pPr>
      <w:r w:rsidRPr="00F62715">
        <w:rPr>
          <w:lang w:val="en-US"/>
        </w:rPr>
        <w:t>4.</w:t>
      </w:r>
      <w:r w:rsidRPr="00F62715">
        <w:rPr>
          <w:lang w:val="en-US" w:eastAsia="zh-CN"/>
        </w:rPr>
        <w:t>1.3</w:t>
      </w:r>
      <w:r>
        <w:rPr>
          <w:rFonts w:asciiTheme="minorHAnsi" w:eastAsiaTheme="minorEastAsia" w:hAnsiTheme="minorHAnsi" w:cstheme="minorBidi"/>
          <w:sz w:val="22"/>
          <w:szCs w:val="22"/>
          <w:lang w:val="en-US"/>
        </w:rPr>
        <w:tab/>
      </w:r>
      <w:r w:rsidRPr="00F62715">
        <w:rPr>
          <w:lang w:val="en-US"/>
        </w:rPr>
        <w:t>Network Functions</w:t>
      </w:r>
      <w:r>
        <w:tab/>
      </w:r>
      <w:r>
        <w:fldChar w:fldCharType="begin"/>
      </w:r>
      <w:r>
        <w:instrText xml:space="preserve"> PAGEREF _Toc70418532 \h </w:instrText>
      </w:r>
      <w:r>
        <w:fldChar w:fldCharType="separate"/>
      </w:r>
      <w:r>
        <w:t>10</w:t>
      </w:r>
      <w:r>
        <w:fldChar w:fldCharType="end"/>
      </w:r>
    </w:p>
    <w:p w14:paraId="0FE49601" w14:textId="5E07E889" w:rsidR="00BC183D" w:rsidRDefault="00BC183D">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Service Operations</w:t>
      </w:r>
      <w:r>
        <w:tab/>
      </w:r>
      <w:r>
        <w:fldChar w:fldCharType="begin"/>
      </w:r>
      <w:r>
        <w:instrText xml:space="preserve"> PAGEREF _Toc70418533 \h </w:instrText>
      </w:r>
      <w:r>
        <w:fldChar w:fldCharType="separate"/>
      </w:r>
      <w:r>
        <w:t>10</w:t>
      </w:r>
      <w:r>
        <w:fldChar w:fldCharType="end"/>
      </w:r>
    </w:p>
    <w:p w14:paraId="4F5B6A32" w14:textId="1D69FBB6" w:rsidR="00BC183D" w:rsidRDefault="00BC183D">
      <w:pPr>
        <w:pStyle w:val="TOC3"/>
        <w:rPr>
          <w:rFonts w:asciiTheme="minorHAnsi" w:eastAsiaTheme="minorEastAsia" w:hAnsiTheme="minorHAnsi" w:cstheme="minorBidi"/>
          <w:sz w:val="22"/>
          <w:szCs w:val="22"/>
          <w:lang w:val="en-US"/>
        </w:rPr>
      </w:pPr>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_Toc70418534 \h </w:instrText>
      </w:r>
      <w:r>
        <w:fldChar w:fldCharType="separate"/>
      </w:r>
      <w:r>
        <w:t>10</w:t>
      </w:r>
      <w:r>
        <w:fldChar w:fldCharType="end"/>
      </w:r>
    </w:p>
    <w:p w14:paraId="0105E519" w14:textId="74AE92C3" w:rsidR="00BC183D" w:rsidRDefault="00BC183D">
      <w:pPr>
        <w:pStyle w:val="TOC3"/>
        <w:rPr>
          <w:rFonts w:asciiTheme="minorHAnsi" w:eastAsiaTheme="minorEastAsia" w:hAnsiTheme="minorHAnsi" w:cstheme="minorBidi"/>
          <w:sz w:val="22"/>
          <w:szCs w:val="22"/>
          <w:lang w:val="en-US"/>
        </w:rPr>
      </w:pPr>
      <w:r>
        <w:t>4.2.2</w:t>
      </w:r>
      <w:r>
        <w:rPr>
          <w:rFonts w:asciiTheme="minorHAnsi" w:eastAsiaTheme="minorEastAsia" w:hAnsiTheme="minorHAnsi" w:cstheme="minorBidi"/>
          <w:sz w:val="22"/>
          <w:szCs w:val="22"/>
          <w:lang w:val="en-US"/>
        </w:rPr>
        <w:tab/>
      </w:r>
      <w:r>
        <w:rPr>
          <w:lang w:eastAsia="zh-CN"/>
        </w:rPr>
        <w:t>Npcf_AMPolicyAuthorization_Create</w:t>
      </w:r>
      <w:r>
        <w:t xml:space="preserve"> service operation</w:t>
      </w:r>
      <w:r>
        <w:tab/>
      </w:r>
      <w:r>
        <w:fldChar w:fldCharType="begin"/>
      </w:r>
      <w:r>
        <w:instrText xml:space="preserve"> PAGEREF _Toc70418535 \h </w:instrText>
      </w:r>
      <w:r>
        <w:fldChar w:fldCharType="separate"/>
      </w:r>
      <w:r>
        <w:t>11</w:t>
      </w:r>
      <w:r>
        <w:fldChar w:fldCharType="end"/>
      </w:r>
    </w:p>
    <w:p w14:paraId="5A3296E5" w14:textId="15B6537E" w:rsidR="00BC183D" w:rsidRDefault="00BC183D">
      <w:pPr>
        <w:pStyle w:val="TOC3"/>
        <w:rPr>
          <w:rFonts w:asciiTheme="minorHAnsi" w:eastAsiaTheme="minorEastAsia" w:hAnsiTheme="minorHAnsi" w:cstheme="minorBidi"/>
          <w:sz w:val="22"/>
          <w:szCs w:val="22"/>
          <w:lang w:val="en-US"/>
        </w:rPr>
      </w:pPr>
      <w:r>
        <w:t>4.2.3</w:t>
      </w:r>
      <w:r>
        <w:rPr>
          <w:rFonts w:asciiTheme="minorHAnsi" w:eastAsiaTheme="minorEastAsia" w:hAnsiTheme="minorHAnsi" w:cstheme="minorBidi"/>
          <w:sz w:val="22"/>
          <w:szCs w:val="22"/>
          <w:lang w:val="en-US"/>
        </w:rPr>
        <w:tab/>
      </w:r>
      <w:r>
        <w:rPr>
          <w:lang w:eastAsia="zh-CN"/>
        </w:rPr>
        <w:t>Npcf_AMPolicyAuthorization_Update</w:t>
      </w:r>
      <w:r>
        <w:t xml:space="preserve"> service operation</w:t>
      </w:r>
      <w:r>
        <w:tab/>
      </w:r>
      <w:r>
        <w:fldChar w:fldCharType="begin"/>
      </w:r>
      <w:r>
        <w:instrText xml:space="preserve"> PAGEREF _Toc70418536 \h </w:instrText>
      </w:r>
      <w:r>
        <w:fldChar w:fldCharType="separate"/>
      </w:r>
      <w:r>
        <w:t>13</w:t>
      </w:r>
      <w:r>
        <w:fldChar w:fldCharType="end"/>
      </w:r>
    </w:p>
    <w:p w14:paraId="61D3AC7A" w14:textId="36785550" w:rsidR="00BC183D" w:rsidRDefault="00BC183D">
      <w:pPr>
        <w:pStyle w:val="TOC3"/>
        <w:rPr>
          <w:rFonts w:asciiTheme="minorHAnsi" w:eastAsiaTheme="minorEastAsia" w:hAnsiTheme="minorHAnsi" w:cstheme="minorBidi"/>
          <w:sz w:val="22"/>
          <w:szCs w:val="22"/>
          <w:lang w:val="en-US"/>
        </w:rPr>
      </w:pPr>
      <w:r w:rsidRPr="00F62715">
        <w:rPr>
          <w:rFonts w:eastAsia="SimSun"/>
        </w:rPr>
        <w:t>4.2.4</w:t>
      </w:r>
      <w:r>
        <w:rPr>
          <w:rFonts w:asciiTheme="minorHAnsi" w:eastAsiaTheme="minorEastAsia" w:hAnsiTheme="minorHAnsi" w:cstheme="minorBidi"/>
          <w:sz w:val="22"/>
          <w:szCs w:val="22"/>
          <w:lang w:val="en-US"/>
        </w:rPr>
        <w:tab/>
      </w:r>
      <w:r w:rsidRPr="00F62715">
        <w:rPr>
          <w:rFonts w:eastAsia="SimSun"/>
          <w:lang w:eastAsia="zh-CN"/>
        </w:rPr>
        <w:t>Npcf_AMPolicyAuthorization_Delete</w:t>
      </w:r>
      <w:r w:rsidRPr="00F62715">
        <w:rPr>
          <w:rFonts w:eastAsia="SimSun"/>
        </w:rPr>
        <w:t xml:space="preserve"> service operation</w:t>
      </w:r>
      <w:r>
        <w:tab/>
      </w:r>
      <w:r>
        <w:fldChar w:fldCharType="begin"/>
      </w:r>
      <w:r>
        <w:instrText xml:space="preserve"> PAGEREF _Toc70418537 \h </w:instrText>
      </w:r>
      <w:r>
        <w:fldChar w:fldCharType="separate"/>
      </w:r>
      <w:r>
        <w:t>15</w:t>
      </w:r>
      <w:r>
        <w:fldChar w:fldCharType="end"/>
      </w:r>
    </w:p>
    <w:p w14:paraId="108CAF19" w14:textId="15F50221" w:rsidR="00BC183D" w:rsidRDefault="00BC183D">
      <w:pPr>
        <w:pStyle w:val="TOC3"/>
        <w:rPr>
          <w:rFonts w:asciiTheme="minorHAnsi" w:eastAsiaTheme="minorEastAsia" w:hAnsiTheme="minorHAnsi" w:cstheme="minorBidi"/>
          <w:sz w:val="22"/>
          <w:szCs w:val="22"/>
          <w:lang w:val="en-US"/>
        </w:rPr>
      </w:pPr>
      <w:r w:rsidRPr="00F62715">
        <w:rPr>
          <w:rFonts w:eastAsia="SimSun"/>
        </w:rPr>
        <w:t>4.2.5</w:t>
      </w:r>
      <w:r>
        <w:rPr>
          <w:rFonts w:asciiTheme="minorHAnsi" w:eastAsiaTheme="minorEastAsia" w:hAnsiTheme="minorHAnsi" w:cstheme="minorBidi"/>
          <w:sz w:val="22"/>
          <w:szCs w:val="22"/>
          <w:lang w:val="en-US"/>
        </w:rPr>
        <w:tab/>
      </w:r>
      <w:r w:rsidRPr="00F62715">
        <w:rPr>
          <w:rFonts w:eastAsia="SimSun"/>
          <w:lang w:eastAsia="zh-CN"/>
        </w:rPr>
        <w:t>Npcf_AMPolicyAuthorization_Subscribe</w:t>
      </w:r>
      <w:r w:rsidRPr="00F62715">
        <w:rPr>
          <w:rFonts w:eastAsia="SimSun"/>
        </w:rPr>
        <w:t xml:space="preserve"> service operation</w:t>
      </w:r>
      <w:r>
        <w:tab/>
      </w:r>
      <w:r>
        <w:fldChar w:fldCharType="begin"/>
      </w:r>
      <w:r>
        <w:instrText xml:space="preserve"> PAGEREF _Toc70418538 \h </w:instrText>
      </w:r>
      <w:r>
        <w:fldChar w:fldCharType="separate"/>
      </w:r>
      <w:r>
        <w:t>16</w:t>
      </w:r>
      <w:r>
        <w:fldChar w:fldCharType="end"/>
      </w:r>
    </w:p>
    <w:p w14:paraId="0025FF58" w14:textId="0B2234B9" w:rsidR="00BC183D" w:rsidRDefault="00BC183D">
      <w:pPr>
        <w:pStyle w:val="TOC3"/>
        <w:rPr>
          <w:rFonts w:asciiTheme="minorHAnsi" w:eastAsiaTheme="minorEastAsia" w:hAnsiTheme="minorHAnsi" w:cstheme="minorBidi"/>
          <w:sz w:val="22"/>
          <w:szCs w:val="22"/>
          <w:lang w:val="en-US"/>
        </w:rPr>
      </w:pPr>
      <w:r w:rsidRPr="00F62715">
        <w:rPr>
          <w:rFonts w:eastAsia="SimSun"/>
        </w:rPr>
        <w:t>4.2.6</w:t>
      </w:r>
      <w:r>
        <w:rPr>
          <w:rFonts w:asciiTheme="minorHAnsi" w:eastAsiaTheme="minorEastAsia" w:hAnsiTheme="minorHAnsi" w:cstheme="minorBidi"/>
          <w:sz w:val="22"/>
          <w:szCs w:val="22"/>
          <w:lang w:val="en-US"/>
        </w:rPr>
        <w:tab/>
      </w:r>
      <w:r w:rsidRPr="00F62715">
        <w:rPr>
          <w:rFonts w:eastAsia="SimSun"/>
          <w:lang w:eastAsia="zh-CN"/>
        </w:rPr>
        <w:t>Npcf_AMPolicyAuthorization</w:t>
      </w:r>
      <w:r w:rsidRPr="00F62715">
        <w:rPr>
          <w:rFonts w:eastAsia="SimSun"/>
          <w:color w:val="000000"/>
          <w:lang w:eastAsia="zh-CN"/>
        </w:rPr>
        <w:t>_Un</w:t>
      </w:r>
      <w:r w:rsidRPr="00F62715">
        <w:rPr>
          <w:rFonts w:eastAsia="SimSun"/>
          <w:color w:val="000000"/>
          <w:lang w:eastAsia="ja-JP"/>
        </w:rPr>
        <w:t>subscribe</w:t>
      </w:r>
      <w:r w:rsidRPr="00F62715">
        <w:rPr>
          <w:rFonts w:eastAsia="SimSun"/>
        </w:rPr>
        <w:t xml:space="preserve"> service operation</w:t>
      </w:r>
      <w:r>
        <w:tab/>
      </w:r>
      <w:r>
        <w:fldChar w:fldCharType="begin"/>
      </w:r>
      <w:r>
        <w:instrText xml:space="preserve"> PAGEREF _Toc70418539 \h </w:instrText>
      </w:r>
      <w:r>
        <w:fldChar w:fldCharType="separate"/>
      </w:r>
      <w:r>
        <w:t>18</w:t>
      </w:r>
      <w:r>
        <w:fldChar w:fldCharType="end"/>
      </w:r>
    </w:p>
    <w:p w14:paraId="4CC17B5B" w14:textId="4AFC6E41" w:rsidR="00BC183D" w:rsidRDefault="00BC183D">
      <w:pPr>
        <w:pStyle w:val="TOC3"/>
        <w:rPr>
          <w:rFonts w:asciiTheme="minorHAnsi" w:eastAsiaTheme="minorEastAsia" w:hAnsiTheme="minorHAnsi" w:cstheme="minorBidi"/>
          <w:sz w:val="22"/>
          <w:szCs w:val="22"/>
          <w:lang w:val="en-US"/>
        </w:rPr>
      </w:pPr>
      <w:r w:rsidRPr="00F62715">
        <w:rPr>
          <w:rFonts w:eastAsia="SimSun"/>
        </w:rPr>
        <w:t>4.2.7</w:t>
      </w:r>
      <w:r>
        <w:rPr>
          <w:rFonts w:asciiTheme="minorHAnsi" w:eastAsiaTheme="minorEastAsia" w:hAnsiTheme="minorHAnsi" w:cstheme="minorBidi"/>
          <w:sz w:val="22"/>
          <w:szCs w:val="22"/>
          <w:lang w:val="en-US"/>
        </w:rPr>
        <w:tab/>
      </w:r>
      <w:r w:rsidRPr="00F62715">
        <w:rPr>
          <w:rFonts w:eastAsia="SimSun"/>
          <w:lang w:eastAsia="zh-CN"/>
        </w:rPr>
        <w:t>Npcf_AMPolicyAuthorization_</w:t>
      </w:r>
      <w:r w:rsidRPr="00F62715">
        <w:rPr>
          <w:rFonts w:eastAsia="SimSun"/>
          <w:lang w:eastAsia="ja-JP"/>
        </w:rPr>
        <w:t>Notify</w:t>
      </w:r>
      <w:r w:rsidRPr="00F62715">
        <w:rPr>
          <w:rFonts w:eastAsia="SimSun"/>
        </w:rPr>
        <w:t xml:space="preserve"> service operation</w:t>
      </w:r>
      <w:r>
        <w:tab/>
      </w:r>
      <w:r>
        <w:fldChar w:fldCharType="begin"/>
      </w:r>
      <w:r>
        <w:instrText xml:space="preserve"> PAGEREF _Toc70418540 \h </w:instrText>
      </w:r>
      <w:r>
        <w:fldChar w:fldCharType="separate"/>
      </w:r>
      <w:r>
        <w:t>19</w:t>
      </w:r>
      <w:r>
        <w:fldChar w:fldCharType="end"/>
      </w:r>
    </w:p>
    <w:p w14:paraId="35A6283B" w14:textId="25685CD6" w:rsidR="00BC183D" w:rsidRDefault="00BC183D">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Npcf_AMPolicyAuthorization Service API</w:t>
      </w:r>
      <w:r>
        <w:tab/>
      </w:r>
      <w:r>
        <w:fldChar w:fldCharType="begin"/>
      </w:r>
      <w:r>
        <w:instrText xml:space="preserve"> PAGEREF _Toc70418541 \h </w:instrText>
      </w:r>
      <w:r>
        <w:fldChar w:fldCharType="separate"/>
      </w:r>
      <w:r>
        <w:t>21</w:t>
      </w:r>
      <w:r>
        <w:fldChar w:fldCharType="end"/>
      </w:r>
    </w:p>
    <w:p w14:paraId="42621CF3" w14:textId="08DE302F" w:rsidR="00BC183D" w:rsidRDefault="00BC183D">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_Toc70418542 \h </w:instrText>
      </w:r>
      <w:r>
        <w:fldChar w:fldCharType="separate"/>
      </w:r>
      <w:r>
        <w:t>21</w:t>
      </w:r>
      <w:r>
        <w:fldChar w:fldCharType="end"/>
      </w:r>
    </w:p>
    <w:p w14:paraId="48FD74FD" w14:textId="75B4C52D" w:rsidR="00BC183D" w:rsidRDefault="00BC183D">
      <w:pPr>
        <w:pStyle w:val="TOC2"/>
        <w:rPr>
          <w:rFonts w:asciiTheme="minorHAnsi" w:eastAsiaTheme="minorEastAsia" w:hAnsiTheme="minorHAnsi" w:cstheme="minorBidi"/>
          <w:sz w:val="22"/>
          <w:szCs w:val="22"/>
          <w:lang w:val="en-US"/>
        </w:rPr>
      </w:pPr>
      <w:r>
        <w:t>5.2</w:t>
      </w:r>
      <w:r>
        <w:rPr>
          <w:rFonts w:asciiTheme="minorHAnsi" w:eastAsiaTheme="minorEastAsia" w:hAnsiTheme="minorHAnsi" w:cstheme="minorBidi"/>
          <w:sz w:val="22"/>
          <w:szCs w:val="22"/>
          <w:lang w:val="en-US"/>
        </w:rPr>
        <w:tab/>
      </w:r>
      <w:r>
        <w:t>Usage of HTTP</w:t>
      </w:r>
      <w:r>
        <w:tab/>
      </w:r>
      <w:r>
        <w:fldChar w:fldCharType="begin"/>
      </w:r>
      <w:r>
        <w:instrText xml:space="preserve"> PAGEREF _Toc70418543 \h </w:instrText>
      </w:r>
      <w:r>
        <w:fldChar w:fldCharType="separate"/>
      </w:r>
      <w:r>
        <w:t>21</w:t>
      </w:r>
      <w:r>
        <w:fldChar w:fldCharType="end"/>
      </w:r>
    </w:p>
    <w:p w14:paraId="3E7DD82A" w14:textId="667BD33C" w:rsidR="00BC183D" w:rsidRDefault="00BC183D">
      <w:pPr>
        <w:pStyle w:val="TOC3"/>
        <w:rPr>
          <w:rFonts w:asciiTheme="minorHAnsi" w:eastAsiaTheme="minorEastAsia" w:hAnsiTheme="minorHAnsi" w:cstheme="minorBidi"/>
          <w:sz w:val="22"/>
          <w:szCs w:val="22"/>
          <w:lang w:val="en-US"/>
        </w:rPr>
      </w:pPr>
      <w:r>
        <w:t>5.2.1</w:t>
      </w:r>
      <w:r>
        <w:rPr>
          <w:rFonts w:asciiTheme="minorHAnsi" w:eastAsiaTheme="minorEastAsia" w:hAnsiTheme="minorHAnsi" w:cstheme="minorBidi"/>
          <w:sz w:val="22"/>
          <w:szCs w:val="22"/>
          <w:lang w:val="en-US"/>
        </w:rPr>
        <w:tab/>
      </w:r>
      <w:r>
        <w:t>General</w:t>
      </w:r>
      <w:r>
        <w:tab/>
      </w:r>
      <w:r>
        <w:fldChar w:fldCharType="begin"/>
      </w:r>
      <w:r>
        <w:instrText xml:space="preserve"> PAGEREF _Toc70418544 \h </w:instrText>
      </w:r>
      <w:r>
        <w:fldChar w:fldCharType="separate"/>
      </w:r>
      <w:r>
        <w:t>21</w:t>
      </w:r>
      <w:r>
        <w:fldChar w:fldCharType="end"/>
      </w:r>
    </w:p>
    <w:p w14:paraId="7CDA9D51" w14:textId="7DB5E473" w:rsidR="00BC183D" w:rsidRDefault="00BC183D">
      <w:pPr>
        <w:pStyle w:val="TOC3"/>
        <w:rPr>
          <w:rFonts w:asciiTheme="minorHAnsi" w:eastAsiaTheme="minorEastAsia" w:hAnsiTheme="minorHAnsi" w:cstheme="minorBidi"/>
          <w:sz w:val="22"/>
          <w:szCs w:val="22"/>
          <w:lang w:val="en-US"/>
        </w:rPr>
      </w:pPr>
      <w:r>
        <w:t>5.2.2</w:t>
      </w:r>
      <w:r>
        <w:rPr>
          <w:rFonts w:asciiTheme="minorHAnsi" w:eastAsiaTheme="minorEastAsia" w:hAnsiTheme="minorHAnsi" w:cstheme="minorBidi"/>
          <w:sz w:val="22"/>
          <w:szCs w:val="22"/>
          <w:lang w:val="en-US"/>
        </w:rPr>
        <w:tab/>
      </w:r>
      <w:r>
        <w:t>HTTP standard headers</w:t>
      </w:r>
      <w:r>
        <w:tab/>
      </w:r>
      <w:r>
        <w:fldChar w:fldCharType="begin"/>
      </w:r>
      <w:r>
        <w:instrText xml:space="preserve"> PAGEREF _Toc70418545 \h </w:instrText>
      </w:r>
      <w:r>
        <w:fldChar w:fldCharType="separate"/>
      </w:r>
      <w:r>
        <w:t>21</w:t>
      </w:r>
      <w:r>
        <w:fldChar w:fldCharType="end"/>
      </w:r>
    </w:p>
    <w:p w14:paraId="69D2395D" w14:textId="6BE5A99F" w:rsidR="00BC183D" w:rsidRDefault="00BC183D">
      <w:pPr>
        <w:pStyle w:val="TOC3"/>
        <w:rPr>
          <w:rFonts w:asciiTheme="minorHAnsi" w:eastAsiaTheme="minorEastAsia" w:hAnsiTheme="minorHAnsi" w:cstheme="minorBidi"/>
          <w:sz w:val="22"/>
          <w:szCs w:val="22"/>
          <w:lang w:val="en-US"/>
        </w:rPr>
      </w:pPr>
      <w:r>
        <w:t>5.2.3</w:t>
      </w:r>
      <w:r>
        <w:rPr>
          <w:rFonts w:asciiTheme="minorHAnsi" w:eastAsiaTheme="minorEastAsia" w:hAnsiTheme="minorHAnsi" w:cstheme="minorBidi"/>
          <w:sz w:val="22"/>
          <w:szCs w:val="22"/>
          <w:lang w:val="en-US"/>
        </w:rPr>
        <w:tab/>
      </w:r>
      <w:r>
        <w:t>HTTP custom headers</w:t>
      </w:r>
      <w:r>
        <w:tab/>
      </w:r>
      <w:r>
        <w:fldChar w:fldCharType="begin"/>
      </w:r>
      <w:r>
        <w:instrText xml:space="preserve"> PAGEREF _Toc70418546 \h </w:instrText>
      </w:r>
      <w:r>
        <w:fldChar w:fldCharType="separate"/>
      </w:r>
      <w:r>
        <w:t>22</w:t>
      </w:r>
      <w:r>
        <w:fldChar w:fldCharType="end"/>
      </w:r>
    </w:p>
    <w:p w14:paraId="40EF9840" w14:textId="78611DB1" w:rsidR="00BC183D" w:rsidRDefault="00BC183D">
      <w:pPr>
        <w:pStyle w:val="TOC2"/>
        <w:rPr>
          <w:rFonts w:asciiTheme="minorHAnsi" w:eastAsiaTheme="minorEastAsia" w:hAnsiTheme="minorHAnsi" w:cstheme="minorBidi"/>
          <w:sz w:val="22"/>
          <w:szCs w:val="22"/>
          <w:lang w:val="en-US"/>
        </w:rPr>
      </w:pPr>
      <w:r>
        <w:t>5.3</w:t>
      </w:r>
      <w:r>
        <w:rPr>
          <w:rFonts w:asciiTheme="minorHAnsi" w:eastAsiaTheme="minorEastAsia" w:hAnsiTheme="minorHAnsi" w:cstheme="minorBidi"/>
          <w:sz w:val="22"/>
          <w:szCs w:val="22"/>
          <w:lang w:val="en-US"/>
        </w:rPr>
        <w:tab/>
      </w:r>
      <w:r>
        <w:t>Resources</w:t>
      </w:r>
      <w:r>
        <w:tab/>
      </w:r>
      <w:r>
        <w:fldChar w:fldCharType="begin"/>
      </w:r>
      <w:r>
        <w:instrText xml:space="preserve"> PAGEREF _Toc70418547 \h </w:instrText>
      </w:r>
      <w:r>
        <w:fldChar w:fldCharType="separate"/>
      </w:r>
      <w:r>
        <w:t>22</w:t>
      </w:r>
      <w:r>
        <w:fldChar w:fldCharType="end"/>
      </w:r>
    </w:p>
    <w:p w14:paraId="42B0A591" w14:textId="472D2528" w:rsidR="00BC183D" w:rsidRDefault="00BC183D">
      <w:pPr>
        <w:pStyle w:val="TOC3"/>
        <w:rPr>
          <w:rFonts w:asciiTheme="minorHAnsi" w:eastAsiaTheme="minorEastAsia" w:hAnsiTheme="minorHAnsi" w:cstheme="minorBidi"/>
          <w:sz w:val="22"/>
          <w:szCs w:val="22"/>
          <w:lang w:val="en-US"/>
        </w:rPr>
      </w:pPr>
      <w:r>
        <w:t>5.3.1</w:t>
      </w:r>
      <w:r>
        <w:rPr>
          <w:rFonts w:asciiTheme="minorHAnsi" w:eastAsiaTheme="minorEastAsia" w:hAnsiTheme="minorHAnsi" w:cstheme="minorBidi"/>
          <w:sz w:val="22"/>
          <w:szCs w:val="22"/>
          <w:lang w:val="en-US"/>
        </w:rPr>
        <w:tab/>
      </w:r>
      <w:r>
        <w:t>Overview</w:t>
      </w:r>
      <w:r>
        <w:tab/>
      </w:r>
      <w:r>
        <w:fldChar w:fldCharType="begin"/>
      </w:r>
      <w:r>
        <w:instrText xml:space="preserve"> PAGEREF _Toc70418548 \h </w:instrText>
      </w:r>
      <w:r>
        <w:fldChar w:fldCharType="separate"/>
      </w:r>
      <w:r>
        <w:t>22</w:t>
      </w:r>
      <w:r>
        <w:fldChar w:fldCharType="end"/>
      </w:r>
    </w:p>
    <w:p w14:paraId="0DCC8F1C" w14:textId="3846FA0D" w:rsidR="00BC183D" w:rsidRDefault="00BC183D">
      <w:pPr>
        <w:pStyle w:val="TOC3"/>
        <w:rPr>
          <w:rFonts w:asciiTheme="minorHAnsi" w:eastAsiaTheme="minorEastAsia" w:hAnsiTheme="minorHAnsi" w:cstheme="minorBidi"/>
          <w:sz w:val="22"/>
          <w:szCs w:val="22"/>
          <w:lang w:val="en-US"/>
        </w:rPr>
      </w:pPr>
      <w:r>
        <w:t>5.3.2</w:t>
      </w:r>
      <w:r>
        <w:rPr>
          <w:rFonts w:asciiTheme="minorHAnsi" w:eastAsiaTheme="minorEastAsia" w:hAnsiTheme="minorHAnsi" w:cstheme="minorBidi"/>
          <w:sz w:val="22"/>
          <w:szCs w:val="22"/>
          <w:lang w:val="en-US"/>
        </w:rPr>
        <w:tab/>
      </w:r>
      <w:r>
        <w:t>Resource: Application AM contexts (Collection)</w:t>
      </w:r>
      <w:r>
        <w:tab/>
      </w:r>
      <w:r>
        <w:fldChar w:fldCharType="begin"/>
      </w:r>
      <w:r>
        <w:instrText xml:space="preserve"> PAGEREF _Toc70418549 \h </w:instrText>
      </w:r>
      <w:r>
        <w:fldChar w:fldCharType="separate"/>
      </w:r>
      <w:r>
        <w:t>23</w:t>
      </w:r>
      <w:r>
        <w:fldChar w:fldCharType="end"/>
      </w:r>
    </w:p>
    <w:p w14:paraId="7B9ADA11" w14:textId="3AD637DC" w:rsidR="00BC183D" w:rsidRDefault="00BC183D">
      <w:pPr>
        <w:pStyle w:val="TOC3"/>
        <w:rPr>
          <w:rFonts w:asciiTheme="minorHAnsi" w:eastAsiaTheme="minorEastAsia" w:hAnsiTheme="minorHAnsi" w:cstheme="minorBidi"/>
          <w:sz w:val="22"/>
          <w:szCs w:val="22"/>
          <w:lang w:val="en-US"/>
        </w:rPr>
      </w:pPr>
      <w:r>
        <w:t>5.3.3</w:t>
      </w:r>
      <w:r>
        <w:rPr>
          <w:rFonts w:asciiTheme="minorHAnsi" w:eastAsiaTheme="minorEastAsia" w:hAnsiTheme="minorHAnsi" w:cstheme="minorBidi"/>
          <w:sz w:val="22"/>
          <w:szCs w:val="22"/>
          <w:lang w:val="en-US"/>
        </w:rPr>
        <w:tab/>
      </w:r>
      <w:r>
        <w:t>Resource: Individual application AM context (Document)</w:t>
      </w:r>
      <w:r>
        <w:tab/>
      </w:r>
      <w:r>
        <w:fldChar w:fldCharType="begin"/>
      </w:r>
      <w:r>
        <w:instrText xml:space="preserve"> PAGEREF _Toc70418550 \h </w:instrText>
      </w:r>
      <w:r>
        <w:fldChar w:fldCharType="separate"/>
      </w:r>
      <w:r>
        <w:t>25</w:t>
      </w:r>
      <w:r>
        <w:fldChar w:fldCharType="end"/>
      </w:r>
    </w:p>
    <w:p w14:paraId="7EACC784" w14:textId="4DCE778A" w:rsidR="00BC183D" w:rsidRDefault="00BC183D">
      <w:pPr>
        <w:pStyle w:val="TOC3"/>
        <w:rPr>
          <w:rFonts w:asciiTheme="minorHAnsi" w:eastAsiaTheme="minorEastAsia" w:hAnsiTheme="minorHAnsi" w:cstheme="minorBidi"/>
          <w:sz w:val="22"/>
          <w:szCs w:val="22"/>
          <w:lang w:val="en-US"/>
        </w:rPr>
      </w:pPr>
      <w:r>
        <w:t>5.3.4</w:t>
      </w:r>
      <w:r>
        <w:rPr>
          <w:rFonts w:asciiTheme="minorHAnsi" w:eastAsiaTheme="minorEastAsia" w:hAnsiTheme="minorHAnsi" w:cstheme="minorBidi"/>
          <w:sz w:val="22"/>
          <w:szCs w:val="22"/>
          <w:lang w:val="en-US"/>
        </w:rPr>
        <w:tab/>
      </w:r>
      <w:r>
        <w:t>Resource: AM Policy Events Subscription (Document)</w:t>
      </w:r>
      <w:r>
        <w:tab/>
      </w:r>
      <w:r>
        <w:fldChar w:fldCharType="begin"/>
      </w:r>
      <w:r>
        <w:instrText xml:space="preserve"> PAGEREF _Toc70418551 \h </w:instrText>
      </w:r>
      <w:r>
        <w:fldChar w:fldCharType="separate"/>
      </w:r>
      <w:r>
        <w:t>27</w:t>
      </w:r>
      <w:r>
        <w:fldChar w:fldCharType="end"/>
      </w:r>
    </w:p>
    <w:p w14:paraId="456F1135" w14:textId="29000B26" w:rsidR="00BC183D" w:rsidRDefault="00BC183D">
      <w:pPr>
        <w:pStyle w:val="TOC2"/>
        <w:rPr>
          <w:rFonts w:asciiTheme="minorHAnsi" w:eastAsiaTheme="minorEastAsia" w:hAnsiTheme="minorHAnsi" w:cstheme="minorBidi"/>
          <w:sz w:val="22"/>
          <w:szCs w:val="22"/>
          <w:lang w:val="en-US"/>
        </w:rPr>
      </w:pPr>
      <w:r>
        <w:t>5.4</w:t>
      </w:r>
      <w:r>
        <w:rPr>
          <w:rFonts w:asciiTheme="minorHAnsi" w:eastAsiaTheme="minorEastAsia" w:hAnsiTheme="minorHAnsi" w:cstheme="minorBidi"/>
          <w:sz w:val="22"/>
          <w:szCs w:val="22"/>
          <w:lang w:val="en-US"/>
        </w:rPr>
        <w:tab/>
      </w:r>
      <w:r>
        <w:t>Custom Operations without associated resources</w:t>
      </w:r>
      <w:r>
        <w:tab/>
      </w:r>
      <w:r>
        <w:fldChar w:fldCharType="begin"/>
      </w:r>
      <w:r>
        <w:instrText xml:space="preserve"> PAGEREF _Toc70418552 \h </w:instrText>
      </w:r>
      <w:r>
        <w:fldChar w:fldCharType="separate"/>
      </w:r>
      <w:r>
        <w:t>29</w:t>
      </w:r>
      <w:r>
        <w:fldChar w:fldCharType="end"/>
      </w:r>
    </w:p>
    <w:p w14:paraId="50F3FAA4" w14:textId="0B1E3732" w:rsidR="00BC183D" w:rsidRDefault="00BC183D">
      <w:pPr>
        <w:pStyle w:val="TOC3"/>
        <w:rPr>
          <w:rFonts w:asciiTheme="minorHAnsi" w:eastAsiaTheme="minorEastAsia" w:hAnsiTheme="minorHAnsi" w:cstheme="minorBidi"/>
          <w:sz w:val="22"/>
          <w:szCs w:val="22"/>
          <w:lang w:val="en-US"/>
        </w:rPr>
      </w:pPr>
      <w:r>
        <w:t>5.4.1</w:t>
      </w:r>
      <w:r>
        <w:rPr>
          <w:rFonts w:asciiTheme="minorHAnsi" w:eastAsiaTheme="minorEastAsia" w:hAnsiTheme="minorHAnsi" w:cstheme="minorBidi"/>
          <w:sz w:val="22"/>
          <w:szCs w:val="22"/>
          <w:lang w:val="en-US"/>
        </w:rPr>
        <w:tab/>
      </w:r>
      <w:r>
        <w:t>Overview</w:t>
      </w:r>
      <w:r>
        <w:tab/>
      </w:r>
      <w:r>
        <w:fldChar w:fldCharType="begin"/>
      </w:r>
      <w:r>
        <w:instrText xml:space="preserve"> PAGEREF _Toc70418553 \h </w:instrText>
      </w:r>
      <w:r>
        <w:fldChar w:fldCharType="separate"/>
      </w:r>
      <w:r>
        <w:t>29</w:t>
      </w:r>
      <w:r>
        <w:fldChar w:fldCharType="end"/>
      </w:r>
    </w:p>
    <w:p w14:paraId="3AE33DFF" w14:textId="5204A1EE" w:rsidR="00BC183D" w:rsidRDefault="00BC183D">
      <w:pPr>
        <w:pStyle w:val="TOC3"/>
        <w:rPr>
          <w:rFonts w:asciiTheme="minorHAnsi" w:eastAsiaTheme="minorEastAsia" w:hAnsiTheme="minorHAnsi" w:cstheme="minorBidi"/>
          <w:sz w:val="22"/>
          <w:szCs w:val="22"/>
          <w:lang w:val="en-US"/>
        </w:rPr>
      </w:pPr>
      <w:r>
        <w:t>5.4.2</w:t>
      </w:r>
      <w:r>
        <w:rPr>
          <w:rFonts w:asciiTheme="minorHAnsi" w:eastAsiaTheme="minorEastAsia" w:hAnsiTheme="minorHAnsi" w:cstheme="minorBidi"/>
          <w:sz w:val="22"/>
          <w:szCs w:val="22"/>
          <w:lang w:val="en-US"/>
        </w:rPr>
        <w:tab/>
      </w:r>
      <w:r>
        <w:t>Operation: &lt;operation 1&gt;</w:t>
      </w:r>
      <w:r>
        <w:tab/>
      </w:r>
      <w:r>
        <w:fldChar w:fldCharType="begin"/>
      </w:r>
      <w:r>
        <w:instrText xml:space="preserve"> PAGEREF _Toc70418554 \h </w:instrText>
      </w:r>
      <w:r>
        <w:fldChar w:fldCharType="separate"/>
      </w:r>
      <w:r>
        <w:t>29</w:t>
      </w:r>
      <w:r>
        <w:fldChar w:fldCharType="end"/>
      </w:r>
    </w:p>
    <w:p w14:paraId="3ACE2000" w14:textId="5E7583B3" w:rsidR="00BC183D" w:rsidRDefault="00BC183D">
      <w:pPr>
        <w:pStyle w:val="TOC3"/>
        <w:rPr>
          <w:rFonts w:asciiTheme="minorHAnsi" w:eastAsiaTheme="minorEastAsia" w:hAnsiTheme="minorHAnsi" w:cstheme="minorBidi"/>
          <w:sz w:val="22"/>
          <w:szCs w:val="22"/>
          <w:lang w:val="en-US"/>
        </w:rPr>
      </w:pPr>
      <w:r>
        <w:t>5.4.3</w:t>
      </w:r>
      <w:r>
        <w:rPr>
          <w:rFonts w:asciiTheme="minorHAnsi" w:eastAsiaTheme="minorEastAsia" w:hAnsiTheme="minorHAnsi" w:cstheme="minorBidi"/>
          <w:sz w:val="22"/>
          <w:szCs w:val="22"/>
          <w:lang w:val="en-US"/>
        </w:rPr>
        <w:tab/>
      </w:r>
      <w:r>
        <w:t>Operation: &lt; operation 2&gt;</w:t>
      </w:r>
      <w:r>
        <w:tab/>
      </w:r>
      <w:r>
        <w:fldChar w:fldCharType="begin"/>
      </w:r>
      <w:r>
        <w:instrText xml:space="preserve"> PAGEREF _Toc70418555 \h </w:instrText>
      </w:r>
      <w:r>
        <w:fldChar w:fldCharType="separate"/>
      </w:r>
      <w:r>
        <w:t>30</w:t>
      </w:r>
      <w:r>
        <w:fldChar w:fldCharType="end"/>
      </w:r>
    </w:p>
    <w:p w14:paraId="10AE7AF7" w14:textId="324988F0" w:rsidR="00BC183D" w:rsidRDefault="00BC183D">
      <w:pPr>
        <w:pStyle w:val="TOC2"/>
        <w:rPr>
          <w:rFonts w:asciiTheme="minorHAnsi" w:eastAsiaTheme="minorEastAsia" w:hAnsiTheme="minorHAnsi" w:cstheme="minorBidi"/>
          <w:sz w:val="22"/>
          <w:szCs w:val="22"/>
          <w:lang w:val="en-US"/>
        </w:rPr>
      </w:pPr>
      <w:r>
        <w:t>5.5</w:t>
      </w:r>
      <w:r>
        <w:rPr>
          <w:rFonts w:asciiTheme="minorHAnsi" w:eastAsiaTheme="minorEastAsia" w:hAnsiTheme="minorHAnsi" w:cstheme="minorBidi"/>
          <w:sz w:val="22"/>
          <w:szCs w:val="22"/>
          <w:lang w:val="en-US"/>
        </w:rPr>
        <w:tab/>
      </w:r>
      <w:r>
        <w:t>Notifications</w:t>
      </w:r>
      <w:r>
        <w:tab/>
      </w:r>
      <w:r>
        <w:fldChar w:fldCharType="begin"/>
      </w:r>
      <w:r>
        <w:instrText xml:space="preserve"> PAGEREF _Toc70418556 \h </w:instrText>
      </w:r>
      <w:r>
        <w:fldChar w:fldCharType="separate"/>
      </w:r>
      <w:r>
        <w:t>30</w:t>
      </w:r>
      <w:r>
        <w:fldChar w:fldCharType="end"/>
      </w:r>
    </w:p>
    <w:p w14:paraId="10B01CD7" w14:textId="0A25D111" w:rsidR="00BC183D" w:rsidRDefault="00BC183D">
      <w:pPr>
        <w:pStyle w:val="TOC3"/>
        <w:rPr>
          <w:rFonts w:asciiTheme="minorHAnsi" w:eastAsiaTheme="minorEastAsia" w:hAnsiTheme="minorHAnsi" w:cstheme="minorBidi"/>
          <w:sz w:val="22"/>
          <w:szCs w:val="22"/>
          <w:lang w:val="en-US"/>
        </w:rPr>
      </w:pPr>
      <w:r>
        <w:t>5.5.1</w:t>
      </w:r>
      <w:r>
        <w:rPr>
          <w:rFonts w:asciiTheme="minorHAnsi" w:eastAsiaTheme="minorEastAsia" w:hAnsiTheme="minorHAnsi" w:cstheme="minorBidi"/>
          <w:sz w:val="22"/>
          <w:szCs w:val="22"/>
          <w:lang w:val="en-US"/>
        </w:rPr>
        <w:tab/>
      </w:r>
      <w:r>
        <w:t>General</w:t>
      </w:r>
      <w:r>
        <w:tab/>
      </w:r>
      <w:r>
        <w:fldChar w:fldCharType="begin"/>
      </w:r>
      <w:r>
        <w:instrText xml:space="preserve"> PAGEREF _Toc70418557 \h </w:instrText>
      </w:r>
      <w:r>
        <w:fldChar w:fldCharType="separate"/>
      </w:r>
      <w:r>
        <w:t>30</w:t>
      </w:r>
      <w:r>
        <w:fldChar w:fldCharType="end"/>
      </w:r>
    </w:p>
    <w:p w14:paraId="4F4F260B" w14:textId="599B933D" w:rsidR="00BC183D" w:rsidRDefault="00BC183D">
      <w:pPr>
        <w:pStyle w:val="TOC3"/>
        <w:rPr>
          <w:rFonts w:asciiTheme="minorHAnsi" w:eastAsiaTheme="minorEastAsia" w:hAnsiTheme="minorHAnsi" w:cstheme="minorBidi"/>
          <w:sz w:val="22"/>
          <w:szCs w:val="22"/>
          <w:lang w:val="en-US"/>
        </w:rPr>
      </w:pPr>
      <w:r>
        <w:t>5.5.2</w:t>
      </w:r>
      <w:r>
        <w:rPr>
          <w:rFonts w:asciiTheme="minorHAnsi" w:eastAsiaTheme="minorEastAsia" w:hAnsiTheme="minorHAnsi" w:cstheme="minorBidi"/>
          <w:sz w:val="22"/>
          <w:szCs w:val="22"/>
          <w:lang w:val="en-US"/>
        </w:rPr>
        <w:tab/>
      </w:r>
      <w:r>
        <w:t>AM Event Notification</w:t>
      </w:r>
      <w:r>
        <w:tab/>
      </w:r>
      <w:r>
        <w:fldChar w:fldCharType="begin"/>
      </w:r>
      <w:r>
        <w:instrText xml:space="preserve"> PAGEREF _Toc70418558 \h </w:instrText>
      </w:r>
      <w:r>
        <w:fldChar w:fldCharType="separate"/>
      </w:r>
      <w:r>
        <w:t>30</w:t>
      </w:r>
      <w:r>
        <w:fldChar w:fldCharType="end"/>
      </w:r>
    </w:p>
    <w:p w14:paraId="2A7347D8" w14:textId="677EAA16" w:rsidR="00BC183D" w:rsidRDefault="00BC183D">
      <w:pPr>
        <w:pStyle w:val="TOC3"/>
        <w:rPr>
          <w:rFonts w:asciiTheme="minorHAnsi" w:eastAsiaTheme="minorEastAsia" w:hAnsiTheme="minorHAnsi" w:cstheme="minorBidi"/>
          <w:sz w:val="22"/>
          <w:szCs w:val="22"/>
          <w:lang w:val="en-US"/>
        </w:rPr>
      </w:pPr>
      <w:r>
        <w:t>5.5.3</w:t>
      </w:r>
      <w:r>
        <w:rPr>
          <w:rFonts w:asciiTheme="minorHAnsi" w:eastAsiaTheme="minorEastAsia" w:hAnsiTheme="minorHAnsi" w:cstheme="minorBidi"/>
          <w:sz w:val="22"/>
          <w:szCs w:val="22"/>
          <w:lang w:val="en-US"/>
        </w:rPr>
        <w:tab/>
      </w:r>
      <w:r>
        <w:t>Termination Request</w:t>
      </w:r>
      <w:r>
        <w:tab/>
      </w:r>
      <w:r>
        <w:fldChar w:fldCharType="begin"/>
      </w:r>
      <w:r>
        <w:instrText xml:space="preserve"> PAGEREF _Toc70418559 \h </w:instrText>
      </w:r>
      <w:r>
        <w:fldChar w:fldCharType="separate"/>
      </w:r>
      <w:r>
        <w:t>31</w:t>
      </w:r>
      <w:r>
        <w:fldChar w:fldCharType="end"/>
      </w:r>
    </w:p>
    <w:p w14:paraId="2397E6C3" w14:textId="25503819" w:rsidR="00BC183D" w:rsidRDefault="00BC183D">
      <w:pPr>
        <w:pStyle w:val="TOC2"/>
        <w:rPr>
          <w:rFonts w:asciiTheme="minorHAnsi" w:eastAsiaTheme="minorEastAsia" w:hAnsiTheme="minorHAnsi" w:cstheme="minorBidi"/>
          <w:sz w:val="22"/>
          <w:szCs w:val="22"/>
          <w:lang w:val="en-US"/>
        </w:rPr>
      </w:pPr>
      <w:r>
        <w:t>5.6</w:t>
      </w:r>
      <w:r>
        <w:rPr>
          <w:rFonts w:asciiTheme="minorHAnsi" w:eastAsiaTheme="minorEastAsia" w:hAnsiTheme="minorHAnsi" w:cstheme="minorBidi"/>
          <w:sz w:val="22"/>
          <w:szCs w:val="22"/>
          <w:lang w:val="en-US"/>
        </w:rPr>
        <w:tab/>
      </w:r>
      <w:r>
        <w:t>Data Model</w:t>
      </w:r>
      <w:r>
        <w:tab/>
      </w:r>
      <w:r>
        <w:fldChar w:fldCharType="begin"/>
      </w:r>
      <w:r>
        <w:instrText xml:space="preserve"> PAGEREF _Toc70418560 \h </w:instrText>
      </w:r>
      <w:r>
        <w:fldChar w:fldCharType="separate"/>
      </w:r>
      <w:r>
        <w:t>32</w:t>
      </w:r>
      <w:r>
        <w:fldChar w:fldCharType="end"/>
      </w:r>
    </w:p>
    <w:p w14:paraId="157C90A6" w14:textId="3131C602" w:rsidR="00BC183D" w:rsidRDefault="00BC183D">
      <w:pPr>
        <w:pStyle w:val="TOC3"/>
        <w:rPr>
          <w:rFonts w:asciiTheme="minorHAnsi" w:eastAsiaTheme="minorEastAsia" w:hAnsiTheme="minorHAnsi" w:cstheme="minorBidi"/>
          <w:sz w:val="22"/>
          <w:szCs w:val="22"/>
          <w:lang w:val="en-US"/>
        </w:rPr>
      </w:pPr>
      <w:r>
        <w:t>5.6.1</w:t>
      </w:r>
      <w:r>
        <w:rPr>
          <w:rFonts w:asciiTheme="minorHAnsi" w:eastAsiaTheme="minorEastAsia" w:hAnsiTheme="minorHAnsi" w:cstheme="minorBidi"/>
          <w:sz w:val="22"/>
          <w:szCs w:val="22"/>
          <w:lang w:val="en-US"/>
        </w:rPr>
        <w:tab/>
      </w:r>
      <w:r>
        <w:t>General</w:t>
      </w:r>
      <w:r>
        <w:tab/>
      </w:r>
      <w:r>
        <w:fldChar w:fldCharType="begin"/>
      </w:r>
      <w:r>
        <w:instrText xml:space="preserve"> PAGEREF _Toc70418561 \h </w:instrText>
      </w:r>
      <w:r>
        <w:fldChar w:fldCharType="separate"/>
      </w:r>
      <w:r>
        <w:t>32</w:t>
      </w:r>
      <w:r>
        <w:fldChar w:fldCharType="end"/>
      </w:r>
    </w:p>
    <w:p w14:paraId="66C5E08E" w14:textId="3BAF55E3" w:rsidR="00BC183D" w:rsidRDefault="00BC183D">
      <w:pPr>
        <w:pStyle w:val="TOC3"/>
        <w:rPr>
          <w:rFonts w:asciiTheme="minorHAnsi" w:eastAsiaTheme="minorEastAsia" w:hAnsiTheme="minorHAnsi" w:cstheme="minorBidi"/>
          <w:sz w:val="22"/>
          <w:szCs w:val="22"/>
          <w:lang w:val="en-US"/>
        </w:rPr>
      </w:pPr>
      <w:r w:rsidRPr="00F62715">
        <w:rPr>
          <w:lang w:val="en-US"/>
        </w:rPr>
        <w:t>5.6.2</w:t>
      </w:r>
      <w:r>
        <w:rPr>
          <w:rFonts w:asciiTheme="minorHAnsi" w:eastAsiaTheme="minorEastAsia" w:hAnsiTheme="minorHAnsi" w:cstheme="minorBidi"/>
          <w:sz w:val="22"/>
          <w:szCs w:val="22"/>
          <w:lang w:val="en-US"/>
        </w:rPr>
        <w:tab/>
      </w:r>
      <w:r w:rsidRPr="00F62715">
        <w:rPr>
          <w:lang w:val="en-US"/>
        </w:rPr>
        <w:t>Structured data types</w:t>
      </w:r>
      <w:r>
        <w:tab/>
      </w:r>
      <w:r>
        <w:fldChar w:fldCharType="begin"/>
      </w:r>
      <w:r>
        <w:instrText xml:space="preserve"> PAGEREF _Toc70418562 \h </w:instrText>
      </w:r>
      <w:r>
        <w:fldChar w:fldCharType="separate"/>
      </w:r>
      <w:r>
        <w:t>32</w:t>
      </w:r>
      <w:r>
        <w:fldChar w:fldCharType="end"/>
      </w:r>
    </w:p>
    <w:p w14:paraId="5044A6E3" w14:textId="34DDB8EC" w:rsidR="00BC183D" w:rsidRDefault="00BC183D">
      <w:pPr>
        <w:pStyle w:val="TOC3"/>
        <w:rPr>
          <w:rFonts w:asciiTheme="minorHAnsi" w:eastAsiaTheme="minorEastAsia" w:hAnsiTheme="minorHAnsi" w:cstheme="minorBidi"/>
          <w:sz w:val="22"/>
          <w:szCs w:val="22"/>
          <w:lang w:val="en-US"/>
        </w:rPr>
      </w:pPr>
      <w:r w:rsidRPr="00F62715">
        <w:rPr>
          <w:lang w:val="en-US"/>
        </w:rPr>
        <w:t>5.6.3</w:t>
      </w:r>
      <w:r>
        <w:rPr>
          <w:rFonts w:asciiTheme="minorHAnsi" w:eastAsiaTheme="minorEastAsia" w:hAnsiTheme="minorHAnsi" w:cstheme="minorBidi"/>
          <w:sz w:val="22"/>
          <w:szCs w:val="22"/>
          <w:lang w:val="en-US"/>
        </w:rPr>
        <w:tab/>
      </w:r>
      <w:r w:rsidRPr="00F62715">
        <w:rPr>
          <w:lang w:val="en-US"/>
        </w:rPr>
        <w:t>Simple data types and enumerations</w:t>
      </w:r>
      <w:r>
        <w:tab/>
      </w:r>
      <w:r>
        <w:fldChar w:fldCharType="begin"/>
      </w:r>
      <w:r>
        <w:instrText xml:space="preserve"> PAGEREF _Toc70418563 \h </w:instrText>
      </w:r>
      <w:r>
        <w:fldChar w:fldCharType="separate"/>
      </w:r>
      <w:r>
        <w:t>34</w:t>
      </w:r>
      <w:r>
        <w:fldChar w:fldCharType="end"/>
      </w:r>
    </w:p>
    <w:p w14:paraId="74C3439B" w14:textId="0DEEAA4D" w:rsidR="00BC183D" w:rsidRDefault="00BC183D">
      <w:pPr>
        <w:pStyle w:val="TOC3"/>
        <w:rPr>
          <w:rFonts w:asciiTheme="minorHAnsi" w:eastAsiaTheme="minorEastAsia" w:hAnsiTheme="minorHAnsi" w:cstheme="minorBidi"/>
          <w:sz w:val="22"/>
          <w:szCs w:val="22"/>
          <w:lang w:val="en-US"/>
        </w:rPr>
      </w:pPr>
      <w:r w:rsidRPr="00F62715">
        <w:rPr>
          <w:lang w:val="en-US"/>
        </w:rPr>
        <w:t>5.6.4</w:t>
      </w:r>
      <w:r>
        <w:rPr>
          <w:rFonts w:asciiTheme="minorHAnsi" w:eastAsiaTheme="minorEastAsia" w:hAnsiTheme="minorHAnsi" w:cstheme="minorBidi"/>
          <w:sz w:val="22"/>
          <w:szCs w:val="22"/>
          <w:lang w:val="en-US"/>
        </w:rPr>
        <w:tab/>
      </w:r>
      <w:r>
        <w:rPr>
          <w:lang w:eastAsia="zh-CN"/>
        </w:rPr>
        <w:t>Data types describing alternative data types or combinations of data types</w:t>
      </w:r>
      <w:r>
        <w:tab/>
      </w:r>
      <w:r>
        <w:fldChar w:fldCharType="begin"/>
      </w:r>
      <w:r>
        <w:instrText xml:space="preserve"> PAGEREF _Toc70418564 \h </w:instrText>
      </w:r>
      <w:r>
        <w:fldChar w:fldCharType="separate"/>
      </w:r>
      <w:r>
        <w:t>35</w:t>
      </w:r>
      <w:r>
        <w:fldChar w:fldCharType="end"/>
      </w:r>
    </w:p>
    <w:p w14:paraId="020575CB" w14:textId="7DA50C30" w:rsidR="00BC183D" w:rsidRDefault="00BC183D">
      <w:pPr>
        <w:pStyle w:val="TOC3"/>
        <w:rPr>
          <w:rFonts w:asciiTheme="minorHAnsi" w:eastAsiaTheme="minorEastAsia" w:hAnsiTheme="minorHAnsi" w:cstheme="minorBidi"/>
          <w:sz w:val="22"/>
          <w:szCs w:val="22"/>
          <w:lang w:val="en-US"/>
        </w:rPr>
      </w:pPr>
      <w:r>
        <w:t>5.6.5</w:t>
      </w:r>
      <w:r>
        <w:rPr>
          <w:rFonts w:asciiTheme="minorHAnsi" w:eastAsiaTheme="minorEastAsia" w:hAnsiTheme="minorHAnsi" w:cstheme="minorBidi"/>
          <w:sz w:val="22"/>
          <w:szCs w:val="22"/>
          <w:lang w:val="en-US"/>
        </w:rPr>
        <w:tab/>
      </w:r>
      <w:r>
        <w:t>Binary data</w:t>
      </w:r>
      <w:r>
        <w:tab/>
      </w:r>
      <w:r>
        <w:fldChar w:fldCharType="begin"/>
      </w:r>
      <w:r>
        <w:instrText xml:space="preserve"> PAGEREF _Toc70418565 \h </w:instrText>
      </w:r>
      <w:r>
        <w:fldChar w:fldCharType="separate"/>
      </w:r>
      <w:r>
        <w:t>36</w:t>
      </w:r>
      <w:r>
        <w:fldChar w:fldCharType="end"/>
      </w:r>
    </w:p>
    <w:p w14:paraId="26849030" w14:textId="1A0A2C7E" w:rsidR="00BC183D" w:rsidRDefault="00BC183D">
      <w:pPr>
        <w:pStyle w:val="TOC2"/>
        <w:rPr>
          <w:rFonts w:asciiTheme="minorHAnsi" w:eastAsiaTheme="minorEastAsia" w:hAnsiTheme="minorHAnsi" w:cstheme="minorBidi"/>
          <w:sz w:val="22"/>
          <w:szCs w:val="22"/>
          <w:lang w:val="en-US"/>
        </w:rPr>
      </w:pPr>
      <w:r>
        <w:t>5.7</w:t>
      </w:r>
      <w:r>
        <w:rPr>
          <w:rFonts w:asciiTheme="minorHAnsi" w:eastAsiaTheme="minorEastAsia" w:hAnsiTheme="minorHAnsi" w:cstheme="minorBidi"/>
          <w:sz w:val="22"/>
          <w:szCs w:val="22"/>
          <w:lang w:val="en-US"/>
        </w:rPr>
        <w:tab/>
      </w:r>
      <w:r>
        <w:t>Error Handling</w:t>
      </w:r>
      <w:r>
        <w:tab/>
      </w:r>
      <w:r>
        <w:fldChar w:fldCharType="begin"/>
      </w:r>
      <w:r>
        <w:instrText xml:space="preserve"> PAGEREF _Toc70418566 \h </w:instrText>
      </w:r>
      <w:r>
        <w:fldChar w:fldCharType="separate"/>
      </w:r>
      <w:r>
        <w:t>36</w:t>
      </w:r>
      <w:r>
        <w:fldChar w:fldCharType="end"/>
      </w:r>
    </w:p>
    <w:p w14:paraId="469C580F" w14:textId="04B3F1AB" w:rsidR="00BC183D" w:rsidRDefault="00BC183D">
      <w:pPr>
        <w:pStyle w:val="TOC3"/>
        <w:rPr>
          <w:rFonts w:asciiTheme="minorHAnsi" w:eastAsiaTheme="minorEastAsia" w:hAnsiTheme="minorHAnsi" w:cstheme="minorBidi"/>
          <w:sz w:val="22"/>
          <w:szCs w:val="22"/>
          <w:lang w:val="en-US"/>
        </w:rPr>
      </w:pPr>
      <w:r>
        <w:t>5.7.1</w:t>
      </w:r>
      <w:r>
        <w:rPr>
          <w:rFonts w:asciiTheme="minorHAnsi" w:eastAsiaTheme="minorEastAsia" w:hAnsiTheme="minorHAnsi" w:cstheme="minorBidi"/>
          <w:sz w:val="22"/>
          <w:szCs w:val="22"/>
          <w:lang w:val="en-US"/>
        </w:rPr>
        <w:tab/>
      </w:r>
      <w:r>
        <w:t>General</w:t>
      </w:r>
      <w:r>
        <w:tab/>
      </w:r>
      <w:r>
        <w:fldChar w:fldCharType="begin"/>
      </w:r>
      <w:r>
        <w:instrText xml:space="preserve"> PAGEREF _Toc70418567 \h </w:instrText>
      </w:r>
      <w:r>
        <w:fldChar w:fldCharType="separate"/>
      </w:r>
      <w:r>
        <w:t>36</w:t>
      </w:r>
      <w:r>
        <w:fldChar w:fldCharType="end"/>
      </w:r>
    </w:p>
    <w:p w14:paraId="76EB0107" w14:textId="66641680" w:rsidR="00BC183D" w:rsidRDefault="00BC183D">
      <w:pPr>
        <w:pStyle w:val="TOC3"/>
        <w:rPr>
          <w:rFonts w:asciiTheme="minorHAnsi" w:eastAsiaTheme="minorEastAsia" w:hAnsiTheme="minorHAnsi" w:cstheme="minorBidi"/>
          <w:sz w:val="22"/>
          <w:szCs w:val="22"/>
          <w:lang w:val="en-US"/>
        </w:rPr>
      </w:pPr>
      <w:r>
        <w:t>5.7.2</w:t>
      </w:r>
      <w:r>
        <w:rPr>
          <w:rFonts w:asciiTheme="minorHAnsi" w:eastAsiaTheme="minorEastAsia" w:hAnsiTheme="minorHAnsi" w:cstheme="minorBidi"/>
          <w:sz w:val="22"/>
          <w:szCs w:val="22"/>
          <w:lang w:val="en-US"/>
        </w:rPr>
        <w:tab/>
      </w:r>
      <w:r>
        <w:t>Protocol Errors</w:t>
      </w:r>
      <w:r>
        <w:tab/>
      </w:r>
      <w:r>
        <w:fldChar w:fldCharType="begin"/>
      </w:r>
      <w:r>
        <w:instrText xml:space="preserve"> PAGEREF _Toc70418568 \h </w:instrText>
      </w:r>
      <w:r>
        <w:fldChar w:fldCharType="separate"/>
      </w:r>
      <w:r>
        <w:t>36</w:t>
      </w:r>
      <w:r>
        <w:fldChar w:fldCharType="end"/>
      </w:r>
    </w:p>
    <w:p w14:paraId="3093519F" w14:textId="3ED713F4" w:rsidR="00BC183D" w:rsidRDefault="00BC183D">
      <w:pPr>
        <w:pStyle w:val="TOC3"/>
        <w:rPr>
          <w:rFonts w:asciiTheme="minorHAnsi" w:eastAsiaTheme="minorEastAsia" w:hAnsiTheme="minorHAnsi" w:cstheme="minorBidi"/>
          <w:sz w:val="22"/>
          <w:szCs w:val="22"/>
          <w:lang w:val="en-US"/>
        </w:rPr>
      </w:pPr>
      <w:r>
        <w:t>5.7.3</w:t>
      </w:r>
      <w:r>
        <w:rPr>
          <w:rFonts w:asciiTheme="minorHAnsi" w:eastAsiaTheme="minorEastAsia" w:hAnsiTheme="minorHAnsi" w:cstheme="minorBidi"/>
          <w:sz w:val="22"/>
          <w:szCs w:val="22"/>
          <w:lang w:val="en-US"/>
        </w:rPr>
        <w:tab/>
      </w:r>
      <w:r>
        <w:t>Application Errors</w:t>
      </w:r>
      <w:r>
        <w:tab/>
      </w:r>
      <w:r>
        <w:fldChar w:fldCharType="begin"/>
      </w:r>
      <w:r>
        <w:instrText xml:space="preserve"> PAGEREF _Toc70418569 \h </w:instrText>
      </w:r>
      <w:r>
        <w:fldChar w:fldCharType="separate"/>
      </w:r>
      <w:r>
        <w:t>36</w:t>
      </w:r>
      <w:r>
        <w:fldChar w:fldCharType="end"/>
      </w:r>
    </w:p>
    <w:p w14:paraId="1EAEFFC7" w14:textId="1999865A" w:rsidR="00BC183D" w:rsidRDefault="00BC183D">
      <w:pPr>
        <w:pStyle w:val="TOC2"/>
        <w:rPr>
          <w:rFonts w:asciiTheme="minorHAnsi" w:eastAsiaTheme="minorEastAsia" w:hAnsiTheme="minorHAnsi" w:cstheme="minorBidi"/>
          <w:sz w:val="22"/>
          <w:szCs w:val="22"/>
          <w:lang w:val="en-US"/>
        </w:rPr>
      </w:pPr>
      <w:r>
        <w:t>5.8</w:t>
      </w:r>
      <w:r>
        <w:rPr>
          <w:rFonts w:asciiTheme="minorHAnsi" w:eastAsiaTheme="minorEastAsia" w:hAnsiTheme="minorHAnsi" w:cstheme="minorBidi"/>
          <w:sz w:val="22"/>
          <w:szCs w:val="22"/>
          <w:lang w:val="en-US"/>
        </w:rPr>
        <w:tab/>
      </w:r>
      <w:r>
        <w:rPr>
          <w:lang w:eastAsia="zh-CN"/>
        </w:rPr>
        <w:t>Feature negotiation</w:t>
      </w:r>
      <w:r>
        <w:tab/>
      </w:r>
      <w:r>
        <w:fldChar w:fldCharType="begin"/>
      </w:r>
      <w:r>
        <w:instrText xml:space="preserve"> PAGEREF _Toc70418570 \h </w:instrText>
      </w:r>
      <w:r>
        <w:fldChar w:fldCharType="separate"/>
      </w:r>
      <w:r>
        <w:t>36</w:t>
      </w:r>
      <w:r>
        <w:fldChar w:fldCharType="end"/>
      </w:r>
    </w:p>
    <w:p w14:paraId="3A9745EB" w14:textId="5135E0EA" w:rsidR="00BC183D" w:rsidRDefault="00BC183D">
      <w:pPr>
        <w:pStyle w:val="TOC2"/>
        <w:rPr>
          <w:rFonts w:asciiTheme="minorHAnsi" w:eastAsiaTheme="minorEastAsia" w:hAnsiTheme="minorHAnsi" w:cstheme="minorBidi"/>
          <w:sz w:val="22"/>
          <w:szCs w:val="22"/>
          <w:lang w:val="en-US"/>
        </w:rPr>
      </w:pPr>
      <w:r>
        <w:t>5.9</w:t>
      </w:r>
      <w:r>
        <w:rPr>
          <w:rFonts w:asciiTheme="minorHAnsi" w:eastAsiaTheme="minorEastAsia" w:hAnsiTheme="minorHAnsi" w:cstheme="minorBidi"/>
          <w:sz w:val="22"/>
          <w:szCs w:val="22"/>
          <w:lang w:val="en-US"/>
        </w:rPr>
        <w:tab/>
      </w:r>
      <w:r>
        <w:t>Security</w:t>
      </w:r>
      <w:r>
        <w:tab/>
      </w:r>
      <w:r>
        <w:fldChar w:fldCharType="begin"/>
      </w:r>
      <w:r>
        <w:instrText xml:space="preserve"> PAGEREF _Toc70418571 \h </w:instrText>
      </w:r>
      <w:r>
        <w:fldChar w:fldCharType="separate"/>
      </w:r>
      <w:r>
        <w:t>37</w:t>
      </w:r>
      <w:r>
        <w:fldChar w:fldCharType="end"/>
      </w:r>
    </w:p>
    <w:p w14:paraId="58620CEE" w14:textId="5C33DEA2" w:rsidR="00BC183D" w:rsidRDefault="00BC183D">
      <w:pPr>
        <w:pStyle w:val="TOC2"/>
        <w:rPr>
          <w:rFonts w:asciiTheme="minorHAnsi" w:eastAsiaTheme="minorEastAsia" w:hAnsiTheme="minorHAnsi" w:cstheme="minorBidi"/>
          <w:sz w:val="22"/>
          <w:szCs w:val="22"/>
          <w:lang w:val="en-US"/>
        </w:rPr>
      </w:pPr>
      <w:r>
        <w:t>A.1</w:t>
      </w:r>
      <w:r>
        <w:rPr>
          <w:rFonts w:asciiTheme="minorHAnsi" w:eastAsiaTheme="minorEastAsia" w:hAnsiTheme="minorHAnsi" w:cstheme="minorBidi"/>
          <w:sz w:val="22"/>
          <w:szCs w:val="22"/>
          <w:lang w:val="en-US"/>
        </w:rPr>
        <w:tab/>
      </w:r>
      <w:r>
        <w:t>General</w:t>
      </w:r>
      <w:r>
        <w:tab/>
      </w:r>
      <w:r>
        <w:fldChar w:fldCharType="begin"/>
      </w:r>
      <w:r>
        <w:instrText xml:space="preserve"> PAGEREF _Toc70418572 \h </w:instrText>
      </w:r>
      <w:r>
        <w:fldChar w:fldCharType="separate"/>
      </w:r>
      <w:r>
        <w:t>38</w:t>
      </w:r>
      <w:r>
        <w:fldChar w:fldCharType="end"/>
      </w:r>
    </w:p>
    <w:p w14:paraId="4496E805" w14:textId="1C390FB1" w:rsidR="00BC183D" w:rsidRDefault="00BC183D">
      <w:pPr>
        <w:pStyle w:val="TOC2"/>
        <w:rPr>
          <w:rFonts w:asciiTheme="minorHAnsi" w:eastAsiaTheme="minorEastAsia" w:hAnsiTheme="minorHAnsi" w:cstheme="minorBidi"/>
          <w:sz w:val="22"/>
          <w:szCs w:val="22"/>
          <w:lang w:val="en-US"/>
        </w:rPr>
      </w:pPr>
      <w:r>
        <w:t>A.2</w:t>
      </w:r>
      <w:r>
        <w:rPr>
          <w:rFonts w:asciiTheme="minorHAnsi" w:eastAsiaTheme="minorEastAsia" w:hAnsiTheme="minorHAnsi" w:cstheme="minorBidi"/>
          <w:sz w:val="22"/>
          <w:szCs w:val="22"/>
          <w:lang w:val="en-US"/>
        </w:rPr>
        <w:tab/>
      </w:r>
      <w:r>
        <w:t>Npcf_AMPolicyAuthorization API</w:t>
      </w:r>
      <w:r>
        <w:tab/>
      </w:r>
      <w:r>
        <w:fldChar w:fldCharType="begin"/>
      </w:r>
      <w:r>
        <w:instrText xml:space="preserve"> PAGEREF _Toc70418573 \h </w:instrText>
      </w:r>
      <w:r>
        <w:fldChar w:fldCharType="separate"/>
      </w:r>
      <w:r>
        <w:t>38</w:t>
      </w:r>
      <w:r>
        <w:fldChar w:fldCharType="end"/>
      </w:r>
    </w:p>
    <w:p w14:paraId="7CD6A724" w14:textId="7E3D2176" w:rsidR="00080512" w:rsidRPr="004D3578" w:rsidRDefault="00D71FAC">
      <w:r>
        <w:rPr>
          <w:noProof/>
          <w:sz w:val="22"/>
        </w:rPr>
        <w:lastRenderedPageBreak/>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70418520"/>
      <w:bookmarkEnd w:id="9"/>
      <w:r w:rsidRPr="004D3578">
        <w:lastRenderedPageBreak/>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8A6D4A">
      <w:pPr>
        <w:pStyle w:val="Heading1"/>
      </w:pPr>
      <w:bookmarkStart w:id="14" w:name="introduction"/>
      <w:bookmarkStart w:id="15" w:name="_Toc35971369"/>
      <w:bookmarkStart w:id="16" w:name="_Toc70418521"/>
      <w:bookmarkEnd w:id="14"/>
      <w:r w:rsidRPr="004D3578">
        <w:t>Introduction</w:t>
      </w:r>
      <w:bookmarkEnd w:id="15"/>
      <w:bookmarkEnd w:id="16"/>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8A6D4A">
      <w:pPr>
        <w:pStyle w:val="Heading1"/>
      </w:pPr>
      <w:r w:rsidRPr="004D3578">
        <w:br w:type="page"/>
      </w:r>
      <w:bookmarkStart w:id="17" w:name="_Toc510696578"/>
      <w:bookmarkStart w:id="18" w:name="_Toc35971370"/>
      <w:bookmarkStart w:id="19" w:name="_Toc70418522"/>
      <w:r w:rsidRPr="004D3578">
        <w:lastRenderedPageBreak/>
        <w:t>1</w:t>
      </w:r>
      <w:r w:rsidRPr="004D3578">
        <w:tab/>
        <w:t>Scope</w:t>
      </w:r>
      <w:bookmarkEnd w:id="17"/>
      <w:bookmarkEnd w:id="18"/>
      <w:bookmarkEnd w:id="19"/>
    </w:p>
    <w:p w14:paraId="4C6234B6" w14:textId="756D0B05" w:rsidR="008A6D4A" w:rsidRDefault="008A6D4A" w:rsidP="008A6D4A">
      <w:r w:rsidRPr="004D3578">
        <w:t xml:space="preserve">The present document </w:t>
      </w:r>
      <w:r>
        <w:t xml:space="preserve">specifies the stage 3 protocol and data model for the </w:t>
      </w:r>
      <w:r w:rsidR="006536E1">
        <w:t>Access and Mobility Policy Authorization service (</w:t>
      </w:r>
      <w:proofErr w:type="spellStart"/>
      <w:r w:rsidR="006536E1">
        <w:t>Npcf_AMPolicyAuthorization</w:t>
      </w:r>
      <w:proofErr w:type="spellEnd"/>
      <w:r w:rsidR="006536E1">
        <w:t>) of the 5G System.</w:t>
      </w:r>
    </w:p>
    <w:p w14:paraId="6E8D01C8" w14:textId="6265B345" w:rsidR="008A6D4A" w:rsidRPr="005E4D39" w:rsidRDefault="008A6D4A" w:rsidP="008A6D4A">
      <w:r>
        <w:t xml:space="preserve">The 5G System stage 2 architecture </w:t>
      </w:r>
      <w:r w:rsidR="006536E1">
        <w:rPr>
          <w:noProof/>
        </w:rPr>
        <w:t>of the Access and Mobility Policy Authorization service are contained in 3GPP TS 23.502 [3] and 3GPP TS 23.503 [14]. The 5G System Architecture is defined in 3GPP TS 23.501 [2].</w:t>
      </w:r>
    </w:p>
    <w:p w14:paraId="146B3F4C" w14:textId="3EEF8193" w:rsidR="006536E1" w:rsidRDefault="006536E1" w:rsidP="006536E1">
      <w:pPr>
        <w:rPr>
          <w:noProof/>
        </w:rPr>
      </w:pPr>
      <w:r>
        <w:rPr>
          <w:noProof/>
        </w:rPr>
        <w:t>Stage 3 call flows for policy and charging control use cases are provided in 3GPP TS 29.513 [15].</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42E470D7" w14:textId="77777777" w:rsidR="006536E1" w:rsidRDefault="006536E1" w:rsidP="006536E1">
      <w:pPr>
        <w:rPr>
          <w:noProof/>
        </w:rPr>
      </w:pPr>
      <w:bookmarkStart w:id="20" w:name="_Toc510696579"/>
      <w:bookmarkStart w:id="21" w:name="_Toc35971371"/>
      <w:r>
        <w:rPr>
          <w:noProof/>
        </w:rPr>
        <w:t xml:space="preserve">The Access and Mobility Policy Authorization service is provided by the Policy Control Function (PCF). </w:t>
      </w:r>
      <w:r>
        <w:t>This service creates access and mobility policies as requested by an authorized NF service consumer (e.g. AF, NEF) for the Access and Mobility Policy Context to which the related NF service consumer</w:t>
      </w:r>
      <w:r>
        <w:rPr>
          <w:lang w:eastAsia="zh-CN"/>
        </w:rPr>
        <w:t>'s</w:t>
      </w:r>
      <w:r>
        <w:t xml:space="preserve"> context (e.g. AF, NEF) is bound.</w:t>
      </w:r>
    </w:p>
    <w:p w14:paraId="7D498A7B" w14:textId="77777777" w:rsidR="008A6D4A" w:rsidRPr="004D3578" w:rsidRDefault="008A6D4A" w:rsidP="008A6D4A">
      <w:pPr>
        <w:pStyle w:val="Heading1"/>
      </w:pPr>
      <w:bookmarkStart w:id="22" w:name="_Toc70418523"/>
      <w:r w:rsidRPr="004D3578">
        <w:t>2</w:t>
      </w:r>
      <w:r w:rsidRPr="004D3578">
        <w:tab/>
        <w:t>References</w:t>
      </w:r>
      <w:bookmarkEnd w:id="20"/>
      <w:bookmarkEnd w:id="21"/>
      <w:bookmarkEnd w:id="2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3" w:name="OLE_LINK1"/>
      <w:bookmarkStart w:id="24" w:name="OLE_LINK2"/>
      <w:bookmarkStart w:id="25" w:name="OLE_LINK3"/>
      <w:bookmarkStart w:id="2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3"/>
    <w:bookmarkEnd w:id="24"/>
    <w:bookmarkEnd w:id="25"/>
    <w:bookmarkEnd w:id="26"/>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13A48E0B" w14:textId="2B002EA6" w:rsidR="006536E1" w:rsidRPr="00376A4A" w:rsidRDefault="006536E1" w:rsidP="006536E1">
      <w:pPr>
        <w:pStyle w:val="EX"/>
      </w:pPr>
      <w:bookmarkStart w:id="27" w:name="_Toc510696580"/>
      <w:bookmarkStart w:id="28" w:name="_Toc35971372"/>
      <w:r w:rsidRPr="00376A4A">
        <w:t>[14]</w:t>
      </w:r>
      <w:r w:rsidRPr="00376A4A">
        <w:tab/>
        <w:t>3GPP TS 23.503: "Policy and Charging Control Framework for the 5G System; Stage 2".</w:t>
      </w:r>
    </w:p>
    <w:p w14:paraId="2AE9EA74" w14:textId="01CFDB74" w:rsidR="006536E1" w:rsidRPr="00376A4A" w:rsidRDefault="006536E1" w:rsidP="006536E1">
      <w:pPr>
        <w:pStyle w:val="EX"/>
      </w:pPr>
      <w:r w:rsidRPr="00376A4A">
        <w:t>[15]</w:t>
      </w:r>
      <w:r w:rsidRPr="00376A4A">
        <w:tab/>
        <w:t>3GPP TS 29.513: "5G System; Policy and Charging Control signalling flows and QoS parameter mapping; Stage 3".</w:t>
      </w:r>
    </w:p>
    <w:p w14:paraId="64EDDD75" w14:textId="2A5D45FA" w:rsidR="00592845" w:rsidRDefault="00592845" w:rsidP="00592845">
      <w:pPr>
        <w:pStyle w:val="EX"/>
        <w:rPr>
          <w:lang w:eastAsia="zh-CN"/>
        </w:rPr>
      </w:pPr>
      <w:r>
        <w:rPr>
          <w:lang w:eastAsia="zh-CN"/>
        </w:rPr>
        <w:t>[</w:t>
      </w:r>
      <w:r w:rsidR="003B7EFD">
        <w:rPr>
          <w:lang w:eastAsia="zh-CN"/>
        </w:rPr>
        <w:t>16</w:t>
      </w:r>
      <w:r>
        <w:rPr>
          <w:lang w:eastAsia="zh-CN"/>
        </w:rPr>
        <w:t>]</w:t>
      </w:r>
      <w:r>
        <w:rPr>
          <w:lang w:eastAsia="zh-CN"/>
        </w:rPr>
        <w:tab/>
        <w:t>3GPP TS 29.507:</w:t>
      </w:r>
      <w:r>
        <w:t xml:space="preserve"> "</w:t>
      </w:r>
      <w:r>
        <w:rPr>
          <w:lang w:eastAsia="zh-CN"/>
        </w:rPr>
        <w:t>5G System; Access and Mobility Policy Control Service; Stage 3</w:t>
      </w:r>
      <w:r>
        <w:t>".</w:t>
      </w:r>
    </w:p>
    <w:p w14:paraId="1455B3AA" w14:textId="1115CAA6" w:rsidR="00592845" w:rsidRDefault="00592845" w:rsidP="00592845">
      <w:pPr>
        <w:pStyle w:val="EX"/>
      </w:pPr>
      <w:r>
        <w:rPr>
          <w:lang w:eastAsia="zh-CN"/>
        </w:rPr>
        <w:lastRenderedPageBreak/>
        <w:t>[</w:t>
      </w:r>
      <w:r w:rsidR="003B7EFD">
        <w:rPr>
          <w:lang w:eastAsia="zh-CN"/>
        </w:rPr>
        <w:t>17</w:t>
      </w:r>
      <w:r>
        <w:rPr>
          <w:lang w:eastAsia="zh-CN"/>
        </w:rPr>
        <w:t>]</w:t>
      </w:r>
      <w:r>
        <w:rPr>
          <w:lang w:eastAsia="zh-CN"/>
        </w:rPr>
        <w:tab/>
        <w:t>3GPP TS 29.514:</w:t>
      </w:r>
      <w:r>
        <w:t xml:space="preserve"> "</w:t>
      </w:r>
      <w:r>
        <w:rPr>
          <w:lang w:eastAsia="zh-CN"/>
        </w:rPr>
        <w:t>5G System; Policy Authorization Service; Stage 3</w:t>
      </w:r>
      <w:r>
        <w:t>".</w:t>
      </w:r>
    </w:p>
    <w:p w14:paraId="4AEF771F" w14:textId="20267DAB" w:rsidR="00462257" w:rsidRPr="00376A4A" w:rsidRDefault="00462257" w:rsidP="00462257">
      <w:pPr>
        <w:pStyle w:val="EX"/>
      </w:pPr>
      <w:r w:rsidRPr="00376A4A">
        <w:t>[</w:t>
      </w:r>
      <w:r w:rsidR="003B7EFD">
        <w:t>18</w:t>
      </w:r>
      <w:r w:rsidRPr="00376A4A">
        <w:t>]</w:t>
      </w:r>
      <w:r w:rsidRPr="00376A4A">
        <w:tab/>
        <w:t>IETF RFC 7396: "JSON Merge Patch".</w:t>
      </w:r>
    </w:p>
    <w:p w14:paraId="384C047A" w14:textId="478C92D0" w:rsidR="005A2F02" w:rsidRPr="00376A4A" w:rsidRDefault="005A2F02" w:rsidP="005A2F02">
      <w:pPr>
        <w:pStyle w:val="EX"/>
      </w:pPr>
      <w:r w:rsidRPr="00376A4A">
        <w:t>[</w:t>
      </w:r>
      <w:r w:rsidR="003B7EFD">
        <w:t>19</w:t>
      </w:r>
      <w:r w:rsidRPr="00376A4A">
        <w:t>]</w:t>
      </w:r>
      <w:r w:rsidRPr="00376A4A">
        <w:tab/>
        <w:t>IETF RFC 3986: "Uniform Resource Identifier (URI): Generic Syntax".</w:t>
      </w:r>
    </w:p>
    <w:p w14:paraId="32F0F424" w14:textId="01FE96A9" w:rsidR="00AA71E7" w:rsidRDefault="00AA71E7" w:rsidP="00AA71E7">
      <w:pPr>
        <w:pStyle w:val="EX"/>
      </w:pPr>
      <w:r>
        <w:t>[</w:t>
      </w:r>
      <w:r w:rsidR="003B7EFD">
        <w:t>20</w:t>
      </w:r>
      <w:r>
        <w:t>]</w:t>
      </w:r>
      <w:r>
        <w:tab/>
        <w:t>3GPP TS 29.571: "5G System; Common Data Types for Service Based Interfaces; Stage 3".</w:t>
      </w:r>
    </w:p>
    <w:p w14:paraId="2CA89716" w14:textId="77777777" w:rsidR="008A6D4A" w:rsidRPr="004D3578" w:rsidRDefault="008A6D4A" w:rsidP="008A6D4A">
      <w:pPr>
        <w:pStyle w:val="Heading1"/>
      </w:pPr>
      <w:bookmarkStart w:id="29" w:name="_Toc70418524"/>
      <w:r w:rsidRPr="004D3578">
        <w:t>3</w:t>
      </w:r>
      <w:r w:rsidRPr="004D3578">
        <w:tab/>
        <w:t>Definitions, symbols and abbreviations</w:t>
      </w:r>
      <w:bookmarkEnd w:id="27"/>
      <w:bookmarkEnd w:id="28"/>
      <w:bookmarkEnd w:id="29"/>
    </w:p>
    <w:p w14:paraId="5AB8F883" w14:textId="77777777" w:rsidR="008A6D4A" w:rsidRPr="004D3578" w:rsidRDefault="008A6D4A" w:rsidP="008A6D4A">
      <w:pPr>
        <w:pStyle w:val="Heading2"/>
      </w:pPr>
      <w:bookmarkStart w:id="30" w:name="_Toc510696581"/>
      <w:bookmarkStart w:id="31" w:name="_Toc35971373"/>
      <w:bookmarkStart w:id="32" w:name="_Toc70418525"/>
      <w:r w:rsidRPr="004D3578">
        <w:t>3.1</w:t>
      </w:r>
      <w:r w:rsidRPr="004D3578">
        <w:tab/>
        <w:t>Definitions</w:t>
      </w:r>
      <w:bookmarkEnd w:id="30"/>
      <w:bookmarkEnd w:id="31"/>
      <w:bookmarkEnd w:id="32"/>
    </w:p>
    <w:p w14:paraId="0522AB69" w14:textId="77777777" w:rsidR="008A6D4A" w:rsidRPr="004D3578" w:rsidRDefault="008A6D4A" w:rsidP="008A6D4A">
      <w:r w:rsidRPr="004D3578">
        <w:t xml:space="preserve">For the purposes of the present document, the terms and definitions given in </w:t>
      </w:r>
      <w:bookmarkStart w:id="33" w:name="OLE_LINK6"/>
      <w:bookmarkStart w:id="34" w:name="OLE_LINK7"/>
      <w:bookmarkStart w:id="35" w:name="OLE_LINK8"/>
      <w:r>
        <w:t xml:space="preserve">3GPP </w:t>
      </w:r>
      <w:bookmarkEnd w:id="33"/>
      <w:bookmarkEnd w:id="34"/>
      <w:bookmarkEnd w:id="35"/>
      <w:r w:rsidRPr="004D3578">
        <w:t xml:space="preserve">TR 21.905 [1] and the following apply. A term defined in the present document takes precedence over the definition of the same term, if any, in </w:t>
      </w:r>
      <w:r>
        <w:t xml:space="preserve">3GPP </w:t>
      </w:r>
      <w:r w:rsidRPr="004D3578">
        <w:t>TR 21.905 [1].</w:t>
      </w:r>
    </w:p>
    <w:p w14:paraId="15BB6218" w14:textId="77777777" w:rsidR="006D73D9" w:rsidRPr="00376A4A" w:rsidRDefault="006D73D9" w:rsidP="006D73D9">
      <w:r w:rsidRPr="00376A4A">
        <w:rPr>
          <w:b/>
        </w:rPr>
        <w:t>Application Function (AF)</w:t>
      </w:r>
      <w:r w:rsidRPr="00376A4A">
        <w:t xml:space="preserve">: </w:t>
      </w:r>
      <w:r>
        <w:t>Element acting on behalf of applications(s) that require the control of the Access and Mobility context of a UE, which can in turn lead to e.g. Service Area Restrictions and/or RFSP changes</w:t>
      </w:r>
      <w:r w:rsidRPr="00376A4A">
        <w:t>.</w:t>
      </w:r>
    </w:p>
    <w:p w14:paraId="50AEE824" w14:textId="77777777" w:rsidR="006D73D9" w:rsidRPr="00376A4A" w:rsidRDefault="006D73D9" w:rsidP="006D73D9">
      <w:pPr>
        <w:tabs>
          <w:tab w:val="left" w:pos="360"/>
        </w:tabs>
        <w:spacing w:after="220"/>
      </w:pPr>
      <w:r w:rsidRPr="00376A4A">
        <w:rPr>
          <w:b/>
          <w:bCs/>
        </w:rPr>
        <w:t xml:space="preserve">AF application </w:t>
      </w:r>
      <w:r>
        <w:rPr>
          <w:b/>
          <w:bCs/>
        </w:rPr>
        <w:t>AM</w:t>
      </w:r>
      <w:r w:rsidRPr="00376A4A">
        <w:rPr>
          <w:b/>
          <w:bCs/>
        </w:rPr>
        <w:t xml:space="preserve"> context:</w:t>
      </w:r>
      <w:r w:rsidRPr="00376A4A">
        <w:t xml:space="preserve"> </w:t>
      </w:r>
      <w:r>
        <w:t>Information about the capabilities that an AF application requires from the access network for a registered UE. It is established by</w:t>
      </w:r>
      <w:r w:rsidRPr="00376A4A">
        <w:t xml:space="preserve"> </w:t>
      </w:r>
      <w:r>
        <w:t>the AF before or during the use of the service that requires it.</w:t>
      </w:r>
    </w:p>
    <w:p w14:paraId="610C9A79" w14:textId="77777777" w:rsidR="006D73D9" w:rsidRPr="00376A4A" w:rsidRDefault="006D73D9" w:rsidP="006D73D9">
      <w:pPr>
        <w:tabs>
          <w:tab w:val="left" w:pos="360"/>
        </w:tabs>
        <w:spacing w:after="220"/>
      </w:pPr>
      <w:r>
        <w:rPr>
          <w:b/>
          <w:bCs/>
        </w:rPr>
        <w:t>NF service consumer</w:t>
      </w:r>
      <w:r w:rsidRPr="00376A4A">
        <w:rPr>
          <w:b/>
          <w:bCs/>
        </w:rPr>
        <w:t xml:space="preserve"> </w:t>
      </w:r>
      <w:r>
        <w:rPr>
          <w:b/>
          <w:bCs/>
        </w:rPr>
        <w:t>AM</w:t>
      </w:r>
      <w:r w:rsidRPr="00376A4A">
        <w:rPr>
          <w:b/>
          <w:bCs/>
        </w:rPr>
        <w:t xml:space="preserve"> context:</w:t>
      </w:r>
      <w:r w:rsidRPr="00376A4A">
        <w:t xml:space="preserve"> </w:t>
      </w:r>
      <w:r>
        <w:t>Information about the capabilities that a NF service consumer requires from the access network for a registered UE.</w:t>
      </w:r>
    </w:p>
    <w:p w14:paraId="78AD2394" w14:textId="77777777" w:rsidR="008A6D4A" w:rsidRPr="004D3578" w:rsidRDefault="008A6D4A" w:rsidP="008A6D4A">
      <w:pPr>
        <w:pStyle w:val="Heading2"/>
      </w:pPr>
      <w:bookmarkStart w:id="36" w:name="_Toc510696582"/>
      <w:bookmarkStart w:id="37" w:name="_Toc35971374"/>
      <w:bookmarkStart w:id="38" w:name="_Toc70418526"/>
      <w:r w:rsidRPr="004D3578">
        <w:t>3.2</w:t>
      </w:r>
      <w:r w:rsidRPr="004D3578">
        <w:tab/>
        <w:t>Symbols</w:t>
      </w:r>
      <w:bookmarkEnd w:id="36"/>
      <w:bookmarkEnd w:id="37"/>
      <w:bookmarkEnd w:id="38"/>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Heading2"/>
      </w:pPr>
      <w:bookmarkStart w:id="39" w:name="_Toc510696583"/>
      <w:bookmarkStart w:id="40" w:name="_Toc35971375"/>
      <w:bookmarkStart w:id="41" w:name="_Toc70418527"/>
      <w:r w:rsidRPr="004D3578">
        <w:t>3.3</w:t>
      </w:r>
      <w:r w:rsidRPr="004D3578">
        <w:tab/>
        <w:t>Abbreviations</w:t>
      </w:r>
      <w:bookmarkEnd w:id="39"/>
      <w:bookmarkEnd w:id="40"/>
      <w:bookmarkEnd w:id="41"/>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CFA8F71" w14:textId="77777777" w:rsidR="006536E1" w:rsidRDefault="006536E1" w:rsidP="006536E1">
      <w:pPr>
        <w:pStyle w:val="EW"/>
      </w:pPr>
      <w:bookmarkStart w:id="42" w:name="_Hlk68600063"/>
      <w:r>
        <w:t>AF</w:t>
      </w:r>
      <w:r>
        <w:tab/>
        <w:t>Application Function</w:t>
      </w:r>
    </w:p>
    <w:p w14:paraId="6F96162A" w14:textId="77777777" w:rsidR="00E90BE0" w:rsidRDefault="00E90BE0" w:rsidP="00E90BE0">
      <w:pPr>
        <w:pStyle w:val="EW"/>
        <w:keepNext/>
      </w:pPr>
      <w:bookmarkStart w:id="43" w:name="_Hlk68600096"/>
      <w:bookmarkEnd w:id="42"/>
      <w:r>
        <w:t>AMF</w:t>
      </w:r>
      <w:r>
        <w:tab/>
        <w:t>Access and Mobility Management Function</w:t>
      </w:r>
    </w:p>
    <w:p w14:paraId="4CF23FF6" w14:textId="77777777" w:rsidR="00E90BE0" w:rsidRPr="00376A4A" w:rsidRDefault="00E90BE0" w:rsidP="00E90BE0">
      <w:pPr>
        <w:pStyle w:val="EW"/>
        <w:rPr>
          <w:lang w:eastAsia="zh-CN"/>
        </w:rPr>
      </w:pPr>
      <w:r w:rsidRPr="00376A4A">
        <w:t>JSON</w:t>
      </w:r>
      <w:r w:rsidRPr="00376A4A">
        <w:tab/>
      </w:r>
      <w:r w:rsidRPr="00376A4A">
        <w:rPr>
          <w:lang w:eastAsia="zh-CN"/>
        </w:rPr>
        <w:t xml:space="preserve">JavaScript Object Notation </w:t>
      </w:r>
    </w:p>
    <w:p w14:paraId="135DDBF6" w14:textId="77777777" w:rsidR="006536E1" w:rsidRDefault="006536E1" w:rsidP="006536E1">
      <w:pPr>
        <w:pStyle w:val="EW"/>
      </w:pPr>
      <w:r>
        <w:t>NEF</w:t>
      </w:r>
      <w:r>
        <w:tab/>
        <w:t>Network Exposure Function</w:t>
      </w:r>
    </w:p>
    <w:p w14:paraId="12CC3427" w14:textId="77777777" w:rsidR="006536E1" w:rsidRDefault="006536E1" w:rsidP="006536E1">
      <w:pPr>
        <w:pStyle w:val="EW"/>
      </w:pPr>
      <w:r>
        <w:t>NF</w:t>
      </w:r>
      <w:r>
        <w:tab/>
        <w:t>Network Function</w:t>
      </w:r>
    </w:p>
    <w:p w14:paraId="3EF97018" w14:textId="77777777" w:rsidR="006536E1" w:rsidRDefault="006536E1" w:rsidP="006536E1">
      <w:pPr>
        <w:pStyle w:val="EW"/>
      </w:pPr>
      <w:r>
        <w:t>PCF</w:t>
      </w:r>
      <w:r>
        <w:tab/>
        <w:t>Policy Control Function</w:t>
      </w:r>
    </w:p>
    <w:bookmarkEnd w:id="43"/>
    <w:p w14:paraId="54E60FEF" w14:textId="77777777" w:rsidR="00592845" w:rsidRDefault="00592845" w:rsidP="00592845">
      <w:pPr>
        <w:pStyle w:val="EW"/>
      </w:pPr>
      <w:r>
        <w:t>RFSP</w:t>
      </w:r>
      <w:r>
        <w:tab/>
        <w:t>RAT Frequency Selection Priority</w:t>
      </w:r>
    </w:p>
    <w:p w14:paraId="062642FD" w14:textId="77777777" w:rsidR="00E90BE0" w:rsidRDefault="00E90BE0" w:rsidP="00E90BE0">
      <w:pPr>
        <w:pStyle w:val="EW"/>
      </w:pPr>
      <w:r>
        <w:t>SMF</w:t>
      </w:r>
      <w:r>
        <w:tab/>
        <w:t>Session Management Function</w:t>
      </w:r>
    </w:p>
    <w:p w14:paraId="61105057" w14:textId="0636714F" w:rsidR="008A6D4A" w:rsidRDefault="008A6D4A" w:rsidP="008A6D4A">
      <w:pPr>
        <w:pStyle w:val="Heading1"/>
      </w:pPr>
      <w:bookmarkStart w:id="44" w:name="_Toc510696584"/>
      <w:bookmarkStart w:id="45" w:name="_Toc35971376"/>
      <w:bookmarkStart w:id="46" w:name="_Toc70418528"/>
      <w:r w:rsidRPr="004D3578">
        <w:lastRenderedPageBreak/>
        <w:t>4</w:t>
      </w:r>
      <w:r w:rsidRPr="004D3578">
        <w:tab/>
      </w:r>
      <w:bookmarkEnd w:id="44"/>
      <w:bookmarkEnd w:id="45"/>
      <w:proofErr w:type="spellStart"/>
      <w:r w:rsidR="007D5008">
        <w:t>Npcf_AMPolicyAuthorization</w:t>
      </w:r>
      <w:proofErr w:type="spellEnd"/>
      <w:r w:rsidR="007D5008">
        <w:t xml:space="preserve"> Service</w:t>
      </w:r>
      <w:bookmarkEnd w:id="46"/>
    </w:p>
    <w:p w14:paraId="689EB835" w14:textId="03720C17" w:rsidR="008A6D4A" w:rsidRDefault="007D5008" w:rsidP="007D5008">
      <w:pPr>
        <w:pStyle w:val="Heading2"/>
      </w:pPr>
      <w:bookmarkStart w:id="47" w:name="_Toc510696588"/>
      <w:bookmarkStart w:id="48" w:name="_Toc35971380"/>
      <w:bookmarkStart w:id="49" w:name="_Toc70418529"/>
      <w:r>
        <w:t>4</w:t>
      </w:r>
      <w:r w:rsidR="008A6D4A">
        <w:t>.1</w:t>
      </w:r>
      <w:r w:rsidR="008A6D4A">
        <w:tab/>
        <w:t>Service Description</w:t>
      </w:r>
      <w:bookmarkEnd w:id="47"/>
      <w:bookmarkEnd w:id="48"/>
      <w:bookmarkEnd w:id="49"/>
    </w:p>
    <w:p w14:paraId="3F6CB8E2" w14:textId="77777777" w:rsidR="007D5008" w:rsidRDefault="007D5008" w:rsidP="007D5008">
      <w:pPr>
        <w:pStyle w:val="Heading3"/>
        <w:rPr>
          <w:lang w:eastAsia="zh-CN"/>
        </w:rPr>
      </w:pPr>
      <w:bookmarkStart w:id="50" w:name="_Toc70418530"/>
      <w:bookmarkStart w:id="51" w:name="_Toc510696589"/>
      <w:bookmarkStart w:id="52" w:name="_Toc35971381"/>
      <w:r>
        <w:t>4.</w:t>
      </w:r>
      <w:r>
        <w:rPr>
          <w:rFonts w:hint="eastAsia"/>
          <w:lang w:eastAsia="zh-CN"/>
        </w:rPr>
        <w:t>1</w:t>
      </w:r>
      <w:r>
        <w:rPr>
          <w:lang w:eastAsia="zh-CN"/>
        </w:rPr>
        <w:t>.1</w:t>
      </w:r>
      <w:r>
        <w:tab/>
      </w:r>
      <w:r>
        <w:rPr>
          <w:rFonts w:hint="eastAsia"/>
          <w:lang w:eastAsia="zh-CN"/>
        </w:rPr>
        <w:t>Overview</w:t>
      </w:r>
      <w:bookmarkEnd w:id="50"/>
    </w:p>
    <w:p w14:paraId="4C977198" w14:textId="0D5D7BF8" w:rsidR="00860D34" w:rsidRDefault="00860D34" w:rsidP="00860D34">
      <w:r>
        <w:t xml:space="preserve">The </w:t>
      </w:r>
      <w:proofErr w:type="spellStart"/>
      <w:r>
        <w:t>Npcf_AMPolicyAuthorization</w:t>
      </w:r>
      <w:proofErr w:type="spellEnd"/>
      <w:r>
        <w:t xml:space="preserve"> service, as defined in 3GPP TS 23.502 [3] and 3GPP TS 23.503 [14], is provided by the Policy Control Function (PCF) and enables an authorized NF service consumer to influence access and mobility policies for a UE.</w:t>
      </w:r>
    </w:p>
    <w:p w14:paraId="68EDB1F4" w14:textId="77777777" w:rsidR="00860D34" w:rsidRDefault="00860D34" w:rsidP="00860D34">
      <w:r>
        <w:t xml:space="preserve">The </w:t>
      </w:r>
      <w:proofErr w:type="spellStart"/>
      <w:r>
        <w:t>Npcf_AMPolicyAuthorization</w:t>
      </w:r>
      <w:proofErr w:type="spellEnd"/>
      <w:r>
        <w:t xml:space="preserve"> service enables to authorize a NF service consumer</w:t>
      </w:r>
      <w:r>
        <w:rPr>
          <w:lang w:eastAsia="zh-CN"/>
        </w:rPr>
        <w:t>'s</w:t>
      </w:r>
      <w:r>
        <w:t xml:space="preserve"> request and create/update the associated access and mobility policies as requested by the authorized NF service consumer for the Access and Mobility policy association to which the NF service consumer AM context (e.g. the AF application AM context) is bound.</w:t>
      </w:r>
    </w:p>
    <w:p w14:paraId="01D0C066" w14:textId="77777777" w:rsidR="00860D34" w:rsidRDefault="00860D34" w:rsidP="00860D34">
      <w:r>
        <w:t>This service also allows the NF service consumer to subscribe/unsubscribe to notifications on AM Policy event(s) (e.g. service area restrictions policy change).</w:t>
      </w:r>
    </w:p>
    <w:p w14:paraId="2B1825A9" w14:textId="77777777" w:rsidR="007D5008" w:rsidRDefault="007D5008" w:rsidP="007D5008">
      <w:pPr>
        <w:pStyle w:val="Heading3"/>
      </w:pPr>
      <w:bookmarkStart w:id="53" w:name="_Toc483474891"/>
      <w:bookmarkStart w:id="54" w:name="_Toc492541380"/>
      <w:bookmarkStart w:id="55" w:name="_Toc492899706"/>
      <w:bookmarkStart w:id="56" w:name="_Toc492899983"/>
      <w:bookmarkStart w:id="57" w:name="_Toc492967777"/>
      <w:bookmarkStart w:id="58" w:name="_Toc492972865"/>
      <w:bookmarkStart w:id="59" w:name="_Toc492973085"/>
      <w:bookmarkStart w:id="60" w:name="_Toc493774005"/>
      <w:bookmarkStart w:id="61" w:name="_Toc494194727"/>
      <w:bookmarkStart w:id="62" w:name="_Toc528159036"/>
      <w:bookmarkStart w:id="63" w:name="_Toc529259048"/>
      <w:bookmarkStart w:id="64" w:name="_Toc70418531"/>
      <w:r>
        <w:rPr>
          <w:rFonts w:hint="eastAsia"/>
        </w:rPr>
        <w:t>4.1</w:t>
      </w:r>
      <w:r>
        <w:t>.2</w:t>
      </w:r>
      <w:r>
        <w:rPr>
          <w:rFonts w:hint="eastAsia"/>
        </w:rPr>
        <w:tab/>
      </w:r>
      <w:bookmarkEnd w:id="53"/>
      <w:r>
        <w:t>Service Architecture</w:t>
      </w:r>
      <w:bookmarkEnd w:id="54"/>
      <w:bookmarkEnd w:id="55"/>
      <w:bookmarkEnd w:id="56"/>
      <w:bookmarkEnd w:id="57"/>
      <w:bookmarkEnd w:id="58"/>
      <w:bookmarkEnd w:id="59"/>
      <w:bookmarkEnd w:id="60"/>
      <w:bookmarkEnd w:id="61"/>
      <w:bookmarkEnd w:id="62"/>
      <w:bookmarkEnd w:id="63"/>
      <w:bookmarkEnd w:id="64"/>
    </w:p>
    <w:p w14:paraId="6906B35C" w14:textId="77777777" w:rsidR="00592845" w:rsidRDefault="00592845" w:rsidP="00592845">
      <w:bookmarkStart w:id="65" w:name="_Toc384334030"/>
      <w:bookmarkStart w:id="66" w:name="_Toc483474892"/>
      <w:bookmarkStart w:id="67" w:name="_Toc492541381"/>
      <w:bookmarkStart w:id="68" w:name="_Toc492899707"/>
      <w:bookmarkStart w:id="69" w:name="_Toc492899984"/>
      <w:bookmarkStart w:id="70" w:name="_Toc492967778"/>
      <w:bookmarkStart w:id="71" w:name="_Toc492972866"/>
      <w:bookmarkStart w:id="72" w:name="_Toc492973086"/>
      <w:bookmarkStart w:id="73" w:name="_Toc493774006"/>
      <w:bookmarkStart w:id="74" w:name="_Toc494194728"/>
      <w:bookmarkStart w:id="75" w:name="_Toc528159037"/>
      <w:bookmarkStart w:id="76" w:name="_Toc529259049"/>
      <w:r>
        <w:t>The 5G System Architecture is defined in 3GPP TS 23.501 [2]. The Policy and Charging control related 5G architecture is also defined in 3GPP TS 23.503 [14] and 3GPP TS 29.513 [15].</w:t>
      </w:r>
    </w:p>
    <w:p w14:paraId="411BC469" w14:textId="77777777" w:rsidR="00592845" w:rsidRDefault="00592845" w:rsidP="00592845">
      <w:r>
        <w:t xml:space="preserve">The known NF service consumers of the </w:t>
      </w:r>
      <w:proofErr w:type="spellStart"/>
      <w:r>
        <w:t>Npcf_AMPolicyAuthorization</w:t>
      </w:r>
      <w:proofErr w:type="spellEnd"/>
      <w:r>
        <w:t xml:space="preserve"> service are the Application Function (AF) and the Network Exposure Function (NEF).</w:t>
      </w:r>
    </w:p>
    <w:p w14:paraId="614AD0E0" w14:textId="77777777" w:rsidR="00592845" w:rsidRDefault="00592845" w:rsidP="00592845">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0E3C0E53" w14:textId="77777777" w:rsidR="00592845" w:rsidRDefault="00592845" w:rsidP="00592845">
      <w:pPr>
        <w:pStyle w:val="TH"/>
        <w:rPr>
          <w:lang w:val="en-US"/>
        </w:rPr>
      </w:pPr>
      <w:r>
        <w:rPr>
          <w:rFonts w:eastAsia="SimSun"/>
          <w:lang w:val="en-US"/>
        </w:rPr>
        <w:object w:dxaOrig="6480" w:dyaOrig="3500" w14:anchorId="1EC501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75pt" o:ole="">
            <v:imagedata r:id="rId12" o:title=""/>
          </v:shape>
          <o:OLEObject Type="Embed" ProgID="Visio.Drawing.15" ShapeID="_x0000_i1025" DrawAspect="Content" ObjectID="_1684068499" r:id="rId13"/>
        </w:object>
      </w:r>
    </w:p>
    <w:p w14:paraId="30FE3DAD" w14:textId="77777777" w:rsidR="00592845" w:rsidRDefault="00592845" w:rsidP="00592845">
      <w:pPr>
        <w:pStyle w:val="TF"/>
        <w:rPr>
          <w:lang w:val="en-US"/>
        </w:rPr>
      </w:pPr>
      <w:r>
        <w:t xml:space="preserve">Figure 4.1.2-1: </w:t>
      </w:r>
      <w:proofErr w:type="spellStart"/>
      <w:r>
        <w:t>Npcf_AMPolicyAuthorization</w:t>
      </w:r>
      <w:proofErr w:type="spellEnd"/>
      <w:r>
        <w:t xml:space="preserve"> service architecture, SBI representation</w:t>
      </w:r>
    </w:p>
    <w:p w14:paraId="2490E02E" w14:textId="77777777" w:rsidR="00592845" w:rsidRDefault="00592845" w:rsidP="00592845">
      <w:pPr>
        <w:pStyle w:val="TH"/>
        <w:rPr>
          <w:lang w:val="en-US"/>
        </w:rPr>
      </w:pPr>
      <w:r>
        <w:rPr>
          <w:rFonts w:eastAsia="SimSun"/>
          <w:lang w:val="en-US"/>
        </w:rPr>
        <w:object w:dxaOrig="5660" w:dyaOrig="1650" w14:anchorId="06D308D6">
          <v:shape id="_x0000_i1026" type="#_x0000_t75" style="width:283pt;height:82.5pt" o:ole="">
            <v:imagedata r:id="rId14" o:title=""/>
          </v:shape>
          <o:OLEObject Type="Embed" ProgID="Visio.Drawing.15" ShapeID="_x0000_i1026" DrawAspect="Content" ObjectID="_1684068500" r:id="rId15"/>
        </w:object>
      </w:r>
    </w:p>
    <w:p w14:paraId="64F4FF61" w14:textId="77777777" w:rsidR="00592845" w:rsidRDefault="00592845" w:rsidP="00592845">
      <w:pPr>
        <w:pStyle w:val="TF"/>
        <w:rPr>
          <w:lang w:val="en-US"/>
        </w:rPr>
      </w:pPr>
      <w:r>
        <w:t xml:space="preserve">Figure 4.1.2-2: </w:t>
      </w:r>
      <w:bookmarkStart w:id="77" w:name="_Hlk68599672"/>
      <w:proofErr w:type="spellStart"/>
      <w:r>
        <w:t>Npcf_AMPolicyAuthorization</w:t>
      </w:r>
      <w:proofErr w:type="spellEnd"/>
      <w:r>
        <w:t xml:space="preserve"> service </w:t>
      </w:r>
      <w:bookmarkEnd w:id="77"/>
      <w:r>
        <w:t>architecture, reference point representation</w:t>
      </w:r>
    </w:p>
    <w:p w14:paraId="25F60EB2" w14:textId="77777777" w:rsidR="00592845" w:rsidRDefault="00592845" w:rsidP="00592845">
      <w:r>
        <w:t>The NEF can act as an AF using N5 reference point.</w:t>
      </w:r>
    </w:p>
    <w:p w14:paraId="4E363EBE" w14:textId="77777777" w:rsidR="007D5008" w:rsidRDefault="007D5008" w:rsidP="007D5008">
      <w:pPr>
        <w:pStyle w:val="Heading3"/>
        <w:rPr>
          <w:lang w:val="en-US"/>
        </w:rPr>
      </w:pPr>
      <w:bookmarkStart w:id="78" w:name="_Toc70418532"/>
      <w:r>
        <w:rPr>
          <w:lang w:val="en-US"/>
        </w:rPr>
        <w:lastRenderedPageBreak/>
        <w:t>4.</w:t>
      </w:r>
      <w:r>
        <w:rPr>
          <w:rFonts w:hint="eastAsia"/>
          <w:lang w:val="en-US" w:eastAsia="zh-CN"/>
        </w:rPr>
        <w:t>1.3</w:t>
      </w:r>
      <w:r>
        <w:rPr>
          <w:lang w:val="en-US"/>
        </w:rPr>
        <w:tab/>
      </w:r>
      <w:bookmarkEnd w:id="65"/>
      <w:bookmarkEnd w:id="66"/>
      <w:r>
        <w:rPr>
          <w:lang w:val="en-US"/>
        </w:rPr>
        <w:t>Network Functions</w:t>
      </w:r>
      <w:bookmarkEnd w:id="67"/>
      <w:bookmarkEnd w:id="68"/>
      <w:bookmarkEnd w:id="69"/>
      <w:bookmarkEnd w:id="70"/>
      <w:bookmarkEnd w:id="71"/>
      <w:bookmarkEnd w:id="72"/>
      <w:bookmarkEnd w:id="73"/>
      <w:bookmarkEnd w:id="74"/>
      <w:bookmarkEnd w:id="75"/>
      <w:bookmarkEnd w:id="76"/>
      <w:bookmarkEnd w:id="78"/>
    </w:p>
    <w:p w14:paraId="53E70EDE" w14:textId="77777777" w:rsidR="007D5008" w:rsidRDefault="007D5008" w:rsidP="007D5008">
      <w:pPr>
        <w:pStyle w:val="Heading4"/>
        <w:rPr>
          <w:lang w:eastAsia="zh-CN"/>
        </w:rPr>
      </w:pPr>
      <w:bookmarkStart w:id="79" w:name="_Toc384334031"/>
      <w:bookmarkStart w:id="80" w:name="_Toc483474893"/>
      <w:bookmarkStart w:id="81" w:name="_Toc492541382"/>
      <w:bookmarkStart w:id="82" w:name="_Toc492899708"/>
      <w:bookmarkStart w:id="83" w:name="_Toc492899985"/>
      <w:bookmarkStart w:id="84" w:name="_Toc492967779"/>
      <w:bookmarkStart w:id="85" w:name="_Toc492972867"/>
      <w:bookmarkStart w:id="86" w:name="_Toc492973087"/>
      <w:bookmarkStart w:id="87" w:name="_Toc493774007"/>
      <w:bookmarkStart w:id="88" w:name="_Toc494194729"/>
      <w:bookmarkStart w:id="89" w:name="_Toc528159038"/>
      <w:bookmarkStart w:id="90" w:name="_Toc529259050"/>
      <w:r>
        <w:t>4.</w:t>
      </w:r>
      <w:r>
        <w:rPr>
          <w:rFonts w:hint="eastAsia"/>
          <w:lang w:eastAsia="zh-CN"/>
        </w:rPr>
        <w:t>1.3.1</w:t>
      </w:r>
      <w:r>
        <w:tab/>
      </w:r>
      <w:bookmarkEnd w:id="79"/>
      <w:bookmarkEnd w:id="80"/>
      <w:bookmarkEnd w:id="81"/>
      <w:bookmarkEnd w:id="82"/>
      <w:bookmarkEnd w:id="83"/>
      <w:bookmarkEnd w:id="84"/>
      <w:bookmarkEnd w:id="85"/>
      <w:bookmarkEnd w:id="86"/>
      <w:bookmarkEnd w:id="87"/>
      <w:r w:rsidRPr="00605D5B">
        <w:rPr>
          <w:noProof/>
        </w:rPr>
        <w:t>Policy</w:t>
      </w:r>
      <w:r>
        <w:rPr>
          <w:noProof/>
        </w:rPr>
        <w:t xml:space="preserve"> Control</w:t>
      </w:r>
      <w:r w:rsidRPr="00605D5B">
        <w:rPr>
          <w:noProof/>
        </w:rPr>
        <w:t xml:space="preserve"> Function</w:t>
      </w:r>
      <w:r w:rsidRPr="00605D5B" w:rsidDel="002E656C">
        <w:t xml:space="preserve"> </w:t>
      </w:r>
      <w:r>
        <w:t>(</w:t>
      </w:r>
      <w:r>
        <w:rPr>
          <w:lang w:eastAsia="zh-CN"/>
        </w:rPr>
        <w:t>PCF</w:t>
      </w:r>
      <w:bookmarkEnd w:id="88"/>
      <w:r>
        <w:rPr>
          <w:lang w:eastAsia="zh-CN"/>
        </w:rPr>
        <w:t>)</w:t>
      </w:r>
      <w:bookmarkEnd w:id="89"/>
      <w:bookmarkEnd w:id="90"/>
    </w:p>
    <w:p w14:paraId="28E0D484" w14:textId="77777777" w:rsidR="00592845" w:rsidRDefault="00592845" w:rsidP="00592845">
      <w:bookmarkStart w:id="91" w:name="_Toc384334032"/>
      <w:bookmarkStart w:id="92" w:name="_Toc483474894"/>
      <w:bookmarkStart w:id="93" w:name="_Toc492541383"/>
      <w:r>
        <w:t>The PCF (Policy Control Function) is a functional element that encompasses, among other functionalities, access and mobility policy decisions for the control of e.g. the UE Service Area Restrictions and RAT/RFSP control.</w:t>
      </w:r>
    </w:p>
    <w:p w14:paraId="54458BF1" w14:textId="77777777" w:rsidR="00592845" w:rsidRDefault="00592845" w:rsidP="00592845">
      <w:r>
        <w:t xml:space="preserve">The PCF receives from a NF service consumer (e.g. AF, NEF) access and mobility service requirements related to a registered UE and notifies it about the outcome of the requested access and mobility policy changes, if the NF service consumer previously subscribed, via the </w:t>
      </w:r>
      <w:proofErr w:type="spellStart"/>
      <w:r>
        <w:t>Npcf_AMPolicyAuthorization</w:t>
      </w:r>
      <w:proofErr w:type="spellEnd"/>
      <w:r>
        <w:t xml:space="preserve"> service.</w:t>
      </w:r>
    </w:p>
    <w:p w14:paraId="0B167B0A" w14:textId="4FB66C7C" w:rsidR="00592845" w:rsidRDefault="00592845" w:rsidP="00592845">
      <w:r>
        <w:t>The PCF derives access and mobility policies and provisions them to the AMF via the Npcf_AMPolicyControl as described in 3GPP TS 29.507 [</w:t>
      </w:r>
      <w:r w:rsidR="003B7EFD">
        <w:t>16</w:t>
      </w:r>
      <w:r>
        <w:t>].</w:t>
      </w:r>
    </w:p>
    <w:p w14:paraId="62323A2E" w14:textId="0F6354E7" w:rsidR="007D5008" w:rsidRPr="00A23D60" w:rsidRDefault="00592845" w:rsidP="007D5008">
      <w:r>
        <w:t>When the PCF that handles the AM Policy Associations (PCF for the UE) is different from the PCF that handles the SM Policy Associations (PCF for the PDU session) for a UE, the PCF subscribes to application traffic detection event(s) using the Npcf_PolicyAuthorization service as described in 3GPP TS 29.514 [</w:t>
      </w:r>
      <w:r w:rsidR="003B7EFD">
        <w:t>17</w:t>
      </w:r>
      <w:r>
        <w:t>].</w:t>
      </w:r>
    </w:p>
    <w:p w14:paraId="3BEEE741" w14:textId="77777777" w:rsidR="007D5008" w:rsidRDefault="007D5008" w:rsidP="007D5008">
      <w:pPr>
        <w:pStyle w:val="Heading4"/>
        <w:rPr>
          <w:lang w:eastAsia="zh-CN"/>
        </w:rPr>
      </w:pPr>
      <w:bookmarkStart w:id="94" w:name="_Toc492899709"/>
      <w:bookmarkStart w:id="95" w:name="_Toc492899986"/>
      <w:bookmarkStart w:id="96" w:name="_Toc492967780"/>
      <w:bookmarkStart w:id="97" w:name="_Toc492972868"/>
      <w:bookmarkStart w:id="98" w:name="_Toc492973088"/>
      <w:bookmarkStart w:id="99" w:name="_Toc493774008"/>
      <w:bookmarkStart w:id="100" w:name="_Toc494194730"/>
      <w:bookmarkStart w:id="101" w:name="_Toc528159039"/>
      <w:bookmarkStart w:id="102" w:name="_Toc529259051"/>
      <w:r>
        <w:t>4.</w:t>
      </w:r>
      <w:r>
        <w:rPr>
          <w:lang w:eastAsia="zh-CN"/>
        </w:rPr>
        <w:t>1.3.2</w:t>
      </w:r>
      <w:r>
        <w:tab/>
      </w:r>
      <w:bookmarkEnd w:id="91"/>
      <w:bookmarkEnd w:id="92"/>
      <w:r>
        <w:rPr>
          <w:lang w:eastAsia="zh-CN"/>
        </w:rPr>
        <w:t>NF Service Consumer</w:t>
      </w:r>
      <w:bookmarkEnd w:id="93"/>
      <w:bookmarkEnd w:id="94"/>
      <w:r>
        <w:rPr>
          <w:lang w:eastAsia="zh-CN"/>
        </w:rPr>
        <w:t>s</w:t>
      </w:r>
      <w:bookmarkEnd w:id="95"/>
      <w:bookmarkEnd w:id="96"/>
      <w:bookmarkEnd w:id="97"/>
      <w:bookmarkEnd w:id="98"/>
      <w:bookmarkEnd w:id="99"/>
      <w:bookmarkEnd w:id="100"/>
      <w:bookmarkEnd w:id="101"/>
      <w:bookmarkEnd w:id="102"/>
    </w:p>
    <w:p w14:paraId="78CD03E8" w14:textId="77777777" w:rsidR="00592845" w:rsidRDefault="00592845" w:rsidP="00592845">
      <w:r>
        <w:t>The known NF service consumers are the AF and the NEF, as defined in 3GPP TS 23.502 [3].</w:t>
      </w:r>
    </w:p>
    <w:p w14:paraId="6C1BDEEE" w14:textId="77777777" w:rsidR="00592845" w:rsidRDefault="00592845" w:rsidP="00592845">
      <w:r>
        <w:t xml:space="preserve">The Application Function (AF) is a network function offering, among other functionalities, control to applications for the dynamic change of access and mobility policies for a registered UE. The AF uses the </w:t>
      </w:r>
      <w:proofErr w:type="spellStart"/>
      <w:r>
        <w:t>Npcf_AMPolicyAuthorization</w:t>
      </w:r>
      <w:proofErr w:type="spellEnd"/>
      <w:r>
        <w:t xml:space="preserve"> service to provide to the PCF service information related to the required access and mobility context (e.g. access and mobility required policies) for the concerned service(s).</w:t>
      </w:r>
    </w:p>
    <w:p w14:paraId="04442FD9" w14:textId="77777777" w:rsidR="00592845" w:rsidRDefault="00592845" w:rsidP="00592845">
      <w:r>
        <w:t>The AFs can be deployed by the same operator offering the access services or be provided by an external third-party service provider. If the AF is not allowed by the operator to directly access the PCF, the AF uses the 3GPP external network exposure framework via the NEF to interact with the PCF, as described in clause 5.20 of 3GPP TS 23.501 [2].</w:t>
      </w:r>
    </w:p>
    <w:p w14:paraId="572A7BB5" w14:textId="0EBD542A" w:rsidR="007D5008" w:rsidRPr="00A23D60" w:rsidRDefault="00592845" w:rsidP="007D5008">
      <w:r>
        <w:t>The Network Exposure Function (NEF) supports external exposure of the capabilities of 5GC network functions.</w:t>
      </w:r>
    </w:p>
    <w:p w14:paraId="24028CB3" w14:textId="7D81A739" w:rsidR="008A6D4A" w:rsidRPr="007D5008" w:rsidRDefault="007D5008" w:rsidP="007D5008">
      <w:pPr>
        <w:pStyle w:val="Heading2"/>
      </w:pPr>
      <w:bookmarkStart w:id="103" w:name="_Toc70418533"/>
      <w:r>
        <w:t>4</w:t>
      </w:r>
      <w:r w:rsidR="008A6D4A" w:rsidRPr="007D5008">
        <w:t>.2</w:t>
      </w:r>
      <w:r w:rsidR="008A6D4A" w:rsidRPr="007D5008">
        <w:tab/>
        <w:t>Service Operations</w:t>
      </w:r>
      <w:bookmarkEnd w:id="51"/>
      <w:bookmarkEnd w:id="52"/>
      <w:bookmarkEnd w:id="103"/>
    </w:p>
    <w:p w14:paraId="679BB854" w14:textId="613A02E5" w:rsidR="008A6D4A" w:rsidRDefault="007D5008" w:rsidP="007D5008">
      <w:pPr>
        <w:pStyle w:val="Heading3"/>
      </w:pPr>
      <w:bookmarkStart w:id="104" w:name="_Toc510696590"/>
      <w:bookmarkStart w:id="105" w:name="_Toc35971382"/>
      <w:bookmarkStart w:id="106" w:name="_Toc70418534"/>
      <w:r>
        <w:t>4</w:t>
      </w:r>
      <w:r w:rsidR="008A6D4A">
        <w:t>.2.1</w:t>
      </w:r>
      <w:r w:rsidR="008A6D4A">
        <w:tab/>
        <w:t>Introduction</w:t>
      </w:r>
      <w:bookmarkEnd w:id="104"/>
      <w:bookmarkEnd w:id="105"/>
      <w:bookmarkEnd w:id="106"/>
    </w:p>
    <w:p w14:paraId="6A6E9A7D" w14:textId="77777777" w:rsidR="00120FA7" w:rsidRPr="00376A4A" w:rsidRDefault="00120FA7" w:rsidP="00120FA7">
      <w:bookmarkStart w:id="107" w:name="_Toc510696591"/>
      <w:bookmarkStart w:id="108" w:name="_Toc35971383"/>
      <w:r w:rsidRPr="00376A4A">
        <w:t xml:space="preserve">Service operations defined for the </w:t>
      </w:r>
      <w:proofErr w:type="spellStart"/>
      <w:r w:rsidRPr="00376A4A">
        <w:t>Npcf_</w:t>
      </w:r>
      <w:r>
        <w:t>AM</w:t>
      </w:r>
      <w:r w:rsidRPr="00376A4A">
        <w:t>PolicyAuthorization</w:t>
      </w:r>
      <w:proofErr w:type="spellEnd"/>
      <w:r w:rsidRPr="00376A4A">
        <w:t xml:space="preserve"> </w:t>
      </w:r>
      <w:r>
        <w:t>s</w:t>
      </w:r>
      <w:r w:rsidRPr="00376A4A">
        <w:t>ervice are shown in table 4.2.1-1.</w:t>
      </w:r>
    </w:p>
    <w:p w14:paraId="3029A406" w14:textId="77777777" w:rsidR="00120FA7" w:rsidRPr="00376A4A" w:rsidRDefault="00120FA7" w:rsidP="00120FA7">
      <w:pPr>
        <w:pStyle w:val="TH"/>
        <w:rPr>
          <w:i/>
        </w:rPr>
      </w:pPr>
      <w:r w:rsidRPr="00376A4A">
        <w:lastRenderedPageBreak/>
        <w:t xml:space="preserve">Table 4.2.1-1: </w:t>
      </w:r>
      <w:bookmarkStart w:id="109" w:name="_Hlk68604557"/>
      <w:proofErr w:type="spellStart"/>
      <w:r w:rsidRPr="00376A4A">
        <w:t>Npcf_</w:t>
      </w:r>
      <w:r>
        <w:t>AM</w:t>
      </w:r>
      <w:r w:rsidRPr="00376A4A">
        <w:t>PolicyAuthorization</w:t>
      </w:r>
      <w:proofErr w:type="spellEnd"/>
      <w:r w:rsidRPr="00376A4A">
        <w:t xml:space="preserve"> Service Operations</w:t>
      </w:r>
      <w:bookmarkEnd w:id="109"/>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120FA7" w:rsidRPr="00376A4A" w14:paraId="20E987A5" w14:textId="77777777" w:rsidTr="005A2F02">
        <w:trPr>
          <w:jc w:val="center"/>
        </w:trPr>
        <w:tc>
          <w:tcPr>
            <w:tcW w:w="3657" w:type="dxa"/>
            <w:shd w:val="clear" w:color="auto" w:fill="D9D9D9"/>
          </w:tcPr>
          <w:p w14:paraId="48864243" w14:textId="77777777" w:rsidR="00120FA7" w:rsidRPr="003B098E" w:rsidRDefault="00120FA7" w:rsidP="005A2F02">
            <w:pPr>
              <w:pStyle w:val="TAH"/>
            </w:pPr>
            <w:r w:rsidRPr="003B098E">
              <w:t>Service Operation Name</w:t>
            </w:r>
          </w:p>
        </w:tc>
        <w:tc>
          <w:tcPr>
            <w:tcW w:w="3969" w:type="dxa"/>
            <w:shd w:val="clear" w:color="auto" w:fill="D9D9D9"/>
          </w:tcPr>
          <w:p w14:paraId="61A8D423" w14:textId="77777777" w:rsidR="00120FA7" w:rsidRPr="003B098E" w:rsidRDefault="00120FA7" w:rsidP="005A2F02">
            <w:pPr>
              <w:pStyle w:val="TAH"/>
            </w:pPr>
            <w:r w:rsidRPr="003B098E">
              <w:t>Description</w:t>
            </w:r>
          </w:p>
        </w:tc>
        <w:tc>
          <w:tcPr>
            <w:tcW w:w="1956" w:type="dxa"/>
            <w:shd w:val="clear" w:color="auto" w:fill="D9D9D9"/>
          </w:tcPr>
          <w:p w14:paraId="24DF2DB7" w14:textId="77777777" w:rsidR="00120FA7" w:rsidRPr="003B098E" w:rsidRDefault="00120FA7" w:rsidP="005A2F02">
            <w:pPr>
              <w:pStyle w:val="TAH"/>
            </w:pPr>
            <w:r w:rsidRPr="003B098E">
              <w:t>Initiated by</w:t>
            </w:r>
          </w:p>
        </w:tc>
      </w:tr>
      <w:tr w:rsidR="00120FA7" w:rsidRPr="00376A4A" w14:paraId="12DF860B" w14:textId="77777777" w:rsidTr="005A2F02">
        <w:trPr>
          <w:jc w:val="center"/>
        </w:trPr>
        <w:tc>
          <w:tcPr>
            <w:tcW w:w="3657" w:type="dxa"/>
            <w:shd w:val="clear" w:color="auto" w:fill="auto"/>
          </w:tcPr>
          <w:p w14:paraId="3A058754" w14:textId="77777777" w:rsidR="00120FA7" w:rsidRPr="003B098E" w:rsidRDefault="00120FA7" w:rsidP="005A2F02">
            <w:pPr>
              <w:pStyle w:val="TAL"/>
            </w:pPr>
            <w:proofErr w:type="spellStart"/>
            <w:r w:rsidRPr="003B098E">
              <w:t>Npcf_AMPolicyAuthorization_Create</w:t>
            </w:r>
            <w:proofErr w:type="spellEnd"/>
          </w:p>
        </w:tc>
        <w:tc>
          <w:tcPr>
            <w:tcW w:w="3969" w:type="dxa"/>
          </w:tcPr>
          <w:p w14:paraId="012578D0" w14:textId="77777777" w:rsidR="00120FA7" w:rsidRPr="003B098E" w:rsidRDefault="00120FA7" w:rsidP="005A2F02">
            <w:pPr>
              <w:pStyle w:val="TAL"/>
            </w:pPr>
            <w:r w:rsidRPr="003B098E">
              <w:t>Creates a</w:t>
            </w:r>
            <w:r>
              <w:t>n AF application AM</w:t>
            </w:r>
            <w:r w:rsidRPr="003B098E">
              <w:t xml:space="preserve"> context in the PCF</w:t>
            </w:r>
            <w:r>
              <w:t xml:space="preserve"> as per request from an authorized NF service consumer</w:t>
            </w:r>
            <w:r w:rsidRPr="003B098E">
              <w:t xml:space="preserve">, and determines and installs the access and mobility policy according to the service information provided by </w:t>
            </w:r>
            <w:r>
              <w:t xml:space="preserve">the </w:t>
            </w:r>
            <w:r w:rsidRPr="003B098E">
              <w:t>NF service consumer.</w:t>
            </w:r>
            <w:r>
              <w:t xml:space="preserve"> It also allows the subscription to event notifications.</w:t>
            </w:r>
          </w:p>
        </w:tc>
        <w:tc>
          <w:tcPr>
            <w:tcW w:w="1956" w:type="dxa"/>
            <w:shd w:val="clear" w:color="auto" w:fill="auto"/>
          </w:tcPr>
          <w:p w14:paraId="15986821"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87D95F8" w14:textId="77777777" w:rsidTr="005A2F02">
        <w:trPr>
          <w:jc w:val="center"/>
        </w:trPr>
        <w:tc>
          <w:tcPr>
            <w:tcW w:w="3657" w:type="dxa"/>
            <w:shd w:val="clear" w:color="auto" w:fill="auto"/>
          </w:tcPr>
          <w:p w14:paraId="242620FD" w14:textId="77777777" w:rsidR="00120FA7" w:rsidRPr="003B098E" w:rsidRDefault="00120FA7" w:rsidP="005A2F02">
            <w:pPr>
              <w:pStyle w:val="TAL"/>
            </w:pPr>
            <w:proofErr w:type="spellStart"/>
            <w:r w:rsidRPr="003B098E">
              <w:t>Npcf_AMPolicyAuthorization_Update</w:t>
            </w:r>
            <w:proofErr w:type="spellEnd"/>
          </w:p>
        </w:tc>
        <w:tc>
          <w:tcPr>
            <w:tcW w:w="3969" w:type="dxa"/>
          </w:tcPr>
          <w:p w14:paraId="65CC4297" w14:textId="77777777" w:rsidR="00120FA7" w:rsidRPr="003B098E" w:rsidRDefault="00120FA7" w:rsidP="005A2F02">
            <w:pPr>
              <w:pStyle w:val="TAL"/>
            </w:pPr>
            <w:r w:rsidRPr="003B098E">
              <w:t xml:space="preserve">Updates the </w:t>
            </w:r>
            <w:r>
              <w:t>AF application AM</w:t>
            </w:r>
            <w:r w:rsidRPr="003B098E">
              <w:t xml:space="preserve"> context in the PCF</w:t>
            </w:r>
            <w:r>
              <w:t xml:space="preserve"> as per request from an authorized NF service consumer</w:t>
            </w:r>
            <w:r w:rsidRPr="003B098E">
              <w:t xml:space="preserve">, and determines and updates the access and mobility policy according to the modified service information provided by </w:t>
            </w:r>
            <w:r>
              <w:t xml:space="preserve">the </w:t>
            </w:r>
            <w:r w:rsidRPr="003B098E">
              <w:t>NF service consumer.</w:t>
            </w:r>
            <w:r>
              <w:t xml:space="preserve"> It also allows the update of the associated subscription to event notifications.</w:t>
            </w:r>
          </w:p>
        </w:tc>
        <w:tc>
          <w:tcPr>
            <w:tcW w:w="1956" w:type="dxa"/>
            <w:shd w:val="clear" w:color="auto" w:fill="auto"/>
          </w:tcPr>
          <w:p w14:paraId="682397A5"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3DE635F7" w14:textId="77777777" w:rsidTr="005A2F02">
        <w:trPr>
          <w:jc w:val="center"/>
        </w:trPr>
        <w:tc>
          <w:tcPr>
            <w:tcW w:w="3657" w:type="dxa"/>
            <w:shd w:val="clear" w:color="auto" w:fill="auto"/>
          </w:tcPr>
          <w:p w14:paraId="44EF1CB1" w14:textId="77777777" w:rsidR="00120FA7" w:rsidRPr="003B098E" w:rsidRDefault="00120FA7" w:rsidP="005A2F02">
            <w:pPr>
              <w:pStyle w:val="TAL"/>
            </w:pPr>
            <w:proofErr w:type="spellStart"/>
            <w:r w:rsidRPr="003B098E">
              <w:t>Npcf_AMPolicyAuthorization_Delete</w:t>
            </w:r>
            <w:proofErr w:type="spellEnd"/>
          </w:p>
        </w:tc>
        <w:tc>
          <w:tcPr>
            <w:tcW w:w="3969" w:type="dxa"/>
          </w:tcPr>
          <w:p w14:paraId="242C84B9" w14:textId="77777777" w:rsidR="00120FA7" w:rsidRPr="003B098E" w:rsidRDefault="00120FA7" w:rsidP="005A2F02">
            <w:pPr>
              <w:pStyle w:val="TAL"/>
            </w:pPr>
            <w:r w:rsidRPr="003B098E">
              <w:t>Provides means to</w:t>
            </w:r>
            <w:r>
              <w:t xml:space="preserve"> the concerned NF service consumer to</w:t>
            </w:r>
            <w:r w:rsidRPr="003B098E">
              <w:t xml:space="preserve"> delete </w:t>
            </w:r>
            <w:r>
              <w:t>the AF application AM</w:t>
            </w:r>
            <w:r w:rsidRPr="003B098E">
              <w:t xml:space="preserve"> context in the PCF</w:t>
            </w:r>
            <w:r>
              <w:t>.</w:t>
            </w:r>
          </w:p>
        </w:tc>
        <w:tc>
          <w:tcPr>
            <w:tcW w:w="1956" w:type="dxa"/>
            <w:shd w:val="clear" w:color="auto" w:fill="auto"/>
          </w:tcPr>
          <w:p w14:paraId="5AEC7F8D"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BB7A88B" w14:textId="77777777" w:rsidTr="005A2F02">
        <w:trPr>
          <w:jc w:val="center"/>
        </w:trPr>
        <w:tc>
          <w:tcPr>
            <w:tcW w:w="3657" w:type="dxa"/>
            <w:shd w:val="clear" w:color="auto" w:fill="auto"/>
          </w:tcPr>
          <w:p w14:paraId="43B1143B" w14:textId="77777777" w:rsidR="00120FA7" w:rsidRPr="003B098E" w:rsidRDefault="00120FA7" w:rsidP="005A2F02">
            <w:pPr>
              <w:pStyle w:val="TAL"/>
            </w:pPr>
            <w:proofErr w:type="spellStart"/>
            <w:r w:rsidRPr="003B098E">
              <w:t>Npcf_AMPolicyAuthorization_Subscribe</w:t>
            </w:r>
            <w:proofErr w:type="spellEnd"/>
          </w:p>
        </w:tc>
        <w:tc>
          <w:tcPr>
            <w:tcW w:w="3969" w:type="dxa"/>
          </w:tcPr>
          <w:p w14:paraId="7B61EA8E" w14:textId="77777777" w:rsidR="00120FA7" w:rsidRPr="003B098E" w:rsidRDefault="00120FA7" w:rsidP="005A2F02">
            <w:pPr>
              <w:pStyle w:val="TAL"/>
            </w:pPr>
            <w:r w:rsidRPr="003B098E">
              <w:t xml:space="preserve">Allows NF service consumers to subscribe to </w:t>
            </w:r>
            <w:r>
              <w:t>event</w:t>
            </w:r>
            <w:r w:rsidRPr="003B098E">
              <w:t xml:space="preserve"> notifications.</w:t>
            </w:r>
          </w:p>
        </w:tc>
        <w:tc>
          <w:tcPr>
            <w:tcW w:w="1956" w:type="dxa"/>
            <w:shd w:val="clear" w:color="auto" w:fill="auto"/>
          </w:tcPr>
          <w:p w14:paraId="76704298"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4E60AD91" w14:textId="77777777" w:rsidTr="005A2F02">
        <w:trPr>
          <w:jc w:val="center"/>
        </w:trPr>
        <w:tc>
          <w:tcPr>
            <w:tcW w:w="3657" w:type="dxa"/>
            <w:shd w:val="clear" w:color="auto" w:fill="auto"/>
          </w:tcPr>
          <w:p w14:paraId="5FC9C8EA" w14:textId="77777777" w:rsidR="00120FA7" w:rsidRPr="003B098E" w:rsidRDefault="00120FA7" w:rsidP="005A2F02">
            <w:pPr>
              <w:pStyle w:val="TAL"/>
            </w:pPr>
            <w:proofErr w:type="spellStart"/>
            <w:r w:rsidRPr="003B098E">
              <w:t>Npcf_AMPolicyAuthorization_Unsubscribe</w:t>
            </w:r>
            <w:proofErr w:type="spellEnd"/>
          </w:p>
        </w:tc>
        <w:tc>
          <w:tcPr>
            <w:tcW w:w="3969" w:type="dxa"/>
          </w:tcPr>
          <w:p w14:paraId="5B2DB2D7" w14:textId="77777777" w:rsidR="00120FA7" w:rsidRPr="003B098E" w:rsidRDefault="00120FA7" w:rsidP="005A2F02">
            <w:pPr>
              <w:pStyle w:val="TAL"/>
            </w:pPr>
            <w:r w:rsidRPr="003B098E">
              <w:t xml:space="preserve">Allows NF service consumers to unsubscribe from </w:t>
            </w:r>
            <w:r>
              <w:t xml:space="preserve">event </w:t>
            </w:r>
            <w:r w:rsidRPr="003B098E">
              <w:t>notifications.</w:t>
            </w:r>
          </w:p>
        </w:tc>
        <w:tc>
          <w:tcPr>
            <w:tcW w:w="1956" w:type="dxa"/>
            <w:shd w:val="clear" w:color="auto" w:fill="auto"/>
          </w:tcPr>
          <w:p w14:paraId="0332C949" w14:textId="77777777" w:rsidR="00120FA7" w:rsidRPr="003B098E" w:rsidRDefault="00120FA7" w:rsidP="005A2F02">
            <w:pPr>
              <w:pStyle w:val="TAL"/>
            </w:pPr>
            <w:r w:rsidRPr="003B098E">
              <w:t>NF service consumer</w:t>
            </w:r>
            <w:r>
              <w:t xml:space="preserve"> </w:t>
            </w:r>
            <w:r w:rsidRPr="003B098E">
              <w:t>(e.g. AF, NEF)</w:t>
            </w:r>
          </w:p>
        </w:tc>
      </w:tr>
      <w:tr w:rsidR="00120FA7" w:rsidRPr="00376A4A" w14:paraId="5B640DB1" w14:textId="77777777" w:rsidTr="005A2F02">
        <w:trPr>
          <w:jc w:val="center"/>
        </w:trPr>
        <w:tc>
          <w:tcPr>
            <w:tcW w:w="3657" w:type="dxa"/>
            <w:shd w:val="clear" w:color="auto" w:fill="auto"/>
          </w:tcPr>
          <w:p w14:paraId="6DEF686B" w14:textId="77777777" w:rsidR="00120FA7" w:rsidRPr="003B098E" w:rsidRDefault="00120FA7" w:rsidP="005A2F02">
            <w:pPr>
              <w:pStyle w:val="TAL"/>
            </w:pPr>
            <w:proofErr w:type="spellStart"/>
            <w:r w:rsidRPr="003B098E">
              <w:t>Npcf_AMPolicyAuthorization_Notify</w:t>
            </w:r>
            <w:proofErr w:type="spellEnd"/>
          </w:p>
        </w:tc>
        <w:tc>
          <w:tcPr>
            <w:tcW w:w="3969" w:type="dxa"/>
          </w:tcPr>
          <w:p w14:paraId="1485D26D" w14:textId="77777777" w:rsidR="00120FA7" w:rsidRPr="003B098E" w:rsidRDefault="00120FA7" w:rsidP="005A2F02">
            <w:pPr>
              <w:pStyle w:val="TAL"/>
            </w:pPr>
            <w:r w:rsidRPr="003B098E">
              <w:t>Notifies NF service consumers of the subscribed events.</w:t>
            </w:r>
          </w:p>
        </w:tc>
        <w:tc>
          <w:tcPr>
            <w:tcW w:w="1956" w:type="dxa"/>
            <w:shd w:val="clear" w:color="auto" w:fill="auto"/>
          </w:tcPr>
          <w:p w14:paraId="6CE65552" w14:textId="77777777" w:rsidR="00120FA7" w:rsidRPr="003B098E" w:rsidRDefault="00120FA7" w:rsidP="005A2F02">
            <w:pPr>
              <w:pStyle w:val="TAL"/>
            </w:pPr>
            <w:r w:rsidRPr="003B098E">
              <w:t>PCF</w:t>
            </w:r>
          </w:p>
        </w:tc>
      </w:tr>
    </w:tbl>
    <w:p w14:paraId="286E3683" w14:textId="77777777" w:rsidR="00120FA7" w:rsidRPr="00376A4A" w:rsidRDefault="00120FA7" w:rsidP="00120FA7"/>
    <w:p w14:paraId="272E190E" w14:textId="77777777" w:rsidR="00120FA7" w:rsidRPr="003B098E" w:rsidRDefault="00120FA7" w:rsidP="00120FA7">
      <w:pPr>
        <w:pStyle w:val="NO"/>
      </w:pPr>
      <w:r w:rsidRPr="003B098E">
        <w:t>NOTE:</w:t>
      </w:r>
      <w:r w:rsidRPr="003B098E">
        <w:tab/>
        <w:t xml:space="preserve">The NEF and the AF use the </w:t>
      </w:r>
      <w:proofErr w:type="spellStart"/>
      <w:r w:rsidRPr="003B098E">
        <w:t>Npcf_AMPolicyAuthorization</w:t>
      </w:r>
      <w:proofErr w:type="spellEnd"/>
      <w:r w:rsidRPr="003B098E">
        <w:t xml:space="preserve"> service in the same way.</w:t>
      </w:r>
    </w:p>
    <w:p w14:paraId="561E6E2C" w14:textId="76CCF348" w:rsidR="008A6D4A" w:rsidRDefault="007D5008" w:rsidP="007D5008">
      <w:pPr>
        <w:pStyle w:val="Heading3"/>
      </w:pPr>
      <w:bookmarkStart w:id="110" w:name="_Toc70418535"/>
      <w:r>
        <w:t>4</w:t>
      </w:r>
      <w:r w:rsidR="008A6D4A">
        <w:t>.2.2</w:t>
      </w:r>
      <w:r w:rsidR="008A6D4A">
        <w:tab/>
      </w:r>
      <w:proofErr w:type="spellStart"/>
      <w:r w:rsidR="00C95D14" w:rsidRPr="00376A4A">
        <w:rPr>
          <w:lang w:eastAsia="zh-CN"/>
        </w:rPr>
        <w:t>Npcf_AMPolicyAuthorization_Create</w:t>
      </w:r>
      <w:proofErr w:type="spellEnd"/>
      <w:r w:rsidR="00C95D14" w:rsidRPr="00376A4A">
        <w:t xml:space="preserve"> service operation</w:t>
      </w:r>
      <w:bookmarkEnd w:id="107"/>
      <w:bookmarkEnd w:id="108"/>
      <w:bookmarkEnd w:id="110"/>
    </w:p>
    <w:p w14:paraId="687573F6" w14:textId="323CCB95" w:rsidR="008A6D4A" w:rsidRDefault="007D5008" w:rsidP="007374E7">
      <w:pPr>
        <w:pStyle w:val="Heading4"/>
      </w:pPr>
      <w:bookmarkStart w:id="111" w:name="_Toc510696592"/>
      <w:bookmarkStart w:id="112" w:name="_Toc35971384"/>
      <w:r>
        <w:t>4</w:t>
      </w:r>
      <w:r w:rsidR="008A6D4A">
        <w:t>.2.2.1</w:t>
      </w:r>
      <w:r w:rsidR="008A6D4A">
        <w:tab/>
        <w:t>General</w:t>
      </w:r>
      <w:bookmarkEnd w:id="111"/>
      <w:bookmarkEnd w:id="112"/>
    </w:p>
    <w:p w14:paraId="3CC7EA4B" w14:textId="77777777" w:rsidR="00C95D14" w:rsidRPr="00376A4A" w:rsidRDefault="00C95D14" w:rsidP="00C95D14">
      <w:pPr>
        <w:rPr>
          <w:lang w:eastAsia="zh-CN"/>
        </w:rPr>
      </w:pPr>
      <w:bookmarkStart w:id="113" w:name="_Toc510696593"/>
      <w:bookmarkStart w:id="114" w:name="_Toc35971385"/>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authorizes the request from the NF service consumer, and optionally communicates with </w:t>
      </w:r>
      <w:r w:rsidRPr="00376A4A">
        <w:rPr>
          <w:lang w:eastAsia="ja-JP"/>
        </w:rPr>
        <w:t xml:space="preserve">Npcf_AMPolicyControl service to </w:t>
      </w:r>
      <w:r w:rsidRPr="00376A4A">
        <w:rPr>
          <w:lang w:eastAsia="zh-CN"/>
        </w:rPr>
        <w:t>determine and install in the AMF the access and mobility</w:t>
      </w:r>
      <w:r w:rsidRPr="00376A4A">
        <w:rPr>
          <w:lang w:eastAsia="ja-JP"/>
        </w:rPr>
        <w:t xml:space="preserve"> policies</w:t>
      </w:r>
      <w:r w:rsidRPr="00376A4A">
        <w:rPr>
          <w:lang w:eastAsia="zh-CN"/>
        </w:rPr>
        <w:t xml:space="preserve"> according to the information provided by the NF service consumer.</w:t>
      </w:r>
    </w:p>
    <w:p w14:paraId="5C742599" w14:textId="77777777" w:rsidR="00C95D14" w:rsidRPr="00376A4A" w:rsidRDefault="00C95D14" w:rsidP="00C95D14">
      <w:pPr>
        <w:rPr>
          <w:lang w:eastAsia="zh-CN"/>
        </w:rPr>
      </w:pPr>
      <w:r w:rsidRPr="00376A4A">
        <w:rPr>
          <w:lang w:eastAsia="zh-CN"/>
        </w:rPr>
        <w:t xml:space="preserve">The </w:t>
      </w:r>
      <w:proofErr w:type="spellStart"/>
      <w:r w:rsidRPr="00376A4A">
        <w:rPr>
          <w:lang w:eastAsia="zh-CN"/>
        </w:rPr>
        <w:t>Npcf_AMPolicyAuthorization_Create</w:t>
      </w:r>
      <w:proofErr w:type="spellEnd"/>
      <w:r w:rsidRPr="00376A4A">
        <w:rPr>
          <w:lang w:eastAsia="zh-CN"/>
        </w:rPr>
        <w:t xml:space="preserve"> service operation creates a NF service consumer related </w:t>
      </w:r>
      <w:r>
        <w:rPr>
          <w:lang w:eastAsia="zh-CN"/>
        </w:rPr>
        <w:t xml:space="preserve">AM </w:t>
      </w:r>
      <w:r w:rsidRPr="00376A4A">
        <w:rPr>
          <w:lang w:eastAsia="zh-CN"/>
        </w:rPr>
        <w:t>context in the PCF.</w:t>
      </w:r>
    </w:p>
    <w:p w14:paraId="6ED33D10" w14:textId="77777777" w:rsidR="00C95D14" w:rsidRPr="00376A4A" w:rsidRDefault="00C95D14" w:rsidP="00C95D14">
      <w:pPr>
        <w:rPr>
          <w:lang w:eastAsia="zh-CN"/>
        </w:rPr>
      </w:pPr>
      <w:r w:rsidRPr="00376A4A">
        <w:rPr>
          <w:lang w:eastAsia="zh-CN"/>
        </w:rPr>
        <w:t xml:space="preserve">The following procedures using the </w:t>
      </w:r>
      <w:proofErr w:type="spellStart"/>
      <w:r w:rsidRPr="00376A4A">
        <w:rPr>
          <w:lang w:eastAsia="zh-CN"/>
        </w:rPr>
        <w:t>Npcf_AMPolicyAuthorization_Create</w:t>
      </w:r>
      <w:proofErr w:type="spellEnd"/>
      <w:r w:rsidRPr="00376A4A">
        <w:rPr>
          <w:lang w:eastAsia="zh-CN"/>
        </w:rPr>
        <w:t xml:space="preserve"> service operation are supported:</w:t>
      </w:r>
    </w:p>
    <w:p w14:paraId="38DA90E4" w14:textId="77777777" w:rsidR="00C95D14" w:rsidRPr="00376A4A" w:rsidRDefault="00C95D14" w:rsidP="00C95D14">
      <w:pPr>
        <w:pStyle w:val="B1"/>
      </w:pPr>
      <w:r w:rsidRPr="00376A4A">
        <w:t>-</w:t>
      </w:r>
      <w:r w:rsidRPr="00376A4A">
        <w:tab/>
        <w:t xml:space="preserve">Initial provisioning of </w:t>
      </w:r>
      <w:r>
        <w:t xml:space="preserve">access and mobility </w:t>
      </w:r>
      <w:r w:rsidRPr="00376A4A">
        <w:t>related service information.</w:t>
      </w:r>
    </w:p>
    <w:p w14:paraId="33F53AE5" w14:textId="77777777" w:rsidR="00C95D14" w:rsidRPr="00376A4A" w:rsidRDefault="00C95D14" w:rsidP="00C95D14">
      <w:pPr>
        <w:pStyle w:val="B1"/>
      </w:pPr>
      <w:r w:rsidRPr="00376A4A">
        <w:t>-</w:t>
      </w:r>
      <w:r w:rsidRPr="00376A4A">
        <w:tab/>
        <w:t>Subscription to access and mobility policy changes outcome.</w:t>
      </w:r>
    </w:p>
    <w:p w14:paraId="65A5DAD4" w14:textId="67B8C8DF" w:rsidR="008A6D4A" w:rsidRDefault="007D5008" w:rsidP="007D5008">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113"/>
      <w:bookmarkEnd w:id="114"/>
    </w:p>
    <w:p w14:paraId="41DF1EE1" w14:textId="2F1F89DB" w:rsidR="00C95D14" w:rsidRPr="00376A4A" w:rsidRDefault="00C95D14" w:rsidP="00C95D14">
      <w:bookmarkStart w:id="115" w:name="_Toc510696594"/>
      <w:bookmarkStart w:id="116" w:name="_Toc35971386"/>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 id="_x0000_i1027" type="#_x0000_t75" style="width:455.5pt;height:149pt" o:ole="">
            <v:imagedata r:id="rId16" o:title=""/>
          </v:shape>
          <o:OLEObject Type="Embed" ProgID="Visio.Drawing.15" ShapeID="_x0000_i1027" DrawAspect="Content" ObjectID="_1684068501" r:id="rId17"/>
        </w:object>
      </w:r>
    </w:p>
    <w:p w14:paraId="63740B65" w14:textId="77777777" w:rsidR="00C95D14" w:rsidRDefault="00C95D14" w:rsidP="00C95D14">
      <w:pPr>
        <w:pStyle w:val="TF"/>
      </w:pPr>
      <w:r w:rsidRPr="00376A4A">
        <w:t>Figure 4.2.2.2-1: Initial provisioning of service information</w:t>
      </w:r>
      <w:r>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177E6D93" w14:textId="77777777" w:rsidR="00C95D14" w:rsidRPr="007C692D" w:rsidRDefault="00C95D14" w:rsidP="00C95D14">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683E6243" w14:textId="77777777" w:rsidR="00C95D14" w:rsidRPr="007C692D" w:rsidRDefault="00C95D14" w:rsidP="00C95D14">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3C4C9795" w14:textId="77777777" w:rsidR="00C95D14" w:rsidRPr="007C692D" w:rsidRDefault="00C95D14" w:rsidP="00C95D14">
      <w:pPr>
        <w:pStyle w:val="B1"/>
      </w:pPr>
      <w:r w:rsidRPr="007C692D">
        <w:t>-</w:t>
      </w:r>
      <w:r w:rsidRPr="007C692D">
        <w:tab/>
        <w:t>the SUPI encoded as "</w:t>
      </w:r>
      <w:proofErr w:type="spellStart"/>
      <w:r w:rsidRPr="007C692D">
        <w:t>supi</w:t>
      </w:r>
      <w:proofErr w:type="spellEnd"/>
      <w:r w:rsidRPr="007C692D">
        <w:t>" attribute; and</w:t>
      </w:r>
    </w:p>
    <w:p w14:paraId="615FF08A" w14:textId="77777777" w:rsidR="00C95D14" w:rsidRPr="007C692D" w:rsidRDefault="00C95D14" w:rsidP="00C95D14">
      <w:pPr>
        <w:pStyle w:val="B1"/>
      </w:pPr>
      <w:r w:rsidRPr="007C692D">
        <w:t>-</w:t>
      </w:r>
      <w:r w:rsidRPr="007C692D">
        <w:tab/>
        <w:t>the access and mobility service requirements for the registered SUPI.</w:t>
      </w:r>
    </w:p>
    <w:p w14:paraId="389BCDED" w14:textId="77777777" w:rsidR="00C95D14" w:rsidRPr="007C692D" w:rsidRDefault="00C95D14" w:rsidP="001726C2">
      <w:pPr>
        <w:pStyle w:val="EditorsNote"/>
      </w:pPr>
      <w:r w:rsidRPr="007C692D">
        <w:t>Editor's Note:</w:t>
      </w:r>
      <w:r w:rsidRPr="007C692D">
        <w:tab/>
        <w:t>It is FFS the complete list of attributes the NF service consumer may include in the creation request.</w:t>
      </w:r>
    </w:p>
    <w:p w14:paraId="4C37D73C" w14:textId="77777777"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77777777" w:rsidR="00C95D14" w:rsidRPr="007C692D" w:rsidRDefault="00C95D14" w:rsidP="00C95D14">
      <w:pPr>
        <w:pStyle w:val="B1"/>
      </w:pPr>
      <w:r w:rsidRPr="007C692D">
        <w:t>-</w:t>
      </w:r>
      <w:r w:rsidRPr="007C692D">
        <w:tab/>
        <w:t>the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68312F19" w14:textId="77777777" w:rsidR="00C95D14" w:rsidRPr="007C692D" w:rsidRDefault="00C95D14" w:rsidP="001726C2">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179F3CD2" w14:textId="650BC4D9"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52ED064D" w14:textId="77777777" w:rsidR="00C95D14" w:rsidRPr="007C692D" w:rsidRDefault="00C95D14" w:rsidP="00C95D14">
      <w:pPr>
        <w:pStyle w:val="EditorsNote"/>
      </w:pPr>
      <w:r w:rsidRPr="007C692D">
        <w:t>Editor's Note:</w:t>
      </w:r>
      <w:r w:rsidRPr="007C692D">
        <w:tab/>
        <w:t>Error responses are FFS.</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03DD3582"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"{apiRoot}/npcf-am-policyauthorization/{apiVersion}/app-</w:t>
      </w:r>
      <w:r>
        <w:t>am</w:t>
      </w:r>
      <w:r w:rsidRPr="007C692D">
        <w:t>-contexts/{app</w:t>
      </w:r>
      <w:r>
        <w:t>Am</w:t>
      </w:r>
      <w:r w:rsidRPr="007C692D">
        <w:t>ContextId}".</w:t>
      </w:r>
    </w:p>
    <w:p w14:paraId="3167F962" w14:textId="77777777" w:rsidR="00C95D14" w:rsidRPr="007C692D" w:rsidRDefault="00C95D14" w:rsidP="00C95D14">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77777777" w:rsidR="00C95D14" w:rsidRPr="007C692D" w:rsidRDefault="00C95D14" w:rsidP="001726C2">
      <w:pPr>
        <w:pStyle w:val="B1"/>
      </w:pPr>
      <w:r w:rsidRPr="007C692D">
        <w:t>-</w:t>
      </w:r>
      <w:r w:rsidRPr="007C692D">
        <w:tab/>
        <w:t>when the PCF determines the subscribed event(s) is already met, the "</w:t>
      </w:r>
      <w:proofErr w:type="spellStart"/>
      <w:r w:rsidRPr="007C692D">
        <w:t>App</w:t>
      </w:r>
      <w:r>
        <w:t>Am</w:t>
      </w:r>
      <w:r w:rsidRPr="007C692D">
        <w:t>ContextRespData</w:t>
      </w:r>
      <w:proofErr w:type="spellEnd"/>
      <w:r w:rsidRPr="007C692D">
        <w:t>" data type shall include the corresponding event(s) notification within the "</w:t>
      </w:r>
      <w:proofErr w:type="spellStart"/>
      <w:r>
        <w:t>evNotifs</w:t>
      </w:r>
      <w:proofErr w:type="spellEnd"/>
      <w:r w:rsidRPr="007C692D">
        <w:t>"</w:t>
      </w:r>
      <w:r>
        <w:t xml:space="preserve"> attribute</w:t>
      </w:r>
      <w:r w:rsidRPr="007C692D">
        <w:t xml:space="preserve"> </w:t>
      </w:r>
      <w:r>
        <w:t xml:space="preserve">of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26C8DBA5" w14:textId="585A6AFB" w:rsidR="008A6D4A" w:rsidRDefault="007D5008" w:rsidP="007D5008">
      <w:pPr>
        <w:pStyle w:val="Heading4"/>
      </w:pPr>
      <w:r>
        <w:t>4</w:t>
      </w:r>
      <w:r w:rsidR="008A6D4A">
        <w:t>.2.2.3</w:t>
      </w:r>
      <w:r w:rsidR="008A6D4A">
        <w:tab/>
      </w:r>
      <w:r w:rsidR="00C95D14" w:rsidRPr="00376A4A">
        <w:t>Subscription to access and mobility policy changes outcome</w:t>
      </w:r>
      <w:bookmarkEnd w:id="115"/>
      <w:bookmarkEnd w:id="116"/>
    </w:p>
    <w:p w14:paraId="18779D8F" w14:textId="77777777" w:rsidR="00C95D14" w:rsidRPr="007C692D" w:rsidRDefault="00C95D14" w:rsidP="001726C2">
      <w:pPr>
        <w:pStyle w:val="EditorsNote"/>
      </w:pPr>
      <w:bookmarkStart w:id="117" w:name="_Toc510696595"/>
      <w:bookmarkStart w:id="118" w:name="_Toc35971387"/>
      <w:r w:rsidRPr="007C692D">
        <w:t>Editor's Note:</w:t>
      </w:r>
      <w:r w:rsidRPr="007C692D">
        <w:tab/>
        <w:t>It is FFS.</w:t>
      </w:r>
    </w:p>
    <w:p w14:paraId="3EB28514" w14:textId="59414D7C" w:rsidR="008A6D4A" w:rsidRDefault="007D5008" w:rsidP="007D5008">
      <w:pPr>
        <w:pStyle w:val="Heading3"/>
      </w:pPr>
      <w:bookmarkStart w:id="119" w:name="_Toc70418536"/>
      <w:r>
        <w:t>4</w:t>
      </w:r>
      <w:r w:rsidR="008A6D4A">
        <w:t>.2.3</w:t>
      </w:r>
      <w:r w:rsidR="008A6D4A">
        <w:tab/>
      </w:r>
      <w:proofErr w:type="spellStart"/>
      <w:r w:rsidR="00E90BE0" w:rsidRPr="00376A4A">
        <w:rPr>
          <w:lang w:eastAsia="zh-CN"/>
        </w:rPr>
        <w:t>Npcf_AMPolicyAuthorization_Update</w:t>
      </w:r>
      <w:proofErr w:type="spellEnd"/>
      <w:r w:rsidR="00E90BE0" w:rsidRPr="00376A4A">
        <w:t xml:space="preserve"> service operation</w:t>
      </w:r>
      <w:bookmarkEnd w:id="117"/>
      <w:bookmarkEnd w:id="118"/>
      <w:bookmarkEnd w:id="119"/>
    </w:p>
    <w:p w14:paraId="00DB7B46" w14:textId="77777777" w:rsidR="00E90BE0" w:rsidRPr="00376A4A" w:rsidRDefault="00E90BE0" w:rsidP="00E90BE0">
      <w:pPr>
        <w:pStyle w:val="Heading4"/>
      </w:pPr>
      <w:bookmarkStart w:id="120" w:name="_Toc510696598"/>
      <w:bookmarkStart w:id="121" w:name="_Toc35971390"/>
      <w:r w:rsidRPr="00376A4A">
        <w:t>4.2.3.1</w:t>
      </w:r>
      <w:r w:rsidRPr="00376A4A">
        <w:tab/>
        <w:t>General</w:t>
      </w:r>
    </w:p>
    <w:p w14:paraId="7F14D496"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provides updated application level information from the NF service consumer and optionally communicates with the Npcf_AMPolicyControl service to determine and install the access and mobility policies according to the information provided by the NF service consumer.</w:t>
      </w:r>
    </w:p>
    <w:p w14:paraId="5D2C8C7B" w14:textId="77777777" w:rsidR="00E90BE0" w:rsidRPr="00376A4A" w:rsidRDefault="00E90BE0" w:rsidP="00E90BE0">
      <w:r w:rsidRPr="00376A4A">
        <w:t xml:space="preserve">The </w:t>
      </w:r>
      <w:proofErr w:type="spellStart"/>
      <w:r w:rsidRPr="00376A4A">
        <w:t>Npcf_AMPolicyAuthorization_Update</w:t>
      </w:r>
      <w:proofErr w:type="spellEnd"/>
      <w:r w:rsidRPr="00376A4A">
        <w:t xml:space="preserve"> service operation updates an </w:t>
      </w:r>
      <w:r>
        <w:t xml:space="preserve">AF </w:t>
      </w:r>
      <w:r w:rsidRPr="00376A4A">
        <w:t xml:space="preserve">application </w:t>
      </w:r>
      <w:r>
        <w:t>AM</w:t>
      </w:r>
      <w:r w:rsidRPr="00376A4A">
        <w:t xml:space="preserve"> context in the PCF.</w:t>
      </w:r>
    </w:p>
    <w:p w14:paraId="11163828" w14:textId="77777777" w:rsidR="00E90BE0" w:rsidRPr="00376A4A" w:rsidRDefault="00E90BE0" w:rsidP="00E90BE0">
      <w:r w:rsidRPr="00376A4A">
        <w:t>The following procedures using the Npcf_PolicyAuthorization_Update service operation are supported:</w:t>
      </w:r>
    </w:p>
    <w:p w14:paraId="1C751878" w14:textId="77777777" w:rsidR="00E90BE0" w:rsidRPr="00376A4A" w:rsidRDefault="00E90BE0" w:rsidP="00E90BE0">
      <w:pPr>
        <w:pStyle w:val="B1"/>
      </w:pPr>
      <w:r w:rsidRPr="00376A4A">
        <w:t>-</w:t>
      </w:r>
      <w:r w:rsidRPr="00376A4A">
        <w:tab/>
        <w:t xml:space="preserve">Modification of </w:t>
      </w:r>
      <w:r>
        <w:t>AM related service</w:t>
      </w:r>
      <w:r w:rsidRPr="00376A4A">
        <w:t xml:space="preserve"> information.</w:t>
      </w:r>
    </w:p>
    <w:p w14:paraId="53388770" w14:textId="77777777" w:rsidR="00E90BE0" w:rsidRPr="00376A4A" w:rsidRDefault="00E90BE0" w:rsidP="00E90BE0">
      <w:pPr>
        <w:pStyle w:val="B1"/>
        <w:numPr>
          <w:ilvl w:val="0"/>
          <w:numId w:val="6"/>
        </w:numPr>
      </w:pPr>
      <w:r>
        <w:t>Modification of the s</w:t>
      </w:r>
      <w:r w:rsidRPr="00376A4A">
        <w:t>ubscription to access and mobility policy changes outcome.</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p>
    <w:p w14:paraId="30FB8835" w14:textId="218EAB45"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8" type="#_x0000_t75" style="width:455.5pt;height:149pt" o:ole="">
            <v:imagedata r:id="rId18" o:title=""/>
          </v:shape>
          <o:OLEObject Type="Embed" ProgID="Visio.Drawing.15" ShapeID="_x0000_i1028" DrawAspect="Content" ObjectID="_1684068502" r:id="rId19"/>
        </w:object>
      </w:r>
    </w:p>
    <w:p w14:paraId="385D2638" w14:textId="77777777" w:rsidR="00E90BE0" w:rsidRDefault="00E90BE0" w:rsidP="00E90BE0">
      <w:pPr>
        <w:pStyle w:val="TF"/>
      </w:pPr>
      <w:r w:rsidRPr="00376A4A">
        <w:t>Figure 4.2.3.2-1: Modification of access and mobility service information using HTTP PATCH</w:t>
      </w:r>
    </w:p>
    <w:p w14:paraId="688FF494" w14:textId="77777777" w:rsidR="00E90BE0" w:rsidRPr="00376A4A" w:rsidRDefault="00E90BE0" w:rsidP="00E90BE0">
      <w:r w:rsidRPr="00376A4A">
        <w:lastRenderedPageBreak/>
        <w:t xml:space="preserve">The NF service consumer may modify the </w:t>
      </w:r>
      <w:r>
        <w:t xml:space="preserve">AF </w:t>
      </w:r>
      <w:r w:rsidRPr="00376A4A">
        <w:t xml:space="preserve">application </w:t>
      </w:r>
      <w:r>
        <w:t>AM</w:t>
      </w:r>
      <w:r w:rsidRPr="00376A4A">
        <w:t xml:space="preserve"> context information at any time (e.g.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attribute, to request that subsequent termination notifications are sent to a new NF service consumer;</w:t>
      </w:r>
    </w:p>
    <w:p w14:paraId="5051E893" w14:textId="77777777" w:rsidR="00E90BE0" w:rsidRPr="00376A4A" w:rsidRDefault="00E90BE0" w:rsidP="00E90BE0">
      <w:pPr>
        <w:pStyle w:val="B1"/>
      </w:pPr>
      <w:r w:rsidRPr="00376A4A">
        <w:t>-</w:t>
      </w:r>
      <w:r w:rsidRPr="00376A4A">
        <w:tab/>
        <w:t>the NF service consumer may create or update the previously provided access and mobility service information; and</w:t>
      </w:r>
    </w:p>
    <w:p w14:paraId="715440C4" w14:textId="77777777" w:rsidR="00E90BE0" w:rsidRPr="00376A4A" w:rsidRDefault="00E90BE0" w:rsidP="00E90BE0">
      <w:pPr>
        <w:pStyle w:val="B1"/>
      </w:pPr>
      <w:r w:rsidRPr="00376A4A">
        <w:t>-</w:t>
      </w:r>
      <w:r w:rsidRPr="00376A4A">
        <w:tab/>
        <w:t>the NF service consumer may delete the previously provided attribute</w:t>
      </w:r>
      <w:r>
        <w:t>(s)</w:t>
      </w:r>
      <w:r w:rsidRPr="00376A4A">
        <w:t xml:space="preserve"> 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48459896" w14:textId="77777777" w:rsidR="00E90BE0" w:rsidRPr="00376A4A" w:rsidRDefault="00E90BE0" w:rsidP="00E90BE0">
      <w:pPr>
        <w:pStyle w:val="EditorsNote"/>
      </w:pPr>
      <w:r w:rsidRPr="00376A4A">
        <w:rPr>
          <w:lang w:eastAsia="zh-CN"/>
        </w:rPr>
        <w:t>Editor's Note:</w:t>
      </w:r>
      <w:r w:rsidRPr="00376A4A">
        <w:rPr>
          <w:lang w:eastAsia="zh-CN"/>
        </w:rPr>
        <w:tab/>
        <w:t xml:space="preserve">It is FFS the complete list of attributes the NF service consumer may include in the </w:t>
      </w:r>
      <w:r>
        <w:rPr>
          <w:lang w:eastAsia="zh-CN"/>
        </w:rPr>
        <w:t>update</w:t>
      </w:r>
      <w:r w:rsidRPr="00376A4A">
        <w:rPr>
          <w:lang w:eastAsia="zh-CN"/>
        </w:rPr>
        <w:t xml:space="preserve"> request.</w:t>
      </w:r>
    </w:p>
    <w:p w14:paraId="30FB9639" w14:textId="77777777" w:rsidR="00E90BE0" w:rsidRPr="00376A4A" w:rsidRDefault="00E90BE0" w:rsidP="00E90BE0">
      <w:r w:rsidRPr="00376A4A">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77777777"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77777777"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URI; and</w:t>
      </w:r>
    </w:p>
    <w:p w14:paraId="6B371FCC" w14:textId="77777777" w:rsidR="00E90BE0" w:rsidRPr="00376A4A" w:rsidRDefault="00E90BE0" w:rsidP="00E90BE0">
      <w:pPr>
        <w:pStyle w:val="B1"/>
      </w:pPr>
      <w:r w:rsidRPr="00376A4A">
        <w:t>-</w:t>
      </w:r>
      <w:r w:rsidRPr="00376A4A">
        <w:tab/>
        <w:t>the "events" attribute shall include the new complete list of subscribed events.</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7A7BD4F7" w14:textId="4C8D7669" w:rsidR="00E90BE0" w:rsidRPr="00376A4A" w:rsidRDefault="00E90BE0" w:rsidP="00E90BE0">
      <w:pPr>
        <w:pStyle w:val="EditorsNote"/>
        <w:rPr>
          <w:lang w:eastAsia="zh-CN"/>
        </w:rPr>
      </w:pPr>
      <w:r w:rsidRPr="00376A4A">
        <w:rPr>
          <w:lang w:eastAsia="zh-CN"/>
        </w:rPr>
        <w:t>Editor's Note:</w:t>
      </w:r>
      <w:r w:rsidRPr="00376A4A">
        <w:rPr>
          <w:lang w:eastAsia="zh-CN"/>
        </w:rPr>
        <w:tab/>
        <w:t>Error responses are FFS.</w:t>
      </w:r>
    </w:p>
    <w:p w14:paraId="3EF1BE2C" w14:textId="77777777" w:rsidR="00421788" w:rsidRDefault="00421788" w:rsidP="00421788">
      <w:r>
        <w:t>If the PCF determines the received HTTP PATCH request needs to be redirected, the PCF shall send an HTTP redirect response as specified in clause 6.10.9 of 3GPP TS 29.500 [4].</w:t>
      </w:r>
    </w:p>
    <w:p w14:paraId="7BA60F1F" w14:textId="7AB60660"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77777777"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ContextRespData</w:t>
      </w:r>
      <w:proofErr w:type="spellEnd"/>
      <w:r w:rsidRPr="00376A4A">
        <w:t>"; and</w:t>
      </w:r>
    </w:p>
    <w:p w14:paraId="5F82787E" w14:textId="77777777" w:rsidR="00E90BE0" w:rsidRPr="00376A4A" w:rsidRDefault="00E90BE0" w:rsidP="00E90BE0">
      <w:pPr>
        <w:pStyle w:val="B1"/>
      </w:pPr>
      <w:r w:rsidRPr="00376A4A">
        <w:t>-</w:t>
      </w:r>
      <w:r w:rsidRPr="00376A4A">
        <w:tab/>
        <w:t>when the request included the modification to access and mobility policy changes event(s):</w:t>
      </w:r>
    </w:p>
    <w:p w14:paraId="2B556F7D" w14:textId="77777777"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 and</w:t>
      </w:r>
    </w:p>
    <w:p w14:paraId="07A2CF9A" w14:textId="77777777" w:rsidR="00E90BE0" w:rsidRPr="00376A4A" w:rsidRDefault="00E90BE0" w:rsidP="00E90BE0">
      <w:pPr>
        <w:pStyle w:val="B2"/>
      </w:pPr>
      <w:r>
        <w:t>b)</w:t>
      </w:r>
      <w:r w:rsidRPr="00376A4A">
        <w:tab/>
        <w:t>when the PCF determine</w:t>
      </w:r>
      <w:r>
        <w:t>s that one or several</w:t>
      </w:r>
      <w:r w:rsidRPr="00376A4A">
        <w:t xml:space="preserve"> subscribed event(s) </w:t>
      </w:r>
      <w:r>
        <w:t xml:space="preserve">are </w:t>
      </w:r>
      <w:r w:rsidRPr="00376A4A">
        <w:t>matched, the corresponding event</w:t>
      </w:r>
      <w:r>
        <w:t>(s)</w:t>
      </w:r>
      <w:r w:rsidRPr="00376A4A">
        <w:t xml:space="preserve"> notification encoded within "</w:t>
      </w:r>
      <w:proofErr w:type="spellStart"/>
      <w:r>
        <w:t>evNotifs</w:t>
      </w:r>
      <w:proofErr w:type="spellEnd"/>
      <w:r w:rsidRPr="00376A4A">
        <w:t xml:space="preserve">" </w:t>
      </w:r>
      <w:r>
        <w:t>attribute</w:t>
      </w:r>
      <w:r w:rsidRPr="00376A4A">
        <w:t>.</w:t>
      </w:r>
    </w:p>
    <w:p w14:paraId="0C02FB79" w14:textId="77777777" w:rsidR="00E90BE0" w:rsidRPr="00376A4A" w:rsidRDefault="00E90BE0" w:rsidP="00E90BE0">
      <w:r w:rsidRPr="00376A4A">
        <w:lastRenderedPageBreak/>
        <w:t>The HTTP response message towards the NF service consumer should take place before or in parallel with any required access and mobility policy provisioning towards the SMF.</w:t>
      </w:r>
    </w:p>
    <w:p w14:paraId="6FCE03CF" w14:textId="77777777" w:rsidR="00E90BE0" w:rsidRPr="00376A4A" w:rsidRDefault="00E90BE0" w:rsidP="00E90BE0">
      <w:pPr>
        <w:pStyle w:val="Heading4"/>
      </w:pPr>
      <w:r w:rsidRPr="00376A4A">
        <w:t>4.2.3.</w:t>
      </w:r>
      <w:r>
        <w:t>3</w:t>
      </w:r>
      <w:r w:rsidRPr="00376A4A">
        <w:tab/>
      </w:r>
      <w:r>
        <w:t>Modification of the s</w:t>
      </w:r>
      <w:r w:rsidRPr="00376A4A">
        <w:t>ubscription to access and mobility policy changes outcome</w:t>
      </w:r>
    </w:p>
    <w:p w14:paraId="4D751E33" w14:textId="77777777" w:rsidR="00E90BE0" w:rsidRPr="00376A4A" w:rsidRDefault="00E90BE0" w:rsidP="00E90BE0">
      <w:pPr>
        <w:pStyle w:val="EditorsNote"/>
      </w:pPr>
      <w:r w:rsidRPr="00376A4A">
        <w:rPr>
          <w:lang w:eastAsia="zh-CN"/>
        </w:rPr>
        <w:t>Editor's Note:</w:t>
      </w:r>
      <w:r w:rsidRPr="00376A4A">
        <w:rPr>
          <w:lang w:eastAsia="zh-CN"/>
        </w:rPr>
        <w:tab/>
        <w:t>It is FFS</w:t>
      </w:r>
      <w:r>
        <w:rPr>
          <w:lang w:eastAsia="zh-CN"/>
        </w:rPr>
        <w:t>.</w:t>
      </w:r>
    </w:p>
    <w:p w14:paraId="21DB4BA6" w14:textId="77777777" w:rsidR="00B30A82" w:rsidRDefault="00B30A82" w:rsidP="00B30A82">
      <w:pPr>
        <w:pStyle w:val="Heading3"/>
        <w:rPr>
          <w:rFonts w:eastAsia="SimSun"/>
        </w:rPr>
      </w:pPr>
      <w:bookmarkStart w:id="122" w:name="_Toc70418537"/>
      <w:r>
        <w:rPr>
          <w:rFonts w:eastAsia="SimSun"/>
        </w:rPr>
        <w:t>4.2.4</w:t>
      </w:r>
      <w:r>
        <w:rPr>
          <w:rFonts w:eastAsia="SimSun"/>
        </w:rPr>
        <w:tab/>
      </w:r>
      <w:proofErr w:type="spellStart"/>
      <w:r>
        <w:rPr>
          <w:rFonts w:eastAsia="SimSun"/>
          <w:lang w:eastAsia="zh-CN"/>
        </w:rPr>
        <w:t>Npcf_AMPolicyAuthorization_Delete</w:t>
      </w:r>
      <w:proofErr w:type="spellEnd"/>
      <w:r>
        <w:rPr>
          <w:rFonts w:eastAsia="SimSun"/>
        </w:rPr>
        <w:t xml:space="preserve"> service operation</w:t>
      </w:r>
      <w:bookmarkEnd w:id="122"/>
    </w:p>
    <w:p w14:paraId="74F1D7DF" w14:textId="77777777" w:rsidR="00B30A82" w:rsidRDefault="00B30A82" w:rsidP="00B30A82">
      <w:pPr>
        <w:pStyle w:val="Heading4"/>
        <w:rPr>
          <w:rFonts w:eastAsia="SimSun"/>
        </w:rPr>
      </w:pPr>
      <w:r>
        <w:rPr>
          <w:rFonts w:eastAsia="SimSun"/>
        </w:rPr>
        <w:t>4.2.4.1</w:t>
      </w:r>
      <w:r>
        <w:rPr>
          <w:rFonts w:eastAsia="SimSun"/>
        </w:rPr>
        <w:tab/>
        <w:t>General</w:t>
      </w:r>
    </w:p>
    <w:p w14:paraId="7CF38B88" w14:textId="77777777" w:rsidR="00B30A82" w:rsidRDefault="00B30A82" w:rsidP="00B30A82">
      <w:r>
        <w:t xml:space="preserve">The </w:t>
      </w:r>
      <w:proofErr w:type="spellStart"/>
      <w:r>
        <w:rPr>
          <w:lang w:eastAsia="ja-JP"/>
        </w:rPr>
        <w:t>Npcf_AMPolicyAuthorization_Delete</w:t>
      </w:r>
      <w:proofErr w:type="spellEnd"/>
      <w:r>
        <w:t xml:space="preserve"> service operation provides means for the NF service consumer to delete the AF application AM context.</w:t>
      </w:r>
    </w:p>
    <w:p w14:paraId="263CD49F" w14:textId="77777777" w:rsidR="00B30A82" w:rsidRDefault="00B30A82" w:rsidP="00B30A82">
      <w:r>
        <w:t xml:space="preserve">The following procedures using the </w:t>
      </w:r>
      <w:proofErr w:type="spellStart"/>
      <w:r>
        <w:rPr>
          <w:lang w:eastAsia="ja-JP"/>
        </w:rPr>
        <w:t>Npcf_AMPolicyAuthorization_Delete</w:t>
      </w:r>
      <w:proofErr w:type="spellEnd"/>
      <w:r>
        <w:t xml:space="preserve"> service operation are supported:</w:t>
      </w:r>
    </w:p>
    <w:p w14:paraId="06B5A71D" w14:textId="77777777" w:rsidR="00B30A82" w:rsidRDefault="00B30A82" w:rsidP="00B30A82">
      <w:pPr>
        <w:pStyle w:val="B1"/>
      </w:pPr>
      <w:r>
        <w:t>-</w:t>
      </w:r>
      <w:r>
        <w:tab/>
        <w:t>AF application AM context termination.</w:t>
      </w:r>
    </w:p>
    <w:p w14:paraId="29B9668D" w14:textId="77777777" w:rsidR="00B30A82" w:rsidRDefault="00B30A82" w:rsidP="00B30A82">
      <w:pPr>
        <w:pStyle w:val="Heading4"/>
        <w:rPr>
          <w:rFonts w:eastAsia="SimSun"/>
        </w:rPr>
      </w:pPr>
      <w:r>
        <w:rPr>
          <w:rFonts w:eastAsia="SimSun"/>
        </w:rPr>
        <w:t>4.2.4.2</w:t>
      </w:r>
      <w:r>
        <w:rPr>
          <w:rFonts w:eastAsia="SimSun"/>
        </w:rPr>
        <w:tab/>
        <w:t>AF application AM context termination</w:t>
      </w:r>
    </w:p>
    <w:p w14:paraId="489FE89E" w14:textId="5C07B489" w:rsidR="00B30A82" w:rsidRDefault="00B30A82" w:rsidP="00B30A82">
      <w:r>
        <w:t>This procedure is used to terminate an AF application AM context as defined in 3GPP TS 23.501 [2], 3GPP TS 23.502 [3] and 3GPP TS 23.503 [14].</w:t>
      </w:r>
    </w:p>
    <w:p w14:paraId="39ABD47C" w14:textId="77777777" w:rsidR="00B30A82" w:rsidRDefault="00B30A82" w:rsidP="00B30A82">
      <w:r>
        <w:t xml:space="preserve">Figure 4.2.4.2-1 illustrates </w:t>
      </w:r>
      <w:bookmarkStart w:id="123" w:name="_Hlk503448429"/>
      <w:r>
        <w:t>the AF application AM context termination</w:t>
      </w:r>
      <w:bookmarkEnd w:id="123"/>
      <w:r>
        <w:t>.</w:t>
      </w:r>
    </w:p>
    <w:p w14:paraId="10035FC8" w14:textId="77777777" w:rsidR="00B30A82" w:rsidRDefault="00B30A82" w:rsidP="00B30A82">
      <w:pPr>
        <w:pStyle w:val="TH"/>
      </w:pPr>
      <w:r>
        <w:rPr>
          <w:rFonts w:eastAsia="SimSun"/>
        </w:rPr>
        <w:object w:dxaOrig="9110" w:dyaOrig="2990" w14:anchorId="2D7CD9B9">
          <v:shape id="_x0000_i1029" type="#_x0000_t75" style="width:455.5pt;height:149.5pt" o:ole="">
            <v:imagedata r:id="rId20" o:title=""/>
          </v:shape>
          <o:OLEObject Type="Embed" ProgID="Visio.Drawing.15" ShapeID="_x0000_i1029" DrawAspect="Content" ObjectID="_1684068503" r:id="rId21"/>
        </w:object>
      </w:r>
    </w:p>
    <w:p w14:paraId="6C7E411D" w14:textId="77777777" w:rsidR="00B30A82" w:rsidRDefault="00B30A82" w:rsidP="00B30A82">
      <w:pPr>
        <w:pStyle w:val="TF"/>
      </w:pPr>
      <w:r>
        <w:t>Figure 4.2.4.2-1: AF application AM context termination</w:t>
      </w:r>
    </w:p>
    <w:p w14:paraId="4294DDFC" w14:textId="77777777" w:rsidR="00B30A82" w:rsidRDefault="00B30A82" w:rsidP="00B30A82">
      <w:pPr>
        <w:rPr>
          <w:lang w:eastAsia="ko-KR"/>
        </w:rPr>
      </w:pPr>
      <w:r>
        <w:rPr>
          <w:lang w:eastAsia="ja-JP"/>
        </w:rPr>
        <w:t xml:space="preserve">When an AF session is terminated, and if the </w:t>
      </w:r>
      <w:r>
        <w:t>AF application AM context was created as described in clause 4.2.2</w:t>
      </w:r>
      <w:r>
        <w:rPr>
          <w:lang w:eastAsia="ja-JP"/>
        </w:rPr>
        <w:t xml:space="preserve">, the </w:t>
      </w:r>
      <w:r>
        <w:t>NF service consumer</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using an HTTP DELETE </w:t>
      </w:r>
      <w:r>
        <w:t>request, as shown in figure 4.2.4.2-1, step 1</w:t>
      </w:r>
      <w:r>
        <w:rPr>
          <w:lang w:eastAsia="ja-JP"/>
        </w:rPr>
        <w:t>.</w:t>
      </w:r>
    </w:p>
    <w:p w14:paraId="6414EE7A" w14:textId="77777777" w:rsidR="00B30A82" w:rsidRDefault="00B30A82" w:rsidP="00B30A82">
      <w:r>
        <w:t>The NF service consumer shall set the request URI to "{apiRoot}/npcf-am-policyauthorization/{apiVersion}/app-am-contexts/{appAmContextId}".</w:t>
      </w:r>
    </w:p>
    <w:p w14:paraId="120DA7AC" w14:textId="77777777" w:rsidR="00B30A82" w:rsidRDefault="00B30A82" w:rsidP="00B30A82">
      <w:pPr>
        <w:rPr>
          <w:lang w:eastAsia="ja-JP"/>
        </w:rPr>
      </w:pPr>
      <w:r>
        <w:rPr>
          <w:lang w:eastAsia="ja-JP"/>
        </w:rPr>
        <w:t xml:space="preserve">When the PCF receives the HTTP DELETE </w:t>
      </w:r>
      <w:r>
        <w:t>request</w:t>
      </w:r>
      <w:r>
        <w:rPr>
          <w:lang w:eastAsia="ja-JP"/>
        </w:rPr>
        <w:t xml:space="preserve"> from the </w:t>
      </w:r>
      <w:r>
        <w:t>NF service consumer</w:t>
      </w:r>
      <w:r>
        <w:rPr>
          <w:lang w:eastAsia="ja-JP"/>
        </w:rPr>
        <w:t xml:space="preserve">, indicating the termination of the AF application AM context information, if </w:t>
      </w:r>
      <w:r>
        <w:t xml:space="preserve">the HTTP </w:t>
      </w:r>
      <w:r>
        <w:rPr>
          <w:lang w:eastAsia="ja-JP"/>
        </w:rPr>
        <w:t>DELETE</w:t>
      </w:r>
      <w:r>
        <w:t xml:space="preserve"> request from the NF service consumer is accepted, </w:t>
      </w:r>
      <w:r>
        <w:rPr>
          <w:lang w:eastAsia="ja-JP"/>
        </w:rPr>
        <w:t xml:space="preserve">the PCF shall acknowledge that request by sending </w:t>
      </w:r>
      <w:r>
        <w:t>to the NF service consumer a "204 No Content".</w:t>
      </w:r>
    </w:p>
    <w:p w14:paraId="30E633CC" w14:textId="6C593A59" w:rsidR="00B30A82" w:rsidRDefault="00B30A82" w:rsidP="00B30A82">
      <w:pPr>
        <w:rPr>
          <w:lang w:eastAsia="ko-KR"/>
        </w:rPr>
      </w:pPr>
      <w:r>
        <w:rPr>
          <w:lang w:eastAsia="ja-JP"/>
        </w:rPr>
        <w:t xml:space="preserve">Afterwards, the PCF shall determine whether the access and mobility policies of </w:t>
      </w:r>
      <w:r>
        <w:t xml:space="preserve">the concerned UE need to be updated or not. If the PCF determines that an update is needed, the PCF shall initiate the update of the access and mobility policies of the concerned UE as per the </w:t>
      </w:r>
      <w:r>
        <w:rPr>
          <w:lang w:eastAsia="ja-JP"/>
        </w:rPr>
        <w:t xml:space="preserve">procedures specified </w:t>
      </w:r>
      <w:r>
        <w:t>in 3GPP TS 29.507 [</w:t>
      </w:r>
      <w:r w:rsidR="003B7EFD">
        <w:t>16</w:t>
      </w:r>
      <w:r>
        <w:t>]</w:t>
      </w:r>
      <w:r>
        <w:rPr>
          <w:lang w:eastAsia="ja-JP"/>
        </w:rPr>
        <w:t>.</w:t>
      </w:r>
    </w:p>
    <w:p w14:paraId="0A5DE970" w14:textId="77777777" w:rsidR="00B30A82" w:rsidRDefault="00B30A82" w:rsidP="00B30A82">
      <w:pPr>
        <w:pStyle w:val="EditorsNote"/>
        <w:rPr>
          <w:lang w:eastAsia="zh-CN"/>
        </w:rPr>
      </w:pPr>
      <w:r>
        <w:rPr>
          <w:lang w:eastAsia="zh-CN"/>
        </w:rPr>
        <w:t>Editor's Note:</w:t>
      </w:r>
      <w:r>
        <w:rPr>
          <w:lang w:eastAsia="zh-CN"/>
        </w:rPr>
        <w:tab/>
        <w:t>Error responses are FFS.</w:t>
      </w:r>
    </w:p>
    <w:p w14:paraId="15C0020E" w14:textId="77777777" w:rsidR="00421788" w:rsidRPr="0002737F" w:rsidRDefault="00421788" w:rsidP="00421788">
      <w:bookmarkStart w:id="124" w:name="_Toc70418538"/>
      <w:r w:rsidRPr="0002737F">
        <w:t xml:space="preserve">If the PCF determines the received HTTP </w:t>
      </w:r>
      <w:r>
        <w:rPr>
          <w:lang w:eastAsia="ja-JP"/>
        </w:rPr>
        <w:t>DELETE</w:t>
      </w:r>
      <w:r w:rsidRPr="0002737F">
        <w:t xml:space="preserve"> request needs to be redirected, the PCF shall send an HTTP redirect response as specified in clause </w:t>
      </w:r>
      <w:r>
        <w:t>6.10.9 of 3GPP TS 29.500 [4]</w:t>
      </w:r>
      <w:r w:rsidRPr="0002737F">
        <w:t>.</w:t>
      </w:r>
    </w:p>
    <w:p w14:paraId="6048E6EC" w14:textId="77777777" w:rsidR="0068074D" w:rsidRDefault="0068074D" w:rsidP="0068074D">
      <w:pPr>
        <w:pStyle w:val="Heading3"/>
        <w:rPr>
          <w:rFonts w:eastAsia="SimSun"/>
        </w:rPr>
      </w:pPr>
      <w:r>
        <w:rPr>
          <w:rFonts w:eastAsia="SimSun"/>
        </w:rPr>
        <w:lastRenderedPageBreak/>
        <w:t>4.2.5</w:t>
      </w:r>
      <w:r>
        <w:rPr>
          <w:rFonts w:eastAsia="SimSun"/>
        </w:rPr>
        <w:tab/>
      </w:r>
      <w:proofErr w:type="spellStart"/>
      <w:r>
        <w:rPr>
          <w:rFonts w:eastAsia="SimSun"/>
          <w:lang w:eastAsia="zh-CN"/>
        </w:rPr>
        <w:t>Npcf_AMPolicyAuthorization_Subscribe</w:t>
      </w:r>
      <w:proofErr w:type="spellEnd"/>
      <w:r>
        <w:rPr>
          <w:rFonts w:eastAsia="SimSun"/>
        </w:rPr>
        <w:t xml:space="preserve"> service operation</w:t>
      </w:r>
      <w:bookmarkEnd w:id="124"/>
    </w:p>
    <w:p w14:paraId="67CFE33E" w14:textId="77777777" w:rsidR="0068074D" w:rsidRDefault="0068074D" w:rsidP="0068074D">
      <w:pPr>
        <w:pStyle w:val="Heading4"/>
        <w:rPr>
          <w:rFonts w:eastAsia="SimSun"/>
        </w:rPr>
      </w:pPr>
      <w:bookmarkStart w:id="125" w:name="_Toc493845656"/>
      <w:bookmarkStart w:id="126" w:name="_Toc494194734"/>
      <w:bookmarkStart w:id="127" w:name="_Toc528159043"/>
      <w:bookmarkStart w:id="128" w:name="_Toc529259055"/>
      <w:r>
        <w:rPr>
          <w:rFonts w:eastAsia="SimSun"/>
        </w:rPr>
        <w:t>4.2.5.1</w:t>
      </w:r>
      <w:r>
        <w:rPr>
          <w:rFonts w:eastAsia="SimSun"/>
        </w:rPr>
        <w:tab/>
        <w:t>General</w:t>
      </w:r>
      <w:bookmarkEnd w:id="125"/>
      <w:bookmarkEnd w:id="126"/>
      <w:bookmarkEnd w:id="127"/>
      <w:bookmarkEnd w:id="128"/>
    </w:p>
    <w:p w14:paraId="2D4DB6DD" w14:textId="77777777" w:rsidR="0068074D" w:rsidRDefault="0068074D" w:rsidP="0068074D">
      <w:r>
        <w:t xml:space="preserve">The </w:t>
      </w:r>
      <w:proofErr w:type="spellStart"/>
      <w:r>
        <w:t>Npcf_AMPolicyAuthorization_Subscribe</w:t>
      </w:r>
      <w:proofErr w:type="spellEnd"/>
      <w:r>
        <w:t xml:space="preserve"> service operation enables </w:t>
      </w:r>
      <w:r>
        <w:rPr>
          <w:lang w:eastAsia="zh-CN"/>
        </w:rPr>
        <w:t>NF service consumers</w:t>
      </w:r>
      <w:r>
        <w:t xml:space="preserve"> handling of subscription to events </w:t>
      </w:r>
      <w:r>
        <w:rPr>
          <w:lang w:eastAsia="zh-CN"/>
        </w:rPr>
        <w:t>for the existing AF application AM context. S</w:t>
      </w:r>
      <w:r>
        <w:t>ubscription to events shall be created:</w:t>
      </w:r>
    </w:p>
    <w:p w14:paraId="196D00FF" w14:textId="77777777" w:rsidR="0068074D" w:rsidRDefault="0068074D" w:rsidP="0068074D">
      <w:pPr>
        <w:pStyle w:val="B1"/>
      </w:pPr>
      <w:r>
        <w:t>-</w:t>
      </w:r>
      <w:r>
        <w:tab/>
      </w:r>
      <w:r>
        <w:rPr>
          <w:lang w:eastAsia="zh-CN"/>
        </w:rPr>
        <w:t xml:space="preserve">within the AF application AM context establishment procedure by invoking the </w:t>
      </w:r>
      <w:proofErr w:type="spellStart"/>
      <w:r>
        <w:t>Npcf_AMPolicyAuthorization_Create</w:t>
      </w:r>
      <w:proofErr w:type="spellEnd"/>
      <w:r>
        <w:t xml:space="preserve"> service operation</w:t>
      </w:r>
      <w:r>
        <w:rPr>
          <w:lang w:eastAsia="zh-CN"/>
        </w:rPr>
        <w:t xml:space="preserve">, </w:t>
      </w:r>
      <w:r>
        <w:t>as described in clause 4.2.2; or</w:t>
      </w:r>
    </w:p>
    <w:p w14:paraId="05CBFFC5" w14:textId="77777777" w:rsidR="0068074D" w:rsidRDefault="0068074D" w:rsidP="0068074D">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E1FE6D4" w14:textId="77777777" w:rsidR="0068074D" w:rsidRDefault="0068074D" w:rsidP="0068074D">
      <w:pPr>
        <w:pStyle w:val="B1"/>
        <w:rPr>
          <w:lang w:eastAsia="zh-CN"/>
        </w:rPr>
      </w:pPr>
      <w:r>
        <w:t>-</w:t>
      </w:r>
      <w:r>
        <w:tab/>
      </w:r>
      <w:r>
        <w:rPr>
          <w:lang w:eastAsia="zh-CN"/>
        </w:rPr>
        <w:t xml:space="preserve">by invoking the </w:t>
      </w:r>
      <w:proofErr w:type="spellStart"/>
      <w:r>
        <w:t>Npcf_AMPolicyAuthorization_Subscribe</w:t>
      </w:r>
      <w:proofErr w:type="spellEnd"/>
      <w:r>
        <w:t xml:space="preserve"> service operation for the </w:t>
      </w:r>
      <w:r>
        <w:rPr>
          <w:lang w:eastAsia="zh-CN"/>
        </w:rPr>
        <w:t>existing</w:t>
      </w:r>
      <w:r>
        <w:t xml:space="preserve"> AF application AM context, as described in clause 4.2.5.2.</w:t>
      </w:r>
    </w:p>
    <w:p w14:paraId="28E7510C" w14:textId="77777777" w:rsidR="0068074D" w:rsidRDefault="0068074D" w:rsidP="0068074D">
      <w:pPr>
        <w:rPr>
          <w:lang w:eastAsia="zh-CN"/>
        </w:rPr>
      </w:pPr>
      <w:r>
        <w:rPr>
          <w:lang w:eastAsia="zh-CN"/>
        </w:rPr>
        <w:t xml:space="preserve">The following procedures using the </w:t>
      </w:r>
      <w:proofErr w:type="spellStart"/>
      <w:r>
        <w:t>Npcf_AMPolicyAuthorization_Subscribe</w:t>
      </w:r>
      <w:proofErr w:type="spellEnd"/>
      <w:r>
        <w:rPr>
          <w:lang w:eastAsia="zh-CN"/>
        </w:rPr>
        <w:t xml:space="preserve"> service operation is supported:</w:t>
      </w:r>
    </w:p>
    <w:p w14:paraId="4D1D00EA" w14:textId="77777777" w:rsidR="0068074D" w:rsidRDefault="0068074D" w:rsidP="0068074D">
      <w:pPr>
        <w:pStyle w:val="B1"/>
      </w:pPr>
      <w:r>
        <w:t>-</w:t>
      </w:r>
      <w:r>
        <w:tab/>
        <w:t xml:space="preserve">Handling of subscription to events for the </w:t>
      </w:r>
      <w:r>
        <w:rPr>
          <w:lang w:eastAsia="zh-CN"/>
        </w:rPr>
        <w:t>existing</w:t>
      </w:r>
      <w:r>
        <w:t xml:space="preserve"> AF application AM context.</w:t>
      </w:r>
    </w:p>
    <w:p w14:paraId="6CB8FCC1" w14:textId="77777777" w:rsidR="0068074D" w:rsidRDefault="0068074D" w:rsidP="0068074D">
      <w:pPr>
        <w:pStyle w:val="EditorsNote"/>
        <w:rPr>
          <w:lang w:eastAsia="zh-CN"/>
        </w:rPr>
      </w:pPr>
      <w:r>
        <w:rPr>
          <w:lang w:eastAsia="zh-CN"/>
        </w:rPr>
        <w:t>Editor's Note:</w:t>
      </w:r>
      <w:r>
        <w:rPr>
          <w:lang w:eastAsia="zh-CN"/>
        </w:rPr>
        <w:tab/>
        <w:t>It is FFS whether initial subscription to events without provisioning of Access and Mobility related service information is required.</w:t>
      </w:r>
    </w:p>
    <w:p w14:paraId="5803FF10" w14:textId="77777777" w:rsidR="0068074D" w:rsidRDefault="0068074D" w:rsidP="0068074D">
      <w:pPr>
        <w:pStyle w:val="Heading4"/>
        <w:rPr>
          <w:rFonts w:eastAsia="SimSun"/>
        </w:rPr>
      </w:pPr>
      <w:r>
        <w:rPr>
          <w:rFonts w:eastAsia="SimSun"/>
        </w:rPr>
        <w:t>4.2.5.2</w:t>
      </w:r>
      <w:r>
        <w:rPr>
          <w:rFonts w:eastAsia="SimSun"/>
        </w:rPr>
        <w:tab/>
        <w:t xml:space="preserve">Handling of subscription to events for the </w:t>
      </w:r>
      <w:r>
        <w:rPr>
          <w:rFonts w:eastAsia="SimSun"/>
          <w:lang w:eastAsia="zh-CN"/>
        </w:rPr>
        <w:t>existing</w:t>
      </w:r>
      <w:r>
        <w:rPr>
          <w:rFonts w:eastAsia="SimSun"/>
        </w:rPr>
        <w:t xml:space="preserve"> AF application AM context </w:t>
      </w:r>
    </w:p>
    <w:p w14:paraId="2C5CFEC0" w14:textId="662282EE" w:rsidR="0068074D" w:rsidRDefault="0068074D" w:rsidP="0068074D">
      <w:r>
        <w:t xml:space="preserve">This procedure is used to create a subscription to events for the </w:t>
      </w:r>
      <w:r>
        <w:rPr>
          <w:lang w:eastAsia="zh-CN"/>
        </w:rPr>
        <w:t>existing</w:t>
      </w:r>
      <w:r>
        <w:t xml:space="preserve"> AF application AM context or to modify an existing subscription, as defined in 3GPP TS 23.501 [2], 3GPP TS 23.502 [3] and 3GPP TS 23.503 [14].</w:t>
      </w:r>
    </w:p>
    <w:p w14:paraId="06A5E1D9" w14:textId="77777777" w:rsidR="0068074D" w:rsidRDefault="0068074D" w:rsidP="0068074D">
      <w:r>
        <w:t>Figure 4.2.5.2-1 illustrates the creation of events subscription information using HTTP PUT method.</w:t>
      </w:r>
    </w:p>
    <w:p w14:paraId="24D5E9FF" w14:textId="77777777" w:rsidR="0068074D" w:rsidRDefault="0068074D" w:rsidP="0068074D">
      <w:pPr>
        <w:pStyle w:val="TH"/>
      </w:pPr>
      <w:r>
        <w:rPr>
          <w:rFonts w:eastAsia="SimSun"/>
        </w:rPr>
        <w:object w:dxaOrig="9110" w:dyaOrig="2990" w14:anchorId="2CAC1779">
          <v:shape id="_x0000_i1030" type="#_x0000_t75" style="width:455.5pt;height:149.5pt" o:ole="">
            <v:imagedata r:id="rId22" o:title=""/>
          </v:shape>
          <o:OLEObject Type="Embed" ProgID="Visio.Drawing.15" ShapeID="_x0000_i1030" DrawAspect="Content" ObjectID="_1684068504" r:id="rId23"/>
        </w:object>
      </w:r>
    </w:p>
    <w:p w14:paraId="3D7E9CE6" w14:textId="77777777" w:rsidR="0068074D" w:rsidRDefault="0068074D" w:rsidP="0068074D">
      <w:pPr>
        <w:pStyle w:val="TF"/>
      </w:pPr>
      <w:r>
        <w:t>Figure 4.2.5.2-1: Creation of events subscription information using HTTP PUT</w:t>
      </w:r>
    </w:p>
    <w:p w14:paraId="3D560569" w14:textId="77777777" w:rsidR="0068074D" w:rsidRDefault="0068074D" w:rsidP="0068074D">
      <w:r>
        <w:t>Figure 4.2.5.2-2 illustrates the modification of events subscription information using HTTP PUT method.</w:t>
      </w:r>
    </w:p>
    <w:p w14:paraId="281A6F87" w14:textId="77777777" w:rsidR="0068074D" w:rsidRDefault="0068074D" w:rsidP="0068074D">
      <w:pPr>
        <w:pStyle w:val="TH"/>
      </w:pPr>
      <w:r>
        <w:rPr>
          <w:rFonts w:eastAsia="SimSun"/>
        </w:rPr>
        <w:object w:dxaOrig="9110" w:dyaOrig="2990" w14:anchorId="610D585E">
          <v:shape id="_x0000_i1031" type="#_x0000_t75" style="width:455.5pt;height:149.5pt" o:ole="">
            <v:imagedata r:id="rId24" o:title=""/>
          </v:shape>
          <o:OLEObject Type="Embed" ProgID="Visio.Drawing.15" ShapeID="_x0000_i1031" DrawAspect="Content" ObjectID="_1684068505" r:id="rId25"/>
        </w:object>
      </w:r>
    </w:p>
    <w:p w14:paraId="1935547A" w14:textId="77777777" w:rsidR="0068074D" w:rsidRDefault="0068074D" w:rsidP="0068074D">
      <w:pPr>
        <w:pStyle w:val="TF"/>
      </w:pPr>
      <w:r>
        <w:t>Figure 4.2.5.2-2: Modification of events subscription information using HTTP PUT</w:t>
      </w:r>
    </w:p>
    <w:p w14:paraId="2DF69C45" w14:textId="77777777" w:rsidR="0068074D" w:rsidRDefault="0068074D" w:rsidP="0068074D">
      <w:r>
        <w:t xml:space="preserve">When the NF service consumer decides to create a subscription to one or more events for the </w:t>
      </w:r>
      <w:r>
        <w:rPr>
          <w:lang w:eastAsia="zh-CN"/>
        </w:rPr>
        <w:t>existing AF</w:t>
      </w:r>
      <w:r>
        <w:t xml:space="preserve"> application AM context or to modify an existing subscription previously created by itself at the PCF, the NF service consumer shall invoke the </w:t>
      </w:r>
      <w:proofErr w:type="spellStart"/>
      <w:r>
        <w:t>Npcf_AMPolicyAuthorization_Subscribe</w:t>
      </w:r>
      <w:proofErr w:type="spellEnd"/>
      <w:r>
        <w:t xml:space="preserve"> service operation by sending the HTTP PUT request to the resource URI representing the </w:t>
      </w:r>
      <w:r>
        <w:rPr>
          <w:rFonts w:ascii="Calibri" w:hAnsi="Calibri"/>
        </w:rPr>
        <w:t>"</w:t>
      </w:r>
      <w:r>
        <w:t>AM Policy Events Subscription" sub-resource in the PCF, as shown in figure 4.2.5.2-1, step 1 and figure 4.2.5.2-2, step 1.</w:t>
      </w:r>
    </w:p>
    <w:p w14:paraId="68D5D5A3" w14:textId="3E849DCB" w:rsidR="0068074D" w:rsidRDefault="0068074D" w:rsidP="0068074D">
      <w:pPr>
        <w:pStyle w:val="NO"/>
      </w:pPr>
      <w:r>
        <w:t>NOTE 1:</w:t>
      </w:r>
      <w:r>
        <w:tab/>
        <w:t xml:space="preserve">The NF service consumer builds the </w:t>
      </w:r>
      <w:r>
        <w:rPr>
          <w:rFonts w:ascii="Calibri" w:hAnsi="Calibri"/>
        </w:rPr>
        <w:t>"</w:t>
      </w:r>
      <w:r>
        <w:t>AM Policy Events Subscription</w:t>
      </w:r>
      <w:r>
        <w:rPr>
          <w:rFonts w:ascii="Calibri" w:hAnsi="Calibri"/>
        </w:rPr>
        <w:t xml:space="preserve">" </w:t>
      </w:r>
      <w:r>
        <w:t xml:space="preserve">sub-resource URI by adding the path segment "/events-subscription" at the end of the resource URI of the </w:t>
      </w:r>
      <w:r>
        <w:rPr>
          <w:rFonts w:ascii="Calibri" w:hAnsi="Calibri"/>
        </w:rPr>
        <w:t>"</w:t>
      </w:r>
      <w:r>
        <w:t>Individual application AM context</w:t>
      </w:r>
      <w:r>
        <w:rPr>
          <w:rFonts w:ascii="Calibri" w:hAnsi="Calibri"/>
        </w:rPr>
        <w:t xml:space="preserve">" </w:t>
      </w:r>
      <w:r>
        <w:t>resource, received in the Location header field of the resource creation response as specified in clause 4.2.2.2.</w:t>
      </w:r>
    </w:p>
    <w:p w14:paraId="6E71AE7F" w14:textId="77777777" w:rsidR="0068074D" w:rsidRDefault="0068074D" w:rsidP="0068074D">
      <w:r>
        <w:t xml:space="preserve">The NF service consumer shall provide in the </w:t>
      </w:r>
      <w:r>
        <w:rPr>
          <w:rFonts w:ascii="Calibri" w:hAnsi="Calibri"/>
        </w:rPr>
        <w:t>"</w:t>
      </w:r>
      <w:proofErr w:type="spellStart"/>
      <w:r>
        <w:t>AmEventsSubscData</w:t>
      </w:r>
      <w:proofErr w:type="spellEnd"/>
      <w:r>
        <w:t>" data type of the body of the HTTP PUT request:</w:t>
      </w:r>
    </w:p>
    <w:p w14:paraId="1A4027A3" w14:textId="77777777" w:rsidR="0068074D" w:rsidRDefault="0068074D" w:rsidP="0068074D">
      <w:pPr>
        <w:pStyle w:val="B1"/>
      </w:pPr>
      <w:r>
        <w:t>-</w:t>
      </w:r>
      <w:r>
        <w:tab/>
        <w:t xml:space="preserve">the </w:t>
      </w:r>
      <w:r>
        <w:rPr>
          <w:rFonts w:ascii="Calibri" w:hAnsi="Calibri"/>
        </w:rPr>
        <w:t>"</w:t>
      </w:r>
      <w:r>
        <w:t>events" attribute with the list of events to be subscribed; and</w:t>
      </w:r>
    </w:p>
    <w:p w14:paraId="2A3D6877" w14:textId="77777777" w:rsidR="0068074D" w:rsidRDefault="0068074D" w:rsidP="0068074D">
      <w:pPr>
        <w:pStyle w:val="B1"/>
      </w:pPr>
      <w:r>
        <w:t>-</w:t>
      </w:r>
      <w:r>
        <w:tab/>
        <w:t xml:space="preserve">the </w:t>
      </w:r>
      <w:r>
        <w:rPr>
          <w:rFonts w:ascii="Calibri" w:hAnsi="Calibri"/>
        </w:rPr>
        <w:t>"</w:t>
      </w:r>
      <w:proofErr w:type="spellStart"/>
      <w:r>
        <w:t>eventNotifUri</w:t>
      </w:r>
      <w:proofErr w:type="spellEnd"/>
      <w:r>
        <w:t xml:space="preserve">" attribute, that includes the </w:t>
      </w:r>
      <w:proofErr w:type="spellStart"/>
      <w:r>
        <w:t>callback</w:t>
      </w:r>
      <w:proofErr w:type="spellEnd"/>
      <w:r>
        <w:t xml:space="preserve"> URI where the PCF shall send the notification of the subscribed events.</w:t>
      </w:r>
    </w:p>
    <w:p w14:paraId="10DD6551" w14:textId="1AAC8857" w:rsidR="0068074D" w:rsidRDefault="0068074D" w:rsidP="0068074D">
      <w:pPr>
        <w:pStyle w:val="NO"/>
      </w:pPr>
      <w:r>
        <w:t>NOTE 2:</w:t>
      </w:r>
      <w:r>
        <w:tab/>
        <w:t>The "</w:t>
      </w:r>
      <w:proofErr w:type="spellStart"/>
      <w:r>
        <w:t>eventNotifUri</w:t>
      </w:r>
      <w:proofErr w:type="spellEnd"/>
      <w:r>
        <w:t xml:space="preserve">" attribute within the </w:t>
      </w:r>
      <w:r>
        <w:rPr>
          <w:rFonts w:ascii="Calibri" w:hAnsi="Calibri"/>
        </w:rPr>
        <w:t>"</w:t>
      </w:r>
      <w:proofErr w:type="spellStart"/>
      <w:r>
        <w:t>AmEventsSubscData</w:t>
      </w:r>
      <w:proofErr w:type="spellEnd"/>
      <w:r>
        <w:t>" data structure can be modified to request that subsequent notifications are sent to a new NF service consumer.</w:t>
      </w:r>
    </w:p>
    <w:p w14:paraId="18847DDD" w14:textId="77777777" w:rsidR="0068074D" w:rsidRDefault="0068074D" w:rsidP="0068074D">
      <w:r>
        <w:t xml:space="preserve">For each subscribed event included in the </w:t>
      </w:r>
      <w:r>
        <w:rPr>
          <w:rFonts w:ascii="Calibri" w:hAnsi="Calibri"/>
        </w:rPr>
        <w:t>"</w:t>
      </w:r>
      <w:r>
        <w:t>events" attribute, the NF service consumer type shall include the event identifier and may include additional event subscription information.</w:t>
      </w:r>
    </w:p>
    <w:p w14:paraId="2DDD4BEC" w14:textId="77777777" w:rsidR="0068074D" w:rsidRDefault="0068074D" w:rsidP="0068074D">
      <w:pPr>
        <w:pStyle w:val="EditorsNote"/>
        <w:rPr>
          <w:lang w:eastAsia="zh-CN"/>
        </w:rPr>
      </w:pPr>
      <w:r>
        <w:rPr>
          <w:lang w:eastAsia="zh-CN"/>
        </w:rPr>
        <w:t>Editor's Note:</w:t>
      </w:r>
      <w:r>
        <w:rPr>
          <w:lang w:eastAsia="zh-CN"/>
        </w:rPr>
        <w:tab/>
        <w:t>Event definition and event subscription information are FFS.</w:t>
      </w:r>
    </w:p>
    <w:p w14:paraId="1DB65EE6" w14:textId="77777777" w:rsidR="0068074D" w:rsidRDefault="0068074D" w:rsidP="0068074D">
      <w:r>
        <w:t>Upon the reception of the HTTP PUT request from the NF service consumer, the PCF shall decide whether the received HTTP PUT request is accepted.</w:t>
      </w:r>
    </w:p>
    <w:p w14:paraId="78635FF0" w14:textId="6A046D03" w:rsidR="0068074D" w:rsidRDefault="0068074D" w:rsidP="0068074D">
      <w:pPr>
        <w:pStyle w:val="EditorsNote"/>
        <w:rPr>
          <w:lang w:eastAsia="zh-CN"/>
        </w:rPr>
      </w:pPr>
      <w:r>
        <w:rPr>
          <w:lang w:eastAsia="zh-CN"/>
        </w:rPr>
        <w:t>Editor's Note:</w:t>
      </w:r>
      <w:r>
        <w:rPr>
          <w:lang w:eastAsia="zh-CN"/>
        </w:rPr>
        <w:tab/>
        <w:t>Error responses are FFS.</w:t>
      </w:r>
    </w:p>
    <w:p w14:paraId="510CE777" w14:textId="77777777" w:rsidR="00421788" w:rsidRPr="0002737F" w:rsidRDefault="00421788" w:rsidP="00421788">
      <w:r w:rsidRPr="0002737F">
        <w:t xml:space="preserve">If the PCF determines the received HTTP </w:t>
      </w:r>
      <w:r>
        <w:t>PUT</w:t>
      </w:r>
      <w:r w:rsidRPr="0002737F">
        <w:t xml:space="preserve"> request needs to be redirected, the PCF shall send an HTTP redirect response as specified in clause </w:t>
      </w:r>
      <w:r>
        <w:t>6.10.9 of 3GPP TS 29.500 [4]</w:t>
      </w:r>
      <w:r w:rsidRPr="0002737F">
        <w:t>.</w:t>
      </w:r>
    </w:p>
    <w:p w14:paraId="176477D8" w14:textId="77777777" w:rsidR="0068074D" w:rsidRDefault="0068074D" w:rsidP="0068074D">
      <w:r>
        <w:t>If the PCF accepted the HTTP PUT request to create a subscription to events, the PCF shall create the "AM Policy Events Subscription" sub-resource and shall send the HTTP response message to the NF service consumer as shown in figure 4.2.5.2-1, step 2. The PCF shall include in the "201 Created" response:</w:t>
      </w:r>
    </w:p>
    <w:p w14:paraId="0456647A" w14:textId="77777777" w:rsidR="0068074D" w:rsidRDefault="0068074D" w:rsidP="0068074D">
      <w:pPr>
        <w:pStyle w:val="B1"/>
      </w:pPr>
      <w:r>
        <w:t>-</w:t>
      </w:r>
      <w:r>
        <w:tab/>
        <w:t xml:space="preserve">a Location header field that shall contain the URI of the created </w:t>
      </w:r>
      <w:r>
        <w:rPr>
          <w:rFonts w:ascii="Calibri" w:hAnsi="Calibri"/>
        </w:rPr>
        <w:t>"</w:t>
      </w:r>
      <w:r>
        <w:t>AM Policy Events Subscription" sub-resource i.e. "{apiRoot}/npcf-am-policyauthorization/{apiVersion}/app-am-contexts/{appAmContextId}/events-subscription"; and</w:t>
      </w:r>
    </w:p>
    <w:p w14:paraId="015948FB" w14:textId="77777777" w:rsidR="0068074D" w:rsidRDefault="0068074D" w:rsidP="0068074D">
      <w:pPr>
        <w:pStyle w:val="B1"/>
      </w:pPr>
      <w:r>
        <w:t>-</w:t>
      </w:r>
      <w:r>
        <w:tab/>
        <w:t xml:space="preserve">a response body with the </w:t>
      </w:r>
      <w:r>
        <w:rPr>
          <w:rFonts w:ascii="Calibri" w:hAnsi="Calibri"/>
        </w:rPr>
        <w:t>"</w:t>
      </w:r>
      <w:proofErr w:type="spellStart"/>
      <w:r>
        <w:t>AmEventsSubscRespData</w:t>
      </w:r>
      <w:proofErr w:type="spellEnd"/>
      <w:r>
        <w:rPr>
          <w:rFonts w:ascii="Calibri" w:hAnsi="Calibri"/>
        </w:rPr>
        <w:t xml:space="preserve">" </w:t>
      </w:r>
      <w:r>
        <w:t>data type, which:</w:t>
      </w:r>
    </w:p>
    <w:p w14:paraId="5951828C" w14:textId="77777777" w:rsidR="0068074D" w:rsidRDefault="0068074D" w:rsidP="0068074D">
      <w:pPr>
        <w:pStyle w:val="B2"/>
      </w:pPr>
      <w:r>
        <w:t>a)</w:t>
      </w:r>
      <w:r>
        <w:tab/>
        <w:t xml:space="preserve">shall contain the created </w:t>
      </w:r>
      <w:r>
        <w:rPr>
          <w:rFonts w:ascii="Calibri" w:hAnsi="Calibri"/>
        </w:rPr>
        <w:t>"</w:t>
      </w:r>
      <w:r>
        <w:t xml:space="preserve">AM Policy Events Subscription" sub-resource encoded in the attributes of the </w:t>
      </w:r>
      <w:r>
        <w:rPr>
          <w:rFonts w:ascii="Calibri" w:hAnsi="Calibri"/>
        </w:rPr>
        <w:t>"</w:t>
      </w:r>
      <w:proofErr w:type="spellStart"/>
      <w:r>
        <w:t>AmEventsSubscData</w:t>
      </w:r>
      <w:proofErr w:type="spellEnd"/>
      <w:r>
        <w:rPr>
          <w:rFonts w:ascii="Calibri" w:hAnsi="Calibri"/>
        </w:rPr>
        <w:t>"</w:t>
      </w:r>
      <w:r>
        <w:t xml:space="preserve"> data type; and</w:t>
      </w:r>
    </w:p>
    <w:p w14:paraId="270A2C00" w14:textId="77777777" w:rsidR="0068074D" w:rsidRDefault="0068074D" w:rsidP="0068074D">
      <w:pPr>
        <w:pStyle w:val="B2"/>
      </w:pPr>
      <w:r>
        <w:lastRenderedPageBreak/>
        <w:t>b)</w:t>
      </w:r>
      <w:r>
        <w:tab/>
        <w:t xml:space="preserve">if one or more of the subscribed events are already met in the PCF, may contain the corresponding event(s) notification by encoding the attributes of the </w:t>
      </w:r>
      <w:r>
        <w:rPr>
          <w:rFonts w:ascii="Calibri" w:hAnsi="Calibri"/>
        </w:rPr>
        <w:t>"</w:t>
      </w:r>
      <w:proofErr w:type="spellStart"/>
      <w:r>
        <w:t>AmEventsNotification</w:t>
      </w:r>
      <w:proofErr w:type="spellEnd"/>
      <w:r>
        <w:t>" data type.</w:t>
      </w:r>
    </w:p>
    <w:p w14:paraId="4C46B399" w14:textId="77777777" w:rsidR="0068074D" w:rsidRDefault="0068074D" w:rsidP="0068074D">
      <w:r>
        <w:t>If the PCF accepted the HTTP PUT request to modify the events subscription, the PCF shall modify the "AM Policy Events Subscription" sub-resource and shall send to the NF service consumer:</w:t>
      </w:r>
    </w:p>
    <w:p w14:paraId="4F64C5E1" w14:textId="77777777" w:rsidR="0068074D" w:rsidRDefault="0068074D" w:rsidP="0068074D">
      <w:pPr>
        <w:pStyle w:val="B1"/>
      </w:pPr>
      <w:r>
        <w:t>-</w:t>
      </w:r>
      <w:r>
        <w:tab/>
        <w:t>the HTTP "204 No Content" response (as shown in figure 4.2.5.2-2, step 2a); or</w:t>
      </w:r>
    </w:p>
    <w:p w14:paraId="680825A6" w14:textId="77777777" w:rsidR="0068074D" w:rsidRDefault="0068074D" w:rsidP="0068074D">
      <w:pPr>
        <w:pStyle w:val="B1"/>
      </w:pPr>
      <w:r>
        <w:t>-</w:t>
      </w:r>
      <w:r>
        <w:tab/>
        <w:t>the HTTP "200 OK" response (as shown in figure 4.2.5.2-2, step 2b) including in the "</w:t>
      </w:r>
      <w:proofErr w:type="spellStart"/>
      <w:r>
        <w:t>AmEventsSubscRespData</w:t>
      </w:r>
      <w:proofErr w:type="spellEnd"/>
      <w:r>
        <w:t>" data type:</w:t>
      </w:r>
    </w:p>
    <w:p w14:paraId="1B993423" w14:textId="77777777" w:rsidR="0068074D" w:rsidRDefault="0068074D" w:rsidP="0068074D">
      <w:pPr>
        <w:pStyle w:val="B2"/>
      </w:pPr>
      <w:r>
        <w:t>a)</w:t>
      </w:r>
      <w:r>
        <w:tab/>
        <w:t>the updated representation of the "AM Policy Events Subscription" sub-resource encoded within the attributes of the "</w:t>
      </w:r>
      <w:proofErr w:type="spellStart"/>
      <w:r>
        <w:t>AmEventsSubscData</w:t>
      </w:r>
      <w:proofErr w:type="spellEnd"/>
      <w:r>
        <w:t>" data type; and</w:t>
      </w:r>
    </w:p>
    <w:p w14:paraId="5F71EC98" w14:textId="77777777" w:rsidR="0068074D" w:rsidRDefault="0068074D" w:rsidP="0068074D">
      <w:pPr>
        <w:pStyle w:val="B2"/>
      </w:pPr>
      <w:r>
        <w:t>b)</w:t>
      </w:r>
      <w:r>
        <w:tab/>
        <w:t>if one or more of the updated subscribed events are already met in the PCF, the notification of these events by including the attributes of the "</w:t>
      </w:r>
      <w:proofErr w:type="spellStart"/>
      <w:r>
        <w:t>AmEventsNotification</w:t>
      </w:r>
      <w:proofErr w:type="spellEnd"/>
      <w:r>
        <w:t>" data type.</w:t>
      </w:r>
    </w:p>
    <w:p w14:paraId="7CF86A63" w14:textId="77777777" w:rsidR="002500B6" w:rsidRDefault="002500B6" w:rsidP="002500B6">
      <w:pPr>
        <w:pStyle w:val="Heading3"/>
        <w:rPr>
          <w:rFonts w:eastAsia="SimSun"/>
        </w:rPr>
      </w:pPr>
      <w:bookmarkStart w:id="129" w:name="_Toc493845659"/>
      <w:bookmarkStart w:id="130" w:name="_Toc494194738"/>
      <w:bookmarkStart w:id="131" w:name="_Toc528159047"/>
      <w:bookmarkStart w:id="132" w:name="_Toc529259059"/>
      <w:bookmarkStart w:id="133" w:name="_Toc70418539"/>
      <w:r>
        <w:rPr>
          <w:rFonts w:eastAsia="SimSun"/>
        </w:rPr>
        <w:t>4.2.6</w:t>
      </w:r>
      <w:r>
        <w:rPr>
          <w:rFonts w:eastAsia="SimSun"/>
        </w:rPr>
        <w:tab/>
      </w:r>
      <w:bookmarkEnd w:id="129"/>
      <w:proofErr w:type="spellStart"/>
      <w:r>
        <w:rPr>
          <w:rFonts w:eastAsia="SimSun"/>
          <w:lang w:eastAsia="zh-CN"/>
        </w:rPr>
        <w:t>Npcf_AMPolicyAuthorization</w:t>
      </w:r>
      <w:r>
        <w:rPr>
          <w:rFonts w:eastAsia="SimSun"/>
          <w:color w:val="000000"/>
          <w:lang w:eastAsia="zh-CN"/>
        </w:rPr>
        <w:t>_Un</w:t>
      </w:r>
      <w:r>
        <w:rPr>
          <w:rFonts w:eastAsia="SimSun"/>
          <w:color w:val="000000"/>
          <w:lang w:eastAsia="ja-JP"/>
        </w:rPr>
        <w:t>subscribe</w:t>
      </w:r>
      <w:proofErr w:type="spellEnd"/>
      <w:r>
        <w:rPr>
          <w:rFonts w:eastAsia="SimSun"/>
        </w:rPr>
        <w:t xml:space="preserve"> service operation</w:t>
      </w:r>
      <w:bookmarkEnd w:id="130"/>
      <w:bookmarkEnd w:id="131"/>
      <w:bookmarkEnd w:id="132"/>
      <w:bookmarkEnd w:id="133"/>
    </w:p>
    <w:p w14:paraId="611653BF" w14:textId="77777777" w:rsidR="002500B6" w:rsidRDefault="002500B6" w:rsidP="002500B6">
      <w:pPr>
        <w:pStyle w:val="Heading4"/>
        <w:rPr>
          <w:rFonts w:eastAsia="SimSun"/>
        </w:rPr>
      </w:pPr>
      <w:bookmarkStart w:id="134" w:name="_Toc494194739"/>
      <w:bookmarkStart w:id="135" w:name="_Toc528159048"/>
      <w:bookmarkStart w:id="136" w:name="_Toc529259060"/>
      <w:r>
        <w:rPr>
          <w:rFonts w:eastAsia="SimSun"/>
        </w:rPr>
        <w:t>4.2.6.1</w:t>
      </w:r>
      <w:r>
        <w:rPr>
          <w:rFonts w:eastAsia="SimSun"/>
        </w:rPr>
        <w:tab/>
        <w:t>General</w:t>
      </w:r>
      <w:bookmarkEnd w:id="134"/>
      <w:bookmarkEnd w:id="135"/>
      <w:bookmarkEnd w:id="136"/>
    </w:p>
    <w:p w14:paraId="3097A2ED" w14:textId="77777777" w:rsidR="002500B6" w:rsidRDefault="002500B6" w:rsidP="002500B6">
      <w:r>
        <w:t xml:space="preserve">The </w:t>
      </w:r>
      <w:proofErr w:type="spellStart"/>
      <w:r>
        <w:t>Npcf_AMPolicyAuthorization_Unsubscribe</w:t>
      </w:r>
      <w:proofErr w:type="spellEnd"/>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AF application AM context. </w:t>
      </w:r>
      <w:r>
        <w:t xml:space="preserve">Subscription </w:t>
      </w:r>
      <w:r>
        <w:rPr>
          <w:lang w:eastAsia="zh-CN"/>
        </w:rPr>
        <w:t xml:space="preserve">to </w:t>
      </w:r>
      <w:r>
        <w:t>events shall be removed:</w:t>
      </w:r>
    </w:p>
    <w:p w14:paraId="44521E16" w14:textId="77777777" w:rsidR="002500B6" w:rsidRDefault="002500B6" w:rsidP="002500B6">
      <w:pPr>
        <w:pStyle w:val="B1"/>
        <w:rPr>
          <w:lang w:eastAsia="zh-CN"/>
        </w:rPr>
      </w:pPr>
      <w:r>
        <w:t>-</w:t>
      </w:r>
      <w:r>
        <w:tab/>
      </w:r>
      <w:r>
        <w:rPr>
          <w:lang w:eastAsia="zh-CN"/>
        </w:rPr>
        <w:t xml:space="preserve">by invoking the </w:t>
      </w:r>
      <w:proofErr w:type="spellStart"/>
      <w:r>
        <w:t>Npcf_AMPolicyAuthorization_Unsubscribe</w:t>
      </w:r>
      <w:proofErr w:type="spellEnd"/>
      <w:r>
        <w:t xml:space="preserve"> service operation for the </w:t>
      </w:r>
      <w:r>
        <w:rPr>
          <w:lang w:eastAsia="zh-CN"/>
        </w:rPr>
        <w:t>existing</w:t>
      </w:r>
      <w:r>
        <w:t xml:space="preserve"> AF application AM context, as described in clause 4.2.6.2; or</w:t>
      </w:r>
    </w:p>
    <w:p w14:paraId="1D59107B" w14:textId="77777777" w:rsidR="002500B6" w:rsidRDefault="002500B6" w:rsidP="002500B6">
      <w:pPr>
        <w:pStyle w:val="B1"/>
      </w:pPr>
      <w:r>
        <w:t>-</w:t>
      </w:r>
      <w:r>
        <w:tab/>
      </w:r>
      <w:r>
        <w:rPr>
          <w:lang w:eastAsia="zh-CN"/>
        </w:rPr>
        <w:t xml:space="preserve">within the AF </w:t>
      </w:r>
      <w:r>
        <w:t xml:space="preserve">application AM context modification </w:t>
      </w:r>
      <w:r>
        <w:rPr>
          <w:lang w:eastAsia="zh-CN"/>
        </w:rPr>
        <w:t xml:space="preserve">procedure by invoking the </w:t>
      </w:r>
      <w:proofErr w:type="spellStart"/>
      <w:r>
        <w:t>Npcf_AMPolicyAuthorization_Update</w:t>
      </w:r>
      <w:proofErr w:type="spellEnd"/>
      <w:r>
        <w:t xml:space="preserve"> service operation</w:t>
      </w:r>
      <w:r>
        <w:rPr>
          <w:lang w:eastAsia="zh-CN"/>
        </w:rPr>
        <w:t xml:space="preserve">, </w:t>
      </w:r>
      <w:r>
        <w:t>as described in clause 4.2.3; or</w:t>
      </w:r>
    </w:p>
    <w:p w14:paraId="7CD9F407" w14:textId="77777777" w:rsidR="002500B6" w:rsidRDefault="002500B6" w:rsidP="002500B6">
      <w:pPr>
        <w:pStyle w:val="B1"/>
      </w:pPr>
      <w:r>
        <w:t>-</w:t>
      </w:r>
      <w:r>
        <w:tab/>
      </w:r>
      <w:r>
        <w:rPr>
          <w:lang w:eastAsia="zh-CN"/>
        </w:rPr>
        <w:t xml:space="preserve">within the AF application AM context termination procedure by invoking the </w:t>
      </w:r>
      <w:proofErr w:type="spellStart"/>
      <w:r>
        <w:t>Npcf_AMPolicyAuthorization_Delete</w:t>
      </w:r>
      <w:proofErr w:type="spellEnd"/>
      <w:r>
        <w:t xml:space="preserve"> service operation</w:t>
      </w:r>
      <w:r>
        <w:rPr>
          <w:lang w:eastAsia="zh-CN"/>
        </w:rPr>
        <w:t xml:space="preserve">, </w:t>
      </w:r>
      <w:r>
        <w:t>as described in clause 4.2.4.</w:t>
      </w:r>
    </w:p>
    <w:p w14:paraId="5073BD55" w14:textId="77777777" w:rsidR="002500B6" w:rsidRDefault="002500B6" w:rsidP="002500B6">
      <w:pPr>
        <w:rPr>
          <w:lang w:eastAsia="zh-CN"/>
        </w:rPr>
      </w:pPr>
      <w:r>
        <w:rPr>
          <w:lang w:eastAsia="zh-CN"/>
        </w:rPr>
        <w:t xml:space="preserve">The following procedure using the </w:t>
      </w:r>
      <w:proofErr w:type="spellStart"/>
      <w:r>
        <w:t>Npcf_AMPolicyAuthorization_Unsubscribe</w:t>
      </w:r>
      <w:proofErr w:type="spellEnd"/>
      <w:r>
        <w:rPr>
          <w:lang w:eastAsia="zh-CN"/>
        </w:rPr>
        <w:t xml:space="preserve"> service operation is supported:</w:t>
      </w:r>
    </w:p>
    <w:p w14:paraId="03334B69" w14:textId="77777777" w:rsidR="002500B6" w:rsidRDefault="002500B6" w:rsidP="002500B6">
      <w:pPr>
        <w:pStyle w:val="B1"/>
      </w:pPr>
      <w:r>
        <w:t>-</w:t>
      </w:r>
      <w:r>
        <w:tab/>
      </w:r>
      <w:proofErr w:type="spellStart"/>
      <w:r>
        <w:t>Unsubscription</w:t>
      </w:r>
      <w:proofErr w:type="spellEnd"/>
      <w:r>
        <w:t xml:space="preserve"> to events.</w:t>
      </w:r>
    </w:p>
    <w:p w14:paraId="28F8CA8B" w14:textId="77777777" w:rsidR="002500B6" w:rsidRDefault="002500B6" w:rsidP="002500B6">
      <w:pPr>
        <w:pStyle w:val="Heading4"/>
        <w:rPr>
          <w:rFonts w:eastAsia="SimSun"/>
        </w:rPr>
      </w:pPr>
      <w:bookmarkStart w:id="137" w:name="_Toc494194740"/>
      <w:bookmarkStart w:id="138" w:name="_Toc528159049"/>
      <w:bookmarkStart w:id="139" w:name="_Toc529259061"/>
      <w:r>
        <w:rPr>
          <w:rFonts w:eastAsia="SimSun"/>
        </w:rPr>
        <w:t>4.2.6.2</w:t>
      </w:r>
      <w:r>
        <w:rPr>
          <w:rFonts w:eastAsia="SimSun"/>
        </w:rPr>
        <w:tab/>
      </w:r>
      <w:proofErr w:type="spellStart"/>
      <w:r>
        <w:rPr>
          <w:rFonts w:eastAsia="SimSun"/>
        </w:rPr>
        <w:t>Unsubscription</w:t>
      </w:r>
      <w:proofErr w:type="spellEnd"/>
      <w:r>
        <w:rPr>
          <w:rFonts w:eastAsia="SimSun"/>
        </w:rPr>
        <w:t xml:space="preserve"> to events.</w:t>
      </w:r>
      <w:bookmarkEnd w:id="137"/>
      <w:bookmarkEnd w:id="138"/>
      <w:bookmarkEnd w:id="139"/>
    </w:p>
    <w:p w14:paraId="6B7EFE33" w14:textId="0CFE0904" w:rsidR="002500B6" w:rsidRDefault="002500B6" w:rsidP="002500B6">
      <w:r>
        <w:t xml:space="preserve">This procedure is used to </w:t>
      </w:r>
      <w:r>
        <w:rPr>
          <w:lang w:eastAsia="zh-CN"/>
        </w:rPr>
        <w:t>unsubscribe to all subscribed</w:t>
      </w:r>
      <w:r>
        <w:t xml:space="preserve"> events for the </w:t>
      </w:r>
      <w:r>
        <w:rPr>
          <w:lang w:eastAsia="zh-CN"/>
        </w:rPr>
        <w:t>existing</w:t>
      </w:r>
      <w:r>
        <w:t xml:space="preserve"> AF application AM context, as defined in 3GPP TS 23.501 [2], 3GPP TS 23.502 [3] and 3GPP TS 23.503 [14].</w:t>
      </w:r>
    </w:p>
    <w:p w14:paraId="01EAE437" w14:textId="77777777" w:rsidR="002500B6" w:rsidRDefault="002500B6" w:rsidP="002500B6">
      <w:r>
        <w:t>Figure 4.2.6.2-1 illustrates the procedure to unsubscribe from AM Policy events using the HTTP DELETE method.</w:t>
      </w:r>
    </w:p>
    <w:p w14:paraId="2B41C4DC" w14:textId="77777777" w:rsidR="002500B6" w:rsidRDefault="002500B6" w:rsidP="002500B6">
      <w:pPr>
        <w:pStyle w:val="TH"/>
      </w:pPr>
      <w:r>
        <w:rPr>
          <w:rFonts w:eastAsia="SimSun"/>
        </w:rPr>
        <w:object w:dxaOrig="9110" w:dyaOrig="2990" w14:anchorId="2702941C">
          <v:shape id="_x0000_i1032" type="#_x0000_t75" style="width:455.5pt;height:149.5pt" o:ole="">
            <v:imagedata r:id="rId26" o:title=""/>
          </v:shape>
          <o:OLEObject Type="Embed" ProgID="Visio.Drawing.15" ShapeID="_x0000_i1032" DrawAspect="Content" ObjectID="_1684068506" r:id="rId27"/>
        </w:object>
      </w:r>
    </w:p>
    <w:p w14:paraId="1529EC37" w14:textId="77777777" w:rsidR="002500B6" w:rsidRDefault="002500B6" w:rsidP="002500B6">
      <w:pPr>
        <w:pStyle w:val="TF"/>
      </w:pPr>
      <w:r>
        <w:t>Figure 4.2.6.2-1: Removal of events subscription information using HTTP DELETE</w:t>
      </w:r>
    </w:p>
    <w:p w14:paraId="0457BE9E" w14:textId="77777777" w:rsidR="002500B6" w:rsidRDefault="002500B6" w:rsidP="002500B6">
      <w:r>
        <w:t xml:space="preserve">When the NF service consumer decides to </w:t>
      </w:r>
      <w:r>
        <w:rPr>
          <w:lang w:eastAsia="zh-CN"/>
        </w:rPr>
        <w:t>unsubscribe to all subscribed</w:t>
      </w:r>
      <w:r>
        <w:t xml:space="preserve"> events for the </w:t>
      </w:r>
      <w:r>
        <w:rPr>
          <w:lang w:eastAsia="zh-CN"/>
        </w:rPr>
        <w:t>existing AF</w:t>
      </w:r>
      <w:r>
        <w:t xml:space="preserve"> application AM context, the NF service consumer shall invoke the </w:t>
      </w:r>
      <w:proofErr w:type="spellStart"/>
      <w:r>
        <w:t>Npcf_AMPolicyAuthorization_Unsubscribe</w:t>
      </w:r>
      <w:proofErr w:type="spellEnd"/>
      <w:r>
        <w:t xml:space="preserve"> service operation by </w:t>
      </w:r>
      <w:r>
        <w:lastRenderedPageBreak/>
        <w:t xml:space="preserve">sending an HTTP DELETE request message to the resource URI representing the concerned </w:t>
      </w:r>
      <w:r>
        <w:rPr>
          <w:rFonts w:ascii="Calibri" w:hAnsi="Calibri"/>
        </w:rPr>
        <w:t>"</w:t>
      </w:r>
      <w:r>
        <w:t>AM Policy Events Subscription" sub-resource in the PCF, as shown in figure 4.2.6.2-1, step 1.</w:t>
      </w:r>
    </w:p>
    <w:p w14:paraId="35387590" w14:textId="77777777" w:rsidR="002500B6" w:rsidRDefault="002500B6" w:rsidP="002500B6">
      <w:r>
        <w:t>Upon the reception of the HTTP DELETE request message from the NF service consumer, the PCF shall decide whether the received HTTP request message is accepted.</w:t>
      </w:r>
    </w:p>
    <w:p w14:paraId="5202D7B3" w14:textId="77777777" w:rsidR="002500B6" w:rsidRDefault="002500B6" w:rsidP="002500B6">
      <w:pPr>
        <w:rPr>
          <w:lang w:eastAsia="zh-CN"/>
        </w:rPr>
      </w:pPr>
      <w:r>
        <w:t>If the HTTP DELETE request message from the NF service consumer is accepted, the PCF shall delete the "AM Policy Events Subscription" sub-resource and shall send to the NF service consumer a HTTP "204 No Content" response message.</w:t>
      </w:r>
    </w:p>
    <w:p w14:paraId="5219C551" w14:textId="77777777" w:rsidR="002500B6" w:rsidRDefault="002500B6" w:rsidP="002500B6">
      <w:r>
        <w:t>If the HTTP DELETE request message from the NF service consumer is rejected, the PCF shall indicate in the HTTP response message the cause for the rejection as specified in clause 5.7.</w:t>
      </w:r>
    </w:p>
    <w:p w14:paraId="41B3A5B8" w14:textId="46D7083F" w:rsidR="002500B6" w:rsidRDefault="002500B6" w:rsidP="002500B6">
      <w:pPr>
        <w:pStyle w:val="EditorsNote"/>
        <w:rPr>
          <w:lang w:eastAsia="zh-CN"/>
        </w:rPr>
      </w:pPr>
      <w:r>
        <w:rPr>
          <w:lang w:eastAsia="zh-CN"/>
        </w:rPr>
        <w:t>Editor's Note:</w:t>
      </w:r>
      <w:r>
        <w:rPr>
          <w:lang w:eastAsia="zh-CN"/>
        </w:rPr>
        <w:tab/>
        <w:t>Error responses are FFS.</w:t>
      </w:r>
    </w:p>
    <w:p w14:paraId="1EC24273" w14:textId="77777777" w:rsidR="00421788" w:rsidRPr="0002737F" w:rsidRDefault="00421788" w:rsidP="00421788">
      <w:bookmarkStart w:id="140" w:name="_Toc494194743"/>
      <w:bookmarkStart w:id="141" w:name="_Toc528159052"/>
      <w:bookmarkStart w:id="142" w:name="_Toc529259064"/>
      <w:bookmarkStart w:id="143" w:name="_Toc70418540"/>
      <w:r w:rsidRPr="0002737F">
        <w:t xml:space="preserve">If the PCF determines the received HTTP </w:t>
      </w:r>
      <w:r>
        <w:t>DELETE</w:t>
      </w:r>
      <w:r w:rsidRPr="0002737F">
        <w:t xml:space="preserve"> request needs to be redirected, the PCF shall send an HTTP redirect response as specified in clause </w:t>
      </w:r>
      <w:r>
        <w:t>6.10.9 of 3GPP TS 29.500 [4]</w:t>
      </w:r>
      <w:r w:rsidRPr="0002737F">
        <w:t>.</w:t>
      </w:r>
    </w:p>
    <w:p w14:paraId="60458B20" w14:textId="77777777" w:rsidR="008D0172" w:rsidRDefault="008D0172" w:rsidP="008D0172">
      <w:pPr>
        <w:pStyle w:val="Heading3"/>
        <w:rPr>
          <w:rFonts w:eastAsia="SimSun"/>
        </w:rPr>
      </w:pPr>
      <w:r>
        <w:rPr>
          <w:rFonts w:eastAsia="SimSun"/>
        </w:rPr>
        <w:t>4.2.7</w:t>
      </w:r>
      <w:r>
        <w:rPr>
          <w:rFonts w:eastAsia="SimSun"/>
        </w:rPr>
        <w:tab/>
      </w:r>
      <w:proofErr w:type="spellStart"/>
      <w:r>
        <w:rPr>
          <w:rFonts w:eastAsia="SimSun"/>
          <w:lang w:eastAsia="zh-CN"/>
        </w:rPr>
        <w:t>Npcf_AMPolicyAuthorization_</w:t>
      </w:r>
      <w:r>
        <w:rPr>
          <w:rFonts w:eastAsia="SimSun"/>
          <w:lang w:eastAsia="ja-JP"/>
        </w:rPr>
        <w:t>Notify</w:t>
      </w:r>
      <w:proofErr w:type="spellEnd"/>
      <w:r>
        <w:rPr>
          <w:rFonts w:eastAsia="SimSun"/>
        </w:rPr>
        <w:t xml:space="preserve"> service operation</w:t>
      </w:r>
      <w:bookmarkEnd w:id="140"/>
      <w:bookmarkEnd w:id="141"/>
      <w:bookmarkEnd w:id="142"/>
      <w:bookmarkEnd w:id="143"/>
    </w:p>
    <w:p w14:paraId="66F742F5" w14:textId="77777777" w:rsidR="008D0172" w:rsidRDefault="008D0172" w:rsidP="008D0172">
      <w:pPr>
        <w:pStyle w:val="Heading4"/>
        <w:rPr>
          <w:rFonts w:eastAsia="SimSun"/>
        </w:rPr>
      </w:pPr>
      <w:bookmarkStart w:id="144" w:name="_Toc494194744"/>
      <w:bookmarkStart w:id="145" w:name="_Toc528159053"/>
      <w:bookmarkStart w:id="146" w:name="_Toc529259065"/>
      <w:r>
        <w:rPr>
          <w:rFonts w:eastAsia="SimSun"/>
        </w:rPr>
        <w:t>4.2.7.1</w:t>
      </w:r>
      <w:r>
        <w:rPr>
          <w:rFonts w:eastAsia="SimSun"/>
        </w:rPr>
        <w:tab/>
        <w:t>General</w:t>
      </w:r>
      <w:bookmarkEnd w:id="144"/>
      <w:bookmarkEnd w:id="145"/>
      <w:bookmarkEnd w:id="146"/>
    </w:p>
    <w:p w14:paraId="36D0A644" w14:textId="77777777" w:rsidR="008D0172" w:rsidRDefault="008D0172" w:rsidP="008D0172">
      <w:r>
        <w:t xml:space="preserve">The </w:t>
      </w:r>
      <w:proofErr w:type="spellStart"/>
      <w:r>
        <w:t>Npcf_AMPolicyAuthorization_Notify</w:t>
      </w:r>
      <w:proofErr w:type="spellEnd"/>
      <w:r>
        <w:t xml:space="preserve"> service operation enables to notify to the </w:t>
      </w:r>
      <w:r>
        <w:rPr>
          <w:lang w:eastAsia="zh-CN"/>
        </w:rPr>
        <w:t xml:space="preserve">NF service consumers that the </w:t>
      </w:r>
      <w:r>
        <w:t xml:space="preserve">previously </w:t>
      </w:r>
      <w:r>
        <w:rPr>
          <w:lang w:eastAsia="zh-CN"/>
        </w:rPr>
        <w:t>subscribed event</w:t>
      </w:r>
      <w:r>
        <w:t xml:space="preserve"> </w:t>
      </w:r>
      <w:r>
        <w:rPr>
          <w:lang w:eastAsia="zh-CN"/>
        </w:rPr>
        <w:t>for the existing AF application AM context occurred or that the AF application AM context is no longer valid.</w:t>
      </w:r>
    </w:p>
    <w:p w14:paraId="7D8762CE" w14:textId="77777777" w:rsidR="008D0172" w:rsidRDefault="008D0172" w:rsidP="008D0172">
      <w:pPr>
        <w:rPr>
          <w:lang w:eastAsia="zh-CN"/>
        </w:rPr>
      </w:pPr>
      <w:r>
        <w:rPr>
          <w:lang w:eastAsia="zh-CN"/>
        </w:rPr>
        <w:t xml:space="preserve">The following procedures using the </w:t>
      </w:r>
      <w:proofErr w:type="spellStart"/>
      <w:r>
        <w:t>Npcf_AMPolicyAuthorization_Notify</w:t>
      </w:r>
      <w:proofErr w:type="spellEnd"/>
      <w:r>
        <w:rPr>
          <w:lang w:eastAsia="zh-CN"/>
        </w:rPr>
        <w:t xml:space="preserve"> service operation are supported:</w:t>
      </w:r>
    </w:p>
    <w:p w14:paraId="4DE66C73" w14:textId="77777777" w:rsidR="008D0172" w:rsidRDefault="008D0172" w:rsidP="008D0172">
      <w:pPr>
        <w:pStyle w:val="B1"/>
      </w:pPr>
      <w:r>
        <w:t>-</w:t>
      </w:r>
      <w:r>
        <w:tab/>
        <w:t>Notification about AF application AM context event.</w:t>
      </w:r>
    </w:p>
    <w:p w14:paraId="1BDB5C1C" w14:textId="77777777" w:rsidR="008D0172" w:rsidRDefault="008D0172" w:rsidP="008D0172">
      <w:pPr>
        <w:pStyle w:val="B1"/>
      </w:pPr>
      <w:r>
        <w:t>-</w:t>
      </w:r>
      <w:r>
        <w:tab/>
        <w:t>Notification about AF application AM context termination.</w:t>
      </w:r>
    </w:p>
    <w:p w14:paraId="07E881D3" w14:textId="77777777" w:rsidR="008D0172" w:rsidRDefault="008D0172" w:rsidP="008D0172">
      <w:pPr>
        <w:pStyle w:val="Heading4"/>
        <w:rPr>
          <w:rFonts w:eastAsia="SimSun"/>
        </w:rPr>
      </w:pPr>
      <w:bookmarkStart w:id="147" w:name="_Toc494194745"/>
      <w:bookmarkStart w:id="148" w:name="_Toc528159054"/>
      <w:bookmarkStart w:id="149" w:name="_Toc529259066"/>
      <w:r>
        <w:rPr>
          <w:rFonts w:eastAsia="SimSun"/>
        </w:rPr>
        <w:t>4.2.7.2</w:t>
      </w:r>
      <w:r>
        <w:rPr>
          <w:rFonts w:eastAsia="SimSun"/>
        </w:rPr>
        <w:tab/>
        <w:t xml:space="preserve">Notification about AF application AM context event </w:t>
      </w:r>
      <w:bookmarkEnd w:id="147"/>
      <w:bookmarkEnd w:id="148"/>
      <w:bookmarkEnd w:id="149"/>
    </w:p>
    <w:p w14:paraId="7DC92A2E" w14:textId="7A25E178" w:rsidR="008D0172" w:rsidRDefault="008D0172" w:rsidP="008D0172">
      <w:r>
        <w:t xml:space="preserve">This procedure is invoked by the PCF to notify the NF service consumer </w:t>
      </w:r>
      <w:r>
        <w:rPr>
          <w:lang w:eastAsia="zh-CN"/>
        </w:rPr>
        <w:t>when a certain, previously subscribed,</w:t>
      </w:r>
      <w:r>
        <w:t xml:space="preserve"> AF application AM context event occurs, as defined in 3GPP TS 23.501 [2], 3GPP TS 23.502 [3] and 3GPP TS 23.503 [14].</w:t>
      </w:r>
    </w:p>
    <w:p w14:paraId="29641F33" w14:textId="77777777" w:rsidR="008D0172" w:rsidRDefault="008D0172" w:rsidP="008D0172">
      <w:r>
        <w:t>Figure 4.2.7.2-1 illustrates the notification about AF application AM context event.</w:t>
      </w:r>
    </w:p>
    <w:p w14:paraId="010D9E01" w14:textId="77777777" w:rsidR="008D0172" w:rsidRDefault="008D0172" w:rsidP="008D0172">
      <w:pPr>
        <w:pStyle w:val="TH"/>
      </w:pPr>
      <w:r>
        <w:rPr>
          <w:rFonts w:eastAsia="SimSun"/>
        </w:rPr>
        <w:object w:dxaOrig="9090" w:dyaOrig="2980" w14:anchorId="3AE1EA5B">
          <v:shape id="_x0000_i1033" type="#_x0000_t75" style="width:454.5pt;height:149pt" o:ole="">
            <v:imagedata r:id="rId28" o:title=""/>
          </v:shape>
          <o:OLEObject Type="Embed" ProgID="Visio.Drawing.15" ShapeID="_x0000_i1033" DrawAspect="Content" ObjectID="_1684068507" r:id="rId29"/>
        </w:object>
      </w:r>
    </w:p>
    <w:p w14:paraId="027341DE" w14:textId="77777777" w:rsidR="008D0172" w:rsidRDefault="008D0172" w:rsidP="008D0172">
      <w:pPr>
        <w:pStyle w:val="TF"/>
      </w:pPr>
      <w:r>
        <w:t>Figure 4.2.7.2-1: Notification about AF application AM context event</w:t>
      </w:r>
    </w:p>
    <w:p w14:paraId="1AB2894A" w14:textId="77777777" w:rsidR="008D0172" w:rsidRDefault="008D0172" w:rsidP="008D0172">
      <w:r>
        <w:t xml:space="preserve">When the PCF </w:t>
      </w:r>
      <w:r>
        <w:rPr>
          <w:lang w:eastAsia="ko-KR"/>
        </w:rPr>
        <w:t xml:space="preserve">determines that </w:t>
      </w:r>
      <w:r>
        <w:t xml:space="preserve">the event for the </w:t>
      </w:r>
      <w:r>
        <w:rPr>
          <w:lang w:eastAsia="zh-CN"/>
        </w:rPr>
        <w:t>existing</w:t>
      </w:r>
      <w:r>
        <w:t xml:space="preserve"> AF application AM context, to which the NF service consumer has subscribed to, occurred</w:t>
      </w:r>
      <w:r>
        <w:rPr>
          <w:lang w:eastAsia="zh-CN"/>
        </w:rPr>
        <w:t xml:space="preserve">, the PCF </w:t>
      </w:r>
      <w:r>
        <w:t xml:space="preserve">shall invoke the </w:t>
      </w:r>
      <w:proofErr w:type="spellStart"/>
      <w:r>
        <w:t>Npcf_AMPolicyAuthorization_Notify</w:t>
      </w:r>
      <w:proofErr w:type="spellEnd"/>
      <w:r>
        <w:t xml:space="preserve"> service operation by sending the HTTP POST request (as shown in figure 4.2.7.2-1, step 1) to the NF service consumer using the </w:t>
      </w:r>
      <w:proofErr w:type="spellStart"/>
      <w:r>
        <w:t>callback</w:t>
      </w:r>
      <w:proofErr w:type="spellEnd"/>
      <w:r>
        <w:t xml:space="preserve"> URI received in the subscription creation (or modification), as specified in clauses 4.2.2.2, 4.2.3.2 and 4.2.5.2. The PCF shall provide in the body of the HTTP POST request the "</w:t>
      </w:r>
      <w:proofErr w:type="spellStart"/>
      <w:r>
        <w:t>AmEventsNotification</w:t>
      </w:r>
      <w:proofErr w:type="spellEnd"/>
      <w:r>
        <w:t>" data type including:</w:t>
      </w:r>
    </w:p>
    <w:p w14:paraId="4E499E3B" w14:textId="77777777" w:rsidR="008D0172" w:rsidRDefault="008D0172" w:rsidP="008D0172">
      <w:pPr>
        <w:pStyle w:val="B1"/>
      </w:pPr>
      <w:r>
        <w:lastRenderedPageBreak/>
        <w:t>-</w:t>
      </w:r>
      <w:r>
        <w:tab/>
        <w:t>the AM Policy Events Subscription resource identifier related with the notification in the "</w:t>
      </w:r>
      <w:proofErr w:type="spellStart"/>
      <w:r>
        <w:t>evSubsUri</w:t>
      </w:r>
      <w:proofErr w:type="spellEnd"/>
      <w:r>
        <w:t>" attribute; and</w:t>
      </w:r>
    </w:p>
    <w:p w14:paraId="79480D6B" w14:textId="77777777" w:rsidR="008D0172" w:rsidRDefault="008D0172" w:rsidP="008D0172">
      <w:pPr>
        <w:pStyle w:val="B1"/>
      </w:pPr>
      <w:r>
        <w:t>-</w:t>
      </w:r>
      <w:r>
        <w:tab/>
        <w:t>the list of the reported events in the "</w:t>
      </w:r>
      <w:proofErr w:type="spellStart"/>
      <w:r>
        <w:t>evNotifs</w:t>
      </w:r>
      <w:proofErr w:type="spellEnd"/>
      <w:r>
        <w:t>" attribute. For each reported event, the "</w:t>
      </w:r>
      <w:proofErr w:type="spellStart"/>
      <w:r>
        <w:t>AmEventNotification</w:t>
      </w:r>
      <w:proofErr w:type="spellEnd"/>
      <w:r>
        <w:t>" data type shall include the event identifier and may include additional event information.</w:t>
      </w:r>
    </w:p>
    <w:p w14:paraId="5C37AB12" w14:textId="77777777" w:rsidR="008D0172" w:rsidRDefault="008D0172" w:rsidP="008D0172">
      <w:r>
        <w:t xml:space="preserve">The notification of other specific events using the </w:t>
      </w:r>
      <w:proofErr w:type="spellStart"/>
      <w:r>
        <w:t>Npcf_AMPolicyAuthorization_Notify</w:t>
      </w:r>
      <w:proofErr w:type="spellEnd"/>
      <w:r>
        <w:t xml:space="preserve"> request is described in the related clauses.</w:t>
      </w:r>
    </w:p>
    <w:p w14:paraId="5EAAAC47" w14:textId="77777777" w:rsidR="008D0172" w:rsidRDefault="008D0172" w:rsidP="008D0172">
      <w:pPr>
        <w:pStyle w:val="EditorsNote"/>
        <w:rPr>
          <w:lang w:eastAsia="zh-CN"/>
        </w:rPr>
      </w:pPr>
      <w:r>
        <w:rPr>
          <w:lang w:eastAsia="zh-CN"/>
        </w:rPr>
        <w:t>Editor's Note:</w:t>
      </w:r>
      <w:r>
        <w:rPr>
          <w:lang w:eastAsia="zh-CN"/>
        </w:rPr>
        <w:tab/>
        <w:t>Detailed description of AM Policy Authorization related events is FFS.</w:t>
      </w:r>
    </w:p>
    <w:p w14:paraId="549FF85B" w14:textId="77777777" w:rsidR="008D0172" w:rsidRDefault="008D0172" w:rsidP="008D0172">
      <w:r>
        <w:t xml:space="preserve">Upon the reception of the HTTP POST request </w:t>
      </w:r>
      <w:r>
        <w:rPr>
          <w:lang w:eastAsia="zh-CN"/>
        </w:rPr>
        <w:t>from the PCF</w:t>
      </w:r>
      <w:r>
        <w:t xml:space="preserve"> indicating that </w:t>
      </w:r>
      <w:r>
        <w:rPr>
          <w:lang w:eastAsia="zh-CN"/>
        </w:rPr>
        <w:t>the subscribed event occurred</w:t>
      </w:r>
      <w:r>
        <w:t>, the NF service consumer shall acknowledge that request by sending an HTTP response message with the corresponding status code.</w:t>
      </w:r>
    </w:p>
    <w:p w14:paraId="1807AFBA" w14:textId="77777777" w:rsidR="008D0172" w:rsidRDefault="008D0172" w:rsidP="008D0172">
      <w:r>
        <w:t>If the HTTP POST request from the PCF is accepted, the NF service consumer shall acknowledge the receipt of the event notification with a "204 No Content" response to HTTP POST request, as shown in figure 4.2.7.2-1, step 2.</w:t>
      </w:r>
    </w:p>
    <w:p w14:paraId="79ED1EED" w14:textId="77777777" w:rsidR="008D0172" w:rsidRDefault="008D0172" w:rsidP="008D0172">
      <w:pPr>
        <w:pStyle w:val="EditorsNote"/>
        <w:rPr>
          <w:lang w:eastAsia="zh-CN"/>
        </w:rPr>
      </w:pPr>
      <w:r>
        <w:rPr>
          <w:lang w:eastAsia="zh-CN"/>
        </w:rPr>
        <w:t>Editor's Note:</w:t>
      </w:r>
      <w:r>
        <w:rPr>
          <w:lang w:eastAsia="zh-CN"/>
        </w:rPr>
        <w:tab/>
        <w:t>Error responses are FFS.</w:t>
      </w:r>
    </w:p>
    <w:p w14:paraId="65569404" w14:textId="77777777" w:rsidR="00421788" w:rsidRPr="0002737F" w:rsidRDefault="00421788" w:rsidP="00421788">
      <w:bookmarkStart w:id="150" w:name="_Toc494194746"/>
      <w:bookmarkStart w:id="151" w:name="_Toc528159055"/>
      <w:bookmarkStart w:id="152" w:name="_Toc529259067"/>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6479FFE8" w14:textId="77777777" w:rsidR="008D0172" w:rsidRDefault="008D0172" w:rsidP="008D0172">
      <w:pPr>
        <w:pStyle w:val="Heading4"/>
        <w:rPr>
          <w:rFonts w:eastAsia="SimSun"/>
        </w:rPr>
      </w:pPr>
      <w:r>
        <w:rPr>
          <w:rFonts w:eastAsia="SimSun"/>
        </w:rPr>
        <w:t>4.2.7.3</w:t>
      </w:r>
      <w:r>
        <w:rPr>
          <w:rFonts w:eastAsia="SimSun"/>
        </w:rPr>
        <w:tab/>
        <w:t xml:space="preserve">Notification about AF application AM context termination </w:t>
      </w:r>
      <w:bookmarkEnd w:id="150"/>
      <w:bookmarkEnd w:id="151"/>
      <w:bookmarkEnd w:id="152"/>
    </w:p>
    <w:p w14:paraId="375B6550" w14:textId="112F6782" w:rsidR="008D0172" w:rsidRDefault="008D0172" w:rsidP="008D0172">
      <w:r>
        <w:t xml:space="preserve">This procedure is invoked by the PCF </w:t>
      </w:r>
      <w:r>
        <w:rPr>
          <w:lang w:eastAsia="zh-CN"/>
        </w:rPr>
        <w:t xml:space="preserve">to notify </w:t>
      </w:r>
      <w:r>
        <w:t xml:space="preserve">the NF service consumer </w:t>
      </w:r>
      <w:r>
        <w:rPr>
          <w:lang w:eastAsia="zh-CN"/>
        </w:rPr>
        <w:t>that the AF application AM context is no longer valid</w:t>
      </w:r>
      <w:r>
        <w:t>, as defined in 3GPP TS 23.501 [2], 3GPP TS 23.502 [3] and 3GPP TS 23.503 [14].</w:t>
      </w:r>
    </w:p>
    <w:p w14:paraId="484A7578" w14:textId="77777777" w:rsidR="008D0172" w:rsidRDefault="008D0172" w:rsidP="008D0172">
      <w:r>
        <w:t>Figure 4.2.7.3-1 illustrates the notification about AF application AM context termination.</w:t>
      </w:r>
    </w:p>
    <w:p w14:paraId="6B895A67" w14:textId="77777777" w:rsidR="008D0172" w:rsidRDefault="008D0172" w:rsidP="008D0172">
      <w:pPr>
        <w:pStyle w:val="TH"/>
      </w:pPr>
      <w:r>
        <w:rPr>
          <w:rFonts w:eastAsia="SimSun"/>
        </w:rPr>
        <w:object w:dxaOrig="9110" w:dyaOrig="2990" w14:anchorId="484043E8">
          <v:shape id="_x0000_i1034" type="#_x0000_t75" style="width:455.5pt;height:149.5pt" o:ole="">
            <v:imagedata r:id="rId30" o:title=""/>
          </v:shape>
          <o:OLEObject Type="Embed" ProgID="Visio.Drawing.15" ShapeID="_x0000_i1034" DrawAspect="Content" ObjectID="_1684068508" r:id="rId31"/>
        </w:object>
      </w:r>
    </w:p>
    <w:p w14:paraId="0F5E0B25" w14:textId="77777777" w:rsidR="008D0172" w:rsidRDefault="008D0172" w:rsidP="008D0172">
      <w:pPr>
        <w:pStyle w:val="TF"/>
      </w:pPr>
      <w:r>
        <w:t>Figure 4.2.7.3-1: Notification about AF application AM context termination</w:t>
      </w:r>
    </w:p>
    <w:p w14:paraId="25DE494F" w14:textId="77777777" w:rsidR="008D0172" w:rsidRDefault="008D0172" w:rsidP="008D0172">
      <w:r>
        <w:t xml:space="preserve">When the PCF </w:t>
      </w:r>
      <w:r>
        <w:rPr>
          <w:lang w:eastAsia="ko-KR"/>
        </w:rPr>
        <w:t xml:space="preserve">determines that </w:t>
      </w:r>
      <w:r>
        <w:t xml:space="preserve">the AF application AM context </w:t>
      </w:r>
      <w:r>
        <w:rPr>
          <w:lang w:eastAsia="zh-CN"/>
        </w:rPr>
        <w:t xml:space="preserve">is no longer valid, the PCF </w:t>
      </w:r>
      <w:r>
        <w:t xml:space="preserve">shall invoke the </w:t>
      </w:r>
      <w:proofErr w:type="spellStart"/>
      <w:r>
        <w:t>Npcf_AMPolicyAuthorization_Notify</w:t>
      </w:r>
      <w:proofErr w:type="spellEnd"/>
      <w:r>
        <w:t xml:space="preserve"> service operation by sending the HTTP POST request (as shown in figure 4.2.7.3-1, step 1) using the </w:t>
      </w:r>
      <w:proofErr w:type="spellStart"/>
      <w:r>
        <w:t>callback</w:t>
      </w:r>
      <w:proofErr w:type="spellEnd"/>
      <w:r>
        <w:t xml:space="preserve"> URI received in the "Individual application AM context" resource creation, as specified in clause 4.2.2.2. The PCF shall provide in the body of the HTTP POST request the "</w:t>
      </w:r>
      <w:proofErr w:type="spellStart"/>
      <w:r>
        <w:t>AmTerminationInfo</w:t>
      </w:r>
      <w:proofErr w:type="spellEnd"/>
      <w:r>
        <w:t>" data type including:</w:t>
      </w:r>
    </w:p>
    <w:p w14:paraId="5BAF1E62" w14:textId="77777777" w:rsidR="008D0172" w:rsidRDefault="008D0172" w:rsidP="008D0172">
      <w:pPr>
        <w:pStyle w:val="B1"/>
      </w:pPr>
      <w:r>
        <w:t>-</w:t>
      </w:r>
      <w:r>
        <w:tab/>
        <w:t>the Individual application AM context resource identifier related to the termination notification in the "</w:t>
      </w:r>
      <w:proofErr w:type="spellStart"/>
      <w:r>
        <w:t>resUri</w:t>
      </w:r>
      <w:proofErr w:type="spellEnd"/>
      <w:r>
        <w:t>" attribute; and</w:t>
      </w:r>
    </w:p>
    <w:p w14:paraId="682D88C4" w14:textId="77777777" w:rsidR="008D0172" w:rsidRDefault="008D0172" w:rsidP="008D0172">
      <w:pPr>
        <w:pStyle w:val="B1"/>
      </w:pPr>
      <w:r>
        <w:t>-</w:t>
      </w:r>
      <w:r>
        <w:tab/>
        <w:t xml:space="preserve">the AF application AM context termination </w:t>
      </w:r>
      <w:proofErr w:type="spellStart"/>
      <w:r>
        <w:t>cause</w:t>
      </w:r>
      <w:proofErr w:type="spellEnd"/>
      <w:r>
        <w:t xml:space="preserve"> in the "</w:t>
      </w:r>
      <w:proofErr w:type="spellStart"/>
      <w:r>
        <w:t>termCause</w:t>
      </w:r>
      <w:proofErr w:type="spellEnd"/>
      <w:r>
        <w:t>" attribute of the "</w:t>
      </w:r>
      <w:proofErr w:type="spellStart"/>
      <w:r>
        <w:t>AmTerminationCause</w:t>
      </w:r>
      <w:proofErr w:type="spellEnd"/>
      <w:r>
        <w:t>" data type, indicating the termination cause.</w:t>
      </w:r>
    </w:p>
    <w:p w14:paraId="35E4A803" w14:textId="77777777" w:rsidR="008D0172" w:rsidRDefault="008D0172" w:rsidP="008D0172">
      <w:pPr>
        <w:pStyle w:val="EditorsNote"/>
        <w:rPr>
          <w:lang w:eastAsia="zh-CN"/>
        </w:rPr>
      </w:pPr>
      <w:r>
        <w:rPr>
          <w:lang w:eastAsia="zh-CN"/>
        </w:rPr>
        <w:t>Editor's Note:</w:t>
      </w:r>
      <w:r>
        <w:rPr>
          <w:lang w:eastAsia="zh-CN"/>
        </w:rPr>
        <w:tab/>
        <w:t>Termination causes are FFS.</w:t>
      </w:r>
    </w:p>
    <w:p w14:paraId="200E48A5" w14:textId="77777777" w:rsidR="008D0172" w:rsidRDefault="008D0172" w:rsidP="008D0172">
      <w:r>
        <w:t xml:space="preserve">Upon the reception of the HTTP POST request </w:t>
      </w:r>
      <w:r>
        <w:rPr>
          <w:lang w:eastAsia="zh-CN"/>
        </w:rPr>
        <w:t>from the PCF</w:t>
      </w:r>
      <w:r>
        <w:t xml:space="preserve"> requesting </w:t>
      </w:r>
      <w:r>
        <w:rPr>
          <w:lang w:eastAsia="zh-CN"/>
        </w:rPr>
        <w:t>the AF application AM context termination</w:t>
      </w:r>
      <w:r>
        <w:t>, the NF service consumer shall acknowledge that request by sending an HTTP response message with the corresponding status code.</w:t>
      </w:r>
    </w:p>
    <w:p w14:paraId="5F059557" w14:textId="77777777" w:rsidR="008D0172" w:rsidRDefault="008D0172" w:rsidP="008D0172">
      <w:r>
        <w:lastRenderedPageBreak/>
        <w:t xml:space="preserve">If the HTTP POST request from the PCF is accepted, the NF service consumer shall acknowledge the receipt of the AF application AM context termination request with a </w:t>
      </w:r>
      <w:r>
        <w:rPr>
          <w:rFonts w:ascii="Calibri" w:hAnsi="Calibri"/>
        </w:rPr>
        <w:t>"</w:t>
      </w:r>
      <w:r>
        <w:t>204 No Content" response (as shown in figure 4.2.7.3-1, step 2) and</w:t>
      </w:r>
      <w:r>
        <w:rPr>
          <w:lang w:eastAsia="ja-JP"/>
        </w:rPr>
        <w:t xml:space="preserve"> shall invoke the </w:t>
      </w:r>
      <w:proofErr w:type="spellStart"/>
      <w:r>
        <w:rPr>
          <w:lang w:eastAsia="ja-JP"/>
        </w:rPr>
        <w:t>Npcf_AMPolicyAuthorization_Delete</w:t>
      </w:r>
      <w:proofErr w:type="spellEnd"/>
      <w:r>
        <w:rPr>
          <w:lang w:eastAsia="ja-JP"/>
        </w:rPr>
        <w:t xml:space="preserve"> service operation to the PCF </w:t>
      </w:r>
      <w:r>
        <w:t>as described in clause 4.2.4.</w:t>
      </w:r>
    </w:p>
    <w:p w14:paraId="743F1BAB" w14:textId="77777777" w:rsidR="008D0172" w:rsidRDefault="008D0172" w:rsidP="008D0172">
      <w:pPr>
        <w:pStyle w:val="EditorsNote"/>
        <w:rPr>
          <w:lang w:eastAsia="zh-CN"/>
        </w:rPr>
      </w:pPr>
      <w:r>
        <w:rPr>
          <w:lang w:eastAsia="zh-CN"/>
        </w:rPr>
        <w:t>Editor's Note:</w:t>
      </w:r>
      <w:r>
        <w:rPr>
          <w:lang w:eastAsia="zh-CN"/>
        </w:rPr>
        <w:tab/>
        <w:t>Error responses are FFS.</w:t>
      </w:r>
    </w:p>
    <w:p w14:paraId="227A5582" w14:textId="77777777" w:rsidR="00421788" w:rsidRPr="0002737F" w:rsidRDefault="00421788" w:rsidP="00421788">
      <w:bookmarkStart w:id="153" w:name="_Toc70418541"/>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391C9859" w14:textId="702B236B" w:rsidR="008A6D4A" w:rsidRDefault="00DA39EF" w:rsidP="00DA39EF">
      <w:pPr>
        <w:pStyle w:val="Heading1"/>
      </w:pPr>
      <w:r>
        <w:t>5</w:t>
      </w:r>
      <w:r w:rsidR="008A6D4A">
        <w:tab/>
      </w:r>
      <w:r>
        <w:rPr>
          <w:noProof/>
        </w:rPr>
        <w:t>Npcf_AMPolicyAuthorization</w:t>
      </w:r>
      <w:r w:rsidR="008A6D4A">
        <w:t xml:space="preserve"> Service API</w:t>
      </w:r>
      <w:bookmarkEnd w:id="120"/>
      <w:bookmarkEnd w:id="121"/>
      <w:bookmarkEnd w:id="153"/>
    </w:p>
    <w:p w14:paraId="2FA7B115" w14:textId="5830687A" w:rsidR="008A6D4A" w:rsidRDefault="00DA39EF" w:rsidP="00DA39EF">
      <w:pPr>
        <w:pStyle w:val="Heading2"/>
      </w:pPr>
      <w:bookmarkStart w:id="154" w:name="_Toc510696599"/>
      <w:bookmarkStart w:id="155" w:name="_Toc35971391"/>
      <w:bookmarkStart w:id="156" w:name="_Toc70418542"/>
      <w:r>
        <w:t>5</w:t>
      </w:r>
      <w:r w:rsidR="008A6D4A">
        <w:t>.1</w:t>
      </w:r>
      <w:r w:rsidR="008A6D4A">
        <w:tab/>
        <w:t>Introduction</w:t>
      </w:r>
      <w:bookmarkEnd w:id="154"/>
      <w:bookmarkEnd w:id="155"/>
      <w:bookmarkEnd w:id="156"/>
    </w:p>
    <w:p w14:paraId="17A68331" w14:textId="161792C1" w:rsidR="008A6D4A" w:rsidRDefault="008A6D4A" w:rsidP="008A6D4A">
      <w:pPr>
        <w:rPr>
          <w:noProof/>
          <w:lang w:eastAsia="zh-CN"/>
        </w:rPr>
      </w:pPr>
      <w:bookmarkStart w:id="157" w:name="_Toc510696600"/>
      <w:r w:rsidRPr="00E23840">
        <w:rPr>
          <w:noProof/>
        </w:rPr>
        <w:t>The</w:t>
      </w:r>
      <w:r>
        <w:rPr>
          <w:noProof/>
        </w:rPr>
        <w:t xml:space="preserve"> </w:t>
      </w:r>
      <w:proofErr w:type="spellStart"/>
      <w:r w:rsidR="00D72784" w:rsidRPr="00376A4A">
        <w:t>Npcf_AMPolicyAuthorization</w:t>
      </w:r>
      <w:proofErr w:type="spellEnd"/>
      <w:r w:rsidRPr="00E23840">
        <w:rPr>
          <w:noProof/>
        </w:rPr>
        <w:t xml:space="preserve"> shall use the </w:t>
      </w:r>
      <w:proofErr w:type="spellStart"/>
      <w:r w:rsidR="00D72784" w:rsidRPr="00376A4A">
        <w:t>Npcf_AMPolicyAuthorization</w:t>
      </w:r>
      <w:proofErr w:type="spellEnd"/>
      <w:r w:rsidR="00D72784" w:rsidDel="00D72784">
        <w:rPr>
          <w:noProof/>
        </w:rPr>
        <w:t xml:space="preserve"> </w:t>
      </w:r>
      <w:r w:rsidRPr="00E23840">
        <w:rPr>
          <w:noProof/>
          <w:lang w:eastAsia="zh-CN"/>
        </w:rPr>
        <w:t>API.</w:t>
      </w:r>
    </w:p>
    <w:p w14:paraId="6A039FF4" w14:textId="2165A1CC" w:rsidR="00B770CB" w:rsidRDefault="00B770CB" w:rsidP="008A6D4A">
      <w:pPr>
        <w:rPr>
          <w:noProof/>
          <w:lang w:eastAsia="zh-CN"/>
        </w:rPr>
      </w:pPr>
      <w:r>
        <w:rPr>
          <w:rFonts w:hint="eastAsia"/>
          <w:noProof/>
          <w:lang w:eastAsia="zh-CN"/>
        </w:rPr>
        <w:t xml:space="preserve">The API URI of the </w:t>
      </w:r>
      <w:proofErr w:type="spellStart"/>
      <w:r w:rsidR="00D72784" w:rsidRPr="00376A4A">
        <w:t>Npcf_AMPolicyAuthorization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FCE4FA"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72784" w:rsidRPr="00D72784">
        <w:t xml:space="preserve"> </w:t>
      </w:r>
      <w:proofErr w:type="spellStart"/>
      <w:r w:rsidR="00D72784" w:rsidRPr="00376A4A">
        <w:t>npcf</w:t>
      </w:r>
      <w:proofErr w:type="spellEnd"/>
      <w:r w:rsidR="00D72784" w:rsidRPr="00376A4A">
        <w:t>-am-</w:t>
      </w:r>
      <w:proofErr w:type="spellStart"/>
      <w:r w:rsidR="00D72784" w:rsidRPr="00376A4A">
        <w:t>policyauthorization</w:t>
      </w:r>
      <w:proofErr w:type="spellEnd"/>
      <w:r w:rsidR="00D72784" w:rsidDel="00D72784">
        <w:rPr>
          <w:noProof/>
        </w:rPr>
        <w:t xml:space="preserve"> </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204E9A16" w:rsidR="008A6D4A" w:rsidRDefault="00DA39EF" w:rsidP="00DA39EF">
      <w:pPr>
        <w:pStyle w:val="Heading2"/>
      </w:pPr>
      <w:bookmarkStart w:id="158" w:name="_Toc35971392"/>
      <w:bookmarkStart w:id="159" w:name="_Toc70418543"/>
      <w:r>
        <w:t>5</w:t>
      </w:r>
      <w:r w:rsidR="008A6D4A">
        <w:t>.2</w:t>
      </w:r>
      <w:r w:rsidR="008A6D4A">
        <w:tab/>
        <w:t>Usage of HTTP</w:t>
      </w:r>
      <w:bookmarkEnd w:id="157"/>
      <w:bookmarkEnd w:id="158"/>
      <w:bookmarkEnd w:id="159"/>
    </w:p>
    <w:p w14:paraId="1560E1A9" w14:textId="5CBCC33A" w:rsidR="008A6D4A" w:rsidRPr="000C5200" w:rsidRDefault="00DA39EF" w:rsidP="00DA39EF">
      <w:pPr>
        <w:pStyle w:val="Heading3"/>
      </w:pPr>
      <w:bookmarkStart w:id="160" w:name="_Toc510696601"/>
      <w:bookmarkStart w:id="161" w:name="_Toc35971393"/>
      <w:bookmarkStart w:id="162" w:name="_Toc70418544"/>
      <w:r>
        <w:t>5</w:t>
      </w:r>
      <w:r w:rsidR="008A6D4A">
        <w:t>.2.1</w:t>
      </w:r>
      <w:r w:rsidR="008A6D4A">
        <w:tab/>
        <w:t>General</w:t>
      </w:r>
      <w:bookmarkEnd w:id="160"/>
      <w:bookmarkEnd w:id="161"/>
      <w:bookmarkEnd w:id="162"/>
    </w:p>
    <w:p w14:paraId="4D7A17E1" w14:textId="77777777" w:rsidR="008A6D4A" w:rsidRPr="00986E88" w:rsidRDefault="008A6D4A" w:rsidP="008A6D4A">
      <w:pPr>
        <w:rPr>
          <w:noProof/>
        </w:rPr>
      </w:pPr>
      <w:bookmarkStart w:id="16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68897133"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bookmarkStart w:id="164" w:name="_Hlk68607900"/>
      <w:proofErr w:type="spellStart"/>
      <w:r w:rsidR="00462257" w:rsidRPr="00376A4A">
        <w:t>Npcf_AMPolicyAuthorization</w:t>
      </w:r>
      <w:bookmarkEnd w:id="164"/>
      <w:proofErr w:type="spellEnd"/>
      <w:r>
        <w:rPr>
          <w:noProof/>
        </w:rPr>
        <w:t xml:space="preserve"> API</w:t>
      </w:r>
      <w:r w:rsidRPr="00986E88">
        <w:rPr>
          <w:noProof/>
        </w:rPr>
        <w:t xml:space="preserve"> is contained in Annex A.</w:t>
      </w:r>
    </w:p>
    <w:p w14:paraId="3984D117" w14:textId="480B45F4" w:rsidR="008A6D4A" w:rsidRPr="000C5200" w:rsidRDefault="00DA39EF" w:rsidP="00DA39EF">
      <w:pPr>
        <w:pStyle w:val="Heading3"/>
      </w:pPr>
      <w:bookmarkStart w:id="165" w:name="_Toc35971394"/>
      <w:bookmarkStart w:id="166" w:name="_Toc70418545"/>
      <w:r>
        <w:t>5</w:t>
      </w:r>
      <w:r w:rsidR="008A6D4A">
        <w:t>.2.2</w:t>
      </w:r>
      <w:r w:rsidR="008A6D4A">
        <w:tab/>
        <w:t>HTTP standard headers</w:t>
      </w:r>
      <w:bookmarkEnd w:id="163"/>
      <w:bookmarkEnd w:id="165"/>
      <w:bookmarkEnd w:id="166"/>
    </w:p>
    <w:p w14:paraId="37563F57" w14:textId="296239F5" w:rsidR="008A6D4A" w:rsidRDefault="00DA39EF" w:rsidP="00DA39EF">
      <w:pPr>
        <w:pStyle w:val="Heading4"/>
        <w:rPr>
          <w:lang w:eastAsia="zh-CN"/>
        </w:rPr>
      </w:pPr>
      <w:bookmarkStart w:id="167" w:name="_Toc510696603"/>
      <w:bookmarkStart w:id="168" w:name="_Toc35971395"/>
      <w:r>
        <w:t>5</w:t>
      </w:r>
      <w:r w:rsidR="008A6D4A">
        <w:t>.2.2.1</w:t>
      </w:r>
      <w:r w:rsidR="008A6D4A">
        <w:rPr>
          <w:rFonts w:hint="eastAsia"/>
          <w:lang w:eastAsia="zh-CN"/>
        </w:rPr>
        <w:tab/>
      </w:r>
      <w:r w:rsidR="008A6D4A">
        <w:rPr>
          <w:lang w:eastAsia="zh-CN"/>
        </w:rPr>
        <w:t>General</w:t>
      </w:r>
      <w:bookmarkEnd w:id="167"/>
      <w:bookmarkEnd w:id="168"/>
    </w:p>
    <w:p w14:paraId="02C8BA3C" w14:textId="77777777" w:rsidR="008A6D4A" w:rsidRPr="00986E88" w:rsidRDefault="008A6D4A" w:rsidP="008A6D4A">
      <w:pPr>
        <w:rPr>
          <w:noProof/>
        </w:rPr>
      </w:pPr>
      <w:bookmarkStart w:id="169" w:name="_Toc510696604"/>
      <w:r w:rsidRPr="00986E88">
        <w:rPr>
          <w:noProof/>
        </w:rPr>
        <w:t xml:space="preserve">See </w:t>
      </w:r>
      <w:r>
        <w:rPr>
          <w:noProof/>
        </w:rPr>
        <w:t>clause</w:t>
      </w:r>
      <w:r w:rsidRPr="00986E88">
        <w:rPr>
          <w:noProof/>
        </w:rPr>
        <w:t> 5.2.2 of 3GPP TS 29.500 [4] for the usage of HTTP standard headers.</w:t>
      </w:r>
    </w:p>
    <w:p w14:paraId="52331A35" w14:textId="7A7FA503" w:rsidR="008A6D4A" w:rsidRDefault="00DA39EF" w:rsidP="00DA39EF">
      <w:pPr>
        <w:pStyle w:val="Heading4"/>
      </w:pPr>
      <w:bookmarkStart w:id="170" w:name="_Toc35971396"/>
      <w:r>
        <w:t>5</w:t>
      </w:r>
      <w:r w:rsidR="008A6D4A">
        <w:t>.2.2.2</w:t>
      </w:r>
      <w:r w:rsidR="008A6D4A">
        <w:tab/>
        <w:t>Content type</w:t>
      </w:r>
      <w:bookmarkEnd w:id="169"/>
      <w:bookmarkEnd w:id="170"/>
    </w:p>
    <w:p w14:paraId="305F86EC" w14:textId="77777777" w:rsidR="008A6D4A" w:rsidRDefault="008A6D4A" w:rsidP="008A6D4A">
      <w:bookmarkStart w:id="17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72" w:name="_Hlk525213471"/>
      <w:bookmarkStart w:id="173" w:name="_Hlk525213025"/>
      <w:r>
        <w:t xml:space="preserve">"Problem Details" JSON object shall be used to indicate </w:t>
      </w:r>
      <w:r>
        <w:rPr>
          <w:lang w:eastAsia="fr-FR"/>
        </w:rPr>
        <w:t xml:space="preserve">additional details of the error </w:t>
      </w:r>
      <w:r>
        <w:t xml:space="preserve">in a HTTP response body and </w:t>
      </w:r>
      <w:bookmarkEnd w:id="172"/>
      <w:r>
        <w:t>shall be signalled by the content type "application/</w:t>
      </w:r>
      <w:proofErr w:type="spellStart"/>
      <w:r>
        <w:t>problem+json</w:t>
      </w:r>
      <w:proofErr w:type="spellEnd"/>
      <w:r>
        <w:t>", as defined in IETF RFC 7807 [13].</w:t>
      </w:r>
      <w:bookmarkEnd w:id="173"/>
    </w:p>
    <w:p w14:paraId="5C178B09" w14:textId="1E9F666B" w:rsidR="00462257" w:rsidRPr="00376A4A" w:rsidRDefault="00462257" w:rsidP="00462257">
      <w:bookmarkStart w:id="174" w:name="_Toc35971397"/>
      <w:r w:rsidRPr="00376A4A">
        <w:lastRenderedPageBreak/>
        <w:t>JSON object used in the HTTP PATCH request shall be encoded according to "JSON Merge Patch" and shall be signalled by the content type "application/</w:t>
      </w:r>
      <w:proofErr w:type="spellStart"/>
      <w:r w:rsidRPr="00376A4A">
        <w:t>merge-patch+json</w:t>
      </w:r>
      <w:proofErr w:type="spellEnd"/>
      <w:r w:rsidRPr="00376A4A">
        <w:t>", as defined in IETF RFC 7396 [</w:t>
      </w:r>
      <w:r w:rsidR="003B7EFD">
        <w:t>18</w:t>
      </w:r>
      <w:r w:rsidRPr="00376A4A">
        <w:t>].</w:t>
      </w:r>
    </w:p>
    <w:p w14:paraId="1A32DE74" w14:textId="7C821F56" w:rsidR="008A6D4A" w:rsidRPr="000C5200" w:rsidRDefault="00DA39EF" w:rsidP="00DA39EF">
      <w:pPr>
        <w:pStyle w:val="Heading3"/>
      </w:pPr>
      <w:bookmarkStart w:id="175" w:name="_Toc70418546"/>
      <w:r>
        <w:t>5</w:t>
      </w:r>
      <w:r w:rsidR="008A6D4A">
        <w:t>.2.3</w:t>
      </w:r>
      <w:r w:rsidR="008A6D4A">
        <w:tab/>
        <w:t>HTTP custom headers</w:t>
      </w:r>
      <w:bookmarkEnd w:id="171"/>
      <w:bookmarkEnd w:id="174"/>
      <w:bookmarkEnd w:id="175"/>
    </w:p>
    <w:p w14:paraId="2CBDDF92" w14:textId="77777777" w:rsidR="00DA39EF" w:rsidRDefault="00DA39EF" w:rsidP="00DA39EF">
      <w:pPr>
        <w:pStyle w:val="Heading4"/>
        <w:rPr>
          <w:lang w:eastAsia="zh-CN"/>
        </w:rPr>
      </w:pPr>
      <w:bookmarkStart w:id="176" w:name="_Toc493665975"/>
      <w:bookmarkStart w:id="177" w:name="_Toc493774022"/>
      <w:bookmarkStart w:id="178" w:name="_Toc494194771"/>
      <w:bookmarkStart w:id="179" w:name="_Toc528159065"/>
      <w:bookmarkStart w:id="180" w:name="_Toc529259077"/>
      <w:bookmarkStart w:id="181" w:name="_Toc489605322"/>
      <w:bookmarkStart w:id="182" w:name="_Toc492899753"/>
      <w:bookmarkStart w:id="183" w:name="_Toc492900032"/>
      <w:bookmarkStart w:id="184" w:name="_Toc492967834"/>
      <w:bookmarkStart w:id="185" w:name="_Toc492972922"/>
      <w:bookmarkStart w:id="186" w:name="_Toc492973142"/>
      <w:bookmarkStart w:id="187" w:name="_Toc492974840"/>
      <w:bookmarkStart w:id="188" w:name="_Toc510696606"/>
      <w:r>
        <w:t>5.2.3.1</w:t>
      </w:r>
      <w:r>
        <w:rPr>
          <w:lang w:eastAsia="zh-CN"/>
        </w:rPr>
        <w:tab/>
        <w:t>General</w:t>
      </w:r>
      <w:bookmarkEnd w:id="176"/>
      <w:bookmarkEnd w:id="177"/>
      <w:bookmarkEnd w:id="178"/>
      <w:bookmarkEnd w:id="179"/>
      <w:bookmarkEnd w:id="180"/>
    </w:p>
    <w:p w14:paraId="0A8370E8" w14:textId="3ED158E1" w:rsidR="000602BD" w:rsidRDefault="000602BD" w:rsidP="000602BD">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703762D7" w14:textId="77777777" w:rsidR="00462257" w:rsidRDefault="00462257" w:rsidP="00462257">
      <w:r w:rsidRPr="00376A4A">
        <w:rPr>
          <w:lang w:eastAsia="zh-CN"/>
        </w:rPr>
        <w:t xml:space="preserve">In this Release </w:t>
      </w:r>
      <w:r w:rsidRPr="00376A4A">
        <w:t xml:space="preserve">of the specification, no specific custom headers are defined for the </w:t>
      </w:r>
      <w:proofErr w:type="spellStart"/>
      <w:r w:rsidRPr="00376A4A">
        <w:t>Npcf_AMPolicyAuthorization</w:t>
      </w:r>
      <w:proofErr w:type="spellEnd"/>
      <w:r w:rsidRPr="00376A4A">
        <w:t xml:space="preserve"> </w:t>
      </w:r>
      <w:r w:rsidRPr="00376A4A">
        <w:rPr>
          <w:lang w:eastAsia="zh-CN"/>
        </w:rPr>
        <w:t>API</w:t>
      </w:r>
      <w:r w:rsidRPr="00376A4A">
        <w:t>.</w:t>
      </w:r>
    </w:p>
    <w:p w14:paraId="43502844" w14:textId="36A98D02" w:rsidR="008A6D4A" w:rsidRDefault="00DA39EF" w:rsidP="00DA39EF">
      <w:pPr>
        <w:pStyle w:val="Heading2"/>
      </w:pPr>
      <w:bookmarkStart w:id="189" w:name="_Toc510696607"/>
      <w:bookmarkStart w:id="190" w:name="_Toc35971398"/>
      <w:bookmarkStart w:id="191" w:name="_Toc70418547"/>
      <w:bookmarkEnd w:id="181"/>
      <w:bookmarkEnd w:id="182"/>
      <w:bookmarkEnd w:id="183"/>
      <w:bookmarkEnd w:id="184"/>
      <w:bookmarkEnd w:id="185"/>
      <w:bookmarkEnd w:id="186"/>
      <w:bookmarkEnd w:id="187"/>
      <w:bookmarkEnd w:id="188"/>
      <w:r>
        <w:t>5</w:t>
      </w:r>
      <w:r w:rsidR="008A6D4A">
        <w:t>.3</w:t>
      </w:r>
      <w:r w:rsidR="008A6D4A">
        <w:tab/>
        <w:t>Resources</w:t>
      </w:r>
      <w:bookmarkEnd w:id="189"/>
      <w:bookmarkEnd w:id="190"/>
      <w:bookmarkEnd w:id="191"/>
    </w:p>
    <w:p w14:paraId="752598FC" w14:textId="5B5EF23F" w:rsidR="008A6D4A" w:rsidRPr="000A7435" w:rsidRDefault="00DA39EF" w:rsidP="00DA39EF">
      <w:pPr>
        <w:pStyle w:val="Heading3"/>
      </w:pPr>
      <w:bookmarkStart w:id="192" w:name="_Toc510696608"/>
      <w:bookmarkStart w:id="193" w:name="_Toc35971399"/>
      <w:bookmarkStart w:id="194" w:name="_Toc70418548"/>
      <w:r>
        <w:t>5</w:t>
      </w:r>
      <w:r w:rsidR="008A6D4A">
        <w:t>.3.1</w:t>
      </w:r>
      <w:r w:rsidR="008A6D4A">
        <w:tab/>
        <w:t>Overview</w:t>
      </w:r>
      <w:bookmarkEnd w:id="192"/>
      <w:bookmarkEnd w:id="193"/>
      <w:bookmarkEnd w:id="194"/>
    </w:p>
    <w:p w14:paraId="602C3731" w14:textId="77777777" w:rsidR="005A2F02" w:rsidRDefault="005A2F02" w:rsidP="008A6D4A">
      <w:pPr>
        <w:pStyle w:val="TF"/>
      </w:pPr>
      <w:r>
        <w:object w:dxaOrig="8551" w:dyaOrig="4580" w14:anchorId="570E8596">
          <v:shape id="_x0000_i1035" type="#_x0000_t75" style="width:427.5pt;height:229pt" o:ole="">
            <v:imagedata r:id="rId32" o:title=""/>
          </v:shape>
          <o:OLEObject Type="Embed" ProgID="Visio.Drawing.15" ShapeID="_x0000_i1035" DrawAspect="Content" ObjectID="_1684068509" r:id="rId33"/>
        </w:object>
      </w:r>
    </w:p>
    <w:p w14:paraId="3ADF38EA" w14:textId="1A395248" w:rsidR="008A6D4A" w:rsidRPr="008C18E3" w:rsidRDefault="008A6D4A" w:rsidP="008A6D4A">
      <w:pPr>
        <w:pStyle w:val="TF"/>
      </w:pPr>
      <w:r w:rsidRPr="008C18E3">
        <w:t xml:space="preserve">Figure </w:t>
      </w:r>
      <w:r w:rsidR="00A41C6F">
        <w:t>5.</w:t>
      </w:r>
      <w:r>
        <w:t>3.1</w:t>
      </w:r>
      <w:r w:rsidRPr="008C18E3">
        <w:t xml:space="preserve">-1: </w:t>
      </w:r>
      <w:r>
        <w:t xml:space="preserve">Resource </w:t>
      </w:r>
      <w:r w:rsidRPr="008C18E3">
        <w:t xml:space="preserve">URI structure of the </w:t>
      </w:r>
      <w:proofErr w:type="spellStart"/>
      <w:r w:rsidR="005A2F02" w:rsidRPr="00376A4A">
        <w:t>Npcf_AMPolicyAuthorization</w:t>
      </w:r>
      <w:proofErr w:type="spellEnd"/>
      <w:r w:rsidR="005A2F02" w:rsidRPr="008C18E3">
        <w:t xml:space="preserve"> </w:t>
      </w:r>
      <w:r w:rsidRPr="008C18E3">
        <w:t xml:space="preserve"> API</w:t>
      </w:r>
    </w:p>
    <w:p w14:paraId="20972DA5" w14:textId="3598E66B" w:rsidR="008A6D4A" w:rsidRDefault="008A6D4A" w:rsidP="008A6D4A">
      <w:r>
        <w:t xml:space="preserve">Table </w:t>
      </w:r>
      <w:r w:rsidR="00A41C6F">
        <w:t>5.</w:t>
      </w:r>
      <w:r>
        <w:t>3.1-1 provides an overview of the resources and applicable HTTP methods.</w:t>
      </w:r>
    </w:p>
    <w:p w14:paraId="62BED51A" w14:textId="3A08EB3C" w:rsidR="008A6D4A" w:rsidRPr="00384E92" w:rsidRDefault="008A6D4A" w:rsidP="008A6D4A">
      <w:pPr>
        <w:pStyle w:val="TH"/>
      </w:pPr>
      <w:r w:rsidRPr="00384E92">
        <w:lastRenderedPageBreak/>
        <w:t xml:space="preserve">Table </w:t>
      </w:r>
      <w:r w:rsidR="00A41C6F">
        <w:t>5.</w:t>
      </w:r>
      <w:r>
        <w:t>3.1</w:t>
      </w:r>
      <w:r w:rsidRPr="00384E92">
        <w:t>-1: Resources and methods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58"/>
        <w:gridCol w:w="1878"/>
        <w:gridCol w:w="1799"/>
        <w:gridCol w:w="3647"/>
      </w:tblGrid>
      <w:tr w:rsidR="009816EC" w:rsidRPr="00B54FF5" w:rsidDel="009816EC" w14:paraId="79FD46C9" w14:textId="77777777" w:rsidTr="001726C2">
        <w:trPr>
          <w:jc w:val="center"/>
        </w:trPr>
        <w:tc>
          <w:tcPr>
            <w:tcW w:w="1178" w:type="pct"/>
            <w:tcBorders>
              <w:top w:val="single" w:sz="4" w:space="0" w:color="auto"/>
              <w:left w:val="single" w:sz="4" w:space="0" w:color="auto"/>
              <w:bottom w:val="single" w:sz="4" w:space="0" w:color="auto"/>
              <w:right w:val="single" w:sz="4" w:space="0" w:color="auto"/>
            </w:tcBorders>
            <w:shd w:val="clear" w:color="auto" w:fill="C0C0C0"/>
          </w:tcPr>
          <w:p w14:paraId="75C9B6B6" w14:textId="114FB5B8" w:rsidR="009816EC" w:rsidRPr="005F0EEA" w:rsidDel="009816EC" w:rsidRDefault="009816EC" w:rsidP="009816EC">
            <w:pPr>
              <w:pStyle w:val="TAH"/>
            </w:pPr>
            <w:r w:rsidRPr="005F0EEA">
              <w:t>Resource name</w:t>
            </w:r>
          </w:p>
        </w:tc>
        <w:tc>
          <w:tcPr>
            <w:tcW w:w="980" w:type="pct"/>
            <w:tcBorders>
              <w:top w:val="single" w:sz="4" w:space="0" w:color="auto"/>
              <w:left w:val="single" w:sz="4" w:space="0" w:color="auto"/>
              <w:bottom w:val="single" w:sz="4" w:space="0" w:color="auto"/>
              <w:right w:val="single" w:sz="4" w:space="0" w:color="auto"/>
            </w:tcBorders>
            <w:shd w:val="clear" w:color="auto" w:fill="C0C0C0"/>
          </w:tcPr>
          <w:p w14:paraId="567348D2" w14:textId="39FB1B1B" w:rsidR="009816EC" w:rsidRPr="005F0EEA" w:rsidDel="009816EC" w:rsidRDefault="009816EC" w:rsidP="009816EC">
            <w:pPr>
              <w:pStyle w:val="TAH"/>
            </w:pPr>
            <w:r w:rsidRPr="005F0EEA">
              <w:t>Resource URI</w:t>
            </w:r>
          </w:p>
        </w:tc>
        <w:tc>
          <w:tcPr>
            <w:tcW w:w="939" w:type="pct"/>
            <w:tcBorders>
              <w:top w:val="single" w:sz="4" w:space="0" w:color="auto"/>
              <w:left w:val="single" w:sz="4" w:space="0" w:color="auto"/>
              <w:bottom w:val="single" w:sz="4" w:space="0" w:color="auto"/>
              <w:right w:val="single" w:sz="4" w:space="0" w:color="auto"/>
            </w:tcBorders>
            <w:shd w:val="clear" w:color="auto" w:fill="C0C0C0"/>
          </w:tcPr>
          <w:p w14:paraId="1FBD7EED" w14:textId="714B9B52" w:rsidR="009816EC" w:rsidRPr="005F0EEA" w:rsidDel="009816EC" w:rsidRDefault="009816EC" w:rsidP="009816EC">
            <w:pPr>
              <w:pStyle w:val="TAH"/>
            </w:pPr>
            <w:r w:rsidRPr="005F0EEA">
              <w:t>HTTP method or custom operation</w:t>
            </w:r>
          </w:p>
        </w:tc>
        <w:tc>
          <w:tcPr>
            <w:tcW w:w="1903" w:type="pct"/>
            <w:tcBorders>
              <w:top w:val="single" w:sz="4" w:space="0" w:color="auto"/>
              <w:left w:val="single" w:sz="4" w:space="0" w:color="auto"/>
              <w:bottom w:val="single" w:sz="4" w:space="0" w:color="auto"/>
              <w:right w:val="single" w:sz="4" w:space="0" w:color="auto"/>
            </w:tcBorders>
            <w:shd w:val="clear" w:color="auto" w:fill="C0C0C0"/>
          </w:tcPr>
          <w:p w14:paraId="43BB0D62" w14:textId="7C9281AF" w:rsidR="009816EC" w:rsidRPr="005F0EEA" w:rsidDel="009816EC" w:rsidRDefault="009816EC" w:rsidP="009816EC">
            <w:pPr>
              <w:pStyle w:val="TAH"/>
            </w:pPr>
            <w:r w:rsidRPr="005F0EEA">
              <w:t>Description</w:t>
            </w:r>
          </w:p>
        </w:tc>
      </w:tr>
      <w:tr w:rsidR="009816EC" w:rsidRPr="00B54FF5" w:rsidDel="009816EC" w14:paraId="71282C0B" w14:textId="77777777" w:rsidTr="001726C2">
        <w:trPr>
          <w:jc w:val="center"/>
        </w:trPr>
        <w:tc>
          <w:tcPr>
            <w:tcW w:w="1178" w:type="pct"/>
            <w:tcBorders>
              <w:top w:val="single" w:sz="4" w:space="0" w:color="auto"/>
              <w:left w:val="single" w:sz="4" w:space="0" w:color="auto"/>
              <w:right w:val="single" w:sz="4" w:space="0" w:color="auto"/>
            </w:tcBorders>
          </w:tcPr>
          <w:p w14:paraId="56720EBF" w14:textId="603680B0" w:rsidR="009816EC" w:rsidRPr="005F0EEA" w:rsidDel="009816EC" w:rsidRDefault="009816EC" w:rsidP="009816EC">
            <w:pPr>
              <w:pStyle w:val="TAL"/>
            </w:pPr>
            <w:r w:rsidRPr="00376A4A">
              <w:t xml:space="preserve">Application </w:t>
            </w:r>
            <w:r>
              <w:t xml:space="preserve">AM </w:t>
            </w:r>
            <w:r w:rsidRPr="00376A4A">
              <w:t>contexts</w:t>
            </w:r>
          </w:p>
        </w:tc>
        <w:tc>
          <w:tcPr>
            <w:tcW w:w="980" w:type="pct"/>
            <w:tcBorders>
              <w:top w:val="single" w:sz="4" w:space="0" w:color="auto"/>
              <w:left w:val="single" w:sz="4" w:space="0" w:color="auto"/>
              <w:right w:val="single" w:sz="4" w:space="0" w:color="auto"/>
            </w:tcBorders>
          </w:tcPr>
          <w:p w14:paraId="70ACA28E" w14:textId="25F3B9DA" w:rsidR="009816EC" w:rsidRPr="005F0EEA" w:rsidDel="009816EC" w:rsidRDefault="009816EC" w:rsidP="009816EC">
            <w:pPr>
              <w:pStyle w:val="TAL"/>
            </w:pPr>
            <w:r w:rsidRPr="00376A4A">
              <w:t>/app-</w:t>
            </w:r>
            <w:r>
              <w:t>am</w:t>
            </w:r>
            <w:r w:rsidRPr="00376A4A">
              <w:t>-contexts</w:t>
            </w:r>
          </w:p>
        </w:tc>
        <w:tc>
          <w:tcPr>
            <w:tcW w:w="939" w:type="pct"/>
            <w:tcBorders>
              <w:top w:val="single" w:sz="4" w:space="0" w:color="auto"/>
              <w:left w:val="single" w:sz="4" w:space="0" w:color="auto"/>
              <w:bottom w:val="single" w:sz="4" w:space="0" w:color="auto"/>
              <w:right w:val="single" w:sz="4" w:space="0" w:color="auto"/>
            </w:tcBorders>
          </w:tcPr>
          <w:p w14:paraId="29E51461" w14:textId="122DB8D7" w:rsidR="009816EC" w:rsidRPr="005F0EEA" w:rsidDel="009816EC" w:rsidRDefault="009816EC" w:rsidP="009816EC">
            <w:pPr>
              <w:pStyle w:val="TAL"/>
            </w:pPr>
            <w:r w:rsidRPr="00376A4A">
              <w:t>POST</w:t>
            </w:r>
          </w:p>
        </w:tc>
        <w:tc>
          <w:tcPr>
            <w:tcW w:w="1903" w:type="pct"/>
            <w:tcBorders>
              <w:top w:val="single" w:sz="4" w:space="0" w:color="auto"/>
              <w:left w:val="single" w:sz="4" w:space="0" w:color="auto"/>
              <w:bottom w:val="single" w:sz="4" w:space="0" w:color="auto"/>
              <w:right w:val="single" w:sz="4" w:space="0" w:color="auto"/>
            </w:tcBorders>
          </w:tcPr>
          <w:p w14:paraId="544B8B34" w14:textId="7F18BF02" w:rsidR="009816EC" w:rsidRPr="005F0EEA" w:rsidDel="009816EC" w:rsidRDefault="009816EC" w:rsidP="009816EC">
            <w:pPr>
              <w:pStyle w:val="TAL"/>
            </w:pPr>
            <w:proofErr w:type="spellStart"/>
            <w:r w:rsidRPr="00376A4A">
              <w:t>Npcf_AMPolicyAuthorization_Create</w:t>
            </w:r>
            <w:proofErr w:type="spellEnd"/>
            <w:r w:rsidRPr="00376A4A">
              <w:t xml:space="preserve">. Creates a new Individual </w:t>
            </w:r>
            <w:r>
              <w:t>a</w:t>
            </w:r>
            <w:r w:rsidRPr="00376A4A">
              <w:t xml:space="preserve">pplication </w:t>
            </w:r>
            <w:r>
              <w:t>AM</w:t>
            </w:r>
            <w:r w:rsidRPr="00376A4A">
              <w:t xml:space="preserve"> </w:t>
            </w:r>
            <w:r>
              <w:t>c</w:t>
            </w:r>
            <w:r w:rsidRPr="00376A4A">
              <w:t xml:space="preserve">ontext resource and may create the child AM </w:t>
            </w:r>
            <w:r>
              <w:t xml:space="preserve">Policy </w:t>
            </w:r>
            <w:r w:rsidRPr="00376A4A">
              <w:t>Events Subscription sub-resource.</w:t>
            </w:r>
          </w:p>
        </w:tc>
      </w:tr>
      <w:tr w:rsidR="009816EC" w:rsidRPr="00B54FF5" w:rsidDel="009816EC" w14:paraId="0227F0F1" w14:textId="77777777" w:rsidTr="001726C2">
        <w:trPr>
          <w:jc w:val="center"/>
        </w:trPr>
        <w:tc>
          <w:tcPr>
            <w:tcW w:w="1178" w:type="pct"/>
            <w:vMerge w:val="restart"/>
            <w:tcBorders>
              <w:top w:val="single" w:sz="4" w:space="0" w:color="auto"/>
              <w:left w:val="single" w:sz="4" w:space="0" w:color="auto"/>
              <w:right w:val="single" w:sz="4" w:space="0" w:color="auto"/>
            </w:tcBorders>
          </w:tcPr>
          <w:p w14:paraId="4764ADE9" w14:textId="0169B6B3" w:rsidR="009816EC" w:rsidRPr="005F0EEA" w:rsidDel="009816EC" w:rsidRDefault="009816EC" w:rsidP="009816EC">
            <w:pPr>
              <w:pStyle w:val="TAL"/>
            </w:pPr>
            <w:r w:rsidRPr="00376A4A">
              <w:t xml:space="preserve">Individual </w:t>
            </w:r>
            <w:r>
              <w:t>application AM</w:t>
            </w:r>
            <w:r w:rsidRPr="00376A4A">
              <w:t xml:space="preserve"> context</w:t>
            </w:r>
          </w:p>
        </w:tc>
        <w:tc>
          <w:tcPr>
            <w:tcW w:w="980" w:type="pct"/>
            <w:vMerge w:val="restart"/>
            <w:tcBorders>
              <w:top w:val="single" w:sz="4" w:space="0" w:color="auto"/>
              <w:left w:val="single" w:sz="4" w:space="0" w:color="auto"/>
              <w:right w:val="single" w:sz="4" w:space="0" w:color="auto"/>
            </w:tcBorders>
          </w:tcPr>
          <w:p w14:paraId="7C70A426" w14:textId="142B62E0" w:rsidR="009816EC" w:rsidRPr="005F0EEA" w:rsidDel="009816EC" w:rsidRDefault="009816EC" w:rsidP="009816EC">
            <w:pPr>
              <w:pStyle w:val="TAL"/>
            </w:pPr>
            <w:r w:rsidRPr="00376A4A">
              <w:t xml:space="preserve">Individual </w:t>
            </w:r>
            <w:r>
              <w:t>application AM</w:t>
            </w:r>
            <w:r w:rsidRPr="00376A4A">
              <w:t xml:space="preserve"> context</w:t>
            </w:r>
          </w:p>
        </w:tc>
        <w:tc>
          <w:tcPr>
            <w:tcW w:w="939" w:type="pct"/>
            <w:tcBorders>
              <w:top w:val="single" w:sz="4" w:space="0" w:color="auto"/>
              <w:left w:val="single" w:sz="4" w:space="0" w:color="auto"/>
              <w:bottom w:val="single" w:sz="4" w:space="0" w:color="auto"/>
              <w:right w:val="single" w:sz="4" w:space="0" w:color="auto"/>
            </w:tcBorders>
          </w:tcPr>
          <w:p w14:paraId="08564436" w14:textId="6FFB4690" w:rsidR="009816EC" w:rsidRPr="005F0EEA" w:rsidDel="009816EC" w:rsidRDefault="009816EC" w:rsidP="009816EC">
            <w:pPr>
              <w:pStyle w:val="TAL"/>
            </w:pPr>
            <w:r w:rsidRPr="00376A4A">
              <w:t>PATCH</w:t>
            </w:r>
          </w:p>
        </w:tc>
        <w:tc>
          <w:tcPr>
            <w:tcW w:w="1903" w:type="pct"/>
            <w:tcBorders>
              <w:top w:val="single" w:sz="4" w:space="0" w:color="auto"/>
              <w:left w:val="single" w:sz="4" w:space="0" w:color="auto"/>
              <w:bottom w:val="single" w:sz="4" w:space="0" w:color="auto"/>
              <w:right w:val="single" w:sz="4" w:space="0" w:color="auto"/>
            </w:tcBorders>
          </w:tcPr>
          <w:p w14:paraId="70838F93" w14:textId="15CEF076" w:rsidR="009816EC" w:rsidRPr="005F0EEA" w:rsidDel="009816EC" w:rsidRDefault="009816EC" w:rsidP="009816EC">
            <w:pPr>
              <w:pStyle w:val="TAL"/>
            </w:pPr>
            <w:proofErr w:type="spellStart"/>
            <w:r w:rsidRPr="00376A4A">
              <w:t>Npcf_AMPolicyAuthorization_Update</w:t>
            </w:r>
            <w:proofErr w:type="spellEnd"/>
            <w:r w:rsidRPr="00376A4A">
              <w:t xml:space="preserve">. Updates an existing Individual </w:t>
            </w:r>
            <w:r>
              <w:t>a</w:t>
            </w:r>
            <w:r w:rsidRPr="00376A4A">
              <w:t xml:space="preserve">pplication </w:t>
            </w:r>
            <w:r>
              <w:t>AM</w:t>
            </w:r>
            <w:r w:rsidRPr="00376A4A">
              <w:t xml:space="preserve"> </w:t>
            </w:r>
            <w:r>
              <w:t>c</w:t>
            </w:r>
            <w:r w:rsidRPr="00376A4A">
              <w:t xml:space="preserve">ontext resource. It can also </w:t>
            </w:r>
            <w:r>
              <w:t xml:space="preserve">create or </w:t>
            </w:r>
            <w:r w:rsidRPr="00376A4A">
              <w:t xml:space="preserve">update an AM </w:t>
            </w:r>
            <w:r>
              <w:t xml:space="preserve">Policy </w:t>
            </w:r>
            <w:r w:rsidRPr="00376A4A">
              <w:t>Events Subscription sub-resource.</w:t>
            </w:r>
          </w:p>
        </w:tc>
      </w:tr>
      <w:tr w:rsidR="009816EC" w:rsidRPr="00B54FF5" w:rsidDel="009816EC" w14:paraId="6917E647" w14:textId="77777777" w:rsidTr="001726C2">
        <w:trPr>
          <w:jc w:val="center"/>
        </w:trPr>
        <w:tc>
          <w:tcPr>
            <w:tcW w:w="1178" w:type="pct"/>
            <w:vMerge/>
            <w:tcBorders>
              <w:left w:val="single" w:sz="4" w:space="0" w:color="auto"/>
              <w:right w:val="single" w:sz="4" w:space="0" w:color="auto"/>
            </w:tcBorders>
          </w:tcPr>
          <w:p w14:paraId="74771F6C"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18FD6A92"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CEE3217" w14:textId="3EEB92F1" w:rsidR="009816EC" w:rsidRPr="005F0EEA" w:rsidDel="009816EC" w:rsidRDefault="009816EC" w:rsidP="009816EC">
            <w:pPr>
              <w:pStyle w:val="TAL"/>
            </w:pPr>
            <w:r w:rsidRPr="00376A4A">
              <w:t>GET</w:t>
            </w:r>
          </w:p>
        </w:tc>
        <w:tc>
          <w:tcPr>
            <w:tcW w:w="1903" w:type="pct"/>
            <w:tcBorders>
              <w:top w:val="single" w:sz="4" w:space="0" w:color="auto"/>
              <w:left w:val="single" w:sz="4" w:space="0" w:color="auto"/>
              <w:bottom w:val="single" w:sz="4" w:space="0" w:color="auto"/>
              <w:right w:val="single" w:sz="4" w:space="0" w:color="auto"/>
            </w:tcBorders>
          </w:tcPr>
          <w:p w14:paraId="69046808" w14:textId="6E710A9A" w:rsidR="009816EC" w:rsidRPr="005F0EEA" w:rsidDel="009816EC" w:rsidRDefault="009816EC" w:rsidP="009816EC">
            <w:pPr>
              <w:pStyle w:val="TAL"/>
            </w:pPr>
            <w:r w:rsidRPr="00376A4A">
              <w:t xml:space="preserve">Reads an existing Individual </w:t>
            </w:r>
            <w:r>
              <w:t>a</w:t>
            </w:r>
            <w:r w:rsidRPr="00376A4A">
              <w:t xml:space="preserve">pplication </w:t>
            </w:r>
            <w:r>
              <w:t>AM</w:t>
            </w:r>
            <w:r w:rsidRPr="00376A4A">
              <w:t xml:space="preserve"> </w:t>
            </w:r>
            <w:r>
              <w:t>c</w:t>
            </w:r>
            <w:r w:rsidRPr="00376A4A">
              <w:t>ontext resource.</w:t>
            </w:r>
          </w:p>
        </w:tc>
      </w:tr>
      <w:tr w:rsidR="009816EC" w:rsidRPr="00B54FF5" w:rsidDel="009816EC" w14:paraId="7F021145" w14:textId="77777777" w:rsidTr="001726C2">
        <w:trPr>
          <w:jc w:val="center"/>
        </w:trPr>
        <w:tc>
          <w:tcPr>
            <w:tcW w:w="1178" w:type="pct"/>
            <w:vMerge/>
            <w:tcBorders>
              <w:left w:val="single" w:sz="4" w:space="0" w:color="auto"/>
              <w:right w:val="single" w:sz="4" w:space="0" w:color="auto"/>
            </w:tcBorders>
          </w:tcPr>
          <w:p w14:paraId="4B7A2C27"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28FCA205"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7EE06916" w14:textId="01B0BB19"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022C77F1" w14:textId="74065903" w:rsidR="009816EC" w:rsidRPr="005F0EEA" w:rsidDel="009816EC" w:rsidRDefault="009816EC" w:rsidP="009816EC">
            <w:pPr>
              <w:pStyle w:val="TAL"/>
            </w:pPr>
            <w:proofErr w:type="spellStart"/>
            <w:r w:rsidRPr="00376A4A">
              <w:t>Npcf_AMPolicyAuthorization_Delete</w:t>
            </w:r>
            <w:proofErr w:type="spellEnd"/>
            <w:r w:rsidRPr="00376A4A">
              <w:t xml:space="preserve">. Deletes an existing Individual </w:t>
            </w:r>
            <w:r>
              <w:t>a</w:t>
            </w:r>
            <w:r w:rsidRPr="00376A4A">
              <w:t xml:space="preserve">pplication </w:t>
            </w:r>
            <w:r>
              <w:t>AM</w:t>
            </w:r>
            <w:r w:rsidRPr="00376A4A">
              <w:t xml:space="preserve"> </w:t>
            </w:r>
            <w:r>
              <w:t>c</w:t>
            </w:r>
            <w:r w:rsidRPr="00376A4A">
              <w:t xml:space="preserve">ontext resource and the child AM </w:t>
            </w:r>
            <w:r>
              <w:t xml:space="preserve">Policy </w:t>
            </w:r>
            <w:r w:rsidRPr="00376A4A">
              <w:t>Events Subscription sub-resource.</w:t>
            </w:r>
          </w:p>
        </w:tc>
      </w:tr>
      <w:tr w:rsidR="009816EC" w:rsidRPr="00B54FF5" w:rsidDel="009816EC" w14:paraId="0895F637" w14:textId="77777777" w:rsidTr="001726C2">
        <w:trPr>
          <w:jc w:val="center"/>
        </w:trPr>
        <w:tc>
          <w:tcPr>
            <w:tcW w:w="1178" w:type="pct"/>
            <w:vMerge w:val="restart"/>
            <w:tcBorders>
              <w:top w:val="single" w:sz="4" w:space="0" w:color="auto"/>
              <w:left w:val="single" w:sz="4" w:space="0" w:color="auto"/>
              <w:right w:val="single" w:sz="4" w:space="0" w:color="auto"/>
            </w:tcBorders>
          </w:tcPr>
          <w:p w14:paraId="75440B13" w14:textId="2B09786B" w:rsidR="009816EC" w:rsidRPr="005F0EEA" w:rsidDel="009816EC" w:rsidRDefault="009816EC" w:rsidP="009816EC">
            <w:pPr>
              <w:pStyle w:val="TAL"/>
            </w:pPr>
            <w:r w:rsidRPr="00376A4A">
              <w:t xml:space="preserve">AM </w:t>
            </w:r>
            <w:r>
              <w:t xml:space="preserve">Policy </w:t>
            </w:r>
            <w:r w:rsidRPr="00376A4A">
              <w:t>Events Subscription</w:t>
            </w:r>
          </w:p>
        </w:tc>
        <w:tc>
          <w:tcPr>
            <w:tcW w:w="980" w:type="pct"/>
            <w:vMerge w:val="restart"/>
            <w:tcBorders>
              <w:top w:val="single" w:sz="4" w:space="0" w:color="auto"/>
              <w:left w:val="single" w:sz="4" w:space="0" w:color="auto"/>
              <w:right w:val="single" w:sz="4" w:space="0" w:color="auto"/>
            </w:tcBorders>
          </w:tcPr>
          <w:p w14:paraId="4E69CA18" w14:textId="255D68F4" w:rsidR="009816EC" w:rsidRPr="005F0EEA" w:rsidDel="009816EC" w:rsidRDefault="009816EC" w:rsidP="009816EC">
            <w:pPr>
              <w:pStyle w:val="TAL"/>
            </w:pPr>
            <w:r w:rsidRPr="00376A4A">
              <w:t>/app-</w:t>
            </w:r>
            <w:r>
              <w:t>am</w:t>
            </w:r>
            <w:r w:rsidRPr="00376A4A">
              <w:t>-contexts/</w:t>
            </w:r>
            <w:r>
              <w:br/>
            </w:r>
            <w:r w:rsidRPr="00376A4A">
              <w:t>{</w:t>
            </w:r>
            <w:proofErr w:type="spellStart"/>
            <w:r w:rsidRPr="00376A4A">
              <w:t>app</w:t>
            </w:r>
            <w:r>
              <w:t>Am</w:t>
            </w:r>
            <w:r w:rsidRPr="00376A4A">
              <w:t>ContextId</w:t>
            </w:r>
            <w:proofErr w:type="spellEnd"/>
            <w:r w:rsidRPr="00376A4A">
              <w:t>}</w:t>
            </w:r>
            <w:r w:rsidRPr="00376A4A">
              <w:br/>
              <w:t>/events-subscriptions</w:t>
            </w:r>
          </w:p>
        </w:tc>
        <w:tc>
          <w:tcPr>
            <w:tcW w:w="939" w:type="pct"/>
            <w:tcBorders>
              <w:top w:val="single" w:sz="4" w:space="0" w:color="auto"/>
              <w:left w:val="single" w:sz="4" w:space="0" w:color="auto"/>
              <w:bottom w:val="single" w:sz="4" w:space="0" w:color="auto"/>
              <w:right w:val="single" w:sz="4" w:space="0" w:color="auto"/>
            </w:tcBorders>
          </w:tcPr>
          <w:p w14:paraId="4B7ACDAA" w14:textId="142631DC" w:rsidR="009816EC" w:rsidRPr="005F0EEA" w:rsidDel="009816EC" w:rsidRDefault="009816EC" w:rsidP="009816EC">
            <w:pPr>
              <w:pStyle w:val="TAL"/>
            </w:pPr>
            <w:r w:rsidRPr="00376A4A">
              <w:t>PUT</w:t>
            </w:r>
          </w:p>
        </w:tc>
        <w:tc>
          <w:tcPr>
            <w:tcW w:w="1903" w:type="pct"/>
            <w:tcBorders>
              <w:top w:val="single" w:sz="4" w:space="0" w:color="auto"/>
              <w:left w:val="single" w:sz="4" w:space="0" w:color="auto"/>
              <w:bottom w:val="single" w:sz="4" w:space="0" w:color="auto"/>
              <w:right w:val="single" w:sz="4" w:space="0" w:color="auto"/>
            </w:tcBorders>
          </w:tcPr>
          <w:p w14:paraId="4130CF85" w14:textId="18538A02" w:rsidR="009816EC" w:rsidRPr="005F0EEA" w:rsidDel="009816EC" w:rsidRDefault="009816EC" w:rsidP="009816EC">
            <w:pPr>
              <w:pStyle w:val="TAL"/>
            </w:pPr>
            <w:proofErr w:type="spellStart"/>
            <w:r w:rsidRPr="00376A4A">
              <w:t>Npcf_AMPolicyAuthorization_Subscribe</w:t>
            </w:r>
            <w:proofErr w:type="spellEnd"/>
            <w:r w:rsidRPr="00376A4A">
              <w:t>. Creates a new AM</w:t>
            </w:r>
            <w:r>
              <w:t xml:space="preserve"> Policy</w:t>
            </w:r>
            <w:r w:rsidRPr="00376A4A">
              <w:t xml:space="preserve"> Events Subscription sub-resource or modifies an existing AM </w:t>
            </w:r>
            <w:r>
              <w:t xml:space="preserve">Policy </w:t>
            </w:r>
            <w:r w:rsidRPr="00376A4A">
              <w:t>Events Subscription sub-resource.</w:t>
            </w:r>
          </w:p>
        </w:tc>
      </w:tr>
      <w:tr w:rsidR="009816EC" w:rsidRPr="00B54FF5" w:rsidDel="009816EC" w14:paraId="28609344" w14:textId="77777777" w:rsidTr="001726C2">
        <w:trPr>
          <w:jc w:val="center"/>
        </w:trPr>
        <w:tc>
          <w:tcPr>
            <w:tcW w:w="1178" w:type="pct"/>
            <w:vMerge/>
            <w:tcBorders>
              <w:left w:val="single" w:sz="4" w:space="0" w:color="auto"/>
              <w:right w:val="single" w:sz="4" w:space="0" w:color="auto"/>
            </w:tcBorders>
          </w:tcPr>
          <w:p w14:paraId="42418C5D" w14:textId="77777777" w:rsidR="009816EC" w:rsidRPr="005F0EEA" w:rsidDel="009816EC" w:rsidRDefault="009816EC" w:rsidP="009816EC">
            <w:pPr>
              <w:pStyle w:val="TAL"/>
            </w:pPr>
          </w:p>
        </w:tc>
        <w:tc>
          <w:tcPr>
            <w:tcW w:w="980" w:type="pct"/>
            <w:vMerge/>
            <w:tcBorders>
              <w:left w:val="single" w:sz="4" w:space="0" w:color="auto"/>
              <w:right w:val="single" w:sz="4" w:space="0" w:color="auto"/>
            </w:tcBorders>
          </w:tcPr>
          <w:p w14:paraId="67B2A3F9" w14:textId="77777777" w:rsidR="009816EC" w:rsidRPr="005F0EEA" w:rsidDel="009816EC" w:rsidRDefault="009816EC" w:rsidP="009816EC">
            <w:pPr>
              <w:pStyle w:val="TAL"/>
            </w:pPr>
          </w:p>
        </w:tc>
        <w:tc>
          <w:tcPr>
            <w:tcW w:w="939" w:type="pct"/>
            <w:tcBorders>
              <w:top w:val="single" w:sz="4" w:space="0" w:color="auto"/>
              <w:left w:val="single" w:sz="4" w:space="0" w:color="auto"/>
              <w:bottom w:val="single" w:sz="4" w:space="0" w:color="auto"/>
              <w:right w:val="single" w:sz="4" w:space="0" w:color="auto"/>
            </w:tcBorders>
          </w:tcPr>
          <w:p w14:paraId="4B497FA4" w14:textId="57E23455" w:rsidR="009816EC" w:rsidRPr="005F0EEA" w:rsidDel="009816EC" w:rsidRDefault="009816EC" w:rsidP="009816EC">
            <w:pPr>
              <w:pStyle w:val="TAL"/>
            </w:pPr>
            <w:r w:rsidRPr="00376A4A">
              <w:t>DELETE</w:t>
            </w:r>
          </w:p>
        </w:tc>
        <w:tc>
          <w:tcPr>
            <w:tcW w:w="1903" w:type="pct"/>
            <w:tcBorders>
              <w:top w:val="single" w:sz="4" w:space="0" w:color="auto"/>
              <w:left w:val="single" w:sz="4" w:space="0" w:color="auto"/>
              <w:bottom w:val="single" w:sz="4" w:space="0" w:color="auto"/>
              <w:right w:val="single" w:sz="4" w:space="0" w:color="auto"/>
            </w:tcBorders>
          </w:tcPr>
          <w:p w14:paraId="1BFE9745" w14:textId="77777777" w:rsidR="009816EC" w:rsidRPr="00376A4A" w:rsidRDefault="009816EC" w:rsidP="009816EC">
            <w:pPr>
              <w:pStyle w:val="TAL"/>
            </w:pPr>
            <w:proofErr w:type="spellStart"/>
            <w:r w:rsidRPr="00376A4A">
              <w:t>Npcf_AMPolicyAuthorization_Unsubscribe</w:t>
            </w:r>
            <w:proofErr w:type="spellEnd"/>
            <w:r w:rsidRPr="00376A4A">
              <w:t>.</w:t>
            </w:r>
          </w:p>
          <w:p w14:paraId="5DB29DE7" w14:textId="10FDE53F" w:rsidR="009816EC" w:rsidRPr="005F0EEA" w:rsidDel="009816EC" w:rsidRDefault="009816EC" w:rsidP="009816EC">
            <w:pPr>
              <w:pStyle w:val="TAL"/>
            </w:pPr>
            <w:r w:rsidRPr="00376A4A">
              <w:t>Deletes an AM</w:t>
            </w:r>
            <w:r>
              <w:t xml:space="preserve"> Policy</w:t>
            </w:r>
            <w:r w:rsidRPr="00376A4A">
              <w:t xml:space="preserve"> Events Subscription sub-resource.</w:t>
            </w:r>
          </w:p>
        </w:tc>
      </w:tr>
    </w:tbl>
    <w:p w14:paraId="17CF45B3" w14:textId="77777777" w:rsidR="008A6D4A" w:rsidRPr="00384E92" w:rsidRDefault="008A6D4A" w:rsidP="000602BD"/>
    <w:p w14:paraId="05B19D93" w14:textId="241654AC" w:rsidR="008A6D4A" w:rsidRDefault="00DA39EF" w:rsidP="007B7759">
      <w:pPr>
        <w:pStyle w:val="Heading3"/>
      </w:pPr>
      <w:bookmarkStart w:id="195" w:name="_Toc510696609"/>
      <w:bookmarkStart w:id="196" w:name="_Toc35971400"/>
      <w:bookmarkStart w:id="197" w:name="_Toc70418549"/>
      <w:r>
        <w:t>5</w:t>
      </w:r>
      <w:r w:rsidR="008A6D4A">
        <w:t>.3.2</w:t>
      </w:r>
      <w:r w:rsidR="008A6D4A">
        <w:tab/>
        <w:t xml:space="preserve">Resource: </w:t>
      </w:r>
      <w:r w:rsidR="005D74B2" w:rsidRPr="00376A4A">
        <w:t xml:space="preserve">Application </w:t>
      </w:r>
      <w:r w:rsidR="005D74B2">
        <w:t>AM</w:t>
      </w:r>
      <w:r w:rsidR="005D74B2" w:rsidRPr="00376A4A">
        <w:t xml:space="preserve"> contexts (Collection)</w:t>
      </w:r>
      <w:bookmarkEnd w:id="195"/>
      <w:bookmarkEnd w:id="196"/>
      <w:bookmarkEnd w:id="197"/>
    </w:p>
    <w:p w14:paraId="5DA53F4D" w14:textId="043084C1" w:rsidR="008A6D4A" w:rsidRDefault="00DA39EF" w:rsidP="007B7759">
      <w:pPr>
        <w:pStyle w:val="Heading4"/>
      </w:pPr>
      <w:bookmarkStart w:id="198" w:name="_Toc510696610"/>
      <w:bookmarkStart w:id="199" w:name="_Toc35971401"/>
      <w:r>
        <w:t>5</w:t>
      </w:r>
      <w:r w:rsidR="008A6D4A">
        <w:t>.3.2.1</w:t>
      </w:r>
      <w:r w:rsidR="008A6D4A">
        <w:tab/>
        <w:t>Description</w:t>
      </w:r>
      <w:bookmarkEnd w:id="198"/>
      <w:bookmarkEnd w:id="199"/>
    </w:p>
    <w:p w14:paraId="3E603BE3" w14:textId="77777777" w:rsidR="00807086" w:rsidRPr="00376A4A" w:rsidRDefault="00807086" w:rsidP="00807086">
      <w:bookmarkStart w:id="200" w:name="_Toc35971402"/>
      <w:bookmarkStart w:id="201" w:name="_Toc510696612"/>
      <w:r w:rsidRPr="00376A4A">
        <w:t xml:space="preserve">The Application </w:t>
      </w:r>
      <w:r>
        <w:t>AM</w:t>
      </w:r>
      <w:r w:rsidRPr="00376A4A">
        <w:t xml:space="preserve"> contexts resource represents all application </w:t>
      </w:r>
      <w:r>
        <w:t>AM</w:t>
      </w:r>
      <w:r w:rsidRPr="00376A4A">
        <w:t xml:space="preserve"> contexts that exist in the </w:t>
      </w:r>
      <w:proofErr w:type="spellStart"/>
      <w:r w:rsidRPr="00376A4A">
        <w:t>Npcf_AMPolicyAuthorization</w:t>
      </w:r>
      <w:proofErr w:type="spellEnd"/>
      <w:r w:rsidRPr="00376A4A">
        <w:t xml:space="preserve"> service at a given PCF instance.</w:t>
      </w:r>
    </w:p>
    <w:p w14:paraId="38E2AC4F" w14:textId="2C20DAF9" w:rsidR="000602BD" w:rsidRDefault="00DA39EF" w:rsidP="007B7759">
      <w:pPr>
        <w:pStyle w:val="Heading4"/>
      </w:pPr>
      <w:r>
        <w:t>5</w:t>
      </w:r>
      <w:r w:rsidR="000602BD">
        <w:t>.3.2.2</w:t>
      </w:r>
      <w:r w:rsidR="000602BD">
        <w:tab/>
        <w:t>Resource Definition</w:t>
      </w:r>
      <w:bookmarkEnd w:id="200"/>
    </w:p>
    <w:p w14:paraId="78D9705A" w14:textId="34166E26" w:rsidR="008A6D4A" w:rsidRDefault="008A6D4A" w:rsidP="008A6D4A">
      <w:r>
        <w:t xml:space="preserve">Resource URI: </w:t>
      </w:r>
      <w:r w:rsidRPr="00E23840">
        <w:rPr>
          <w:b/>
          <w:noProof/>
        </w:rPr>
        <w:t>{apiRoot}/</w:t>
      </w:r>
      <w:proofErr w:type="spellStart"/>
      <w:r w:rsidR="00807086" w:rsidRPr="00376A4A">
        <w:rPr>
          <w:b/>
        </w:rPr>
        <w:t>npcf</w:t>
      </w:r>
      <w:proofErr w:type="spellEnd"/>
      <w:r w:rsidR="00807086" w:rsidRPr="00376A4A">
        <w:rPr>
          <w:b/>
        </w:rPr>
        <w:t>-am-</w:t>
      </w:r>
      <w:proofErr w:type="spellStart"/>
      <w:r w:rsidR="00807086" w:rsidRPr="00376A4A">
        <w:rPr>
          <w:b/>
        </w:rPr>
        <w:t>policyauthorization</w:t>
      </w:r>
      <w:proofErr w:type="spellEnd"/>
      <w:r w:rsidRPr="00E23840">
        <w:rPr>
          <w:b/>
          <w:noProof/>
        </w:rPr>
        <w:t>/</w:t>
      </w:r>
      <w:r w:rsidR="00807086">
        <w:rPr>
          <w:b/>
          <w:noProof/>
        </w:rPr>
        <w:t>{</w:t>
      </w:r>
      <w:r w:rsidR="00B770CB">
        <w:rPr>
          <w:b/>
          <w:noProof/>
        </w:rPr>
        <w:t>apiVersion</w:t>
      </w:r>
      <w:r w:rsidR="00807086">
        <w:rPr>
          <w:b/>
          <w:noProof/>
        </w:rPr>
        <w:t>}</w:t>
      </w:r>
      <w:r w:rsidRPr="00E23840">
        <w:rPr>
          <w:b/>
          <w:noProof/>
        </w:rPr>
        <w:t>/</w:t>
      </w:r>
      <w:r w:rsidR="00807086" w:rsidRPr="00376A4A">
        <w:rPr>
          <w:b/>
        </w:rPr>
        <w:t>app-</w:t>
      </w:r>
      <w:r w:rsidR="00807086">
        <w:rPr>
          <w:b/>
        </w:rPr>
        <w:t>am</w:t>
      </w:r>
      <w:r w:rsidR="00807086" w:rsidRPr="00376A4A">
        <w:rPr>
          <w:b/>
        </w:rPr>
        <w:t>-contexts</w:t>
      </w:r>
    </w:p>
    <w:p w14:paraId="48B820C2" w14:textId="3B320014" w:rsidR="008A6D4A" w:rsidRDefault="008A6D4A" w:rsidP="008A6D4A">
      <w:pPr>
        <w:rPr>
          <w:rFonts w:ascii="Arial" w:hAnsi="Arial" w:cs="Arial"/>
        </w:rPr>
      </w:pPr>
      <w:r>
        <w:t>This resource shall support the resource URI variables defined in table </w:t>
      </w:r>
      <w:r w:rsidR="00A41C6F">
        <w:t>5.</w:t>
      </w:r>
      <w:r>
        <w:t>3.2.2-1</w:t>
      </w:r>
      <w:r>
        <w:rPr>
          <w:rFonts w:ascii="Arial" w:hAnsi="Arial" w:cs="Arial"/>
        </w:rPr>
        <w:t>.</w:t>
      </w:r>
    </w:p>
    <w:p w14:paraId="5ACD9A40" w14:textId="41707B1E" w:rsidR="008A6D4A" w:rsidRDefault="008A6D4A" w:rsidP="008A6D4A">
      <w:pPr>
        <w:pStyle w:val="TH"/>
        <w:rPr>
          <w:rFonts w:cs="Arial"/>
        </w:rPr>
      </w:pPr>
      <w:r>
        <w:t>Table </w:t>
      </w:r>
      <w:r w:rsidR="00A41C6F">
        <w:t>5.</w:t>
      </w:r>
      <w:r>
        <w:t>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7"/>
        <w:gridCol w:w="1991"/>
        <w:gridCol w:w="6274"/>
      </w:tblGrid>
      <w:tr w:rsidR="008A6D4A" w:rsidRPr="00B54FF5" w14:paraId="1114EE77"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5F0EEA" w:rsidRDefault="008A6D4A" w:rsidP="005F0EEA">
            <w:pPr>
              <w:pStyle w:val="TAH"/>
            </w:pPr>
            <w:r w:rsidRPr="005F0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5F0EEA" w:rsidRDefault="008A6D4A" w:rsidP="005F0EEA">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5F0EEA" w:rsidRDefault="008A6D4A" w:rsidP="005F0EEA">
            <w:pPr>
              <w:pStyle w:val="TAH"/>
            </w:pPr>
            <w:r w:rsidRPr="005F0EEA">
              <w:t>Definition</w:t>
            </w:r>
          </w:p>
        </w:tc>
      </w:tr>
      <w:tr w:rsidR="008A6D4A" w:rsidRPr="00B54FF5" w14:paraId="425F31B5"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5F0EEA" w:rsidRDefault="008A6D4A" w:rsidP="005F0EEA">
            <w:pPr>
              <w:pStyle w:val="TAL"/>
            </w:pPr>
            <w:proofErr w:type="spellStart"/>
            <w:r w:rsidRPr="005F0EE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149A832F" w:rsidR="008A6D4A" w:rsidRPr="005F0EEA" w:rsidRDefault="008A6D4A" w:rsidP="005F0EEA">
            <w:pPr>
              <w:pStyle w:val="TAL"/>
            </w:pPr>
            <w:r w:rsidRPr="005F0EEA">
              <w:t>See clause </w:t>
            </w:r>
            <w:r w:rsidR="005F0EEA">
              <w:t>5</w:t>
            </w:r>
            <w:r w:rsidRPr="005F0EEA">
              <w:t>.1</w:t>
            </w:r>
          </w:p>
        </w:tc>
      </w:tr>
      <w:tr w:rsidR="008A6D4A" w:rsidRPr="00B54FF5" w14:paraId="35DDD6E9" w14:textId="77777777" w:rsidTr="005F0EEA">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5F0EEA" w:rsidRDefault="008A6D4A" w:rsidP="005F0EEA">
            <w:pPr>
              <w:pStyle w:val="TAL"/>
            </w:pPr>
            <w:proofErr w:type="spellStart"/>
            <w:r w:rsidRPr="005F0EE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5F0EEA" w:rsidRDefault="008A6D4A" w:rsidP="005F0EEA">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D948A4F" w:rsidR="008A6D4A" w:rsidRPr="005F0EEA" w:rsidRDefault="008A6D4A" w:rsidP="005F0EEA">
            <w:pPr>
              <w:pStyle w:val="TAL"/>
            </w:pPr>
            <w:r w:rsidRPr="005F0EEA">
              <w:t>See clause </w:t>
            </w:r>
            <w:r w:rsidR="005F0EEA">
              <w:t>5</w:t>
            </w:r>
            <w:r w:rsidRPr="005F0EEA">
              <w:t>.1</w:t>
            </w:r>
          </w:p>
        </w:tc>
      </w:tr>
    </w:tbl>
    <w:p w14:paraId="0DB3B1C9" w14:textId="77777777" w:rsidR="008A6D4A" w:rsidRPr="00384E92" w:rsidRDefault="008A6D4A" w:rsidP="000602BD"/>
    <w:p w14:paraId="41B82903" w14:textId="3DA61E69" w:rsidR="008A6D4A" w:rsidRDefault="00DA39EF" w:rsidP="007B7759">
      <w:pPr>
        <w:pStyle w:val="Heading4"/>
      </w:pPr>
      <w:bookmarkStart w:id="202" w:name="_Toc35971403"/>
      <w:r>
        <w:t>5</w:t>
      </w:r>
      <w:r w:rsidR="008A6D4A">
        <w:t>.3.2.3</w:t>
      </w:r>
      <w:r w:rsidR="008A6D4A">
        <w:tab/>
        <w:t>Resource Standard Methods</w:t>
      </w:r>
      <w:bookmarkEnd w:id="201"/>
      <w:bookmarkEnd w:id="202"/>
    </w:p>
    <w:p w14:paraId="03E9DAD6" w14:textId="1A31DB0C" w:rsidR="008A6D4A" w:rsidRPr="00384E92" w:rsidRDefault="00DA39EF" w:rsidP="007B7759">
      <w:pPr>
        <w:pStyle w:val="Heading5"/>
      </w:pPr>
      <w:bookmarkStart w:id="203" w:name="_Toc510696613"/>
      <w:bookmarkStart w:id="204" w:name="_Toc35971404"/>
      <w:r>
        <w:t>5</w:t>
      </w:r>
      <w:r w:rsidR="008A6D4A">
        <w:t>.3.2.3</w:t>
      </w:r>
      <w:r w:rsidR="008A6D4A" w:rsidRPr="00384E92">
        <w:t>.1</w:t>
      </w:r>
      <w:r w:rsidR="008A6D4A" w:rsidRPr="00384E92">
        <w:tab/>
      </w:r>
      <w:bookmarkEnd w:id="203"/>
      <w:bookmarkEnd w:id="204"/>
      <w:r w:rsidR="00807086">
        <w:t>POST</w:t>
      </w:r>
    </w:p>
    <w:p w14:paraId="7DFF92B2" w14:textId="5644EC80" w:rsidR="008A6D4A" w:rsidRDefault="008A6D4A" w:rsidP="008A6D4A">
      <w:r>
        <w:t xml:space="preserve">This method shall support the URI query parameters specified in table </w:t>
      </w:r>
      <w:r w:rsidR="00A41C6F">
        <w:t>5.</w:t>
      </w:r>
      <w:r>
        <w:t>3.2.3.1-1.</w:t>
      </w:r>
    </w:p>
    <w:p w14:paraId="50AB9F43" w14:textId="7A12FB45" w:rsidR="008A6D4A" w:rsidRPr="00384E92" w:rsidRDefault="008A6D4A" w:rsidP="008A6D4A">
      <w:pPr>
        <w:pStyle w:val="TH"/>
        <w:rPr>
          <w:rFonts w:cs="Arial"/>
        </w:rPr>
      </w:pPr>
      <w:r w:rsidRPr="00384E92">
        <w:t xml:space="preserve">Table </w:t>
      </w:r>
      <w:r w:rsidR="00A41C6F">
        <w:t>5.</w:t>
      </w:r>
      <w:r>
        <w:t>3.2.3.1</w:t>
      </w:r>
      <w:r w:rsidRPr="00384E92">
        <w:t xml:space="preserve">-1: URI query parameters supported by the </w:t>
      </w:r>
      <w:r w:rsidR="00807086">
        <w:t>POST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8A6D4A" w:rsidRPr="00B54FF5" w14:paraId="162AE8D8" w14:textId="77777777" w:rsidTr="00D6250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5F0EEA" w:rsidRDefault="008A6D4A" w:rsidP="005F0EEA">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5F0EEA" w:rsidRDefault="008A6D4A" w:rsidP="005F0EEA">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5F0EEA" w:rsidRDefault="008A6D4A" w:rsidP="005F0EEA">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5F0EEA" w:rsidRDefault="008A6D4A" w:rsidP="005F0EEA">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5F0EEA" w:rsidRDefault="008A6D4A" w:rsidP="005F0EEA">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5F0EEA" w:rsidRDefault="008A6D4A" w:rsidP="005F0EEA">
            <w:pPr>
              <w:pStyle w:val="TAH"/>
            </w:pPr>
            <w:r w:rsidRPr="005F0EEA">
              <w:t>Applicability</w:t>
            </w:r>
          </w:p>
        </w:tc>
      </w:tr>
      <w:tr w:rsidR="008A6D4A" w:rsidRPr="00B54FF5" w14:paraId="3231997D" w14:textId="77777777" w:rsidTr="00D6250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73353BB" w14:textId="453E8CDD" w:rsidR="008A6D4A" w:rsidRPr="0016361A" w:rsidRDefault="008A6D4A" w:rsidP="005F0EEA">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571FD552" w14:textId="0BAECB70" w:rsidR="008A6D4A" w:rsidRPr="0016361A" w:rsidRDefault="008A6D4A" w:rsidP="005F0EEA">
            <w:pPr>
              <w:pStyle w:val="TAL"/>
            </w:pPr>
          </w:p>
        </w:tc>
        <w:tc>
          <w:tcPr>
            <w:tcW w:w="276" w:type="pct"/>
            <w:tcBorders>
              <w:top w:val="single" w:sz="4" w:space="0" w:color="auto"/>
              <w:left w:val="single" w:sz="6" w:space="0" w:color="000000"/>
              <w:bottom w:val="single" w:sz="6" w:space="0" w:color="000000"/>
              <w:right w:val="single" w:sz="6" w:space="0" w:color="000000"/>
            </w:tcBorders>
          </w:tcPr>
          <w:p w14:paraId="7B4780F4" w14:textId="4BBF304C" w:rsidR="008A6D4A" w:rsidRPr="0016361A" w:rsidRDefault="008A6D4A" w:rsidP="005F0EEA">
            <w:pPr>
              <w:pStyle w:val="TAC"/>
            </w:pPr>
          </w:p>
        </w:tc>
        <w:tc>
          <w:tcPr>
            <w:tcW w:w="666" w:type="pct"/>
            <w:tcBorders>
              <w:top w:val="single" w:sz="4" w:space="0" w:color="auto"/>
              <w:left w:val="single" w:sz="6" w:space="0" w:color="000000"/>
              <w:bottom w:val="single" w:sz="6" w:space="0" w:color="000000"/>
              <w:right w:val="single" w:sz="6" w:space="0" w:color="000000"/>
            </w:tcBorders>
          </w:tcPr>
          <w:p w14:paraId="012B0C80" w14:textId="00ACBEB0" w:rsidR="008A6D4A" w:rsidRPr="0016361A" w:rsidRDefault="008A6D4A" w:rsidP="005F0EEA">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E1C08B3" w:rsidR="008A6D4A" w:rsidRPr="0016361A" w:rsidRDefault="008A6D4A" w:rsidP="005F0EEA">
            <w:pPr>
              <w:pStyle w:val="TAL"/>
            </w:pPr>
          </w:p>
        </w:tc>
        <w:tc>
          <w:tcPr>
            <w:tcW w:w="795"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5F0EEA">
            <w:pPr>
              <w:pStyle w:val="TAL"/>
            </w:pPr>
          </w:p>
        </w:tc>
      </w:tr>
    </w:tbl>
    <w:p w14:paraId="33DA27ED" w14:textId="77777777" w:rsidR="008A6D4A" w:rsidRDefault="008A6D4A" w:rsidP="000602BD"/>
    <w:p w14:paraId="533A8EEE" w14:textId="714AE5B6" w:rsidR="008A6D4A" w:rsidRPr="00384E92" w:rsidRDefault="008A6D4A" w:rsidP="008A6D4A">
      <w:r>
        <w:lastRenderedPageBreak/>
        <w:t xml:space="preserve">This method shall support the request data structures specified in table </w:t>
      </w:r>
      <w:r w:rsidR="00A41C6F">
        <w:t>5.</w:t>
      </w:r>
      <w:r>
        <w:t xml:space="preserve">3.2.3.1-2 and the response data structures and response codes specified in table </w:t>
      </w:r>
      <w:r w:rsidR="00A41C6F">
        <w:t>5.</w:t>
      </w:r>
      <w:r>
        <w:t>3.2.3.1-3.</w:t>
      </w:r>
    </w:p>
    <w:p w14:paraId="088A2684" w14:textId="4D363968" w:rsidR="008A6D4A" w:rsidRPr="001769FF" w:rsidRDefault="008A6D4A" w:rsidP="008A6D4A">
      <w:pPr>
        <w:pStyle w:val="TH"/>
      </w:pPr>
      <w:r w:rsidRPr="001769FF">
        <w:t xml:space="preserve">Table </w:t>
      </w:r>
      <w:r w:rsidR="00A41C6F">
        <w:t>5.</w:t>
      </w:r>
      <w:r>
        <w:t>3.2.</w:t>
      </w:r>
      <w:r w:rsidRPr="001769FF">
        <w:t xml:space="preserve">3.1-2: Data structures supported by the </w:t>
      </w:r>
      <w:r w:rsidR="00807086">
        <w:t>POST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8A6D4A" w:rsidRPr="00B54FF5" w14:paraId="36F9740A" w14:textId="77777777" w:rsidTr="00D62509">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D62509" w:rsidRDefault="008A6D4A" w:rsidP="00D62509">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D62509" w:rsidRDefault="008A6D4A" w:rsidP="00D62509">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D62509" w:rsidRDefault="008A6D4A" w:rsidP="00D62509">
            <w:pPr>
              <w:pStyle w:val="TAH"/>
            </w:pPr>
            <w:r w:rsidRPr="00D62509">
              <w:t>Description</w:t>
            </w:r>
          </w:p>
        </w:tc>
      </w:tr>
      <w:tr w:rsidR="008A6D4A" w:rsidRPr="00B54FF5" w14:paraId="12AE972A" w14:textId="77777777" w:rsidTr="00D62509">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AE582F2" w14:textId="6BA65B1C" w:rsidR="008A6D4A" w:rsidRPr="0016361A" w:rsidRDefault="00807086" w:rsidP="00D62509">
            <w:pPr>
              <w:pStyle w:val="TAL"/>
            </w:pPr>
            <w:proofErr w:type="spellStart"/>
            <w:r w:rsidRPr="00376A4A">
              <w:t>App</w:t>
            </w:r>
            <w:r>
              <w:t>Am</w:t>
            </w:r>
            <w:r w:rsidRPr="00376A4A">
              <w:t>ContextData</w:t>
            </w:r>
            <w:proofErr w:type="spellEnd"/>
            <w:r w:rsidRPr="0016361A" w:rsidDel="00807086">
              <w:t xml:space="preserve"> </w:t>
            </w:r>
          </w:p>
        </w:tc>
        <w:tc>
          <w:tcPr>
            <w:tcW w:w="567" w:type="dxa"/>
            <w:tcBorders>
              <w:top w:val="single" w:sz="4" w:space="0" w:color="auto"/>
              <w:left w:val="single" w:sz="6" w:space="0" w:color="000000"/>
              <w:bottom w:val="single" w:sz="6" w:space="0" w:color="000000"/>
              <w:right w:val="single" w:sz="6" w:space="0" w:color="000000"/>
            </w:tcBorders>
          </w:tcPr>
          <w:p w14:paraId="71DD332F" w14:textId="6802427F" w:rsidR="008A6D4A" w:rsidRPr="0016361A" w:rsidRDefault="00807086" w:rsidP="00D62509">
            <w:pPr>
              <w:pStyle w:val="TAC"/>
            </w:pPr>
            <w:r>
              <w:t>M</w:t>
            </w:r>
          </w:p>
        </w:tc>
        <w:tc>
          <w:tcPr>
            <w:tcW w:w="1701" w:type="dxa"/>
            <w:tcBorders>
              <w:top w:val="single" w:sz="4" w:space="0" w:color="auto"/>
              <w:left w:val="single" w:sz="6" w:space="0" w:color="000000"/>
              <w:bottom w:val="single" w:sz="6" w:space="0" w:color="000000"/>
              <w:right w:val="single" w:sz="6" w:space="0" w:color="000000"/>
            </w:tcBorders>
          </w:tcPr>
          <w:p w14:paraId="4E0197E5" w14:textId="39BDFDFE" w:rsidR="008A6D4A" w:rsidRPr="0016361A" w:rsidRDefault="00807086" w:rsidP="00D62509">
            <w:pPr>
              <w:pStyle w:val="TAC"/>
            </w:pPr>
            <w:r>
              <w:t>1</w:t>
            </w: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2E2D15EB" w14:textId="48C5DCC7" w:rsidR="008A6D4A" w:rsidRPr="0016361A" w:rsidRDefault="00807086" w:rsidP="00D62509">
            <w:pPr>
              <w:pStyle w:val="TAL"/>
            </w:pPr>
            <w:r w:rsidRPr="00376A4A">
              <w:t xml:space="preserve">Contains the information for the creation of a new Individual </w:t>
            </w:r>
            <w:r>
              <w:t>a</w:t>
            </w:r>
            <w:r w:rsidRPr="00376A4A">
              <w:t xml:space="preserve">pplication </w:t>
            </w:r>
            <w:r>
              <w:t>AM</w:t>
            </w:r>
            <w:r w:rsidRPr="00376A4A">
              <w:t xml:space="preserve"> </w:t>
            </w:r>
            <w:r>
              <w:t>c</w:t>
            </w:r>
            <w:r w:rsidRPr="00376A4A">
              <w:t>ontext resource.</w:t>
            </w:r>
          </w:p>
        </w:tc>
      </w:tr>
    </w:tbl>
    <w:p w14:paraId="4EE9E1FA" w14:textId="77777777" w:rsidR="008A6D4A" w:rsidRDefault="008A6D4A" w:rsidP="008A6D4A"/>
    <w:p w14:paraId="7D8F04BD" w14:textId="69B3A086" w:rsidR="008A6D4A" w:rsidRPr="001769FF" w:rsidRDefault="008A6D4A" w:rsidP="008A6D4A">
      <w:pPr>
        <w:pStyle w:val="TH"/>
      </w:pPr>
      <w:r w:rsidRPr="001769FF">
        <w:t xml:space="preserve">Table </w:t>
      </w:r>
      <w:r w:rsidR="00A41C6F">
        <w:t>5.</w:t>
      </w:r>
      <w:r>
        <w:t>3.2.</w:t>
      </w:r>
      <w:r w:rsidRPr="001769FF">
        <w:t>3.1-</w:t>
      </w:r>
      <w:r>
        <w:t>3</w:t>
      </w:r>
      <w:r w:rsidRPr="001769FF">
        <w:t>: Data structures</w:t>
      </w:r>
      <w:r>
        <w:t xml:space="preserve"> supported by the </w:t>
      </w:r>
      <w:r w:rsidR="0080708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7"/>
        <w:gridCol w:w="426"/>
        <w:gridCol w:w="1277"/>
        <w:gridCol w:w="1843"/>
        <w:gridCol w:w="4246"/>
      </w:tblGrid>
      <w:tr w:rsidR="008A6D4A" w:rsidRPr="00B54FF5" w14:paraId="1C240B92" w14:textId="77777777" w:rsidTr="00D62509">
        <w:trPr>
          <w:jc w:val="center"/>
        </w:trPr>
        <w:tc>
          <w:tcPr>
            <w:tcW w:w="954"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D62509" w:rsidRDefault="008A6D4A" w:rsidP="00D62509">
            <w:pPr>
              <w:pStyle w:val="TAH"/>
            </w:pPr>
            <w:r w:rsidRPr="00D62509">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D62509" w:rsidRDefault="008A6D4A" w:rsidP="00D62509">
            <w:pPr>
              <w:pStyle w:val="TAH"/>
            </w:pPr>
            <w:r w:rsidRPr="00D62509">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D62509" w:rsidRDefault="008A6D4A" w:rsidP="00D62509">
            <w:pPr>
              <w:pStyle w:val="TAH"/>
            </w:pPr>
            <w:r w:rsidRPr="00D62509">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24BB56B1" w14:textId="0B55FDCB" w:rsidR="008A6D4A" w:rsidRPr="00D62509" w:rsidRDefault="008A6D4A" w:rsidP="00D62509">
            <w:pPr>
              <w:pStyle w:val="TAH"/>
            </w:pPr>
            <w:r w:rsidRPr="00D62509">
              <w:t>Response</w:t>
            </w:r>
            <w:r w:rsidR="00D62509" w:rsidRPr="00D62509">
              <w:t xml:space="preserve"> </w:t>
            </w:r>
            <w:r w:rsidRPr="00D62509">
              <w:t>codes</w:t>
            </w:r>
          </w:p>
        </w:tc>
        <w:tc>
          <w:tcPr>
            <w:tcW w:w="2206"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D62509" w:rsidRDefault="008A6D4A" w:rsidP="00D62509">
            <w:pPr>
              <w:pStyle w:val="TAH"/>
            </w:pPr>
            <w:r w:rsidRPr="00D62509">
              <w:t>Description</w:t>
            </w:r>
          </w:p>
        </w:tc>
      </w:tr>
      <w:tr w:rsidR="008A6D4A" w:rsidRPr="00B54FF5" w14:paraId="4AF68377" w14:textId="77777777" w:rsidTr="00D62509">
        <w:trPr>
          <w:jc w:val="center"/>
        </w:trPr>
        <w:tc>
          <w:tcPr>
            <w:tcW w:w="954" w:type="pct"/>
            <w:tcBorders>
              <w:top w:val="single" w:sz="4" w:space="0" w:color="auto"/>
              <w:left w:val="single" w:sz="6" w:space="0" w:color="000000"/>
              <w:bottom w:val="single" w:sz="6" w:space="0" w:color="000000"/>
              <w:right w:val="single" w:sz="6" w:space="0" w:color="000000"/>
            </w:tcBorders>
            <w:shd w:val="clear" w:color="auto" w:fill="auto"/>
          </w:tcPr>
          <w:p w14:paraId="2DDC8EB9" w14:textId="4B79CD95" w:rsidR="008A6D4A" w:rsidRPr="0016361A" w:rsidRDefault="00807086" w:rsidP="00D62509">
            <w:pPr>
              <w:pStyle w:val="TAL"/>
            </w:pPr>
            <w:proofErr w:type="spellStart"/>
            <w:r w:rsidRPr="00376A4A">
              <w:t>App</w:t>
            </w:r>
            <w:r>
              <w:t>Am</w:t>
            </w:r>
            <w:r w:rsidRPr="00376A4A">
              <w:t>ContextRespData</w:t>
            </w:r>
            <w:proofErr w:type="spellEnd"/>
          </w:p>
        </w:tc>
        <w:tc>
          <w:tcPr>
            <w:tcW w:w="221" w:type="pct"/>
            <w:tcBorders>
              <w:top w:val="single" w:sz="4" w:space="0" w:color="auto"/>
              <w:left w:val="single" w:sz="6" w:space="0" w:color="000000"/>
              <w:bottom w:val="single" w:sz="6" w:space="0" w:color="000000"/>
              <w:right w:val="single" w:sz="6" w:space="0" w:color="000000"/>
            </w:tcBorders>
          </w:tcPr>
          <w:p w14:paraId="015C08E8" w14:textId="1AD0AB2B" w:rsidR="008A6D4A" w:rsidRPr="0016361A" w:rsidRDefault="00807086" w:rsidP="00D62509">
            <w:pPr>
              <w:pStyle w:val="TAC"/>
            </w:pPr>
            <w:r>
              <w:t>M</w:t>
            </w:r>
          </w:p>
        </w:tc>
        <w:tc>
          <w:tcPr>
            <w:tcW w:w="663" w:type="pct"/>
            <w:tcBorders>
              <w:top w:val="single" w:sz="4" w:space="0" w:color="auto"/>
              <w:left w:val="single" w:sz="6" w:space="0" w:color="000000"/>
              <w:bottom w:val="single" w:sz="6" w:space="0" w:color="000000"/>
              <w:right w:val="single" w:sz="6" w:space="0" w:color="000000"/>
            </w:tcBorders>
          </w:tcPr>
          <w:p w14:paraId="42CE5A83" w14:textId="52434286" w:rsidR="008A6D4A" w:rsidRPr="0016361A" w:rsidRDefault="00807086" w:rsidP="00D62509">
            <w:pPr>
              <w:pStyle w:val="TAC"/>
            </w:pPr>
            <w:r>
              <w:t>1</w:t>
            </w:r>
          </w:p>
        </w:tc>
        <w:tc>
          <w:tcPr>
            <w:tcW w:w="957" w:type="pct"/>
            <w:tcBorders>
              <w:top w:val="single" w:sz="4" w:space="0" w:color="auto"/>
              <w:left w:val="single" w:sz="6" w:space="0" w:color="000000"/>
              <w:bottom w:val="single" w:sz="6" w:space="0" w:color="000000"/>
              <w:right w:val="single" w:sz="6" w:space="0" w:color="000000"/>
            </w:tcBorders>
          </w:tcPr>
          <w:p w14:paraId="01733035" w14:textId="795BE777" w:rsidR="008A6D4A" w:rsidRPr="0016361A" w:rsidRDefault="00807086" w:rsidP="00D62509">
            <w:pPr>
              <w:pStyle w:val="TAL"/>
            </w:pPr>
            <w:r w:rsidRPr="00376A4A">
              <w:t>201 Created</w:t>
            </w:r>
            <w:r w:rsidRPr="0016361A" w:rsidDel="00807086">
              <w:t xml:space="preserve"> </w:t>
            </w:r>
          </w:p>
        </w:tc>
        <w:tc>
          <w:tcPr>
            <w:tcW w:w="2206" w:type="pct"/>
            <w:tcBorders>
              <w:top w:val="single" w:sz="4" w:space="0" w:color="auto"/>
              <w:left w:val="single" w:sz="6" w:space="0" w:color="000000"/>
              <w:bottom w:val="single" w:sz="6" w:space="0" w:color="000000"/>
              <w:right w:val="single" w:sz="6" w:space="0" w:color="000000"/>
            </w:tcBorders>
            <w:shd w:val="clear" w:color="auto" w:fill="auto"/>
          </w:tcPr>
          <w:p w14:paraId="5627D0DC" w14:textId="77777777" w:rsidR="00807086" w:rsidRPr="00376A4A" w:rsidRDefault="00807086" w:rsidP="00807086">
            <w:pPr>
              <w:pStyle w:val="TAL"/>
            </w:pPr>
            <w:r w:rsidRPr="00376A4A">
              <w:t>Successful case.</w:t>
            </w:r>
          </w:p>
          <w:p w14:paraId="54B1FAFC" w14:textId="40AF4B12" w:rsidR="008A6D4A" w:rsidRPr="0016361A" w:rsidRDefault="00807086" w:rsidP="00D62509">
            <w:pPr>
              <w:pStyle w:val="TAL"/>
            </w:pPr>
            <w:r w:rsidRPr="00376A4A">
              <w:t xml:space="preserve">The creation of an Individual </w:t>
            </w:r>
            <w:r>
              <w:t>a</w:t>
            </w:r>
            <w:r w:rsidRPr="00376A4A">
              <w:t xml:space="preserve">pplication </w:t>
            </w:r>
            <w:r>
              <w:t>AM</w:t>
            </w:r>
            <w:r w:rsidRPr="00376A4A">
              <w:t xml:space="preserve"> </w:t>
            </w:r>
            <w:r>
              <w:t>c</w:t>
            </w:r>
            <w:r w:rsidRPr="00376A4A">
              <w:t>ontext resource is confirmed and a representation of that resource is returned, together with event subscription and event notification information, if available, as specified in clause 4.2.2.2.</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6930A6E6" w:rsidR="008A6D4A" w:rsidRPr="0016361A" w:rsidRDefault="008A6D4A" w:rsidP="00D66618">
            <w:pPr>
              <w:pStyle w:val="TAN"/>
            </w:pPr>
            <w:r w:rsidRPr="0016361A">
              <w:t>NOTE:</w:t>
            </w:r>
            <w:r w:rsidRPr="0016361A">
              <w:rPr>
                <w:noProof/>
              </w:rPr>
              <w:tab/>
              <w:t xml:space="preserve">The mandatory </w:t>
            </w:r>
            <w:r w:rsidRPr="0016361A">
              <w:t xml:space="preserve">HTTP error status code for the </w:t>
            </w:r>
            <w:r w:rsidR="00807086">
              <w:t>POST</w:t>
            </w:r>
            <w:r w:rsidRPr="0016361A">
              <w:t xml:space="preserve"> method listed in Table 5.2.7.1-1 of 3GPP TS 29.500 [4] also apply.</w:t>
            </w:r>
          </w:p>
        </w:tc>
      </w:tr>
    </w:tbl>
    <w:p w14:paraId="3A7FB6F3" w14:textId="77777777" w:rsidR="008A6D4A" w:rsidRDefault="008A6D4A" w:rsidP="008A6D4A"/>
    <w:p w14:paraId="6E85257F" w14:textId="77777777" w:rsidR="00807086" w:rsidRPr="00D520A7" w:rsidRDefault="00807086" w:rsidP="00807086">
      <w:pPr>
        <w:pStyle w:val="EditorsNote"/>
      </w:pPr>
      <w:r w:rsidRPr="00D520A7">
        <w:t>Editor's Note:</w:t>
      </w:r>
      <w:r w:rsidRPr="00D520A7">
        <w:tab/>
        <w:t>Error responses are FFS.</w:t>
      </w:r>
    </w:p>
    <w:p w14:paraId="1D9CCE20" w14:textId="3E7478B6" w:rsidR="008A6D4A" w:rsidRPr="00A04126" w:rsidRDefault="008A6D4A" w:rsidP="008A6D4A">
      <w:pPr>
        <w:pStyle w:val="TH"/>
        <w:rPr>
          <w:rFonts w:cs="Arial"/>
        </w:rPr>
      </w:pPr>
      <w:r w:rsidRPr="00A04126">
        <w:t xml:space="preserve">Table </w:t>
      </w:r>
      <w:r w:rsidR="00A41C6F">
        <w:t>5.</w:t>
      </w:r>
      <w:r w:rsidRPr="00A04126">
        <w:t>3.2.3.1-</w:t>
      </w:r>
      <w:r w:rsidR="00807086">
        <w:t>4</w:t>
      </w:r>
      <w:r w:rsidRPr="00A04126">
        <w:t xml:space="preserve">: Headers supported by the </w:t>
      </w:r>
      <w:r w:rsidR="00807086">
        <w:t>201</w:t>
      </w:r>
      <w:r>
        <w:t xml:space="preserve"> response code</w:t>
      </w:r>
      <w:r w:rsidRPr="00A04126">
        <w:t xml:space="preserv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0"/>
        <w:gridCol w:w="1669"/>
        <w:gridCol w:w="491"/>
        <w:gridCol w:w="1487"/>
        <w:gridCol w:w="4055"/>
      </w:tblGrid>
      <w:tr w:rsidR="008A6D4A" w:rsidRPr="00B54FF5" w14:paraId="1E0BCA05" w14:textId="77777777" w:rsidTr="00D6250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D62509" w:rsidRDefault="008A6D4A" w:rsidP="00D62509">
            <w:pPr>
              <w:pStyle w:val="TAH"/>
            </w:pPr>
            <w:r w:rsidRPr="00D62509">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D62509" w:rsidRDefault="008A6D4A" w:rsidP="00D62509">
            <w:pPr>
              <w:pStyle w:val="TAH"/>
            </w:pPr>
            <w:r w:rsidRPr="00D62509">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D62509" w:rsidRDefault="008A6D4A" w:rsidP="00D62509">
            <w:pPr>
              <w:pStyle w:val="TAH"/>
            </w:pPr>
            <w:r w:rsidRPr="00D62509">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D62509" w:rsidRDefault="008A6D4A" w:rsidP="00D62509">
            <w:pPr>
              <w:pStyle w:val="TAH"/>
            </w:pPr>
            <w:r w:rsidRPr="00D62509">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D62509" w:rsidRDefault="008A6D4A" w:rsidP="00D62509">
            <w:pPr>
              <w:pStyle w:val="TAH"/>
            </w:pPr>
            <w:r w:rsidRPr="00D62509">
              <w:t>Description</w:t>
            </w:r>
          </w:p>
        </w:tc>
      </w:tr>
      <w:tr w:rsidR="008A6D4A" w:rsidRPr="00B54FF5" w14:paraId="7592CC8D" w14:textId="77777777" w:rsidTr="00D6250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F6AB02D" w14:textId="1547A4ED" w:rsidR="008A6D4A" w:rsidRPr="0016361A" w:rsidRDefault="00807086" w:rsidP="00D62509">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6E95CF22" w14:textId="1CE1CD03" w:rsidR="008A6D4A" w:rsidRPr="0016361A" w:rsidRDefault="008A6D4A" w:rsidP="00D62509">
            <w:pPr>
              <w:pStyle w:val="TAL"/>
            </w:pPr>
            <w:r w:rsidRPr="0016361A">
              <w:t>string</w:t>
            </w:r>
          </w:p>
        </w:tc>
        <w:tc>
          <w:tcPr>
            <w:tcW w:w="256" w:type="pct"/>
            <w:tcBorders>
              <w:top w:val="single" w:sz="4" w:space="0" w:color="auto"/>
              <w:left w:val="single" w:sz="6" w:space="0" w:color="000000"/>
              <w:bottom w:val="single" w:sz="6" w:space="0" w:color="000000"/>
              <w:right w:val="single" w:sz="6" w:space="0" w:color="000000"/>
            </w:tcBorders>
          </w:tcPr>
          <w:p w14:paraId="04384364" w14:textId="1D82A7F6" w:rsidR="008A6D4A" w:rsidRPr="0016361A" w:rsidRDefault="00807086" w:rsidP="00D62509">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66CC5F06" w14:textId="387240DD" w:rsidR="008A6D4A" w:rsidRPr="0016361A" w:rsidRDefault="00807086" w:rsidP="00D62509">
            <w:pPr>
              <w:pStyle w:val="TAC"/>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122F367B" w:rsidR="008A6D4A" w:rsidRPr="0016361A" w:rsidRDefault="000313D8" w:rsidP="00D62509">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1BBE352F" w14:textId="77777777" w:rsidR="008A6D4A" w:rsidRPr="00A04126" w:rsidRDefault="008A6D4A" w:rsidP="008A6D4A"/>
    <w:p w14:paraId="2C2AD818" w14:textId="731AC31D" w:rsidR="008A6D4A" w:rsidRDefault="00DA39EF" w:rsidP="007B7759">
      <w:pPr>
        <w:pStyle w:val="Heading4"/>
      </w:pPr>
      <w:bookmarkStart w:id="205" w:name="_Toc510696615"/>
      <w:bookmarkStart w:id="206" w:name="_Toc35971406"/>
      <w:r>
        <w:t>5</w:t>
      </w:r>
      <w:r w:rsidR="008A6D4A">
        <w:t>.3.2.4</w:t>
      </w:r>
      <w:r w:rsidR="008A6D4A">
        <w:tab/>
        <w:t>Resource Custom Operations</w:t>
      </w:r>
      <w:bookmarkEnd w:id="205"/>
      <w:bookmarkEnd w:id="20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239452B6" w:rsidR="008A6D4A" w:rsidRPr="00384E92" w:rsidRDefault="00DA39EF" w:rsidP="007B7759">
      <w:pPr>
        <w:pStyle w:val="Heading5"/>
      </w:pPr>
      <w:bookmarkStart w:id="207" w:name="_Toc510696616"/>
      <w:bookmarkStart w:id="208" w:name="_Toc35971407"/>
      <w:r>
        <w:t>5</w:t>
      </w:r>
      <w:r w:rsidR="008A6D4A">
        <w:t>.3.2.4</w:t>
      </w:r>
      <w:r w:rsidR="008A6D4A" w:rsidRPr="00384E92">
        <w:t>.1</w:t>
      </w:r>
      <w:r w:rsidR="008A6D4A" w:rsidRPr="00384E92">
        <w:tab/>
      </w:r>
      <w:r w:rsidR="008A6D4A">
        <w:t>Overview</w:t>
      </w:r>
      <w:bookmarkEnd w:id="207"/>
      <w:bookmarkEnd w:id="208"/>
    </w:p>
    <w:p w14:paraId="05DB3E25" w14:textId="719C3DB8" w:rsidR="008A6D4A" w:rsidRPr="00384E92" w:rsidRDefault="008A6D4A" w:rsidP="008A6D4A">
      <w:pPr>
        <w:pStyle w:val="TH"/>
      </w:pPr>
      <w:bookmarkStart w:id="209" w:name="_Toc510696617"/>
      <w:r w:rsidRPr="00384E92">
        <w:t xml:space="preserve">Table </w:t>
      </w:r>
      <w:r w:rsidR="00A41C6F">
        <w:t>5.</w:t>
      </w:r>
      <w:r>
        <w:t>3.2.4.1</w:t>
      </w:r>
      <w:r w:rsidRPr="00384E92">
        <w:t xml:space="preserve">-1: </w:t>
      </w:r>
      <w:r>
        <w:t>Custom operations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6"/>
        <w:gridCol w:w="2181"/>
        <w:gridCol w:w="1671"/>
        <w:gridCol w:w="3404"/>
      </w:tblGrid>
      <w:tr w:rsidR="008A6D4A" w:rsidRPr="00B54FF5" w14:paraId="790CF5CA"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D62509" w:rsidRDefault="008A6D4A" w:rsidP="00D62509">
            <w:pPr>
              <w:pStyle w:val="TAH"/>
            </w:pPr>
            <w:r w:rsidRPr="00D62509">
              <w:t>Operation name</w:t>
            </w:r>
          </w:p>
        </w:tc>
        <w:tc>
          <w:tcPr>
            <w:tcW w:w="1138" w:type="pct"/>
            <w:tcBorders>
              <w:top w:val="single" w:sz="4" w:space="0" w:color="auto"/>
              <w:left w:val="single" w:sz="4" w:space="0" w:color="auto"/>
              <w:bottom w:val="single" w:sz="4" w:space="0" w:color="auto"/>
              <w:right w:val="single" w:sz="4" w:space="0" w:color="auto"/>
            </w:tcBorders>
            <w:shd w:val="clear" w:color="auto" w:fill="C0C0C0"/>
            <w:hideMark/>
          </w:tcPr>
          <w:p w14:paraId="60863F2B" w14:textId="1F56EC8B" w:rsidR="008A6D4A" w:rsidRPr="00D62509" w:rsidRDefault="008A6D4A" w:rsidP="00D62509">
            <w:pPr>
              <w:pStyle w:val="TAH"/>
            </w:pPr>
            <w:r w:rsidRPr="00D62509">
              <w:t>Custom operation URI</w:t>
            </w:r>
          </w:p>
        </w:tc>
        <w:tc>
          <w:tcPr>
            <w:tcW w:w="872" w:type="pct"/>
            <w:tcBorders>
              <w:top w:val="single" w:sz="4" w:space="0" w:color="auto"/>
              <w:left w:val="single" w:sz="4" w:space="0" w:color="auto"/>
              <w:bottom w:val="single" w:sz="4" w:space="0" w:color="auto"/>
              <w:right w:val="single" w:sz="4" w:space="0" w:color="auto"/>
            </w:tcBorders>
            <w:shd w:val="clear" w:color="auto" w:fill="C0C0C0"/>
            <w:hideMark/>
          </w:tcPr>
          <w:p w14:paraId="19323522" w14:textId="77777777" w:rsidR="008A6D4A" w:rsidRPr="00D62509" w:rsidRDefault="008A6D4A" w:rsidP="00D62509">
            <w:pPr>
              <w:pStyle w:val="TAH"/>
            </w:pPr>
            <w:r w:rsidRPr="00D62509">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hideMark/>
          </w:tcPr>
          <w:p w14:paraId="362D0B08" w14:textId="77777777" w:rsidR="008A6D4A" w:rsidRPr="00D62509" w:rsidRDefault="008A6D4A" w:rsidP="00D62509">
            <w:pPr>
              <w:pStyle w:val="TAH"/>
            </w:pPr>
            <w:r w:rsidRPr="00D62509">
              <w:t>Description</w:t>
            </w:r>
          </w:p>
        </w:tc>
      </w:tr>
      <w:tr w:rsidR="008A6D4A" w:rsidRPr="00B54FF5" w14:paraId="25DBA1A9" w14:textId="77777777" w:rsidTr="00D62509">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D62509" w:rsidRDefault="008A6D4A" w:rsidP="00D62509">
            <w:pPr>
              <w:pStyle w:val="TAL"/>
            </w:pPr>
            <w:r w:rsidRPr="00D62509">
              <w:t>&lt;custom operation name&gt;</w:t>
            </w:r>
          </w:p>
        </w:tc>
        <w:tc>
          <w:tcPr>
            <w:tcW w:w="1138" w:type="pct"/>
            <w:tcBorders>
              <w:top w:val="single" w:sz="4" w:space="0" w:color="auto"/>
              <w:left w:val="single" w:sz="4" w:space="0" w:color="auto"/>
              <w:bottom w:val="single" w:sz="4" w:space="0" w:color="auto"/>
              <w:right w:val="single" w:sz="4" w:space="0" w:color="auto"/>
            </w:tcBorders>
            <w:hideMark/>
          </w:tcPr>
          <w:p w14:paraId="4AA896F3" w14:textId="77777777" w:rsidR="008A6D4A" w:rsidRPr="00D62509" w:rsidRDefault="008A6D4A" w:rsidP="00D62509">
            <w:pPr>
              <w:pStyle w:val="TAL"/>
            </w:pPr>
            <w:r w:rsidRPr="00D62509">
              <w:t>&lt;custom operation URI&gt;</w:t>
            </w:r>
          </w:p>
        </w:tc>
        <w:tc>
          <w:tcPr>
            <w:tcW w:w="872" w:type="pct"/>
            <w:tcBorders>
              <w:top w:val="single" w:sz="4" w:space="0" w:color="auto"/>
              <w:left w:val="single" w:sz="4" w:space="0" w:color="auto"/>
              <w:bottom w:val="single" w:sz="4" w:space="0" w:color="auto"/>
              <w:right w:val="single" w:sz="4" w:space="0" w:color="auto"/>
            </w:tcBorders>
            <w:hideMark/>
          </w:tcPr>
          <w:p w14:paraId="40B3C2CB" w14:textId="77777777" w:rsidR="008A6D4A" w:rsidRPr="00D62509" w:rsidRDefault="008A6D4A" w:rsidP="00D62509">
            <w:pPr>
              <w:pStyle w:val="TAL"/>
            </w:pPr>
            <w:proofErr w:type="spellStart"/>
            <w:r w:rsidRPr="00D62509">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D62509" w:rsidRDefault="008A6D4A" w:rsidP="00D62509">
            <w:pPr>
              <w:pStyle w:val="TAL"/>
            </w:pPr>
            <w:r w:rsidRPr="00D62509">
              <w:t>&lt;Operation executed by Custom operation&gt;</w:t>
            </w:r>
          </w:p>
        </w:tc>
      </w:tr>
      <w:tr w:rsidR="008A6D4A" w:rsidRPr="00B54FF5" w14:paraId="1FD0B1B3" w14:textId="77777777" w:rsidTr="00D62509">
        <w:trPr>
          <w:jc w:val="center"/>
        </w:trPr>
        <w:tc>
          <w:tcPr>
            <w:tcW w:w="1214" w:type="pct"/>
            <w:tcBorders>
              <w:top w:val="single" w:sz="4" w:space="0" w:color="auto"/>
              <w:left w:val="single" w:sz="4" w:space="0" w:color="auto"/>
              <w:right w:val="single" w:sz="4" w:space="0" w:color="auto"/>
            </w:tcBorders>
          </w:tcPr>
          <w:p w14:paraId="75D59148" w14:textId="77777777" w:rsidR="008A6D4A" w:rsidRPr="00D62509" w:rsidRDefault="008A6D4A" w:rsidP="00D62509">
            <w:pPr>
              <w:pStyle w:val="TAL"/>
            </w:pPr>
          </w:p>
        </w:tc>
        <w:tc>
          <w:tcPr>
            <w:tcW w:w="1138" w:type="pct"/>
            <w:tcBorders>
              <w:top w:val="single" w:sz="4" w:space="0" w:color="auto"/>
              <w:left w:val="single" w:sz="4" w:space="0" w:color="auto"/>
              <w:right w:val="single" w:sz="4" w:space="0" w:color="auto"/>
            </w:tcBorders>
          </w:tcPr>
          <w:p w14:paraId="1D335C89" w14:textId="77777777" w:rsidR="008A6D4A" w:rsidRPr="00D62509" w:rsidRDefault="008A6D4A" w:rsidP="00D62509">
            <w:pPr>
              <w:pStyle w:val="TAL"/>
            </w:pPr>
          </w:p>
        </w:tc>
        <w:tc>
          <w:tcPr>
            <w:tcW w:w="872" w:type="pct"/>
            <w:tcBorders>
              <w:top w:val="single" w:sz="4" w:space="0" w:color="auto"/>
              <w:left w:val="single" w:sz="4" w:space="0" w:color="auto"/>
              <w:bottom w:val="single" w:sz="4" w:space="0" w:color="auto"/>
              <w:right w:val="single" w:sz="4" w:space="0" w:color="auto"/>
            </w:tcBorders>
          </w:tcPr>
          <w:p w14:paraId="5671C477" w14:textId="77777777" w:rsidR="008A6D4A" w:rsidRPr="00D62509" w:rsidRDefault="008A6D4A" w:rsidP="00D62509">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D62509" w:rsidRDefault="008A6D4A" w:rsidP="00D62509">
            <w:pPr>
              <w:pStyle w:val="TAL"/>
            </w:pPr>
          </w:p>
        </w:tc>
      </w:tr>
    </w:tbl>
    <w:p w14:paraId="243DE6E9" w14:textId="77777777" w:rsidR="008A6D4A" w:rsidRDefault="008A6D4A" w:rsidP="008A6D4A"/>
    <w:p w14:paraId="75D04C09" w14:textId="24814BEE" w:rsidR="008A6D4A" w:rsidRPr="00384E92" w:rsidRDefault="00DA39EF" w:rsidP="007B7759">
      <w:pPr>
        <w:pStyle w:val="Heading5"/>
      </w:pPr>
      <w:bookmarkStart w:id="210" w:name="_Toc35971408"/>
      <w:r>
        <w:t>5</w:t>
      </w:r>
      <w:r w:rsidR="008A6D4A">
        <w:t>.3.2.4</w:t>
      </w:r>
      <w:r w:rsidR="008A6D4A" w:rsidRPr="00384E92">
        <w:t>.</w:t>
      </w:r>
      <w:r w:rsidR="008A6D4A">
        <w:t>2</w:t>
      </w:r>
      <w:r w:rsidR="008A6D4A" w:rsidRPr="00384E92">
        <w:tab/>
      </w:r>
      <w:r w:rsidR="008A6D4A">
        <w:t>Operation: &lt; operation 1 &gt;</w:t>
      </w:r>
      <w:bookmarkEnd w:id="209"/>
      <w:bookmarkEnd w:id="210"/>
    </w:p>
    <w:p w14:paraId="5301FBD7" w14:textId="77777777" w:rsidR="008A6D4A" w:rsidRDefault="008A6D4A" w:rsidP="008A6D4A">
      <w:pPr>
        <w:pStyle w:val="Guidance"/>
      </w:pPr>
      <w:r>
        <w:t>This clause will specify the meaning of the operation applied on the resource.</w:t>
      </w:r>
    </w:p>
    <w:p w14:paraId="0E2749A4" w14:textId="6113217E" w:rsidR="008A6D4A" w:rsidRDefault="00DA39EF" w:rsidP="007B7759">
      <w:pPr>
        <w:pStyle w:val="Heading6"/>
      </w:pPr>
      <w:bookmarkStart w:id="211" w:name="_Toc510696618"/>
      <w:bookmarkStart w:id="212" w:name="_Toc35971409"/>
      <w:r>
        <w:t>5</w:t>
      </w:r>
      <w:r w:rsidR="008A6D4A">
        <w:t>.3.2.4.2.1</w:t>
      </w:r>
      <w:r w:rsidR="008A6D4A">
        <w:tab/>
        <w:t>Description</w:t>
      </w:r>
      <w:bookmarkEnd w:id="211"/>
      <w:bookmarkEnd w:id="21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6E652332" w:rsidR="008A6D4A" w:rsidRDefault="00DA39EF" w:rsidP="007B7759">
      <w:pPr>
        <w:pStyle w:val="Heading6"/>
      </w:pPr>
      <w:bookmarkStart w:id="213" w:name="_Toc510696619"/>
      <w:bookmarkStart w:id="214" w:name="_Toc35971410"/>
      <w:r>
        <w:lastRenderedPageBreak/>
        <w:t>5</w:t>
      </w:r>
      <w:r w:rsidR="008A6D4A">
        <w:t>.3.2.4.2.2</w:t>
      </w:r>
      <w:r w:rsidR="008A6D4A">
        <w:tab/>
        <w:t>Operation Definition</w:t>
      </w:r>
      <w:bookmarkEnd w:id="213"/>
      <w:bookmarkEnd w:id="214"/>
    </w:p>
    <w:p w14:paraId="25B8E7D9" w14:textId="77777777" w:rsidR="008A6D4A" w:rsidRPr="00384E92" w:rsidRDefault="008A6D4A" w:rsidP="008A6D4A">
      <w:pPr>
        <w:pStyle w:val="Guidance"/>
      </w:pPr>
      <w:r>
        <w:t>This clause will specify the custom operation and the HTTP method on which it is mapped.</w:t>
      </w:r>
    </w:p>
    <w:p w14:paraId="41A34912" w14:textId="79D4DC87" w:rsidR="008A6D4A" w:rsidRPr="00384E92" w:rsidRDefault="008A6D4A" w:rsidP="008A6D4A">
      <w:r>
        <w:t xml:space="preserve">This operation shall support the request data structures specified in table </w:t>
      </w:r>
      <w:r w:rsidR="00A41C6F">
        <w:t>5.</w:t>
      </w:r>
      <w:r>
        <w:t xml:space="preserve">3.2.4.2.2-1 and the response data structure and response codes specified in table </w:t>
      </w:r>
      <w:r w:rsidR="00A41C6F">
        <w:t>5.</w:t>
      </w:r>
      <w:r>
        <w:t>3.2.4.2.2-2.</w:t>
      </w:r>
    </w:p>
    <w:p w14:paraId="30371E31" w14:textId="1DCE1C7E" w:rsidR="008A6D4A" w:rsidRPr="001769FF" w:rsidRDefault="008A6D4A" w:rsidP="008A6D4A">
      <w:pPr>
        <w:pStyle w:val="TH"/>
      </w:pPr>
      <w:r w:rsidRPr="001769FF">
        <w:t xml:space="preserve">Table </w:t>
      </w:r>
      <w:r w:rsidR="00A41C6F">
        <w:t>5.</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14"/>
        <w:gridCol w:w="567"/>
        <w:gridCol w:w="1418"/>
        <w:gridCol w:w="5783"/>
      </w:tblGrid>
      <w:tr w:rsidR="008A6D4A" w:rsidRPr="00B54FF5" w14:paraId="3E56F8CF" w14:textId="77777777" w:rsidTr="00D62509">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D62509" w:rsidRDefault="008A6D4A" w:rsidP="00D62509">
            <w:pPr>
              <w:pStyle w:val="TAH"/>
            </w:pPr>
            <w:r w:rsidRPr="00D62509">
              <w:t>P</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D62509" w:rsidRDefault="008A6D4A" w:rsidP="00D62509">
            <w:pPr>
              <w:pStyle w:val="TAH"/>
            </w:pPr>
            <w:r w:rsidRPr="00D62509">
              <w:t>Cardinality</w:t>
            </w:r>
          </w:p>
        </w:tc>
        <w:tc>
          <w:tcPr>
            <w:tcW w:w="5783"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D62509" w:rsidRDefault="008A6D4A" w:rsidP="00D62509">
            <w:pPr>
              <w:pStyle w:val="TAH"/>
            </w:pPr>
            <w:r w:rsidRPr="00D62509">
              <w:t>Description</w:t>
            </w:r>
          </w:p>
        </w:tc>
      </w:tr>
      <w:tr w:rsidR="008A6D4A" w:rsidRPr="00B54FF5" w14:paraId="409CF2AC" w14:textId="77777777" w:rsidTr="00D62509">
        <w:trPr>
          <w:jc w:val="center"/>
        </w:trPr>
        <w:tc>
          <w:tcPr>
            <w:tcW w:w="1814"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2509">
            <w:pPr>
              <w:pStyle w:val="TAC"/>
            </w:pPr>
            <w:r w:rsidRPr="0016361A">
              <w:t>"M", "C" or "O"</w:t>
            </w:r>
          </w:p>
        </w:tc>
        <w:tc>
          <w:tcPr>
            <w:tcW w:w="1418"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2509">
            <w:pPr>
              <w:pStyle w:val="TAC"/>
            </w:pPr>
            <w:r w:rsidRPr="0016361A">
              <w:t>"0..1", "1", or "M..N", or &lt;leave empty&gt;</w:t>
            </w:r>
          </w:p>
        </w:tc>
        <w:tc>
          <w:tcPr>
            <w:tcW w:w="5783"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2509">
            <w:pPr>
              <w:pStyle w:val="TAL"/>
            </w:pPr>
            <w:r w:rsidRPr="0016361A">
              <w:t>&lt;only if applicable&gt;</w:t>
            </w:r>
          </w:p>
        </w:tc>
      </w:tr>
    </w:tbl>
    <w:p w14:paraId="60168A9F" w14:textId="77777777" w:rsidR="008A6D4A" w:rsidRDefault="008A6D4A" w:rsidP="008A6D4A"/>
    <w:p w14:paraId="5BD0E34E" w14:textId="28345EC7" w:rsidR="008A6D4A" w:rsidRPr="001769FF" w:rsidRDefault="008A6D4A" w:rsidP="008A6D4A">
      <w:pPr>
        <w:pStyle w:val="TH"/>
      </w:pPr>
      <w:r w:rsidRPr="001769FF">
        <w:t xml:space="preserve">Table </w:t>
      </w:r>
      <w:r w:rsidR="00A41C6F">
        <w:t>5.</w:t>
      </w:r>
      <w:r>
        <w:t>3.2.4.2.2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1"/>
        <w:gridCol w:w="431"/>
        <w:gridCol w:w="1244"/>
        <w:gridCol w:w="1677"/>
        <w:gridCol w:w="4649"/>
      </w:tblGrid>
      <w:tr w:rsidR="008A6D4A" w:rsidRPr="00B54FF5" w14:paraId="42C93599" w14:textId="77777777" w:rsidTr="00D625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D62509" w:rsidRDefault="008A6D4A" w:rsidP="00D62509">
            <w:pPr>
              <w:pStyle w:val="TAH"/>
            </w:pPr>
            <w:r w:rsidRPr="00D62509">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D62509" w:rsidRDefault="008A6D4A" w:rsidP="00D62509">
            <w:pPr>
              <w:pStyle w:val="TAH"/>
            </w:pPr>
            <w:r w:rsidRPr="00D62509">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D62509" w:rsidRDefault="008A6D4A" w:rsidP="00D62509">
            <w:pPr>
              <w:pStyle w:val="TAH"/>
            </w:pPr>
            <w:r w:rsidRPr="00D62509">
              <w:t>Cardinality</w:t>
            </w:r>
          </w:p>
        </w:tc>
        <w:tc>
          <w:tcPr>
            <w:tcW w:w="875" w:type="pct"/>
            <w:tcBorders>
              <w:top w:val="single" w:sz="4" w:space="0" w:color="auto"/>
              <w:left w:val="single" w:sz="4" w:space="0" w:color="auto"/>
              <w:bottom w:val="single" w:sz="4" w:space="0" w:color="auto"/>
              <w:right w:val="single" w:sz="4" w:space="0" w:color="auto"/>
            </w:tcBorders>
            <w:shd w:val="clear" w:color="auto" w:fill="C0C0C0"/>
          </w:tcPr>
          <w:p w14:paraId="4BDBFB1E" w14:textId="552562E8" w:rsidR="008A6D4A" w:rsidRPr="00D62509" w:rsidRDefault="008A6D4A" w:rsidP="00D62509">
            <w:pPr>
              <w:pStyle w:val="TAH"/>
            </w:pPr>
            <w:r w:rsidRPr="00D62509">
              <w:t>Response</w:t>
            </w:r>
            <w:r w:rsidR="00D62509">
              <w:t xml:space="preserve"> </w:t>
            </w:r>
            <w:r w:rsidRPr="00D62509">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D62509" w:rsidRDefault="008A6D4A" w:rsidP="00D62509">
            <w:pPr>
              <w:pStyle w:val="TAH"/>
            </w:pPr>
            <w:r w:rsidRPr="00D62509">
              <w:t>Description</w:t>
            </w:r>
          </w:p>
        </w:tc>
      </w:tr>
      <w:tr w:rsidR="008A6D4A" w:rsidRPr="00B54FF5" w14:paraId="797CC6B7" w14:textId="77777777" w:rsidTr="00D625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2509">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2509">
            <w:pPr>
              <w:pStyle w:val="TAC"/>
            </w:pPr>
            <w:r w:rsidRPr="0016361A">
              <w:t>"0..1", "1" or "M..N", or &lt;leave empty&gt;</w:t>
            </w:r>
          </w:p>
        </w:tc>
        <w:tc>
          <w:tcPr>
            <w:tcW w:w="875"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2509">
            <w:pPr>
              <w:pStyle w:val="TAL"/>
            </w:pPr>
            <w:r w:rsidRPr="0016361A">
              <w:t>&lt;list applicable codes with name from the applicable RFCs&gt;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2509">
            <w:pPr>
              <w:pStyle w:val="TAL"/>
            </w:pPr>
            <w:r w:rsidRPr="0016361A">
              <w:t>&lt;Meaning of the success case&gt;</w:t>
            </w:r>
          </w:p>
          <w:p w14:paraId="7D8F0E9B" w14:textId="77777777" w:rsidR="008A6D4A" w:rsidRPr="0016361A" w:rsidRDefault="008A6D4A" w:rsidP="00D62509">
            <w:pPr>
              <w:pStyle w:val="TAL"/>
            </w:pPr>
            <w:r w:rsidRPr="0016361A">
              <w:t>or</w:t>
            </w:r>
          </w:p>
          <w:p w14:paraId="74303C0D" w14:textId="77777777" w:rsidR="008A6D4A" w:rsidRPr="0016361A" w:rsidRDefault="008A6D4A" w:rsidP="00D62509">
            <w:pPr>
              <w:pStyle w:val="TAL"/>
            </w:pPr>
            <w:r w:rsidRPr="0016361A">
              <w:t>&lt;Meaning of the error case with additional statement regarding error handling&gt;</w:t>
            </w:r>
          </w:p>
        </w:tc>
      </w:tr>
      <w:tr w:rsidR="008A6D4A" w:rsidRPr="00B54FF5" w14:paraId="322C5288"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D62509" w:rsidRDefault="008A6D4A" w:rsidP="00D62509">
            <w:pPr>
              <w:pStyle w:val="TAN"/>
            </w:pPr>
            <w:r w:rsidRPr="00D62509">
              <w:t>NOTE:</w:t>
            </w:r>
            <w:r w:rsidRPr="00D62509">
              <w:tab/>
              <w:t xml:space="preserve">The </w:t>
            </w:r>
            <w:proofErr w:type="spellStart"/>
            <w:r w:rsidRPr="00D62509">
              <w:t>manadatory</w:t>
            </w:r>
            <w:proofErr w:type="spellEnd"/>
            <w:r w:rsidRPr="00D62509">
              <w:t xml:space="preserve"> HTTP error status code for the &lt;e.g. POST&gt; method listed in Table 5.2.7.1-1 of 3GPP TS 29.500 [4] also apply.</w:t>
            </w:r>
          </w:p>
        </w:tc>
      </w:tr>
    </w:tbl>
    <w:p w14:paraId="6966FD13" w14:textId="77777777" w:rsidR="008A6D4A" w:rsidRPr="00384E92" w:rsidRDefault="008A6D4A" w:rsidP="008A6D4A"/>
    <w:p w14:paraId="2F07C1A8" w14:textId="3868DB20" w:rsidR="008A6D4A" w:rsidRPr="00384E92" w:rsidRDefault="00DA39EF" w:rsidP="007B7759">
      <w:pPr>
        <w:pStyle w:val="Heading5"/>
      </w:pPr>
      <w:bookmarkStart w:id="215" w:name="_Toc510696620"/>
      <w:bookmarkStart w:id="216" w:name="_Toc35971411"/>
      <w:r>
        <w:t>5</w:t>
      </w:r>
      <w:r w:rsidR="008A6D4A">
        <w:t>.3.2.4</w:t>
      </w:r>
      <w:r w:rsidR="008A6D4A" w:rsidRPr="00384E92">
        <w:t>.</w:t>
      </w:r>
      <w:r w:rsidR="008A6D4A">
        <w:t>3</w:t>
      </w:r>
      <w:r w:rsidR="008A6D4A" w:rsidRPr="00384E92">
        <w:tab/>
      </w:r>
      <w:r w:rsidR="008A6D4A">
        <w:t>Operation: &lt; operation 2 &gt;</w:t>
      </w:r>
      <w:bookmarkEnd w:id="215"/>
      <w:bookmarkEnd w:id="216"/>
    </w:p>
    <w:p w14:paraId="579D1841" w14:textId="65577AAA" w:rsidR="008A6D4A" w:rsidRDefault="008A6D4A" w:rsidP="008A6D4A">
      <w:pPr>
        <w:pStyle w:val="Guidance"/>
      </w:pPr>
      <w:r>
        <w:t xml:space="preserve">And so on if there are more than two operations supported by the resource. Same structure as in clause </w:t>
      </w:r>
      <w:r w:rsidR="00A41C6F">
        <w:t>5.</w:t>
      </w:r>
      <w:r>
        <w:t>3.2.4.1.</w:t>
      </w:r>
    </w:p>
    <w:p w14:paraId="40B867BB" w14:textId="2A6F9024" w:rsidR="008A6D4A" w:rsidRDefault="00DA39EF" w:rsidP="007B7759">
      <w:pPr>
        <w:pStyle w:val="Heading3"/>
      </w:pPr>
      <w:bookmarkStart w:id="217" w:name="_Toc510696621"/>
      <w:bookmarkStart w:id="218" w:name="_Toc35971412"/>
      <w:bookmarkStart w:id="219" w:name="_Toc70418550"/>
      <w:r>
        <w:t>5</w:t>
      </w:r>
      <w:r w:rsidR="008A6D4A">
        <w:t>.3.3</w:t>
      </w:r>
      <w:r w:rsidR="008A6D4A">
        <w:tab/>
        <w:t xml:space="preserve">Resource: </w:t>
      </w:r>
      <w:r w:rsidR="000313D8" w:rsidRPr="00376A4A">
        <w:t xml:space="preserve">Individual application </w:t>
      </w:r>
      <w:r w:rsidR="000313D8">
        <w:t>AM</w:t>
      </w:r>
      <w:r w:rsidR="000313D8" w:rsidRPr="00376A4A">
        <w:t xml:space="preserve"> context (Document)</w:t>
      </w:r>
      <w:bookmarkEnd w:id="217"/>
      <w:bookmarkEnd w:id="218"/>
      <w:bookmarkEnd w:id="219"/>
    </w:p>
    <w:p w14:paraId="75C2CF5D" w14:textId="77777777" w:rsidR="000313D8" w:rsidRDefault="000313D8" w:rsidP="000313D8">
      <w:pPr>
        <w:pStyle w:val="Heading4"/>
      </w:pPr>
      <w:bookmarkStart w:id="220" w:name="_Toc510696622"/>
      <w:bookmarkStart w:id="221" w:name="_Toc35971413"/>
      <w:r>
        <w:t>5.3.3.1</w:t>
      </w:r>
      <w:r>
        <w:tab/>
        <w:t>Description</w:t>
      </w:r>
    </w:p>
    <w:p w14:paraId="4D9A1ECA" w14:textId="77777777" w:rsidR="000313D8" w:rsidRPr="00376A4A" w:rsidRDefault="000313D8" w:rsidP="000313D8">
      <w:r w:rsidRPr="00376A4A">
        <w:t xml:space="preserve">The Individual </w:t>
      </w:r>
      <w:r>
        <w:t>a</w:t>
      </w:r>
      <w:r w:rsidRPr="00376A4A">
        <w:t xml:space="preserve">pplication </w:t>
      </w:r>
      <w:r>
        <w:t>AM</w:t>
      </w:r>
      <w:r w:rsidRPr="00376A4A">
        <w:t xml:space="preserve"> </w:t>
      </w:r>
      <w:r>
        <w:t>c</w:t>
      </w:r>
      <w:r w:rsidRPr="00376A4A">
        <w:t xml:space="preserve">ontext resource represents a single application </w:t>
      </w:r>
      <w:r>
        <w:t>AM</w:t>
      </w:r>
      <w:r w:rsidRPr="00376A4A">
        <w:t xml:space="preserve"> context that exists in the </w:t>
      </w:r>
      <w:proofErr w:type="spellStart"/>
      <w:r w:rsidRPr="00376A4A">
        <w:t>Npcf_AMPolicyAuthorization</w:t>
      </w:r>
      <w:proofErr w:type="spellEnd"/>
      <w:r w:rsidRPr="00376A4A">
        <w:t>.</w:t>
      </w:r>
    </w:p>
    <w:p w14:paraId="2C9C1CE7" w14:textId="77777777" w:rsidR="000313D8" w:rsidRDefault="000313D8" w:rsidP="000313D8">
      <w:pPr>
        <w:pStyle w:val="Heading4"/>
      </w:pPr>
      <w:r>
        <w:t>5.3.3.2</w:t>
      </w:r>
      <w:r>
        <w:tab/>
        <w:t>Resource Definition</w:t>
      </w:r>
    </w:p>
    <w:p w14:paraId="7C0D8482" w14:textId="77777777" w:rsidR="000313D8" w:rsidRDefault="000313D8" w:rsidP="000313D8">
      <w:r>
        <w:t xml:space="preserve">Resource URI: </w:t>
      </w:r>
      <w:r w:rsidRPr="00376A4A">
        <w:rPr>
          <w:b/>
        </w:rPr>
        <w:t>{apiRoot}/npcf-am-policyauthorization/{apiVersion}/app-</w:t>
      </w:r>
      <w:r>
        <w:rPr>
          <w:b/>
        </w:rPr>
        <w:t>am</w:t>
      </w:r>
      <w:r w:rsidRPr="00376A4A">
        <w:rPr>
          <w:b/>
        </w:rPr>
        <w:t>-contexts/{app</w:t>
      </w:r>
      <w:r>
        <w:rPr>
          <w:b/>
        </w:rPr>
        <w:t>Am</w:t>
      </w:r>
      <w:r w:rsidRPr="00376A4A">
        <w:rPr>
          <w:b/>
        </w:rPr>
        <w:t>ContextId}</w:t>
      </w:r>
    </w:p>
    <w:p w14:paraId="2DA17114" w14:textId="77777777" w:rsidR="000313D8" w:rsidRDefault="000313D8" w:rsidP="000313D8">
      <w:pPr>
        <w:rPr>
          <w:rFonts w:ascii="Arial" w:hAnsi="Arial" w:cs="Arial"/>
        </w:rPr>
      </w:pPr>
      <w:r>
        <w:t>This resource shall support the resource URI variables defined in table 5.3.3.2-1</w:t>
      </w:r>
      <w:r>
        <w:rPr>
          <w:rFonts w:ascii="Arial" w:hAnsi="Arial" w:cs="Arial"/>
        </w:rPr>
        <w:t>.</w:t>
      </w:r>
    </w:p>
    <w:p w14:paraId="257BDDDD" w14:textId="77777777" w:rsidR="000313D8" w:rsidRDefault="000313D8" w:rsidP="000313D8">
      <w:pPr>
        <w:pStyle w:val="TH"/>
        <w:rPr>
          <w:rFonts w:cs="Arial"/>
        </w:rPr>
      </w:pPr>
      <w: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31"/>
        <w:gridCol w:w="1777"/>
        <w:gridCol w:w="6274"/>
      </w:tblGrid>
      <w:tr w:rsidR="000313D8" w:rsidRPr="00B54FF5" w14:paraId="13D37D27"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shd w:val="clear" w:color="auto" w:fill="CCCCCC"/>
            <w:hideMark/>
          </w:tcPr>
          <w:p w14:paraId="1BFB39B5" w14:textId="77777777" w:rsidR="000313D8" w:rsidRPr="005F0EEA" w:rsidRDefault="000313D8" w:rsidP="00AA71E7">
            <w:pPr>
              <w:pStyle w:val="TAH"/>
            </w:pPr>
            <w:r w:rsidRPr="005F0EEA">
              <w:t>Name</w:t>
            </w:r>
          </w:p>
        </w:tc>
        <w:tc>
          <w:tcPr>
            <w:tcW w:w="927" w:type="pct"/>
            <w:tcBorders>
              <w:top w:val="single" w:sz="6" w:space="0" w:color="000000"/>
              <w:left w:val="single" w:sz="6" w:space="0" w:color="000000"/>
              <w:bottom w:val="single" w:sz="6" w:space="0" w:color="000000"/>
              <w:right w:val="single" w:sz="6" w:space="0" w:color="000000"/>
            </w:tcBorders>
            <w:shd w:val="clear" w:color="auto" w:fill="CCCCCC"/>
          </w:tcPr>
          <w:p w14:paraId="0FE1A71A"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ED45BD2" w14:textId="77777777" w:rsidR="000313D8" w:rsidRPr="005F0EEA" w:rsidRDefault="000313D8" w:rsidP="00AA71E7">
            <w:pPr>
              <w:pStyle w:val="TAH"/>
            </w:pPr>
            <w:r w:rsidRPr="005F0EEA">
              <w:t>Definition</w:t>
            </w:r>
          </w:p>
        </w:tc>
      </w:tr>
      <w:tr w:rsidR="000313D8" w:rsidRPr="00B54FF5" w14:paraId="579585A4"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3375104B" w14:textId="77777777" w:rsidR="000313D8" w:rsidRPr="005F0EEA" w:rsidRDefault="000313D8" w:rsidP="00AA71E7">
            <w:pPr>
              <w:pStyle w:val="TAL"/>
            </w:pPr>
            <w:proofErr w:type="spellStart"/>
            <w:r w:rsidRPr="005F0EEA">
              <w:t>apiRoot</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2CFEDFE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8E01514" w14:textId="77777777" w:rsidR="000313D8" w:rsidRPr="005F0EEA" w:rsidRDefault="000313D8" w:rsidP="00AA71E7">
            <w:pPr>
              <w:pStyle w:val="TAL"/>
            </w:pPr>
            <w:r w:rsidRPr="005F0EEA">
              <w:t>See clause </w:t>
            </w:r>
            <w:r>
              <w:t>5</w:t>
            </w:r>
            <w:r w:rsidRPr="005F0EEA">
              <w:t>.1</w:t>
            </w:r>
          </w:p>
        </w:tc>
      </w:tr>
      <w:tr w:rsidR="000313D8" w:rsidRPr="00B54FF5" w14:paraId="1B1F6AB8"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hideMark/>
          </w:tcPr>
          <w:p w14:paraId="1E34DB91" w14:textId="77777777" w:rsidR="000313D8" w:rsidRPr="005F0EEA" w:rsidRDefault="000313D8" w:rsidP="00AA71E7">
            <w:pPr>
              <w:pStyle w:val="TAL"/>
            </w:pPr>
            <w:proofErr w:type="spellStart"/>
            <w:r w:rsidRPr="005F0EEA">
              <w:t>apiVersion</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6CD80E3C"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6F55B" w14:textId="77777777" w:rsidR="000313D8" w:rsidRPr="005F0EEA" w:rsidRDefault="000313D8" w:rsidP="00AA71E7">
            <w:pPr>
              <w:pStyle w:val="TAL"/>
            </w:pPr>
            <w:r w:rsidRPr="005F0EEA">
              <w:t>See clause </w:t>
            </w:r>
            <w:r>
              <w:t>5</w:t>
            </w:r>
            <w:r w:rsidRPr="005F0EEA">
              <w:t>.1</w:t>
            </w:r>
          </w:p>
        </w:tc>
      </w:tr>
      <w:tr w:rsidR="000313D8" w:rsidRPr="00B54FF5" w14:paraId="0F9A4303" w14:textId="77777777" w:rsidTr="00AA71E7">
        <w:trPr>
          <w:jc w:val="center"/>
        </w:trPr>
        <w:tc>
          <w:tcPr>
            <w:tcW w:w="799" w:type="pct"/>
            <w:tcBorders>
              <w:top w:val="single" w:sz="6" w:space="0" w:color="000000"/>
              <w:left w:val="single" w:sz="6" w:space="0" w:color="000000"/>
              <w:bottom w:val="single" w:sz="6" w:space="0" w:color="000000"/>
              <w:right w:val="single" w:sz="6" w:space="0" w:color="000000"/>
            </w:tcBorders>
          </w:tcPr>
          <w:p w14:paraId="1F4DD356" w14:textId="77777777" w:rsidR="000313D8" w:rsidRPr="005F0EEA" w:rsidRDefault="000313D8" w:rsidP="00AA71E7">
            <w:pPr>
              <w:pStyle w:val="TAL"/>
            </w:pPr>
            <w:proofErr w:type="spellStart"/>
            <w:r w:rsidRPr="00376A4A">
              <w:t>app</w:t>
            </w:r>
            <w:r>
              <w:t>Am</w:t>
            </w:r>
            <w:r w:rsidRPr="00376A4A">
              <w:t>ContextId</w:t>
            </w:r>
            <w:proofErr w:type="spellEnd"/>
          </w:p>
        </w:tc>
        <w:tc>
          <w:tcPr>
            <w:tcW w:w="927" w:type="pct"/>
            <w:tcBorders>
              <w:top w:val="single" w:sz="6" w:space="0" w:color="000000"/>
              <w:left w:val="single" w:sz="6" w:space="0" w:color="000000"/>
              <w:bottom w:val="single" w:sz="6" w:space="0" w:color="000000"/>
              <w:right w:val="single" w:sz="6" w:space="0" w:color="000000"/>
            </w:tcBorders>
          </w:tcPr>
          <w:p w14:paraId="07B15074"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8682D2F" w14:textId="186BC23C"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2C0982E3" w14:textId="77777777" w:rsidR="000313D8" w:rsidRPr="00384E92" w:rsidRDefault="000313D8" w:rsidP="000313D8"/>
    <w:p w14:paraId="03EF0C2B" w14:textId="77777777" w:rsidR="000313D8" w:rsidRDefault="000313D8" w:rsidP="000313D8">
      <w:pPr>
        <w:pStyle w:val="Heading4"/>
      </w:pPr>
      <w:r>
        <w:t>5.3.3.3</w:t>
      </w:r>
      <w:r>
        <w:tab/>
        <w:t>Resource Standard Methods</w:t>
      </w:r>
    </w:p>
    <w:p w14:paraId="04B28EF6" w14:textId="77777777" w:rsidR="000313D8" w:rsidRPr="00384E92" w:rsidRDefault="000313D8" w:rsidP="000313D8">
      <w:pPr>
        <w:pStyle w:val="Heading5"/>
      </w:pPr>
      <w:r>
        <w:t>5.3.3.3</w:t>
      </w:r>
      <w:r w:rsidRPr="00384E92">
        <w:t>.1</w:t>
      </w:r>
      <w:r w:rsidRPr="00384E92">
        <w:tab/>
      </w:r>
      <w:r w:rsidRPr="00376A4A">
        <w:t>GET</w:t>
      </w:r>
    </w:p>
    <w:p w14:paraId="512335D4" w14:textId="77777777" w:rsidR="000313D8" w:rsidRDefault="000313D8" w:rsidP="000313D8">
      <w:r>
        <w:t>This method shall support the URI query parameters specified in table 5.3.3.3.1-1.</w:t>
      </w:r>
    </w:p>
    <w:p w14:paraId="4ED4E446" w14:textId="77777777" w:rsidR="000313D8" w:rsidRPr="00384E92" w:rsidRDefault="000313D8" w:rsidP="000313D8">
      <w:pPr>
        <w:pStyle w:val="TH"/>
        <w:rPr>
          <w:rFonts w:cs="Arial"/>
        </w:rPr>
      </w:pPr>
      <w:r w:rsidRPr="00384E92">
        <w:lastRenderedPageBreak/>
        <w:t xml:space="preserve">Table </w:t>
      </w:r>
      <w:r>
        <w:t>5.3.3.3.1</w:t>
      </w:r>
      <w:r w:rsidRPr="00384E92">
        <w:t xml:space="preserve">-1: URI query parameters supported by the </w:t>
      </w:r>
      <w:r w:rsidRPr="00376A4A">
        <w:t>GET</w:t>
      </w:r>
      <w:r w:rsidRPr="00384E92">
        <w:t xml:space="preserv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529"/>
        <w:gridCol w:w="1276"/>
        <w:gridCol w:w="3267"/>
        <w:gridCol w:w="1524"/>
      </w:tblGrid>
      <w:tr w:rsidR="000313D8" w:rsidRPr="00B54FF5" w14:paraId="4F97F9D5"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8463E99" w14:textId="77777777" w:rsidR="000313D8" w:rsidRPr="005F0EEA" w:rsidRDefault="000313D8" w:rsidP="00AA71E7">
            <w:pPr>
              <w:pStyle w:val="TAH"/>
            </w:pPr>
            <w:r w:rsidRPr="005F0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DC6660" w14:textId="77777777" w:rsidR="000313D8" w:rsidRPr="005F0EEA" w:rsidRDefault="000313D8" w:rsidP="00AA71E7">
            <w:pPr>
              <w:pStyle w:val="TAH"/>
            </w:pPr>
            <w:r w:rsidRPr="005F0EE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37502ED7" w14:textId="77777777" w:rsidR="000313D8" w:rsidRPr="005F0EEA" w:rsidRDefault="000313D8" w:rsidP="00AA71E7">
            <w:pPr>
              <w:pStyle w:val="TAH"/>
            </w:pPr>
            <w:r w:rsidRPr="005F0EE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21D044" w14:textId="77777777" w:rsidR="000313D8" w:rsidRPr="005F0EEA" w:rsidRDefault="000313D8" w:rsidP="00AA71E7">
            <w:pPr>
              <w:pStyle w:val="TAH"/>
            </w:pPr>
            <w:r w:rsidRPr="005F0EEA">
              <w:t>Cardinality</w:t>
            </w:r>
          </w:p>
        </w:tc>
        <w:tc>
          <w:tcPr>
            <w:tcW w:w="1705" w:type="pct"/>
            <w:tcBorders>
              <w:top w:val="single" w:sz="4" w:space="0" w:color="auto"/>
              <w:left w:val="single" w:sz="4" w:space="0" w:color="auto"/>
              <w:bottom w:val="single" w:sz="4" w:space="0" w:color="auto"/>
              <w:right w:val="single" w:sz="4" w:space="0" w:color="auto"/>
            </w:tcBorders>
            <w:shd w:val="clear" w:color="auto" w:fill="C0C0C0"/>
            <w:vAlign w:val="center"/>
          </w:tcPr>
          <w:p w14:paraId="1E3F723C" w14:textId="77777777" w:rsidR="000313D8" w:rsidRPr="005F0EEA" w:rsidRDefault="000313D8" w:rsidP="00AA71E7">
            <w:pPr>
              <w:pStyle w:val="TAH"/>
            </w:pPr>
            <w:r w:rsidRPr="005F0EEA">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030E1DC0" w14:textId="77777777" w:rsidR="000313D8" w:rsidRPr="005F0EEA" w:rsidRDefault="000313D8" w:rsidP="00AA71E7">
            <w:pPr>
              <w:pStyle w:val="TAH"/>
            </w:pPr>
            <w:r w:rsidRPr="005F0EEA">
              <w:t>Applicability</w:t>
            </w:r>
          </w:p>
        </w:tc>
      </w:tr>
      <w:tr w:rsidR="000313D8" w:rsidRPr="00B54FF5" w14:paraId="2CE1B6ED"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4584B3B" w14:textId="77777777" w:rsidR="000313D8" w:rsidRPr="0016361A" w:rsidRDefault="000313D8" w:rsidP="00AA71E7">
            <w:pPr>
              <w:pStyle w:val="TAL"/>
            </w:pPr>
            <w:r w:rsidRPr="0016361A">
              <w:t>n/a</w:t>
            </w:r>
          </w:p>
        </w:tc>
        <w:tc>
          <w:tcPr>
            <w:tcW w:w="732" w:type="pct"/>
            <w:tcBorders>
              <w:top w:val="single" w:sz="4" w:space="0" w:color="auto"/>
              <w:left w:val="single" w:sz="6" w:space="0" w:color="000000"/>
              <w:bottom w:val="single" w:sz="6" w:space="0" w:color="000000"/>
              <w:right w:val="single" w:sz="6" w:space="0" w:color="000000"/>
            </w:tcBorders>
          </w:tcPr>
          <w:p w14:paraId="1A4AE1AA" w14:textId="77777777" w:rsidR="000313D8" w:rsidRPr="0016361A" w:rsidRDefault="000313D8" w:rsidP="00AA71E7">
            <w:pPr>
              <w:pStyle w:val="TAL"/>
            </w:pPr>
          </w:p>
        </w:tc>
        <w:tc>
          <w:tcPr>
            <w:tcW w:w="276" w:type="pct"/>
            <w:tcBorders>
              <w:top w:val="single" w:sz="4" w:space="0" w:color="auto"/>
              <w:left w:val="single" w:sz="6" w:space="0" w:color="000000"/>
              <w:bottom w:val="single" w:sz="6" w:space="0" w:color="000000"/>
              <w:right w:val="single" w:sz="6" w:space="0" w:color="000000"/>
            </w:tcBorders>
          </w:tcPr>
          <w:p w14:paraId="45BFF852" w14:textId="77777777" w:rsidR="000313D8" w:rsidRPr="0016361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70A63927" w14:textId="77777777" w:rsidR="000313D8" w:rsidRPr="0016361A" w:rsidRDefault="000313D8" w:rsidP="00AA71E7">
            <w:pPr>
              <w:pStyle w:val="TAC"/>
            </w:pPr>
          </w:p>
        </w:tc>
        <w:tc>
          <w:tcPr>
            <w:tcW w:w="17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EB856E" w14:textId="77777777" w:rsidR="000313D8" w:rsidRPr="0016361A" w:rsidRDefault="000313D8" w:rsidP="00AA71E7">
            <w:pPr>
              <w:pStyle w:val="TAL"/>
            </w:pPr>
          </w:p>
        </w:tc>
        <w:tc>
          <w:tcPr>
            <w:tcW w:w="795" w:type="pct"/>
            <w:tcBorders>
              <w:top w:val="single" w:sz="4" w:space="0" w:color="auto"/>
              <w:left w:val="single" w:sz="6" w:space="0" w:color="000000"/>
              <w:bottom w:val="single" w:sz="6" w:space="0" w:color="000000"/>
              <w:right w:val="single" w:sz="6" w:space="0" w:color="000000"/>
            </w:tcBorders>
          </w:tcPr>
          <w:p w14:paraId="6D6A94F7" w14:textId="77777777" w:rsidR="000313D8" w:rsidRPr="0016361A" w:rsidRDefault="000313D8" w:rsidP="00AA71E7">
            <w:pPr>
              <w:pStyle w:val="TAL"/>
            </w:pPr>
          </w:p>
        </w:tc>
      </w:tr>
    </w:tbl>
    <w:p w14:paraId="6A336ADA" w14:textId="77777777" w:rsidR="000313D8" w:rsidRDefault="000313D8" w:rsidP="000313D8"/>
    <w:p w14:paraId="51971558" w14:textId="77777777" w:rsidR="000313D8" w:rsidRPr="00384E92" w:rsidRDefault="000313D8" w:rsidP="000313D8">
      <w:r>
        <w:t>This method shall support the request data structures specified in table 5.3.3.3.1-2 and the response data structures and response codes specified in table 5.3.3.3.1-3.</w:t>
      </w:r>
    </w:p>
    <w:p w14:paraId="2C1ABD3E" w14:textId="77777777" w:rsidR="000313D8" w:rsidRPr="001769FF" w:rsidRDefault="000313D8" w:rsidP="000313D8">
      <w:pPr>
        <w:pStyle w:val="TH"/>
      </w:pPr>
      <w:r w:rsidRPr="001769FF">
        <w:t xml:space="preserve">Table </w:t>
      </w:r>
      <w:r>
        <w:t>5.3.3.</w:t>
      </w:r>
      <w:r w:rsidRPr="001769FF">
        <w:t xml:space="preserve">3.1-2: Data structures supported by the </w:t>
      </w:r>
      <w:r w:rsidRPr="00376A4A">
        <w:t>GET</w:t>
      </w:r>
      <w:r w:rsidRPr="001769FF">
        <w:t xml:space="preserve">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567"/>
        <w:gridCol w:w="1701"/>
        <w:gridCol w:w="5216"/>
      </w:tblGrid>
      <w:tr w:rsidR="000313D8" w:rsidRPr="00B54FF5" w14:paraId="017265A1" w14:textId="77777777" w:rsidTr="00AA71E7">
        <w:trPr>
          <w:jc w:val="center"/>
        </w:trPr>
        <w:tc>
          <w:tcPr>
            <w:tcW w:w="2098" w:type="dxa"/>
            <w:tcBorders>
              <w:top w:val="single" w:sz="4" w:space="0" w:color="auto"/>
              <w:left w:val="single" w:sz="4" w:space="0" w:color="auto"/>
              <w:bottom w:val="single" w:sz="4" w:space="0" w:color="auto"/>
              <w:right w:val="single" w:sz="4" w:space="0" w:color="auto"/>
            </w:tcBorders>
            <w:shd w:val="clear" w:color="auto" w:fill="C0C0C0"/>
          </w:tcPr>
          <w:p w14:paraId="18DAB90F" w14:textId="77777777" w:rsidR="000313D8" w:rsidRPr="00D62509" w:rsidRDefault="000313D8" w:rsidP="00AA71E7">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9FA3D82" w14:textId="77777777" w:rsidR="000313D8" w:rsidRPr="00D62509" w:rsidRDefault="000313D8" w:rsidP="00AA71E7">
            <w:pPr>
              <w:pStyle w:val="TAH"/>
            </w:pPr>
            <w:r w:rsidRPr="00D62509">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0165B86" w14:textId="77777777" w:rsidR="000313D8" w:rsidRPr="00D62509" w:rsidRDefault="000313D8" w:rsidP="00AA71E7">
            <w:pPr>
              <w:pStyle w:val="TAH"/>
            </w:pPr>
            <w:r w:rsidRPr="00D62509">
              <w:t>Cardinality</w:t>
            </w:r>
          </w:p>
        </w:tc>
        <w:tc>
          <w:tcPr>
            <w:tcW w:w="5216" w:type="dxa"/>
            <w:tcBorders>
              <w:top w:val="single" w:sz="4" w:space="0" w:color="auto"/>
              <w:left w:val="single" w:sz="4" w:space="0" w:color="auto"/>
              <w:bottom w:val="single" w:sz="4" w:space="0" w:color="auto"/>
              <w:right w:val="single" w:sz="4" w:space="0" w:color="auto"/>
            </w:tcBorders>
            <w:shd w:val="clear" w:color="auto" w:fill="C0C0C0"/>
            <w:vAlign w:val="center"/>
          </w:tcPr>
          <w:p w14:paraId="64C1FF77" w14:textId="77777777" w:rsidR="000313D8" w:rsidRPr="00D62509" w:rsidRDefault="000313D8" w:rsidP="00AA71E7">
            <w:pPr>
              <w:pStyle w:val="TAH"/>
            </w:pPr>
            <w:r w:rsidRPr="00D62509">
              <w:t>Description</w:t>
            </w:r>
          </w:p>
        </w:tc>
      </w:tr>
      <w:tr w:rsidR="000313D8" w:rsidRPr="00B54FF5" w14:paraId="722F4C66" w14:textId="77777777" w:rsidTr="00AA71E7">
        <w:trPr>
          <w:jc w:val="center"/>
        </w:trPr>
        <w:tc>
          <w:tcPr>
            <w:tcW w:w="2098" w:type="dxa"/>
            <w:tcBorders>
              <w:top w:val="single" w:sz="4" w:space="0" w:color="auto"/>
              <w:left w:val="single" w:sz="6" w:space="0" w:color="000000"/>
              <w:bottom w:val="single" w:sz="6" w:space="0" w:color="000000"/>
              <w:right w:val="single" w:sz="6" w:space="0" w:color="000000"/>
            </w:tcBorders>
            <w:shd w:val="clear" w:color="auto" w:fill="auto"/>
          </w:tcPr>
          <w:p w14:paraId="1CB18C76" w14:textId="77777777" w:rsidR="000313D8" w:rsidRPr="0016361A" w:rsidRDefault="000313D8" w:rsidP="00AA71E7">
            <w:pPr>
              <w:pStyle w:val="TAL"/>
            </w:pPr>
            <w:r w:rsidRPr="0016361A">
              <w:t>n/a</w:t>
            </w:r>
          </w:p>
        </w:tc>
        <w:tc>
          <w:tcPr>
            <w:tcW w:w="567" w:type="dxa"/>
            <w:tcBorders>
              <w:top w:val="single" w:sz="4" w:space="0" w:color="auto"/>
              <w:left w:val="single" w:sz="6" w:space="0" w:color="000000"/>
              <w:bottom w:val="single" w:sz="6" w:space="0" w:color="000000"/>
              <w:right w:val="single" w:sz="6" w:space="0" w:color="000000"/>
            </w:tcBorders>
          </w:tcPr>
          <w:p w14:paraId="62663C78" w14:textId="77777777" w:rsidR="000313D8" w:rsidRPr="0016361A" w:rsidRDefault="000313D8" w:rsidP="00AA71E7">
            <w:pPr>
              <w:pStyle w:val="TAC"/>
            </w:pPr>
          </w:p>
        </w:tc>
        <w:tc>
          <w:tcPr>
            <w:tcW w:w="1701" w:type="dxa"/>
            <w:tcBorders>
              <w:top w:val="single" w:sz="4" w:space="0" w:color="auto"/>
              <w:left w:val="single" w:sz="6" w:space="0" w:color="000000"/>
              <w:bottom w:val="single" w:sz="6" w:space="0" w:color="000000"/>
              <w:right w:val="single" w:sz="6" w:space="0" w:color="000000"/>
            </w:tcBorders>
          </w:tcPr>
          <w:p w14:paraId="072AB661" w14:textId="77777777" w:rsidR="000313D8" w:rsidRPr="0016361A" w:rsidRDefault="000313D8" w:rsidP="00AA71E7">
            <w:pPr>
              <w:pStyle w:val="TAC"/>
            </w:pPr>
          </w:p>
        </w:tc>
        <w:tc>
          <w:tcPr>
            <w:tcW w:w="5216" w:type="dxa"/>
            <w:tcBorders>
              <w:top w:val="single" w:sz="4" w:space="0" w:color="auto"/>
              <w:left w:val="single" w:sz="6" w:space="0" w:color="000000"/>
              <w:bottom w:val="single" w:sz="6" w:space="0" w:color="000000"/>
              <w:right w:val="single" w:sz="6" w:space="0" w:color="000000"/>
            </w:tcBorders>
            <w:shd w:val="clear" w:color="auto" w:fill="auto"/>
          </w:tcPr>
          <w:p w14:paraId="0CA35CE4" w14:textId="77777777" w:rsidR="000313D8" w:rsidRPr="0016361A" w:rsidRDefault="000313D8" w:rsidP="00AA71E7">
            <w:pPr>
              <w:pStyle w:val="TAL"/>
            </w:pPr>
          </w:p>
        </w:tc>
      </w:tr>
    </w:tbl>
    <w:p w14:paraId="1B92E064" w14:textId="77777777" w:rsidR="000313D8" w:rsidRDefault="000313D8" w:rsidP="000313D8"/>
    <w:p w14:paraId="6CB70F34" w14:textId="77777777" w:rsidR="000313D8" w:rsidRPr="001769FF" w:rsidRDefault="000313D8" w:rsidP="000313D8">
      <w:pPr>
        <w:pStyle w:val="TH"/>
      </w:pPr>
      <w:r w:rsidRPr="001769FF">
        <w:t xml:space="preserve">Table </w:t>
      </w:r>
      <w:r>
        <w:t>5.3.3.</w:t>
      </w:r>
      <w:r w:rsidRPr="001769FF">
        <w:t>3.1-</w:t>
      </w:r>
      <w:r>
        <w:t>3</w:t>
      </w:r>
      <w:r w:rsidRPr="001769FF">
        <w:t>: Data structures</w:t>
      </w:r>
      <w:r>
        <w:t xml:space="preserve"> supported by the </w:t>
      </w:r>
      <w:r w:rsidRPr="00376A4A">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374"/>
        <w:gridCol w:w="1163"/>
        <w:gridCol w:w="1957"/>
        <w:gridCol w:w="4254"/>
      </w:tblGrid>
      <w:tr w:rsidR="000313D8" w:rsidRPr="00B54FF5" w14:paraId="192CA0DE" w14:textId="77777777" w:rsidTr="00AA71E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5CF248B" w14:textId="77777777" w:rsidR="000313D8" w:rsidRPr="00D62509" w:rsidRDefault="000313D8" w:rsidP="00AA71E7">
            <w:pPr>
              <w:pStyle w:val="TAH"/>
            </w:pPr>
            <w:r w:rsidRPr="00D62509">
              <w:t>Data type</w:t>
            </w:r>
          </w:p>
        </w:tc>
        <w:tc>
          <w:tcPr>
            <w:tcW w:w="194" w:type="pct"/>
            <w:tcBorders>
              <w:top w:val="single" w:sz="4" w:space="0" w:color="auto"/>
              <w:left w:val="single" w:sz="4" w:space="0" w:color="auto"/>
              <w:bottom w:val="single" w:sz="4" w:space="0" w:color="auto"/>
              <w:right w:val="single" w:sz="4" w:space="0" w:color="auto"/>
            </w:tcBorders>
            <w:shd w:val="clear" w:color="auto" w:fill="C0C0C0"/>
          </w:tcPr>
          <w:p w14:paraId="36B9BCA4" w14:textId="77777777" w:rsidR="000313D8" w:rsidRPr="00D62509" w:rsidRDefault="000313D8" w:rsidP="00AA71E7">
            <w:pPr>
              <w:pStyle w:val="TAH"/>
            </w:pPr>
            <w:r w:rsidRPr="00D6250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0E86B8BF" w14:textId="77777777" w:rsidR="000313D8" w:rsidRPr="00D62509" w:rsidRDefault="000313D8" w:rsidP="00AA71E7">
            <w:pPr>
              <w:pStyle w:val="TAH"/>
            </w:pPr>
            <w:r w:rsidRPr="00D62509">
              <w:t>Cardinality</w:t>
            </w:r>
          </w:p>
        </w:tc>
        <w:tc>
          <w:tcPr>
            <w:tcW w:w="1016" w:type="pct"/>
            <w:tcBorders>
              <w:top w:val="single" w:sz="4" w:space="0" w:color="auto"/>
              <w:left w:val="single" w:sz="4" w:space="0" w:color="auto"/>
              <w:bottom w:val="single" w:sz="4" w:space="0" w:color="auto"/>
              <w:right w:val="single" w:sz="4" w:space="0" w:color="auto"/>
            </w:tcBorders>
            <w:shd w:val="clear" w:color="auto" w:fill="C0C0C0"/>
          </w:tcPr>
          <w:p w14:paraId="616A30B5" w14:textId="77777777" w:rsidR="000313D8" w:rsidRPr="00D62509" w:rsidRDefault="000313D8" w:rsidP="00AA71E7">
            <w:pPr>
              <w:pStyle w:val="TAH"/>
            </w:pPr>
            <w:r w:rsidRPr="00D62509">
              <w:t>Response codes</w:t>
            </w:r>
          </w:p>
        </w:tc>
        <w:tc>
          <w:tcPr>
            <w:tcW w:w="2209" w:type="pct"/>
            <w:tcBorders>
              <w:top w:val="single" w:sz="4" w:space="0" w:color="auto"/>
              <w:left w:val="single" w:sz="4" w:space="0" w:color="auto"/>
              <w:bottom w:val="single" w:sz="4" w:space="0" w:color="auto"/>
              <w:right w:val="single" w:sz="4" w:space="0" w:color="auto"/>
            </w:tcBorders>
            <w:shd w:val="clear" w:color="auto" w:fill="C0C0C0"/>
          </w:tcPr>
          <w:p w14:paraId="41DB67DF" w14:textId="77777777" w:rsidR="000313D8" w:rsidRPr="00D62509" w:rsidRDefault="000313D8" w:rsidP="00AA71E7">
            <w:pPr>
              <w:pStyle w:val="TAH"/>
            </w:pPr>
            <w:r w:rsidRPr="00D62509">
              <w:t>Description</w:t>
            </w:r>
          </w:p>
        </w:tc>
      </w:tr>
      <w:tr w:rsidR="000313D8" w:rsidRPr="00B54FF5" w14:paraId="679FC7AA"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02429BB" w14:textId="77777777" w:rsidR="000313D8" w:rsidRPr="0016361A" w:rsidRDefault="000313D8" w:rsidP="00AA71E7">
            <w:pPr>
              <w:pStyle w:val="TAL"/>
            </w:pPr>
            <w:proofErr w:type="spellStart"/>
            <w:r w:rsidRPr="00376A4A">
              <w:t>App</w:t>
            </w:r>
            <w:r>
              <w:t>Am</w:t>
            </w:r>
            <w:r w:rsidRPr="00376A4A">
              <w:t>ContextData</w:t>
            </w:r>
            <w:proofErr w:type="spellEnd"/>
          </w:p>
        </w:tc>
        <w:tc>
          <w:tcPr>
            <w:tcW w:w="194" w:type="pct"/>
            <w:tcBorders>
              <w:top w:val="single" w:sz="4" w:space="0" w:color="auto"/>
              <w:left w:val="single" w:sz="6" w:space="0" w:color="000000"/>
              <w:bottom w:val="single" w:sz="6" w:space="0" w:color="000000"/>
              <w:right w:val="single" w:sz="6" w:space="0" w:color="000000"/>
            </w:tcBorders>
          </w:tcPr>
          <w:p w14:paraId="6661D6E7" w14:textId="77777777" w:rsidR="000313D8" w:rsidRPr="0016361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27E524E" w14:textId="77777777" w:rsidR="000313D8" w:rsidRPr="0016361A" w:rsidRDefault="000313D8" w:rsidP="00AA71E7">
            <w:pPr>
              <w:pStyle w:val="TAC"/>
            </w:pPr>
            <w:r w:rsidRPr="00376A4A">
              <w:t>1</w:t>
            </w:r>
          </w:p>
        </w:tc>
        <w:tc>
          <w:tcPr>
            <w:tcW w:w="1016" w:type="pct"/>
            <w:tcBorders>
              <w:top w:val="single" w:sz="4" w:space="0" w:color="auto"/>
              <w:left w:val="single" w:sz="6" w:space="0" w:color="000000"/>
              <w:bottom w:val="single" w:sz="6" w:space="0" w:color="000000"/>
              <w:right w:val="single" w:sz="6" w:space="0" w:color="000000"/>
            </w:tcBorders>
          </w:tcPr>
          <w:p w14:paraId="532853E0" w14:textId="77777777" w:rsidR="000313D8" w:rsidRPr="0016361A" w:rsidRDefault="000313D8" w:rsidP="00AA71E7">
            <w:pPr>
              <w:pStyle w:val="TAL"/>
            </w:pPr>
            <w:r w:rsidRPr="00376A4A">
              <w:t>200 OK</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4D269489" w14:textId="77777777" w:rsidR="000313D8" w:rsidRPr="00376A4A" w:rsidRDefault="000313D8" w:rsidP="00AA71E7">
            <w:pPr>
              <w:pStyle w:val="TAL"/>
            </w:pPr>
            <w:r w:rsidRPr="00376A4A">
              <w:t>Successful case.</w:t>
            </w:r>
          </w:p>
          <w:p w14:paraId="5C1D35A4" w14:textId="77777777" w:rsidR="000313D8" w:rsidRPr="0016361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is returned.</w:t>
            </w:r>
          </w:p>
        </w:tc>
      </w:tr>
      <w:tr w:rsidR="000D348E" w:rsidRPr="00B54FF5" w14:paraId="74E70415"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3853C93" w14:textId="16554AB0"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29718F59" w14:textId="611EEF7E"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49508CD" w14:textId="7AD69F65"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647F4E2D" w14:textId="16ADD1BE" w:rsidR="000D348E" w:rsidRPr="00376A4A" w:rsidRDefault="000D348E" w:rsidP="000D348E">
            <w:pPr>
              <w:pStyle w:val="TAL"/>
            </w:pPr>
            <w:r>
              <w:t>307 Temporary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2E70CE9" w14:textId="255416CE" w:rsidR="000D348E" w:rsidRPr="00376A4A" w:rsidRDefault="000D348E" w:rsidP="000D348E">
            <w:pPr>
              <w:pStyle w:val="TAL"/>
            </w:pPr>
            <w:r>
              <w:t xml:space="preserve">Temporary redirection, during </w:t>
            </w:r>
            <w:r w:rsidRPr="00B05BE8">
              <w:t xml:space="preserve">an Individual application AM context </w:t>
            </w:r>
            <w:r>
              <w:t>retrieval. The response shall include a Location header field containing an alternative URI of the resource located in an alternative PCF (service) instance.</w:t>
            </w:r>
          </w:p>
        </w:tc>
      </w:tr>
      <w:tr w:rsidR="000D348E" w:rsidRPr="00B54FF5" w14:paraId="5DD64189" w14:textId="77777777" w:rsidTr="00AA71E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0F0D856" w14:textId="25FB99D4" w:rsidR="000D348E" w:rsidRPr="00376A4A" w:rsidRDefault="000D348E" w:rsidP="000D348E">
            <w:pPr>
              <w:pStyle w:val="TAL"/>
            </w:pPr>
            <w:proofErr w:type="spellStart"/>
            <w:r>
              <w:t>RedirectResponse</w:t>
            </w:r>
            <w:proofErr w:type="spellEnd"/>
          </w:p>
        </w:tc>
        <w:tc>
          <w:tcPr>
            <w:tcW w:w="194" w:type="pct"/>
            <w:tcBorders>
              <w:top w:val="single" w:sz="4" w:space="0" w:color="auto"/>
              <w:left w:val="single" w:sz="6" w:space="0" w:color="000000"/>
              <w:bottom w:val="single" w:sz="6" w:space="0" w:color="000000"/>
              <w:right w:val="single" w:sz="6" w:space="0" w:color="000000"/>
            </w:tcBorders>
          </w:tcPr>
          <w:p w14:paraId="42A847E3" w14:textId="40492E4F"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4CDAB7D7" w14:textId="528273CD" w:rsidR="000D348E" w:rsidRPr="00376A4A" w:rsidRDefault="000D348E" w:rsidP="000D348E">
            <w:pPr>
              <w:pStyle w:val="TAC"/>
            </w:pPr>
            <w:r>
              <w:t>0..1</w:t>
            </w:r>
          </w:p>
        </w:tc>
        <w:tc>
          <w:tcPr>
            <w:tcW w:w="1016" w:type="pct"/>
            <w:tcBorders>
              <w:top w:val="single" w:sz="4" w:space="0" w:color="auto"/>
              <w:left w:val="single" w:sz="6" w:space="0" w:color="000000"/>
              <w:bottom w:val="single" w:sz="6" w:space="0" w:color="000000"/>
              <w:right w:val="single" w:sz="6" w:space="0" w:color="000000"/>
            </w:tcBorders>
          </w:tcPr>
          <w:p w14:paraId="7DCB8DEA" w14:textId="71A156E9" w:rsidR="000D348E" w:rsidRPr="00376A4A" w:rsidRDefault="000D348E" w:rsidP="000D348E">
            <w:pPr>
              <w:pStyle w:val="TAL"/>
            </w:pPr>
            <w:r>
              <w:t>308 Permanent Redirect</w:t>
            </w:r>
          </w:p>
        </w:tc>
        <w:tc>
          <w:tcPr>
            <w:tcW w:w="2209" w:type="pct"/>
            <w:tcBorders>
              <w:top w:val="single" w:sz="4" w:space="0" w:color="auto"/>
              <w:left w:val="single" w:sz="6" w:space="0" w:color="000000"/>
              <w:bottom w:val="single" w:sz="6" w:space="0" w:color="000000"/>
              <w:right w:val="single" w:sz="6" w:space="0" w:color="000000"/>
            </w:tcBorders>
            <w:shd w:val="clear" w:color="auto" w:fill="auto"/>
          </w:tcPr>
          <w:p w14:paraId="05104FE9" w14:textId="559027DF" w:rsidR="000D348E" w:rsidRPr="00376A4A" w:rsidRDefault="000D348E" w:rsidP="000D348E">
            <w:pPr>
              <w:pStyle w:val="TAL"/>
            </w:pPr>
            <w:r>
              <w:t xml:space="preserve">Permanent redirection, during </w:t>
            </w:r>
            <w:r w:rsidRPr="00B05BE8">
              <w:t>an Individual application AM context resource</w:t>
            </w:r>
            <w:r>
              <w:t xml:space="preserve"> retrieval. The response shall include a Location header field containing an alternative URI of the resource located in an alternative PCF (service) instance.</w:t>
            </w:r>
          </w:p>
        </w:tc>
      </w:tr>
      <w:tr w:rsidR="000313D8" w:rsidRPr="00B54FF5" w14:paraId="797FE309"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7BBC4F5" w14:textId="77777777" w:rsidR="000313D8" w:rsidRPr="0016361A" w:rsidRDefault="000313D8" w:rsidP="00AA71E7">
            <w:pPr>
              <w:pStyle w:val="TAN"/>
            </w:pPr>
            <w:r w:rsidRPr="0016361A">
              <w:t>NOTE:</w:t>
            </w:r>
            <w:r w:rsidRPr="0016361A">
              <w:rPr>
                <w:noProof/>
              </w:rPr>
              <w:tab/>
              <w:t xml:space="preserve">The mandatory </w:t>
            </w:r>
            <w:r w:rsidRPr="0016361A">
              <w:t xml:space="preserve">HTTP error status code for the </w:t>
            </w:r>
            <w:r w:rsidRPr="00376A4A">
              <w:t>GET</w:t>
            </w:r>
            <w:r w:rsidRPr="0016361A">
              <w:t xml:space="preserve"> method listed in </w:t>
            </w:r>
            <w:r>
              <w:t>t</w:t>
            </w:r>
            <w:r w:rsidRPr="0016361A">
              <w:t>able</w:t>
            </w:r>
            <w:r>
              <w:t> </w:t>
            </w:r>
            <w:r w:rsidRPr="0016361A">
              <w:t>5.2.7.1-1 of 3GPP TS 29.500 [4] also apply.</w:t>
            </w:r>
          </w:p>
        </w:tc>
      </w:tr>
    </w:tbl>
    <w:p w14:paraId="3A35D02C" w14:textId="77777777" w:rsidR="000313D8" w:rsidRDefault="000313D8" w:rsidP="000313D8"/>
    <w:p w14:paraId="3D800439" w14:textId="77777777" w:rsidR="000313D8" w:rsidRPr="00D520A7" w:rsidRDefault="000313D8" w:rsidP="000313D8">
      <w:pPr>
        <w:pStyle w:val="EditorsNote"/>
      </w:pPr>
      <w:r w:rsidRPr="00D520A7">
        <w:t>Editor's Note:</w:t>
      </w:r>
      <w:r w:rsidRPr="00D520A7">
        <w:tab/>
        <w:t>Error responses are FFS.</w:t>
      </w:r>
    </w:p>
    <w:p w14:paraId="2D2337DB" w14:textId="77777777" w:rsidR="000D348E" w:rsidRDefault="000D348E" w:rsidP="000D348E">
      <w:pPr>
        <w:pStyle w:val="TH"/>
      </w:pPr>
      <w:r>
        <w:t>Table 5.3.3.3.1-4: Headers supported by the 307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02FF0D8F"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3B228654"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688201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1F4377C2"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7A5614CE"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5369200A" w14:textId="77777777" w:rsidR="000D348E" w:rsidRDefault="000D348E" w:rsidP="000D348E">
            <w:pPr>
              <w:pStyle w:val="TAH"/>
            </w:pPr>
            <w:r>
              <w:t>Description</w:t>
            </w:r>
          </w:p>
        </w:tc>
      </w:tr>
      <w:tr w:rsidR="000D348E" w14:paraId="77860CB4"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0DB7C5F9"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5E329C94"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6ADB04F"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605198AB"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355ACD63" w14:textId="77777777" w:rsidR="000D348E" w:rsidRDefault="000D348E" w:rsidP="000D348E">
            <w:pPr>
              <w:pStyle w:val="TAL"/>
            </w:pPr>
            <w:r>
              <w:t>An alternative URI of the resource located in an alternative PCF (service) instance.</w:t>
            </w:r>
          </w:p>
        </w:tc>
      </w:tr>
      <w:tr w:rsidR="000D348E" w14:paraId="72A7D1C0"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CA24901"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28D78FB2"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0B05B87"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38B44F44"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851BC0A" w14:textId="77777777" w:rsidR="000D348E" w:rsidRDefault="000D348E" w:rsidP="000D348E">
            <w:pPr>
              <w:pStyle w:val="TAL"/>
            </w:pPr>
            <w:r>
              <w:rPr>
                <w:lang w:eastAsia="fr-FR"/>
              </w:rPr>
              <w:t>Identifier of the target NF (service) instance towards which the request is redirected.</w:t>
            </w:r>
          </w:p>
        </w:tc>
      </w:tr>
    </w:tbl>
    <w:p w14:paraId="2B26B859" w14:textId="77777777" w:rsidR="000D348E" w:rsidRDefault="000D348E" w:rsidP="000D348E"/>
    <w:p w14:paraId="2F109F29" w14:textId="77777777" w:rsidR="000D348E" w:rsidRDefault="000D348E" w:rsidP="000D348E">
      <w:pPr>
        <w:pStyle w:val="TH"/>
      </w:pPr>
      <w:r>
        <w:t>Table 5.3.3.3.1-5: Headers supported by the 308 Response Code on this resource</w:t>
      </w:r>
    </w:p>
    <w:tbl>
      <w:tblPr>
        <w:tblW w:w="48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5"/>
        <w:gridCol w:w="1257"/>
        <w:gridCol w:w="419"/>
        <w:gridCol w:w="1117"/>
        <w:gridCol w:w="4718"/>
      </w:tblGrid>
      <w:tr w:rsidR="000D348E" w14:paraId="26892C52" w14:textId="77777777" w:rsidTr="000D348E">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tcPr>
          <w:p w14:paraId="2BB6AFE7" w14:textId="77777777" w:rsidR="000D348E" w:rsidRDefault="000D348E" w:rsidP="000D348E">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A86F9C0"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280381" w14:textId="77777777" w:rsidR="000D348E" w:rsidRDefault="000D348E" w:rsidP="000D348E">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651B5403" w14:textId="77777777" w:rsidR="000D348E" w:rsidRDefault="000D348E" w:rsidP="000D348E">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6472E35C" w14:textId="77777777" w:rsidR="000D348E" w:rsidRDefault="000D348E" w:rsidP="000D348E">
            <w:pPr>
              <w:pStyle w:val="TAH"/>
            </w:pPr>
            <w:r>
              <w:t>Description</w:t>
            </w:r>
          </w:p>
        </w:tc>
      </w:tr>
      <w:tr w:rsidR="000D348E" w14:paraId="427D8E6B" w14:textId="77777777" w:rsidTr="000D348E">
        <w:trPr>
          <w:jc w:val="center"/>
        </w:trPr>
        <w:tc>
          <w:tcPr>
            <w:tcW w:w="1020" w:type="pct"/>
            <w:tcBorders>
              <w:top w:val="single" w:sz="4" w:space="0" w:color="auto"/>
              <w:left w:val="single" w:sz="6" w:space="0" w:color="000000"/>
              <w:bottom w:val="single" w:sz="4" w:space="0" w:color="auto"/>
              <w:right w:val="single" w:sz="6" w:space="0" w:color="000000"/>
            </w:tcBorders>
            <w:shd w:val="clear" w:color="auto" w:fill="auto"/>
          </w:tcPr>
          <w:p w14:paraId="77760ED7" w14:textId="77777777" w:rsidR="000D348E" w:rsidRDefault="000D348E" w:rsidP="000D348E">
            <w:pPr>
              <w:pStyle w:val="TAL"/>
            </w:pPr>
            <w:r>
              <w:t>Location</w:t>
            </w:r>
          </w:p>
        </w:tc>
        <w:tc>
          <w:tcPr>
            <w:tcW w:w="666" w:type="pct"/>
            <w:tcBorders>
              <w:top w:val="single" w:sz="4" w:space="0" w:color="auto"/>
              <w:left w:val="single" w:sz="6" w:space="0" w:color="000000"/>
              <w:bottom w:val="single" w:sz="4" w:space="0" w:color="auto"/>
              <w:right w:val="single" w:sz="6" w:space="0" w:color="000000"/>
            </w:tcBorders>
          </w:tcPr>
          <w:p w14:paraId="07245222"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176F97EE" w14:textId="77777777" w:rsidR="000D348E" w:rsidRDefault="000D348E" w:rsidP="000D348E">
            <w:pPr>
              <w:pStyle w:val="TAC"/>
            </w:pPr>
            <w:r>
              <w:t>M</w:t>
            </w:r>
          </w:p>
        </w:tc>
        <w:tc>
          <w:tcPr>
            <w:tcW w:w="592" w:type="pct"/>
            <w:tcBorders>
              <w:top w:val="single" w:sz="4" w:space="0" w:color="auto"/>
              <w:left w:val="single" w:sz="6" w:space="0" w:color="000000"/>
              <w:bottom w:val="single" w:sz="4" w:space="0" w:color="auto"/>
              <w:right w:val="single" w:sz="6" w:space="0" w:color="000000"/>
            </w:tcBorders>
          </w:tcPr>
          <w:p w14:paraId="2F243411" w14:textId="77777777" w:rsidR="000D348E" w:rsidRDefault="000D348E" w:rsidP="000D348E">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1AEE4945" w14:textId="77777777" w:rsidR="000D348E" w:rsidRDefault="000D348E" w:rsidP="000D348E">
            <w:pPr>
              <w:pStyle w:val="TAL"/>
            </w:pPr>
            <w:r>
              <w:t>An alternative URI of the resource located in an alternative PCF (service) instance.</w:t>
            </w:r>
          </w:p>
        </w:tc>
      </w:tr>
      <w:tr w:rsidR="000D348E" w14:paraId="4FB6BA81" w14:textId="77777777" w:rsidTr="000D348E">
        <w:trPr>
          <w:jc w:val="center"/>
        </w:trPr>
        <w:tc>
          <w:tcPr>
            <w:tcW w:w="1020" w:type="pct"/>
            <w:tcBorders>
              <w:top w:val="single" w:sz="4" w:space="0" w:color="auto"/>
              <w:left w:val="single" w:sz="6" w:space="0" w:color="000000"/>
              <w:bottom w:val="single" w:sz="6" w:space="0" w:color="000000"/>
              <w:right w:val="single" w:sz="6" w:space="0" w:color="000000"/>
            </w:tcBorders>
            <w:shd w:val="clear" w:color="auto" w:fill="auto"/>
          </w:tcPr>
          <w:p w14:paraId="65CD7B1B" w14:textId="77777777" w:rsidR="000D348E" w:rsidRDefault="000D348E" w:rsidP="000D348E">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tcPr>
          <w:p w14:paraId="16F8AB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5CDDEE46" w14:textId="77777777" w:rsidR="000D348E" w:rsidRDefault="000D348E" w:rsidP="000D348E">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tcPr>
          <w:p w14:paraId="490ACDA5" w14:textId="77777777" w:rsidR="000D348E" w:rsidRDefault="000D348E" w:rsidP="000D348E">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3E800118" w14:textId="77777777" w:rsidR="000D348E" w:rsidRDefault="000D348E" w:rsidP="000D348E">
            <w:pPr>
              <w:pStyle w:val="TAL"/>
            </w:pPr>
            <w:r>
              <w:rPr>
                <w:lang w:eastAsia="fr-FR"/>
              </w:rPr>
              <w:t>Identifier of the target NF (service) instance towards which the request is redirected.</w:t>
            </w:r>
          </w:p>
        </w:tc>
      </w:tr>
    </w:tbl>
    <w:p w14:paraId="301DB6F7" w14:textId="77777777" w:rsidR="000D348E" w:rsidRDefault="000D348E" w:rsidP="000D348E"/>
    <w:p w14:paraId="732EC92F" w14:textId="77777777" w:rsidR="000313D8" w:rsidRPr="00376A4A" w:rsidRDefault="000313D8" w:rsidP="000313D8">
      <w:pPr>
        <w:pStyle w:val="Heading5"/>
      </w:pPr>
      <w:r w:rsidRPr="00376A4A">
        <w:t>5.3.3.3.2</w:t>
      </w:r>
      <w:r w:rsidRPr="00376A4A">
        <w:tab/>
      </w:r>
      <w:bookmarkStart w:id="222" w:name="_Hlk68615862"/>
      <w:r w:rsidRPr="00376A4A">
        <w:t>PATCH</w:t>
      </w:r>
      <w:bookmarkEnd w:id="222"/>
    </w:p>
    <w:p w14:paraId="64E8FF0B" w14:textId="77777777" w:rsidR="000313D8" w:rsidRPr="00376A4A" w:rsidRDefault="000313D8" w:rsidP="000313D8">
      <w:r w:rsidRPr="00376A4A">
        <w:t>This method shall support the URI query parameters specified in table 5.3.3.3.2-1.</w:t>
      </w:r>
    </w:p>
    <w:p w14:paraId="598D2349" w14:textId="77777777" w:rsidR="000313D8" w:rsidRPr="00376A4A" w:rsidRDefault="000313D8" w:rsidP="000313D8">
      <w:pPr>
        <w:pStyle w:val="TH"/>
        <w:rPr>
          <w:rFonts w:cs="Arial"/>
        </w:rPr>
      </w:pPr>
      <w:r w:rsidRPr="00376A4A">
        <w:t>Table 5.3.3.3.2-1: URI query parameters supported by the PATCH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0313D8" w:rsidRPr="00376A4A" w14:paraId="33A23781"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68F7CA4" w14:textId="77777777" w:rsidR="000313D8" w:rsidRPr="00427849" w:rsidRDefault="000313D8" w:rsidP="00AA71E7">
            <w:pPr>
              <w:pStyle w:val="TAH"/>
            </w:pPr>
            <w:r w:rsidRPr="00427849">
              <w:t>Name</w:t>
            </w:r>
          </w:p>
        </w:tc>
        <w:tc>
          <w:tcPr>
            <w:tcW w:w="759" w:type="pct"/>
            <w:tcBorders>
              <w:top w:val="single" w:sz="4" w:space="0" w:color="auto"/>
              <w:left w:val="single" w:sz="4" w:space="0" w:color="auto"/>
              <w:bottom w:val="single" w:sz="4" w:space="0" w:color="auto"/>
              <w:right w:val="single" w:sz="4" w:space="0" w:color="auto"/>
            </w:tcBorders>
            <w:shd w:val="clear" w:color="auto" w:fill="C0C0C0"/>
          </w:tcPr>
          <w:p w14:paraId="19AD603E"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B51FAFF"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316E5A0" w14:textId="77777777" w:rsidR="000313D8" w:rsidRPr="00427849" w:rsidRDefault="000313D8" w:rsidP="00AA71E7">
            <w:pPr>
              <w:pStyle w:val="TAH"/>
            </w:pPr>
            <w:r w:rsidRPr="00427849">
              <w:t>Cardinality</w:t>
            </w:r>
          </w:p>
        </w:tc>
        <w:tc>
          <w:tcPr>
            <w:tcW w:w="1775" w:type="pct"/>
            <w:tcBorders>
              <w:top w:val="single" w:sz="4" w:space="0" w:color="auto"/>
              <w:left w:val="single" w:sz="4" w:space="0" w:color="auto"/>
              <w:bottom w:val="single" w:sz="4" w:space="0" w:color="auto"/>
              <w:right w:val="single" w:sz="4" w:space="0" w:color="auto"/>
            </w:tcBorders>
            <w:shd w:val="clear" w:color="auto" w:fill="C0C0C0"/>
          </w:tcPr>
          <w:p w14:paraId="2073EE90" w14:textId="77777777" w:rsidR="000313D8" w:rsidRPr="00427849" w:rsidRDefault="000313D8" w:rsidP="00AA71E7">
            <w:pPr>
              <w:pStyle w:val="TAH"/>
            </w:pPr>
            <w:r w:rsidRPr="00427849">
              <w:t>Description</w:t>
            </w:r>
          </w:p>
        </w:tc>
        <w:tc>
          <w:tcPr>
            <w:tcW w:w="872" w:type="pct"/>
            <w:tcBorders>
              <w:top w:val="single" w:sz="4" w:space="0" w:color="auto"/>
              <w:left w:val="single" w:sz="4" w:space="0" w:color="auto"/>
              <w:bottom w:val="single" w:sz="4" w:space="0" w:color="auto"/>
              <w:right w:val="single" w:sz="4" w:space="0" w:color="auto"/>
            </w:tcBorders>
            <w:shd w:val="clear" w:color="auto" w:fill="C0C0C0"/>
          </w:tcPr>
          <w:p w14:paraId="1A93D013" w14:textId="77777777" w:rsidR="000313D8" w:rsidRPr="00427849" w:rsidRDefault="000313D8" w:rsidP="00AA71E7">
            <w:pPr>
              <w:pStyle w:val="TAH"/>
            </w:pPr>
            <w:r w:rsidRPr="00427849">
              <w:t>Applicability</w:t>
            </w:r>
          </w:p>
        </w:tc>
      </w:tr>
      <w:tr w:rsidR="000313D8" w:rsidRPr="00376A4A" w14:paraId="0149CDE6"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71381817" w14:textId="77777777" w:rsidR="000313D8" w:rsidRPr="00427849" w:rsidRDefault="000313D8" w:rsidP="00AA71E7">
            <w:pPr>
              <w:pStyle w:val="TAL"/>
            </w:pPr>
            <w:r w:rsidRPr="00427849">
              <w:t>n/a</w:t>
            </w:r>
          </w:p>
        </w:tc>
        <w:tc>
          <w:tcPr>
            <w:tcW w:w="759" w:type="pct"/>
            <w:tcBorders>
              <w:top w:val="single" w:sz="4" w:space="0" w:color="auto"/>
              <w:left w:val="single" w:sz="6" w:space="0" w:color="000000"/>
              <w:bottom w:val="single" w:sz="6" w:space="0" w:color="000000"/>
              <w:right w:val="single" w:sz="6" w:space="0" w:color="000000"/>
            </w:tcBorders>
          </w:tcPr>
          <w:p w14:paraId="10012E75"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185FFAF9"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352BEC56" w14:textId="77777777" w:rsidR="000313D8" w:rsidRPr="00427849" w:rsidRDefault="000313D8" w:rsidP="00AA71E7">
            <w:pPr>
              <w:pStyle w:val="TAC"/>
            </w:pPr>
          </w:p>
        </w:tc>
        <w:tc>
          <w:tcPr>
            <w:tcW w:w="1775" w:type="pct"/>
            <w:tcBorders>
              <w:top w:val="single" w:sz="4" w:space="0" w:color="auto"/>
              <w:left w:val="single" w:sz="6" w:space="0" w:color="000000"/>
              <w:bottom w:val="single" w:sz="6" w:space="0" w:color="000000"/>
              <w:right w:val="single" w:sz="6" w:space="0" w:color="000000"/>
            </w:tcBorders>
            <w:shd w:val="clear" w:color="auto" w:fill="auto"/>
          </w:tcPr>
          <w:p w14:paraId="71167CD3" w14:textId="77777777" w:rsidR="000313D8" w:rsidRPr="00427849" w:rsidRDefault="000313D8" w:rsidP="00AA71E7">
            <w:pPr>
              <w:pStyle w:val="TAL"/>
            </w:pPr>
          </w:p>
        </w:tc>
        <w:tc>
          <w:tcPr>
            <w:tcW w:w="872" w:type="pct"/>
            <w:tcBorders>
              <w:top w:val="single" w:sz="4" w:space="0" w:color="auto"/>
              <w:left w:val="single" w:sz="6" w:space="0" w:color="000000"/>
              <w:bottom w:val="single" w:sz="6" w:space="0" w:color="000000"/>
              <w:right w:val="single" w:sz="6" w:space="0" w:color="000000"/>
            </w:tcBorders>
          </w:tcPr>
          <w:p w14:paraId="06BFA5D7" w14:textId="77777777" w:rsidR="000313D8" w:rsidRPr="00427849" w:rsidRDefault="000313D8" w:rsidP="00AA71E7">
            <w:pPr>
              <w:pStyle w:val="TAL"/>
            </w:pPr>
          </w:p>
        </w:tc>
      </w:tr>
    </w:tbl>
    <w:p w14:paraId="076CAB27" w14:textId="77777777" w:rsidR="000313D8" w:rsidRPr="00376A4A" w:rsidRDefault="000313D8" w:rsidP="000313D8"/>
    <w:p w14:paraId="6EEEAC4A" w14:textId="77777777" w:rsidR="000313D8" w:rsidRPr="00376A4A" w:rsidRDefault="000313D8" w:rsidP="000313D8">
      <w:r w:rsidRPr="00376A4A">
        <w:lastRenderedPageBreak/>
        <w:t>This method shall support the request data structures specified in table 5.3.3.3.2-2 and the response data structures and response codes specified in table 5.3.3.3.2-3.</w:t>
      </w:r>
    </w:p>
    <w:p w14:paraId="55549645" w14:textId="77777777" w:rsidR="000313D8" w:rsidRPr="00376A4A" w:rsidRDefault="000313D8" w:rsidP="000313D8">
      <w:pPr>
        <w:pStyle w:val="TH"/>
      </w:pPr>
      <w:r w:rsidRPr="00376A4A">
        <w:t>Table 5.3.3.3.2-2: Data structures supported by the PATCH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39"/>
        <w:gridCol w:w="426"/>
        <w:gridCol w:w="1275"/>
        <w:gridCol w:w="5642"/>
      </w:tblGrid>
      <w:tr w:rsidR="000313D8" w:rsidRPr="00376A4A" w14:paraId="0FEACF95" w14:textId="77777777" w:rsidTr="00AA71E7">
        <w:trP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tcPr>
          <w:p w14:paraId="2915AF35" w14:textId="77777777" w:rsidR="000313D8" w:rsidRPr="00427849" w:rsidRDefault="000313D8" w:rsidP="00AA71E7">
            <w:pPr>
              <w:pStyle w:val="TAH"/>
            </w:pPr>
            <w:r w:rsidRPr="00427849">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FEF4B70"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A2DD097" w14:textId="77777777" w:rsidR="000313D8" w:rsidRPr="00427849" w:rsidRDefault="000313D8" w:rsidP="00AA71E7">
            <w:pPr>
              <w:pStyle w:val="TAH"/>
            </w:pPr>
            <w:r w:rsidRPr="00427849">
              <w:t>Cardinality</w:t>
            </w:r>
          </w:p>
        </w:tc>
        <w:tc>
          <w:tcPr>
            <w:tcW w:w="5642" w:type="dxa"/>
            <w:tcBorders>
              <w:top w:val="single" w:sz="4" w:space="0" w:color="auto"/>
              <w:left w:val="single" w:sz="4" w:space="0" w:color="auto"/>
              <w:bottom w:val="single" w:sz="4" w:space="0" w:color="auto"/>
              <w:right w:val="single" w:sz="4" w:space="0" w:color="auto"/>
            </w:tcBorders>
            <w:shd w:val="clear" w:color="auto" w:fill="C0C0C0"/>
            <w:vAlign w:val="center"/>
          </w:tcPr>
          <w:p w14:paraId="2AA826F2" w14:textId="77777777" w:rsidR="000313D8" w:rsidRPr="00427849" w:rsidRDefault="000313D8" w:rsidP="00AA71E7">
            <w:pPr>
              <w:pStyle w:val="TAH"/>
            </w:pPr>
            <w:r w:rsidRPr="00427849">
              <w:t>Description</w:t>
            </w:r>
          </w:p>
        </w:tc>
      </w:tr>
      <w:tr w:rsidR="000313D8" w:rsidRPr="00376A4A" w14:paraId="06F5ADDD" w14:textId="77777777" w:rsidTr="00AA71E7">
        <w:trPr>
          <w:jc w:val="center"/>
        </w:trPr>
        <w:tc>
          <w:tcPr>
            <w:tcW w:w="2239" w:type="dxa"/>
            <w:tcBorders>
              <w:top w:val="single" w:sz="4" w:space="0" w:color="auto"/>
              <w:left w:val="single" w:sz="6" w:space="0" w:color="000000"/>
              <w:bottom w:val="single" w:sz="6" w:space="0" w:color="000000"/>
              <w:right w:val="single" w:sz="6" w:space="0" w:color="000000"/>
            </w:tcBorders>
            <w:shd w:val="clear" w:color="auto" w:fill="auto"/>
          </w:tcPr>
          <w:p w14:paraId="3E2A4D69" w14:textId="77777777" w:rsidR="000313D8" w:rsidRPr="00376A4A" w:rsidRDefault="000313D8" w:rsidP="00AA71E7">
            <w:pPr>
              <w:pStyle w:val="TAL"/>
            </w:pPr>
            <w:proofErr w:type="spellStart"/>
            <w:r w:rsidRPr="00376A4A">
              <w:t>App</w:t>
            </w:r>
            <w:r>
              <w:t>Am</w:t>
            </w:r>
            <w:r w:rsidRPr="00376A4A">
              <w:t>ContexUpdateData</w:t>
            </w:r>
            <w:proofErr w:type="spellEnd"/>
          </w:p>
        </w:tc>
        <w:tc>
          <w:tcPr>
            <w:tcW w:w="426" w:type="dxa"/>
            <w:tcBorders>
              <w:top w:val="single" w:sz="4" w:space="0" w:color="auto"/>
              <w:left w:val="single" w:sz="6" w:space="0" w:color="000000"/>
              <w:bottom w:val="single" w:sz="6" w:space="0" w:color="000000"/>
              <w:right w:val="single" w:sz="6" w:space="0" w:color="000000"/>
            </w:tcBorders>
          </w:tcPr>
          <w:p w14:paraId="77E89D84" w14:textId="77777777" w:rsidR="000313D8" w:rsidRPr="00376A4A" w:rsidRDefault="000313D8" w:rsidP="00AA71E7">
            <w:pPr>
              <w:pStyle w:val="TAC"/>
            </w:pPr>
            <w:r w:rsidRPr="00376A4A">
              <w:t>M</w:t>
            </w:r>
          </w:p>
        </w:tc>
        <w:tc>
          <w:tcPr>
            <w:tcW w:w="1275" w:type="dxa"/>
            <w:tcBorders>
              <w:top w:val="single" w:sz="4" w:space="0" w:color="auto"/>
              <w:left w:val="single" w:sz="6" w:space="0" w:color="000000"/>
              <w:bottom w:val="single" w:sz="6" w:space="0" w:color="000000"/>
              <w:right w:val="single" w:sz="6" w:space="0" w:color="000000"/>
            </w:tcBorders>
          </w:tcPr>
          <w:p w14:paraId="31EFD221" w14:textId="77777777" w:rsidR="000313D8" w:rsidRPr="00376A4A" w:rsidRDefault="000313D8" w:rsidP="00AA71E7">
            <w:pPr>
              <w:pStyle w:val="TAC"/>
            </w:pPr>
            <w:r w:rsidRPr="00376A4A">
              <w:t>1</w:t>
            </w:r>
          </w:p>
        </w:tc>
        <w:tc>
          <w:tcPr>
            <w:tcW w:w="5642" w:type="dxa"/>
            <w:tcBorders>
              <w:top w:val="single" w:sz="4" w:space="0" w:color="auto"/>
              <w:left w:val="single" w:sz="6" w:space="0" w:color="000000"/>
              <w:bottom w:val="single" w:sz="6" w:space="0" w:color="000000"/>
              <w:right w:val="single" w:sz="6" w:space="0" w:color="000000"/>
            </w:tcBorders>
            <w:shd w:val="clear" w:color="auto" w:fill="auto"/>
          </w:tcPr>
          <w:p w14:paraId="585D1B85" w14:textId="77777777" w:rsidR="000313D8" w:rsidRPr="00376A4A" w:rsidRDefault="000313D8" w:rsidP="00AA71E7">
            <w:pPr>
              <w:pStyle w:val="TAL"/>
            </w:pPr>
            <w:r w:rsidRPr="00376A4A">
              <w:t xml:space="preserve">Contains the modification(s) to apply to the Individual </w:t>
            </w:r>
            <w:r>
              <w:t>a</w:t>
            </w:r>
            <w:r w:rsidRPr="00376A4A">
              <w:t xml:space="preserve">pplication </w:t>
            </w:r>
            <w:r>
              <w:t>AM</w:t>
            </w:r>
            <w:r w:rsidRPr="00376A4A">
              <w:t xml:space="preserve"> </w:t>
            </w:r>
            <w:r>
              <w:t>c</w:t>
            </w:r>
            <w:r w:rsidRPr="00376A4A">
              <w:t>ontext resource.</w:t>
            </w:r>
          </w:p>
        </w:tc>
      </w:tr>
    </w:tbl>
    <w:p w14:paraId="1A1BA405" w14:textId="77777777" w:rsidR="000313D8" w:rsidRPr="00376A4A" w:rsidRDefault="000313D8" w:rsidP="000313D8"/>
    <w:p w14:paraId="31701827" w14:textId="77777777" w:rsidR="000313D8" w:rsidRPr="00376A4A" w:rsidRDefault="000313D8" w:rsidP="000313D8">
      <w:pPr>
        <w:pStyle w:val="TH"/>
      </w:pPr>
      <w:r w:rsidRPr="00376A4A">
        <w:t>Table 5.3.3.3.2-3: Data structures supported by the PATCH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3"/>
        <w:gridCol w:w="445"/>
        <w:gridCol w:w="1158"/>
        <w:gridCol w:w="1819"/>
        <w:gridCol w:w="4507"/>
      </w:tblGrid>
      <w:tr w:rsidR="000313D8" w:rsidRPr="00376A4A" w14:paraId="40E49166" w14:textId="77777777" w:rsidTr="00AA71E7">
        <w:trPr>
          <w:jc w:val="center"/>
        </w:trPr>
        <w:tc>
          <w:tcPr>
            <w:tcW w:w="863" w:type="pct"/>
            <w:tcBorders>
              <w:top w:val="single" w:sz="4" w:space="0" w:color="auto"/>
              <w:left w:val="single" w:sz="4" w:space="0" w:color="auto"/>
              <w:bottom w:val="single" w:sz="4" w:space="0" w:color="auto"/>
              <w:right w:val="single" w:sz="4" w:space="0" w:color="auto"/>
            </w:tcBorders>
            <w:shd w:val="clear" w:color="auto" w:fill="C0C0C0"/>
          </w:tcPr>
          <w:p w14:paraId="345B5CD2" w14:textId="77777777" w:rsidR="000313D8" w:rsidRPr="00427849" w:rsidRDefault="000313D8" w:rsidP="00AA71E7">
            <w:pPr>
              <w:pStyle w:val="TAH"/>
            </w:pPr>
            <w:r w:rsidRPr="00427849">
              <w:t>Data type</w:t>
            </w:r>
          </w:p>
        </w:tc>
        <w:tc>
          <w:tcPr>
            <w:tcW w:w="232" w:type="pct"/>
            <w:tcBorders>
              <w:top w:val="single" w:sz="4" w:space="0" w:color="auto"/>
              <w:left w:val="single" w:sz="4" w:space="0" w:color="auto"/>
              <w:bottom w:val="single" w:sz="4" w:space="0" w:color="auto"/>
              <w:right w:val="single" w:sz="4" w:space="0" w:color="auto"/>
            </w:tcBorders>
            <w:shd w:val="clear" w:color="auto" w:fill="C0C0C0"/>
          </w:tcPr>
          <w:p w14:paraId="3004B729" w14:textId="77777777" w:rsidR="000313D8" w:rsidRPr="00427849" w:rsidRDefault="000313D8" w:rsidP="00AA71E7">
            <w:pPr>
              <w:pStyle w:val="TAH"/>
            </w:pPr>
            <w:r w:rsidRPr="00427849">
              <w:t>P</w:t>
            </w:r>
          </w:p>
        </w:tc>
        <w:tc>
          <w:tcPr>
            <w:tcW w:w="604" w:type="pct"/>
            <w:tcBorders>
              <w:top w:val="single" w:sz="4" w:space="0" w:color="auto"/>
              <w:left w:val="single" w:sz="4" w:space="0" w:color="auto"/>
              <w:bottom w:val="single" w:sz="4" w:space="0" w:color="auto"/>
              <w:right w:val="single" w:sz="4" w:space="0" w:color="auto"/>
            </w:tcBorders>
            <w:shd w:val="clear" w:color="auto" w:fill="C0C0C0"/>
          </w:tcPr>
          <w:p w14:paraId="3FF375B0" w14:textId="77777777" w:rsidR="000313D8" w:rsidRPr="00427849" w:rsidRDefault="000313D8" w:rsidP="00AA71E7">
            <w:pPr>
              <w:pStyle w:val="TAH"/>
            </w:pPr>
            <w:r w:rsidRPr="00427849">
              <w:t>Cardinality</w:t>
            </w:r>
          </w:p>
        </w:tc>
        <w:tc>
          <w:tcPr>
            <w:tcW w:w="949" w:type="pct"/>
            <w:tcBorders>
              <w:top w:val="single" w:sz="4" w:space="0" w:color="auto"/>
              <w:left w:val="single" w:sz="4" w:space="0" w:color="auto"/>
              <w:bottom w:val="single" w:sz="4" w:space="0" w:color="auto"/>
              <w:right w:val="single" w:sz="4" w:space="0" w:color="auto"/>
            </w:tcBorders>
            <w:shd w:val="clear" w:color="auto" w:fill="C0C0C0"/>
          </w:tcPr>
          <w:p w14:paraId="79F6B9F3" w14:textId="77777777" w:rsidR="000313D8" w:rsidRPr="00427849" w:rsidRDefault="000313D8" w:rsidP="00AA71E7">
            <w:pPr>
              <w:pStyle w:val="TAH"/>
            </w:pPr>
            <w:r w:rsidRPr="00427849">
              <w:t>Response 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9489764" w14:textId="77777777" w:rsidR="000313D8" w:rsidRPr="00427849" w:rsidRDefault="000313D8" w:rsidP="00AA71E7">
            <w:pPr>
              <w:pStyle w:val="TAH"/>
            </w:pPr>
            <w:r w:rsidRPr="00427849">
              <w:t>Description</w:t>
            </w:r>
          </w:p>
        </w:tc>
      </w:tr>
      <w:tr w:rsidR="000313D8" w:rsidRPr="00376A4A" w14:paraId="4DFDDCCF"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BAAC721" w14:textId="77777777" w:rsidR="000313D8" w:rsidRPr="00376A4A" w:rsidRDefault="000313D8" w:rsidP="00AA71E7">
            <w:pPr>
              <w:pStyle w:val="TAL"/>
            </w:pPr>
            <w:proofErr w:type="spellStart"/>
            <w:r w:rsidRPr="00376A4A">
              <w:t>App</w:t>
            </w:r>
            <w:r>
              <w:t>Am</w:t>
            </w:r>
            <w:r w:rsidRPr="00376A4A">
              <w:t>ContextRespData</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1A60500" w14:textId="77777777" w:rsidR="000313D8" w:rsidRPr="00376A4A" w:rsidRDefault="000313D8" w:rsidP="00AA71E7">
            <w:pPr>
              <w:pStyle w:val="TAC"/>
            </w:pPr>
            <w:r w:rsidRPr="00376A4A">
              <w:t>M</w:t>
            </w:r>
          </w:p>
        </w:tc>
        <w:tc>
          <w:tcPr>
            <w:tcW w:w="604" w:type="pct"/>
            <w:tcBorders>
              <w:top w:val="single" w:sz="4" w:space="0" w:color="auto"/>
              <w:left w:val="single" w:sz="6" w:space="0" w:color="000000"/>
              <w:bottom w:val="single" w:sz="6" w:space="0" w:color="000000"/>
              <w:right w:val="single" w:sz="6" w:space="0" w:color="000000"/>
            </w:tcBorders>
          </w:tcPr>
          <w:p w14:paraId="591A7377" w14:textId="77777777" w:rsidR="000313D8" w:rsidRPr="00376A4A" w:rsidRDefault="000313D8" w:rsidP="00AA71E7">
            <w:pPr>
              <w:pStyle w:val="TAC"/>
            </w:pPr>
            <w:r w:rsidRPr="00376A4A">
              <w:t>1</w:t>
            </w:r>
          </w:p>
        </w:tc>
        <w:tc>
          <w:tcPr>
            <w:tcW w:w="949" w:type="pct"/>
            <w:tcBorders>
              <w:top w:val="single" w:sz="4" w:space="0" w:color="auto"/>
              <w:left w:val="single" w:sz="6" w:space="0" w:color="000000"/>
              <w:bottom w:val="single" w:sz="6" w:space="0" w:color="000000"/>
              <w:right w:val="single" w:sz="6" w:space="0" w:color="000000"/>
            </w:tcBorders>
          </w:tcPr>
          <w:p w14:paraId="66CC8B59" w14:textId="77777777" w:rsidR="000313D8" w:rsidRPr="00376A4A" w:rsidRDefault="000313D8" w:rsidP="00AA71E7">
            <w:pPr>
              <w:pStyle w:val="TAL"/>
            </w:pPr>
            <w:r w:rsidRPr="00376A4A">
              <w:t>200 OK</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00AC8F2" w14:textId="77777777" w:rsidR="000313D8" w:rsidRPr="00376A4A" w:rsidRDefault="000313D8" w:rsidP="00AA71E7">
            <w:pPr>
              <w:pStyle w:val="TAL"/>
            </w:pPr>
            <w:r w:rsidRPr="00376A4A">
              <w:t>Successful case.</w:t>
            </w:r>
          </w:p>
          <w:p w14:paraId="48CBD02B" w14:textId="77777777" w:rsidR="000313D8" w:rsidRPr="00376A4A" w:rsidRDefault="000313D8" w:rsidP="00AA71E7">
            <w:pPr>
              <w:pStyle w:val="TAL"/>
            </w:pPr>
            <w:r w:rsidRPr="00376A4A">
              <w:t xml:space="preserve">A representation of an Individual </w:t>
            </w:r>
            <w:r>
              <w:t>a</w:t>
            </w:r>
            <w:r w:rsidRPr="00376A4A">
              <w:t xml:space="preserve">pplication </w:t>
            </w:r>
            <w:r>
              <w:t>AM</w:t>
            </w:r>
            <w:r w:rsidRPr="00376A4A">
              <w:t xml:space="preserve"> </w:t>
            </w:r>
            <w:r>
              <w:t>c</w:t>
            </w:r>
            <w:r w:rsidRPr="00376A4A">
              <w:t>ontext resource, together with event subscription and event notification information, if available, as specified in clause 4.2.3.2.</w:t>
            </w:r>
          </w:p>
        </w:tc>
      </w:tr>
      <w:tr w:rsidR="000D348E" w:rsidRPr="00376A4A" w14:paraId="70BA29DE"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137822C3" w14:textId="71E35CE7"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02DA53A8" w14:textId="3A6FF4EB"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0CC80C15" w14:textId="74139D88"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71843002" w14:textId="2F8F5328"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732BE44" w14:textId="2875FCF9" w:rsidR="000D348E" w:rsidRPr="00376A4A" w:rsidRDefault="000D348E" w:rsidP="000D348E">
            <w:pPr>
              <w:pStyle w:val="TAL"/>
            </w:pPr>
            <w:r>
              <w:t xml:space="preserve">Temporary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D348E" w:rsidRPr="00376A4A" w14:paraId="728259B2" w14:textId="77777777" w:rsidTr="00AA71E7">
        <w:trPr>
          <w:jc w:val="center"/>
        </w:trPr>
        <w:tc>
          <w:tcPr>
            <w:tcW w:w="863" w:type="pct"/>
            <w:tcBorders>
              <w:top w:val="single" w:sz="4" w:space="0" w:color="auto"/>
              <w:left w:val="single" w:sz="6" w:space="0" w:color="000000"/>
              <w:bottom w:val="single" w:sz="6" w:space="0" w:color="000000"/>
              <w:right w:val="single" w:sz="6" w:space="0" w:color="000000"/>
            </w:tcBorders>
            <w:shd w:val="clear" w:color="auto" w:fill="auto"/>
          </w:tcPr>
          <w:p w14:paraId="51923BB1" w14:textId="5176B552" w:rsidR="000D348E" w:rsidRPr="00376A4A" w:rsidRDefault="000D348E" w:rsidP="000D348E">
            <w:pPr>
              <w:pStyle w:val="TAL"/>
            </w:pPr>
            <w:proofErr w:type="spellStart"/>
            <w:r>
              <w:t>RedirectResponse</w:t>
            </w:r>
            <w:proofErr w:type="spellEnd"/>
          </w:p>
        </w:tc>
        <w:tc>
          <w:tcPr>
            <w:tcW w:w="232" w:type="pct"/>
            <w:tcBorders>
              <w:top w:val="single" w:sz="4" w:space="0" w:color="auto"/>
              <w:left w:val="single" w:sz="6" w:space="0" w:color="000000"/>
              <w:bottom w:val="single" w:sz="6" w:space="0" w:color="000000"/>
              <w:right w:val="single" w:sz="6" w:space="0" w:color="000000"/>
            </w:tcBorders>
          </w:tcPr>
          <w:p w14:paraId="7208DA74" w14:textId="5216F4F6" w:rsidR="000D348E" w:rsidRPr="00376A4A" w:rsidRDefault="000D348E" w:rsidP="000D348E">
            <w:pPr>
              <w:pStyle w:val="TAC"/>
            </w:pPr>
            <w:r>
              <w:t>O</w:t>
            </w:r>
          </w:p>
        </w:tc>
        <w:tc>
          <w:tcPr>
            <w:tcW w:w="604" w:type="pct"/>
            <w:tcBorders>
              <w:top w:val="single" w:sz="4" w:space="0" w:color="auto"/>
              <w:left w:val="single" w:sz="6" w:space="0" w:color="000000"/>
              <w:bottom w:val="single" w:sz="6" w:space="0" w:color="000000"/>
              <w:right w:val="single" w:sz="6" w:space="0" w:color="000000"/>
            </w:tcBorders>
          </w:tcPr>
          <w:p w14:paraId="58B17638" w14:textId="55C069F7" w:rsidR="000D348E" w:rsidRPr="00376A4A" w:rsidRDefault="000D348E" w:rsidP="000D348E">
            <w:pPr>
              <w:pStyle w:val="TAC"/>
            </w:pPr>
            <w:r>
              <w:t>0..1</w:t>
            </w:r>
          </w:p>
        </w:tc>
        <w:tc>
          <w:tcPr>
            <w:tcW w:w="949" w:type="pct"/>
            <w:tcBorders>
              <w:top w:val="single" w:sz="4" w:space="0" w:color="auto"/>
              <w:left w:val="single" w:sz="6" w:space="0" w:color="000000"/>
              <w:bottom w:val="single" w:sz="6" w:space="0" w:color="000000"/>
              <w:right w:val="single" w:sz="6" w:space="0" w:color="000000"/>
            </w:tcBorders>
          </w:tcPr>
          <w:p w14:paraId="2B1139B5" w14:textId="51AE1873"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EDF95CB" w14:textId="1EECC6F3" w:rsidR="000D348E" w:rsidRPr="00376A4A" w:rsidRDefault="000D348E" w:rsidP="000D348E">
            <w:pPr>
              <w:pStyle w:val="TAL"/>
            </w:pPr>
            <w:r>
              <w:t xml:space="preserve">Permanent redirection, during </w:t>
            </w:r>
            <w:r w:rsidRPr="00B05BE8">
              <w:t>an Individual application AM context</w:t>
            </w:r>
            <w:r>
              <w:t xml:space="preserve"> modification. The response shall include a Location header field containing an alternative URI of the resource located in an alternative PCF (service) instance.</w:t>
            </w:r>
          </w:p>
        </w:tc>
      </w:tr>
      <w:tr w:rsidR="000313D8" w:rsidRPr="00376A4A" w14:paraId="49296C8E"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0CCD37" w14:textId="77777777" w:rsidR="000313D8" w:rsidRPr="00427849" w:rsidRDefault="000313D8" w:rsidP="00AA71E7">
            <w:pPr>
              <w:pStyle w:val="TAN"/>
            </w:pPr>
            <w:r w:rsidRPr="00427849">
              <w:t>NOTE:</w:t>
            </w:r>
            <w:r w:rsidRPr="00427849">
              <w:tab/>
              <w:t>The mandatory HTTP error status code for the P</w:t>
            </w:r>
            <w:r>
              <w:t>ATCH</w:t>
            </w:r>
            <w:r w:rsidRPr="00427849">
              <w:t xml:space="preserve"> method listed in </w:t>
            </w:r>
            <w:r>
              <w:t>t</w:t>
            </w:r>
            <w:r w:rsidRPr="00427849">
              <w:t>able</w:t>
            </w:r>
            <w:r>
              <w:t> </w:t>
            </w:r>
            <w:r w:rsidRPr="00427849">
              <w:t>5.2.7.1-1 of 3GPP TS 29.500 [4] also apply.</w:t>
            </w:r>
          </w:p>
        </w:tc>
      </w:tr>
    </w:tbl>
    <w:p w14:paraId="5536588E" w14:textId="77777777" w:rsidR="000313D8" w:rsidRPr="00376A4A" w:rsidRDefault="000313D8" w:rsidP="000313D8"/>
    <w:p w14:paraId="20F018AE" w14:textId="0166A33C"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189CEF47" w14:textId="77777777" w:rsidR="000D348E" w:rsidRDefault="000D348E" w:rsidP="000D348E">
      <w:pPr>
        <w:pStyle w:val="TH"/>
      </w:pPr>
      <w:r>
        <w:t>Table 5.3.3.3.2-4: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D738828"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579432D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B6E32FF"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A74DE1"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663AAA6"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8966A2A" w14:textId="77777777" w:rsidR="000D348E" w:rsidRDefault="000D348E" w:rsidP="000D348E">
            <w:pPr>
              <w:pStyle w:val="TAH"/>
            </w:pPr>
            <w:r>
              <w:t>Description</w:t>
            </w:r>
          </w:p>
        </w:tc>
      </w:tr>
      <w:tr w:rsidR="000D348E" w14:paraId="1F65A9E6"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43B112B"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90E5FAA"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778A35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3A1F55B7"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5F2812CA" w14:textId="77777777" w:rsidR="000D348E" w:rsidRDefault="000D348E" w:rsidP="000D348E">
            <w:pPr>
              <w:pStyle w:val="TAL"/>
            </w:pPr>
            <w:r>
              <w:t>An alternative URI of the resource located in an alternative PCF (service) instance.</w:t>
            </w:r>
          </w:p>
        </w:tc>
      </w:tr>
      <w:tr w:rsidR="000D348E" w14:paraId="0096A035"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A33A038"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499638A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2307E38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00B0F78F"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015D4EF" w14:textId="77777777" w:rsidR="000D348E" w:rsidRDefault="000D348E" w:rsidP="000D348E">
            <w:pPr>
              <w:pStyle w:val="TAL"/>
            </w:pPr>
            <w:r>
              <w:rPr>
                <w:lang w:eastAsia="fr-FR"/>
              </w:rPr>
              <w:t>Identifier of the target NF (service) instance towards which the request is redirected.</w:t>
            </w:r>
          </w:p>
        </w:tc>
      </w:tr>
    </w:tbl>
    <w:p w14:paraId="2D8CC5E4" w14:textId="77777777" w:rsidR="000D348E" w:rsidRDefault="000D348E" w:rsidP="000D348E"/>
    <w:p w14:paraId="0C90999B" w14:textId="77777777" w:rsidR="000D348E" w:rsidRDefault="000D348E" w:rsidP="000D348E">
      <w:pPr>
        <w:pStyle w:val="TH"/>
      </w:pPr>
      <w:r>
        <w:t>Table 5.3.3.3.2-5: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C78FC11"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2618782"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298428C"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63DB0CD"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37B48E4D"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4C3F41E" w14:textId="77777777" w:rsidR="000D348E" w:rsidRDefault="000D348E" w:rsidP="000D348E">
            <w:pPr>
              <w:pStyle w:val="TAH"/>
            </w:pPr>
            <w:r>
              <w:t>Description</w:t>
            </w:r>
          </w:p>
        </w:tc>
      </w:tr>
      <w:tr w:rsidR="000D348E" w14:paraId="47738563"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186AD180"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4F3CD4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816017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F431DA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CD661D1" w14:textId="77777777" w:rsidR="000D348E" w:rsidRDefault="000D348E" w:rsidP="000D348E">
            <w:pPr>
              <w:pStyle w:val="TAL"/>
            </w:pPr>
            <w:r>
              <w:t>An alternative URI of the resource located in an alternative PCF (service) instance.</w:t>
            </w:r>
          </w:p>
        </w:tc>
      </w:tr>
      <w:tr w:rsidR="000D348E" w14:paraId="7A68814B"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35D1078C"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1B64DF"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8F97EC7"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8161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C949016" w14:textId="77777777" w:rsidR="000D348E" w:rsidRDefault="000D348E" w:rsidP="000D348E">
            <w:pPr>
              <w:pStyle w:val="TAL"/>
            </w:pPr>
            <w:r>
              <w:rPr>
                <w:lang w:eastAsia="fr-FR"/>
              </w:rPr>
              <w:t>Identifier of the target NF (service) instance towards which the request is redirected.</w:t>
            </w:r>
          </w:p>
        </w:tc>
      </w:tr>
    </w:tbl>
    <w:p w14:paraId="16350A44" w14:textId="77777777" w:rsidR="000D348E" w:rsidRDefault="000D348E" w:rsidP="000D348E"/>
    <w:p w14:paraId="35EF7D90" w14:textId="77777777" w:rsidR="000313D8" w:rsidRPr="00376A4A" w:rsidRDefault="000313D8" w:rsidP="000313D8">
      <w:pPr>
        <w:pStyle w:val="Heading5"/>
      </w:pPr>
      <w:r w:rsidRPr="00376A4A">
        <w:t>5.3.3.3.3</w:t>
      </w:r>
      <w:r w:rsidRPr="00376A4A">
        <w:tab/>
        <w:t>DELETE</w:t>
      </w:r>
    </w:p>
    <w:p w14:paraId="3FB0D98D" w14:textId="77777777" w:rsidR="000313D8" w:rsidRPr="00376A4A" w:rsidRDefault="000313D8" w:rsidP="000313D8">
      <w:r w:rsidRPr="00376A4A">
        <w:t>This method shall support the URI query parameters specified in table 5.3.3.3.3-1.</w:t>
      </w:r>
    </w:p>
    <w:p w14:paraId="7E96C0B3" w14:textId="77777777" w:rsidR="000313D8" w:rsidRPr="00376A4A" w:rsidRDefault="000313D8" w:rsidP="000313D8">
      <w:pPr>
        <w:pStyle w:val="TH"/>
        <w:rPr>
          <w:rFonts w:cs="Arial"/>
        </w:rPr>
      </w:pPr>
      <w:r w:rsidRPr="00376A4A">
        <w:t>Table 5.3.3.3.3-1: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11FDCFC3"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1FE" w14:textId="77777777" w:rsidR="000313D8" w:rsidRPr="00427849" w:rsidRDefault="000313D8" w:rsidP="00AA71E7">
            <w:pPr>
              <w:pStyle w:val="TAH"/>
            </w:pPr>
            <w:r w:rsidRPr="00427849">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66EDED" w14:textId="77777777" w:rsidR="000313D8" w:rsidRPr="00427849" w:rsidRDefault="000313D8" w:rsidP="00AA71E7">
            <w:pPr>
              <w:pStyle w:val="TAH"/>
            </w:pPr>
            <w:r w:rsidRPr="00427849">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AC2724B" w14:textId="77777777" w:rsidR="000313D8" w:rsidRPr="00427849" w:rsidRDefault="000313D8" w:rsidP="00AA71E7">
            <w:pPr>
              <w:pStyle w:val="TAH"/>
            </w:pPr>
            <w:r w:rsidRPr="00427849">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A76EE0" w14:textId="77777777" w:rsidR="000313D8" w:rsidRPr="00427849" w:rsidRDefault="000313D8" w:rsidP="00AA71E7">
            <w:pPr>
              <w:pStyle w:val="TAH"/>
            </w:pPr>
            <w:r w:rsidRPr="00427849">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2557A17" w14:textId="77777777" w:rsidR="000313D8" w:rsidRPr="00427849" w:rsidRDefault="000313D8" w:rsidP="00AA71E7">
            <w:pPr>
              <w:pStyle w:val="TAH"/>
            </w:pPr>
            <w:r w:rsidRPr="00427849">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439A1B7" w14:textId="77777777" w:rsidR="000313D8" w:rsidRPr="00427849" w:rsidRDefault="000313D8" w:rsidP="00AA71E7">
            <w:pPr>
              <w:pStyle w:val="TAH"/>
            </w:pPr>
            <w:r w:rsidRPr="00427849">
              <w:t>Applicability</w:t>
            </w:r>
          </w:p>
        </w:tc>
      </w:tr>
      <w:tr w:rsidR="000313D8" w:rsidRPr="00376A4A" w14:paraId="1A31A25F"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181CFE" w14:textId="77777777" w:rsidR="000313D8" w:rsidRPr="00427849" w:rsidRDefault="000313D8" w:rsidP="00AA71E7">
            <w:pPr>
              <w:pStyle w:val="TAL"/>
            </w:pPr>
            <w:r w:rsidRPr="00427849">
              <w:t>n/a</w:t>
            </w:r>
          </w:p>
        </w:tc>
        <w:tc>
          <w:tcPr>
            <w:tcW w:w="731" w:type="pct"/>
            <w:tcBorders>
              <w:top w:val="single" w:sz="4" w:space="0" w:color="auto"/>
              <w:left w:val="single" w:sz="6" w:space="0" w:color="000000"/>
              <w:bottom w:val="single" w:sz="6" w:space="0" w:color="000000"/>
              <w:right w:val="single" w:sz="6" w:space="0" w:color="000000"/>
            </w:tcBorders>
          </w:tcPr>
          <w:p w14:paraId="251D1C1C" w14:textId="77777777" w:rsidR="000313D8" w:rsidRPr="00427849"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68CC1DDC" w14:textId="77777777" w:rsidR="000313D8" w:rsidRPr="00427849"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79A269E5" w14:textId="77777777" w:rsidR="000313D8" w:rsidRPr="00427849"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56263" w14:textId="77777777" w:rsidR="000313D8" w:rsidRPr="00427849"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3D5C54E5" w14:textId="77777777" w:rsidR="000313D8" w:rsidRPr="00427849" w:rsidRDefault="000313D8" w:rsidP="00AA71E7">
            <w:pPr>
              <w:pStyle w:val="TAL"/>
            </w:pPr>
          </w:p>
        </w:tc>
      </w:tr>
    </w:tbl>
    <w:p w14:paraId="7D2ECD6E" w14:textId="77777777" w:rsidR="000313D8" w:rsidRPr="00376A4A" w:rsidRDefault="000313D8" w:rsidP="000313D8"/>
    <w:p w14:paraId="078BFAA3" w14:textId="77777777" w:rsidR="000313D8" w:rsidRPr="00376A4A" w:rsidRDefault="000313D8" w:rsidP="000313D8">
      <w:r w:rsidRPr="00376A4A">
        <w:t>This method shall support the request data structures specified in table 5.3.3.3.3-2 and the response data structures and response codes specified in table 5.3.3.3.3-3.</w:t>
      </w:r>
    </w:p>
    <w:p w14:paraId="201AF47E" w14:textId="77777777" w:rsidR="000313D8" w:rsidRPr="00376A4A" w:rsidRDefault="000313D8" w:rsidP="000313D8">
      <w:pPr>
        <w:pStyle w:val="TH"/>
      </w:pPr>
      <w:r w:rsidRPr="00376A4A">
        <w:lastRenderedPageBreak/>
        <w:t>Table 5.3.3.3.3-2: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443"/>
        <w:gridCol w:w="1275"/>
        <w:gridCol w:w="6209"/>
      </w:tblGrid>
      <w:tr w:rsidR="000313D8" w:rsidRPr="00376A4A" w14:paraId="0F6CE4A0" w14:textId="77777777" w:rsidTr="00AA71E7">
        <w:trPr>
          <w:jc w:val="center"/>
        </w:trPr>
        <w:tc>
          <w:tcPr>
            <w:tcW w:w="1655" w:type="dxa"/>
            <w:tcBorders>
              <w:top w:val="single" w:sz="4" w:space="0" w:color="auto"/>
              <w:left w:val="single" w:sz="4" w:space="0" w:color="auto"/>
              <w:bottom w:val="single" w:sz="4" w:space="0" w:color="auto"/>
              <w:right w:val="single" w:sz="4" w:space="0" w:color="auto"/>
            </w:tcBorders>
            <w:shd w:val="clear" w:color="auto" w:fill="C0C0C0"/>
          </w:tcPr>
          <w:p w14:paraId="45223EDE" w14:textId="77777777" w:rsidR="000313D8" w:rsidRPr="00427849" w:rsidRDefault="000313D8" w:rsidP="00AA71E7">
            <w:pPr>
              <w:pStyle w:val="TAH"/>
            </w:pPr>
            <w:r w:rsidRPr="00427849">
              <w:t>Data type</w:t>
            </w:r>
          </w:p>
        </w:tc>
        <w:tc>
          <w:tcPr>
            <w:tcW w:w="443" w:type="dxa"/>
            <w:tcBorders>
              <w:top w:val="single" w:sz="4" w:space="0" w:color="auto"/>
              <w:left w:val="single" w:sz="4" w:space="0" w:color="auto"/>
              <w:bottom w:val="single" w:sz="4" w:space="0" w:color="auto"/>
              <w:right w:val="single" w:sz="4" w:space="0" w:color="auto"/>
            </w:tcBorders>
            <w:shd w:val="clear" w:color="auto" w:fill="C0C0C0"/>
          </w:tcPr>
          <w:p w14:paraId="4DD2B439" w14:textId="77777777" w:rsidR="000313D8" w:rsidRPr="00427849" w:rsidRDefault="000313D8" w:rsidP="00AA71E7">
            <w:pPr>
              <w:pStyle w:val="TAH"/>
            </w:pPr>
            <w:r w:rsidRPr="00427849">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2758C5ED" w14:textId="77777777" w:rsidR="000313D8" w:rsidRPr="00427849" w:rsidRDefault="000313D8" w:rsidP="00AA71E7">
            <w:pPr>
              <w:pStyle w:val="TAH"/>
            </w:pPr>
            <w:r w:rsidRPr="00427849">
              <w:t>Cardinality</w:t>
            </w:r>
          </w:p>
        </w:tc>
        <w:tc>
          <w:tcPr>
            <w:tcW w:w="6209" w:type="dxa"/>
            <w:tcBorders>
              <w:top w:val="single" w:sz="4" w:space="0" w:color="auto"/>
              <w:left w:val="single" w:sz="4" w:space="0" w:color="auto"/>
              <w:bottom w:val="single" w:sz="4" w:space="0" w:color="auto"/>
              <w:right w:val="single" w:sz="4" w:space="0" w:color="auto"/>
            </w:tcBorders>
            <w:shd w:val="clear" w:color="auto" w:fill="C0C0C0"/>
            <w:vAlign w:val="center"/>
          </w:tcPr>
          <w:p w14:paraId="13ADD910" w14:textId="77777777" w:rsidR="000313D8" w:rsidRPr="00427849" w:rsidRDefault="000313D8" w:rsidP="00AA71E7">
            <w:pPr>
              <w:pStyle w:val="TAH"/>
            </w:pPr>
            <w:r w:rsidRPr="00427849">
              <w:t>Description</w:t>
            </w:r>
          </w:p>
        </w:tc>
      </w:tr>
      <w:tr w:rsidR="000313D8" w:rsidRPr="00376A4A" w14:paraId="68F730BB" w14:textId="77777777" w:rsidTr="00AA71E7">
        <w:trPr>
          <w:jc w:val="center"/>
        </w:trPr>
        <w:tc>
          <w:tcPr>
            <w:tcW w:w="1655" w:type="dxa"/>
            <w:tcBorders>
              <w:top w:val="single" w:sz="4" w:space="0" w:color="auto"/>
              <w:left w:val="single" w:sz="6" w:space="0" w:color="000000"/>
              <w:bottom w:val="single" w:sz="6" w:space="0" w:color="000000"/>
              <w:right w:val="single" w:sz="6" w:space="0" w:color="000000"/>
            </w:tcBorders>
            <w:shd w:val="clear" w:color="auto" w:fill="auto"/>
          </w:tcPr>
          <w:p w14:paraId="5F8B8F3C" w14:textId="77777777" w:rsidR="000313D8" w:rsidRPr="00376A4A" w:rsidRDefault="000313D8" w:rsidP="00AA71E7">
            <w:pPr>
              <w:pStyle w:val="TAL"/>
            </w:pPr>
            <w:r w:rsidRPr="00376A4A">
              <w:t>n/a</w:t>
            </w:r>
          </w:p>
        </w:tc>
        <w:tc>
          <w:tcPr>
            <w:tcW w:w="443" w:type="dxa"/>
            <w:tcBorders>
              <w:top w:val="single" w:sz="4" w:space="0" w:color="auto"/>
              <w:left w:val="single" w:sz="6" w:space="0" w:color="000000"/>
              <w:bottom w:val="single" w:sz="6" w:space="0" w:color="000000"/>
              <w:right w:val="single" w:sz="6" w:space="0" w:color="000000"/>
            </w:tcBorders>
          </w:tcPr>
          <w:p w14:paraId="0802EB15" w14:textId="77777777" w:rsidR="000313D8" w:rsidRPr="00376A4A" w:rsidRDefault="000313D8" w:rsidP="00AA71E7">
            <w:pPr>
              <w:pStyle w:val="TAC"/>
            </w:pPr>
          </w:p>
        </w:tc>
        <w:tc>
          <w:tcPr>
            <w:tcW w:w="1275" w:type="dxa"/>
            <w:tcBorders>
              <w:top w:val="single" w:sz="4" w:space="0" w:color="auto"/>
              <w:left w:val="single" w:sz="6" w:space="0" w:color="000000"/>
              <w:bottom w:val="single" w:sz="6" w:space="0" w:color="000000"/>
              <w:right w:val="single" w:sz="6" w:space="0" w:color="000000"/>
            </w:tcBorders>
          </w:tcPr>
          <w:p w14:paraId="730148E3" w14:textId="77777777" w:rsidR="000313D8" w:rsidRPr="00376A4A" w:rsidRDefault="000313D8" w:rsidP="00AA71E7">
            <w:pPr>
              <w:pStyle w:val="TAC"/>
            </w:pPr>
          </w:p>
        </w:tc>
        <w:tc>
          <w:tcPr>
            <w:tcW w:w="6209" w:type="dxa"/>
            <w:tcBorders>
              <w:top w:val="single" w:sz="4" w:space="0" w:color="auto"/>
              <w:left w:val="single" w:sz="6" w:space="0" w:color="000000"/>
              <w:bottom w:val="single" w:sz="6" w:space="0" w:color="000000"/>
              <w:right w:val="single" w:sz="6" w:space="0" w:color="000000"/>
            </w:tcBorders>
            <w:shd w:val="clear" w:color="auto" w:fill="auto"/>
          </w:tcPr>
          <w:p w14:paraId="13561884" w14:textId="77777777" w:rsidR="000313D8" w:rsidRPr="00376A4A" w:rsidRDefault="000313D8" w:rsidP="00AA71E7">
            <w:pPr>
              <w:pStyle w:val="TAL"/>
            </w:pPr>
          </w:p>
        </w:tc>
      </w:tr>
    </w:tbl>
    <w:p w14:paraId="6E155949" w14:textId="77777777" w:rsidR="000313D8" w:rsidRPr="00376A4A" w:rsidRDefault="000313D8" w:rsidP="000313D8"/>
    <w:p w14:paraId="440F402D" w14:textId="77777777" w:rsidR="000313D8" w:rsidRPr="00376A4A" w:rsidRDefault="000313D8" w:rsidP="000313D8">
      <w:pPr>
        <w:pStyle w:val="TH"/>
      </w:pPr>
      <w:r w:rsidRPr="00376A4A">
        <w:t>Table 5.3.3.3.3-3: Data structures supported by the DELETE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31"/>
        <w:gridCol w:w="479"/>
        <w:gridCol w:w="1244"/>
        <w:gridCol w:w="1821"/>
        <w:gridCol w:w="4507"/>
      </w:tblGrid>
      <w:tr w:rsidR="000313D8" w:rsidRPr="00376A4A" w14:paraId="137ADECB" w14:textId="77777777" w:rsidTr="00AA71E7">
        <w:trPr>
          <w:jc w:val="center"/>
        </w:trPr>
        <w:tc>
          <w:tcPr>
            <w:tcW w:w="799" w:type="pct"/>
            <w:tcBorders>
              <w:top w:val="single" w:sz="4" w:space="0" w:color="auto"/>
              <w:left w:val="single" w:sz="4" w:space="0" w:color="auto"/>
              <w:bottom w:val="single" w:sz="4" w:space="0" w:color="auto"/>
              <w:right w:val="single" w:sz="4" w:space="0" w:color="auto"/>
            </w:tcBorders>
            <w:shd w:val="clear" w:color="auto" w:fill="C0C0C0"/>
          </w:tcPr>
          <w:p w14:paraId="181DE587" w14:textId="77777777" w:rsidR="000313D8" w:rsidRPr="00376A4A" w:rsidRDefault="000313D8" w:rsidP="00AA71E7">
            <w:pPr>
              <w:pStyle w:val="TAH"/>
            </w:pPr>
            <w:r w:rsidRPr="00376A4A">
              <w:t>Data type</w:t>
            </w:r>
          </w:p>
        </w:tc>
        <w:tc>
          <w:tcPr>
            <w:tcW w:w="250" w:type="pct"/>
            <w:tcBorders>
              <w:top w:val="single" w:sz="4" w:space="0" w:color="auto"/>
              <w:left w:val="single" w:sz="4" w:space="0" w:color="auto"/>
              <w:bottom w:val="single" w:sz="4" w:space="0" w:color="auto"/>
              <w:right w:val="single" w:sz="4" w:space="0" w:color="auto"/>
            </w:tcBorders>
            <w:shd w:val="clear" w:color="auto" w:fill="C0C0C0"/>
          </w:tcPr>
          <w:p w14:paraId="4DFB2417" w14:textId="77777777" w:rsidR="000313D8" w:rsidRPr="00376A4A" w:rsidRDefault="000313D8" w:rsidP="00AA71E7">
            <w:pPr>
              <w:pStyle w:val="TAH"/>
            </w:pPr>
            <w:r w:rsidRPr="00376A4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6A45B1A" w14:textId="77777777" w:rsidR="000313D8" w:rsidRPr="00376A4A" w:rsidRDefault="000313D8" w:rsidP="00AA71E7">
            <w:pPr>
              <w:pStyle w:val="TAH"/>
            </w:pPr>
            <w:r w:rsidRPr="00376A4A">
              <w:t>Cardinality</w:t>
            </w:r>
          </w:p>
        </w:tc>
        <w:tc>
          <w:tcPr>
            <w:tcW w:w="950" w:type="pct"/>
            <w:tcBorders>
              <w:top w:val="single" w:sz="4" w:space="0" w:color="auto"/>
              <w:left w:val="single" w:sz="4" w:space="0" w:color="auto"/>
              <w:bottom w:val="single" w:sz="4" w:space="0" w:color="auto"/>
              <w:right w:val="single" w:sz="4" w:space="0" w:color="auto"/>
            </w:tcBorders>
            <w:shd w:val="clear" w:color="auto" w:fill="C0C0C0"/>
          </w:tcPr>
          <w:p w14:paraId="5A47B8A1" w14:textId="77777777" w:rsidR="000313D8" w:rsidRPr="00376A4A" w:rsidRDefault="000313D8" w:rsidP="00AA71E7">
            <w:pPr>
              <w:pStyle w:val="TAH"/>
            </w:pPr>
            <w:r w:rsidRPr="00376A4A">
              <w:t>Response</w:t>
            </w:r>
            <w:r>
              <w:t xml:space="preserve"> </w:t>
            </w:r>
            <w:r w:rsidRPr="00376A4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0C82DD92" w14:textId="77777777" w:rsidR="000313D8" w:rsidRPr="00376A4A" w:rsidRDefault="000313D8" w:rsidP="00AA71E7">
            <w:pPr>
              <w:pStyle w:val="TAH"/>
            </w:pPr>
            <w:r w:rsidRPr="00376A4A">
              <w:t>Description</w:t>
            </w:r>
          </w:p>
        </w:tc>
      </w:tr>
      <w:tr w:rsidR="000313D8" w:rsidRPr="00376A4A" w14:paraId="0B1D3C1A"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BC1C06D" w14:textId="77777777" w:rsidR="000313D8" w:rsidRPr="00376A4A" w:rsidRDefault="000313D8" w:rsidP="00AA71E7">
            <w:pPr>
              <w:pStyle w:val="TAL"/>
            </w:pPr>
            <w:r w:rsidRPr="00376A4A">
              <w:t>n/a</w:t>
            </w:r>
          </w:p>
        </w:tc>
        <w:tc>
          <w:tcPr>
            <w:tcW w:w="250" w:type="pct"/>
            <w:tcBorders>
              <w:top w:val="single" w:sz="4" w:space="0" w:color="auto"/>
              <w:left w:val="single" w:sz="6" w:space="0" w:color="000000"/>
              <w:bottom w:val="single" w:sz="6" w:space="0" w:color="000000"/>
              <w:right w:val="single" w:sz="6" w:space="0" w:color="000000"/>
            </w:tcBorders>
          </w:tcPr>
          <w:p w14:paraId="02FFF5A9"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308002C7" w14:textId="77777777" w:rsidR="000313D8" w:rsidRPr="00376A4A" w:rsidRDefault="000313D8" w:rsidP="00AA71E7">
            <w:pPr>
              <w:pStyle w:val="TAL"/>
              <w:jc w:val="center"/>
            </w:pPr>
          </w:p>
        </w:tc>
        <w:tc>
          <w:tcPr>
            <w:tcW w:w="950" w:type="pct"/>
            <w:tcBorders>
              <w:top w:val="single" w:sz="4" w:space="0" w:color="auto"/>
              <w:left w:val="single" w:sz="6" w:space="0" w:color="000000"/>
              <w:bottom w:val="single" w:sz="6" w:space="0" w:color="000000"/>
              <w:right w:val="single" w:sz="6" w:space="0" w:color="000000"/>
            </w:tcBorders>
          </w:tcPr>
          <w:p w14:paraId="39F7507B" w14:textId="77777777" w:rsidR="000313D8" w:rsidRPr="00376A4A" w:rsidRDefault="000313D8" w:rsidP="00AA71E7">
            <w:pPr>
              <w:pStyle w:val="TAL"/>
            </w:pPr>
            <w:r w:rsidRPr="00376A4A">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FD75466" w14:textId="77777777" w:rsidR="000313D8" w:rsidRPr="00376A4A" w:rsidRDefault="000313D8" w:rsidP="00AA71E7">
            <w:pPr>
              <w:pStyle w:val="TAL"/>
            </w:pPr>
            <w:r w:rsidRPr="00376A4A">
              <w:t>Successful case.</w:t>
            </w:r>
          </w:p>
          <w:p w14:paraId="62CDC576" w14:textId="77777777" w:rsidR="000313D8" w:rsidRPr="00376A4A" w:rsidRDefault="000313D8" w:rsidP="00AA71E7">
            <w:pPr>
              <w:pStyle w:val="TAL"/>
            </w:pPr>
            <w:r w:rsidRPr="00376A4A">
              <w:t xml:space="preserve">The Individual </w:t>
            </w:r>
            <w:r>
              <w:t>a</w:t>
            </w:r>
            <w:r w:rsidRPr="00376A4A">
              <w:t xml:space="preserve">pplication </w:t>
            </w:r>
            <w:r>
              <w:t>AM</w:t>
            </w:r>
            <w:r w:rsidRPr="00376A4A">
              <w:t xml:space="preserve"> </w:t>
            </w:r>
            <w:r>
              <w:t>c</w:t>
            </w:r>
            <w:r w:rsidRPr="00376A4A">
              <w:t>ontext resource is deleted.</w:t>
            </w:r>
          </w:p>
        </w:tc>
      </w:tr>
      <w:tr w:rsidR="000D348E" w:rsidRPr="00376A4A" w14:paraId="152475F5"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15330361" w14:textId="23B651E4"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611569D1" w14:textId="24706934"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895F01" w14:textId="0780AD69"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6A0E684D" w14:textId="6E894D7D" w:rsidR="000D348E" w:rsidRPr="00376A4A" w:rsidRDefault="000D348E" w:rsidP="000D348E">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45C441FE" w14:textId="246EA508" w:rsidR="000D348E" w:rsidRPr="00376A4A" w:rsidRDefault="000D348E" w:rsidP="000D348E">
            <w:pPr>
              <w:pStyle w:val="TAL"/>
            </w:pPr>
            <w:r>
              <w:t xml:space="preserve">Temporary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D348E" w:rsidRPr="00376A4A" w14:paraId="2579CF57" w14:textId="77777777" w:rsidTr="00AA71E7">
        <w:trPr>
          <w:jc w:val="center"/>
        </w:trPr>
        <w:tc>
          <w:tcPr>
            <w:tcW w:w="799" w:type="pct"/>
            <w:tcBorders>
              <w:top w:val="single" w:sz="4" w:space="0" w:color="auto"/>
              <w:left w:val="single" w:sz="6" w:space="0" w:color="000000"/>
              <w:bottom w:val="single" w:sz="6" w:space="0" w:color="000000"/>
              <w:right w:val="single" w:sz="6" w:space="0" w:color="000000"/>
            </w:tcBorders>
            <w:shd w:val="clear" w:color="auto" w:fill="auto"/>
          </w:tcPr>
          <w:p w14:paraId="6D8215A1" w14:textId="43BDD7AF" w:rsidR="000D348E" w:rsidRPr="00376A4A" w:rsidRDefault="000D348E" w:rsidP="000D348E">
            <w:pPr>
              <w:pStyle w:val="TAL"/>
            </w:pPr>
            <w:proofErr w:type="spellStart"/>
            <w:r>
              <w:t>RedirectResponse</w:t>
            </w:r>
            <w:proofErr w:type="spellEnd"/>
          </w:p>
        </w:tc>
        <w:tc>
          <w:tcPr>
            <w:tcW w:w="250" w:type="pct"/>
            <w:tcBorders>
              <w:top w:val="single" w:sz="4" w:space="0" w:color="auto"/>
              <w:left w:val="single" w:sz="6" w:space="0" w:color="000000"/>
              <w:bottom w:val="single" w:sz="6" w:space="0" w:color="000000"/>
              <w:right w:val="single" w:sz="6" w:space="0" w:color="000000"/>
            </w:tcBorders>
          </w:tcPr>
          <w:p w14:paraId="3284B82D" w14:textId="65081BC1" w:rsidR="000D348E" w:rsidRPr="00376A4A" w:rsidRDefault="000D348E" w:rsidP="000D348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89A6566" w14:textId="031DAA63" w:rsidR="000D348E" w:rsidRPr="00376A4A" w:rsidRDefault="000D348E" w:rsidP="000D348E">
            <w:pPr>
              <w:pStyle w:val="TAL"/>
              <w:jc w:val="center"/>
            </w:pPr>
            <w:r>
              <w:t>0..1</w:t>
            </w:r>
          </w:p>
        </w:tc>
        <w:tc>
          <w:tcPr>
            <w:tcW w:w="950" w:type="pct"/>
            <w:tcBorders>
              <w:top w:val="single" w:sz="4" w:space="0" w:color="auto"/>
              <w:left w:val="single" w:sz="6" w:space="0" w:color="000000"/>
              <w:bottom w:val="single" w:sz="6" w:space="0" w:color="000000"/>
              <w:right w:val="single" w:sz="6" w:space="0" w:color="000000"/>
            </w:tcBorders>
          </w:tcPr>
          <w:p w14:paraId="4630C5BB" w14:textId="241E4154" w:rsidR="000D348E" w:rsidRPr="00376A4A" w:rsidRDefault="000D348E" w:rsidP="000D348E">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581E824E" w14:textId="37BCF12F" w:rsidR="000D348E" w:rsidRPr="00376A4A" w:rsidRDefault="000D348E" w:rsidP="000D348E">
            <w:pPr>
              <w:pStyle w:val="TAL"/>
            </w:pPr>
            <w:r>
              <w:t xml:space="preserve">Permanent redirection, during </w:t>
            </w:r>
            <w:r w:rsidRPr="00B05BE8">
              <w:t>Individual application AM context</w:t>
            </w:r>
            <w:r>
              <w:t xml:space="preserve"> termination. The response shall include a Location header field containing an alternative URI of the resource located in an alternative PCF (service) instance.</w:t>
            </w:r>
          </w:p>
        </w:tc>
      </w:tr>
      <w:tr w:rsidR="000313D8" w:rsidRPr="00376A4A" w14:paraId="7AF338CC"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976B10" w14:textId="77777777" w:rsidR="000313D8" w:rsidRPr="00427849" w:rsidRDefault="000313D8" w:rsidP="00AA71E7">
            <w:pPr>
              <w:pStyle w:val="TAN"/>
            </w:pPr>
            <w:r w:rsidRPr="00427849">
              <w:t>NOTE:</w:t>
            </w:r>
            <w:r w:rsidRPr="00427849">
              <w:tab/>
              <w:t xml:space="preserve">The mandatory HTTP error status code for the </w:t>
            </w:r>
            <w:r>
              <w:t>DELETE</w:t>
            </w:r>
            <w:r w:rsidRPr="00427849">
              <w:t xml:space="preserve"> method listed in table 5.2.7.1-1 of 3GPP TS 29.500 [4] also apply.</w:t>
            </w:r>
          </w:p>
        </w:tc>
      </w:tr>
    </w:tbl>
    <w:p w14:paraId="5FD6F134" w14:textId="77777777" w:rsidR="000313D8" w:rsidRPr="00376A4A" w:rsidRDefault="000313D8" w:rsidP="000313D8"/>
    <w:p w14:paraId="53F044E9" w14:textId="5990DAC9"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43667D47" w14:textId="77777777" w:rsidR="000D348E" w:rsidRDefault="000D348E" w:rsidP="000D348E">
      <w:pPr>
        <w:pStyle w:val="TH"/>
      </w:pPr>
      <w:bookmarkStart w:id="223" w:name="_Toc70418551"/>
      <w:r>
        <w:t>Table 5.3.3.3.3-4: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D2BEA9B"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DE0F2D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9D13171"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962A83E"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58DD5DD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F64E82D" w14:textId="77777777" w:rsidR="000D348E" w:rsidRDefault="000D348E" w:rsidP="000D348E">
            <w:pPr>
              <w:pStyle w:val="TAH"/>
            </w:pPr>
            <w:r>
              <w:t>Description</w:t>
            </w:r>
          </w:p>
        </w:tc>
      </w:tr>
      <w:tr w:rsidR="000D348E" w14:paraId="38774DDE"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38D3F122"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5D6815D"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12DA8BA"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4FAE962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77C4156F" w14:textId="77777777" w:rsidR="000D348E" w:rsidRDefault="000D348E" w:rsidP="000D348E">
            <w:pPr>
              <w:pStyle w:val="TAL"/>
            </w:pPr>
            <w:r>
              <w:t>An alternative URI of the resource located in an alternative PCF (service) instance.</w:t>
            </w:r>
          </w:p>
        </w:tc>
      </w:tr>
      <w:tr w:rsidR="000D348E" w14:paraId="610F28A6"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53F311F1"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F0431A7"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4EF1AB1C"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83E2A0A"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3DF8571" w14:textId="77777777" w:rsidR="000D348E" w:rsidRDefault="000D348E" w:rsidP="000D348E">
            <w:pPr>
              <w:pStyle w:val="TAL"/>
            </w:pPr>
            <w:r>
              <w:rPr>
                <w:lang w:eastAsia="fr-FR"/>
              </w:rPr>
              <w:t>Identifier of the target NF (service) instance towards which the request is redirected.</w:t>
            </w:r>
          </w:p>
        </w:tc>
      </w:tr>
    </w:tbl>
    <w:p w14:paraId="1D975806" w14:textId="77777777" w:rsidR="000D348E" w:rsidRDefault="000D348E" w:rsidP="000D348E"/>
    <w:p w14:paraId="5218B159" w14:textId="77777777" w:rsidR="000D348E" w:rsidRDefault="000D348E" w:rsidP="000D348E">
      <w:pPr>
        <w:pStyle w:val="TH"/>
      </w:pPr>
      <w:r>
        <w:t>Table 5.3.3.3.3-5: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122359FE"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8589500"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958E989"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303D9A8"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45C1ADF0"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323ABAF7" w14:textId="77777777" w:rsidR="000D348E" w:rsidRDefault="000D348E" w:rsidP="000D348E">
            <w:pPr>
              <w:pStyle w:val="TAH"/>
            </w:pPr>
            <w:r>
              <w:t>Description</w:t>
            </w:r>
          </w:p>
        </w:tc>
      </w:tr>
      <w:tr w:rsidR="000D348E" w14:paraId="16BDB13A"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71402AF4"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5BCCFFF"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77843F20"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776B87F"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10909C02" w14:textId="77777777" w:rsidR="000D348E" w:rsidRDefault="000D348E" w:rsidP="000D348E">
            <w:pPr>
              <w:pStyle w:val="TAL"/>
            </w:pPr>
            <w:r>
              <w:t>An alternative URI of the resource located in an alternative PCF (service) instance.</w:t>
            </w:r>
          </w:p>
        </w:tc>
      </w:tr>
      <w:tr w:rsidR="000D348E" w14:paraId="1DB563AD"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644AFE7"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41CDC61"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23F3634"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E0F2EE0"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613E0" w14:textId="77777777" w:rsidR="000D348E" w:rsidRDefault="000D348E" w:rsidP="000D348E">
            <w:pPr>
              <w:pStyle w:val="TAL"/>
            </w:pPr>
            <w:r>
              <w:rPr>
                <w:lang w:eastAsia="fr-FR"/>
              </w:rPr>
              <w:t>Identifier of the target NF (service) instance towards which the request is redirected.</w:t>
            </w:r>
          </w:p>
        </w:tc>
      </w:tr>
    </w:tbl>
    <w:p w14:paraId="52BD9B85" w14:textId="77777777" w:rsidR="000D348E" w:rsidRDefault="000D348E" w:rsidP="000D348E"/>
    <w:p w14:paraId="0B503D48" w14:textId="77777777" w:rsidR="000313D8" w:rsidRPr="00376A4A" w:rsidRDefault="000313D8" w:rsidP="000313D8">
      <w:pPr>
        <w:pStyle w:val="Heading3"/>
      </w:pPr>
      <w:r w:rsidRPr="00376A4A">
        <w:t>5.3.4</w:t>
      </w:r>
      <w:r w:rsidRPr="00376A4A">
        <w:tab/>
        <w:t xml:space="preserve">Resource: AM </w:t>
      </w:r>
      <w:r>
        <w:t xml:space="preserve">Policy </w:t>
      </w:r>
      <w:r w:rsidRPr="00376A4A">
        <w:t>Events Subscription (Document)</w:t>
      </w:r>
      <w:bookmarkEnd w:id="223"/>
    </w:p>
    <w:p w14:paraId="204BB984" w14:textId="77777777" w:rsidR="000313D8" w:rsidRPr="00376A4A" w:rsidRDefault="000313D8" w:rsidP="000313D8">
      <w:pPr>
        <w:pStyle w:val="Heading4"/>
      </w:pPr>
      <w:r w:rsidRPr="00376A4A">
        <w:t>5.3.4.1</w:t>
      </w:r>
      <w:r w:rsidRPr="00376A4A">
        <w:tab/>
        <w:t>Description</w:t>
      </w:r>
    </w:p>
    <w:p w14:paraId="1418C5F0" w14:textId="77777777" w:rsidR="000313D8" w:rsidRPr="00376A4A" w:rsidRDefault="000313D8" w:rsidP="000313D8">
      <w:r w:rsidRPr="00376A4A">
        <w:t xml:space="preserve">The AM </w:t>
      </w:r>
      <w:r>
        <w:t xml:space="preserve">Policy </w:t>
      </w:r>
      <w:r w:rsidRPr="00376A4A">
        <w:t xml:space="preserve">Events Subscription resource represents a subscription to access and mobility policy events for an application </w:t>
      </w:r>
      <w:r>
        <w:t>AM</w:t>
      </w:r>
      <w:r w:rsidRPr="00376A4A">
        <w:t xml:space="preserve"> context that exists in the </w:t>
      </w:r>
      <w:proofErr w:type="spellStart"/>
      <w:r w:rsidRPr="00376A4A">
        <w:t>Npcf_AMPolicyAuthorization</w:t>
      </w:r>
      <w:proofErr w:type="spellEnd"/>
      <w:r w:rsidRPr="00376A4A">
        <w:t xml:space="preserve"> service.</w:t>
      </w:r>
    </w:p>
    <w:p w14:paraId="156E3885" w14:textId="77777777" w:rsidR="000313D8" w:rsidRPr="00376A4A" w:rsidRDefault="000313D8" w:rsidP="000313D8">
      <w:pPr>
        <w:pStyle w:val="Heading4"/>
      </w:pPr>
      <w:r w:rsidRPr="00376A4A">
        <w:t>5.3.4.2</w:t>
      </w:r>
      <w:r w:rsidRPr="00376A4A">
        <w:tab/>
        <w:t>Resource definition</w:t>
      </w:r>
    </w:p>
    <w:p w14:paraId="407AFFDD" w14:textId="77777777" w:rsidR="000313D8" w:rsidRPr="00054F2A" w:rsidRDefault="000313D8" w:rsidP="000313D8">
      <w:pPr>
        <w:rPr>
          <w:b/>
        </w:rPr>
      </w:pPr>
      <w:r w:rsidRPr="00376A4A">
        <w:t xml:space="preserve">Resource URI: </w:t>
      </w:r>
      <w:r w:rsidRPr="00054F2A">
        <w:rPr>
          <w:b/>
        </w:rPr>
        <w:t>{apiRoot}/npcf-am-policyauthorization/{apiVersion}/app-</w:t>
      </w:r>
      <w:r>
        <w:rPr>
          <w:b/>
        </w:rPr>
        <w:t>am</w:t>
      </w:r>
      <w:r w:rsidRPr="00054F2A">
        <w:rPr>
          <w:b/>
        </w:rPr>
        <w:t>-contexts/{app</w:t>
      </w:r>
      <w:r>
        <w:rPr>
          <w:b/>
        </w:rPr>
        <w:t>Am</w:t>
      </w:r>
      <w:r w:rsidRPr="00054F2A">
        <w:rPr>
          <w:b/>
        </w:rPr>
        <w:t>ContextId}/events-subscription</w:t>
      </w:r>
    </w:p>
    <w:p w14:paraId="49B687F1" w14:textId="77777777" w:rsidR="000313D8" w:rsidRPr="00376A4A" w:rsidRDefault="000313D8" w:rsidP="000313D8">
      <w:r w:rsidRPr="00376A4A">
        <w:t>This resource shall support the resource URI variables defined in table 5.3.4.2-1.</w:t>
      </w:r>
    </w:p>
    <w:p w14:paraId="7A8A0D67" w14:textId="77777777" w:rsidR="000313D8" w:rsidRPr="00376A4A" w:rsidRDefault="000313D8" w:rsidP="000313D8">
      <w:pPr>
        <w:pStyle w:val="TH"/>
        <w:rPr>
          <w:rFonts w:cs="Arial"/>
        </w:rPr>
      </w:pPr>
      <w:r w:rsidRPr="00376A4A">
        <w:lastRenderedPageBreak/>
        <w:t>Table 5.3.</w:t>
      </w:r>
      <w:r>
        <w:t>4</w:t>
      </w:r>
      <w:r w:rsidRPr="00376A4A">
        <w:t>.2-1: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71"/>
        <w:gridCol w:w="1637"/>
        <w:gridCol w:w="6274"/>
      </w:tblGrid>
      <w:tr w:rsidR="000313D8" w:rsidRPr="00B54FF5" w14:paraId="4D189379"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shd w:val="clear" w:color="auto" w:fill="CCCCCC"/>
            <w:hideMark/>
          </w:tcPr>
          <w:p w14:paraId="1D3114FE" w14:textId="77777777" w:rsidR="000313D8" w:rsidRPr="005F0EEA" w:rsidRDefault="000313D8" w:rsidP="00AA71E7">
            <w:pPr>
              <w:pStyle w:val="TAH"/>
            </w:pPr>
            <w:r w:rsidRPr="005F0EEA">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FF0F63" w14:textId="77777777" w:rsidR="000313D8" w:rsidRPr="005F0EEA" w:rsidRDefault="000313D8" w:rsidP="00AA71E7">
            <w:pPr>
              <w:pStyle w:val="TAH"/>
            </w:pPr>
            <w:r w:rsidRPr="005F0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FE553C" w14:textId="77777777" w:rsidR="000313D8" w:rsidRPr="005F0EEA" w:rsidRDefault="000313D8" w:rsidP="00AA71E7">
            <w:pPr>
              <w:pStyle w:val="TAH"/>
            </w:pPr>
            <w:r w:rsidRPr="005F0EEA">
              <w:t>Definition</w:t>
            </w:r>
          </w:p>
        </w:tc>
      </w:tr>
      <w:tr w:rsidR="000313D8" w:rsidRPr="00B54FF5" w14:paraId="5A0B59C0"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42DE5708" w14:textId="77777777" w:rsidR="000313D8" w:rsidRPr="005F0EEA" w:rsidRDefault="000313D8" w:rsidP="00AA71E7">
            <w:pPr>
              <w:pStyle w:val="TAL"/>
            </w:pPr>
            <w:proofErr w:type="spellStart"/>
            <w:r w:rsidRPr="005F0EEA">
              <w:t>apiRoot</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66BDB215"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65CA37" w14:textId="77777777" w:rsidR="000313D8" w:rsidRPr="005F0EEA" w:rsidRDefault="000313D8" w:rsidP="00AA71E7">
            <w:pPr>
              <w:pStyle w:val="TAL"/>
            </w:pPr>
            <w:r w:rsidRPr="005F0EEA">
              <w:t>See clause </w:t>
            </w:r>
            <w:r>
              <w:t>5</w:t>
            </w:r>
            <w:r w:rsidRPr="005F0EEA">
              <w:t>.1</w:t>
            </w:r>
          </w:p>
        </w:tc>
      </w:tr>
      <w:tr w:rsidR="000313D8" w:rsidRPr="00B54FF5" w14:paraId="000E3AB8"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hideMark/>
          </w:tcPr>
          <w:p w14:paraId="007EF651" w14:textId="77777777" w:rsidR="000313D8" w:rsidRPr="005F0EEA" w:rsidRDefault="000313D8" w:rsidP="00AA71E7">
            <w:pPr>
              <w:pStyle w:val="TAL"/>
            </w:pPr>
            <w:proofErr w:type="spellStart"/>
            <w:r w:rsidRPr="005F0EEA">
              <w:t>apiVersion</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21BC338E" w14:textId="77777777" w:rsidR="000313D8" w:rsidRPr="005F0EEA" w:rsidRDefault="000313D8" w:rsidP="00AA71E7">
            <w:pPr>
              <w:pStyle w:val="TAL"/>
            </w:pPr>
            <w:r w:rsidRPr="005F0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C1295EB" w14:textId="77777777" w:rsidR="000313D8" w:rsidRPr="005F0EEA" w:rsidRDefault="000313D8" w:rsidP="00AA71E7">
            <w:pPr>
              <w:pStyle w:val="TAL"/>
            </w:pPr>
            <w:r w:rsidRPr="005F0EEA">
              <w:t>See clause </w:t>
            </w:r>
            <w:r>
              <w:t>5</w:t>
            </w:r>
            <w:r w:rsidRPr="005F0EEA">
              <w:t>.1</w:t>
            </w:r>
          </w:p>
        </w:tc>
      </w:tr>
      <w:tr w:rsidR="000313D8" w:rsidRPr="00B54FF5" w14:paraId="07DFD3BC" w14:textId="77777777" w:rsidTr="00AA71E7">
        <w:trPr>
          <w:jc w:val="center"/>
        </w:trPr>
        <w:tc>
          <w:tcPr>
            <w:tcW w:w="872" w:type="pct"/>
            <w:tcBorders>
              <w:top w:val="single" w:sz="6" w:space="0" w:color="000000"/>
              <w:left w:val="single" w:sz="6" w:space="0" w:color="000000"/>
              <w:bottom w:val="single" w:sz="6" w:space="0" w:color="000000"/>
              <w:right w:val="single" w:sz="6" w:space="0" w:color="000000"/>
            </w:tcBorders>
          </w:tcPr>
          <w:p w14:paraId="3CEF54A6" w14:textId="77777777" w:rsidR="000313D8" w:rsidRPr="005F0EEA" w:rsidRDefault="000313D8" w:rsidP="00AA71E7">
            <w:pPr>
              <w:pStyle w:val="TAL"/>
            </w:pPr>
            <w:proofErr w:type="spellStart"/>
            <w:r w:rsidRPr="00376A4A">
              <w:t>app</w:t>
            </w:r>
            <w:r>
              <w:t>Am</w:t>
            </w:r>
            <w:r w:rsidRPr="00376A4A">
              <w:t>ContextId</w:t>
            </w:r>
            <w:proofErr w:type="spellEnd"/>
          </w:p>
        </w:tc>
        <w:tc>
          <w:tcPr>
            <w:tcW w:w="854" w:type="pct"/>
            <w:tcBorders>
              <w:top w:val="single" w:sz="6" w:space="0" w:color="000000"/>
              <w:left w:val="single" w:sz="6" w:space="0" w:color="000000"/>
              <w:bottom w:val="single" w:sz="6" w:space="0" w:color="000000"/>
              <w:right w:val="single" w:sz="6" w:space="0" w:color="000000"/>
            </w:tcBorders>
          </w:tcPr>
          <w:p w14:paraId="448F39CD" w14:textId="77777777" w:rsidR="000313D8" w:rsidRPr="005F0EEA" w:rsidRDefault="000313D8" w:rsidP="00AA71E7">
            <w:pPr>
              <w:pStyle w:val="TAL"/>
            </w:pPr>
            <w:r w:rsidRPr="00376A4A">
              <w:rPr>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45A93840" w14:textId="7CCE1645" w:rsidR="000313D8" w:rsidRPr="005F0EEA" w:rsidRDefault="000313D8" w:rsidP="00AA71E7">
            <w:pPr>
              <w:pStyle w:val="TAL"/>
            </w:pPr>
            <w:r w:rsidRPr="00376A4A">
              <w:t xml:space="preserve">Identifies an application </w:t>
            </w:r>
            <w:r>
              <w:t>AM</w:t>
            </w:r>
            <w:r w:rsidRPr="00376A4A">
              <w:t xml:space="preserve"> context</w:t>
            </w:r>
            <w:r w:rsidRPr="00376A4A">
              <w:rPr>
                <w:lang w:eastAsia="zh-CN"/>
              </w:rPr>
              <w:t xml:space="preserve"> formatted according to IETF RFC 3986 [</w:t>
            </w:r>
            <w:r w:rsidR="003B7EFD">
              <w:rPr>
                <w:lang w:eastAsia="zh-CN"/>
              </w:rPr>
              <w:t>19</w:t>
            </w:r>
            <w:r w:rsidRPr="00376A4A">
              <w:rPr>
                <w:lang w:eastAsia="zh-CN"/>
              </w:rPr>
              <w:t>]</w:t>
            </w:r>
            <w:r w:rsidRPr="00376A4A">
              <w:t>.</w:t>
            </w:r>
          </w:p>
        </w:tc>
      </w:tr>
    </w:tbl>
    <w:p w14:paraId="30CA76AA" w14:textId="77777777" w:rsidR="000313D8" w:rsidRPr="00376A4A" w:rsidRDefault="000313D8" w:rsidP="000313D8"/>
    <w:p w14:paraId="62372768" w14:textId="77777777" w:rsidR="000313D8" w:rsidRPr="00376A4A" w:rsidRDefault="000313D8" w:rsidP="000313D8">
      <w:pPr>
        <w:pStyle w:val="Heading4"/>
      </w:pPr>
      <w:r w:rsidRPr="00376A4A">
        <w:t>5.3.4.3</w:t>
      </w:r>
      <w:r w:rsidRPr="00376A4A">
        <w:tab/>
        <w:t>Resource Standard Methods</w:t>
      </w:r>
    </w:p>
    <w:p w14:paraId="78EF9DD7" w14:textId="77777777" w:rsidR="000313D8" w:rsidRPr="00376A4A" w:rsidRDefault="000313D8" w:rsidP="000313D8">
      <w:pPr>
        <w:pStyle w:val="Heading5"/>
      </w:pPr>
      <w:r w:rsidRPr="00376A4A">
        <w:t>5.3.4.3.1</w:t>
      </w:r>
      <w:r w:rsidRPr="00376A4A">
        <w:tab/>
        <w:t>PUT</w:t>
      </w:r>
    </w:p>
    <w:p w14:paraId="1B8731E0" w14:textId="77777777" w:rsidR="000313D8" w:rsidRPr="00376A4A" w:rsidRDefault="000313D8" w:rsidP="000313D8">
      <w:r w:rsidRPr="00376A4A">
        <w:t>This method shall support the URI query parameters specified in table 5.3.4.3.1-1.</w:t>
      </w:r>
    </w:p>
    <w:p w14:paraId="2C912017" w14:textId="77777777" w:rsidR="000313D8" w:rsidRPr="00376A4A" w:rsidRDefault="000313D8" w:rsidP="000313D8">
      <w:pPr>
        <w:pStyle w:val="TH"/>
        <w:rPr>
          <w:rFonts w:cs="Arial"/>
        </w:rPr>
      </w:pPr>
      <w:r w:rsidRPr="00376A4A">
        <w:t>Table 5.3.4.3.1-1: URI query parameters supported by the PUT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2"/>
        <w:gridCol w:w="1402"/>
        <w:gridCol w:w="412"/>
        <w:gridCol w:w="1112"/>
        <w:gridCol w:w="3549"/>
        <w:gridCol w:w="1525"/>
      </w:tblGrid>
      <w:tr w:rsidR="000313D8" w:rsidRPr="00376A4A" w14:paraId="4141AB92" w14:textId="77777777" w:rsidTr="00AA7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88D14B" w14:textId="77777777" w:rsidR="000313D8" w:rsidRPr="00054F2A" w:rsidRDefault="000313D8" w:rsidP="00AA71E7">
            <w:pPr>
              <w:pStyle w:val="TAH"/>
            </w:pPr>
            <w:r w:rsidRPr="00054F2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D21A43"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C466B62" w14:textId="77777777" w:rsidR="000313D8" w:rsidRPr="00054F2A" w:rsidRDefault="000313D8" w:rsidP="00AA71E7">
            <w:pPr>
              <w:pStyle w:val="TAH"/>
            </w:pPr>
            <w:r w:rsidRPr="00054F2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4926FC8" w14:textId="77777777" w:rsidR="000313D8" w:rsidRPr="00054F2A" w:rsidRDefault="000313D8" w:rsidP="00AA71E7">
            <w:pPr>
              <w:pStyle w:val="TAH"/>
            </w:pPr>
            <w:r w:rsidRPr="00054F2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D73C1F"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C2A63C1" w14:textId="77777777" w:rsidR="000313D8" w:rsidRPr="00054F2A" w:rsidRDefault="000313D8" w:rsidP="00AA71E7">
            <w:pPr>
              <w:pStyle w:val="TAH"/>
            </w:pPr>
            <w:r w:rsidRPr="00054F2A">
              <w:t>Applicability</w:t>
            </w:r>
          </w:p>
        </w:tc>
      </w:tr>
      <w:tr w:rsidR="000313D8" w:rsidRPr="00376A4A" w14:paraId="056F4344" w14:textId="77777777" w:rsidTr="00AA7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5FCC52" w14:textId="77777777" w:rsidR="000313D8" w:rsidRPr="00376A4A" w:rsidRDefault="000313D8" w:rsidP="00AA71E7">
            <w:pPr>
              <w:pStyle w:val="TAL"/>
            </w:pPr>
            <w:r w:rsidRPr="00376A4A">
              <w:t>n/a</w:t>
            </w:r>
          </w:p>
        </w:tc>
        <w:tc>
          <w:tcPr>
            <w:tcW w:w="731" w:type="pct"/>
            <w:tcBorders>
              <w:top w:val="single" w:sz="4" w:space="0" w:color="auto"/>
              <w:left w:val="single" w:sz="6" w:space="0" w:color="000000"/>
              <w:bottom w:val="single" w:sz="6" w:space="0" w:color="000000"/>
              <w:right w:val="single" w:sz="6" w:space="0" w:color="000000"/>
            </w:tcBorders>
          </w:tcPr>
          <w:p w14:paraId="692E15D1" w14:textId="77777777" w:rsidR="000313D8" w:rsidRPr="00376A4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2807DD53" w14:textId="77777777" w:rsidR="000313D8" w:rsidRPr="00376A4A" w:rsidRDefault="000313D8" w:rsidP="00AA71E7">
            <w:pPr>
              <w:pStyle w:val="TAC"/>
            </w:pPr>
          </w:p>
        </w:tc>
        <w:tc>
          <w:tcPr>
            <w:tcW w:w="580" w:type="pct"/>
            <w:tcBorders>
              <w:top w:val="single" w:sz="4" w:space="0" w:color="auto"/>
              <w:left w:val="single" w:sz="6" w:space="0" w:color="000000"/>
              <w:bottom w:val="single" w:sz="6" w:space="0" w:color="000000"/>
              <w:right w:val="single" w:sz="6" w:space="0" w:color="000000"/>
            </w:tcBorders>
          </w:tcPr>
          <w:p w14:paraId="50C2904B" w14:textId="77777777" w:rsidR="000313D8" w:rsidRPr="00376A4A" w:rsidRDefault="000313D8" w:rsidP="00AA71E7">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26709A" w14:textId="77777777" w:rsidR="000313D8" w:rsidRPr="00376A4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04BA983E" w14:textId="77777777" w:rsidR="000313D8" w:rsidRPr="00376A4A" w:rsidRDefault="000313D8" w:rsidP="00AA71E7">
            <w:pPr>
              <w:pStyle w:val="TAL"/>
            </w:pPr>
          </w:p>
        </w:tc>
      </w:tr>
    </w:tbl>
    <w:p w14:paraId="187438C9" w14:textId="77777777" w:rsidR="000313D8" w:rsidRPr="00376A4A" w:rsidRDefault="000313D8" w:rsidP="000313D8"/>
    <w:p w14:paraId="3DB32986" w14:textId="77777777" w:rsidR="000313D8" w:rsidRPr="00376A4A" w:rsidRDefault="000313D8" w:rsidP="000313D8">
      <w:r w:rsidRPr="00376A4A">
        <w:t>This method shall support the request data structures specified in table 5.3.4.3.1-2 and the response data structures and response codes specified in table 5.3.4.3.1-3.</w:t>
      </w:r>
    </w:p>
    <w:p w14:paraId="1D4CBD7E" w14:textId="77777777" w:rsidR="000313D8" w:rsidRPr="00376A4A" w:rsidRDefault="000313D8" w:rsidP="000313D8">
      <w:pPr>
        <w:pStyle w:val="TH"/>
      </w:pPr>
      <w:r w:rsidRPr="00376A4A">
        <w:t>Table 5.3.4.3.1-2: Data structures supported by the PUT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425"/>
        <w:gridCol w:w="1276"/>
        <w:gridCol w:w="5925"/>
      </w:tblGrid>
      <w:tr w:rsidR="000313D8" w:rsidRPr="00376A4A" w14:paraId="4CC69CA4" w14:textId="77777777" w:rsidTr="00AA71E7">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240E4D03" w14:textId="77777777" w:rsidR="000313D8" w:rsidRPr="00054F2A" w:rsidRDefault="000313D8" w:rsidP="00AA71E7">
            <w:pPr>
              <w:pStyle w:val="TAH"/>
            </w:pPr>
            <w:r w:rsidRPr="00054F2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AD3572"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E82996" w14:textId="77777777" w:rsidR="000313D8" w:rsidRPr="00054F2A" w:rsidRDefault="000313D8" w:rsidP="00AA71E7">
            <w:pPr>
              <w:pStyle w:val="TAH"/>
            </w:pPr>
            <w:r w:rsidRPr="00054F2A">
              <w:t>Cardinality</w:t>
            </w:r>
          </w:p>
        </w:tc>
        <w:tc>
          <w:tcPr>
            <w:tcW w:w="5925" w:type="dxa"/>
            <w:tcBorders>
              <w:top w:val="single" w:sz="4" w:space="0" w:color="auto"/>
              <w:left w:val="single" w:sz="4" w:space="0" w:color="auto"/>
              <w:bottom w:val="single" w:sz="4" w:space="0" w:color="auto"/>
              <w:right w:val="single" w:sz="4" w:space="0" w:color="auto"/>
            </w:tcBorders>
            <w:shd w:val="clear" w:color="auto" w:fill="C0C0C0"/>
            <w:vAlign w:val="center"/>
          </w:tcPr>
          <w:p w14:paraId="03902ACD" w14:textId="77777777" w:rsidR="000313D8" w:rsidRPr="00054F2A" w:rsidRDefault="000313D8" w:rsidP="00AA71E7">
            <w:pPr>
              <w:pStyle w:val="TAH"/>
            </w:pPr>
            <w:r w:rsidRPr="00054F2A">
              <w:t>Description</w:t>
            </w:r>
          </w:p>
        </w:tc>
      </w:tr>
      <w:tr w:rsidR="000313D8" w:rsidRPr="00376A4A" w14:paraId="4F79E75D" w14:textId="77777777" w:rsidTr="00AA71E7">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7A7412D2" w14:textId="77777777" w:rsidR="000313D8" w:rsidRPr="00376A4A" w:rsidRDefault="000313D8" w:rsidP="00AA71E7">
            <w:pPr>
              <w:pStyle w:val="TAL"/>
            </w:pPr>
            <w:proofErr w:type="spellStart"/>
            <w:r w:rsidRPr="00376A4A">
              <w:t>AmEventsSubscData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02FAEC" w14:textId="77777777" w:rsidR="000313D8" w:rsidRPr="00376A4A" w:rsidRDefault="000313D8" w:rsidP="00AA71E7">
            <w:pPr>
              <w:pStyle w:val="TAC"/>
            </w:pPr>
            <w:r w:rsidRPr="00376A4A">
              <w:t>M</w:t>
            </w:r>
          </w:p>
        </w:tc>
        <w:tc>
          <w:tcPr>
            <w:tcW w:w="1276" w:type="dxa"/>
            <w:tcBorders>
              <w:top w:val="single" w:sz="4" w:space="0" w:color="auto"/>
              <w:left w:val="single" w:sz="6" w:space="0" w:color="000000"/>
              <w:bottom w:val="single" w:sz="6" w:space="0" w:color="000000"/>
              <w:right w:val="single" w:sz="6" w:space="0" w:color="000000"/>
            </w:tcBorders>
          </w:tcPr>
          <w:p w14:paraId="57611AA8" w14:textId="77777777" w:rsidR="000313D8" w:rsidRPr="00376A4A" w:rsidRDefault="000313D8" w:rsidP="00AA71E7">
            <w:pPr>
              <w:pStyle w:val="TAC"/>
            </w:pPr>
            <w:r w:rsidRPr="00376A4A">
              <w:t>1</w:t>
            </w:r>
          </w:p>
        </w:tc>
        <w:tc>
          <w:tcPr>
            <w:tcW w:w="5925" w:type="dxa"/>
            <w:tcBorders>
              <w:top w:val="single" w:sz="4" w:space="0" w:color="auto"/>
              <w:left w:val="single" w:sz="6" w:space="0" w:color="000000"/>
              <w:bottom w:val="single" w:sz="6" w:space="0" w:color="000000"/>
              <w:right w:val="single" w:sz="6" w:space="0" w:color="000000"/>
            </w:tcBorders>
            <w:shd w:val="clear" w:color="auto" w:fill="auto"/>
          </w:tcPr>
          <w:p w14:paraId="43488097" w14:textId="77777777" w:rsidR="000313D8" w:rsidRPr="00376A4A" w:rsidRDefault="000313D8" w:rsidP="00AA71E7">
            <w:pPr>
              <w:pStyle w:val="TAL"/>
            </w:pPr>
            <w:r w:rsidRPr="00376A4A">
              <w:t xml:space="preserve">Contains the information for the creation and/or modification of the AM </w:t>
            </w:r>
            <w:r>
              <w:t xml:space="preserve">Policy </w:t>
            </w:r>
            <w:r w:rsidRPr="00376A4A">
              <w:t>Events Subscription sub-resource.</w:t>
            </w:r>
          </w:p>
        </w:tc>
      </w:tr>
    </w:tbl>
    <w:p w14:paraId="12ADB1B4" w14:textId="77777777" w:rsidR="000313D8" w:rsidRPr="00376A4A" w:rsidRDefault="000313D8" w:rsidP="000313D8"/>
    <w:p w14:paraId="2C8714D8" w14:textId="77777777" w:rsidR="000313D8" w:rsidRPr="00376A4A" w:rsidRDefault="000313D8" w:rsidP="000313D8">
      <w:pPr>
        <w:pStyle w:val="TH"/>
      </w:pPr>
      <w:r w:rsidRPr="00376A4A">
        <w:lastRenderedPageBreak/>
        <w:t>Table 5.3.4.3.1-3: Data structures supported by the PUT Response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7"/>
        <w:gridCol w:w="425"/>
        <w:gridCol w:w="1276"/>
        <w:gridCol w:w="1842"/>
        <w:gridCol w:w="4082"/>
      </w:tblGrid>
      <w:tr w:rsidR="000313D8" w:rsidRPr="00376A4A" w14:paraId="7D8A0687" w14:textId="77777777" w:rsidTr="00AA71E7">
        <w:trPr>
          <w:jc w:val="center"/>
        </w:trPr>
        <w:tc>
          <w:tcPr>
            <w:tcW w:w="1021" w:type="pct"/>
            <w:tcBorders>
              <w:top w:val="single" w:sz="4" w:space="0" w:color="auto"/>
              <w:left w:val="single" w:sz="4" w:space="0" w:color="auto"/>
              <w:bottom w:val="single" w:sz="4" w:space="0" w:color="auto"/>
              <w:right w:val="single" w:sz="4" w:space="0" w:color="auto"/>
            </w:tcBorders>
            <w:shd w:val="clear" w:color="auto" w:fill="C0C0C0"/>
          </w:tcPr>
          <w:p w14:paraId="55375CC3"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7EE8AD1" w14:textId="77777777" w:rsidR="000313D8" w:rsidRPr="00054F2A" w:rsidRDefault="000313D8" w:rsidP="00AA71E7">
            <w:pPr>
              <w:pStyle w:val="TAH"/>
            </w:pPr>
            <w:r w:rsidRPr="00054F2A">
              <w:t>P</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55055EF" w14:textId="77777777" w:rsidR="000313D8" w:rsidRPr="00054F2A" w:rsidRDefault="000313D8" w:rsidP="00AA71E7">
            <w:pPr>
              <w:pStyle w:val="TAH"/>
            </w:pPr>
            <w:r w:rsidRPr="00054F2A">
              <w:t>Cardinality</w:t>
            </w:r>
          </w:p>
        </w:tc>
        <w:tc>
          <w:tcPr>
            <w:tcW w:w="961" w:type="pct"/>
            <w:tcBorders>
              <w:top w:val="single" w:sz="4" w:space="0" w:color="auto"/>
              <w:left w:val="single" w:sz="4" w:space="0" w:color="auto"/>
              <w:bottom w:val="single" w:sz="4" w:space="0" w:color="auto"/>
              <w:right w:val="single" w:sz="4" w:space="0" w:color="auto"/>
            </w:tcBorders>
            <w:shd w:val="clear" w:color="auto" w:fill="C0C0C0"/>
          </w:tcPr>
          <w:p w14:paraId="15FD7BC8" w14:textId="77777777" w:rsidR="000313D8" w:rsidRPr="00054F2A" w:rsidRDefault="000313D8" w:rsidP="00AA71E7">
            <w:pPr>
              <w:pStyle w:val="TAH"/>
            </w:pPr>
            <w:r w:rsidRPr="00054F2A">
              <w:t>Response codes</w:t>
            </w:r>
          </w:p>
        </w:tc>
        <w:tc>
          <w:tcPr>
            <w:tcW w:w="2130" w:type="pct"/>
            <w:tcBorders>
              <w:top w:val="single" w:sz="4" w:space="0" w:color="auto"/>
              <w:left w:val="single" w:sz="4" w:space="0" w:color="auto"/>
              <w:bottom w:val="single" w:sz="4" w:space="0" w:color="auto"/>
              <w:right w:val="single" w:sz="4" w:space="0" w:color="auto"/>
            </w:tcBorders>
            <w:shd w:val="clear" w:color="auto" w:fill="C0C0C0"/>
          </w:tcPr>
          <w:p w14:paraId="388265D9" w14:textId="77777777" w:rsidR="000313D8" w:rsidRPr="00054F2A" w:rsidRDefault="000313D8" w:rsidP="00AA71E7">
            <w:pPr>
              <w:pStyle w:val="TAH"/>
            </w:pPr>
            <w:r w:rsidRPr="00054F2A">
              <w:t>Description</w:t>
            </w:r>
          </w:p>
        </w:tc>
      </w:tr>
      <w:tr w:rsidR="000313D8" w:rsidRPr="00376A4A" w14:paraId="5DA121E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33295AEF"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54926042"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0E83B13A"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D32AB1A" w14:textId="77777777" w:rsidR="000313D8" w:rsidRPr="00054F2A" w:rsidRDefault="000313D8" w:rsidP="00AA71E7">
            <w:pPr>
              <w:pStyle w:val="TAL"/>
            </w:pPr>
            <w:r w:rsidRPr="00054F2A">
              <w:t>201 Created</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BDAE4A7" w14:textId="77777777" w:rsidR="000313D8" w:rsidRPr="00054F2A" w:rsidRDefault="000313D8" w:rsidP="00AA71E7">
            <w:pPr>
              <w:pStyle w:val="TAL"/>
            </w:pPr>
            <w:r w:rsidRPr="00054F2A">
              <w:t>Successful case.</w:t>
            </w:r>
          </w:p>
          <w:p w14:paraId="2782BD33" w14:textId="77777777" w:rsidR="000313D8" w:rsidRPr="00054F2A" w:rsidRDefault="000313D8" w:rsidP="00AA71E7">
            <w:pPr>
              <w:pStyle w:val="TAL"/>
            </w:pPr>
            <w:r w:rsidRPr="00054F2A">
              <w:t xml:space="preserve">The AM </w:t>
            </w:r>
            <w:r>
              <w:t xml:space="preserve">Policy </w:t>
            </w:r>
            <w:r w:rsidRPr="00054F2A">
              <w:t xml:space="preserve">Events Subscription sub-resource was created.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565CE6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099E3C44" w14:textId="77777777" w:rsidR="000313D8" w:rsidRPr="00054F2A" w:rsidRDefault="000313D8" w:rsidP="00AA71E7">
            <w:pPr>
              <w:pStyle w:val="TAL"/>
            </w:pPr>
            <w:proofErr w:type="spellStart"/>
            <w:r w:rsidRPr="00054F2A">
              <w:t>AmEventsSubscRespData</w:t>
            </w:r>
            <w:proofErr w:type="spellEnd"/>
          </w:p>
        </w:tc>
        <w:tc>
          <w:tcPr>
            <w:tcW w:w="222" w:type="pct"/>
            <w:tcBorders>
              <w:top w:val="single" w:sz="4" w:space="0" w:color="auto"/>
              <w:left w:val="single" w:sz="6" w:space="0" w:color="000000"/>
              <w:bottom w:val="single" w:sz="6" w:space="0" w:color="000000"/>
              <w:right w:val="single" w:sz="6" w:space="0" w:color="000000"/>
            </w:tcBorders>
          </w:tcPr>
          <w:p w14:paraId="167AA9AA" w14:textId="77777777" w:rsidR="000313D8" w:rsidRPr="00054F2A" w:rsidRDefault="000313D8" w:rsidP="00AA71E7">
            <w:pPr>
              <w:pStyle w:val="TAC"/>
            </w:pPr>
            <w:r w:rsidRPr="00054F2A">
              <w:t>M</w:t>
            </w:r>
          </w:p>
        </w:tc>
        <w:tc>
          <w:tcPr>
            <w:tcW w:w="666" w:type="pct"/>
            <w:tcBorders>
              <w:top w:val="single" w:sz="4" w:space="0" w:color="auto"/>
              <w:left w:val="single" w:sz="6" w:space="0" w:color="000000"/>
              <w:bottom w:val="single" w:sz="6" w:space="0" w:color="000000"/>
              <w:right w:val="single" w:sz="6" w:space="0" w:color="000000"/>
            </w:tcBorders>
          </w:tcPr>
          <w:p w14:paraId="7ACB91A2" w14:textId="77777777" w:rsidR="000313D8" w:rsidRPr="00054F2A" w:rsidRDefault="000313D8" w:rsidP="00AA71E7">
            <w:pPr>
              <w:pStyle w:val="TAC"/>
            </w:pPr>
            <w:r w:rsidRPr="00054F2A">
              <w:t>1</w:t>
            </w:r>
          </w:p>
        </w:tc>
        <w:tc>
          <w:tcPr>
            <w:tcW w:w="961" w:type="pct"/>
            <w:tcBorders>
              <w:top w:val="single" w:sz="4" w:space="0" w:color="auto"/>
              <w:left w:val="single" w:sz="6" w:space="0" w:color="000000"/>
              <w:bottom w:val="single" w:sz="6" w:space="0" w:color="000000"/>
              <w:right w:val="single" w:sz="6" w:space="0" w:color="000000"/>
            </w:tcBorders>
          </w:tcPr>
          <w:p w14:paraId="6E9EDA80" w14:textId="77777777" w:rsidR="000313D8" w:rsidRPr="00054F2A" w:rsidRDefault="000313D8" w:rsidP="00AA71E7">
            <w:pPr>
              <w:pStyle w:val="TAL"/>
            </w:pPr>
            <w:r w:rsidRPr="00054F2A">
              <w:t>200 OK</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5F315B02" w14:textId="77777777" w:rsidR="000313D8" w:rsidRPr="00054F2A" w:rsidRDefault="000313D8" w:rsidP="00AA71E7">
            <w:pPr>
              <w:pStyle w:val="TAL"/>
            </w:pPr>
            <w:r w:rsidRPr="00054F2A">
              <w:t>Successful case.</w:t>
            </w:r>
          </w:p>
          <w:p w14:paraId="037D34F8" w14:textId="77777777" w:rsidR="000313D8" w:rsidRPr="00054F2A" w:rsidRDefault="000313D8" w:rsidP="00AA71E7">
            <w:pPr>
              <w:pStyle w:val="TAL"/>
            </w:pPr>
            <w:r w:rsidRPr="00054F2A">
              <w:t xml:space="preserve">The AM </w:t>
            </w:r>
            <w:r>
              <w:t xml:space="preserve">Policy </w:t>
            </w:r>
            <w:r w:rsidRPr="00054F2A">
              <w:t xml:space="preserve">Events Subscription sub-resource was modified and a representation of the sub-resource is returned. The representation of the AM </w:t>
            </w:r>
            <w:r>
              <w:t xml:space="preserve">Policy </w:t>
            </w:r>
            <w:r w:rsidRPr="00054F2A">
              <w:t>Events Subscription sub</w:t>
            </w:r>
            <w:r>
              <w:t>-</w:t>
            </w:r>
            <w:r w:rsidRPr="00054F2A">
              <w:t xml:space="preserve">resource is included within the properties of the </w:t>
            </w:r>
            <w:proofErr w:type="spellStart"/>
            <w:r w:rsidRPr="00054F2A">
              <w:t>AmEventsSubscData</w:t>
            </w:r>
            <w:proofErr w:type="spellEnd"/>
            <w:r w:rsidRPr="00054F2A">
              <w:t xml:space="preserve"> data type. The one or more matched events, if available, are included within the properties of the </w:t>
            </w:r>
            <w:proofErr w:type="spellStart"/>
            <w:r w:rsidRPr="00054F2A">
              <w:t>AmEventsNotification</w:t>
            </w:r>
            <w:proofErr w:type="spellEnd"/>
            <w:r w:rsidRPr="00054F2A">
              <w:t xml:space="preserve"> data type.</w:t>
            </w:r>
          </w:p>
        </w:tc>
      </w:tr>
      <w:tr w:rsidR="000313D8" w:rsidRPr="00376A4A" w14:paraId="78E9A0E1"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5DAB5998" w14:textId="77777777" w:rsidR="000313D8" w:rsidRPr="00054F2A" w:rsidRDefault="000313D8" w:rsidP="00AA71E7">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11990DE3" w14:textId="77777777" w:rsidR="000313D8" w:rsidRPr="00054F2A" w:rsidRDefault="000313D8" w:rsidP="00AA71E7">
            <w:pPr>
              <w:pStyle w:val="TAC"/>
            </w:pPr>
          </w:p>
        </w:tc>
        <w:tc>
          <w:tcPr>
            <w:tcW w:w="666" w:type="pct"/>
            <w:tcBorders>
              <w:top w:val="single" w:sz="4" w:space="0" w:color="auto"/>
              <w:left w:val="single" w:sz="6" w:space="0" w:color="000000"/>
              <w:bottom w:val="single" w:sz="6" w:space="0" w:color="000000"/>
              <w:right w:val="single" w:sz="6" w:space="0" w:color="000000"/>
            </w:tcBorders>
          </w:tcPr>
          <w:p w14:paraId="37B685FF" w14:textId="77777777" w:rsidR="000313D8" w:rsidRPr="00054F2A" w:rsidRDefault="000313D8" w:rsidP="00AA71E7">
            <w:pPr>
              <w:pStyle w:val="TAC"/>
            </w:pPr>
          </w:p>
        </w:tc>
        <w:tc>
          <w:tcPr>
            <w:tcW w:w="961" w:type="pct"/>
            <w:tcBorders>
              <w:top w:val="single" w:sz="4" w:space="0" w:color="auto"/>
              <w:left w:val="single" w:sz="6" w:space="0" w:color="000000"/>
              <w:bottom w:val="single" w:sz="6" w:space="0" w:color="000000"/>
              <w:right w:val="single" w:sz="6" w:space="0" w:color="000000"/>
            </w:tcBorders>
          </w:tcPr>
          <w:p w14:paraId="703F5AE1" w14:textId="77777777" w:rsidR="000313D8" w:rsidRPr="00054F2A" w:rsidRDefault="000313D8" w:rsidP="00AA71E7">
            <w:pPr>
              <w:pStyle w:val="TAL"/>
            </w:pPr>
            <w:r>
              <w:t>204 No Content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498E625F" w14:textId="77777777" w:rsidR="000313D8" w:rsidRDefault="000313D8" w:rsidP="00AA71E7">
            <w:pPr>
              <w:pStyle w:val="TAL"/>
            </w:pPr>
            <w:r>
              <w:t>Successful case.</w:t>
            </w:r>
          </w:p>
          <w:p w14:paraId="7660C16E" w14:textId="77777777" w:rsidR="000313D8" w:rsidRPr="00054F2A" w:rsidRDefault="000313D8" w:rsidP="00AA71E7">
            <w:pPr>
              <w:pStyle w:val="TAL"/>
            </w:pPr>
            <w:r>
              <w:t>The AM Policy Events Subscription sub-resource was modified.</w:t>
            </w:r>
          </w:p>
        </w:tc>
      </w:tr>
      <w:tr w:rsidR="000D348E" w:rsidRPr="00376A4A" w14:paraId="2861AC9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20172C8E" w14:textId="468B61F9"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341508E5" w14:textId="6C3A723C"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260313B5" w14:textId="193D4D67"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5F17CA6A" w14:textId="5FCF2795" w:rsidR="000D348E" w:rsidRDefault="000D348E" w:rsidP="000D348E">
            <w:pPr>
              <w:pStyle w:val="TAL"/>
            </w:pPr>
            <w:r>
              <w:t>307 Temporary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2EBD1F2C" w14:textId="292E5DB1" w:rsidR="000D348E" w:rsidRDefault="000D348E" w:rsidP="000D348E">
            <w:pPr>
              <w:pStyle w:val="TAL"/>
            </w:pPr>
            <w:r>
              <w:t xml:space="preserve">Temporary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D348E" w:rsidRPr="00376A4A" w14:paraId="7E1BBE25" w14:textId="77777777" w:rsidTr="00AA71E7">
        <w:trPr>
          <w:jc w:val="center"/>
        </w:trPr>
        <w:tc>
          <w:tcPr>
            <w:tcW w:w="1021" w:type="pct"/>
            <w:tcBorders>
              <w:top w:val="single" w:sz="4" w:space="0" w:color="auto"/>
              <w:left w:val="single" w:sz="6" w:space="0" w:color="000000"/>
              <w:bottom w:val="single" w:sz="6" w:space="0" w:color="000000"/>
              <w:right w:val="single" w:sz="6" w:space="0" w:color="000000"/>
            </w:tcBorders>
            <w:shd w:val="clear" w:color="auto" w:fill="auto"/>
          </w:tcPr>
          <w:p w14:paraId="17B8FC00" w14:textId="72CD0B9E" w:rsidR="000D348E" w:rsidRDefault="000D348E" w:rsidP="000D348E">
            <w:pPr>
              <w:pStyle w:val="TAL"/>
            </w:pPr>
            <w:proofErr w:type="spellStart"/>
            <w:r>
              <w:t>RedirectResponse</w:t>
            </w:r>
            <w:proofErr w:type="spellEnd"/>
          </w:p>
        </w:tc>
        <w:tc>
          <w:tcPr>
            <w:tcW w:w="222" w:type="pct"/>
            <w:tcBorders>
              <w:top w:val="single" w:sz="4" w:space="0" w:color="auto"/>
              <w:left w:val="single" w:sz="6" w:space="0" w:color="000000"/>
              <w:bottom w:val="single" w:sz="6" w:space="0" w:color="000000"/>
              <w:right w:val="single" w:sz="6" w:space="0" w:color="000000"/>
            </w:tcBorders>
          </w:tcPr>
          <w:p w14:paraId="2EA84DDD" w14:textId="3F438EB4" w:rsidR="000D348E" w:rsidRPr="00054F2A" w:rsidRDefault="000D348E" w:rsidP="000D348E">
            <w:pPr>
              <w:pStyle w:val="TAC"/>
            </w:pPr>
            <w:r>
              <w:t>O</w:t>
            </w:r>
          </w:p>
        </w:tc>
        <w:tc>
          <w:tcPr>
            <w:tcW w:w="666" w:type="pct"/>
            <w:tcBorders>
              <w:top w:val="single" w:sz="4" w:space="0" w:color="auto"/>
              <w:left w:val="single" w:sz="6" w:space="0" w:color="000000"/>
              <w:bottom w:val="single" w:sz="6" w:space="0" w:color="000000"/>
              <w:right w:val="single" w:sz="6" w:space="0" w:color="000000"/>
            </w:tcBorders>
          </w:tcPr>
          <w:p w14:paraId="09BFE42A" w14:textId="1DC67538" w:rsidR="000D348E" w:rsidRPr="00054F2A" w:rsidRDefault="000D348E" w:rsidP="000D348E">
            <w:pPr>
              <w:pStyle w:val="TAC"/>
            </w:pPr>
            <w:r>
              <w:t>0..1</w:t>
            </w:r>
          </w:p>
        </w:tc>
        <w:tc>
          <w:tcPr>
            <w:tcW w:w="961" w:type="pct"/>
            <w:tcBorders>
              <w:top w:val="single" w:sz="4" w:space="0" w:color="auto"/>
              <w:left w:val="single" w:sz="6" w:space="0" w:color="000000"/>
              <w:bottom w:val="single" w:sz="6" w:space="0" w:color="000000"/>
              <w:right w:val="single" w:sz="6" w:space="0" w:color="000000"/>
            </w:tcBorders>
          </w:tcPr>
          <w:p w14:paraId="21A0E0AC" w14:textId="618BB969" w:rsidR="000D348E" w:rsidRDefault="000D348E" w:rsidP="000D348E">
            <w:pPr>
              <w:pStyle w:val="TAL"/>
            </w:pPr>
            <w:r>
              <w:t>308 Permanent Redirect</w:t>
            </w:r>
          </w:p>
        </w:tc>
        <w:tc>
          <w:tcPr>
            <w:tcW w:w="2130" w:type="pct"/>
            <w:tcBorders>
              <w:top w:val="single" w:sz="4" w:space="0" w:color="auto"/>
              <w:left w:val="single" w:sz="6" w:space="0" w:color="000000"/>
              <w:bottom w:val="single" w:sz="6" w:space="0" w:color="000000"/>
              <w:right w:val="single" w:sz="6" w:space="0" w:color="000000"/>
            </w:tcBorders>
            <w:shd w:val="clear" w:color="auto" w:fill="auto"/>
          </w:tcPr>
          <w:p w14:paraId="33D7EFEA" w14:textId="4854E9B4" w:rsidR="000D348E" w:rsidRDefault="000D348E" w:rsidP="000D348E">
            <w:pPr>
              <w:pStyle w:val="TAL"/>
            </w:pPr>
            <w:r>
              <w:t xml:space="preserve">Permanent redirection, during </w:t>
            </w:r>
            <w:r w:rsidRPr="00B05BE8">
              <w:t>AM Policy Events Subscription</w:t>
            </w:r>
            <w:r>
              <w:t xml:space="preserve"> modification. The response shall include a Location header field containing an alternative URI of the resource located in an alternative PCF (service) instance.</w:t>
            </w:r>
          </w:p>
        </w:tc>
      </w:tr>
      <w:tr w:rsidR="000313D8" w:rsidRPr="00376A4A" w14:paraId="32022B68"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5CDC4C3" w14:textId="77777777" w:rsidR="000313D8" w:rsidRPr="00054F2A" w:rsidRDefault="000313D8" w:rsidP="00AA71E7">
            <w:pPr>
              <w:pStyle w:val="TAN"/>
            </w:pPr>
            <w:r w:rsidRPr="00054F2A">
              <w:t>NOTE:</w:t>
            </w:r>
            <w:r w:rsidRPr="00054F2A">
              <w:tab/>
              <w:t>The mandatory HTTP error status code for the P</w:t>
            </w:r>
            <w:r>
              <w:t>UT</w:t>
            </w:r>
            <w:r w:rsidRPr="00054F2A">
              <w:t xml:space="preserve"> method listed in </w:t>
            </w:r>
            <w:r>
              <w:t>t</w:t>
            </w:r>
            <w:r w:rsidRPr="00054F2A">
              <w:t>able</w:t>
            </w:r>
            <w:r>
              <w:t> </w:t>
            </w:r>
            <w:r w:rsidRPr="00054F2A">
              <w:t>5.2.7.1-1 of 3GPP TS 29.500 [4] also apply.</w:t>
            </w:r>
          </w:p>
        </w:tc>
      </w:tr>
    </w:tbl>
    <w:p w14:paraId="184801F6" w14:textId="77777777" w:rsidR="000313D8" w:rsidRPr="00376A4A" w:rsidRDefault="000313D8" w:rsidP="000313D8"/>
    <w:p w14:paraId="1D7FF14B" w14:textId="25262E62"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50588331" w14:textId="77777777" w:rsidR="000313D8" w:rsidRPr="00376A4A" w:rsidRDefault="000313D8" w:rsidP="000313D8">
      <w:pPr>
        <w:pStyle w:val="TH"/>
      </w:pPr>
      <w:r w:rsidRPr="00376A4A">
        <w:t>Table 5.3.4.3.1-4: Headers supported by the 201 Response Code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0313D8" w:rsidRPr="00376A4A" w14:paraId="473E0AFE" w14:textId="77777777" w:rsidTr="00AA71E7">
        <w:trPr>
          <w:jc w:val="center"/>
        </w:trPr>
        <w:tc>
          <w:tcPr>
            <w:tcW w:w="725" w:type="pct"/>
            <w:tcBorders>
              <w:top w:val="single" w:sz="4" w:space="0" w:color="auto"/>
              <w:left w:val="single" w:sz="4" w:space="0" w:color="auto"/>
              <w:bottom w:val="single" w:sz="4" w:space="0" w:color="auto"/>
              <w:right w:val="single" w:sz="4" w:space="0" w:color="auto"/>
            </w:tcBorders>
            <w:shd w:val="clear" w:color="auto" w:fill="C0C0C0"/>
          </w:tcPr>
          <w:p w14:paraId="6EADCA70" w14:textId="77777777" w:rsidR="000313D8" w:rsidRPr="00054F2A" w:rsidRDefault="000313D8" w:rsidP="00AA71E7">
            <w:pPr>
              <w:pStyle w:val="TAH"/>
            </w:pPr>
            <w:r w:rsidRPr="00054F2A">
              <w:t>Name</w:t>
            </w:r>
          </w:p>
        </w:tc>
        <w:tc>
          <w:tcPr>
            <w:tcW w:w="739" w:type="pct"/>
            <w:tcBorders>
              <w:top w:val="single" w:sz="4" w:space="0" w:color="auto"/>
              <w:left w:val="single" w:sz="4" w:space="0" w:color="auto"/>
              <w:bottom w:val="single" w:sz="4" w:space="0" w:color="auto"/>
              <w:right w:val="single" w:sz="4" w:space="0" w:color="auto"/>
            </w:tcBorders>
            <w:shd w:val="clear" w:color="auto" w:fill="C0C0C0"/>
          </w:tcPr>
          <w:p w14:paraId="1C3C0A26" w14:textId="77777777" w:rsidR="000313D8" w:rsidRPr="00054F2A" w:rsidRDefault="000313D8" w:rsidP="00AA71E7">
            <w:pPr>
              <w:pStyle w:val="TAH"/>
            </w:pPr>
            <w:r w:rsidRPr="00054F2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65E172A" w14:textId="77777777" w:rsidR="000313D8" w:rsidRPr="00054F2A" w:rsidRDefault="000313D8" w:rsidP="00AA71E7">
            <w:pPr>
              <w:pStyle w:val="TAH"/>
            </w:pPr>
            <w:r w:rsidRPr="00054F2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2AB8B6A" w14:textId="77777777" w:rsidR="000313D8" w:rsidRPr="00054F2A" w:rsidRDefault="000313D8" w:rsidP="00AA71E7">
            <w:pPr>
              <w:pStyle w:val="TAH"/>
            </w:pPr>
            <w:r w:rsidRPr="00054F2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101D3A" w14:textId="77777777" w:rsidR="000313D8" w:rsidRPr="00054F2A" w:rsidRDefault="000313D8" w:rsidP="00AA71E7">
            <w:pPr>
              <w:pStyle w:val="TAH"/>
            </w:pPr>
            <w:r w:rsidRPr="00054F2A">
              <w:t>Description</w:t>
            </w:r>
          </w:p>
        </w:tc>
      </w:tr>
      <w:tr w:rsidR="000313D8" w:rsidRPr="00376A4A" w14:paraId="5E77F7B1" w14:textId="77777777" w:rsidTr="00AA71E7">
        <w:trPr>
          <w:jc w:val="center"/>
        </w:trPr>
        <w:tc>
          <w:tcPr>
            <w:tcW w:w="725" w:type="pct"/>
            <w:tcBorders>
              <w:top w:val="single" w:sz="4" w:space="0" w:color="auto"/>
              <w:left w:val="single" w:sz="6" w:space="0" w:color="000000"/>
              <w:bottom w:val="single" w:sz="6" w:space="0" w:color="000000"/>
              <w:right w:val="single" w:sz="6" w:space="0" w:color="000000"/>
            </w:tcBorders>
            <w:shd w:val="clear" w:color="auto" w:fill="auto"/>
          </w:tcPr>
          <w:p w14:paraId="323892B5" w14:textId="77777777" w:rsidR="000313D8" w:rsidRPr="00376A4A" w:rsidRDefault="000313D8" w:rsidP="00AA71E7">
            <w:pPr>
              <w:pStyle w:val="TAL"/>
            </w:pPr>
            <w:r w:rsidRPr="00376A4A">
              <w:t>Location</w:t>
            </w:r>
          </w:p>
        </w:tc>
        <w:tc>
          <w:tcPr>
            <w:tcW w:w="739" w:type="pct"/>
            <w:tcBorders>
              <w:top w:val="single" w:sz="4" w:space="0" w:color="auto"/>
              <w:left w:val="single" w:sz="6" w:space="0" w:color="000000"/>
              <w:bottom w:val="single" w:sz="6" w:space="0" w:color="000000"/>
              <w:right w:val="single" w:sz="6" w:space="0" w:color="000000"/>
            </w:tcBorders>
          </w:tcPr>
          <w:p w14:paraId="3F60FAD4" w14:textId="77777777" w:rsidR="000313D8" w:rsidRPr="00376A4A" w:rsidRDefault="000313D8" w:rsidP="00AA71E7">
            <w:pPr>
              <w:pStyle w:val="TAL"/>
            </w:pPr>
            <w:r w:rsidRPr="00376A4A">
              <w:t>string</w:t>
            </w:r>
          </w:p>
        </w:tc>
        <w:tc>
          <w:tcPr>
            <w:tcW w:w="222" w:type="pct"/>
            <w:tcBorders>
              <w:top w:val="single" w:sz="4" w:space="0" w:color="auto"/>
              <w:left w:val="single" w:sz="6" w:space="0" w:color="000000"/>
              <w:bottom w:val="single" w:sz="6" w:space="0" w:color="000000"/>
              <w:right w:val="single" w:sz="6" w:space="0" w:color="000000"/>
            </w:tcBorders>
          </w:tcPr>
          <w:p w14:paraId="06835F07" w14:textId="77777777" w:rsidR="000313D8" w:rsidRPr="00376A4A" w:rsidRDefault="000313D8" w:rsidP="00AA71E7">
            <w:pPr>
              <w:pStyle w:val="TAC"/>
            </w:pPr>
            <w:r w:rsidRPr="00376A4A">
              <w:t>M</w:t>
            </w:r>
          </w:p>
        </w:tc>
        <w:tc>
          <w:tcPr>
            <w:tcW w:w="668" w:type="pct"/>
            <w:tcBorders>
              <w:top w:val="single" w:sz="4" w:space="0" w:color="auto"/>
              <w:left w:val="single" w:sz="6" w:space="0" w:color="000000"/>
              <w:bottom w:val="single" w:sz="6" w:space="0" w:color="000000"/>
              <w:right w:val="single" w:sz="6" w:space="0" w:color="000000"/>
            </w:tcBorders>
          </w:tcPr>
          <w:p w14:paraId="78E13202" w14:textId="77777777" w:rsidR="000313D8" w:rsidRPr="00376A4A" w:rsidRDefault="000313D8" w:rsidP="00AA71E7">
            <w:pPr>
              <w:pStyle w:val="TAC"/>
            </w:pPr>
            <w:r w:rsidRPr="00376A4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865D8" w14:textId="77777777" w:rsidR="000313D8" w:rsidRPr="00376A4A" w:rsidRDefault="000313D8" w:rsidP="00AA71E7">
            <w:pPr>
              <w:pStyle w:val="TAL"/>
            </w:pPr>
            <w:r w:rsidRPr="00376A4A">
              <w:t>Contains the URI of the newly created resource, according to the structure:</w:t>
            </w:r>
            <w:r>
              <w:br/>
            </w:r>
            <w:r w:rsidRPr="00376A4A">
              <w:t>{</w:t>
            </w:r>
            <w:proofErr w:type="spellStart"/>
            <w:r w:rsidRPr="00376A4A">
              <w:t>apiRoot</w:t>
            </w:r>
            <w:proofErr w:type="spellEnd"/>
            <w:r w:rsidRPr="00376A4A">
              <w:t>}/</w:t>
            </w:r>
            <w:proofErr w:type="spellStart"/>
            <w:r w:rsidRPr="00376A4A">
              <w:t>npcf</w:t>
            </w:r>
            <w:proofErr w:type="spellEnd"/>
            <w:r w:rsidRPr="00376A4A">
              <w:t>-am-</w:t>
            </w:r>
            <w:proofErr w:type="spellStart"/>
            <w:r w:rsidRPr="00376A4A">
              <w:t>policyauthorization</w:t>
            </w:r>
            <w:proofErr w:type="spellEnd"/>
            <w:r w:rsidRPr="00376A4A">
              <w:t>/{</w:t>
            </w:r>
            <w:proofErr w:type="spellStart"/>
            <w:r w:rsidRPr="00376A4A">
              <w:t>apiVersion</w:t>
            </w:r>
            <w:proofErr w:type="spellEnd"/>
            <w:r w:rsidRPr="00376A4A">
              <w:t>}/</w:t>
            </w:r>
            <w:r>
              <w:br/>
            </w:r>
            <w:r w:rsidRPr="00376A4A">
              <w:t>app-</w:t>
            </w:r>
            <w:r>
              <w:t>am</w:t>
            </w:r>
            <w:r w:rsidRPr="00376A4A">
              <w:t>-contexts/{</w:t>
            </w:r>
            <w:proofErr w:type="spellStart"/>
            <w:r w:rsidRPr="00376A4A">
              <w:t>app</w:t>
            </w:r>
            <w:r>
              <w:t>Am</w:t>
            </w:r>
            <w:r w:rsidRPr="00376A4A">
              <w:t>ContextId</w:t>
            </w:r>
            <w:proofErr w:type="spellEnd"/>
            <w:r w:rsidRPr="00376A4A">
              <w:t>}</w:t>
            </w:r>
          </w:p>
        </w:tc>
      </w:tr>
    </w:tbl>
    <w:p w14:paraId="3B66349E" w14:textId="77777777" w:rsidR="000313D8" w:rsidRPr="00376A4A" w:rsidRDefault="000313D8" w:rsidP="000313D8"/>
    <w:p w14:paraId="014E4557" w14:textId="77777777" w:rsidR="000D348E" w:rsidRDefault="000D348E" w:rsidP="000D348E">
      <w:pPr>
        <w:pStyle w:val="TH"/>
      </w:pPr>
      <w:r>
        <w:t>Table 5.3.4.3.1-5: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0E714F2C"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32C6BA3A"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CE30F94"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DD94AD6"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418E06E"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9668E64" w14:textId="77777777" w:rsidR="000D348E" w:rsidRDefault="000D348E" w:rsidP="000D348E">
            <w:pPr>
              <w:pStyle w:val="TAH"/>
            </w:pPr>
            <w:r>
              <w:t>Description</w:t>
            </w:r>
          </w:p>
        </w:tc>
      </w:tr>
      <w:tr w:rsidR="000D348E" w14:paraId="22C20CAC"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BF71158"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406125F3"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69F9B1F8"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B2D5701"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56F8806" w14:textId="77777777" w:rsidR="000D348E" w:rsidRDefault="000D348E" w:rsidP="000D348E">
            <w:pPr>
              <w:pStyle w:val="TAL"/>
            </w:pPr>
            <w:r>
              <w:t>An alternative URI of the resource located in an alternative PCF (service) instance.</w:t>
            </w:r>
          </w:p>
        </w:tc>
      </w:tr>
      <w:tr w:rsidR="000D348E" w14:paraId="1B50085C"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6CE8B2"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227AFB5"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8C91B0"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26BDEC19"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F1748C8" w14:textId="77777777" w:rsidR="000D348E" w:rsidRDefault="000D348E" w:rsidP="000D348E">
            <w:pPr>
              <w:pStyle w:val="TAL"/>
            </w:pPr>
            <w:r>
              <w:rPr>
                <w:lang w:eastAsia="fr-FR"/>
              </w:rPr>
              <w:t>Identifier of the target NF (service) instance towards which the request is redirected.</w:t>
            </w:r>
          </w:p>
        </w:tc>
      </w:tr>
    </w:tbl>
    <w:p w14:paraId="685D73E2" w14:textId="77777777" w:rsidR="000D348E" w:rsidRDefault="000D348E" w:rsidP="000D348E"/>
    <w:p w14:paraId="6433835C" w14:textId="77777777" w:rsidR="000D348E" w:rsidRDefault="000D348E" w:rsidP="000D348E">
      <w:pPr>
        <w:pStyle w:val="TH"/>
      </w:pPr>
      <w:r>
        <w:t>Table 5.3.4.3.1-6: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D348E" w14:paraId="28FB86E5" w14:textId="77777777" w:rsidTr="000D348E">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27434D98" w14:textId="77777777" w:rsidR="000D348E" w:rsidRDefault="000D348E" w:rsidP="000D348E">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C048CA5" w14:textId="77777777" w:rsidR="000D348E" w:rsidRDefault="000D348E" w:rsidP="000D348E">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947A45" w14:textId="77777777" w:rsidR="000D348E" w:rsidRDefault="000D348E" w:rsidP="000D348E">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1C238B3A" w14:textId="77777777" w:rsidR="000D348E" w:rsidRDefault="000D348E" w:rsidP="000D348E">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1AA0E19A" w14:textId="77777777" w:rsidR="000D348E" w:rsidRDefault="000D348E" w:rsidP="000D348E">
            <w:pPr>
              <w:pStyle w:val="TAH"/>
            </w:pPr>
            <w:r>
              <w:t>Description</w:t>
            </w:r>
          </w:p>
        </w:tc>
      </w:tr>
      <w:tr w:rsidR="000D348E" w14:paraId="41C37BE4" w14:textId="77777777" w:rsidTr="000D348E">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5472D0A3" w14:textId="77777777" w:rsidR="000D348E" w:rsidRDefault="000D348E" w:rsidP="000D348E">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3BAE810" w14:textId="77777777" w:rsidR="000D348E" w:rsidRDefault="000D348E" w:rsidP="000D348E">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4658867" w14:textId="77777777" w:rsidR="000D348E" w:rsidRDefault="000D348E" w:rsidP="000D348E">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062EA20D" w14:textId="77777777" w:rsidR="000D348E" w:rsidRDefault="000D348E" w:rsidP="000D348E">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460B7CE7" w14:textId="77777777" w:rsidR="000D348E" w:rsidRDefault="000D348E" w:rsidP="000D348E">
            <w:pPr>
              <w:pStyle w:val="TAL"/>
            </w:pPr>
            <w:r>
              <w:t>An alternative URI of the resource located in an alternative PCF (service) instance.</w:t>
            </w:r>
          </w:p>
        </w:tc>
      </w:tr>
      <w:tr w:rsidR="000D348E" w14:paraId="033FB5FA" w14:textId="77777777" w:rsidTr="000D348E">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374A8BB" w14:textId="77777777" w:rsidR="000D348E" w:rsidRDefault="000D348E" w:rsidP="000D348E">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2D79CBAD" w14:textId="77777777" w:rsidR="000D348E" w:rsidRDefault="000D348E" w:rsidP="000D348E">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487791A" w14:textId="77777777" w:rsidR="000D348E" w:rsidRDefault="000D348E" w:rsidP="000D348E">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4C3D9856" w14:textId="77777777" w:rsidR="000D348E" w:rsidRDefault="000D348E" w:rsidP="000D348E">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9F66D" w14:textId="77777777" w:rsidR="000D348E" w:rsidRDefault="000D348E" w:rsidP="000D348E">
            <w:pPr>
              <w:pStyle w:val="TAL"/>
            </w:pPr>
            <w:r>
              <w:rPr>
                <w:lang w:eastAsia="fr-FR"/>
              </w:rPr>
              <w:t>Identifier of the target NF (service) instance towards which the request is redirected.</w:t>
            </w:r>
          </w:p>
        </w:tc>
      </w:tr>
    </w:tbl>
    <w:p w14:paraId="3E34ED65" w14:textId="77777777" w:rsidR="000D348E" w:rsidRDefault="000D348E" w:rsidP="000D348E"/>
    <w:p w14:paraId="5AFD59C7" w14:textId="44CE30FB" w:rsidR="000313D8" w:rsidRPr="00376A4A" w:rsidRDefault="000313D8" w:rsidP="000313D8">
      <w:pPr>
        <w:pStyle w:val="Heading5"/>
      </w:pPr>
      <w:r w:rsidRPr="00376A4A">
        <w:lastRenderedPageBreak/>
        <w:t>5.3.4.3.</w:t>
      </w:r>
      <w:r w:rsidR="000063A4">
        <w:t>2</w:t>
      </w:r>
      <w:r w:rsidRPr="00376A4A">
        <w:tab/>
        <w:t>DELETE</w:t>
      </w:r>
    </w:p>
    <w:p w14:paraId="446A12F7" w14:textId="3539DCAF" w:rsidR="000313D8" w:rsidRPr="00376A4A" w:rsidRDefault="000313D8" w:rsidP="000313D8">
      <w:r w:rsidRPr="00376A4A">
        <w:t>This method shall support the URI query parameters specified in table 5.3.4.3.</w:t>
      </w:r>
      <w:r w:rsidR="000063A4">
        <w:t>2</w:t>
      </w:r>
      <w:r w:rsidRPr="00376A4A">
        <w:t>-1.</w:t>
      </w:r>
    </w:p>
    <w:p w14:paraId="3466683F" w14:textId="07D3F4B4" w:rsidR="000313D8" w:rsidRPr="00376A4A" w:rsidRDefault="000313D8" w:rsidP="000313D8">
      <w:pPr>
        <w:pStyle w:val="TH"/>
        <w:rPr>
          <w:rFonts w:cs="Arial"/>
        </w:rPr>
      </w:pPr>
      <w:r w:rsidRPr="00376A4A">
        <w:t>Table 5.3.4.3.</w:t>
      </w:r>
      <w:r w:rsidR="000063A4">
        <w:t>2</w:t>
      </w:r>
      <w:r w:rsidRPr="00376A4A">
        <w:t>-1: URI query parameters supported by the DELETE method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3"/>
        <w:gridCol w:w="1403"/>
        <w:gridCol w:w="412"/>
        <w:gridCol w:w="1253"/>
        <w:gridCol w:w="3407"/>
        <w:gridCol w:w="1524"/>
      </w:tblGrid>
      <w:tr w:rsidR="000313D8" w:rsidRPr="00376A4A" w14:paraId="0ED9CEB2" w14:textId="77777777" w:rsidTr="00AA71E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57B9FC8C" w14:textId="77777777" w:rsidR="000313D8" w:rsidRPr="00054F2A" w:rsidRDefault="000313D8" w:rsidP="00AA71E7">
            <w:pPr>
              <w:pStyle w:val="TAH"/>
            </w:pPr>
            <w:r w:rsidRPr="00054F2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1A6187" w14:textId="77777777" w:rsidR="000313D8" w:rsidRPr="00054F2A" w:rsidRDefault="000313D8" w:rsidP="00AA71E7">
            <w:pPr>
              <w:pStyle w:val="TAH"/>
            </w:pPr>
            <w:r w:rsidRPr="00054F2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01C2347" w14:textId="77777777" w:rsidR="000313D8" w:rsidRPr="00054F2A" w:rsidRDefault="000313D8" w:rsidP="00AA71E7">
            <w:pPr>
              <w:pStyle w:val="TAH"/>
            </w:pPr>
            <w:r w:rsidRPr="00054F2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2822D37" w14:textId="77777777" w:rsidR="000313D8" w:rsidRPr="00054F2A" w:rsidRDefault="000313D8" w:rsidP="00AA71E7">
            <w:pPr>
              <w:pStyle w:val="TAH"/>
            </w:pPr>
            <w:r w:rsidRPr="00054F2A">
              <w:t>Cardinality</w:t>
            </w:r>
          </w:p>
        </w:tc>
        <w:tc>
          <w:tcPr>
            <w:tcW w:w="1778" w:type="pct"/>
            <w:tcBorders>
              <w:top w:val="single" w:sz="4" w:space="0" w:color="auto"/>
              <w:left w:val="single" w:sz="4" w:space="0" w:color="auto"/>
              <w:bottom w:val="single" w:sz="4" w:space="0" w:color="auto"/>
              <w:right w:val="single" w:sz="4" w:space="0" w:color="auto"/>
            </w:tcBorders>
            <w:shd w:val="clear" w:color="auto" w:fill="C0C0C0"/>
            <w:vAlign w:val="center"/>
          </w:tcPr>
          <w:p w14:paraId="170D6954" w14:textId="77777777" w:rsidR="000313D8" w:rsidRPr="00054F2A" w:rsidRDefault="000313D8" w:rsidP="00AA71E7">
            <w:pPr>
              <w:pStyle w:val="TAH"/>
            </w:pPr>
            <w:r w:rsidRPr="00054F2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88E86E4" w14:textId="77777777" w:rsidR="000313D8" w:rsidRPr="00054F2A" w:rsidRDefault="000313D8" w:rsidP="00AA71E7">
            <w:pPr>
              <w:pStyle w:val="TAH"/>
            </w:pPr>
            <w:r w:rsidRPr="00054F2A">
              <w:t>Applicability</w:t>
            </w:r>
          </w:p>
        </w:tc>
      </w:tr>
      <w:tr w:rsidR="000313D8" w:rsidRPr="00376A4A" w14:paraId="1FB64C09" w14:textId="77777777" w:rsidTr="00AA71E7">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DB2B80" w14:textId="77777777" w:rsidR="000313D8" w:rsidRPr="00054F2A" w:rsidRDefault="000313D8" w:rsidP="00AA71E7">
            <w:pPr>
              <w:pStyle w:val="TAL"/>
            </w:pPr>
            <w:r w:rsidRPr="00054F2A">
              <w:t>n/a</w:t>
            </w:r>
          </w:p>
        </w:tc>
        <w:tc>
          <w:tcPr>
            <w:tcW w:w="732" w:type="pct"/>
            <w:tcBorders>
              <w:top w:val="single" w:sz="4" w:space="0" w:color="auto"/>
              <w:left w:val="single" w:sz="6" w:space="0" w:color="000000"/>
              <w:bottom w:val="single" w:sz="6" w:space="0" w:color="000000"/>
              <w:right w:val="single" w:sz="6" w:space="0" w:color="000000"/>
            </w:tcBorders>
          </w:tcPr>
          <w:p w14:paraId="7720A71C" w14:textId="77777777" w:rsidR="000313D8" w:rsidRPr="00054F2A" w:rsidRDefault="000313D8" w:rsidP="00AA71E7">
            <w:pPr>
              <w:pStyle w:val="TAL"/>
            </w:pPr>
          </w:p>
        </w:tc>
        <w:tc>
          <w:tcPr>
            <w:tcW w:w="215" w:type="pct"/>
            <w:tcBorders>
              <w:top w:val="single" w:sz="4" w:space="0" w:color="auto"/>
              <w:left w:val="single" w:sz="6" w:space="0" w:color="000000"/>
              <w:bottom w:val="single" w:sz="6" w:space="0" w:color="000000"/>
              <w:right w:val="single" w:sz="6" w:space="0" w:color="000000"/>
            </w:tcBorders>
          </w:tcPr>
          <w:p w14:paraId="3AB7E6AA" w14:textId="77777777" w:rsidR="000313D8" w:rsidRPr="00054F2A" w:rsidRDefault="000313D8" w:rsidP="00AA71E7">
            <w:pPr>
              <w:pStyle w:val="TAC"/>
            </w:pPr>
          </w:p>
        </w:tc>
        <w:tc>
          <w:tcPr>
            <w:tcW w:w="654" w:type="pct"/>
            <w:tcBorders>
              <w:top w:val="single" w:sz="4" w:space="0" w:color="auto"/>
              <w:left w:val="single" w:sz="6" w:space="0" w:color="000000"/>
              <w:bottom w:val="single" w:sz="6" w:space="0" w:color="000000"/>
              <w:right w:val="single" w:sz="6" w:space="0" w:color="000000"/>
            </w:tcBorders>
          </w:tcPr>
          <w:p w14:paraId="3C18ED96" w14:textId="77777777" w:rsidR="000313D8" w:rsidRPr="00054F2A" w:rsidRDefault="000313D8" w:rsidP="00AA71E7">
            <w:pPr>
              <w:pStyle w:val="TAC"/>
            </w:pPr>
          </w:p>
        </w:tc>
        <w:tc>
          <w:tcPr>
            <w:tcW w:w="1778" w:type="pct"/>
            <w:tcBorders>
              <w:top w:val="single" w:sz="4" w:space="0" w:color="auto"/>
              <w:left w:val="single" w:sz="6" w:space="0" w:color="000000"/>
              <w:bottom w:val="single" w:sz="6" w:space="0" w:color="000000"/>
              <w:right w:val="single" w:sz="6" w:space="0" w:color="000000"/>
            </w:tcBorders>
            <w:shd w:val="clear" w:color="auto" w:fill="auto"/>
            <w:vAlign w:val="center"/>
          </w:tcPr>
          <w:p w14:paraId="235F6790" w14:textId="77777777" w:rsidR="000313D8" w:rsidRPr="00054F2A" w:rsidRDefault="000313D8" w:rsidP="00AA71E7">
            <w:pPr>
              <w:pStyle w:val="TAL"/>
            </w:pPr>
          </w:p>
        </w:tc>
        <w:tc>
          <w:tcPr>
            <w:tcW w:w="796" w:type="pct"/>
            <w:tcBorders>
              <w:top w:val="single" w:sz="4" w:space="0" w:color="auto"/>
              <w:left w:val="single" w:sz="6" w:space="0" w:color="000000"/>
              <w:bottom w:val="single" w:sz="6" w:space="0" w:color="000000"/>
              <w:right w:val="single" w:sz="6" w:space="0" w:color="000000"/>
            </w:tcBorders>
          </w:tcPr>
          <w:p w14:paraId="1E14D183" w14:textId="77777777" w:rsidR="000313D8" w:rsidRPr="00054F2A" w:rsidRDefault="000313D8" w:rsidP="00AA71E7">
            <w:pPr>
              <w:pStyle w:val="TAL"/>
            </w:pPr>
          </w:p>
        </w:tc>
      </w:tr>
    </w:tbl>
    <w:p w14:paraId="2F8FA6A6" w14:textId="77777777" w:rsidR="000313D8" w:rsidRPr="00376A4A" w:rsidRDefault="000313D8" w:rsidP="000313D8"/>
    <w:p w14:paraId="34F8FCAE" w14:textId="079A32BD" w:rsidR="000313D8" w:rsidRPr="00376A4A" w:rsidRDefault="000313D8" w:rsidP="000313D8">
      <w:r w:rsidRPr="00376A4A">
        <w:t>This method shall support the request data structures specified in table 5.3.4.3.</w:t>
      </w:r>
      <w:r w:rsidR="000063A4">
        <w:t>2</w:t>
      </w:r>
      <w:r w:rsidRPr="00376A4A">
        <w:t>-2 and the response data structures and response codes specified in table 5.3.4.3.</w:t>
      </w:r>
      <w:r w:rsidR="000063A4">
        <w:t>2</w:t>
      </w:r>
      <w:r w:rsidRPr="00376A4A">
        <w:t>-3.</w:t>
      </w:r>
    </w:p>
    <w:p w14:paraId="4F0278E6" w14:textId="41993BAD" w:rsidR="000313D8" w:rsidRPr="00376A4A" w:rsidRDefault="000313D8" w:rsidP="000313D8">
      <w:pPr>
        <w:pStyle w:val="TH"/>
      </w:pPr>
      <w:r w:rsidRPr="00376A4A">
        <w:t>Table 5.3.4.3.</w:t>
      </w:r>
      <w:r w:rsidR="000063A4">
        <w:t>2</w:t>
      </w:r>
      <w:r w:rsidRPr="00376A4A">
        <w:t>-2: Data structures supported by the DELETE Request Body 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361"/>
        <w:gridCol w:w="1252"/>
        <w:gridCol w:w="6314"/>
      </w:tblGrid>
      <w:tr w:rsidR="000313D8" w:rsidRPr="00376A4A" w14:paraId="56950C3A" w14:textId="77777777" w:rsidTr="00AA71E7">
        <w:trPr>
          <w:jc w:val="center"/>
        </w:trPr>
        <w:tc>
          <w:tcPr>
            <w:tcW w:w="1687" w:type="dxa"/>
            <w:tcBorders>
              <w:top w:val="single" w:sz="4" w:space="0" w:color="auto"/>
              <w:left w:val="single" w:sz="4" w:space="0" w:color="auto"/>
              <w:bottom w:val="single" w:sz="4" w:space="0" w:color="auto"/>
              <w:right w:val="single" w:sz="4" w:space="0" w:color="auto"/>
            </w:tcBorders>
            <w:shd w:val="clear" w:color="auto" w:fill="C0C0C0"/>
          </w:tcPr>
          <w:p w14:paraId="2CE4F9A8" w14:textId="77777777" w:rsidR="000313D8" w:rsidRPr="00054F2A" w:rsidRDefault="000313D8" w:rsidP="00AA71E7">
            <w:pPr>
              <w:pStyle w:val="TAH"/>
            </w:pPr>
            <w:r w:rsidRPr="00054F2A">
              <w:t>Data type</w:t>
            </w:r>
          </w:p>
        </w:tc>
        <w:tc>
          <w:tcPr>
            <w:tcW w:w="365" w:type="dxa"/>
            <w:tcBorders>
              <w:top w:val="single" w:sz="4" w:space="0" w:color="auto"/>
              <w:left w:val="single" w:sz="4" w:space="0" w:color="auto"/>
              <w:bottom w:val="single" w:sz="4" w:space="0" w:color="auto"/>
              <w:right w:val="single" w:sz="4" w:space="0" w:color="auto"/>
            </w:tcBorders>
            <w:shd w:val="clear" w:color="auto" w:fill="C0C0C0"/>
          </w:tcPr>
          <w:p w14:paraId="674A5D4C" w14:textId="77777777" w:rsidR="000313D8" w:rsidRPr="00054F2A" w:rsidRDefault="000313D8" w:rsidP="00AA71E7">
            <w:pPr>
              <w:pStyle w:val="TAH"/>
            </w:pPr>
            <w:r w:rsidRPr="00054F2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A2073" w14:textId="77777777" w:rsidR="000313D8" w:rsidRPr="00054F2A" w:rsidRDefault="000313D8" w:rsidP="00AA71E7">
            <w:pPr>
              <w:pStyle w:val="TAH"/>
            </w:pPr>
            <w:r w:rsidRPr="00054F2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EBAE92" w14:textId="77777777" w:rsidR="000313D8" w:rsidRPr="00054F2A" w:rsidRDefault="000313D8" w:rsidP="00AA71E7">
            <w:pPr>
              <w:pStyle w:val="TAH"/>
            </w:pPr>
            <w:r w:rsidRPr="00054F2A">
              <w:t>Description</w:t>
            </w:r>
          </w:p>
        </w:tc>
      </w:tr>
      <w:tr w:rsidR="000313D8" w:rsidRPr="00376A4A" w14:paraId="79DF9627" w14:textId="77777777" w:rsidTr="00AA71E7">
        <w:trPr>
          <w:jc w:val="center"/>
        </w:trPr>
        <w:tc>
          <w:tcPr>
            <w:tcW w:w="1687" w:type="dxa"/>
            <w:tcBorders>
              <w:top w:val="single" w:sz="4" w:space="0" w:color="auto"/>
              <w:left w:val="single" w:sz="6" w:space="0" w:color="000000"/>
              <w:bottom w:val="single" w:sz="6" w:space="0" w:color="000000"/>
              <w:right w:val="single" w:sz="6" w:space="0" w:color="000000"/>
            </w:tcBorders>
            <w:shd w:val="clear" w:color="auto" w:fill="auto"/>
          </w:tcPr>
          <w:p w14:paraId="2F02EA35" w14:textId="77777777" w:rsidR="000313D8" w:rsidRPr="00376A4A" w:rsidRDefault="000313D8" w:rsidP="00AA71E7">
            <w:pPr>
              <w:pStyle w:val="TAL"/>
            </w:pPr>
            <w:r w:rsidRPr="00376A4A">
              <w:t>n/a</w:t>
            </w:r>
          </w:p>
        </w:tc>
        <w:tc>
          <w:tcPr>
            <w:tcW w:w="365" w:type="dxa"/>
            <w:tcBorders>
              <w:top w:val="single" w:sz="4" w:space="0" w:color="auto"/>
              <w:left w:val="single" w:sz="6" w:space="0" w:color="000000"/>
              <w:bottom w:val="single" w:sz="6" w:space="0" w:color="000000"/>
              <w:right w:val="single" w:sz="6" w:space="0" w:color="000000"/>
            </w:tcBorders>
          </w:tcPr>
          <w:p w14:paraId="1DDFC4A1" w14:textId="77777777" w:rsidR="000313D8" w:rsidRPr="00376A4A" w:rsidRDefault="000313D8" w:rsidP="00AA71E7">
            <w:pPr>
              <w:pStyle w:val="TAC"/>
            </w:pPr>
          </w:p>
        </w:tc>
        <w:tc>
          <w:tcPr>
            <w:tcW w:w="1276" w:type="dxa"/>
            <w:tcBorders>
              <w:top w:val="single" w:sz="4" w:space="0" w:color="auto"/>
              <w:left w:val="single" w:sz="6" w:space="0" w:color="000000"/>
              <w:bottom w:val="single" w:sz="6" w:space="0" w:color="000000"/>
              <w:right w:val="single" w:sz="6" w:space="0" w:color="000000"/>
            </w:tcBorders>
          </w:tcPr>
          <w:p w14:paraId="2C871202" w14:textId="77777777" w:rsidR="000313D8" w:rsidRPr="00376A4A" w:rsidRDefault="000313D8" w:rsidP="00AA71E7">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CA8F12" w14:textId="77777777" w:rsidR="000313D8" w:rsidRPr="00376A4A" w:rsidRDefault="000313D8" w:rsidP="00AA71E7">
            <w:pPr>
              <w:pStyle w:val="TAL"/>
            </w:pPr>
          </w:p>
        </w:tc>
      </w:tr>
    </w:tbl>
    <w:p w14:paraId="11905699" w14:textId="77777777" w:rsidR="000313D8" w:rsidRPr="00376A4A" w:rsidRDefault="000313D8" w:rsidP="000313D8"/>
    <w:p w14:paraId="6956EBF1" w14:textId="2E932C79" w:rsidR="000313D8" w:rsidRPr="00376A4A" w:rsidRDefault="000313D8" w:rsidP="000313D8">
      <w:pPr>
        <w:pStyle w:val="TH"/>
      </w:pPr>
      <w:r w:rsidRPr="00376A4A">
        <w:t>Table 5.3.4.3.</w:t>
      </w:r>
      <w:r w:rsidR="000063A4">
        <w:t>2</w:t>
      </w:r>
      <w:r w:rsidRPr="00376A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0"/>
        <w:gridCol w:w="360"/>
        <w:gridCol w:w="1250"/>
        <w:gridCol w:w="1683"/>
        <w:gridCol w:w="4676"/>
      </w:tblGrid>
      <w:tr w:rsidR="000313D8" w:rsidRPr="00376A4A" w14:paraId="13471B48" w14:textId="77777777" w:rsidTr="00AA71E7">
        <w:trPr>
          <w:jc w:val="center"/>
        </w:trPr>
        <w:tc>
          <w:tcPr>
            <w:tcW w:w="862" w:type="pct"/>
            <w:tcBorders>
              <w:top w:val="single" w:sz="4" w:space="0" w:color="auto"/>
              <w:left w:val="single" w:sz="4" w:space="0" w:color="auto"/>
              <w:bottom w:val="single" w:sz="4" w:space="0" w:color="auto"/>
              <w:right w:val="single" w:sz="4" w:space="0" w:color="auto"/>
            </w:tcBorders>
            <w:shd w:val="clear" w:color="auto" w:fill="C0C0C0"/>
          </w:tcPr>
          <w:p w14:paraId="46A67DE0" w14:textId="77777777" w:rsidR="000313D8" w:rsidRPr="00054F2A" w:rsidRDefault="000313D8" w:rsidP="00AA71E7">
            <w:pPr>
              <w:pStyle w:val="TAH"/>
            </w:pPr>
            <w:r w:rsidRPr="00054F2A">
              <w:t>Data type</w:t>
            </w:r>
          </w:p>
        </w:tc>
        <w:tc>
          <w:tcPr>
            <w:tcW w:w="187" w:type="pct"/>
            <w:tcBorders>
              <w:top w:val="single" w:sz="4" w:space="0" w:color="auto"/>
              <w:left w:val="single" w:sz="4" w:space="0" w:color="auto"/>
              <w:bottom w:val="single" w:sz="4" w:space="0" w:color="auto"/>
              <w:right w:val="single" w:sz="4" w:space="0" w:color="auto"/>
            </w:tcBorders>
            <w:shd w:val="clear" w:color="auto" w:fill="C0C0C0"/>
          </w:tcPr>
          <w:p w14:paraId="7C37E7D8" w14:textId="77777777" w:rsidR="000313D8" w:rsidRPr="00054F2A" w:rsidRDefault="000313D8" w:rsidP="00AA71E7">
            <w:pPr>
              <w:pStyle w:val="TAH"/>
            </w:pPr>
            <w:r w:rsidRPr="00054F2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C631C6" w14:textId="77777777" w:rsidR="000313D8" w:rsidRPr="00054F2A" w:rsidRDefault="000313D8" w:rsidP="00AA71E7">
            <w:pPr>
              <w:pStyle w:val="TAH"/>
            </w:pPr>
            <w:r w:rsidRPr="00054F2A">
              <w:t>Cardinality</w:t>
            </w:r>
          </w:p>
        </w:tc>
        <w:tc>
          <w:tcPr>
            <w:tcW w:w="874" w:type="pct"/>
            <w:tcBorders>
              <w:top w:val="single" w:sz="4" w:space="0" w:color="auto"/>
              <w:left w:val="single" w:sz="4" w:space="0" w:color="auto"/>
              <w:bottom w:val="single" w:sz="4" w:space="0" w:color="auto"/>
              <w:right w:val="single" w:sz="4" w:space="0" w:color="auto"/>
            </w:tcBorders>
            <w:shd w:val="clear" w:color="auto" w:fill="C0C0C0"/>
          </w:tcPr>
          <w:p w14:paraId="59702669" w14:textId="77777777" w:rsidR="000313D8" w:rsidRPr="00054F2A" w:rsidRDefault="000313D8" w:rsidP="00AA71E7">
            <w:pPr>
              <w:pStyle w:val="TAH"/>
            </w:pPr>
            <w:r w:rsidRPr="00054F2A">
              <w:t>Response codes</w:t>
            </w:r>
          </w:p>
        </w:tc>
        <w:tc>
          <w:tcPr>
            <w:tcW w:w="2428" w:type="pct"/>
            <w:tcBorders>
              <w:top w:val="single" w:sz="4" w:space="0" w:color="auto"/>
              <w:left w:val="single" w:sz="4" w:space="0" w:color="auto"/>
              <w:bottom w:val="single" w:sz="4" w:space="0" w:color="auto"/>
              <w:right w:val="single" w:sz="4" w:space="0" w:color="auto"/>
            </w:tcBorders>
            <w:shd w:val="clear" w:color="auto" w:fill="C0C0C0"/>
          </w:tcPr>
          <w:p w14:paraId="3E7E6DCD" w14:textId="77777777" w:rsidR="000313D8" w:rsidRPr="00054F2A" w:rsidRDefault="000313D8" w:rsidP="00AA71E7">
            <w:pPr>
              <w:pStyle w:val="TAH"/>
            </w:pPr>
            <w:r w:rsidRPr="00054F2A">
              <w:t>Description</w:t>
            </w:r>
          </w:p>
        </w:tc>
      </w:tr>
      <w:tr w:rsidR="000313D8" w:rsidRPr="00376A4A" w14:paraId="1FC31993"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29EE4969" w14:textId="77777777" w:rsidR="000313D8" w:rsidRPr="00376A4A" w:rsidRDefault="000313D8" w:rsidP="00AA71E7">
            <w:pPr>
              <w:pStyle w:val="TAL"/>
            </w:pPr>
            <w:r w:rsidRPr="00376A4A">
              <w:t>n/a</w:t>
            </w:r>
          </w:p>
        </w:tc>
        <w:tc>
          <w:tcPr>
            <w:tcW w:w="187" w:type="pct"/>
            <w:tcBorders>
              <w:top w:val="single" w:sz="4" w:space="0" w:color="auto"/>
              <w:left w:val="single" w:sz="6" w:space="0" w:color="000000"/>
              <w:bottom w:val="single" w:sz="6" w:space="0" w:color="000000"/>
              <w:right w:val="single" w:sz="6" w:space="0" w:color="000000"/>
            </w:tcBorders>
          </w:tcPr>
          <w:p w14:paraId="35831A16" w14:textId="77777777" w:rsidR="000313D8" w:rsidRPr="00376A4A" w:rsidRDefault="000313D8" w:rsidP="00AA71E7">
            <w:pPr>
              <w:pStyle w:val="TAC"/>
            </w:pPr>
          </w:p>
        </w:tc>
        <w:tc>
          <w:tcPr>
            <w:tcW w:w="649" w:type="pct"/>
            <w:tcBorders>
              <w:top w:val="single" w:sz="4" w:space="0" w:color="auto"/>
              <w:left w:val="single" w:sz="6" w:space="0" w:color="000000"/>
              <w:bottom w:val="single" w:sz="6" w:space="0" w:color="000000"/>
              <w:right w:val="single" w:sz="6" w:space="0" w:color="000000"/>
            </w:tcBorders>
          </w:tcPr>
          <w:p w14:paraId="018C88C6" w14:textId="77777777" w:rsidR="000313D8" w:rsidRPr="00376A4A" w:rsidRDefault="000313D8" w:rsidP="00AA71E7">
            <w:pPr>
              <w:pStyle w:val="TAC"/>
            </w:pPr>
          </w:p>
        </w:tc>
        <w:tc>
          <w:tcPr>
            <w:tcW w:w="874" w:type="pct"/>
            <w:tcBorders>
              <w:top w:val="single" w:sz="4" w:space="0" w:color="auto"/>
              <w:left w:val="single" w:sz="6" w:space="0" w:color="000000"/>
              <w:bottom w:val="single" w:sz="6" w:space="0" w:color="000000"/>
              <w:right w:val="single" w:sz="6" w:space="0" w:color="000000"/>
            </w:tcBorders>
          </w:tcPr>
          <w:p w14:paraId="0767D20D" w14:textId="77777777" w:rsidR="000313D8" w:rsidRPr="00376A4A" w:rsidRDefault="000313D8" w:rsidP="00AA71E7">
            <w:pPr>
              <w:pStyle w:val="TAL"/>
            </w:pPr>
            <w:r w:rsidRPr="00376A4A">
              <w:t>204 No Content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34F1E017" w14:textId="77777777" w:rsidR="000313D8" w:rsidRPr="00376A4A" w:rsidRDefault="000313D8" w:rsidP="00AA71E7">
            <w:pPr>
              <w:pStyle w:val="TAL"/>
            </w:pPr>
            <w:r w:rsidRPr="00376A4A">
              <w:t>Successful case.</w:t>
            </w:r>
          </w:p>
          <w:p w14:paraId="3E2EAD82" w14:textId="77777777" w:rsidR="000313D8" w:rsidRPr="00376A4A" w:rsidRDefault="000313D8" w:rsidP="00AA71E7">
            <w:pPr>
              <w:pStyle w:val="TAL"/>
            </w:pPr>
            <w:r w:rsidRPr="00376A4A">
              <w:t xml:space="preserve">The AM </w:t>
            </w:r>
            <w:r>
              <w:t xml:space="preserve">Policy </w:t>
            </w:r>
            <w:r w:rsidRPr="00376A4A">
              <w:t>Events Subscription resource is deleted.</w:t>
            </w:r>
          </w:p>
        </w:tc>
      </w:tr>
      <w:tr w:rsidR="000063A4" w:rsidRPr="00376A4A" w14:paraId="5900A35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3039C5E1" w14:textId="250BB113"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33691B3C" w14:textId="4C94E8AA"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246A61C" w14:textId="07AE9588"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4B5F6DCB" w14:textId="4FAB38BB" w:rsidR="000063A4" w:rsidRPr="00376A4A" w:rsidRDefault="000063A4" w:rsidP="000063A4">
            <w:pPr>
              <w:pStyle w:val="TAL"/>
            </w:pPr>
            <w:r>
              <w:t>307 Temporary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2703D49F" w14:textId="76AC2BDB" w:rsidR="000063A4" w:rsidRPr="00376A4A" w:rsidRDefault="000063A4" w:rsidP="000063A4">
            <w:pPr>
              <w:pStyle w:val="TAL"/>
            </w:pPr>
            <w:r>
              <w:t xml:space="preserve">Temporary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063A4" w:rsidRPr="00376A4A" w14:paraId="4549E49D" w14:textId="77777777" w:rsidTr="00AA71E7">
        <w:trPr>
          <w:jc w:val="center"/>
        </w:trPr>
        <w:tc>
          <w:tcPr>
            <w:tcW w:w="862" w:type="pct"/>
            <w:tcBorders>
              <w:top w:val="single" w:sz="4" w:space="0" w:color="auto"/>
              <w:left w:val="single" w:sz="6" w:space="0" w:color="000000"/>
              <w:bottom w:val="single" w:sz="6" w:space="0" w:color="000000"/>
              <w:right w:val="single" w:sz="6" w:space="0" w:color="000000"/>
            </w:tcBorders>
            <w:shd w:val="clear" w:color="auto" w:fill="auto"/>
          </w:tcPr>
          <w:p w14:paraId="0FE53157" w14:textId="461B6D2A" w:rsidR="000063A4" w:rsidRPr="00376A4A" w:rsidRDefault="000063A4" w:rsidP="000063A4">
            <w:pPr>
              <w:pStyle w:val="TAL"/>
            </w:pPr>
            <w:proofErr w:type="spellStart"/>
            <w:r>
              <w:t>RedirectResponse</w:t>
            </w:r>
            <w:proofErr w:type="spellEnd"/>
          </w:p>
        </w:tc>
        <w:tc>
          <w:tcPr>
            <w:tcW w:w="187" w:type="pct"/>
            <w:tcBorders>
              <w:top w:val="single" w:sz="4" w:space="0" w:color="auto"/>
              <w:left w:val="single" w:sz="6" w:space="0" w:color="000000"/>
              <w:bottom w:val="single" w:sz="6" w:space="0" w:color="000000"/>
              <w:right w:val="single" w:sz="6" w:space="0" w:color="000000"/>
            </w:tcBorders>
          </w:tcPr>
          <w:p w14:paraId="66A2807D" w14:textId="2537C0CC" w:rsidR="000063A4" w:rsidRPr="00376A4A" w:rsidRDefault="000063A4" w:rsidP="000063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2829DC" w14:textId="66EC1219" w:rsidR="000063A4" w:rsidRPr="00376A4A" w:rsidRDefault="000063A4" w:rsidP="000063A4">
            <w:pPr>
              <w:pStyle w:val="TAC"/>
            </w:pPr>
            <w:r>
              <w:t>0..1</w:t>
            </w:r>
          </w:p>
        </w:tc>
        <w:tc>
          <w:tcPr>
            <w:tcW w:w="874" w:type="pct"/>
            <w:tcBorders>
              <w:top w:val="single" w:sz="4" w:space="0" w:color="auto"/>
              <w:left w:val="single" w:sz="6" w:space="0" w:color="000000"/>
              <w:bottom w:val="single" w:sz="6" w:space="0" w:color="000000"/>
              <w:right w:val="single" w:sz="6" w:space="0" w:color="000000"/>
            </w:tcBorders>
          </w:tcPr>
          <w:p w14:paraId="36DA865C" w14:textId="097F2792" w:rsidR="000063A4" w:rsidRPr="00376A4A" w:rsidRDefault="000063A4" w:rsidP="000063A4">
            <w:pPr>
              <w:pStyle w:val="TAL"/>
            </w:pPr>
            <w:r>
              <w:t>308 Permanent Redirect</w:t>
            </w:r>
          </w:p>
        </w:tc>
        <w:tc>
          <w:tcPr>
            <w:tcW w:w="2428" w:type="pct"/>
            <w:tcBorders>
              <w:top w:val="single" w:sz="4" w:space="0" w:color="auto"/>
              <w:left w:val="single" w:sz="6" w:space="0" w:color="000000"/>
              <w:bottom w:val="single" w:sz="6" w:space="0" w:color="000000"/>
              <w:right w:val="single" w:sz="6" w:space="0" w:color="000000"/>
            </w:tcBorders>
            <w:shd w:val="clear" w:color="auto" w:fill="auto"/>
          </w:tcPr>
          <w:p w14:paraId="78613C0E" w14:textId="6E1DC163" w:rsidR="000063A4" w:rsidRPr="00376A4A" w:rsidRDefault="000063A4" w:rsidP="000063A4">
            <w:pPr>
              <w:pStyle w:val="TAL"/>
            </w:pPr>
            <w:r>
              <w:t xml:space="preserve">Permanent redirection, during </w:t>
            </w:r>
            <w:r w:rsidRPr="00B05BE8">
              <w:t>AM Policy Events Subscription</w:t>
            </w:r>
            <w:r>
              <w:t xml:space="preserve"> termination. The response shall include a Location header field containing an alternative URI of the resource located in an alternative PCF (service) instance.</w:t>
            </w:r>
          </w:p>
        </w:tc>
      </w:tr>
      <w:tr w:rsidR="000313D8" w:rsidRPr="00376A4A" w14:paraId="4289B431" w14:textId="77777777" w:rsidTr="00AA71E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AB8E72F" w14:textId="77777777" w:rsidR="000313D8" w:rsidRPr="00054F2A" w:rsidRDefault="000313D8" w:rsidP="00AA71E7">
            <w:pPr>
              <w:pStyle w:val="TAN"/>
            </w:pPr>
            <w:r w:rsidRPr="00054F2A">
              <w:t>NOTE:</w:t>
            </w:r>
            <w:r w:rsidRPr="00054F2A">
              <w:tab/>
              <w:t xml:space="preserve">The mandatory HTTP error status code for the </w:t>
            </w:r>
            <w:r>
              <w:t>DELETE</w:t>
            </w:r>
            <w:r w:rsidRPr="00054F2A">
              <w:t xml:space="preserve"> method listed in table 5.2.7.1-1 of 3GPP TS 29.500 [4] also apply.</w:t>
            </w:r>
          </w:p>
        </w:tc>
      </w:tr>
    </w:tbl>
    <w:p w14:paraId="37D28588" w14:textId="77777777" w:rsidR="000313D8" w:rsidRPr="00376A4A" w:rsidRDefault="000313D8" w:rsidP="000313D8"/>
    <w:p w14:paraId="2259820F" w14:textId="5F1DE284" w:rsidR="000313D8" w:rsidRPr="00376A4A" w:rsidRDefault="000313D8" w:rsidP="000313D8">
      <w:pPr>
        <w:pStyle w:val="EditorsNote"/>
        <w:rPr>
          <w:lang w:eastAsia="zh-CN"/>
        </w:rPr>
      </w:pPr>
      <w:r w:rsidRPr="00376A4A">
        <w:rPr>
          <w:lang w:eastAsia="zh-CN"/>
        </w:rPr>
        <w:t>Editor's Note:</w:t>
      </w:r>
      <w:r w:rsidRPr="00376A4A">
        <w:rPr>
          <w:lang w:eastAsia="zh-CN"/>
        </w:rPr>
        <w:tab/>
        <w:t>Error responses are FFS.</w:t>
      </w:r>
    </w:p>
    <w:p w14:paraId="20F8DA54" w14:textId="77777777" w:rsidR="000063A4" w:rsidRDefault="000063A4" w:rsidP="000063A4">
      <w:pPr>
        <w:pStyle w:val="TH"/>
      </w:pPr>
      <w:bookmarkStart w:id="224" w:name="_Toc70418552"/>
      <w:r>
        <w:t>Table 5.3.4.3.2-4: Headers supported by the 307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D1D8D78"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05DC8EE1"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961F05A"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D4EA9C0"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0DD30ABD"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744F9BEB" w14:textId="77777777" w:rsidR="000063A4" w:rsidRDefault="000063A4" w:rsidP="00A34DFB">
            <w:pPr>
              <w:pStyle w:val="TAH"/>
            </w:pPr>
            <w:r>
              <w:t>Description</w:t>
            </w:r>
          </w:p>
        </w:tc>
      </w:tr>
      <w:tr w:rsidR="000063A4" w14:paraId="118D579D"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61C8FB40"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765BAB1A"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5BFF104"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1F8E07F0"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6D341BB" w14:textId="77777777" w:rsidR="000063A4" w:rsidRDefault="000063A4" w:rsidP="00A34DFB">
            <w:pPr>
              <w:pStyle w:val="TAL"/>
            </w:pPr>
            <w:r>
              <w:t>An alternative URI of the resource located in an alternative PCF (service) instance.</w:t>
            </w:r>
          </w:p>
        </w:tc>
      </w:tr>
      <w:tr w:rsidR="000063A4" w14:paraId="7DFB1B2C"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7666C9BF"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6056889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2C1F6F8"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62C6F33"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B2A89B" w14:textId="77777777" w:rsidR="000063A4" w:rsidRDefault="000063A4" w:rsidP="00A34DFB">
            <w:pPr>
              <w:pStyle w:val="TAL"/>
            </w:pPr>
            <w:r>
              <w:rPr>
                <w:lang w:eastAsia="fr-FR"/>
              </w:rPr>
              <w:t>Identifier of the target NF (service) instance towards which the request is redirected.</w:t>
            </w:r>
          </w:p>
        </w:tc>
      </w:tr>
    </w:tbl>
    <w:p w14:paraId="254E5129" w14:textId="77777777" w:rsidR="000063A4" w:rsidRDefault="000063A4" w:rsidP="000063A4"/>
    <w:p w14:paraId="488C5435" w14:textId="77777777" w:rsidR="000063A4" w:rsidRDefault="000063A4" w:rsidP="000063A4">
      <w:pPr>
        <w:pStyle w:val="TH"/>
      </w:pPr>
      <w:r>
        <w:t>Table 5.3.4.3.2-5: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2A4A9D1B"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4A874594"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42850DD1"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56FD69B"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E88BD52"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4ED3B16E" w14:textId="77777777" w:rsidR="000063A4" w:rsidRDefault="000063A4" w:rsidP="00A34DFB">
            <w:pPr>
              <w:pStyle w:val="TAH"/>
            </w:pPr>
            <w:r>
              <w:t>Description</w:t>
            </w:r>
          </w:p>
        </w:tc>
      </w:tr>
      <w:tr w:rsidR="000063A4" w14:paraId="57BB7286"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0B79EDFA"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5FAB4924"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4921C232"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F23C305"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09FD5BE7" w14:textId="77777777" w:rsidR="000063A4" w:rsidRDefault="000063A4" w:rsidP="00A34DFB">
            <w:pPr>
              <w:pStyle w:val="TAL"/>
            </w:pPr>
            <w:r>
              <w:t>An alternative URI of the resource located in an alternative PCF (service) instance.</w:t>
            </w:r>
          </w:p>
        </w:tc>
      </w:tr>
      <w:tr w:rsidR="000063A4" w14:paraId="6588277C"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4D257511"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3108E6B7"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D87D6A5"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1F423B74"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EF9DDE" w14:textId="77777777" w:rsidR="000063A4" w:rsidRDefault="000063A4" w:rsidP="00A34DFB">
            <w:pPr>
              <w:pStyle w:val="TAL"/>
            </w:pPr>
            <w:r>
              <w:rPr>
                <w:lang w:eastAsia="fr-FR"/>
              </w:rPr>
              <w:t>Identifier of the target NF (service) instance towards which the request is redirected.</w:t>
            </w:r>
          </w:p>
        </w:tc>
      </w:tr>
    </w:tbl>
    <w:p w14:paraId="335FB815" w14:textId="77777777" w:rsidR="000063A4" w:rsidRDefault="000063A4" w:rsidP="000063A4"/>
    <w:p w14:paraId="55DD9787" w14:textId="749557BC" w:rsidR="008A6D4A" w:rsidRDefault="00DA39EF" w:rsidP="007B7759">
      <w:pPr>
        <w:pStyle w:val="Heading2"/>
      </w:pPr>
      <w:r>
        <w:t>5</w:t>
      </w:r>
      <w:r w:rsidR="008A6D4A">
        <w:t>.4</w:t>
      </w:r>
      <w:r w:rsidR="008A6D4A">
        <w:tab/>
        <w:t>Custom Operations without associated resources</w:t>
      </w:r>
      <w:bookmarkEnd w:id="220"/>
      <w:bookmarkEnd w:id="221"/>
      <w:bookmarkEnd w:id="224"/>
    </w:p>
    <w:p w14:paraId="310AEAA3" w14:textId="786E6A78" w:rsidR="008A6D4A" w:rsidRPr="000A7435" w:rsidRDefault="00DA39EF" w:rsidP="007B7759">
      <w:pPr>
        <w:pStyle w:val="Heading3"/>
      </w:pPr>
      <w:bookmarkStart w:id="225" w:name="_Toc510696623"/>
      <w:bookmarkStart w:id="226" w:name="_Toc35971414"/>
      <w:bookmarkStart w:id="227" w:name="_Toc70418553"/>
      <w:r>
        <w:t>5</w:t>
      </w:r>
      <w:r w:rsidR="008A6D4A">
        <w:t>.4.1</w:t>
      </w:r>
      <w:r w:rsidR="008A6D4A">
        <w:tab/>
        <w:t>Overview</w:t>
      </w:r>
      <w:bookmarkEnd w:id="225"/>
      <w:bookmarkEnd w:id="226"/>
      <w:bookmarkEnd w:id="227"/>
    </w:p>
    <w:p w14:paraId="0AD84BD4" w14:textId="77777777" w:rsidR="008A6D4A" w:rsidRDefault="008A6D4A" w:rsidP="008A6D4A">
      <w:pPr>
        <w:pStyle w:val="Guidance"/>
      </w:pPr>
      <w:r>
        <w:t>This clause will specify custom operations without any associated resource (i.e. RPC) supported by this API.</w:t>
      </w:r>
    </w:p>
    <w:p w14:paraId="26E1CAF9" w14:textId="0FA4B21F" w:rsidR="008A6D4A" w:rsidRPr="00384E92" w:rsidRDefault="008A6D4A" w:rsidP="008A6D4A">
      <w:pPr>
        <w:pStyle w:val="TH"/>
      </w:pPr>
      <w:r w:rsidRPr="00384E92">
        <w:lastRenderedPageBreak/>
        <w:t xml:space="preserve">Table </w:t>
      </w:r>
      <w:r w:rsidR="00A41C6F">
        <w:t>5.</w:t>
      </w:r>
      <w:r>
        <w:t>4.1</w:t>
      </w:r>
      <w:r w:rsidRPr="00384E92">
        <w:t xml:space="preserve">-1: </w:t>
      </w:r>
      <w:r>
        <w:t>Custom operations without associated resources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548"/>
        <w:gridCol w:w="1847"/>
        <w:gridCol w:w="4187"/>
      </w:tblGrid>
      <w:tr w:rsidR="008A6D4A" w:rsidRPr="00B54FF5" w14:paraId="69898A80"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hideMark/>
          </w:tcPr>
          <w:p w14:paraId="3F348CD2" w14:textId="77777777" w:rsidR="008A6D4A" w:rsidRPr="00D62509" w:rsidRDefault="008A6D4A" w:rsidP="00D62509">
            <w:pPr>
              <w:pStyle w:val="TAH"/>
            </w:pPr>
            <w:r w:rsidRPr="00D62509">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5E0B3060" w14:textId="77777777" w:rsidR="008A6D4A" w:rsidRPr="00D62509" w:rsidRDefault="008A6D4A" w:rsidP="00D62509">
            <w:pPr>
              <w:pStyle w:val="TAH"/>
            </w:pPr>
            <w:r w:rsidRPr="00D62509">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hideMark/>
          </w:tcPr>
          <w:p w14:paraId="6E4BB5C7" w14:textId="77777777" w:rsidR="008A6D4A" w:rsidRPr="00D62509" w:rsidRDefault="008A6D4A" w:rsidP="00D62509">
            <w:pPr>
              <w:pStyle w:val="TAH"/>
            </w:pPr>
            <w:r w:rsidRPr="00D62509">
              <w:t>Description</w:t>
            </w:r>
          </w:p>
        </w:tc>
      </w:tr>
      <w:tr w:rsidR="008A6D4A" w:rsidRPr="00B54FF5" w14:paraId="23452E4F" w14:textId="77777777" w:rsidTr="00D62509">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D62509" w:rsidRDefault="008A6D4A" w:rsidP="00D62509">
            <w:pPr>
              <w:pStyle w:val="TAL"/>
            </w:pPr>
            <w:r w:rsidRPr="00D62509">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D62509" w:rsidRDefault="008A6D4A" w:rsidP="00D62509">
            <w:pPr>
              <w:pStyle w:val="TAL"/>
            </w:pPr>
            <w:proofErr w:type="spellStart"/>
            <w:r w:rsidRPr="00D62509">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D62509" w:rsidRDefault="008A6D4A" w:rsidP="00D62509">
            <w:pPr>
              <w:pStyle w:val="TAL"/>
            </w:pPr>
            <w:r w:rsidRPr="00D62509">
              <w:t>&lt;Operation executed by Custom operation&gt;</w:t>
            </w:r>
          </w:p>
        </w:tc>
      </w:tr>
      <w:tr w:rsidR="008A6D4A" w:rsidRPr="00B54FF5" w14:paraId="69AEA47A" w14:textId="77777777" w:rsidTr="00D62509">
        <w:trPr>
          <w:jc w:val="center"/>
        </w:trPr>
        <w:tc>
          <w:tcPr>
            <w:tcW w:w="1851" w:type="pct"/>
            <w:tcBorders>
              <w:top w:val="single" w:sz="4" w:space="0" w:color="auto"/>
              <w:left w:val="single" w:sz="4" w:space="0" w:color="auto"/>
              <w:right w:val="single" w:sz="4" w:space="0" w:color="auto"/>
            </w:tcBorders>
          </w:tcPr>
          <w:p w14:paraId="300E402D" w14:textId="77777777" w:rsidR="008A6D4A" w:rsidRPr="00D62509" w:rsidRDefault="008A6D4A" w:rsidP="00D62509">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D62509" w:rsidRDefault="008A6D4A" w:rsidP="00D62509">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D62509" w:rsidRDefault="008A6D4A" w:rsidP="00D62509">
            <w:pPr>
              <w:pStyle w:val="TAL"/>
            </w:pPr>
          </w:p>
        </w:tc>
      </w:tr>
    </w:tbl>
    <w:p w14:paraId="6BE8CE6F" w14:textId="77777777" w:rsidR="008A6D4A" w:rsidRPr="00384E92" w:rsidRDefault="008A6D4A" w:rsidP="000602BD"/>
    <w:p w14:paraId="5D446AAA" w14:textId="1BA6B907" w:rsidR="008A6D4A" w:rsidRDefault="00DA39EF" w:rsidP="007B7759">
      <w:pPr>
        <w:pStyle w:val="Heading3"/>
      </w:pPr>
      <w:bookmarkStart w:id="228" w:name="_Toc510696624"/>
      <w:bookmarkStart w:id="229" w:name="_Toc35971415"/>
      <w:bookmarkStart w:id="230" w:name="_Toc70418554"/>
      <w:r>
        <w:t>5</w:t>
      </w:r>
      <w:r w:rsidR="008A6D4A">
        <w:t>.4.2</w:t>
      </w:r>
      <w:r w:rsidR="008A6D4A">
        <w:tab/>
        <w:t>Operation: &lt;operation 1&gt;</w:t>
      </w:r>
      <w:bookmarkEnd w:id="228"/>
      <w:bookmarkEnd w:id="229"/>
      <w:bookmarkEnd w:id="230"/>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483DCC6A" w:rsidR="008A6D4A" w:rsidRDefault="00DA39EF" w:rsidP="007B7759">
      <w:pPr>
        <w:pStyle w:val="Heading4"/>
      </w:pPr>
      <w:bookmarkStart w:id="231" w:name="_Toc510696625"/>
      <w:bookmarkStart w:id="232" w:name="_Toc35971416"/>
      <w:r>
        <w:t>5</w:t>
      </w:r>
      <w:r w:rsidR="008A6D4A">
        <w:t>.4.2.1</w:t>
      </w:r>
      <w:r w:rsidR="008A6D4A">
        <w:tab/>
        <w:t>Description</w:t>
      </w:r>
      <w:bookmarkEnd w:id="231"/>
      <w:bookmarkEnd w:id="232"/>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027C63C2" w:rsidR="008A6D4A" w:rsidRDefault="00DA39EF" w:rsidP="007B7759">
      <w:pPr>
        <w:pStyle w:val="Heading4"/>
      </w:pPr>
      <w:bookmarkStart w:id="233" w:name="_Toc510696626"/>
      <w:bookmarkStart w:id="234" w:name="_Toc35971417"/>
      <w:r>
        <w:t>5</w:t>
      </w:r>
      <w:r w:rsidR="008A6D4A">
        <w:t>.4.2.2</w:t>
      </w:r>
      <w:r w:rsidR="008A6D4A">
        <w:tab/>
        <w:t>Operation Definition</w:t>
      </w:r>
      <w:bookmarkEnd w:id="233"/>
      <w:bookmarkEnd w:id="234"/>
    </w:p>
    <w:p w14:paraId="28A7908F" w14:textId="77777777" w:rsidR="008A6D4A" w:rsidRPr="00384E92" w:rsidRDefault="008A6D4A" w:rsidP="008A6D4A">
      <w:pPr>
        <w:pStyle w:val="Guidance"/>
      </w:pPr>
      <w:r>
        <w:t>This clause will specify the custom operation and the HTTP method on which it is mapped.</w:t>
      </w:r>
    </w:p>
    <w:p w14:paraId="3F61934B" w14:textId="380F882A" w:rsidR="008A6D4A" w:rsidRPr="00384E92" w:rsidRDefault="008A6D4A" w:rsidP="008A6D4A">
      <w:r>
        <w:t xml:space="preserve">This operation shall support the response data structures and response codes specified in tables </w:t>
      </w:r>
      <w:r w:rsidR="00A41C6F">
        <w:t>5.</w:t>
      </w:r>
      <w:r>
        <w:t xml:space="preserve">4.2.2-1 and </w:t>
      </w:r>
      <w:r w:rsidR="00A41C6F">
        <w:t>5.</w:t>
      </w:r>
      <w:r>
        <w:t>4.2.2-2.</w:t>
      </w:r>
    </w:p>
    <w:p w14:paraId="1D5C79D1" w14:textId="3D1BFA5A" w:rsidR="008A6D4A" w:rsidRPr="001769FF" w:rsidRDefault="008A6D4A" w:rsidP="008A6D4A">
      <w:pPr>
        <w:pStyle w:val="TH"/>
      </w:pPr>
      <w:r w:rsidRPr="001769FF">
        <w:t xml:space="preserve">Table </w:t>
      </w:r>
      <w:r w:rsidR="00A41C6F">
        <w:t>5.</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56"/>
        <w:gridCol w:w="567"/>
        <w:gridCol w:w="1559"/>
        <w:gridCol w:w="5500"/>
      </w:tblGrid>
      <w:tr w:rsidR="008A6D4A" w:rsidRPr="00B54FF5" w14:paraId="22C3F1B5" w14:textId="77777777" w:rsidTr="00D62509">
        <w:trPr>
          <w:jc w:val="center"/>
        </w:trPr>
        <w:tc>
          <w:tcPr>
            <w:tcW w:w="1956"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D62509" w:rsidRDefault="008A6D4A" w:rsidP="00D62509">
            <w:pPr>
              <w:pStyle w:val="TAH"/>
            </w:pPr>
            <w:r w:rsidRPr="00D62509">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D62509" w:rsidRDefault="008A6D4A" w:rsidP="00D62509">
            <w:pPr>
              <w:pStyle w:val="TAH"/>
            </w:pPr>
            <w:r w:rsidRPr="00D62509">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D62509" w:rsidRDefault="008A6D4A" w:rsidP="00D62509">
            <w:pPr>
              <w:pStyle w:val="TAH"/>
            </w:pPr>
            <w:r w:rsidRPr="00D62509">
              <w:t>Cardinality</w:t>
            </w:r>
          </w:p>
        </w:tc>
        <w:tc>
          <w:tcPr>
            <w:tcW w:w="5500"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D62509" w:rsidRDefault="008A6D4A" w:rsidP="00D62509">
            <w:pPr>
              <w:pStyle w:val="TAH"/>
            </w:pPr>
            <w:r w:rsidRPr="00D62509">
              <w:t>Description</w:t>
            </w:r>
          </w:p>
        </w:tc>
      </w:tr>
      <w:tr w:rsidR="008A6D4A" w:rsidRPr="00B54FF5" w14:paraId="0FE31284" w14:textId="77777777" w:rsidTr="00D62509">
        <w:trPr>
          <w:jc w:val="center"/>
        </w:trPr>
        <w:tc>
          <w:tcPr>
            <w:tcW w:w="1956"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567"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2509">
            <w:pPr>
              <w:pStyle w:val="TAC"/>
            </w:pPr>
            <w:r w:rsidRPr="0016361A">
              <w:t>"M", "C" or "O"</w:t>
            </w:r>
          </w:p>
        </w:tc>
        <w:tc>
          <w:tcPr>
            <w:tcW w:w="1559"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2509">
            <w:pPr>
              <w:pStyle w:val="TAC"/>
            </w:pPr>
            <w:r w:rsidRPr="0016361A">
              <w:t>"0..1", "1", or "M..N", or &lt;leave empty&gt;</w:t>
            </w:r>
          </w:p>
        </w:tc>
        <w:tc>
          <w:tcPr>
            <w:tcW w:w="5500"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2509">
            <w:pPr>
              <w:pStyle w:val="TAL"/>
            </w:pPr>
            <w:r w:rsidRPr="0016361A">
              <w:t>&lt;only if applicable&gt;</w:t>
            </w:r>
          </w:p>
        </w:tc>
      </w:tr>
    </w:tbl>
    <w:p w14:paraId="154A0A74" w14:textId="77777777" w:rsidR="008A6D4A" w:rsidRDefault="008A6D4A" w:rsidP="008A6D4A"/>
    <w:p w14:paraId="547FB5F8" w14:textId="12E0B5F0" w:rsidR="008A6D4A" w:rsidRPr="001769FF" w:rsidRDefault="008A6D4A" w:rsidP="008A6D4A">
      <w:pPr>
        <w:pStyle w:val="TH"/>
      </w:pPr>
      <w:r w:rsidRPr="001769FF">
        <w:t xml:space="preserve">Table </w:t>
      </w:r>
      <w:r w:rsidR="00A41C6F">
        <w:t>5.</w:t>
      </w:r>
      <w:r>
        <w:t>4.2.2</w:t>
      </w:r>
      <w:r w:rsidRPr="001769FF">
        <w:t>-</w:t>
      </w:r>
      <w:r>
        <w:t>2</w:t>
      </w:r>
      <w:r w:rsidRPr="001769FF">
        <w:t>: Data structures</w:t>
      </w:r>
      <w:r>
        <w:t xml:space="preserve"> supported by the &lt;e.g. POST&gt; Response Body </w:t>
      </w:r>
      <w:r w:rsidRPr="001769FF">
        <w:t>on this resource</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1"/>
        <w:gridCol w:w="565"/>
        <w:gridCol w:w="1135"/>
        <w:gridCol w:w="1702"/>
        <w:gridCol w:w="4509"/>
      </w:tblGrid>
      <w:tr w:rsidR="008A6D4A" w:rsidRPr="00B54FF5" w14:paraId="5BBB316D" w14:textId="77777777" w:rsidTr="00D62509">
        <w:trPr>
          <w:jc w:val="center"/>
        </w:trPr>
        <w:tc>
          <w:tcPr>
            <w:tcW w:w="872"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D62509" w:rsidRDefault="008A6D4A" w:rsidP="00D62509">
            <w:pPr>
              <w:pStyle w:val="TAH"/>
            </w:pPr>
            <w:r w:rsidRPr="00D62509">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D62509" w:rsidRDefault="008A6D4A" w:rsidP="00D62509">
            <w:pPr>
              <w:pStyle w:val="TAH"/>
            </w:pPr>
            <w:r w:rsidRPr="00D62509">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D62509" w:rsidRDefault="008A6D4A" w:rsidP="00D62509">
            <w:pPr>
              <w:pStyle w:val="TAH"/>
            </w:pPr>
            <w:r w:rsidRPr="00D62509">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tcPr>
          <w:p w14:paraId="150B3A57" w14:textId="0BEF24EF" w:rsidR="008A6D4A" w:rsidRPr="00D62509" w:rsidRDefault="008A6D4A" w:rsidP="00D62509">
            <w:pPr>
              <w:pStyle w:val="TAH"/>
            </w:pPr>
            <w:r w:rsidRPr="00D62509">
              <w:t>Response</w:t>
            </w:r>
            <w:r w:rsidR="00D62509" w:rsidRPr="00D62509">
              <w:t xml:space="preserve"> </w:t>
            </w:r>
            <w:r w:rsidRPr="00D62509">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D62509" w:rsidRDefault="008A6D4A" w:rsidP="00D62509">
            <w:pPr>
              <w:pStyle w:val="TAH"/>
            </w:pPr>
            <w:r w:rsidRPr="00D62509">
              <w:t>Description</w:t>
            </w:r>
          </w:p>
        </w:tc>
      </w:tr>
      <w:tr w:rsidR="008A6D4A" w:rsidRPr="00B54FF5" w14:paraId="1DC15C72" w14:textId="77777777" w:rsidTr="00D62509">
        <w:trPr>
          <w:jc w:val="center"/>
        </w:trPr>
        <w:tc>
          <w:tcPr>
            <w:tcW w:w="872"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2509">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9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2509">
            <w:pPr>
              <w:pStyle w:val="TAC"/>
            </w:pPr>
            <w:r w:rsidRPr="0016361A">
              <w:t>"M", "C" or "O"</w:t>
            </w:r>
          </w:p>
        </w:tc>
        <w:tc>
          <w:tcPr>
            <w:tcW w:w="592"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2509">
            <w:pPr>
              <w:pStyle w:val="TAC"/>
            </w:pPr>
            <w:r w:rsidRPr="0016361A">
              <w:t>"0..1", "1" or "M..N", or &lt;leave empty&gt;</w:t>
            </w:r>
          </w:p>
        </w:tc>
        <w:tc>
          <w:tcPr>
            <w:tcW w:w="888"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2509">
            <w:pPr>
              <w:pStyle w:val="TAL"/>
            </w:pPr>
            <w:r w:rsidRPr="0016361A">
              <w:t>&lt;list applicable codes with name from the applicable RFCs&gt;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2509">
            <w:pPr>
              <w:pStyle w:val="TAL"/>
            </w:pPr>
            <w:r w:rsidRPr="0016361A">
              <w:t>&lt;Meaning of the success case&gt;</w:t>
            </w:r>
          </w:p>
          <w:p w14:paraId="019E3A14" w14:textId="77777777" w:rsidR="008A6D4A" w:rsidRPr="0016361A" w:rsidRDefault="008A6D4A" w:rsidP="00D62509">
            <w:pPr>
              <w:pStyle w:val="TAL"/>
            </w:pPr>
            <w:r w:rsidRPr="0016361A">
              <w:t>or</w:t>
            </w:r>
          </w:p>
          <w:p w14:paraId="2E26B382" w14:textId="77777777" w:rsidR="008A6D4A" w:rsidRPr="0016361A" w:rsidRDefault="008A6D4A" w:rsidP="00D62509">
            <w:pPr>
              <w:pStyle w:val="TAL"/>
            </w:pPr>
            <w:r w:rsidRPr="0016361A">
              <w:t>&lt;Meaning of the error case with additional statement regarding error handling&gt;</w:t>
            </w:r>
          </w:p>
        </w:tc>
      </w:tr>
      <w:tr w:rsidR="008A6D4A" w:rsidRPr="00B54FF5" w14:paraId="2266B0D3" w14:textId="77777777" w:rsidTr="00D6250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17A42079" w:rsidR="008A6D4A" w:rsidRPr="00D62509" w:rsidRDefault="008A6D4A" w:rsidP="00D62509">
            <w:pPr>
              <w:pStyle w:val="TAN"/>
            </w:pPr>
            <w:r w:rsidRPr="00D62509">
              <w:t>NOTE:</w:t>
            </w:r>
            <w:r w:rsidRPr="00D62509">
              <w:tab/>
              <w:t xml:space="preserve">The </w:t>
            </w:r>
            <w:r w:rsidR="00D62509" w:rsidRPr="00D62509">
              <w:t>mandatory</w:t>
            </w:r>
            <w:r w:rsidRPr="00D62509">
              <w:t xml:space="preserve"> HTTP error status code for the &lt;e.g. POST&gt; method listed in Table 5.2.7.1-1 of 3GPP TS 29.500 [4] also apply.</w:t>
            </w:r>
          </w:p>
        </w:tc>
      </w:tr>
    </w:tbl>
    <w:p w14:paraId="589A5F29" w14:textId="77777777" w:rsidR="008A6D4A" w:rsidRPr="00384E92" w:rsidRDefault="008A6D4A" w:rsidP="008A6D4A"/>
    <w:p w14:paraId="35419B8C" w14:textId="233B8FD4" w:rsidR="008A6D4A" w:rsidRDefault="00DA39EF" w:rsidP="007B7759">
      <w:pPr>
        <w:pStyle w:val="Heading3"/>
      </w:pPr>
      <w:bookmarkStart w:id="235" w:name="_Toc510696627"/>
      <w:bookmarkStart w:id="236" w:name="_Toc35971418"/>
      <w:bookmarkStart w:id="237" w:name="_Toc70418555"/>
      <w:r>
        <w:t>5</w:t>
      </w:r>
      <w:r w:rsidR="008A6D4A">
        <w:t>.4.3</w:t>
      </w:r>
      <w:r w:rsidR="008A6D4A">
        <w:tab/>
        <w:t>Operation: &lt; operation 2&gt;</w:t>
      </w:r>
      <w:bookmarkEnd w:id="235"/>
      <w:bookmarkEnd w:id="236"/>
      <w:bookmarkEnd w:id="237"/>
    </w:p>
    <w:p w14:paraId="30F91E61" w14:textId="124007C6" w:rsidR="008A6D4A" w:rsidRDefault="008A6D4A" w:rsidP="008A6D4A">
      <w:pPr>
        <w:pStyle w:val="Guidance"/>
      </w:pPr>
      <w:r>
        <w:t xml:space="preserve">And so on if there are more than one custom operations supported by the service. Same structure as in clause </w:t>
      </w:r>
      <w:r w:rsidR="00A41C6F">
        <w:t>5.</w:t>
      </w:r>
      <w:r>
        <w:t>4.2.</w:t>
      </w:r>
    </w:p>
    <w:p w14:paraId="600F44E1" w14:textId="3E85922A" w:rsidR="008A6D4A" w:rsidRDefault="00DA39EF" w:rsidP="007B7759">
      <w:pPr>
        <w:pStyle w:val="Heading2"/>
      </w:pPr>
      <w:bookmarkStart w:id="238" w:name="_Toc510696628"/>
      <w:bookmarkStart w:id="239" w:name="_Toc35971419"/>
      <w:bookmarkStart w:id="240" w:name="_Toc70418556"/>
      <w:r>
        <w:t>5</w:t>
      </w:r>
      <w:r w:rsidR="008A6D4A">
        <w:t>.5</w:t>
      </w:r>
      <w:r w:rsidR="008A6D4A">
        <w:tab/>
        <w:t>Notifications</w:t>
      </w:r>
      <w:bookmarkEnd w:id="238"/>
      <w:bookmarkEnd w:id="239"/>
      <w:bookmarkEnd w:id="240"/>
    </w:p>
    <w:p w14:paraId="44D25D2E" w14:textId="056B7C36" w:rsidR="008A6D4A" w:rsidRPr="000A7435" w:rsidRDefault="00DA39EF" w:rsidP="007B7759">
      <w:pPr>
        <w:pStyle w:val="Heading3"/>
      </w:pPr>
      <w:bookmarkStart w:id="241" w:name="_Toc510696629"/>
      <w:bookmarkStart w:id="242" w:name="_Toc35971420"/>
      <w:bookmarkStart w:id="243" w:name="_Toc70418557"/>
      <w:r>
        <w:t>5</w:t>
      </w:r>
      <w:r w:rsidR="008A6D4A">
        <w:t>.5.1</w:t>
      </w:r>
      <w:r w:rsidR="008A6D4A">
        <w:tab/>
        <w:t>General</w:t>
      </w:r>
      <w:bookmarkEnd w:id="241"/>
      <w:bookmarkEnd w:id="242"/>
      <w:bookmarkEnd w:id="243"/>
    </w:p>
    <w:p w14:paraId="1A5BBDA3" w14:textId="77777777" w:rsidR="00E105F0" w:rsidRDefault="00E105F0" w:rsidP="00E105F0">
      <w:pPr>
        <w:rPr>
          <w:noProof/>
        </w:rPr>
      </w:pPr>
      <w:bookmarkStart w:id="244" w:name="_Toc510696630"/>
      <w:bookmarkStart w:id="24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2E510B9C" w:rsidR="00E105F0" w:rsidRPr="00A04126" w:rsidRDefault="00E105F0" w:rsidP="00E105F0">
      <w:pPr>
        <w:pStyle w:val="TH"/>
      </w:pPr>
      <w:r w:rsidRPr="00A04126">
        <w:lastRenderedPageBreak/>
        <w:t xml:space="preserve">Table </w:t>
      </w:r>
      <w:r w:rsidR="00A41C6F">
        <w:t>5.</w:t>
      </w:r>
      <w:r w:rsidRPr="00A04126">
        <w:t>5.1-1: Notifications overview</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94"/>
        <w:gridCol w:w="1951"/>
        <w:gridCol w:w="1980"/>
        <w:gridCol w:w="3557"/>
      </w:tblGrid>
      <w:tr w:rsidR="00E105F0" w:rsidRPr="00B54FF5" w14:paraId="537D81CA" w14:textId="77777777" w:rsidTr="00C54BA1">
        <w:trPr>
          <w:jc w:val="center"/>
        </w:trPr>
        <w:tc>
          <w:tcPr>
            <w:tcW w:w="1093" w:type="pct"/>
            <w:tcBorders>
              <w:top w:val="single" w:sz="4" w:space="0" w:color="auto"/>
              <w:left w:val="single" w:sz="4" w:space="0" w:color="auto"/>
              <w:bottom w:val="single" w:sz="4" w:space="0" w:color="auto"/>
              <w:right w:val="single" w:sz="4" w:space="0" w:color="auto"/>
            </w:tcBorders>
            <w:shd w:val="clear" w:color="auto" w:fill="C0C0C0"/>
            <w:hideMark/>
          </w:tcPr>
          <w:p w14:paraId="6E66A9C2" w14:textId="77777777" w:rsidR="00E105F0" w:rsidRPr="00D62509" w:rsidRDefault="00E105F0" w:rsidP="00D62509">
            <w:pPr>
              <w:pStyle w:val="TAH"/>
            </w:pPr>
            <w:r w:rsidRPr="00D62509">
              <w:t>Notification</w:t>
            </w:r>
          </w:p>
        </w:tc>
        <w:tc>
          <w:tcPr>
            <w:tcW w:w="1018" w:type="pct"/>
            <w:tcBorders>
              <w:top w:val="single" w:sz="4" w:space="0" w:color="auto"/>
              <w:left w:val="single" w:sz="4" w:space="0" w:color="auto"/>
              <w:bottom w:val="single" w:sz="4" w:space="0" w:color="auto"/>
              <w:right w:val="single" w:sz="4" w:space="0" w:color="auto"/>
            </w:tcBorders>
            <w:shd w:val="clear" w:color="auto" w:fill="C0C0C0"/>
            <w:hideMark/>
          </w:tcPr>
          <w:p w14:paraId="738B628C" w14:textId="77777777" w:rsidR="00E105F0" w:rsidRPr="00D62509" w:rsidRDefault="00E105F0" w:rsidP="00D62509">
            <w:pPr>
              <w:pStyle w:val="TAH"/>
            </w:pPr>
            <w:proofErr w:type="spellStart"/>
            <w:r w:rsidRPr="00D62509">
              <w:t>Callback</w:t>
            </w:r>
            <w:proofErr w:type="spellEnd"/>
            <w:r w:rsidRPr="00D62509">
              <w:t xml:space="preserve"> URI</w:t>
            </w:r>
          </w:p>
        </w:tc>
        <w:tc>
          <w:tcPr>
            <w:tcW w:w="1033" w:type="pct"/>
            <w:tcBorders>
              <w:top w:val="single" w:sz="4" w:space="0" w:color="auto"/>
              <w:left w:val="single" w:sz="4" w:space="0" w:color="auto"/>
              <w:bottom w:val="single" w:sz="4" w:space="0" w:color="auto"/>
              <w:right w:val="single" w:sz="4" w:space="0" w:color="auto"/>
            </w:tcBorders>
            <w:shd w:val="clear" w:color="auto" w:fill="C0C0C0"/>
            <w:hideMark/>
          </w:tcPr>
          <w:p w14:paraId="4550846D" w14:textId="77777777" w:rsidR="00E105F0" w:rsidRPr="00D62509" w:rsidRDefault="00E105F0" w:rsidP="00D62509">
            <w:pPr>
              <w:pStyle w:val="TAH"/>
            </w:pPr>
            <w:r w:rsidRPr="00D62509">
              <w:t>HTTP method or custom operation</w:t>
            </w:r>
          </w:p>
        </w:tc>
        <w:tc>
          <w:tcPr>
            <w:tcW w:w="1856" w:type="pct"/>
            <w:tcBorders>
              <w:top w:val="single" w:sz="4" w:space="0" w:color="auto"/>
              <w:left w:val="single" w:sz="4" w:space="0" w:color="auto"/>
              <w:bottom w:val="single" w:sz="4" w:space="0" w:color="auto"/>
              <w:right w:val="single" w:sz="4" w:space="0" w:color="auto"/>
            </w:tcBorders>
            <w:shd w:val="clear" w:color="auto" w:fill="C0C0C0"/>
            <w:hideMark/>
          </w:tcPr>
          <w:p w14:paraId="3CF53545" w14:textId="77777777" w:rsidR="00E105F0" w:rsidRPr="00D62509" w:rsidRDefault="00E105F0" w:rsidP="00D62509">
            <w:pPr>
              <w:pStyle w:val="TAH"/>
            </w:pPr>
            <w:r w:rsidRPr="00D62509">
              <w:t>Description</w:t>
            </w:r>
          </w:p>
          <w:p w14:paraId="26097295" w14:textId="77777777" w:rsidR="00E105F0" w:rsidRPr="00D62509" w:rsidRDefault="00E105F0" w:rsidP="00D62509">
            <w:pPr>
              <w:pStyle w:val="TAH"/>
            </w:pPr>
            <w:r w:rsidRPr="00D62509">
              <w:t>(service operation)</w:t>
            </w:r>
          </w:p>
        </w:tc>
      </w:tr>
      <w:tr w:rsidR="00E105F0" w:rsidRPr="00B54FF5" w14:paraId="05946DF2" w14:textId="77777777" w:rsidTr="00C54BA1">
        <w:trPr>
          <w:jc w:val="center"/>
        </w:trPr>
        <w:tc>
          <w:tcPr>
            <w:tcW w:w="1093" w:type="pct"/>
            <w:tcBorders>
              <w:left w:val="single" w:sz="4" w:space="0" w:color="auto"/>
              <w:right w:val="single" w:sz="4" w:space="0" w:color="auto"/>
            </w:tcBorders>
            <w:vAlign w:val="center"/>
          </w:tcPr>
          <w:p w14:paraId="2786376D" w14:textId="7E6A544A" w:rsidR="00E105F0" w:rsidRPr="0016361A" w:rsidRDefault="0045125C" w:rsidP="00D62509">
            <w:pPr>
              <w:pStyle w:val="TAL"/>
              <w:rPr>
                <w:lang w:val="en-US"/>
              </w:rPr>
            </w:pPr>
            <w:r w:rsidRPr="00376A4A">
              <w:rPr>
                <w:lang w:eastAsia="en-GB"/>
              </w:rPr>
              <w:t>AM Event Notification</w:t>
            </w:r>
            <w:r w:rsidRPr="0016361A" w:rsidDel="0045125C">
              <w:rPr>
                <w:lang w:val="en-US"/>
              </w:rPr>
              <w:t xml:space="preserve"> </w:t>
            </w:r>
          </w:p>
        </w:tc>
        <w:tc>
          <w:tcPr>
            <w:tcW w:w="1018" w:type="pct"/>
            <w:tcBorders>
              <w:left w:val="single" w:sz="4" w:space="0" w:color="auto"/>
              <w:right w:val="single" w:sz="4" w:space="0" w:color="auto"/>
            </w:tcBorders>
            <w:vAlign w:val="center"/>
          </w:tcPr>
          <w:p w14:paraId="790C6E47" w14:textId="10302990" w:rsidR="00E105F0" w:rsidRDefault="0045125C" w:rsidP="00D62509">
            <w:pPr>
              <w:pStyle w:val="TAL"/>
              <w:rPr>
                <w:lang w:val="en-US"/>
              </w:rPr>
            </w:pPr>
            <w:r w:rsidRPr="00376A4A">
              <w:rPr>
                <w:lang w:eastAsia="en-GB"/>
              </w:rPr>
              <w:t>{</w:t>
            </w:r>
            <w:proofErr w:type="spellStart"/>
            <w:r w:rsidRPr="00376A4A">
              <w:rPr>
                <w:lang w:eastAsia="en-GB"/>
              </w:rPr>
              <w:t>eventNotifUri</w:t>
            </w:r>
            <w:proofErr w:type="spellEnd"/>
            <w:r w:rsidRPr="00376A4A">
              <w:rPr>
                <w:lang w:eastAsia="en-GB"/>
              </w:rPr>
              <w:t>}</w:t>
            </w:r>
          </w:p>
          <w:p w14:paraId="2D9E4EBB" w14:textId="77777777" w:rsidR="0045125C" w:rsidRDefault="0045125C" w:rsidP="00D62509">
            <w:pPr>
              <w:pStyle w:val="TAL"/>
              <w:rPr>
                <w:lang w:val="en-US"/>
              </w:rPr>
            </w:pPr>
          </w:p>
          <w:p w14:paraId="708E694A" w14:textId="7DF7FC7D" w:rsidR="0045125C" w:rsidRPr="0016361A" w:rsidDel="005E0502" w:rsidRDefault="0045125C" w:rsidP="00D62509">
            <w:pPr>
              <w:pStyle w:val="TAL"/>
              <w:rPr>
                <w:lang w:val="en-US"/>
              </w:rPr>
            </w:pPr>
          </w:p>
        </w:tc>
        <w:tc>
          <w:tcPr>
            <w:tcW w:w="1033" w:type="pct"/>
            <w:tcBorders>
              <w:top w:val="single" w:sz="4" w:space="0" w:color="auto"/>
              <w:left w:val="single" w:sz="4" w:space="0" w:color="auto"/>
              <w:bottom w:val="single" w:sz="4" w:space="0" w:color="auto"/>
              <w:right w:val="single" w:sz="4" w:space="0" w:color="auto"/>
            </w:tcBorders>
          </w:tcPr>
          <w:p w14:paraId="5F033B96" w14:textId="22B73C86" w:rsidR="00E105F0" w:rsidRPr="0016361A" w:rsidRDefault="00E105F0" w:rsidP="00D62509">
            <w:pPr>
              <w:pStyle w:val="TAL"/>
              <w:rPr>
                <w:lang w:val="fr-FR"/>
              </w:rPr>
            </w:pPr>
            <w:r w:rsidRPr="0016361A">
              <w:rPr>
                <w:lang w:val="fr-FR"/>
              </w:rPr>
              <w:t>POST</w:t>
            </w:r>
          </w:p>
        </w:tc>
        <w:tc>
          <w:tcPr>
            <w:tcW w:w="1856" w:type="pct"/>
            <w:tcBorders>
              <w:top w:val="single" w:sz="4" w:space="0" w:color="auto"/>
              <w:left w:val="single" w:sz="4" w:space="0" w:color="auto"/>
              <w:bottom w:val="single" w:sz="4" w:space="0" w:color="auto"/>
              <w:right w:val="single" w:sz="4" w:space="0" w:color="auto"/>
            </w:tcBorders>
          </w:tcPr>
          <w:p w14:paraId="3676C5F1" w14:textId="6A99B7E5" w:rsidR="00E105F0" w:rsidRPr="0016361A" w:rsidRDefault="0045125C" w:rsidP="00D62509">
            <w:pPr>
              <w:pStyle w:val="TAL"/>
              <w:rPr>
                <w:lang w:val="en-US"/>
              </w:rPr>
            </w:pPr>
            <w:r w:rsidRPr="00376A4A">
              <w:rPr>
                <w:lang w:eastAsia="en-GB"/>
              </w:rPr>
              <w:t>Notification of access and mobility policy changes event(s)</w:t>
            </w:r>
            <w:r>
              <w:rPr>
                <w:lang w:eastAsia="en-GB"/>
              </w:rPr>
              <w:t>.</w:t>
            </w:r>
          </w:p>
        </w:tc>
      </w:tr>
      <w:tr w:rsidR="0045125C" w:rsidRPr="00B54FF5" w14:paraId="5EFD679C" w14:textId="77777777" w:rsidTr="001726C2">
        <w:trPr>
          <w:jc w:val="center"/>
        </w:trPr>
        <w:tc>
          <w:tcPr>
            <w:tcW w:w="1093" w:type="pct"/>
            <w:tcBorders>
              <w:left w:val="single" w:sz="4" w:space="0" w:color="auto"/>
              <w:right w:val="single" w:sz="4" w:space="0" w:color="auto"/>
            </w:tcBorders>
          </w:tcPr>
          <w:p w14:paraId="2A4A83A7" w14:textId="7D0FA8DC" w:rsidR="0045125C" w:rsidRPr="0016361A" w:rsidRDefault="0045125C" w:rsidP="0045125C">
            <w:pPr>
              <w:pStyle w:val="TAL"/>
              <w:rPr>
                <w:lang w:val="en-US"/>
              </w:rPr>
            </w:pPr>
            <w:r w:rsidRPr="00376A4A">
              <w:rPr>
                <w:lang w:eastAsia="en-GB"/>
              </w:rPr>
              <w:t>Termination Request</w:t>
            </w:r>
          </w:p>
        </w:tc>
        <w:tc>
          <w:tcPr>
            <w:tcW w:w="1018" w:type="pct"/>
            <w:tcBorders>
              <w:left w:val="single" w:sz="4" w:space="0" w:color="auto"/>
              <w:right w:val="single" w:sz="4" w:space="0" w:color="auto"/>
            </w:tcBorders>
          </w:tcPr>
          <w:p w14:paraId="07A973FD" w14:textId="5CCE09F0" w:rsidR="0045125C" w:rsidRPr="0016361A" w:rsidRDefault="0045125C" w:rsidP="0045125C">
            <w:pPr>
              <w:pStyle w:val="TAL"/>
              <w:rPr>
                <w:lang w:val="en-US"/>
              </w:rPr>
            </w:pPr>
            <w:r w:rsidRPr="00376A4A">
              <w:rPr>
                <w:lang w:eastAsia="en-GB"/>
              </w:rPr>
              <w:t>{</w:t>
            </w:r>
            <w:proofErr w:type="spellStart"/>
            <w:r w:rsidRPr="00376A4A">
              <w:rPr>
                <w:lang w:eastAsia="en-GB"/>
              </w:rPr>
              <w:t>termNotifUri</w:t>
            </w:r>
            <w:proofErr w:type="spellEnd"/>
            <w:r w:rsidRPr="00376A4A">
              <w:rPr>
                <w:lang w:eastAsia="en-GB"/>
              </w:rPr>
              <w:t>}</w:t>
            </w:r>
          </w:p>
        </w:tc>
        <w:tc>
          <w:tcPr>
            <w:tcW w:w="1033" w:type="pct"/>
            <w:tcBorders>
              <w:top w:val="single" w:sz="4" w:space="0" w:color="auto"/>
              <w:left w:val="single" w:sz="4" w:space="0" w:color="auto"/>
              <w:bottom w:val="single" w:sz="4" w:space="0" w:color="auto"/>
              <w:right w:val="single" w:sz="4" w:space="0" w:color="auto"/>
            </w:tcBorders>
          </w:tcPr>
          <w:p w14:paraId="0AD36DFB" w14:textId="67602C81" w:rsidR="0045125C" w:rsidRPr="0016361A" w:rsidRDefault="0045125C" w:rsidP="0045125C">
            <w:pPr>
              <w:pStyle w:val="TAL"/>
              <w:rPr>
                <w:lang w:val="fr-FR"/>
              </w:rPr>
            </w:pPr>
            <w:r w:rsidRPr="00376A4A">
              <w:rPr>
                <w:lang w:eastAsia="en-GB"/>
              </w:rPr>
              <w:t>POST</w:t>
            </w:r>
          </w:p>
        </w:tc>
        <w:tc>
          <w:tcPr>
            <w:tcW w:w="1856" w:type="pct"/>
            <w:tcBorders>
              <w:top w:val="single" w:sz="4" w:space="0" w:color="auto"/>
              <w:left w:val="single" w:sz="4" w:space="0" w:color="auto"/>
              <w:bottom w:val="single" w:sz="4" w:space="0" w:color="auto"/>
              <w:right w:val="single" w:sz="4" w:space="0" w:color="auto"/>
            </w:tcBorders>
          </w:tcPr>
          <w:p w14:paraId="6C2EEB15" w14:textId="6F98356A" w:rsidR="0045125C" w:rsidRPr="0016361A" w:rsidRDefault="0045125C" w:rsidP="0045125C">
            <w:pPr>
              <w:pStyle w:val="TAL"/>
              <w:rPr>
                <w:lang w:val="en-US"/>
              </w:rPr>
            </w:pPr>
            <w:r w:rsidRPr="00376A4A">
              <w:rPr>
                <w:lang w:eastAsia="en-GB"/>
              </w:rPr>
              <w:t xml:space="preserve">Request for termination of an Individual application </w:t>
            </w:r>
            <w:r>
              <w:rPr>
                <w:lang w:eastAsia="en-GB"/>
              </w:rPr>
              <w:t>AM</w:t>
            </w:r>
            <w:r w:rsidRPr="00376A4A">
              <w:rPr>
                <w:lang w:eastAsia="en-GB"/>
              </w:rPr>
              <w:t xml:space="preserve"> context</w:t>
            </w:r>
            <w:r>
              <w:rPr>
                <w:lang w:eastAsia="en-GB"/>
              </w:rPr>
              <w:t>.</w:t>
            </w:r>
          </w:p>
        </w:tc>
      </w:tr>
    </w:tbl>
    <w:p w14:paraId="3A7CA390" w14:textId="77777777" w:rsidR="00E105F0" w:rsidRPr="00986E88" w:rsidRDefault="00E105F0" w:rsidP="00E105F0">
      <w:pPr>
        <w:rPr>
          <w:noProof/>
        </w:rPr>
      </w:pPr>
    </w:p>
    <w:p w14:paraId="5A9BA79F" w14:textId="2630B684" w:rsidR="00E105F0" w:rsidRDefault="00DA39EF" w:rsidP="007B7759">
      <w:pPr>
        <w:pStyle w:val="Heading3"/>
      </w:pPr>
      <w:bookmarkStart w:id="246" w:name="_Toc35971421"/>
      <w:bookmarkStart w:id="247" w:name="_Toc70418558"/>
      <w:r>
        <w:t>5</w:t>
      </w:r>
      <w:r w:rsidR="00E105F0">
        <w:t>.5.2</w:t>
      </w:r>
      <w:r w:rsidR="00E105F0">
        <w:tab/>
      </w:r>
      <w:r w:rsidR="0045125C" w:rsidRPr="00376A4A">
        <w:t>AM Event Notification</w:t>
      </w:r>
      <w:bookmarkEnd w:id="244"/>
      <w:bookmarkEnd w:id="246"/>
      <w:bookmarkEnd w:id="247"/>
    </w:p>
    <w:p w14:paraId="207A7693" w14:textId="051BD4AF" w:rsidR="00E105F0" w:rsidRPr="00986E88" w:rsidRDefault="00DA39EF" w:rsidP="007B7759">
      <w:pPr>
        <w:pStyle w:val="Heading4"/>
        <w:rPr>
          <w:noProof/>
        </w:rPr>
      </w:pPr>
      <w:bookmarkStart w:id="248" w:name="_Toc532994455"/>
      <w:bookmarkStart w:id="249" w:name="_Toc35971422"/>
      <w:bookmarkStart w:id="250" w:name="_Toc510696631"/>
      <w:r>
        <w:t>5</w:t>
      </w:r>
      <w:r w:rsidR="00E105F0">
        <w:t>.5.2</w:t>
      </w:r>
      <w:r w:rsidR="00E105F0" w:rsidRPr="00986E88">
        <w:rPr>
          <w:noProof/>
        </w:rPr>
        <w:t>.1</w:t>
      </w:r>
      <w:r w:rsidR="00E105F0" w:rsidRPr="00986E88">
        <w:rPr>
          <w:noProof/>
        </w:rPr>
        <w:tab/>
        <w:t>Description</w:t>
      </w:r>
      <w:bookmarkEnd w:id="248"/>
      <w:bookmarkEnd w:id="249"/>
    </w:p>
    <w:p w14:paraId="1523A9E4" w14:textId="54BA7FA8" w:rsidR="00E105F0" w:rsidRPr="00986E88" w:rsidRDefault="00E105F0" w:rsidP="00E105F0">
      <w:pPr>
        <w:rPr>
          <w:noProof/>
        </w:rPr>
      </w:pPr>
      <w:r w:rsidRPr="00986E88">
        <w:rPr>
          <w:noProof/>
        </w:rPr>
        <w:t xml:space="preserve">The </w:t>
      </w:r>
      <w:r w:rsidR="0045125C">
        <w:rPr>
          <w:noProof/>
        </w:rPr>
        <w:t xml:space="preserve">AM </w:t>
      </w:r>
      <w:r w:rsidRPr="00986E88">
        <w:rPr>
          <w:noProof/>
        </w:rPr>
        <w:t xml:space="preserve">Event Notification is used by the </w:t>
      </w:r>
      <w:r>
        <w:rPr>
          <w:noProof/>
        </w:rPr>
        <w:t>NF service producer</w:t>
      </w:r>
      <w:r w:rsidRPr="00986E88">
        <w:rPr>
          <w:noProof/>
        </w:rPr>
        <w:t xml:space="preserve"> to report one or several observed </w:t>
      </w:r>
      <w:r w:rsidR="0045125C" w:rsidRPr="00376A4A">
        <w:t xml:space="preserve">Access and Mobility policy change </w:t>
      </w:r>
      <w:r w:rsidRPr="00986E88">
        <w:rPr>
          <w:noProof/>
        </w:rPr>
        <w:t>Events to a NF service consumer that has subscribed to such Notifications</w:t>
      </w:r>
      <w:r w:rsidR="0045125C">
        <w:rPr>
          <w:noProof/>
        </w:rPr>
        <w:t xml:space="preserve"> </w:t>
      </w:r>
      <w:r w:rsidR="0045125C" w:rsidRPr="00376A4A">
        <w:t xml:space="preserve">via the AM </w:t>
      </w:r>
      <w:r w:rsidR="0045125C">
        <w:t xml:space="preserve">Policy </w:t>
      </w:r>
      <w:r w:rsidR="0045125C" w:rsidRPr="00376A4A">
        <w:t>Events Subscription Resource</w:t>
      </w:r>
      <w:r w:rsidRPr="00986E88">
        <w:rPr>
          <w:noProof/>
        </w:rPr>
        <w:t>.</w:t>
      </w:r>
    </w:p>
    <w:p w14:paraId="1439440E" w14:textId="3405EDB8" w:rsidR="00E105F0" w:rsidRPr="00986E88" w:rsidRDefault="00DA39EF" w:rsidP="007B7759">
      <w:pPr>
        <w:pStyle w:val="Heading4"/>
        <w:rPr>
          <w:noProof/>
        </w:rPr>
      </w:pPr>
      <w:bookmarkStart w:id="251" w:name="_Toc532994456"/>
      <w:bookmarkStart w:id="252" w:name="_Toc35971423"/>
      <w:r>
        <w:t>5</w:t>
      </w:r>
      <w:r w:rsidR="00E105F0">
        <w:t>.5.2</w:t>
      </w:r>
      <w:r w:rsidR="00E105F0" w:rsidRPr="00986E88">
        <w:rPr>
          <w:noProof/>
        </w:rPr>
        <w:t>.2</w:t>
      </w:r>
      <w:r w:rsidR="00E105F0" w:rsidRPr="00986E88">
        <w:rPr>
          <w:noProof/>
        </w:rPr>
        <w:tab/>
        <w:t>Target URI</w:t>
      </w:r>
      <w:bookmarkEnd w:id="251"/>
      <w:bookmarkEnd w:id="252"/>
    </w:p>
    <w:p w14:paraId="73F497B6" w14:textId="35D6B621"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45125C">
        <w:rPr>
          <w:b/>
          <w:noProof/>
        </w:rPr>
        <w:t>eventN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rsidR="00A41C6F">
        <w:t>5.</w:t>
      </w:r>
      <w:r>
        <w:t>5.2</w:t>
      </w:r>
      <w:r w:rsidRPr="00986E88">
        <w:rPr>
          <w:noProof/>
        </w:rPr>
        <w:t>.2-1</w:t>
      </w:r>
      <w:r w:rsidRPr="00986E88">
        <w:rPr>
          <w:rFonts w:ascii="Arial" w:hAnsi="Arial" w:cs="Arial"/>
          <w:noProof/>
        </w:rPr>
        <w:t>.</w:t>
      </w:r>
    </w:p>
    <w:p w14:paraId="096D1E07" w14:textId="54852B84" w:rsidR="00E105F0" w:rsidRPr="00986E88" w:rsidRDefault="00E105F0" w:rsidP="00E105F0">
      <w:pPr>
        <w:pStyle w:val="TH"/>
        <w:rPr>
          <w:rFonts w:cs="Arial"/>
          <w:noProof/>
        </w:rPr>
      </w:pPr>
      <w:r w:rsidRPr="00986E88">
        <w:rPr>
          <w:noProof/>
        </w:rPr>
        <w:t>Table </w:t>
      </w:r>
      <w:r w:rsidR="00A41C6F">
        <w:t>5.</w:t>
      </w:r>
      <w:r>
        <w:t>5.2</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523"/>
        <w:gridCol w:w="7059"/>
      </w:tblGrid>
      <w:tr w:rsidR="00E105F0" w:rsidRPr="00B54FF5" w14:paraId="7315932B"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A85818" w:rsidRDefault="00E105F0" w:rsidP="00A85818">
            <w:pPr>
              <w:pStyle w:val="TAH"/>
            </w:pPr>
            <w:r w:rsidRPr="00A85818">
              <w:t>Name</w:t>
            </w:r>
          </w:p>
        </w:tc>
        <w:tc>
          <w:tcPr>
            <w:tcW w:w="705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A85818" w:rsidRDefault="00E105F0" w:rsidP="00A85818">
            <w:pPr>
              <w:pStyle w:val="TAH"/>
            </w:pPr>
            <w:r w:rsidRPr="00A85818">
              <w:t>Definition</w:t>
            </w:r>
          </w:p>
        </w:tc>
      </w:tr>
      <w:tr w:rsidR="00E105F0" w:rsidRPr="00B54FF5" w14:paraId="0AFD255E" w14:textId="77777777" w:rsidTr="00A85818">
        <w:trPr>
          <w:jc w:val="center"/>
        </w:trPr>
        <w:tc>
          <w:tcPr>
            <w:tcW w:w="2523" w:type="dxa"/>
            <w:tcBorders>
              <w:top w:val="single" w:sz="6" w:space="0" w:color="000000"/>
              <w:left w:val="single" w:sz="6" w:space="0" w:color="000000"/>
              <w:bottom w:val="single" w:sz="6" w:space="0" w:color="000000"/>
              <w:right w:val="single" w:sz="6" w:space="0" w:color="000000"/>
            </w:tcBorders>
            <w:hideMark/>
          </w:tcPr>
          <w:p w14:paraId="1DBBCC9D" w14:textId="0915D11B" w:rsidR="00E105F0" w:rsidRPr="00A85818" w:rsidRDefault="0045125C" w:rsidP="00A85818">
            <w:pPr>
              <w:pStyle w:val="TAL"/>
            </w:pPr>
            <w:proofErr w:type="spellStart"/>
            <w:r>
              <w:t>eventN</w:t>
            </w:r>
            <w:r w:rsidR="00E105F0" w:rsidRPr="00A85818">
              <w:t>otifUri</w:t>
            </w:r>
            <w:proofErr w:type="spellEnd"/>
          </w:p>
        </w:tc>
        <w:tc>
          <w:tcPr>
            <w:tcW w:w="7059" w:type="dxa"/>
            <w:tcBorders>
              <w:top w:val="single" w:sz="6" w:space="0" w:color="000000"/>
              <w:left w:val="single" w:sz="6" w:space="0" w:color="000000"/>
              <w:bottom w:val="single" w:sz="6" w:space="0" w:color="000000"/>
              <w:right w:val="single" w:sz="6" w:space="0" w:color="000000"/>
            </w:tcBorders>
            <w:vAlign w:val="center"/>
            <w:hideMark/>
          </w:tcPr>
          <w:p w14:paraId="3D0EEF99" w14:textId="77777777" w:rsidR="0045125C" w:rsidRDefault="00E105F0" w:rsidP="0045125C">
            <w:pPr>
              <w:pStyle w:val="TAL"/>
            </w:pPr>
            <w:r w:rsidRPr="00A85818">
              <w:t xml:space="preserve">String formatted as URI with the </w:t>
            </w:r>
            <w:proofErr w:type="spellStart"/>
            <w:r w:rsidRPr="00A85818">
              <w:t>Callback</w:t>
            </w:r>
            <w:proofErr w:type="spellEnd"/>
            <w:r w:rsidRPr="00A85818">
              <w:t xml:space="preserve"> Uri</w:t>
            </w:r>
            <w:r w:rsidR="0045125C">
              <w:t>.</w:t>
            </w:r>
          </w:p>
          <w:p w14:paraId="48A55D67" w14:textId="070611CD" w:rsidR="00E105F0" w:rsidRPr="00A85818" w:rsidRDefault="0045125C" w:rsidP="0045125C">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AM</w:t>
            </w:r>
            <w:r>
              <w:rPr>
                <w:lang w:eastAsia="en-GB"/>
              </w:rPr>
              <w:t xml:space="preserve"> Policy</w:t>
            </w:r>
            <w:r w:rsidRPr="00376A4A">
              <w:rPr>
                <w:lang w:eastAsia="en-GB"/>
              </w:rPr>
              <w:t xml:space="preserve"> Events Subscription sub-resource and described </w:t>
            </w:r>
            <w:r w:rsidRPr="00067168">
              <w:rPr>
                <w:lang w:eastAsia="en-GB"/>
              </w:rPr>
              <w:t xml:space="preserve">within the </w:t>
            </w:r>
            <w:proofErr w:type="spellStart"/>
            <w:r w:rsidRPr="00067168">
              <w:rPr>
                <w:lang w:eastAsia="en-GB"/>
              </w:rPr>
              <w:t>AmEventsSubscData</w:t>
            </w:r>
            <w:proofErr w:type="spellEnd"/>
            <w:r w:rsidRPr="00067168">
              <w:rPr>
                <w:lang w:eastAsia="en-GB"/>
              </w:rPr>
              <w:t xml:space="preserve"> type (</w:t>
            </w:r>
            <w:r w:rsidRPr="00067168">
              <w:t>see table 5.6.2.1</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51157555" w:rsidR="00E105F0" w:rsidRPr="00986E88" w:rsidRDefault="00DA39EF" w:rsidP="007B7759">
      <w:pPr>
        <w:pStyle w:val="Heading4"/>
        <w:rPr>
          <w:noProof/>
        </w:rPr>
      </w:pPr>
      <w:bookmarkStart w:id="253" w:name="_Toc532994457"/>
      <w:bookmarkStart w:id="254" w:name="_Toc35971424"/>
      <w:r>
        <w:t>5</w:t>
      </w:r>
      <w:r w:rsidR="00E105F0">
        <w:t>.5.2</w:t>
      </w:r>
      <w:r w:rsidR="00E105F0" w:rsidRPr="00986E88">
        <w:rPr>
          <w:noProof/>
        </w:rPr>
        <w:t>.3</w:t>
      </w:r>
      <w:r w:rsidR="00E105F0" w:rsidRPr="00986E88">
        <w:rPr>
          <w:noProof/>
        </w:rPr>
        <w:tab/>
        <w:t>Standard Methods</w:t>
      </w:r>
      <w:bookmarkEnd w:id="253"/>
      <w:bookmarkEnd w:id="254"/>
    </w:p>
    <w:p w14:paraId="30CC0A99" w14:textId="28586E78" w:rsidR="00E105F0" w:rsidRPr="00986E88" w:rsidRDefault="007B7759" w:rsidP="007B7759">
      <w:pPr>
        <w:pStyle w:val="Heading5"/>
        <w:rPr>
          <w:noProof/>
        </w:rPr>
      </w:pPr>
      <w:bookmarkStart w:id="255" w:name="_Toc532994458"/>
      <w:bookmarkStart w:id="256" w:name="_Toc35971425"/>
      <w:r>
        <w:t>5</w:t>
      </w:r>
      <w:r w:rsidR="00E105F0">
        <w:t>.5.2.3</w:t>
      </w:r>
      <w:r w:rsidR="00E105F0" w:rsidRPr="00986E88">
        <w:rPr>
          <w:noProof/>
        </w:rPr>
        <w:t>.1</w:t>
      </w:r>
      <w:r w:rsidR="00E105F0" w:rsidRPr="00986E88">
        <w:rPr>
          <w:noProof/>
        </w:rPr>
        <w:tab/>
        <w:t>POST</w:t>
      </w:r>
      <w:bookmarkEnd w:id="255"/>
      <w:bookmarkEnd w:id="256"/>
    </w:p>
    <w:p w14:paraId="1EBF4BAD" w14:textId="2503A65E" w:rsidR="00E105F0" w:rsidRPr="00986E88" w:rsidRDefault="00E105F0" w:rsidP="00E105F0">
      <w:pPr>
        <w:rPr>
          <w:noProof/>
        </w:rPr>
      </w:pPr>
      <w:r w:rsidRPr="00986E88">
        <w:rPr>
          <w:noProof/>
        </w:rPr>
        <w:t>This method shall support the request data structures specified in table </w:t>
      </w:r>
      <w:r w:rsidR="00A41C6F">
        <w:t>5.</w:t>
      </w:r>
      <w:r>
        <w:t>5.2</w:t>
      </w:r>
      <w:r w:rsidRPr="00986E88">
        <w:rPr>
          <w:noProof/>
        </w:rPr>
        <w:t>.3.1-</w:t>
      </w:r>
      <w:r>
        <w:rPr>
          <w:noProof/>
        </w:rPr>
        <w:t>1</w:t>
      </w:r>
      <w:r w:rsidRPr="00986E88">
        <w:rPr>
          <w:noProof/>
        </w:rPr>
        <w:t xml:space="preserve"> and the response data structures and response codes specified in table </w:t>
      </w:r>
      <w:r w:rsidR="00A41C6F">
        <w:t>5.</w:t>
      </w:r>
      <w:r>
        <w:t>5.2</w:t>
      </w:r>
      <w:r w:rsidRPr="00986E88">
        <w:rPr>
          <w:noProof/>
        </w:rPr>
        <w:t>.3.1-</w:t>
      </w:r>
      <w:r w:rsidR="0045125C">
        <w:rPr>
          <w:noProof/>
        </w:rPr>
        <w:t>2</w:t>
      </w:r>
      <w:r w:rsidRPr="00986E88">
        <w:rPr>
          <w:noProof/>
        </w:rPr>
        <w:t>.</w:t>
      </w:r>
    </w:p>
    <w:p w14:paraId="2BC6F940" w14:textId="18122869"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1</w:t>
      </w:r>
      <w:r w:rsidRPr="00986E88">
        <w:rPr>
          <w:noProof/>
        </w:rPr>
        <w:t>: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665"/>
        <w:gridCol w:w="992"/>
        <w:gridCol w:w="1276"/>
        <w:gridCol w:w="4649"/>
      </w:tblGrid>
      <w:tr w:rsidR="00E105F0" w:rsidRPr="00B54FF5" w14:paraId="281A168D" w14:textId="77777777" w:rsidTr="00A85818">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A85818" w:rsidRDefault="00E105F0" w:rsidP="00A85818">
            <w:pPr>
              <w:pStyle w:val="TAH"/>
            </w:pPr>
            <w:r w:rsidRPr="00A85818">
              <w:t>Data type</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A85818" w:rsidRDefault="00E105F0"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A85818" w:rsidRDefault="00E105F0" w:rsidP="00A85818">
            <w:pPr>
              <w:pStyle w:val="TAH"/>
            </w:pPr>
            <w:r w:rsidRPr="00A85818">
              <w:t>Cardinality</w:t>
            </w:r>
          </w:p>
        </w:tc>
        <w:tc>
          <w:tcPr>
            <w:tcW w:w="464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A85818" w:rsidRDefault="00E105F0" w:rsidP="00A85818">
            <w:pPr>
              <w:pStyle w:val="TAH"/>
            </w:pPr>
            <w:r w:rsidRPr="00A85818">
              <w:t>Description</w:t>
            </w:r>
          </w:p>
        </w:tc>
      </w:tr>
      <w:tr w:rsidR="00E105F0" w:rsidRPr="00B54FF5" w14:paraId="49453BE9" w14:textId="77777777" w:rsidTr="001726C2">
        <w:trPr>
          <w:jc w:val="center"/>
        </w:trPr>
        <w:tc>
          <w:tcPr>
            <w:tcW w:w="2665" w:type="dxa"/>
            <w:tcBorders>
              <w:top w:val="single" w:sz="4" w:space="0" w:color="auto"/>
              <w:left w:val="single" w:sz="6" w:space="0" w:color="000000"/>
              <w:bottom w:val="single" w:sz="6" w:space="0" w:color="000000"/>
              <w:right w:val="single" w:sz="6" w:space="0" w:color="000000"/>
            </w:tcBorders>
          </w:tcPr>
          <w:p w14:paraId="0BDFDCAB" w14:textId="066DCC62" w:rsidR="00E105F0" w:rsidRPr="0016361A" w:rsidRDefault="0045125C" w:rsidP="00A85818">
            <w:pPr>
              <w:pStyle w:val="TAL"/>
              <w:rPr>
                <w:noProof/>
              </w:rPr>
            </w:pPr>
            <w:proofErr w:type="spellStart"/>
            <w:r w:rsidRPr="00376A4A">
              <w:t>AmEventsNotification</w:t>
            </w:r>
            <w:proofErr w:type="spellEnd"/>
          </w:p>
        </w:tc>
        <w:tc>
          <w:tcPr>
            <w:tcW w:w="992" w:type="dxa"/>
            <w:tcBorders>
              <w:top w:val="single" w:sz="4" w:space="0" w:color="auto"/>
              <w:left w:val="single" w:sz="6" w:space="0" w:color="000000"/>
              <w:bottom w:val="single" w:sz="6" w:space="0" w:color="000000"/>
              <w:right w:val="single" w:sz="6" w:space="0" w:color="000000"/>
            </w:tcBorders>
          </w:tcPr>
          <w:p w14:paraId="26213D80" w14:textId="3D4692A2" w:rsidR="00E105F0" w:rsidRPr="0016361A" w:rsidRDefault="0045125C" w:rsidP="00A85818">
            <w:pPr>
              <w:pStyle w:val="TAC"/>
              <w:rPr>
                <w:noProof/>
              </w:rPr>
            </w:pPr>
            <w:r>
              <w:t>M</w:t>
            </w:r>
          </w:p>
        </w:tc>
        <w:tc>
          <w:tcPr>
            <w:tcW w:w="1276" w:type="dxa"/>
            <w:tcBorders>
              <w:top w:val="single" w:sz="4" w:space="0" w:color="auto"/>
              <w:left w:val="single" w:sz="6" w:space="0" w:color="000000"/>
              <w:bottom w:val="single" w:sz="6" w:space="0" w:color="000000"/>
              <w:right w:val="single" w:sz="6" w:space="0" w:color="000000"/>
            </w:tcBorders>
          </w:tcPr>
          <w:p w14:paraId="644125E0" w14:textId="5774322F" w:rsidR="00E105F0" w:rsidRPr="0016361A" w:rsidRDefault="0045125C" w:rsidP="00A85818">
            <w:pPr>
              <w:pStyle w:val="TAC"/>
              <w:rPr>
                <w:noProof/>
              </w:rPr>
            </w:pPr>
            <w:r>
              <w:t>1</w:t>
            </w:r>
          </w:p>
        </w:tc>
        <w:tc>
          <w:tcPr>
            <w:tcW w:w="4649" w:type="dxa"/>
            <w:tcBorders>
              <w:top w:val="single" w:sz="4" w:space="0" w:color="auto"/>
              <w:left w:val="single" w:sz="6" w:space="0" w:color="000000"/>
              <w:bottom w:val="single" w:sz="6" w:space="0" w:color="000000"/>
              <w:right w:val="single" w:sz="6" w:space="0" w:color="000000"/>
            </w:tcBorders>
          </w:tcPr>
          <w:p w14:paraId="3256DC11" w14:textId="1FB60D0B" w:rsidR="00E105F0" w:rsidRPr="0016361A" w:rsidRDefault="0045125C" w:rsidP="00A85818">
            <w:pPr>
              <w:pStyle w:val="TAL"/>
              <w:rPr>
                <w:noProof/>
              </w:rPr>
            </w:pPr>
            <w:r w:rsidRPr="00376A4A">
              <w:t>Provides information about the observed access and mobility policy change events.</w:t>
            </w:r>
          </w:p>
        </w:tc>
      </w:tr>
    </w:tbl>
    <w:p w14:paraId="00183B48" w14:textId="77777777" w:rsidR="00E105F0" w:rsidRPr="00986E88" w:rsidRDefault="00E105F0" w:rsidP="00E105F0">
      <w:pPr>
        <w:rPr>
          <w:noProof/>
        </w:rPr>
      </w:pPr>
    </w:p>
    <w:p w14:paraId="3CA6E045" w14:textId="261F1BEA" w:rsidR="00E105F0" w:rsidRPr="00986E88" w:rsidRDefault="00E105F0" w:rsidP="00E105F0">
      <w:pPr>
        <w:pStyle w:val="TH"/>
        <w:rPr>
          <w:noProof/>
        </w:rPr>
      </w:pPr>
      <w:r w:rsidRPr="00986E88">
        <w:rPr>
          <w:noProof/>
        </w:rPr>
        <w:t>Table </w:t>
      </w:r>
      <w:r w:rsidR="00A41C6F">
        <w:t>5.</w:t>
      </w:r>
      <w:r>
        <w:t>5.2</w:t>
      </w:r>
      <w:r w:rsidRPr="00986E88">
        <w:rPr>
          <w:noProof/>
        </w:rPr>
        <w:t>.3.1-</w:t>
      </w:r>
      <w:r w:rsidR="0045125C">
        <w:rPr>
          <w:noProof/>
        </w:rPr>
        <w:t>2</w:t>
      </w:r>
      <w:r w:rsidRPr="00986E88">
        <w:rPr>
          <w:noProof/>
        </w:rPr>
        <w:t>: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3"/>
        <w:gridCol w:w="359"/>
        <w:gridCol w:w="1246"/>
        <w:gridCol w:w="1628"/>
        <w:gridCol w:w="4366"/>
      </w:tblGrid>
      <w:tr w:rsidR="00E105F0" w:rsidRPr="00B54FF5" w14:paraId="228707BD" w14:textId="77777777" w:rsidTr="00A85818">
        <w:trPr>
          <w:jc w:val="center"/>
        </w:trPr>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A85818" w:rsidRDefault="00E105F0" w:rsidP="00A85818">
            <w:pPr>
              <w:pStyle w:val="TAH"/>
            </w:pPr>
            <w:r w:rsidRPr="00A85818">
              <w:t>Data type</w:t>
            </w:r>
          </w:p>
        </w:tc>
        <w:tc>
          <w:tcPr>
            <w:tcW w:w="359"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A85818" w:rsidRDefault="00E105F0" w:rsidP="00A85818">
            <w:pPr>
              <w:pStyle w:val="TAH"/>
            </w:pPr>
            <w:r w:rsidRPr="00A85818">
              <w:t>P</w:t>
            </w:r>
          </w:p>
        </w:tc>
        <w:tc>
          <w:tcPr>
            <w:tcW w:w="1246"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A85818" w:rsidRDefault="00E105F0" w:rsidP="00A85818">
            <w:pPr>
              <w:pStyle w:val="TAH"/>
            </w:pPr>
            <w:r w:rsidRPr="00A85818">
              <w:t>Cardinality</w:t>
            </w:r>
          </w:p>
        </w:tc>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A85818" w:rsidRDefault="00E105F0" w:rsidP="00A85818">
            <w:pPr>
              <w:pStyle w:val="TAH"/>
            </w:pPr>
            <w:r w:rsidRPr="00A85818">
              <w:t>Response codes</w:t>
            </w:r>
          </w:p>
        </w:tc>
        <w:tc>
          <w:tcPr>
            <w:tcW w:w="4366"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A85818" w:rsidRDefault="00E105F0" w:rsidP="00A85818">
            <w:pPr>
              <w:pStyle w:val="TAH"/>
            </w:pPr>
            <w:r w:rsidRPr="00A85818">
              <w:t>Description</w:t>
            </w:r>
          </w:p>
        </w:tc>
      </w:tr>
      <w:tr w:rsidR="00E105F0" w:rsidRPr="00B54FF5" w14:paraId="11DA5737"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3140B15B" w14:textId="206724A5" w:rsidR="00E105F0" w:rsidRPr="0016361A" w:rsidRDefault="0045125C" w:rsidP="00A85818">
            <w:pPr>
              <w:pStyle w:val="TAL"/>
              <w:rPr>
                <w:noProof/>
              </w:rPr>
            </w:pPr>
            <w:r>
              <w:t>n/a</w:t>
            </w:r>
          </w:p>
        </w:tc>
        <w:tc>
          <w:tcPr>
            <w:tcW w:w="359" w:type="dxa"/>
            <w:tcBorders>
              <w:top w:val="single" w:sz="4" w:space="0" w:color="auto"/>
              <w:left w:val="single" w:sz="6" w:space="0" w:color="000000"/>
              <w:bottom w:val="single" w:sz="4" w:space="0" w:color="auto"/>
              <w:right w:val="single" w:sz="6" w:space="0" w:color="000000"/>
            </w:tcBorders>
          </w:tcPr>
          <w:p w14:paraId="19E0C5C7" w14:textId="2FF5950D" w:rsidR="00E105F0" w:rsidRPr="0016361A" w:rsidRDefault="00E105F0" w:rsidP="00A85818">
            <w:pPr>
              <w:pStyle w:val="TAC"/>
              <w:rPr>
                <w:noProof/>
              </w:rPr>
            </w:pPr>
          </w:p>
        </w:tc>
        <w:tc>
          <w:tcPr>
            <w:tcW w:w="1246" w:type="dxa"/>
            <w:tcBorders>
              <w:top w:val="single" w:sz="4" w:space="0" w:color="auto"/>
              <w:left w:val="single" w:sz="6" w:space="0" w:color="000000"/>
              <w:bottom w:val="single" w:sz="4" w:space="0" w:color="auto"/>
              <w:right w:val="single" w:sz="6" w:space="0" w:color="000000"/>
            </w:tcBorders>
          </w:tcPr>
          <w:p w14:paraId="5F103556" w14:textId="7B63D5A8" w:rsidR="00E105F0" w:rsidRPr="0016361A" w:rsidRDefault="00E105F0" w:rsidP="00A85818">
            <w:pPr>
              <w:pStyle w:val="TAC"/>
              <w:rPr>
                <w:noProof/>
              </w:rPr>
            </w:pPr>
          </w:p>
        </w:tc>
        <w:tc>
          <w:tcPr>
            <w:tcW w:w="1628" w:type="dxa"/>
            <w:tcBorders>
              <w:top w:val="single" w:sz="4" w:space="0" w:color="auto"/>
              <w:left w:val="single" w:sz="6" w:space="0" w:color="000000"/>
              <w:bottom w:val="single" w:sz="4" w:space="0" w:color="auto"/>
              <w:right w:val="single" w:sz="6" w:space="0" w:color="000000"/>
            </w:tcBorders>
          </w:tcPr>
          <w:p w14:paraId="0BDB207A" w14:textId="4008883D" w:rsidR="00E105F0" w:rsidRPr="0016361A" w:rsidRDefault="0045125C" w:rsidP="00A85818">
            <w:pPr>
              <w:pStyle w:val="TAL"/>
              <w:rPr>
                <w:noProof/>
              </w:rPr>
            </w:pPr>
            <w:r w:rsidRPr="00376A4A">
              <w:t>204 No content</w:t>
            </w:r>
            <w:r w:rsidRPr="0016361A" w:rsidDel="0045125C">
              <w:t xml:space="preserve"> </w:t>
            </w:r>
          </w:p>
        </w:tc>
        <w:tc>
          <w:tcPr>
            <w:tcW w:w="4366" w:type="dxa"/>
            <w:tcBorders>
              <w:top w:val="single" w:sz="4" w:space="0" w:color="auto"/>
              <w:left w:val="single" w:sz="6" w:space="0" w:color="000000"/>
              <w:bottom w:val="single" w:sz="4" w:space="0" w:color="auto"/>
              <w:right w:val="single" w:sz="6" w:space="0" w:color="000000"/>
            </w:tcBorders>
          </w:tcPr>
          <w:p w14:paraId="79176714" w14:textId="3D2FA168" w:rsidR="00E105F0" w:rsidRPr="0016361A" w:rsidRDefault="0045125C" w:rsidP="00A85818">
            <w:pPr>
              <w:pStyle w:val="TAL"/>
              <w:rPr>
                <w:noProof/>
              </w:rPr>
            </w:pPr>
            <w:r w:rsidRPr="00376A4A">
              <w:t>The receipt of the Notification is acknowledged.</w:t>
            </w:r>
          </w:p>
        </w:tc>
      </w:tr>
      <w:tr w:rsidR="000063A4" w:rsidRPr="00B54FF5" w14:paraId="70169012"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4F6FB6" w14:textId="10E5138C"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497D8D08" w14:textId="3F2BA239"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709845BE" w14:textId="07FB3FAC"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CB88210" w14:textId="4CC67097" w:rsidR="000063A4" w:rsidRPr="00376A4A" w:rsidRDefault="000063A4" w:rsidP="000063A4">
            <w:pPr>
              <w:pStyle w:val="TAL"/>
            </w:pPr>
            <w:r>
              <w:t>307 Temporary Redirect</w:t>
            </w:r>
          </w:p>
        </w:tc>
        <w:tc>
          <w:tcPr>
            <w:tcW w:w="4366" w:type="dxa"/>
            <w:tcBorders>
              <w:top w:val="single" w:sz="4" w:space="0" w:color="auto"/>
              <w:left w:val="single" w:sz="6" w:space="0" w:color="000000"/>
              <w:bottom w:val="single" w:sz="4" w:space="0" w:color="auto"/>
              <w:right w:val="single" w:sz="6" w:space="0" w:color="000000"/>
            </w:tcBorders>
          </w:tcPr>
          <w:p w14:paraId="6D6252FC" w14:textId="73DA3927"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56E088AF" w14:textId="77777777" w:rsidTr="001726C2">
        <w:trPr>
          <w:jc w:val="center"/>
        </w:trPr>
        <w:tc>
          <w:tcPr>
            <w:tcW w:w="1983" w:type="dxa"/>
            <w:tcBorders>
              <w:top w:val="single" w:sz="4" w:space="0" w:color="auto"/>
              <w:left w:val="single" w:sz="6" w:space="0" w:color="000000"/>
              <w:bottom w:val="single" w:sz="4" w:space="0" w:color="auto"/>
              <w:right w:val="single" w:sz="6" w:space="0" w:color="000000"/>
            </w:tcBorders>
          </w:tcPr>
          <w:p w14:paraId="73B46BD0" w14:textId="15CF8761" w:rsidR="000063A4" w:rsidRDefault="000063A4" w:rsidP="000063A4">
            <w:pPr>
              <w:pStyle w:val="TAL"/>
            </w:pPr>
            <w:proofErr w:type="spellStart"/>
            <w:r>
              <w:t>RedirectResponse</w:t>
            </w:r>
            <w:proofErr w:type="spellEnd"/>
          </w:p>
        </w:tc>
        <w:tc>
          <w:tcPr>
            <w:tcW w:w="359" w:type="dxa"/>
            <w:tcBorders>
              <w:top w:val="single" w:sz="4" w:space="0" w:color="auto"/>
              <w:left w:val="single" w:sz="6" w:space="0" w:color="000000"/>
              <w:bottom w:val="single" w:sz="4" w:space="0" w:color="auto"/>
              <w:right w:val="single" w:sz="6" w:space="0" w:color="000000"/>
            </w:tcBorders>
          </w:tcPr>
          <w:p w14:paraId="6B98ED17" w14:textId="5589519B" w:rsidR="000063A4" w:rsidRPr="0016361A" w:rsidRDefault="000063A4" w:rsidP="000063A4">
            <w:pPr>
              <w:pStyle w:val="TAC"/>
              <w:rPr>
                <w:noProof/>
              </w:rPr>
            </w:pPr>
            <w:r>
              <w:t>O</w:t>
            </w:r>
          </w:p>
        </w:tc>
        <w:tc>
          <w:tcPr>
            <w:tcW w:w="1246" w:type="dxa"/>
            <w:tcBorders>
              <w:top w:val="single" w:sz="4" w:space="0" w:color="auto"/>
              <w:left w:val="single" w:sz="6" w:space="0" w:color="000000"/>
              <w:bottom w:val="single" w:sz="4" w:space="0" w:color="auto"/>
              <w:right w:val="single" w:sz="6" w:space="0" w:color="000000"/>
            </w:tcBorders>
          </w:tcPr>
          <w:p w14:paraId="64CC8629" w14:textId="100C7816" w:rsidR="000063A4" w:rsidRPr="0016361A" w:rsidRDefault="000063A4" w:rsidP="000063A4">
            <w:pPr>
              <w:pStyle w:val="TAC"/>
              <w:rPr>
                <w:noProof/>
              </w:rPr>
            </w:pPr>
            <w:r>
              <w:t>0..1</w:t>
            </w:r>
          </w:p>
        </w:tc>
        <w:tc>
          <w:tcPr>
            <w:tcW w:w="1628" w:type="dxa"/>
            <w:tcBorders>
              <w:top w:val="single" w:sz="4" w:space="0" w:color="auto"/>
              <w:left w:val="single" w:sz="6" w:space="0" w:color="000000"/>
              <w:bottom w:val="single" w:sz="4" w:space="0" w:color="auto"/>
              <w:right w:val="single" w:sz="6" w:space="0" w:color="000000"/>
            </w:tcBorders>
          </w:tcPr>
          <w:p w14:paraId="1543C803" w14:textId="49679020" w:rsidR="000063A4" w:rsidRPr="00376A4A" w:rsidRDefault="000063A4" w:rsidP="000063A4">
            <w:pPr>
              <w:pStyle w:val="TAL"/>
            </w:pPr>
            <w:r>
              <w:t>308 Permanent Redirect</w:t>
            </w:r>
          </w:p>
        </w:tc>
        <w:tc>
          <w:tcPr>
            <w:tcW w:w="4366" w:type="dxa"/>
            <w:tcBorders>
              <w:top w:val="single" w:sz="4" w:space="0" w:color="auto"/>
              <w:left w:val="single" w:sz="6" w:space="0" w:color="000000"/>
              <w:bottom w:val="single" w:sz="4" w:space="0" w:color="auto"/>
              <w:right w:val="single" w:sz="6" w:space="0" w:color="000000"/>
            </w:tcBorders>
          </w:tcPr>
          <w:p w14:paraId="645CCAE4" w14:textId="2510F4F1"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E105F0" w:rsidRPr="00B54FF5" w14:paraId="2DCA2EEF" w14:textId="77777777" w:rsidTr="00A85818">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005090A8" w14:textId="337F5EB9" w:rsidR="00E105F0" w:rsidRPr="00A85818" w:rsidRDefault="00E105F0" w:rsidP="00A85818">
            <w:pPr>
              <w:pStyle w:val="TAN"/>
            </w:pPr>
            <w:r w:rsidRPr="00A85818">
              <w:t>NOTE:</w:t>
            </w:r>
            <w:r w:rsidRPr="00A85818">
              <w:tab/>
              <w:t xml:space="preserve">The mandatory HTTP error status codes for the POST method listed in </w:t>
            </w:r>
            <w:r w:rsidR="00F026CC">
              <w:t>t</w:t>
            </w:r>
            <w:r w:rsidRPr="00A85818">
              <w:t>able</w:t>
            </w:r>
            <w:r w:rsidR="00F026CC" w:rsidRPr="00B05BE8">
              <w:t> </w:t>
            </w:r>
            <w:r w:rsidRPr="00A85818">
              <w:t>5.2.7.1-1 of 3GPP TS 29.500 [4] also apply.</w:t>
            </w:r>
          </w:p>
        </w:tc>
      </w:tr>
    </w:tbl>
    <w:p w14:paraId="40775F9E" w14:textId="77777777" w:rsidR="00E105F0" w:rsidRPr="00986E88" w:rsidRDefault="00E105F0" w:rsidP="00E105F0">
      <w:pPr>
        <w:rPr>
          <w:noProof/>
        </w:rPr>
      </w:pPr>
    </w:p>
    <w:p w14:paraId="57B2BED2" w14:textId="3861A0EC" w:rsidR="00687DC2" w:rsidRPr="00376A4A" w:rsidRDefault="00687DC2" w:rsidP="00687DC2">
      <w:pPr>
        <w:pStyle w:val="EditorsNote"/>
        <w:rPr>
          <w:lang w:eastAsia="zh-CN"/>
        </w:rPr>
      </w:pPr>
      <w:bookmarkStart w:id="257" w:name="_Toc35971426"/>
      <w:r w:rsidRPr="00376A4A">
        <w:rPr>
          <w:lang w:eastAsia="zh-CN"/>
        </w:rPr>
        <w:lastRenderedPageBreak/>
        <w:t>Editor's Note:</w:t>
      </w:r>
      <w:r w:rsidRPr="00376A4A">
        <w:rPr>
          <w:lang w:eastAsia="zh-CN"/>
        </w:rPr>
        <w:tab/>
        <w:t>Error responses are FFS.</w:t>
      </w:r>
    </w:p>
    <w:p w14:paraId="4EF083D8" w14:textId="77777777" w:rsidR="000063A4" w:rsidRDefault="000063A4" w:rsidP="000063A4">
      <w:pPr>
        <w:pStyle w:val="TH"/>
      </w:pPr>
      <w:bookmarkStart w:id="258" w:name="_Toc70418559"/>
      <w:r>
        <w:t>Table 5.5.2.3.1-4: Headers supported by the 307 Response Code on this resource</w:t>
      </w:r>
    </w:p>
    <w:tbl>
      <w:tblPr>
        <w:tblW w:w="487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2"/>
        <w:gridCol w:w="1259"/>
        <w:gridCol w:w="417"/>
        <w:gridCol w:w="1116"/>
        <w:gridCol w:w="4698"/>
      </w:tblGrid>
      <w:tr w:rsidR="000063A4" w14:paraId="32F43D03" w14:textId="77777777" w:rsidTr="00A34DFB">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BFEDF57" w14:textId="77777777" w:rsidR="000063A4" w:rsidRDefault="000063A4" w:rsidP="00A34DFB">
            <w:pPr>
              <w:pStyle w:val="TAH"/>
            </w:pPr>
            <w:r>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BCAFFB1"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5C02981" w14:textId="77777777" w:rsidR="000063A4" w:rsidRDefault="000063A4" w:rsidP="00A34DFB">
            <w:pPr>
              <w:pStyle w:val="TAH"/>
            </w:pPr>
            <w:r>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8050B9D" w14:textId="77777777" w:rsidR="000063A4" w:rsidRDefault="000063A4" w:rsidP="00A34DFB">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649B4007" w14:textId="77777777" w:rsidR="000063A4" w:rsidRDefault="000063A4" w:rsidP="00A34DFB">
            <w:pPr>
              <w:pStyle w:val="TAH"/>
            </w:pPr>
            <w:r>
              <w:t>Description</w:t>
            </w:r>
          </w:p>
        </w:tc>
      </w:tr>
      <w:tr w:rsidR="000063A4" w14:paraId="403F1676" w14:textId="77777777" w:rsidTr="00A34DFB">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5ED56837" w14:textId="77777777" w:rsidR="000063A4" w:rsidRDefault="000063A4" w:rsidP="00A34DFB">
            <w:pPr>
              <w:pStyle w:val="TAL"/>
            </w:pPr>
            <w:r>
              <w:t>Location</w:t>
            </w:r>
          </w:p>
        </w:tc>
        <w:tc>
          <w:tcPr>
            <w:tcW w:w="670" w:type="pct"/>
            <w:tcBorders>
              <w:top w:val="single" w:sz="4" w:space="0" w:color="auto"/>
              <w:left w:val="single" w:sz="6" w:space="0" w:color="000000"/>
              <w:bottom w:val="single" w:sz="4" w:space="0" w:color="auto"/>
              <w:right w:val="single" w:sz="6" w:space="0" w:color="000000"/>
            </w:tcBorders>
          </w:tcPr>
          <w:p w14:paraId="3C0BF4CD"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1BB28C0" w14:textId="77777777" w:rsidR="000063A4" w:rsidRDefault="000063A4" w:rsidP="00A34DFB">
            <w:pPr>
              <w:pStyle w:val="TAC"/>
            </w:pPr>
            <w:r>
              <w:t>M</w:t>
            </w:r>
          </w:p>
        </w:tc>
        <w:tc>
          <w:tcPr>
            <w:tcW w:w="594" w:type="pct"/>
            <w:tcBorders>
              <w:top w:val="single" w:sz="4" w:space="0" w:color="auto"/>
              <w:left w:val="single" w:sz="6" w:space="0" w:color="000000"/>
              <w:bottom w:val="single" w:sz="4" w:space="0" w:color="auto"/>
              <w:right w:val="single" w:sz="6" w:space="0" w:color="000000"/>
            </w:tcBorders>
          </w:tcPr>
          <w:p w14:paraId="74172424" w14:textId="77777777" w:rsidR="000063A4" w:rsidRDefault="000063A4" w:rsidP="00A34DFB">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36D2637A"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25CFC7B1" w14:textId="77777777" w:rsidTr="00A34DFB">
        <w:trPr>
          <w:jc w:val="center"/>
        </w:trPr>
        <w:tc>
          <w:tcPr>
            <w:tcW w:w="1013" w:type="pct"/>
            <w:tcBorders>
              <w:top w:val="single" w:sz="4" w:space="0" w:color="auto"/>
              <w:left w:val="single" w:sz="6" w:space="0" w:color="000000"/>
              <w:bottom w:val="single" w:sz="6" w:space="0" w:color="000000"/>
              <w:right w:val="single" w:sz="6" w:space="0" w:color="000000"/>
            </w:tcBorders>
            <w:shd w:val="clear" w:color="auto" w:fill="auto"/>
          </w:tcPr>
          <w:p w14:paraId="4F4D9039" w14:textId="77777777" w:rsidR="000063A4" w:rsidRDefault="000063A4" w:rsidP="00A34DFB">
            <w:pPr>
              <w:pStyle w:val="TAL"/>
            </w:pPr>
            <w:r>
              <w:rPr>
                <w:lang w:eastAsia="zh-CN"/>
              </w:rPr>
              <w:t>3gpp-Sbi-Target-Nf-Id</w:t>
            </w:r>
          </w:p>
        </w:tc>
        <w:tc>
          <w:tcPr>
            <w:tcW w:w="670" w:type="pct"/>
            <w:tcBorders>
              <w:top w:val="single" w:sz="4" w:space="0" w:color="auto"/>
              <w:left w:val="single" w:sz="6" w:space="0" w:color="000000"/>
              <w:bottom w:val="single" w:sz="6" w:space="0" w:color="000000"/>
              <w:right w:val="single" w:sz="6" w:space="0" w:color="000000"/>
            </w:tcBorders>
          </w:tcPr>
          <w:p w14:paraId="6DA2AF0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15207A1B" w14:textId="77777777" w:rsidR="000063A4" w:rsidRDefault="000063A4" w:rsidP="00A34DFB">
            <w:pPr>
              <w:pStyle w:val="TAC"/>
            </w:pPr>
            <w:r>
              <w:rPr>
                <w:lang w:eastAsia="fr-FR"/>
              </w:rPr>
              <w:t>O</w:t>
            </w:r>
          </w:p>
        </w:tc>
        <w:tc>
          <w:tcPr>
            <w:tcW w:w="594" w:type="pct"/>
            <w:tcBorders>
              <w:top w:val="single" w:sz="4" w:space="0" w:color="auto"/>
              <w:left w:val="single" w:sz="6" w:space="0" w:color="000000"/>
              <w:bottom w:val="single" w:sz="6" w:space="0" w:color="000000"/>
              <w:right w:val="single" w:sz="6" w:space="0" w:color="000000"/>
            </w:tcBorders>
          </w:tcPr>
          <w:p w14:paraId="19F90EE4" w14:textId="77777777" w:rsidR="000063A4" w:rsidRDefault="000063A4" w:rsidP="00A34DFB">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F355" w14:textId="77777777" w:rsidR="000063A4" w:rsidRDefault="000063A4" w:rsidP="00A34DFB">
            <w:pPr>
              <w:pStyle w:val="TAL"/>
            </w:pPr>
            <w:r>
              <w:rPr>
                <w:lang w:eastAsia="fr-FR"/>
              </w:rPr>
              <w:t>Identifier of the target NF (service) instance towards which the notification request is redirected.</w:t>
            </w:r>
          </w:p>
        </w:tc>
      </w:tr>
    </w:tbl>
    <w:p w14:paraId="2F2C938B" w14:textId="77777777" w:rsidR="000063A4" w:rsidRDefault="000063A4" w:rsidP="000063A4"/>
    <w:p w14:paraId="5C24F57D" w14:textId="77777777" w:rsidR="000063A4" w:rsidRDefault="000063A4" w:rsidP="000063A4">
      <w:pPr>
        <w:pStyle w:val="TH"/>
      </w:pPr>
      <w:r>
        <w:t>Table 5.5.2.3.1-5: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502FC01"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10EAACE1"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15F6FFDE"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C2B01B"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AEAC816"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0C0ACA63" w14:textId="77777777" w:rsidR="000063A4" w:rsidRDefault="000063A4" w:rsidP="00A34DFB">
            <w:pPr>
              <w:pStyle w:val="TAH"/>
            </w:pPr>
            <w:r>
              <w:t>Description</w:t>
            </w:r>
          </w:p>
        </w:tc>
      </w:tr>
      <w:tr w:rsidR="000063A4" w14:paraId="3706B87E"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2E8A6325"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0E0A3F70"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3A30599F"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6BEAE97F"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2E0CAAF1"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3E1A4107"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17E0848E"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B49F9B4"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FFD381E"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305ECCE9"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E7E3C8" w14:textId="77777777" w:rsidR="000063A4" w:rsidRDefault="000063A4" w:rsidP="00A34DFB">
            <w:pPr>
              <w:pStyle w:val="TAL"/>
            </w:pPr>
            <w:r>
              <w:rPr>
                <w:lang w:eastAsia="fr-FR"/>
              </w:rPr>
              <w:t>Identifier of the target NF (service) instance towards which the notification request is redirected.</w:t>
            </w:r>
          </w:p>
        </w:tc>
      </w:tr>
    </w:tbl>
    <w:p w14:paraId="103D8D6D" w14:textId="77777777" w:rsidR="000063A4" w:rsidRDefault="000063A4" w:rsidP="000063A4"/>
    <w:p w14:paraId="3E9BFBA0" w14:textId="674FE2A7" w:rsidR="00E105F0" w:rsidRDefault="00DA39EF" w:rsidP="007B7759">
      <w:pPr>
        <w:pStyle w:val="Heading3"/>
      </w:pPr>
      <w:r>
        <w:t>5</w:t>
      </w:r>
      <w:r w:rsidR="00E105F0">
        <w:t>.5.3</w:t>
      </w:r>
      <w:r w:rsidR="00E105F0">
        <w:tab/>
      </w:r>
      <w:r w:rsidR="00687DC2" w:rsidRPr="00376A4A">
        <w:t>Termination Request</w:t>
      </w:r>
      <w:bookmarkEnd w:id="250"/>
      <w:bookmarkEnd w:id="257"/>
      <w:bookmarkEnd w:id="258"/>
    </w:p>
    <w:p w14:paraId="5F0FDC98" w14:textId="77777777" w:rsidR="00687DC2" w:rsidRPr="00986E88" w:rsidRDefault="00687DC2" w:rsidP="00687DC2">
      <w:pPr>
        <w:pStyle w:val="Heading4"/>
        <w:rPr>
          <w:noProof/>
        </w:rPr>
      </w:pPr>
      <w:bookmarkStart w:id="259" w:name="_Toc35971427"/>
      <w:r>
        <w:t>5.5.3</w:t>
      </w:r>
      <w:r w:rsidRPr="00986E88">
        <w:rPr>
          <w:noProof/>
        </w:rPr>
        <w:t>.1</w:t>
      </w:r>
      <w:r w:rsidRPr="00986E88">
        <w:rPr>
          <w:noProof/>
        </w:rPr>
        <w:tab/>
        <w:t>Description</w:t>
      </w:r>
    </w:p>
    <w:p w14:paraId="7E8EAEB2" w14:textId="77777777" w:rsidR="00687DC2" w:rsidRPr="00376A4A" w:rsidRDefault="00687DC2" w:rsidP="00687DC2">
      <w:r w:rsidRPr="00376A4A">
        <w:t xml:space="preserve">The Termination request is used by the NF service producer to request the NF service consumer the deletion of the Individual Application </w:t>
      </w:r>
      <w:r>
        <w:t>AM</w:t>
      </w:r>
      <w:r w:rsidRPr="00376A4A">
        <w:t xml:space="preserve"> context Resource.</w:t>
      </w:r>
    </w:p>
    <w:p w14:paraId="42D0F00E" w14:textId="77777777" w:rsidR="00687DC2" w:rsidRPr="00986E88" w:rsidRDefault="00687DC2" w:rsidP="00687DC2">
      <w:pPr>
        <w:pStyle w:val="Heading4"/>
        <w:rPr>
          <w:noProof/>
        </w:rPr>
      </w:pPr>
      <w:r>
        <w:t>5.5.3</w:t>
      </w:r>
      <w:r w:rsidRPr="00986E88">
        <w:rPr>
          <w:noProof/>
        </w:rPr>
        <w:t>.2</w:t>
      </w:r>
      <w:r w:rsidRPr="00986E88">
        <w:rPr>
          <w:noProof/>
        </w:rPr>
        <w:tab/>
        <w:t>Target URI</w:t>
      </w:r>
    </w:p>
    <w:p w14:paraId="649619A2" w14:textId="77777777" w:rsidR="00687DC2" w:rsidRPr="00376A4A" w:rsidRDefault="00687DC2" w:rsidP="00687DC2">
      <w:pPr>
        <w:rPr>
          <w:rFonts w:ascii="Arial" w:hAnsi="Arial" w:cs="Arial"/>
        </w:rPr>
      </w:pPr>
      <w:r w:rsidRPr="00376A4A">
        <w:t xml:space="preserve">The </w:t>
      </w:r>
      <w:proofErr w:type="spellStart"/>
      <w:r w:rsidRPr="00376A4A">
        <w:t>Callback</w:t>
      </w:r>
      <w:proofErr w:type="spellEnd"/>
      <w:r w:rsidRPr="00376A4A">
        <w:t xml:space="preserve"> URI </w:t>
      </w:r>
      <w:r w:rsidRPr="00376A4A">
        <w:rPr>
          <w:b/>
        </w:rPr>
        <w:t>"{</w:t>
      </w:r>
      <w:proofErr w:type="spellStart"/>
      <w:r w:rsidRPr="00376A4A">
        <w:rPr>
          <w:b/>
        </w:rPr>
        <w:t>termNotifUri</w:t>
      </w:r>
      <w:proofErr w:type="spellEnd"/>
      <w:r w:rsidRPr="00376A4A">
        <w:rPr>
          <w:b/>
        </w:rPr>
        <w:t>}"</w:t>
      </w:r>
      <w:r w:rsidRPr="00376A4A">
        <w:t xml:space="preserve"> shall be used with the </w:t>
      </w:r>
      <w:proofErr w:type="spellStart"/>
      <w:r w:rsidRPr="00376A4A">
        <w:t>callback</w:t>
      </w:r>
      <w:proofErr w:type="spellEnd"/>
      <w:r w:rsidRPr="00376A4A">
        <w:t xml:space="preserve"> URI variables defined in table 5.5.3.2-1</w:t>
      </w:r>
      <w:r w:rsidRPr="00376A4A">
        <w:rPr>
          <w:rFonts w:ascii="Arial" w:hAnsi="Arial" w:cs="Arial"/>
        </w:rPr>
        <w:t>.</w:t>
      </w:r>
    </w:p>
    <w:p w14:paraId="6D623FCE" w14:textId="77777777" w:rsidR="00687DC2" w:rsidRPr="00986E88" w:rsidRDefault="00687DC2" w:rsidP="00687DC2">
      <w:pPr>
        <w:pStyle w:val="TH"/>
        <w:rPr>
          <w:rFonts w:cs="Arial"/>
          <w:noProof/>
        </w:rPr>
      </w:pPr>
      <w:r w:rsidRPr="00986E88">
        <w:rPr>
          <w:noProof/>
        </w:rPr>
        <w:t>Table </w:t>
      </w:r>
      <w:r>
        <w:t>5.5.3</w:t>
      </w:r>
      <w:r w:rsidRPr="00986E88">
        <w:rPr>
          <w:noProof/>
        </w:rPr>
        <w:t xml:space="preserve">.2-1: </w:t>
      </w:r>
      <w:r>
        <w:rPr>
          <w:noProof/>
        </w:rPr>
        <w:t>Callback</w:t>
      </w:r>
      <w:r w:rsidRPr="00986E88">
        <w:rPr>
          <w:noProof/>
        </w:rPr>
        <w:t xml:space="preserve"> URI variables</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57"/>
        <w:gridCol w:w="7625"/>
      </w:tblGrid>
      <w:tr w:rsidR="00687DC2" w:rsidRPr="00B54FF5" w14:paraId="7D2EBB5F"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shd w:val="clear" w:color="auto" w:fill="CCCCCC"/>
            <w:hideMark/>
          </w:tcPr>
          <w:p w14:paraId="6D36A783" w14:textId="77777777" w:rsidR="00687DC2" w:rsidRPr="00A85818" w:rsidRDefault="00687DC2" w:rsidP="00AA71E7">
            <w:pPr>
              <w:pStyle w:val="TAH"/>
            </w:pPr>
            <w:r w:rsidRPr="00A85818">
              <w:t>Name</w:t>
            </w:r>
          </w:p>
        </w:tc>
        <w:tc>
          <w:tcPr>
            <w:tcW w:w="762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C53929" w14:textId="77777777" w:rsidR="00687DC2" w:rsidRPr="00A85818" w:rsidRDefault="00687DC2" w:rsidP="00AA71E7">
            <w:pPr>
              <w:pStyle w:val="TAH"/>
            </w:pPr>
            <w:r w:rsidRPr="00A85818">
              <w:t>Definition</w:t>
            </w:r>
          </w:p>
        </w:tc>
      </w:tr>
      <w:tr w:rsidR="00687DC2" w:rsidRPr="00B54FF5" w14:paraId="375B7ED2" w14:textId="77777777" w:rsidTr="001726C2">
        <w:trPr>
          <w:jc w:val="center"/>
        </w:trPr>
        <w:tc>
          <w:tcPr>
            <w:tcW w:w="1957" w:type="dxa"/>
            <w:tcBorders>
              <w:top w:val="single" w:sz="6" w:space="0" w:color="000000"/>
              <w:left w:val="single" w:sz="6" w:space="0" w:color="000000"/>
              <w:bottom w:val="single" w:sz="6" w:space="0" w:color="000000"/>
              <w:right w:val="single" w:sz="6" w:space="0" w:color="000000"/>
            </w:tcBorders>
            <w:hideMark/>
          </w:tcPr>
          <w:p w14:paraId="04D737C8" w14:textId="77777777" w:rsidR="00687DC2" w:rsidRPr="00A85818" w:rsidRDefault="00687DC2" w:rsidP="00AA71E7">
            <w:pPr>
              <w:pStyle w:val="TAL"/>
            </w:pPr>
            <w:proofErr w:type="spellStart"/>
            <w:r w:rsidRPr="00376A4A">
              <w:rPr>
                <w:lang w:eastAsia="en-GB"/>
              </w:rPr>
              <w:t>termNotifUri</w:t>
            </w:r>
            <w:proofErr w:type="spellEnd"/>
          </w:p>
        </w:tc>
        <w:tc>
          <w:tcPr>
            <w:tcW w:w="7625" w:type="dxa"/>
            <w:tcBorders>
              <w:top w:val="single" w:sz="6" w:space="0" w:color="000000"/>
              <w:left w:val="single" w:sz="6" w:space="0" w:color="000000"/>
              <w:bottom w:val="single" w:sz="6" w:space="0" w:color="000000"/>
              <w:right w:val="single" w:sz="6" w:space="0" w:color="000000"/>
            </w:tcBorders>
            <w:vAlign w:val="center"/>
            <w:hideMark/>
          </w:tcPr>
          <w:p w14:paraId="4F83A855" w14:textId="77777777" w:rsidR="00687DC2" w:rsidRPr="00376A4A" w:rsidRDefault="00687DC2" w:rsidP="00AA71E7">
            <w:pPr>
              <w:pStyle w:val="TAL"/>
              <w:rPr>
                <w:lang w:eastAsia="en-GB"/>
              </w:rPr>
            </w:pPr>
            <w:r w:rsidRPr="00376A4A">
              <w:rPr>
                <w:lang w:eastAsia="en-GB"/>
              </w:rPr>
              <w:t xml:space="preserve">String formatted as URI with the </w:t>
            </w:r>
            <w:proofErr w:type="spellStart"/>
            <w:r w:rsidRPr="00376A4A">
              <w:rPr>
                <w:lang w:eastAsia="en-GB"/>
              </w:rPr>
              <w:t>Callback</w:t>
            </w:r>
            <w:proofErr w:type="spellEnd"/>
            <w:r w:rsidRPr="00376A4A">
              <w:rPr>
                <w:lang w:eastAsia="en-GB"/>
              </w:rPr>
              <w:t xml:space="preserve"> Uri.</w:t>
            </w:r>
          </w:p>
          <w:p w14:paraId="08DD92F5" w14:textId="77777777" w:rsidR="00687DC2" w:rsidRPr="00A85818" w:rsidRDefault="00687DC2" w:rsidP="00AA71E7">
            <w:pPr>
              <w:pStyle w:val="TAL"/>
            </w:pPr>
            <w:r w:rsidRPr="00376A4A">
              <w:rPr>
                <w:lang w:eastAsia="en-GB"/>
              </w:rPr>
              <w:t xml:space="preserve">The </w:t>
            </w:r>
            <w:proofErr w:type="spellStart"/>
            <w:r w:rsidRPr="00376A4A">
              <w:rPr>
                <w:lang w:eastAsia="en-GB"/>
              </w:rPr>
              <w:t>Callback</w:t>
            </w:r>
            <w:proofErr w:type="spellEnd"/>
            <w:r w:rsidRPr="00376A4A">
              <w:rPr>
                <w:lang w:eastAsia="en-GB"/>
              </w:rPr>
              <w:t xml:space="preserve"> Uri is assigned within the Individual Application </w:t>
            </w:r>
            <w:r>
              <w:rPr>
                <w:lang w:eastAsia="en-GB"/>
              </w:rPr>
              <w:t>AM</w:t>
            </w:r>
            <w:r w:rsidRPr="00376A4A">
              <w:rPr>
                <w:lang w:eastAsia="en-GB"/>
              </w:rPr>
              <w:t xml:space="preserve"> Context resource and described </w:t>
            </w:r>
            <w:r w:rsidRPr="00577679">
              <w:rPr>
                <w:lang w:eastAsia="en-GB"/>
              </w:rPr>
              <w:t xml:space="preserve">within the </w:t>
            </w:r>
            <w:proofErr w:type="spellStart"/>
            <w:r w:rsidRPr="00577679">
              <w:rPr>
                <w:lang w:eastAsia="en-GB"/>
              </w:rPr>
              <w:t>App</w:t>
            </w:r>
            <w:r>
              <w:rPr>
                <w:lang w:eastAsia="en-GB"/>
              </w:rPr>
              <w:t>Am</w:t>
            </w:r>
            <w:r w:rsidRPr="00577679">
              <w:rPr>
                <w:lang w:eastAsia="en-GB"/>
              </w:rPr>
              <w:t>ContextData</w:t>
            </w:r>
            <w:proofErr w:type="spellEnd"/>
            <w:r w:rsidRPr="00577679">
              <w:rPr>
                <w:lang w:eastAsia="en-GB"/>
              </w:rPr>
              <w:t xml:space="preserve"> type (</w:t>
            </w:r>
            <w:r w:rsidRPr="00577679">
              <w:t>see table 5.6.2.1-1</w:t>
            </w:r>
            <w:r w:rsidRPr="00577679">
              <w:rPr>
                <w:lang w:eastAsia="en-GB"/>
              </w:rPr>
              <w:t>)</w:t>
            </w:r>
            <w:r>
              <w:rPr>
                <w:lang w:eastAsia="en-GB"/>
              </w:rPr>
              <w:t>.</w:t>
            </w:r>
          </w:p>
        </w:tc>
      </w:tr>
    </w:tbl>
    <w:p w14:paraId="4C1D1282" w14:textId="77777777" w:rsidR="00687DC2" w:rsidRPr="00986E88" w:rsidRDefault="00687DC2" w:rsidP="00687DC2">
      <w:pPr>
        <w:rPr>
          <w:noProof/>
        </w:rPr>
      </w:pPr>
    </w:p>
    <w:p w14:paraId="125BE55D" w14:textId="77777777" w:rsidR="00687DC2" w:rsidRPr="00986E88" w:rsidRDefault="00687DC2" w:rsidP="00687DC2">
      <w:pPr>
        <w:pStyle w:val="Heading4"/>
        <w:rPr>
          <w:noProof/>
        </w:rPr>
      </w:pPr>
      <w:r>
        <w:t>5.5.3</w:t>
      </w:r>
      <w:r w:rsidRPr="00986E88">
        <w:rPr>
          <w:noProof/>
        </w:rPr>
        <w:t>.3</w:t>
      </w:r>
      <w:r w:rsidRPr="00986E88">
        <w:rPr>
          <w:noProof/>
        </w:rPr>
        <w:tab/>
        <w:t>Standard Methods</w:t>
      </w:r>
    </w:p>
    <w:p w14:paraId="6A7AD5FB" w14:textId="77777777" w:rsidR="00687DC2" w:rsidRPr="00986E88" w:rsidRDefault="00687DC2" w:rsidP="00687DC2">
      <w:pPr>
        <w:pStyle w:val="Heading5"/>
        <w:rPr>
          <w:noProof/>
        </w:rPr>
      </w:pPr>
      <w:r>
        <w:t>5.5.3.3</w:t>
      </w:r>
      <w:r w:rsidRPr="00986E88">
        <w:rPr>
          <w:noProof/>
        </w:rPr>
        <w:t>.1</w:t>
      </w:r>
      <w:r w:rsidRPr="00986E88">
        <w:rPr>
          <w:noProof/>
        </w:rPr>
        <w:tab/>
        <w:t>POST</w:t>
      </w:r>
    </w:p>
    <w:p w14:paraId="056FFD0B" w14:textId="77777777" w:rsidR="00687DC2" w:rsidRPr="00986E88" w:rsidRDefault="00687DC2" w:rsidP="00687DC2">
      <w:pPr>
        <w:rPr>
          <w:noProof/>
        </w:rPr>
      </w:pPr>
      <w:r w:rsidRPr="00986E88">
        <w:rPr>
          <w:noProof/>
        </w:rPr>
        <w:t>This method shall support the request data structures specified in table </w:t>
      </w:r>
      <w:r>
        <w:t>5.5.3</w:t>
      </w:r>
      <w:r w:rsidRPr="00986E88">
        <w:rPr>
          <w:noProof/>
        </w:rPr>
        <w:t>.3.1-</w:t>
      </w:r>
      <w:r>
        <w:rPr>
          <w:noProof/>
        </w:rPr>
        <w:t>1</w:t>
      </w:r>
      <w:r w:rsidRPr="00986E88">
        <w:rPr>
          <w:noProof/>
        </w:rPr>
        <w:t xml:space="preserve"> and the response data structures and response codes specified in table </w:t>
      </w:r>
      <w:r>
        <w:t>5.5.3</w:t>
      </w:r>
      <w:r w:rsidRPr="00986E88">
        <w:rPr>
          <w:noProof/>
        </w:rPr>
        <w:t>.3.1-</w:t>
      </w:r>
      <w:r>
        <w:rPr>
          <w:noProof/>
        </w:rPr>
        <w:t>1</w:t>
      </w:r>
      <w:r w:rsidRPr="00986E88">
        <w:rPr>
          <w:noProof/>
        </w:rPr>
        <w:t>.</w:t>
      </w:r>
    </w:p>
    <w:p w14:paraId="344B2FF7" w14:textId="77777777" w:rsidR="00687DC2" w:rsidRPr="00986E88" w:rsidRDefault="00687DC2" w:rsidP="00687DC2">
      <w:pPr>
        <w:pStyle w:val="TH"/>
        <w:rPr>
          <w:noProof/>
        </w:rPr>
      </w:pPr>
      <w:r w:rsidRPr="00986E88">
        <w:rPr>
          <w:noProof/>
        </w:rPr>
        <w:t>Table </w:t>
      </w:r>
      <w:r>
        <w:t>5.5.3</w:t>
      </w:r>
      <w:r w:rsidRPr="00986E88">
        <w:rPr>
          <w:noProof/>
        </w:rPr>
        <w:t>.3.1-2: Data structures supported by the POST Request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82"/>
        <w:gridCol w:w="567"/>
        <w:gridCol w:w="1418"/>
        <w:gridCol w:w="5215"/>
      </w:tblGrid>
      <w:tr w:rsidR="00687DC2" w:rsidRPr="00B54FF5" w14:paraId="186CCD23" w14:textId="77777777" w:rsidTr="001726C2">
        <w:trPr>
          <w:jc w:val="center"/>
        </w:trPr>
        <w:tc>
          <w:tcPr>
            <w:tcW w:w="2382" w:type="dxa"/>
            <w:tcBorders>
              <w:top w:val="single" w:sz="4" w:space="0" w:color="auto"/>
              <w:left w:val="single" w:sz="4" w:space="0" w:color="auto"/>
              <w:bottom w:val="single" w:sz="4" w:space="0" w:color="auto"/>
              <w:right w:val="single" w:sz="4" w:space="0" w:color="auto"/>
            </w:tcBorders>
            <w:shd w:val="clear" w:color="auto" w:fill="C0C0C0"/>
            <w:hideMark/>
          </w:tcPr>
          <w:p w14:paraId="437BED93" w14:textId="77777777" w:rsidR="00687DC2" w:rsidRPr="00A85818" w:rsidRDefault="00687DC2" w:rsidP="00AA71E7">
            <w:pPr>
              <w:pStyle w:val="TAH"/>
            </w:pPr>
            <w:r w:rsidRPr="00A85818">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455E7E3" w14:textId="77777777" w:rsidR="00687DC2" w:rsidRPr="00A85818" w:rsidRDefault="00687DC2" w:rsidP="00AA71E7">
            <w:pPr>
              <w:pStyle w:val="TAH"/>
            </w:pPr>
            <w:r w:rsidRPr="00A85818">
              <w:t>P</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ADADE1" w14:textId="77777777" w:rsidR="00687DC2" w:rsidRPr="00A85818" w:rsidRDefault="00687DC2" w:rsidP="00AA71E7">
            <w:pPr>
              <w:pStyle w:val="TAH"/>
            </w:pPr>
            <w:r w:rsidRPr="00A85818">
              <w:t>Cardinality</w:t>
            </w:r>
          </w:p>
        </w:tc>
        <w:tc>
          <w:tcPr>
            <w:tcW w:w="52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F47658" w14:textId="77777777" w:rsidR="00687DC2" w:rsidRPr="00A85818" w:rsidRDefault="00687DC2" w:rsidP="00AA71E7">
            <w:pPr>
              <w:pStyle w:val="TAH"/>
            </w:pPr>
            <w:r w:rsidRPr="00A85818">
              <w:t>Description</w:t>
            </w:r>
          </w:p>
        </w:tc>
      </w:tr>
      <w:tr w:rsidR="00687DC2" w:rsidRPr="00B54FF5" w14:paraId="63E788F2" w14:textId="77777777" w:rsidTr="001726C2">
        <w:trPr>
          <w:jc w:val="center"/>
        </w:trPr>
        <w:tc>
          <w:tcPr>
            <w:tcW w:w="2382" w:type="dxa"/>
            <w:tcBorders>
              <w:top w:val="single" w:sz="4" w:space="0" w:color="auto"/>
              <w:left w:val="single" w:sz="6" w:space="0" w:color="000000"/>
              <w:bottom w:val="single" w:sz="6" w:space="0" w:color="000000"/>
              <w:right w:val="single" w:sz="6" w:space="0" w:color="000000"/>
            </w:tcBorders>
            <w:hideMark/>
          </w:tcPr>
          <w:p w14:paraId="21066FEA" w14:textId="77777777" w:rsidR="00687DC2" w:rsidRPr="0016361A" w:rsidRDefault="00687DC2" w:rsidP="00AA71E7">
            <w:pPr>
              <w:pStyle w:val="TAL"/>
              <w:rPr>
                <w:noProof/>
              </w:rPr>
            </w:pPr>
            <w:proofErr w:type="spellStart"/>
            <w:r w:rsidRPr="00376A4A">
              <w:t>AmTerminationInfo</w:t>
            </w:r>
            <w:proofErr w:type="spellEnd"/>
          </w:p>
        </w:tc>
        <w:tc>
          <w:tcPr>
            <w:tcW w:w="567" w:type="dxa"/>
            <w:tcBorders>
              <w:top w:val="single" w:sz="4" w:space="0" w:color="auto"/>
              <w:left w:val="single" w:sz="6" w:space="0" w:color="000000"/>
              <w:bottom w:val="single" w:sz="6" w:space="0" w:color="000000"/>
              <w:right w:val="single" w:sz="6" w:space="0" w:color="000000"/>
            </w:tcBorders>
            <w:hideMark/>
          </w:tcPr>
          <w:p w14:paraId="0F002054" w14:textId="77777777" w:rsidR="00687DC2" w:rsidRPr="0016361A" w:rsidRDefault="00687DC2" w:rsidP="00AA71E7">
            <w:pPr>
              <w:pStyle w:val="TAC"/>
              <w:rPr>
                <w:noProof/>
              </w:rPr>
            </w:pPr>
            <w:r w:rsidRPr="00376A4A">
              <w:t>M</w:t>
            </w:r>
          </w:p>
        </w:tc>
        <w:tc>
          <w:tcPr>
            <w:tcW w:w="1418" w:type="dxa"/>
            <w:tcBorders>
              <w:top w:val="single" w:sz="4" w:space="0" w:color="auto"/>
              <w:left w:val="single" w:sz="6" w:space="0" w:color="000000"/>
              <w:bottom w:val="single" w:sz="6" w:space="0" w:color="000000"/>
              <w:right w:val="single" w:sz="6" w:space="0" w:color="000000"/>
            </w:tcBorders>
            <w:hideMark/>
          </w:tcPr>
          <w:p w14:paraId="12E4F276" w14:textId="77777777" w:rsidR="00687DC2" w:rsidRPr="0016361A" w:rsidRDefault="00687DC2" w:rsidP="00AA71E7">
            <w:pPr>
              <w:pStyle w:val="TAC"/>
              <w:rPr>
                <w:noProof/>
              </w:rPr>
            </w:pPr>
            <w:r w:rsidRPr="00376A4A">
              <w:t>1</w:t>
            </w:r>
          </w:p>
        </w:tc>
        <w:tc>
          <w:tcPr>
            <w:tcW w:w="5215" w:type="dxa"/>
            <w:tcBorders>
              <w:top w:val="single" w:sz="4" w:space="0" w:color="auto"/>
              <w:left w:val="single" w:sz="6" w:space="0" w:color="000000"/>
              <w:bottom w:val="single" w:sz="6" w:space="0" w:color="000000"/>
              <w:right w:val="single" w:sz="6" w:space="0" w:color="000000"/>
            </w:tcBorders>
            <w:hideMark/>
          </w:tcPr>
          <w:p w14:paraId="74365854" w14:textId="77777777" w:rsidR="00687DC2" w:rsidRPr="0016361A" w:rsidRDefault="00687DC2" w:rsidP="00AA71E7">
            <w:pPr>
              <w:pStyle w:val="TAL"/>
              <w:rPr>
                <w:noProof/>
              </w:rPr>
            </w:pPr>
            <w:r w:rsidRPr="00376A4A">
              <w:t>Provides information about the</w:t>
            </w:r>
            <w:r>
              <w:t xml:space="preserve"> cause of the termination request</w:t>
            </w:r>
            <w:r w:rsidRPr="00376A4A">
              <w:t>.</w:t>
            </w:r>
          </w:p>
        </w:tc>
      </w:tr>
    </w:tbl>
    <w:p w14:paraId="447DA4A0" w14:textId="77777777" w:rsidR="00687DC2" w:rsidRPr="00986E88" w:rsidRDefault="00687DC2" w:rsidP="00687DC2">
      <w:pPr>
        <w:rPr>
          <w:noProof/>
        </w:rPr>
      </w:pPr>
    </w:p>
    <w:p w14:paraId="23215981" w14:textId="77777777" w:rsidR="00687DC2" w:rsidRPr="00986E88" w:rsidRDefault="00687DC2" w:rsidP="00687DC2">
      <w:pPr>
        <w:pStyle w:val="TH"/>
        <w:rPr>
          <w:noProof/>
        </w:rPr>
      </w:pPr>
      <w:r w:rsidRPr="00986E88">
        <w:rPr>
          <w:noProof/>
        </w:rPr>
        <w:lastRenderedPageBreak/>
        <w:t>Table </w:t>
      </w:r>
      <w:r>
        <w:t>5.5.3</w:t>
      </w:r>
      <w:r w:rsidRPr="00986E88">
        <w:rPr>
          <w:noProof/>
        </w:rPr>
        <w:t>.3.1-3: Data structures supported by the POST Response Body</w:t>
      </w:r>
    </w:p>
    <w:tbl>
      <w:tblPr>
        <w:tblW w:w="9582"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15"/>
        <w:gridCol w:w="425"/>
        <w:gridCol w:w="1276"/>
        <w:gridCol w:w="1843"/>
        <w:gridCol w:w="4223"/>
      </w:tblGrid>
      <w:tr w:rsidR="00687DC2" w:rsidRPr="00B54FF5" w14:paraId="4B3D018E" w14:textId="77777777" w:rsidTr="001726C2">
        <w:trPr>
          <w:jc w:val="center"/>
        </w:trPr>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5173795D" w14:textId="77777777" w:rsidR="00687DC2" w:rsidRPr="00A85818" w:rsidRDefault="00687DC2" w:rsidP="00AA71E7">
            <w:pPr>
              <w:pStyle w:val="TAH"/>
            </w:pPr>
            <w:r w:rsidRPr="00A8581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03B3E9" w14:textId="77777777" w:rsidR="00687DC2" w:rsidRPr="00A85818" w:rsidRDefault="00687DC2" w:rsidP="00AA71E7">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719C44A" w14:textId="77777777" w:rsidR="00687DC2" w:rsidRPr="00A85818" w:rsidRDefault="00687DC2" w:rsidP="00AA71E7">
            <w:pPr>
              <w:pStyle w:val="TAH"/>
            </w:pPr>
            <w:r w:rsidRPr="00A85818">
              <w:t>Cardinality</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8C3222" w14:textId="77777777" w:rsidR="00687DC2" w:rsidRPr="00A85818" w:rsidRDefault="00687DC2" w:rsidP="00AA71E7">
            <w:pPr>
              <w:pStyle w:val="TAH"/>
            </w:pPr>
            <w:r w:rsidRPr="00A85818">
              <w:t>Response codes</w:t>
            </w:r>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376C27BB" w14:textId="77777777" w:rsidR="00687DC2" w:rsidRPr="00A85818" w:rsidRDefault="00687DC2" w:rsidP="00AA71E7">
            <w:pPr>
              <w:pStyle w:val="TAH"/>
            </w:pPr>
            <w:r w:rsidRPr="00A85818">
              <w:t>Description</w:t>
            </w:r>
          </w:p>
        </w:tc>
      </w:tr>
      <w:tr w:rsidR="00687DC2" w:rsidRPr="00B54FF5" w14:paraId="620842FD"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hideMark/>
          </w:tcPr>
          <w:p w14:paraId="7E718F81" w14:textId="77777777" w:rsidR="00687DC2" w:rsidRPr="0016361A" w:rsidRDefault="00687DC2" w:rsidP="00AA71E7">
            <w:pPr>
              <w:pStyle w:val="TAL"/>
              <w:rPr>
                <w:noProof/>
              </w:rPr>
            </w:pPr>
            <w:r w:rsidRPr="00376A4A">
              <w:t>n/a</w:t>
            </w:r>
          </w:p>
        </w:tc>
        <w:tc>
          <w:tcPr>
            <w:tcW w:w="425" w:type="dxa"/>
            <w:tcBorders>
              <w:top w:val="single" w:sz="4" w:space="0" w:color="auto"/>
              <w:left w:val="single" w:sz="6" w:space="0" w:color="000000"/>
              <w:bottom w:val="single" w:sz="4" w:space="0" w:color="auto"/>
              <w:right w:val="single" w:sz="6" w:space="0" w:color="000000"/>
            </w:tcBorders>
          </w:tcPr>
          <w:p w14:paraId="659B4FC8" w14:textId="77777777" w:rsidR="00687DC2" w:rsidRPr="0016361A" w:rsidRDefault="00687DC2" w:rsidP="00AA71E7">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125098AE" w14:textId="77777777" w:rsidR="00687DC2" w:rsidRPr="0016361A" w:rsidRDefault="00687DC2" w:rsidP="00AA71E7">
            <w:pPr>
              <w:pStyle w:val="TAC"/>
              <w:rPr>
                <w:noProof/>
              </w:rPr>
            </w:pPr>
          </w:p>
        </w:tc>
        <w:tc>
          <w:tcPr>
            <w:tcW w:w="1843" w:type="dxa"/>
            <w:tcBorders>
              <w:top w:val="single" w:sz="4" w:space="0" w:color="auto"/>
              <w:left w:val="single" w:sz="6" w:space="0" w:color="000000"/>
              <w:bottom w:val="single" w:sz="4" w:space="0" w:color="auto"/>
              <w:right w:val="single" w:sz="6" w:space="0" w:color="000000"/>
            </w:tcBorders>
            <w:hideMark/>
          </w:tcPr>
          <w:p w14:paraId="38FE09B4" w14:textId="77777777" w:rsidR="00687DC2" w:rsidRPr="0016361A" w:rsidRDefault="00687DC2" w:rsidP="00AA71E7">
            <w:pPr>
              <w:pStyle w:val="TAL"/>
              <w:rPr>
                <w:noProof/>
              </w:rPr>
            </w:pPr>
            <w:r w:rsidRPr="00376A4A">
              <w:t>204 No content</w:t>
            </w:r>
          </w:p>
        </w:tc>
        <w:tc>
          <w:tcPr>
            <w:tcW w:w="4223" w:type="dxa"/>
            <w:tcBorders>
              <w:top w:val="single" w:sz="4" w:space="0" w:color="auto"/>
              <w:left w:val="single" w:sz="6" w:space="0" w:color="000000"/>
              <w:bottom w:val="single" w:sz="4" w:space="0" w:color="auto"/>
              <w:right w:val="single" w:sz="6" w:space="0" w:color="000000"/>
            </w:tcBorders>
            <w:hideMark/>
          </w:tcPr>
          <w:p w14:paraId="04C7049A" w14:textId="77777777" w:rsidR="00687DC2" w:rsidRPr="0016361A" w:rsidRDefault="00687DC2" w:rsidP="00AA71E7">
            <w:pPr>
              <w:pStyle w:val="TAL"/>
              <w:rPr>
                <w:noProof/>
              </w:rPr>
            </w:pPr>
            <w:r w:rsidRPr="00376A4A">
              <w:t>The receipt of the Notification is acknowledged.</w:t>
            </w:r>
          </w:p>
        </w:tc>
      </w:tr>
      <w:tr w:rsidR="000063A4" w:rsidRPr="00B54FF5" w14:paraId="4952C2F8"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6529D339" w14:textId="6412A5EC"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10990EFF" w14:textId="3A744ABE"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5AE10595" w14:textId="1A64261B"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05A000C5" w14:textId="0F168D70" w:rsidR="000063A4" w:rsidRPr="00376A4A" w:rsidRDefault="000063A4" w:rsidP="000063A4">
            <w:pPr>
              <w:pStyle w:val="TAL"/>
            </w:pPr>
            <w:r>
              <w:t>307 Temporary Redirect</w:t>
            </w:r>
          </w:p>
        </w:tc>
        <w:tc>
          <w:tcPr>
            <w:tcW w:w="4223" w:type="dxa"/>
            <w:tcBorders>
              <w:top w:val="single" w:sz="4" w:space="0" w:color="auto"/>
              <w:left w:val="single" w:sz="6" w:space="0" w:color="000000"/>
              <w:bottom w:val="single" w:sz="4" w:space="0" w:color="auto"/>
              <w:right w:val="single" w:sz="6" w:space="0" w:color="000000"/>
            </w:tcBorders>
          </w:tcPr>
          <w:p w14:paraId="664A3EA9" w14:textId="6F3CBAEE" w:rsidR="000063A4" w:rsidRPr="00376A4A" w:rsidRDefault="000063A4" w:rsidP="000063A4">
            <w:pPr>
              <w:pStyle w:val="TAL"/>
            </w:pPr>
            <w:r>
              <w:t>Temporary redirection, during AM event notification. The response shall include a Location header field containing an alternative URI representing the end point of an alternative NF consumer (service) instance where the notification should be sent.</w:t>
            </w:r>
          </w:p>
        </w:tc>
      </w:tr>
      <w:tr w:rsidR="000063A4" w:rsidRPr="00B54FF5" w14:paraId="746BD30B" w14:textId="77777777" w:rsidTr="00AA71E7">
        <w:trPr>
          <w:jc w:val="center"/>
        </w:trPr>
        <w:tc>
          <w:tcPr>
            <w:tcW w:w="1815" w:type="dxa"/>
            <w:tcBorders>
              <w:top w:val="single" w:sz="4" w:space="0" w:color="auto"/>
              <w:left w:val="single" w:sz="6" w:space="0" w:color="000000"/>
              <w:bottom w:val="single" w:sz="4" w:space="0" w:color="auto"/>
              <w:right w:val="single" w:sz="6" w:space="0" w:color="000000"/>
            </w:tcBorders>
          </w:tcPr>
          <w:p w14:paraId="4EE15D76" w14:textId="07DC33FA" w:rsidR="000063A4" w:rsidRPr="00376A4A" w:rsidRDefault="000063A4" w:rsidP="000063A4">
            <w:pPr>
              <w:pStyle w:val="TAL"/>
            </w:pPr>
            <w:proofErr w:type="spellStart"/>
            <w:r>
              <w:t>RedirectResponse</w:t>
            </w:r>
            <w:proofErr w:type="spellEnd"/>
          </w:p>
        </w:tc>
        <w:tc>
          <w:tcPr>
            <w:tcW w:w="425" w:type="dxa"/>
            <w:tcBorders>
              <w:top w:val="single" w:sz="4" w:space="0" w:color="auto"/>
              <w:left w:val="single" w:sz="6" w:space="0" w:color="000000"/>
              <w:bottom w:val="single" w:sz="4" w:space="0" w:color="auto"/>
              <w:right w:val="single" w:sz="6" w:space="0" w:color="000000"/>
            </w:tcBorders>
          </w:tcPr>
          <w:p w14:paraId="36CB5C92" w14:textId="25C2A682" w:rsidR="000063A4" w:rsidRPr="0016361A" w:rsidRDefault="000063A4" w:rsidP="000063A4">
            <w:pPr>
              <w:pStyle w:val="TAC"/>
              <w:rPr>
                <w:noProof/>
              </w:rPr>
            </w:pPr>
            <w:r>
              <w:t>O</w:t>
            </w:r>
          </w:p>
        </w:tc>
        <w:tc>
          <w:tcPr>
            <w:tcW w:w="1276" w:type="dxa"/>
            <w:tcBorders>
              <w:top w:val="single" w:sz="4" w:space="0" w:color="auto"/>
              <w:left w:val="single" w:sz="6" w:space="0" w:color="000000"/>
              <w:bottom w:val="single" w:sz="4" w:space="0" w:color="auto"/>
              <w:right w:val="single" w:sz="6" w:space="0" w:color="000000"/>
            </w:tcBorders>
          </w:tcPr>
          <w:p w14:paraId="32AB2BAD" w14:textId="377A94E8" w:rsidR="000063A4" w:rsidRPr="0016361A" w:rsidRDefault="000063A4" w:rsidP="000063A4">
            <w:pPr>
              <w:pStyle w:val="TAC"/>
              <w:rPr>
                <w:noProof/>
              </w:rPr>
            </w:pPr>
            <w:r>
              <w:t>0..1</w:t>
            </w:r>
          </w:p>
        </w:tc>
        <w:tc>
          <w:tcPr>
            <w:tcW w:w="1843" w:type="dxa"/>
            <w:tcBorders>
              <w:top w:val="single" w:sz="4" w:space="0" w:color="auto"/>
              <w:left w:val="single" w:sz="6" w:space="0" w:color="000000"/>
              <w:bottom w:val="single" w:sz="4" w:space="0" w:color="auto"/>
              <w:right w:val="single" w:sz="6" w:space="0" w:color="000000"/>
            </w:tcBorders>
          </w:tcPr>
          <w:p w14:paraId="6BB74F22" w14:textId="74AF4D4A" w:rsidR="000063A4" w:rsidRPr="00376A4A" w:rsidRDefault="000063A4" w:rsidP="000063A4">
            <w:pPr>
              <w:pStyle w:val="TAL"/>
            </w:pPr>
            <w:r>
              <w:t>308 Permanent Redirect</w:t>
            </w:r>
          </w:p>
        </w:tc>
        <w:tc>
          <w:tcPr>
            <w:tcW w:w="4223" w:type="dxa"/>
            <w:tcBorders>
              <w:top w:val="single" w:sz="4" w:space="0" w:color="auto"/>
              <w:left w:val="single" w:sz="6" w:space="0" w:color="000000"/>
              <w:bottom w:val="single" w:sz="4" w:space="0" w:color="auto"/>
              <w:right w:val="single" w:sz="6" w:space="0" w:color="000000"/>
            </w:tcBorders>
          </w:tcPr>
          <w:p w14:paraId="7263A989" w14:textId="0434F4E4" w:rsidR="000063A4" w:rsidRPr="00376A4A" w:rsidRDefault="000063A4" w:rsidP="000063A4">
            <w:pPr>
              <w:pStyle w:val="TAL"/>
            </w:pPr>
            <w:r>
              <w:t>Permanent redirection, during AM event notification. The response shall include a Location header field containing an alternative URI representing the end point of an alternative NF consumer (service) instance where the notification should be sent.</w:t>
            </w:r>
          </w:p>
        </w:tc>
      </w:tr>
      <w:tr w:rsidR="00687DC2" w:rsidRPr="00B54FF5" w14:paraId="5585B7A0" w14:textId="77777777" w:rsidTr="00AA71E7">
        <w:trPr>
          <w:jc w:val="center"/>
        </w:trPr>
        <w:tc>
          <w:tcPr>
            <w:tcW w:w="9582" w:type="dxa"/>
            <w:gridSpan w:val="5"/>
            <w:tcBorders>
              <w:top w:val="single" w:sz="4" w:space="0" w:color="auto"/>
              <w:left w:val="single" w:sz="6" w:space="0" w:color="000000"/>
              <w:bottom w:val="single" w:sz="6" w:space="0" w:color="000000"/>
              <w:right w:val="single" w:sz="6" w:space="0" w:color="000000"/>
            </w:tcBorders>
          </w:tcPr>
          <w:p w14:paraId="71FEC2D7" w14:textId="77777777" w:rsidR="00687DC2" w:rsidRPr="00A85818" w:rsidRDefault="00687DC2" w:rsidP="00AA71E7">
            <w:pPr>
              <w:pStyle w:val="TAN"/>
            </w:pPr>
            <w:r w:rsidRPr="00A85818">
              <w:t>NOTE:</w:t>
            </w:r>
            <w:r w:rsidRPr="00A85818">
              <w:tab/>
              <w:t xml:space="preserve">The mandatory HTTP error status codes for the POST method listed in </w:t>
            </w:r>
            <w:r>
              <w:t>t</w:t>
            </w:r>
            <w:r w:rsidRPr="00A85818">
              <w:t>able</w:t>
            </w:r>
            <w:r>
              <w:t> </w:t>
            </w:r>
            <w:r w:rsidRPr="00A85818">
              <w:t>5.2.7.1-1 of 3GPP TS 29.500 [4] also apply.</w:t>
            </w:r>
          </w:p>
        </w:tc>
      </w:tr>
    </w:tbl>
    <w:p w14:paraId="05E26958" w14:textId="77777777" w:rsidR="00687DC2" w:rsidRPr="00986E88" w:rsidRDefault="00687DC2" w:rsidP="00687DC2">
      <w:pPr>
        <w:rPr>
          <w:noProof/>
        </w:rPr>
      </w:pPr>
    </w:p>
    <w:p w14:paraId="59EFFDE1" w14:textId="14673CAD" w:rsidR="00687DC2" w:rsidRPr="00376A4A" w:rsidRDefault="00687DC2" w:rsidP="00687DC2">
      <w:pPr>
        <w:pStyle w:val="EditorsNote"/>
        <w:rPr>
          <w:lang w:eastAsia="zh-CN"/>
        </w:rPr>
      </w:pPr>
      <w:r w:rsidRPr="00376A4A">
        <w:rPr>
          <w:lang w:eastAsia="zh-CN"/>
        </w:rPr>
        <w:t>Editor's Note:</w:t>
      </w:r>
      <w:r w:rsidRPr="00376A4A">
        <w:rPr>
          <w:lang w:eastAsia="zh-CN"/>
        </w:rPr>
        <w:tab/>
        <w:t>Error responses are FFS.</w:t>
      </w:r>
    </w:p>
    <w:p w14:paraId="59EBDD87" w14:textId="77777777" w:rsidR="000063A4" w:rsidRDefault="000063A4" w:rsidP="000063A4">
      <w:pPr>
        <w:pStyle w:val="TH"/>
      </w:pPr>
      <w:bookmarkStart w:id="260" w:name="_Toc70418560"/>
      <w:r>
        <w:t>Table 5.5.3.3.1-4: Headers supported by the 307 Response Code on this resource</w:t>
      </w:r>
    </w:p>
    <w:tbl>
      <w:tblPr>
        <w:tblW w:w="486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95"/>
        <w:gridCol w:w="1258"/>
        <w:gridCol w:w="418"/>
        <w:gridCol w:w="1116"/>
        <w:gridCol w:w="4688"/>
      </w:tblGrid>
      <w:tr w:rsidR="000063A4" w14:paraId="17B6DA15" w14:textId="77777777" w:rsidTr="00A34DFB">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tcPr>
          <w:p w14:paraId="489E5F9B" w14:textId="77777777" w:rsidR="000063A4" w:rsidRDefault="000063A4" w:rsidP="00A34DFB">
            <w:pPr>
              <w:pStyle w:val="TAH"/>
            </w:pPr>
            <w:r>
              <w:t>Name</w:t>
            </w:r>
          </w:p>
        </w:tc>
        <w:tc>
          <w:tcPr>
            <w:tcW w:w="671" w:type="pct"/>
            <w:tcBorders>
              <w:top w:val="single" w:sz="4" w:space="0" w:color="auto"/>
              <w:left w:val="single" w:sz="4" w:space="0" w:color="auto"/>
              <w:bottom w:val="single" w:sz="4" w:space="0" w:color="auto"/>
              <w:right w:val="single" w:sz="4" w:space="0" w:color="auto"/>
            </w:tcBorders>
            <w:shd w:val="clear" w:color="auto" w:fill="C0C0C0"/>
          </w:tcPr>
          <w:p w14:paraId="7EC695CC" w14:textId="77777777" w:rsidR="000063A4" w:rsidRDefault="000063A4" w:rsidP="00A34DFB">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36DA0CE" w14:textId="77777777" w:rsidR="000063A4" w:rsidRDefault="000063A4" w:rsidP="00A34DFB">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FBED5AE" w14:textId="77777777" w:rsidR="000063A4" w:rsidRDefault="000063A4" w:rsidP="00A34DFB">
            <w:pPr>
              <w:pStyle w:val="TAH"/>
            </w:pPr>
            <w:r>
              <w:t>Cardinality</w:t>
            </w:r>
          </w:p>
        </w:tc>
        <w:tc>
          <w:tcPr>
            <w:tcW w:w="2501" w:type="pct"/>
            <w:tcBorders>
              <w:top w:val="single" w:sz="4" w:space="0" w:color="auto"/>
              <w:left w:val="single" w:sz="4" w:space="0" w:color="auto"/>
              <w:bottom w:val="single" w:sz="4" w:space="0" w:color="auto"/>
              <w:right w:val="single" w:sz="4" w:space="0" w:color="auto"/>
            </w:tcBorders>
            <w:shd w:val="clear" w:color="auto" w:fill="C0C0C0"/>
            <w:vAlign w:val="center"/>
          </w:tcPr>
          <w:p w14:paraId="17183BB2" w14:textId="77777777" w:rsidR="000063A4" w:rsidRDefault="000063A4" w:rsidP="00A34DFB">
            <w:pPr>
              <w:pStyle w:val="TAH"/>
            </w:pPr>
            <w:r>
              <w:t>Description</w:t>
            </w:r>
          </w:p>
        </w:tc>
      </w:tr>
      <w:tr w:rsidR="000063A4" w14:paraId="0486F930" w14:textId="77777777" w:rsidTr="00A34DFB">
        <w:trPr>
          <w:jc w:val="center"/>
        </w:trPr>
        <w:tc>
          <w:tcPr>
            <w:tcW w:w="1011" w:type="pct"/>
            <w:tcBorders>
              <w:top w:val="single" w:sz="4" w:space="0" w:color="auto"/>
              <w:left w:val="single" w:sz="6" w:space="0" w:color="000000"/>
              <w:bottom w:val="single" w:sz="4" w:space="0" w:color="auto"/>
              <w:right w:val="single" w:sz="6" w:space="0" w:color="000000"/>
            </w:tcBorders>
            <w:shd w:val="clear" w:color="auto" w:fill="auto"/>
          </w:tcPr>
          <w:p w14:paraId="5CD916DE" w14:textId="77777777" w:rsidR="000063A4" w:rsidRDefault="000063A4" w:rsidP="00A34DFB">
            <w:pPr>
              <w:pStyle w:val="TAL"/>
            </w:pPr>
            <w:r>
              <w:t>Location</w:t>
            </w:r>
          </w:p>
        </w:tc>
        <w:tc>
          <w:tcPr>
            <w:tcW w:w="671" w:type="pct"/>
            <w:tcBorders>
              <w:top w:val="single" w:sz="4" w:space="0" w:color="auto"/>
              <w:left w:val="single" w:sz="6" w:space="0" w:color="000000"/>
              <w:bottom w:val="single" w:sz="4" w:space="0" w:color="auto"/>
              <w:right w:val="single" w:sz="6" w:space="0" w:color="000000"/>
            </w:tcBorders>
          </w:tcPr>
          <w:p w14:paraId="0F4F282E" w14:textId="77777777" w:rsidR="000063A4" w:rsidRDefault="000063A4" w:rsidP="00A34DFB">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AC524E8" w14:textId="77777777" w:rsidR="000063A4" w:rsidRDefault="000063A4" w:rsidP="00A34DFB">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825BAF7" w14:textId="77777777" w:rsidR="000063A4" w:rsidRDefault="000063A4" w:rsidP="00A34DFB">
            <w:pPr>
              <w:pStyle w:val="TAC"/>
            </w:pPr>
            <w:r>
              <w:t>1</w:t>
            </w:r>
          </w:p>
        </w:tc>
        <w:tc>
          <w:tcPr>
            <w:tcW w:w="2501" w:type="pct"/>
            <w:tcBorders>
              <w:top w:val="single" w:sz="4" w:space="0" w:color="auto"/>
              <w:left w:val="single" w:sz="6" w:space="0" w:color="000000"/>
              <w:bottom w:val="single" w:sz="4" w:space="0" w:color="auto"/>
              <w:right w:val="single" w:sz="6" w:space="0" w:color="000000"/>
            </w:tcBorders>
            <w:shd w:val="clear" w:color="auto" w:fill="auto"/>
            <w:vAlign w:val="center"/>
          </w:tcPr>
          <w:p w14:paraId="4A8251BF"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2FB28B10" w14:textId="77777777" w:rsidTr="00A34DFB">
        <w:trPr>
          <w:jc w:val="center"/>
        </w:trPr>
        <w:tc>
          <w:tcPr>
            <w:tcW w:w="1011" w:type="pct"/>
            <w:tcBorders>
              <w:top w:val="single" w:sz="4" w:space="0" w:color="auto"/>
              <w:left w:val="single" w:sz="6" w:space="0" w:color="000000"/>
              <w:bottom w:val="single" w:sz="6" w:space="0" w:color="000000"/>
              <w:right w:val="single" w:sz="6" w:space="0" w:color="000000"/>
            </w:tcBorders>
            <w:shd w:val="clear" w:color="auto" w:fill="auto"/>
          </w:tcPr>
          <w:p w14:paraId="49125006" w14:textId="77777777" w:rsidR="000063A4" w:rsidRDefault="000063A4" w:rsidP="00A34DFB">
            <w:pPr>
              <w:pStyle w:val="TAL"/>
            </w:pPr>
            <w:r>
              <w:rPr>
                <w:lang w:eastAsia="zh-CN"/>
              </w:rPr>
              <w:t>3gpp-Sbi-Target-Nf-Id</w:t>
            </w:r>
          </w:p>
        </w:tc>
        <w:tc>
          <w:tcPr>
            <w:tcW w:w="671" w:type="pct"/>
            <w:tcBorders>
              <w:top w:val="single" w:sz="4" w:space="0" w:color="auto"/>
              <w:left w:val="single" w:sz="6" w:space="0" w:color="000000"/>
              <w:bottom w:val="single" w:sz="6" w:space="0" w:color="000000"/>
              <w:right w:val="single" w:sz="6" w:space="0" w:color="000000"/>
            </w:tcBorders>
          </w:tcPr>
          <w:p w14:paraId="5E94C8C0" w14:textId="77777777" w:rsidR="000063A4" w:rsidRDefault="000063A4" w:rsidP="00A34DFB">
            <w:pPr>
              <w:pStyle w:val="TAL"/>
            </w:pPr>
            <w:r>
              <w:rPr>
                <w:lang w:eastAsia="fr-FR"/>
              </w:rPr>
              <w:t>string</w:t>
            </w:r>
          </w:p>
        </w:tc>
        <w:tc>
          <w:tcPr>
            <w:tcW w:w="223" w:type="pct"/>
            <w:tcBorders>
              <w:top w:val="single" w:sz="4" w:space="0" w:color="auto"/>
              <w:left w:val="single" w:sz="6" w:space="0" w:color="000000"/>
              <w:bottom w:val="single" w:sz="6" w:space="0" w:color="000000"/>
              <w:right w:val="single" w:sz="6" w:space="0" w:color="000000"/>
            </w:tcBorders>
          </w:tcPr>
          <w:p w14:paraId="0CE64E09" w14:textId="77777777" w:rsidR="000063A4" w:rsidRDefault="000063A4" w:rsidP="00A34DFB">
            <w:pPr>
              <w:pStyle w:val="TAC"/>
            </w:pPr>
            <w:r>
              <w:rPr>
                <w:lang w:eastAsia="fr-FR"/>
              </w:rPr>
              <w:t>O</w:t>
            </w:r>
          </w:p>
        </w:tc>
        <w:tc>
          <w:tcPr>
            <w:tcW w:w="595" w:type="pct"/>
            <w:tcBorders>
              <w:top w:val="single" w:sz="4" w:space="0" w:color="auto"/>
              <w:left w:val="single" w:sz="6" w:space="0" w:color="000000"/>
              <w:bottom w:val="single" w:sz="6" w:space="0" w:color="000000"/>
              <w:right w:val="single" w:sz="6" w:space="0" w:color="000000"/>
            </w:tcBorders>
          </w:tcPr>
          <w:p w14:paraId="7A4C7267" w14:textId="77777777" w:rsidR="000063A4" w:rsidRDefault="000063A4" w:rsidP="00A34DFB">
            <w:pPr>
              <w:pStyle w:val="TAC"/>
            </w:pPr>
            <w:r>
              <w:rPr>
                <w:lang w:eastAsia="fr-FR"/>
              </w:rPr>
              <w:t>0..1</w:t>
            </w:r>
          </w:p>
        </w:tc>
        <w:tc>
          <w:tcPr>
            <w:tcW w:w="2501" w:type="pct"/>
            <w:tcBorders>
              <w:top w:val="single" w:sz="4" w:space="0" w:color="auto"/>
              <w:left w:val="single" w:sz="6" w:space="0" w:color="000000"/>
              <w:bottom w:val="single" w:sz="6" w:space="0" w:color="000000"/>
              <w:right w:val="single" w:sz="6" w:space="0" w:color="000000"/>
            </w:tcBorders>
            <w:shd w:val="clear" w:color="auto" w:fill="auto"/>
            <w:vAlign w:val="center"/>
          </w:tcPr>
          <w:p w14:paraId="61CDD007" w14:textId="77777777" w:rsidR="000063A4" w:rsidRDefault="000063A4" w:rsidP="00A34DFB">
            <w:pPr>
              <w:pStyle w:val="TAL"/>
            </w:pPr>
            <w:r>
              <w:rPr>
                <w:lang w:eastAsia="fr-FR"/>
              </w:rPr>
              <w:t>Identifier of the target NF (service) instance towards which the notification request is redirected.</w:t>
            </w:r>
          </w:p>
        </w:tc>
      </w:tr>
    </w:tbl>
    <w:p w14:paraId="6F8DBB94" w14:textId="77777777" w:rsidR="000063A4" w:rsidRDefault="000063A4" w:rsidP="000063A4"/>
    <w:p w14:paraId="2B6203A5" w14:textId="77777777" w:rsidR="000063A4" w:rsidRDefault="000063A4" w:rsidP="000063A4">
      <w:pPr>
        <w:pStyle w:val="TH"/>
      </w:pPr>
      <w:r>
        <w:t>Table 5.5.3.3.1-5: Headers supported by the 308 Response Code on this resource</w:t>
      </w:r>
    </w:p>
    <w:tbl>
      <w:tblPr>
        <w:tblW w:w="489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1"/>
        <w:gridCol w:w="1257"/>
        <w:gridCol w:w="418"/>
        <w:gridCol w:w="1118"/>
        <w:gridCol w:w="4711"/>
      </w:tblGrid>
      <w:tr w:rsidR="000063A4" w14:paraId="13C9EB2B" w14:textId="77777777" w:rsidTr="00A34DFB">
        <w:trPr>
          <w:jc w:val="center"/>
        </w:trPr>
        <w:tc>
          <w:tcPr>
            <w:tcW w:w="1019" w:type="pct"/>
            <w:tcBorders>
              <w:top w:val="single" w:sz="4" w:space="0" w:color="auto"/>
              <w:left w:val="single" w:sz="4" w:space="0" w:color="auto"/>
              <w:bottom w:val="single" w:sz="4" w:space="0" w:color="auto"/>
              <w:right w:val="single" w:sz="4" w:space="0" w:color="auto"/>
            </w:tcBorders>
            <w:shd w:val="clear" w:color="auto" w:fill="C0C0C0"/>
          </w:tcPr>
          <w:p w14:paraId="6A32938D" w14:textId="77777777" w:rsidR="000063A4" w:rsidRDefault="000063A4" w:rsidP="00A34DFB">
            <w:pPr>
              <w:pStyle w:val="TAH"/>
            </w:pPr>
            <w: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3153746C" w14:textId="77777777" w:rsidR="000063A4" w:rsidRDefault="000063A4" w:rsidP="00A34DFB">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9A611CC" w14:textId="77777777" w:rsidR="000063A4" w:rsidRDefault="000063A4" w:rsidP="00A34DFB">
            <w:pPr>
              <w:pStyle w:val="TAH"/>
            </w:pPr>
            <w:r>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2305B2A7" w14:textId="77777777" w:rsidR="000063A4" w:rsidRDefault="000063A4" w:rsidP="00A34DFB">
            <w:pPr>
              <w:pStyle w:val="TAH"/>
            </w:pPr>
            <w:r>
              <w:t>Cardinality</w:t>
            </w:r>
          </w:p>
        </w:tc>
        <w:tc>
          <w:tcPr>
            <w:tcW w:w="2499" w:type="pct"/>
            <w:tcBorders>
              <w:top w:val="single" w:sz="4" w:space="0" w:color="auto"/>
              <w:left w:val="single" w:sz="4" w:space="0" w:color="auto"/>
              <w:bottom w:val="single" w:sz="4" w:space="0" w:color="auto"/>
              <w:right w:val="single" w:sz="4" w:space="0" w:color="auto"/>
            </w:tcBorders>
            <w:shd w:val="clear" w:color="auto" w:fill="C0C0C0"/>
            <w:vAlign w:val="center"/>
          </w:tcPr>
          <w:p w14:paraId="2CA36798" w14:textId="77777777" w:rsidR="000063A4" w:rsidRDefault="000063A4" w:rsidP="00A34DFB">
            <w:pPr>
              <w:pStyle w:val="TAH"/>
            </w:pPr>
            <w:r>
              <w:t>Description</w:t>
            </w:r>
          </w:p>
        </w:tc>
      </w:tr>
      <w:tr w:rsidR="000063A4" w14:paraId="6B8FE1E7" w14:textId="77777777" w:rsidTr="00A34DFB">
        <w:trPr>
          <w:jc w:val="center"/>
        </w:trPr>
        <w:tc>
          <w:tcPr>
            <w:tcW w:w="1019" w:type="pct"/>
            <w:tcBorders>
              <w:top w:val="single" w:sz="4" w:space="0" w:color="auto"/>
              <w:left w:val="single" w:sz="6" w:space="0" w:color="000000"/>
              <w:bottom w:val="single" w:sz="4" w:space="0" w:color="auto"/>
              <w:right w:val="single" w:sz="6" w:space="0" w:color="000000"/>
            </w:tcBorders>
            <w:shd w:val="clear" w:color="auto" w:fill="auto"/>
          </w:tcPr>
          <w:p w14:paraId="444F85E5" w14:textId="77777777" w:rsidR="000063A4" w:rsidRDefault="000063A4" w:rsidP="00A34DFB">
            <w:pPr>
              <w:pStyle w:val="TAL"/>
            </w:pPr>
            <w:r>
              <w:t>Location</w:t>
            </w:r>
          </w:p>
        </w:tc>
        <w:tc>
          <w:tcPr>
            <w:tcW w:w="667" w:type="pct"/>
            <w:tcBorders>
              <w:top w:val="single" w:sz="4" w:space="0" w:color="auto"/>
              <w:left w:val="single" w:sz="6" w:space="0" w:color="000000"/>
              <w:bottom w:val="single" w:sz="4" w:space="0" w:color="auto"/>
              <w:right w:val="single" w:sz="6" w:space="0" w:color="000000"/>
            </w:tcBorders>
          </w:tcPr>
          <w:p w14:paraId="39D081A7" w14:textId="77777777" w:rsidR="000063A4" w:rsidRDefault="000063A4" w:rsidP="00A34DFB">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0F0AA6E2" w14:textId="77777777" w:rsidR="000063A4" w:rsidRDefault="000063A4" w:rsidP="00A34DFB">
            <w:pPr>
              <w:pStyle w:val="TAC"/>
            </w:pPr>
            <w:r>
              <w:t>M</w:t>
            </w:r>
          </w:p>
        </w:tc>
        <w:tc>
          <w:tcPr>
            <w:tcW w:w="593" w:type="pct"/>
            <w:tcBorders>
              <w:top w:val="single" w:sz="4" w:space="0" w:color="auto"/>
              <w:left w:val="single" w:sz="6" w:space="0" w:color="000000"/>
              <w:bottom w:val="single" w:sz="4" w:space="0" w:color="auto"/>
              <w:right w:val="single" w:sz="6" w:space="0" w:color="000000"/>
            </w:tcBorders>
          </w:tcPr>
          <w:p w14:paraId="26B0DCF5" w14:textId="77777777" w:rsidR="000063A4" w:rsidRDefault="000063A4" w:rsidP="00A34DFB">
            <w:pPr>
              <w:pStyle w:val="TAC"/>
            </w:pPr>
            <w:r>
              <w:t>1</w:t>
            </w:r>
          </w:p>
        </w:tc>
        <w:tc>
          <w:tcPr>
            <w:tcW w:w="2499" w:type="pct"/>
            <w:tcBorders>
              <w:top w:val="single" w:sz="4" w:space="0" w:color="auto"/>
              <w:left w:val="single" w:sz="6" w:space="0" w:color="000000"/>
              <w:bottom w:val="single" w:sz="4" w:space="0" w:color="auto"/>
              <w:right w:val="single" w:sz="6" w:space="0" w:color="000000"/>
            </w:tcBorders>
            <w:shd w:val="clear" w:color="auto" w:fill="auto"/>
            <w:vAlign w:val="center"/>
          </w:tcPr>
          <w:p w14:paraId="6A1966F6" w14:textId="77777777" w:rsidR="000063A4" w:rsidRDefault="000063A4" w:rsidP="00A34DFB">
            <w:pPr>
              <w:pStyle w:val="TAL"/>
            </w:pPr>
            <w:r>
              <w:t>An alternative URI representing the end point of an alternative NF consumer (service) instance towards which the notification should be redirected.</w:t>
            </w:r>
          </w:p>
        </w:tc>
      </w:tr>
      <w:tr w:rsidR="000063A4" w14:paraId="584DACF2" w14:textId="77777777" w:rsidTr="00A34DFB">
        <w:trPr>
          <w:jc w:val="center"/>
        </w:trPr>
        <w:tc>
          <w:tcPr>
            <w:tcW w:w="1019" w:type="pct"/>
            <w:tcBorders>
              <w:top w:val="single" w:sz="4" w:space="0" w:color="auto"/>
              <w:left w:val="single" w:sz="6" w:space="0" w:color="000000"/>
              <w:bottom w:val="single" w:sz="6" w:space="0" w:color="000000"/>
              <w:right w:val="single" w:sz="6" w:space="0" w:color="000000"/>
            </w:tcBorders>
            <w:shd w:val="clear" w:color="auto" w:fill="auto"/>
          </w:tcPr>
          <w:p w14:paraId="09DA4266" w14:textId="77777777" w:rsidR="000063A4" w:rsidRDefault="000063A4" w:rsidP="00A34DFB">
            <w:pPr>
              <w:pStyle w:val="TAL"/>
            </w:pPr>
            <w:r>
              <w:rPr>
                <w:lang w:eastAsia="zh-CN"/>
              </w:rPr>
              <w:t>3gpp-Sbi-Target-Nf-Id</w:t>
            </w:r>
          </w:p>
        </w:tc>
        <w:tc>
          <w:tcPr>
            <w:tcW w:w="667" w:type="pct"/>
            <w:tcBorders>
              <w:top w:val="single" w:sz="4" w:space="0" w:color="auto"/>
              <w:left w:val="single" w:sz="6" w:space="0" w:color="000000"/>
              <w:bottom w:val="single" w:sz="6" w:space="0" w:color="000000"/>
              <w:right w:val="single" w:sz="6" w:space="0" w:color="000000"/>
            </w:tcBorders>
          </w:tcPr>
          <w:p w14:paraId="1531F0B0" w14:textId="77777777" w:rsidR="000063A4" w:rsidRDefault="000063A4" w:rsidP="00A34DFB">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37EB5B2B" w14:textId="77777777" w:rsidR="000063A4" w:rsidRDefault="000063A4" w:rsidP="00A34DFB">
            <w:pPr>
              <w:pStyle w:val="TAC"/>
            </w:pPr>
            <w:r>
              <w:rPr>
                <w:lang w:eastAsia="fr-FR"/>
              </w:rPr>
              <w:t>O</w:t>
            </w:r>
          </w:p>
        </w:tc>
        <w:tc>
          <w:tcPr>
            <w:tcW w:w="593" w:type="pct"/>
            <w:tcBorders>
              <w:top w:val="single" w:sz="4" w:space="0" w:color="auto"/>
              <w:left w:val="single" w:sz="6" w:space="0" w:color="000000"/>
              <w:bottom w:val="single" w:sz="6" w:space="0" w:color="000000"/>
              <w:right w:val="single" w:sz="6" w:space="0" w:color="000000"/>
            </w:tcBorders>
          </w:tcPr>
          <w:p w14:paraId="5B15422F" w14:textId="77777777" w:rsidR="000063A4" w:rsidRDefault="000063A4" w:rsidP="00A34DFB">
            <w:pPr>
              <w:pStyle w:val="TAC"/>
            </w:pPr>
            <w:r>
              <w:rPr>
                <w:lang w:eastAsia="fr-FR"/>
              </w:rPr>
              <w:t>0..1</w:t>
            </w:r>
          </w:p>
        </w:tc>
        <w:tc>
          <w:tcPr>
            <w:tcW w:w="24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8DC70" w14:textId="77777777" w:rsidR="000063A4" w:rsidRDefault="000063A4" w:rsidP="00A34DFB">
            <w:pPr>
              <w:pStyle w:val="TAL"/>
            </w:pPr>
            <w:r>
              <w:rPr>
                <w:lang w:eastAsia="fr-FR"/>
              </w:rPr>
              <w:t>Identifier of the target NF (service) instance towards which the notification request is redirected.</w:t>
            </w:r>
          </w:p>
        </w:tc>
      </w:tr>
    </w:tbl>
    <w:p w14:paraId="36F0AE36" w14:textId="77777777" w:rsidR="000063A4" w:rsidRDefault="000063A4" w:rsidP="000063A4"/>
    <w:p w14:paraId="06C7F718" w14:textId="1086F506" w:rsidR="008A6D4A" w:rsidRDefault="00DA39EF" w:rsidP="007B7759">
      <w:pPr>
        <w:pStyle w:val="Heading2"/>
      </w:pPr>
      <w:r>
        <w:t>5</w:t>
      </w:r>
      <w:r w:rsidR="008A6D4A">
        <w:t>.6</w:t>
      </w:r>
      <w:r w:rsidR="008A6D4A">
        <w:tab/>
        <w:t>Data Model</w:t>
      </w:r>
      <w:bookmarkEnd w:id="245"/>
      <w:bookmarkEnd w:id="259"/>
      <w:bookmarkEnd w:id="260"/>
    </w:p>
    <w:p w14:paraId="405EFF41" w14:textId="3CA35F2D" w:rsidR="008A6D4A" w:rsidRDefault="00DA39EF" w:rsidP="007B7759">
      <w:pPr>
        <w:pStyle w:val="Heading3"/>
      </w:pPr>
      <w:bookmarkStart w:id="261" w:name="_Toc510696633"/>
      <w:bookmarkStart w:id="262" w:name="_Toc35971428"/>
      <w:bookmarkStart w:id="263" w:name="_Toc70418561"/>
      <w:r>
        <w:t>5</w:t>
      </w:r>
      <w:r w:rsidR="008A6D4A">
        <w:t>.6.1</w:t>
      </w:r>
      <w:r w:rsidR="008A6D4A">
        <w:tab/>
        <w:t>General</w:t>
      </w:r>
      <w:bookmarkEnd w:id="261"/>
      <w:bookmarkEnd w:id="262"/>
      <w:bookmarkEnd w:id="263"/>
    </w:p>
    <w:p w14:paraId="1773340C" w14:textId="77777777" w:rsidR="008A6D4A" w:rsidRDefault="008A6D4A" w:rsidP="008A6D4A">
      <w:r>
        <w:t>This clause specifies the application data model supported by the API.</w:t>
      </w:r>
    </w:p>
    <w:p w14:paraId="5D7B485D" w14:textId="3908F653" w:rsidR="008A6D4A" w:rsidRDefault="008A6D4A" w:rsidP="008A6D4A">
      <w:r>
        <w:t>T</w:t>
      </w:r>
      <w:r w:rsidRPr="009C4D60">
        <w:t xml:space="preserve">able </w:t>
      </w:r>
      <w:r w:rsidR="00A41C6F">
        <w:t>5.</w:t>
      </w:r>
      <w:r>
        <w:t xml:space="preserve">6.1-1 specifies </w:t>
      </w:r>
      <w:r w:rsidRPr="009C4D60">
        <w:t xml:space="preserve">the </w:t>
      </w:r>
      <w:r>
        <w:t>data types</w:t>
      </w:r>
      <w:r w:rsidRPr="009C4D60">
        <w:t xml:space="preserve"> defined for the </w:t>
      </w:r>
      <w:proofErr w:type="spellStart"/>
      <w:r w:rsidR="00AA71E7">
        <w:t>Npcf_AMPolicyAuthorization</w:t>
      </w:r>
      <w:proofErr w:type="spellEnd"/>
      <w:r w:rsidRPr="009C4D60">
        <w:t xml:space="preserve"> </w:t>
      </w:r>
      <w:r>
        <w:t>service based interface</w:t>
      </w:r>
      <w:r w:rsidRPr="009C4D60">
        <w:t xml:space="preserve"> protocol</w:t>
      </w:r>
      <w:r>
        <w:t>.</w:t>
      </w:r>
    </w:p>
    <w:p w14:paraId="120D9D41" w14:textId="2571FAD7" w:rsidR="008A6D4A" w:rsidRPr="009C4D60" w:rsidRDefault="008A6D4A" w:rsidP="008A6D4A">
      <w:pPr>
        <w:pStyle w:val="TH"/>
      </w:pPr>
      <w:r w:rsidRPr="009C4D60">
        <w:lastRenderedPageBreak/>
        <w:t xml:space="preserve">Table </w:t>
      </w:r>
      <w:r w:rsidR="00A41C6F">
        <w:t>5.</w:t>
      </w:r>
      <w:r>
        <w:t>6.1-</w:t>
      </w:r>
      <w:r w:rsidRPr="009C4D60">
        <w:t xml:space="preserve">1: </w:t>
      </w:r>
      <w:proofErr w:type="spellStart"/>
      <w:r w:rsidR="00AA71E7">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8A6D4A" w:rsidRPr="00B54FF5" w14:paraId="73FB81C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A85818" w:rsidRDefault="008A6D4A" w:rsidP="00A85818">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A85818" w:rsidRDefault="008A6D4A" w:rsidP="00A85818">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A85818" w:rsidRDefault="008A6D4A" w:rsidP="00A85818">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A85818" w:rsidRDefault="008A6D4A" w:rsidP="00A85818">
            <w:pPr>
              <w:pStyle w:val="TAH"/>
            </w:pPr>
            <w:r w:rsidRPr="00A85818">
              <w:t>Applicability</w:t>
            </w:r>
          </w:p>
        </w:tc>
      </w:tr>
      <w:tr w:rsidR="00AA71E7" w:rsidRPr="00B54FF5" w14:paraId="4A97D84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12AE4028" w14:textId="3BDFCCFB" w:rsidR="00AA71E7" w:rsidRPr="00A85818" w:rsidRDefault="00AA71E7" w:rsidP="00AA71E7">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41DFED10" w14:textId="4CB004C8" w:rsidR="00AA71E7" w:rsidRPr="00A85818" w:rsidRDefault="00AA71E7" w:rsidP="00AA71E7">
            <w:pPr>
              <w:pStyle w:val="TAL"/>
            </w:pPr>
            <w:r>
              <w:t>5.6.2.</w:t>
            </w:r>
            <w:r w:rsidR="004324A5">
              <w:t>5</w:t>
            </w:r>
          </w:p>
        </w:tc>
        <w:tc>
          <w:tcPr>
            <w:tcW w:w="3892" w:type="dxa"/>
            <w:tcBorders>
              <w:top w:val="single" w:sz="4" w:space="0" w:color="auto"/>
              <w:left w:val="single" w:sz="4" w:space="0" w:color="auto"/>
              <w:bottom w:val="single" w:sz="4" w:space="0" w:color="auto"/>
              <w:right w:val="single" w:sz="4" w:space="0" w:color="auto"/>
            </w:tcBorders>
          </w:tcPr>
          <w:p w14:paraId="469650EF" w14:textId="6AA23BE0" w:rsidR="00AA71E7" w:rsidRPr="00A85818" w:rsidRDefault="00AA71E7" w:rsidP="00AA71E7">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FABBDAA" w14:textId="77777777" w:rsidR="00AA71E7" w:rsidRPr="00A85818" w:rsidRDefault="00AA71E7" w:rsidP="00AA71E7">
            <w:pPr>
              <w:pStyle w:val="TAL"/>
            </w:pPr>
          </w:p>
        </w:tc>
      </w:tr>
      <w:tr w:rsidR="00AA71E7" w:rsidRPr="00B54FF5" w14:paraId="686A2E3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4DEE3DF1" w14:textId="6CDFEE11" w:rsidR="00AA71E7" w:rsidRPr="00A85818" w:rsidRDefault="00AA71E7" w:rsidP="00AA71E7">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47CB325F" w14:textId="78891180" w:rsidR="00AA71E7" w:rsidRPr="00A85818" w:rsidRDefault="00AA71E7" w:rsidP="00AA71E7">
            <w:pPr>
              <w:pStyle w:val="TAL"/>
            </w:pPr>
            <w:r>
              <w:t>5.6.2.</w:t>
            </w:r>
            <w:r w:rsidR="004324A5">
              <w:t>4</w:t>
            </w:r>
          </w:p>
        </w:tc>
        <w:tc>
          <w:tcPr>
            <w:tcW w:w="3892" w:type="dxa"/>
            <w:tcBorders>
              <w:top w:val="single" w:sz="4" w:space="0" w:color="auto"/>
              <w:left w:val="single" w:sz="4" w:space="0" w:color="auto"/>
              <w:bottom w:val="single" w:sz="4" w:space="0" w:color="auto"/>
              <w:right w:val="single" w:sz="4" w:space="0" w:color="auto"/>
            </w:tcBorders>
          </w:tcPr>
          <w:p w14:paraId="59584EF6" w14:textId="1E9E1A29" w:rsidR="00AA71E7" w:rsidRPr="00A85818" w:rsidRDefault="00AA71E7" w:rsidP="00AA71E7">
            <w:pPr>
              <w:pStyle w:val="TAL"/>
            </w:pPr>
            <w:bookmarkStart w:id="264" w:name="_Hlk29892632"/>
            <w:r>
              <w:rPr>
                <w:rFonts w:cs="Arial"/>
                <w:szCs w:val="18"/>
              </w:rPr>
              <w:t>It represents the AM Policy Events Subscription resource and identifies the events the application subscribes to</w:t>
            </w:r>
            <w:bookmarkEnd w:id="264"/>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2BDA1526" w14:textId="77777777" w:rsidR="00AA71E7" w:rsidRPr="00A85818" w:rsidRDefault="00AA71E7" w:rsidP="00AA71E7">
            <w:pPr>
              <w:pStyle w:val="TAL"/>
            </w:pPr>
          </w:p>
        </w:tc>
      </w:tr>
      <w:tr w:rsidR="00AA71E7" w:rsidRPr="00B54FF5" w14:paraId="7F29B35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150C064" w14:textId="325E5C47" w:rsidR="00AA71E7" w:rsidRPr="00A85818" w:rsidRDefault="00AA71E7" w:rsidP="00AA71E7">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01F18E01" w14:textId="476FA93F" w:rsidR="00AA71E7" w:rsidRPr="00A85818" w:rsidRDefault="00AA71E7" w:rsidP="00AA71E7">
            <w:pPr>
              <w:pStyle w:val="TAL"/>
            </w:pPr>
            <w:r>
              <w:t>5.6.2.</w:t>
            </w:r>
            <w:r w:rsidR="006A4ECB">
              <w:t>7</w:t>
            </w:r>
          </w:p>
        </w:tc>
        <w:tc>
          <w:tcPr>
            <w:tcW w:w="3892" w:type="dxa"/>
            <w:tcBorders>
              <w:top w:val="single" w:sz="4" w:space="0" w:color="auto"/>
              <w:left w:val="single" w:sz="4" w:space="0" w:color="auto"/>
              <w:bottom w:val="single" w:sz="4" w:space="0" w:color="auto"/>
              <w:right w:val="single" w:sz="4" w:space="0" w:color="auto"/>
            </w:tcBorders>
          </w:tcPr>
          <w:p w14:paraId="2AE16F64" w14:textId="4A62F055" w:rsidR="00AA71E7" w:rsidRPr="00A85818" w:rsidRDefault="00AA71E7" w:rsidP="00AA71E7">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57B1D8F" w14:textId="77777777" w:rsidR="00AA71E7" w:rsidRPr="00A85818" w:rsidRDefault="00AA71E7" w:rsidP="00AA71E7">
            <w:pPr>
              <w:pStyle w:val="TAL"/>
            </w:pPr>
          </w:p>
        </w:tc>
      </w:tr>
      <w:tr w:rsidR="00AA71E7" w:rsidRPr="00B54FF5" w14:paraId="62314501"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2C17BD0" w14:textId="50AAC7EB" w:rsidR="00AA71E7" w:rsidRPr="00A85818" w:rsidRDefault="00AA71E7" w:rsidP="00AA71E7">
            <w:pPr>
              <w:pStyle w:val="TAL"/>
            </w:pPr>
            <w:proofErr w:type="spellStart"/>
            <w:r>
              <w:t>AmEventsSubscRespData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43B7ACC2" w14:textId="42C45072" w:rsidR="00AA71E7" w:rsidRPr="00A85818" w:rsidRDefault="00AA71E7" w:rsidP="00AA71E7">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004F0999" w14:textId="77777777" w:rsidR="00AA71E7" w:rsidRDefault="00AA71E7" w:rsidP="00AA71E7">
            <w:pPr>
              <w:pStyle w:val="TAL"/>
            </w:pPr>
            <w:r>
              <w:t>It represents a response to an AM Policy Events Subscription request and contains the created/updated AM Policy Events Subscription resource. It may also include the Notification of the events met at the time of subscription.</w:t>
            </w:r>
          </w:p>
          <w:p w14:paraId="786B7247" w14:textId="732FE06F" w:rsidR="00AA71E7" w:rsidRPr="00A85818" w:rsidRDefault="00AA71E7" w:rsidP="00AA71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4D0C0BE6" w14:textId="77777777" w:rsidR="00AA71E7" w:rsidRPr="00A85818" w:rsidRDefault="00AA71E7" w:rsidP="00AA71E7">
            <w:pPr>
              <w:pStyle w:val="TAL"/>
            </w:pPr>
          </w:p>
        </w:tc>
      </w:tr>
      <w:tr w:rsidR="00AA71E7" w:rsidRPr="00B54FF5" w14:paraId="030748B7"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1B9E0E5" w14:textId="0EC208D3" w:rsidR="00AA71E7" w:rsidRPr="00A85818" w:rsidRDefault="00AA71E7" w:rsidP="00AA71E7">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62F5A4E1" w14:textId="3E94179E" w:rsidR="00AA71E7" w:rsidRPr="00A85818" w:rsidRDefault="00AA71E7" w:rsidP="00AA71E7">
            <w:pPr>
              <w:pStyle w:val="TAL"/>
            </w:pPr>
            <w:r>
              <w:t>5.6.2.</w:t>
            </w:r>
            <w:r w:rsidR="006A4ECB">
              <w:t>6</w:t>
            </w:r>
          </w:p>
        </w:tc>
        <w:tc>
          <w:tcPr>
            <w:tcW w:w="3892" w:type="dxa"/>
            <w:tcBorders>
              <w:top w:val="single" w:sz="4" w:space="0" w:color="auto"/>
              <w:left w:val="single" w:sz="4" w:space="0" w:color="auto"/>
              <w:bottom w:val="single" w:sz="4" w:space="0" w:color="auto"/>
              <w:right w:val="single" w:sz="4" w:space="0" w:color="auto"/>
            </w:tcBorders>
          </w:tcPr>
          <w:p w14:paraId="04C336F7" w14:textId="5F04B9B9" w:rsidR="00AA71E7" w:rsidRPr="00A85818" w:rsidRDefault="00AA71E7" w:rsidP="00AA71E7">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020526F" w14:textId="77777777" w:rsidR="00AA71E7" w:rsidRPr="00A85818" w:rsidRDefault="00AA71E7" w:rsidP="00AA71E7">
            <w:pPr>
              <w:pStyle w:val="TAL"/>
            </w:pPr>
          </w:p>
        </w:tc>
      </w:tr>
      <w:tr w:rsidR="00AA71E7" w:rsidRPr="00B54FF5" w14:paraId="6F3D9292"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2215F7D6" w14:textId="5355E62B" w:rsidR="00AA71E7" w:rsidRPr="00A85818" w:rsidRDefault="00AA71E7" w:rsidP="00AA71E7">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3FD18264" w14:textId="216BD20B" w:rsidR="00AA71E7" w:rsidRPr="00A85818" w:rsidRDefault="00AA71E7" w:rsidP="00AA71E7">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63841243" w14:textId="4065C258" w:rsidR="00AA71E7" w:rsidRPr="00A85818" w:rsidRDefault="00AA71E7" w:rsidP="00AA71E7">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CBD8FAC" w14:textId="77777777" w:rsidR="00AA71E7" w:rsidRPr="00A85818" w:rsidRDefault="00AA71E7" w:rsidP="00AA71E7">
            <w:pPr>
              <w:pStyle w:val="TAL"/>
            </w:pPr>
          </w:p>
        </w:tc>
      </w:tr>
      <w:tr w:rsidR="00AA71E7" w:rsidRPr="00B54FF5" w14:paraId="126ABA7D"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5E90C22F" w14:textId="1ADD7559" w:rsidR="00AA71E7" w:rsidRPr="00A85818" w:rsidRDefault="00AA71E7" w:rsidP="00AA71E7">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7276723E" w14:textId="3CEBA6D5" w:rsidR="00AA71E7" w:rsidRPr="00A85818" w:rsidRDefault="00AA71E7" w:rsidP="00AA71E7">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376C0881" w14:textId="77777777" w:rsidR="00AA71E7" w:rsidRDefault="00AA71E7" w:rsidP="00AA71E7">
            <w:pPr>
              <w:pStyle w:val="TAL"/>
            </w:pPr>
            <w:r>
              <w:t>It represents a response to a modification or creation request of an Individual application AM context resource.</w:t>
            </w:r>
          </w:p>
          <w:p w14:paraId="4509A750" w14:textId="468F0F82" w:rsidR="00AA71E7" w:rsidRPr="00A85818" w:rsidRDefault="00AA71E7" w:rsidP="00AA71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E648C65" w14:textId="77777777" w:rsidR="00AA71E7" w:rsidRPr="00A85818" w:rsidRDefault="00AA71E7" w:rsidP="00AA71E7">
            <w:pPr>
              <w:pStyle w:val="TAL"/>
            </w:pPr>
          </w:p>
        </w:tc>
      </w:tr>
      <w:tr w:rsidR="00AA71E7" w:rsidRPr="00B54FF5" w14:paraId="39C114E4" w14:textId="77777777" w:rsidTr="00AA71E7">
        <w:trPr>
          <w:jc w:val="center"/>
        </w:trPr>
        <w:tc>
          <w:tcPr>
            <w:tcW w:w="1764" w:type="dxa"/>
            <w:tcBorders>
              <w:top w:val="single" w:sz="4" w:space="0" w:color="auto"/>
              <w:left w:val="single" w:sz="4" w:space="0" w:color="auto"/>
              <w:bottom w:val="single" w:sz="4" w:space="0" w:color="auto"/>
              <w:right w:val="single" w:sz="4" w:space="0" w:color="auto"/>
            </w:tcBorders>
          </w:tcPr>
          <w:p w14:paraId="30A0263E" w14:textId="7952D579" w:rsidR="00AA71E7" w:rsidRPr="00A85818" w:rsidRDefault="00AA71E7" w:rsidP="00AA71E7">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0AE7F464" w14:textId="79D48EB2" w:rsidR="00AA71E7" w:rsidRPr="00A85818" w:rsidRDefault="00AA71E7" w:rsidP="00AA71E7">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7F9747F6" w14:textId="6A7339B9" w:rsidR="00AA71E7" w:rsidRPr="00A85818" w:rsidRDefault="00AA71E7" w:rsidP="00AA71E7">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9B0ABF0" w14:textId="77777777" w:rsidR="00AA71E7" w:rsidRPr="00A85818" w:rsidRDefault="00AA71E7" w:rsidP="00AA71E7">
            <w:pPr>
              <w:pStyle w:val="TAL"/>
            </w:pPr>
          </w:p>
        </w:tc>
      </w:tr>
    </w:tbl>
    <w:p w14:paraId="3E5029FA" w14:textId="77777777" w:rsidR="008A6D4A" w:rsidRDefault="008A6D4A" w:rsidP="008A6D4A"/>
    <w:p w14:paraId="24673908" w14:textId="5150F8E0" w:rsidR="008A6D4A" w:rsidRDefault="008A6D4A" w:rsidP="008A6D4A">
      <w:r>
        <w:t>T</w:t>
      </w:r>
      <w:r w:rsidRPr="009C4D60">
        <w:t xml:space="preserve">able </w:t>
      </w:r>
      <w:r w:rsidR="00A41C6F">
        <w:t>5.</w:t>
      </w:r>
      <w:r>
        <w:t>6.1-2 specifies data types</w:t>
      </w:r>
      <w:r w:rsidRPr="009C4D60">
        <w:t xml:space="preserve"> </w:t>
      </w:r>
      <w:r>
        <w:t xml:space="preserve">re-used by </w:t>
      </w:r>
      <w:r w:rsidRPr="009C4D60">
        <w:t xml:space="preserve">the </w:t>
      </w:r>
      <w:proofErr w:type="spellStart"/>
      <w:r w:rsidR="00AA71E7">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AA71E7">
        <w:t>Npcf_AMPolicyAuthorization</w:t>
      </w:r>
      <w:proofErr w:type="spellEnd"/>
      <w:r w:rsidRPr="009C4D60">
        <w:t xml:space="preserve"> </w:t>
      </w:r>
      <w:r>
        <w:t>service based interface.</w:t>
      </w:r>
    </w:p>
    <w:p w14:paraId="2703C040" w14:textId="080874F0" w:rsidR="008A6D4A" w:rsidRPr="009C4D60" w:rsidRDefault="008A6D4A" w:rsidP="008A6D4A">
      <w:pPr>
        <w:pStyle w:val="TH"/>
      </w:pPr>
      <w:r w:rsidRPr="009C4D60">
        <w:t xml:space="preserve">Table </w:t>
      </w:r>
      <w:r w:rsidR="00A41C6F">
        <w:t>5.</w:t>
      </w:r>
      <w:r>
        <w:t>6.1-2</w:t>
      </w:r>
      <w:r w:rsidRPr="009C4D60">
        <w:t xml:space="preserve">: </w:t>
      </w:r>
      <w:proofErr w:type="spellStart"/>
      <w:r w:rsidR="00AA71E7">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8A6D4A" w:rsidRPr="00B54FF5" w14:paraId="44F35CC6"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A85818" w:rsidRDefault="008A6D4A" w:rsidP="00A85818">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A85818" w:rsidRDefault="008A6D4A" w:rsidP="00A85818">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A85818" w:rsidRDefault="008A6D4A" w:rsidP="00A85818">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A85818" w:rsidRDefault="008A6D4A" w:rsidP="00A85818">
            <w:pPr>
              <w:pStyle w:val="TAH"/>
            </w:pPr>
            <w:r w:rsidRPr="00A85818">
              <w:t>Applicability</w:t>
            </w:r>
          </w:p>
        </w:tc>
      </w:tr>
      <w:tr w:rsidR="000063A4" w:rsidRPr="00B54FF5" w14:paraId="60204689"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3A4A5996" w14:textId="642B368E" w:rsidR="000063A4" w:rsidRDefault="000063A4" w:rsidP="000063A4">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515BB0D3" w14:textId="68D8D9A6" w:rsidR="000063A4" w:rsidRDefault="000063A4" w:rsidP="000063A4">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459B669E" w14:textId="62229D01" w:rsidR="000063A4" w:rsidRDefault="000063A4" w:rsidP="000063A4">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75BC9EAD" w14:textId="77777777" w:rsidR="000063A4" w:rsidRPr="00A85818" w:rsidRDefault="000063A4" w:rsidP="000063A4">
            <w:pPr>
              <w:pStyle w:val="TAL"/>
            </w:pPr>
          </w:p>
        </w:tc>
      </w:tr>
      <w:tr w:rsidR="004C7A8E" w:rsidRPr="00B54FF5" w14:paraId="3F823554"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473B00C1" w14:textId="018C311F" w:rsidR="004C7A8E" w:rsidRPr="00A85818" w:rsidRDefault="004C7A8E" w:rsidP="004C7A8E">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3D98CA60" w14:textId="65065ADC"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29988BAF" w14:textId="473352F3" w:rsidR="004C7A8E" w:rsidRPr="00A85818" w:rsidRDefault="004C7A8E" w:rsidP="004C7A8E">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5C338500" w14:textId="77777777" w:rsidR="004C7A8E" w:rsidRPr="00A85818" w:rsidRDefault="004C7A8E" w:rsidP="004C7A8E">
            <w:pPr>
              <w:pStyle w:val="TAL"/>
            </w:pPr>
          </w:p>
        </w:tc>
      </w:tr>
      <w:tr w:rsidR="004C7A8E" w:rsidRPr="00B54FF5" w14:paraId="7872F15A"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10D1FE6" w14:textId="170209EC" w:rsidR="004C7A8E" w:rsidRPr="00A85818" w:rsidRDefault="004C7A8E" w:rsidP="004C7A8E">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F8D973D" w14:textId="7759CC02"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75EFF372" w14:textId="69D89E8D" w:rsidR="004C7A8E" w:rsidRPr="00A85818" w:rsidRDefault="004C7A8E" w:rsidP="004C7A8E">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115B5906" w14:textId="77777777" w:rsidR="004C7A8E" w:rsidRPr="00A85818" w:rsidRDefault="004C7A8E" w:rsidP="004C7A8E">
            <w:pPr>
              <w:pStyle w:val="TAL"/>
            </w:pPr>
          </w:p>
        </w:tc>
      </w:tr>
      <w:tr w:rsidR="004C7A8E" w:rsidRPr="00B54FF5" w14:paraId="0235A140" w14:textId="77777777" w:rsidTr="001726C2">
        <w:trPr>
          <w:jc w:val="center"/>
        </w:trPr>
        <w:tc>
          <w:tcPr>
            <w:tcW w:w="1764" w:type="dxa"/>
            <w:tcBorders>
              <w:top w:val="single" w:sz="4" w:space="0" w:color="auto"/>
              <w:left w:val="single" w:sz="4" w:space="0" w:color="auto"/>
              <w:bottom w:val="single" w:sz="4" w:space="0" w:color="auto"/>
              <w:right w:val="single" w:sz="4" w:space="0" w:color="auto"/>
            </w:tcBorders>
          </w:tcPr>
          <w:p w14:paraId="5FBFA4B2" w14:textId="364766D5" w:rsidR="004C7A8E" w:rsidRPr="00A85818" w:rsidRDefault="004C7A8E" w:rsidP="004C7A8E">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561E1DE0" w14:textId="61B3DCE7" w:rsidR="004C7A8E" w:rsidRPr="00A85818" w:rsidRDefault="004C7A8E" w:rsidP="004C7A8E">
            <w:pPr>
              <w:pStyle w:val="TAL"/>
            </w:pPr>
            <w:r>
              <w:t>3GPP TS 29.571 [</w:t>
            </w:r>
            <w:r w:rsidR="003B7EFD">
              <w:t>20</w:t>
            </w:r>
            <w:r>
              <w:t>]</w:t>
            </w:r>
          </w:p>
        </w:tc>
        <w:tc>
          <w:tcPr>
            <w:tcW w:w="3466" w:type="dxa"/>
            <w:tcBorders>
              <w:top w:val="single" w:sz="4" w:space="0" w:color="auto"/>
              <w:left w:val="single" w:sz="4" w:space="0" w:color="auto"/>
              <w:bottom w:val="single" w:sz="4" w:space="0" w:color="auto"/>
              <w:right w:val="single" w:sz="4" w:space="0" w:color="auto"/>
            </w:tcBorders>
          </w:tcPr>
          <w:p w14:paraId="5C6CF2B7" w14:textId="0CA66C05" w:rsidR="004C7A8E" w:rsidRPr="00A85818" w:rsidRDefault="004C7A8E" w:rsidP="004C7A8E">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5AA8363D" w14:textId="77777777" w:rsidR="004C7A8E" w:rsidRPr="00A85818" w:rsidRDefault="004C7A8E" w:rsidP="004C7A8E">
            <w:pPr>
              <w:pStyle w:val="TAL"/>
            </w:pPr>
          </w:p>
        </w:tc>
      </w:tr>
    </w:tbl>
    <w:p w14:paraId="0144B9AD" w14:textId="77777777" w:rsidR="008A6D4A" w:rsidRDefault="008A6D4A" w:rsidP="008A6D4A"/>
    <w:p w14:paraId="4493D360" w14:textId="26B23584" w:rsidR="008A6D4A" w:rsidRDefault="00DA39EF" w:rsidP="007B7759">
      <w:pPr>
        <w:pStyle w:val="Heading3"/>
        <w:rPr>
          <w:lang w:val="en-US"/>
        </w:rPr>
      </w:pPr>
      <w:bookmarkStart w:id="265" w:name="_Toc510696634"/>
      <w:bookmarkStart w:id="266" w:name="_Toc35971429"/>
      <w:bookmarkStart w:id="267" w:name="_Toc70418562"/>
      <w:r>
        <w:rPr>
          <w:lang w:val="en-US"/>
        </w:rPr>
        <w:t>5</w:t>
      </w:r>
      <w:r w:rsidR="008A6D4A">
        <w:rPr>
          <w:lang w:val="en-US"/>
        </w:rPr>
        <w:t>.6</w:t>
      </w:r>
      <w:r w:rsidR="008A6D4A" w:rsidRPr="00445F4F">
        <w:rPr>
          <w:lang w:val="en-US"/>
        </w:rPr>
        <w:t>.2</w:t>
      </w:r>
      <w:r w:rsidR="008A6D4A" w:rsidRPr="00445F4F">
        <w:rPr>
          <w:lang w:val="en-US"/>
        </w:rPr>
        <w:tab/>
      </w:r>
      <w:r w:rsidR="008A6D4A">
        <w:rPr>
          <w:lang w:val="en-US"/>
        </w:rPr>
        <w:t>Structured</w:t>
      </w:r>
      <w:r w:rsidR="008A6D4A" w:rsidRPr="00445F4F">
        <w:rPr>
          <w:lang w:val="en-US"/>
        </w:rPr>
        <w:t xml:space="preserve"> </w:t>
      </w:r>
      <w:r w:rsidR="008A6D4A">
        <w:rPr>
          <w:lang w:val="en-US"/>
        </w:rPr>
        <w:t>d</w:t>
      </w:r>
      <w:r w:rsidR="008A6D4A" w:rsidRPr="00445F4F">
        <w:rPr>
          <w:lang w:val="en-US"/>
        </w:rPr>
        <w:t>ata types</w:t>
      </w:r>
      <w:bookmarkEnd w:id="265"/>
      <w:bookmarkEnd w:id="266"/>
      <w:bookmarkEnd w:id="267"/>
    </w:p>
    <w:p w14:paraId="672B9C59" w14:textId="3DABCB61" w:rsidR="008A6D4A" w:rsidRDefault="00DA39EF" w:rsidP="007B7759">
      <w:pPr>
        <w:pStyle w:val="Heading4"/>
      </w:pPr>
      <w:bookmarkStart w:id="268" w:name="_Toc510696635"/>
      <w:bookmarkStart w:id="269" w:name="_Toc35971430"/>
      <w:r>
        <w:t>5</w:t>
      </w:r>
      <w:r w:rsidR="008A6D4A">
        <w:t>.6.2.1</w:t>
      </w:r>
      <w:r w:rsidR="008A6D4A">
        <w:tab/>
        <w:t>Introduction</w:t>
      </w:r>
      <w:bookmarkEnd w:id="268"/>
      <w:bookmarkEnd w:id="269"/>
    </w:p>
    <w:p w14:paraId="0F19E52A" w14:textId="77777777" w:rsidR="008A6D4A" w:rsidRDefault="008A6D4A" w:rsidP="008A6D4A">
      <w:r>
        <w:t>This clause defines the structures to be used in resource representations.</w:t>
      </w:r>
    </w:p>
    <w:p w14:paraId="6F794622" w14:textId="1CC4249E" w:rsidR="008A6D4A" w:rsidRDefault="00DA39EF" w:rsidP="007B7759">
      <w:pPr>
        <w:pStyle w:val="Heading4"/>
      </w:pPr>
      <w:bookmarkStart w:id="270" w:name="_Toc510696636"/>
      <w:bookmarkStart w:id="271" w:name="_Toc35971431"/>
      <w:r>
        <w:lastRenderedPageBreak/>
        <w:t>5</w:t>
      </w:r>
      <w:r w:rsidR="008A6D4A">
        <w:t>.6.2.2</w:t>
      </w:r>
      <w:r w:rsidR="008A6D4A">
        <w:tab/>
        <w:t xml:space="preserve">Type: </w:t>
      </w:r>
      <w:proofErr w:type="spellStart"/>
      <w:r w:rsidR="004C7A8E">
        <w:t>AppAmContextData</w:t>
      </w:r>
      <w:bookmarkEnd w:id="270"/>
      <w:bookmarkEnd w:id="271"/>
      <w:proofErr w:type="spellEnd"/>
    </w:p>
    <w:p w14:paraId="525156BE" w14:textId="052AEFCA" w:rsidR="008A6D4A" w:rsidRDefault="008A6D4A" w:rsidP="008A6D4A">
      <w:pPr>
        <w:pStyle w:val="TH"/>
      </w:pPr>
      <w:r>
        <w:rPr>
          <w:noProof/>
        </w:rPr>
        <w:t>Table </w:t>
      </w:r>
      <w:r w:rsidR="00A41C6F">
        <w:t>5.</w:t>
      </w:r>
      <w:r>
        <w:t xml:space="preserve">6.2.2-1: </w:t>
      </w:r>
      <w:r>
        <w:rPr>
          <w:noProof/>
        </w:rPr>
        <w:t xml:space="preserve">Definition of type </w:t>
      </w:r>
      <w:proofErr w:type="spellStart"/>
      <w:r w:rsidR="001A5AAA">
        <w:t>AppAmContextData</w:t>
      </w:r>
      <w:proofErr w:type="spellEnd"/>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8A6D4A" w:rsidRPr="00B54FF5" w14:paraId="4EE40AF1"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A85818" w:rsidRDefault="008A6D4A" w:rsidP="00A85818">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A85818" w:rsidRDefault="008A6D4A" w:rsidP="00A85818">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A85818" w:rsidRDefault="008A6D4A" w:rsidP="00A85818">
            <w:pPr>
              <w:pStyle w:val="TAH"/>
            </w:pPr>
            <w:r w:rsidRPr="00A8581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A85818" w:rsidRDefault="008A6D4A" w:rsidP="00A85818">
            <w:pPr>
              <w:pStyle w:val="TAH"/>
            </w:pPr>
            <w:r w:rsidRPr="00A85818">
              <w:t>Cardinality</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A85818" w:rsidRDefault="008A6D4A" w:rsidP="00A85818">
            <w:pPr>
              <w:pStyle w:val="TAH"/>
            </w:pPr>
            <w:r w:rsidRPr="00A85818">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A85818" w:rsidRDefault="008A6D4A" w:rsidP="00A85818">
            <w:pPr>
              <w:pStyle w:val="TAH"/>
            </w:pPr>
            <w:r w:rsidRPr="00A85818">
              <w:t>Applicability</w:t>
            </w:r>
          </w:p>
        </w:tc>
      </w:tr>
      <w:tr w:rsidR="008A6D4A" w:rsidRPr="00B54FF5" w14:paraId="69B0BB6D"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1D849772" w14:textId="5B3DC244" w:rsidR="008A6D4A" w:rsidRPr="0016361A" w:rsidRDefault="006F5E58" w:rsidP="00A85818">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02B2A65E" w14:textId="6B529925" w:rsidR="008A6D4A" w:rsidRPr="0016361A" w:rsidRDefault="006F5E58" w:rsidP="00A85818">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1AA50F3C" w14:textId="5ACA169A" w:rsidR="008A6D4A" w:rsidRPr="0016361A" w:rsidRDefault="006F5E58" w:rsidP="00A8581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9463549" w14:textId="15D1FD05" w:rsidR="008A6D4A" w:rsidRPr="0016361A" w:rsidRDefault="006F5E58" w:rsidP="00A8581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2576FCC0" w14:textId="33E471F3" w:rsidR="008A6D4A" w:rsidRPr="0016361A" w:rsidRDefault="006F5E58" w:rsidP="00A85818">
            <w:pPr>
              <w:pStyle w:val="TAL"/>
              <w:rPr>
                <w:rFonts w:cs="Arial"/>
                <w:szCs w:val="18"/>
              </w:rPr>
            </w:pPr>
            <w:r>
              <w:t>Represents the subscription to one or more AM policy events.</w:t>
            </w:r>
          </w:p>
        </w:tc>
        <w:tc>
          <w:tcPr>
            <w:tcW w:w="2098"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A85818">
            <w:pPr>
              <w:pStyle w:val="TAL"/>
              <w:rPr>
                <w:rFonts w:cs="Arial"/>
                <w:szCs w:val="18"/>
              </w:rPr>
            </w:pPr>
          </w:p>
        </w:tc>
      </w:tr>
      <w:tr w:rsidR="006F5E58" w:rsidRPr="00B54FF5" w14:paraId="5584BFE4"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3C133CDC" w14:textId="5197FFE6" w:rsidR="006F5E58" w:rsidRPr="0016361A" w:rsidRDefault="006F5E58" w:rsidP="006F5E58">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49128BDA" w14:textId="4F410C38" w:rsidR="006F5E58" w:rsidRPr="0016361A" w:rsidRDefault="006F5E58" w:rsidP="006F5E58">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678C126B" w14:textId="0D7EAF3E"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3AB861D" w14:textId="50158A68"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6644C7F2" w14:textId="656B8A0D" w:rsidR="006F5E58" w:rsidRPr="0016361A" w:rsidRDefault="006F5E58" w:rsidP="006F5E58">
            <w:pPr>
              <w:pStyle w:val="TAL"/>
              <w:rPr>
                <w:rFonts w:cs="Arial"/>
                <w:szCs w:val="18"/>
              </w:rPr>
            </w:pPr>
            <w:r>
              <w:t>Identifies the SUPI.</w:t>
            </w:r>
          </w:p>
        </w:tc>
        <w:tc>
          <w:tcPr>
            <w:tcW w:w="2098" w:type="dxa"/>
            <w:tcBorders>
              <w:top w:val="single" w:sz="4" w:space="0" w:color="auto"/>
              <w:left w:val="single" w:sz="4" w:space="0" w:color="auto"/>
              <w:bottom w:val="single" w:sz="4" w:space="0" w:color="auto"/>
              <w:right w:val="single" w:sz="4" w:space="0" w:color="auto"/>
            </w:tcBorders>
          </w:tcPr>
          <w:p w14:paraId="77B77EB4" w14:textId="77777777" w:rsidR="006F5E58" w:rsidRPr="0016361A" w:rsidRDefault="006F5E58" w:rsidP="006F5E58">
            <w:pPr>
              <w:pStyle w:val="TAL"/>
              <w:rPr>
                <w:rFonts w:cs="Arial"/>
                <w:szCs w:val="18"/>
              </w:rPr>
            </w:pPr>
          </w:p>
        </w:tc>
      </w:tr>
      <w:tr w:rsidR="006F5E58" w:rsidRPr="00B54FF5" w14:paraId="204A20AB"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60C27B72" w14:textId="699BFF7E" w:rsidR="006F5E58" w:rsidRPr="0016361A" w:rsidRDefault="006F5E58" w:rsidP="006F5E58">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2006BAA7" w14:textId="20A57EC2" w:rsidR="006F5E58" w:rsidRPr="0016361A" w:rsidRDefault="006F5E58" w:rsidP="006F5E58">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3D336445" w14:textId="07FCA73B" w:rsidR="006F5E58" w:rsidRPr="0016361A" w:rsidRDefault="006F5E58" w:rsidP="006F5E58">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779A8F78" w14:textId="02A8323E" w:rsidR="006F5E58" w:rsidRPr="0016361A" w:rsidRDefault="006F5E58" w:rsidP="006F5E58">
            <w:pPr>
              <w:pStyle w:val="TAC"/>
            </w:pPr>
            <w:r>
              <w:t>0..1</w:t>
            </w:r>
          </w:p>
        </w:tc>
        <w:tc>
          <w:tcPr>
            <w:tcW w:w="2551" w:type="dxa"/>
            <w:tcBorders>
              <w:top w:val="single" w:sz="4" w:space="0" w:color="auto"/>
              <w:left w:val="single" w:sz="4" w:space="0" w:color="auto"/>
              <w:bottom w:val="single" w:sz="4" w:space="0" w:color="auto"/>
              <w:right w:val="single" w:sz="4" w:space="0" w:color="auto"/>
            </w:tcBorders>
          </w:tcPr>
          <w:p w14:paraId="099C23A8" w14:textId="77777777" w:rsidR="006F5E58" w:rsidRDefault="006F5E58" w:rsidP="006F5E58">
            <w:pPr>
              <w:pStyle w:val="TAL"/>
            </w:pPr>
            <w:r>
              <w:rPr>
                <w:rFonts w:cs="Arial"/>
                <w:szCs w:val="18"/>
                <w:lang w:eastAsia="zh-CN"/>
              </w:rPr>
              <w:t>This IE represents a l</w:t>
            </w:r>
            <w:r>
              <w:t>ist of Supported features used as described in clause 5.8.</w:t>
            </w:r>
          </w:p>
          <w:p w14:paraId="4610A12D" w14:textId="77777777" w:rsidR="006F5E58" w:rsidRDefault="006F5E58" w:rsidP="006F5E58">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7F7ED7B7" w14:textId="07040E36" w:rsidR="006F5E58" w:rsidRPr="0016361A" w:rsidRDefault="006F5E58" w:rsidP="006F5E58">
            <w:pPr>
              <w:pStyle w:val="TAL"/>
              <w:rPr>
                <w:rFonts w:cs="Arial"/>
                <w:szCs w:val="18"/>
              </w:rPr>
            </w:pPr>
            <w:r>
              <w:t>It shall be supplied by the PCF in the response to the POST request that requests a creation of an Individual application AM context resource.</w:t>
            </w:r>
          </w:p>
        </w:tc>
        <w:tc>
          <w:tcPr>
            <w:tcW w:w="2098" w:type="dxa"/>
            <w:tcBorders>
              <w:top w:val="single" w:sz="4" w:space="0" w:color="auto"/>
              <w:left w:val="single" w:sz="4" w:space="0" w:color="auto"/>
              <w:bottom w:val="single" w:sz="4" w:space="0" w:color="auto"/>
              <w:right w:val="single" w:sz="4" w:space="0" w:color="auto"/>
            </w:tcBorders>
          </w:tcPr>
          <w:p w14:paraId="402681B0" w14:textId="77777777" w:rsidR="006F5E58" w:rsidRPr="0016361A" w:rsidRDefault="006F5E58" w:rsidP="006F5E58">
            <w:pPr>
              <w:pStyle w:val="TAL"/>
              <w:rPr>
                <w:rFonts w:cs="Arial"/>
                <w:szCs w:val="18"/>
              </w:rPr>
            </w:pPr>
          </w:p>
        </w:tc>
      </w:tr>
      <w:tr w:rsidR="006F5E58" w:rsidRPr="00B54FF5" w14:paraId="3A5ADD52" w14:textId="77777777" w:rsidTr="00A85818">
        <w:trPr>
          <w:jc w:val="center"/>
        </w:trPr>
        <w:tc>
          <w:tcPr>
            <w:tcW w:w="1710" w:type="dxa"/>
            <w:tcBorders>
              <w:top w:val="single" w:sz="4" w:space="0" w:color="auto"/>
              <w:left w:val="single" w:sz="4" w:space="0" w:color="auto"/>
              <w:bottom w:val="single" w:sz="4" w:space="0" w:color="auto"/>
              <w:right w:val="single" w:sz="4" w:space="0" w:color="auto"/>
            </w:tcBorders>
          </w:tcPr>
          <w:p w14:paraId="25ED138E" w14:textId="41A1F420" w:rsidR="006F5E58" w:rsidRPr="0016361A" w:rsidRDefault="006F5E58" w:rsidP="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1313F014" w14:textId="7D1F468A" w:rsidR="006F5E58" w:rsidRPr="0016361A" w:rsidRDefault="006F5E58" w:rsidP="006F5E58">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7EEDD94C" w14:textId="33E210F2" w:rsidR="006F5E58" w:rsidRPr="0016361A" w:rsidRDefault="006F5E58" w:rsidP="006F5E5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B634FF" w14:textId="02B0F4A7" w:rsidR="006F5E58" w:rsidRPr="0016361A" w:rsidRDefault="006F5E58" w:rsidP="006F5E58">
            <w:pPr>
              <w:pStyle w:val="TAC"/>
            </w:pPr>
            <w:r>
              <w:t>1</w:t>
            </w:r>
          </w:p>
        </w:tc>
        <w:tc>
          <w:tcPr>
            <w:tcW w:w="2551" w:type="dxa"/>
            <w:tcBorders>
              <w:top w:val="single" w:sz="4" w:space="0" w:color="auto"/>
              <w:left w:val="single" w:sz="4" w:space="0" w:color="auto"/>
              <w:bottom w:val="single" w:sz="4" w:space="0" w:color="auto"/>
              <w:right w:val="single" w:sz="4" w:space="0" w:color="auto"/>
            </w:tcBorders>
          </w:tcPr>
          <w:p w14:paraId="3A1BBBD5" w14:textId="59A64AE3" w:rsidR="006F5E58" w:rsidRPr="0016361A" w:rsidRDefault="006F5E58" w:rsidP="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Borders>
              <w:top w:val="single" w:sz="4" w:space="0" w:color="auto"/>
              <w:left w:val="single" w:sz="4" w:space="0" w:color="auto"/>
              <w:bottom w:val="single" w:sz="4" w:space="0" w:color="auto"/>
              <w:right w:val="single" w:sz="4" w:space="0" w:color="auto"/>
            </w:tcBorders>
          </w:tcPr>
          <w:p w14:paraId="55019FC3" w14:textId="77777777" w:rsidR="006F5E58" w:rsidRPr="0016361A" w:rsidRDefault="006F5E58" w:rsidP="006F5E58">
            <w:pPr>
              <w:pStyle w:val="TAL"/>
              <w:rPr>
                <w:rFonts w:cs="Arial"/>
                <w:szCs w:val="18"/>
              </w:rPr>
            </w:pPr>
          </w:p>
        </w:tc>
      </w:tr>
    </w:tbl>
    <w:p w14:paraId="56D410E5" w14:textId="77777777" w:rsidR="008A6D4A" w:rsidRDefault="008A6D4A" w:rsidP="000602BD">
      <w:pPr>
        <w:rPr>
          <w:lang w:val="en-US"/>
        </w:rPr>
      </w:pPr>
    </w:p>
    <w:p w14:paraId="3FDE5DC5" w14:textId="77777777" w:rsidR="006F5E58" w:rsidRDefault="006F5E58" w:rsidP="006F5E58">
      <w:pPr>
        <w:pStyle w:val="EditorsNote"/>
      </w:pPr>
      <w:bookmarkStart w:id="272" w:name="_Toc510696637"/>
      <w:bookmarkStart w:id="273" w:name="_Toc35971432"/>
      <w:r>
        <w:rPr>
          <w:lang w:eastAsia="zh-CN"/>
        </w:rPr>
        <w:t>Editor's Note:</w:t>
      </w:r>
      <w:r>
        <w:rPr>
          <w:lang w:eastAsia="zh-CN"/>
        </w:rPr>
        <w:tab/>
        <w:t>The complete list of access and mobility service information related attributes the NF service consumer may include in the creation request is FFS.</w:t>
      </w:r>
    </w:p>
    <w:p w14:paraId="2098F3B1" w14:textId="5DF4358B" w:rsidR="008A6D4A" w:rsidRDefault="007B7759" w:rsidP="007B7759">
      <w:pPr>
        <w:pStyle w:val="Heading4"/>
      </w:pPr>
      <w:r>
        <w:t>5</w:t>
      </w:r>
      <w:r w:rsidR="008A6D4A">
        <w:t>.6.2.3</w:t>
      </w:r>
      <w:r w:rsidR="008A6D4A">
        <w:tab/>
        <w:t xml:space="preserve">Type: </w:t>
      </w:r>
      <w:proofErr w:type="spellStart"/>
      <w:r w:rsidR="006F5E58">
        <w:t>AppAmContextUpdateData</w:t>
      </w:r>
      <w:bookmarkEnd w:id="272"/>
      <w:bookmarkEnd w:id="273"/>
      <w:proofErr w:type="spellEnd"/>
    </w:p>
    <w:p w14:paraId="7C98768C" w14:textId="77777777" w:rsidR="006F5E58" w:rsidRDefault="006F5E58" w:rsidP="006F5E58">
      <w:pPr>
        <w:pStyle w:val="TH"/>
      </w:pPr>
      <w:bookmarkStart w:id="274" w:name="_Toc510696638"/>
      <w:bookmarkStart w:id="275" w:name="_Toc35971433"/>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57AC088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008CC2E"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6C8DA2CD"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0AB851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1F1E8DB7"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22F79B2"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25CA82A" w14:textId="77777777" w:rsidR="006F5E58" w:rsidRDefault="006F5E58">
            <w:pPr>
              <w:pStyle w:val="TAH"/>
            </w:pPr>
            <w:r>
              <w:t>Applicability</w:t>
            </w:r>
          </w:p>
        </w:tc>
      </w:tr>
      <w:tr w:rsidR="006F5E58" w14:paraId="2B39CC5A"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DD028DD" w14:textId="77777777" w:rsidR="006F5E58" w:rsidRDefault="006F5E58">
            <w:pPr>
              <w:pStyle w:val="TAL"/>
            </w:pPr>
            <w:proofErr w:type="spellStart"/>
            <w:r>
              <w:t>evSubsc</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5BC8FDC" w14:textId="77777777" w:rsidR="006F5E58" w:rsidRDefault="006F5E58">
            <w:pPr>
              <w:pStyle w:val="TAL"/>
            </w:pPr>
            <w:proofErr w:type="spellStart"/>
            <w:r>
              <w:t>AmEventsSubscDataRm</w:t>
            </w:r>
            <w:proofErr w:type="spellEnd"/>
          </w:p>
        </w:tc>
        <w:tc>
          <w:tcPr>
            <w:tcW w:w="494" w:type="dxa"/>
            <w:tcBorders>
              <w:top w:val="single" w:sz="4" w:space="0" w:color="auto"/>
              <w:left w:val="single" w:sz="4" w:space="0" w:color="auto"/>
              <w:bottom w:val="single" w:sz="4" w:space="0" w:color="auto"/>
              <w:right w:val="single" w:sz="4" w:space="0" w:color="auto"/>
            </w:tcBorders>
            <w:hideMark/>
          </w:tcPr>
          <w:p w14:paraId="1DE7C237"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5F1282E8"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6434F0B2" w14:textId="77777777" w:rsidR="006F5E58" w:rsidRDefault="006F5E58">
            <w:pPr>
              <w:pStyle w:val="TAL"/>
              <w:rPr>
                <w:rFonts w:cs="Arial"/>
                <w:szCs w:val="18"/>
              </w:rPr>
            </w:pPr>
            <w:r>
              <w:t>Represents the subscription to one or more AM policy events.</w:t>
            </w:r>
          </w:p>
        </w:tc>
        <w:tc>
          <w:tcPr>
            <w:tcW w:w="1955" w:type="dxa"/>
            <w:tcBorders>
              <w:top w:val="single" w:sz="4" w:space="0" w:color="auto"/>
              <w:left w:val="single" w:sz="4" w:space="0" w:color="auto"/>
              <w:bottom w:val="single" w:sz="4" w:space="0" w:color="auto"/>
              <w:right w:val="single" w:sz="4" w:space="0" w:color="auto"/>
            </w:tcBorders>
          </w:tcPr>
          <w:p w14:paraId="5E02C483" w14:textId="77777777" w:rsidR="006F5E58" w:rsidRDefault="006F5E58">
            <w:pPr>
              <w:pStyle w:val="TAL"/>
              <w:rPr>
                <w:rFonts w:cs="Arial"/>
                <w:szCs w:val="18"/>
              </w:rPr>
            </w:pPr>
          </w:p>
        </w:tc>
      </w:tr>
      <w:tr w:rsidR="006F5E58" w14:paraId="23B7A9A4"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3616EB6" w14:textId="77777777" w:rsidR="006F5E58" w:rsidRDefault="006F5E58">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2BE12A0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8168703"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134685F0"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138D07CE" w14:textId="77777777" w:rsidR="006F5E58" w:rsidRDefault="006F5E58">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5" w:type="dxa"/>
            <w:tcBorders>
              <w:top w:val="single" w:sz="4" w:space="0" w:color="auto"/>
              <w:left w:val="single" w:sz="4" w:space="0" w:color="auto"/>
              <w:bottom w:val="single" w:sz="4" w:space="0" w:color="auto"/>
              <w:right w:val="single" w:sz="4" w:space="0" w:color="auto"/>
            </w:tcBorders>
          </w:tcPr>
          <w:p w14:paraId="2471257B" w14:textId="77777777" w:rsidR="006F5E58" w:rsidRDefault="006F5E58">
            <w:pPr>
              <w:pStyle w:val="TAL"/>
              <w:rPr>
                <w:rFonts w:cs="Arial"/>
                <w:szCs w:val="18"/>
              </w:rPr>
            </w:pPr>
          </w:p>
        </w:tc>
      </w:tr>
    </w:tbl>
    <w:p w14:paraId="57F3B6C4" w14:textId="77777777" w:rsidR="006F5E58" w:rsidRDefault="006F5E58" w:rsidP="006F5E58">
      <w:pPr>
        <w:rPr>
          <w:lang w:val="en-US"/>
        </w:rPr>
      </w:pPr>
    </w:p>
    <w:p w14:paraId="3BB77444" w14:textId="77777777" w:rsidR="006F5E58" w:rsidRDefault="006F5E58" w:rsidP="006F5E58">
      <w:pPr>
        <w:pStyle w:val="EditorsNote"/>
      </w:pPr>
      <w:r>
        <w:rPr>
          <w:lang w:eastAsia="zh-CN"/>
        </w:rPr>
        <w:t>Editor's Note:</w:t>
      </w:r>
      <w:r>
        <w:rPr>
          <w:lang w:eastAsia="zh-CN"/>
        </w:rPr>
        <w:tab/>
        <w:t>The complete list of attributes is FFS.</w:t>
      </w:r>
    </w:p>
    <w:p w14:paraId="1703DFD9" w14:textId="39303327" w:rsidR="006F5E58" w:rsidRDefault="006F5E58" w:rsidP="006F5E58">
      <w:pPr>
        <w:pStyle w:val="Heading4"/>
        <w:rPr>
          <w:rFonts w:eastAsia="SimSun"/>
        </w:rPr>
      </w:pPr>
      <w:r>
        <w:rPr>
          <w:rFonts w:eastAsia="SimSun"/>
        </w:rPr>
        <w:t>5.6.2.</w:t>
      </w:r>
      <w:r w:rsidR="004324A5">
        <w:rPr>
          <w:rFonts w:eastAsia="SimSun"/>
        </w:rPr>
        <w:t>4</w:t>
      </w:r>
      <w:r>
        <w:rPr>
          <w:rFonts w:eastAsia="SimSun"/>
        </w:rPr>
        <w:tab/>
        <w:t xml:space="preserve">Type: </w:t>
      </w:r>
      <w:proofErr w:type="spellStart"/>
      <w:r>
        <w:rPr>
          <w:rFonts w:eastAsia="SimSun"/>
        </w:rPr>
        <w:t>AmEventsSubscData</w:t>
      </w:r>
      <w:proofErr w:type="spellEnd"/>
    </w:p>
    <w:p w14:paraId="0AAF50AA" w14:textId="20CA4607" w:rsidR="006F5E58" w:rsidRDefault="006F5E58" w:rsidP="006F5E58">
      <w:pPr>
        <w:pStyle w:val="TH"/>
        <w:rPr>
          <w:rFonts w:eastAsia="SimSun"/>
        </w:rPr>
      </w:pPr>
      <w:r>
        <w:rPr>
          <w:noProof/>
        </w:rPr>
        <w:t>Table </w:t>
      </w:r>
      <w:r>
        <w:t>5.6.2.</w:t>
      </w:r>
      <w:r w:rsidR="004324A5">
        <w:t>4</w:t>
      </w:r>
      <w:r>
        <w:t xml:space="preserve">-1: </w:t>
      </w:r>
      <w:r>
        <w:rPr>
          <w:noProof/>
        </w:rPr>
        <w:t xml:space="preserve">Definition of type </w:t>
      </w:r>
      <w:proofErr w:type="spellStart"/>
      <w:r>
        <w:t>AmEventsSubscData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21151D4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2B65284"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278853BE"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40165EF"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4B05E5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D20D5C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1FB5EB6B" w14:textId="77777777" w:rsidR="006F5E58" w:rsidRDefault="006F5E58">
            <w:pPr>
              <w:pStyle w:val="TAH"/>
            </w:pPr>
            <w:r>
              <w:t>Applicability</w:t>
            </w:r>
          </w:p>
        </w:tc>
      </w:tr>
      <w:tr w:rsidR="006F5E58" w14:paraId="213372B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211B3A4"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C257BE9"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050F719D"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3C8650F4"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07DC6DF8"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2E7387F4" w14:textId="77777777" w:rsidR="006F5E58" w:rsidRDefault="006F5E58">
            <w:pPr>
              <w:pStyle w:val="TAL"/>
              <w:rPr>
                <w:rFonts w:cs="Arial"/>
                <w:szCs w:val="18"/>
              </w:rPr>
            </w:pPr>
          </w:p>
        </w:tc>
      </w:tr>
      <w:tr w:rsidR="006F5E58" w14:paraId="4A16C3C7"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4DC46624"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028F4B7F"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4E500780"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6F3C9476"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2187758"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7FA723D6" w14:textId="77777777" w:rsidR="006F5E58" w:rsidRDefault="006F5E58">
            <w:pPr>
              <w:pStyle w:val="TAL"/>
              <w:rPr>
                <w:rFonts w:cs="Arial"/>
                <w:szCs w:val="18"/>
              </w:rPr>
            </w:pPr>
          </w:p>
        </w:tc>
      </w:tr>
    </w:tbl>
    <w:p w14:paraId="66617D96" w14:textId="77777777" w:rsidR="006F5E58" w:rsidRDefault="006F5E58" w:rsidP="006F5E58">
      <w:pPr>
        <w:rPr>
          <w:lang w:val="en-US"/>
        </w:rPr>
      </w:pPr>
    </w:p>
    <w:p w14:paraId="451BCA9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563800A9"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6C9BD21" w14:textId="2543876E" w:rsidR="006F5E58" w:rsidRDefault="006F5E58" w:rsidP="006F5E58">
      <w:pPr>
        <w:pStyle w:val="Heading4"/>
        <w:rPr>
          <w:rFonts w:eastAsia="SimSun"/>
        </w:rPr>
      </w:pPr>
      <w:r>
        <w:rPr>
          <w:rFonts w:eastAsia="SimSun"/>
        </w:rPr>
        <w:lastRenderedPageBreak/>
        <w:t>5.6.2.</w:t>
      </w:r>
      <w:r w:rsidR="004324A5">
        <w:rPr>
          <w:rFonts w:eastAsia="SimSun"/>
        </w:rPr>
        <w:t>5</w:t>
      </w:r>
      <w:r>
        <w:rPr>
          <w:rFonts w:eastAsia="SimSun"/>
        </w:rPr>
        <w:tab/>
        <w:t xml:space="preserve">Type: </w:t>
      </w:r>
      <w:proofErr w:type="spellStart"/>
      <w:r>
        <w:rPr>
          <w:rFonts w:eastAsia="SimSun"/>
        </w:rPr>
        <w:t>AmEventsNotification</w:t>
      </w:r>
      <w:proofErr w:type="spellEnd"/>
    </w:p>
    <w:p w14:paraId="546950A3" w14:textId="583FBFC0" w:rsidR="006F5E58" w:rsidRDefault="006F5E58" w:rsidP="006F5E58">
      <w:pPr>
        <w:pStyle w:val="TH"/>
        <w:rPr>
          <w:rFonts w:eastAsia="SimSun"/>
        </w:rPr>
      </w:pPr>
      <w:r>
        <w:rPr>
          <w:noProof/>
        </w:rPr>
        <w:t>Table </w:t>
      </w:r>
      <w:r>
        <w:t>5.6.2.</w:t>
      </w:r>
      <w:r w:rsidR="004324A5">
        <w:t>5</w:t>
      </w:r>
      <w:r>
        <w:t xml:space="preserve">-1: </w:t>
      </w:r>
      <w:r>
        <w:rPr>
          <w:noProof/>
        </w:rPr>
        <w:t xml:space="preserve">Definition of type </w:t>
      </w:r>
      <w:proofErr w:type="spellStart"/>
      <w:r>
        <w:t>AmEventsNotification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110ECF1"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67475926"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7340223"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6142D1CE"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B77A48D"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17F09176"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0309265A" w14:textId="77777777" w:rsidR="006F5E58" w:rsidRDefault="006F5E58">
            <w:pPr>
              <w:pStyle w:val="TAH"/>
            </w:pPr>
            <w:r>
              <w:t>Applicability</w:t>
            </w:r>
          </w:p>
        </w:tc>
      </w:tr>
      <w:tr w:rsidR="006F5E58" w14:paraId="03517B22"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515E8D67" w14:textId="77777777" w:rsidR="006F5E58" w:rsidRDefault="006F5E58">
            <w:pPr>
              <w:pStyle w:val="TAL"/>
            </w:pPr>
            <w:proofErr w:type="spellStart"/>
            <w:r>
              <w:t>evNotifs</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33638D92"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D3AFC20"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2AE70230"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7B4BA581" w14:textId="77777777" w:rsidR="006F5E58" w:rsidRDefault="006F5E58">
            <w:pPr>
              <w:pStyle w:val="TAL"/>
              <w:rPr>
                <w:rFonts w:cs="Arial"/>
                <w:szCs w:val="18"/>
              </w:rPr>
            </w:pPr>
            <w:r>
              <w:t>The list of the reported events.</w:t>
            </w:r>
          </w:p>
        </w:tc>
        <w:tc>
          <w:tcPr>
            <w:tcW w:w="1955" w:type="dxa"/>
            <w:tcBorders>
              <w:top w:val="single" w:sz="4" w:space="0" w:color="auto"/>
              <w:left w:val="single" w:sz="4" w:space="0" w:color="auto"/>
              <w:bottom w:val="single" w:sz="4" w:space="0" w:color="auto"/>
              <w:right w:val="single" w:sz="4" w:space="0" w:color="auto"/>
            </w:tcBorders>
          </w:tcPr>
          <w:p w14:paraId="20193D4D" w14:textId="77777777" w:rsidR="006F5E58" w:rsidRDefault="006F5E58">
            <w:pPr>
              <w:pStyle w:val="TAL"/>
              <w:rPr>
                <w:rFonts w:cs="Arial"/>
                <w:szCs w:val="18"/>
              </w:rPr>
            </w:pPr>
          </w:p>
        </w:tc>
      </w:tr>
      <w:tr w:rsidR="006F5E58" w14:paraId="4283C6E6"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67ED77C1" w14:textId="77777777" w:rsidR="006F5E58" w:rsidRDefault="006F5E58">
            <w:pPr>
              <w:pStyle w:val="TAL"/>
            </w:pPr>
            <w:proofErr w:type="spellStart"/>
            <w:r>
              <w:t>evSubsUri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1C180DFF"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1DDA2D0" w14:textId="77777777" w:rsidR="006F5E58" w:rsidRDefault="006F5E58">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EBBE1BA" w14:textId="77777777" w:rsidR="006F5E58" w:rsidRDefault="006F5E58">
            <w:pPr>
              <w:pStyle w:val="TAC"/>
            </w:pPr>
            <w:r>
              <w:t>0..1</w:t>
            </w:r>
          </w:p>
        </w:tc>
        <w:tc>
          <w:tcPr>
            <w:tcW w:w="2835" w:type="dxa"/>
            <w:tcBorders>
              <w:top w:val="single" w:sz="4" w:space="0" w:color="auto"/>
              <w:left w:val="single" w:sz="4" w:space="0" w:color="auto"/>
              <w:bottom w:val="single" w:sz="4" w:space="0" w:color="auto"/>
              <w:right w:val="single" w:sz="4" w:space="0" w:color="auto"/>
            </w:tcBorders>
            <w:hideMark/>
          </w:tcPr>
          <w:p w14:paraId="58CF6014" w14:textId="77777777" w:rsidR="006F5E58" w:rsidRDefault="006F5E58">
            <w:pPr>
              <w:pStyle w:val="TAL"/>
              <w:rPr>
                <w:rFonts w:cs="Arial"/>
                <w:szCs w:val="18"/>
              </w:rPr>
            </w:pPr>
            <w:r>
              <w:t>AM Policy Events Subscription resource identifier related to the event notification. It shall be included in the notification requests. It may be omitted in the resource creation/update replies.</w:t>
            </w:r>
          </w:p>
        </w:tc>
        <w:tc>
          <w:tcPr>
            <w:tcW w:w="1955" w:type="dxa"/>
            <w:tcBorders>
              <w:top w:val="single" w:sz="4" w:space="0" w:color="auto"/>
              <w:left w:val="single" w:sz="4" w:space="0" w:color="auto"/>
              <w:bottom w:val="single" w:sz="4" w:space="0" w:color="auto"/>
              <w:right w:val="single" w:sz="4" w:space="0" w:color="auto"/>
            </w:tcBorders>
          </w:tcPr>
          <w:p w14:paraId="26A5D25B" w14:textId="77777777" w:rsidR="006F5E58" w:rsidRDefault="006F5E58">
            <w:pPr>
              <w:pStyle w:val="TAL"/>
              <w:rPr>
                <w:rFonts w:cs="Arial"/>
                <w:szCs w:val="18"/>
              </w:rPr>
            </w:pPr>
          </w:p>
        </w:tc>
      </w:tr>
    </w:tbl>
    <w:p w14:paraId="5472373A" w14:textId="77777777" w:rsidR="006F5E58" w:rsidRDefault="006F5E58" w:rsidP="006F5E58">
      <w:pPr>
        <w:rPr>
          <w:lang w:val="en-US"/>
        </w:rPr>
      </w:pPr>
    </w:p>
    <w:p w14:paraId="3CBD8576"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4DB5CE18"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evNotifs</w:t>
      </w:r>
      <w:proofErr w:type="spellEnd"/>
      <w:r>
        <w:t>"</w:t>
      </w:r>
      <w:r>
        <w:rPr>
          <w:lang w:eastAsia="zh-CN"/>
        </w:rPr>
        <w:t xml:space="preserve"> attribute (array of enumeration) is FFS.</w:t>
      </w:r>
    </w:p>
    <w:p w14:paraId="16CD700A" w14:textId="3E254072" w:rsidR="006F5E58" w:rsidRDefault="006F5E58" w:rsidP="006F5E58">
      <w:pPr>
        <w:pStyle w:val="Heading4"/>
        <w:rPr>
          <w:rFonts w:eastAsia="SimSun"/>
        </w:rPr>
      </w:pPr>
      <w:r>
        <w:rPr>
          <w:rFonts w:eastAsia="SimSun"/>
        </w:rPr>
        <w:t>5.6.2.</w:t>
      </w:r>
      <w:r w:rsidR="004324A5">
        <w:rPr>
          <w:rFonts w:eastAsia="SimSun"/>
        </w:rPr>
        <w:t>6</w:t>
      </w:r>
      <w:r>
        <w:rPr>
          <w:rFonts w:eastAsia="SimSun"/>
        </w:rPr>
        <w:tab/>
        <w:t xml:space="preserve">Type: </w:t>
      </w:r>
      <w:proofErr w:type="spellStart"/>
      <w:r>
        <w:rPr>
          <w:rFonts w:eastAsia="SimSun"/>
        </w:rPr>
        <w:t>AmTerminationInfo</w:t>
      </w:r>
      <w:proofErr w:type="spellEnd"/>
    </w:p>
    <w:p w14:paraId="624FF53D" w14:textId="37F19BF7" w:rsidR="006F5E58" w:rsidRDefault="006F5E58" w:rsidP="006F5E58">
      <w:pPr>
        <w:pStyle w:val="TH"/>
        <w:rPr>
          <w:rFonts w:eastAsia="SimSun"/>
        </w:rPr>
      </w:pPr>
      <w:r>
        <w:rPr>
          <w:noProof/>
        </w:rPr>
        <w:t>Table </w:t>
      </w:r>
      <w:r>
        <w:t>5.6.2.</w:t>
      </w:r>
      <w:r w:rsidR="004324A5">
        <w:t>6</w:t>
      </w:r>
      <w:r>
        <w:t xml:space="preserve">-1: </w:t>
      </w:r>
      <w:r>
        <w:rPr>
          <w:noProof/>
        </w:rPr>
        <w:t xml:space="preserve">Definition of type </w:t>
      </w:r>
      <w:proofErr w:type="spellStart"/>
      <w:r>
        <w:t>AmTerminationInfo</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1064EA2C"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0801B8C"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DADA366"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49625C37"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D7893DA"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75CD0548"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5509B5C" w14:textId="77777777" w:rsidR="006F5E58" w:rsidRDefault="006F5E58">
            <w:pPr>
              <w:pStyle w:val="TAH"/>
            </w:pPr>
            <w:r>
              <w:t>Applicability</w:t>
            </w:r>
          </w:p>
        </w:tc>
      </w:tr>
      <w:tr w:rsidR="006F5E58" w14:paraId="79243018"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0A7853FC" w14:textId="77777777" w:rsidR="006F5E58" w:rsidRDefault="006F5E58">
            <w:pPr>
              <w:pStyle w:val="TAL"/>
            </w:pPr>
            <w:proofErr w:type="spellStart"/>
            <w:r>
              <w:t>resUri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453A8E4A"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7271790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063C308D"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4E1F3736" w14:textId="77777777" w:rsidR="006F5E58" w:rsidRDefault="006F5E58">
            <w:pPr>
              <w:pStyle w:val="TAL"/>
              <w:rPr>
                <w:rFonts w:cs="Arial"/>
                <w:szCs w:val="18"/>
              </w:rPr>
            </w:pPr>
            <w:r>
              <w:t>Individual application AM context resource identifier related to the termination notification.</w:t>
            </w:r>
          </w:p>
        </w:tc>
        <w:tc>
          <w:tcPr>
            <w:tcW w:w="1955" w:type="dxa"/>
            <w:tcBorders>
              <w:top w:val="single" w:sz="4" w:space="0" w:color="auto"/>
              <w:left w:val="single" w:sz="4" w:space="0" w:color="auto"/>
              <w:bottom w:val="single" w:sz="4" w:space="0" w:color="auto"/>
              <w:right w:val="single" w:sz="4" w:space="0" w:color="auto"/>
            </w:tcBorders>
          </w:tcPr>
          <w:p w14:paraId="1E95EFFB" w14:textId="77777777" w:rsidR="006F5E58" w:rsidRDefault="006F5E58">
            <w:pPr>
              <w:pStyle w:val="TAL"/>
              <w:rPr>
                <w:rFonts w:cs="Arial"/>
                <w:szCs w:val="18"/>
              </w:rPr>
            </w:pPr>
          </w:p>
        </w:tc>
      </w:tr>
      <w:tr w:rsidR="006F5E58" w14:paraId="093619BF" w14:textId="77777777" w:rsidTr="001726C2">
        <w:trPr>
          <w:jc w:val="center"/>
        </w:trPr>
        <w:tc>
          <w:tcPr>
            <w:tcW w:w="1710" w:type="dxa"/>
            <w:tcBorders>
              <w:top w:val="single" w:sz="4" w:space="0" w:color="auto"/>
              <w:left w:val="single" w:sz="4" w:space="0" w:color="auto"/>
              <w:bottom w:val="single" w:sz="4" w:space="0" w:color="auto"/>
              <w:right w:val="single" w:sz="4" w:space="0" w:color="auto"/>
            </w:tcBorders>
            <w:hideMark/>
          </w:tcPr>
          <w:p w14:paraId="7C560698" w14:textId="77777777" w:rsidR="006F5E58" w:rsidRDefault="006F5E58">
            <w:pPr>
              <w:pStyle w:val="TAL"/>
            </w:pPr>
            <w:proofErr w:type="spellStart"/>
            <w:r>
              <w:t>termCause</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0B47FB6B" w14:textId="77777777" w:rsidR="006F5E58" w:rsidRDefault="006F5E58">
            <w:pPr>
              <w:pStyle w:val="TAL"/>
            </w:pPr>
            <w:r>
              <w:t>string</w:t>
            </w:r>
          </w:p>
        </w:tc>
        <w:tc>
          <w:tcPr>
            <w:tcW w:w="494" w:type="dxa"/>
            <w:tcBorders>
              <w:top w:val="single" w:sz="4" w:space="0" w:color="auto"/>
              <w:left w:val="single" w:sz="4" w:space="0" w:color="auto"/>
              <w:bottom w:val="single" w:sz="4" w:space="0" w:color="auto"/>
              <w:right w:val="single" w:sz="4" w:space="0" w:color="auto"/>
            </w:tcBorders>
            <w:hideMark/>
          </w:tcPr>
          <w:p w14:paraId="6384F7A2" w14:textId="77777777" w:rsidR="006F5E58" w:rsidRDefault="006F5E58">
            <w:pPr>
              <w:pStyle w:val="TAC"/>
            </w:pPr>
            <w:r>
              <w:t>M</w:t>
            </w:r>
          </w:p>
        </w:tc>
        <w:tc>
          <w:tcPr>
            <w:tcW w:w="1135" w:type="dxa"/>
            <w:tcBorders>
              <w:top w:val="single" w:sz="4" w:space="0" w:color="auto"/>
              <w:left w:val="single" w:sz="4" w:space="0" w:color="auto"/>
              <w:bottom w:val="single" w:sz="4" w:space="0" w:color="auto"/>
              <w:right w:val="single" w:sz="4" w:space="0" w:color="auto"/>
            </w:tcBorders>
            <w:hideMark/>
          </w:tcPr>
          <w:p w14:paraId="7F1CF1CA" w14:textId="77777777" w:rsidR="006F5E58" w:rsidRDefault="006F5E58">
            <w:pPr>
              <w:pStyle w:val="TAC"/>
            </w:pPr>
            <w:r>
              <w:t>1</w:t>
            </w:r>
          </w:p>
        </w:tc>
        <w:tc>
          <w:tcPr>
            <w:tcW w:w="2835" w:type="dxa"/>
            <w:tcBorders>
              <w:top w:val="single" w:sz="4" w:space="0" w:color="auto"/>
              <w:left w:val="single" w:sz="4" w:space="0" w:color="auto"/>
              <w:bottom w:val="single" w:sz="4" w:space="0" w:color="auto"/>
              <w:right w:val="single" w:sz="4" w:space="0" w:color="auto"/>
            </w:tcBorders>
            <w:hideMark/>
          </w:tcPr>
          <w:p w14:paraId="1474E0D3" w14:textId="77777777" w:rsidR="006F5E58" w:rsidRDefault="006F5E58">
            <w:pPr>
              <w:pStyle w:val="TAL"/>
              <w:rPr>
                <w:rFonts w:cs="Arial"/>
                <w:szCs w:val="18"/>
              </w:rPr>
            </w:pPr>
            <w:r>
              <w:t>Indicates the cause for requesting the termination of the Individual application AM context resource</w:t>
            </w:r>
          </w:p>
        </w:tc>
        <w:tc>
          <w:tcPr>
            <w:tcW w:w="1955" w:type="dxa"/>
            <w:tcBorders>
              <w:top w:val="single" w:sz="4" w:space="0" w:color="auto"/>
              <w:left w:val="single" w:sz="4" w:space="0" w:color="auto"/>
              <w:bottom w:val="single" w:sz="4" w:space="0" w:color="auto"/>
              <w:right w:val="single" w:sz="4" w:space="0" w:color="auto"/>
            </w:tcBorders>
          </w:tcPr>
          <w:p w14:paraId="62E1BDAA" w14:textId="77777777" w:rsidR="006F5E58" w:rsidRDefault="006F5E58">
            <w:pPr>
              <w:pStyle w:val="TAL"/>
              <w:rPr>
                <w:rFonts w:cs="Arial"/>
                <w:szCs w:val="18"/>
              </w:rPr>
            </w:pPr>
          </w:p>
        </w:tc>
      </w:tr>
    </w:tbl>
    <w:p w14:paraId="7B8678F1" w14:textId="77777777" w:rsidR="006F5E58" w:rsidRDefault="006F5E58" w:rsidP="006F5E58">
      <w:pPr>
        <w:rPr>
          <w:lang w:val="en-US"/>
        </w:rPr>
      </w:pPr>
    </w:p>
    <w:p w14:paraId="70DABD78"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2A3919E" w14:textId="77777777" w:rsidR="006F5E58" w:rsidRDefault="006F5E58" w:rsidP="006F5E58">
      <w:pPr>
        <w:pStyle w:val="EditorsNote"/>
      </w:pPr>
      <w:r>
        <w:rPr>
          <w:lang w:eastAsia="zh-CN"/>
        </w:rPr>
        <w:t>Editor's Note:</w:t>
      </w:r>
      <w:r>
        <w:rPr>
          <w:lang w:eastAsia="zh-CN"/>
        </w:rPr>
        <w:tab/>
        <w:t xml:space="preserve">The detailed encoding of the </w:t>
      </w:r>
      <w:r>
        <w:t>"</w:t>
      </w:r>
      <w:proofErr w:type="spellStart"/>
      <w:r>
        <w:rPr>
          <w:lang w:eastAsia="zh-CN"/>
        </w:rPr>
        <w:t>termCause</w:t>
      </w:r>
      <w:proofErr w:type="spellEnd"/>
      <w:r>
        <w:t>"</w:t>
      </w:r>
      <w:r>
        <w:rPr>
          <w:lang w:eastAsia="zh-CN"/>
        </w:rPr>
        <w:t xml:space="preserve"> attribute is FFS.</w:t>
      </w:r>
    </w:p>
    <w:p w14:paraId="37E4D84F" w14:textId="209813FE" w:rsidR="006F5E58" w:rsidRDefault="006F5E58" w:rsidP="006F5E58">
      <w:pPr>
        <w:pStyle w:val="Heading4"/>
        <w:rPr>
          <w:rFonts w:eastAsia="SimSun"/>
        </w:rPr>
      </w:pPr>
      <w:r>
        <w:rPr>
          <w:rFonts w:eastAsia="SimSun"/>
        </w:rPr>
        <w:t>5.6.2.</w:t>
      </w:r>
      <w:r w:rsidR="006A4ECB">
        <w:rPr>
          <w:rFonts w:eastAsia="SimSun"/>
        </w:rPr>
        <w:t>7</w:t>
      </w:r>
      <w:r>
        <w:rPr>
          <w:rFonts w:eastAsia="SimSun"/>
        </w:rPr>
        <w:tab/>
        <w:t xml:space="preserve">Type </w:t>
      </w:r>
      <w:proofErr w:type="spellStart"/>
      <w:r>
        <w:rPr>
          <w:rFonts w:eastAsia="SimSun"/>
        </w:rPr>
        <w:t>AmEventsSubscDataRm</w:t>
      </w:r>
      <w:proofErr w:type="spellEnd"/>
    </w:p>
    <w:p w14:paraId="614B11C2" w14:textId="77777777" w:rsidR="006F5E58" w:rsidRDefault="006F5E58" w:rsidP="006F5E58">
      <w:r>
        <w:t xml:space="preserve">This data type is defined as the </w:t>
      </w:r>
      <w:proofErr w:type="spellStart"/>
      <w:r>
        <w:t>AmEventsSubscData</w:t>
      </w:r>
      <w:proofErr w:type="spellEnd"/>
      <w:r>
        <w:t xml:space="preserve"> type, but:</w:t>
      </w:r>
    </w:p>
    <w:p w14:paraId="17F52F1F" w14:textId="77777777" w:rsidR="006F5E58" w:rsidRDefault="006F5E58" w:rsidP="006F5E58">
      <w:pPr>
        <w:pStyle w:val="B1"/>
      </w:pPr>
      <w:r>
        <w:t>-</w:t>
      </w:r>
      <w:r>
        <w:tab/>
        <w:t>with the OpenAPI "nullable: true" property; and</w:t>
      </w:r>
    </w:p>
    <w:p w14:paraId="341D8477" w14:textId="77777777" w:rsidR="006F5E58" w:rsidRDefault="006F5E58" w:rsidP="006F5E58">
      <w:pPr>
        <w:pStyle w:val="B1"/>
      </w:pPr>
      <w:r>
        <w:t>-</w:t>
      </w:r>
      <w:r>
        <w:tab/>
        <w:t>the attributes are defined as optional.</w:t>
      </w:r>
    </w:p>
    <w:p w14:paraId="6B6F98A7" w14:textId="3C03B4D3" w:rsidR="006F5E58" w:rsidRDefault="006F5E58" w:rsidP="006F5E58">
      <w:pPr>
        <w:pStyle w:val="TH"/>
      </w:pPr>
      <w:r>
        <w:rPr>
          <w:noProof/>
        </w:rPr>
        <w:t>Table </w:t>
      </w:r>
      <w:r>
        <w:t>5.6.2.</w:t>
      </w:r>
      <w:r w:rsidR="006A4ECB">
        <w:t>7</w:t>
      </w:r>
      <w:r>
        <w:t xml:space="preserve">-1: </w:t>
      </w:r>
      <w:r>
        <w:rPr>
          <w:noProof/>
        </w:rPr>
        <w:t xml:space="preserve">Definition of type </w:t>
      </w:r>
      <w:proofErr w:type="spellStart"/>
      <w:r>
        <w:t>AmEventsSubscDataRm</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6F5E58" w14:paraId="0F4E7A8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3402D30" w14:textId="77777777" w:rsidR="006F5E58" w:rsidRDefault="006F5E58">
            <w:pPr>
              <w:pStyle w:val="TAH"/>
            </w:pPr>
            <w:r>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40126148" w14:textId="77777777" w:rsidR="006F5E58" w:rsidRDefault="006F5E58">
            <w:pPr>
              <w:pStyle w:val="TAH"/>
            </w:pPr>
            <w:r>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1C2ACEA4" w14:textId="77777777" w:rsidR="006F5E58" w:rsidRDefault="006F5E58">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314627FF" w14:textId="77777777" w:rsidR="006F5E58" w:rsidRDefault="006F5E58">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6B7920E0" w14:textId="77777777" w:rsidR="006F5E58" w:rsidRDefault="006F5E58">
            <w:pPr>
              <w:pStyle w:val="TAH"/>
            </w:pPr>
            <w:r>
              <w:t>Description</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20EF16E8" w14:textId="77777777" w:rsidR="006F5E58" w:rsidRDefault="006F5E58">
            <w:pPr>
              <w:pStyle w:val="TAH"/>
            </w:pPr>
            <w:r>
              <w:t>Applicability</w:t>
            </w:r>
          </w:p>
        </w:tc>
      </w:tr>
      <w:tr w:rsidR="006F5E58" w14:paraId="08A1EF67"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50C05CDF" w14:textId="77777777" w:rsidR="006F5E58" w:rsidRDefault="006F5E58">
            <w:pPr>
              <w:pStyle w:val="TAL"/>
            </w:pPr>
            <w:proofErr w:type="spellStart"/>
            <w:r>
              <w:t>eventNotifUri</w:t>
            </w:r>
            <w:proofErr w:type="spellEnd"/>
          </w:p>
        </w:tc>
        <w:tc>
          <w:tcPr>
            <w:tcW w:w="1453" w:type="dxa"/>
            <w:tcBorders>
              <w:top w:val="single" w:sz="4" w:space="0" w:color="auto"/>
              <w:left w:val="single" w:sz="4" w:space="0" w:color="auto"/>
              <w:bottom w:val="single" w:sz="4" w:space="0" w:color="auto"/>
              <w:right w:val="single" w:sz="4" w:space="0" w:color="auto"/>
            </w:tcBorders>
            <w:hideMark/>
          </w:tcPr>
          <w:p w14:paraId="7EB7B531" w14:textId="77777777" w:rsidR="006F5E58" w:rsidRDefault="006F5E58">
            <w:pPr>
              <w:pStyle w:val="TAL"/>
            </w:pPr>
            <w:r>
              <w:t>Uri</w:t>
            </w:r>
          </w:p>
        </w:tc>
        <w:tc>
          <w:tcPr>
            <w:tcW w:w="494" w:type="dxa"/>
            <w:tcBorders>
              <w:top w:val="single" w:sz="4" w:space="0" w:color="auto"/>
              <w:left w:val="single" w:sz="4" w:space="0" w:color="auto"/>
              <w:bottom w:val="single" w:sz="4" w:space="0" w:color="auto"/>
              <w:right w:val="single" w:sz="4" w:space="0" w:color="auto"/>
            </w:tcBorders>
            <w:hideMark/>
          </w:tcPr>
          <w:p w14:paraId="68AF255D"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223957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0CE62B9F" w14:textId="77777777" w:rsidR="006F5E58" w:rsidRDefault="006F5E58">
            <w:pPr>
              <w:pStyle w:val="TAL"/>
              <w:rPr>
                <w:rFonts w:cs="Arial"/>
                <w:szCs w:val="18"/>
              </w:rPr>
            </w:pPr>
            <w:r>
              <w:t xml:space="preserve">Indicates the </w:t>
            </w:r>
            <w:proofErr w:type="spellStart"/>
            <w:r>
              <w:t>callback</w:t>
            </w:r>
            <w:proofErr w:type="spellEnd"/>
            <w:r>
              <w:t xml:space="preserve"> URI where the PCF sends the access and mobility changes events met.</w:t>
            </w:r>
          </w:p>
        </w:tc>
        <w:tc>
          <w:tcPr>
            <w:tcW w:w="1955" w:type="dxa"/>
            <w:tcBorders>
              <w:top w:val="single" w:sz="4" w:space="0" w:color="auto"/>
              <w:left w:val="single" w:sz="4" w:space="0" w:color="auto"/>
              <w:bottom w:val="single" w:sz="4" w:space="0" w:color="auto"/>
              <w:right w:val="single" w:sz="4" w:space="0" w:color="auto"/>
            </w:tcBorders>
          </w:tcPr>
          <w:p w14:paraId="75243213" w14:textId="77777777" w:rsidR="006F5E58" w:rsidRDefault="006F5E58">
            <w:pPr>
              <w:pStyle w:val="TAL"/>
              <w:rPr>
                <w:rFonts w:cs="Arial"/>
                <w:szCs w:val="18"/>
              </w:rPr>
            </w:pPr>
          </w:p>
        </w:tc>
      </w:tr>
      <w:tr w:rsidR="006F5E58" w14:paraId="51951CFE" w14:textId="77777777" w:rsidTr="006F5E58">
        <w:trPr>
          <w:jc w:val="center"/>
        </w:trPr>
        <w:tc>
          <w:tcPr>
            <w:tcW w:w="1710" w:type="dxa"/>
            <w:tcBorders>
              <w:top w:val="single" w:sz="4" w:space="0" w:color="auto"/>
              <w:left w:val="single" w:sz="4" w:space="0" w:color="auto"/>
              <w:bottom w:val="single" w:sz="4" w:space="0" w:color="auto"/>
              <w:right w:val="single" w:sz="4" w:space="0" w:color="auto"/>
            </w:tcBorders>
            <w:hideMark/>
          </w:tcPr>
          <w:p w14:paraId="4769F67E" w14:textId="77777777" w:rsidR="006F5E58" w:rsidRDefault="006F5E58">
            <w:pPr>
              <w:pStyle w:val="TAL"/>
            </w:pPr>
            <w:r>
              <w:t>events</w:t>
            </w:r>
          </w:p>
        </w:tc>
        <w:tc>
          <w:tcPr>
            <w:tcW w:w="1453" w:type="dxa"/>
            <w:tcBorders>
              <w:top w:val="single" w:sz="4" w:space="0" w:color="auto"/>
              <w:left w:val="single" w:sz="4" w:space="0" w:color="auto"/>
              <w:bottom w:val="single" w:sz="4" w:space="0" w:color="auto"/>
              <w:right w:val="single" w:sz="4" w:space="0" w:color="auto"/>
            </w:tcBorders>
            <w:hideMark/>
          </w:tcPr>
          <w:p w14:paraId="472222D4" w14:textId="77777777" w:rsidR="006F5E58" w:rsidRDefault="006F5E58">
            <w:pPr>
              <w:pStyle w:val="TAL"/>
            </w:pPr>
            <w:r>
              <w:t>array(string)</w:t>
            </w:r>
          </w:p>
        </w:tc>
        <w:tc>
          <w:tcPr>
            <w:tcW w:w="494" w:type="dxa"/>
            <w:tcBorders>
              <w:top w:val="single" w:sz="4" w:space="0" w:color="auto"/>
              <w:left w:val="single" w:sz="4" w:space="0" w:color="auto"/>
              <w:bottom w:val="single" w:sz="4" w:space="0" w:color="auto"/>
              <w:right w:val="single" w:sz="4" w:space="0" w:color="auto"/>
            </w:tcBorders>
            <w:hideMark/>
          </w:tcPr>
          <w:p w14:paraId="039EFDCE" w14:textId="77777777" w:rsidR="006F5E58" w:rsidRDefault="006F5E58">
            <w:pPr>
              <w:pStyle w:val="TAC"/>
            </w:pPr>
            <w:r>
              <w:t>O</w:t>
            </w:r>
          </w:p>
        </w:tc>
        <w:tc>
          <w:tcPr>
            <w:tcW w:w="1135" w:type="dxa"/>
            <w:tcBorders>
              <w:top w:val="single" w:sz="4" w:space="0" w:color="auto"/>
              <w:left w:val="single" w:sz="4" w:space="0" w:color="auto"/>
              <w:bottom w:val="single" w:sz="4" w:space="0" w:color="auto"/>
              <w:right w:val="single" w:sz="4" w:space="0" w:color="auto"/>
            </w:tcBorders>
            <w:hideMark/>
          </w:tcPr>
          <w:p w14:paraId="057B72B3" w14:textId="77777777" w:rsidR="006F5E58" w:rsidRDefault="006F5E58">
            <w:pPr>
              <w:pStyle w:val="TAC"/>
            </w:pPr>
            <w:r>
              <w:t>1..N</w:t>
            </w:r>
          </w:p>
        </w:tc>
        <w:tc>
          <w:tcPr>
            <w:tcW w:w="2835" w:type="dxa"/>
            <w:tcBorders>
              <w:top w:val="single" w:sz="4" w:space="0" w:color="auto"/>
              <w:left w:val="single" w:sz="4" w:space="0" w:color="auto"/>
              <w:bottom w:val="single" w:sz="4" w:space="0" w:color="auto"/>
              <w:right w:val="single" w:sz="4" w:space="0" w:color="auto"/>
            </w:tcBorders>
            <w:hideMark/>
          </w:tcPr>
          <w:p w14:paraId="6BEBEC9B" w14:textId="77777777" w:rsidR="006F5E58" w:rsidRDefault="006F5E58">
            <w:pPr>
              <w:pStyle w:val="TAL"/>
              <w:rPr>
                <w:rFonts w:cs="Arial"/>
                <w:szCs w:val="18"/>
              </w:rPr>
            </w:pPr>
            <w:r>
              <w:rPr>
                <w:rFonts w:cs="Arial"/>
                <w:szCs w:val="18"/>
              </w:rPr>
              <w:t>Indicates the one or more access and mobility related events.</w:t>
            </w:r>
          </w:p>
        </w:tc>
        <w:tc>
          <w:tcPr>
            <w:tcW w:w="1955" w:type="dxa"/>
            <w:tcBorders>
              <w:top w:val="single" w:sz="4" w:space="0" w:color="auto"/>
              <w:left w:val="single" w:sz="4" w:space="0" w:color="auto"/>
              <w:bottom w:val="single" w:sz="4" w:space="0" w:color="auto"/>
              <w:right w:val="single" w:sz="4" w:space="0" w:color="auto"/>
            </w:tcBorders>
          </w:tcPr>
          <w:p w14:paraId="54E0DD42" w14:textId="77777777" w:rsidR="006F5E58" w:rsidRDefault="006F5E58">
            <w:pPr>
              <w:pStyle w:val="TAL"/>
              <w:rPr>
                <w:rFonts w:cs="Arial"/>
                <w:szCs w:val="18"/>
              </w:rPr>
            </w:pPr>
          </w:p>
        </w:tc>
      </w:tr>
    </w:tbl>
    <w:p w14:paraId="60862B51" w14:textId="77777777" w:rsidR="006F5E58" w:rsidRDefault="006F5E58" w:rsidP="006F5E58">
      <w:pPr>
        <w:rPr>
          <w:lang w:val="en-US"/>
        </w:rPr>
      </w:pPr>
    </w:p>
    <w:p w14:paraId="1638A39C" w14:textId="77777777" w:rsidR="006F5E58" w:rsidRDefault="006F5E58" w:rsidP="006F5E58">
      <w:pPr>
        <w:pStyle w:val="EditorsNote"/>
        <w:rPr>
          <w:lang w:eastAsia="zh-CN"/>
        </w:rPr>
      </w:pPr>
      <w:r>
        <w:rPr>
          <w:lang w:eastAsia="zh-CN"/>
        </w:rPr>
        <w:t>Editor's Note:</w:t>
      </w:r>
      <w:r>
        <w:rPr>
          <w:lang w:eastAsia="zh-CN"/>
        </w:rPr>
        <w:tab/>
        <w:t>The complete list of attributes is FFS.</w:t>
      </w:r>
    </w:p>
    <w:p w14:paraId="15E961B4" w14:textId="77777777" w:rsidR="006F5E58" w:rsidRDefault="006F5E58" w:rsidP="006F5E58">
      <w:pPr>
        <w:pStyle w:val="EditorsNote"/>
      </w:pPr>
      <w:r>
        <w:rPr>
          <w:lang w:eastAsia="zh-CN"/>
        </w:rPr>
        <w:t>Editor's Note:</w:t>
      </w:r>
      <w:r>
        <w:rPr>
          <w:lang w:eastAsia="zh-CN"/>
        </w:rPr>
        <w:tab/>
        <w:t xml:space="preserve">The detailed encoding of the </w:t>
      </w:r>
      <w:r>
        <w:t>"</w:t>
      </w:r>
      <w:r>
        <w:rPr>
          <w:lang w:eastAsia="zh-CN"/>
        </w:rPr>
        <w:t>events</w:t>
      </w:r>
      <w:r>
        <w:t>"</w:t>
      </w:r>
      <w:r>
        <w:rPr>
          <w:lang w:eastAsia="zh-CN"/>
        </w:rPr>
        <w:t xml:space="preserve"> attribute (array of enumeration) is FFS.</w:t>
      </w:r>
    </w:p>
    <w:p w14:paraId="1B4A04DF" w14:textId="1F143210" w:rsidR="008A6D4A" w:rsidRDefault="00DA39EF" w:rsidP="007B7759">
      <w:pPr>
        <w:pStyle w:val="Heading3"/>
        <w:rPr>
          <w:lang w:val="en-US"/>
        </w:rPr>
      </w:pPr>
      <w:bookmarkStart w:id="276" w:name="_Toc70418563"/>
      <w:r>
        <w:rPr>
          <w:lang w:val="en-US"/>
        </w:rPr>
        <w:t>5</w:t>
      </w:r>
      <w:r w:rsidR="008A6D4A">
        <w:rPr>
          <w:lang w:val="en-US"/>
        </w:rPr>
        <w:t>.6</w:t>
      </w:r>
      <w:r w:rsidR="008A6D4A" w:rsidRPr="00087ED8">
        <w:rPr>
          <w:lang w:val="en-US"/>
        </w:rPr>
        <w:t>.</w:t>
      </w:r>
      <w:r w:rsidR="008A6D4A">
        <w:rPr>
          <w:lang w:val="en-US"/>
        </w:rPr>
        <w:t>3</w:t>
      </w:r>
      <w:r w:rsidR="008A6D4A" w:rsidRPr="00087ED8">
        <w:rPr>
          <w:lang w:val="en-US"/>
        </w:rPr>
        <w:tab/>
      </w:r>
      <w:r w:rsidR="008A6D4A">
        <w:rPr>
          <w:lang w:val="en-US"/>
        </w:rPr>
        <w:t>S</w:t>
      </w:r>
      <w:r w:rsidR="008A6D4A" w:rsidRPr="00087ED8">
        <w:rPr>
          <w:lang w:val="en-US"/>
        </w:rPr>
        <w:t>imple data types and enumerations</w:t>
      </w:r>
      <w:bookmarkEnd w:id="274"/>
      <w:bookmarkEnd w:id="275"/>
      <w:bookmarkEnd w:id="276"/>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26FF0707" w:rsidR="008A6D4A" w:rsidRPr="00384E92" w:rsidRDefault="00DA39EF" w:rsidP="007B7759">
      <w:pPr>
        <w:pStyle w:val="Heading4"/>
      </w:pPr>
      <w:bookmarkStart w:id="277" w:name="_Toc510696639"/>
      <w:bookmarkStart w:id="278" w:name="_Toc35971434"/>
      <w:r>
        <w:lastRenderedPageBreak/>
        <w:t>5</w:t>
      </w:r>
      <w:r w:rsidR="008A6D4A">
        <w:t>.6.3.1</w:t>
      </w:r>
      <w:r w:rsidR="008A6D4A" w:rsidRPr="00384E92">
        <w:tab/>
        <w:t>Introduction</w:t>
      </w:r>
      <w:bookmarkEnd w:id="277"/>
      <w:bookmarkEnd w:id="278"/>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835053B" w:rsidR="008A6D4A" w:rsidRPr="00384E92" w:rsidRDefault="00DA39EF" w:rsidP="007B7759">
      <w:pPr>
        <w:pStyle w:val="Heading4"/>
      </w:pPr>
      <w:bookmarkStart w:id="279" w:name="_Toc510696640"/>
      <w:bookmarkStart w:id="280" w:name="_Toc35971435"/>
      <w:r>
        <w:t>5</w:t>
      </w:r>
      <w:r w:rsidR="008A6D4A">
        <w:t>.6.3.2</w:t>
      </w:r>
      <w:r w:rsidR="008A6D4A" w:rsidRPr="00384E92">
        <w:tab/>
        <w:t>Simple data types</w:t>
      </w:r>
      <w:bookmarkEnd w:id="279"/>
      <w:bookmarkEnd w:id="280"/>
    </w:p>
    <w:p w14:paraId="4DABD6D0" w14:textId="1B510F4B" w:rsidR="008A6D4A" w:rsidRPr="00384E92" w:rsidRDefault="008A6D4A" w:rsidP="008A6D4A">
      <w:r w:rsidRPr="00384E92">
        <w:t xml:space="preserve">The simple data types defined in table </w:t>
      </w:r>
      <w:r w:rsidR="00A41C6F">
        <w:t>5.</w:t>
      </w:r>
      <w:r>
        <w:t>6.3.2-1</w:t>
      </w:r>
      <w:r w:rsidRPr="00384E92">
        <w:t xml:space="preserve"> shall be supported.</w:t>
      </w:r>
    </w:p>
    <w:p w14:paraId="545CB58A" w14:textId="6A3FDC3D" w:rsidR="008A6D4A" w:rsidRPr="00384E92" w:rsidRDefault="008A6D4A" w:rsidP="008A6D4A">
      <w:pPr>
        <w:pStyle w:val="TH"/>
      </w:pPr>
      <w:r w:rsidRPr="00384E92">
        <w:t xml:space="preserve">Table </w:t>
      </w:r>
      <w:r w:rsidR="00A41C6F">
        <w:t>5.</w:t>
      </w:r>
      <w:r>
        <w:t>6</w:t>
      </w:r>
      <w:r w:rsidRPr="00384E92">
        <w:t>.</w:t>
      </w:r>
      <w:r>
        <w:t>3.2</w:t>
      </w:r>
      <w:r w:rsidRPr="00384E92">
        <w:t>-1: Simple data types</w:t>
      </w:r>
    </w:p>
    <w:tbl>
      <w:tblPr>
        <w:tblW w:w="958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8A6D4A" w:rsidRPr="00B54FF5" w14:paraId="3BD825D2" w14:textId="77777777" w:rsidTr="00A85818">
        <w:trPr>
          <w:jc w:val="center"/>
        </w:trPr>
        <w:tc>
          <w:tcPr>
            <w:tcW w:w="1021" w:type="pct"/>
            <w:shd w:val="clear" w:color="auto" w:fill="C0C0C0"/>
            <w:tcMar>
              <w:top w:w="0" w:type="dxa"/>
              <w:left w:w="108" w:type="dxa"/>
              <w:bottom w:w="0" w:type="dxa"/>
              <w:right w:w="108" w:type="dxa"/>
            </w:tcMar>
          </w:tcPr>
          <w:p w14:paraId="03AD5005" w14:textId="77777777" w:rsidR="008A6D4A" w:rsidRPr="00A85818" w:rsidRDefault="008A6D4A" w:rsidP="00A85818">
            <w:pPr>
              <w:pStyle w:val="TAH"/>
            </w:pPr>
            <w:r w:rsidRPr="00A85818">
              <w:t>Type Name</w:t>
            </w:r>
          </w:p>
        </w:tc>
        <w:tc>
          <w:tcPr>
            <w:tcW w:w="961" w:type="pct"/>
            <w:shd w:val="clear" w:color="auto" w:fill="C0C0C0"/>
            <w:tcMar>
              <w:top w:w="0" w:type="dxa"/>
              <w:left w:w="108" w:type="dxa"/>
              <w:bottom w:w="0" w:type="dxa"/>
              <w:right w:w="108" w:type="dxa"/>
            </w:tcMar>
          </w:tcPr>
          <w:p w14:paraId="2AE37DF9" w14:textId="77777777" w:rsidR="008A6D4A" w:rsidRPr="00A85818" w:rsidRDefault="008A6D4A" w:rsidP="00A85818">
            <w:pPr>
              <w:pStyle w:val="TAH"/>
            </w:pPr>
            <w:r w:rsidRPr="00A85818">
              <w:t>Type Definition</w:t>
            </w:r>
          </w:p>
        </w:tc>
        <w:tc>
          <w:tcPr>
            <w:tcW w:w="1754" w:type="pct"/>
            <w:shd w:val="clear" w:color="auto" w:fill="C0C0C0"/>
          </w:tcPr>
          <w:p w14:paraId="74648F19" w14:textId="77777777" w:rsidR="008A6D4A" w:rsidRPr="00A85818" w:rsidRDefault="008A6D4A" w:rsidP="00A85818">
            <w:pPr>
              <w:pStyle w:val="TAH"/>
            </w:pPr>
            <w:r w:rsidRPr="00A85818">
              <w:t>Description</w:t>
            </w:r>
          </w:p>
        </w:tc>
        <w:tc>
          <w:tcPr>
            <w:tcW w:w="1264" w:type="pct"/>
            <w:shd w:val="clear" w:color="auto" w:fill="C0C0C0"/>
          </w:tcPr>
          <w:p w14:paraId="50D2A386" w14:textId="77777777" w:rsidR="008A6D4A" w:rsidRPr="00A85818" w:rsidRDefault="008A6D4A" w:rsidP="00A85818">
            <w:pPr>
              <w:pStyle w:val="TAH"/>
            </w:pPr>
            <w:r w:rsidRPr="00A85818">
              <w:t>Applicability</w:t>
            </w:r>
          </w:p>
        </w:tc>
      </w:tr>
      <w:tr w:rsidR="008A6D4A" w:rsidRPr="00B54FF5" w14:paraId="5549D2A6" w14:textId="77777777" w:rsidTr="00A85818">
        <w:trPr>
          <w:jc w:val="center"/>
        </w:trPr>
        <w:tc>
          <w:tcPr>
            <w:tcW w:w="1021" w:type="pct"/>
            <w:tcMar>
              <w:top w:w="0" w:type="dxa"/>
              <w:left w:w="108" w:type="dxa"/>
              <w:bottom w:w="0" w:type="dxa"/>
              <w:right w:w="108" w:type="dxa"/>
            </w:tcMar>
          </w:tcPr>
          <w:p w14:paraId="6E2FB078" w14:textId="77777777" w:rsidR="008A6D4A" w:rsidRPr="00A85818" w:rsidRDefault="008A6D4A" w:rsidP="00A85818">
            <w:pPr>
              <w:pStyle w:val="TAL"/>
            </w:pPr>
          </w:p>
        </w:tc>
        <w:tc>
          <w:tcPr>
            <w:tcW w:w="961" w:type="pct"/>
            <w:tcMar>
              <w:top w:w="0" w:type="dxa"/>
              <w:left w:w="108" w:type="dxa"/>
              <w:bottom w:w="0" w:type="dxa"/>
              <w:right w:w="108" w:type="dxa"/>
            </w:tcMar>
          </w:tcPr>
          <w:p w14:paraId="3691DADD" w14:textId="77777777" w:rsidR="008A6D4A" w:rsidRPr="00A85818" w:rsidRDefault="008A6D4A" w:rsidP="00A85818">
            <w:pPr>
              <w:pStyle w:val="TAL"/>
            </w:pPr>
            <w:r w:rsidRPr="00A85818">
              <w:t xml:space="preserve">&lt;one simple data type, i.e. </w:t>
            </w:r>
            <w:proofErr w:type="spellStart"/>
            <w:r w:rsidRPr="00A85818">
              <w:t>boolean</w:t>
            </w:r>
            <w:proofErr w:type="spellEnd"/>
            <w:r w:rsidRPr="00A85818">
              <w:t>, integer, number, or string&gt;</w:t>
            </w:r>
          </w:p>
        </w:tc>
        <w:tc>
          <w:tcPr>
            <w:tcW w:w="1754" w:type="pct"/>
          </w:tcPr>
          <w:p w14:paraId="14862016" w14:textId="77777777" w:rsidR="008A6D4A" w:rsidRPr="00A85818" w:rsidRDefault="008A6D4A" w:rsidP="00A85818">
            <w:pPr>
              <w:pStyle w:val="TAL"/>
            </w:pPr>
          </w:p>
        </w:tc>
        <w:tc>
          <w:tcPr>
            <w:tcW w:w="1264" w:type="pct"/>
          </w:tcPr>
          <w:p w14:paraId="7889B0A0" w14:textId="77777777" w:rsidR="008A6D4A" w:rsidRPr="00A85818" w:rsidRDefault="008A6D4A" w:rsidP="00A85818">
            <w:pPr>
              <w:pStyle w:val="TAL"/>
            </w:pPr>
          </w:p>
        </w:tc>
      </w:tr>
    </w:tbl>
    <w:p w14:paraId="0C231322" w14:textId="77777777" w:rsidR="008A6D4A" w:rsidRPr="00384E92" w:rsidRDefault="008A6D4A" w:rsidP="008A6D4A"/>
    <w:p w14:paraId="38A1B740" w14:textId="43A71BB2" w:rsidR="008A6D4A" w:rsidRPr="00BC662F" w:rsidRDefault="00DA39EF" w:rsidP="007B7759">
      <w:pPr>
        <w:pStyle w:val="Heading4"/>
      </w:pPr>
      <w:bookmarkStart w:id="281" w:name="_Toc510696641"/>
      <w:bookmarkStart w:id="282" w:name="_Toc35971436"/>
      <w:r>
        <w:t>5</w:t>
      </w:r>
      <w:r w:rsidR="008A6D4A">
        <w:t>.6.3.3</w:t>
      </w:r>
      <w:r w:rsidR="008A6D4A" w:rsidRPr="00BC662F">
        <w:tab/>
        <w:t>Enumeration: &lt;EnumType1&gt;</w:t>
      </w:r>
      <w:bookmarkEnd w:id="281"/>
      <w:bookmarkEnd w:id="282"/>
    </w:p>
    <w:p w14:paraId="2EFFD90F" w14:textId="7CFA38CE" w:rsidR="008A6D4A" w:rsidRPr="00384E92" w:rsidRDefault="008A6D4A" w:rsidP="008A6D4A">
      <w:r w:rsidRPr="00384E92">
        <w:t xml:space="preserve">The enumeration &lt;EnumType1&gt; represents &lt;something&gt;. It shall comply with the provisions defined in table </w:t>
      </w:r>
      <w:r w:rsidR="00A41C6F">
        <w:t>5.</w:t>
      </w:r>
      <w:r>
        <w:t>5.3.3</w:t>
      </w:r>
      <w:r w:rsidRPr="00384E92">
        <w:t>-1.</w:t>
      </w:r>
    </w:p>
    <w:p w14:paraId="2836E0E1" w14:textId="7C3A8ACD" w:rsidR="008A6D4A" w:rsidRDefault="008A6D4A" w:rsidP="008A6D4A">
      <w:pPr>
        <w:pStyle w:val="TH"/>
      </w:pPr>
      <w:r>
        <w:t>Table </w:t>
      </w:r>
      <w:r w:rsidR="00A41C6F">
        <w:t>5.</w:t>
      </w:r>
      <w:r>
        <w:t>6.3.3-1: Enumeration &lt;</w:t>
      </w:r>
      <w:r w:rsidRPr="0015708C">
        <w:t xml:space="preserve"> </w:t>
      </w:r>
      <w:r w:rsidRPr="00384E92">
        <w:t>EnumType1</w:t>
      </w:r>
      <w:r>
        <w:t>&gt;</w:t>
      </w:r>
    </w:p>
    <w:tbl>
      <w:tblPr>
        <w:tblW w:w="9582" w:type="dxa"/>
        <w:tblLayout w:type="fixed"/>
        <w:tblCellMar>
          <w:left w:w="0" w:type="dxa"/>
          <w:right w:w="0" w:type="dxa"/>
        </w:tblCellMar>
        <w:tblLook w:val="04A0" w:firstRow="1" w:lastRow="0" w:firstColumn="1" w:lastColumn="0" w:noHBand="0" w:noVBand="1"/>
      </w:tblPr>
      <w:tblGrid>
        <w:gridCol w:w="2668"/>
        <w:gridCol w:w="4465"/>
        <w:gridCol w:w="2449"/>
      </w:tblGrid>
      <w:tr w:rsidR="008A6D4A" w:rsidRPr="00B54FF5" w14:paraId="4AD60810" w14:textId="77777777" w:rsidTr="00A858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A85818" w:rsidRDefault="008A6D4A" w:rsidP="00A85818">
            <w:pPr>
              <w:pStyle w:val="TAH"/>
            </w:pPr>
            <w:r w:rsidRPr="00A85818">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A85818" w:rsidRDefault="008A6D4A" w:rsidP="00A85818">
            <w:pPr>
              <w:pStyle w:val="TAH"/>
            </w:pPr>
            <w:r w:rsidRPr="00A85818">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A85818" w:rsidRDefault="008A6D4A" w:rsidP="00A85818">
            <w:pPr>
              <w:pStyle w:val="TAH"/>
            </w:pPr>
            <w:r w:rsidRPr="00A85818">
              <w:t>Applicability</w:t>
            </w:r>
          </w:p>
        </w:tc>
      </w:tr>
      <w:tr w:rsidR="008A6D4A" w:rsidRPr="00B54FF5" w14:paraId="566A633A" w14:textId="77777777" w:rsidTr="00A858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A85818" w:rsidRDefault="008A6D4A" w:rsidP="00A858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A85818" w:rsidRDefault="008A6D4A" w:rsidP="00A858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A85818" w:rsidRDefault="008A6D4A" w:rsidP="00A85818">
            <w:pPr>
              <w:pStyle w:val="TAL"/>
            </w:pPr>
          </w:p>
        </w:tc>
      </w:tr>
    </w:tbl>
    <w:p w14:paraId="4A6D8595" w14:textId="77777777" w:rsidR="008A6D4A" w:rsidRDefault="008A6D4A" w:rsidP="008A6D4A">
      <w:pPr>
        <w:rPr>
          <w:lang w:val="en-US"/>
        </w:rPr>
      </w:pPr>
    </w:p>
    <w:p w14:paraId="66AA72FA" w14:textId="0E66089E" w:rsidR="008A6D4A" w:rsidRPr="00BC662F" w:rsidRDefault="00DA39EF" w:rsidP="007B7759">
      <w:pPr>
        <w:pStyle w:val="Heading4"/>
      </w:pPr>
      <w:bookmarkStart w:id="283" w:name="_Toc510696642"/>
      <w:bookmarkStart w:id="284" w:name="_Toc35971437"/>
      <w:r>
        <w:t>5</w:t>
      </w:r>
      <w:r w:rsidR="008A6D4A">
        <w:t>.6.3.4</w:t>
      </w:r>
      <w:r w:rsidR="008A6D4A" w:rsidRPr="00BC662F">
        <w:tab/>
        <w:t>Enumeration: &lt;EnumType</w:t>
      </w:r>
      <w:r w:rsidR="008A6D4A">
        <w:t>2</w:t>
      </w:r>
      <w:r w:rsidR="008A6D4A" w:rsidRPr="00BC662F">
        <w:t>&gt;</w:t>
      </w:r>
      <w:bookmarkEnd w:id="283"/>
      <w:bookmarkEnd w:id="284"/>
    </w:p>
    <w:p w14:paraId="3409D675" w14:textId="77777777" w:rsidR="008A6D4A" w:rsidRPr="00387BE7" w:rsidRDefault="008A6D4A" w:rsidP="008A6D4A">
      <w:pPr>
        <w:pStyle w:val="Guidance"/>
      </w:pPr>
      <w:r>
        <w:t>And so on if there are more enumerations to define.</w:t>
      </w:r>
    </w:p>
    <w:p w14:paraId="78752715" w14:textId="242CDEBF" w:rsidR="008A6D4A" w:rsidRDefault="00DA39EF" w:rsidP="007B7759">
      <w:pPr>
        <w:pStyle w:val="Heading3"/>
        <w:rPr>
          <w:lang w:val="en-US"/>
        </w:rPr>
      </w:pPr>
      <w:bookmarkStart w:id="285" w:name="_Toc510696643"/>
      <w:bookmarkStart w:id="286" w:name="_Toc35971438"/>
      <w:bookmarkStart w:id="287" w:name="_Toc70418564"/>
      <w:r>
        <w:rPr>
          <w:lang w:val="en-US"/>
        </w:rPr>
        <w:t>5</w:t>
      </w:r>
      <w:r w:rsidR="008A6D4A">
        <w:rPr>
          <w:lang w:val="en-US"/>
        </w:rPr>
        <w:t>.6</w:t>
      </w:r>
      <w:r w:rsidR="008A6D4A" w:rsidRPr="00445F4F">
        <w:rPr>
          <w:lang w:val="en-US"/>
        </w:rPr>
        <w:t>.</w:t>
      </w:r>
      <w:r w:rsidR="008A6D4A">
        <w:rPr>
          <w:lang w:val="en-US"/>
        </w:rPr>
        <w:t>4</w:t>
      </w:r>
      <w:r w:rsidR="008A6D4A" w:rsidRPr="00445F4F">
        <w:rPr>
          <w:lang w:val="en-US"/>
        </w:rPr>
        <w:tab/>
      </w:r>
      <w:r w:rsidR="008A6D4A">
        <w:rPr>
          <w:lang w:eastAsia="zh-CN"/>
        </w:rPr>
        <w:t>D</w:t>
      </w:r>
      <w:r w:rsidR="008A6D4A">
        <w:rPr>
          <w:rFonts w:hint="eastAsia"/>
          <w:lang w:eastAsia="zh-CN"/>
        </w:rPr>
        <w:t>ata types</w:t>
      </w:r>
      <w:r w:rsidR="008A6D4A">
        <w:rPr>
          <w:lang w:eastAsia="zh-CN"/>
        </w:rPr>
        <w:t xml:space="preserve"> describing alternative data types or combinations of data types</w:t>
      </w:r>
      <w:bookmarkEnd w:id="285"/>
      <w:bookmarkEnd w:id="286"/>
      <w:bookmarkEnd w:id="287"/>
    </w:p>
    <w:p w14:paraId="41695600" w14:textId="0134EAA2" w:rsidR="008A6D4A" w:rsidRDefault="00DA39EF" w:rsidP="007B7759">
      <w:pPr>
        <w:pStyle w:val="Heading4"/>
      </w:pPr>
      <w:bookmarkStart w:id="288" w:name="_Toc510696644"/>
      <w:bookmarkStart w:id="289" w:name="_Toc35971439"/>
      <w:r>
        <w:t>5</w:t>
      </w:r>
      <w:r w:rsidR="008A6D4A">
        <w:t>.6.4.1</w:t>
      </w:r>
      <w:r w:rsidR="008A6D4A">
        <w:tab/>
        <w:t xml:space="preserve">Type: </w:t>
      </w:r>
      <w:proofErr w:type="spellStart"/>
      <w:r w:rsidR="006F5E58">
        <w:t>AppAmContextRespData</w:t>
      </w:r>
      <w:bookmarkEnd w:id="288"/>
      <w:bookmarkEnd w:id="289"/>
      <w:proofErr w:type="spellEnd"/>
    </w:p>
    <w:p w14:paraId="3CAF1403" w14:textId="5DA40BC7" w:rsidR="008A6D4A" w:rsidRDefault="008A6D4A" w:rsidP="008A6D4A">
      <w:pPr>
        <w:pStyle w:val="TH"/>
      </w:pPr>
      <w:r>
        <w:rPr>
          <w:noProof/>
        </w:rPr>
        <w:t>Table </w:t>
      </w:r>
      <w:r w:rsidR="00A41C6F">
        <w:t>5.</w:t>
      </w:r>
      <w:r>
        <w:t xml:space="preserve">6.4.1-1: </w:t>
      </w:r>
      <w:bookmarkStart w:id="290" w:name="_Hlk510623468"/>
      <w:r>
        <w:rPr>
          <w:noProof/>
        </w:rPr>
        <w:t xml:space="preserve">Definition of type </w:t>
      </w:r>
      <w:proofErr w:type="spellStart"/>
      <w:r w:rsidR="006F5E58">
        <w:t>AppAmContextRespData</w:t>
      </w:r>
      <w:proofErr w:type="spellEnd"/>
      <w:r>
        <w:t xml:space="preserve"> </w:t>
      </w:r>
      <w:r>
        <w:rPr>
          <w:noProof/>
        </w:rPr>
        <w:t xml:space="preserve">as a list of </w:t>
      </w:r>
      <w:r w:rsidR="006F5E58">
        <w:t>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90"/>
          <w:p w14:paraId="239F94C1" w14:textId="77777777" w:rsidR="008A6D4A" w:rsidRPr="00A85818" w:rsidRDefault="008A6D4A" w:rsidP="00A85818">
            <w:pPr>
              <w:pStyle w:val="TAH"/>
            </w:pPr>
            <w:r w:rsidRPr="00A85818">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A85818" w:rsidRDefault="008A6D4A" w:rsidP="00A85818">
            <w:pPr>
              <w:pStyle w:val="TAH"/>
            </w:pPr>
            <w:r w:rsidRPr="00A85818">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A85818" w:rsidRDefault="008A6D4A" w:rsidP="00A85818">
            <w:pPr>
              <w:pStyle w:val="TAH"/>
            </w:pPr>
            <w:r w:rsidRPr="00A85818">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A85818" w:rsidRDefault="008A6D4A" w:rsidP="00A85818">
            <w:pPr>
              <w:pStyle w:val="TAH"/>
            </w:pPr>
            <w:r w:rsidRPr="00A85818">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16D7466D" w:rsidR="008A6D4A" w:rsidRPr="00A85818" w:rsidRDefault="006F5E58" w:rsidP="00A85818">
            <w:pPr>
              <w:pStyle w:val="TAL"/>
            </w:pPr>
            <w:proofErr w:type="spellStart"/>
            <w:r>
              <w:t>AmEventsNotification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4F7971B" w14:textId="5BB59305" w:rsidR="008A6D4A" w:rsidRPr="00A85818" w:rsidRDefault="006F5E58" w:rsidP="00A85818">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96CC9C9" w14:textId="5FD61556" w:rsidR="008A6D4A" w:rsidRPr="00A85818" w:rsidRDefault="006F5E58" w:rsidP="00A85818">
            <w:pPr>
              <w:pStyle w:val="TAL"/>
            </w:pPr>
            <w:r>
              <w:t>It represents the notification of a match event during the creation or modification of the Individual application AM context data.</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A85818" w:rsidRDefault="008A6D4A" w:rsidP="00A85818">
            <w:pPr>
              <w:pStyle w:val="TAL"/>
            </w:pPr>
          </w:p>
        </w:tc>
      </w:tr>
      <w:tr w:rsidR="006F5E58" w:rsidRPr="00B54FF5" w14:paraId="342A3EDF"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221EB51D" w14:textId="6D1689DB" w:rsidR="006F5E58" w:rsidRDefault="006F5E58" w:rsidP="006F5E58">
            <w:pPr>
              <w:pStyle w:val="TAL"/>
            </w:pPr>
            <w:proofErr w:type="spellStart"/>
            <w:r>
              <w:t>AppAmContextData</w:t>
            </w:r>
            <w:proofErr w:type="spellEnd"/>
          </w:p>
        </w:tc>
        <w:tc>
          <w:tcPr>
            <w:tcW w:w="1169" w:type="dxa"/>
            <w:tcBorders>
              <w:top w:val="single" w:sz="4" w:space="0" w:color="auto"/>
              <w:left w:val="single" w:sz="4" w:space="0" w:color="auto"/>
              <w:bottom w:val="single" w:sz="4" w:space="0" w:color="auto"/>
              <w:right w:val="single" w:sz="4" w:space="0" w:color="auto"/>
            </w:tcBorders>
          </w:tcPr>
          <w:p w14:paraId="0F16D0C3" w14:textId="14B37EDD" w:rsidR="006F5E58" w:rsidRDefault="006F5E58" w:rsidP="006F5E58">
            <w:pPr>
              <w:pStyle w:val="TAL"/>
            </w:pPr>
            <w:r>
              <w:t>1</w:t>
            </w:r>
          </w:p>
        </w:tc>
        <w:tc>
          <w:tcPr>
            <w:tcW w:w="3827" w:type="dxa"/>
            <w:tcBorders>
              <w:top w:val="single" w:sz="4" w:space="0" w:color="auto"/>
              <w:left w:val="single" w:sz="4" w:space="0" w:color="auto"/>
              <w:bottom w:val="single" w:sz="4" w:space="0" w:color="auto"/>
              <w:right w:val="single" w:sz="4" w:space="0" w:color="auto"/>
            </w:tcBorders>
          </w:tcPr>
          <w:p w14:paraId="7953774B" w14:textId="451691C4" w:rsidR="006F5E58" w:rsidRDefault="006F5E58" w:rsidP="006F5E58">
            <w:pPr>
              <w:pStyle w:val="TAL"/>
            </w:pPr>
            <w:r>
              <w:t>It represents the Individual application AM context resource.</w:t>
            </w:r>
          </w:p>
        </w:tc>
        <w:tc>
          <w:tcPr>
            <w:tcW w:w="2092" w:type="dxa"/>
            <w:tcBorders>
              <w:top w:val="single" w:sz="4" w:space="0" w:color="auto"/>
              <w:left w:val="single" w:sz="4" w:space="0" w:color="auto"/>
              <w:bottom w:val="single" w:sz="4" w:space="0" w:color="auto"/>
              <w:right w:val="single" w:sz="4" w:space="0" w:color="auto"/>
            </w:tcBorders>
          </w:tcPr>
          <w:p w14:paraId="121469C4" w14:textId="77777777" w:rsidR="006F5E58" w:rsidRPr="00A85818" w:rsidRDefault="006F5E58" w:rsidP="006F5E58">
            <w:pPr>
              <w:pStyle w:val="TAL"/>
            </w:pPr>
          </w:p>
        </w:tc>
      </w:tr>
    </w:tbl>
    <w:p w14:paraId="7EFEE794" w14:textId="77777777" w:rsidR="008A6D4A" w:rsidRDefault="008A6D4A" w:rsidP="008A6D4A"/>
    <w:p w14:paraId="14070364" w14:textId="32FD5B03" w:rsidR="008A6D4A" w:rsidRDefault="00DA39EF" w:rsidP="007B7759">
      <w:pPr>
        <w:pStyle w:val="Heading4"/>
      </w:pPr>
      <w:bookmarkStart w:id="291" w:name="_Toc510696645"/>
      <w:bookmarkStart w:id="292" w:name="_Toc35971440"/>
      <w:r>
        <w:t>5</w:t>
      </w:r>
      <w:r w:rsidR="008A6D4A">
        <w:t>.6.4.2</w:t>
      </w:r>
      <w:r w:rsidR="008A6D4A">
        <w:tab/>
        <w:t xml:space="preserve">Type: </w:t>
      </w:r>
      <w:proofErr w:type="spellStart"/>
      <w:r w:rsidR="006F5E58">
        <w:t>AmEventsSubscRespData</w:t>
      </w:r>
      <w:bookmarkEnd w:id="291"/>
      <w:bookmarkEnd w:id="292"/>
      <w:proofErr w:type="spellEnd"/>
    </w:p>
    <w:p w14:paraId="0061683C" w14:textId="77777777" w:rsidR="006F5E58" w:rsidRDefault="006F5E58" w:rsidP="006F5E58">
      <w:pPr>
        <w:pStyle w:val="TH"/>
      </w:pPr>
      <w:r>
        <w:t xml:space="preserve">Table 5.6.4.2-1: Definition of type </w:t>
      </w:r>
      <w:proofErr w:type="spellStart"/>
      <w:r>
        <w:t>AmEventsSubscRespData</w:t>
      </w:r>
      <w:proofErr w:type="spellEnd"/>
      <w:r>
        <w:t xml:space="preserve"> as a list of non-exclusive alternatives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6F5E58" w14:paraId="027757C6"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shd w:val="clear" w:color="auto" w:fill="C0C0C0"/>
            <w:hideMark/>
          </w:tcPr>
          <w:p w14:paraId="33E87BE5" w14:textId="77777777" w:rsidR="006F5E58" w:rsidRDefault="006F5E58">
            <w:pPr>
              <w:pStyle w:val="TAH"/>
            </w:pPr>
            <w:r>
              <w:t>Data type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E5DF93" w14:textId="77777777" w:rsidR="006F5E58" w:rsidRDefault="006F5E58">
            <w:pPr>
              <w:pStyle w:val="TAH"/>
            </w:pPr>
            <w:r>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5BEFB65" w14:textId="77777777" w:rsidR="006F5E58" w:rsidRDefault="006F5E58">
            <w:pPr>
              <w:pStyle w:val="TAH"/>
            </w:pPr>
            <w:r>
              <w:t>Description</w:t>
            </w:r>
          </w:p>
        </w:tc>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2ABF283C" w14:textId="77777777" w:rsidR="006F5E58" w:rsidRDefault="006F5E58">
            <w:pPr>
              <w:pStyle w:val="TAH"/>
            </w:pPr>
            <w:r>
              <w:t>Applicability</w:t>
            </w:r>
          </w:p>
        </w:tc>
      </w:tr>
      <w:tr w:rsidR="006F5E58" w14:paraId="4064BE2A"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376EEF77" w14:textId="77777777" w:rsidR="006F5E58" w:rsidRDefault="006F5E58">
            <w:pPr>
              <w:pStyle w:val="TAL"/>
            </w:pPr>
            <w:proofErr w:type="spellStart"/>
            <w:r>
              <w:t>AmEventsSubscData</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5E58C57" w14:textId="77777777" w:rsidR="006F5E58" w:rsidRDefault="006F5E58">
            <w:pPr>
              <w:pStyle w:val="TAL"/>
            </w:pPr>
            <w:r>
              <w:t>1</w:t>
            </w:r>
          </w:p>
        </w:tc>
        <w:tc>
          <w:tcPr>
            <w:tcW w:w="3828" w:type="dxa"/>
            <w:tcBorders>
              <w:top w:val="single" w:sz="4" w:space="0" w:color="auto"/>
              <w:left w:val="single" w:sz="4" w:space="0" w:color="auto"/>
              <w:bottom w:val="single" w:sz="4" w:space="0" w:color="auto"/>
              <w:right w:val="single" w:sz="4" w:space="0" w:color="auto"/>
            </w:tcBorders>
            <w:hideMark/>
          </w:tcPr>
          <w:p w14:paraId="4245A37F" w14:textId="77777777" w:rsidR="006F5E58" w:rsidRDefault="006F5E58">
            <w:pPr>
              <w:pStyle w:val="TAL"/>
            </w:pPr>
            <w:r>
              <w:t>It represents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049E1A54" w14:textId="77777777" w:rsidR="006F5E58" w:rsidRDefault="006F5E58">
            <w:pPr>
              <w:pStyle w:val="TAL"/>
            </w:pPr>
          </w:p>
        </w:tc>
      </w:tr>
      <w:tr w:rsidR="006F5E58" w14:paraId="4975CF17" w14:textId="77777777" w:rsidTr="006F5E58">
        <w:trPr>
          <w:jc w:val="center"/>
        </w:trPr>
        <w:tc>
          <w:tcPr>
            <w:tcW w:w="2660" w:type="dxa"/>
            <w:tcBorders>
              <w:top w:val="single" w:sz="4" w:space="0" w:color="auto"/>
              <w:left w:val="single" w:sz="4" w:space="0" w:color="auto"/>
              <w:bottom w:val="single" w:sz="4" w:space="0" w:color="auto"/>
              <w:right w:val="single" w:sz="4" w:space="0" w:color="auto"/>
            </w:tcBorders>
            <w:hideMark/>
          </w:tcPr>
          <w:p w14:paraId="73E02D31" w14:textId="77777777" w:rsidR="006F5E58" w:rsidRDefault="006F5E58">
            <w:pPr>
              <w:pStyle w:val="TAL"/>
            </w:pPr>
            <w:proofErr w:type="spellStart"/>
            <w:r>
              <w:t>AmEventsNotification</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A32AC21" w14:textId="77777777" w:rsidR="006F5E58" w:rsidRDefault="006F5E58">
            <w:pPr>
              <w:pStyle w:val="TAL"/>
            </w:pPr>
            <w:r>
              <w:t>0..1</w:t>
            </w:r>
          </w:p>
        </w:tc>
        <w:tc>
          <w:tcPr>
            <w:tcW w:w="3828" w:type="dxa"/>
            <w:tcBorders>
              <w:top w:val="single" w:sz="4" w:space="0" w:color="auto"/>
              <w:left w:val="single" w:sz="4" w:space="0" w:color="auto"/>
              <w:bottom w:val="single" w:sz="4" w:space="0" w:color="auto"/>
              <w:right w:val="single" w:sz="4" w:space="0" w:color="auto"/>
            </w:tcBorders>
            <w:hideMark/>
          </w:tcPr>
          <w:p w14:paraId="05026D98" w14:textId="77777777" w:rsidR="006F5E58" w:rsidRDefault="006F5E58">
            <w:pPr>
              <w:pStyle w:val="TAL"/>
            </w:pPr>
            <w:r>
              <w:t>It represents the notification of a match event during the creation or modification of the AM Policy Events Subscription resource.</w:t>
            </w:r>
          </w:p>
        </w:tc>
        <w:tc>
          <w:tcPr>
            <w:tcW w:w="1807" w:type="dxa"/>
            <w:tcBorders>
              <w:top w:val="single" w:sz="4" w:space="0" w:color="auto"/>
              <w:left w:val="single" w:sz="4" w:space="0" w:color="auto"/>
              <w:bottom w:val="single" w:sz="4" w:space="0" w:color="auto"/>
              <w:right w:val="single" w:sz="4" w:space="0" w:color="auto"/>
            </w:tcBorders>
          </w:tcPr>
          <w:p w14:paraId="49332095" w14:textId="77777777" w:rsidR="006F5E58" w:rsidRDefault="006F5E58">
            <w:pPr>
              <w:pStyle w:val="TAL"/>
            </w:pPr>
          </w:p>
        </w:tc>
      </w:tr>
    </w:tbl>
    <w:p w14:paraId="479692D3" w14:textId="77777777" w:rsidR="006F5E58" w:rsidRDefault="006F5E58" w:rsidP="006F5E58"/>
    <w:p w14:paraId="36A9FEF4" w14:textId="7A6E926C" w:rsidR="008A6D4A" w:rsidRDefault="00DA39EF" w:rsidP="007B7759">
      <w:pPr>
        <w:pStyle w:val="Heading3"/>
      </w:pPr>
      <w:bookmarkStart w:id="293" w:name="_Toc510696646"/>
      <w:bookmarkStart w:id="294" w:name="_Toc35971441"/>
      <w:bookmarkStart w:id="295" w:name="_Toc70418565"/>
      <w:r>
        <w:lastRenderedPageBreak/>
        <w:t>5</w:t>
      </w:r>
      <w:r w:rsidR="008A6D4A">
        <w:t>.6.5</w:t>
      </w:r>
      <w:r w:rsidR="008A6D4A">
        <w:tab/>
        <w:t>Binary data</w:t>
      </w:r>
      <w:bookmarkEnd w:id="293"/>
      <w:bookmarkEnd w:id="294"/>
      <w:bookmarkEnd w:id="295"/>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5839C380" w:rsidR="008A6D4A" w:rsidRDefault="00DA39EF" w:rsidP="007B7759">
      <w:pPr>
        <w:pStyle w:val="Heading4"/>
      </w:pPr>
      <w:bookmarkStart w:id="296" w:name="_Toc35971442"/>
      <w:r>
        <w:t>5</w:t>
      </w:r>
      <w:r w:rsidR="008A6D4A">
        <w:t>.6.5.1</w:t>
      </w:r>
      <w:r w:rsidR="008A6D4A">
        <w:tab/>
        <w:t>Binary Data Types</w:t>
      </w:r>
      <w:bookmarkEnd w:id="296"/>
    </w:p>
    <w:p w14:paraId="7EF698B1" w14:textId="179BA065" w:rsidR="008A6D4A" w:rsidRPr="00A04126" w:rsidRDefault="008A6D4A" w:rsidP="008A6D4A">
      <w:pPr>
        <w:pStyle w:val="TH"/>
      </w:pPr>
      <w:r w:rsidRPr="00A04126">
        <w:t xml:space="preserve">Table </w:t>
      </w:r>
      <w:r w:rsidR="00A41C6F">
        <w:t>5.</w:t>
      </w:r>
      <w:r w:rsidRPr="00A04126">
        <w:t>6.5.1-1: Binary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2"/>
        <w:gridCol w:w="1558"/>
        <w:gridCol w:w="4952"/>
      </w:tblGrid>
      <w:tr w:rsidR="008A6D4A" w:rsidRPr="00B54FF5" w14:paraId="6851231B"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A85818" w:rsidRDefault="008A6D4A" w:rsidP="00A85818">
            <w:pPr>
              <w:pStyle w:val="TAH"/>
            </w:pPr>
            <w:r w:rsidRPr="00A85818">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A85818" w:rsidRDefault="008A6D4A" w:rsidP="00A85818">
            <w:pPr>
              <w:pStyle w:val="TAH"/>
            </w:pPr>
            <w:r w:rsidRPr="00A85818">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A85818" w:rsidRDefault="008A6D4A" w:rsidP="00A85818">
            <w:pPr>
              <w:pStyle w:val="TAH"/>
            </w:pPr>
            <w:r w:rsidRPr="00A85818">
              <w:t>Content type</w:t>
            </w:r>
          </w:p>
        </w:tc>
      </w:tr>
      <w:tr w:rsidR="008A6D4A" w:rsidRPr="00B54FF5" w14:paraId="7F1722D5"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A85818">
            <w:pPr>
              <w:pStyle w:val="TAL"/>
            </w:pPr>
            <w:r w:rsidRPr="0016361A">
              <w:t>&lt; Binary Data 1 &gt;</w:t>
            </w:r>
          </w:p>
          <w:p w14:paraId="6172D434" w14:textId="77777777" w:rsidR="008A6D4A" w:rsidRPr="0016361A" w:rsidRDefault="008A6D4A" w:rsidP="00A85818">
            <w:pPr>
              <w:pStyle w:val="TAL"/>
            </w:pPr>
            <w:r w:rsidRPr="0016361A">
              <w:t>e.g. N1 SM Message</w:t>
            </w:r>
          </w:p>
          <w:p w14:paraId="0D43B3E6"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A85818">
            <w:pPr>
              <w:pStyle w:val="TAL"/>
            </w:pPr>
            <w:r w:rsidRPr="0016361A">
              <w:t>&lt; clause &gt;</w:t>
            </w:r>
          </w:p>
          <w:p w14:paraId="6D06B868" w14:textId="798BACAB" w:rsidR="008A6D4A" w:rsidRPr="0016361A" w:rsidRDefault="008A6D4A" w:rsidP="00A85818">
            <w:pPr>
              <w:pStyle w:val="TAL"/>
            </w:pPr>
            <w:r w:rsidRPr="0016361A">
              <w:t xml:space="preserve">e.g. </w:t>
            </w:r>
            <w:r w:rsidR="00A41C6F">
              <w:t>5.</w:t>
            </w:r>
            <w:r w:rsidRPr="0016361A">
              <w:t>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A85818">
            <w:pPr>
              <w:pStyle w:val="TAL"/>
              <w:rPr>
                <w:rFonts w:cs="Arial"/>
                <w:szCs w:val="18"/>
              </w:rPr>
            </w:pPr>
            <w:r w:rsidRPr="0016361A">
              <w:rPr>
                <w:rFonts w:cs="Arial"/>
                <w:szCs w:val="18"/>
              </w:rPr>
              <w:t>&lt;content type&gt;</w:t>
            </w:r>
          </w:p>
          <w:p w14:paraId="05F7662B" w14:textId="77777777" w:rsidR="008A6D4A" w:rsidRPr="0016361A" w:rsidRDefault="008A6D4A" w:rsidP="00A85818">
            <w:pPr>
              <w:pStyle w:val="TAL"/>
              <w:rPr>
                <w:rFonts w:cs="Arial"/>
                <w:szCs w:val="18"/>
              </w:rPr>
            </w:pPr>
            <w:r w:rsidRPr="0016361A">
              <w:rPr>
                <w:rFonts w:cs="Arial"/>
                <w:szCs w:val="18"/>
              </w:rPr>
              <w:t>e.g. vnd.3gpp.5gnas</w:t>
            </w:r>
          </w:p>
        </w:tc>
      </w:tr>
      <w:tr w:rsidR="008A6D4A" w:rsidRPr="00B54FF5" w14:paraId="4F63EFED" w14:textId="77777777" w:rsidTr="00A858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A858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A85818">
            <w:pPr>
              <w:pStyle w:val="TAL"/>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A85818">
            <w:pPr>
              <w:pStyle w:val="TAL"/>
              <w:rPr>
                <w:rFonts w:cs="Arial"/>
                <w:szCs w:val="18"/>
              </w:rPr>
            </w:pPr>
          </w:p>
        </w:tc>
      </w:tr>
    </w:tbl>
    <w:p w14:paraId="47F838BB" w14:textId="77777777" w:rsidR="008A6D4A" w:rsidRPr="00A04126" w:rsidRDefault="008A6D4A" w:rsidP="000602BD"/>
    <w:p w14:paraId="137F2DF1" w14:textId="1C37500B" w:rsidR="008A6D4A" w:rsidRDefault="00DA39EF" w:rsidP="007B7759">
      <w:pPr>
        <w:pStyle w:val="Heading4"/>
      </w:pPr>
      <w:bookmarkStart w:id="297" w:name="_Toc20131002"/>
      <w:bookmarkStart w:id="298" w:name="_Hlk32129811"/>
      <w:r>
        <w:t>5</w:t>
      </w:r>
      <w:r w:rsidR="008A6D4A">
        <w:t>.6.5.2</w:t>
      </w:r>
      <w:r w:rsidR="008A6D4A">
        <w:tab/>
      </w:r>
      <w:bookmarkEnd w:id="297"/>
      <w:r w:rsidR="008A6D4A">
        <w:t>&lt; Binary Data 1 &gt;</w:t>
      </w:r>
    </w:p>
    <w:bookmarkEnd w:id="298"/>
    <w:p w14:paraId="11124561" w14:textId="77777777" w:rsidR="008A6D4A" w:rsidRPr="000602BD" w:rsidRDefault="008A6D4A" w:rsidP="000602BD">
      <w:pPr>
        <w:pStyle w:val="Guidance"/>
      </w:pPr>
      <w:r w:rsidRPr="000602BD">
        <w:t>And so on if there are more binary data to specify</w:t>
      </w:r>
    </w:p>
    <w:p w14:paraId="04FC5104" w14:textId="7D25BD61" w:rsidR="008A6D4A" w:rsidRDefault="00DA39EF" w:rsidP="007B7759">
      <w:pPr>
        <w:pStyle w:val="Heading2"/>
      </w:pPr>
      <w:bookmarkStart w:id="299" w:name="_Toc510696647"/>
      <w:bookmarkStart w:id="300" w:name="_Toc35971443"/>
      <w:bookmarkStart w:id="301" w:name="_Toc70418566"/>
      <w:r>
        <w:t>5</w:t>
      </w:r>
      <w:r w:rsidR="008A6D4A">
        <w:t>.7</w:t>
      </w:r>
      <w:r w:rsidR="008A6D4A">
        <w:tab/>
        <w:t>Error Handling</w:t>
      </w:r>
      <w:bookmarkEnd w:id="299"/>
      <w:bookmarkEnd w:id="300"/>
      <w:bookmarkEnd w:id="301"/>
    </w:p>
    <w:p w14:paraId="07F0DFC0" w14:textId="2A39E843" w:rsidR="008A6D4A" w:rsidRPr="00971458" w:rsidRDefault="00DA39EF" w:rsidP="007B7759">
      <w:pPr>
        <w:pStyle w:val="Heading3"/>
      </w:pPr>
      <w:bookmarkStart w:id="302" w:name="_Toc35971444"/>
      <w:bookmarkStart w:id="303" w:name="_Toc70418567"/>
      <w:r>
        <w:t>5</w:t>
      </w:r>
      <w:r w:rsidR="008A6D4A" w:rsidRPr="00971458">
        <w:t>.7.1</w:t>
      </w:r>
      <w:r w:rsidR="008A6D4A" w:rsidRPr="00971458">
        <w:tab/>
        <w:t>General</w:t>
      </w:r>
      <w:bookmarkEnd w:id="302"/>
      <w:bookmarkEnd w:id="303"/>
    </w:p>
    <w:p w14:paraId="0BBA5810" w14:textId="77777777" w:rsidR="00BD1EE0" w:rsidRPr="00376A4A" w:rsidRDefault="00BD1EE0" w:rsidP="00BD1EE0">
      <w:r w:rsidRPr="00376A4A">
        <w:t>HTTP error handling shall be supported as specified in clause 5.2.4 of 3GPP TS 29.500 [5].</w:t>
      </w:r>
    </w:p>
    <w:p w14:paraId="3EC48119" w14:textId="33C4BFB9" w:rsidR="008A6D4A" w:rsidRDefault="008A6D4A" w:rsidP="008A6D4A">
      <w:r>
        <w:t xml:space="preserve">For the </w:t>
      </w:r>
      <w:proofErr w:type="spellStart"/>
      <w:r w:rsidR="00BD1EE0" w:rsidRPr="00376A4A">
        <w:t>Npcf_AMPolicyAuthorization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48BAD06" w14:textId="2A578E27" w:rsidR="00BD1EE0" w:rsidRPr="00376A4A" w:rsidRDefault="00BD1EE0" w:rsidP="00BD1EE0">
      <w:pPr>
        <w:pStyle w:val="EditorsNote"/>
        <w:rPr>
          <w:lang w:eastAsia="zh-CN"/>
        </w:rPr>
      </w:pPr>
      <w:r w:rsidRPr="00376A4A">
        <w:rPr>
          <w:lang w:eastAsia="zh-CN"/>
        </w:rPr>
        <w:t>Editor's Note:</w:t>
      </w:r>
      <w:r w:rsidRPr="00376A4A">
        <w:rPr>
          <w:lang w:eastAsia="zh-CN"/>
        </w:rPr>
        <w:tab/>
        <w:t>Error responses are FFS.</w:t>
      </w:r>
    </w:p>
    <w:p w14:paraId="13996657" w14:textId="1DFBF885" w:rsidR="008A6D4A" w:rsidRPr="00971458" w:rsidRDefault="008A6D4A" w:rsidP="008A6D4A">
      <w:pPr>
        <w:rPr>
          <w:rFonts w:eastAsia="Calibri"/>
        </w:rPr>
      </w:pPr>
      <w:r>
        <w:t xml:space="preserve">In addition, the requirements in the following clauses are applicable for the </w:t>
      </w:r>
      <w:proofErr w:type="spellStart"/>
      <w:r w:rsidR="00BD1EE0" w:rsidRPr="00376A4A">
        <w:t>Npcf_AMPolicyAuthorization</w:t>
      </w:r>
      <w:proofErr w:type="spellEnd"/>
      <w:r>
        <w:t xml:space="preserve"> API.</w:t>
      </w:r>
    </w:p>
    <w:p w14:paraId="7EF7CB4D" w14:textId="13E69F73" w:rsidR="008A6D4A" w:rsidRPr="00971458" w:rsidRDefault="00DA39EF" w:rsidP="007B7759">
      <w:pPr>
        <w:pStyle w:val="Heading3"/>
      </w:pPr>
      <w:bookmarkStart w:id="304" w:name="_Toc35971445"/>
      <w:bookmarkStart w:id="305" w:name="_Toc70418568"/>
      <w:r>
        <w:t>5</w:t>
      </w:r>
      <w:r w:rsidR="008A6D4A" w:rsidRPr="00971458">
        <w:t>.7.2</w:t>
      </w:r>
      <w:r w:rsidR="008A6D4A" w:rsidRPr="00971458">
        <w:tab/>
        <w:t>Protocol Errors</w:t>
      </w:r>
      <w:bookmarkEnd w:id="304"/>
      <w:bookmarkEnd w:id="305"/>
    </w:p>
    <w:p w14:paraId="033F55EB" w14:textId="6679D7C3" w:rsidR="008A6D4A" w:rsidRPr="00971458" w:rsidRDefault="008A6D4A" w:rsidP="008A6D4A">
      <w:r>
        <w:t xml:space="preserve">No specific procedures for the </w:t>
      </w:r>
      <w:proofErr w:type="spellStart"/>
      <w:r w:rsidR="00BD1EE0" w:rsidRPr="00376A4A">
        <w:t>Npcf_AMPolicyAuthorization</w:t>
      </w:r>
      <w:proofErr w:type="spellEnd"/>
      <w:r>
        <w:t xml:space="preserve"> service are specified.</w:t>
      </w:r>
    </w:p>
    <w:p w14:paraId="4FE36B7E" w14:textId="328DE218" w:rsidR="008A6D4A" w:rsidRDefault="00DA39EF" w:rsidP="007B7759">
      <w:pPr>
        <w:pStyle w:val="Heading3"/>
      </w:pPr>
      <w:bookmarkStart w:id="306" w:name="_Toc35971446"/>
      <w:bookmarkStart w:id="307" w:name="_Toc70418569"/>
      <w:r>
        <w:t>5</w:t>
      </w:r>
      <w:r w:rsidR="008A6D4A">
        <w:t>.7.3</w:t>
      </w:r>
      <w:r w:rsidR="008A6D4A">
        <w:tab/>
        <w:t>Application Errors</w:t>
      </w:r>
      <w:bookmarkEnd w:id="306"/>
      <w:bookmarkEnd w:id="307"/>
    </w:p>
    <w:p w14:paraId="629F94D7" w14:textId="1B7C42A2" w:rsidR="008A6D4A" w:rsidRDefault="008A6D4A" w:rsidP="008A6D4A">
      <w:r>
        <w:t xml:space="preserve">The application errors defined for the </w:t>
      </w:r>
      <w:proofErr w:type="spellStart"/>
      <w:r w:rsidR="00BD1EE0" w:rsidRPr="00376A4A">
        <w:t>Npcf_AMPolicyAuthorization</w:t>
      </w:r>
      <w:proofErr w:type="spellEnd"/>
      <w:r>
        <w:t xml:space="preserve"> service are listed in Table </w:t>
      </w:r>
      <w:r w:rsidR="00A41C6F">
        <w:t>5.</w:t>
      </w:r>
      <w:r>
        <w:t>7.3-1.</w:t>
      </w:r>
    </w:p>
    <w:p w14:paraId="1F1DF4AB" w14:textId="3686A35C" w:rsidR="008A6D4A" w:rsidRDefault="008A6D4A" w:rsidP="008A6D4A">
      <w:pPr>
        <w:pStyle w:val="TH"/>
      </w:pPr>
      <w:r>
        <w:t xml:space="preserve">Table </w:t>
      </w:r>
      <w:r w:rsidR="00A41C6F">
        <w:t>5.</w:t>
      </w:r>
      <w:r>
        <w:t>7.3-1: Application errors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866"/>
        <w:gridCol w:w="5358"/>
      </w:tblGrid>
      <w:tr w:rsidR="008A6D4A" w:rsidRPr="00B54FF5" w14:paraId="0D9D448F"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A85818" w:rsidRDefault="008A6D4A" w:rsidP="00A85818">
            <w:pPr>
              <w:pStyle w:val="TAH"/>
            </w:pPr>
            <w:r w:rsidRPr="00A85818">
              <w:t>Application Error</w:t>
            </w:r>
          </w:p>
        </w:tc>
        <w:tc>
          <w:tcPr>
            <w:tcW w:w="1866"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A85818" w:rsidRDefault="008A6D4A" w:rsidP="00A85818">
            <w:pPr>
              <w:pStyle w:val="TAH"/>
            </w:pPr>
            <w:r w:rsidRPr="00A85818">
              <w:t>HTTP status code</w:t>
            </w:r>
          </w:p>
        </w:tc>
        <w:tc>
          <w:tcPr>
            <w:tcW w:w="5358"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A85818" w:rsidRDefault="008A6D4A" w:rsidP="00A85818">
            <w:pPr>
              <w:pStyle w:val="TAH"/>
            </w:pPr>
            <w:r w:rsidRPr="00A85818">
              <w:t>Description</w:t>
            </w:r>
          </w:p>
        </w:tc>
      </w:tr>
      <w:tr w:rsidR="008A6D4A" w:rsidRPr="00B54FF5" w14:paraId="603C8ABA" w14:textId="77777777" w:rsidTr="00A85818">
        <w:trPr>
          <w:jc w:val="center"/>
        </w:trPr>
        <w:tc>
          <w:tcPr>
            <w:tcW w:w="2358" w:type="dxa"/>
            <w:tcBorders>
              <w:top w:val="single" w:sz="4" w:space="0" w:color="auto"/>
              <w:left w:val="single" w:sz="4" w:space="0" w:color="auto"/>
              <w:bottom w:val="single" w:sz="4" w:space="0" w:color="auto"/>
              <w:right w:val="single" w:sz="4" w:space="0" w:color="auto"/>
            </w:tcBorders>
          </w:tcPr>
          <w:p w14:paraId="655BE5AF" w14:textId="77777777" w:rsidR="008A6D4A" w:rsidRPr="00A85818" w:rsidRDefault="008A6D4A" w:rsidP="00A85818">
            <w:pPr>
              <w:pStyle w:val="TAL"/>
            </w:pPr>
          </w:p>
        </w:tc>
        <w:tc>
          <w:tcPr>
            <w:tcW w:w="1866" w:type="dxa"/>
            <w:tcBorders>
              <w:top w:val="single" w:sz="4" w:space="0" w:color="auto"/>
              <w:left w:val="single" w:sz="4" w:space="0" w:color="auto"/>
              <w:bottom w:val="single" w:sz="4" w:space="0" w:color="auto"/>
              <w:right w:val="single" w:sz="4" w:space="0" w:color="auto"/>
            </w:tcBorders>
          </w:tcPr>
          <w:p w14:paraId="11874C35" w14:textId="77777777" w:rsidR="008A6D4A" w:rsidRPr="00A85818" w:rsidRDefault="008A6D4A" w:rsidP="00A85818">
            <w:pPr>
              <w:pStyle w:val="TAL"/>
            </w:pPr>
          </w:p>
        </w:tc>
        <w:tc>
          <w:tcPr>
            <w:tcW w:w="5358" w:type="dxa"/>
            <w:tcBorders>
              <w:top w:val="single" w:sz="4" w:space="0" w:color="auto"/>
              <w:left w:val="single" w:sz="4" w:space="0" w:color="auto"/>
              <w:bottom w:val="single" w:sz="4" w:space="0" w:color="auto"/>
              <w:right w:val="single" w:sz="4" w:space="0" w:color="auto"/>
            </w:tcBorders>
          </w:tcPr>
          <w:p w14:paraId="0E835ABC" w14:textId="77777777" w:rsidR="008A6D4A" w:rsidRPr="00A85818" w:rsidRDefault="008A6D4A" w:rsidP="00A85818">
            <w:pPr>
              <w:pStyle w:val="TAL"/>
            </w:pPr>
          </w:p>
        </w:tc>
      </w:tr>
    </w:tbl>
    <w:p w14:paraId="0DA2F6C3" w14:textId="77777777" w:rsidR="008A6D4A" w:rsidRDefault="008A6D4A" w:rsidP="008A6D4A">
      <w:bookmarkStart w:id="308" w:name="_Toc492899751"/>
      <w:bookmarkStart w:id="309" w:name="_Toc492900030"/>
      <w:bookmarkStart w:id="310" w:name="_Toc492967832"/>
      <w:bookmarkStart w:id="311" w:name="_Toc492972920"/>
      <w:bookmarkStart w:id="312" w:name="_Toc492973140"/>
      <w:bookmarkStart w:id="313" w:name="_Toc493774060"/>
      <w:bookmarkStart w:id="314" w:name="_Toc508285804"/>
      <w:bookmarkStart w:id="315" w:name="_Toc508287269"/>
      <w:bookmarkStart w:id="316" w:name="_Toc510696648"/>
      <w:bookmarkStart w:id="317" w:name="_Toc35971447"/>
    </w:p>
    <w:p w14:paraId="3FE14D9D" w14:textId="6BC1A629" w:rsidR="008A6D4A" w:rsidRPr="0023018E" w:rsidRDefault="00DA39EF" w:rsidP="00DA39EF">
      <w:pPr>
        <w:pStyle w:val="Heading2"/>
        <w:rPr>
          <w:lang w:eastAsia="zh-CN"/>
        </w:rPr>
      </w:pPr>
      <w:bookmarkStart w:id="318" w:name="_Toc70418570"/>
      <w:r>
        <w:t>5</w:t>
      </w:r>
      <w:r w:rsidR="008A6D4A">
        <w:t>.8</w:t>
      </w:r>
      <w:r w:rsidR="008A6D4A" w:rsidRPr="0023018E">
        <w:rPr>
          <w:lang w:eastAsia="zh-CN"/>
        </w:rPr>
        <w:tab/>
        <w:t>Feature negotiation</w:t>
      </w:r>
      <w:bookmarkEnd w:id="308"/>
      <w:bookmarkEnd w:id="309"/>
      <w:bookmarkEnd w:id="310"/>
      <w:bookmarkEnd w:id="311"/>
      <w:bookmarkEnd w:id="312"/>
      <w:bookmarkEnd w:id="313"/>
      <w:bookmarkEnd w:id="314"/>
      <w:bookmarkEnd w:id="315"/>
      <w:bookmarkEnd w:id="316"/>
      <w:bookmarkEnd w:id="317"/>
      <w:bookmarkEnd w:id="318"/>
    </w:p>
    <w:p w14:paraId="416B5168" w14:textId="07F76DB3" w:rsidR="008A6D4A" w:rsidRDefault="008A6D4A" w:rsidP="008A6D4A">
      <w:r>
        <w:t>The optional features in table </w:t>
      </w:r>
      <w:r w:rsidR="00A41C6F">
        <w:t>5.</w:t>
      </w:r>
      <w:r>
        <w:t xml:space="preserve">8-1 are defined for the </w:t>
      </w:r>
      <w:proofErr w:type="spellStart"/>
      <w:r w:rsidR="00BD1EE0" w:rsidRPr="00376A4A">
        <w:t>Npcf_AMPolicyAuthorization</w:t>
      </w:r>
      <w:proofErr w:type="spellEnd"/>
      <w:r w:rsidR="00BD1EE0"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4D1EE6A9" w14:textId="3FD21F9F" w:rsidR="008A6D4A" w:rsidRPr="002002FF" w:rsidRDefault="008A6D4A" w:rsidP="008A6D4A">
      <w:pPr>
        <w:pStyle w:val="TH"/>
      </w:pPr>
      <w:r w:rsidRPr="002002FF">
        <w:t xml:space="preserve">Table </w:t>
      </w:r>
      <w:r w:rsidR="00A41C6F">
        <w:t>5.</w:t>
      </w:r>
      <w:r>
        <w:t>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8A6D4A" w:rsidRPr="00B54FF5" w14:paraId="44DB20F4"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A85818" w:rsidRDefault="008A6D4A" w:rsidP="00A85818">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A85818" w:rsidRDefault="008A6D4A" w:rsidP="00A85818">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A85818" w:rsidRDefault="008A6D4A" w:rsidP="00A85818">
            <w:pPr>
              <w:pStyle w:val="TAH"/>
            </w:pPr>
            <w:r w:rsidRPr="00A85818">
              <w:t>Description</w:t>
            </w:r>
          </w:p>
        </w:tc>
      </w:tr>
      <w:tr w:rsidR="008A6D4A" w:rsidRPr="00B54FF5" w14:paraId="30CD4589" w14:textId="77777777" w:rsidTr="00A85818">
        <w:trPr>
          <w:jc w:val="center"/>
        </w:trPr>
        <w:tc>
          <w:tcPr>
            <w:tcW w:w="1544" w:type="dxa"/>
            <w:tcBorders>
              <w:top w:val="single" w:sz="4" w:space="0" w:color="auto"/>
              <w:left w:val="single" w:sz="4" w:space="0" w:color="auto"/>
              <w:bottom w:val="single" w:sz="4" w:space="0" w:color="auto"/>
              <w:right w:val="single" w:sz="4" w:space="0" w:color="auto"/>
            </w:tcBorders>
          </w:tcPr>
          <w:p w14:paraId="258BFDBE" w14:textId="77777777" w:rsidR="008A6D4A" w:rsidRPr="00A85818" w:rsidRDefault="008A6D4A" w:rsidP="00A85818">
            <w:pPr>
              <w:pStyle w:val="TAL"/>
            </w:pPr>
          </w:p>
        </w:tc>
        <w:tc>
          <w:tcPr>
            <w:tcW w:w="2227" w:type="dxa"/>
            <w:tcBorders>
              <w:top w:val="single" w:sz="4" w:space="0" w:color="auto"/>
              <w:left w:val="single" w:sz="4" w:space="0" w:color="auto"/>
              <w:bottom w:val="single" w:sz="4" w:space="0" w:color="auto"/>
              <w:right w:val="single" w:sz="4" w:space="0" w:color="auto"/>
            </w:tcBorders>
          </w:tcPr>
          <w:p w14:paraId="06923858" w14:textId="77777777" w:rsidR="008A6D4A" w:rsidRPr="00A85818" w:rsidRDefault="008A6D4A" w:rsidP="00A85818">
            <w:pPr>
              <w:pStyle w:val="TAL"/>
            </w:pPr>
          </w:p>
        </w:tc>
        <w:tc>
          <w:tcPr>
            <w:tcW w:w="5811" w:type="dxa"/>
            <w:tcBorders>
              <w:top w:val="single" w:sz="4" w:space="0" w:color="auto"/>
              <w:left w:val="single" w:sz="4" w:space="0" w:color="auto"/>
              <w:bottom w:val="single" w:sz="4" w:space="0" w:color="auto"/>
              <w:right w:val="single" w:sz="4" w:space="0" w:color="auto"/>
            </w:tcBorders>
          </w:tcPr>
          <w:p w14:paraId="32884509" w14:textId="77777777" w:rsidR="008A6D4A" w:rsidRPr="00A85818" w:rsidRDefault="008A6D4A" w:rsidP="00A85818">
            <w:pPr>
              <w:pStyle w:val="TAL"/>
            </w:pPr>
          </w:p>
        </w:tc>
      </w:tr>
    </w:tbl>
    <w:p w14:paraId="6F06EA14" w14:textId="77777777" w:rsidR="00A85818" w:rsidRDefault="00A85818" w:rsidP="00A85818"/>
    <w:p w14:paraId="3E658EC8" w14:textId="159DA633" w:rsidR="008A6D4A" w:rsidRPr="001E7573" w:rsidRDefault="00DA39EF" w:rsidP="00DA39EF">
      <w:pPr>
        <w:pStyle w:val="Heading2"/>
      </w:pPr>
      <w:bookmarkStart w:id="319" w:name="_Toc532994477"/>
      <w:bookmarkStart w:id="320" w:name="_Toc35971448"/>
      <w:bookmarkStart w:id="321" w:name="_Toc70418571"/>
      <w:bookmarkStart w:id="322" w:name="_Hlk525137310"/>
      <w:bookmarkStart w:id="323" w:name="_Toc510696649"/>
      <w:r>
        <w:lastRenderedPageBreak/>
        <w:t>5</w:t>
      </w:r>
      <w:r w:rsidR="008A6D4A">
        <w:t>.9</w:t>
      </w:r>
      <w:r w:rsidR="008A6D4A" w:rsidRPr="001E7573">
        <w:tab/>
        <w:t>Security</w:t>
      </w:r>
      <w:bookmarkEnd w:id="319"/>
      <w:bookmarkEnd w:id="320"/>
      <w:bookmarkEnd w:id="321"/>
    </w:p>
    <w:p w14:paraId="59236400" w14:textId="22B795E4"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BD1EE0" w:rsidRPr="00376A4A">
        <w:t>Npcf_AMPolicyAuthorization</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FE0525" w:rsidR="008A6D4A" w:rsidRPr="00642D3E" w:rsidRDefault="008A6D4A" w:rsidP="008A6D4A">
      <w:r>
        <w:t>If OAuth2 is used, a</w:t>
      </w:r>
      <w:r w:rsidRPr="00642D3E">
        <w:t xml:space="preserve">n NF Service Consumer, prior to consuming services offered by the </w:t>
      </w:r>
      <w:proofErr w:type="spellStart"/>
      <w:r w:rsidR="00BD1EE0" w:rsidRPr="00376A4A">
        <w:t>Npcf_AMPolicyAuthorization</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7185AEB"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BD1EE0" w:rsidRPr="00376A4A">
        <w:t>Npcf_AMPolicyAuthorization</w:t>
      </w:r>
      <w:proofErr w:type="spellEnd"/>
      <w:r w:rsidRPr="00986E88">
        <w:rPr>
          <w:noProof/>
          <w:lang w:eastAsia="zh-CN"/>
        </w:rPr>
        <w:t xml:space="preserve"> </w:t>
      </w:r>
      <w:r w:rsidRPr="00642D3E">
        <w:t>service.</w:t>
      </w:r>
    </w:p>
    <w:p w14:paraId="0C4BB1EB" w14:textId="342297F1" w:rsidR="008A6D4A" w:rsidRDefault="008A6D4A" w:rsidP="008A6D4A">
      <w:pPr>
        <w:rPr>
          <w:lang w:val="en-US"/>
        </w:rPr>
      </w:pPr>
      <w:bookmarkStart w:id="324" w:name="_Hlk530142087"/>
      <w:bookmarkEnd w:id="322"/>
      <w:r>
        <w:rPr>
          <w:lang w:val="en-US"/>
        </w:rPr>
        <w:t xml:space="preserve">The </w:t>
      </w:r>
      <w:proofErr w:type="spellStart"/>
      <w:r w:rsidR="00BD1EE0" w:rsidRPr="00376A4A">
        <w:t>Npcf_AMPolicyAuthorization</w:t>
      </w:r>
      <w:proofErr w:type="spellEnd"/>
      <w:r w:rsidRPr="00986E88">
        <w:rPr>
          <w:noProof/>
          <w:lang w:eastAsia="zh-CN"/>
        </w:rPr>
        <w:t xml:space="preserve"> </w:t>
      </w:r>
      <w:r>
        <w:rPr>
          <w:lang w:val="en-US"/>
        </w:rPr>
        <w:t>API defines a single scope "</w:t>
      </w:r>
      <w:r w:rsidR="00BD1EE0" w:rsidRPr="00BD1EE0">
        <w:t xml:space="preserve"> </w:t>
      </w:r>
      <w:proofErr w:type="spellStart"/>
      <w:r w:rsidR="00BD1EE0" w:rsidRPr="00376A4A">
        <w:t>npcf</w:t>
      </w:r>
      <w:proofErr w:type="spellEnd"/>
      <w:r w:rsidR="00BD1EE0" w:rsidRPr="00376A4A">
        <w:t>-am-</w:t>
      </w:r>
      <w:proofErr w:type="spellStart"/>
      <w:r w:rsidR="00BD1EE0" w:rsidRPr="00376A4A">
        <w:t>policyauthorization</w:t>
      </w:r>
      <w:proofErr w:type="spellEnd"/>
      <w:r w:rsidR="00BD1EE0" w:rsidDel="00BD1EE0">
        <w:t xml:space="preserve"> </w:t>
      </w:r>
      <w:r>
        <w:rPr>
          <w:lang w:val="en-US"/>
        </w:rPr>
        <w:t>" for the entire service, and it does not define any additional scopes at resource or operation level.</w:t>
      </w:r>
    </w:p>
    <w:bookmarkEnd w:id="323"/>
    <w:bookmarkEnd w:id="324"/>
    <w:p w14:paraId="4A4D6361" w14:textId="77777777" w:rsidR="008A6D4A" w:rsidRPr="00DA39EF" w:rsidRDefault="008A6D4A" w:rsidP="00DA39EF">
      <w:pPr>
        <w:pStyle w:val="Heading8"/>
      </w:pPr>
      <w:r>
        <w:br w:type="page"/>
      </w:r>
      <w:bookmarkStart w:id="325" w:name="_Toc510696650"/>
      <w:bookmarkStart w:id="326" w:name="_Toc35971450"/>
      <w:r w:rsidRPr="00DA39EF">
        <w:lastRenderedPageBreak/>
        <w:t>Annex A (normative):</w:t>
      </w:r>
      <w:r w:rsidRPr="00DA39EF">
        <w:br/>
        <w:t>OpenAPI specification</w:t>
      </w:r>
      <w:bookmarkEnd w:id="325"/>
      <w:bookmarkEnd w:id="326"/>
    </w:p>
    <w:p w14:paraId="15EA6971" w14:textId="77777777" w:rsidR="008A6D4A" w:rsidRPr="000063A4" w:rsidRDefault="008A6D4A" w:rsidP="00F409C7">
      <w:pPr>
        <w:pStyle w:val="Heading1"/>
      </w:pPr>
      <w:bookmarkStart w:id="327" w:name="_Toc510696651"/>
      <w:bookmarkStart w:id="328" w:name="_Toc35971451"/>
      <w:bookmarkStart w:id="329" w:name="_Toc70418572"/>
      <w:r w:rsidRPr="000063A4">
        <w:t>A.1</w:t>
      </w:r>
      <w:r w:rsidRPr="000063A4">
        <w:tab/>
        <w:t>General</w:t>
      </w:r>
      <w:bookmarkEnd w:id="327"/>
      <w:bookmarkEnd w:id="328"/>
      <w:bookmarkEnd w:id="329"/>
    </w:p>
    <w:p w14:paraId="6AD82C9E" w14:textId="43FCD397" w:rsidR="000602BD" w:rsidRPr="00540071" w:rsidRDefault="000602BD" w:rsidP="000602BD">
      <w:bookmarkStart w:id="33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7777777" w:rsidR="006857B7" w:rsidRPr="006D6534" w:rsidRDefault="006857B7" w:rsidP="006857B7">
      <w:bookmarkStart w:id="33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4CBDD02E" w:rsidR="008A6D4A" w:rsidRDefault="008A6D4A" w:rsidP="00F409C7">
      <w:pPr>
        <w:pStyle w:val="Heading1"/>
      </w:pPr>
      <w:bookmarkStart w:id="332" w:name="_Toc70418573"/>
      <w:r>
        <w:t>A.2</w:t>
      </w:r>
      <w:r>
        <w:tab/>
      </w:r>
      <w:r w:rsidR="00BD2823">
        <w:rPr>
          <w:noProof/>
        </w:rPr>
        <w:t>Npcf_AMPolicyAuthorization</w:t>
      </w:r>
      <w:r>
        <w:t xml:space="preserve"> API</w:t>
      </w:r>
      <w:bookmarkEnd w:id="330"/>
      <w:bookmarkEnd w:id="331"/>
      <w:bookmarkEnd w:id="332"/>
    </w:p>
    <w:p w14:paraId="0345210F" w14:textId="77777777" w:rsidR="00FC55F4" w:rsidRDefault="00FC55F4" w:rsidP="00FC55F4">
      <w:pPr>
        <w:pStyle w:val="PL"/>
        <w:rPr>
          <w:rFonts w:cs="Courier New"/>
          <w:noProof w:val="0"/>
          <w:szCs w:val="16"/>
        </w:rPr>
      </w:pPr>
      <w:bookmarkStart w:id="333" w:name="_Toc510696653"/>
      <w:bookmarkStart w:id="334" w:name="_Hlk515639407"/>
      <w:proofErr w:type="spellStart"/>
      <w:r>
        <w:rPr>
          <w:rFonts w:cs="Courier New"/>
          <w:noProof w:val="0"/>
          <w:szCs w:val="16"/>
        </w:rPr>
        <w:t>openapi</w:t>
      </w:r>
      <w:proofErr w:type="spellEnd"/>
      <w:r>
        <w:rPr>
          <w:rFonts w:cs="Courier New"/>
          <w:noProof w:val="0"/>
          <w:szCs w:val="16"/>
        </w:rPr>
        <w:t>: 3.0.0</w:t>
      </w:r>
    </w:p>
    <w:p w14:paraId="0E12001D" w14:textId="77777777" w:rsidR="00FC55F4" w:rsidRDefault="00FC55F4" w:rsidP="00FC55F4">
      <w:pPr>
        <w:pStyle w:val="PL"/>
        <w:rPr>
          <w:rFonts w:cs="Courier New"/>
          <w:noProof w:val="0"/>
          <w:szCs w:val="16"/>
        </w:rPr>
      </w:pPr>
      <w:r>
        <w:rPr>
          <w:rFonts w:cs="Courier New"/>
          <w:noProof w:val="0"/>
          <w:szCs w:val="16"/>
        </w:rPr>
        <w:t>info:</w:t>
      </w:r>
    </w:p>
    <w:p w14:paraId="639B0CD6" w14:textId="77777777" w:rsidR="00FC55F4" w:rsidRDefault="00FC55F4" w:rsidP="00FC55F4">
      <w:pPr>
        <w:pStyle w:val="PL"/>
        <w:rPr>
          <w:rFonts w:cs="Courier New"/>
          <w:noProof w:val="0"/>
          <w:szCs w:val="16"/>
        </w:rPr>
      </w:pPr>
      <w:r>
        <w:rPr>
          <w:rFonts w:cs="Courier New"/>
          <w:noProof w:val="0"/>
          <w:szCs w:val="16"/>
        </w:rPr>
        <w:t xml:space="preserve">  title: </w:t>
      </w:r>
      <w:proofErr w:type="spellStart"/>
      <w:r>
        <w:rPr>
          <w:rFonts w:cs="Courier New"/>
          <w:noProof w:val="0"/>
          <w:szCs w:val="16"/>
        </w:rPr>
        <w:t>Npcf_AMPolicyAuthorization</w:t>
      </w:r>
      <w:proofErr w:type="spellEnd"/>
      <w:r>
        <w:rPr>
          <w:rFonts w:cs="Courier New"/>
          <w:noProof w:val="0"/>
          <w:szCs w:val="16"/>
        </w:rPr>
        <w:t xml:space="preserve"> Service API</w:t>
      </w:r>
    </w:p>
    <w:p w14:paraId="4E485657" w14:textId="1516596D" w:rsidR="00FC55F4" w:rsidRDefault="00FC55F4" w:rsidP="00FC55F4">
      <w:pPr>
        <w:pStyle w:val="PL"/>
        <w:rPr>
          <w:rFonts w:cs="Courier New"/>
          <w:noProof w:val="0"/>
          <w:szCs w:val="16"/>
        </w:rPr>
      </w:pPr>
      <w:r>
        <w:rPr>
          <w:rFonts w:cs="Courier New"/>
          <w:noProof w:val="0"/>
          <w:szCs w:val="16"/>
        </w:rPr>
        <w:t xml:space="preserve">  version: 1.0.0-alpha.</w:t>
      </w:r>
      <w:r w:rsidR="00234794">
        <w:rPr>
          <w:rFonts w:cs="Courier New"/>
          <w:noProof w:val="0"/>
          <w:szCs w:val="16"/>
        </w:rPr>
        <w:t>2</w:t>
      </w:r>
    </w:p>
    <w:p w14:paraId="48253753" w14:textId="77777777" w:rsidR="00FC55F4" w:rsidRDefault="00FC55F4" w:rsidP="00FC55F4">
      <w:pPr>
        <w:pStyle w:val="PL"/>
        <w:rPr>
          <w:noProof w:val="0"/>
        </w:rPr>
      </w:pPr>
      <w:r>
        <w:rPr>
          <w:rFonts w:cs="Courier New"/>
          <w:noProof w:val="0"/>
          <w:szCs w:val="16"/>
        </w:rPr>
        <w:t xml:space="preserve">  description: </w:t>
      </w:r>
      <w:r>
        <w:rPr>
          <w:noProof w:val="0"/>
        </w:rPr>
        <w:t>|</w:t>
      </w:r>
    </w:p>
    <w:p w14:paraId="56C83E52" w14:textId="77777777" w:rsidR="00FC55F4" w:rsidRDefault="00FC55F4" w:rsidP="00FC55F4">
      <w:pPr>
        <w:pStyle w:val="PL"/>
        <w:rPr>
          <w:noProof w:val="0"/>
        </w:rPr>
      </w:pPr>
      <w:r>
        <w:rPr>
          <w:noProof w:val="0"/>
        </w:rPr>
        <w:t xml:space="preserve">    </w:t>
      </w:r>
      <w:r>
        <w:rPr>
          <w:rFonts w:cs="Courier New"/>
          <w:noProof w:val="0"/>
          <w:szCs w:val="16"/>
        </w:rPr>
        <w:t>PCF Access and Mobility Policy Authorization Service.</w:t>
      </w:r>
    </w:p>
    <w:p w14:paraId="5B0BC174" w14:textId="77777777" w:rsidR="00FC55F4" w:rsidRDefault="00FC55F4" w:rsidP="00FC55F4">
      <w:pPr>
        <w:pStyle w:val="PL"/>
        <w:rPr>
          <w:noProof w:val="0"/>
        </w:rPr>
      </w:pPr>
      <w:r>
        <w:rPr>
          <w:noProof w:val="0"/>
        </w:rPr>
        <w:t xml:space="preserve">    © 2021, 3GPP Organizational Partners (ARIB, ATIS, CCSA, ETSI, TSDSI, TTA, TTC).</w:t>
      </w:r>
    </w:p>
    <w:p w14:paraId="6D096E08" w14:textId="77777777" w:rsidR="00FC55F4" w:rsidRDefault="00FC55F4" w:rsidP="00FC55F4">
      <w:pPr>
        <w:pStyle w:val="PL"/>
        <w:rPr>
          <w:rFonts w:cs="Courier New"/>
          <w:noProof w:val="0"/>
          <w:szCs w:val="16"/>
        </w:rPr>
      </w:pPr>
      <w:r>
        <w:rPr>
          <w:noProof w:val="0"/>
        </w:rPr>
        <w:t xml:space="preserve">    All rights reserved.</w:t>
      </w:r>
    </w:p>
    <w:p w14:paraId="1DCF2284" w14:textId="77777777" w:rsidR="00FC55F4" w:rsidRDefault="00FC55F4" w:rsidP="00FC55F4">
      <w:pPr>
        <w:pStyle w:val="PL"/>
        <w:rPr>
          <w:rFonts w:cs="Courier New"/>
          <w:noProof w:val="0"/>
          <w:szCs w:val="16"/>
        </w:rPr>
      </w:pPr>
    </w:p>
    <w:p w14:paraId="2E6BF44D" w14:textId="77777777" w:rsidR="00FC55F4" w:rsidRDefault="00FC55F4" w:rsidP="00FC55F4">
      <w:pPr>
        <w:pStyle w:val="PL"/>
        <w:rPr>
          <w:noProof w:val="0"/>
        </w:rPr>
      </w:pPr>
      <w:proofErr w:type="spellStart"/>
      <w:r>
        <w:rPr>
          <w:noProof w:val="0"/>
        </w:rPr>
        <w:t>externalDocs</w:t>
      </w:r>
      <w:proofErr w:type="spellEnd"/>
      <w:r>
        <w:rPr>
          <w:noProof w:val="0"/>
        </w:rPr>
        <w:t>:</w:t>
      </w:r>
    </w:p>
    <w:p w14:paraId="7E87F959" w14:textId="15716365" w:rsidR="00FC55F4" w:rsidRDefault="00FC55F4" w:rsidP="00FC55F4">
      <w:pPr>
        <w:pStyle w:val="PL"/>
        <w:rPr>
          <w:noProof w:val="0"/>
        </w:rPr>
      </w:pPr>
      <w:r>
        <w:rPr>
          <w:noProof w:val="0"/>
        </w:rPr>
        <w:t xml:space="preserve">  description: 3GPP TS 29.534 V0.</w:t>
      </w:r>
      <w:r w:rsidR="00234794">
        <w:rPr>
          <w:noProof w:val="0"/>
        </w:rPr>
        <w:t>2</w:t>
      </w:r>
      <w:r>
        <w:rPr>
          <w:noProof w:val="0"/>
        </w:rPr>
        <w:t>.0; 5G System; Access and Mobility Policy Authorization Service;</w:t>
      </w:r>
      <w:r w:rsidR="00234794">
        <w:rPr>
          <w:noProof w:val="0"/>
        </w:rPr>
        <w:t xml:space="preserve"> </w:t>
      </w:r>
      <w:r>
        <w:rPr>
          <w:noProof w:val="0"/>
        </w:rPr>
        <w:t>Stage 3.</w:t>
      </w:r>
    </w:p>
    <w:p w14:paraId="4175C132" w14:textId="77777777" w:rsidR="00FC55F4" w:rsidRDefault="00FC55F4" w:rsidP="00FC55F4">
      <w:pPr>
        <w:pStyle w:val="PL"/>
        <w:rPr>
          <w:noProof w:val="0"/>
        </w:rPr>
      </w:pPr>
      <w:r>
        <w:rPr>
          <w:noProof w:val="0"/>
        </w:rPr>
        <w:t xml:space="preserve">  url: 'http://www.3gpp.org/ftp/Specs/archive/29_series/29.534/'</w:t>
      </w:r>
    </w:p>
    <w:p w14:paraId="5D816A5D" w14:textId="77777777" w:rsidR="00FC55F4" w:rsidRDefault="00FC55F4" w:rsidP="00FC55F4">
      <w:pPr>
        <w:pStyle w:val="PL"/>
        <w:rPr>
          <w:noProof w:val="0"/>
        </w:rPr>
      </w:pPr>
      <w:r>
        <w:rPr>
          <w:noProof w:val="0"/>
        </w:rPr>
        <w:t>#</w:t>
      </w:r>
    </w:p>
    <w:p w14:paraId="48DA4B66" w14:textId="77777777" w:rsidR="00FC55F4" w:rsidRDefault="00FC55F4" w:rsidP="00FC55F4">
      <w:pPr>
        <w:pStyle w:val="PL"/>
        <w:rPr>
          <w:rFonts w:cs="Courier New"/>
          <w:noProof w:val="0"/>
          <w:szCs w:val="16"/>
        </w:rPr>
      </w:pPr>
      <w:r>
        <w:rPr>
          <w:rFonts w:cs="Courier New"/>
          <w:noProof w:val="0"/>
          <w:szCs w:val="16"/>
        </w:rPr>
        <w:t>servers:</w:t>
      </w:r>
    </w:p>
    <w:p w14:paraId="798B6B2E" w14:textId="77777777" w:rsidR="00FC55F4" w:rsidRDefault="00FC55F4" w:rsidP="00FC55F4">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749BCFD3" w14:textId="77777777" w:rsidR="00FC55F4" w:rsidRDefault="00FC55F4" w:rsidP="00FC55F4">
      <w:pPr>
        <w:pStyle w:val="PL"/>
        <w:rPr>
          <w:rFonts w:cs="Courier New"/>
          <w:noProof w:val="0"/>
          <w:szCs w:val="16"/>
        </w:rPr>
      </w:pPr>
      <w:r>
        <w:rPr>
          <w:rFonts w:cs="Courier New"/>
          <w:noProof w:val="0"/>
          <w:szCs w:val="16"/>
        </w:rPr>
        <w:t xml:space="preserve">    variables:</w:t>
      </w:r>
    </w:p>
    <w:p w14:paraId="1880C54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1F1CA609" w14:textId="77777777" w:rsidR="00FC55F4" w:rsidRDefault="00FC55F4" w:rsidP="00FC55F4">
      <w:pPr>
        <w:pStyle w:val="PL"/>
        <w:rPr>
          <w:rFonts w:cs="Courier New"/>
          <w:noProof w:val="0"/>
          <w:szCs w:val="16"/>
        </w:rPr>
      </w:pPr>
      <w:r>
        <w:rPr>
          <w:rFonts w:cs="Courier New"/>
          <w:noProof w:val="0"/>
          <w:szCs w:val="16"/>
        </w:rPr>
        <w:t xml:space="preserve">        default: </w:t>
      </w:r>
      <w:r>
        <w:rPr>
          <w:noProof w:val="0"/>
        </w:rPr>
        <w:t>https://example.com</w:t>
      </w:r>
    </w:p>
    <w:p w14:paraId="291A6310" w14:textId="77777777" w:rsidR="00FC55F4" w:rsidRDefault="00FC55F4" w:rsidP="00FC55F4">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745734B3" w14:textId="77777777" w:rsidR="00FC55F4" w:rsidRDefault="00FC55F4" w:rsidP="00FC55F4">
      <w:pPr>
        <w:pStyle w:val="PL"/>
        <w:rPr>
          <w:rFonts w:cs="Courier New"/>
          <w:noProof w:val="0"/>
          <w:szCs w:val="16"/>
        </w:rPr>
      </w:pPr>
      <w:r>
        <w:rPr>
          <w:rFonts w:cs="Courier New"/>
          <w:noProof w:val="0"/>
          <w:szCs w:val="16"/>
        </w:rPr>
        <w:t>#</w:t>
      </w:r>
    </w:p>
    <w:p w14:paraId="508DB9B4" w14:textId="77777777" w:rsidR="00FC55F4" w:rsidRDefault="00FC55F4" w:rsidP="00FC55F4">
      <w:pPr>
        <w:pStyle w:val="PL"/>
        <w:rPr>
          <w:noProof w:val="0"/>
        </w:rPr>
      </w:pPr>
      <w:r>
        <w:rPr>
          <w:noProof w:val="0"/>
        </w:rPr>
        <w:t>security:</w:t>
      </w:r>
    </w:p>
    <w:p w14:paraId="6819FFD6" w14:textId="77777777" w:rsidR="00FC55F4" w:rsidRDefault="00FC55F4" w:rsidP="00FC55F4">
      <w:pPr>
        <w:pStyle w:val="PL"/>
        <w:rPr>
          <w:noProof w:val="0"/>
        </w:rPr>
      </w:pPr>
      <w:r>
        <w:rPr>
          <w:noProof w:val="0"/>
        </w:rPr>
        <w:t xml:space="preserve">  - {}</w:t>
      </w:r>
    </w:p>
    <w:p w14:paraId="48789F97" w14:textId="77777777" w:rsidR="00FC55F4" w:rsidRDefault="00FC55F4" w:rsidP="00FC55F4">
      <w:pPr>
        <w:pStyle w:val="PL"/>
        <w:rPr>
          <w:noProof w:val="0"/>
        </w:rPr>
      </w:pPr>
      <w:r>
        <w:rPr>
          <w:noProof w:val="0"/>
        </w:rPr>
        <w:t xml:space="preserve">  - oAuth2ClientCredentials:</w:t>
      </w:r>
    </w:p>
    <w:p w14:paraId="568F3E71" w14:textId="77777777" w:rsidR="00FC55F4" w:rsidRDefault="00FC55F4" w:rsidP="00FC55F4">
      <w:pPr>
        <w:pStyle w:val="PL"/>
        <w:rPr>
          <w:noProof w:val="0"/>
        </w:rPr>
      </w:pPr>
      <w:r>
        <w:rPr>
          <w:noProof w:val="0"/>
        </w:rPr>
        <w:t xml:space="preserve">    - </w:t>
      </w:r>
      <w:proofErr w:type="spellStart"/>
      <w:r>
        <w:rPr>
          <w:noProof w:val="0"/>
        </w:rPr>
        <w:t>npcf</w:t>
      </w:r>
      <w:proofErr w:type="spellEnd"/>
      <w:r>
        <w:rPr>
          <w:noProof w:val="0"/>
        </w:rPr>
        <w:t>-am-</w:t>
      </w:r>
      <w:proofErr w:type="spellStart"/>
      <w:r>
        <w:rPr>
          <w:noProof w:val="0"/>
        </w:rPr>
        <w:t>policyauthorization</w:t>
      </w:r>
      <w:proofErr w:type="spellEnd"/>
    </w:p>
    <w:p w14:paraId="505B660B" w14:textId="77777777" w:rsidR="00FC55F4" w:rsidRDefault="00FC55F4" w:rsidP="00FC55F4">
      <w:pPr>
        <w:pStyle w:val="PL"/>
        <w:rPr>
          <w:rFonts w:cs="Courier New"/>
          <w:noProof w:val="0"/>
          <w:szCs w:val="16"/>
        </w:rPr>
      </w:pPr>
      <w:r>
        <w:rPr>
          <w:rFonts w:cs="Courier New"/>
          <w:noProof w:val="0"/>
          <w:szCs w:val="16"/>
        </w:rPr>
        <w:t>paths:</w:t>
      </w:r>
    </w:p>
    <w:p w14:paraId="5D668A89" w14:textId="77777777" w:rsidR="00FC55F4" w:rsidRDefault="00FC55F4" w:rsidP="00FC55F4">
      <w:pPr>
        <w:pStyle w:val="PL"/>
        <w:rPr>
          <w:rFonts w:cs="Courier New"/>
          <w:noProof w:val="0"/>
          <w:szCs w:val="16"/>
        </w:rPr>
      </w:pPr>
      <w:r>
        <w:rPr>
          <w:rFonts w:cs="Courier New"/>
          <w:noProof w:val="0"/>
          <w:szCs w:val="16"/>
        </w:rPr>
        <w:t xml:space="preserve">  /app-am-contexts:</w:t>
      </w:r>
    </w:p>
    <w:p w14:paraId="41DDA21B" w14:textId="77777777" w:rsidR="00FC55F4" w:rsidRDefault="00FC55F4" w:rsidP="00FC55F4">
      <w:pPr>
        <w:pStyle w:val="PL"/>
        <w:rPr>
          <w:rFonts w:cs="Courier New"/>
          <w:noProof w:val="0"/>
          <w:szCs w:val="16"/>
        </w:rPr>
      </w:pPr>
      <w:r>
        <w:rPr>
          <w:rFonts w:cs="Courier New"/>
          <w:noProof w:val="0"/>
          <w:szCs w:val="16"/>
        </w:rPr>
        <w:t xml:space="preserve">    post:</w:t>
      </w:r>
    </w:p>
    <w:p w14:paraId="6EA0B4B5" w14:textId="77777777" w:rsidR="00FC55F4" w:rsidRDefault="00FC55F4" w:rsidP="00FC55F4">
      <w:pPr>
        <w:pStyle w:val="PL"/>
        <w:rPr>
          <w:rFonts w:cs="Courier New"/>
          <w:noProof w:val="0"/>
          <w:szCs w:val="16"/>
        </w:rPr>
      </w:pPr>
      <w:r>
        <w:rPr>
          <w:rFonts w:cs="Courier New"/>
          <w:noProof w:val="0"/>
          <w:szCs w:val="16"/>
        </w:rPr>
        <w:t xml:space="preserve">      summary: Creates a new Individual Application AM Context resource</w:t>
      </w:r>
    </w:p>
    <w:p w14:paraId="264167D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PostAppAmContexts</w:t>
      </w:r>
      <w:proofErr w:type="spellEnd"/>
    </w:p>
    <w:p w14:paraId="363A302D" w14:textId="77777777" w:rsidR="00FC55F4" w:rsidRDefault="00FC55F4" w:rsidP="00FC55F4">
      <w:pPr>
        <w:pStyle w:val="PL"/>
        <w:rPr>
          <w:rFonts w:cs="Courier New"/>
          <w:noProof w:val="0"/>
          <w:szCs w:val="16"/>
        </w:rPr>
      </w:pPr>
      <w:r>
        <w:rPr>
          <w:rFonts w:cs="Courier New"/>
          <w:noProof w:val="0"/>
          <w:szCs w:val="16"/>
        </w:rPr>
        <w:t xml:space="preserve">      tags:</w:t>
      </w:r>
    </w:p>
    <w:p w14:paraId="7156EC3C" w14:textId="77777777" w:rsidR="00FC55F4" w:rsidRDefault="00FC55F4" w:rsidP="00FC55F4">
      <w:pPr>
        <w:pStyle w:val="PL"/>
        <w:rPr>
          <w:rFonts w:cs="Courier New"/>
          <w:noProof w:val="0"/>
          <w:szCs w:val="16"/>
        </w:rPr>
      </w:pPr>
      <w:r>
        <w:rPr>
          <w:rFonts w:cs="Courier New"/>
          <w:noProof w:val="0"/>
          <w:szCs w:val="16"/>
        </w:rPr>
        <w:t xml:space="preserve">        - Application AM contexts (Collection)</w:t>
      </w:r>
    </w:p>
    <w:p w14:paraId="2EB1BB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D216B"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creation the resource</w:t>
      </w:r>
    </w:p>
    <w:p w14:paraId="3CA7E8C7" w14:textId="77777777" w:rsidR="00FC55F4" w:rsidRDefault="00FC55F4" w:rsidP="00FC55F4">
      <w:pPr>
        <w:pStyle w:val="PL"/>
        <w:rPr>
          <w:rFonts w:cs="Courier New"/>
          <w:noProof w:val="0"/>
          <w:szCs w:val="16"/>
        </w:rPr>
      </w:pPr>
      <w:r>
        <w:rPr>
          <w:rFonts w:cs="Courier New"/>
          <w:noProof w:val="0"/>
          <w:szCs w:val="16"/>
        </w:rPr>
        <w:t xml:space="preserve">        required: true</w:t>
      </w:r>
    </w:p>
    <w:p w14:paraId="1099EB25" w14:textId="77777777" w:rsidR="00FC55F4" w:rsidRDefault="00FC55F4" w:rsidP="00FC55F4">
      <w:pPr>
        <w:pStyle w:val="PL"/>
        <w:rPr>
          <w:rFonts w:cs="Courier New"/>
          <w:noProof w:val="0"/>
          <w:szCs w:val="16"/>
        </w:rPr>
      </w:pPr>
      <w:r>
        <w:rPr>
          <w:rFonts w:cs="Courier New"/>
          <w:noProof w:val="0"/>
          <w:szCs w:val="16"/>
        </w:rPr>
        <w:t xml:space="preserve">        content:</w:t>
      </w:r>
    </w:p>
    <w:p w14:paraId="7BDE9D8A" w14:textId="77777777" w:rsidR="00FC55F4" w:rsidRDefault="00FC55F4" w:rsidP="00FC55F4">
      <w:pPr>
        <w:pStyle w:val="PL"/>
        <w:rPr>
          <w:rFonts w:cs="Courier New"/>
          <w:noProof w:val="0"/>
          <w:szCs w:val="16"/>
        </w:rPr>
      </w:pPr>
      <w:r>
        <w:rPr>
          <w:rFonts w:cs="Courier New"/>
          <w:noProof w:val="0"/>
          <w:szCs w:val="16"/>
        </w:rPr>
        <w:t xml:space="preserve">          application/json:</w:t>
      </w:r>
    </w:p>
    <w:p w14:paraId="264EB2B1" w14:textId="77777777" w:rsidR="00FC55F4" w:rsidRDefault="00FC55F4" w:rsidP="00FC55F4">
      <w:pPr>
        <w:pStyle w:val="PL"/>
        <w:rPr>
          <w:rFonts w:cs="Courier New"/>
          <w:noProof w:val="0"/>
          <w:szCs w:val="16"/>
        </w:rPr>
      </w:pPr>
      <w:r>
        <w:rPr>
          <w:rFonts w:cs="Courier New"/>
          <w:noProof w:val="0"/>
          <w:szCs w:val="16"/>
        </w:rPr>
        <w:t xml:space="preserve">            schema:</w:t>
      </w:r>
    </w:p>
    <w:p w14:paraId="3429F80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491C380C" w14:textId="77777777" w:rsidR="00FC55F4" w:rsidRDefault="00FC55F4" w:rsidP="00FC55F4">
      <w:pPr>
        <w:pStyle w:val="PL"/>
        <w:rPr>
          <w:rFonts w:cs="Courier New"/>
          <w:noProof w:val="0"/>
          <w:szCs w:val="16"/>
        </w:rPr>
      </w:pPr>
      <w:r>
        <w:rPr>
          <w:rFonts w:cs="Courier New"/>
          <w:noProof w:val="0"/>
          <w:szCs w:val="16"/>
        </w:rPr>
        <w:t xml:space="preserve">      responses:</w:t>
      </w:r>
    </w:p>
    <w:p w14:paraId="5A9EFD99" w14:textId="77777777" w:rsidR="00FC55F4" w:rsidRDefault="00FC55F4" w:rsidP="00FC55F4">
      <w:pPr>
        <w:pStyle w:val="PL"/>
        <w:rPr>
          <w:rFonts w:cs="Courier New"/>
          <w:noProof w:val="0"/>
          <w:szCs w:val="16"/>
        </w:rPr>
      </w:pPr>
      <w:r>
        <w:rPr>
          <w:rFonts w:cs="Courier New"/>
          <w:noProof w:val="0"/>
          <w:szCs w:val="16"/>
        </w:rPr>
        <w:t xml:space="preserve">        '201':</w:t>
      </w:r>
    </w:p>
    <w:p w14:paraId="2073BD3C" w14:textId="77777777" w:rsidR="00FC55F4" w:rsidRDefault="00FC55F4" w:rsidP="00FC55F4">
      <w:pPr>
        <w:pStyle w:val="PL"/>
        <w:rPr>
          <w:rFonts w:cs="Courier New"/>
          <w:noProof w:val="0"/>
          <w:szCs w:val="16"/>
        </w:rPr>
      </w:pPr>
      <w:r>
        <w:rPr>
          <w:rFonts w:cs="Courier New"/>
          <w:noProof w:val="0"/>
          <w:szCs w:val="16"/>
        </w:rPr>
        <w:t xml:space="preserve">          description: Successful creation of the resource</w:t>
      </w:r>
    </w:p>
    <w:p w14:paraId="132F7ACB" w14:textId="77777777" w:rsidR="00FC55F4" w:rsidRDefault="00FC55F4" w:rsidP="00FC55F4">
      <w:pPr>
        <w:pStyle w:val="PL"/>
        <w:rPr>
          <w:rFonts w:cs="Courier New"/>
          <w:noProof w:val="0"/>
          <w:szCs w:val="16"/>
        </w:rPr>
      </w:pPr>
      <w:r>
        <w:rPr>
          <w:rFonts w:cs="Courier New"/>
          <w:noProof w:val="0"/>
          <w:szCs w:val="16"/>
        </w:rPr>
        <w:t xml:space="preserve">          content:</w:t>
      </w:r>
    </w:p>
    <w:p w14:paraId="1F8688FA" w14:textId="77777777" w:rsidR="00FC55F4" w:rsidRDefault="00FC55F4" w:rsidP="00FC55F4">
      <w:pPr>
        <w:pStyle w:val="PL"/>
        <w:rPr>
          <w:rFonts w:cs="Courier New"/>
          <w:noProof w:val="0"/>
          <w:szCs w:val="16"/>
        </w:rPr>
      </w:pPr>
      <w:r>
        <w:rPr>
          <w:rFonts w:cs="Courier New"/>
          <w:noProof w:val="0"/>
          <w:szCs w:val="16"/>
        </w:rPr>
        <w:t xml:space="preserve">            application/json:</w:t>
      </w:r>
    </w:p>
    <w:p w14:paraId="0741A063" w14:textId="77777777" w:rsidR="00FC55F4" w:rsidRDefault="00FC55F4" w:rsidP="00FC55F4">
      <w:pPr>
        <w:pStyle w:val="PL"/>
        <w:rPr>
          <w:rFonts w:cs="Courier New"/>
          <w:noProof w:val="0"/>
          <w:szCs w:val="16"/>
        </w:rPr>
      </w:pPr>
      <w:r>
        <w:rPr>
          <w:rFonts w:cs="Courier New"/>
          <w:noProof w:val="0"/>
          <w:szCs w:val="16"/>
        </w:rPr>
        <w:t xml:space="preserve">              schema:</w:t>
      </w:r>
    </w:p>
    <w:p w14:paraId="7BB2A6F7"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0FBC49FE" w14:textId="77777777" w:rsidR="00FC55F4" w:rsidRDefault="00FC55F4" w:rsidP="00FC55F4">
      <w:pPr>
        <w:pStyle w:val="PL"/>
        <w:rPr>
          <w:noProof w:val="0"/>
        </w:rPr>
      </w:pPr>
      <w:r>
        <w:rPr>
          <w:noProof w:val="0"/>
        </w:rPr>
        <w:lastRenderedPageBreak/>
        <w:t xml:space="preserve">          headers:</w:t>
      </w:r>
    </w:p>
    <w:p w14:paraId="456F5D48" w14:textId="77777777" w:rsidR="00FC55F4" w:rsidRDefault="00FC55F4" w:rsidP="00FC55F4">
      <w:pPr>
        <w:pStyle w:val="PL"/>
        <w:rPr>
          <w:noProof w:val="0"/>
        </w:rPr>
      </w:pPr>
      <w:r>
        <w:rPr>
          <w:noProof w:val="0"/>
        </w:rPr>
        <w:t xml:space="preserve">            Location:</w:t>
      </w:r>
    </w:p>
    <w:p w14:paraId="5C5A5BFC" w14:textId="77777777" w:rsidR="00FC55F4" w:rsidRDefault="00FC55F4" w:rsidP="00FC55F4">
      <w:pPr>
        <w:pStyle w:val="PL"/>
        <w:rPr>
          <w:noProof w:val="0"/>
        </w:rPr>
      </w:pPr>
      <w:r>
        <w:rPr>
          <w:noProof w:val="0"/>
        </w:rPr>
        <w:t xml:space="preserve">              description: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1187C1AB" w14:textId="77777777" w:rsidR="00FC55F4" w:rsidRDefault="00FC55F4" w:rsidP="00FC55F4">
      <w:pPr>
        <w:pStyle w:val="PL"/>
        <w:rPr>
          <w:noProof w:val="0"/>
        </w:rPr>
      </w:pPr>
      <w:r>
        <w:rPr>
          <w:noProof w:val="0"/>
        </w:rPr>
        <w:t xml:space="preserve">              required: true</w:t>
      </w:r>
    </w:p>
    <w:p w14:paraId="201D7EE9" w14:textId="77777777" w:rsidR="00FC55F4" w:rsidRDefault="00FC55F4" w:rsidP="00FC55F4">
      <w:pPr>
        <w:pStyle w:val="PL"/>
        <w:rPr>
          <w:noProof w:val="0"/>
        </w:rPr>
      </w:pPr>
      <w:r>
        <w:rPr>
          <w:noProof w:val="0"/>
        </w:rPr>
        <w:t xml:space="preserve">              schema:</w:t>
      </w:r>
    </w:p>
    <w:p w14:paraId="269A768E" w14:textId="77777777" w:rsidR="00FC55F4" w:rsidRDefault="00FC55F4" w:rsidP="00FC55F4">
      <w:pPr>
        <w:pStyle w:val="PL"/>
        <w:rPr>
          <w:noProof w:val="0"/>
        </w:rPr>
      </w:pPr>
      <w:r>
        <w:rPr>
          <w:noProof w:val="0"/>
        </w:rPr>
        <w:t xml:space="preserve">                type: string</w:t>
      </w:r>
    </w:p>
    <w:p w14:paraId="0EC2EB1F" w14:textId="77777777" w:rsidR="00FC55F4" w:rsidRDefault="00FC55F4" w:rsidP="00FC55F4">
      <w:pPr>
        <w:pStyle w:val="PL"/>
        <w:rPr>
          <w:rFonts w:cs="Courier New"/>
          <w:noProof w:val="0"/>
          <w:szCs w:val="16"/>
        </w:rPr>
      </w:pPr>
      <w:r>
        <w:rPr>
          <w:rFonts w:cs="Courier New"/>
          <w:noProof w:val="0"/>
          <w:szCs w:val="16"/>
        </w:rPr>
        <w:t xml:space="preserve">        '400':</w:t>
      </w:r>
    </w:p>
    <w:p w14:paraId="66C2CD5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5A4B7A16" w14:textId="77777777" w:rsidR="00FC55F4" w:rsidRDefault="00FC55F4" w:rsidP="00FC55F4">
      <w:pPr>
        <w:pStyle w:val="PL"/>
        <w:rPr>
          <w:rFonts w:cs="Courier New"/>
          <w:noProof w:val="0"/>
          <w:szCs w:val="16"/>
        </w:rPr>
      </w:pPr>
      <w:r>
        <w:rPr>
          <w:rFonts w:cs="Courier New"/>
          <w:noProof w:val="0"/>
          <w:szCs w:val="16"/>
        </w:rPr>
        <w:t xml:space="preserve">        '401':</w:t>
      </w:r>
    </w:p>
    <w:p w14:paraId="1C9779C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7A27B4AF" w14:textId="77777777" w:rsidR="00FC55F4" w:rsidRDefault="00FC55F4" w:rsidP="00FC55F4">
      <w:pPr>
        <w:pStyle w:val="PL"/>
        <w:rPr>
          <w:rFonts w:cs="Courier New"/>
          <w:noProof w:val="0"/>
          <w:szCs w:val="16"/>
        </w:rPr>
      </w:pPr>
      <w:r>
        <w:rPr>
          <w:rFonts w:cs="Courier New"/>
          <w:noProof w:val="0"/>
          <w:szCs w:val="16"/>
        </w:rPr>
        <w:t xml:space="preserve">        '403':</w:t>
      </w:r>
    </w:p>
    <w:p w14:paraId="604BA5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5110201B" w14:textId="77777777" w:rsidR="00FC55F4" w:rsidRDefault="00FC55F4" w:rsidP="00FC55F4">
      <w:pPr>
        <w:pStyle w:val="PL"/>
        <w:rPr>
          <w:rFonts w:cs="Courier New"/>
          <w:noProof w:val="0"/>
          <w:szCs w:val="16"/>
        </w:rPr>
      </w:pPr>
      <w:r>
        <w:rPr>
          <w:rFonts w:cs="Courier New"/>
          <w:noProof w:val="0"/>
          <w:szCs w:val="16"/>
        </w:rPr>
        <w:t xml:space="preserve">        '404':</w:t>
      </w:r>
    </w:p>
    <w:p w14:paraId="72AC9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620586A7" w14:textId="77777777" w:rsidR="00FC55F4" w:rsidRDefault="00FC55F4" w:rsidP="00FC55F4">
      <w:pPr>
        <w:pStyle w:val="PL"/>
        <w:rPr>
          <w:rFonts w:cs="Courier New"/>
          <w:noProof w:val="0"/>
          <w:szCs w:val="16"/>
        </w:rPr>
      </w:pPr>
      <w:r>
        <w:rPr>
          <w:rFonts w:cs="Courier New"/>
          <w:noProof w:val="0"/>
          <w:szCs w:val="16"/>
        </w:rPr>
        <w:t xml:space="preserve">        '411':</w:t>
      </w:r>
    </w:p>
    <w:p w14:paraId="090BA0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13041F" w14:textId="77777777" w:rsidR="00FC55F4" w:rsidRDefault="00FC55F4" w:rsidP="00FC55F4">
      <w:pPr>
        <w:pStyle w:val="PL"/>
      </w:pPr>
      <w:r>
        <w:t xml:space="preserve">        '413':</w:t>
      </w:r>
    </w:p>
    <w:p w14:paraId="5A91DCEC" w14:textId="77777777" w:rsidR="00FC55F4" w:rsidRDefault="00FC55F4" w:rsidP="00FC55F4">
      <w:pPr>
        <w:pStyle w:val="PL"/>
      </w:pPr>
      <w:r>
        <w:t xml:space="preserve">          $ref: 'TS29571_CommonData.yaml#/components/responses/413'</w:t>
      </w:r>
    </w:p>
    <w:p w14:paraId="28D52466" w14:textId="77777777" w:rsidR="00FC55F4" w:rsidRDefault="00FC55F4" w:rsidP="00FC55F4">
      <w:pPr>
        <w:pStyle w:val="PL"/>
        <w:rPr>
          <w:rFonts w:cs="Courier New"/>
          <w:noProof w:val="0"/>
          <w:szCs w:val="16"/>
        </w:rPr>
      </w:pPr>
      <w:r>
        <w:rPr>
          <w:rFonts w:cs="Courier New"/>
          <w:noProof w:val="0"/>
          <w:szCs w:val="16"/>
        </w:rPr>
        <w:t xml:space="preserve">        '415':</w:t>
      </w:r>
    </w:p>
    <w:p w14:paraId="13E22EA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67248F16" w14:textId="77777777" w:rsidR="00FC55F4" w:rsidRDefault="00FC55F4" w:rsidP="00FC55F4">
      <w:pPr>
        <w:pStyle w:val="PL"/>
        <w:rPr>
          <w:noProof w:val="0"/>
        </w:rPr>
      </w:pPr>
      <w:r>
        <w:rPr>
          <w:noProof w:val="0"/>
        </w:rPr>
        <w:t xml:space="preserve">        '429':</w:t>
      </w:r>
    </w:p>
    <w:p w14:paraId="009237B5" w14:textId="77777777" w:rsidR="00FC55F4" w:rsidRDefault="00FC55F4" w:rsidP="00FC55F4">
      <w:pPr>
        <w:pStyle w:val="PL"/>
        <w:rPr>
          <w:noProof w:val="0"/>
        </w:rPr>
      </w:pPr>
      <w:r>
        <w:rPr>
          <w:noProof w:val="0"/>
        </w:rPr>
        <w:t xml:space="preserve">          $ref: 'TS29571_CommonData.yaml#/components/responses/429'</w:t>
      </w:r>
    </w:p>
    <w:p w14:paraId="046FBFC6" w14:textId="77777777" w:rsidR="00FC55F4" w:rsidRDefault="00FC55F4" w:rsidP="00FC55F4">
      <w:pPr>
        <w:pStyle w:val="PL"/>
        <w:rPr>
          <w:rFonts w:cs="Courier New"/>
          <w:noProof w:val="0"/>
          <w:szCs w:val="16"/>
        </w:rPr>
      </w:pPr>
      <w:r>
        <w:rPr>
          <w:rFonts w:cs="Courier New"/>
          <w:noProof w:val="0"/>
          <w:szCs w:val="16"/>
        </w:rPr>
        <w:t xml:space="preserve">        '500':</w:t>
      </w:r>
    </w:p>
    <w:p w14:paraId="4E1CB81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ECE3ECC" w14:textId="77777777" w:rsidR="00FC55F4" w:rsidRDefault="00FC55F4" w:rsidP="00FC55F4">
      <w:pPr>
        <w:pStyle w:val="PL"/>
        <w:rPr>
          <w:rFonts w:cs="Courier New"/>
          <w:noProof w:val="0"/>
          <w:szCs w:val="16"/>
        </w:rPr>
      </w:pPr>
      <w:r>
        <w:rPr>
          <w:rFonts w:cs="Courier New"/>
          <w:noProof w:val="0"/>
          <w:szCs w:val="16"/>
        </w:rPr>
        <w:t xml:space="preserve">        '503':</w:t>
      </w:r>
    </w:p>
    <w:p w14:paraId="094BF1C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1880935" w14:textId="77777777" w:rsidR="00FC55F4" w:rsidRDefault="00FC55F4" w:rsidP="00FC55F4">
      <w:pPr>
        <w:pStyle w:val="PL"/>
        <w:rPr>
          <w:rFonts w:cs="Courier New"/>
          <w:noProof w:val="0"/>
          <w:szCs w:val="16"/>
        </w:rPr>
      </w:pPr>
      <w:r>
        <w:rPr>
          <w:rFonts w:cs="Courier New"/>
          <w:noProof w:val="0"/>
          <w:szCs w:val="16"/>
        </w:rPr>
        <w:t xml:space="preserve">        default:</w:t>
      </w:r>
    </w:p>
    <w:p w14:paraId="1AD617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25F2CF1" w14:textId="77777777" w:rsidR="00FC55F4" w:rsidRDefault="00FC55F4" w:rsidP="00FC55F4">
      <w:pPr>
        <w:pStyle w:val="PL"/>
        <w:rPr>
          <w:rFonts w:cs="Courier New"/>
          <w:noProof w:val="0"/>
          <w:szCs w:val="16"/>
        </w:rPr>
      </w:pPr>
      <w:r>
        <w:rPr>
          <w:rFonts w:cs="Courier New"/>
          <w:noProof w:val="0"/>
          <w:szCs w:val="16"/>
        </w:rPr>
        <w:t xml:space="preserve">      callbacks:</w:t>
      </w:r>
    </w:p>
    <w:p w14:paraId="384BEC5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53B6E12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#/termNotifUri}':</w:t>
      </w:r>
    </w:p>
    <w:p w14:paraId="29E898AB" w14:textId="77777777" w:rsidR="00FC55F4" w:rsidRDefault="00FC55F4" w:rsidP="00FC55F4">
      <w:pPr>
        <w:pStyle w:val="PL"/>
        <w:rPr>
          <w:rFonts w:cs="Courier New"/>
          <w:noProof w:val="0"/>
          <w:szCs w:val="16"/>
        </w:rPr>
      </w:pPr>
      <w:r>
        <w:rPr>
          <w:rFonts w:cs="Courier New"/>
          <w:noProof w:val="0"/>
          <w:szCs w:val="16"/>
        </w:rPr>
        <w:t xml:space="preserve">            post:</w:t>
      </w:r>
    </w:p>
    <w:p w14:paraId="5B35A97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4B42AA7" w14:textId="77777777" w:rsidR="00FC55F4" w:rsidRDefault="00FC55F4" w:rsidP="00FC55F4">
      <w:pPr>
        <w:pStyle w:val="PL"/>
        <w:rPr>
          <w:rFonts w:cs="Courier New"/>
          <w:noProof w:val="0"/>
          <w:szCs w:val="16"/>
        </w:rPr>
      </w:pPr>
      <w:r>
        <w:rPr>
          <w:rFonts w:cs="Courier New"/>
          <w:noProof w:val="0"/>
          <w:szCs w:val="16"/>
        </w:rPr>
        <w:t xml:space="preserve">                description: Request of the termination of the Individual Application AM Context</w:t>
      </w:r>
    </w:p>
    <w:p w14:paraId="7ED52760" w14:textId="77777777" w:rsidR="00FC55F4" w:rsidRDefault="00FC55F4" w:rsidP="00FC55F4">
      <w:pPr>
        <w:pStyle w:val="PL"/>
        <w:rPr>
          <w:rFonts w:cs="Courier New"/>
          <w:noProof w:val="0"/>
          <w:szCs w:val="16"/>
        </w:rPr>
      </w:pPr>
      <w:r>
        <w:rPr>
          <w:rFonts w:cs="Courier New"/>
          <w:noProof w:val="0"/>
          <w:szCs w:val="16"/>
        </w:rPr>
        <w:t xml:space="preserve">                required: true</w:t>
      </w:r>
    </w:p>
    <w:p w14:paraId="52547E7E" w14:textId="77777777" w:rsidR="00FC55F4" w:rsidRDefault="00FC55F4" w:rsidP="00FC55F4">
      <w:pPr>
        <w:pStyle w:val="PL"/>
        <w:rPr>
          <w:rFonts w:cs="Courier New"/>
          <w:noProof w:val="0"/>
          <w:szCs w:val="16"/>
        </w:rPr>
      </w:pPr>
      <w:r>
        <w:rPr>
          <w:rFonts w:cs="Courier New"/>
          <w:noProof w:val="0"/>
          <w:szCs w:val="16"/>
        </w:rPr>
        <w:t xml:space="preserve">                content:</w:t>
      </w:r>
    </w:p>
    <w:p w14:paraId="0E8581EA" w14:textId="77777777" w:rsidR="00FC55F4" w:rsidRDefault="00FC55F4" w:rsidP="00FC55F4">
      <w:pPr>
        <w:pStyle w:val="PL"/>
        <w:rPr>
          <w:rFonts w:cs="Courier New"/>
          <w:noProof w:val="0"/>
          <w:szCs w:val="16"/>
        </w:rPr>
      </w:pPr>
      <w:r>
        <w:rPr>
          <w:rFonts w:cs="Courier New"/>
          <w:noProof w:val="0"/>
          <w:szCs w:val="16"/>
        </w:rPr>
        <w:t xml:space="preserve">                  application/json:</w:t>
      </w:r>
    </w:p>
    <w:p w14:paraId="32D5B531" w14:textId="77777777" w:rsidR="00FC55F4" w:rsidRDefault="00FC55F4" w:rsidP="00FC55F4">
      <w:pPr>
        <w:pStyle w:val="PL"/>
        <w:rPr>
          <w:rFonts w:cs="Courier New"/>
          <w:noProof w:val="0"/>
          <w:szCs w:val="16"/>
        </w:rPr>
      </w:pPr>
      <w:r>
        <w:rPr>
          <w:rFonts w:cs="Courier New"/>
          <w:noProof w:val="0"/>
          <w:szCs w:val="16"/>
        </w:rPr>
        <w:t xml:space="preserve">                    schema:</w:t>
      </w:r>
    </w:p>
    <w:p w14:paraId="4B94E1B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29A3AC7B" w14:textId="77777777" w:rsidR="00FC55F4" w:rsidRDefault="00FC55F4" w:rsidP="00FC55F4">
      <w:pPr>
        <w:pStyle w:val="PL"/>
        <w:rPr>
          <w:rFonts w:cs="Courier New"/>
          <w:noProof w:val="0"/>
          <w:szCs w:val="16"/>
        </w:rPr>
      </w:pPr>
      <w:r>
        <w:rPr>
          <w:rFonts w:cs="Courier New"/>
          <w:noProof w:val="0"/>
          <w:szCs w:val="16"/>
        </w:rPr>
        <w:t xml:space="preserve">              responses:</w:t>
      </w:r>
    </w:p>
    <w:p w14:paraId="071CA85A" w14:textId="77777777" w:rsidR="00FC55F4" w:rsidRDefault="00FC55F4" w:rsidP="00FC55F4">
      <w:pPr>
        <w:pStyle w:val="PL"/>
        <w:rPr>
          <w:rFonts w:cs="Courier New"/>
          <w:noProof w:val="0"/>
          <w:szCs w:val="16"/>
        </w:rPr>
      </w:pPr>
      <w:r>
        <w:rPr>
          <w:rFonts w:cs="Courier New"/>
          <w:noProof w:val="0"/>
          <w:szCs w:val="16"/>
        </w:rPr>
        <w:t xml:space="preserve">                '204':</w:t>
      </w:r>
    </w:p>
    <w:p w14:paraId="71734AFA"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10661D3" w14:textId="77777777" w:rsidR="000063A4" w:rsidRDefault="000063A4" w:rsidP="000063A4">
      <w:pPr>
        <w:pStyle w:val="PL"/>
        <w:rPr>
          <w:noProof w:val="0"/>
        </w:rPr>
      </w:pPr>
      <w:r>
        <w:rPr>
          <w:noProof w:val="0"/>
        </w:rPr>
        <w:t xml:space="preserve">                '307':</w:t>
      </w:r>
    </w:p>
    <w:p w14:paraId="6CE38FA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10AD5C1" w14:textId="77777777" w:rsidR="000063A4" w:rsidRDefault="000063A4" w:rsidP="000063A4">
      <w:pPr>
        <w:pStyle w:val="PL"/>
        <w:rPr>
          <w:noProof w:val="0"/>
        </w:rPr>
      </w:pPr>
      <w:r>
        <w:rPr>
          <w:noProof w:val="0"/>
        </w:rPr>
        <w:t xml:space="preserve">                '308':</w:t>
      </w:r>
    </w:p>
    <w:p w14:paraId="47B73BA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F104131" w14:textId="77777777" w:rsidR="00FC55F4" w:rsidRDefault="00FC55F4" w:rsidP="00FC55F4">
      <w:pPr>
        <w:pStyle w:val="PL"/>
        <w:rPr>
          <w:rFonts w:cs="Courier New"/>
          <w:noProof w:val="0"/>
          <w:szCs w:val="16"/>
        </w:rPr>
      </w:pPr>
      <w:r>
        <w:rPr>
          <w:rFonts w:cs="Courier New"/>
          <w:noProof w:val="0"/>
          <w:szCs w:val="16"/>
        </w:rPr>
        <w:t xml:space="preserve">                '400':</w:t>
      </w:r>
    </w:p>
    <w:p w14:paraId="5DA1F60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969374D" w14:textId="77777777" w:rsidR="00FC55F4" w:rsidRDefault="00FC55F4" w:rsidP="00FC55F4">
      <w:pPr>
        <w:pStyle w:val="PL"/>
        <w:rPr>
          <w:rFonts w:cs="Courier New"/>
          <w:noProof w:val="0"/>
          <w:szCs w:val="16"/>
        </w:rPr>
      </w:pPr>
      <w:r>
        <w:rPr>
          <w:rFonts w:cs="Courier New"/>
          <w:noProof w:val="0"/>
          <w:szCs w:val="16"/>
        </w:rPr>
        <w:t xml:space="preserve">                '401':</w:t>
      </w:r>
    </w:p>
    <w:p w14:paraId="447B520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A059959" w14:textId="77777777" w:rsidR="00FC55F4" w:rsidRDefault="00FC55F4" w:rsidP="00FC55F4">
      <w:pPr>
        <w:pStyle w:val="PL"/>
        <w:rPr>
          <w:rFonts w:cs="Courier New"/>
          <w:noProof w:val="0"/>
          <w:szCs w:val="16"/>
        </w:rPr>
      </w:pPr>
      <w:r>
        <w:rPr>
          <w:rFonts w:cs="Courier New"/>
          <w:noProof w:val="0"/>
          <w:szCs w:val="16"/>
        </w:rPr>
        <w:t xml:space="preserve">                '403':</w:t>
      </w:r>
    </w:p>
    <w:p w14:paraId="53D8D2E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401F02FD" w14:textId="77777777" w:rsidR="00FC55F4" w:rsidRDefault="00FC55F4" w:rsidP="00FC55F4">
      <w:pPr>
        <w:pStyle w:val="PL"/>
        <w:rPr>
          <w:rFonts w:cs="Courier New"/>
          <w:noProof w:val="0"/>
          <w:szCs w:val="16"/>
        </w:rPr>
      </w:pPr>
      <w:r>
        <w:rPr>
          <w:rFonts w:cs="Courier New"/>
          <w:noProof w:val="0"/>
          <w:szCs w:val="16"/>
        </w:rPr>
        <w:t xml:space="preserve">                '404':</w:t>
      </w:r>
    </w:p>
    <w:p w14:paraId="00C28A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4244CA91" w14:textId="77777777" w:rsidR="00FC55F4" w:rsidRDefault="00FC55F4" w:rsidP="00FC55F4">
      <w:pPr>
        <w:pStyle w:val="PL"/>
        <w:rPr>
          <w:rFonts w:cs="Courier New"/>
          <w:noProof w:val="0"/>
          <w:szCs w:val="16"/>
        </w:rPr>
      </w:pPr>
      <w:r>
        <w:rPr>
          <w:rFonts w:cs="Courier New"/>
          <w:noProof w:val="0"/>
          <w:szCs w:val="16"/>
        </w:rPr>
        <w:t xml:space="preserve">                '411':</w:t>
      </w:r>
    </w:p>
    <w:p w14:paraId="641BF02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ED8AE16" w14:textId="77777777" w:rsidR="00FC55F4" w:rsidRDefault="00FC55F4" w:rsidP="00FC55F4">
      <w:pPr>
        <w:pStyle w:val="PL"/>
        <w:rPr>
          <w:rFonts w:cs="Courier New"/>
          <w:noProof w:val="0"/>
          <w:szCs w:val="16"/>
        </w:rPr>
      </w:pPr>
      <w:r>
        <w:rPr>
          <w:rFonts w:cs="Courier New"/>
          <w:noProof w:val="0"/>
          <w:szCs w:val="16"/>
        </w:rPr>
        <w:t xml:space="preserve">                '413':</w:t>
      </w:r>
    </w:p>
    <w:p w14:paraId="799B320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51DAD437" w14:textId="77777777" w:rsidR="00FC55F4" w:rsidRDefault="00FC55F4" w:rsidP="00FC55F4">
      <w:pPr>
        <w:pStyle w:val="PL"/>
        <w:rPr>
          <w:rFonts w:cs="Courier New"/>
          <w:noProof w:val="0"/>
          <w:szCs w:val="16"/>
        </w:rPr>
      </w:pPr>
      <w:r>
        <w:rPr>
          <w:rFonts w:cs="Courier New"/>
          <w:noProof w:val="0"/>
          <w:szCs w:val="16"/>
        </w:rPr>
        <w:t xml:space="preserve">                '415':</w:t>
      </w:r>
    </w:p>
    <w:p w14:paraId="530C19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22C9D9F" w14:textId="77777777" w:rsidR="00FC55F4" w:rsidRDefault="00FC55F4" w:rsidP="00FC55F4">
      <w:pPr>
        <w:pStyle w:val="PL"/>
        <w:rPr>
          <w:noProof w:val="0"/>
        </w:rPr>
      </w:pPr>
      <w:r>
        <w:rPr>
          <w:noProof w:val="0"/>
        </w:rPr>
        <w:t xml:space="preserve">                '429':</w:t>
      </w:r>
    </w:p>
    <w:p w14:paraId="54A78AB1" w14:textId="77777777" w:rsidR="00FC55F4" w:rsidRDefault="00FC55F4" w:rsidP="00FC55F4">
      <w:pPr>
        <w:pStyle w:val="PL"/>
        <w:rPr>
          <w:noProof w:val="0"/>
        </w:rPr>
      </w:pPr>
      <w:r>
        <w:rPr>
          <w:noProof w:val="0"/>
        </w:rPr>
        <w:t xml:space="preserve">                  $ref: 'TS29571_CommonData.yaml#/components/responses/429'</w:t>
      </w:r>
    </w:p>
    <w:p w14:paraId="3A808F67" w14:textId="77777777" w:rsidR="00FC55F4" w:rsidRDefault="00FC55F4" w:rsidP="00FC55F4">
      <w:pPr>
        <w:pStyle w:val="PL"/>
        <w:rPr>
          <w:rFonts w:cs="Courier New"/>
          <w:noProof w:val="0"/>
          <w:szCs w:val="16"/>
        </w:rPr>
      </w:pPr>
      <w:r>
        <w:rPr>
          <w:rFonts w:cs="Courier New"/>
          <w:noProof w:val="0"/>
          <w:szCs w:val="16"/>
        </w:rPr>
        <w:t xml:space="preserve">                '500':</w:t>
      </w:r>
    </w:p>
    <w:p w14:paraId="710A39D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305A85CA" w14:textId="77777777" w:rsidR="00FC55F4" w:rsidRDefault="00FC55F4" w:rsidP="00FC55F4">
      <w:pPr>
        <w:pStyle w:val="PL"/>
        <w:rPr>
          <w:rFonts w:cs="Courier New"/>
          <w:noProof w:val="0"/>
          <w:szCs w:val="16"/>
        </w:rPr>
      </w:pPr>
      <w:r>
        <w:rPr>
          <w:rFonts w:cs="Courier New"/>
          <w:noProof w:val="0"/>
          <w:szCs w:val="16"/>
        </w:rPr>
        <w:t xml:space="preserve">                '503':</w:t>
      </w:r>
    </w:p>
    <w:p w14:paraId="1BCB5A5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355B224" w14:textId="77777777" w:rsidR="00FC55F4" w:rsidRDefault="00FC55F4" w:rsidP="00FC55F4">
      <w:pPr>
        <w:pStyle w:val="PL"/>
        <w:rPr>
          <w:rFonts w:cs="Courier New"/>
          <w:noProof w:val="0"/>
          <w:szCs w:val="16"/>
        </w:rPr>
      </w:pPr>
      <w:r>
        <w:rPr>
          <w:rFonts w:cs="Courier New"/>
          <w:noProof w:val="0"/>
          <w:szCs w:val="16"/>
        </w:rPr>
        <w:t xml:space="preserve">                default:</w:t>
      </w:r>
    </w:p>
    <w:p w14:paraId="699FF68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C2798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17BC34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2A366518" w14:textId="77777777" w:rsidR="00FC55F4" w:rsidRDefault="00FC55F4" w:rsidP="00FC55F4">
      <w:pPr>
        <w:pStyle w:val="PL"/>
        <w:rPr>
          <w:rFonts w:cs="Courier New"/>
          <w:noProof w:val="0"/>
          <w:szCs w:val="16"/>
        </w:rPr>
      </w:pPr>
      <w:r>
        <w:rPr>
          <w:rFonts w:cs="Courier New"/>
          <w:noProof w:val="0"/>
          <w:szCs w:val="16"/>
        </w:rPr>
        <w:t xml:space="preserve">            post:</w:t>
      </w:r>
    </w:p>
    <w:p w14:paraId="03D120B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8E0BB8A"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3087534F" w14:textId="77777777" w:rsidR="00FC55F4" w:rsidRDefault="00FC55F4" w:rsidP="00FC55F4">
      <w:pPr>
        <w:pStyle w:val="PL"/>
        <w:rPr>
          <w:rFonts w:cs="Courier New"/>
          <w:noProof w:val="0"/>
          <w:szCs w:val="16"/>
        </w:rPr>
      </w:pPr>
      <w:r>
        <w:rPr>
          <w:rFonts w:cs="Courier New"/>
          <w:noProof w:val="0"/>
          <w:szCs w:val="16"/>
        </w:rPr>
        <w:t xml:space="preserve">                required: true</w:t>
      </w:r>
    </w:p>
    <w:p w14:paraId="5293BDB0" w14:textId="77777777" w:rsidR="00FC55F4" w:rsidRDefault="00FC55F4" w:rsidP="00FC55F4">
      <w:pPr>
        <w:pStyle w:val="PL"/>
        <w:rPr>
          <w:rFonts w:cs="Courier New"/>
          <w:noProof w:val="0"/>
          <w:szCs w:val="16"/>
        </w:rPr>
      </w:pPr>
      <w:r>
        <w:rPr>
          <w:rFonts w:cs="Courier New"/>
          <w:noProof w:val="0"/>
          <w:szCs w:val="16"/>
        </w:rPr>
        <w:lastRenderedPageBreak/>
        <w:t xml:space="preserve">                content:</w:t>
      </w:r>
    </w:p>
    <w:p w14:paraId="08E0E76D" w14:textId="77777777" w:rsidR="00FC55F4" w:rsidRDefault="00FC55F4" w:rsidP="00FC55F4">
      <w:pPr>
        <w:pStyle w:val="PL"/>
        <w:rPr>
          <w:rFonts w:cs="Courier New"/>
          <w:noProof w:val="0"/>
          <w:szCs w:val="16"/>
        </w:rPr>
      </w:pPr>
      <w:r>
        <w:rPr>
          <w:rFonts w:cs="Courier New"/>
          <w:noProof w:val="0"/>
          <w:szCs w:val="16"/>
        </w:rPr>
        <w:t xml:space="preserve">                  application/json:</w:t>
      </w:r>
    </w:p>
    <w:p w14:paraId="371AF5F3" w14:textId="77777777" w:rsidR="00FC55F4" w:rsidRDefault="00FC55F4" w:rsidP="00FC55F4">
      <w:pPr>
        <w:pStyle w:val="PL"/>
        <w:rPr>
          <w:rFonts w:cs="Courier New"/>
          <w:noProof w:val="0"/>
          <w:szCs w:val="16"/>
        </w:rPr>
      </w:pPr>
      <w:r>
        <w:rPr>
          <w:rFonts w:cs="Courier New"/>
          <w:noProof w:val="0"/>
          <w:szCs w:val="16"/>
        </w:rPr>
        <w:t xml:space="preserve">                    schema:</w:t>
      </w:r>
    </w:p>
    <w:p w14:paraId="205A2B58"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E3D8E0F" w14:textId="77777777" w:rsidR="00FC55F4" w:rsidRDefault="00FC55F4" w:rsidP="00FC55F4">
      <w:pPr>
        <w:pStyle w:val="PL"/>
        <w:rPr>
          <w:rFonts w:cs="Courier New"/>
          <w:noProof w:val="0"/>
          <w:szCs w:val="16"/>
        </w:rPr>
      </w:pPr>
      <w:r>
        <w:rPr>
          <w:rFonts w:cs="Courier New"/>
          <w:noProof w:val="0"/>
          <w:szCs w:val="16"/>
        </w:rPr>
        <w:t xml:space="preserve">              responses:</w:t>
      </w:r>
    </w:p>
    <w:p w14:paraId="5A7FAD0A" w14:textId="77777777" w:rsidR="00FC55F4" w:rsidRDefault="00FC55F4" w:rsidP="00FC55F4">
      <w:pPr>
        <w:pStyle w:val="PL"/>
        <w:rPr>
          <w:rFonts w:cs="Courier New"/>
          <w:noProof w:val="0"/>
          <w:szCs w:val="16"/>
        </w:rPr>
      </w:pPr>
      <w:r>
        <w:rPr>
          <w:rFonts w:cs="Courier New"/>
          <w:noProof w:val="0"/>
          <w:szCs w:val="16"/>
        </w:rPr>
        <w:t xml:space="preserve">                '204':</w:t>
      </w:r>
    </w:p>
    <w:p w14:paraId="6F1E3F6F"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A793597" w14:textId="77777777" w:rsidR="000063A4" w:rsidRDefault="000063A4" w:rsidP="000063A4">
      <w:pPr>
        <w:pStyle w:val="PL"/>
        <w:rPr>
          <w:noProof w:val="0"/>
        </w:rPr>
      </w:pPr>
      <w:r>
        <w:rPr>
          <w:noProof w:val="0"/>
        </w:rPr>
        <w:t xml:space="preserve">                '307':</w:t>
      </w:r>
    </w:p>
    <w:p w14:paraId="4709C2E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C8660EB" w14:textId="77777777" w:rsidR="000063A4" w:rsidRDefault="000063A4" w:rsidP="000063A4">
      <w:pPr>
        <w:pStyle w:val="PL"/>
        <w:rPr>
          <w:noProof w:val="0"/>
        </w:rPr>
      </w:pPr>
      <w:r>
        <w:rPr>
          <w:noProof w:val="0"/>
        </w:rPr>
        <w:t xml:space="preserve">                '308':</w:t>
      </w:r>
    </w:p>
    <w:p w14:paraId="2A410B23"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6746741" w14:textId="77777777" w:rsidR="00FC55F4" w:rsidRDefault="00FC55F4" w:rsidP="00FC55F4">
      <w:pPr>
        <w:pStyle w:val="PL"/>
        <w:rPr>
          <w:rFonts w:cs="Courier New"/>
          <w:noProof w:val="0"/>
          <w:szCs w:val="16"/>
        </w:rPr>
      </w:pPr>
      <w:r>
        <w:rPr>
          <w:rFonts w:cs="Courier New"/>
          <w:noProof w:val="0"/>
          <w:szCs w:val="16"/>
        </w:rPr>
        <w:t xml:space="preserve">                '400':</w:t>
      </w:r>
    </w:p>
    <w:p w14:paraId="6AAA12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982D2FE" w14:textId="77777777" w:rsidR="00FC55F4" w:rsidRDefault="00FC55F4" w:rsidP="00FC55F4">
      <w:pPr>
        <w:pStyle w:val="PL"/>
        <w:rPr>
          <w:rFonts w:cs="Courier New"/>
          <w:noProof w:val="0"/>
          <w:szCs w:val="16"/>
        </w:rPr>
      </w:pPr>
      <w:r>
        <w:rPr>
          <w:rFonts w:cs="Courier New"/>
          <w:noProof w:val="0"/>
          <w:szCs w:val="16"/>
        </w:rPr>
        <w:t xml:space="preserve">                '401':</w:t>
      </w:r>
    </w:p>
    <w:p w14:paraId="4AE507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F4D7BEE" w14:textId="77777777" w:rsidR="00FC55F4" w:rsidRDefault="00FC55F4" w:rsidP="00FC55F4">
      <w:pPr>
        <w:pStyle w:val="PL"/>
        <w:rPr>
          <w:rFonts w:cs="Courier New"/>
          <w:noProof w:val="0"/>
          <w:szCs w:val="16"/>
        </w:rPr>
      </w:pPr>
      <w:r>
        <w:rPr>
          <w:rFonts w:cs="Courier New"/>
          <w:noProof w:val="0"/>
          <w:szCs w:val="16"/>
        </w:rPr>
        <w:t xml:space="preserve">                '403':</w:t>
      </w:r>
    </w:p>
    <w:p w14:paraId="6A98485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6F1C9E4D" w14:textId="77777777" w:rsidR="00FC55F4" w:rsidRDefault="00FC55F4" w:rsidP="00FC55F4">
      <w:pPr>
        <w:pStyle w:val="PL"/>
        <w:rPr>
          <w:rFonts w:cs="Courier New"/>
          <w:noProof w:val="0"/>
          <w:szCs w:val="16"/>
        </w:rPr>
      </w:pPr>
      <w:r>
        <w:rPr>
          <w:rFonts w:cs="Courier New"/>
          <w:noProof w:val="0"/>
          <w:szCs w:val="16"/>
        </w:rPr>
        <w:t xml:space="preserve">                '404':</w:t>
      </w:r>
    </w:p>
    <w:p w14:paraId="37F1E89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6756D3B" w14:textId="77777777" w:rsidR="00FC55F4" w:rsidRDefault="00FC55F4" w:rsidP="00FC55F4">
      <w:pPr>
        <w:pStyle w:val="PL"/>
        <w:rPr>
          <w:rFonts w:cs="Courier New"/>
          <w:noProof w:val="0"/>
          <w:szCs w:val="16"/>
        </w:rPr>
      </w:pPr>
      <w:r>
        <w:rPr>
          <w:rFonts w:cs="Courier New"/>
          <w:noProof w:val="0"/>
          <w:szCs w:val="16"/>
        </w:rPr>
        <w:t xml:space="preserve">                '411':</w:t>
      </w:r>
    </w:p>
    <w:p w14:paraId="71EC51F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21243C9" w14:textId="77777777" w:rsidR="00FC55F4" w:rsidRDefault="00FC55F4" w:rsidP="00FC55F4">
      <w:pPr>
        <w:pStyle w:val="PL"/>
        <w:rPr>
          <w:rFonts w:cs="Courier New"/>
          <w:noProof w:val="0"/>
          <w:szCs w:val="16"/>
        </w:rPr>
      </w:pPr>
      <w:r>
        <w:rPr>
          <w:rFonts w:cs="Courier New"/>
          <w:noProof w:val="0"/>
          <w:szCs w:val="16"/>
        </w:rPr>
        <w:t xml:space="preserve">                '413':</w:t>
      </w:r>
    </w:p>
    <w:p w14:paraId="61BF26A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D3A83B8" w14:textId="77777777" w:rsidR="00FC55F4" w:rsidRDefault="00FC55F4" w:rsidP="00FC55F4">
      <w:pPr>
        <w:pStyle w:val="PL"/>
        <w:rPr>
          <w:rFonts w:cs="Courier New"/>
          <w:noProof w:val="0"/>
          <w:szCs w:val="16"/>
        </w:rPr>
      </w:pPr>
      <w:r>
        <w:rPr>
          <w:rFonts w:cs="Courier New"/>
          <w:noProof w:val="0"/>
          <w:szCs w:val="16"/>
        </w:rPr>
        <w:t xml:space="preserve">                '415':</w:t>
      </w:r>
    </w:p>
    <w:p w14:paraId="48DC2C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41AD5B73" w14:textId="77777777" w:rsidR="00FC55F4" w:rsidRDefault="00FC55F4" w:rsidP="00FC55F4">
      <w:pPr>
        <w:pStyle w:val="PL"/>
        <w:rPr>
          <w:noProof w:val="0"/>
        </w:rPr>
      </w:pPr>
      <w:r>
        <w:rPr>
          <w:noProof w:val="0"/>
        </w:rPr>
        <w:t xml:space="preserve">                '429':</w:t>
      </w:r>
    </w:p>
    <w:p w14:paraId="329A303B" w14:textId="77777777" w:rsidR="00FC55F4" w:rsidRDefault="00FC55F4" w:rsidP="00FC55F4">
      <w:pPr>
        <w:pStyle w:val="PL"/>
        <w:rPr>
          <w:noProof w:val="0"/>
        </w:rPr>
      </w:pPr>
      <w:r>
        <w:rPr>
          <w:noProof w:val="0"/>
        </w:rPr>
        <w:t xml:space="preserve">                  $ref: 'TS29571_CommonData.yaml#/components/responses/429'</w:t>
      </w:r>
    </w:p>
    <w:p w14:paraId="60391F06" w14:textId="77777777" w:rsidR="00FC55F4" w:rsidRDefault="00FC55F4" w:rsidP="00FC55F4">
      <w:pPr>
        <w:pStyle w:val="PL"/>
        <w:rPr>
          <w:rFonts w:cs="Courier New"/>
          <w:noProof w:val="0"/>
          <w:szCs w:val="16"/>
        </w:rPr>
      </w:pPr>
      <w:r>
        <w:rPr>
          <w:rFonts w:cs="Courier New"/>
          <w:noProof w:val="0"/>
          <w:szCs w:val="16"/>
        </w:rPr>
        <w:t xml:space="preserve">                '500':</w:t>
      </w:r>
    </w:p>
    <w:p w14:paraId="0A680F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539F21D" w14:textId="77777777" w:rsidR="00FC55F4" w:rsidRDefault="00FC55F4" w:rsidP="00FC55F4">
      <w:pPr>
        <w:pStyle w:val="PL"/>
        <w:rPr>
          <w:rFonts w:cs="Courier New"/>
          <w:noProof w:val="0"/>
          <w:szCs w:val="16"/>
        </w:rPr>
      </w:pPr>
      <w:r>
        <w:rPr>
          <w:rFonts w:cs="Courier New"/>
          <w:noProof w:val="0"/>
          <w:szCs w:val="16"/>
        </w:rPr>
        <w:t xml:space="preserve">                '503':</w:t>
      </w:r>
    </w:p>
    <w:p w14:paraId="2B0A2BE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04265C7" w14:textId="77777777" w:rsidR="00FC55F4" w:rsidRDefault="00FC55F4" w:rsidP="00FC55F4">
      <w:pPr>
        <w:pStyle w:val="PL"/>
        <w:rPr>
          <w:rFonts w:cs="Courier New"/>
          <w:noProof w:val="0"/>
          <w:szCs w:val="16"/>
        </w:rPr>
      </w:pPr>
      <w:r>
        <w:rPr>
          <w:rFonts w:cs="Courier New"/>
          <w:noProof w:val="0"/>
          <w:szCs w:val="16"/>
        </w:rPr>
        <w:t xml:space="preserve">                default:</w:t>
      </w:r>
    </w:p>
    <w:p w14:paraId="4E47539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15FA373" w14:textId="77777777" w:rsidR="00FC55F4" w:rsidRDefault="00FC55F4" w:rsidP="00FC55F4">
      <w:pPr>
        <w:pStyle w:val="PL"/>
        <w:rPr>
          <w:rFonts w:cs="Courier New"/>
          <w:noProof w:val="0"/>
          <w:szCs w:val="16"/>
        </w:rPr>
      </w:pPr>
      <w:r>
        <w:rPr>
          <w:rFonts w:cs="Courier New"/>
          <w:noProof w:val="0"/>
          <w:szCs w:val="16"/>
        </w:rPr>
        <w:t>#</w:t>
      </w:r>
    </w:p>
    <w:p w14:paraId="6D0E3E74"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w:t>
      </w:r>
    </w:p>
    <w:p w14:paraId="567ED383" w14:textId="77777777" w:rsidR="00FC55F4" w:rsidRDefault="00FC55F4" w:rsidP="00FC55F4">
      <w:pPr>
        <w:pStyle w:val="PL"/>
        <w:rPr>
          <w:rFonts w:cs="Courier New"/>
          <w:noProof w:val="0"/>
          <w:szCs w:val="16"/>
        </w:rPr>
      </w:pPr>
      <w:r>
        <w:rPr>
          <w:rFonts w:cs="Courier New"/>
          <w:noProof w:val="0"/>
          <w:szCs w:val="16"/>
        </w:rPr>
        <w:t xml:space="preserve">    get:</w:t>
      </w:r>
    </w:p>
    <w:p w14:paraId="5A852DAB" w14:textId="77777777" w:rsidR="00FC55F4" w:rsidRDefault="00FC55F4" w:rsidP="00FC55F4">
      <w:pPr>
        <w:pStyle w:val="PL"/>
        <w:rPr>
          <w:rFonts w:cs="Courier New"/>
          <w:noProof w:val="0"/>
          <w:szCs w:val="16"/>
        </w:rPr>
      </w:pPr>
      <w:r>
        <w:rPr>
          <w:rFonts w:cs="Courier New"/>
          <w:noProof w:val="0"/>
          <w:szCs w:val="16"/>
        </w:rPr>
        <w:t xml:space="preserve">      summary: "Reads an existing Individual Application AM Context"</w:t>
      </w:r>
    </w:p>
    <w:p w14:paraId="4235D43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GetAppAmContext</w:t>
      </w:r>
      <w:proofErr w:type="spellEnd"/>
    </w:p>
    <w:p w14:paraId="261BD6D8" w14:textId="77777777" w:rsidR="00FC55F4" w:rsidRDefault="00FC55F4" w:rsidP="00FC55F4">
      <w:pPr>
        <w:pStyle w:val="PL"/>
        <w:rPr>
          <w:rFonts w:cs="Courier New"/>
          <w:noProof w:val="0"/>
          <w:szCs w:val="16"/>
        </w:rPr>
      </w:pPr>
      <w:r>
        <w:rPr>
          <w:rFonts w:cs="Courier New"/>
          <w:noProof w:val="0"/>
          <w:szCs w:val="16"/>
        </w:rPr>
        <w:t xml:space="preserve">      tags:</w:t>
      </w:r>
    </w:p>
    <w:p w14:paraId="150DD62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EDDDDDA" w14:textId="77777777" w:rsidR="00FC55F4" w:rsidRDefault="00FC55F4" w:rsidP="00FC55F4">
      <w:pPr>
        <w:pStyle w:val="PL"/>
        <w:rPr>
          <w:rFonts w:cs="Courier New"/>
          <w:noProof w:val="0"/>
          <w:szCs w:val="16"/>
        </w:rPr>
      </w:pPr>
      <w:r>
        <w:rPr>
          <w:rFonts w:cs="Courier New"/>
          <w:noProof w:val="0"/>
          <w:szCs w:val="16"/>
        </w:rPr>
        <w:t xml:space="preserve">      parameters:</w:t>
      </w:r>
    </w:p>
    <w:p w14:paraId="3094D0CF"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81B5C28"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CAB44E5" w14:textId="77777777" w:rsidR="00FC55F4" w:rsidRDefault="00FC55F4" w:rsidP="00FC55F4">
      <w:pPr>
        <w:pStyle w:val="PL"/>
        <w:rPr>
          <w:rFonts w:cs="Courier New"/>
          <w:noProof w:val="0"/>
          <w:szCs w:val="16"/>
        </w:rPr>
      </w:pPr>
      <w:r>
        <w:rPr>
          <w:rFonts w:cs="Courier New"/>
          <w:noProof w:val="0"/>
          <w:szCs w:val="16"/>
        </w:rPr>
        <w:t xml:space="preserve">          in: path</w:t>
      </w:r>
    </w:p>
    <w:p w14:paraId="417EE147" w14:textId="77777777" w:rsidR="00FC55F4" w:rsidRDefault="00FC55F4" w:rsidP="00FC55F4">
      <w:pPr>
        <w:pStyle w:val="PL"/>
        <w:rPr>
          <w:rFonts w:cs="Courier New"/>
          <w:noProof w:val="0"/>
          <w:szCs w:val="16"/>
        </w:rPr>
      </w:pPr>
      <w:r>
        <w:rPr>
          <w:rFonts w:cs="Courier New"/>
          <w:noProof w:val="0"/>
          <w:szCs w:val="16"/>
        </w:rPr>
        <w:t xml:space="preserve">          required: true</w:t>
      </w:r>
    </w:p>
    <w:p w14:paraId="3B9543B3" w14:textId="77777777" w:rsidR="00FC55F4" w:rsidRDefault="00FC55F4" w:rsidP="00FC55F4">
      <w:pPr>
        <w:pStyle w:val="PL"/>
        <w:rPr>
          <w:rFonts w:cs="Courier New"/>
          <w:noProof w:val="0"/>
          <w:szCs w:val="16"/>
        </w:rPr>
      </w:pPr>
      <w:r>
        <w:rPr>
          <w:rFonts w:cs="Courier New"/>
          <w:noProof w:val="0"/>
          <w:szCs w:val="16"/>
        </w:rPr>
        <w:t xml:space="preserve">          schema:</w:t>
      </w:r>
    </w:p>
    <w:p w14:paraId="6852FADF" w14:textId="77777777" w:rsidR="00FC55F4" w:rsidRDefault="00FC55F4" w:rsidP="00FC55F4">
      <w:pPr>
        <w:pStyle w:val="PL"/>
        <w:rPr>
          <w:rFonts w:cs="Courier New"/>
          <w:noProof w:val="0"/>
          <w:szCs w:val="16"/>
        </w:rPr>
      </w:pPr>
      <w:r>
        <w:rPr>
          <w:rFonts w:cs="Courier New"/>
          <w:noProof w:val="0"/>
          <w:szCs w:val="16"/>
        </w:rPr>
        <w:t xml:space="preserve">            type: string</w:t>
      </w:r>
    </w:p>
    <w:p w14:paraId="526F3CD7" w14:textId="77777777" w:rsidR="00FC55F4" w:rsidRDefault="00FC55F4" w:rsidP="00FC55F4">
      <w:pPr>
        <w:pStyle w:val="PL"/>
        <w:rPr>
          <w:rFonts w:cs="Courier New"/>
          <w:noProof w:val="0"/>
          <w:szCs w:val="16"/>
        </w:rPr>
      </w:pPr>
      <w:r>
        <w:rPr>
          <w:rFonts w:cs="Courier New"/>
          <w:noProof w:val="0"/>
          <w:szCs w:val="16"/>
        </w:rPr>
        <w:t xml:space="preserve">      responses:</w:t>
      </w:r>
    </w:p>
    <w:p w14:paraId="107DD94D" w14:textId="77777777" w:rsidR="00FC55F4" w:rsidRDefault="00FC55F4" w:rsidP="00FC55F4">
      <w:pPr>
        <w:pStyle w:val="PL"/>
        <w:rPr>
          <w:rFonts w:cs="Courier New"/>
          <w:noProof w:val="0"/>
          <w:szCs w:val="16"/>
        </w:rPr>
      </w:pPr>
      <w:r>
        <w:rPr>
          <w:rFonts w:cs="Courier New"/>
          <w:noProof w:val="0"/>
          <w:szCs w:val="16"/>
        </w:rPr>
        <w:t xml:space="preserve">        '200':</w:t>
      </w:r>
    </w:p>
    <w:p w14:paraId="4706269B" w14:textId="77777777" w:rsidR="00FC55F4" w:rsidRDefault="00FC55F4" w:rsidP="00FC55F4">
      <w:pPr>
        <w:pStyle w:val="PL"/>
        <w:rPr>
          <w:rFonts w:cs="Courier New"/>
          <w:noProof w:val="0"/>
          <w:szCs w:val="16"/>
        </w:rPr>
      </w:pPr>
      <w:r>
        <w:rPr>
          <w:rFonts w:cs="Courier New"/>
          <w:noProof w:val="0"/>
          <w:szCs w:val="16"/>
        </w:rPr>
        <w:t xml:space="preserve">          description: A representation of the resource is returned.</w:t>
      </w:r>
    </w:p>
    <w:p w14:paraId="5203D4A9" w14:textId="77777777" w:rsidR="00FC55F4" w:rsidRDefault="00FC55F4" w:rsidP="00FC55F4">
      <w:pPr>
        <w:pStyle w:val="PL"/>
        <w:rPr>
          <w:rFonts w:cs="Courier New"/>
          <w:noProof w:val="0"/>
          <w:szCs w:val="16"/>
        </w:rPr>
      </w:pPr>
      <w:r>
        <w:rPr>
          <w:rFonts w:cs="Courier New"/>
          <w:noProof w:val="0"/>
          <w:szCs w:val="16"/>
        </w:rPr>
        <w:t xml:space="preserve">          content:</w:t>
      </w:r>
    </w:p>
    <w:p w14:paraId="780234C1" w14:textId="77777777" w:rsidR="00FC55F4" w:rsidRDefault="00FC55F4" w:rsidP="00FC55F4">
      <w:pPr>
        <w:pStyle w:val="PL"/>
        <w:rPr>
          <w:rFonts w:cs="Courier New"/>
          <w:noProof w:val="0"/>
          <w:szCs w:val="16"/>
        </w:rPr>
      </w:pPr>
      <w:r>
        <w:rPr>
          <w:rFonts w:cs="Courier New"/>
          <w:noProof w:val="0"/>
          <w:szCs w:val="16"/>
        </w:rPr>
        <w:t xml:space="preserve">            application/json:</w:t>
      </w:r>
    </w:p>
    <w:p w14:paraId="07AEB665" w14:textId="77777777" w:rsidR="00FC55F4" w:rsidRDefault="00FC55F4" w:rsidP="00FC55F4">
      <w:pPr>
        <w:pStyle w:val="PL"/>
        <w:rPr>
          <w:rFonts w:cs="Courier New"/>
          <w:noProof w:val="0"/>
          <w:szCs w:val="16"/>
        </w:rPr>
      </w:pPr>
      <w:r>
        <w:rPr>
          <w:rFonts w:cs="Courier New"/>
          <w:noProof w:val="0"/>
          <w:szCs w:val="16"/>
        </w:rPr>
        <w:t xml:space="preserve">              schema:</w:t>
      </w:r>
    </w:p>
    <w:p w14:paraId="5497F1EB"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11107ACE" w14:textId="77777777" w:rsidR="000063A4" w:rsidRDefault="000063A4" w:rsidP="000063A4">
      <w:pPr>
        <w:pStyle w:val="PL"/>
        <w:rPr>
          <w:noProof w:val="0"/>
        </w:rPr>
      </w:pPr>
      <w:r>
        <w:rPr>
          <w:noProof w:val="0"/>
        </w:rPr>
        <w:t xml:space="preserve">        '307':</w:t>
      </w:r>
    </w:p>
    <w:p w14:paraId="4043DA46"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6197411" w14:textId="77777777" w:rsidR="000063A4" w:rsidRDefault="000063A4" w:rsidP="000063A4">
      <w:pPr>
        <w:pStyle w:val="PL"/>
        <w:rPr>
          <w:noProof w:val="0"/>
        </w:rPr>
      </w:pPr>
      <w:r>
        <w:rPr>
          <w:noProof w:val="0"/>
        </w:rPr>
        <w:t xml:space="preserve">        '308':</w:t>
      </w:r>
    </w:p>
    <w:p w14:paraId="19867257"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428AB2C" w14:textId="77777777" w:rsidR="00FC55F4" w:rsidRDefault="00FC55F4" w:rsidP="00FC55F4">
      <w:pPr>
        <w:pStyle w:val="PL"/>
        <w:rPr>
          <w:rFonts w:cs="Courier New"/>
          <w:noProof w:val="0"/>
          <w:szCs w:val="16"/>
        </w:rPr>
      </w:pPr>
      <w:r>
        <w:rPr>
          <w:rFonts w:cs="Courier New"/>
          <w:noProof w:val="0"/>
          <w:szCs w:val="16"/>
        </w:rPr>
        <w:t xml:space="preserve">        '400':</w:t>
      </w:r>
    </w:p>
    <w:p w14:paraId="073B98E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1466325C" w14:textId="77777777" w:rsidR="00FC55F4" w:rsidRDefault="00FC55F4" w:rsidP="00FC55F4">
      <w:pPr>
        <w:pStyle w:val="PL"/>
        <w:rPr>
          <w:rFonts w:cs="Courier New"/>
          <w:noProof w:val="0"/>
          <w:szCs w:val="16"/>
        </w:rPr>
      </w:pPr>
      <w:r>
        <w:rPr>
          <w:rFonts w:cs="Courier New"/>
          <w:noProof w:val="0"/>
          <w:szCs w:val="16"/>
        </w:rPr>
        <w:t xml:space="preserve">        '401':</w:t>
      </w:r>
    </w:p>
    <w:p w14:paraId="2FA6B5B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2996BD9F" w14:textId="77777777" w:rsidR="00FC55F4" w:rsidRDefault="00FC55F4" w:rsidP="00FC55F4">
      <w:pPr>
        <w:pStyle w:val="PL"/>
        <w:rPr>
          <w:noProof w:val="0"/>
        </w:rPr>
      </w:pPr>
      <w:r>
        <w:rPr>
          <w:noProof w:val="0"/>
        </w:rPr>
        <w:t xml:space="preserve">        '403':</w:t>
      </w:r>
    </w:p>
    <w:p w14:paraId="16F54BD0" w14:textId="77777777" w:rsidR="00FC55F4" w:rsidRDefault="00FC55F4" w:rsidP="00FC55F4">
      <w:pPr>
        <w:pStyle w:val="PL"/>
        <w:rPr>
          <w:noProof w:val="0"/>
        </w:rPr>
      </w:pPr>
      <w:r>
        <w:rPr>
          <w:noProof w:val="0"/>
        </w:rPr>
        <w:t xml:space="preserve">          $ref: 'TS29571_CommonData.yaml#/components/responses/403'</w:t>
      </w:r>
    </w:p>
    <w:p w14:paraId="5B6A363D" w14:textId="77777777" w:rsidR="00FC55F4" w:rsidRDefault="00FC55F4" w:rsidP="00FC55F4">
      <w:pPr>
        <w:pStyle w:val="PL"/>
        <w:rPr>
          <w:noProof w:val="0"/>
        </w:rPr>
      </w:pPr>
      <w:r>
        <w:rPr>
          <w:noProof w:val="0"/>
        </w:rPr>
        <w:t xml:space="preserve">        '404':</w:t>
      </w:r>
    </w:p>
    <w:p w14:paraId="14AFAD89" w14:textId="77777777" w:rsidR="00FC55F4" w:rsidRDefault="00FC55F4" w:rsidP="00FC55F4">
      <w:pPr>
        <w:pStyle w:val="PL"/>
        <w:rPr>
          <w:noProof w:val="0"/>
        </w:rPr>
      </w:pPr>
      <w:r>
        <w:rPr>
          <w:noProof w:val="0"/>
        </w:rPr>
        <w:t xml:space="preserve">          $ref: 'TS29571_CommonData.yaml#/components/responses/404'</w:t>
      </w:r>
    </w:p>
    <w:p w14:paraId="32A11F69" w14:textId="77777777" w:rsidR="00FC55F4" w:rsidRDefault="00FC55F4" w:rsidP="00FC55F4">
      <w:pPr>
        <w:pStyle w:val="PL"/>
        <w:rPr>
          <w:noProof w:val="0"/>
        </w:rPr>
      </w:pPr>
      <w:r>
        <w:rPr>
          <w:noProof w:val="0"/>
        </w:rPr>
        <w:t xml:space="preserve">        '406':</w:t>
      </w:r>
    </w:p>
    <w:p w14:paraId="6A3ED349" w14:textId="77777777" w:rsidR="00FC55F4" w:rsidRDefault="00FC55F4" w:rsidP="00FC55F4">
      <w:pPr>
        <w:pStyle w:val="PL"/>
        <w:rPr>
          <w:noProof w:val="0"/>
        </w:rPr>
      </w:pPr>
      <w:r>
        <w:rPr>
          <w:noProof w:val="0"/>
        </w:rPr>
        <w:t xml:space="preserve">          $ref: 'TS29571_CommonData.yaml#/components/responses/406'</w:t>
      </w:r>
    </w:p>
    <w:p w14:paraId="073C970D" w14:textId="77777777" w:rsidR="00FC55F4" w:rsidRDefault="00FC55F4" w:rsidP="00FC55F4">
      <w:pPr>
        <w:pStyle w:val="PL"/>
        <w:rPr>
          <w:noProof w:val="0"/>
        </w:rPr>
      </w:pPr>
      <w:r>
        <w:rPr>
          <w:noProof w:val="0"/>
        </w:rPr>
        <w:t xml:space="preserve">        '429':</w:t>
      </w:r>
    </w:p>
    <w:p w14:paraId="3A7B870B" w14:textId="77777777" w:rsidR="00FC55F4" w:rsidRDefault="00FC55F4" w:rsidP="00FC55F4">
      <w:pPr>
        <w:pStyle w:val="PL"/>
        <w:rPr>
          <w:noProof w:val="0"/>
        </w:rPr>
      </w:pPr>
      <w:r>
        <w:rPr>
          <w:noProof w:val="0"/>
        </w:rPr>
        <w:t xml:space="preserve">          $ref: 'TS29571_CommonData.yaml#/components/responses/429'</w:t>
      </w:r>
    </w:p>
    <w:p w14:paraId="2FF8891D" w14:textId="77777777" w:rsidR="00FC55F4" w:rsidRDefault="00FC55F4" w:rsidP="00FC55F4">
      <w:pPr>
        <w:pStyle w:val="PL"/>
        <w:rPr>
          <w:rFonts w:cs="Courier New"/>
          <w:noProof w:val="0"/>
          <w:szCs w:val="16"/>
        </w:rPr>
      </w:pPr>
      <w:r>
        <w:rPr>
          <w:rFonts w:cs="Courier New"/>
          <w:noProof w:val="0"/>
          <w:szCs w:val="16"/>
        </w:rPr>
        <w:t xml:space="preserve">        '500':</w:t>
      </w:r>
    </w:p>
    <w:p w14:paraId="6CB0E86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59D00969" w14:textId="77777777" w:rsidR="00FC55F4" w:rsidRDefault="00FC55F4" w:rsidP="00FC55F4">
      <w:pPr>
        <w:pStyle w:val="PL"/>
        <w:rPr>
          <w:rFonts w:cs="Courier New"/>
          <w:noProof w:val="0"/>
          <w:szCs w:val="16"/>
        </w:rPr>
      </w:pPr>
      <w:r>
        <w:rPr>
          <w:rFonts w:cs="Courier New"/>
          <w:noProof w:val="0"/>
          <w:szCs w:val="16"/>
        </w:rPr>
        <w:t xml:space="preserve">        '503':</w:t>
      </w:r>
    </w:p>
    <w:p w14:paraId="1D05ED4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76C27AB" w14:textId="77777777" w:rsidR="00FC55F4" w:rsidRDefault="00FC55F4" w:rsidP="00FC55F4">
      <w:pPr>
        <w:pStyle w:val="PL"/>
        <w:rPr>
          <w:rFonts w:cs="Courier New"/>
          <w:noProof w:val="0"/>
          <w:szCs w:val="16"/>
        </w:rPr>
      </w:pPr>
      <w:r>
        <w:rPr>
          <w:rFonts w:cs="Courier New"/>
          <w:noProof w:val="0"/>
          <w:szCs w:val="16"/>
        </w:rPr>
        <w:t xml:space="preserve">        default:</w:t>
      </w:r>
    </w:p>
    <w:p w14:paraId="5B3A760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6CCFD3FF" w14:textId="77777777" w:rsidR="00FC55F4" w:rsidRDefault="00FC55F4" w:rsidP="00FC55F4">
      <w:pPr>
        <w:pStyle w:val="PL"/>
        <w:rPr>
          <w:rFonts w:cs="Courier New"/>
          <w:noProof w:val="0"/>
          <w:szCs w:val="16"/>
        </w:rPr>
      </w:pPr>
      <w:r>
        <w:rPr>
          <w:rFonts w:cs="Courier New"/>
          <w:noProof w:val="0"/>
          <w:szCs w:val="16"/>
        </w:rPr>
        <w:t>#</w:t>
      </w:r>
    </w:p>
    <w:p w14:paraId="7C04C077" w14:textId="77777777" w:rsidR="00FC55F4" w:rsidRDefault="00FC55F4" w:rsidP="00FC55F4">
      <w:pPr>
        <w:pStyle w:val="PL"/>
        <w:rPr>
          <w:rFonts w:cs="Courier New"/>
          <w:noProof w:val="0"/>
          <w:szCs w:val="16"/>
        </w:rPr>
      </w:pPr>
      <w:r>
        <w:rPr>
          <w:rFonts w:cs="Courier New"/>
          <w:noProof w:val="0"/>
          <w:szCs w:val="16"/>
        </w:rPr>
        <w:t xml:space="preserve">    patch:</w:t>
      </w:r>
    </w:p>
    <w:p w14:paraId="5D58858C" w14:textId="77777777" w:rsidR="00FC55F4" w:rsidRDefault="00FC55F4" w:rsidP="00FC55F4">
      <w:pPr>
        <w:pStyle w:val="PL"/>
        <w:rPr>
          <w:rFonts w:cs="Courier New"/>
          <w:noProof w:val="0"/>
          <w:szCs w:val="16"/>
        </w:rPr>
      </w:pPr>
      <w:r>
        <w:rPr>
          <w:rFonts w:cs="Courier New"/>
          <w:noProof w:val="0"/>
          <w:szCs w:val="16"/>
        </w:rPr>
        <w:lastRenderedPageBreak/>
        <w:t xml:space="preserve">      summary: "Modifies an existing Individual Application AM Context"</w:t>
      </w:r>
    </w:p>
    <w:p w14:paraId="2808307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ModAppAmContext</w:t>
      </w:r>
      <w:proofErr w:type="spellEnd"/>
    </w:p>
    <w:p w14:paraId="5D390313" w14:textId="77777777" w:rsidR="00FC55F4" w:rsidRDefault="00FC55F4" w:rsidP="00FC55F4">
      <w:pPr>
        <w:pStyle w:val="PL"/>
        <w:rPr>
          <w:rFonts w:cs="Courier New"/>
          <w:noProof w:val="0"/>
          <w:szCs w:val="16"/>
        </w:rPr>
      </w:pPr>
      <w:r>
        <w:rPr>
          <w:rFonts w:cs="Courier New"/>
          <w:noProof w:val="0"/>
          <w:szCs w:val="16"/>
        </w:rPr>
        <w:t xml:space="preserve">      tags:</w:t>
      </w:r>
    </w:p>
    <w:p w14:paraId="6F37DDAB"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4D3FED4B" w14:textId="77777777" w:rsidR="00FC55F4" w:rsidRDefault="00FC55F4" w:rsidP="00FC55F4">
      <w:pPr>
        <w:pStyle w:val="PL"/>
        <w:rPr>
          <w:rFonts w:cs="Courier New"/>
          <w:noProof w:val="0"/>
          <w:szCs w:val="16"/>
        </w:rPr>
      </w:pPr>
      <w:r>
        <w:rPr>
          <w:rFonts w:cs="Courier New"/>
          <w:noProof w:val="0"/>
          <w:szCs w:val="16"/>
        </w:rPr>
        <w:t xml:space="preserve">      parameters:</w:t>
      </w:r>
    </w:p>
    <w:p w14:paraId="287F3FF9"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34C5F23F" w14:textId="77777777" w:rsidR="00FC55F4" w:rsidRDefault="00FC55F4" w:rsidP="00FC55F4">
      <w:pPr>
        <w:pStyle w:val="PL"/>
        <w:rPr>
          <w:rFonts w:cs="Courier New"/>
          <w:noProof w:val="0"/>
          <w:szCs w:val="16"/>
        </w:rPr>
      </w:pPr>
      <w:r>
        <w:rPr>
          <w:rFonts w:cs="Courier New"/>
          <w:noProof w:val="0"/>
          <w:szCs w:val="16"/>
        </w:rPr>
        <w:t xml:space="preserve">          description: string identifying the resource</w:t>
      </w:r>
    </w:p>
    <w:p w14:paraId="28EB3CF8" w14:textId="77777777" w:rsidR="00FC55F4" w:rsidRDefault="00FC55F4" w:rsidP="00FC55F4">
      <w:pPr>
        <w:pStyle w:val="PL"/>
        <w:rPr>
          <w:rFonts w:cs="Courier New"/>
          <w:noProof w:val="0"/>
          <w:szCs w:val="16"/>
        </w:rPr>
      </w:pPr>
      <w:r>
        <w:rPr>
          <w:rFonts w:cs="Courier New"/>
          <w:noProof w:val="0"/>
          <w:szCs w:val="16"/>
        </w:rPr>
        <w:t xml:space="preserve">          in: path</w:t>
      </w:r>
    </w:p>
    <w:p w14:paraId="638EC704" w14:textId="77777777" w:rsidR="00FC55F4" w:rsidRDefault="00FC55F4" w:rsidP="00FC55F4">
      <w:pPr>
        <w:pStyle w:val="PL"/>
        <w:rPr>
          <w:rFonts w:cs="Courier New"/>
          <w:noProof w:val="0"/>
          <w:szCs w:val="16"/>
        </w:rPr>
      </w:pPr>
      <w:r>
        <w:rPr>
          <w:rFonts w:cs="Courier New"/>
          <w:noProof w:val="0"/>
          <w:szCs w:val="16"/>
        </w:rPr>
        <w:t xml:space="preserve">          required: true</w:t>
      </w:r>
    </w:p>
    <w:p w14:paraId="7775C4E2" w14:textId="77777777" w:rsidR="00FC55F4" w:rsidRDefault="00FC55F4" w:rsidP="00FC55F4">
      <w:pPr>
        <w:pStyle w:val="PL"/>
        <w:rPr>
          <w:rFonts w:cs="Courier New"/>
          <w:noProof w:val="0"/>
          <w:szCs w:val="16"/>
        </w:rPr>
      </w:pPr>
      <w:r>
        <w:rPr>
          <w:rFonts w:cs="Courier New"/>
          <w:noProof w:val="0"/>
          <w:szCs w:val="16"/>
        </w:rPr>
        <w:t xml:space="preserve">          schema:</w:t>
      </w:r>
    </w:p>
    <w:p w14:paraId="7C0F0989" w14:textId="77777777" w:rsidR="00FC55F4" w:rsidRDefault="00FC55F4" w:rsidP="00FC55F4">
      <w:pPr>
        <w:pStyle w:val="PL"/>
        <w:rPr>
          <w:rFonts w:cs="Courier New"/>
          <w:noProof w:val="0"/>
          <w:szCs w:val="16"/>
        </w:rPr>
      </w:pPr>
      <w:r>
        <w:rPr>
          <w:rFonts w:cs="Courier New"/>
          <w:noProof w:val="0"/>
          <w:szCs w:val="16"/>
        </w:rPr>
        <w:t xml:space="preserve">            type: string</w:t>
      </w:r>
    </w:p>
    <w:p w14:paraId="67EDBB4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636DCBA" w14:textId="77777777" w:rsidR="00FC55F4" w:rsidRDefault="00FC55F4" w:rsidP="00FC55F4">
      <w:pPr>
        <w:pStyle w:val="PL"/>
        <w:rPr>
          <w:rFonts w:cs="Courier New"/>
          <w:noProof w:val="0"/>
          <w:szCs w:val="16"/>
        </w:rPr>
      </w:pPr>
      <w:r>
        <w:rPr>
          <w:rFonts w:cs="Courier New"/>
          <w:noProof w:val="0"/>
          <w:szCs w:val="16"/>
        </w:rPr>
        <w:t xml:space="preserve">        description: modification of the resource.</w:t>
      </w:r>
    </w:p>
    <w:p w14:paraId="21BE930E" w14:textId="77777777" w:rsidR="00FC55F4" w:rsidRDefault="00FC55F4" w:rsidP="00FC55F4">
      <w:pPr>
        <w:pStyle w:val="PL"/>
        <w:rPr>
          <w:rFonts w:cs="Courier New"/>
          <w:noProof w:val="0"/>
          <w:szCs w:val="16"/>
        </w:rPr>
      </w:pPr>
      <w:r>
        <w:rPr>
          <w:rFonts w:cs="Courier New"/>
          <w:noProof w:val="0"/>
          <w:szCs w:val="16"/>
        </w:rPr>
        <w:t xml:space="preserve">        required: true</w:t>
      </w:r>
    </w:p>
    <w:p w14:paraId="271C3E81" w14:textId="77777777" w:rsidR="00FC55F4" w:rsidRDefault="00FC55F4" w:rsidP="00FC55F4">
      <w:pPr>
        <w:pStyle w:val="PL"/>
        <w:rPr>
          <w:rFonts w:cs="Courier New"/>
          <w:noProof w:val="0"/>
          <w:szCs w:val="16"/>
        </w:rPr>
      </w:pPr>
      <w:r>
        <w:rPr>
          <w:rFonts w:cs="Courier New"/>
          <w:noProof w:val="0"/>
          <w:szCs w:val="16"/>
        </w:rPr>
        <w:t xml:space="preserve">        content:</w:t>
      </w:r>
    </w:p>
    <w:p w14:paraId="01969A1B" w14:textId="77777777" w:rsidR="00FC55F4" w:rsidRDefault="00FC55F4" w:rsidP="00FC55F4">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09A2BCFA" w14:textId="77777777" w:rsidR="00FC55F4" w:rsidRDefault="00FC55F4" w:rsidP="00FC55F4">
      <w:pPr>
        <w:pStyle w:val="PL"/>
        <w:rPr>
          <w:rFonts w:cs="Courier New"/>
          <w:noProof w:val="0"/>
          <w:szCs w:val="16"/>
        </w:rPr>
      </w:pPr>
      <w:r>
        <w:rPr>
          <w:rFonts w:cs="Courier New"/>
          <w:noProof w:val="0"/>
          <w:szCs w:val="16"/>
        </w:rPr>
        <w:t xml:space="preserve">            schema:</w:t>
      </w:r>
    </w:p>
    <w:p w14:paraId="43387B05"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68D436A2" w14:textId="77777777" w:rsidR="00FC55F4" w:rsidRDefault="00FC55F4" w:rsidP="00FC55F4">
      <w:pPr>
        <w:pStyle w:val="PL"/>
        <w:rPr>
          <w:rFonts w:cs="Courier New"/>
          <w:noProof w:val="0"/>
          <w:szCs w:val="16"/>
        </w:rPr>
      </w:pPr>
      <w:r>
        <w:rPr>
          <w:rFonts w:cs="Courier New"/>
          <w:noProof w:val="0"/>
          <w:szCs w:val="16"/>
        </w:rPr>
        <w:t xml:space="preserve">      responses:</w:t>
      </w:r>
    </w:p>
    <w:p w14:paraId="3040D5D8" w14:textId="77777777" w:rsidR="00FC55F4" w:rsidRDefault="00FC55F4" w:rsidP="00FC55F4">
      <w:pPr>
        <w:pStyle w:val="PL"/>
        <w:rPr>
          <w:rFonts w:cs="Courier New"/>
          <w:noProof w:val="0"/>
          <w:szCs w:val="16"/>
        </w:rPr>
      </w:pPr>
      <w:r>
        <w:rPr>
          <w:rFonts w:cs="Courier New"/>
          <w:noProof w:val="0"/>
          <w:szCs w:val="16"/>
        </w:rPr>
        <w:t xml:space="preserve">        '200':</w:t>
      </w:r>
    </w:p>
    <w:p w14:paraId="42589603" w14:textId="77777777" w:rsidR="00FC55F4" w:rsidRDefault="00FC55F4" w:rsidP="00FC55F4">
      <w:pPr>
        <w:pStyle w:val="PL"/>
        <w:rPr>
          <w:rFonts w:cs="Courier New"/>
          <w:noProof w:val="0"/>
          <w:szCs w:val="16"/>
        </w:rPr>
      </w:pPr>
      <w:r>
        <w:rPr>
          <w:rFonts w:cs="Courier New"/>
          <w:noProof w:val="0"/>
          <w:szCs w:val="16"/>
        </w:rPr>
        <w:t xml:space="preserve">          description: successful modification of the resource and a representation of that resource is returned. If a subscribed event is matched, the event notification is also included in the response.</w:t>
      </w:r>
    </w:p>
    <w:p w14:paraId="5B7FC30F" w14:textId="77777777" w:rsidR="00FC55F4" w:rsidRDefault="00FC55F4" w:rsidP="00FC55F4">
      <w:pPr>
        <w:pStyle w:val="PL"/>
        <w:rPr>
          <w:rFonts w:cs="Courier New"/>
          <w:noProof w:val="0"/>
          <w:szCs w:val="16"/>
        </w:rPr>
      </w:pPr>
      <w:r>
        <w:rPr>
          <w:rFonts w:cs="Courier New"/>
          <w:noProof w:val="0"/>
          <w:szCs w:val="16"/>
        </w:rPr>
        <w:t xml:space="preserve">          content:</w:t>
      </w:r>
    </w:p>
    <w:p w14:paraId="4F6B0BB6" w14:textId="77777777" w:rsidR="00FC55F4" w:rsidRDefault="00FC55F4" w:rsidP="00FC55F4">
      <w:pPr>
        <w:pStyle w:val="PL"/>
        <w:rPr>
          <w:rFonts w:cs="Courier New"/>
          <w:noProof w:val="0"/>
          <w:szCs w:val="16"/>
        </w:rPr>
      </w:pPr>
      <w:r>
        <w:rPr>
          <w:rFonts w:cs="Courier New"/>
          <w:noProof w:val="0"/>
          <w:szCs w:val="16"/>
        </w:rPr>
        <w:t xml:space="preserve">            application/json:</w:t>
      </w:r>
    </w:p>
    <w:p w14:paraId="58AD2938" w14:textId="77777777" w:rsidR="00FC55F4" w:rsidRDefault="00FC55F4" w:rsidP="00FC55F4">
      <w:pPr>
        <w:pStyle w:val="PL"/>
        <w:rPr>
          <w:rFonts w:cs="Courier New"/>
          <w:noProof w:val="0"/>
          <w:szCs w:val="16"/>
        </w:rPr>
      </w:pPr>
      <w:r>
        <w:rPr>
          <w:rFonts w:cs="Courier New"/>
          <w:noProof w:val="0"/>
          <w:szCs w:val="16"/>
        </w:rPr>
        <w:t xml:space="preserve">              schema:</w:t>
      </w:r>
    </w:p>
    <w:p w14:paraId="06133CF6"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2B166742" w14:textId="77777777" w:rsidR="00FC55F4" w:rsidRDefault="00FC55F4" w:rsidP="00FC55F4">
      <w:pPr>
        <w:pStyle w:val="PL"/>
        <w:rPr>
          <w:rFonts w:cs="Courier New"/>
          <w:noProof w:val="0"/>
          <w:szCs w:val="16"/>
        </w:rPr>
      </w:pPr>
      <w:r>
        <w:rPr>
          <w:rFonts w:cs="Courier New"/>
          <w:noProof w:val="0"/>
          <w:szCs w:val="16"/>
        </w:rPr>
        <w:t xml:space="preserve">        '204':</w:t>
      </w:r>
    </w:p>
    <w:p w14:paraId="15842A2B" w14:textId="77777777" w:rsidR="00FC55F4" w:rsidRDefault="00FC55F4" w:rsidP="00FC55F4">
      <w:pPr>
        <w:pStyle w:val="PL"/>
        <w:rPr>
          <w:rFonts w:cs="Courier New"/>
          <w:noProof w:val="0"/>
          <w:szCs w:val="16"/>
        </w:rPr>
      </w:pPr>
      <w:r>
        <w:rPr>
          <w:rFonts w:cs="Courier New"/>
          <w:noProof w:val="0"/>
          <w:szCs w:val="16"/>
        </w:rPr>
        <w:t xml:space="preserve">          description: The successful modification</w:t>
      </w:r>
    </w:p>
    <w:p w14:paraId="59BA185A" w14:textId="77777777" w:rsidR="000063A4" w:rsidRDefault="000063A4" w:rsidP="000063A4">
      <w:pPr>
        <w:pStyle w:val="PL"/>
        <w:rPr>
          <w:noProof w:val="0"/>
        </w:rPr>
      </w:pPr>
      <w:r>
        <w:rPr>
          <w:noProof w:val="0"/>
        </w:rPr>
        <w:t xml:space="preserve">        '307':</w:t>
      </w:r>
    </w:p>
    <w:p w14:paraId="5345243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E8A2A12" w14:textId="77777777" w:rsidR="000063A4" w:rsidRDefault="000063A4" w:rsidP="000063A4">
      <w:pPr>
        <w:pStyle w:val="PL"/>
        <w:rPr>
          <w:noProof w:val="0"/>
        </w:rPr>
      </w:pPr>
      <w:r>
        <w:rPr>
          <w:noProof w:val="0"/>
        </w:rPr>
        <w:t xml:space="preserve">        '308':</w:t>
      </w:r>
    </w:p>
    <w:p w14:paraId="357CA5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A526946" w14:textId="77777777" w:rsidR="00FC55F4" w:rsidRDefault="00FC55F4" w:rsidP="00FC55F4">
      <w:pPr>
        <w:pStyle w:val="PL"/>
        <w:rPr>
          <w:rFonts w:cs="Courier New"/>
          <w:noProof w:val="0"/>
          <w:szCs w:val="16"/>
        </w:rPr>
      </w:pPr>
      <w:r>
        <w:rPr>
          <w:rFonts w:cs="Courier New"/>
          <w:noProof w:val="0"/>
          <w:szCs w:val="16"/>
        </w:rPr>
        <w:t xml:space="preserve">        '400':</w:t>
      </w:r>
    </w:p>
    <w:p w14:paraId="169D580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2D45F355" w14:textId="77777777" w:rsidR="00FC55F4" w:rsidRDefault="00FC55F4" w:rsidP="00FC55F4">
      <w:pPr>
        <w:pStyle w:val="PL"/>
        <w:rPr>
          <w:rFonts w:cs="Courier New"/>
          <w:noProof w:val="0"/>
          <w:szCs w:val="16"/>
        </w:rPr>
      </w:pPr>
      <w:r>
        <w:rPr>
          <w:rFonts w:cs="Courier New"/>
          <w:noProof w:val="0"/>
          <w:szCs w:val="16"/>
        </w:rPr>
        <w:t xml:space="preserve">        '401':</w:t>
      </w:r>
    </w:p>
    <w:p w14:paraId="6F94DCF7"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CEDEECF" w14:textId="77777777" w:rsidR="00FC55F4" w:rsidRDefault="00FC55F4" w:rsidP="00FC55F4">
      <w:pPr>
        <w:pStyle w:val="PL"/>
        <w:rPr>
          <w:rFonts w:cs="Courier New"/>
          <w:noProof w:val="0"/>
          <w:szCs w:val="16"/>
        </w:rPr>
      </w:pPr>
      <w:r>
        <w:rPr>
          <w:rFonts w:cs="Courier New"/>
          <w:noProof w:val="0"/>
          <w:szCs w:val="16"/>
        </w:rPr>
        <w:t xml:space="preserve">        '403':</w:t>
      </w:r>
    </w:p>
    <w:p w14:paraId="0EEF57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0EFA2E2B" w14:textId="77777777" w:rsidR="00FC55F4" w:rsidRDefault="00FC55F4" w:rsidP="00FC55F4">
      <w:pPr>
        <w:pStyle w:val="PL"/>
        <w:rPr>
          <w:rFonts w:cs="Courier New"/>
          <w:noProof w:val="0"/>
          <w:szCs w:val="16"/>
        </w:rPr>
      </w:pPr>
      <w:r>
        <w:rPr>
          <w:rFonts w:cs="Courier New"/>
          <w:noProof w:val="0"/>
          <w:szCs w:val="16"/>
        </w:rPr>
        <w:t xml:space="preserve">        '404':</w:t>
      </w:r>
    </w:p>
    <w:p w14:paraId="2EC9F03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1411BB49" w14:textId="77777777" w:rsidR="00FC55F4" w:rsidRDefault="00FC55F4" w:rsidP="00FC55F4">
      <w:pPr>
        <w:pStyle w:val="PL"/>
        <w:rPr>
          <w:rFonts w:cs="Courier New"/>
          <w:noProof w:val="0"/>
          <w:szCs w:val="16"/>
        </w:rPr>
      </w:pPr>
      <w:r>
        <w:rPr>
          <w:rFonts w:cs="Courier New"/>
          <w:noProof w:val="0"/>
          <w:szCs w:val="16"/>
        </w:rPr>
        <w:t xml:space="preserve">        '411':</w:t>
      </w:r>
    </w:p>
    <w:p w14:paraId="074AADA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56F56444" w14:textId="77777777" w:rsidR="00FC55F4" w:rsidRDefault="00FC55F4" w:rsidP="00FC55F4">
      <w:pPr>
        <w:pStyle w:val="PL"/>
        <w:rPr>
          <w:rFonts w:cs="Courier New"/>
          <w:noProof w:val="0"/>
          <w:szCs w:val="16"/>
        </w:rPr>
      </w:pPr>
      <w:r>
        <w:rPr>
          <w:rFonts w:cs="Courier New"/>
          <w:noProof w:val="0"/>
          <w:szCs w:val="16"/>
        </w:rPr>
        <w:t xml:space="preserve">        '413':</w:t>
      </w:r>
    </w:p>
    <w:p w14:paraId="1F147B2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FC5DAC3" w14:textId="77777777" w:rsidR="00FC55F4" w:rsidRDefault="00FC55F4" w:rsidP="00FC55F4">
      <w:pPr>
        <w:pStyle w:val="PL"/>
        <w:rPr>
          <w:rFonts w:cs="Courier New"/>
          <w:noProof w:val="0"/>
          <w:szCs w:val="16"/>
        </w:rPr>
      </w:pPr>
      <w:r>
        <w:rPr>
          <w:rFonts w:cs="Courier New"/>
          <w:noProof w:val="0"/>
          <w:szCs w:val="16"/>
        </w:rPr>
        <w:t xml:space="preserve">        '415':</w:t>
      </w:r>
    </w:p>
    <w:p w14:paraId="1466693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37E059D9" w14:textId="77777777" w:rsidR="00FC55F4" w:rsidRDefault="00FC55F4" w:rsidP="00FC55F4">
      <w:pPr>
        <w:pStyle w:val="PL"/>
        <w:rPr>
          <w:noProof w:val="0"/>
        </w:rPr>
      </w:pPr>
      <w:r>
        <w:rPr>
          <w:noProof w:val="0"/>
        </w:rPr>
        <w:t xml:space="preserve">        '429':</w:t>
      </w:r>
    </w:p>
    <w:p w14:paraId="34E3AA02" w14:textId="77777777" w:rsidR="00FC55F4" w:rsidRDefault="00FC55F4" w:rsidP="00FC55F4">
      <w:pPr>
        <w:pStyle w:val="PL"/>
        <w:rPr>
          <w:noProof w:val="0"/>
        </w:rPr>
      </w:pPr>
      <w:r>
        <w:rPr>
          <w:noProof w:val="0"/>
        </w:rPr>
        <w:t xml:space="preserve">          $ref: 'TS29571_CommonData.yaml#/components/responses/429'</w:t>
      </w:r>
    </w:p>
    <w:p w14:paraId="1CFDCFD7" w14:textId="77777777" w:rsidR="00FC55F4" w:rsidRDefault="00FC55F4" w:rsidP="00FC55F4">
      <w:pPr>
        <w:pStyle w:val="PL"/>
        <w:rPr>
          <w:rFonts w:cs="Courier New"/>
          <w:noProof w:val="0"/>
          <w:szCs w:val="16"/>
        </w:rPr>
      </w:pPr>
      <w:r>
        <w:rPr>
          <w:rFonts w:cs="Courier New"/>
          <w:noProof w:val="0"/>
          <w:szCs w:val="16"/>
        </w:rPr>
        <w:t xml:space="preserve">        '500':</w:t>
      </w:r>
    </w:p>
    <w:p w14:paraId="501B3F0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04DB3CE" w14:textId="77777777" w:rsidR="00FC55F4" w:rsidRDefault="00FC55F4" w:rsidP="00FC55F4">
      <w:pPr>
        <w:pStyle w:val="PL"/>
        <w:rPr>
          <w:rFonts w:cs="Courier New"/>
          <w:noProof w:val="0"/>
          <w:szCs w:val="16"/>
        </w:rPr>
      </w:pPr>
      <w:r>
        <w:rPr>
          <w:rFonts w:cs="Courier New"/>
          <w:noProof w:val="0"/>
          <w:szCs w:val="16"/>
        </w:rPr>
        <w:t xml:space="preserve">        '503':</w:t>
      </w:r>
    </w:p>
    <w:p w14:paraId="7FF7AB8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5B7BE44F" w14:textId="77777777" w:rsidR="00FC55F4" w:rsidRDefault="00FC55F4" w:rsidP="00FC55F4">
      <w:pPr>
        <w:pStyle w:val="PL"/>
        <w:rPr>
          <w:rFonts w:cs="Courier New"/>
          <w:noProof w:val="0"/>
          <w:szCs w:val="16"/>
        </w:rPr>
      </w:pPr>
      <w:r>
        <w:rPr>
          <w:rFonts w:cs="Courier New"/>
          <w:noProof w:val="0"/>
          <w:szCs w:val="16"/>
        </w:rPr>
        <w:t xml:space="preserve">        default:</w:t>
      </w:r>
    </w:p>
    <w:p w14:paraId="3AF280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42CBB4F" w14:textId="77777777" w:rsidR="00FC55F4" w:rsidRDefault="00FC55F4" w:rsidP="00FC55F4">
      <w:pPr>
        <w:pStyle w:val="PL"/>
        <w:rPr>
          <w:rFonts w:cs="Courier New"/>
          <w:noProof w:val="0"/>
          <w:szCs w:val="16"/>
        </w:rPr>
      </w:pPr>
      <w:r>
        <w:rPr>
          <w:rFonts w:cs="Courier New"/>
          <w:noProof w:val="0"/>
          <w:szCs w:val="16"/>
        </w:rPr>
        <w:t xml:space="preserve">      callbacks:</w:t>
      </w:r>
    </w:p>
    <w:p w14:paraId="431A819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6AE9768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w:t>
      </w:r>
      <w:r>
        <w:rPr>
          <w:rFonts w:cs="Courier New"/>
          <w:szCs w:val="16"/>
        </w:rPr>
        <w:t>event</w:t>
      </w:r>
      <w:r>
        <w:rPr>
          <w:rFonts w:cs="Courier New"/>
          <w:noProof w:val="0"/>
          <w:szCs w:val="16"/>
        </w:rPr>
        <w:t>NotifUri}':</w:t>
      </w:r>
    </w:p>
    <w:p w14:paraId="19753DF6" w14:textId="77777777" w:rsidR="00FC55F4" w:rsidRDefault="00FC55F4" w:rsidP="00FC55F4">
      <w:pPr>
        <w:pStyle w:val="PL"/>
        <w:rPr>
          <w:rFonts w:cs="Courier New"/>
          <w:noProof w:val="0"/>
          <w:szCs w:val="16"/>
        </w:rPr>
      </w:pPr>
      <w:r>
        <w:rPr>
          <w:rFonts w:cs="Courier New"/>
          <w:noProof w:val="0"/>
          <w:szCs w:val="16"/>
        </w:rPr>
        <w:t xml:space="preserve">            post:</w:t>
      </w:r>
    </w:p>
    <w:p w14:paraId="41D6D84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A3370A2" w14:textId="77777777" w:rsidR="00FC55F4" w:rsidRDefault="00FC55F4" w:rsidP="00FC55F4">
      <w:pPr>
        <w:pStyle w:val="PL"/>
        <w:rPr>
          <w:rFonts w:cs="Courier New"/>
          <w:noProof w:val="0"/>
          <w:szCs w:val="16"/>
        </w:rPr>
      </w:pPr>
      <w:r>
        <w:rPr>
          <w:rFonts w:cs="Courier New"/>
          <w:noProof w:val="0"/>
          <w:szCs w:val="16"/>
        </w:rPr>
        <w:t xml:space="preserve">                description: Notification of an event occurrence in the PCF.</w:t>
      </w:r>
    </w:p>
    <w:p w14:paraId="5274DF13" w14:textId="77777777" w:rsidR="00FC55F4" w:rsidRDefault="00FC55F4" w:rsidP="00FC55F4">
      <w:pPr>
        <w:pStyle w:val="PL"/>
        <w:rPr>
          <w:rFonts w:cs="Courier New"/>
          <w:noProof w:val="0"/>
          <w:szCs w:val="16"/>
        </w:rPr>
      </w:pPr>
      <w:r>
        <w:rPr>
          <w:rFonts w:cs="Courier New"/>
          <w:noProof w:val="0"/>
          <w:szCs w:val="16"/>
        </w:rPr>
        <w:t xml:space="preserve">                required: true</w:t>
      </w:r>
    </w:p>
    <w:p w14:paraId="689ECF24" w14:textId="77777777" w:rsidR="00FC55F4" w:rsidRDefault="00FC55F4" w:rsidP="00FC55F4">
      <w:pPr>
        <w:pStyle w:val="PL"/>
        <w:rPr>
          <w:rFonts w:cs="Courier New"/>
          <w:noProof w:val="0"/>
          <w:szCs w:val="16"/>
        </w:rPr>
      </w:pPr>
      <w:r>
        <w:rPr>
          <w:rFonts w:cs="Courier New"/>
          <w:noProof w:val="0"/>
          <w:szCs w:val="16"/>
        </w:rPr>
        <w:t xml:space="preserve">                content:</w:t>
      </w:r>
    </w:p>
    <w:p w14:paraId="2F7D7FDB" w14:textId="77777777" w:rsidR="00FC55F4" w:rsidRDefault="00FC55F4" w:rsidP="00FC55F4">
      <w:pPr>
        <w:pStyle w:val="PL"/>
        <w:rPr>
          <w:rFonts w:cs="Courier New"/>
          <w:noProof w:val="0"/>
          <w:szCs w:val="16"/>
        </w:rPr>
      </w:pPr>
      <w:r>
        <w:rPr>
          <w:rFonts w:cs="Courier New"/>
          <w:noProof w:val="0"/>
          <w:szCs w:val="16"/>
        </w:rPr>
        <w:t xml:space="preserve">                  application/json:</w:t>
      </w:r>
    </w:p>
    <w:p w14:paraId="7C9EBDFC" w14:textId="77777777" w:rsidR="00FC55F4" w:rsidRDefault="00FC55F4" w:rsidP="00FC55F4">
      <w:pPr>
        <w:pStyle w:val="PL"/>
        <w:rPr>
          <w:rFonts w:cs="Courier New"/>
          <w:noProof w:val="0"/>
          <w:szCs w:val="16"/>
        </w:rPr>
      </w:pPr>
      <w:r>
        <w:rPr>
          <w:rFonts w:cs="Courier New"/>
          <w:noProof w:val="0"/>
          <w:szCs w:val="16"/>
        </w:rPr>
        <w:t xml:space="preserve">                    schema:</w:t>
      </w:r>
    </w:p>
    <w:p w14:paraId="70EB6D0C"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12C352FC" w14:textId="77777777" w:rsidR="00FC55F4" w:rsidRDefault="00FC55F4" w:rsidP="00FC55F4">
      <w:pPr>
        <w:pStyle w:val="PL"/>
        <w:rPr>
          <w:rFonts w:cs="Courier New"/>
          <w:noProof w:val="0"/>
          <w:szCs w:val="16"/>
        </w:rPr>
      </w:pPr>
      <w:r>
        <w:rPr>
          <w:rFonts w:cs="Courier New"/>
          <w:noProof w:val="0"/>
          <w:szCs w:val="16"/>
        </w:rPr>
        <w:t xml:space="preserve">              responses:</w:t>
      </w:r>
    </w:p>
    <w:p w14:paraId="6A533721" w14:textId="77777777" w:rsidR="00FC55F4" w:rsidRDefault="00FC55F4" w:rsidP="00FC55F4">
      <w:pPr>
        <w:pStyle w:val="PL"/>
        <w:rPr>
          <w:rFonts w:cs="Courier New"/>
          <w:noProof w:val="0"/>
          <w:szCs w:val="16"/>
        </w:rPr>
      </w:pPr>
      <w:r>
        <w:rPr>
          <w:rFonts w:cs="Courier New"/>
          <w:noProof w:val="0"/>
          <w:szCs w:val="16"/>
        </w:rPr>
        <w:t xml:space="preserve">                '204':</w:t>
      </w:r>
    </w:p>
    <w:p w14:paraId="1576E5ED"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00D788F7" w14:textId="77777777" w:rsidR="000063A4" w:rsidRDefault="000063A4" w:rsidP="000063A4">
      <w:pPr>
        <w:pStyle w:val="PL"/>
        <w:rPr>
          <w:noProof w:val="0"/>
        </w:rPr>
      </w:pPr>
      <w:r>
        <w:rPr>
          <w:noProof w:val="0"/>
        </w:rPr>
        <w:t xml:space="preserve">                '307':</w:t>
      </w:r>
    </w:p>
    <w:p w14:paraId="67AE16D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CAE146A" w14:textId="77777777" w:rsidR="000063A4" w:rsidRDefault="000063A4" w:rsidP="000063A4">
      <w:pPr>
        <w:pStyle w:val="PL"/>
        <w:rPr>
          <w:noProof w:val="0"/>
        </w:rPr>
      </w:pPr>
      <w:r>
        <w:rPr>
          <w:noProof w:val="0"/>
        </w:rPr>
        <w:t xml:space="preserve">                '308':</w:t>
      </w:r>
    </w:p>
    <w:p w14:paraId="5D51E632"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D5F6F05" w14:textId="77777777" w:rsidR="00FC55F4" w:rsidRDefault="00FC55F4" w:rsidP="00FC55F4">
      <w:pPr>
        <w:pStyle w:val="PL"/>
        <w:rPr>
          <w:rFonts w:cs="Courier New"/>
          <w:noProof w:val="0"/>
          <w:szCs w:val="16"/>
        </w:rPr>
      </w:pPr>
      <w:r>
        <w:rPr>
          <w:rFonts w:cs="Courier New"/>
          <w:noProof w:val="0"/>
          <w:szCs w:val="16"/>
        </w:rPr>
        <w:t xml:space="preserve">                '400':</w:t>
      </w:r>
    </w:p>
    <w:p w14:paraId="2132D5F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3646C1E4" w14:textId="77777777" w:rsidR="00FC55F4" w:rsidRDefault="00FC55F4" w:rsidP="00FC55F4">
      <w:pPr>
        <w:pStyle w:val="PL"/>
        <w:rPr>
          <w:rFonts w:cs="Courier New"/>
          <w:noProof w:val="0"/>
          <w:szCs w:val="16"/>
        </w:rPr>
      </w:pPr>
      <w:r>
        <w:rPr>
          <w:rFonts w:cs="Courier New"/>
          <w:noProof w:val="0"/>
          <w:szCs w:val="16"/>
        </w:rPr>
        <w:t xml:space="preserve">                '401':</w:t>
      </w:r>
    </w:p>
    <w:p w14:paraId="53890FE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4C342D71" w14:textId="77777777" w:rsidR="00FC55F4" w:rsidRDefault="00FC55F4" w:rsidP="00FC55F4">
      <w:pPr>
        <w:pStyle w:val="PL"/>
        <w:rPr>
          <w:rFonts w:cs="Courier New"/>
          <w:noProof w:val="0"/>
          <w:szCs w:val="16"/>
        </w:rPr>
      </w:pPr>
      <w:r>
        <w:rPr>
          <w:rFonts w:cs="Courier New"/>
          <w:noProof w:val="0"/>
          <w:szCs w:val="16"/>
        </w:rPr>
        <w:t xml:space="preserve">                '403':</w:t>
      </w:r>
    </w:p>
    <w:p w14:paraId="08C0330D"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'TS29571_CommonData.yaml#/components/responses/403'</w:t>
      </w:r>
    </w:p>
    <w:p w14:paraId="50733BE2" w14:textId="77777777" w:rsidR="00FC55F4" w:rsidRDefault="00FC55F4" w:rsidP="00FC55F4">
      <w:pPr>
        <w:pStyle w:val="PL"/>
        <w:rPr>
          <w:rFonts w:cs="Courier New"/>
          <w:noProof w:val="0"/>
          <w:szCs w:val="16"/>
        </w:rPr>
      </w:pPr>
      <w:r>
        <w:rPr>
          <w:rFonts w:cs="Courier New"/>
          <w:noProof w:val="0"/>
          <w:szCs w:val="16"/>
        </w:rPr>
        <w:t xml:space="preserve">                '404':</w:t>
      </w:r>
    </w:p>
    <w:p w14:paraId="6FCD35D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2E97C37D" w14:textId="77777777" w:rsidR="00FC55F4" w:rsidRDefault="00FC55F4" w:rsidP="00FC55F4">
      <w:pPr>
        <w:pStyle w:val="PL"/>
        <w:rPr>
          <w:rFonts w:cs="Courier New"/>
          <w:noProof w:val="0"/>
          <w:szCs w:val="16"/>
        </w:rPr>
      </w:pPr>
      <w:r>
        <w:rPr>
          <w:rFonts w:cs="Courier New"/>
          <w:noProof w:val="0"/>
          <w:szCs w:val="16"/>
        </w:rPr>
        <w:t xml:space="preserve">                '411':</w:t>
      </w:r>
    </w:p>
    <w:p w14:paraId="0F335D6B"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0937E87" w14:textId="77777777" w:rsidR="00FC55F4" w:rsidRDefault="00FC55F4" w:rsidP="00FC55F4">
      <w:pPr>
        <w:pStyle w:val="PL"/>
        <w:rPr>
          <w:rFonts w:cs="Courier New"/>
          <w:noProof w:val="0"/>
          <w:szCs w:val="16"/>
        </w:rPr>
      </w:pPr>
      <w:r>
        <w:rPr>
          <w:rFonts w:cs="Courier New"/>
          <w:noProof w:val="0"/>
          <w:szCs w:val="16"/>
        </w:rPr>
        <w:t xml:space="preserve">                '413':</w:t>
      </w:r>
    </w:p>
    <w:p w14:paraId="7569E4C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7A7A50B3" w14:textId="77777777" w:rsidR="00FC55F4" w:rsidRDefault="00FC55F4" w:rsidP="00FC55F4">
      <w:pPr>
        <w:pStyle w:val="PL"/>
        <w:rPr>
          <w:rFonts w:cs="Courier New"/>
          <w:noProof w:val="0"/>
          <w:szCs w:val="16"/>
        </w:rPr>
      </w:pPr>
      <w:r>
        <w:rPr>
          <w:rFonts w:cs="Courier New"/>
          <w:noProof w:val="0"/>
          <w:szCs w:val="16"/>
        </w:rPr>
        <w:t xml:space="preserve">                '415':</w:t>
      </w:r>
    </w:p>
    <w:p w14:paraId="4176DC0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07E42C99" w14:textId="77777777" w:rsidR="00FC55F4" w:rsidRDefault="00FC55F4" w:rsidP="00FC55F4">
      <w:pPr>
        <w:pStyle w:val="PL"/>
        <w:rPr>
          <w:noProof w:val="0"/>
        </w:rPr>
      </w:pPr>
      <w:r>
        <w:rPr>
          <w:noProof w:val="0"/>
        </w:rPr>
        <w:t xml:space="preserve">                '429':</w:t>
      </w:r>
    </w:p>
    <w:p w14:paraId="578FAF90" w14:textId="77777777" w:rsidR="00FC55F4" w:rsidRDefault="00FC55F4" w:rsidP="00FC55F4">
      <w:pPr>
        <w:pStyle w:val="PL"/>
        <w:rPr>
          <w:noProof w:val="0"/>
        </w:rPr>
      </w:pPr>
      <w:r>
        <w:rPr>
          <w:noProof w:val="0"/>
        </w:rPr>
        <w:t xml:space="preserve">                  $ref: 'TS29571_CommonData.yaml#/components/responses/429'</w:t>
      </w:r>
    </w:p>
    <w:p w14:paraId="3E4F1A2E" w14:textId="77777777" w:rsidR="00FC55F4" w:rsidRDefault="00FC55F4" w:rsidP="00FC55F4">
      <w:pPr>
        <w:pStyle w:val="PL"/>
        <w:rPr>
          <w:rFonts w:cs="Courier New"/>
          <w:noProof w:val="0"/>
          <w:szCs w:val="16"/>
        </w:rPr>
      </w:pPr>
      <w:r>
        <w:rPr>
          <w:rFonts w:cs="Courier New"/>
          <w:noProof w:val="0"/>
          <w:szCs w:val="16"/>
        </w:rPr>
        <w:t xml:space="preserve">                '500':</w:t>
      </w:r>
    </w:p>
    <w:p w14:paraId="7BAC1BA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14AD66FB" w14:textId="77777777" w:rsidR="00FC55F4" w:rsidRDefault="00FC55F4" w:rsidP="00FC55F4">
      <w:pPr>
        <w:pStyle w:val="PL"/>
        <w:rPr>
          <w:rFonts w:cs="Courier New"/>
          <w:noProof w:val="0"/>
          <w:szCs w:val="16"/>
        </w:rPr>
      </w:pPr>
      <w:r>
        <w:rPr>
          <w:rFonts w:cs="Courier New"/>
          <w:noProof w:val="0"/>
          <w:szCs w:val="16"/>
        </w:rPr>
        <w:t xml:space="preserve">                '503':</w:t>
      </w:r>
    </w:p>
    <w:p w14:paraId="5B545D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4E86CDA7" w14:textId="77777777" w:rsidR="00FC55F4" w:rsidRDefault="00FC55F4" w:rsidP="00FC55F4">
      <w:pPr>
        <w:pStyle w:val="PL"/>
        <w:rPr>
          <w:rFonts w:cs="Courier New"/>
          <w:noProof w:val="0"/>
          <w:szCs w:val="16"/>
        </w:rPr>
      </w:pPr>
      <w:r>
        <w:rPr>
          <w:rFonts w:cs="Courier New"/>
          <w:noProof w:val="0"/>
          <w:szCs w:val="16"/>
        </w:rPr>
        <w:t xml:space="preserve">                default:</w:t>
      </w:r>
    </w:p>
    <w:p w14:paraId="248C5EC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381BD8D9" w14:textId="77777777" w:rsidR="00FC55F4" w:rsidRDefault="00FC55F4" w:rsidP="00FC55F4">
      <w:pPr>
        <w:pStyle w:val="PL"/>
        <w:rPr>
          <w:rFonts w:cs="Courier New"/>
          <w:noProof w:val="0"/>
          <w:szCs w:val="16"/>
        </w:rPr>
      </w:pPr>
      <w:r>
        <w:rPr>
          <w:rFonts w:cs="Courier New"/>
          <w:noProof w:val="0"/>
          <w:szCs w:val="16"/>
        </w:rPr>
        <w:t>#</w:t>
      </w:r>
    </w:p>
    <w:p w14:paraId="1F5AC24B" w14:textId="77777777" w:rsidR="00FC55F4" w:rsidRDefault="00FC55F4" w:rsidP="00FC55F4">
      <w:pPr>
        <w:pStyle w:val="PL"/>
        <w:rPr>
          <w:rFonts w:cs="Courier New"/>
          <w:noProof w:val="0"/>
          <w:szCs w:val="16"/>
        </w:rPr>
      </w:pPr>
      <w:r>
        <w:rPr>
          <w:rFonts w:cs="Courier New"/>
          <w:noProof w:val="0"/>
          <w:szCs w:val="16"/>
        </w:rPr>
        <w:t xml:space="preserve">    delete:</w:t>
      </w:r>
    </w:p>
    <w:p w14:paraId="77DC7954" w14:textId="77777777" w:rsidR="00FC55F4" w:rsidRDefault="00FC55F4" w:rsidP="00FC55F4">
      <w:pPr>
        <w:pStyle w:val="PL"/>
        <w:rPr>
          <w:rFonts w:cs="Courier New"/>
          <w:noProof w:val="0"/>
          <w:szCs w:val="16"/>
        </w:rPr>
      </w:pPr>
      <w:r>
        <w:rPr>
          <w:rFonts w:cs="Courier New"/>
          <w:noProof w:val="0"/>
          <w:szCs w:val="16"/>
        </w:rPr>
        <w:t xml:space="preserve">      summary: Deletes an existing Individual Application AM Context</w:t>
      </w:r>
    </w:p>
    <w:p w14:paraId="602793A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DeleteAppAmContext</w:t>
      </w:r>
      <w:proofErr w:type="spellEnd"/>
    </w:p>
    <w:p w14:paraId="695895E1" w14:textId="77777777" w:rsidR="00FC55F4" w:rsidRDefault="00FC55F4" w:rsidP="00FC55F4">
      <w:pPr>
        <w:pStyle w:val="PL"/>
        <w:rPr>
          <w:rFonts w:cs="Courier New"/>
          <w:noProof w:val="0"/>
          <w:szCs w:val="16"/>
        </w:rPr>
      </w:pPr>
      <w:r>
        <w:rPr>
          <w:rFonts w:cs="Courier New"/>
          <w:noProof w:val="0"/>
          <w:szCs w:val="16"/>
        </w:rPr>
        <w:t xml:space="preserve">      tags:</w:t>
      </w:r>
    </w:p>
    <w:p w14:paraId="067AD0A1" w14:textId="77777777" w:rsidR="00FC55F4" w:rsidRDefault="00FC55F4" w:rsidP="00FC55F4">
      <w:pPr>
        <w:pStyle w:val="PL"/>
        <w:rPr>
          <w:rFonts w:cs="Courier New"/>
          <w:noProof w:val="0"/>
          <w:szCs w:val="16"/>
        </w:rPr>
      </w:pPr>
      <w:r>
        <w:rPr>
          <w:rFonts w:cs="Courier New"/>
          <w:noProof w:val="0"/>
          <w:szCs w:val="16"/>
        </w:rPr>
        <w:t xml:space="preserve">        - Individual Application AM Context (Document)</w:t>
      </w:r>
    </w:p>
    <w:p w14:paraId="30A25594" w14:textId="77777777" w:rsidR="00FC55F4" w:rsidRDefault="00FC55F4" w:rsidP="00FC55F4">
      <w:pPr>
        <w:pStyle w:val="PL"/>
        <w:rPr>
          <w:rFonts w:cs="Courier New"/>
          <w:noProof w:val="0"/>
          <w:szCs w:val="16"/>
        </w:rPr>
      </w:pPr>
      <w:r>
        <w:rPr>
          <w:rFonts w:cs="Courier New"/>
          <w:noProof w:val="0"/>
          <w:szCs w:val="16"/>
        </w:rPr>
        <w:t xml:space="preserve">      parameters:</w:t>
      </w:r>
    </w:p>
    <w:p w14:paraId="5EB9E53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1C9BF9CD"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26CB007F" w14:textId="77777777" w:rsidR="00FC55F4" w:rsidRDefault="00FC55F4" w:rsidP="00FC55F4">
      <w:pPr>
        <w:pStyle w:val="PL"/>
        <w:rPr>
          <w:rFonts w:cs="Courier New"/>
          <w:noProof w:val="0"/>
          <w:szCs w:val="16"/>
        </w:rPr>
      </w:pPr>
      <w:r>
        <w:rPr>
          <w:rFonts w:cs="Courier New"/>
          <w:noProof w:val="0"/>
          <w:szCs w:val="16"/>
        </w:rPr>
        <w:t xml:space="preserve">          in: path</w:t>
      </w:r>
    </w:p>
    <w:p w14:paraId="54DEC581" w14:textId="77777777" w:rsidR="00FC55F4" w:rsidRDefault="00FC55F4" w:rsidP="00FC55F4">
      <w:pPr>
        <w:pStyle w:val="PL"/>
        <w:rPr>
          <w:rFonts w:cs="Courier New"/>
          <w:noProof w:val="0"/>
          <w:szCs w:val="16"/>
        </w:rPr>
      </w:pPr>
      <w:r>
        <w:rPr>
          <w:rFonts w:cs="Courier New"/>
          <w:noProof w:val="0"/>
          <w:szCs w:val="16"/>
        </w:rPr>
        <w:t xml:space="preserve">          required: true</w:t>
      </w:r>
    </w:p>
    <w:p w14:paraId="014BB6A4" w14:textId="77777777" w:rsidR="00FC55F4" w:rsidRDefault="00FC55F4" w:rsidP="00FC55F4">
      <w:pPr>
        <w:pStyle w:val="PL"/>
        <w:rPr>
          <w:rFonts w:cs="Courier New"/>
          <w:noProof w:val="0"/>
          <w:szCs w:val="16"/>
        </w:rPr>
      </w:pPr>
      <w:r>
        <w:rPr>
          <w:rFonts w:cs="Courier New"/>
          <w:noProof w:val="0"/>
          <w:szCs w:val="16"/>
        </w:rPr>
        <w:t xml:space="preserve">          schema:</w:t>
      </w:r>
    </w:p>
    <w:p w14:paraId="50AA5DB6" w14:textId="77777777" w:rsidR="00FC55F4" w:rsidRDefault="00FC55F4" w:rsidP="00FC55F4">
      <w:pPr>
        <w:pStyle w:val="PL"/>
        <w:rPr>
          <w:rFonts w:cs="Courier New"/>
          <w:noProof w:val="0"/>
          <w:szCs w:val="16"/>
        </w:rPr>
      </w:pPr>
      <w:r>
        <w:rPr>
          <w:rFonts w:cs="Courier New"/>
          <w:noProof w:val="0"/>
          <w:szCs w:val="16"/>
        </w:rPr>
        <w:t xml:space="preserve">            type: string</w:t>
      </w:r>
    </w:p>
    <w:p w14:paraId="32D9E86F" w14:textId="77777777" w:rsidR="00FC55F4" w:rsidRDefault="00FC55F4" w:rsidP="00FC55F4">
      <w:pPr>
        <w:pStyle w:val="PL"/>
        <w:rPr>
          <w:rFonts w:cs="Courier New"/>
          <w:noProof w:val="0"/>
          <w:szCs w:val="16"/>
        </w:rPr>
      </w:pPr>
      <w:r>
        <w:rPr>
          <w:rFonts w:cs="Courier New"/>
          <w:noProof w:val="0"/>
          <w:szCs w:val="16"/>
        </w:rPr>
        <w:t xml:space="preserve">      responses:</w:t>
      </w:r>
    </w:p>
    <w:p w14:paraId="6CB6BD0B" w14:textId="77777777" w:rsidR="00FC55F4" w:rsidRDefault="00FC55F4" w:rsidP="00FC55F4">
      <w:pPr>
        <w:pStyle w:val="PL"/>
        <w:rPr>
          <w:rFonts w:cs="Courier New"/>
          <w:noProof w:val="0"/>
          <w:szCs w:val="16"/>
        </w:rPr>
      </w:pPr>
      <w:r>
        <w:rPr>
          <w:rFonts w:cs="Courier New"/>
          <w:noProof w:val="0"/>
          <w:szCs w:val="16"/>
        </w:rPr>
        <w:t xml:space="preserve">        '204':</w:t>
      </w:r>
    </w:p>
    <w:p w14:paraId="397F3D37" w14:textId="77777777" w:rsidR="00FC55F4" w:rsidRDefault="00FC55F4" w:rsidP="00FC55F4">
      <w:pPr>
        <w:pStyle w:val="PL"/>
        <w:rPr>
          <w:rFonts w:cs="Courier New"/>
          <w:noProof w:val="0"/>
          <w:szCs w:val="16"/>
        </w:rPr>
      </w:pPr>
      <w:r>
        <w:rPr>
          <w:rFonts w:cs="Courier New"/>
          <w:noProof w:val="0"/>
          <w:szCs w:val="16"/>
        </w:rPr>
        <w:t xml:space="preserve">          description: The deletion is confirmed without returning additional data.</w:t>
      </w:r>
    </w:p>
    <w:p w14:paraId="4F91C70A" w14:textId="77777777" w:rsidR="000063A4" w:rsidRDefault="000063A4" w:rsidP="000063A4">
      <w:pPr>
        <w:pStyle w:val="PL"/>
        <w:rPr>
          <w:noProof w:val="0"/>
        </w:rPr>
      </w:pPr>
      <w:r>
        <w:rPr>
          <w:noProof w:val="0"/>
        </w:rPr>
        <w:t xml:space="preserve">        '307':</w:t>
      </w:r>
    </w:p>
    <w:p w14:paraId="268DA3CD"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22D1A8CB" w14:textId="77777777" w:rsidR="000063A4" w:rsidRDefault="000063A4" w:rsidP="000063A4">
      <w:pPr>
        <w:pStyle w:val="PL"/>
        <w:rPr>
          <w:noProof w:val="0"/>
        </w:rPr>
      </w:pPr>
      <w:r>
        <w:rPr>
          <w:noProof w:val="0"/>
        </w:rPr>
        <w:t xml:space="preserve">        '308':</w:t>
      </w:r>
    </w:p>
    <w:p w14:paraId="60454BDC"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615C4850" w14:textId="77777777" w:rsidR="00FC55F4" w:rsidRDefault="00FC55F4" w:rsidP="00FC55F4">
      <w:pPr>
        <w:pStyle w:val="PL"/>
        <w:rPr>
          <w:rFonts w:cs="Courier New"/>
          <w:noProof w:val="0"/>
          <w:szCs w:val="16"/>
        </w:rPr>
      </w:pPr>
      <w:r>
        <w:rPr>
          <w:rFonts w:cs="Courier New"/>
          <w:noProof w:val="0"/>
          <w:szCs w:val="16"/>
        </w:rPr>
        <w:t xml:space="preserve">        '400':</w:t>
      </w:r>
    </w:p>
    <w:p w14:paraId="2C4EFD0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6D4DD8D2" w14:textId="77777777" w:rsidR="00FC55F4" w:rsidRDefault="00FC55F4" w:rsidP="00FC55F4">
      <w:pPr>
        <w:pStyle w:val="PL"/>
        <w:rPr>
          <w:rFonts w:cs="Courier New"/>
          <w:noProof w:val="0"/>
          <w:szCs w:val="16"/>
        </w:rPr>
      </w:pPr>
      <w:r>
        <w:rPr>
          <w:rFonts w:cs="Courier New"/>
          <w:noProof w:val="0"/>
          <w:szCs w:val="16"/>
        </w:rPr>
        <w:t xml:space="preserve">        '401':</w:t>
      </w:r>
    </w:p>
    <w:p w14:paraId="5E83E3FA"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4CDD90C" w14:textId="77777777" w:rsidR="00FC55F4" w:rsidRDefault="00FC55F4" w:rsidP="00FC55F4">
      <w:pPr>
        <w:pStyle w:val="PL"/>
        <w:rPr>
          <w:rFonts w:cs="Courier New"/>
          <w:noProof w:val="0"/>
          <w:szCs w:val="16"/>
        </w:rPr>
      </w:pPr>
      <w:r>
        <w:rPr>
          <w:rFonts w:cs="Courier New"/>
          <w:noProof w:val="0"/>
          <w:szCs w:val="16"/>
        </w:rPr>
        <w:t xml:space="preserve">        '403':</w:t>
      </w:r>
    </w:p>
    <w:p w14:paraId="680C521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B50C33" w14:textId="77777777" w:rsidR="00FC55F4" w:rsidRDefault="00FC55F4" w:rsidP="00FC55F4">
      <w:pPr>
        <w:pStyle w:val="PL"/>
        <w:rPr>
          <w:rFonts w:cs="Courier New"/>
          <w:noProof w:val="0"/>
          <w:szCs w:val="16"/>
        </w:rPr>
      </w:pPr>
      <w:r>
        <w:rPr>
          <w:rFonts w:cs="Courier New"/>
          <w:noProof w:val="0"/>
          <w:szCs w:val="16"/>
        </w:rPr>
        <w:t xml:space="preserve">        '404':</w:t>
      </w:r>
    </w:p>
    <w:p w14:paraId="2BA1D8F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7B0C7C46" w14:textId="77777777" w:rsidR="00FC55F4" w:rsidRDefault="00FC55F4" w:rsidP="00FC55F4">
      <w:pPr>
        <w:pStyle w:val="PL"/>
        <w:rPr>
          <w:rFonts w:cs="Courier New"/>
          <w:noProof w:val="0"/>
          <w:szCs w:val="16"/>
        </w:rPr>
      </w:pPr>
      <w:r>
        <w:rPr>
          <w:rFonts w:cs="Courier New"/>
          <w:noProof w:val="0"/>
          <w:szCs w:val="16"/>
        </w:rPr>
        <w:t xml:space="preserve">        '411':</w:t>
      </w:r>
    </w:p>
    <w:p w14:paraId="29088AC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47BFFBBC" w14:textId="77777777" w:rsidR="00FC55F4" w:rsidRDefault="00FC55F4" w:rsidP="00FC55F4">
      <w:pPr>
        <w:pStyle w:val="PL"/>
        <w:rPr>
          <w:rFonts w:cs="Courier New"/>
          <w:noProof w:val="0"/>
          <w:szCs w:val="16"/>
        </w:rPr>
      </w:pPr>
      <w:r>
        <w:rPr>
          <w:rFonts w:cs="Courier New"/>
          <w:noProof w:val="0"/>
          <w:szCs w:val="16"/>
        </w:rPr>
        <w:t xml:space="preserve">        '413':</w:t>
      </w:r>
    </w:p>
    <w:p w14:paraId="2B292B2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656A0296" w14:textId="77777777" w:rsidR="00FC55F4" w:rsidRDefault="00FC55F4" w:rsidP="00FC55F4">
      <w:pPr>
        <w:pStyle w:val="PL"/>
        <w:rPr>
          <w:rFonts w:cs="Courier New"/>
          <w:noProof w:val="0"/>
          <w:szCs w:val="16"/>
        </w:rPr>
      </w:pPr>
      <w:r>
        <w:rPr>
          <w:rFonts w:cs="Courier New"/>
          <w:noProof w:val="0"/>
          <w:szCs w:val="16"/>
        </w:rPr>
        <w:t xml:space="preserve">        '415':</w:t>
      </w:r>
    </w:p>
    <w:p w14:paraId="2EF218E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18B1F252" w14:textId="77777777" w:rsidR="00FC55F4" w:rsidRDefault="00FC55F4" w:rsidP="00FC55F4">
      <w:pPr>
        <w:pStyle w:val="PL"/>
        <w:rPr>
          <w:noProof w:val="0"/>
        </w:rPr>
      </w:pPr>
      <w:r>
        <w:rPr>
          <w:noProof w:val="0"/>
        </w:rPr>
        <w:t xml:space="preserve">        '429':</w:t>
      </w:r>
    </w:p>
    <w:p w14:paraId="7DA9E131" w14:textId="77777777" w:rsidR="00FC55F4" w:rsidRDefault="00FC55F4" w:rsidP="00FC55F4">
      <w:pPr>
        <w:pStyle w:val="PL"/>
        <w:rPr>
          <w:noProof w:val="0"/>
        </w:rPr>
      </w:pPr>
      <w:r>
        <w:rPr>
          <w:noProof w:val="0"/>
        </w:rPr>
        <w:t xml:space="preserve">          $ref: 'TS29571_CommonData.yaml#/components/responses/429'</w:t>
      </w:r>
    </w:p>
    <w:p w14:paraId="793117D9" w14:textId="77777777" w:rsidR="00FC55F4" w:rsidRDefault="00FC55F4" w:rsidP="00FC55F4">
      <w:pPr>
        <w:pStyle w:val="PL"/>
        <w:rPr>
          <w:rFonts w:cs="Courier New"/>
          <w:noProof w:val="0"/>
          <w:szCs w:val="16"/>
        </w:rPr>
      </w:pPr>
      <w:r>
        <w:rPr>
          <w:rFonts w:cs="Courier New"/>
          <w:noProof w:val="0"/>
          <w:szCs w:val="16"/>
        </w:rPr>
        <w:t xml:space="preserve">        '500':</w:t>
      </w:r>
    </w:p>
    <w:p w14:paraId="6B6CD431"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9155F73" w14:textId="77777777" w:rsidR="00FC55F4" w:rsidRDefault="00FC55F4" w:rsidP="00FC55F4">
      <w:pPr>
        <w:pStyle w:val="PL"/>
        <w:rPr>
          <w:rFonts w:cs="Courier New"/>
          <w:noProof w:val="0"/>
          <w:szCs w:val="16"/>
        </w:rPr>
      </w:pPr>
      <w:r>
        <w:rPr>
          <w:rFonts w:cs="Courier New"/>
          <w:noProof w:val="0"/>
          <w:szCs w:val="16"/>
        </w:rPr>
        <w:t xml:space="preserve">        '503':</w:t>
      </w:r>
    </w:p>
    <w:p w14:paraId="53FB9E2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76EF6D7F" w14:textId="77777777" w:rsidR="00FC55F4" w:rsidRDefault="00FC55F4" w:rsidP="00FC55F4">
      <w:pPr>
        <w:pStyle w:val="PL"/>
        <w:rPr>
          <w:rFonts w:cs="Courier New"/>
          <w:noProof w:val="0"/>
          <w:szCs w:val="16"/>
        </w:rPr>
      </w:pPr>
      <w:r>
        <w:rPr>
          <w:rFonts w:cs="Courier New"/>
          <w:noProof w:val="0"/>
          <w:szCs w:val="16"/>
        </w:rPr>
        <w:t xml:space="preserve">        default:</w:t>
      </w:r>
    </w:p>
    <w:p w14:paraId="5A48A2D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2F9BD5C4" w14:textId="77777777" w:rsidR="00FC55F4" w:rsidRDefault="00FC55F4" w:rsidP="00FC55F4">
      <w:pPr>
        <w:pStyle w:val="PL"/>
        <w:rPr>
          <w:rFonts w:cs="Courier New"/>
          <w:noProof w:val="0"/>
          <w:szCs w:val="16"/>
        </w:rPr>
      </w:pPr>
      <w:r>
        <w:rPr>
          <w:rFonts w:cs="Courier New"/>
          <w:noProof w:val="0"/>
          <w:szCs w:val="16"/>
        </w:rPr>
        <w:t>#</w:t>
      </w:r>
    </w:p>
    <w:p w14:paraId="08649ADF" w14:textId="77777777" w:rsidR="00FC55F4" w:rsidRDefault="00FC55F4" w:rsidP="00FC55F4">
      <w:pPr>
        <w:pStyle w:val="PL"/>
        <w:rPr>
          <w:rFonts w:cs="Courier New"/>
          <w:noProof w:val="0"/>
          <w:szCs w:val="16"/>
        </w:rPr>
      </w:pPr>
      <w:r>
        <w:rPr>
          <w:rFonts w:cs="Courier New"/>
          <w:noProof w:val="0"/>
          <w:szCs w:val="16"/>
        </w:rPr>
        <w:t xml:space="preserve">  /app-am-contexts/{</w:t>
      </w:r>
      <w:proofErr w:type="spellStart"/>
      <w:r>
        <w:rPr>
          <w:rFonts w:cs="Courier New"/>
          <w:noProof w:val="0"/>
          <w:szCs w:val="16"/>
        </w:rPr>
        <w:t>appAmContextId</w:t>
      </w:r>
      <w:proofErr w:type="spellEnd"/>
      <w:r>
        <w:rPr>
          <w:rFonts w:cs="Courier New"/>
          <w:noProof w:val="0"/>
          <w:szCs w:val="16"/>
        </w:rPr>
        <w:t>}/events-subscription:</w:t>
      </w:r>
    </w:p>
    <w:p w14:paraId="16960840" w14:textId="77777777" w:rsidR="00FC55F4" w:rsidRDefault="00FC55F4" w:rsidP="00FC55F4">
      <w:pPr>
        <w:pStyle w:val="PL"/>
        <w:rPr>
          <w:rFonts w:cs="Courier New"/>
          <w:noProof w:val="0"/>
          <w:szCs w:val="16"/>
        </w:rPr>
      </w:pPr>
      <w:r>
        <w:rPr>
          <w:rFonts w:cs="Courier New"/>
          <w:noProof w:val="0"/>
          <w:szCs w:val="16"/>
        </w:rPr>
        <w:t xml:space="preserve">    put:</w:t>
      </w:r>
    </w:p>
    <w:p w14:paraId="14C72B50" w14:textId="77777777" w:rsidR="00FC55F4" w:rsidRDefault="00FC55F4" w:rsidP="00FC55F4">
      <w:pPr>
        <w:pStyle w:val="PL"/>
        <w:rPr>
          <w:rFonts w:cs="Courier New"/>
          <w:noProof w:val="0"/>
          <w:szCs w:val="16"/>
        </w:rPr>
      </w:pPr>
      <w:r>
        <w:rPr>
          <w:rFonts w:cs="Courier New"/>
          <w:noProof w:val="0"/>
          <w:szCs w:val="16"/>
        </w:rPr>
        <w:t xml:space="preserve">      summary: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7D5480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updateAmEventsSubsc</w:t>
      </w:r>
      <w:proofErr w:type="spellEnd"/>
    </w:p>
    <w:p w14:paraId="0C39BFBE" w14:textId="77777777" w:rsidR="00FC55F4" w:rsidRDefault="00FC55F4" w:rsidP="00FC55F4">
      <w:pPr>
        <w:pStyle w:val="PL"/>
        <w:rPr>
          <w:rFonts w:cs="Courier New"/>
          <w:noProof w:val="0"/>
          <w:szCs w:val="16"/>
        </w:rPr>
      </w:pPr>
      <w:r>
        <w:rPr>
          <w:rFonts w:cs="Courier New"/>
          <w:noProof w:val="0"/>
          <w:szCs w:val="16"/>
        </w:rPr>
        <w:t xml:space="preserve">      tags:</w:t>
      </w:r>
    </w:p>
    <w:p w14:paraId="1E7D8529"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06A4505" w14:textId="77777777" w:rsidR="00FC55F4" w:rsidRDefault="00FC55F4" w:rsidP="00FC55F4">
      <w:pPr>
        <w:pStyle w:val="PL"/>
        <w:rPr>
          <w:rFonts w:cs="Courier New"/>
          <w:noProof w:val="0"/>
          <w:szCs w:val="16"/>
        </w:rPr>
      </w:pPr>
      <w:r>
        <w:rPr>
          <w:rFonts w:cs="Courier New"/>
          <w:noProof w:val="0"/>
          <w:szCs w:val="16"/>
        </w:rPr>
        <w:t xml:space="preserve">      parameters:</w:t>
      </w:r>
    </w:p>
    <w:p w14:paraId="17E6A377"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0619CD1F" w14:textId="77777777" w:rsidR="00FC55F4" w:rsidRDefault="00FC55F4" w:rsidP="00FC55F4">
      <w:pPr>
        <w:pStyle w:val="PL"/>
        <w:rPr>
          <w:rFonts w:cs="Courier New"/>
          <w:noProof w:val="0"/>
          <w:szCs w:val="16"/>
        </w:rPr>
      </w:pPr>
      <w:r>
        <w:rPr>
          <w:rFonts w:cs="Courier New"/>
          <w:noProof w:val="0"/>
          <w:szCs w:val="16"/>
        </w:rPr>
        <w:t xml:space="preserve">          description: string identifying the AM Policy Events Subscription </w:t>
      </w:r>
      <w:proofErr w:type="spellStart"/>
      <w:r>
        <w:rPr>
          <w:rFonts w:cs="Courier New"/>
          <w:noProof w:val="0"/>
          <w:szCs w:val="16"/>
        </w:rPr>
        <w:t>subresource</w:t>
      </w:r>
      <w:proofErr w:type="spellEnd"/>
    </w:p>
    <w:p w14:paraId="26DEDD47" w14:textId="77777777" w:rsidR="00FC55F4" w:rsidRDefault="00FC55F4" w:rsidP="00FC55F4">
      <w:pPr>
        <w:pStyle w:val="PL"/>
        <w:rPr>
          <w:rFonts w:cs="Courier New"/>
          <w:noProof w:val="0"/>
          <w:szCs w:val="16"/>
        </w:rPr>
      </w:pPr>
      <w:r>
        <w:rPr>
          <w:rFonts w:cs="Courier New"/>
          <w:noProof w:val="0"/>
          <w:szCs w:val="16"/>
        </w:rPr>
        <w:t xml:space="preserve">          in: path</w:t>
      </w:r>
    </w:p>
    <w:p w14:paraId="4EDBBD6A" w14:textId="77777777" w:rsidR="00FC55F4" w:rsidRDefault="00FC55F4" w:rsidP="00FC55F4">
      <w:pPr>
        <w:pStyle w:val="PL"/>
        <w:rPr>
          <w:rFonts w:cs="Courier New"/>
          <w:noProof w:val="0"/>
          <w:szCs w:val="16"/>
        </w:rPr>
      </w:pPr>
      <w:r>
        <w:rPr>
          <w:rFonts w:cs="Courier New"/>
          <w:noProof w:val="0"/>
          <w:szCs w:val="16"/>
        </w:rPr>
        <w:t xml:space="preserve">          required: true</w:t>
      </w:r>
    </w:p>
    <w:p w14:paraId="5EFE766E" w14:textId="77777777" w:rsidR="00FC55F4" w:rsidRDefault="00FC55F4" w:rsidP="00FC55F4">
      <w:pPr>
        <w:pStyle w:val="PL"/>
        <w:rPr>
          <w:rFonts w:cs="Courier New"/>
          <w:noProof w:val="0"/>
          <w:szCs w:val="16"/>
        </w:rPr>
      </w:pPr>
      <w:r>
        <w:rPr>
          <w:rFonts w:cs="Courier New"/>
          <w:noProof w:val="0"/>
          <w:szCs w:val="16"/>
        </w:rPr>
        <w:t xml:space="preserve">          schema:</w:t>
      </w:r>
    </w:p>
    <w:p w14:paraId="63123B84" w14:textId="77777777" w:rsidR="00FC55F4" w:rsidRDefault="00FC55F4" w:rsidP="00FC55F4">
      <w:pPr>
        <w:pStyle w:val="PL"/>
        <w:rPr>
          <w:rFonts w:cs="Courier New"/>
          <w:noProof w:val="0"/>
          <w:szCs w:val="16"/>
        </w:rPr>
      </w:pPr>
      <w:r>
        <w:rPr>
          <w:rFonts w:cs="Courier New"/>
          <w:noProof w:val="0"/>
          <w:szCs w:val="16"/>
        </w:rPr>
        <w:t xml:space="preserve">            type: string</w:t>
      </w:r>
    </w:p>
    <w:p w14:paraId="4D8223D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4A52C92" w14:textId="77777777" w:rsidR="00FC55F4" w:rsidRDefault="00FC55F4" w:rsidP="00FC55F4">
      <w:pPr>
        <w:pStyle w:val="PL"/>
        <w:rPr>
          <w:rFonts w:cs="Courier New"/>
          <w:noProof w:val="0"/>
          <w:szCs w:val="16"/>
        </w:rPr>
      </w:pPr>
      <w:r>
        <w:rPr>
          <w:rFonts w:cs="Courier New"/>
          <w:noProof w:val="0"/>
          <w:szCs w:val="16"/>
        </w:rPr>
        <w:t xml:space="preserve">        description: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1FABAB7E" w14:textId="77777777" w:rsidR="00FC55F4" w:rsidRDefault="00FC55F4" w:rsidP="00FC55F4">
      <w:pPr>
        <w:pStyle w:val="PL"/>
        <w:rPr>
          <w:rFonts w:cs="Courier New"/>
          <w:noProof w:val="0"/>
          <w:szCs w:val="16"/>
        </w:rPr>
      </w:pPr>
      <w:r>
        <w:rPr>
          <w:rFonts w:cs="Courier New"/>
          <w:noProof w:val="0"/>
          <w:szCs w:val="16"/>
        </w:rPr>
        <w:t xml:space="preserve">        required: true</w:t>
      </w:r>
    </w:p>
    <w:p w14:paraId="17DEBB12" w14:textId="77777777" w:rsidR="00FC55F4" w:rsidRDefault="00FC55F4" w:rsidP="00FC55F4">
      <w:pPr>
        <w:pStyle w:val="PL"/>
        <w:rPr>
          <w:rFonts w:cs="Courier New"/>
          <w:noProof w:val="0"/>
          <w:szCs w:val="16"/>
        </w:rPr>
      </w:pPr>
      <w:r>
        <w:rPr>
          <w:rFonts w:cs="Courier New"/>
          <w:noProof w:val="0"/>
          <w:szCs w:val="16"/>
        </w:rPr>
        <w:t xml:space="preserve">        content:</w:t>
      </w:r>
    </w:p>
    <w:p w14:paraId="56BB6127" w14:textId="77777777" w:rsidR="00FC55F4" w:rsidRDefault="00FC55F4" w:rsidP="00FC55F4">
      <w:pPr>
        <w:pStyle w:val="PL"/>
        <w:rPr>
          <w:rFonts w:cs="Courier New"/>
          <w:noProof w:val="0"/>
          <w:szCs w:val="16"/>
        </w:rPr>
      </w:pPr>
      <w:r>
        <w:rPr>
          <w:rFonts w:cs="Courier New"/>
          <w:noProof w:val="0"/>
          <w:szCs w:val="16"/>
        </w:rPr>
        <w:t xml:space="preserve">          application/json:</w:t>
      </w:r>
    </w:p>
    <w:p w14:paraId="6D8AF72C" w14:textId="77777777" w:rsidR="00FC55F4" w:rsidRDefault="00FC55F4" w:rsidP="00FC55F4">
      <w:pPr>
        <w:pStyle w:val="PL"/>
        <w:rPr>
          <w:rFonts w:cs="Courier New"/>
          <w:noProof w:val="0"/>
          <w:szCs w:val="16"/>
        </w:rPr>
      </w:pPr>
      <w:r>
        <w:rPr>
          <w:rFonts w:cs="Courier New"/>
          <w:noProof w:val="0"/>
          <w:szCs w:val="16"/>
        </w:rPr>
        <w:lastRenderedPageBreak/>
        <w:t xml:space="preserve">            schema:</w:t>
      </w:r>
    </w:p>
    <w:p w14:paraId="073943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3AD7C59A" w14:textId="77777777" w:rsidR="00FC55F4" w:rsidRDefault="00FC55F4" w:rsidP="00FC55F4">
      <w:pPr>
        <w:pStyle w:val="PL"/>
        <w:rPr>
          <w:rFonts w:cs="Courier New"/>
          <w:noProof w:val="0"/>
          <w:szCs w:val="16"/>
        </w:rPr>
      </w:pPr>
      <w:r>
        <w:rPr>
          <w:rFonts w:cs="Courier New"/>
          <w:noProof w:val="0"/>
          <w:szCs w:val="16"/>
        </w:rPr>
        <w:t xml:space="preserve">      responses:</w:t>
      </w:r>
    </w:p>
    <w:p w14:paraId="02C47C9E" w14:textId="77777777" w:rsidR="00FC55F4" w:rsidRDefault="00FC55F4" w:rsidP="00FC55F4">
      <w:pPr>
        <w:pStyle w:val="PL"/>
        <w:rPr>
          <w:rFonts w:cs="Courier New"/>
          <w:noProof w:val="0"/>
          <w:szCs w:val="16"/>
        </w:rPr>
      </w:pPr>
      <w:r>
        <w:rPr>
          <w:rFonts w:cs="Courier New"/>
          <w:noProof w:val="0"/>
          <w:szCs w:val="16"/>
        </w:rPr>
        <w:t xml:space="preserve">        '201':</w:t>
      </w:r>
    </w:p>
    <w:p w14:paraId="46ED5A71" w14:textId="77777777" w:rsidR="00FC55F4" w:rsidRDefault="00FC55F4" w:rsidP="00FC55F4">
      <w:pPr>
        <w:pStyle w:val="PL"/>
        <w:rPr>
          <w:rFonts w:cs="Courier New"/>
          <w:noProof w:val="0"/>
          <w:szCs w:val="16"/>
        </w:rPr>
      </w:pPr>
      <w:r>
        <w:rPr>
          <w:rFonts w:cs="Courier New"/>
          <w:noProof w:val="0"/>
          <w:szCs w:val="16"/>
        </w:rPr>
        <w:t xml:space="preserve">          description: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1AB37EDE" w14:textId="77777777" w:rsidR="00FC55F4" w:rsidRDefault="00FC55F4" w:rsidP="00FC55F4">
      <w:pPr>
        <w:pStyle w:val="PL"/>
        <w:rPr>
          <w:rFonts w:cs="Courier New"/>
          <w:noProof w:val="0"/>
          <w:szCs w:val="16"/>
        </w:rPr>
      </w:pPr>
      <w:r>
        <w:rPr>
          <w:rFonts w:cs="Courier New"/>
          <w:noProof w:val="0"/>
          <w:szCs w:val="16"/>
        </w:rPr>
        <w:t xml:space="preserve">          content:</w:t>
      </w:r>
    </w:p>
    <w:p w14:paraId="7316BEA5" w14:textId="77777777" w:rsidR="00FC55F4" w:rsidRDefault="00FC55F4" w:rsidP="00FC55F4">
      <w:pPr>
        <w:pStyle w:val="PL"/>
        <w:rPr>
          <w:rFonts w:cs="Courier New"/>
          <w:noProof w:val="0"/>
          <w:szCs w:val="16"/>
        </w:rPr>
      </w:pPr>
      <w:r>
        <w:rPr>
          <w:rFonts w:cs="Courier New"/>
          <w:noProof w:val="0"/>
          <w:szCs w:val="16"/>
        </w:rPr>
        <w:t xml:space="preserve">            application/json:</w:t>
      </w:r>
    </w:p>
    <w:p w14:paraId="4A9CC264" w14:textId="77777777" w:rsidR="00FC55F4" w:rsidRDefault="00FC55F4" w:rsidP="00FC55F4">
      <w:pPr>
        <w:pStyle w:val="PL"/>
        <w:rPr>
          <w:rFonts w:cs="Courier New"/>
          <w:noProof w:val="0"/>
          <w:szCs w:val="16"/>
        </w:rPr>
      </w:pPr>
      <w:r>
        <w:rPr>
          <w:rFonts w:cs="Courier New"/>
          <w:noProof w:val="0"/>
          <w:szCs w:val="16"/>
        </w:rPr>
        <w:t xml:space="preserve">              schema:</w:t>
      </w:r>
    </w:p>
    <w:p w14:paraId="7ADA594E"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25A10384" w14:textId="77777777" w:rsidR="00FC55F4" w:rsidRDefault="00FC55F4" w:rsidP="00FC55F4">
      <w:pPr>
        <w:pStyle w:val="PL"/>
        <w:rPr>
          <w:noProof w:val="0"/>
        </w:rPr>
      </w:pPr>
      <w:r>
        <w:rPr>
          <w:noProof w:val="0"/>
        </w:rPr>
        <w:t xml:space="preserve">          headers:</w:t>
      </w:r>
    </w:p>
    <w:p w14:paraId="2D10B44C" w14:textId="77777777" w:rsidR="00FC55F4" w:rsidRDefault="00FC55F4" w:rsidP="00FC55F4">
      <w:pPr>
        <w:pStyle w:val="PL"/>
        <w:rPr>
          <w:noProof w:val="0"/>
        </w:rPr>
      </w:pPr>
      <w:r>
        <w:rPr>
          <w:noProof w:val="0"/>
        </w:rPr>
        <w:t xml:space="preserve">            Location:</w:t>
      </w:r>
    </w:p>
    <w:p w14:paraId="74E19D2D" w14:textId="77777777" w:rsidR="00FC55F4" w:rsidRDefault="00FC55F4" w:rsidP="00FC55F4">
      <w:pPr>
        <w:pStyle w:val="PL"/>
        <w:rPr>
          <w:noProof w:val="0"/>
        </w:rPr>
      </w:pPr>
      <w:r>
        <w:rPr>
          <w:noProof w:val="0"/>
        </w:rPr>
        <w:t xml:space="preserve">              description: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E57B1D3" w14:textId="77777777" w:rsidR="00FC55F4" w:rsidRDefault="00FC55F4" w:rsidP="00FC55F4">
      <w:pPr>
        <w:pStyle w:val="PL"/>
        <w:rPr>
          <w:noProof w:val="0"/>
        </w:rPr>
      </w:pPr>
      <w:r>
        <w:rPr>
          <w:noProof w:val="0"/>
        </w:rPr>
        <w:t xml:space="preserve">              required: true</w:t>
      </w:r>
    </w:p>
    <w:p w14:paraId="554DA379" w14:textId="77777777" w:rsidR="00FC55F4" w:rsidRDefault="00FC55F4" w:rsidP="00FC55F4">
      <w:pPr>
        <w:pStyle w:val="PL"/>
        <w:rPr>
          <w:noProof w:val="0"/>
        </w:rPr>
      </w:pPr>
      <w:r>
        <w:rPr>
          <w:noProof w:val="0"/>
        </w:rPr>
        <w:t xml:space="preserve">              schema:</w:t>
      </w:r>
    </w:p>
    <w:p w14:paraId="1E853F29" w14:textId="77777777" w:rsidR="00FC55F4" w:rsidRDefault="00FC55F4" w:rsidP="00FC55F4">
      <w:pPr>
        <w:pStyle w:val="PL"/>
        <w:rPr>
          <w:noProof w:val="0"/>
        </w:rPr>
      </w:pPr>
      <w:r>
        <w:rPr>
          <w:noProof w:val="0"/>
        </w:rPr>
        <w:t xml:space="preserve">                type: string</w:t>
      </w:r>
    </w:p>
    <w:p w14:paraId="78D4D870" w14:textId="77777777" w:rsidR="00FC55F4" w:rsidRDefault="00FC55F4" w:rsidP="00FC55F4">
      <w:pPr>
        <w:pStyle w:val="PL"/>
        <w:rPr>
          <w:rFonts w:cs="Courier New"/>
          <w:noProof w:val="0"/>
          <w:szCs w:val="16"/>
        </w:rPr>
      </w:pPr>
      <w:r>
        <w:rPr>
          <w:rFonts w:cs="Courier New"/>
          <w:noProof w:val="0"/>
          <w:szCs w:val="16"/>
        </w:rPr>
        <w:t xml:space="preserve">        '200':</w:t>
      </w:r>
    </w:p>
    <w:p w14:paraId="18804B02"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0CCA4B32" w14:textId="77777777" w:rsidR="00FC55F4" w:rsidRDefault="00FC55F4" w:rsidP="00FC55F4">
      <w:pPr>
        <w:pStyle w:val="PL"/>
        <w:rPr>
          <w:rFonts w:cs="Courier New"/>
          <w:noProof w:val="0"/>
          <w:szCs w:val="16"/>
        </w:rPr>
      </w:pPr>
      <w:r>
        <w:rPr>
          <w:rFonts w:cs="Courier New"/>
          <w:noProof w:val="0"/>
          <w:szCs w:val="16"/>
        </w:rPr>
        <w:t xml:space="preserve">          content:</w:t>
      </w:r>
    </w:p>
    <w:p w14:paraId="47B36ADF" w14:textId="77777777" w:rsidR="00FC55F4" w:rsidRDefault="00FC55F4" w:rsidP="00FC55F4">
      <w:pPr>
        <w:pStyle w:val="PL"/>
        <w:rPr>
          <w:rFonts w:cs="Courier New"/>
          <w:noProof w:val="0"/>
          <w:szCs w:val="16"/>
        </w:rPr>
      </w:pPr>
      <w:r>
        <w:rPr>
          <w:rFonts w:cs="Courier New"/>
          <w:noProof w:val="0"/>
          <w:szCs w:val="16"/>
        </w:rPr>
        <w:t xml:space="preserve">            application/json:</w:t>
      </w:r>
    </w:p>
    <w:p w14:paraId="4917BF35" w14:textId="77777777" w:rsidR="00FC55F4" w:rsidRDefault="00FC55F4" w:rsidP="00FC55F4">
      <w:pPr>
        <w:pStyle w:val="PL"/>
        <w:rPr>
          <w:rFonts w:cs="Courier New"/>
          <w:noProof w:val="0"/>
          <w:szCs w:val="16"/>
        </w:rPr>
      </w:pPr>
      <w:r>
        <w:rPr>
          <w:rFonts w:cs="Courier New"/>
          <w:noProof w:val="0"/>
          <w:szCs w:val="16"/>
        </w:rPr>
        <w:t xml:space="preserve">              schema:</w:t>
      </w:r>
    </w:p>
    <w:p w14:paraId="2F0F380F"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AmEventsSubscRespData</w:t>
      </w:r>
      <w:proofErr w:type="spellEnd"/>
      <w:r>
        <w:rPr>
          <w:rFonts w:cs="Courier New"/>
          <w:noProof w:val="0"/>
          <w:szCs w:val="16"/>
        </w:rPr>
        <w:t>'</w:t>
      </w:r>
    </w:p>
    <w:p w14:paraId="75E66F30" w14:textId="77777777" w:rsidR="00FC55F4" w:rsidRDefault="00FC55F4" w:rsidP="00FC55F4">
      <w:pPr>
        <w:pStyle w:val="PL"/>
        <w:rPr>
          <w:rFonts w:cs="Courier New"/>
          <w:noProof w:val="0"/>
          <w:szCs w:val="16"/>
        </w:rPr>
      </w:pPr>
      <w:r>
        <w:rPr>
          <w:rFonts w:cs="Courier New"/>
          <w:noProof w:val="0"/>
          <w:szCs w:val="16"/>
        </w:rPr>
        <w:t xml:space="preserve">        '204':</w:t>
      </w:r>
    </w:p>
    <w:p w14:paraId="2444792E" w14:textId="77777777" w:rsidR="00FC55F4" w:rsidRDefault="00FC55F4" w:rsidP="00FC55F4">
      <w:pPr>
        <w:pStyle w:val="PL"/>
        <w:rPr>
          <w:rFonts w:cs="Courier New"/>
          <w:noProof w:val="0"/>
          <w:szCs w:val="16"/>
        </w:rPr>
      </w:pPr>
      <w:r>
        <w:rPr>
          <w:rFonts w:cs="Courier New"/>
          <w:noProof w:val="0"/>
          <w:szCs w:val="16"/>
        </w:rPr>
        <w:t xml:space="preserve">          description: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85D02EF" w14:textId="77777777" w:rsidR="000063A4" w:rsidRDefault="000063A4" w:rsidP="000063A4">
      <w:pPr>
        <w:pStyle w:val="PL"/>
        <w:rPr>
          <w:noProof w:val="0"/>
        </w:rPr>
      </w:pPr>
      <w:r>
        <w:rPr>
          <w:noProof w:val="0"/>
        </w:rPr>
        <w:t xml:space="preserve">        '307':</w:t>
      </w:r>
    </w:p>
    <w:p w14:paraId="23467AD8"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1E37939" w14:textId="77777777" w:rsidR="000063A4" w:rsidRDefault="000063A4" w:rsidP="000063A4">
      <w:pPr>
        <w:pStyle w:val="PL"/>
        <w:rPr>
          <w:noProof w:val="0"/>
        </w:rPr>
      </w:pPr>
      <w:r>
        <w:rPr>
          <w:noProof w:val="0"/>
        </w:rPr>
        <w:t xml:space="preserve">        '308':</w:t>
      </w:r>
    </w:p>
    <w:p w14:paraId="6EAE67DB"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1E98D2F" w14:textId="77777777" w:rsidR="00FC55F4" w:rsidRDefault="00FC55F4" w:rsidP="00FC55F4">
      <w:pPr>
        <w:pStyle w:val="PL"/>
        <w:rPr>
          <w:rFonts w:cs="Courier New"/>
          <w:noProof w:val="0"/>
          <w:szCs w:val="16"/>
        </w:rPr>
      </w:pPr>
      <w:r>
        <w:rPr>
          <w:rFonts w:cs="Courier New"/>
          <w:noProof w:val="0"/>
          <w:szCs w:val="16"/>
        </w:rPr>
        <w:t xml:space="preserve">        '400':</w:t>
      </w:r>
    </w:p>
    <w:p w14:paraId="27DA3C1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7A40D7B5" w14:textId="77777777" w:rsidR="00FC55F4" w:rsidRDefault="00FC55F4" w:rsidP="00FC55F4">
      <w:pPr>
        <w:pStyle w:val="PL"/>
        <w:rPr>
          <w:rFonts w:cs="Courier New"/>
          <w:noProof w:val="0"/>
          <w:szCs w:val="16"/>
        </w:rPr>
      </w:pPr>
      <w:r>
        <w:rPr>
          <w:rFonts w:cs="Courier New"/>
          <w:noProof w:val="0"/>
          <w:szCs w:val="16"/>
        </w:rPr>
        <w:t xml:space="preserve">        '401':</w:t>
      </w:r>
    </w:p>
    <w:p w14:paraId="24A03D4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325BB6D1" w14:textId="77777777" w:rsidR="00FC55F4" w:rsidRDefault="00FC55F4" w:rsidP="00FC55F4">
      <w:pPr>
        <w:pStyle w:val="PL"/>
        <w:rPr>
          <w:rFonts w:cs="Courier New"/>
          <w:noProof w:val="0"/>
          <w:szCs w:val="16"/>
        </w:rPr>
      </w:pPr>
      <w:r>
        <w:rPr>
          <w:rFonts w:cs="Courier New"/>
          <w:noProof w:val="0"/>
          <w:szCs w:val="16"/>
        </w:rPr>
        <w:t xml:space="preserve">        '403':</w:t>
      </w:r>
    </w:p>
    <w:p w14:paraId="03814A9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12175475" w14:textId="77777777" w:rsidR="00FC55F4" w:rsidRDefault="00FC55F4" w:rsidP="00FC55F4">
      <w:pPr>
        <w:pStyle w:val="PL"/>
        <w:rPr>
          <w:rFonts w:cs="Courier New"/>
          <w:noProof w:val="0"/>
          <w:szCs w:val="16"/>
        </w:rPr>
      </w:pPr>
      <w:r>
        <w:rPr>
          <w:rFonts w:cs="Courier New"/>
          <w:noProof w:val="0"/>
          <w:szCs w:val="16"/>
        </w:rPr>
        <w:t xml:space="preserve">        '404':</w:t>
      </w:r>
    </w:p>
    <w:p w14:paraId="240FB89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0A283EAA" w14:textId="77777777" w:rsidR="00FC55F4" w:rsidRDefault="00FC55F4" w:rsidP="00FC55F4">
      <w:pPr>
        <w:pStyle w:val="PL"/>
        <w:rPr>
          <w:rFonts w:cs="Courier New"/>
          <w:noProof w:val="0"/>
          <w:szCs w:val="16"/>
        </w:rPr>
      </w:pPr>
      <w:r>
        <w:rPr>
          <w:rFonts w:cs="Courier New"/>
          <w:noProof w:val="0"/>
          <w:szCs w:val="16"/>
        </w:rPr>
        <w:t xml:space="preserve">        '411':</w:t>
      </w:r>
    </w:p>
    <w:p w14:paraId="44F8A4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11D60F6F" w14:textId="77777777" w:rsidR="00FC55F4" w:rsidRDefault="00FC55F4" w:rsidP="00FC55F4">
      <w:pPr>
        <w:pStyle w:val="PL"/>
        <w:rPr>
          <w:rFonts w:cs="Courier New"/>
          <w:noProof w:val="0"/>
          <w:szCs w:val="16"/>
        </w:rPr>
      </w:pPr>
      <w:r>
        <w:rPr>
          <w:rFonts w:cs="Courier New"/>
          <w:noProof w:val="0"/>
          <w:szCs w:val="16"/>
        </w:rPr>
        <w:t xml:space="preserve">        '413':</w:t>
      </w:r>
    </w:p>
    <w:p w14:paraId="5C1ABE15"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08FB24A4" w14:textId="77777777" w:rsidR="00FC55F4" w:rsidRDefault="00FC55F4" w:rsidP="00FC55F4">
      <w:pPr>
        <w:pStyle w:val="PL"/>
        <w:rPr>
          <w:rFonts w:cs="Courier New"/>
          <w:noProof w:val="0"/>
          <w:szCs w:val="16"/>
        </w:rPr>
      </w:pPr>
      <w:r>
        <w:rPr>
          <w:rFonts w:cs="Courier New"/>
          <w:noProof w:val="0"/>
          <w:szCs w:val="16"/>
        </w:rPr>
        <w:t xml:space="preserve">        '415':</w:t>
      </w:r>
    </w:p>
    <w:p w14:paraId="25B96878"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E9829C" w14:textId="77777777" w:rsidR="00FC55F4" w:rsidRDefault="00FC55F4" w:rsidP="00FC55F4">
      <w:pPr>
        <w:pStyle w:val="PL"/>
        <w:rPr>
          <w:noProof w:val="0"/>
        </w:rPr>
      </w:pPr>
      <w:r>
        <w:rPr>
          <w:noProof w:val="0"/>
        </w:rPr>
        <w:t xml:space="preserve">        '429':</w:t>
      </w:r>
    </w:p>
    <w:p w14:paraId="1D446B4C" w14:textId="77777777" w:rsidR="00FC55F4" w:rsidRDefault="00FC55F4" w:rsidP="00FC55F4">
      <w:pPr>
        <w:pStyle w:val="PL"/>
        <w:rPr>
          <w:noProof w:val="0"/>
        </w:rPr>
      </w:pPr>
      <w:r>
        <w:rPr>
          <w:noProof w:val="0"/>
        </w:rPr>
        <w:t xml:space="preserve">          $ref: 'TS29571_CommonData.yaml#/components/responses/429'</w:t>
      </w:r>
    </w:p>
    <w:p w14:paraId="64D5072B" w14:textId="77777777" w:rsidR="00FC55F4" w:rsidRDefault="00FC55F4" w:rsidP="00FC55F4">
      <w:pPr>
        <w:pStyle w:val="PL"/>
        <w:rPr>
          <w:rFonts w:cs="Courier New"/>
          <w:noProof w:val="0"/>
          <w:szCs w:val="16"/>
        </w:rPr>
      </w:pPr>
      <w:r>
        <w:rPr>
          <w:rFonts w:cs="Courier New"/>
          <w:noProof w:val="0"/>
          <w:szCs w:val="16"/>
        </w:rPr>
        <w:t xml:space="preserve">        '500':</w:t>
      </w:r>
    </w:p>
    <w:p w14:paraId="5B80DE2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79D85137" w14:textId="77777777" w:rsidR="00FC55F4" w:rsidRDefault="00FC55F4" w:rsidP="00FC55F4">
      <w:pPr>
        <w:pStyle w:val="PL"/>
        <w:rPr>
          <w:rFonts w:cs="Courier New"/>
          <w:noProof w:val="0"/>
          <w:szCs w:val="16"/>
        </w:rPr>
      </w:pPr>
      <w:r>
        <w:rPr>
          <w:rFonts w:cs="Courier New"/>
          <w:noProof w:val="0"/>
          <w:szCs w:val="16"/>
        </w:rPr>
        <w:t xml:space="preserve">        '503':</w:t>
      </w:r>
    </w:p>
    <w:p w14:paraId="7AB0A842"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6633E0CA" w14:textId="77777777" w:rsidR="00FC55F4" w:rsidRDefault="00FC55F4" w:rsidP="00FC55F4">
      <w:pPr>
        <w:pStyle w:val="PL"/>
        <w:rPr>
          <w:rFonts w:cs="Courier New"/>
          <w:noProof w:val="0"/>
          <w:szCs w:val="16"/>
        </w:rPr>
      </w:pPr>
      <w:r>
        <w:rPr>
          <w:rFonts w:cs="Courier New"/>
          <w:noProof w:val="0"/>
          <w:szCs w:val="16"/>
        </w:rPr>
        <w:t xml:space="preserve">        default:</w:t>
      </w:r>
    </w:p>
    <w:p w14:paraId="6F43861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0C7CF37C" w14:textId="77777777" w:rsidR="00FC55F4" w:rsidRDefault="00FC55F4" w:rsidP="00FC55F4">
      <w:pPr>
        <w:pStyle w:val="PL"/>
        <w:rPr>
          <w:rFonts w:cs="Courier New"/>
          <w:noProof w:val="0"/>
          <w:szCs w:val="16"/>
        </w:rPr>
      </w:pPr>
      <w:r>
        <w:rPr>
          <w:rFonts w:cs="Courier New"/>
          <w:noProof w:val="0"/>
          <w:szCs w:val="16"/>
        </w:rPr>
        <w:t xml:space="preserve">      callbacks:</w:t>
      </w:r>
    </w:p>
    <w:p w14:paraId="309593B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amEventNotification</w:t>
      </w:r>
      <w:proofErr w:type="spellEnd"/>
      <w:r>
        <w:rPr>
          <w:rFonts w:cs="Courier New"/>
          <w:noProof w:val="0"/>
          <w:szCs w:val="16"/>
        </w:rPr>
        <w:t>:</w:t>
      </w:r>
    </w:p>
    <w:p w14:paraId="7550D21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#/evSubsc/eventNotifUri}':</w:t>
      </w:r>
    </w:p>
    <w:p w14:paraId="389954F6" w14:textId="77777777" w:rsidR="00FC55F4" w:rsidRDefault="00FC55F4" w:rsidP="00FC55F4">
      <w:pPr>
        <w:pStyle w:val="PL"/>
        <w:rPr>
          <w:rFonts w:cs="Courier New"/>
          <w:noProof w:val="0"/>
          <w:szCs w:val="16"/>
        </w:rPr>
      </w:pPr>
      <w:r>
        <w:rPr>
          <w:rFonts w:cs="Courier New"/>
          <w:noProof w:val="0"/>
          <w:szCs w:val="16"/>
        </w:rPr>
        <w:t xml:space="preserve">            post:</w:t>
      </w:r>
    </w:p>
    <w:p w14:paraId="6D5D44A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E1F61A2" w14:textId="77777777" w:rsidR="00FC55F4" w:rsidRDefault="00FC55F4" w:rsidP="00FC55F4">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04F148B7" w14:textId="77777777" w:rsidR="00FC55F4" w:rsidRDefault="00FC55F4" w:rsidP="00FC55F4">
      <w:pPr>
        <w:pStyle w:val="PL"/>
        <w:rPr>
          <w:rFonts w:cs="Courier New"/>
          <w:noProof w:val="0"/>
          <w:szCs w:val="16"/>
        </w:rPr>
      </w:pPr>
      <w:r>
        <w:rPr>
          <w:rFonts w:cs="Courier New"/>
          <w:noProof w:val="0"/>
          <w:szCs w:val="16"/>
        </w:rPr>
        <w:t xml:space="preserve">                required: true</w:t>
      </w:r>
    </w:p>
    <w:p w14:paraId="377F452F" w14:textId="77777777" w:rsidR="00FC55F4" w:rsidRDefault="00FC55F4" w:rsidP="00FC55F4">
      <w:pPr>
        <w:pStyle w:val="PL"/>
        <w:rPr>
          <w:rFonts w:cs="Courier New"/>
          <w:noProof w:val="0"/>
          <w:szCs w:val="16"/>
        </w:rPr>
      </w:pPr>
      <w:r>
        <w:rPr>
          <w:rFonts w:cs="Courier New"/>
          <w:noProof w:val="0"/>
          <w:szCs w:val="16"/>
        </w:rPr>
        <w:t xml:space="preserve">                content:</w:t>
      </w:r>
    </w:p>
    <w:p w14:paraId="288DF876" w14:textId="77777777" w:rsidR="00FC55F4" w:rsidRDefault="00FC55F4" w:rsidP="00FC55F4">
      <w:pPr>
        <w:pStyle w:val="PL"/>
        <w:rPr>
          <w:rFonts w:cs="Courier New"/>
          <w:noProof w:val="0"/>
          <w:szCs w:val="16"/>
        </w:rPr>
      </w:pPr>
      <w:r>
        <w:rPr>
          <w:rFonts w:cs="Courier New"/>
          <w:noProof w:val="0"/>
          <w:szCs w:val="16"/>
        </w:rPr>
        <w:t xml:space="preserve">                  application/json:</w:t>
      </w:r>
    </w:p>
    <w:p w14:paraId="69819F48" w14:textId="77777777" w:rsidR="00FC55F4" w:rsidRDefault="00FC55F4" w:rsidP="00FC55F4">
      <w:pPr>
        <w:pStyle w:val="PL"/>
        <w:rPr>
          <w:rFonts w:cs="Courier New"/>
          <w:noProof w:val="0"/>
          <w:szCs w:val="16"/>
        </w:rPr>
      </w:pPr>
      <w:r>
        <w:rPr>
          <w:rFonts w:cs="Courier New"/>
          <w:noProof w:val="0"/>
          <w:szCs w:val="16"/>
        </w:rPr>
        <w:t xml:space="preserve">                    schema:</w:t>
      </w:r>
    </w:p>
    <w:p w14:paraId="2CC873E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21128011" w14:textId="77777777" w:rsidR="00FC55F4" w:rsidRDefault="00FC55F4" w:rsidP="00FC55F4">
      <w:pPr>
        <w:pStyle w:val="PL"/>
        <w:rPr>
          <w:rFonts w:cs="Courier New"/>
          <w:noProof w:val="0"/>
          <w:szCs w:val="16"/>
        </w:rPr>
      </w:pPr>
      <w:r>
        <w:rPr>
          <w:rFonts w:cs="Courier New"/>
          <w:noProof w:val="0"/>
          <w:szCs w:val="16"/>
        </w:rPr>
        <w:t xml:space="preserve">              responses:</w:t>
      </w:r>
    </w:p>
    <w:p w14:paraId="5DC7D348" w14:textId="77777777" w:rsidR="00FC55F4" w:rsidRDefault="00FC55F4" w:rsidP="00FC55F4">
      <w:pPr>
        <w:pStyle w:val="PL"/>
        <w:rPr>
          <w:rFonts w:cs="Courier New"/>
          <w:noProof w:val="0"/>
          <w:szCs w:val="16"/>
        </w:rPr>
      </w:pPr>
      <w:r>
        <w:rPr>
          <w:rFonts w:cs="Courier New"/>
          <w:noProof w:val="0"/>
          <w:szCs w:val="16"/>
        </w:rPr>
        <w:t xml:space="preserve">                '204':</w:t>
      </w:r>
    </w:p>
    <w:p w14:paraId="56015975" w14:textId="77777777" w:rsidR="00FC55F4" w:rsidRDefault="00FC55F4" w:rsidP="00FC55F4">
      <w:pPr>
        <w:pStyle w:val="PL"/>
        <w:rPr>
          <w:rFonts w:cs="Courier New"/>
          <w:noProof w:val="0"/>
          <w:szCs w:val="16"/>
        </w:rPr>
      </w:pPr>
      <w:r>
        <w:rPr>
          <w:rFonts w:cs="Courier New"/>
          <w:noProof w:val="0"/>
          <w:szCs w:val="16"/>
        </w:rPr>
        <w:t xml:space="preserve">                  description: The receipt of the notification is acknowledged.</w:t>
      </w:r>
    </w:p>
    <w:p w14:paraId="624575C8" w14:textId="77777777" w:rsidR="000063A4" w:rsidRDefault="000063A4" w:rsidP="000063A4">
      <w:pPr>
        <w:pStyle w:val="PL"/>
        <w:rPr>
          <w:noProof w:val="0"/>
        </w:rPr>
      </w:pPr>
      <w:r>
        <w:rPr>
          <w:noProof w:val="0"/>
        </w:rPr>
        <w:t xml:space="preserve">                '307':</w:t>
      </w:r>
    </w:p>
    <w:p w14:paraId="1DC46960"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30B5B0C" w14:textId="77777777" w:rsidR="000063A4" w:rsidRDefault="000063A4" w:rsidP="000063A4">
      <w:pPr>
        <w:pStyle w:val="PL"/>
        <w:rPr>
          <w:noProof w:val="0"/>
        </w:rPr>
      </w:pPr>
      <w:r>
        <w:rPr>
          <w:noProof w:val="0"/>
        </w:rPr>
        <w:t xml:space="preserve">                '308':</w:t>
      </w:r>
    </w:p>
    <w:p w14:paraId="35B0A6AA"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CD1B15A" w14:textId="77777777" w:rsidR="00FC55F4" w:rsidRDefault="00FC55F4" w:rsidP="00FC55F4">
      <w:pPr>
        <w:pStyle w:val="PL"/>
        <w:rPr>
          <w:rFonts w:cs="Courier New"/>
          <w:noProof w:val="0"/>
          <w:szCs w:val="16"/>
        </w:rPr>
      </w:pPr>
      <w:r>
        <w:rPr>
          <w:rFonts w:cs="Courier New"/>
          <w:noProof w:val="0"/>
          <w:szCs w:val="16"/>
        </w:rPr>
        <w:t xml:space="preserve">                '400':</w:t>
      </w:r>
    </w:p>
    <w:p w14:paraId="638D86F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478061B7" w14:textId="77777777" w:rsidR="00FC55F4" w:rsidRDefault="00FC55F4" w:rsidP="00FC55F4">
      <w:pPr>
        <w:pStyle w:val="PL"/>
        <w:rPr>
          <w:rFonts w:cs="Courier New"/>
          <w:noProof w:val="0"/>
          <w:szCs w:val="16"/>
        </w:rPr>
      </w:pPr>
      <w:r>
        <w:rPr>
          <w:rFonts w:cs="Courier New"/>
          <w:noProof w:val="0"/>
          <w:szCs w:val="16"/>
        </w:rPr>
        <w:t xml:space="preserve">                '401':</w:t>
      </w:r>
    </w:p>
    <w:p w14:paraId="2331801A"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'TS29571_CommonData.yaml#/components/responses/401'</w:t>
      </w:r>
    </w:p>
    <w:p w14:paraId="3D0C1806" w14:textId="77777777" w:rsidR="00FC55F4" w:rsidRDefault="00FC55F4" w:rsidP="00FC55F4">
      <w:pPr>
        <w:pStyle w:val="PL"/>
        <w:rPr>
          <w:rFonts w:cs="Courier New"/>
          <w:noProof w:val="0"/>
          <w:szCs w:val="16"/>
        </w:rPr>
      </w:pPr>
      <w:r>
        <w:rPr>
          <w:rFonts w:cs="Courier New"/>
          <w:noProof w:val="0"/>
          <w:szCs w:val="16"/>
        </w:rPr>
        <w:t xml:space="preserve">                '403':</w:t>
      </w:r>
    </w:p>
    <w:p w14:paraId="140268F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'TS29571_CommonData.yaml#/components/responses/403'</w:t>
      </w:r>
    </w:p>
    <w:p w14:paraId="3B81637C" w14:textId="77777777" w:rsidR="00FC55F4" w:rsidRDefault="00FC55F4" w:rsidP="00FC55F4">
      <w:pPr>
        <w:pStyle w:val="PL"/>
        <w:rPr>
          <w:rFonts w:cs="Courier New"/>
          <w:noProof w:val="0"/>
          <w:szCs w:val="16"/>
        </w:rPr>
      </w:pPr>
      <w:r>
        <w:rPr>
          <w:rFonts w:cs="Courier New"/>
          <w:noProof w:val="0"/>
          <w:szCs w:val="16"/>
        </w:rPr>
        <w:t xml:space="preserve">                '404':</w:t>
      </w:r>
    </w:p>
    <w:p w14:paraId="6DD255C6"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393182F1" w14:textId="77777777" w:rsidR="00FC55F4" w:rsidRDefault="00FC55F4" w:rsidP="00FC55F4">
      <w:pPr>
        <w:pStyle w:val="PL"/>
        <w:rPr>
          <w:rFonts w:cs="Courier New"/>
          <w:noProof w:val="0"/>
          <w:szCs w:val="16"/>
        </w:rPr>
      </w:pPr>
      <w:r>
        <w:rPr>
          <w:rFonts w:cs="Courier New"/>
          <w:noProof w:val="0"/>
          <w:szCs w:val="16"/>
        </w:rPr>
        <w:t xml:space="preserve">                '411':</w:t>
      </w:r>
    </w:p>
    <w:p w14:paraId="3B7934B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'TS29571_CommonData.yaml#/components/responses/411'</w:t>
      </w:r>
    </w:p>
    <w:p w14:paraId="33E71550" w14:textId="77777777" w:rsidR="00FC55F4" w:rsidRDefault="00FC55F4" w:rsidP="00FC55F4">
      <w:pPr>
        <w:pStyle w:val="PL"/>
        <w:rPr>
          <w:rFonts w:cs="Courier New"/>
          <w:noProof w:val="0"/>
          <w:szCs w:val="16"/>
        </w:rPr>
      </w:pPr>
      <w:r>
        <w:rPr>
          <w:rFonts w:cs="Courier New"/>
          <w:noProof w:val="0"/>
          <w:szCs w:val="16"/>
        </w:rPr>
        <w:t xml:space="preserve">                '413':</w:t>
      </w:r>
    </w:p>
    <w:p w14:paraId="43295B94"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'TS29571_CommonData.yaml#/components/responses/413'</w:t>
      </w:r>
    </w:p>
    <w:p w14:paraId="24AB1B7A" w14:textId="77777777" w:rsidR="00FC55F4" w:rsidRDefault="00FC55F4" w:rsidP="00FC55F4">
      <w:pPr>
        <w:pStyle w:val="PL"/>
        <w:rPr>
          <w:rFonts w:cs="Courier New"/>
          <w:noProof w:val="0"/>
          <w:szCs w:val="16"/>
        </w:rPr>
      </w:pPr>
      <w:r>
        <w:rPr>
          <w:rFonts w:cs="Courier New"/>
          <w:noProof w:val="0"/>
          <w:szCs w:val="16"/>
        </w:rPr>
        <w:t xml:space="preserve">                '415':</w:t>
      </w:r>
    </w:p>
    <w:p w14:paraId="5349E19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'TS29571_CommonData.yaml#/components/responses/415'</w:t>
      </w:r>
    </w:p>
    <w:p w14:paraId="545F9E77" w14:textId="77777777" w:rsidR="00FC55F4" w:rsidRDefault="00FC55F4" w:rsidP="00FC55F4">
      <w:pPr>
        <w:pStyle w:val="PL"/>
        <w:rPr>
          <w:noProof w:val="0"/>
        </w:rPr>
      </w:pPr>
      <w:r>
        <w:rPr>
          <w:noProof w:val="0"/>
        </w:rPr>
        <w:t xml:space="preserve">                '429':</w:t>
      </w:r>
    </w:p>
    <w:p w14:paraId="734F21CE" w14:textId="77777777" w:rsidR="00FC55F4" w:rsidRDefault="00FC55F4" w:rsidP="00FC55F4">
      <w:pPr>
        <w:pStyle w:val="PL"/>
        <w:rPr>
          <w:noProof w:val="0"/>
        </w:rPr>
      </w:pPr>
      <w:r>
        <w:rPr>
          <w:noProof w:val="0"/>
        </w:rPr>
        <w:t xml:space="preserve">                  $ref: 'TS29571_CommonData.yaml#/components/responses/429'</w:t>
      </w:r>
    </w:p>
    <w:p w14:paraId="3DD0CF3A" w14:textId="77777777" w:rsidR="00FC55F4" w:rsidRDefault="00FC55F4" w:rsidP="00FC55F4">
      <w:pPr>
        <w:pStyle w:val="PL"/>
        <w:rPr>
          <w:rFonts w:cs="Courier New"/>
          <w:noProof w:val="0"/>
          <w:szCs w:val="16"/>
        </w:rPr>
      </w:pPr>
      <w:r>
        <w:rPr>
          <w:rFonts w:cs="Courier New"/>
          <w:noProof w:val="0"/>
          <w:szCs w:val="16"/>
        </w:rPr>
        <w:t xml:space="preserve">                '500':</w:t>
      </w:r>
    </w:p>
    <w:p w14:paraId="0EAAB36C"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45B1F76C" w14:textId="77777777" w:rsidR="00FC55F4" w:rsidRDefault="00FC55F4" w:rsidP="00FC55F4">
      <w:pPr>
        <w:pStyle w:val="PL"/>
        <w:rPr>
          <w:rFonts w:cs="Courier New"/>
          <w:noProof w:val="0"/>
          <w:szCs w:val="16"/>
        </w:rPr>
      </w:pPr>
      <w:r>
        <w:rPr>
          <w:rFonts w:cs="Courier New"/>
          <w:noProof w:val="0"/>
          <w:szCs w:val="16"/>
        </w:rPr>
        <w:t xml:space="preserve">                '503':</w:t>
      </w:r>
    </w:p>
    <w:p w14:paraId="576DC51F"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29301CC4" w14:textId="77777777" w:rsidR="00FC55F4" w:rsidRDefault="00FC55F4" w:rsidP="00FC55F4">
      <w:pPr>
        <w:pStyle w:val="PL"/>
        <w:rPr>
          <w:rFonts w:cs="Courier New"/>
          <w:noProof w:val="0"/>
          <w:szCs w:val="16"/>
        </w:rPr>
      </w:pPr>
      <w:r>
        <w:rPr>
          <w:rFonts w:cs="Courier New"/>
          <w:noProof w:val="0"/>
          <w:szCs w:val="16"/>
        </w:rPr>
        <w:t xml:space="preserve">                default:</w:t>
      </w:r>
    </w:p>
    <w:p w14:paraId="35CC5143"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7A564ACF" w14:textId="77777777" w:rsidR="00FC55F4" w:rsidRDefault="00FC55F4" w:rsidP="00FC55F4">
      <w:pPr>
        <w:pStyle w:val="PL"/>
        <w:rPr>
          <w:rFonts w:cs="Courier New"/>
          <w:noProof w:val="0"/>
          <w:szCs w:val="16"/>
        </w:rPr>
      </w:pPr>
      <w:r>
        <w:rPr>
          <w:rFonts w:cs="Courier New"/>
          <w:noProof w:val="0"/>
          <w:szCs w:val="16"/>
        </w:rPr>
        <w:t xml:space="preserve">    delete:</w:t>
      </w:r>
    </w:p>
    <w:p w14:paraId="5B80CE60" w14:textId="77777777" w:rsidR="00FC55F4" w:rsidRDefault="00FC55F4" w:rsidP="00FC55F4">
      <w:pPr>
        <w:pStyle w:val="PL"/>
        <w:rPr>
          <w:rFonts w:cs="Courier New"/>
          <w:noProof w:val="0"/>
          <w:szCs w:val="16"/>
        </w:rPr>
      </w:pPr>
      <w:r>
        <w:rPr>
          <w:rFonts w:cs="Courier New"/>
          <w:noProof w:val="0"/>
          <w:szCs w:val="16"/>
        </w:rPr>
        <w:t xml:space="preserve">      summary: deletes the AM Policy Events Subscription </w:t>
      </w:r>
      <w:proofErr w:type="spellStart"/>
      <w:r>
        <w:rPr>
          <w:rFonts w:cs="Courier New"/>
          <w:noProof w:val="0"/>
          <w:szCs w:val="16"/>
        </w:rPr>
        <w:t>subresource</w:t>
      </w:r>
      <w:proofErr w:type="spellEnd"/>
    </w:p>
    <w:p w14:paraId="777A175B"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DeleteAmEventsSubsc</w:t>
      </w:r>
      <w:proofErr w:type="spellEnd"/>
    </w:p>
    <w:p w14:paraId="21DF0023" w14:textId="77777777" w:rsidR="00FC55F4" w:rsidRDefault="00FC55F4" w:rsidP="00FC55F4">
      <w:pPr>
        <w:pStyle w:val="PL"/>
        <w:rPr>
          <w:rFonts w:cs="Courier New"/>
          <w:noProof w:val="0"/>
          <w:szCs w:val="16"/>
        </w:rPr>
      </w:pPr>
      <w:r>
        <w:rPr>
          <w:rFonts w:cs="Courier New"/>
          <w:noProof w:val="0"/>
          <w:szCs w:val="16"/>
        </w:rPr>
        <w:t xml:space="preserve">      tags:</w:t>
      </w:r>
    </w:p>
    <w:p w14:paraId="0314FEC8" w14:textId="77777777" w:rsidR="00FC55F4" w:rsidRDefault="00FC55F4" w:rsidP="00FC55F4">
      <w:pPr>
        <w:pStyle w:val="PL"/>
        <w:rPr>
          <w:rFonts w:cs="Courier New"/>
          <w:noProof w:val="0"/>
          <w:szCs w:val="16"/>
        </w:rPr>
      </w:pPr>
      <w:r>
        <w:rPr>
          <w:rFonts w:cs="Courier New"/>
          <w:noProof w:val="0"/>
          <w:szCs w:val="16"/>
        </w:rPr>
        <w:t xml:space="preserve">        - AM Policy Events Subscription (Document)</w:t>
      </w:r>
    </w:p>
    <w:p w14:paraId="577EFDBF" w14:textId="77777777" w:rsidR="00FC55F4" w:rsidRDefault="00FC55F4" w:rsidP="00FC55F4">
      <w:pPr>
        <w:pStyle w:val="PL"/>
        <w:rPr>
          <w:rFonts w:cs="Courier New"/>
          <w:noProof w:val="0"/>
          <w:szCs w:val="16"/>
        </w:rPr>
      </w:pPr>
      <w:r>
        <w:rPr>
          <w:rFonts w:cs="Courier New"/>
          <w:noProof w:val="0"/>
          <w:szCs w:val="16"/>
        </w:rPr>
        <w:t xml:space="preserve">      parameters:</w:t>
      </w:r>
    </w:p>
    <w:p w14:paraId="3DD95FFB" w14:textId="77777777" w:rsidR="00FC55F4" w:rsidRDefault="00FC55F4" w:rsidP="00FC55F4">
      <w:pPr>
        <w:pStyle w:val="PL"/>
        <w:rPr>
          <w:rFonts w:cs="Courier New"/>
          <w:noProof w:val="0"/>
          <w:szCs w:val="16"/>
        </w:rPr>
      </w:pPr>
      <w:r>
        <w:rPr>
          <w:rFonts w:cs="Courier New"/>
          <w:noProof w:val="0"/>
          <w:szCs w:val="16"/>
        </w:rPr>
        <w:t xml:space="preserve">        - name: </w:t>
      </w:r>
      <w:proofErr w:type="spellStart"/>
      <w:r>
        <w:rPr>
          <w:rFonts w:cs="Courier New"/>
          <w:noProof w:val="0"/>
          <w:szCs w:val="16"/>
        </w:rPr>
        <w:t>appAmContextId</w:t>
      </w:r>
      <w:proofErr w:type="spellEnd"/>
    </w:p>
    <w:p w14:paraId="5743F7A0" w14:textId="77777777" w:rsidR="00FC55F4" w:rsidRDefault="00FC55F4" w:rsidP="00FC55F4">
      <w:pPr>
        <w:pStyle w:val="PL"/>
        <w:rPr>
          <w:rFonts w:cs="Courier New"/>
          <w:noProof w:val="0"/>
          <w:szCs w:val="16"/>
        </w:rPr>
      </w:pPr>
      <w:r>
        <w:rPr>
          <w:rFonts w:cs="Courier New"/>
          <w:noProof w:val="0"/>
          <w:szCs w:val="16"/>
        </w:rPr>
        <w:t xml:space="preserve">          description: string identifying the Individual Application AM Context resource.</w:t>
      </w:r>
    </w:p>
    <w:p w14:paraId="657F8DFD" w14:textId="77777777" w:rsidR="00FC55F4" w:rsidRDefault="00FC55F4" w:rsidP="00FC55F4">
      <w:pPr>
        <w:pStyle w:val="PL"/>
        <w:rPr>
          <w:rFonts w:cs="Courier New"/>
          <w:noProof w:val="0"/>
          <w:szCs w:val="16"/>
        </w:rPr>
      </w:pPr>
      <w:r>
        <w:rPr>
          <w:rFonts w:cs="Courier New"/>
          <w:noProof w:val="0"/>
          <w:szCs w:val="16"/>
        </w:rPr>
        <w:t xml:space="preserve">          in: path</w:t>
      </w:r>
    </w:p>
    <w:p w14:paraId="69770D15" w14:textId="77777777" w:rsidR="00FC55F4" w:rsidRDefault="00FC55F4" w:rsidP="00FC55F4">
      <w:pPr>
        <w:pStyle w:val="PL"/>
        <w:rPr>
          <w:rFonts w:cs="Courier New"/>
          <w:noProof w:val="0"/>
          <w:szCs w:val="16"/>
        </w:rPr>
      </w:pPr>
      <w:r>
        <w:rPr>
          <w:rFonts w:cs="Courier New"/>
          <w:noProof w:val="0"/>
          <w:szCs w:val="16"/>
        </w:rPr>
        <w:t xml:space="preserve">          required: true</w:t>
      </w:r>
    </w:p>
    <w:p w14:paraId="173DC73B" w14:textId="77777777" w:rsidR="00FC55F4" w:rsidRDefault="00FC55F4" w:rsidP="00FC55F4">
      <w:pPr>
        <w:pStyle w:val="PL"/>
        <w:rPr>
          <w:rFonts w:cs="Courier New"/>
          <w:noProof w:val="0"/>
          <w:szCs w:val="16"/>
        </w:rPr>
      </w:pPr>
      <w:r>
        <w:rPr>
          <w:rFonts w:cs="Courier New"/>
          <w:noProof w:val="0"/>
          <w:szCs w:val="16"/>
        </w:rPr>
        <w:t xml:space="preserve">          schema:</w:t>
      </w:r>
    </w:p>
    <w:p w14:paraId="3810EBCA" w14:textId="77777777" w:rsidR="00FC55F4" w:rsidRDefault="00FC55F4" w:rsidP="00FC55F4">
      <w:pPr>
        <w:pStyle w:val="PL"/>
        <w:rPr>
          <w:rFonts w:cs="Courier New"/>
          <w:noProof w:val="0"/>
          <w:szCs w:val="16"/>
        </w:rPr>
      </w:pPr>
      <w:r>
        <w:rPr>
          <w:rFonts w:cs="Courier New"/>
          <w:noProof w:val="0"/>
          <w:szCs w:val="16"/>
        </w:rPr>
        <w:t xml:space="preserve">            type: string</w:t>
      </w:r>
    </w:p>
    <w:p w14:paraId="7C32778D" w14:textId="77777777" w:rsidR="00FC55F4" w:rsidRDefault="00FC55F4" w:rsidP="00FC55F4">
      <w:pPr>
        <w:pStyle w:val="PL"/>
        <w:rPr>
          <w:rFonts w:cs="Courier New"/>
          <w:noProof w:val="0"/>
          <w:szCs w:val="16"/>
        </w:rPr>
      </w:pPr>
      <w:r>
        <w:rPr>
          <w:rFonts w:cs="Courier New"/>
          <w:noProof w:val="0"/>
          <w:szCs w:val="16"/>
        </w:rPr>
        <w:t xml:space="preserve">      responses:</w:t>
      </w:r>
    </w:p>
    <w:p w14:paraId="37214DE4" w14:textId="77777777" w:rsidR="00FC55F4" w:rsidRDefault="00FC55F4" w:rsidP="00FC55F4">
      <w:pPr>
        <w:pStyle w:val="PL"/>
        <w:rPr>
          <w:rFonts w:cs="Courier New"/>
          <w:noProof w:val="0"/>
          <w:szCs w:val="16"/>
        </w:rPr>
      </w:pPr>
      <w:r>
        <w:rPr>
          <w:rFonts w:cs="Courier New"/>
          <w:noProof w:val="0"/>
          <w:szCs w:val="16"/>
        </w:rPr>
        <w:t xml:space="preserve">        '204':</w:t>
      </w:r>
    </w:p>
    <w:p w14:paraId="13B5EC70" w14:textId="77777777" w:rsidR="00FC55F4" w:rsidRDefault="00FC55F4" w:rsidP="00FC55F4">
      <w:pPr>
        <w:pStyle w:val="PL"/>
        <w:rPr>
          <w:rFonts w:cs="Courier New"/>
          <w:noProof w:val="0"/>
          <w:szCs w:val="16"/>
        </w:rPr>
      </w:pPr>
      <w:r>
        <w:rPr>
          <w:rFonts w:cs="Courier New"/>
          <w:noProof w:val="0"/>
          <w:szCs w:val="16"/>
        </w:rPr>
        <w:t xml:space="preserve">          description: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5A7D8DB8" w14:textId="77777777" w:rsidR="000063A4" w:rsidRDefault="000063A4" w:rsidP="000063A4">
      <w:pPr>
        <w:pStyle w:val="PL"/>
        <w:rPr>
          <w:noProof w:val="0"/>
        </w:rPr>
      </w:pPr>
      <w:r>
        <w:rPr>
          <w:noProof w:val="0"/>
        </w:rPr>
        <w:t xml:space="preserve">        '307':</w:t>
      </w:r>
    </w:p>
    <w:p w14:paraId="1DB2B545"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BE0E158" w14:textId="77777777" w:rsidR="000063A4" w:rsidRDefault="000063A4" w:rsidP="000063A4">
      <w:pPr>
        <w:pStyle w:val="PL"/>
        <w:rPr>
          <w:noProof w:val="0"/>
        </w:rPr>
      </w:pPr>
      <w:r>
        <w:rPr>
          <w:noProof w:val="0"/>
        </w:rPr>
        <w:t xml:space="preserve">        '308':</w:t>
      </w:r>
    </w:p>
    <w:p w14:paraId="2D31DF89" w14:textId="77777777" w:rsidR="000063A4" w:rsidRPr="00B05BE8" w:rsidRDefault="000063A4" w:rsidP="000063A4">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53C388A" w14:textId="77777777" w:rsidR="00FC55F4" w:rsidRDefault="00FC55F4" w:rsidP="00FC55F4">
      <w:pPr>
        <w:pStyle w:val="PL"/>
        <w:rPr>
          <w:rFonts w:cs="Courier New"/>
          <w:noProof w:val="0"/>
          <w:szCs w:val="16"/>
        </w:rPr>
      </w:pPr>
      <w:r>
        <w:rPr>
          <w:rFonts w:cs="Courier New"/>
          <w:noProof w:val="0"/>
          <w:szCs w:val="16"/>
        </w:rPr>
        <w:t xml:space="preserve">        '400':</w:t>
      </w:r>
    </w:p>
    <w:p w14:paraId="3251D449"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'TS29571_CommonData.yaml#/components/responses/400'</w:t>
      </w:r>
    </w:p>
    <w:p w14:paraId="0849B94F" w14:textId="77777777" w:rsidR="00FC55F4" w:rsidRDefault="00FC55F4" w:rsidP="00FC55F4">
      <w:pPr>
        <w:pStyle w:val="PL"/>
        <w:rPr>
          <w:rFonts w:cs="Courier New"/>
          <w:noProof w:val="0"/>
          <w:szCs w:val="16"/>
        </w:rPr>
      </w:pPr>
      <w:r>
        <w:rPr>
          <w:rFonts w:cs="Courier New"/>
          <w:noProof w:val="0"/>
          <w:szCs w:val="16"/>
        </w:rPr>
        <w:t xml:space="preserve">        '401':</w:t>
      </w:r>
    </w:p>
    <w:p w14:paraId="0F56B57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'TS29571_CommonData.yaml#/components/responses/401'</w:t>
      </w:r>
    </w:p>
    <w:p w14:paraId="0C7B43D6" w14:textId="77777777" w:rsidR="00FC55F4" w:rsidRDefault="00FC55F4" w:rsidP="00FC55F4">
      <w:pPr>
        <w:pStyle w:val="PL"/>
        <w:rPr>
          <w:noProof w:val="0"/>
        </w:rPr>
      </w:pPr>
      <w:r>
        <w:rPr>
          <w:noProof w:val="0"/>
        </w:rPr>
        <w:t xml:space="preserve">        '403':</w:t>
      </w:r>
    </w:p>
    <w:p w14:paraId="6FE61A6B" w14:textId="77777777" w:rsidR="00FC55F4" w:rsidRDefault="00FC55F4" w:rsidP="00FC55F4">
      <w:pPr>
        <w:pStyle w:val="PL"/>
        <w:rPr>
          <w:noProof w:val="0"/>
        </w:rPr>
      </w:pPr>
      <w:r>
        <w:rPr>
          <w:noProof w:val="0"/>
        </w:rPr>
        <w:t xml:space="preserve">          $ref: 'TS29571_CommonData.yaml#/components/responses/403'</w:t>
      </w:r>
    </w:p>
    <w:p w14:paraId="6990651E" w14:textId="77777777" w:rsidR="00FC55F4" w:rsidRDefault="00FC55F4" w:rsidP="00FC55F4">
      <w:pPr>
        <w:pStyle w:val="PL"/>
        <w:rPr>
          <w:rFonts w:cs="Courier New"/>
          <w:noProof w:val="0"/>
          <w:szCs w:val="16"/>
        </w:rPr>
      </w:pPr>
      <w:r>
        <w:rPr>
          <w:rFonts w:cs="Courier New"/>
          <w:noProof w:val="0"/>
          <w:szCs w:val="16"/>
        </w:rPr>
        <w:t xml:space="preserve">        '404':</w:t>
      </w:r>
    </w:p>
    <w:p w14:paraId="63841F9D"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'TS29571_CommonData.yaml#/components/responses/404'</w:t>
      </w:r>
    </w:p>
    <w:p w14:paraId="5EBDC391" w14:textId="77777777" w:rsidR="00FC55F4" w:rsidRDefault="00FC55F4" w:rsidP="00FC55F4">
      <w:pPr>
        <w:pStyle w:val="PL"/>
        <w:rPr>
          <w:noProof w:val="0"/>
        </w:rPr>
      </w:pPr>
      <w:r>
        <w:rPr>
          <w:noProof w:val="0"/>
        </w:rPr>
        <w:t xml:space="preserve">        '429':</w:t>
      </w:r>
    </w:p>
    <w:p w14:paraId="31048358" w14:textId="77777777" w:rsidR="00FC55F4" w:rsidRDefault="00FC55F4" w:rsidP="00FC55F4">
      <w:pPr>
        <w:pStyle w:val="PL"/>
        <w:rPr>
          <w:noProof w:val="0"/>
        </w:rPr>
      </w:pPr>
      <w:r>
        <w:rPr>
          <w:noProof w:val="0"/>
        </w:rPr>
        <w:t xml:space="preserve">          $ref: 'TS29571_CommonData.yaml#/components/responses/429'</w:t>
      </w:r>
    </w:p>
    <w:p w14:paraId="152F8F81" w14:textId="77777777" w:rsidR="00FC55F4" w:rsidRDefault="00FC55F4" w:rsidP="00FC55F4">
      <w:pPr>
        <w:pStyle w:val="PL"/>
        <w:rPr>
          <w:rFonts w:cs="Courier New"/>
          <w:noProof w:val="0"/>
          <w:szCs w:val="16"/>
        </w:rPr>
      </w:pPr>
      <w:r>
        <w:rPr>
          <w:rFonts w:cs="Courier New"/>
          <w:noProof w:val="0"/>
          <w:szCs w:val="16"/>
        </w:rPr>
        <w:t xml:space="preserve">        '500':</w:t>
      </w:r>
    </w:p>
    <w:p w14:paraId="5CA0F4B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'TS29571_CommonData.yaml#/components/responses/500'</w:t>
      </w:r>
    </w:p>
    <w:p w14:paraId="25DA15A9" w14:textId="77777777" w:rsidR="00FC55F4" w:rsidRDefault="00FC55F4" w:rsidP="00FC55F4">
      <w:pPr>
        <w:pStyle w:val="PL"/>
        <w:rPr>
          <w:rFonts w:cs="Courier New"/>
          <w:noProof w:val="0"/>
          <w:szCs w:val="16"/>
        </w:rPr>
      </w:pPr>
      <w:r>
        <w:rPr>
          <w:rFonts w:cs="Courier New"/>
          <w:noProof w:val="0"/>
          <w:szCs w:val="16"/>
        </w:rPr>
        <w:t xml:space="preserve">        '503':</w:t>
      </w:r>
    </w:p>
    <w:p w14:paraId="3A7DB8CE"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'TS29571_CommonData.yaml#/components/responses/503'</w:t>
      </w:r>
    </w:p>
    <w:p w14:paraId="04278A76" w14:textId="77777777" w:rsidR="00FC55F4" w:rsidRDefault="00FC55F4" w:rsidP="00FC55F4">
      <w:pPr>
        <w:pStyle w:val="PL"/>
        <w:rPr>
          <w:rFonts w:cs="Courier New"/>
          <w:noProof w:val="0"/>
          <w:szCs w:val="16"/>
        </w:rPr>
      </w:pPr>
      <w:r>
        <w:rPr>
          <w:rFonts w:cs="Courier New"/>
          <w:noProof w:val="0"/>
          <w:szCs w:val="16"/>
        </w:rPr>
        <w:t xml:space="preserve">        default:</w:t>
      </w:r>
    </w:p>
    <w:p w14:paraId="7BF77940" w14:textId="77777777" w:rsidR="00FC55F4" w:rsidRDefault="00FC55F4" w:rsidP="00FC55F4">
      <w:pPr>
        <w:pStyle w:val="PL"/>
        <w:rPr>
          <w:rFonts w:cs="Courier New"/>
          <w:noProof w:val="0"/>
          <w:szCs w:val="16"/>
        </w:rPr>
      </w:pPr>
      <w:r>
        <w:rPr>
          <w:rFonts w:cs="Courier New"/>
          <w:noProof w:val="0"/>
          <w:szCs w:val="16"/>
        </w:rPr>
        <w:t xml:space="preserve">          $ref: 'TS29571_CommonData.yaml#/components/responses/default'</w:t>
      </w:r>
    </w:p>
    <w:p w14:paraId="5FF388C7" w14:textId="77777777" w:rsidR="00FC55F4" w:rsidRDefault="00FC55F4" w:rsidP="00FC55F4">
      <w:pPr>
        <w:pStyle w:val="PL"/>
        <w:rPr>
          <w:rFonts w:cs="Courier New"/>
          <w:noProof w:val="0"/>
          <w:szCs w:val="16"/>
        </w:rPr>
      </w:pPr>
      <w:r>
        <w:rPr>
          <w:rFonts w:cs="Courier New"/>
          <w:noProof w:val="0"/>
          <w:szCs w:val="16"/>
        </w:rPr>
        <w:t>#</w:t>
      </w:r>
    </w:p>
    <w:p w14:paraId="1CD3364D" w14:textId="77777777" w:rsidR="00FC55F4" w:rsidRDefault="00FC55F4" w:rsidP="00FC55F4">
      <w:pPr>
        <w:pStyle w:val="PL"/>
        <w:rPr>
          <w:rFonts w:cs="Courier New"/>
          <w:noProof w:val="0"/>
          <w:szCs w:val="16"/>
        </w:rPr>
      </w:pPr>
      <w:r>
        <w:rPr>
          <w:rFonts w:cs="Courier New"/>
          <w:noProof w:val="0"/>
          <w:szCs w:val="16"/>
        </w:rPr>
        <w:t>#</w:t>
      </w:r>
    </w:p>
    <w:p w14:paraId="6DD6F30C" w14:textId="77777777" w:rsidR="00FC55F4" w:rsidRDefault="00FC55F4" w:rsidP="00FC55F4">
      <w:pPr>
        <w:pStyle w:val="PL"/>
        <w:rPr>
          <w:rFonts w:cs="Courier New"/>
          <w:noProof w:val="0"/>
          <w:szCs w:val="16"/>
        </w:rPr>
      </w:pPr>
      <w:r>
        <w:rPr>
          <w:rFonts w:cs="Courier New"/>
          <w:noProof w:val="0"/>
          <w:szCs w:val="16"/>
        </w:rPr>
        <w:t>components:</w:t>
      </w:r>
    </w:p>
    <w:p w14:paraId="6A3713B6" w14:textId="77777777" w:rsidR="00FC55F4" w:rsidRDefault="00FC55F4" w:rsidP="00FC55F4">
      <w:pPr>
        <w:pStyle w:val="PL"/>
        <w:rPr>
          <w:noProof w:val="0"/>
        </w:rPr>
      </w:pPr>
      <w:r>
        <w:rPr>
          <w:noProof w:val="0"/>
        </w:rPr>
        <w:t>#</w:t>
      </w:r>
    </w:p>
    <w:p w14:paraId="5DFC0CCD" w14:textId="77777777" w:rsidR="00FC55F4" w:rsidRDefault="00FC55F4" w:rsidP="00FC55F4">
      <w:pPr>
        <w:pStyle w:val="PL"/>
        <w:rPr>
          <w:noProof w:val="0"/>
        </w:rPr>
      </w:pPr>
      <w:r>
        <w:rPr>
          <w:noProof w:val="0"/>
        </w:rPr>
        <w:t xml:space="preserve">  </w:t>
      </w:r>
      <w:proofErr w:type="spellStart"/>
      <w:r>
        <w:rPr>
          <w:noProof w:val="0"/>
        </w:rPr>
        <w:t>securitySchemes</w:t>
      </w:r>
      <w:proofErr w:type="spellEnd"/>
      <w:r>
        <w:rPr>
          <w:noProof w:val="0"/>
        </w:rPr>
        <w:t>:</w:t>
      </w:r>
    </w:p>
    <w:p w14:paraId="2983EC97" w14:textId="77777777" w:rsidR="00FC55F4" w:rsidRDefault="00FC55F4" w:rsidP="00FC55F4">
      <w:pPr>
        <w:pStyle w:val="PL"/>
        <w:rPr>
          <w:noProof w:val="0"/>
        </w:rPr>
      </w:pPr>
      <w:r>
        <w:rPr>
          <w:noProof w:val="0"/>
        </w:rPr>
        <w:t xml:space="preserve">    oAuth2ClientCredentials:</w:t>
      </w:r>
    </w:p>
    <w:p w14:paraId="451827B5" w14:textId="77777777" w:rsidR="00FC55F4" w:rsidRDefault="00FC55F4" w:rsidP="00FC55F4">
      <w:pPr>
        <w:pStyle w:val="PL"/>
        <w:rPr>
          <w:noProof w:val="0"/>
        </w:rPr>
      </w:pPr>
      <w:r>
        <w:rPr>
          <w:noProof w:val="0"/>
        </w:rPr>
        <w:t xml:space="preserve">      type: oauth2</w:t>
      </w:r>
    </w:p>
    <w:p w14:paraId="4AB83633" w14:textId="77777777" w:rsidR="00FC55F4" w:rsidRDefault="00FC55F4" w:rsidP="00FC55F4">
      <w:pPr>
        <w:pStyle w:val="PL"/>
        <w:rPr>
          <w:noProof w:val="0"/>
        </w:rPr>
      </w:pPr>
      <w:r>
        <w:rPr>
          <w:noProof w:val="0"/>
        </w:rPr>
        <w:t xml:space="preserve">      flows:</w:t>
      </w:r>
    </w:p>
    <w:p w14:paraId="18042E80" w14:textId="77777777" w:rsidR="00FC55F4" w:rsidRDefault="00FC55F4" w:rsidP="00FC55F4">
      <w:pPr>
        <w:pStyle w:val="PL"/>
        <w:rPr>
          <w:noProof w:val="0"/>
        </w:rPr>
      </w:pPr>
      <w:r>
        <w:rPr>
          <w:noProof w:val="0"/>
        </w:rPr>
        <w:t xml:space="preserve">        </w:t>
      </w:r>
      <w:proofErr w:type="spellStart"/>
      <w:r>
        <w:rPr>
          <w:noProof w:val="0"/>
        </w:rPr>
        <w:t>clientCredentials</w:t>
      </w:r>
      <w:proofErr w:type="spellEnd"/>
      <w:r>
        <w:rPr>
          <w:noProof w:val="0"/>
        </w:rPr>
        <w:t>:</w:t>
      </w:r>
    </w:p>
    <w:p w14:paraId="7378B485" w14:textId="77777777" w:rsidR="00FC55F4" w:rsidRDefault="00FC55F4" w:rsidP="00FC55F4">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8B25237" w14:textId="77777777" w:rsidR="00FC55F4" w:rsidRDefault="00FC55F4" w:rsidP="00FC55F4">
      <w:pPr>
        <w:pStyle w:val="PL"/>
        <w:rPr>
          <w:noProof w:val="0"/>
        </w:rPr>
      </w:pPr>
      <w:r>
        <w:rPr>
          <w:noProof w:val="0"/>
        </w:rPr>
        <w:t xml:space="preserve">          scopes:</w:t>
      </w:r>
    </w:p>
    <w:p w14:paraId="6C090A94" w14:textId="77777777" w:rsidR="00FC55F4" w:rsidRDefault="00FC55F4" w:rsidP="00FC55F4">
      <w:pPr>
        <w:pStyle w:val="PL"/>
        <w:rPr>
          <w:noProof w:val="0"/>
        </w:rPr>
      </w:pPr>
      <w:r>
        <w:rPr>
          <w:noProof w:val="0"/>
        </w:rPr>
        <w:t xml:space="preserve">            </w:t>
      </w:r>
      <w:proofErr w:type="spellStart"/>
      <w:r>
        <w:rPr>
          <w:noProof w:val="0"/>
        </w:rPr>
        <w:t>npcf</w:t>
      </w:r>
      <w:proofErr w:type="spellEnd"/>
      <w:r>
        <w:rPr>
          <w:noProof w:val="0"/>
        </w:rPr>
        <w:t>-am-</w:t>
      </w:r>
      <w:proofErr w:type="spellStart"/>
      <w:r>
        <w:rPr>
          <w:noProof w:val="0"/>
        </w:rPr>
        <w:t>policyauthorization</w:t>
      </w:r>
      <w:proofErr w:type="spell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31E7C0AF" w14:textId="77777777" w:rsidR="00FC55F4" w:rsidRDefault="00FC55F4" w:rsidP="00FC55F4">
      <w:pPr>
        <w:pStyle w:val="PL"/>
        <w:rPr>
          <w:rFonts w:cs="Courier New"/>
          <w:noProof w:val="0"/>
          <w:szCs w:val="16"/>
        </w:rPr>
      </w:pPr>
      <w:r>
        <w:rPr>
          <w:rFonts w:cs="Courier New"/>
          <w:noProof w:val="0"/>
          <w:szCs w:val="16"/>
        </w:rPr>
        <w:t>#</w:t>
      </w:r>
    </w:p>
    <w:p w14:paraId="22D7C93A" w14:textId="77777777" w:rsidR="00FC55F4" w:rsidRDefault="00FC55F4" w:rsidP="00FC55F4">
      <w:pPr>
        <w:pStyle w:val="PL"/>
        <w:rPr>
          <w:rFonts w:cs="Courier New"/>
          <w:noProof w:val="0"/>
          <w:szCs w:val="16"/>
        </w:rPr>
      </w:pPr>
      <w:r>
        <w:rPr>
          <w:rFonts w:cs="Courier New"/>
          <w:noProof w:val="0"/>
          <w:szCs w:val="16"/>
        </w:rPr>
        <w:t xml:space="preserve">  schemas:</w:t>
      </w:r>
    </w:p>
    <w:p w14:paraId="4B4F6CC5" w14:textId="77777777" w:rsidR="00FC55F4" w:rsidRDefault="00FC55F4" w:rsidP="00FC55F4">
      <w:pPr>
        <w:pStyle w:val="PL"/>
        <w:rPr>
          <w:rFonts w:cs="Courier New"/>
          <w:noProof w:val="0"/>
          <w:szCs w:val="16"/>
        </w:rPr>
      </w:pPr>
      <w:r>
        <w:rPr>
          <w:rFonts w:cs="Courier New"/>
          <w:noProof w:val="0"/>
          <w:szCs w:val="16"/>
        </w:rPr>
        <w:t>#</w:t>
      </w:r>
    </w:p>
    <w:p w14:paraId="410C8BF8"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19629119" w14:textId="77777777" w:rsidR="00FC55F4" w:rsidRDefault="00FC55F4" w:rsidP="00FC55F4">
      <w:pPr>
        <w:pStyle w:val="PL"/>
        <w:rPr>
          <w:rFonts w:cs="Courier New"/>
          <w:noProof w:val="0"/>
          <w:szCs w:val="16"/>
        </w:rPr>
      </w:pPr>
      <w:r>
        <w:rPr>
          <w:rFonts w:cs="Courier New"/>
          <w:noProof w:val="0"/>
          <w:szCs w:val="16"/>
        </w:rPr>
        <w:t xml:space="preserve">      description: Represents an Individual Application AM Context resource.</w:t>
      </w:r>
    </w:p>
    <w:p w14:paraId="7565240D" w14:textId="77777777" w:rsidR="00FC55F4" w:rsidRDefault="00FC55F4" w:rsidP="00FC55F4">
      <w:pPr>
        <w:pStyle w:val="PL"/>
        <w:rPr>
          <w:rFonts w:cs="Courier New"/>
          <w:noProof w:val="0"/>
          <w:szCs w:val="16"/>
        </w:rPr>
      </w:pPr>
      <w:r>
        <w:rPr>
          <w:rFonts w:cs="Courier New"/>
          <w:noProof w:val="0"/>
          <w:szCs w:val="16"/>
        </w:rPr>
        <w:t xml:space="preserve">      type: object</w:t>
      </w:r>
    </w:p>
    <w:p w14:paraId="4424FADD" w14:textId="77777777" w:rsidR="00FC55F4" w:rsidRDefault="00FC55F4" w:rsidP="00FC55F4">
      <w:pPr>
        <w:pStyle w:val="PL"/>
        <w:rPr>
          <w:rFonts w:cs="Courier New"/>
          <w:noProof w:val="0"/>
          <w:szCs w:val="16"/>
        </w:rPr>
      </w:pPr>
      <w:r>
        <w:rPr>
          <w:rFonts w:cs="Courier New"/>
          <w:noProof w:val="0"/>
          <w:szCs w:val="16"/>
        </w:rPr>
        <w:t xml:space="preserve">      required:</w:t>
      </w:r>
    </w:p>
    <w:p w14:paraId="59B8B8BD"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supi</w:t>
      </w:r>
      <w:proofErr w:type="spellEnd"/>
    </w:p>
    <w:p w14:paraId="1E941D4E"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termNotifUri</w:t>
      </w:r>
      <w:proofErr w:type="spellEnd"/>
    </w:p>
    <w:p w14:paraId="3334E95E" w14:textId="77777777" w:rsidR="00FC55F4" w:rsidRDefault="00FC55F4" w:rsidP="00FC55F4">
      <w:pPr>
        <w:pStyle w:val="PL"/>
        <w:rPr>
          <w:rFonts w:cs="Courier New"/>
          <w:noProof w:val="0"/>
          <w:szCs w:val="16"/>
        </w:rPr>
      </w:pPr>
      <w:r>
        <w:rPr>
          <w:rFonts w:cs="Courier New"/>
          <w:noProof w:val="0"/>
          <w:szCs w:val="16"/>
        </w:rPr>
        <w:t xml:space="preserve">      properties:</w:t>
      </w:r>
    </w:p>
    <w:p w14:paraId="0FE97F3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0BC10538" w14:textId="77777777" w:rsidR="00FC55F4" w:rsidRDefault="00FC55F4" w:rsidP="00FC55F4">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6F1F25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AEAA18A"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6643EBD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56BCA174"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D8AB8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6DC1E88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4302B85F" w14:textId="77777777" w:rsidR="00FC55F4" w:rsidRDefault="00FC55F4" w:rsidP="00FC55F4">
      <w:pPr>
        <w:pStyle w:val="PL"/>
        <w:rPr>
          <w:rFonts w:cs="Courier New"/>
          <w:noProof w:val="0"/>
          <w:szCs w:val="16"/>
        </w:rPr>
      </w:pPr>
      <w:r>
        <w:rPr>
          <w:rFonts w:cs="Courier New"/>
          <w:noProof w:val="0"/>
          <w:szCs w:val="16"/>
        </w:rPr>
        <w:t>#</w:t>
      </w:r>
    </w:p>
    <w:p w14:paraId="5A67DD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DB760D1" w14:textId="77777777" w:rsidR="00FC55F4" w:rsidRDefault="00FC55F4" w:rsidP="00FC55F4">
      <w:pPr>
        <w:pStyle w:val="PL"/>
        <w:rPr>
          <w:rFonts w:cs="Courier New"/>
          <w:noProof w:val="0"/>
          <w:szCs w:val="16"/>
        </w:rPr>
      </w:pPr>
      <w:r>
        <w:rPr>
          <w:rFonts w:cs="Courier New"/>
          <w:noProof w:val="0"/>
          <w:szCs w:val="16"/>
        </w:rPr>
        <w:t xml:space="preserve">      description: </w:t>
      </w:r>
      <w:r>
        <w:t>Describes the modifications to an Individual Application AM resource</w:t>
      </w:r>
      <w:r>
        <w:rPr>
          <w:rFonts w:cs="Courier New"/>
          <w:noProof w:val="0"/>
          <w:szCs w:val="16"/>
        </w:rPr>
        <w:t>.</w:t>
      </w:r>
    </w:p>
    <w:p w14:paraId="5F0A2397" w14:textId="77777777" w:rsidR="00FC55F4" w:rsidRDefault="00FC55F4" w:rsidP="00FC55F4">
      <w:pPr>
        <w:pStyle w:val="PL"/>
        <w:rPr>
          <w:rFonts w:cs="Courier New"/>
          <w:noProof w:val="0"/>
          <w:szCs w:val="16"/>
        </w:rPr>
      </w:pPr>
      <w:r>
        <w:rPr>
          <w:rFonts w:cs="Courier New"/>
          <w:noProof w:val="0"/>
          <w:szCs w:val="16"/>
        </w:rPr>
        <w:t xml:space="preserve">      type: object</w:t>
      </w:r>
    </w:p>
    <w:p w14:paraId="230446C0" w14:textId="77777777" w:rsidR="00FC55F4" w:rsidRDefault="00FC55F4" w:rsidP="00FC55F4">
      <w:pPr>
        <w:pStyle w:val="PL"/>
        <w:rPr>
          <w:rFonts w:cs="Courier New"/>
          <w:noProof w:val="0"/>
          <w:szCs w:val="16"/>
        </w:rPr>
      </w:pPr>
      <w:r>
        <w:rPr>
          <w:rFonts w:cs="Courier New"/>
          <w:noProof w:val="0"/>
          <w:szCs w:val="16"/>
        </w:rPr>
        <w:t xml:space="preserve">      properties:</w:t>
      </w:r>
    </w:p>
    <w:p w14:paraId="761B06F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termNotifUri</w:t>
      </w:r>
      <w:proofErr w:type="spellEnd"/>
      <w:r>
        <w:rPr>
          <w:rFonts w:cs="Courier New"/>
          <w:noProof w:val="0"/>
          <w:szCs w:val="16"/>
        </w:rPr>
        <w:t>:</w:t>
      </w:r>
    </w:p>
    <w:p w14:paraId="05E836E9"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388F4D34"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91A572" w14:textId="77777777" w:rsidR="00FC55F4" w:rsidRDefault="00FC55F4" w:rsidP="00FC55F4">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2A84F349" w14:textId="77777777" w:rsidR="00FC55F4" w:rsidRDefault="00FC55F4" w:rsidP="00FC55F4">
      <w:pPr>
        <w:pStyle w:val="PL"/>
        <w:rPr>
          <w:rFonts w:cs="Courier New"/>
          <w:noProof w:val="0"/>
          <w:szCs w:val="16"/>
        </w:rPr>
      </w:pPr>
      <w:r>
        <w:rPr>
          <w:rFonts w:cs="Courier New"/>
          <w:noProof w:val="0"/>
          <w:szCs w:val="16"/>
        </w:rPr>
        <w:t>#</w:t>
      </w:r>
    </w:p>
    <w:p w14:paraId="49760E83"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51178D02" w14:textId="77777777" w:rsidR="00FC55F4" w:rsidRDefault="00FC55F4" w:rsidP="00FC55F4">
      <w:pPr>
        <w:pStyle w:val="PL"/>
        <w:rPr>
          <w:rFonts w:cs="Courier New"/>
          <w:noProof w:val="0"/>
          <w:szCs w:val="16"/>
        </w:rPr>
      </w:pPr>
      <w:r>
        <w:rPr>
          <w:rFonts w:cs="Courier New"/>
          <w:noProof w:val="0"/>
          <w:szCs w:val="16"/>
        </w:rPr>
        <w:t xml:space="preserve">      description: </w:t>
      </w:r>
      <w:r>
        <w:rPr>
          <w:rFonts w:cs="Arial"/>
          <w:szCs w:val="18"/>
        </w:rPr>
        <w:t>It represents the AM Policy Events Subscription subresource and identifies the events the application subscribes to</w:t>
      </w:r>
      <w:r>
        <w:rPr>
          <w:rFonts w:cs="Courier New"/>
          <w:noProof w:val="0"/>
          <w:szCs w:val="16"/>
        </w:rPr>
        <w:t>.</w:t>
      </w:r>
    </w:p>
    <w:p w14:paraId="0F896244" w14:textId="77777777" w:rsidR="00FC55F4" w:rsidRDefault="00FC55F4" w:rsidP="00FC55F4">
      <w:pPr>
        <w:pStyle w:val="PL"/>
        <w:rPr>
          <w:rFonts w:cs="Courier New"/>
          <w:noProof w:val="0"/>
          <w:szCs w:val="16"/>
        </w:rPr>
      </w:pPr>
      <w:r>
        <w:rPr>
          <w:rFonts w:cs="Courier New"/>
          <w:noProof w:val="0"/>
          <w:szCs w:val="16"/>
        </w:rPr>
        <w:t xml:space="preserve">      type: object</w:t>
      </w:r>
    </w:p>
    <w:p w14:paraId="248B8AB2" w14:textId="77777777" w:rsidR="00FC55F4" w:rsidRDefault="00FC55F4" w:rsidP="00FC55F4">
      <w:pPr>
        <w:pStyle w:val="PL"/>
        <w:rPr>
          <w:rFonts w:cs="Courier New"/>
          <w:noProof w:val="0"/>
          <w:szCs w:val="16"/>
        </w:rPr>
      </w:pPr>
      <w:r>
        <w:rPr>
          <w:rFonts w:cs="Courier New"/>
          <w:noProof w:val="0"/>
          <w:szCs w:val="16"/>
        </w:rPr>
        <w:t xml:space="preserve">      required:</w:t>
      </w:r>
    </w:p>
    <w:p w14:paraId="185486C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eventNotifUri</w:t>
      </w:r>
      <w:proofErr w:type="spellEnd"/>
    </w:p>
    <w:p w14:paraId="7DC3A8BA" w14:textId="77777777" w:rsidR="00FC55F4" w:rsidRDefault="00FC55F4" w:rsidP="00FC55F4">
      <w:pPr>
        <w:pStyle w:val="PL"/>
        <w:rPr>
          <w:rFonts w:cs="Courier New"/>
          <w:noProof w:val="0"/>
          <w:szCs w:val="16"/>
        </w:rPr>
      </w:pPr>
      <w:r>
        <w:rPr>
          <w:rFonts w:cs="Courier New"/>
          <w:noProof w:val="0"/>
          <w:szCs w:val="16"/>
        </w:rPr>
        <w:t xml:space="preserve">      properties:</w:t>
      </w:r>
    </w:p>
    <w:p w14:paraId="562CF45C"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15A752F4"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F2612D6" w14:textId="77777777" w:rsidR="00FC55F4" w:rsidRDefault="00FC55F4" w:rsidP="00FC55F4">
      <w:pPr>
        <w:pStyle w:val="PL"/>
        <w:rPr>
          <w:rFonts w:cs="Courier New"/>
          <w:noProof w:val="0"/>
          <w:szCs w:val="16"/>
        </w:rPr>
      </w:pPr>
      <w:r>
        <w:rPr>
          <w:rFonts w:cs="Courier New"/>
          <w:noProof w:val="0"/>
          <w:szCs w:val="16"/>
        </w:rPr>
        <w:t xml:space="preserve">        events:</w:t>
      </w:r>
    </w:p>
    <w:p w14:paraId="02AD7E6D" w14:textId="77777777" w:rsidR="00FC55F4" w:rsidRDefault="00FC55F4" w:rsidP="00FC55F4">
      <w:pPr>
        <w:pStyle w:val="PL"/>
        <w:rPr>
          <w:rFonts w:cs="Courier New"/>
          <w:noProof w:val="0"/>
          <w:szCs w:val="16"/>
        </w:rPr>
      </w:pPr>
      <w:r>
        <w:rPr>
          <w:rFonts w:cs="Courier New"/>
          <w:noProof w:val="0"/>
          <w:szCs w:val="16"/>
        </w:rPr>
        <w:t xml:space="preserve">          type: array</w:t>
      </w:r>
    </w:p>
    <w:p w14:paraId="54D7D78A" w14:textId="77777777" w:rsidR="00FC55F4" w:rsidRDefault="00FC55F4" w:rsidP="00FC55F4">
      <w:pPr>
        <w:pStyle w:val="PL"/>
        <w:rPr>
          <w:rFonts w:cs="Courier New"/>
          <w:noProof w:val="0"/>
          <w:szCs w:val="16"/>
        </w:rPr>
      </w:pPr>
      <w:r>
        <w:rPr>
          <w:rFonts w:cs="Courier New"/>
          <w:noProof w:val="0"/>
          <w:szCs w:val="16"/>
        </w:rPr>
        <w:t xml:space="preserve">          items:</w:t>
      </w:r>
    </w:p>
    <w:p w14:paraId="7774AEF6" w14:textId="77777777" w:rsidR="00FC55F4" w:rsidRDefault="00FC55F4" w:rsidP="00FC55F4">
      <w:pPr>
        <w:pStyle w:val="PL"/>
        <w:rPr>
          <w:rFonts w:cs="Courier New"/>
          <w:noProof w:val="0"/>
          <w:szCs w:val="16"/>
        </w:rPr>
      </w:pPr>
      <w:r>
        <w:rPr>
          <w:rFonts w:cs="Courier New"/>
          <w:noProof w:val="0"/>
          <w:szCs w:val="16"/>
        </w:rPr>
        <w:t xml:space="preserve">            type: string</w:t>
      </w:r>
    </w:p>
    <w:p w14:paraId="5268FE7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0F5FE42" w14:textId="77777777" w:rsidR="00FC55F4" w:rsidRDefault="00FC55F4" w:rsidP="00FC55F4">
      <w:pPr>
        <w:pStyle w:val="PL"/>
        <w:rPr>
          <w:rFonts w:cs="Courier New"/>
          <w:noProof w:val="0"/>
          <w:szCs w:val="16"/>
        </w:rPr>
      </w:pPr>
      <w:r>
        <w:rPr>
          <w:rFonts w:cs="Courier New"/>
          <w:noProof w:val="0"/>
          <w:szCs w:val="16"/>
        </w:rPr>
        <w:t>#</w:t>
      </w:r>
    </w:p>
    <w:p w14:paraId="1827EF3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4F10BE29" w14:textId="77777777" w:rsidR="00FC55F4" w:rsidRDefault="00FC55F4" w:rsidP="00FC55F4">
      <w:pPr>
        <w:pStyle w:val="PL"/>
        <w:rPr>
          <w:rFonts w:cs="Courier New"/>
          <w:noProof w:val="0"/>
          <w:szCs w:val="16"/>
        </w:rPr>
      </w:pPr>
      <w:r>
        <w:rPr>
          <w:rFonts w:cs="Courier New"/>
          <w:noProof w:val="0"/>
          <w:szCs w:val="16"/>
        </w:rPr>
        <w:t xml:space="preserve">      description: </w:t>
      </w:r>
      <w:r>
        <w:t>Describes the notification about the events occurred within an Individual Application AM Context resource</w:t>
      </w:r>
      <w:r>
        <w:rPr>
          <w:rFonts w:cs="Courier New"/>
          <w:noProof w:val="0"/>
          <w:szCs w:val="16"/>
        </w:rPr>
        <w:t>.</w:t>
      </w:r>
    </w:p>
    <w:p w14:paraId="505C190A" w14:textId="77777777" w:rsidR="00FC55F4" w:rsidRDefault="00FC55F4" w:rsidP="00FC55F4">
      <w:pPr>
        <w:pStyle w:val="PL"/>
        <w:rPr>
          <w:rFonts w:cs="Courier New"/>
          <w:noProof w:val="0"/>
          <w:szCs w:val="16"/>
        </w:rPr>
      </w:pPr>
      <w:r>
        <w:rPr>
          <w:rFonts w:cs="Courier New"/>
          <w:noProof w:val="0"/>
          <w:szCs w:val="16"/>
        </w:rPr>
        <w:t xml:space="preserve">      type: object</w:t>
      </w:r>
    </w:p>
    <w:p w14:paraId="78396EEB" w14:textId="77777777" w:rsidR="00FC55F4" w:rsidRDefault="00FC55F4" w:rsidP="00FC55F4">
      <w:pPr>
        <w:pStyle w:val="PL"/>
        <w:rPr>
          <w:rFonts w:cs="Courier New"/>
          <w:noProof w:val="0"/>
          <w:szCs w:val="16"/>
        </w:rPr>
      </w:pPr>
      <w:r>
        <w:rPr>
          <w:rFonts w:cs="Courier New"/>
          <w:noProof w:val="0"/>
          <w:szCs w:val="16"/>
        </w:rPr>
        <w:t xml:space="preserve">      required:</w:t>
      </w:r>
    </w:p>
    <w:p w14:paraId="4E6128D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00691A3A" w14:textId="77777777" w:rsidR="00FC55F4" w:rsidRDefault="00FC55F4" w:rsidP="00FC55F4">
      <w:pPr>
        <w:pStyle w:val="PL"/>
        <w:rPr>
          <w:rFonts w:cs="Courier New"/>
          <w:noProof w:val="0"/>
          <w:szCs w:val="16"/>
        </w:rPr>
      </w:pPr>
      <w:r>
        <w:rPr>
          <w:rFonts w:cs="Courier New"/>
          <w:noProof w:val="0"/>
          <w:szCs w:val="16"/>
        </w:rPr>
        <w:t xml:space="preserve">      properties:</w:t>
      </w:r>
    </w:p>
    <w:p w14:paraId="5B1FCD2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6E0F3AB2"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594BB6D9"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8B28A28" w14:textId="77777777" w:rsidR="00FC55F4" w:rsidRDefault="00FC55F4" w:rsidP="00FC55F4">
      <w:pPr>
        <w:pStyle w:val="PL"/>
        <w:rPr>
          <w:rFonts w:cs="Courier New"/>
          <w:noProof w:val="0"/>
          <w:szCs w:val="16"/>
        </w:rPr>
      </w:pPr>
      <w:r>
        <w:rPr>
          <w:rFonts w:cs="Courier New"/>
          <w:noProof w:val="0"/>
          <w:szCs w:val="16"/>
        </w:rPr>
        <w:t xml:space="preserve">          type: array</w:t>
      </w:r>
    </w:p>
    <w:p w14:paraId="046B0CE2" w14:textId="77777777" w:rsidR="00FC55F4" w:rsidRDefault="00FC55F4" w:rsidP="00FC55F4">
      <w:pPr>
        <w:pStyle w:val="PL"/>
        <w:rPr>
          <w:rFonts w:cs="Courier New"/>
          <w:noProof w:val="0"/>
          <w:szCs w:val="16"/>
        </w:rPr>
      </w:pPr>
      <w:r>
        <w:rPr>
          <w:rFonts w:cs="Courier New"/>
          <w:noProof w:val="0"/>
          <w:szCs w:val="16"/>
        </w:rPr>
        <w:t xml:space="preserve">          items:</w:t>
      </w:r>
    </w:p>
    <w:p w14:paraId="19D9E03E" w14:textId="77777777" w:rsidR="00FC55F4" w:rsidRDefault="00FC55F4" w:rsidP="00FC55F4">
      <w:pPr>
        <w:pStyle w:val="PL"/>
        <w:rPr>
          <w:rFonts w:cs="Courier New"/>
          <w:noProof w:val="0"/>
          <w:szCs w:val="16"/>
        </w:rPr>
      </w:pPr>
      <w:r>
        <w:rPr>
          <w:rFonts w:cs="Courier New"/>
          <w:noProof w:val="0"/>
          <w:szCs w:val="16"/>
        </w:rPr>
        <w:t xml:space="preserve">            type: string</w:t>
      </w:r>
    </w:p>
    <w:p w14:paraId="567C6F75"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ECCB989" w14:textId="77777777" w:rsidR="00FC55F4" w:rsidRDefault="00FC55F4" w:rsidP="00FC55F4">
      <w:pPr>
        <w:pStyle w:val="PL"/>
        <w:rPr>
          <w:rFonts w:cs="Courier New"/>
          <w:noProof w:val="0"/>
          <w:szCs w:val="16"/>
        </w:rPr>
      </w:pPr>
      <w:r>
        <w:rPr>
          <w:rFonts w:cs="Courier New"/>
          <w:noProof w:val="0"/>
          <w:szCs w:val="16"/>
        </w:rPr>
        <w:t>#</w:t>
      </w:r>
    </w:p>
    <w:p w14:paraId="0EF6BB67"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2A8010FF" w14:textId="77777777" w:rsidR="00FC55F4" w:rsidRDefault="00FC55F4" w:rsidP="00FC55F4">
      <w:pPr>
        <w:pStyle w:val="PL"/>
        <w:rPr>
          <w:rFonts w:cs="Courier New"/>
          <w:noProof w:val="0"/>
          <w:szCs w:val="16"/>
        </w:rPr>
      </w:pPr>
      <w:r>
        <w:rPr>
          <w:rFonts w:cs="Courier New"/>
          <w:noProof w:val="0"/>
          <w:szCs w:val="16"/>
        </w:rPr>
        <w:t xml:space="preserve">      description: </w:t>
      </w:r>
      <w:r>
        <w:t>Includes information related to the termination of the Individual Application AM Context resource</w:t>
      </w:r>
      <w:r>
        <w:rPr>
          <w:rFonts w:cs="Courier New"/>
          <w:noProof w:val="0"/>
          <w:szCs w:val="16"/>
        </w:rPr>
        <w:t>.</w:t>
      </w:r>
    </w:p>
    <w:p w14:paraId="0E18D16B" w14:textId="77777777" w:rsidR="00FC55F4" w:rsidRDefault="00FC55F4" w:rsidP="00FC55F4">
      <w:pPr>
        <w:pStyle w:val="PL"/>
        <w:rPr>
          <w:rFonts w:cs="Courier New"/>
          <w:noProof w:val="0"/>
          <w:szCs w:val="16"/>
        </w:rPr>
      </w:pPr>
      <w:r>
        <w:rPr>
          <w:rFonts w:cs="Courier New"/>
          <w:noProof w:val="0"/>
          <w:szCs w:val="16"/>
        </w:rPr>
        <w:t xml:space="preserve">      type: object</w:t>
      </w:r>
    </w:p>
    <w:p w14:paraId="6926B3FC" w14:textId="77777777" w:rsidR="00FC55F4" w:rsidRDefault="00FC55F4" w:rsidP="00FC55F4">
      <w:pPr>
        <w:pStyle w:val="PL"/>
        <w:rPr>
          <w:rFonts w:cs="Courier New"/>
          <w:noProof w:val="0"/>
          <w:szCs w:val="16"/>
        </w:rPr>
      </w:pPr>
      <w:r>
        <w:rPr>
          <w:rFonts w:cs="Courier New"/>
          <w:noProof w:val="0"/>
          <w:szCs w:val="16"/>
        </w:rPr>
        <w:t xml:space="preserve">      required:</w:t>
      </w:r>
    </w:p>
    <w:p w14:paraId="0CD3BAA5"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31ABF53A" w14:textId="77777777" w:rsidR="00FC55F4" w:rsidRDefault="00FC55F4" w:rsidP="00FC55F4">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2CEB8F22" w14:textId="77777777" w:rsidR="00FC55F4" w:rsidRDefault="00FC55F4" w:rsidP="00FC55F4">
      <w:pPr>
        <w:pStyle w:val="PL"/>
        <w:rPr>
          <w:rFonts w:cs="Courier New"/>
          <w:noProof w:val="0"/>
          <w:szCs w:val="16"/>
        </w:rPr>
      </w:pPr>
      <w:r>
        <w:rPr>
          <w:rFonts w:cs="Courier New"/>
          <w:noProof w:val="0"/>
          <w:szCs w:val="16"/>
        </w:rPr>
        <w:t xml:space="preserve">      properties:</w:t>
      </w:r>
    </w:p>
    <w:p w14:paraId="63DED5C1"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76BB351C"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06F177E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89073DC" w14:textId="77777777" w:rsidR="00FC55F4" w:rsidRDefault="00FC55F4" w:rsidP="00FC55F4">
      <w:pPr>
        <w:pStyle w:val="PL"/>
        <w:rPr>
          <w:rFonts w:cs="Courier New"/>
          <w:noProof w:val="0"/>
          <w:szCs w:val="16"/>
        </w:rPr>
      </w:pPr>
      <w:r>
        <w:rPr>
          <w:rFonts w:cs="Courier New"/>
          <w:noProof w:val="0"/>
          <w:szCs w:val="16"/>
        </w:rPr>
        <w:t xml:space="preserve">          type: string</w:t>
      </w:r>
    </w:p>
    <w:p w14:paraId="58B9B48F" w14:textId="77777777" w:rsidR="00FC55F4" w:rsidRDefault="00FC55F4" w:rsidP="00FC55F4">
      <w:pPr>
        <w:pStyle w:val="PL"/>
        <w:rPr>
          <w:rFonts w:cs="Courier New"/>
          <w:noProof w:val="0"/>
          <w:szCs w:val="16"/>
        </w:rPr>
      </w:pPr>
      <w:r>
        <w:rPr>
          <w:rFonts w:cs="Courier New"/>
          <w:noProof w:val="0"/>
          <w:szCs w:val="16"/>
        </w:rPr>
        <w:t>#</w:t>
      </w:r>
    </w:p>
    <w:p w14:paraId="6750B2AE"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1DE3AA29" w14:textId="77777777" w:rsidR="00FC55F4" w:rsidRDefault="00FC55F4" w:rsidP="00FC55F4">
      <w:pPr>
        <w:pStyle w:val="PL"/>
        <w:rPr>
          <w:rFonts w:cs="Courier New"/>
          <w:noProof w:val="0"/>
          <w:szCs w:val="16"/>
        </w:rPr>
      </w:pPr>
      <w:r>
        <w:rPr>
          <w:rFonts w:cs="Courier New"/>
          <w:noProof w:val="0"/>
          <w:szCs w:val="16"/>
        </w:rPr>
        <w:t xml:space="preserve">      description: </w:t>
      </w:r>
      <w:r>
        <w:t>This data type is defined in the same way as the AmEventsSubscData but with the OpenAPI nullable property set to true</w:t>
      </w:r>
      <w:r>
        <w:rPr>
          <w:rFonts w:cs="Courier New"/>
          <w:noProof w:val="0"/>
          <w:szCs w:val="16"/>
        </w:rPr>
        <w:t>.</w:t>
      </w:r>
    </w:p>
    <w:p w14:paraId="42039E6B" w14:textId="77777777" w:rsidR="00FC55F4" w:rsidRDefault="00FC55F4" w:rsidP="00FC55F4">
      <w:pPr>
        <w:pStyle w:val="PL"/>
        <w:rPr>
          <w:rFonts w:cs="Courier New"/>
          <w:noProof w:val="0"/>
          <w:szCs w:val="16"/>
        </w:rPr>
      </w:pPr>
      <w:r>
        <w:rPr>
          <w:rFonts w:cs="Courier New"/>
          <w:noProof w:val="0"/>
          <w:szCs w:val="16"/>
        </w:rPr>
        <w:t xml:space="preserve">      type: object</w:t>
      </w:r>
    </w:p>
    <w:p w14:paraId="1FE13934" w14:textId="77777777" w:rsidR="00FC55F4" w:rsidRDefault="00FC55F4" w:rsidP="00FC55F4">
      <w:pPr>
        <w:pStyle w:val="PL"/>
        <w:rPr>
          <w:rFonts w:cs="Courier New"/>
          <w:noProof w:val="0"/>
          <w:szCs w:val="16"/>
        </w:rPr>
      </w:pPr>
      <w:r>
        <w:rPr>
          <w:rFonts w:cs="Courier New"/>
          <w:noProof w:val="0"/>
          <w:szCs w:val="16"/>
        </w:rPr>
        <w:t xml:space="preserve">      properties:</w:t>
      </w:r>
    </w:p>
    <w:p w14:paraId="1E5C3A9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eventNotifUri</w:t>
      </w:r>
      <w:proofErr w:type="spellEnd"/>
      <w:r>
        <w:rPr>
          <w:rFonts w:cs="Courier New"/>
          <w:noProof w:val="0"/>
          <w:szCs w:val="16"/>
        </w:rPr>
        <w:t>:</w:t>
      </w:r>
    </w:p>
    <w:p w14:paraId="533F6267" w14:textId="77777777" w:rsidR="00FC55F4" w:rsidRDefault="00FC55F4" w:rsidP="00FC55F4">
      <w:pPr>
        <w:pStyle w:val="PL"/>
        <w:rPr>
          <w:rFonts w:cs="Courier New"/>
          <w:noProof w:val="0"/>
          <w:szCs w:val="16"/>
        </w:rPr>
      </w:pPr>
      <w:r>
        <w:rPr>
          <w:rFonts w:cs="Courier New"/>
          <w:noProof w:val="0"/>
          <w:szCs w:val="16"/>
        </w:rPr>
        <w:t xml:space="preserve">          $ref: 'TS29571_CommonData.yaml#/components/schemas/Uri'</w:t>
      </w:r>
    </w:p>
    <w:p w14:paraId="41AEFD2F" w14:textId="77777777" w:rsidR="00FC55F4" w:rsidRDefault="00FC55F4" w:rsidP="00FC55F4">
      <w:pPr>
        <w:pStyle w:val="PL"/>
        <w:rPr>
          <w:rFonts w:cs="Courier New"/>
          <w:noProof w:val="0"/>
          <w:szCs w:val="16"/>
        </w:rPr>
      </w:pPr>
      <w:r>
        <w:rPr>
          <w:rFonts w:cs="Courier New"/>
          <w:noProof w:val="0"/>
          <w:szCs w:val="16"/>
        </w:rPr>
        <w:t xml:space="preserve">        events:</w:t>
      </w:r>
    </w:p>
    <w:p w14:paraId="7133BFE6" w14:textId="77777777" w:rsidR="00FC55F4" w:rsidRDefault="00FC55F4" w:rsidP="00FC55F4">
      <w:pPr>
        <w:pStyle w:val="PL"/>
        <w:rPr>
          <w:rFonts w:cs="Courier New"/>
          <w:noProof w:val="0"/>
          <w:szCs w:val="16"/>
        </w:rPr>
      </w:pPr>
      <w:r>
        <w:rPr>
          <w:rFonts w:cs="Courier New"/>
          <w:noProof w:val="0"/>
          <w:szCs w:val="16"/>
        </w:rPr>
        <w:t xml:space="preserve">          type: array</w:t>
      </w:r>
    </w:p>
    <w:p w14:paraId="6955D3DD" w14:textId="77777777" w:rsidR="00FC55F4" w:rsidRDefault="00FC55F4" w:rsidP="00FC55F4">
      <w:pPr>
        <w:pStyle w:val="PL"/>
        <w:rPr>
          <w:rFonts w:cs="Courier New"/>
          <w:noProof w:val="0"/>
          <w:szCs w:val="16"/>
        </w:rPr>
      </w:pPr>
      <w:r>
        <w:rPr>
          <w:rFonts w:cs="Courier New"/>
          <w:noProof w:val="0"/>
          <w:szCs w:val="16"/>
        </w:rPr>
        <w:t xml:space="preserve">          items:</w:t>
      </w:r>
    </w:p>
    <w:p w14:paraId="1CADA220" w14:textId="77777777" w:rsidR="00FC55F4" w:rsidRDefault="00FC55F4" w:rsidP="00FC55F4">
      <w:pPr>
        <w:pStyle w:val="PL"/>
        <w:rPr>
          <w:rFonts w:cs="Courier New"/>
          <w:noProof w:val="0"/>
          <w:szCs w:val="16"/>
        </w:rPr>
      </w:pPr>
      <w:r>
        <w:rPr>
          <w:rFonts w:cs="Courier New"/>
          <w:noProof w:val="0"/>
          <w:szCs w:val="16"/>
        </w:rPr>
        <w:t xml:space="preserve">            type: string</w:t>
      </w:r>
    </w:p>
    <w:p w14:paraId="4C315B20"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C81A8A1" w14:textId="77777777" w:rsidR="00FC55F4" w:rsidRDefault="00FC55F4" w:rsidP="00FC55F4">
      <w:pPr>
        <w:pStyle w:val="PL"/>
        <w:rPr>
          <w:rFonts w:cs="Courier New"/>
          <w:noProof w:val="0"/>
          <w:szCs w:val="16"/>
        </w:rPr>
      </w:pPr>
      <w:r>
        <w:rPr>
          <w:rFonts w:cs="Courier New"/>
          <w:noProof w:val="0"/>
          <w:szCs w:val="16"/>
        </w:rPr>
        <w:t xml:space="preserve">      nullable: true</w:t>
      </w:r>
    </w:p>
    <w:p w14:paraId="352EDF56" w14:textId="77777777" w:rsidR="00FC55F4" w:rsidRDefault="00FC55F4" w:rsidP="00FC55F4">
      <w:pPr>
        <w:pStyle w:val="PL"/>
        <w:rPr>
          <w:rFonts w:cs="Courier New"/>
          <w:noProof w:val="0"/>
          <w:szCs w:val="16"/>
        </w:rPr>
      </w:pPr>
      <w:r>
        <w:rPr>
          <w:rFonts w:cs="Courier New"/>
          <w:noProof w:val="0"/>
          <w:szCs w:val="16"/>
        </w:rPr>
        <w:t>#</w:t>
      </w:r>
    </w:p>
    <w:p w14:paraId="623ABE95" w14:textId="77777777" w:rsidR="00FC55F4" w:rsidRDefault="00FC55F4" w:rsidP="00FC55F4">
      <w:pPr>
        <w:pStyle w:val="PL"/>
        <w:rPr>
          <w:rFonts w:cs="Courier New"/>
          <w:noProof w:val="0"/>
          <w:szCs w:val="16"/>
        </w:rPr>
      </w:pPr>
      <w:r>
        <w:rPr>
          <w:rFonts w:cs="Courier New"/>
          <w:noProof w:val="0"/>
          <w:szCs w:val="16"/>
        </w:rPr>
        <w:t>#</w:t>
      </w:r>
    </w:p>
    <w:p w14:paraId="02AE39E4" w14:textId="77777777" w:rsidR="00FC55F4" w:rsidRDefault="00FC55F4" w:rsidP="00FC55F4">
      <w:pPr>
        <w:pStyle w:val="PL"/>
        <w:rPr>
          <w:rFonts w:cs="Courier New"/>
          <w:noProof w:val="0"/>
          <w:szCs w:val="16"/>
        </w:rPr>
      </w:pPr>
      <w:r>
        <w:rPr>
          <w:rFonts w:cs="Courier New"/>
          <w:noProof w:val="0"/>
          <w:szCs w:val="16"/>
        </w:rPr>
        <w:t xml:space="preserve">    </w:t>
      </w:r>
      <w:r>
        <w:t>AppAmContextRespData</w:t>
      </w:r>
      <w:r>
        <w:rPr>
          <w:rFonts w:cs="Courier New"/>
          <w:noProof w:val="0"/>
          <w:szCs w:val="16"/>
        </w:rPr>
        <w:t>:</w:t>
      </w:r>
    </w:p>
    <w:p w14:paraId="70EF988C" w14:textId="77777777" w:rsidR="00FC55F4" w:rsidRDefault="00FC55F4" w:rsidP="00FC55F4">
      <w:pPr>
        <w:pStyle w:val="PL"/>
        <w:rPr>
          <w:rFonts w:cs="Courier New"/>
          <w:noProof w:val="0"/>
          <w:szCs w:val="16"/>
        </w:rPr>
      </w:pPr>
      <w:r>
        <w:rPr>
          <w:rFonts w:cs="Courier New"/>
          <w:noProof w:val="0"/>
          <w:szCs w:val="16"/>
        </w:rPr>
        <w:t xml:space="preserve">      description: </w:t>
      </w:r>
      <w:r>
        <w:t>It represents a response to a modification or creation request of an Individual Application AM resource</w:t>
      </w:r>
      <w:r>
        <w:rPr>
          <w:rFonts w:cs="Courier New"/>
          <w:noProof w:val="0"/>
          <w:szCs w:val="16"/>
        </w:rPr>
        <w:t>. It may contain the notification of the already met events</w:t>
      </w:r>
    </w:p>
    <w:p w14:paraId="32BC1FF5" w14:textId="77777777" w:rsidR="00FC55F4" w:rsidRDefault="00FC55F4" w:rsidP="00FC55F4">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anyOf</w:t>
      </w:r>
      <w:proofErr w:type="spellEnd"/>
      <w:r>
        <w:rPr>
          <w:rFonts w:cs="Courier New"/>
          <w:noProof w:val="0"/>
          <w:szCs w:val="16"/>
        </w:rPr>
        <w:t>:</w:t>
      </w:r>
    </w:p>
    <w:p w14:paraId="7622D68A"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18D527C"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5A23DAF" w14:textId="77777777" w:rsidR="00FC55F4" w:rsidRDefault="00FC55F4" w:rsidP="00FC55F4">
      <w:pPr>
        <w:pStyle w:val="PL"/>
        <w:rPr>
          <w:rFonts w:cs="Courier New"/>
          <w:noProof w:val="0"/>
          <w:szCs w:val="16"/>
        </w:rPr>
      </w:pPr>
      <w:r>
        <w:rPr>
          <w:rFonts w:cs="Courier New"/>
          <w:noProof w:val="0"/>
          <w:szCs w:val="16"/>
        </w:rPr>
        <w:t>#</w:t>
      </w:r>
    </w:p>
    <w:p w14:paraId="0C2525DD"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AmEventsSubscRespData</w:t>
      </w:r>
      <w:proofErr w:type="spellEnd"/>
      <w:r>
        <w:rPr>
          <w:rFonts w:cs="Courier New"/>
          <w:noProof w:val="0"/>
          <w:szCs w:val="16"/>
        </w:rPr>
        <w:t>:</w:t>
      </w:r>
    </w:p>
    <w:p w14:paraId="082A471C" w14:textId="77777777" w:rsidR="00FC55F4" w:rsidRDefault="00FC55F4" w:rsidP="00FC55F4">
      <w:pPr>
        <w:pStyle w:val="PL"/>
        <w:rPr>
          <w:rFonts w:cs="Courier New"/>
          <w:noProof w:val="0"/>
          <w:szCs w:val="16"/>
        </w:rPr>
      </w:pPr>
      <w:r>
        <w:rPr>
          <w:rFonts w:cs="Courier New"/>
          <w:noProof w:val="0"/>
          <w:szCs w:val="16"/>
        </w:rPr>
        <w:t xml:space="preserve">      description: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58F6BD02" w14:textId="77777777" w:rsidR="00FC55F4" w:rsidRDefault="00FC55F4" w:rsidP="00FC55F4">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CBDECA4"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D2C0D2B" w14:textId="77777777" w:rsidR="00FC55F4" w:rsidRDefault="00FC55F4" w:rsidP="00FC55F4">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4E02104C" w14:textId="77777777" w:rsidR="00FC55F4" w:rsidRDefault="00FC55F4" w:rsidP="00FC55F4">
      <w:pPr>
        <w:pStyle w:val="PL"/>
        <w:rPr>
          <w:rFonts w:cs="Courier New"/>
          <w:noProof w:val="0"/>
          <w:szCs w:val="16"/>
        </w:rPr>
      </w:pPr>
      <w:r>
        <w:rPr>
          <w:rFonts w:cs="Courier New"/>
          <w:noProof w:val="0"/>
          <w:szCs w:val="16"/>
        </w:rPr>
        <w:t>#</w:t>
      </w:r>
    </w:p>
    <w:p w14:paraId="42D68105" w14:textId="49FFAA43" w:rsidR="003446B6" w:rsidRPr="004D3578" w:rsidRDefault="008A6D4A" w:rsidP="003446B6">
      <w:pPr>
        <w:pStyle w:val="Heading8"/>
      </w:pPr>
      <w:bookmarkStart w:id="335" w:name="historyclause"/>
      <w:bookmarkEnd w:id="333"/>
      <w:bookmarkEnd w:id="334"/>
      <w:r w:rsidRPr="004D3578">
        <w:br w:type="page"/>
      </w:r>
      <w:bookmarkStart w:id="336" w:name="_Toc2086459"/>
      <w:bookmarkEnd w:id="335"/>
      <w:r w:rsidR="003446B6" w:rsidRPr="004D3578">
        <w:lastRenderedPageBreak/>
        <w:t xml:space="preserve">Annex </w:t>
      </w:r>
      <w:r w:rsidR="00D93DC5">
        <w:t>B</w:t>
      </w:r>
      <w:r w:rsidR="003446B6" w:rsidRPr="004D3578">
        <w:t xml:space="preserve"> (informative):</w:t>
      </w:r>
      <w:r w:rsidR="003446B6" w:rsidRPr="004D3578">
        <w:br/>
        <w:t>Change history</w:t>
      </w:r>
      <w:bookmarkEnd w:id="336"/>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1726C2">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62"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32"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1726C2">
        <w:tc>
          <w:tcPr>
            <w:tcW w:w="800" w:type="dxa"/>
            <w:shd w:val="solid" w:color="FFFFFF" w:fill="auto"/>
          </w:tcPr>
          <w:p w14:paraId="70DB58D2" w14:textId="2DE5D6B6" w:rsidR="008A6D4A" w:rsidRPr="0016361A" w:rsidRDefault="00D93DC5" w:rsidP="00D66618">
            <w:pPr>
              <w:pStyle w:val="TAC"/>
              <w:rPr>
                <w:sz w:val="16"/>
                <w:szCs w:val="16"/>
              </w:rPr>
            </w:pPr>
            <w:r>
              <w:rPr>
                <w:sz w:val="16"/>
                <w:szCs w:val="16"/>
              </w:rPr>
              <w:t>2021-04</w:t>
            </w:r>
          </w:p>
        </w:tc>
        <w:tc>
          <w:tcPr>
            <w:tcW w:w="862" w:type="dxa"/>
            <w:shd w:val="solid" w:color="FFFFFF" w:fill="auto"/>
          </w:tcPr>
          <w:p w14:paraId="29EB6A6D" w14:textId="77777777" w:rsidR="008A6D4A" w:rsidRPr="0016361A" w:rsidRDefault="008A6D4A" w:rsidP="00D66618">
            <w:pPr>
              <w:pStyle w:val="TAC"/>
              <w:rPr>
                <w:sz w:val="16"/>
                <w:szCs w:val="16"/>
              </w:rPr>
            </w:pPr>
          </w:p>
        </w:tc>
        <w:tc>
          <w:tcPr>
            <w:tcW w:w="1032" w:type="dxa"/>
            <w:shd w:val="solid" w:color="FFFFFF" w:fill="auto"/>
          </w:tcPr>
          <w:p w14:paraId="475E8E12" w14:textId="77777777"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539A5BE6" w:rsidR="008A6D4A" w:rsidRPr="0016361A" w:rsidRDefault="00D93DC5" w:rsidP="00D66618">
            <w:pPr>
              <w:pStyle w:val="TAL"/>
              <w:rPr>
                <w:sz w:val="16"/>
                <w:szCs w:val="16"/>
              </w:rPr>
            </w:pPr>
            <w:r>
              <w:rPr>
                <w:sz w:val="16"/>
                <w:szCs w:val="16"/>
              </w:rPr>
              <w:t>TS skeleton</w:t>
            </w:r>
          </w:p>
        </w:tc>
        <w:tc>
          <w:tcPr>
            <w:tcW w:w="708" w:type="dxa"/>
            <w:shd w:val="solid" w:color="FFFFFF" w:fill="auto"/>
          </w:tcPr>
          <w:p w14:paraId="07E91DDB" w14:textId="65ECE250" w:rsidR="008A6D4A" w:rsidRPr="0016361A" w:rsidRDefault="00D93DC5" w:rsidP="00D66618">
            <w:pPr>
              <w:pStyle w:val="TAC"/>
              <w:rPr>
                <w:sz w:val="16"/>
                <w:szCs w:val="16"/>
              </w:rPr>
            </w:pPr>
            <w:r>
              <w:rPr>
                <w:sz w:val="16"/>
                <w:szCs w:val="16"/>
              </w:rPr>
              <w:t>0.0.0</w:t>
            </w:r>
          </w:p>
        </w:tc>
      </w:tr>
      <w:tr w:rsidR="00D93DC5" w:rsidRPr="00B54FF5" w14:paraId="6A4163CC" w14:textId="77777777" w:rsidTr="001726C2">
        <w:tc>
          <w:tcPr>
            <w:tcW w:w="800" w:type="dxa"/>
            <w:shd w:val="solid" w:color="FFFFFF" w:fill="auto"/>
          </w:tcPr>
          <w:p w14:paraId="165E9972" w14:textId="5012A404" w:rsidR="00D93DC5" w:rsidRDefault="004E61FF" w:rsidP="00D66618">
            <w:pPr>
              <w:pStyle w:val="TAC"/>
              <w:rPr>
                <w:sz w:val="16"/>
                <w:szCs w:val="16"/>
              </w:rPr>
            </w:pPr>
            <w:r>
              <w:rPr>
                <w:sz w:val="16"/>
                <w:szCs w:val="16"/>
              </w:rPr>
              <w:t>2021-04</w:t>
            </w:r>
          </w:p>
        </w:tc>
        <w:tc>
          <w:tcPr>
            <w:tcW w:w="862" w:type="dxa"/>
            <w:shd w:val="solid" w:color="FFFFFF" w:fill="auto"/>
          </w:tcPr>
          <w:p w14:paraId="46317258" w14:textId="50EB31B0" w:rsidR="00D93DC5" w:rsidRPr="0016361A" w:rsidRDefault="004E61FF" w:rsidP="00D66618">
            <w:pPr>
              <w:pStyle w:val="TAC"/>
              <w:rPr>
                <w:sz w:val="16"/>
                <w:szCs w:val="16"/>
              </w:rPr>
            </w:pPr>
            <w:r>
              <w:rPr>
                <w:sz w:val="16"/>
                <w:szCs w:val="16"/>
              </w:rPr>
              <w:t>CT3#115e</w:t>
            </w:r>
          </w:p>
        </w:tc>
        <w:tc>
          <w:tcPr>
            <w:tcW w:w="1032" w:type="dxa"/>
            <w:shd w:val="solid" w:color="FFFFFF" w:fill="auto"/>
          </w:tcPr>
          <w:p w14:paraId="71FC8231" w14:textId="2B95244B" w:rsidR="00D93DC5" w:rsidRPr="0016361A" w:rsidRDefault="004E61FF" w:rsidP="00D66618">
            <w:pPr>
              <w:pStyle w:val="TAC"/>
              <w:rPr>
                <w:sz w:val="16"/>
                <w:szCs w:val="16"/>
              </w:rPr>
            </w:pPr>
            <w:r>
              <w:rPr>
                <w:sz w:val="16"/>
                <w:szCs w:val="16"/>
              </w:rPr>
              <w:t>C3-212565</w:t>
            </w:r>
          </w:p>
        </w:tc>
        <w:tc>
          <w:tcPr>
            <w:tcW w:w="425" w:type="dxa"/>
            <w:shd w:val="solid" w:color="FFFFFF" w:fill="auto"/>
          </w:tcPr>
          <w:p w14:paraId="7F1B8509" w14:textId="77777777" w:rsidR="00D93DC5" w:rsidRPr="0016361A" w:rsidRDefault="00D93DC5" w:rsidP="00D66618">
            <w:pPr>
              <w:pStyle w:val="TAL"/>
              <w:rPr>
                <w:sz w:val="16"/>
                <w:szCs w:val="16"/>
              </w:rPr>
            </w:pPr>
          </w:p>
        </w:tc>
        <w:tc>
          <w:tcPr>
            <w:tcW w:w="425" w:type="dxa"/>
            <w:shd w:val="solid" w:color="FFFFFF" w:fill="auto"/>
          </w:tcPr>
          <w:p w14:paraId="5DCBB88F" w14:textId="77777777" w:rsidR="00D93DC5" w:rsidRPr="0016361A" w:rsidRDefault="00D93DC5" w:rsidP="00D66618">
            <w:pPr>
              <w:pStyle w:val="TAR"/>
              <w:rPr>
                <w:sz w:val="16"/>
                <w:szCs w:val="16"/>
              </w:rPr>
            </w:pPr>
          </w:p>
        </w:tc>
        <w:tc>
          <w:tcPr>
            <w:tcW w:w="425" w:type="dxa"/>
            <w:shd w:val="solid" w:color="FFFFFF" w:fill="auto"/>
          </w:tcPr>
          <w:p w14:paraId="6B741D63" w14:textId="77777777" w:rsidR="00D93DC5" w:rsidRPr="0016361A" w:rsidRDefault="00D93DC5" w:rsidP="00D66618">
            <w:pPr>
              <w:pStyle w:val="TAC"/>
              <w:rPr>
                <w:sz w:val="16"/>
                <w:szCs w:val="16"/>
              </w:rPr>
            </w:pPr>
          </w:p>
        </w:tc>
        <w:tc>
          <w:tcPr>
            <w:tcW w:w="4962" w:type="dxa"/>
            <w:shd w:val="solid" w:color="FFFFFF" w:fill="auto"/>
          </w:tcPr>
          <w:p w14:paraId="65C57DD8" w14:textId="77777777" w:rsidR="00D93DC5" w:rsidRDefault="004E61FF" w:rsidP="00D66618">
            <w:pPr>
              <w:pStyle w:val="TAL"/>
              <w:rPr>
                <w:sz w:val="16"/>
                <w:szCs w:val="16"/>
              </w:rPr>
            </w:pPr>
            <w:r>
              <w:rPr>
                <w:sz w:val="16"/>
                <w:szCs w:val="16"/>
              </w:rPr>
              <w:t>Inclusion of documents agreed in CT3#115e:</w:t>
            </w:r>
          </w:p>
          <w:p w14:paraId="60985E31" w14:textId="541AEE31" w:rsidR="004E61FF" w:rsidRDefault="004E61FF" w:rsidP="00D66618">
            <w:pPr>
              <w:pStyle w:val="TAL"/>
              <w:rPr>
                <w:sz w:val="16"/>
                <w:szCs w:val="16"/>
              </w:rPr>
            </w:pPr>
            <w:r>
              <w:rPr>
                <w:sz w:val="16"/>
                <w:szCs w:val="16"/>
              </w:rPr>
              <w:t xml:space="preserve">C3-212111, C3-212411, C3-212515, C3-212516, C3-212517, C3-212303, C3-212412, C3-212306, C3-212518, C3-212308, C3-212413, C3-212555, C3-212556, C3-212557, C3-212558, C3-212559, C3-212560, C3-212561, C3-212562. </w:t>
            </w:r>
          </w:p>
        </w:tc>
        <w:tc>
          <w:tcPr>
            <w:tcW w:w="708" w:type="dxa"/>
            <w:shd w:val="solid" w:color="FFFFFF" w:fill="auto"/>
          </w:tcPr>
          <w:p w14:paraId="50626820" w14:textId="749303A0" w:rsidR="00D93DC5" w:rsidRDefault="004E61FF" w:rsidP="00D66618">
            <w:pPr>
              <w:pStyle w:val="TAC"/>
              <w:rPr>
                <w:sz w:val="16"/>
                <w:szCs w:val="16"/>
              </w:rPr>
            </w:pPr>
            <w:r>
              <w:rPr>
                <w:sz w:val="16"/>
                <w:szCs w:val="16"/>
              </w:rPr>
              <w:t>0.1.0</w:t>
            </w:r>
          </w:p>
        </w:tc>
      </w:tr>
      <w:tr w:rsidR="00421788" w:rsidRPr="00B54FF5" w14:paraId="28DA6C93" w14:textId="77777777" w:rsidTr="001726C2">
        <w:tc>
          <w:tcPr>
            <w:tcW w:w="800" w:type="dxa"/>
            <w:shd w:val="solid" w:color="FFFFFF" w:fill="auto"/>
          </w:tcPr>
          <w:p w14:paraId="321B61B4" w14:textId="5F5DC1B9" w:rsidR="00421788" w:rsidRDefault="00421788" w:rsidP="00D66618">
            <w:pPr>
              <w:pStyle w:val="TAC"/>
              <w:rPr>
                <w:sz w:val="16"/>
                <w:szCs w:val="16"/>
              </w:rPr>
            </w:pPr>
            <w:r>
              <w:rPr>
                <w:sz w:val="16"/>
                <w:szCs w:val="16"/>
              </w:rPr>
              <w:t>2021-06</w:t>
            </w:r>
          </w:p>
        </w:tc>
        <w:tc>
          <w:tcPr>
            <w:tcW w:w="862" w:type="dxa"/>
            <w:shd w:val="solid" w:color="FFFFFF" w:fill="auto"/>
          </w:tcPr>
          <w:p w14:paraId="5F800597" w14:textId="601FCD13" w:rsidR="00421788" w:rsidRDefault="00421788" w:rsidP="00D66618">
            <w:pPr>
              <w:pStyle w:val="TAC"/>
              <w:rPr>
                <w:sz w:val="16"/>
                <w:szCs w:val="16"/>
              </w:rPr>
            </w:pPr>
            <w:r>
              <w:rPr>
                <w:sz w:val="16"/>
                <w:szCs w:val="16"/>
              </w:rPr>
              <w:t>CT3#116e</w:t>
            </w:r>
          </w:p>
        </w:tc>
        <w:tc>
          <w:tcPr>
            <w:tcW w:w="1032" w:type="dxa"/>
            <w:shd w:val="solid" w:color="FFFFFF" w:fill="auto"/>
          </w:tcPr>
          <w:p w14:paraId="4D634B78" w14:textId="7A26E81A" w:rsidR="00421788" w:rsidRDefault="00421788" w:rsidP="00D66618">
            <w:pPr>
              <w:pStyle w:val="TAC"/>
              <w:rPr>
                <w:sz w:val="16"/>
                <w:szCs w:val="16"/>
              </w:rPr>
            </w:pPr>
            <w:r>
              <w:rPr>
                <w:sz w:val="16"/>
                <w:szCs w:val="16"/>
              </w:rPr>
              <w:t>C3-213498</w:t>
            </w:r>
          </w:p>
        </w:tc>
        <w:tc>
          <w:tcPr>
            <w:tcW w:w="425" w:type="dxa"/>
            <w:shd w:val="solid" w:color="FFFFFF" w:fill="auto"/>
          </w:tcPr>
          <w:p w14:paraId="75531DB9" w14:textId="77777777" w:rsidR="00421788" w:rsidRPr="0016361A" w:rsidRDefault="00421788" w:rsidP="00D66618">
            <w:pPr>
              <w:pStyle w:val="TAL"/>
              <w:rPr>
                <w:sz w:val="16"/>
                <w:szCs w:val="16"/>
              </w:rPr>
            </w:pPr>
          </w:p>
        </w:tc>
        <w:tc>
          <w:tcPr>
            <w:tcW w:w="425" w:type="dxa"/>
            <w:shd w:val="solid" w:color="FFFFFF" w:fill="auto"/>
          </w:tcPr>
          <w:p w14:paraId="10A827F6" w14:textId="77777777" w:rsidR="00421788" w:rsidRPr="0016361A" w:rsidRDefault="00421788" w:rsidP="00D66618">
            <w:pPr>
              <w:pStyle w:val="TAR"/>
              <w:rPr>
                <w:sz w:val="16"/>
                <w:szCs w:val="16"/>
              </w:rPr>
            </w:pPr>
          </w:p>
        </w:tc>
        <w:tc>
          <w:tcPr>
            <w:tcW w:w="425" w:type="dxa"/>
            <w:shd w:val="solid" w:color="FFFFFF" w:fill="auto"/>
          </w:tcPr>
          <w:p w14:paraId="1E11D59F" w14:textId="77777777" w:rsidR="00421788" w:rsidRPr="0016361A" w:rsidRDefault="00421788" w:rsidP="00D66618">
            <w:pPr>
              <w:pStyle w:val="TAC"/>
              <w:rPr>
                <w:sz w:val="16"/>
                <w:szCs w:val="16"/>
              </w:rPr>
            </w:pPr>
          </w:p>
        </w:tc>
        <w:tc>
          <w:tcPr>
            <w:tcW w:w="4962" w:type="dxa"/>
            <w:shd w:val="solid" w:color="FFFFFF" w:fill="auto"/>
          </w:tcPr>
          <w:p w14:paraId="4494F671" w14:textId="18267289" w:rsidR="00421788" w:rsidRDefault="00421788" w:rsidP="00421788">
            <w:pPr>
              <w:pStyle w:val="TAL"/>
              <w:rPr>
                <w:sz w:val="16"/>
                <w:szCs w:val="16"/>
              </w:rPr>
            </w:pPr>
            <w:r>
              <w:rPr>
                <w:sz w:val="16"/>
                <w:szCs w:val="16"/>
              </w:rPr>
              <w:t>Inclusion of documents agreed in CT3#116e:</w:t>
            </w:r>
          </w:p>
          <w:p w14:paraId="2D3CF2A7" w14:textId="7988C508" w:rsidR="00421788" w:rsidRDefault="00421788" w:rsidP="00421788">
            <w:pPr>
              <w:pStyle w:val="TAL"/>
              <w:rPr>
                <w:sz w:val="16"/>
                <w:szCs w:val="16"/>
              </w:rPr>
            </w:pPr>
            <w:r>
              <w:rPr>
                <w:sz w:val="16"/>
                <w:szCs w:val="16"/>
              </w:rPr>
              <w:t>C3-213358.</w:t>
            </w:r>
          </w:p>
        </w:tc>
        <w:tc>
          <w:tcPr>
            <w:tcW w:w="708" w:type="dxa"/>
            <w:shd w:val="solid" w:color="FFFFFF" w:fill="auto"/>
          </w:tcPr>
          <w:p w14:paraId="1635CBDC" w14:textId="0CBDB99B" w:rsidR="00421788" w:rsidRDefault="00421788" w:rsidP="00D66618">
            <w:pPr>
              <w:pStyle w:val="TAC"/>
              <w:rPr>
                <w:sz w:val="16"/>
                <w:szCs w:val="16"/>
              </w:rPr>
            </w:pPr>
            <w:r>
              <w:rPr>
                <w:sz w:val="16"/>
                <w:szCs w:val="16"/>
              </w:rPr>
              <w:t>0.2.0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27F020A" w14:textId="77777777" w:rsidR="007B2148" w:rsidRDefault="007B2148">
      <w:r>
        <w:separator/>
      </w:r>
    </w:p>
  </w:endnote>
  <w:endnote w:type="continuationSeparator" w:id="0">
    <w:p w14:paraId="55D27C41" w14:textId="77777777" w:rsidR="007B2148" w:rsidRDefault="007B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A954C1" w14:textId="77777777" w:rsidR="000D348E" w:rsidRDefault="000D34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49DE43" w14:textId="77777777" w:rsidR="007B2148" w:rsidRDefault="007B2148">
      <w:r>
        <w:separator/>
      </w:r>
    </w:p>
  </w:footnote>
  <w:footnote w:type="continuationSeparator" w:id="0">
    <w:p w14:paraId="5C03135B" w14:textId="77777777" w:rsidR="007B2148" w:rsidRDefault="007B21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5B8C8" w14:textId="10E5DD0E" w:rsidR="000D348E" w:rsidRDefault="000D34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09C7">
      <w:rPr>
        <w:rFonts w:ascii="Arial" w:hAnsi="Arial" w:cs="Arial"/>
        <w:b/>
        <w:noProof/>
        <w:sz w:val="18"/>
        <w:szCs w:val="18"/>
      </w:rPr>
      <w:t>Draft 3GPP TS 29.534 V0.2.0 (2021-06)</w:t>
    </w:r>
    <w:r>
      <w:rPr>
        <w:rFonts w:ascii="Arial" w:hAnsi="Arial" w:cs="Arial"/>
        <w:b/>
        <w:sz w:val="18"/>
        <w:szCs w:val="18"/>
      </w:rPr>
      <w:fldChar w:fldCharType="end"/>
    </w:r>
  </w:p>
  <w:p w14:paraId="0C5EC792" w14:textId="77777777" w:rsidR="000D348E" w:rsidRDefault="000D34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C9390CF" w:rsidR="000D348E" w:rsidRDefault="000D34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09C7">
      <w:rPr>
        <w:rFonts w:ascii="Arial" w:hAnsi="Arial" w:cs="Arial"/>
        <w:b/>
        <w:noProof/>
        <w:sz w:val="18"/>
        <w:szCs w:val="18"/>
      </w:rPr>
      <w:t>Release 17</w:t>
    </w:r>
    <w:r>
      <w:rPr>
        <w:rFonts w:ascii="Arial" w:hAnsi="Arial" w:cs="Arial"/>
        <w:b/>
        <w:sz w:val="18"/>
        <w:szCs w:val="18"/>
      </w:rPr>
      <w:fldChar w:fldCharType="end"/>
    </w:r>
  </w:p>
  <w:p w14:paraId="42848B09" w14:textId="77777777" w:rsidR="000D348E" w:rsidRDefault="000D34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3A4"/>
    <w:rsid w:val="000313D8"/>
    <w:rsid w:val="00033397"/>
    <w:rsid w:val="00040095"/>
    <w:rsid w:val="00051834"/>
    <w:rsid w:val="00054A22"/>
    <w:rsid w:val="000602BD"/>
    <w:rsid w:val="00062023"/>
    <w:rsid w:val="000655A6"/>
    <w:rsid w:val="00080512"/>
    <w:rsid w:val="000B208B"/>
    <w:rsid w:val="000C47C3"/>
    <w:rsid w:val="000D348E"/>
    <w:rsid w:val="000D58AB"/>
    <w:rsid w:val="00120FA7"/>
    <w:rsid w:val="00133525"/>
    <w:rsid w:val="0016361A"/>
    <w:rsid w:val="001726C2"/>
    <w:rsid w:val="00187A62"/>
    <w:rsid w:val="001A39A2"/>
    <w:rsid w:val="001A4C42"/>
    <w:rsid w:val="001A5AAA"/>
    <w:rsid w:val="001A7420"/>
    <w:rsid w:val="001B384E"/>
    <w:rsid w:val="001B6637"/>
    <w:rsid w:val="001C21C3"/>
    <w:rsid w:val="001D02C2"/>
    <w:rsid w:val="001D2A9B"/>
    <w:rsid w:val="001D78E7"/>
    <w:rsid w:val="001F0C1D"/>
    <w:rsid w:val="001F1132"/>
    <w:rsid w:val="001F168B"/>
    <w:rsid w:val="001F2CDD"/>
    <w:rsid w:val="00234794"/>
    <w:rsid w:val="002347A2"/>
    <w:rsid w:val="002500B6"/>
    <w:rsid w:val="00263F30"/>
    <w:rsid w:val="002675F0"/>
    <w:rsid w:val="002B6339"/>
    <w:rsid w:val="002D02AF"/>
    <w:rsid w:val="002E00EE"/>
    <w:rsid w:val="002E2318"/>
    <w:rsid w:val="002E7783"/>
    <w:rsid w:val="003172DC"/>
    <w:rsid w:val="003446B6"/>
    <w:rsid w:val="0035462D"/>
    <w:rsid w:val="003765B8"/>
    <w:rsid w:val="00382E38"/>
    <w:rsid w:val="003B7EFD"/>
    <w:rsid w:val="003C3971"/>
    <w:rsid w:val="00421788"/>
    <w:rsid w:val="004217C3"/>
    <w:rsid w:val="00423334"/>
    <w:rsid w:val="004324A5"/>
    <w:rsid w:val="004345EC"/>
    <w:rsid w:val="004454EF"/>
    <w:rsid w:val="0045125C"/>
    <w:rsid w:val="00462257"/>
    <w:rsid w:val="00465515"/>
    <w:rsid w:val="004C7A8E"/>
    <w:rsid w:val="004D3578"/>
    <w:rsid w:val="004E213A"/>
    <w:rsid w:val="004E61FF"/>
    <w:rsid w:val="004F0988"/>
    <w:rsid w:val="004F3340"/>
    <w:rsid w:val="004F45EE"/>
    <w:rsid w:val="0053388B"/>
    <w:rsid w:val="00535773"/>
    <w:rsid w:val="00543E6C"/>
    <w:rsid w:val="005552B1"/>
    <w:rsid w:val="00565087"/>
    <w:rsid w:val="005812CC"/>
    <w:rsid w:val="00583C98"/>
    <w:rsid w:val="00592845"/>
    <w:rsid w:val="00597B11"/>
    <w:rsid w:val="005A2F02"/>
    <w:rsid w:val="005D2E01"/>
    <w:rsid w:val="005D74B2"/>
    <w:rsid w:val="005D7526"/>
    <w:rsid w:val="005E4BB2"/>
    <w:rsid w:val="005F0EEA"/>
    <w:rsid w:val="00602AEA"/>
    <w:rsid w:val="00614FDF"/>
    <w:rsid w:val="00631990"/>
    <w:rsid w:val="0063543D"/>
    <w:rsid w:val="00647114"/>
    <w:rsid w:val="006536E1"/>
    <w:rsid w:val="00660E01"/>
    <w:rsid w:val="00662390"/>
    <w:rsid w:val="0068074D"/>
    <w:rsid w:val="006856A1"/>
    <w:rsid w:val="006857B7"/>
    <w:rsid w:val="00687DC2"/>
    <w:rsid w:val="006A323F"/>
    <w:rsid w:val="006A4ECB"/>
    <w:rsid w:val="006B30D0"/>
    <w:rsid w:val="006C3D95"/>
    <w:rsid w:val="006D73D9"/>
    <w:rsid w:val="006E07C6"/>
    <w:rsid w:val="006E5C86"/>
    <w:rsid w:val="006F5E58"/>
    <w:rsid w:val="00701116"/>
    <w:rsid w:val="00713C44"/>
    <w:rsid w:val="00734A5B"/>
    <w:rsid w:val="00736187"/>
    <w:rsid w:val="007374E7"/>
    <w:rsid w:val="0074026F"/>
    <w:rsid w:val="007429F6"/>
    <w:rsid w:val="00744E76"/>
    <w:rsid w:val="00745A52"/>
    <w:rsid w:val="00774DA4"/>
    <w:rsid w:val="00781F0F"/>
    <w:rsid w:val="007B2148"/>
    <w:rsid w:val="007B600E"/>
    <w:rsid w:val="007B7759"/>
    <w:rsid w:val="007C67DC"/>
    <w:rsid w:val="007D5008"/>
    <w:rsid w:val="007F0F4A"/>
    <w:rsid w:val="008028A4"/>
    <w:rsid w:val="00807086"/>
    <w:rsid w:val="00830747"/>
    <w:rsid w:val="00860D34"/>
    <w:rsid w:val="008768CA"/>
    <w:rsid w:val="00886A82"/>
    <w:rsid w:val="008A6D4A"/>
    <w:rsid w:val="008C384C"/>
    <w:rsid w:val="008D0172"/>
    <w:rsid w:val="008E08A5"/>
    <w:rsid w:val="008E246B"/>
    <w:rsid w:val="0090271F"/>
    <w:rsid w:val="00902E23"/>
    <w:rsid w:val="009114D7"/>
    <w:rsid w:val="0091348E"/>
    <w:rsid w:val="0091477C"/>
    <w:rsid w:val="00917CCB"/>
    <w:rsid w:val="0093702C"/>
    <w:rsid w:val="00942EC2"/>
    <w:rsid w:val="009472DB"/>
    <w:rsid w:val="009816EC"/>
    <w:rsid w:val="009F37B7"/>
    <w:rsid w:val="00A10F02"/>
    <w:rsid w:val="00A10F26"/>
    <w:rsid w:val="00A164B4"/>
    <w:rsid w:val="00A26956"/>
    <w:rsid w:val="00A27486"/>
    <w:rsid w:val="00A41C6F"/>
    <w:rsid w:val="00A53724"/>
    <w:rsid w:val="00A56066"/>
    <w:rsid w:val="00A65465"/>
    <w:rsid w:val="00A73129"/>
    <w:rsid w:val="00A7682A"/>
    <w:rsid w:val="00A82346"/>
    <w:rsid w:val="00A85818"/>
    <w:rsid w:val="00A92BA1"/>
    <w:rsid w:val="00AA71E7"/>
    <w:rsid w:val="00AC1509"/>
    <w:rsid w:val="00AC2304"/>
    <w:rsid w:val="00AC314B"/>
    <w:rsid w:val="00AC6BC6"/>
    <w:rsid w:val="00AE65E2"/>
    <w:rsid w:val="00B06319"/>
    <w:rsid w:val="00B15449"/>
    <w:rsid w:val="00B30A82"/>
    <w:rsid w:val="00B30FCD"/>
    <w:rsid w:val="00B54FF5"/>
    <w:rsid w:val="00B62FF6"/>
    <w:rsid w:val="00B770CB"/>
    <w:rsid w:val="00B93086"/>
    <w:rsid w:val="00BA19ED"/>
    <w:rsid w:val="00BA4B8D"/>
    <w:rsid w:val="00BC0F7D"/>
    <w:rsid w:val="00BC183D"/>
    <w:rsid w:val="00BC4FE8"/>
    <w:rsid w:val="00BD1EE0"/>
    <w:rsid w:val="00BD2823"/>
    <w:rsid w:val="00BD7D31"/>
    <w:rsid w:val="00BE3255"/>
    <w:rsid w:val="00BF128E"/>
    <w:rsid w:val="00BF523A"/>
    <w:rsid w:val="00BF61D6"/>
    <w:rsid w:val="00C074DD"/>
    <w:rsid w:val="00C1496A"/>
    <w:rsid w:val="00C15911"/>
    <w:rsid w:val="00C21336"/>
    <w:rsid w:val="00C33079"/>
    <w:rsid w:val="00C4310B"/>
    <w:rsid w:val="00C45231"/>
    <w:rsid w:val="00C54BA1"/>
    <w:rsid w:val="00C72833"/>
    <w:rsid w:val="00C80F1D"/>
    <w:rsid w:val="00C93F40"/>
    <w:rsid w:val="00C95D14"/>
    <w:rsid w:val="00CA3D0C"/>
    <w:rsid w:val="00CE3BBE"/>
    <w:rsid w:val="00CF6ED5"/>
    <w:rsid w:val="00CF7BF9"/>
    <w:rsid w:val="00D3515A"/>
    <w:rsid w:val="00D3634B"/>
    <w:rsid w:val="00D57972"/>
    <w:rsid w:val="00D62509"/>
    <w:rsid w:val="00D636AC"/>
    <w:rsid w:val="00D66618"/>
    <w:rsid w:val="00D675A9"/>
    <w:rsid w:val="00D71FAC"/>
    <w:rsid w:val="00D72784"/>
    <w:rsid w:val="00D738D6"/>
    <w:rsid w:val="00D755EB"/>
    <w:rsid w:val="00D76048"/>
    <w:rsid w:val="00D84D99"/>
    <w:rsid w:val="00D87E00"/>
    <w:rsid w:val="00D9134D"/>
    <w:rsid w:val="00D93DC5"/>
    <w:rsid w:val="00DA39EF"/>
    <w:rsid w:val="00DA7A03"/>
    <w:rsid w:val="00DB1818"/>
    <w:rsid w:val="00DC309B"/>
    <w:rsid w:val="00DC4DA2"/>
    <w:rsid w:val="00DD4C17"/>
    <w:rsid w:val="00DD74A5"/>
    <w:rsid w:val="00DF2B1F"/>
    <w:rsid w:val="00DF62CD"/>
    <w:rsid w:val="00E0356A"/>
    <w:rsid w:val="00E105F0"/>
    <w:rsid w:val="00E16509"/>
    <w:rsid w:val="00E1696C"/>
    <w:rsid w:val="00E260C5"/>
    <w:rsid w:val="00E27121"/>
    <w:rsid w:val="00E44582"/>
    <w:rsid w:val="00E77645"/>
    <w:rsid w:val="00E90BE0"/>
    <w:rsid w:val="00EA15B0"/>
    <w:rsid w:val="00EA5EA7"/>
    <w:rsid w:val="00EC4A25"/>
    <w:rsid w:val="00EF485E"/>
    <w:rsid w:val="00F00BDF"/>
    <w:rsid w:val="00F025A2"/>
    <w:rsid w:val="00F026CC"/>
    <w:rsid w:val="00F04712"/>
    <w:rsid w:val="00F13360"/>
    <w:rsid w:val="00F22EC7"/>
    <w:rsid w:val="00F30F22"/>
    <w:rsid w:val="00F325C8"/>
    <w:rsid w:val="00F409C7"/>
    <w:rsid w:val="00F463F6"/>
    <w:rsid w:val="00F653B8"/>
    <w:rsid w:val="00F815AE"/>
    <w:rsid w:val="00F9008D"/>
    <w:rsid w:val="00FA1266"/>
    <w:rsid w:val="00FC1192"/>
    <w:rsid w:val="00FC55F4"/>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rFonts w:eastAsia="DengXian"/>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rsid w:val="00807086"/>
    <w:rPr>
      <w:color w:val="FF0000"/>
      <w:lang w:eastAsia="en-US"/>
    </w:rPr>
  </w:style>
  <w:style w:type="character" w:customStyle="1" w:styleId="B2Char">
    <w:name w:val="B2 Char"/>
    <w:link w:val="B2"/>
    <w:qFormat/>
    <w:rsid w:val="00E90B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51</Pages>
  <Words>16348</Words>
  <Characters>93187</Characters>
  <Application>Microsoft Office Word</Application>
  <DocSecurity>0</DocSecurity>
  <Lines>776</Lines>
  <Paragraphs>218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109317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2021-06-01T13:47:00Z</dcterms:created>
  <dcterms:modified xsi:type="dcterms:W3CDTF">2021-06-01T13:48:00Z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